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94" w:lineRule="auto"/>
        <w:ind w:right="284"/>
        <w:jc w:val="center"/>
        <w:rPr>
          <w:rFonts w:ascii="Times" w:cs="Times" w:eastAsia="Times" w:hAnsi="Times"/>
          <w:b w:val="1"/>
          <w:shd w:fill="d8d8d8" w:val="clear"/>
        </w:rPr>
      </w:pPr>
      <w:r w:rsidDel="00000000" w:rsidR="00000000" w:rsidRPr="00000000">
        <w:rPr>
          <w:rFonts w:ascii="Times" w:cs="Times" w:eastAsia="Times" w:hAnsi="Times"/>
          <w:b w:val="1"/>
          <w:shd w:fill="d8d8d8" w:val="clear"/>
          <w:rtl w:val="0"/>
        </w:rPr>
        <w:t xml:space="preserve">PROCESSO LICITATÓRIO Nº. 021/2025</w:t>
      </w:r>
    </w:p>
    <w:p w:rsidR="00000000" w:rsidDel="00000000" w:rsidP="00000000" w:rsidRDefault="00000000" w:rsidRPr="00000000" w14:paraId="00000002">
      <w:pPr>
        <w:spacing w:before="94" w:lineRule="auto"/>
        <w:ind w:right="284"/>
        <w:jc w:val="center"/>
        <w:rPr>
          <w:rFonts w:ascii="Times" w:cs="Times" w:eastAsia="Times" w:hAnsi="Times"/>
          <w:b w:val="1"/>
          <w:shd w:fill="d8d8d8" w:val="clear"/>
        </w:rPr>
      </w:pPr>
      <w:r w:rsidDel="00000000" w:rsidR="00000000" w:rsidRPr="00000000">
        <w:rPr>
          <w:rFonts w:ascii="Times" w:cs="Times" w:eastAsia="Times" w:hAnsi="Times"/>
          <w:b w:val="1"/>
          <w:shd w:fill="d8d8d8" w:val="clear"/>
          <w:rtl w:val="0"/>
        </w:rPr>
        <w:t xml:space="preserve">DISPENSA Nº. 012/2025</w:t>
      </w:r>
    </w:p>
    <w:p w:rsidR="00000000" w:rsidDel="00000000" w:rsidP="00000000" w:rsidRDefault="00000000" w:rsidRPr="00000000" w14:paraId="00000003">
      <w:pPr>
        <w:spacing w:before="94" w:lineRule="auto"/>
        <w:ind w:right="284"/>
        <w:jc w:val="center"/>
        <w:rPr>
          <w:rFonts w:ascii="Times" w:cs="Times" w:eastAsia="Times" w:hAnsi="Times"/>
          <w:b w:val="1"/>
        </w:rPr>
      </w:pPr>
      <w:r w:rsidDel="00000000" w:rsidR="00000000" w:rsidRPr="00000000">
        <w:rPr>
          <w:rFonts w:ascii="Times" w:cs="Times" w:eastAsia="Times" w:hAnsi="Times"/>
          <w:b w:val="1"/>
          <w:rtl w:val="0"/>
        </w:rPr>
        <w:t xml:space="preserve">COM BASE NO ART. Nº 75, INCISO II da Lei 14.133/2021</w:t>
      </w:r>
    </w:p>
    <w:p w:rsidR="00000000" w:rsidDel="00000000" w:rsidP="00000000" w:rsidRDefault="00000000" w:rsidRPr="00000000" w14:paraId="00000004">
      <w:pPr>
        <w:spacing w:before="94" w:lineRule="auto"/>
        <w:ind w:right="284"/>
        <w:jc w:val="center"/>
        <w:rPr>
          <w:rFonts w:ascii="Times" w:cs="Times" w:eastAsia="Times" w:hAnsi="Times"/>
        </w:rPr>
      </w:pPr>
      <w:r w:rsidDel="00000000" w:rsidR="00000000" w:rsidRPr="00000000">
        <w:rPr>
          <w:rFonts w:ascii="Times" w:cs="Times" w:eastAsia="Times" w:hAnsi="Times"/>
          <w:b w:val="1"/>
          <w:rtl w:val="0"/>
        </w:rPr>
        <w:t xml:space="preserve">Decreto Municipal nº. 014/2023, de 28 de Março de 2023</w:t>
      </w:r>
      <w:r w:rsidDel="00000000" w:rsidR="00000000" w:rsidRPr="00000000">
        <w:rPr>
          <w:rtl w:val="0"/>
        </w:rPr>
      </w:r>
    </w:p>
    <w:p w:rsidR="00000000" w:rsidDel="00000000" w:rsidP="00000000" w:rsidRDefault="00000000" w:rsidRPr="00000000" w14:paraId="00000005">
      <w:pPr>
        <w:tabs>
          <w:tab w:val="left" w:leader="none" w:pos="284"/>
        </w:tabs>
        <w:spacing w:line="360" w:lineRule="auto"/>
        <w:ind w:right="284"/>
        <w:rPr>
          <w:rFonts w:ascii="Times" w:cs="Times" w:eastAsia="Times" w:hAnsi="Times"/>
        </w:rPr>
      </w:pPr>
      <w:r w:rsidDel="00000000" w:rsidR="00000000" w:rsidRPr="00000000">
        <w:rPr>
          <w:rtl w:val="0"/>
        </w:rPr>
      </w:r>
    </w:p>
    <w:p w:rsidR="00000000" w:rsidDel="00000000" w:rsidP="00000000" w:rsidRDefault="00000000" w:rsidRPr="00000000" w14:paraId="00000006">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O </w:t>
      </w:r>
      <w:r w:rsidDel="00000000" w:rsidR="00000000" w:rsidRPr="00000000">
        <w:rPr>
          <w:rFonts w:ascii="Times" w:cs="Times" w:eastAsia="Times" w:hAnsi="Times"/>
          <w:b w:val="1"/>
          <w:rtl w:val="0"/>
        </w:rPr>
        <w:t xml:space="preserve">MUNICÍPIO DE NANTES-SP</w:t>
      </w:r>
      <w:r w:rsidDel="00000000" w:rsidR="00000000" w:rsidRPr="00000000">
        <w:rPr>
          <w:rFonts w:ascii="Times" w:cs="Times" w:eastAsia="Times" w:hAnsi="Times"/>
          <w:rtl w:val="0"/>
        </w:rPr>
        <w:t xml:space="preserve">, Inscrito no CNPJ </w:t>
      </w:r>
      <w:r w:rsidDel="00000000" w:rsidR="00000000" w:rsidRPr="00000000">
        <w:rPr>
          <w:rFonts w:ascii="Times" w:cs="Times" w:eastAsia="Times" w:hAnsi="Times"/>
          <w:b w:val="1"/>
          <w:rtl w:val="0"/>
        </w:rPr>
        <w:t xml:space="preserve">Nº 01.557.530/0001-06</w:t>
      </w:r>
      <w:r w:rsidDel="00000000" w:rsidR="00000000" w:rsidRPr="00000000">
        <w:rPr>
          <w:rFonts w:ascii="Times" w:cs="Times" w:eastAsia="Times" w:hAnsi="Times"/>
          <w:rtl w:val="0"/>
        </w:rPr>
        <w:t xml:space="preserve">, com sede Rua Siqueira, n° 150, Centro, Nantes/SP, CEP 19.650-033, por inter</w:t>
      </w:r>
      <w:r w:rsidDel="00000000" w:rsidR="00000000" w:rsidRPr="00000000">
        <w:rPr>
          <w:rFonts w:ascii="Times" w:cs="Times" w:eastAsia="Times" w:hAnsi="Times"/>
          <w:rtl w:val="0"/>
        </w:rPr>
        <w:t xml:space="preserve">médio do Setor de Licitação, torna público que, realizará Chamada Pública, com critério de julgamento </w:t>
      </w:r>
      <w:r w:rsidDel="00000000" w:rsidR="00000000" w:rsidRPr="00000000">
        <w:rPr>
          <w:rFonts w:ascii="Times" w:cs="Times" w:eastAsia="Times" w:hAnsi="Times"/>
          <w:b w:val="1"/>
          <w:rtl w:val="0"/>
        </w:rPr>
        <w:t xml:space="preserve">MENOR PREÇO</w:t>
      </w:r>
      <w:r w:rsidDel="00000000" w:rsidR="00000000" w:rsidRPr="00000000">
        <w:rPr>
          <w:rFonts w:ascii="Times" w:cs="Times" w:eastAsia="Times" w:hAnsi="Times"/>
          <w:rtl w:val="0"/>
        </w:rPr>
        <w:t xml:space="preserve">, </w:t>
      </w:r>
      <w:r w:rsidDel="00000000" w:rsidR="00000000" w:rsidRPr="00000000">
        <w:rPr>
          <w:rFonts w:ascii="Times" w:cs="Times" w:eastAsia="Times" w:hAnsi="Times"/>
          <w:rtl w:val="0"/>
        </w:rPr>
        <w:t xml:space="preserve">nos termos Artigo nº 75, inciso II, da Lei 14.133/2021 e Decreto Municipal nº. 014/2023, de 28 de março de 2023, e as exigências estabelecidas neste Edital, conforme os critérios e procedimentos a seguir definidos, objetivando obter a melhor proposta, observadas as datas e horários discriminados a seguir: </w:t>
      </w:r>
    </w:p>
    <w:p w:rsidR="00000000" w:rsidDel="00000000" w:rsidP="00000000" w:rsidRDefault="00000000" w:rsidRPr="00000000" w14:paraId="00000007">
      <w:pPr>
        <w:tabs>
          <w:tab w:val="left" w:leader="none" w:pos="284"/>
        </w:tabs>
        <w:spacing w:line="360" w:lineRule="auto"/>
        <w:ind w:right="649"/>
        <w:jc w:val="both"/>
        <w:rPr>
          <w:rFonts w:ascii="Times" w:cs="Times" w:eastAsia="Times" w:hAnsi="Times"/>
          <w:b w:val="1"/>
        </w:rPr>
      </w:pPr>
      <w:r w:rsidDel="00000000" w:rsidR="00000000" w:rsidRPr="00000000">
        <w:rPr>
          <w:rtl w:val="0"/>
        </w:rPr>
      </w:r>
    </w:p>
    <w:p w:rsidR="00000000" w:rsidDel="00000000" w:rsidP="00000000" w:rsidRDefault="00000000" w:rsidRPr="00000000" w14:paraId="00000008">
      <w:pPr>
        <w:tabs>
          <w:tab w:val="left" w:leader="none" w:pos="284"/>
        </w:tabs>
        <w:spacing w:line="360" w:lineRule="auto"/>
        <w:ind w:right="649"/>
        <w:jc w:val="both"/>
        <w:rPr>
          <w:rFonts w:ascii="Times" w:cs="Times" w:eastAsia="Times" w:hAnsi="Times"/>
          <w:b w:val="1"/>
          <w:highlight w:val="white"/>
        </w:rPr>
      </w:pPr>
      <w:bookmarkStart w:colFirst="0" w:colLast="0" w:name="_heading=h.gjdgxs" w:id="0"/>
      <w:bookmarkEnd w:id="0"/>
      <w:r w:rsidDel="00000000" w:rsidR="00000000" w:rsidRPr="00000000">
        <w:rPr>
          <w:rFonts w:ascii="Times" w:cs="Times" w:eastAsia="Times" w:hAnsi="Times"/>
          <w:b w:val="1"/>
          <w:highlight w:val="white"/>
          <w:rtl w:val="0"/>
        </w:rPr>
        <w:t xml:space="preserve">DATA LIMITE PARA APRESENTAÇÃO DA PROPOSTA E DOCUMENTAÇÃO: </w:t>
      </w:r>
    </w:p>
    <w:p w:rsidR="00000000" w:rsidDel="00000000" w:rsidP="00000000" w:rsidRDefault="00000000" w:rsidRPr="00000000" w14:paraId="00000009">
      <w:pPr>
        <w:tabs>
          <w:tab w:val="left" w:leader="none" w:pos="284"/>
        </w:tabs>
        <w:spacing w:line="360" w:lineRule="auto"/>
        <w:ind w:right="649"/>
        <w:jc w:val="both"/>
        <w:rPr>
          <w:rFonts w:ascii="Times" w:cs="Times" w:eastAsia="Times" w:hAnsi="Times"/>
        </w:rPr>
      </w:pPr>
      <w:bookmarkStart w:colFirst="0" w:colLast="0" w:name="_heading=h.30j0zll" w:id="1"/>
      <w:bookmarkEnd w:id="1"/>
      <w:r w:rsidDel="00000000" w:rsidR="00000000" w:rsidRPr="00000000">
        <w:rPr>
          <w:rFonts w:ascii="Times" w:cs="Times" w:eastAsia="Times" w:hAnsi="Times"/>
          <w:rtl w:val="0"/>
        </w:rPr>
        <w:t xml:space="preserve">DIA 10/06/2025, Às 9h - via e-mail.</w:t>
      </w:r>
    </w:p>
    <w:p w:rsidR="00000000" w:rsidDel="00000000" w:rsidP="00000000" w:rsidRDefault="00000000" w:rsidRPr="00000000" w14:paraId="0000000A">
      <w:pPr>
        <w:tabs>
          <w:tab w:val="left" w:leader="none" w:pos="284"/>
        </w:tabs>
        <w:spacing w:line="360" w:lineRule="auto"/>
        <w:ind w:right="649"/>
        <w:jc w:val="both"/>
        <w:rPr>
          <w:rFonts w:ascii="Times" w:cs="Times" w:eastAsia="Times" w:hAnsi="Times"/>
          <w:b w:val="1"/>
          <w:color w:val="ff0000"/>
        </w:rPr>
      </w:pPr>
      <w:r w:rsidDel="00000000" w:rsidR="00000000" w:rsidRPr="00000000">
        <w:rPr>
          <w:rtl w:val="0"/>
        </w:rPr>
      </w:r>
    </w:p>
    <w:p w:rsidR="00000000" w:rsidDel="00000000" w:rsidP="00000000" w:rsidRDefault="00000000" w:rsidRPr="00000000" w14:paraId="0000000B">
      <w:pPr>
        <w:tabs>
          <w:tab w:val="left" w:leader="none" w:pos="284"/>
        </w:tabs>
        <w:spacing w:line="360" w:lineRule="auto"/>
        <w:ind w:right="649"/>
        <w:jc w:val="both"/>
        <w:rPr>
          <w:rFonts w:ascii="Times" w:cs="Times" w:eastAsia="Times" w:hAnsi="Times"/>
        </w:rPr>
      </w:pPr>
      <w:r w:rsidDel="00000000" w:rsidR="00000000" w:rsidRPr="00000000">
        <w:rPr>
          <w:rFonts w:ascii="Times" w:cs="Times" w:eastAsia="Times" w:hAnsi="Times"/>
          <w:b w:val="1"/>
          <w:rtl w:val="0"/>
        </w:rPr>
        <w:t xml:space="preserve">REFERÊNCIA DE HORÁRIO: </w:t>
      </w:r>
      <w:r w:rsidDel="00000000" w:rsidR="00000000" w:rsidRPr="00000000">
        <w:rPr>
          <w:rFonts w:ascii="Times" w:cs="Times" w:eastAsia="Times" w:hAnsi="Times"/>
          <w:rtl w:val="0"/>
        </w:rPr>
        <w:t xml:space="preserve">HORÁRIO DE BRASÍLIA-DF </w:t>
      </w:r>
    </w:p>
    <w:p w:rsidR="00000000" w:rsidDel="00000000" w:rsidP="00000000" w:rsidRDefault="00000000" w:rsidRPr="00000000" w14:paraId="0000000C">
      <w:pPr>
        <w:tabs>
          <w:tab w:val="left" w:leader="none" w:pos="284"/>
        </w:tabs>
        <w:spacing w:line="360" w:lineRule="auto"/>
        <w:ind w:right="649"/>
        <w:jc w:val="both"/>
        <w:rPr>
          <w:rFonts w:ascii="Times" w:cs="Times" w:eastAsia="Times" w:hAnsi="Times"/>
          <w:b w:val="1"/>
        </w:rPr>
      </w:pPr>
      <w:r w:rsidDel="00000000" w:rsidR="00000000" w:rsidRPr="00000000">
        <w:rPr>
          <w:rtl w:val="0"/>
        </w:rPr>
      </w:r>
    </w:p>
    <w:p w:rsidR="00000000" w:rsidDel="00000000" w:rsidP="00000000" w:rsidRDefault="00000000" w:rsidRPr="00000000" w14:paraId="0000000D">
      <w:pPr>
        <w:tabs>
          <w:tab w:val="left" w:leader="none" w:pos="284"/>
        </w:tabs>
        <w:spacing w:line="360" w:lineRule="auto"/>
        <w:ind w:right="649"/>
        <w:jc w:val="both"/>
        <w:rPr>
          <w:rFonts w:ascii="Times" w:cs="Times" w:eastAsia="Times" w:hAnsi="Times"/>
        </w:rPr>
      </w:pPr>
      <w:r w:rsidDel="00000000" w:rsidR="00000000" w:rsidRPr="00000000">
        <w:rPr>
          <w:rFonts w:ascii="Times" w:cs="Times" w:eastAsia="Times" w:hAnsi="Times"/>
          <w:b w:val="1"/>
          <w:rtl w:val="0"/>
        </w:rPr>
        <w:t xml:space="preserve">ENDEREÇO ELETRÔNICO PARA ENVIO DA PROPOSTA E DOCUMENTAÇÃO: </w:t>
      </w:r>
      <w:hyperlink r:id="rId8">
        <w:r w:rsidDel="00000000" w:rsidR="00000000" w:rsidRPr="00000000">
          <w:rPr>
            <w:rFonts w:ascii="Times" w:cs="Times" w:eastAsia="Times" w:hAnsi="Times"/>
            <w:u w:val="single"/>
            <w:rtl w:val="0"/>
          </w:rPr>
          <w:t xml:space="preserve">licitacao@nantes.sp.gov.br</w:t>
        </w:r>
      </w:hyperlink>
      <w:r w:rsidDel="00000000" w:rsidR="00000000" w:rsidRPr="00000000">
        <w:rPr>
          <w:rFonts w:ascii="Times" w:cs="Times" w:eastAsia="Times" w:hAnsi="Times"/>
          <w:rtl w:val="0"/>
        </w:rPr>
        <w:t xml:space="preserve"> </w:t>
      </w:r>
    </w:p>
    <w:p w:rsidR="00000000" w:rsidDel="00000000" w:rsidP="00000000" w:rsidRDefault="00000000" w:rsidRPr="00000000" w14:paraId="0000000E">
      <w:pPr>
        <w:tabs>
          <w:tab w:val="left" w:leader="none" w:pos="284"/>
        </w:tabs>
        <w:spacing w:line="360" w:lineRule="auto"/>
        <w:ind w:right="649"/>
        <w:jc w:val="both"/>
        <w:rPr>
          <w:rFonts w:ascii="Times" w:cs="Times" w:eastAsia="Times" w:hAnsi="Times"/>
        </w:rPr>
      </w:pPr>
      <w:r w:rsidDel="00000000" w:rsidR="00000000" w:rsidRPr="00000000">
        <w:rPr>
          <w:rFonts w:ascii="Times" w:cs="Times" w:eastAsia="Times" w:hAnsi="Times"/>
          <w:b w:val="1"/>
          <w:rtl w:val="0"/>
        </w:rPr>
        <w:t xml:space="preserve">LINK DO EDITAL:</w:t>
      </w:r>
      <w:r w:rsidDel="00000000" w:rsidR="00000000" w:rsidRPr="00000000">
        <w:rPr>
          <w:rFonts w:ascii="Times" w:cs="Times" w:eastAsia="Times" w:hAnsi="Times"/>
          <w:rtl w:val="0"/>
        </w:rPr>
        <w:t xml:space="preserve"> </w:t>
      </w:r>
      <w:hyperlink r:id="rId9">
        <w:r w:rsidDel="00000000" w:rsidR="00000000" w:rsidRPr="00000000">
          <w:rPr>
            <w:rFonts w:ascii="Times" w:cs="Times" w:eastAsia="Times" w:hAnsi="Times"/>
            <w:u w:val="single"/>
            <w:rtl w:val="0"/>
          </w:rPr>
          <w:t xml:space="preserve">https://nantes.sp.gov.br</w:t>
        </w:r>
      </w:hyperlink>
      <w:r w:rsidDel="00000000" w:rsidR="00000000" w:rsidRPr="00000000">
        <w:rPr>
          <w:rtl w:val="0"/>
        </w:rPr>
      </w:r>
    </w:p>
    <w:p w:rsidR="00000000" w:rsidDel="00000000" w:rsidP="00000000" w:rsidRDefault="00000000" w:rsidRPr="00000000" w14:paraId="0000000F">
      <w:pPr>
        <w:tabs>
          <w:tab w:val="left" w:leader="none" w:pos="284"/>
        </w:tabs>
        <w:spacing w:line="360" w:lineRule="auto"/>
        <w:ind w:right="284"/>
        <w:jc w:val="both"/>
        <w:rPr>
          <w:rFonts w:ascii="Times" w:cs="Times" w:eastAsia="Times" w:hAnsi="Times"/>
          <w:b w:val="1"/>
        </w:rPr>
      </w:pPr>
      <w:r w:rsidDel="00000000" w:rsidR="00000000" w:rsidRPr="00000000">
        <w:rPr>
          <w:rtl w:val="0"/>
        </w:rPr>
      </w:r>
    </w:p>
    <w:p w:rsidR="00000000" w:rsidDel="00000000" w:rsidP="00000000" w:rsidRDefault="00000000" w:rsidRPr="00000000" w14:paraId="00000010">
      <w:pPr>
        <w:tabs>
          <w:tab w:val="left" w:leader="none" w:pos="284"/>
        </w:tabs>
        <w:spacing w:line="360" w:lineRule="auto"/>
        <w:ind w:right="284"/>
        <w:jc w:val="both"/>
        <w:rPr>
          <w:rFonts w:ascii="Times" w:cs="Times" w:eastAsia="Times" w:hAnsi="Times"/>
          <w:b w:val="1"/>
        </w:rPr>
      </w:pPr>
      <w:r w:rsidDel="00000000" w:rsidR="00000000" w:rsidRPr="00000000">
        <w:rPr>
          <w:rFonts w:ascii="Times" w:cs="Times" w:eastAsia="Times" w:hAnsi="Times"/>
          <w:b w:val="1"/>
          <w:rtl w:val="0"/>
        </w:rPr>
        <w:t xml:space="preserve">1.0 – DO OBJETO:</w:t>
      </w:r>
    </w:p>
    <w:p w:rsidR="00000000" w:rsidDel="00000000" w:rsidP="00000000" w:rsidRDefault="00000000" w:rsidRPr="00000000" w14:paraId="00000011">
      <w:pPr>
        <w:tabs>
          <w:tab w:val="left" w:leader="none" w:pos="0"/>
          <w:tab w:val="left" w:leader="none" w:pos="142"/>
          <w:tab w:val="left" w:leader="none" w:pos="284"/>
          <w:tab w:val="left" w:leader="none" w:pos="993"/>
        </w:tabs>
        <w:spacing w:line="360" w:lineRule="auto"/>
        <w:ind w:left="0" w:right="270" w:firstLine="0"/>
        <w:jc w:val="both"/>
        <w:rPr/>
      </w:pPr>
      <w:r w:rsidDel="00000000" w:rsidR="00000000" w:rsidRPr="00000000">
        <w:rPr>
          <w:rtl w:val="0"/>
        </w:rPr>
        <w:t xml:space="preserve">1.1 - Contratação de empresa especializada em serviços técnicos profissionais de levantamento físico e individualizado, com avaliação, depreciação, regularização, inventário e conciliação contábil de todos os bens patrimoniais móveis pertencentes à Prefeitura Municipal de Nantes.</w:t>
      </w:r>
    </w:p>
    <w:p w:rsidR="00000000" w:rsidDel="00000000" w:rsidP="00000000" w:rsidRDefault="00000000" w:rsidRPr="00000000" w14:paraId="00000012">
      <w:pPr>
        <w:tabs>
          <w:tab w:val="left" w:leader="none" w:pos="0"/>
          <w:tab w:val="left" w:leader="none" w:pos="142"/>
          <w:tab w:val="left" w:leader="none" w:pos="284"/>
          <w:tab w:val="left" w:leader="none" w:pos="993"/>
        </w:tabs>
        <w:spacing w:line="360" w:lineRule="auto"/>
        <w:ind w:left="0" w:right="270" w:firstLine="0"/>
        <w:jc w:val="both"/>
        <w:rPr/>
      </w:pPr>
      <w:r w:rsidDel="00000000" w:rsidR="00000000" w:rsidRPr="00000000">
        <w:rPr>
          <w:rtl w:val="0"/>
        </w:rPr>
      </w:r>
    </w:p>
    <w:p w:rsidR="00000000" w:rsidDel="00000000" w:rsidP="00000000" w:rsidRDefault="00000000" w:rsidRPr="00000000" w14:paraId="00000013">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1.2 Compõem este Edital, além das condições específicas, os seguintes documentos: </w:t>
      </w:r>
    </w:p>
    <w:p w:rsidR="00000000" w:rsidDel="00000000" w:rsidP="00000000" w:rsidRDefault="00000000" w:rsidRPr="00000000" w14:paraId="00000014">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1.2.1 – ANEXO I - TERMO DE REFERÊNCIA; </w:t>
      </w:r>
    </w:p>
    <w:p w:rsidR="00000000" w:rsidDel="00000000" w:rsidP="00000000" w:rsidRDefault="00000000" w:rsidRPr="00000000" w14:paraId="00000015">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1.2.2 – ANEXO II - MODELO DE PROPOSTA; </w:t>
      </w:r>
    </w:p>
    <w:p w:rsidR="00000000" w:rsidDel="00000000" w:rsidP="00000000" w:rsidRDefault="00000000" w:rsidRPr="00000000" w14:paraId="00000016">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1.2.3 - ANEXO III - </w:t>
      </w:r>
      <w:r w:rsidDel="00000000" w:rsidR="00000000" w:rsidRPr="00000000">
        <w:rPr>
          <w:rFonts w:ascii="Times" w:cs="Times" w:eastAsia="Times" w:hAnsi="Times"/>
          <w:rtl w:val="0"/>
        </w:rPr>
        <w:t xml:space="preserve">DOCUMENTAÇÃO NECESSÁRIA.</w:t>
      </w:r>
      <w:r w:rsidDel="00000000" w:rsidR="00000000" w:rsidRPr="00000000">
        <w:rPr>
          <w:rtl w:val="0"/>
        </w:rPr>
      </w:r>
    </w:p>
    <w:p w:rsidR="00000000" w:rsidDel="00000000" w:rsidP="00000000" w:rsidRDefault="00000000" w:rsidRPr="00000000" w14:paraId="00000017">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1.2.4 - ANEXO IV - MINUTA DE CONTRATO;</w:t>
      </w:r>
    </w:p>
    <w:p w:rsidR="00000000" w:rsidDel="00000000" w:rsidP="00000000" w:rsidRDefault="00000000" w:rsidRPr="00000000" w14:paraId="00000018">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1.2.5 - ANEXO V - </w:t>
      </w:r>
      <w:r w:rsidDel="00000000" w:rsidR="00000000" w:rsidRPr="00000000">
        <w:rPr>
          <w:rtl w:val="0"/>
        </w:rPr>
        <w:t xml:space="preserve">DECLARAÇÃO DE CARÁTER GERAL</w:t>
      </w:r>
      <w:r w:rsidDel="00000000" w:rsidR="00000000" w:rsidRPr="00000000">
        <w:rPr>
          <w:rFonts w:ascii="Times" w:cs="Times" w:eastAsia="Times" w:hAnsi="Times"/>
          <w:rtl w:val="0"/>
        </w:rPr>
        <w:t xml:space="preserve">;</w:t>
      </w:r>
    </w:p>
    <w:p w:rsidR="00000000" w:rsidDel="00000000" w:rsidP="00000000" w:rsidRDefault="00000000" w:rsidRPr="00000000" w14:paraId="00000019">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1.2.6 - ANEXO VI - </w:t>
      </w:r>
      <w:r w:rsidDel="00000000" w:rsidR="00000000" w:rsidRPr="00000000">
        <w:rPr>
          <w:rtl w:val="0"/>
        </w:rPr>
        <w:t xml:space="preserve">DECLARAÇÃO DE ENQUADRAMENTO DE ME OU EPP</w:t>
      </w:r>
      <w:r w:rsidDel="00000000" w:rsidR="00000000" w:rsidRPr="00000000">
        <w:rPr>
          <w:rFonts w:ascii="Times" w:cs="Times" w:eastAsia="Times" w:hAnsi="Times"/>
          <w:rtl w:val="0"/>
        </w:rPr>
        <w:t xml:space="preserve">;</w:t>
      </w:r>
    </w:p>
    <w:p w:rsidR="00000000" w:rsidDel="00000000" w:rsidP="00000000" w:rsidRDefault="00000000" w:rsidRPr="00000000" w14:paraId="0000001A">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1.2.7 – ANEXO VII - INFORMAÇÕES EXIGIDAS PELO T.C.E. AUDESP FASE IV;</w:t>
      </w:r>
    </w:p>
    <w:p w:rsidR="00000000" w:rsidDel="00000000" w:rsidP="00000000" w:rsidRDefault="00000000" w:rsidRPr="00000000" w14:paraId="0000001B">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b w:val="1"/>
          <w:rtl w:val="0"/>
        </w:rPr>
        <w:t xml:space="preserve">2.0 – DOS RECURSOS ORÇAMENTÁRIOS:</w:t>
      </w:r>
      <w:r w:rsidDel="00000000" w:rsidR="00000000" w:rsidRPr="00000000">
        <w:rPr>
          <w:rFonts w:ascii="Times" w:cs="Times" w:eastAsia="Times" w:hAnsi="Times"/>
          <w:rtl w:val="0"/>
        </w:rPr>
        <w:t xml:space="preserve"> </w:t>
      </w:r>
    </w:p>
    <w:p w:rsidR="00000000" w:rsidDel="00000000" w:rsidP="00000000" w:rsidRDefault="00000000" w:rsidRPr="00000000" w14:paraId="0000001C">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2.1. As despesas decorrentes desta contratação estão programadas em dotação orçamentária própria, prevista no orçamento do Poder Executivo Municipal de Nantes/SP, para exercício de 2025.</w:t>
      </w:r>
    </w:p>
    <w:p w:rsidR="00000000" w:rsidDel="00000000" w:rsidP="00000000" w:rsidRDefault="00000000" w:rsidRPr="00000000" w14:paraId="0000001D">
      <w:pPr>
        <w:tabs>
          <w:tab w:val="left" w:leader="none" w:pos="284"/>
        </w:tabs>
        <w:spacing w:line="360" w:lineRule="auto"/>
        <w:ind w:right="284"/>
        <w:jc w:val="both"/>
        <w:rPr>
          <w:rFonts w:ascii="Times" w:cs="Times" w:eastAsia="Times" w:hAnsi="Times"/>
        </w:rPr>
      </w:pPr>
      <w:r w:rsidDel="00000000" w:rsidR="00000000" w:rsidRPr="00000000">
        <w:rPr>
          <w:rtl w:val="0"/>
        </w:rPr>
      </w:r>
    </w:p>
    <w:p w:rsidR="00000000" w:rsidDel="00000000" w:rsidP="00000000" w:rsidRDefault="00000000" w:rsidRPr="00000000" w14:paraId="0000001E">
      <w:pPr>
        <w:spacing w:line="360" w:lineRule="auto"/>
        <w:ind w:left="-90" w:right="270" w:firstLine="0"/>
        <w:jc w:val="center"/>
        <w:rPr>
          <w:b w:val="1"/>
        </w:rPr>
      </w:pPr>
      <w:r w:rsidDel="00000000" w:rsidR="00000000" w:rsidRPr="00000000">
        <w:rPr>
          <w:b w:val="1"/>
          <w:rtl w:val="0"/>
        </w:rPr>
        <w:t xml:space="preserve">DEPARTAMENTO DE ADMINISTRAÇÃO E FINANÇAS</w:t>
      </w:r>
    </w:p>
    <w:p w:rsidR="00000000" w:rsidDel="00000000" w:rsidP="00000000" w:rsidRDefault="00000000" w:rsidRPr="00000000" w14:paraId="0000001F">
      <w:pPr>
        <w:spacing w:line="360" w:lineRule="auto"/>
        <w:ind w:left="-90" w:right="270" w:firstLine="0"/>
        <w:jc w:val="center"/>
        <w:rPr>
          <w:b w:val="1"/>
        </w:rPr>
      </w:pPr>
      <w:r w:rsidDel="00000000" w:rsidR="00000000" w:rsidRPr="00000000">
        <w:rPr>
          <w:b w:val="1"/>
          <w:rtl w:val="0"/>
        </w:rPr>
        <w:t xml:space="preserve">50/25 – 02.02.04.122.0003.2.005.33.90.39</w:t>
      </w:r>
    </w:p>
    <w:p w:rsidR="00000000" w:rsidDel="00000000" w:rsidP="00000000" w:rsidRDefault="00000000" w:rsidRPr="00000000" w14:paraId="00000020">
      <w:pPr>
        <w:spacing w:line="360" w:lineRule="auto"/>
        <w:ind w:left="-90" w:right="270" w:firstLine="0"/>
        <w:jc w:val="center"/>
        <w:rPr>
          <w:rFonts w:ascii="Times" w:cs="Times" w:eastAsia="Times" w:hAnsi="Times"/>
        </w:rPr>
      </w:pPr>
      <w:r w:rsidDel="00000000" w:rsidR="00000000" w:rsidRPr="00000000">
        <w:rPr>
          <w:b w:val="1"/>
          <w:rtl w:val="0"/>
        </w:rPr>
        <w:t xml:space="preserve">Outros Serviços de Terceiros Pessoa Jurídico</w:t>
      </w:r>
      <w:r w:rsidDel="00000000" w:rsidR="00000000" w:rsidRPr="00000000">
        <w:rPr>
          <w:rtl w:val="0"/>
        </w:rPr>
      </w:r>
    </w:p>
    <w:p w:rsidR="00000000" w:rsidDel="00000000" w:rsidP="00000000" w:rsidRDefault="00000000" w:rsidRPr="00000000" w14:paraId="00000021">
      <w:pPr>
        <w:tabs>
          <w:tab w:val="left" w:leader="none" w:pos="284"/>
        </w:tabs>
        <w:spacing w:line="360" w:lineRule="auto"/>
        <w:ind w:right="284"/>
        <w:jc w:val="both"/>
        <w:rPr>
          <w:rFonts w:ascii="Times" w:cs="Times" w:eastAsia="Times" w:hAnsi="Times"/>
          <w:b w:val="1"/>
        </w:rPr>
      </w:pPr>
      <w:r w:rsidDel="00000000" w:rsidR="00000000" w:rsidRPr="00000000">
        <w:rPr>
          <w:rtl w:val="0"/>
        </w:rPr>
      </w:r>
    </w:p>
    <w:p w:rsidR="00000000" w:rsidDel="00000000" w:rsidP="00000000" w:rsidRDefault="00000000" w:rsidRPr="00000000" w14:paraId="00000022">
      <w:pPr>
        <w:tabs>
          <w:tab w:val="left" w:leader="none" w:pos="284"/>
        </w:tabs>
        <w:spacing w:line="360" w:lineRule="auto"/>
        <w:ind w:right="284"/>
        <w:jc w:val="both"/>
        <w:rPr>
          <w:rFonts w:ascii="Times" w:cs="Times" w:eastAsia="Times" w:hAnsi="Times"/>
          <w:b w:val="1"/>
        </w:rPr>
      </w:pPr>
      <w:r w:rsidDel="00000000" w:rsidR="00000000" w:rsidRPr="00000000">
        <w:rPr>
          <w:rFonts w:ascii="Times" w:cs="Times" w:eastAsia="Times" w:hAnsi="Times"/>
          <w:b w:val="1"/>
          <w:rtl w:val="0"/>
        </w:rPr>
        <w:t xml:space="preserve">3.0 – DO VALOR ESTIMADO: </w:t>
      </w:r>
    </w:p>
    <w:p w:rsidR="00000000" w:rsidDel="00000000" w:rsidP="00000000" w:rsidRDefault="00000000" w:rsidRPr="00000000" w14:paraId="00000023">
      <w:pPr>
        <w:tabs>
          <w:tab w:val="left" w:leader="none" w:pos="284"/>
        </w:tabs>
        <w:spacing w:line="360" w:lineRule="auto"/>
        <w:ind w:right="284"/>
        <w:jc w:val="both"/>
        <w:rPr>
          <w:rFonts w:ascii="Times" w:cs="Times" w:eastAsia="Times" w:hAnsi="Times"/>
          <w:b w:val="1"/>
        </w:rPr>
      </w:pPr>
      <w:bookmarkStart w:colFirst="0" w:colLast="0" w:name="_heading=h.3znysh7" w:id="2"/>
      <w:bookmarkEnd w:id="2"/>
      <w:r w:rsidDel="00000000" w:rsidR="00000000" w:rsidRPr="00000000">
        <w:rPr>
          <w:rFonts w:ascii="Times" w:cs="Times" w:eastAsia="Times" w:hAnsi="Times"/>
          <w:rtl w:val="0"/>
        </w:rPr>
        <w:t xml:space="preserve">3.1 - O valor global estimado para a contratação é de R$60.050,00 (sessenta  mil e cinquenta reais).</w:t>
      </w:r>
      <w:r w:rsidDel="00000000" w:rsidR="00000000" w:rsidRPr="00000000">
        <w:rPr>
          <w:rtl w:val="0"/>
        </w:rPr>
      </w:r>
    </w:p>
    <w:p w:rsidR="00000000" w:rsidDel="00000000" w:rsidP="00000000" w:rsidRDefault="00000000" w:rsidRPr="00000000" w14:paraId="00000024">
      <w:pPr>
        <w:tabs>
          <w:tab w:val="left" w:leader="none" w:pos="284"/>
        </w:tabs>
        <w:spacing w:line="360" w:lineRule="auto"/>
        <w:ind w:right="284"/>
        <w:jc w:val="both"/>
        <w:rPr>
          <w:rFonts w:ascii="Times" w:cs="Times" w:eastAsia="Times" w:hAnsi="Times"/>
        </w:rPr>
      </w:pPr>
      <w:r w:rsidDel="00000000" w:rsidR="00000000" w:rsidRPr="00000000">
        <w:rPr>
          <w:rtl w:val="0"/>
        </w:rPr>
      </w:r>
    </w:p>
    <w:p w:rsidR="00000000" w:rsidDel="00000000" w:rsidP="00000000" w:rsidRDefault="00000000" w:rsidRPr="00000000" w14:paraId="00000025">
      <w:pPr>
        <w:tabs>
          <w:tab w:val="left" w:leader="none" w:pos="284"/>
        </w:tabs>
        <w:spacing w:line="360" w:lineRule="auto"/>
        <w:ind w:right="284"/>
        <w:jc w:val="both"/>
        <w:rPr>
          <w:rFonts w:ascii="Times" w:cs="Times" w:eastAsia="Times" w:hAnsi="Times"/>
          <w:b w:val="1"/>
        </w:rPr>
      </w:pPr>
      <w:r w:rsidDel="00000000" w:rsidR="00000000" w:rsidRPr="00000000">
        <w:rPr>
          <w:rFonts w:ascii="Times" w:cs="Times" w:eastAsia="Times" w:hAnsi="Times"/>
          <w:b w:val="1"/>
          <w:rtl w:val="0"/>
        </w:rPr>
        <w:t xml:space="preserve">4.0 – PERÍODO PARA ENVIO DA DOCUMENTAÇÃO DE HABILITAÇÃO E PROPOSTA DE PREÇO/COTAÇÃO: </w:t>
      </w:r>
    </w:p>
    <w:p w:rsidR="00000000" w:rsidDel="00000000" w:rsidP="00000000" w:rsidRDefault="00000000" w:rsidRPr="00000000" w14:paraId="00000026">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4.1. A presente DISPENSA ficará ABERTA POR UM PERÍODO DE 3 (TRÊS) DIAS ÚTEIS, os respectivos documentos deverão ser encaminhados ao e-mail:</w:t>
      </w:r>
      <w:r w:rsidDel="00000000" w:rsidR="00000000" w:rsidRPr="00000000">
        <w:rPr>
          <w:rFonts w:ascii="Times" w:cs="Times" w:eastAsia="Times" w:hAnsi="Times"/>
          <w:shd w:fill="cccccc" w:val="clear"/>
          <w:rtl w:val="0"/>
        </w:rPr>
        <w:t xml:space="preserve"> </w:t>
      </w:r>
      <w:hyperlink r:id="rId10">
        <w:r w:rsidDel="00000000" w:rsidR="00000000" w:rsidRPr="00000000">
          <w:rPr>
            <w:rFonts w:ascii="Times" w:cs="Times" w:eastAsia="Times" w:hAnsi="Times"/>
            <w:u w:val="single"/>
            <w:shd w:fill="cccccc" w:val="clear"/>
            <w:rtl w:val="0"/>
          </w:rPr>
          <w:t xml:space="preserve">licitacao@nantes.sp.gov.br</w:t>
        </w:r>
      </w:hyperlink>
      <w:r w:rsidDel="00000000" w:rsidR="00000000" w:rsidRPr="00000000">
        <w:rPr>
          <w:rFonts w:ascii="Times" w:cs="Times" w:eastAsia="Times" w:hAnsi="Times"/>
          <w:rtl w:val="0"/>
        </w:rPr>
        <w:t xml:space="preserve"> ou mediante protocolo no setor de licitação, preferencialmente fazendo referência a DISPENSA.</w:t>
      </w:r>
    </w:p>
    <w:p w:rsidR="00000000" w:rsidDel="00000000" w:rsidP="00000000" w:rsidRDefault="00000000" w:rsidRPr="00000000" w14:paraId="00000027">
      <w:pPr>
        <w:tabs>
          <w:tab w:val="left" w:leader="none" w:pos="284"/>
        </w:tabs>
        <w:spacing w:line="360" w:lineRule="auto"/>
        <w:ind w:right="360"/>
        <w:jc w:val="both"/>
        <w:rPr>
          <w:rFonts w:ascii="Times" w:cs="Times" w:eastAsia="Times" w:hAnsi="Times"/>
        </w:rPr>
      </w:pPr>
      <w:r w:rsidDel="00000000" w:rsidR="00000000" w:rsidRPr="00000000">
        <w:rPr>
          <w:rFonts w:ascii="Times" w:cs="Times" w:eastAsia="Times" w:hAnsi="Times"/>
          <w:rtl w:val="0"/>
        </w:rPr>
        <w:t xml:space="preserve">4.1.1 Limite para apresentação da Proposta de Preços:</w:t>
      </w:r>
      <w:r w:rsidDel="00000000" w:rsidR="00000000" w:rsidRPr="00000000">
        <w:rPr>
          <w:rFonts w:ascii="Times" w:cs="Times" w:eastAsia="Times" w:hAnsi="Times"/>
          <w:rtl w:val="0"/>
        </w:rPr>
        <w:t xml:space="preserve"> </w:t>
      </w:r>
      <w:r w:rsidDel="00000000" w:rsidR="00000000" w:rsidRPr="00000000">
        <w:rPr>
          <w:rFonts w:ascii="Times" w:cs="Times" w:eastAsia="Times" w:hAnsi="Times"/>
          <w:b w:val="1"/>
          <w:rtl w:val="0"/>
        </w:rPr>
        <w:t xml:space="preserve">DIA 10/06/2025, às 09h - via e-mail.</w:t>
      </w:r>
      <w:r w:rsidDel="00000000" w:rsidR="00000000" w:rsidRPr="00000000">
        <w:rPr>
          <w:rtl w:val="0"/>
        </w:rPr>
      </w:r>
    </w:p>
    <w:p w:rsidR="00000000" w:rsidDel="00000000" w:rsidP="00000000" w:rsidRDefault="00000000" w:rsidRPr="00000000" w14:paraId="00000028">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4.1.2 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000000" w:rsidDel="00000000" w:rsidP="00000000" w:rsidRDefault="00000000" w:rsidRPr="00000000" w14:paraId="00000029">
      <w:pPr>
        <w:tabs>
          <w:tab w:val="left" w:leader="none" w:pos="284"/>
        </w:tabs>
        <w:spacing w:line="360" w:lineRule="auto"/>
        <w:ind w:right="284" w:firstLine="720"/>
        <w:jc w:val="both"/>
        <w:rPr>
          <w:rFonts w:ascii="Times" w:cs="Times" w:eastAsia="Times" w:hAnsi="Times"/>
        </w:rPr>
      </w:pPr>
      <w:r w:rsidDel="00000000" w:rsidR="00000000" w:rsidRPr="00000000">
        <w:rPr>
          <w:rFonts w:ascii="Times" w:cs="Times" w:eastAsia="Times" w:hAnsi="Times"/>
          <w:rtl w:val="0"/>
        </w:rPr>
        <w:t xml:space="preserve">I - A inexistência de fato impeditivo para licitar ou contratar com a Administração Pública;</w:t>
      </w:r>
    </w:p>
    <w:p w:rsidR="00000000" w:rsidDel="00000000" w:rsidP="00000000" w:rsidRDefault="00000000" w:rsidRPr="00000000" w14:paraId="0000002A">
      <w:pPr>
        <w:tabs>
          <w:tab w:val="left" w:leader="none" w:pos="284"/>
        </w:tabs>
        <w:spacing w:line="360" w:lineRule="auto"/>
        <w:ind w:right="284" w:firstLine="720"/>
        <w:jc w:val="both"/>
        <w:rPr>
          <w:rFonts w:ascii="Times" w:cs="Times" w:eastAsia="Times" w:hAnsi="Times"/>
        </w:rPr>
      </w:pPr>
      <w:r w:rsidDel="00000000" w:rsidR="00000000" w:rsidRPr="00000000">
        <w:rPr>
          <w:rFonts w:ascii="Times" w:cs="Times" w:eastAsia="Times" w:hAnsi="Times"/>
          <w:rtl w:val="0"/>
        </w:rPr>
        <w:t xml:space="preserve">II - O enquadramento na condição de microempresa e empresa de pequeno porte, nos termos da Lei Complementar nº 123, de 2006, quando couber;</w:t>
      </w:r>
    </w:p>
    <w:p w:rsidR="00000000" w:rsidDel="00000000" w:rsidP="00000000" w:rsidRDefault="00000000" w:rsidRPr="00000000" w14:paraId="0000002B">
      <w:pPr>
        <w:tabs>
          <w:tab w:val="left" w:leader="none" w:pos="284"/>
        </w:tabs>
        <w:spacing w:line="360" w:lineRule="auto"/>
        <w:ind w:right="284" w:firstLine="720"/>
        <w:jc w:val="both"/>
        <w:rPr>
          <w:rFonts w:ascii="Times" w:cs="Times" w:eastAsia="Times" w:hAnsi="Times"/>
        </w:rPr>
      </w:pPr>
      <w:r w:rsidDel="00000000" w:rsidR="00000000" w:rsidRPr="00000000">
        <w:rPr>
          <w:rFonts w:ascii="Times" w:cs="Times" w:eastAsia="Times" w:hAnsi="Times"/>
          <w:rtl w:val="0"/>
        </w:rPr>
        <w:t xml:space="preserve">III - O pleno conhecimento e aceitação das regras e das condições gerais da contratação, constantes do procedimento;</w:t>
      </w:r>
    </w:p>
    <w:p w:rsidR="00000000" w:rsidDel="00000000" w:rsidP="00000000" w:rsidRDefault="00000000" w:rsidRPr="00000000" w14:paraId="0000002C">
      <w:pPr>
        <w:tabs>
          <w:tab w:val="left" w:leader="none" w:pos="284"/>
        </w:tabs>
        <w:spacing w:line="360" w:lineRule="auto"/>
        <w:ind w:right="284" w:firstLine="720"/>
        <w:jc w:val="both"/>
        <w:rPr>
          <w:rFonts w:ascii="Times" w:cs="Times" w:eastAsia="Times" w:hAnsi="Times"/>
        </w:rPr>
      </w:pPr>
      <w:r w:rsidDel="00000000" w:rsidR="00000000" w:rsidRPr="00000000">
        <w:rPr>
          <w:rFonts w:ascii="Times" w:cs="Times" w:eastAsia="Times" w:hAnsi="Times"/>
          <w:rtl w:val="0"/>
        </w:rPr>
        <w:t xml:space="preserve">IV - O cumprimento das exigências de reserva de cargos para pessoa com deficiência e para reabilitado da Previdência Social de que trata o art. 93 da Lei nº 8.213, de 24 de julho de 1991, se couber, bem como o cumprimento das exigências de reserva de cargos para aprendiz; e</w:t>
      </w:r>
    </w:p>
    <w:p w:rsidR="00000000" w:rsidDel="00000000" w:rsidP="00000000" w:rsidRDefault="00000000" w:rsidRPr="00000000" w14:paraId="0000002D">
      <w:pPr>
        <w:tabs>
          <w:tab w:val="left" w:leader="none" w:pos="284"/>
        </w:tabs>
        <w:spacing w:line="360" w:lineRule="auto"/>
        <w:ind w:right="284" w:firstLine="720"/>
        <w:jc w:val="both"/>
        <w:rPr>
          <w:rFonts w:ascii="Times" w:cs="Times" w:eastAsia="Times" w:hAnsi="Times"/>
        </w:rPr>
      </w:pPr>
      <w:r w:rsidDel="00000000" w:rsidR="00000000" w:rsidRPr="00000000">
        <w:rPr>
          <w:rFonts w:ascii="Times" w:cs="Times" w:eastAsia="Times" w:hAnsi="Times"/>
          <w:rtl w:val="0"/>
        </w:rPr>
        <w:t xml:space="preserve">V - O cumprimento do disposto no inciso VI do art. 68 da Lei nº 14.133, de 2021 (Não emprega menor).</w:t>
      </w:r>
    </w:p>
    <w:p w:rsidR="00000000" w:rsidDel="00000000" w:rsidP="00000000" w:rsidRDefault="00000000" w:rsidRPr="00000000" w14:paraId="0000002E">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4.1.2.1 A Proposta de preço deverá ser apresentada conforme modelo constante no Anexo II deste Edital. </w:t>
      </w:r>
    </w:p>
    <w:p w:rsidR="00000000" w:rsidDel="00000000" w:rsidP="00000000" w:rsidRDefault="00000000" w:rsidRPr="00000000" w14:paraId="0000002F">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4.1.2.2 As propostas de preço que não estiverem em consonância com as exigências deste Edital serão desconsideradas julgando-se pela desclassificação. </w:t>
      </w:r>
    </w:p>
    <w:p w:rsidR="00000000" w:rsidDel="00000000" w:rsidP="00000000" w:rsidRDefault="00000000" w:rsidRPr="00000000" w14:paraId="00000030">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4.1.2.3 Os preços ofertados </w:t>
      </w:r>
      <w:r w:rsidDel="00000000" w:rsidR="00000000" w:rsidRPr="00000000">
        <w:rPr>
          <w:rFonts w:ascii="Times" w:cs="Times" w:eastAsia="Times" w:hAnsi="Times"/>
          <w:b w:val="1"/>
          <w:rtl w:val="0"/>
        </w:rPr>
        <w:t xml:space="preserve">não poderão exceder os valores unitários, constantes neste Edital, devendo obedecer ao valor estipulado pela administração.</w:t>
      </w:r>
      <w:r w:rsidDel="00000000" w:rsidR="00000000" w:rsidRPr="00000000">
        <w:rPr>
          <w:rFonts w:ascii="Times" w:cs="Times" w:eastAsia="Times" w:hAnsi="Times"/>
          <w:rtl w:val="0"/>
        </w:rPr>
        <w:t xml:space="preserve"> </w:t>
      </w:r>
    </w:p>
    <w:p w:rsidR="00000000" w:rsidDel="00000000" w:rsidP="00000000" w:rsidRDefault="00000000" w:rsidRPr="00000000" w14:paraId="00000031">
      <w:pPr>
        <w:tabs>
          <w:tab w:val="left" w:leader="none" w:pos="284"/>
        </w:tabs>
        <w:spacing w:line="360" w:lineRule="auto"/>
        <w:ind w:right="284"/>
        <w:jc w:val="both"/>
        <w:rPr>
          <w:rFonts w:ascii="Times" w:cs="Times" w:eastAsia="Times" w:hAnsi="Times"/>
        </w:rPr>
      </w:pPr>
      <w:r w:rsidDel="00000000" w:rsidR="00000000" w:rsidRPr="00000000">
        <w:rPr>
          <w:rtl w:val="0"/>
        </w:rPr>
      </w:r>
    </w:p>
    <w:p w:rsidR="00000000" w:rsidDel="00000000" w:rsidP="00000000" w:rsidRDefault="00000000" w:rsidRPr="00000000" w14:paraId="00000032">
      <w:pPr>
        <w:tabs>
          <w:tab w:val="left" w:leader="none" w:pos="284"/>
        </w:tabs>
        <w:spacing w:line="360" w:lineRule="auto"/>
        <w:ind w:right="284"/>
        <w:jc w:val="both"/>
        <w:rPr>
          <w:rFonts w:ascii="Times" w:cs="Times" w:eastAsia="Times" w:hAnsi="Times"/>
          <w:b w:val="1"/>
        </w:rPr>
      </w:pPr>
      <w:r w:rsidDel="00000000" w:rsidR="00000000" w:rsidRPr="00000000">
        <w:rPr>
          <w:rFonts w:ascii="Times" w:cs="Times" w:eastAsia="Times" w:hAnsi="Times"/>
          <w:b w:val="1"/>
          <w:rtl w:val="0"/>
        </w:rPr>
        <w:t xml:space="preserve">4.2 HABILITAÇÃO: </w:t>
      </w:r>
    </w:p>
    <w:p w:rsidR="00000000" w:rsidDel="00000000" w:rsidP="00000000" w:rsidRDefault="00000000" w:rsidRPr="00000000" w14:paraId="00000033">
      <w:pPr>
        <w:tabs>
          <w:tab w:val="left" w:leader="none" w:pos="284"/>
        </w:tabs>
        <w:spacing w:line="360" w:lineRule="auto"/>
        <w:ind w:right="284"/>
        <w:jc w:val="both"/>
        <w:rPr>
          <w:rFonts w:ascii="Times" w:cs="Times" w:eastAsia="Times" w:hAnsi="Times"/>
          <w:b w:val="1"/>
        </w:rPr>
      </w:pPr>
      <w:r w:rsidDel="00000000" w:rsidR="00000000" w:rsidRPr="00000000">
        <w:rPr>
          <w:rFonts w:ascii="Times" w:cs="Times" w:eastAsia="Times" w:hAnsi="Times"/>
          <w:b w:val="1"/>
          <w:rtl w:val="0"/>
        </w:rPr>
        <w:t xml:space="preserve">4.2.1. HABILITAÇÃO JURÍDICA</w:t>
      </w:r>
    </w:p>
    <w:p w:rsidR="00000000" w:rsidDel="00000000" w:rsidP="00000000" w:rsidRDefault="00000000" w:rsidRPr="00000000" w14:paraId="00000034">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4.2.1.1 -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000000" w:rsidDel="00000000" w:rsidP="00000000" w:rsidRDefault="00000000" w:rsidRPr="00000000" w14:paraId="00000035">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4.2.1.2 – Cédula de Identidade de todos os sócios proprietários.</w:t>
      </w:r>
    </w:p>
    <w:p w:rsidR="00000000" w:rsidDel="00000000" w:rsidP="00000000" w:rsidRDefault="00000000" w:rsidRPr="00000000" w14:paraId="00000036">
      <w:pPr>
        <w:tabs>
          <w:tab w:val="left" w:leader="none" w:pos="284"/>
        </w:tabs>
        <w:spacing w:line="360" w:lineRule="auto"/>
        <w:ind w:right="284"/>
        <w:jc w:val="both"/>
        <w:rPr>
          <w:rFonts w:ascii="Times" w:cs="Times" w:eastAsia="Times" w:hAnsi="Times"/>
          <w:b w:val="1"/>
        </w:rPr>
      </w:pPr>
      <w:r w:rsidDel="00000000" w:rsidR="00000000" w:rsidRPr="00000000">
        <w:rPr>
          <w:rtl w:val="0"/>
        </w:rPr>
      </w:r>
    </w:p>
    <w:p w:rsidR="00000000" w:rsidDel="00000000" w:rsidP="00000000" w:rsidRDefault="00000000" w:rsidRPr="00000000" w14:paraId="00000037">
      <w:pPr>
        <w:tabs>
          <w:tab w:val="left" w:leader="none" w:pos="284"/>
        </w:tabs>
        <w:spacing w:line="360" w:lineRule="auto"/>
        <w:ind w:right="284"/>
        <w:jc w:val="both"/>
        <w:rPr>
          <w:rFonts w:ascii="Times" w:cs="Times" w:eastAsia="Times" w:hAnsi="Times"/>
          <w:b w:val="1"/>
        </w:rPr>
      </w:pPr>
      <w:r w:rsidDel="00000000" w:rsidR="00000000" w:rsidRPr="00000000">
        <w:rPr>
          <w:rFonts w:ascii="Times" w:cs="Times" w:eastAsia="Times" w:hAnsi="Times"/>
          <w:b w:val="1"/>
          <w:rtl w:val="0"/>
        </w:rPr>
        <w:t xml:space="preserve">4.2.2. QUALIFICAÇÃO ECONÔMICA FINANCEIRA</w:t>
      </w:r>
    </w:p>
    <w:p w:rsidR="00000000" w:rsidDel="00000000" w:rsidP="00000000" w:rsidRDefault="00000000" w:rsidRPr="00000000" w14:paraId="00000038">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4.2.2.1</w:t>
      </w:r>
      <w:r w:rsidDel="00000000" w:rsidR="00000000" w:rsidRPr="00000000">
        <w:rPr>
          <w:rFonts w:ascii="Times" w:cs="Times" w:eastAsia="Times" w:hAnsi="Times"/>
          <w:b w:val="1"/>
          <w:rtl w:val="0"/>
        </w:rPr>
        <w:t xml:space="preserve"> - </w:t>
      </w:r>
      <w:r w:rsidDel="00000000" w:rsidR="00000000" w:rsidRPr="00000000">
        <w:rPr>
          <w:rFonts w:ascii="Times" w:cs="Times" w:eastAsia="Times" w:hAnsi="Times"/>
          <w:rtl w:val="0"/>
        </w:rPr>
        <w:t xml:space="preserve">Certidão negativa de falência ou concordata com sua expedição nunca superior a três meses da abertura deste processo, referente à comarca de domicílio da empresa licitante.</w:t>
      </w:r>
    </w:p>
    <w:p w:rsidR="00000000" w:rsidDel="00000000" w:rsidP="00000000" w:rsidRDefault="00000000" w:rsidRPr="00000000" w14:paraId="00000039">
      <w:pPr>
        <w:tabs>
          <w:tab w:val="left" w:leader="none" w:pos="284"/>
        </w:tabs>
        <w:spacing w:line="360" w:lineRule="auto"/>
        <w:ind w:right="284"/>
        <w:jc w:val="both"/>
        <w:rPr>
          <w:rFonts w:ascii="Times" w:cs="Times" w:eastAsia="Times" w:hAnsi="Times"/>
          <w:b w:val="1"/>
        </w:rPr>
      </w:pPr>
      <w:r w:rsidDel="00000000" w:rsidR="00000000" w:rsidRPr="00000000">
        <w:rPr>
          <w:rtl w:val="0"/>
        </w:rPr>
      </w:r>
    </w:p>
    <w:p w:rsidR="00000000" w:rsidDel="00000000" w:rsidP="00000000" w:rsidRDefault="00000000" w:rsidRPr="00000000" w14:paraId="0000003A">
      <w:pPr>
        <w:tabs>
          <w:tab w:val="left" w:leader="none" w:pos="284"/>
        </w:tabs>
        <w:spacing w:line="360" w:lineRule="auto"/>
        <w:ind w:right="284"/>
        <w:jc w:val="both"/>
        <w:rPr>
          <w:rFonts w:ascii="Times" w:cs="Times" w:eastAsia="Times" w:hAnsi="Times"/>
          <w:b w:val="1"/>
        </w:rPr>
      </w:pPr>
      <w:r w:rsidDel="00000000" w:rsidR="00000000" w:rsidRPr="00000000">
        <w:rPr>
          <w:rFonts w:ascii="Times" w:cs="Times" w:eastAsia="Times" w:hAnsi="Times"/>
          <w:b w:val="1"/>
          <w:rtl w:val="0"/>
        </w:rPr>
        <w:t xml:space="preserve">4.2.3. REGULARIDADE FISCAL E TRABALHISTA</w:t>
      </w:r>
    </w:p>
    <w:p w:rsidR="00000000" w:rsidDel="00000000" w:rsidP="00000000" w:rsidRDefault="00000000" w:rsidRPr="00000000" w14:paraId="0000003B">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4.2.3.1</w:t>
      </w:r>
      <w:r w:rsidDel="00000000" w:rsidR="00000000" w:rsidRPr="00000000">
        <w:rPr>
          <w:rFonts w:ascii="Times" w:cs="Times" w:eastAsia="Times" w:hAnsi="Times"/>
          <w:b w:val="1"/>
          <w:rtl w:val="0"/>
        </w:rPr>
        <w:t xml:space="preserve"> - </w:t>
      </w:r>
      <w:r w:rsidDel="00000000" w:rsidR="00000000" w:rsidRPr="00000000">
        <w:rPr>
          <w:rFonts w:ascii="Times" w:cs="Times" w:eastAsia="Times" w:hAnsi="Times"/>
          <w:rtl w:val="0"/>
        </w:rPr>
        <w:t xml:space="preserve">Certificado de Regularidade para com o FGTS, expedido pela Caixa Econômica Federal ou prova equivalente que comprove, inequivocamente, a regularidade da situação.</w:t>
      </w:r>
    </w:p>
    <w:p w:rsidR="00000000" w:rsidDel="00000000" w:rsidP="00000000" w:rsidRDefault="00000000" w:rsidRPr="00000000" w14:paraId="0000003C">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4.2.3.2 - Certidão de regularidade para com a fazenda estadual do domicílio da empresa licitante, mediante a apresentação de certidão negativa (ou positiva com efeitos de negativa) de débitos inscritos em dívida ativa e certidão negativa (ou positiva com efeitos de negativa) de débitos não inscritos em dívida ativa estadual.</w:t>
      </w:r>
    </w:p>
    <w:p w:rsidR="00000000" w:rsidDel="00000000" w:rsidP="00000000" w:rsidRDefault="00000000" w:rsidRPr="00000000" w14:paraId="0000003D">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4.2.3.3. – Certidão de regularidade para com a fazenda municipal do domicílio da empresa licitante. </w:t>
      </w:r>
    </w:p>
    <w:p w:rsidR="00000000" w:rsidDel="00000000" w:rsidP="00000000" w:rsidRDefault="00000000" w:rsidRPr="00000000" w14:paraId="0000003E">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4.2.3.4 – Certidão conjunta de regularidade da receita federal e tributos federais e dívida ativa da União e INSS.</w:t>
      </w:r>
    </w:p>
    <w:p w:rsidR="00000000" w:rsidDel="00000000" w:rsidP="00000000" w:rsidRDefault="00000000" w:rsidRPr="00000000" w14:paraId="0000003F">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4.2.3.5 –</w:t>
      </w:r>
      <w:r w:rsidDel="00000000" w:rsidR="00000000" w:rsidRPr="00000000">
        <w:rPr>
          <w:rFonts w:ascii="Times" w:cs="Times" w:eastAsia="Times" w:hAnsi="Times"/>
          <w:b w:val="1"/>
          <w:rtl w:val="0"/>
        </w:rPr>
        <w:t xml:space="preserve"> </w:t>
      </w:r>
      <w:r w:rsidDel="00000000" w:rsidR="00000000" w:rsidRPr="00000000">
        <w:rPr>
          <w:rFonts w:ascii="Times" w:cs="Times" w:eastAsia="Times" w:hAnsi="Times"/>
          <w:rtl w:val="0"/>
        </w:rPr>
        <w:t xml:space="preserve">Prova da inscrição no cadastro de contribuintes estadual e/ou municipal, se houver, relativo ao domicílio ou sede do licitante, pertinente ao seu ramo de atividade e compatível com o objeto contratual</w:t>
      </w:r>
    </w:p>
    <w:p w:rsidR="00000000" w:rsidDel="00000000" w:rsidP="00000000" w:rsidRDefault="00000000" w:rsidRPr="00000000" w14:paraId="00000040">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4.2.3.6 - CND TRABALHISTA.</w:t>
      </w:r>
    </w:p>
    <w:p w:rsidR="00000000" w:rsidDel="00000000" w:rsidP="00000000" w:rsidRDefault="00000000" w:rsidRPr="00000000" w14:paraId="00000041">
      <w:pPr>
        <w:tabs>
          <w:tab w:val="left" w:leader="none" w:pos="284"/>
        </w:tabs>
        <w:spacing w:line="360" w:lineRule="auto"/>
        <w:ind w:right="284"/>
        <w:jc w:val="both"/>
        <w:rPr>
          <w:rFonts w:ascii="Times" w:cs="Times" w:eastAsia="Times" w:hAnsi="Times"/>
          <w:highlight w:val="yellow"/>
        </w:rPr>
      </w:pPr>
      <w:r w:rsidDel="00000000" w:rsidR="00000000" w:rsidRPr="00000000">
        <w:rPr>
          <w:rtl w:val="0"/>
        </w:rPr>
      </w:r>
    </w:p>
    <w:p w:rsidR="00000000" w:rsidDel="00000000" w:rsidP="00000000" w:rsidRDefault="00000000" w:rsidRPr="00000000" w14:paraId="00000042">
      <w:pPr>
        <w:tabs>
          <w:tab w:val="left" w:leader="none" w:pos="284"/>
        </w:tabs>
        <w:spacing w:line="360" w:lineRule="auto"/>
        <w:ind w:right="284"/>
        <w:jc w:val="both"/>
        <w:rPr>
          <w:rFonts w:ascii="Times" w:cs="Times" w:eastAsia="Times" w:hAnsi="Times"/>
          <w:b w:val="1"/>
        </w:rPr>
      </w:pPr>
      <w:r w:rsidDel="00000000" w:rsidR="00000000" w:rsidRPr="00000000">
        <w:rPr>
          <w:rFonts w:ascii="Times" w:cs="Times" w:eastAsia="Times" w:hAnsi="Times"/>
          <w:b w:val="1"/>
          <w:rtl w:val="0"/>
        </w:rPr>
        <w:t xml:space="preserve">4.2.4. QUALIFICAÇÃO TÉCNICA</w:t>
      </w:r>
    </w:p>
    <w:p w:rsidR="00000000" w:rsidDel="00000000" w:rsidP="00000000" w:rsidRDefault="00000000" w:rsidRPr="00000000" w14:paraId="00000043">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b w:val="1"/>
          <w:rtl w:val="0"/>
        </w:rPr>
        <w:t xml:space="preserve">4.2.4.1 </w:t>
      </w:r>
      <w:r w:rsidDel="00000000" w:rsidR="00000000" w:rsidRPr="00000000">
        <w:rPr>
          <w:rFonts w:ascii="Times" w:cs="Times" w:eastAsia="Times" w:hAnsi="Times"/>
          <w:rtl w:val="0"/>
        </w:rPr>
        <w:t xml:space="preserve">– Atestado de Capacidade Técnica, emitido por pessoa jurídica de direito público ou privado, que comprove a execução anterior de serviços compatíveis com o objeto da contratação.</w:t>
      </w:r>
    </w:p>
    <w:p w:rsidR="00000000" w:rsidDel="00000000" w:rsidP="00000000" w:rsidRDefault="00000000" w:rsidRPr="00000000" w14:paraId="00000044">
      <w:pPr>
        <w:tabs>
          <w:tab w:val="left" w:leader="none" w:pos="284"/>
        </w:tabs>
        <w:spacing w:after="240" w:before="240" w:line="360" w:lineRule="auto"/>
        <w:jc w:val="both"/>
        <w:rPr>
          <w:rFonts w:ascii="Times" w:cs="Times" w:eastAsia="Times" w:hAnsi="Times"/>
        </w:rPr>
      </w:pPr>
      <w:r w:rsidDel="00000000" w:rsidR="00000000" w:rsidRPr="00000000">
        <w:rPr>
          <w:rFonts w:ascii="Times" w:cs="Times" w:eastAsia="Times" w:hAnsi="Times"/>
          <w:b w:val="1"/>
          <w:rtl w:val="0"/>
        </w:rPr>
        <w:t xml:space="preserve">4.2.5. - ANEXO VI - </w:t>
      </w:r>
      <w:r w:rsidDel="00000000" w:rsidR="00000000" w:rsidRPr="00000000">
        <w:rPr>
          <w:rFonts w:ascii="Times" w:cs="Times" w:eastAsia="Times" w:hAnsi="Times"/>
          <w:rtl w:val="0"/>
        </w:rPr>
        <w:t xml:space="preserve">Informações exigidas pelo tribunal de contas do estado - AUDESP FASE IV </w:t>
      </w:r>
    </w:p>
    <w:p w:rsidR="00000000" w:rsidDel="00000000" w:rsidP="00000000" w:rsidRDefault="00000000" w:rsidRPr="00000000" w14:paraId="00000045">
      <w:pPr>
        <w:tabs>
          <w:tab w:val="left" w:leader="none" w:pos="284"/>
        </w:tabs>
        <w:spacing w:line="360" w:lineRule="auto"/>
        <w:ind w:right="284"/>
        <w:jc w:val="both"/>
        <w:rPr>
          <w:rFonts w:ascii="Times" w:cs="Times" w:eastAsia="Times" w:hAnsi="Times"/>
          <w:b w:val="1"/>
        </w:rPr>
      </w:pPr>
      <w:r w:rsidDel="00000000" w:rsidR="00000000" w:rsidRPr="00000000">
        <w:rPr>
          <w:rFonts w:ascii="Times" w:cs="Times" w:eastAsia="Times" w:hAnsi="Times"/>
          <w:b w:val="1"/>
          <w:rtl w:val="0"/>
        </w:rPr>
        <w:t xml:space="preserve">5.0 – DO PAGAMENTO: </w:t>
      </w:r>
    </w:p>
    <w:p w:rsidR="00000000" w:rsidDel="00000000" w:rsidP="00000000" w:rsidRDefault="00000000" w:rsidRPr="00000000" w14:paraId="00000046">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5.1. O pagamento será efetuado após a entrega e a apresentação de nota fiscal e após atesto do setor competente, nos termos da Lei Federal nº 14.133/2021.</w:t>
      </w:r>
    </w:p>
    <w:p w:rsidR="00000000" w:rsidDel="00000000" w:rsidP="00000000" w:rsidRDefault="00000000" w:rsidRPr="00000000" w14:paraId="00000047">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5.2. Para realização dos pagamentos, o licitante vencedor deverá manter a regularidade fiscal apresentada durante processo de habilitação; </w:t>
      </w:r>
    </w:p>
    <w:p w:rsidR="00000000" w:rsidDel="00000000" w:rsidP="00000000" w:rsidRDefault="00000000" w:rsidRPr="00000000" w14:paraId="00000048">
      <w:pPr>
        <w:tabs>
          <w:tab w:val="left" w:leader="none" w:pos="284"/>
        </w:tabs>
        <w:spacing w:line="360" w:lineRule="auto"/>
        <w:ind w:right="284"/>
        <w:jc w:val="both"/>
        <w:rPr>
          <w:rFonts w:ascii="Times" w:cs="Times" w:eastAsia="Times" w:hAnsi="Times"/>
        </w:rPr>
      </w:pPr>
      <w:r w:rsidDel="00000000" w:rsidR="00000000" w:rsidRPr="00000000">
        <w:rPr>
          <w:rtl w:val="0"/>
        </w:rPr>
      </w:r>
    </w:p>
    <w:p w:rsidR="00000000" w:rsidDel="00000000" w:rsidP="00000000" w:rsidRDefault="00000000" w:rsidRPr="00000000" w14:paraId="00000049">
      <w:pPr>
        <w:tabs>
          <w:tab w:val="left" w:leader="none" w:pos="284"/>
        </w:tabs>
        <w:spacing w:line="360" w:lineRule="auto"/>
        <w:ind w:right="284"/>
        <w:jc w:val="both"/>
        <w:rPr>
          <w:rFonts w:ascii="Times" w:cs="Times" w:eastAsia="Times" w:hAnsi="Times"/>
          <w:b w:val="1"/>
        </w:rPr>
      </w:pPr>
      <w:r w:rsidDel="00000000" w:rsidR="00000000" w:rsidRPr="00000000">
        <w:rPr>
          <w:rFonts w:ascii="Times" w:cs="Times" w:eastAsia="Times" w:hAnsi="Times"/>
          <w:b w:val="1"/>
          <w:rtl w:val="0"/>
        </w:rPr>
        <w:t xml:space="preserve">6.0 – DAS DISPOSIÇÕES GERAIS: </w:t>
      </w:r>
    </w:p>
    <w:p w:rsidR="00000000" w:rsidDel="00000000" w:rsidP="00000000" w:rsidRDefault="00000000" w:rsidRPr="00000000" w14:paraId="0000004A">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6.1. Poderá o Município revogar o presente Edital da Dispensa, no todo ou em parte, por conveniência administrativa e interesse público, decorrente de fato superveniente, devidamente justificado. </w:t>
      </w:r>
    </w:p>
    <w:p w:rsidR="00000000" w:rsidDel="00000000" w:rsidP="00000000" w:rsidRDefault="00000000" w:rsidRPr="00000000" w14:paraId="0000004B">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6.2. O Município deverá anular o presente Edital da Dispensa, no todo ou em parte, sempre que acontecer ilegalidade, de ofício ou por provocação. </w:t>
      </w:r>
    </w:p>
    <w:p w:rsidR="00000000" w:rsidDel="00000000" w:rsidP="00000000" w:rsidRDefault="00000000" w:rsidRPr="00000000" w14:paraId="0000004C">
      <w:pPr>
        <w:tabs>
          <w:tab w:val="left" w:leader="none" w:pos="284"/>
        </w:tabs>
        <w:spacing w:line="360" w:lineRule="auto"/>
        <w:ind w:right="284"/>
        <w:jc w:val="both"/>
        <w:rPr>
          <w:rFonts w:ascii="Times" w:cs="Times" w:eastAsia="Times" w:hAnsi="Times"/>
        </w:rPr>
      </w:pPr>
      <w:r w:rsidDel="00000000" w:rsidR="00000000" w:rsidRPr="00000000">
        <w:rPr>
          <w:rFonts w:ascii="Times" w:cs="Times" w:eastAsia="Times" w:hAnsi="Times"/>
          <w:rtl w:val="0"/>
        </w:rPr>
        <w:t xml:space="preserve">6.3. A anulação do procedimento de Chamada Pública, não gera direito à indenização, ressalvada o disposto no parágrafo único do art. 71 da Lei Federal nº 14.133/21. </w:t>
      </w:r>
    </w:p>
    <w:p w:rsidR="00000000" w:rsidDel="00000000" w:rsidP="00000000" w:rsidRDefault="00000000" w:rsidRPr="00000000" w14:paraId="0000004D">
      <w:pPr>
        <w:tabs>
          <w:tab w:val="left" w:leader="none" w:pos="284"/>
        </w:tabs>
        <w:spacing w:after="0" w:before="0" w:line="360" w:lineRule="auto"/>
        <w:ind w:right="284"/>
        <w:jc w:val="both"/>
        <w:rPr>
          <w:rFonts w:ascii="Times" w:cs="Times" w:eastAsia="Times" w:hAnsi="Times"/>
        </w:rPr>
      </w:pPr>
      <w:r w:rsidDel="00000000" w:rsidR="00000000" w:rsidRPr="00000000">
        <w:rPr>
          <w:rFonts w:ascii="Times" w:cs="Times" w:eastAsia="Times" w:hAnsi="Times"/>
          <w:rtl w:val="0"/>
        </w:rPr>
        <w:t xml:space="preserve">6.4. Após a fase de classificação das propostas, não cabe desistência da mesma, salvo por motivo justo decorrente de fato superveniente e aceito pelo Município. </w:t>
      </w:r>
    </w:p>
    <w:p w:rsidR="00000000" w:rsidDel="00000000" w:rsidP="00000000" w:rsidRDefault="00000000" w:rsidRPr="00000000" w14:paraId="0000004E">
      <w:pPr>
        <w:tabs>
          <w:tab w:val="left" w:leader="none" w:pos="284"/>
        </w:tabs>
        <w:spacing w:after="0" w:before="0" w:line="360" w:lineRule="auto"/>
        <w:ind w:right="280"/>
        <w:jc w:val="both"/>
        <w:rPr>
          <w:rFonts w:ascii="Times" w:cs="Times" w:eastAsia="Times" w:hAnsi="Times"/>
        </w:rPr>
      </w:pPr>
      <w:r w:rsidDel="00000000" w:rsidR="00000000" w:rsidRPr="00000000">
        <w:rPr>
          <w:rFonts w:ascii="Times" w:cs="Times" w:eastAsia="Times" w:hAnsi="Times"/>
          <w:rtl w:val="0"/>
        </w:rPr>
        <w:t xml:space="preserve">6.5. O instrumento contratual terá vigência de até 12 (doze) meses, contados a partir da data de sua assinatura, podendo ser prorrogado na forma dos arts. 105 a 107 da Lei nº 14.133/21.</w:t>
      </w:r>
    </w:p>
    <w:p w:rsidR="00000000" w:rsidDel="00000000" w:rsidP="00000000" w:rsidRDefault="00000000" w:rsidRPr="00000000" w14:paraId="0000004F">
      <w:pPr>
        <w:tabs>
          <w:tab w:val="left" w:leader="none" w:pos="284"/>
        </w:tabs>
        <w:spacing w:line="360" w:lineRule="auto"/>
        <w:ind w:right="280"/>
        <w:jc w:val="both"/>
        <w:rPr>
          <w:rFonts w:ascii="Times" w:cs="Times" w:eastAsia="Times" w:hAnsi="Times"/>
        </w:rPr>
      </w:pPr>
      <w:r w:rsidDel="00000000" w:rsidR="00000000" w:rsidRPr="00000000">
        <w:rPr>
          <w:rFonts w:ascii="Times" w:cs="Times" w:eastAsia="Times" w:hAnsi="Times"/>
          <w:rtl w:val="0"/>
        </w:rPr>
        <w:t xml:space="preserve">6.6. A gestão e a fiscalização obedecerão às normas do Decreto Municipal nº 014/2023, em especial as constantes dos arts. 117 a 122.</w:t>
      </w:r>
    </w:p>
    <w:p w:rsidR="00000000" w:rsidDel="00000000" w:rsidP="00000000" w:rsidRDefault="00000000" w:rsidRPr="00000000" w14:paraId="00000050">
      <w:pPr>
        <w:tabs>
          <w:tab w:val="left" w:leader="none" w:pos="284"/>
        </w:tabs>
        <w:spacing w:line="360" w:lineRule="auto"/>
        <w:ind w:right="284"/>
        <w:jc w:val="both"/>
        <w:rPr>
          <w:rFonts w:ascii="Times" w:cs="Times" w:eastAsia="Times" w:hAnsi="Times"/>
        </w:rPr>
      </w:pPr>
      <w:r w:rsidDel="00000000" w:rsidR="00000000" w:rsidRPr="00000000">
        <w:rPr>
          <w:rtl w:val="0"/>
        </w:rPr>
      </w:r>
    </w:p>
    <w:p w:rsidR="00000000" w:rsidDel="00000000" w:rsidP="00000000" w:rsidRDefault="00000000" w:rsidRPr="00000000" w14:paraId="00000051">
      <w:pPr>
        <w:tabs>
          <w:tab w:val="left" w:leader="none" w:pos="284"/>
        </w:tabs>
        <w:spacing w:line="360" w:lineRule="auto"/>
        <w:ind w:right="284"/>
        <w:jc w:val="both"/>
        <w:rPr>
          <w:rFonts w:ascii="Times" w:cs="Times" w:eastAsia="Times" w:hAnsi="Times"/>
          <w:color w:val="ff0000"/>
        </w:rPr>
      </w:pPr>
      <w:r w:rsidDel="00000000" w:rsidR="00000000" w:rsidRPr="00000000">
        <w:rPr>
          <w:rtl w:val="0"/>
        </w:rPr>
      </w:r>
    </w:p>
    <w:p w:rsidR="00000000" w:rsidDel="00000000" w:rsidP="00000000" w:rsidRDefault="00000000" w:rsidRPr="00000000" w14:paraId="00000052">
      <w:pPr>
        <w:tabs>
          <w:tab w:val="left" w:leader="none" w:pos="284"/>
        </w:tabs>
        <w:spacing w:line="360" w:lineRule="auto"/>
        <w:ind w:right="284"/>
        <w:jc w:val="right"/>
        <w:rPr>
          <w:rFonts w:ascii="Times" w:cs="Times" w:eastAsia="Times" w:hAnsi="Times"/>
        </w:rPr>
      </w:pPr>
      <w:r w:rsidDel="00000000" w:rsidR="00000000" w:rsidRPr="00000000">
        <w:rPr>
          <w:rFonts w:ascii="Times" w:cs="Times" w:eastAsia="Times" w:hAnsi="Times"/>
          <w:rtl w:val="0"/>
        </w:rPr>
        <w:t xml:space="preserve">Nantes/SP, 02 de junho de 2025.</w:t>
      </w:r>
    </w:p>
    <w:p w:rsidR="00000000" w:rsidDel="00000000" w:rsidP="00000000" w:rsidRDefault="00000000" w:rsidRPr="00000000" w14:paraId="00000053">
      <w:pPr>
        <w:tabs>
          <w:tab w:val="left" w:leader="none" w:pos="284"/>
        </w:tabs>
        <w:spacing w:line="360" w:lineRule="auto"/>
        <w:ind w:right="284"/>
        <w:jc w:val="center"/>
        <w:rPr>
          <w:rFonts w:ascii="Times" w:cs="Times" w:eastAsia="Times" w:hAnsi="Times"/>
          <w:color w:val="ff0000"/>
        </w:rPr>
      </w:pPr>
      <w:r w:rsidDel="00000000" w:rsidR="00000000" w:rsidRPr="00000000">
        <w:rPr>
          <w:rtl w:val="0"/>
        </w:rPr>
      </w:r>
    </w:p>
    <w:p w:rsidR="00000000" w:rsidDel="00000000" w:rsidP="00000000" w:rsidRDefault="00000000" w:rsidRPr="00000000" w14:paraId="00000054">
      <w:pPr>
        <w:tabs>
          <w:tab w:val="left" w:leader="none" w:pos="284"/>
        </w:tabs>
        <w:spacing w:line="360" w:lineRule="auto"/>
        <w:ind w:right="284"/>
        <w:jc w:val="center"/>
        <w:rPr>
          <w:rFonts w:ascii="Times" w:cs="Times" w:eastAsia="Times" w:hAnsi="Times"/>
        </w:rPr>
      </w:pPr>
      <w:r w:rsidDel="00000000" w:rsidR="00000000" w:rsidRPr="00000000">
        <w:rPr>
          <w:rtl w:val="0"/>
        </w:rPr>
      </w:r>
    </w:p>
    <w:p w:rsidR="00000000" w:rsidDel="00000000" w:rsidP="00000000" w:rsidRDefault="00000000" w:rsidRPr="00000000" w14:paraId="00000055">
      <w:pPr>
        <w:tabs>
          <w:tab w:val="left" w:leader="none" w:pos="284"/>
        </w:tabs>
        <w:spacing w:line="360" w:lineRule="auto"/>
        <w:ind w:right="284"/>
        <w:jc w:val="center"/>
        <w:rPr>
          <w:rFonts w:ascii="Times" w:cs="Times" w:eastAsia="Times" w:hAnsi="Times"/>
          <w:b w:val="1"/>
        </w:rPr>
      </w:pPr>
      <w:r w:rsidDel="00000000" w:rsidR="00000000" w:rsidRPr="00000000">
        <w:rPr>
          <w:rFonts w:ascii="Times" w:cs="Times" w:eastAsia="Times" w:hAnsi="Times"/>
          <w:b w:val="1"/>
          <w:rtl w:val="0"/>
        </w:rPr>
        <w:t xml:space="preserve">Marllon Jaffer Albano de Oliveira</w:t>
      </w:r>
    </w:p>
    <w:p w:rsidR="00000000" w:rsidDel="00000000" w:rsidP="00000000" w:rsidRDefault="00000000" w:rsidRPr="00000000" w14:paraId="00000056">
      <w:pPr>
        <w:tabs>
          <w:tab w:val="left" w:leader="none" w:pos="284"/>
        </w:tabs>
        <w:spacing w:line="360" w:lineRule="auto"/>
        <w:ind w:right="284"/>
        <w:jc w:val="center"/>
        <w:rPr>
          <w:rFonts w:ascii="Times" w:cs="Times" w:eastAsia="Times" w:hAnsi="Times"/>
          <w:b w:val="1"/>
        </w:rPr>
      </w:pPr>
      <w:r w:rsidDel="00000000" w:rsidR="00000000" w:rsidRPr="00000000">
        <w:rPr>
          <w:rFonts w:ascii="Times" w:cs="Times" w:eastAsia="Times" w:hAnsi="Times"/>
          <w:b w:val="1"/>
          <w:rtl w:val="0"/>
        </w:rPr>
        <w:t xml:space="preserve">Prefeito Municipal</w:t>
      </w:r>
    </w:p>
    <w:p w:rsidR="00000000" w:rsidDel="00000000" w:rsidP="00000000" w:rsidRDefault="00000000" w:rsidRPr="00000000" w14:paraId="00000057">
      <w:pPr>
        <w:tabs>
          <w:tab w:val="left" w:leader="none" w:pos="284"/>
        </w:tabs>
        <w:spacing w:line="360" w:lineRule="auto"/>
        <w:ind w:right="284"/>
        <w:jc w:val="center"/>
        <w:rPr>
          <w:rFonts w:ascii="Times" w:cs="Times" w:eastAsia="Times" w:hAnsi="Times"/>
          <w:b w:val="1"/>
          <w:color w:val="ff0000"/>
        </w:rPr>
      </w:pPr>
      <w:r w:rsidDel="00000000" w:rsidR="00000000" w:rsidRPr="00000000">
        <w:rPr>
          <w:rtl w:val="0"/>
        </w:rPr>
      </w:r>
    </w:p>
    <w:p w:rsidR="00000000" w:rsidDel="00000000" w:rsidP="00000000" w:rsidRDefault="00000000" w:rsidRPr="00000000" w14:paraId="00000058">
      <w:pPr>
        <w:tabs>
          <w:tab w:val="left" w:leader="none" w:pos="284"/>
        </w:tabs>
        <w:spacing w:line="360" w:lineRule="auto"/>
        <w:ind w:right="284"/>
        <w:jc w:val="center"/>
        <w:rPr>
          <w:rFonts w:ascii="Times" w:cs="Times" w:eastAsia="Times" w:hAnsi="Times"/>
          <w:b w:val="1"/>
          <w:color w:val="ff0000"/>
        </w:rPr>
      </w:pPr>
      <w:r w:rsidDel="00000000" w:rsidR="00000000" w:rsidRPr="00000000">
        <w:rPr>
          <w:rtl w:val="0"/>
        </w:rPr>
      </w:r>
    </w:p>
    <w:p w:rsidR="00000000" w:rsidDel="00000000" w:rsidP="00000000" w:rsidRDefault="00000000" w:rsidRPr="00000000" w14:paraId="00000059">
      <w:pPr>
        <w:tabs>
          <w:tab w:val="left" w:leader="none" w:pos="284"/>
        </w:tabs>
        <w:spacing w:line="360" w:lineRule="auto"/>
        <w:ind w:right="284"/>
        <w:jc w:val="center"/>
        <w:rPr>
          <w:rFonts w:ascii="Times" w:cs="Times" w:eastAsia="Times" w:hAnsi="Times"/>
          <w:b w:val="1"/>
          <w:color w:val="ff0000"/>
        </w:rPr>
      </w:pPr>
      <w:r w:rsidDel="00000000" w:rsidR="00000000" w:rsidRPr="00000000">
        <w:rPr>
          <w:rtl w:val="0"/>
        </w:rPr>
      </w:r>
    </w:p>
    <w:p w:rsidR="00000000" w:rsidDel="00000000" w:rsidP="00000000" w:rsidRDefault="00000000" w:rsidRPr="00000000" w14:paraId="0000005A">
      <w:pPr>
        <w:tabs>
          <w:tab w:val="left" w:leader="none" w:pos="284"/>
        </w:tabs>
        <w:spacing w:line="360" w:lineRule="auto"/>
        <w:ind w:right="284"/>
        <w:jc w:val="center"/>
        <w:rPr>
          <w:rFonts w:ascii="Times" w:cs="Times" w:eastAsia="Times" w:hAnsi="Times"/>
          <w:b w:val="1"/>
          <w:color w:val="ff0000"/>
        </w:rPr>
      </w:pPr>
      <w:r w:rsidDel="00000000" w:rsidR="00000000" w:rsidRPr="00000000">
        <w:rPr>
          <w:rtl w:val="0"/>
        </w:rPr>
      </w:r>
    </w:p>
    <w:p w:rsidR="00000000" w:rsidDel="00000000" w:rsidP="00000000" w:rsidRDefault="00000000" w:rsidRPr="00000000" w14:paraId="0000005B">
      <w:pPr>
        <w:tabs>
          <w:tab w:val="left" w:leader="none" w:pos="284"/>
        </w:tabs>
        <w:spacing w:line="360" w:lineRule="auto"/>
        <w:ind w:right="284"/>
        <w:jc w:val="center"/>
        <w:rPr>
          <w:rFonts w:ascii="Times" w:cs="Times" w:eastAsia="Times" w:hAnsi="Times"/>
          <w:b w:val="1"/>
          <w:color w:val="ff0000"/>
        </w:rPr>
      </w:pPr>
      <w:r w:rsidDel="00000000" w:rsidR="00000000" w:rsidRPr="00000000">
        <w:rPr>
          <w:rtl w:val="0"/>
        </w:rPr>
      </w:r>
    </w:p>
    <w:p w:rsidR="00000000" w:rsidDel="00000000" w:rsidP="00000000" w:rsidRDefault="00000000" w:rsidRPr="00000000" w14:paraId="0000005C">
      <w:pPr>
        <w:tabs>
          <w:tab w:val="left" w:leader="none" w:pos="284"/>
        </w:tabs>
        <w:spacing w:line="360" w:lineRule="auto"/>
        <w:ind w:right="284"/>
        <w:jc w:val="center"/>
        <w:rPr>
          <w:rFonts w:ascii="Times" w:cs="Times" w:eastAsia="Times" w:hAnsi="Times"/>
          <w:b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05D">
      <w:pPr>
        <w:tabs>
          <w:tab w:val="left" w:leader="none" w:pos="284"/>
        </w:tabs>
        <w:spacing w:line="360" w:lineRule="auto"/>
        <w:ind w:right="285"/>
        <w:jc w:val="center"/>
        <w:rPr>
          <w:rFonts w:ascii="Times" w:cs="Times" w:eastAsia="Times" w:hAnsi="Times"/>
          <w:b w:val="1"/>
        </w:rPr>
      </w:pPr>
      <w:r w:rsidDel="00000000" w:rsidR="00000000" w:rsidRPr="00000000">
        <w:rPr>
          <w:rFonts w:ascii="Times" w:cs="Times" w:eastAsia="Times" w:hAnsi="Times"/>
          <w:b w:val="1"/>
          <w:rtl w:val="0"/>
        </w:rPr>
        <w:t xml:space="preserve">ANEXO I</w:t>
      </w:r>
    </w:p>
    <w:p w:rsidR="00000000" w:rsidDel="00000000" w:rsidP="00000000" w:rsidRDefault="00000000" w:rsidRPr="00000000" w14:paraId="0000005E">
      <w:pPr>
        <w:widowControl w:val="1"/>
        <w:spacing w:line="278.00000000000006" w:lineRule="auto"/>
        <w:ind w:right="285"/>
        <w:jc w:val="center"/>
        <w:rPr>
          <w:rFonts w:ascii="Arial" w:cs="Arial" w:eastAsia="Arial" w:hAnsi="Arial"/>
          <w:b w:val="1"/>
        </w:rPr>
      </w:pPr>
      <w:r w:rsidDel="00000000" w:rsidR="00000000" w:rsidRPr="00000000">
        <w:rPr>
          <w:rFonts w:ascii="Arial" w:cs="Arial" w:eastAsia="Arial" w:hAnsi="Arial"/>
          <w:b w:val="1"/>
          <w:rtl w:val="0"/>
        </w:rPr>
        <w:t xml:space="preserve">TERMO DE REFERÊNCIA</w:t>
      </w:r>
    </w:p>
    <w:p w:rsidR="00000000" w:rsidDel="00000000" w:rsidP="00000000" w:rsidRDefault="00000000" w:rsidRPr="00000000" w14:paraId="0000005F">
      <w:pPr>
        <w:widowControl w:val="1"/>
        <w:spacing w:line="278.00000000000006" w:lineRule="auto"/>
        <w:ind w:right="285"/>
        <w:jc w:val="center"/>
        <w:rPr>
          <w:rFonts w:ascii="Arial" w:cs="Arial" w:eastAsia="Arial" w:hAnsi="Arial"/>
        </w:rPr>
      </w:pPr>
      <w:r w:rsidDel="00000000" w:rsidR="00000000" w:rsidRPr="00000000">
        <w:rPr>
          <w:rFonts w:ascii="Arial" w:cs="Arial" w:eastAsia="Arial" w:hAnsi="Arial"/>
          <w:rtl w:val="0"/>
        </w:rPr>
        <w:t xml:space="preserve">(Lei nº 14.133/2021, arts. 6º, XXIII e 40, §1º)</w:t>
      </w:r>
    </w:p>
    <w:p w:rsidR="00000000" w:rsidDel="00000000" w:rsidP="00000000" w:rsidRDefault="00000000" w:rsidRPr="00000000" w14:paraId="00000060">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061">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 Identificação da Contratação</w:t>
      </w:r>
    </w:p>
    <w:p w:rsidR="00000000" w:rsidDel="00000000" w:rsidP="00000000" w:rsidRDefault="00000000" w:rsidRPr="00000000" w14:paraId="00000062">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b w:val="1"/>
          <w:rtl w:val="0"/>
        </w:rPr>
        <w:t xml:space="preserve">• Órgão/Entidade:</w:t>
      </w:r>
      <w:r w:rsidDel="00000000" w:rsidR="00000000" w:rsidRPr="00000000">
        <w:rPr>
          <w:rFonts w:ascii="Arial" w:cs="Arial" w:eastAsia="Arial" w:hAnsi="Arial"/>
          <w:rtl w:val="0"/>
        </w:rPr>
        <w:t xml:space="preserve"> Prefeitura Municipal de Nantes</w:t>
        <w:tab/>
      </w:r>
    </w:p>
    <w:p w:rsidR="00000000" w:rsidDel="00000000" w:rsidP="00000000" w:rsidRDefault="00000000" w:rsidRPr="00000000" w14:paraId="00000063">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b w:val="1"/>
          <w:rtl w:val="0"/>
        </w:rPr>
        <w:t xml:space="preserve">• Unidade Responsável:</w:t>
      </w:r>
      <w:r w:rsidDel="00000000" w:rsidR="00000000" w:rsidRPr="00000000">
        <w:rPr>
          <w:rFonts w:ascii="Arial" w:cs="Arial" w:eastAsia="Arial" w:hAnsi="Arial"/>
          <w:rtl w:val="0"/>
        </w:rPr>
        <w:t xml:space="preserve"> Departamento de Administração e Finanças</w:t>
      </w:r>
    </w:p>
    <w:p w:rsidR="00000000" w:rsidDel="00000000" w:rsidP="00000000" w:rsidRDefault="00000000" w:rsidRPr="00000000" w14:paraId="00000064">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b w:val="1"/>
          <w:rtl w:val="0"/>
        </w:rPr>
        <w:t xml:space="preserve">• Responsável pela Elaboração:</w:t>
      </w:r>
      <w:r w:rsidDel="00000000" w:rsidR="00000000" w:rsidRPr="00000000">
        <w:rPr>
          <w:rFonts w:ascii="Arial" w:cs="Arial" w:eastAsia="Arial" w:hAnsi="Arial"/>
          <w:rtl w:val="0"/>
        </w:rPr>
        <w:t xml:space="preserve"> Cinthia Bonetto Cabrera Batista – Chefe do Departamento de Administração e Finanças</w:t>
      </w:r>
    </w:p>
    <w:p w:rsidR="00000000" w:rsidDel="00000000" w:rsidP="00000000" w:rsidRDefault="00000000" w:rsidRPr="00000000" w14:paraId="00000065">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066">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2. Definição do Objeto</w:t>
      </w:r>
    </w:p>
    <w:p w:rsidR="00000000" w:rsidDel="00000000" w:rsidP="00000000" w:rsidRDefault="00000000" w:rsidRPr="00000000" w14:paraId="00000067">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Contratação de empresa especializada em serviços técnicos profissionais de levantamento físico e individualizado, com avaliação, depreciação, regularização, inventário e conciliação contábil de todos os bens patrimoniais móveis pertencentes à Prefeitura Municipal de Nantes.</w:t>
      </w:r>
    </w:p>
    <w:p w:rsidR="00000000" w:rsidDel="00000000" w:rsidP="00000000" w:rsidRDefault="00000000" w:rsidRPr="00000000" w14:paraId="00000068">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069">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3. Fundamentação da Contratação</w:t>
      </w:r>
    </w:p>
    <w:p w:rsidR="00000000" w:rsidDel="00000000" w:rsidP="00000000" w:rsidRDefault="00000000" w:rsidRPr="00000000" w14:paraId="0000006A">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presente contratação tem como objetivo atender à necessidade da Prefeitura Municipal de Nantes de realizar levantamento físico e individualizado, avaliação, depreciação, regularização, inventário e conciliação contábil de seus bens patrimoniais móveis, conforme preceituam as normas vigentes aplicáveis ao setor público.</w:t>
      </w:r>
    </w:p>
    <w:p w:rsidR="00000000" w:rsidDel="00000000" w:rsidP="00000000" w:rsidRDefault="00000000" w:rsidRPr="00000000" w14:paraId="0000006B">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iniciativa é motivada pelos seguintes fatores:</w:t>
      </w:r>
    </w:p>
    <w:p w:rsidR="00000000" w:rsidDel="00000000" w:rsidP="00000000" w:rsidRDefault="00000000" w:rsidRPr="00000000" w14:paraId="0000006C">
      <w:pPr>
        <w:widowControl w:val="1"/>
        <w:numPr>
          <w:ilvl w:val="0"/>
          <w:numId w:val="25"/>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Conformidade legal</w:t>
      </w:r>
      <w:r w:rsidDel="00000000" w:rsidR="00000000" w:rsidRPr="00000000">
        <w:rPr>
          <w:rFonts w:ascii="Arial" w:cs="Arial" w:eastAsia="Arial" w:hAnsi="Arial"/>
          <w:rtl w:val="0"/>
        </w:rPr>
        <w:t xml:space="preserve">: A contratação visa atender às exigências da Portaria nº 548/2015 da Secretaria do Tesouro Nacional, das Normas Brasileiras de Contabilidade Aplicadas ao Setor Público (NBCASP) e da Lei Federal nº 4.320/64, que estabelecem regras para o correto registro e controle dos bens públicos, determinando procedimentos de avaliação, depreciação, reavaliação e conciliação de ativos patrimoniais.</w:t>
      </w:r>
    </w:p>
    <w:p w:rsidR="00000000" w:rsidDel="00000000" w:rsidP="00000000" w:rsidRDefault="00000000" w:rsidRPr="00000000" w14:paraId="0000006D">
      <w:pPr>
        <w:widowControl w:val="1"/>
        <w:numPr>
          <w:ilvl w:val="0"/>
          <w:numId w:val="25"/>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Situação atual inadequada</w:t>
      </w:r>
      <w:r w:rsidDel="00000000" w:rsidR="00000000" w:rsidRPr="00000000">
        <w:rPr>
          <w:rFonts w:ascii="Arial" w:cs="Arial" w:eastAsia="Arial" w:hAnsi="Arial"/>
          <w:rtl w:val="0"/>
        </w:rPr>
        <w:t xml:space="preserve">: A Prefeitura encontra-se com o sistema de Patrimônio incompleto, considerando que o sistema passou por conversão em 2021 e os dados antigos foram perdidos. Sendo assim apontado no relatório do TC a sua atualização.</w:t>
      </w:r>
    </w:p>
    <w:p w:rsidR="00000000" w:rsidDel="00000000" w:rsidP="00000000" w:rsidRDefault="00000000" w:rsidRPr="00000000" w14:paraId="0000006E">
      <w:pPr>
        <w:widowControl w:val="1"/>
        <w:numPr>
          <w:ilvl w:val="0"/>
          <w:numId w:val="25"/>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Melhoria da gestão patrimonial</w:t>
      </w:r>
      <w:r w:rsidDel="00000000" w:rsidR="00000000" w:rsidRPr="00000000">
        <w:rPr>
          <w:rFonts w:ascii="Arial" w:cs="Arial" w:eastAsia="Arial" w:hAnsi="Arial"/>
          <w:rtl w:val="0"/>
        </w:rPr>
        <w:t xml:space="preserve">: A ação busca implantar normas e procedimentos adequados para o controle do ativo imobilizado, promovendo a regularização cadastral, a padronização de informações, a identificação física dos bens com plaquetas, avaliação de vida útil e valor de mercado dos bens, atualização dos dados no sistema de patrimônio e conciliação contábil adequada.</w:t>
      </w:r>
    </w:p>
    <w:p w:rsidR="00000000" w:rsidDel="00000000" w:rsidP="00000000" w:rsidRDefault="00000000" w:rsidRPr="00000000" w14:paraId="0000006F">
      <w:pPr>
        <w:widowControl w:val="1"/>
        <w:numPr>
          <w:ilvl w:val="0"/>
          <w:numId w:val="25"/>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Aprimoramento do controle interno</w:t>
      </w:r>
      <w:r w:rsidDel="00000000" w:rsidR="00000000" w:rsidRPr="00000000">
        <w:rPr>
          <w:rFonts w:ascii="Arial" w:cs="Arial" w:eastAsia="Arial" w:hAnsi="Arial"/>
          <w:rtl w:val="0"/>
        </w:rPr>
        <w:t xml:space="preserve">: O serviço visa fortalecer os mecanismos de controle interno, possibilitando a geração de informações patrimoniais mais precisas, que subsidiem a tomada de decisões administrativas e o cumprimento das obrigações legais perante os órgãos de fiscalização e controle.</w:t>
      </w:r>
    </w:p>
    <w:p w:rsidR="00000000" w:rsidDel="00000000" w:rsidP="00000000" w:rsidRDefault="00000000" w:rsidRPr="00000000" w14:paraId="00000070">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Portanto, diante da necessidade de adequação às normas contábeis públicas, da ausência de inventário patrimonial atualizado e da necessidade de melhor governança e transparência na gestão do patrimônio público, justifica-se a contratação de empresa especializada para a execução dos serviços descritos no Termo de Referência.</w:t>
      </w:r>
    </w:p>
    <w:p w:rsidR="00000000" w:rsidDel="00000000" w:rsidP="00000000" w:rsidRDefault="00000000" w:rsidRPr="00000000" w14:paraId="00000071">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072">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4. Descrição da Solução</w:t>
      </w:r>
    </w:p>
    <w:p w:rsidR="00000000" w:rsidDel="00000000" w:rsidP="00000000" w:rsidRDefault="00000000" w:rsidRPr="00000000" w14:paraId="00000073">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solução proposta consiste na contratação de empresa especializada para prestação de serviços técnicos profissionais destinados ao levantamento físico e individualizado, avaliação, depreciação, regularização, inventário e conciliação contábil de todos os bens móveis patrimoniais da Prefeitura Municipal de Nantes, compreendendo todas as fases do ciclo de vida dos ativos patrimoniais.</w:t>
      </w:r>
    </w:p>
    <w:p w:rsidR="00000000" w:rsidDel="00000000" w:rsidP="00000000" w:rsidRDefault="00000000" w:rsidRPr="00000000" w14:paraId="00000074">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O ciclo de vida do objeto envolve:</w:t>
      </w:r>
    </w:p>
    <w:p w:rsidR="00000000" w:rsidDel="00000000" w:rsidP="00000000" w:rsidRDefault="00000000" w:rsidRPr="00000000" w14:paraId="00000075">
      <w:pPr>
        <w:widowControl w:val="1"/>
        <w:numPr>
          <w:ilvl w:val="0"/>
          <w:numId w:val="7"/>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Planejamento e Preparação</w:t>
      </w:r>
      <w:r w:rsidDel="00000000" w:rsidR="00000000" w:rsidRPr="00000000">
        <w:rPr>
          <w:rFonts w:ascii="Arial" w:cs="Arial" w:eastAsia="Arial" w:hAnsi="Arial"/>
          <w:rtl w:val="0"/>
        </w:rPr>
        <w:t xml:space="preserve">:</w:t>
      </w:r>
    </w:p>
    <w:p w:rsidR="00000000" w:rsidDel="00000000" w:rsidP="00000000" w:rsidRDefault="00000000" w:rsidRPr="00000000" w14:paraId="00000076">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Análise preliminar dos dados cadastrais existentes no sistema de patrimônio da Prefeitura.</w:t>
      </w:r>
    </w:p>
    <w:p w:rsidR="00000000" w:rsidDel="00000000" w:rsidP="00000000" w:rsidRDefault="00000000" w:rsidRPr="00000000" w14:paraId="00000077">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Atualização e regulamentação das normas e procedimentos patrimoniais, em conformidade com o Manual de Contabilidade Aplicada ao Setor Público (MCASP).</w:t>
      </w:r>
    </w:p>
    <w:p w:rsidR="00000000" w:rsidDel="00000000" w:rsidP="00000000" w:rsidRDefault="00000000" w:rsidRPr="00000000" w14:paraId="00000078">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Formação e orientação da Comissão de Patrimônio da Prefeitura para apoiar o processo.</w:t>
      </w:r>
    </w:p>
    <w:p w:rsidR="00000000" w:rsidDel="00000000" w:rsidP="00000000" w:rsidRDefault="00000000" w:rsidRPr="00000000" w14:paraId="00000079">
      <w:pPr>
        <w:widowControl w:val="1"/>
        <w:numPr>
          <w:ilvl w:val="0"/>
          <w:numId w:val="7"/>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Identificação e Levantamento Físico</w:t>
      </w:r>
      <w:r w:rsidDel="00000000" w:rsidR="00000000" w:rsidRPr="00000000">
        <w:rPr>
          <w:rFonts w:ascii="Arial" w:cs="Arial" w:eastAsia="Arial" w:hAnsi="Arial"/>
          <w:rtl w:val="0"/>
        </w:rPr>
        <w:t xml:space="preserve">:</w:t>
      </w:r>
    </w:p>
    <w:p w:rsidR="00000000" w:rsidDel="00000000" w:rsidP="00000000" w:rsidRDefault="00000000" w:rsidRPr="00000000" w14:paraId="0000007A">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Localização e identificação física de aproximadamente 10.000 bens móveis distribuídos em 33 endereços no município e outros que possam ser necessários.</w:t>
      </w:r>
    </w:p>
    <w:p w:rsidR="00000000" w:rsidDel="00000000" w:rsidP="00000000" w:rsidRDefault="00000000" w:rsidRPr="00000000" w14:paraId="0000007B">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Colocação de plaquetas de identificação com código de barras ou QR code nos bens que necessitarem.</w:t>
      </w:r>
    </w:p>
    <w:p w:rsidR="00000000" w:rsidDel="00000000" w:rsidP="00000000" w:rsidRDefault="00000000" w:rsidRPr="00000000" w14:paraId="0000007C">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Fotografia individualizada de cada bem móvel para comprovação da existência e apoio ao cadastro.</w:t>
      </w:r>
    </w:p>
    <w:p w:rsidR="00000000" w:rsidDel="00000000" w:rsidP="00000000" w:rsidRDefault="00000000" w:rsidRPr="00000000" w14:paraId="0000007D">
      <w:pPr>
        <w:widowControl w:val="1"/>
        <w:numPr>
          <w:ilvl w:val="0"/>
          <w:numId w:val="7"/>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Classificação e Avaliação</w:t>
      </w:r>
      <w:r w:rsidDel="00000000" w:rsidR="00000000" w:rsidRPr="00000000">
        <w:rPr>
          <w:rFonts w:ascii="Arial" w:cs="Arial" w:eastAsia="Arial" w:hAnsi="Arial"/>
          <w:rtl w:val="0"/>
        </w:rPr>
        <w:t xml:space="preserve">:</w:t>
      </w:r>
    </w:p>
    <w:p w:rsidR="00000000" w:rsidDel="00000000" w:rsidP="00000000" w:rsidRDefault="00000000" w:rsidRPr="00000000" w14:paraId="0000007E">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Classificação contábil de todos os bens móveis.</w:t>
      </w:r>
    </w:p>
    <w:p w:rsidR="00000000" w:rsidDel="00000000" w:rsidP="00000000" w:rsidRDefault="00000000" w:rsidRPr="00000000" w14:paraId="0000007F">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Avaliação individualizada dos bens a valor de mercado atual.</w:t>
      </w:r>
    </w:p>
    <w:p w:rsidR="00000000" w:rsidDel="00000000" w:rsidP="00000000" w:rsidRDefault="00000000" w:rsidRPr="00000000" w14:paraId="00000080">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Determinação da vida útil de cada bem, com base no uso e nas condições verificadas, em conformidade com as Normas Brasileiras de Contabilidade Aplicadas ao Setor Público (NBCASP).</w:t>
      </w:r>
    </w:p>
    <w:p w:rsidR="00000000" w:rsidDel="00000000" w:rsidP="00000000" w:rsidRDefault="00000000" w:rsidRPr="00000000" w14:paraId="00000081">
      <w:pPr>
        <w:widowControl w:val="1"/>
        <w:numPr>
          <w:ilvl w:val="0"/>
          <w:numId w:val="7"/>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Conciliação e Regularização</w:t>
      </w:r>
      <w:r w:rsidDel="00000000" w:rsidR="00000000" w:rsidRPr="00000000">
        <w:rPr>
          <w:rFonts w:ascii="Arial" w:cs="Arial" w:eastAsia="Arial" w:hAnsi="Arial"/>
          <w:rtl w:val="0"/>
        </w:rPr>
        <w:t xml:space="preserve">:</w:t>
      </w:r>
    </w:p>
    <w:p w:rsidR="00000000" w:rsidDel="00000000" w:rsidP="00000000" w:rsidRDefault="00000000" w:rsidRPr="00000000" w14:paraId="00000082">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Conciliação física e contábil dos bens encontrados com os registros existentes.</w:t>
      </w:r>
    </w:p>
    <w:p w:rsidR="00000000" w:rsidDel="00000000" w:rsidP="00000000" w:rsidRDefault="00000000" w:rsidRPr="00000000" w14:paraId="00000083">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Regularização das baixas de bens que não forem localizados ou que tenham se tornado material de consumo ou irrecuperáveis.</w:t>
      </w:r>
    </w:p>
    <w:p w:rsidR="00000000" w:rsidDel="00000000" w:rsidP="00000000" w:rsidRDefault="00000000" w:rsidRPr="00000000" w14:paraId="00000084">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Parametrização dos bens no sistema de patrimônio da Prefeitura para permitir o controle de depreciação a partir do trabalho realizado.</w:t>
      </w:r>
    </w:p>
    <w:p w:rsidR="00000000" w:rsidDel="00000000" w:rsidP="00000000" w:rsidRDefault="00000000" w:rsidRPr="00000000" w14:paraId="00000085">
      <w:pPr>
        <w:widowControl w:val="1"/>
        <w:numPr>
          <w:ilvl w:val="0"/>
          <w:numId w:val="7"/>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Integração de Dados e Adequação Contábil</w:t>
      </w:r>
      <w:r w:rsidDel="00000000" w:rsidR="00000000" w:rsidRPr="00000000">
        <w:rPr>
          <w:rFonts w:ascii="Arial" w:cs="Arial" w:eastAsia="Arial" w:hAnsi="Arial"/>
          <w:rtl w:val="0"/>
        </w:rPr>
        <w:t xml:space="preserve">:</w:t>
      </w:r>
    </w:p>
    <w:p w:rsidR="00000000" w:rsidDel="00000000" w:rsidP="00000000" w:rsidRDefault="00000000" w:rsidRPr="00000000" w14:paraId="00000086">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Atualização e integração das informações levantadas no sistema informatizado de controle patrimonial existente, sem prejuízo do banco de dados já disponível.</w:t>
      </w:r>
    </w:p>
    <w:p w:rsidR="00000000" w:rsidDel="00000000" w:rsidP="00000000" w:rsidRDefault="00000000" w:rsidRPr="00000000" w14:paraId="00000087">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Realização dos lançamentos contábeis para refletir corretamente a situação do patrimônio no balanço da Prefeitura.</w:t>
      </w:r>
    </w:p>
    <w:p w:rsidR="00000000" w:rsidDel="00000000" w:rsidP="00000000" w:rsidRDefault="00000000" w:rsidRPr="00000000" w14:paraId="00000088">
      <w:pPr>
        <w:widowControl w:val="1"/>
        <w:numPr>
          <w:ilvl w:val="0"/>
          <w:numId w:val="7"/>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Entrega de Produtos e Documentos</w:t>
      </w:r>
      <w:r w:rsidDel="00000000" w:rsidR="00000000" w:rsidRPr="00000000">
        <w:rPr>
          <w:rFonts w:ascii="Arial" w:cs="Arial" w:eastAsia="Arial" w:hAnsi="Arial"/>
          <w:rtl w:val="0"/>
        </w:rPr>
        <w:t xml:space="preserve">:</w:t>
      </w:r>
    </w:p>
    <w:p w:rsidR="00000000" w:rsidDel="00000000" w:rsidP="00000000" w:rsidRDefault="00000000" w:rsidRPr="00000000" w14:paraId="00000089">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Entrega de processo completo impresso e digitalizado (em PDF), contendo:</w:t>
      </w:r>
    </w:p>
    <w:p w:rsidR="00000000" w:rsidDel="00000000" w:rsidP="00000000" w:rsidRDefault="00000000" w:rsidRPr="00000000" w14:paraId="0000008A">
      <w:pPr>
        <w:widowControl w:val="1"/>
        <w:numPr>
          <w:ilvl w:val="2"/>
          <w:numId w:val="7"/>
        </w:numPr>
        <w:spacing w:line="278.00000000000006" w:lineRule="auto"/>
        <w:ind w:left="2160" w:right="285" w:hanging="360"/>
        <w:jc w:val="both"/>
        <w:rPr>
          <w:rFonts w:ascii="Arial" w:cs="Arial" w:eastAsia="Arial" w:hAnsi="Arial"/>
        </w:rPr>
      </w:pPr>
      <w:r w:rsidDel="00000000" w:rsidR="00000000" w:rsidRPr="00000000">
        <w:rPr>
          <w:rFonts w:ascii="Arial" w:cs="Arial" w:eastAsia="Arial" w:hAnsi="Arial"/>
          <w:rtl w:val="0"/>
        </w:rPr>
        <w:t xml:space="preserve">Inventário atualizado.</w:t>
      </w:r>
    </w:p>
    <w:p w:rsidR="00000000" w:rsidDel="00000000" w:rsidP="00000000" w:rsidRDefault="00000000" w:rsidRPr="00000000" w14:paraId="0000008B">
      <w:pPr>
        <w:widowControl w:val="1"/>
        <w:numPr>
          <w:ilvl w:val="2"/>
          <w:numId w:val="7"/>
        </w:numPr>
        <w:spacing w:line="278.00000000000006" w:lineRule="auto"/>
        <w:ind w:left="2160" w:right="285" w:hanging="360"/>
        <w:jc w:val="both"/>
        <w:rPr>
          <w:rFonts w:ascii="Arial" w:cs="Arial" w:eastAsia="Arial" w:hAnsi="Arial"/>
        </w:rPr>
      </w:pPr>
      <w:r w:rsidDel="00000000" w:rsidR="00000000" w:rsidRPr="00000000">
        <w:rPr>
          <w:rFonts w:ascii="Arial" w:cs="Arial" w:eastAsia="Arial" w:hAnsi="Arial"/>
          <w:rtl w:val="0"/>
        </w:rPr>
        <w:t xml:space="preserve">Normatização dos procedimentos patrimoniais.</w:t>
      </w:r>
    </w:p>
    <w:p w:rsidR="00000000" w:rsidDel="00000000" w:rsidP="00000000" w:rsidRDefault="00000000" w:rsidRPr="00000000" w14:paraId="0000008C">
      <w:pPr>
        <w:widowControl w:val="1"/>
        <w:numPr>
          <w:ilvl w:val="2"/>
          <w:numId w:val="7"/>
        </w:numPr>
        <w:spacing w:line="278.00000000000006" w:lineRule="auto"/>
        <w:ind w:left="2160" w:right="285" w:hanging="360"/>
        <w:jc w:val="both"/>
        <w:rPr>
          <w:rFonts w:ascii="Arial" w:cs="Arial" w:eastAsia="Arial" w:hAnsi="Arial"/>
        </w:rPr>
      </w:pPr>
      <w:r w:rsidDel="00000000" w:rsidR="00000000" w:rsidRPr="00000000">
        <w:rPr>
          <w:rFonts w:ascii="Arial" w:cs="Arial" w:eastAsia="Arial" w:hAnsi="Arial"/>
          <w:rtl w:val="0"/>
        </w:rPr>
        <w:t xml:space="preserve">Relatórios de avaliação e de vida útil dos bens.</w:t>
      </w:r>
    </w:p>
    <w:p w:rsidR="00000000" w:rsidDel="00000000" w:rsidP="00000000" w:rsidRDefault="00000000" w:rsidRPr="00000000" w14:paraId="0000008D">
      <w:pPr>
        <w:widowControl w:val="1"/>
        <w:numPr>
          <w:ilvl w:val="2"/>
          <w:numId w:val="7"/>
        </w:numPr>
        <w:spacing w:line="278.00000000000006" w:lineRule="auto"/>
        <w:ind w:left="2160" w:right="285" w:hanging="360"/>
        <w:jc w:val="both"/>
        <w:rPr>
          <w:rFonts w:ascii="Arial" w:cs="Arial" w:eastAsia="Arial" w:hAnsi="Arial"/>
        </w:rPr>
      </w:pPr>
      <w:r w:rsidDel="00000000" w:rsidR="00000000" w:rsidRPr="00000000">
        <w:rPr>
          <w:rFonts w:ascii="Arial" w:cs="Arial" w:eastAsia="Arial" w:hAnsi="Arial"/>
          <w:rtl w:val="0"/>
        </w:rPr>
        <w:t xml:space="preserve">Relação das baixas de bens com justificativas.</w:t>
      </w:r>
    </w:p>
    <w:p w:rsidR="00000000" w:rsidDel="00000000" w:rsidP="00000000" w:rsidRDefault="00000000" w:rsidRPr="00000000" w14:paraId="0000008E">
      <w:pPr>
        <w:widowControl w:val="1"/>
        <w:numPr>
          <w:ilvl w:val="2"/>
          <w:numId w:val="7"/>
        </w:numPr>
        <w:spacing w:line="278.00000000000006" w:lineRule="auto"/>
        <w:ind w:left="2160" w:right="285" w:hanging="360"/>
        <w:jc w:val="both"/>
        <w:rPr>
          <w:rFonts w:ascii="Arial" w:cs="Arial" w:eastAsia="Arial" w:hAnsi="Arial"/>
        </w:rPr>
      </w:pPr>
      <w:r w:rsidDel="00000000" w:rsidR="00000000" w:rsidRPr="00000000">
        <w:rPr>
          <w:rFonts w:ascii="Arial" w:cs="Arial" w:eastAsia="Arial" w:hAnsi="Arial"/>
          <w:rtl w:val="0"/>
        </w:rPr>
        <w:t xml:space="preserve">Parecer técnico final.</w:t>
      </w:r>
    </w:p>
    <w:p w:rsidR="00000000" w:rsidDel="00000000" w:rsidP="00000000" w:rsidRDefault="00000000" w:rsidRPr="00000000" w14:paraId="0000008F">
      <w:pPr>
        <w:widowControl w:val="1"/>
        <w:numPr>
          <w:ilvl w:val="0"/>
          <w:numId w:val="7"/>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Capacitação e Suporte Técnico</w:t>
      </w:r>
      <w:r w:rsidDel="00000000" w:rsidR="00000000" w:rsidRPr="00000000">
        <w:rPr>
          <w:rFonts w:ascii="Arial" w:cs="Arial" w:eastAsia="Arial" w:hAnsi="Arial"/>
          <w:rtl w:val="0"/>
        </w:rPr>
        <w:t xml:space="preserve">:</w:t>
      </w:r>
    </w:p>
    <w:p w:rsidR="00000000" w:rsidDel="00000000" w:rsidP="00000000" w:rsidRDefault="00000000" w:rsidRPr="00000000" w14:paraId="00000090">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Treinamento e orientação à equipe de patrimônio da Prefeitura para garantir a continuidade e a manutenção das atividades de gestão patrimonial após a conclusão do serviço.</w:t>
      </w:r>
    </w:p>
    <w:p w:rsidR="00000000" w:rsidDel="00000000" w:rsidP="00000000" w:rsidRDefault="00000000" w:rsidRPr="00000000" w14:paraId="00000091">
      <w:pPr>
        <w:widowControl w:val="1"/>
        <w:numPr>
          <w:ilvl w:val="0"/>
          <w:numId w:val="7"/>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Prazo de Execução</w:t>
      </w:r>
      <w:r w:rsidDel="00000000" w:rsidR="00000000" w:rsidRPr="00000000">
        <w:rPr>
          <w:rFonts w:ascii="Arial" w:cs="Arial" w:eastAsia="Arial" w:hAnsi="Arial"/>
          <w:rtl w:val="0"/>
        </w:rPr>
        <w:t xml:space="preserve">:</w:t>
      </w:r>
    </w:p>
    <w:p w:rsidR="00000000" w:rsidDel="00000000" w:rsidP="00000000" w:rsidRDefault="00000000" w:rsidRPr="00000000" w14:paraId="00000092">
      <w:pPr>
        <w:widowControl w:val="1"/>
        <w:numPr>
          <w:ilvl w:val="1"/>
          <w:numId w:val="7"/>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Todo o serviço deverá ser realizado no prazo máximo de </w:t>
      </w:r>
      <w:r w:rsidDel="00000000" w:rsidR="00000000" w:rsidRPr="00000000">
        <w:rPr>
          <w:rFonts w:ascii="Arial" w:cs="Arial" w:eastAsia="Arial" w:hAnsi="Arial"/>
          <w:b w:val="1"/>
          <w:rtl w:val="0"/>
        </w:rPr>
        <w:t xml:space="preserve">180 dias corridos</w:t>
      </w:r>
      <w:r w:rsidDel="00000000" w:rsidR="00000000" w:rsidRPr="00000000">
        <w:rPr>
          <w:rFonts w:ascii="Arial" w:cs="Arial" w:eastAsia="Arial" w:hAnsi="Arial"/>
          <w:rtl w:val="0"/>
        </w:rPr>
        <w:t xml:space="preserve"> a partir da assinatura do contrato.</w:t>
      </w:r>
    </w:p>
    <w:p w:rsidR="00000000" w:rsidDel="00000000" w:rsidP="00000000" w:rsidRDefault="00000000" w:rsidRPr="00000000" w14:paraId="00000093">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Assim, a solução assegura a regularização, valorização e o correto gerenciamento do patrimônio público municipal durante todo o ciclo de vida dos bens, desde a identificação inicial até o suporte pós-implantação, garantindo conformidade legal e aprimoramento da gestão patrimonial.</w:t>
      </w:r>
    </w:p>
    <w:p w:rsidR="00000000" w:rsidDel="00000000" w:rsidP="00000000" w:rsidRDefault="00000000" w:rsidRPr="00000000" w14:paraId="00000094">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095">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5. Requisitos da Contratação</w:t>
      </w:r>
    </w:p>
    <w:p w:rsidR="00000000" w:rsidDel="00000000" w:rsidP="00000000" w:rsidRDefault="00000000" w:rsidRPr="00000000" w14:paraId="00000096">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contratação deverá atender aos seguintes requisitos mínimos:</w:t>
      </w:r>
    </w:p>
    <w:p w:rsidR="00000000" w:rsidDel="00000000" w:rsidP="00000000" w:rsidRDefault="00000000" w:rsidRPr="00000000" w14:paraId="00000097">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5.1 Exigências Técnicas</w:t>
      </w:r>
    </w:p>
    <w:p w:rsidR="00000000" w:rsidDel="00000000" w:rsidP="00000000" w:rsidRDefault="00000000" w:rsidRPr="00000000" w14:paraId="00000098">
      <w:pPr>
        <w:widowControl w:val="1"/>
        <w:numPr>
          <w:ilvl w:val="0"/>
          <w:numId w:val="8"/>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empresa contratada deverá ser especializada em serviços de gestão patrimonial pública, apta a realizar:</w:t>
      </w:r>
    </w:p>
    <w:p w:rsidR="00000000" w:rsidDel="00000000" w:rsidP="00000000" w:rsidRDefault="00000000" w:rsidRPr="00000000" w14:paraId="00000099">
      <w:pPr>
        <w:widowControl w:val="1"/>
        <w:numPr>
          <w:ilvl w:val="1"/>
          <w:numId w:val="8"/>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Levantamento físico e individualizado de bens móveis.</w:t>
      </w:r>
    </w:p>
    <w:p w:rsidR="00000000" w:rsidDel="00000000" w:rsidP="00000000" w:rsidRDefault="00000000" w:rsidRPr="00000000" w14:paraId="0000009A">
      <w:pPr>
        <w:widowControl w:val="1"/>
        <w:numPr>
          <w:ilvl w:val="1"/>
          <w:numId w:val="8"/>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Avaliação de bens a valor de mercado e determinação da vida útil.</w:t>
      </w:r>
    </w:p>
    <w:p w:rsidR="00000000" w:rsidDel="00000000" w:rsidP="00000000" w:rsidRDefault="00000000" w:rsidRPr="00000000" w14:paraId="0000009B">
      <w:pPr>
        <w:widowControl w:val="1"/>
        <w:numPr>
          <w:ilvl w:val="1"/>
          <w:numId w:val="8"/>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Regularização, inventário, depreciação e conciliação contábil de bens patrimoniais móveis.</w:t>
      </w:r>
    </w:p>
    <w:p w:rsidR="00000000" w:rsidDel="00000000" w:rsidP="00000000" w:rsidRDefault="00000000" w:rsidRPr="00000000" w14:paraId="0000009C">
      <w:pPr>
        <w:widowControl w:val="1"/>
        <w:numPr>
          <w:ilvl w:val="0"/>
          <w:numId w:val="8"/>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contratada deverá fornecer assistência técnica, assessoria e orientação em gestão patrimonial durante toda a execução do contrato.</w:t>
      </w:r>
    </w:p>
    <w:p w:rsidR="00000000" w:rsidDel="00000000" w:rsidP="00000000" w:rsidRDefault="00000000" w:rsidRPr="00000000" w14:paraId="0000009D">
      <w:pPr>
        <w:widowControl w:val="1"/>
        <w:numPr>
          <w:ilvl w:val="0"/>
          <w:numId w:val="8"/>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Todos os bens deverão ser identificados fisicamente com plaquetas contendo código de barras ou QR Code e fotografados individualmente.</w:t>
      </w:r>
    </w:p>
    <w:p w:rsidR="00000000" w:rsidDel="00000000" w:rsidP="00000000" w:rsidRDefault="00000000" w:rsidRPr="00000000" w14:paraId="0000009E">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5.2 Normas Técnicas e Legislação Aplicável</w:t>
      </w:r>
    </w:p>
    <w:p w:rsidR="00000000" w:rsidDel="00000000" w:rsidP="00000000" w:rsidRDefault="00000000" w:rsidRPr="00000000" w14:paraId="0000009F">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execução dos serviços deverá obedecer rigorosamente às seguintes normas e legislações:</w:t>
      </w:r>
    </w:p>
    <w:p w:rsidR="00000000" w:rsidDel="00000000" w:rsidP="00000000" w:rsidRDefault="00000000" w:rsidRPr="00000000" w14:paraId="000000A0">
      <w:pPr>
        <w:widowControl w:val="1"/>
        <w:numPr>
          <w:ilvl w:val="0"/>
          <w:numId w:val="28"/>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Portaria STN nº 548/2015</w:t>
      </w:r>
      <w:r w:rsidDel="00000000" w:rsidR="00000000" w:rsidRPr="00000000">
        <w:rPr>
          <w:rFonts w:ascii="Arial" w:cs="Arial" w:eastAsia="Arial" w:hAnsi="Arial"/>
          <w:rtl w:val="0"/>
        </w:rPr>
        <w:t xml:space="preserve"> — que disciplina os prazos e procedimentos contábeis patrimoniais no setor público.</w:t>
      </w:r>
    </w:p>
    <w:p w:rsidR="00000000" w:rsidDel="00000000" w:rsidP="00000000" w:rsidRDefault="00000000" w:rsidRPr="00000000" w14:paraId="000000A1">
      <w:pPr>
        <w:widowControl w:val="1"/>
        <w:numPr>
          <w:ilvl w:val="0"/>
          <w:numId w:val="28"/>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Normas Brasileiras de Contabilidade Aplicadas ao Setor Público (NBCASP)</w:t>
      </w:r>
      <w:r w:rsidDel="00000000" w:rsidR="00000000" w:rsidRPr="00000000">
        <w:rPr>
          <w:rFonts w:ascii="Arial" w:cs="Arial" w:eastAsia="Arial" w:hAnsi="Arial"/>
          <w:rtl w:val="0"/>
        </w:rPr>
        <w:t xml:space="preserve">.</w:t>
      </w:r>
    </w:p>
    <w:p w:rsidR="00000000" w:rsidDel="00000000" w:rsidP="00000000" w:rsidRDefault="00000000" w:rsidRPr="00000000" w14:paraId="000000A2">
      <w:pPr>
        <w:widowControl w:val="1"/>
        <w:numPr>
          <w:ilvl w:val="0"/>
          <w:numId w:val="28"/>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Lei Federal nº 4.320/1964</w:t>
      </w:r>
      <w:r w:rsidDel="00000000" w:rsidR="00000000" w:rsidRPr="00000000">
        <w:rPr>
          <w:rFonts w:ascii="Arial" w:cs="Arial" w:eastAsia="Arial" w:hAnsi="Arial"/>
          <w:rtl w:val="0"/>
        </w:rPr>
        <w:t xml:space="preserve"> — que estabelece normas gerais de direito financeiro para elaboração e controle de orçamentos e balanços públicos.</w:t>
      </w:r>
    </w:p>
    <w:p w:rsidR="00000000" w:rsidDel="00000000" w:rsidP="00000000" w:rsidRDefault="00000000" w:rsidRPr="00000000" w14:paraId="000000A3">
      <w:pPr>
        <w:widowControl w:val="1"/>
        <w:numPr>
          <w:ilvl w:val="0"/>
          <w:numId w:val="28"/>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Manual de Contabilidade Aplicada ao Setor Público (MCASP)</w:t>
      </w:r>
      <w:r w:rsidDel="00000000" w:rsidR="00000000" w:rsidRPr="00000000">
        <w:rPr>
          <w:rFonts w:ascii="Arial" w:cs="Arial" w:eastAsia="Arial" w:hAnsi="Arial"/>
          <w:rtl w:val="0"/>
        </w:rPr>
        <w:t xml:space="preserve">, atualizado.</w:t>
      </w:r>
    </w:p>
    <w:p w:rsidR="00000000" w:rsidDel="00000000" w:rsidP="00000000" w:rsidRDefault="00000000" w:rsidRPr="00000000" w14:paraId="000000A4">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5.3 Certificações e Capacitação</w:t>
      </w:r>
    </w:p>
    <w:p w:rsidR="00000000" w:rsidDel="00000000" w:rsidP="00000000" w:rsidRDefault="00000000" w:rsidRPr="00000000" w14:paraId="000000A5">
      <w:pPr>
        <w:widowControl w:val="1"/>
        <w:numPr>
          <w:ilvl w:val="0"/>
          <w:numId w:val="30"/>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empresa deverá comprovar capacidade técnica mediante a apresentação de atestado(s) de capacidade técnica, emitido(s) por pessoa(s) jurídica(s) de direito público ou privado, demonstrando experiência prévia em serviços semelhantes de inventário patrimonial em órgãos públicos.</w:t>
      </w:r>
    </w:p>
    <w:p w:rsidR="00000000" w:rsidDel="00000000" w:rsidP="00000000" w:rsidRDefault="00000000" w:rsidRPr="00000000" w14:paraId="000000A6">
      <w:pPr>
        <w:widowControl w:val="1"/>
        <w:numPr>
          <w:ilvl w:val="0"/>
          <w:numId w:val="30"/>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Recomenda-se que os profissionais envolvidos possuam formação superior nas áreas de Contabilidade, Administração, Engenharia de Avaliações ou áreas correlatas.</w:t>
      </w:r>
    </w:p>
    <w:p w:rsidR="00000000" w:rsidDel="00000000" w:rsidP="00000000" w:rsidRDefault="00000000" w:rsidRPr="00000000" w14:paraId="000000A7">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5.4 Critérios de Qualidade</w:t>
      </w:r>
    </w:p>
    <w:p w:rsidR="00000000" w:rsidDel="00000000" w:rsidP="00000000" w:rsidRDefault="00000000" w:rsidRPr="00000000" w14:paraId="000000A8">
      <w:pPr>
        <w:widowControl w:val="1"/>
        <w:numPr>
          <w:ilvl w:val="0"/>
          <w:numId w:val="12"/>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As fotografias deverão ter qualidade suficiente para identificação clara do bem (mínimo de 5 megapixels por imagem).</w:t>
      </w:r>
    </w:p>
    <w:p w:rsidR="00000000" w:rsidDel="00000000" w:rsidP="00000000" w:rsidRDefault="00000000" w:rsidRPr="00000000" w14:paraId="000000A9">
      <w:pPr>
        <w:widowControl w:val="1"/>
        <w:numPr>
          <w:ilvl w:val="0"/>
          <w:numId w:val="12"/>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avaliação de bens deverá ser feita com base em métodos reconhecidos de avaliação patrimonial, considerando valores de mercado atuais.</w:t>
      </w:r>
    </w:p>
    <w:p w:rsidR="00000000" w:rsidDel="00000000" w:rsidP="00000000" w:rsidRDefault="00000000" w:rsidRPr="00000000" w14:paraId="000000AA">
      <w:pPr>
        <w:widowControl w:val="1"/>
        <w:numPr>
          <w:ilvl w:val="0"/>
          <w:numId w:val="12"/>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conciliação contábil deverá garantir que os dados físico-patrimoniais estejam integralmente compatibilizados com os registros contábeis da Prefeitura, refletindo fielmente a situação patrimonial no balanço.</w:t>
      </w:r>
    </w:p>
    <w:p w:rsidR="00000000" w:rsidDel="00000000" w:rsidP="00000000" w:rsidRDefault="00000000" w:rsidRPr="00000000" w14:paraId="000000AB">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5.5 Outras Condições</w:t>
      </w:r>
    </w:p>
    <w:p w:rsidR="00000000" w:rsidDel="00000000" w:rsidP="00000000" w:rsidRDefault="00000000" w:rsidRPr="00000000" w14:paraId="000000AC">
      <w:pPr>
        <w:widowControl w:val="1"/>
        <w:numPr>
          <w:ilvl w:val="0"/>
          <w:numId w:val="9"/>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empresa deverá entregar todos os produtos finais em formato impresso e digital (PDF), conforme especificações do Termo de Referência.</w:t>
      </w:r>
    </w:p>
    <w:p w:rsidR="00000000" w:rsidDel="00000000" w:rsidP="00000000" w:rsidRDefault="00000000" w:rsidRPr="00000000" w14:paraId="000000AD">
      <w:pPr>
        <w:widowControl w:val="1"/>
        <w:numPr>
          <w:ilvl w:val="0"/>
          <w:numId w:val="9"/>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O prazo máximo para a execução completa dos serviços será de 180 dias corridos a contar da assinatura do contrato, improrrogáveis salvo motivo de força maior, devidamente justificado e aceito pela Administração.</w:t>
      </w:r>
    </w:p>
    <w:p w:rsidR="00000000" w:rsidDel="00000000" w:rsidP="00000000" w:rsidRDefault="00000000" w:rsidRPr="00000000" w14:paraId="000000AE">
      <w:pPr>
        <w:widowControl w:val="1"/>
        <w:numPr>
          <w:ilvl w:val="0"/>
          <w:numId w:val="9"/>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Deverá ser fornecido suporte técnico e treinamento para que a equipe interna de patrimônio da Prefeitura possa dar continuidade aos trabalhos após o término do contrato.</w:t>
      </w:r>
    </w:p>
    <w:p w:rsidR="00000000" w:rsidDel="00000000" w:rsidP="00000000" w:rsidRDefault="00000000" w:rsidRPr="00000000" w14:paraId="000000AF">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0B0">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6. Modelo de Execução do Objeto</w:t>
      </w:r>
    </w:p>
    <w:p w:rsidR="00000000" w:rsidDel="00000000" w:rsidP="00000000" w:rsidRDefault="00000000" w:rsidRPr="00000000" w14:paraId="000000B1">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6.1 Forma de Execução</w:t>
      </w:r>
    </w:p>
    <w:p w:rsidR="00000000" w:rsidDel="00000000" w:rsidP="00000000" w:rsidRDefault="00000000" w:rsidRPr="00000000" w14:paraId="000000B2">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execução do objeto será realizada pela empresa contratada de forma Presencial nos </w:t>
      </w:r>
      <w:r w:rsidDel="00000000" w:rsidR="00000000" w:rsidRPr="00000000">
        <w:rPr>
          <w:rFonts w:ascii="Arial" w:cs="Arial" w:eastAsia="Arial" w:hAnsi="Arial"/>
          <w:b w:val="1"/>
          <w:rtl w:val="0"/>
        </w:rPr>
        <w:t xml:space="preserve">33 endereços</w:t>
      </w:r>
      <w:r w:rsidDel="00000000" w:rsidR="00000000" w:rsidRPr="00000000">
        <w:rPr>
          <w:rFonts w:ascii="Arial" w:cs="Arial" w:eastAsia="Arial" w:hAnsi="Arial"/>
          <w:rtl w:val="0"/>
        </w:rPr>
        <w:t xml:space="preserve"> da Prefeitura Municipal de Nantes, conforme listagem constante no Termo de Referência e outros que possam surgir no decorrer do trabalho, onde estão distribuídos aproximadamente </w:t>
      </w:r>
      <w:r w:rsidDel="00000000" w:rsidR="00000000" w:rsidRPr="00000000">
        <w:rPr>
          <w:rFonts w:ascii="Arial" w:cs="Arial" w:eastAsia="Arial" w:hAnsi="Arial"/>
          <w:b w:val="1"/>
          <w:rtl w:val="0"/>
        </w:rPr>
        <w:t xml:space="preserve">10.000 bens móveis</w:t>
      </w:r>
      <w:r w:rsidDel="00000000" w:rsidR="00000000" w:rsidRPr="00000000">
        <w:rPr>
          <w:rFonts w:ascii="Arial" w:cs="Arial" w:eastAsia="Arial" w:hAnsi="Arial"/>
          <w:rtl w:val="0"/>
        </w:rPr>
        <w:t xml:space="preserve">.</w:t>
      </w:r>
    </w:p>
    <w:p w:rsidR="00000000" w:rsidDel="00000000" w:rsidP="00000000" w:rsidRDefault="00000000" w:rsidRPr="00000000" w14:paraId="000000B3">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empresa deverá realizar todas as etapas do levantamento físico, avaliação, depreciação, regularização e conciliação contábil dos bens, integrando as informações ao sistema informatizado de controle patrimonial da Prefeitura.</w:t>
      </w:r>
    </w:p>
    <w:p w:rsidR="00000000" w:rsidDel="00000000" w:rsidP="00000000" w:rsidRDefault="00000000" w:rsidRPr="00000000" w14:paraId="000000B4">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Durante a execução, a empresa deverá:</w:t>
      </w:r>
    </w:p>
    <w:p w:rsidR="00000000" w:rsidDel="00000000" w:rsidP="00000000" w:rsidRDefault="00000000" w:rsidRPr="00000000" w14:paraId="000000B5">
      <w:pPr>
        <w:widowControl w:val="1"/>
        <w:numPr>
          <w:ilvl w:val="0"/>
          <w:numId w:val="26"/>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Atuar em conjunto com a Comissão de Patrimônio da Prefeitura.</w:t>
      </w:r>
    </w:p>
    <w:p w:rsidR="00000000" w:rsidDel="00000000" w:rsidP="00000000" w:rsidRDefault="00000000" w:rsidRPr="00000000" w14:paraId="000000B6">
      <w:pPr>
        <w:widowControl w:val="1"/>
        <w:numPr>
          <w:ilvl w:val="0"/>
          <w:numId w:val="26"/>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Garantir que as atividades não causem interrupções nos serviços públicos.</w:t>
      </w:r>
    </w:p>
    <w:p w:rsidR="00000000" w:rsidDel="00000000" w:rsidP="00000000" w:rsidRDefault="00000000" w:rsidRPr="00000000" w14:paraId="000000B7">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6.2 Condições e Prazos de Entrega</w:t>
      </w:r>
    </w:p>
    <w:p w:rsidR="00000000" w:rsidDel="00000000" w:rsidP="00000000" w:rsidRDefault="00000000" w:rsidRPr="00000000" w14:paraId="000000B8">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O prazo total para a execução dos serviços será de </w:t>
      </w:r>
      <w:r w:rsidDel="00000000" w:rsidR="00000000" w:rsidRPr="00000000">
        <w:rPr>
          <w:rFonts w:ascii="Arial" w:cs="Arial" w:eastAsia="Arial" w:hAnsi="Arial"/>
          <w:b w:val="1"/>
          <w:rtl w:val="0"/>
        </w:rPr>
        <w:t xml:space="preserve">180 dias corridos</w:t>
      </w:r>
      <w:r w:rsidDel="00000000" w:rsidR="00000000" w:rsidRPr="00000000">
        <w:rPr>
          <w:rFonts w:ascii="Arial" w:cs="Arial" w:eastAsia="Arial" w:hAnsi="Arial"/>
          <w:rtl w:val="0"/>
        </w:rPr>
        <w:t xml:space="preserve"> a contar da assinatura do contrato, dividido, preferencialmente, conforme o seguinte cronograma preliminar:</w:t>
      </w:r>
    </w:p>
    <w:tbl>
      <w:tblPr>
        <w:tblStyle w:val="Table1"/>
        <w:tblW w:w="9030.0" w:type="dxa"/>
        <w:jc w:val="left"/>
        <w:tblInd w:w="13.99999999999998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0"/>
        <w:gridCol w:w="6705"/>
        <w:gridCol w:w="1605"/>
        <w:tblGridChange w:id="0">
          <w:tblGrid>
            <w:gridCol w:w="720"/>
            <w:gridCol w:w="6705"/>
            <w:gridCol w:w="1605"/>
          </w:tblGrid>
        </w:tblGridChange>
      </w:tblGrid>
      <w:tr>
        <w:trPr>
          <w:cantSplit w:val="0"/>
          <w:tblHeader w:val="0"/>
        </w:trPr>
        <w:tc>
          <w:tcPr/>
          <w:p w:rsidR="00000000" w:rsidDel="00000000" w:rsidP="00000000" w:rsidRDefault="00000000" w:rsidRPr="00000000" w14:paraId="000000B9">
            <w:pPr>
              <w:widowControl w:val="1"/>
              <w:spacing w:line="278.00000000000006" w:lineRule="auto"/>
              <w:ind w:left="-90" w:right="-120" w:firstLine="0"/>
              <w:jc w:val="both"/>
              <w:rPr>
                <w:rFonts w:ascii="Arial" w:cs="Arial" w:eastAsia="Arial" w:hAnsi="Arial"/>
                <w:b w:val="1"/>
              </w:rPr>
            </w:pPr>
            <w:r w:rsidDel="00000000" w:rsidR="00000000" w:rsidRPr="00000000">
              <w:rPr>
                <w:rFonts w:ascii="Arial" w:cs="Arial" w:eastAsia="Arial" w:hAnsi="Arial"/>
                <w:b w:val="1"/>
                <w:rtl w:val="0"/>
              </w:rPr>
              <w:t xml:space="preserve">Etapa</w:t>
            </w:r>
          </w:p>
        </w:tc>
        <w:tc>
          <w:tcPr/>
          <w:p w:rsidR="00000000" w:rsidDel="00000000" w:rsidP="00000000" w:rsidRDefault="00000000" w:rsidRPr="00000000" w14:paraId="000000BA">
            <w:pPr>
              <w:widowControl w:val="1"/>
              <w:spacing w:line="278.00000000000006" w:lineRule="auto"/>
              <w:ind w:left="-90" w:right="-120" w:firstLine="0"/>
              <w:jc w:val="both"/>
              <w:rPr>
                <w:rFonts w:ascii="Arial" w:cs="Arial" w:eastAsia="Arial" w:hAnsi="Arial"/>
                <w:b w:val="1"/>
              </w:rPr>
            </w:pPr>
            <w:r w:rsidDel="00000000" w:rsidR="00000000" w:rsidRPr="00000000">
              <w:rPr>
                <w:rFonts w:ascii="Arial" w:cs="Arial" w:eastAsia="Arial" w:hAnsi="Arial"/>
                <w:b w:val="1"/>
                <w:rtl w:val="0"/>
              </w:rPr>
              <w:t xml:space="preserve">Descrição</w:t>
            </w:r>
          </w:p>
        </w:tc>
        <w:tc>
          <w:tcPr/>
          <w:p w:rsidR="00000000" w:rsidDel="00000000" w:rsidP="00000000" w:rsidRDefault="00000000" w:rsidRPr="00000000" w14:paraId="000000BB">
            <w:pPr>
              <w:widowControl w:val="1"/>
              <w:spacing w:line="278.00000000000006" w:lineRule="auto"/>
              <w:ind w:left="-90" w:right="-120" w:firstLine="0"/>
              <w:jc w:val="both"/>
              <w:rPr>
                <w:rFonts w:ascii="Arial" w:cs="Arial" w:eastAsia="Arial" w:hAnsi="Arial"/>
                <w:b w:val="1"/>
              </w:rPr>
            </w:pPr>
            <w:r w:rsidDel="00000000" w:rsidR="00000000" w:rsidRPr="00000000">
              <w:rPr>
                <w:rFonts w:ascii="Arial" w:cs="Arial" w:eastAsia="Arial" w:hAnsi="Arial"/>
                <w:b w:val="1"/>
                <w:rtl w:val="0"/>
              </w:rPr>
              <w:t xml:space="preserve">Prazo</w:t>
            </w:r>
          </w:p>
        </w:tc>
      </w:tr>
      <w:tr>
        <w:trPr>
          <w:cantSplit w:val="0"/>
          <w:tblHeader w:val="0"/>
        </w:trPr>
        <w:tc>
          <w:tcPr/>
          <w:p w:rsidR="00000000" w:rsidDel="00000000" w:rsidP="00000000" w:rsidRDefault="00000000" w:rsidRPr="00000000" w14:paraId="000000BC">
            <w:pPr>
              <w:widowControl w:val="1"/>
              <w:spacing w:line="278.00000000000006" w:lineRule="auto"/>
              <w:ind w:left="-90" w:right="-120" w:firstLine="0"/>
              <w:jc w:val="both"/>
              <w:rPr>
                <w:rFonts w:ascii="Arial" w:cs="Arial" w:eastAsia="Arial" w:hAnsi="Arial"/>
              </w:rPr>
            </w:pPr>
            <w:r w:rsidDel="00000000" w:rsidR="00000000" w:rsidRPr="00000000">
              <w:rPr>
                <w:rFonts w:ascii="Arial" w:cs="Arial" w:eastAsia="Arial" w:hAnsi="Arial"/>
                <w:rtl w:val="0"/>
              </w:rPr>
              <w:t xml:space="preserve">Fase 1</w:t>
            </w:r>
          </w:p>
        </w:tc>
        <w:tc>
          <w:tcPr/>
          <w:p w:rsidR="00000000" w:rsidDel="00000000" w:rsidP="00000000" w:rsidRDefault="00000000" w:rsidRPr="00000000" w14:paraId="000000BD">
            <w:pPr>
              <w:widowControl w:val="1"/>
              <w:spacing w:line="278.00000000000006" w:lineRule="auto"/>
              <w:ind w:left="-90" w:right="-75" w:firstLine="0"/>
              <w:jc w:val="both"/>
              <w:rPr>
                <w:rFonts w:ascii="Arial" w:cs="Arial" w:eastAsia="Arial" w:hAnsi="Arial"/>
              </w:rPr>
            </w:pPr>
            <w:r w:rsidDel="00000000" w:rsidR="00000000" w:rsidRPr="00000000">
              <w:rPr>
                <w:rFonts w:ascii="Arial" w:cs="Arial" w:eastAsia="Arial" w:hAnsi="Arial"/>
                <w:rtl w:val="0"/>
              </w:rPr>
              <w:t xml:space="preserve">Atualização das normas internas, formação da Comissão de Patrimônio e planejamento</w:t>
            </w:r>
          </w:p>
        </w:tc>
        <w:tc>
          <w:tcPr/>
          <w:p w:rsidR="00000000" w:rsidDel="00000000" w:rsidP="00000000" w:rsidRDefault="00000000" w:rsidRPr="00000000" w14:paraId="000000BE">
            <w:pPr>
              <w:widowControl w:val="1"/>
              <w:spacing w:line="278.00000000000006" w:lineRule="auto"/>
              <w:ind w:left="-90" w:right="-120" w:firstLine="0"/>
              <w:jc w:val="both"/>
              <w:rPr>
                <w:rFonts w:ascii="Arial" w:cs="Arial" w:eastAsia="Arial" w:hAnsi="Arial"/>
              </w:rPr>
            </w:pPr>
            <w:r w:rsidDel="00000000" w:rsidR="00000000" w:rsidRPr="00000000">
              <w:rPr>
                <w:rFonts w:ascii="Arial" w:cs="Arial" w:eastAsia="Arial" w:hAnsi="Arial"/>
                <w:rtl w:val="0"/>
              </w:rPr>
              <w:t xml:space="preserve">Até 20 dias</w:t>
            </w:r>
          </w:p>
        </w:tc>
      </w:tr>
      <w:tr>
        <w:trPr>
          <w:cantSplit w:val="0"/>
          <w:tblHeader w:val="0"/>
        </w:trPr>
        <w:tc>
          <w:tcPr/>
          <w:p w:rsidR="00000000" w:rsidDel="00000000" w:rsidP="00000000" w:rsidRDefault="00000000" w:rsidRPr="00000000" w14:paraId="000000BF">
            <w:pPr>
              <w:widowControl w:val="1"/>
              <w:spacing w:line="278.00000000000006" w:lineRule="auto"/>
              <w:ind w:left="-90" w:right="-120" w:firstLine="0"/>
              <w:jc w:val="both"/>
              <w:rPr>
                <w:rFonts w:ascii="Arial" w:cs="Arial" w:eastAsia="Arial" w:hAnsi="Arial"/>
              </w:rPr>
            </w:pPr>
            <w:r w:rsidDel="00000000" w:rsidR="00000000" w:rsidRPr="00000000">
              <w:rPr>
                <w:rFonts w:ascii="Arial" w:cs="Arial" w:eastAsia="Arial" w:hAnsi="Arial"/>
                <w:rtl w:val="0"/>
              </w:rPr>
              <w:t xml:space="preserve">Fase 2</w:t>
            </w:r>
          </w:p>
        </w:tc>
        <w:tc>
          <w:tcPr/>
          <w:p w:rsidR="00000000" w:rsidDel="00000000" w:rsidP="00000000" w:rsidRDefault="00000000" w:rsidRPr="00000000" w14:paraId="000000C0">
            <w:pPr>
              <w:widowControl w:val="1"/>
              <w:spacing w:line="278.00000000000006" w:lineRule="auto"/>
              <w:ind w:left="-90" w:right="-75" w:firstLine="0"/>
              <w:jc w:val="both"/>
              <w:rPr>
                <w:rFonts w:ascii="Arial" w:cs="Arial" w:eastAsia="Arial" w:hAnsi="Arial"/>
              </w:rPr>
            </w:pPr>
            <w:r w:rsidDel="00000000" w:rsidR="00000000" w:rsidRPr="00000000">
              <w:rPr>
                <w:rFonts w:ascii="Arial" w:cs="Arial" w:eastAsia="Arial" w:hAnsi="Arial"/>
                <w:rtl w:val="0"/>
              </w:rPr>
              <w:t xml:space="preserve">Levantamento físico, identificação e etiquetagem de bens (com fotografias)</w:t>
            </w:r>
          </w:p>
        </w:tc>
        <w:tc>
          <w:tcPr/>
          <w:p w:rsidR="00000000" w:rsidDel="00000000" w:rsidP="00000000" w:rsidRDefault="00000000" w:rsidRPr="00000000" w14:paraId="000000C1">
            <w:pPr>
              <w:widowControl w:val="1"/>
              <w:spacing w:line="278.00000000000006" w:lineRule="auto"/>
              <w:ind w:left="-90" w:right="-120" w:firstLine="0"/>
              <w:jc w:val="both"/>
              <w:rPr>
                <w:rFonts w:ascii="Arial" w:cs="Arial" w:eastAsia="Arial" w:hAnsi="Arial"/>
              </w:rPr>
            </w:pPr>
            <w:r w:rsidDel="00000000" w:rsidR="00000000" w:rsidRPr="00000000">
              <w:rPr>
                <w:rFonts w:ascii="Arial" w:cs="Arial" w:eastAsia="Arial" w:hAnsi="Arial"/>
                <w:rtl w:val="0"/>
              </w:rPr>
              <w:t xml:space="preserve">Até 80 dias</w:t>
            </w:r>
          </w:p>
        </w:tc>
      </w:tr>
      <w:tr>
        <w:trPr>
          <w:cantSplit w:val="0"/>
          <w:tblHeader w:val="0"/>
        </w:trPr>
        <w:tc>
          <w:tcPr/>
          <w:p w:rsidR="00000000" w:rsidDel="00000000" w:rsidP="00000000" w:rsidRDefault="00000000" w:rsidRPr="00000000" w14:paraId="000000C2">
            <w:pPr>
              <w:widowControl w:val="1"/>
              <w:spacing w:line="278.00000000000006" w:lineRule="auto"/>
              <w:ind w:left="-90" w:right="-120" w:firstLine="0"/>
              <w:jc w:val="both"/>
              <w:rPr>
                <w:rFonts w:ascii="Arial" w:cs="Arial" w:eastAsia="Arial" w:hAnsi="Arial"/>
              </w:rPr>
            </w:pPr>
            <w:r w:rsidDel="00000000" w:rsidR="00000000" w:rsidRPr="00000000">
              <w:rPr>
                <w:rFonts w:ascii="Arial" w:cs="Arial" w:eastAsia="Arial" w:hAnsi="Arial"/>
                <w:rtl w:val="0"/>
              </w:rPr>
              <w:t xml:space="preserve">Fase 3</w:t>
            </w:r>
          </w:p>
        </w:tc>
        <w:tc>
          <w:tcPr/>
          <w:p w:rsidR="00000000" w:rsidDel="00000000" w:rsidP="00000000" w:rsidRDefault="00000000" w:rsidRPr="00000000" w14:paraId="000000C3">
            <w:pPr>
              <w:widowControl w:val="1"/>
              <w:spacing w:line="278.00000000000006" w:lineRule="auto"/>
              <w:ind w:left="-90" w:right="-75" w:firstLine="0"/>
              <w:jc w:val="both"/>
              <w:rPr>
                <w:rFonts w:ascii="Arial" w:cs="Arial" w:eastAsia="Arial" w:hAnsi="Arial"/>
              </w:rPr>
            </w:pPr>
            <w:r w:rsidDel="00000000" w:rsidR="00000000" w:rsidRPr="00000000">
              <w:rPr>
                <w:rFonts w:ascii="Arial" w:cs="Arial" w:eastAsia="Arial" w:hAnsi="Arial"/>
                <w:rtl w:val="0"/>
              </w:rPr>
              <w:t xml:space="preserve">Avaliação, determinação de vida útil, classificação contábil e parametrização dos dados</w:t>
            </w:r>
          </w:p>
        </w:tc>
        <w:tc>
          <w:tcPr/>
          <w:p w:rsidR="00000000" w:rsidDel="00000000" w:rsidP="00000000" w:rsidRDefault="00000000" w:rsidRPr="00000000" w14:paraId="000000C4">
            <w:pPr>
              <w:widowControl w:val="1"/>
              <w:spacing w:line="278.00000000000006" w:lineRule="auto"/>
              <w:ind w:left="-90" w:right="-120" w:firstLine="0"/>
              <w:jc w:val="both"/>
              <w:rPr>
                <w:rFonts w:ascii="Arial" w:cs="Arial" w:eastAsia="Arial" w:hAnsi="Arial"/>
              </w:rPr>
            </w:pPr>
            <w:r w:rsidDel="00000000" w:rsidR="00000000" w:rsidRPr="00000000">
              <w:rPr>
                <w:rFonts w:ascii="Arial" w:cs="Arial" w:eastAsia="Arial" w:hAnsi="Arial"/>
                <w:rtl w:val="0"/>
              </w:rPr>
              <w:t xml:space="preserve">Até 120 dias</w:t>
            </w:r>
          </w:p>
        </w:tc>
      </w:tr>
      <w:tr>
        <w:trPr>
          <w:cantSplit w:val="0"/>
          <w:tblHeader w:val="0"/>
        </w:trPr>
        <w:tc>
          <w:tcPr/>
          <w:p w:rsidR="00000000" w:rsidDel="00000000" w:rsidP="00000000" w:rsidRDefault="00000000" w:rsidRPr="00000000" w14:paraId="000000C5">
            <w:pPr>
              <w:widowControl w:val="1"/>
              <w:spacing w:line="278.00000000000006" w:lineRule="auto"/>
              <w:ind w:left="-90" w:right="-120" w:firstLine="0"/>
              <w:jc w:val="both"/>
              <w:rPr>
                <w:rFonts w:ascii="Arial" w:cs="Arial" w:eastAsia="Arial" w:hAnsi="Arial"/>
              </w:rPr>
            </w:pPr>
            <w:r w:rsidDel="00000000" w:rsidR="00000000" w:rsidRPr="00000000">
              <w:rPr>
                <w:rFonts w:ascii="Arial" w:cs="Arial" w:eastAsia="Arial" w:hAnsi="Arial"/>
                <w:rtl w:val="0"/>
              </w:rPr>
              <w:t xml:space="preserve">Fase 4</w:t>
            </w:r>
          </w:p>
        </w:tc>
        <w:tc>
          <w:tcPr/>
          <w:p w:rsidR="00000000" w:rsidDel="00000000" w:rsidP="00000000" w:rsidRDefault="00000000" w:rsidRPr="00000000" w14:paraId="000000C6">
            <w:pPr>
              <w:widowControl w:val="1"/>
              <w:spacing w:line="278.00000000000006" w:lineRule="auto"/>
              <w:ind w:left="-90" w:right="-75" w:firstLine="0"/>
              <w:jc w:val="both"/>
              <w:rPr>
                <w:rFonts w:ascii="Arial" w:cs="Arial" w:eastAsia="Arial" w:hAnsi="Arial"/>
              </w:rPr>
            </w:pPr>
            <w:r w:rsidDel="00000000" w:rsidR="00000000" w:rsidRPr="00000000">
              <w:rPr>
                <w:rFonts w:ascii="Arial" w:cs="Arial" w:eastAsia="Arial" w:hAnsi="Arial"/>
                <w:rtl w:val="0"/>
              </w:rPr>
              <w:t xml:space="preserve">Conciliação físico-contábil, regularização de baixas, integração no sistema e ajustes finais</w:t>
            </w:r>
          </w:p>
        </w:tc>
        <w:tc>
          <w:tcPr/>
          <w:p w:rsidR="00000000" w:rsidDel="00000000" w:rsidP="00000000" w:rsidRDefault="00000000" w:rsidRPr="00000000" w14:paraId="000000C7">
            <w:pPr>
              <w:widowControl w:val="1"/>
              <w:spacing w:line="278.00000000000006" w:lineRule="auto"/>
              <w:ind w:left="-90" w:right="-120" w:firstLine="0"/>
              <w:jc w:val="both"/>
              <w:rPr>
                <w:rFonts w:ascii="Arial" w:cs="Arial" w:eastAsia="Arial" w:hAnsi="Arial"/>
              </w:rPr>
            </w:pPr>
            <w:r w:rsidDel="00000000" w:rsidR="00000000" w:rsidRPr="00000000">
              <w:rPr>
                <w:rFonts w:ascii="Arial" w:cs="Arial" w:eastAsia="Arial" w:hAnsi="Arial"/>
                <w:rtl w:val="0"/>
              </w:rPr>
              <w:t xml:space="preserve">Até 160 dias</w:t>
            </w:r>
          </w:p>
        </w:tc>
      </w:tr>
      <w:tr>
        <w:trPr>
          <w:cantSplit w:val="0"/>
          <w:tblHeader w:val="0"/>
        </w:trPr>
        <w:tc>
          <w:tcPr/>
          <w:p w:rsidR="00000000" w:rsidDel="00000000" w:rsidP="00000000" w:rsidRDefault="00000000" w:rsidRPr="00000000" w14:paraId="000000C8">
            <w:pPr>
              <w:widowControl w:val="1"/>
              <w:spacing w:line="278.00000000000006" w:lineRule="auto"/>
              <w:ind w:left="-90" w:right="-120" w:firstLine="0"/>
              <w:jc w:val="both"/>
              <w:rPr>
                <w:rFonts w:ascii="Arial" w:cs="Arial" w:eastAsia="Arial" w:hAnsi="Arial"/>
              </w:rPr>
            </w:pPr>
            <w:r w:rsidDel="00000000" w:rsidR="00000000" w:rsidRPr="00000000">
              <w:rPr>
                <w:rFonts w:ascii="Arial" w:cs="Arial" w:eastAsia="Arial" w:hAnsi="Arial"/>
                <w:rtl w:val="0"/>
              </w:rPr>
              <w:t xml:space="preserve">Fase 5</w:t>
            </w:r>
          </w:p>
        </w:tc>
        <w:tc>
          <w:tcPr/>
          <w:p w:rsidR="00000000" w:rsidDel="00000000" w:rsidP="00000000" w:rsidRDefault="00000000" w:rsidRPr="00000000" w14:paraId="000000C9">
            <w:pPr>
              <w:widowControl w:val="1"/>
              <w:spacing w:line="278.00000000000006" w:lineRule="auto"/>
              <w:ind w:left="-90" w:right="-75" w:firstLine="0"/>
              <w:jc w:val="both"/>
              <w:rPr>
                <w:rFonts w:ascii="Arial" w:cs="Arial" w:eastAsia="Arial" w:hAnsi="Arial"/>
              </w:rPr>
            </w:pPr>
            <w:r w:rsidDel="00000000" w:rsidR="00000000" w:rsidRPr="00000000">
              <w:rPr>
                <w:rFonts w:ascii="Arial" w:cs="Arial" w:eastAsia="Arial" w:hAnsi="Arial"/>
                <w:rtl w:val="0"/>
              </w:rPr>
              <w:t xml:space="preserve">Entrega dos relatórios finais (impresso e digital), treinamento da equipe e parecer técnico final</w:t>
            </w:r>
          </w:p>
        </w:tc>
        <w:tc>
          <w:tcPr/>
          <w:p w:rsidR="00000000" w:rsidDel="00000000" w:rsidP="00000000" w:rsidRDefault="00000000" w:rsidRPr="00000000" w14:paraId="000000CA">
            <w:pPr>
              <w:widowControl w:val="1"/>
              <w:spacing w:line="278.00000000000006" w:lineRule="auto"/>
              <w:ind w:left="-90" w:right="-120" w:firstLine="0"/>
              <w:jc w:val="both"/>
              <w:rPr>
                <w:rFonts w:ascii="Arial" w:cs="Arial" w:eastAsia="Arial" w:hAnsi="Arial"/>
              </w:rPr>
            </w:pPr>
            <w:r w:rsidDel="00000000" w:rsidR="00000000" w:rsidRPr="00000000">
              <w:rPr>
                <w:rFonts w:ascii="Arial" w:cs="Arial" w:eastAsia="Arial" w:hAnsi="Arial"/>
                <w:rtl w:val="0"/>
              </w:rPr>
              <w:t xml:space="preserve">Até 180 dias</w:t>
            </w:r>
          </w:p>
        </w:tc>
      </w:tr>
    </w:tbl>
    <w:p w:rsidR="00000000" w:rsidDel="00000000" w:rsidP="00000000" w:rsidRDefault="00000000" w:rsidRPr="00000000" w14:paraId="000000CB">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6.3 Condições de Entrega dos Serviços</w:t>
      </w:r>
    </w:p>
    <w:p w:rsidR="00000000" w:rsidDel="00000000" w:rsidP="00000000" w:rsidRDefault="00000000" w:rsidRPr="00000000" w14:paraId="000000CC">
      <w:pPr>
        <w:widowControl w:val="1"/>
        <w:numPr>
          <w:ilvl w:val="0"/>
          <w:numId w:val="5"/>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Relatórios Finais</w:t>
      </w:r>
      <w:r w:rsidDel="00000000" w:rsidR="00000000" w:rsidRPr="00000000">
        <w:rPr>
          <w:rFonts w:ascii="Arial" w:cs="Arial" w:eastAsia="Arial" w:hAnsi="Arial"/>
          <w:rtl w:val="0"/>
        </w:rPr>
        <w:t xml:space="preserve">: Deverão ser entregues em meio físico (impresso) e digital (formato PDF), contendo:</w:t>
      </w:r>
    </w:p>
    <w:p w:rsidR="00000000" w:rsidDel="00000000" w:rsidP="00000000" w:rsidRDefault="00000000" w:rsidRPr="00000000" w14:paraId="000000CD">
      <w:pPr>
        <w:widowControl w:val="1"/>
        <w:numPr>
          <w:ilvl w:val="1"/>
          <w:numId w:val="5"/>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Inventário físico atualizado.</w:t>
      </w:r>
    </w:p>
    <w:p w:rsidR="00000000" w:rsidDel="00000000" w:rsidP="00000000" w:rsidRDefault="00000000" w:rsidRPr="00000000" w14:paraId="000000CE">
      <w:pPr>
        <w:widowControl w:val="1"/>
        <w:numPr>
          <w:ilvl w:val="1"/>
          <w:numId w:val="5"/>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Avaliação e depreciação dos bens.</w:t>
      </w:r>
    </w:p>
    <w:p w:rsidR="00000000" w:rsidDel="00000000" w:rsidP="00000000" w:rsidRDefault="00000000" w:rsidRPr="00000000" w14:paraId="000000CF">
      <w:pPr>
        <w:widowControl w:val="1"/>
        <w:numPr>
          <w:ilvl w:val="1"/>
          <w:numId w:val="5"/>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Relatório de baixas patrimoniais.</w:t>
      </w:r>
    </w:p>
    <w:p w:rsidR="00000000" w:rsidDel="00000000" w:rsidP="00000000" w:rsidRDefault="00000000" w:rsidRPr="00000000" w14:paraId="000000D0">
      <w:pPr>
        <w:widowControl w:val="1"/>
        <w:numPr>
          <w:ilvl w:val="1"/>
          <w:numId w:val="5"/>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Tabela de vida útil dos bens.</w:t>
      </w:r>
    </w:p>
    <w:p w:rsidR="00000000" w:rsidDel="00000000" w:rsidP="00000000" w:rsidRDefault="00000000" w:rsidRPr="00000000" w14:paraId="000000D1">
      <w:pPr>
        <w:widowControl w:val="1"/>
        <w:numPr>
          <w:ilvl w:val="1"/>
          <w:numId w:val="5"/>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Normatização dos procedimentos patrimoniais.</w:t>
      </w:r>
    </w:p>
    <w:p w:rsidR="00000000" w:rsidDel="00000000" w:rsidP="00000000" w:rsidRDefault="00000000" w:rsidRPr="00000000" w14:paraId="000000D2">
      <w:pPr>
        <w:widowControl w:val="1"/>
        <w:numPr>
          <w:ilvl w:val="1"/>
          <w:numId w:val="5"/>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Parecer técnico final.</w:t>
      </w:r>
    </w:p>
    <w:p w:rsidR="00000000" w:rsidDel="00000000" w:rsidP="00000000" w:rsidRDefault="00000000" w:rsidRPr="00000000" w14:paraId="000000D3">
      <w:pPr>
        <w:widowControl w:val="1"/>
        <w:numPr>
          <w:ilvl w:val="0"/>
          <w:numId w:val="5"/>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Integração no Sistema de Patrimônio</w:t>
      </w:r>
      <w:r w:rsidDel="00000000" w:rsidR="00000000" w:rsidRPr="00000000">
        <w:rPr>
          <w:rFonts w:ascii="Arial" w:cs="Arial" w:eastAsia="Arial" w:hAnsi="Arial"/>
          <w:rtl w:val="0"/>
        </w:rPr>
        <w:t xml:space="preserve">:</w:t>
      </w:r>
    </w:p>
    <w:p w:rsidR="00000000" w:rsidDel="00000000" w:rsidP="00000000" w:rsidRDefault="00000000" w:rsidRPr="00000000" w14:paraId="000000D4">
      <w:pPr>
        <w:widowControl w:val="1"/>
        <w:numPr>
          <w:ilvl w:val="1"/>
          <w:numId w:val="5"/>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As informações obtidas deverão ser inseridas no sistema informatizado da Prefeitura, sem prejuízo dos dados já existentes, garantindo a atualização e a conciliação físico-contábil.</w:t>
      </w:r>
    </w:p>
    <w:p w:rsidR="00000000" w:rsidDel="00000000" w:rsidP="00000000" w:rsidRDefault="00000000" w:rsidRPr="00000000" w14:paraId="000000D5">
      <w:pPr>
        <w:widowControl w:val="1"/>
        <w:numPr>
          <w:ilvl w:val="0"/>
          <w:numId w:val="5"/>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Treinamento e Suporte</w:t>
      </w:r>
      <w:r w:rsidDel="00000000" w:rsidR="00000000" w:rsidRPr="00000000">
        <w:rPr>
          <w:rFonts w:ascii="Arial" w:cs="Arial" w:eastAsia="Arial" w:hAnsi="Arial"/>
          <w:rtl w:val="0"/>
        </w:rPr>
        <w:t xml:space="preserve">:</w:t>
      </w:r>
    </w:p>
    <w:p w:rsidR="00000000" w:rsidDel="00000000" w:rsidP="00000000" w:rsidRDefault="00000000" w:rsidRPr="00000000" w14:paraId="000000D6">
      <w:pPr>
        <w:widowControl w:val="1"/>
        <w:numPr>
          <w:ilvl w:val="1"/>
          <w:numId w:val="5"/>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A empresa deverá ministrar treinamento para a equipe interna de patrimônio, capacitando os servidores para a continuidade do trabalho de gestão patrimonial.</w:t>
      </w:r>
    </w:p>
    <w:p w:rsidR="00000000" w:rsidDel="00000000" w:rsidP="00000000" w:rsidRDefault="00000000" w:rsidRPr="00000000" w14:paraId="000000D7">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6.4 Fiscalização e Acompanhamento</w:t>
      </w:r>
    </w:p>
    <w:p w:rsidR="00000000" w:rsidDel="00000000" w:rsidP="00000000" w:rsidRDefault="00000000" w:rsidRPr="00000000" w14:paraId="000000D8">
      <w:pPr>
        <w:widowControl w:val="1"/>
        <w:numPr>
          <w:ilvl w:val="0"/>
          <w:numId w:val="27"/>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execução dos serviços será fiscalizada pela equipe técnica da Prefeitura, especialmente pela Comissão de Patrimônio.</w:t>
      </w:r>
    </w:p>
    <w:p w:rsidR="00000000" w:rsidDel="00000000" w:rsidP="00000000" w:rsidRDefault="00000000" w:rsidRPr="00000000" w14:paraId="000000D9">
      <w:pPr>
        <w:widowControl w:val="1"/>
        <w:numPr>
          <w:ilvl w:val="0"/>
          <w:numId w:val="27"/>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empresa contratada deverá disponibilizar um representante técnico para reuniões periódicas de acompanhamento, sempre que solicitado.</w:t>
      </w:r>
    </w:p>
    <w:p w:rsidR="00000000" w:rsidDel="00000000" w:rsidP="00000000" w:rsidRDefault="00000000" w:rsidRPr="00000000" w14:paraId="000000DA">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0DB">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7. Modelo de Gestão do Contrato</w:t>
      </w:r>
    </w:p>
    <w:p w:rsidR="00000000" w:rsidDel="00000000" w:rsidP="00000000" w:rsidRDefault="00000000" w:rsidRPr="00000000" w14:paraId="000000DC">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gestão e fiscalização do contrato serão realizadas por servidores designados pela Prefeitura Municipal de Nantes, preferencialmente vinculados à área de Controle Patrimonial e/ou Contabilidade, que atuarão como </w:t>
      </w:r>
      <w:r w:rsidDel="00000000" w:rsidR="00000000" w:rsidRPr="00000000">
        <w:rPr>
          <w:rFonts w:ascii="Arial" w:cs="Arial" w:eastAsia="Arial" w:hAnsi="Arial"/>
          <w:b w:val="1"/>
          <w:rtl w:val="0"/>
        </w:rPr>
        <w:t xml:space="preserve">fiscais do contrato</w:t>
      </w:r>
      <w:r w:rsidDel="00000000" w:rsidR="00000000" w:rsidRPr="00000000">
        <w:rPr>
          <w:rFonts w:ascii="Arial" w:cs="Arial" w:eastAsia="Arial" w:hAnsi="Arial"/>
          <w:rtl w:val="0"/>
        </w:rPr>
        <w:t xml:space="preserve">, nos termos da Lei nº 8.666/93 e da nova Lei nº 14.133/2021 (conforme aplicável).</w:t>
      </w:r>
    </w:p>
    <w:p w:rsidR="00000000" w:rsidDel="00000000" w:rsidP="00000000" w:rsidRDefault="00000000" w:rsidRPr="00000000" w14:paraId="000000DD">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0DE">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8. Critérios de Medição e Pagamento</w:t>
      </w:r>
    </w:p>
    <w:p w:rsidR="00000000" w:rsidDel="00000000" w:rsidP="00000000" w:rsidRDefault="00000000" w:rsidRPr="00000000" w14:paraId="000000DF">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8.1 Forma de Medição dos Serviços</w:t>
      </w:r>
    </w:p>
    <w:p w:rsidR="00000000" w:rsidDel="00000000" w:rsidP="00000000" w:rsidRDefault="00000000" w:rsidRPr="00000000" w14:paraId="000000E0">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medição dos serviços será realizada com base no percentual de execução das atividades, observando o cumprimento das etapas previstas no cronograma físico-financeiro estabelecido.</w:t>
      </w:r>
    </w:p>
    <w:p w:rsidR="00000000" w:rsidDel="00000000" w:rsidP="00000000" w:rsidRDefault="00000000" w:rsidRPr="00000000" w14:paraId="000000E1">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O acompanhamento será feito por meio da análise dos produtos entregues e dos relatórios apresentados pela empresa contratada.</w:t>
      </w:r>
    </w:p>
    <w:p w:rsidR="00000000" w:rsidDel="00000000" w:rsidP="00000000" w:rsidRDefault="00000000" w:rsidRPr="00000000" w14:paraId="000000E2">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Os serviços serão medidos pelas seguintes entregas:</w:t>
      </w:r>
    </w:p>
    <w:p w:rsidR="00000000" w:rsidDel="00000000" w:rsidP="00000000" w:rsidRDefault="00000000" w:rsidRPr="00000000" w14:paraId="000000E3">
      <w:pPr>
        <w:widowControl w:val="1"/>
        <w:numPr>
          <w:ilvl w:val="0"/>
          <w:numId w:val="4"/>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Atualização e regulamentação dos procedimentos patrimoniais.</w:t>
      </w:r>
    </w:p>
    <w:p w:rsidR="00000000" w:rsidDel="00000000" w:rsidP="00000000" w:rsidRDefault="00000000" w:rsidRPr="00000000" w14:paraId="000000E4">
      <w:pPr>
        <w:widowControl w:val="1"/>
        <w:numPr>
          <w:ilvl w:val="0"/>
          <w:numId w:val="4"/>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Levantamento físico e identificação dos bens com plaquetas e fotografias.</w:t>
      </w:r>
    </w:p>
    <w:p w:rsidR="00000000" w:rsidDel="00000000" w:rsidP="00000000" w:rsidRDefault="00000000" w:rsidRPr="00000000" w14:paraId="000000E5">
      <w:pPr>
        <w:widowControl w:val="1"/>
        <w:numPr>
          <w:ilvl w:val="0"/>
          <w:numId w:val="4"/>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Avaliação e classificação de todos os bens móveis.</w:t>
      </w:r>
    </w:p>
    <w:p w:rsidR="00000000" w:rsidDel="00000000" w:rsidP="00000000" w:rsidRDefault="00000000" w:rsidRPr="00000000" w14:paraId="000000E6">
      <w:pPr>
        <w:widowControl w:val="1"/>
        <w:numPr>
          <w:ilvl w:val="0"/>
          <w:numId w:val="4"/>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Parametrização no sistema de patrimônio.</w:t>
      </w:r>
    </w:p>
    <w:p w:rsidR="00000000" w:rsidDel="00000000" w:rsidP="00000000" w:rsidRDefault="00000000" w:rsidRPr="00000000" w14:paraId="000000E7">
      <w:pPr>
        <w:widowControl w:val="1"/>
        <w:numPr>
          <w:ilvl w:val="0"/>
          <w:numId w:val="4"/>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Conciliação físico-contábil.</w:t>
      </w:r>
    </w:p>
    <w:p w:rsidR="00000000" w:rsidDel="00000000" w:rsidP="00000000" w:rsidRDefault="00000000" w:rsidRPr="00000000" w14:paraId="000000E8">
      <w:pPr>
        <w:widowControl w:val="1"/>
        <w:numPr>
          <w:ilvl w:val="0"/>
          <w:numId w:val="4"/>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Elaboração e entrega dos relatórios finais (inventário, baixas, avaliações, vida útil, normatização).</w:t>
      </w:r>
    </w:p>
    <w:p w:rsidR="00000000" w:rsidDel="00000000" w:rsidP="00000000" w:rsidRDefault="00000000" w:rsidRPr="00000000" w14:paraId="000000E9">
      <w:pPr>
        <w:widowControl w:val="1"/>
        <w:numPr>
          <w:ilvl w:val="0"/>
          <w:numId w:val="4"/>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Realização de treinamento da equipe interna.</w:t>
      </w:r>
    </w:p>
    <w:p w:rsidR="00000000" w:rsidDel="00000000" w:rsidP="00000000" w:rsidRDefault="00000000" w:rsidRPr="00000000" w14:paraId="000000EA">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Cada uma dessas entregas será conferida e validada pelo fiscal do contrato antes da liberação de qualquer pagamento.</w:t>
      </w:r>
    </w:p>
    <w:p w:rsidR="00000000" w:rsidDel="00000000" w:rsidP="00000000" w:rsidRDefault="00000000" w:rsidRPr="00000000" w14:paraId="000000EB">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0EC">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b w:val="1"/>
          <w:rtl w:val="0"/>
        </w:rPr>
        <w:t xml:space="preserve">8.2 Condições de Pagamento</w:t>
      </w:r>
      <w:r w:rsidDel="00000000" w:rsidR="00000000" w:rsidRPr="00000000">
        <w:rPr>
          <w:rtl w:val="0"/>
        </w:rPr>
      </w:r>
    </w:p>
    <w:sdt>
      <w:sdtPr>
        <w:lock w:val="contentLocked"/>
        <w:tag w:val="goog_rdk_0"/>
      </w:sdtPr>
      <w:sdtContent>
        <w:tbl>
          <w:tblPr>
            <w:tblStyle w:val="Table2"/>
            <w:tblpPr w:leftFromText="180" w:rightFromText="180" w:topFromText="180" w:bottomFromText="180" w:vertAnchor="text" w:horzAnchor="text" w:tblpX="39.00000000000034" w:tblpY="292.6989746093841"/>
            <w:tblW w:w="895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0"/>
            <w:gridCol w:w="6015"/>
            <w:gridCol w:w="1680"/>
            <w:tblGridChange w:id="0">
              <w:tblGrid>
                <w:gridCol w:w="1260"/>
                <w:gridCol w:w="6015"/>
                <w:gridCol w:w="1680"/>
              </w:tblGrid>
            </w:tblGridChange>
          </w:tblGrid>
          <w:tr>
            <w:trPr>
              <w:cantSplit w:val="0"/>
              <w:tblHeader w:val="0"/>
            </w:trPr>
            <w:tc>
              <w:tcPr>
                <w:vAlign w:val="center"/>
              </w:tcPr>
              <w:p w:rsidR="00000000" w:rsidDel="00000000" w:rsidP="00000000" w:rsidRDefault="00000000" w:rsidRPr="00000000" w14:paraId="000000ED">
                <w:pPr>
                  <w:widowControl w:val="1"/>
                  <w:spacing w:line="278.00000000000006" w:lineRule="auto"/>
                  <w:ind w:right="15"/>
                  <w:jc w:val="center"/>
                  <w:rPr>
                    <w:rFonts w:ascii="Arial" w:cs="Arial" w:eastAsia="Arial" w:hAnsi="Arial"/>
                    <w:b w:val="1"/>
                  </w:rPr>
                </w:pPr>
                <w:r w:rsidDel="00000000" w:rsidR="00000000" w:rsidRPr="00000000">
                  <w:rPr>
                    <w:rFonts w:ascii="Arial" w:cs="Arial" w:eastAsia="Arial" w:hAnsi="Arial"/>
                    <w:b w:val="1"/>
                    <w:rtl w:val="0"/>
                  </w:rPr>
                  <w:t xml:space="preserve">Parcela</w:t>
                </w:r>
              </w:p>
            </w:tc>
            <w:tc>
              <w:tcPr>
                <w:vAlign w:val="center"/>
              </w:tcPr>
              <w:p w:rsidR="00000000" w:rsidDel="00000000" w:rsidP="00000000" w:rsidRDefault="00000000" w:rsidRPr="00000000" w14:paraId="000000EE">
                <w:pPr>
                  <w:widowControl w:val="1"/>
                  <w:spacing w:line="278.00000000000006" w:lineRule="auto"/>
                  <w:ind w:right="15"/>
                  <w:jc w:val="center"/>
                  <w:rPr>
                    <w:rFonts w:ascii="Arial" w:cs="Arial" w:eastAsia="Arial" w:hAnsi="Arial"/>
                    <w:b w:val="1"/>
                  </w:rPr>
                </w:pPr>
                <w:r w:rsidDel="00000000" w:rsidR="00000000" w:rsidRPr="00000000">
                  <w:rPr>
                    <w:rFonts w:ascii="Arial" w:cs="Arial" w:eastAsia="Arial" w:hAnsi="Arial"/>
                    <w:b w:val="1"/>
                    <w:rtl w:val="0"/>
                  </w:rPr>
                  <w:t xml:space="preserve">Evento de Medição</w:t>
                </w:r>
              </w:p>
            </w:tc>
            <w:tc>
              <w:tcPr>
                <w:vAlign w:val="center"/>
              </w:tcPr>
              <w:p w:rsidR="00000000" w:rsidDel="00000000" w:rsidP="00000000" w:rsidRDefault="00000000" w:rsidRPr="00000000" w14:paraId="000000EF">
                <w:pPr>
                  <w:widowControl w:val="1"/>
                  <w:spacing w:line="278.00000000000006" w:lineRule="auto"/>
                  <w:ind w:right="15"/>
                  <w:jc w:val="center"/>
                  <w:rPr>
                    <w:rFonts w:ascii="Arial" w:cs="Arial" w:eastAsia="Arial" w:hAnsi="Arial"/>
                    <w:b w:val="1"/>
                  </w:rPr>
                </w:pPr>
                <w:r w:rsidDel="00000000" w:rsidR="00000000" w:rsidRPr="00000000">
                  <w:rPr>
                    <w:rFonts w:ascii="Arial" w:cs="Arial" w:eastAsia="Arial" w:hAnsi="Arial"/>
                    <w:b w:val="1"/>
                    <w:rtl w:val="0"/>
                  </w:rPr>
                  <w:t xml:space="preserve">Percentual de Pagamento</w:t>
                </w:r>
              </w:p>
            </w:tc>
          </w:tr>
          <w:tr>
            <w:trPr>
              <w:cantSplit w:val="0"/>
              <w:tblHeader w:val="0"/>
            </w:trPr>
            <w:tc>
              <w:tcPr>
                <w:vAlign w:val="center"/>
              </w:tcPr>
              <w:p w:rsidR="00000000" w:rsidDel="00000000" w:rsidP="00000000" w:rsidRDefault="00000000" w:rsidRPr="00000000" w14:paraId="000000F0">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1ª Parcela</w:t>
                </w:r>
              </w:p>
            </w:tc>
            <w:tc>
              <w:tcPr>
                <w:vAlign w:val="center"/>
              </w:tcPr>
              <w:p w:rsidR="00000000" w:rsidDel="00000000" w:rsidP="00000000" w:rsidRDefault="00000000" w:rsidRPr="00000000" w14:paraId="000000F1">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Conclusão da fase de atualização normativa, formação da comissão e início do levantamento físico (apresentação de relatório inicial)</w:t>
                </w:r>
              </w:p>
            </w:tc>
            <w:tc>
              <w:tcPr>
                <w:vAlign w:val="center"/>
              </w:tcPr>
              <w:p w:rsidR="00000000" w:rsidDel="00000000" w:rsidP="00000000" w:rsidRDefault="00000000" w:rsidRPr="00000000" w14:paraId="000000F2">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20%</w:t>
                </w:r>
              </w:p>
            </w:tc>
          </w:tr>
          <w:tr>
            <w:trPr>
              <w:cantSplit w:val="0"/>
              <w:tblHeader w:val="0"/>
            </w:trPr>
            <w:tc>
              <w:tcPr>
                <w:vAlign w:val="center"/>
              </w:tcPr>
              <w:p w:rsidR="00000000" w:rsidDel="00000000" w:rsidP="00000000" w:rsidRDefault="00000000" w:rsidRPr="00000000" w14:paraId="000000F3">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2ª Parcela</w:t>
                </w:r>
              </w:p>
            </w:tc>
            <w:tc>
              <w:tcPr>
                <w:vAlign w:val="center"/>
              </w:tcPr>
              <w:p w:rsidR="00000000" w:rsidDel="00000000" w:rsidP="00000000" w:rsidRDefault="00000000" w:rsidRPr="00000000" w14:paraId="000000F4">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Conclusão do levantamento físico e identificação de 100% dos bens</w:t>
                </w:r>
              </w:p>
            </w:tc>
            <w:tc>
              <w:tcPr>
                <w:vAlign w:val="center"/>
              </w:tcPr>
              <w:p w:rsidR="00000000" w:rsidDel="00000000" w:rsidP="00000000" w:rsidRDefault="00000000" w:rsidRPr="00000000" w14:paraId="000000F5">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30%</w:t>
                </w:r>
              </w:p>
            </w:tc>
          </w:tr>
          <w:tr>
            <w:trPr>
              <w:cantSplit w:val="0"/>
              <w:tblHeader w:val="0"/>
            </w:trPr>
            <w:tc>
              <w:tcPr>
                <w:vAlign w:val="center"/>
              </w:tcPr>
              <w:p w:rsidR="00000000" w:rsidDel="00000000" w:rsidP="00000000" w:rsidRDefault="00000000" w:rsidRPr="00000000" w14:paraId="000000F6">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3ª Parcela</w:t>
                </w:r>
              </w:p>
            </w:tc>
            <w:tc>
              <w:tcPr>
                <w:vAlign w:val="center"/>
              </w:tcPr>
              <w:p w:rsidR="00000000" w:rsidDel="00000000" w:rsidP="00000000" w:rsidRDefault="00000000" w:rsidRPr="00000000" w14:paraId="000000F7">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Conclusão da avaliação, classificação e conciliação físico-contábil</w:t>
                </w:r>
              </w:p>
            </w:tc>
            <w:tc>
              <w:tcPr>
                <w:vAlign w:val="center"/>
              </w:tcPr>
              <w:p w:rsidR="00000000" w:rsidDel="00000000" w:rsidP="00000000" w:rsidRDefault="00000000" w:rsidRPr="00000000" w14:paraId="000000F8">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30%</w:t>
                </w:r>
              </w:p>
            </w:tc>
          </w:tr>
          <w:tr>
            <w:trPr>
              <w:cantSplit w:val="0"/>
              <w:tblHeader w:val="0"/>
            </w:trPr>
            <w:tc>
              <w:tcPr>
                <w:vAlign w:val="center"/>
              </w:tcPr>
              <w:p w:rsidR="00000000" w:rsidDel="00000000" w:rsidP="00000000" w:rsidRDefault="00000000" w:rsidRPr="00000000" w14:paraId="000000F9">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4ª Parcela</w:t>
                </w:r>
              </w:p>
            </w:tc>
            <w:tc>
              <w:tcPr>
                <w:vAlign w:val="center"/>
              </w:tcPr>
              <w:p w:rsidR="00000000" w:rsidDel="00000000" w:rsidP="00000000" w:rsidRDefault="00000000" w:rsidRPr="00000000" w14:paraId="000000FA">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Entrega dos relatórios finais, integração no sistema e realização do treinamento</w:t>
                </w:r>
              </w:p>
            </w:tc>
            <w:tc>
              <w:tcPr>
                <w:vAlign w:val="center"/>
              </w:tcPr>
              <w:p w:rsidR="00000000" w:rsidDel="00000000" w:rsidP="00000000" w:rsidRDefault="00000000" w:rsidRPr="00000000" w14:paraId="000000FB">
                <w:pPr>
                  <w:widowControl w:val="1"/>
                  <w:spacing w:line="278.00000000000006" w:lineRule="auto"/>
                  <w:ind w:right="15"/>
                  <w:jc w:val="center"/>
                  <w:rPr>
                    <w:rFonts w:ascii="Arial" w:cs="Arial" w:eastAsia="Arial" w:hAnsi="Arial"/>
                  </w:rPr>
                </w:pPr>
                <w:r w:rsidDel="00000000" w:rsidR="00000000" w:rsidRPr="00000000">
                  <w:rPr>
                    <w:rFonts w:ascii="Arial" w:cs="Arial" w:eastAsia="Arial" w:hAnsi="Arial"/>
                    <w:rtl w:val="0"/>
                  </w:rPr>
                  <w:t xml:space="preserve">20%</w:t>
                </w:r>
              </w:p>
            </w:tc>
          </w:tr>
        </w:tbl>
      </w:sdtContent>
    </w:sdt>
    <w:p w:rsidR="00000000" w:rsidDel="00000000" w:rsidP="00000000" w:rsidRDefault="00000000" w:rsidRPr="00000000" w14:paraId="000000FC">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rtl w:val="0"/>
        </w:rPr>
        <w:t xml:space="preserve">O pagamento será realizado </w:t>
      </w:r>
      <w:r w:rsidDel="00000000" w:rsidR="00000000" w:rsidRPr="00000000">
        <w:rPr>
          <w:rFonts w:ascii="Arial" w:cs="Arial" w:eastAsia="Arial" w:hAnsi="Arial"/>
          <w:b w:val="1"/>
          <w:rtl w:val="0"/>
        </w:rPr>
        <w:t xml:space="preserve">em parcelas</w:t>
      </w:r>
      <w:r w:rsidDel="00000000" w:rsidR="00000000" w:rsidRPr="00000000">
        <w:rPr>
          <w:rFonts w:ascii="Arial" w:cs="Arial" w:eastAsia="Arial" w:hAnsi="Arial"/>
          <w:rtl w:val="0"/>
        </w:rPr>
        <w:t xml:space="preserve">, vinculadas à execução e à aprovação das seguintes fases:</w:t>
      </w:r>
      <w:r w:rsidDel="00000000" w:rsidR="00000000" w:rsidRPr="00000000">
        <w:rPr>
          <w:rtl w:val="0"/>
        </w:rPr>
      </w:r>
    </w:p>
    <w:p w:rsidR="00000000" w:rsidDel="00000000" w:rsidP="00000000" w:rsidRDefault="00000000" w:rsidRPr="00000000" w14:paraId="000000FD">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8.3 Prazos para Faturamento e Pagamento</w:t>
      </w:r>
    </w:p>
    <w:p w:rsidR="00000000" w:rsidDel="00000000" w:rsidP="00000000" w:rsidRDefault="00000000" w:rsidRPr="00000000" w14:paraId="000000FE">
      <w:pPr>
        <w:widowControl w:val="1"/>
        <w:numPr>
          <w:ilvl w:val="0"/>
          <w:numId w:val="14"/>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contratada deverá apresentar a nota fiscal/fatura correspondente, acompanhada do relatório de medição dos serviços devidamente atestado pela fiscalização.</w:t>
      </w:r>
    </w:p>
    <w:p w:rsidR="00000000" w:rsidDel="00000000" w:rsidP="00000000" w:rsidRDefault="00000000" w:rsidRPr="00000000" w14:paraId="000000FF">
      <w:pPr>
        <w:widowControl w:val="1"/>
        <w:numPr>
          <w:ilvl w:val="0"/>
          <w:numId w:val="14"/>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O prazo para análise, conferência e ateste da nota fiscal será de até 10 (dez) dias úteis após a apresentação da documentação completa.</w:t>
      </w:r>
    </w:p>
    <w:p w:rsidR="00000000" w:rsidDel="00000000" w:rsidP="00000000" w:rsidRDefault="00000000" w:rsidRPr="00000000" w14:paraId="00000100">
      <w:pPr>
        <w:widowControl w:val="1"/>
        <w:numPr>
          <w:ilvl w:val="0"/>
          <w:numId w:val="14"/>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O pagamento será realizado pela Prefeitura Municipal de Macatuba em até 30 (trinta) dias corridos após a data do ateste da nota fiscal/fatura, conforme a legislação vigente.</w:t>
      </w:r>
    </w:p>
    <w:p w:rsidR="00000000" w:rsidDel="00000000" w:rsidP="00000000" w:rsidRDefault="00000000" w:rsidRPr="00000000" w14:paraId="00000101">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102">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9. Forma e Critérios de Seleção do Fornecedor</w:t>
      </w:r>
    </w:p>
    <w:p w:rsidR="00000000" w:rsidDel="00000000" w:rsidP="00000000" w:rsidRDefault="00000000" w:rsidRPr="00000000" w14:paraId="00000103">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contratação será realizada por meio de </w:t>
      </w:r>
      <w:r w:rsidDel="00000000" w:rsidR="00000000" w:rsidRPr="00000000">
        <w:rPr>
          <w:rFonts w:ascii="Arial" w:cs="Arial" w:eastAsia="Arial" w:hAnsi="Arial"/>
          <w:b w:val="1"/>
          <w:rtl w:val="0"/>
        </w:rPr>
        <w:t xml:space="preserve">dispensa de licitação</w:t>
      </w:r>
      <w:r w:rsidDel="00000000" w:rsidR="00000000" w:rsidRPr="00000000">
        <w:rPr>
          <w:rFonts w:ascii="Arial" w:cs="Arial" w:eastAsia="Arial" w:hAnsi="Arial"/>
          <w:rtl w:val="0"/>
        </w:rPr>
        <w:t xml:space="preserve">, nos termos do artigo 75, inciso II, da </w:t>
      </w:r>
      <w:r w:rsidDel="00000000" w:rsidR="00000000" w:rsidRPr="00000000">
        <w:rPr>
          <w:rFonts w:ascii="Arial" w:cs="Arial" w:eastAsia="Arial" w:hAnsi="Arial"/>
          <w:b w:val="1"/>
          <w:rtl w:val="0"/>
        </w:rPr>
        <w:t xml:space="preserve">Lei nº 14.133/2021</w:t>
      </w:r>
      <w:r w:rsidDel="00000000" w:rsidR="00000000" w:rsidRPr="00000000">
        <w:rPr>
          <w:rFonts w:ascii="Arial" w:cs="Arial" w:eastAsia="Arial" w:hAnsi="Arial"/>
          <w:rtl w:val="0"/>
        </w:rPr>
        <w:t xml:space="preserve"> (Nova Lei de Licitações e Contratos Administrativos), considerando que o valor estimado da contratação enquadra-se dentro dos limites legais e que se trata de serviço técnico especializado necessário para atender o interesse público, conforme justificado neste Termo de Referência.</w:t>
      </w:r>
    </w:p>
    <w:p w:rsidR="00000000" w:rsidDel="00000000" w:rsidP="00000000" w:rsidRDefault="00000000" w:rsidRPr="00000000" w14:paraId="00000104">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105">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10. Estimativa do Valor da Contratação</w:t>
      </w:r>
    </w:p>
    <w:p w:rsidR="00000000" w:rsidDel="00000000" w:rsidP="00000000" w:rsidRDefault="00000000" w:rsidRPr="00000000" w14:paraId="00000106">
      <w:pPr>
        <w:widowControl w:val="1"/>
        <w:spacing w:line="278.00000000000006" w:lineRule="auto"/>
        <w:ind w:right="285"/>
        <w:jc w:val="both"/>
        <w:rPr>
          <w:rFonts w:ascii="Arial" w:cs="Arial" w:eastAsia="Arial" w:hAnsi="Arial"/>
        </w:rPr>
      </w:pPr>
      <w:bookmarkStart w:colFirst="0" w:colLast="0" w:name="_heading=h.wrx8rl3cm9zi" w:id="3"/>
      <w:bookmarkEnd w:id="3"/>
      <w:r w:rsidDel="00000000" w:rsidR="00000000" w:rsidRPr="00000000">
        <w:rPr>
          <w:rFonts w:ascii="Arial" w:cs="Arial" w:eastAsia="Arial" w:hAnsi="Arial"/>
          <w:rtl w:val="0"/>
        </w:rPr>
        <w:t xml:space="preserve">Valor Total de R$ 60.050,00 (Sessenta mil e cinquenta reais); Orçamento realizado no banco de preços.</w:t>
      </w:r>
    </w:p>
    <w:p w:rsidR="00000000" w:rsidDel="00000000" w:rsidP="00000000" w:rsidRDefault="00000000" w:rsidRPr="00000000" w14:paraId="00000107">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108">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11. Dotação Orçamentária</w:t>
      </w:r>
    </w:p>
    <w:p w:rsidR="00000000" w:rsidDel="00000000" w:rsidP="00000000" w:rsidRDefault="00000000" w:rsidRPr="00000000" w14:paraId="00000109">
      <w:pPr>
        <w:widowControl w:val="1"/>
        <w:ind w:right="285" w:firstLine="1134"/>
        <w:jc w:val="center"/>
        <w:rPr>
          <w:rFonts w:ascii="Arial" w:cs="Arial" w:eastAsia="Arial" w:hAnsi="Arial"/>
          <w:b w:val="1"/>
        </w:rPr>
      </w:pPr>
      <w:bookmarkStart w:colFirst="0" w:colLast="0" w:name="_heading=h.ccefrf35woqy" w:id="4"/>
      <w:bookmarkEnd w:id="4"/>
      <w:r w:rsidDel="00000000" w:rsidR="00000000" w:rsidRPr="00000000">
        <w:rPr>
          <w:rFonts w:ascii="Arial" w:cs="Arial" w:eastAsia="Arial" w:hAnsi="Arial"/>
          <w:b w:val="1"/>
          <w:rtl w:val="0"/>
        </w:rPr>
        <w:t xml:space="preserve">DEPARTAMENTO DE ADMINISTRAÇÃO E FINANÇAS</w:t>
      </w:r>
    </w:p>
    <w:p w:rsidR="00000000" w:rsidDel="00000000" w:rsidP="00000000" w:rsidRDefault="00000000" w:rsidRPr="00000000" w14:paraId="0000010A">
      <w:pPr>
        <w:widowControl w:val="1"/>
        <w:ind w:right="285" w:firstLine="1134"/>
        <w:jc w:val="center"/>
        <w:rPr>
          <w:rFonts w:ascii="Arial" w:cs="Arial" w:eastAsia="Arial" w:hAnsi="Arial"/>
          <w:b w:val="1"/>
        </w:rPr>
      </w:pPr>
      <w:r w:rsidDel="00000000" w:rsidR="00000000" w:rsidRPr="00000000">
        <w:rPr>
          <w:rFonts w:ascii="Arial" w:cs="Arial" w:eastAsia="Arial" w:hAnsi="Arial"/>
          <w:b w:val="1"/>
          <w:rtl w:val="0"/>
        </w:rPr>
        <w:t xml:space="preserve">Outros Serviços de Terceiros Pessoa Jurídica</w:t>
      </w:r>
    </w:p>
    <w:p w:rsidR="00000000" w:rsidDel="00000000" w:rsidP="00000000" w:rsidRDefault="00000000" w:rsidRPr="00000000" w14:paraId="0000010B">
      <w:pPr>
        <w:widowControl w:val="1"/>
        <w:ind w:right="285" w:firstLine="1134"/>
        <w:jc w:val="center"/>
        <w:rPr>
          <w:rFonts w:ascii="Arial" w:cs="Arial" w:eastAsia="Arial" w:hAnsi="Arial"/>
        </w:rPr>
      </w:pPr>
      <w:r w:rsidDel="00000000" w:rsidR="00000000" w:rsidRPr="00000000">
        <w:rPr>
          <w:rFonts w:ascii="Arial" w:cs="Arial" w:eastAsia="Arial" w:hAnsi="Arial"/>
          <w:rtl w:val="0"/>
        </w:rPr>
        <w:t xml:space="preserve">50/25 – 02.02.04.122.0003.2.005.33.9.0.39</w:t>
      </w:r>
    </w:p>
    <w:p w:rsidR="00000000" w:rsidDel="00000000" w:rsidP="00000000" w:rsidRDefault="00000000" w:rsidRPr="00000000" w14:paraId="0000010C">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10D">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12. Especificação do Produto</w:t>
      </w:r>
    </w:p>
    <w:p w:rsidR="00000000" w:rsidDel="00000000" w:rsidP="00000000" w:rsidRDefault="00000000" w:rsidRPr="00000000" w14:paraId="0000010E">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O objeto desta contratação consiste na entrega dos seguintes produtos e serviços técnicos, conforme detalhamento abaixo:</w:t>
      </w:r>
    </w:p>
    <w:p w:rsidR="00000000" w:rsidDel="00000000" w:rsidP="00000000" w:rsidRDefault="00000000" w:rsidRPr="00000000" w14:paraId="0000010F">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12.1 Produtos e Serviços a serem Entregues</w:t>
      </w:r>
    </w:p>
    <w:p w:rsidR="00000000" w:rsidDel="00000000" w:rsidP="00000000" w:rsidRDefault="00000000" w:rsidRPr="00000000" w14:paraId="00000110">
      <w:pPr>
        <w:widowControl w:val="1"/>
        <w:numPr>
          <w:ilvl w:val="0"/>
          <w:numId w:val="11"/>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Inventário Patrimonial Atualizado</w:t>
      </w:r>
      <w:r w:rsidDel="00000000" w:rsidR="00000000" w:rsidRPr="00000000">
        <w:rPr>
          <w:rtl w:val="0"/>
        </w:rPr>
      </w:r>
    </w:p>
    <w:p w:rsidR="00000000" w:rsidDel="00000000" w:rsidP="00000000" w:rsidRDefault="00000000" w:rsidRPr="00000000" w14:paraId="00000111">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Levantamento físico completo dos aproximadamente </w:t>
      </w:r>
      <w:r w:rsidDel="00000000" w:rsidR="00000000" w:rsidRPr="00000000">
        <w:rPr>
          <w:rFonts w:ascii="Arial" w:cs="Arial" w:eastAsia="Arial" w:hAnsi="Arial"/>
          <w:b w:val="1"/>
          <w:rtl w:val="0"/>
        </w:rPr>
        <w:t xml:space="preserve">10.000 bens móveis</w:t>
      </w:r>
      <w:r w:rsidDel="00000000" w:rsidR="00000000" w:rsidRPr="00000000">
        <w:rPr>
          <w:rFonts w:ascii="Arial" w:cs="Arial" w:eastAsia="Arial" w:hAnsi="Arial"/>
          <w:rtl w:val="0"/>
        </w:rPr>
        <w:t xml:space="preserve"> pertencentes à Prefeitura Municipal de Macatuba.</w:t>
      </w:r>
    </w:p>
    <w:p w:rsidR="00000000" w:rsidDel="00000000" w:rsidP="00000000" w:rsidRDefault="00000000" w:rsidRPr="00000000" w14:paraId="00000112">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Identificação individualizada de cada bem com plaquetas patrimoniais contendo </w:t>
      </w:r>
      <w:r w:rsidDel="00000000" w:rsidR="00000000" w:rsidRPr="00000000">
        <w:rPr>
          <w:rFonts w:ascii="Arial" w:cs="Arial" w:eastAsia="Arial" w:hAnsi="Arial"/>
          <w:b w:val="1"/>
          <w:rtl w:val="0"/>
        </w:rPr>
        <w:t xml:space="preserve">código de barras ou QR code</w:t>
      </w:r>
      <w:r w:rsidDel="00000000" w:rsidR="00000000" w:rsidRPr="00000000">
        <w:rPr>
          <w:rFonts w:ascii="Arial" w:cs="Arial" w:eastAsia="Arial" w:hAnsi="Arial"/>
          <w:rtl w:val="0"/>
        </w:rPr>
        <w:t xml:space="preserve"> e registro fotográfico.</w:t>
      </w:r>
    </w:p>
    <w:p w:rsidR="00000000" w:rsidDel="00000000" w:rsidP="00000000" w:rsidRDefault="00000000" w:rsidRPr="00000000" w14:paraId="00000113">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Registro da localização física e do responsável pelo bem, por setor ou unidade administrativa.</w:t>
      </w:r>
    </w:p>
    <w:p w:rsidR="00000000" w:rsidDel="00000000" w:rsidP="00000000" w:rsidRDefault="00000000" w:rsidRPr="00000000" w14:paraId="00000114">
      <w:pPr>
        <w:widowControl w:val="1"/>
        <w:numPr>
          <w:ilvl w:val="0"/>
          <w:numId w:val="11"/>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Avaliação e Determinação da Vida Útil dos Bens</w:t>
      </w:r>
      <w:r w:rsidDel="00000000" w:rsidR="00000000" w:rsidRPr="00000000">
        <w:rPr>
          <w:rtl w:val="0"/>
        </w:rPr>
      </w:r>
    </w:p>
    <w:p w:rsidR="00000000" w:rsidDel="00000000" w:rsidP="00000000" w:rsidRDefault="00000000" w:rsidRPr="00000000" w14:paraId="00000115">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Avaliação individual dos bens a valor de mercado, de acordo com normas técnicas de avaliação patrimonial.</w:t>
      </w:r>
    </w:p>
    <w:p w:rsidR="00000000" w:rsidDel="00000000" w:rsidP="00000000" w:rsidRDefault="00000000" w:rsidRPr="00000000" w14:paraId="00000116">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Definição da vida útil remanescente de cada bem, conforme as diretrizes do Manual de Contabilidade Aplicada ao Setor Público (MCASP) e Normas Brasileiras de Contabilidade Aplicadas ao Setor Público (NBCASP).</w:t>
      </w:r>
    </w:p>
    <w:p w:rsidR="00000000" w:rsidDel="00000000" w:rsidP="00000000" w:rsidRDefault="00000000" w:rsidRPr="00000000" w14:paraId="00000117">
      <w:pPr>
        <w:widowControl w:val="1"/>
        <w:numPr>
          <w:ilvl w:val="0"/>
          <w:numId w:val="11"/>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Conciliação Físico-Contábil</w:t>
      </w:r>
      <w:r w:rsidDel="00000000" w:rsidR="00000000" w:rsidRPr="00000000">
        <w:rPr>
          <w:rtl w:val="0"/>
        </w:rPr>
      </w:r>
    </w:p>
    <w:p w:rsidR="00000000" w:rsidDel="00000000" w:rsidP="00000000" w:rsidRDefault="00000000" w:rsidRPr="00000000" w14:paraId="00000118">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Conciliação entre os registros físicos levantados e o cadastro contábil existente no sistema informatizado da Prefeitura.</w:t>
      </w:r>
    </w:p>
    <w:p w:rsidR="00000000" w:rsidDel="00000000" w:rsidP="00000000" w:rsidRDefault="00000000" w:rsidRPr="00000000" w14:paraId="00000119">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Regularização de bens não localizados ou identificados, por meio da baixa contábil, com emissão dos respectivos termos de justificativa.</w:t>
      </w:r>
    </w:p>
    <w:p w:rsidR="00000000" w:rsidDel="00000000" w:rsidP="00000000" w:rsidRDefault="00000000" w:rsidRPr="00000000" w14:paraId="0000011A">
      <w:pPr>
        <w:widowControl w:val="1"/>
        <w:numPr>
          <w:ilvl w:val="0"/>
          <w:numId w:val="11"/>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Relatórios Técnicos e Documentos de Apoio</w:t>
      </w:r>
      <w:r w:rsidDel="00000000" w:rsidR="00000000" w:rsidRPr="00000000">
        <w:rPr>
          <w:rtl w:val="0"/>
        </w:rPr>
      </w:r>
    </w:p>
    <w:p w:rsidR="00000000" w:rsidDel="00000000" w:rsidP="00000000" w:rsidRDefault="00000000" w:rsidRPr="00000000" w14:paraId="0000011B">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Inventário geral atualizado.</w:t>
      </w:r>
    </w:p>
    <w:p w:rsidR="00000000" w:rsidDel="00000000" w:rsidP="00000000" w:rsidRDefault="00000000" w:rsidRPr="00000000" w14:paraId="0000011C">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Relação detalhada dos bens localizados e avaliados.</w:t>
      </w:r>
    </w:p>
    <w:p w:rsidR="00000000" w:rsidDel="00000000" w:rsidP="00000000" w:rsidRDefault="00000000" w:rsidRPr="00000000" w14:paraId="0000011D">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Relação dos bens baixados, com as respectivas justificativas e data de baixa.</w:t>
      </w:r>
    </w:p>
    <w:p w:rsidR="00000000" w:rsidDel="00000000" w:rsidP="00000000" w:rsidRDefault="00000000" w:rsidRPr="00000000" w14:paraId="0000011E">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Tabela de vida útil dos bens, adaptada à realidade da Prefeitura.</w:t>
      </w:r>
    </w:p>
    <w:p w:rsidR="00000000" w:rsidDel="00000000" w:rsidP="00000000" w:rsidRDefault="00000000" w:rsidRPr="00000000" w14:paraId="0000011F">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Relatório fotográfico dos bens.</w:t>
      </w:r>
    </w:p>
    <w:p w:rsidR="00000000" w:rsidDel="00000000" w:rsidP="00000000" w:rsidRDefault="00000000" w:rsidRPr="00000000" w14:paraId="00000120">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Parecer técnico conclusivo sobre a situação patrimonial.</w:t>
      </w:r>
    </w:p>
    <w:p w:rsidR="00000000" w:rsidDel="00000000" w:rsidP="00000000" w:rsidRDefault="00000000" w:rsidRPr="00000000" w14:paraId="00000121">
      <w:pPr>
        <w:widowControl w:val="1"/>
        <w:numPr>
          <w:ilvl w:val="0"/>
          <w:numId w:val="11"/>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Normatização dos Procedimentos Patrimoniais</w:t>
      </w:r>
      <w:r w:rsidDel="00000000" w:rsidR="00000000" w:rsidRPr="00000000">
        <w:rPr>
          <w:rtl w:val="0"/>
        </w:rPr>
      </w:r>
    </w:p>
    <w:p w:rsidR="00000000" w:rsidDel="00000000" w:rsidP="00000000" w:rsidRDefault="00000000" w:rsidRPr="00000000" w14:paraId="00000122">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Elaboração de documento de normatização de procedimentos internos para controle patrimonial, visando padronizar rotinas de movimentação, inventário, avaliação, baixa e reavaliação de bens móveis.</w:t>
      </w:r>
    </w:p>
    <w:p w:rsidR="00000000" w:rsidDel="00000000" w:rsidP="00000000" w:rsidRDefault="00000000" w:rsidRPr="00000000" w14:paraId="00000123">
      <w:pPr>
        <w:widowControl w:val="1"/>
        <w:numPr>
          <w:ilvl w:val="0"/>
          <w:numId w:val="11"/>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Integração dos Dados no Sistema Informatizado</w:t>
      </w:r>
      <w:r w:rsidDel="00000000" w:rsidR="00000000" w:rsidRPr="00000000">
        <w:rPr>
          <w:rtl w:val="0"/>
        </w:rPr>
      </w:r>
    </w:p>
    <w:p w:rsidR="00000000" w:rsidDel="00000000" w:rsidP="00000000" w:rsidRDefault="00000000" w:rsidRPr="00000000" w14:paraId="00000124">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Atualização das informações de inventário, avaliação e depreciação diretamente no sistema informatizado de patrimônio da Prefeitura, preservando o histórico de dados existente.</w:t>
      </w:r>
    </w:p>
    <w:p w:rsidR="00000000" w:rsidDel="00000000" w:rsidP="00000000" w:rsidRDefault="00000000" w:rsidRPr="00000000" w14:paraId="00000125">
      <w:pPr>
        <w:widowControl w:val="1"/>
        <w:numPr>
          <w:ilvl w:val="0"/>
          <w:numId w:val="11"/>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Capacitação da Equipe de Patrimônio</w:t>
      </w:r>
      <w:r w:rsidDel="00000000" w:rsidR="00000000" w:rsidRPr="00000000">
        <w:rPr>
          <w:rtl w:val="0"/>
        </w:rPr>
      </w:r>
    </w:p>
    <w:p w:rsidR="00000000" w:rsidDel="00000000" w:rsidP="00000000" w:rsidRDefault="00000000" w:rsidRPr="00000000" w14:paraId="00000126">
      <w:pPr>
        <w:widowControl w:val="1"/>
        <w:numPr>
          <w:ilvl w:val="1"/>
          <w:numId w:val="11"/>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Treinamento presencial e orientação prática aos servidores designados, para que possam dar continuidade à manutenção do controle patrimonial de forma autônoma.</w:t>
      </w:r>
    </w:p>
    <w:p w:rsidR="00000000" w:rsidDel="00000000" w:rsidP="00000000" w:rsidRDefault="00000000" w:rsidRPr="00000000" w14:paraId="00000127">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12.2 Formatos de Entrega dos Produtos</w:t>
      </w:r>
    </w:p>
    <w:p w:rsidR="00000000" w:rsidDel="00000000" w:rsidP="00000000" w:rsidRDefault="00000000" w:rsidRPr="00000000" w14:paraId="00000128">
      <w:pPr>
        <w:widowControl w:val="1"/>
        <w:numPr>
          <w:ilvl w:val="0"/>
          <w:numId w:val="3"/>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Documentos impressos</w:t>
      </w:r>
      <w:r w:rsidDel="00000000" w:rsidR="00000000" w:rsidRPr="00000000">
        <w:rPr>
          <w:rFonts w:ascii="Arial" w:cs="Arial" w:eastAsia="Arial" w:hAnsi="Arial"/>
          <w:rtl w:val="0"/>
        </w:rPr>
        <w:t xml:space="preserve"> (encadernados) e organizados por categorias:</w:t>
      </w:r>
    </w:p>
    <w:p w:rsidR="00000000" w:rsidDel="00000000" w:rsidP="00000000" w:rsidRDefault="00000000" w:rsidRPr="00000000" w14:paraId="00000129">
      <w:pPr>
        <w:widowControl w:val="1"/>
        <w:numPr>
          <w:ilvl w:val="1"/>
          <w:numId w:val="3"/>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Inventário completo;</w:t>
      </w:r>
    </w:p>
    <w:p w:rsidR="00000000" w:rsidDel="00000000" w:rsidP="00000000" w:rsidRDefault="00000000" w:rsidRPr="00000000" w14:paraId="0000012A">
      <w:pPr>
        <w:widowControl w:val="1"/>
        <w:numPr>
          <w:ilvl w:val="1"/>
          <w:numId w:val="3"/>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Relatório de baixas;</w:t>
      </w:r>
    </w:p>
    <w:p w:rsidR="00000000" w:rsidDel="00000000" w:rsidP="00000000" w:rsidRDefault="00000000" w:rsidRPr="00000000" w14:paraId="0000012B">
      <w:pPr>
        <w:widowControl w:val="1"/>
        <w:numPr>
          <w:ilvl w:val="1"/>
          <w:numId w:val="3"/>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Tabelas de avaliação e vida útil;</w:t>
      </w:r>
    </w:p>
    <w:p w:rsidR="00000000" w:rsidDel="00000000" w:rsidP="00000000" w:rsidRDefault="00000000" w:rsidRPr="00000000" w14:paraId="0000012C">
      <w:pPr>
        <w:widowControl w:val="1"/>
        <w:numPr>
          <w:ilvl w:val="1"/>
          <w:numId w:val="3"/>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Normatização de procedimentos;</w:t>
      </w:r>
    </w:p>
    <w:p w:rsidR="00000000" w:rsidDel="00000000" w:rsidP="00000000" w:rsidRDefault="00000000" w:rsidRPr="00000000" w14:paraId="0000012D">
      <w:pPr>
        <w:widowControl w:val="1"/>
        <w:numPr>
          <w:ilvl w:val="1"/>
          <w:numId w:val="3"/>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Parecer técnico final.</w:t>
      </w:r>
    </w:p>
    <w:p w:rsidR="00000000" w:rsidDel="00000000" w:rsidP="00000000" w:rsidRDefault="00000000" w:rsidRPr="00000000" w14:paraId="0000012E">
      <w:pPr>
        <w:widowControl w:val="1"/>
        <w:numPr>
          <w:ilvl w:val="0"/>
          <w:numId w:val="3"/>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b w:val="1"/>
          <w:rtl w:val="0"/>
        </w:rPr>
        <w:t xml:space="preserve">Cópias digitais</w:t>
      </w:r>
      <w:r w:rsidDel="00000000" w:rsidR="00000000" w:rsidRPr="00000000">
        <w:rPr>
          <w:rFonts w:ascii="Arial" w:cs="Arial" w:eastAsia="Arial" w:hAnsi="Arial"/>
          <w:rtl w:val="0"/>
        </w:rPr>
        <w:t xml:space="preserve"> em formato PDF, entregues em mídia eletrônica.</w:t>
      </w:r>
    </w:p>
    <w:p w:rsidR="00000000" w:rsidDel="00000000" w:rsidP="00000000" w:rsidRDefault="00000000" w:rsidRPr="00000000" w14:paraId="0000012F">
      <w:pPr>
        <w:widowControl w:val="1"/>
        <w:spacing w:line="278.00000000000006" w:lineRule="auto"/>
        <w:ind w:left="720" w:right="28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30">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13. Locais de Entrega e Regras para Recebimento</w:t>
      </w:r>
    </w:p>
    <w:p w:rsidR="00000000" w:rsidDel="00000000" w:rsidP="00000000" w:rsidRDefault="00000000" w:rsidRPr="00000000" w14:paraId="00000131">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13.1 Locais de Entrega dos Serviços e Documentos</w:t>
      </w:r>
    </w:p>
    <w:p w:rsidR="00000000" w:rsidDel="00000000" w:rsidP="00000000" w:rsidRDefault="00000000" w:rsidRPr="00000000" w14:paraId="00000132">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execução dos serviços de levantamento físico, identificação, avaliação e conciliação patrimonial ocorrerá </w:t>
      </w:r>
      <w:r w:rsidDel="00000000" w:rsidR="00000000" w:rsidRPr="00000000">
        <w:rPr>
          <w:rFonts w:ascii="Arial" w:cs="Arial" w:eastAsia="Arial" w:hAnsi="Arial"/>
          <w:b w:val="1"/>
          <w:rtl w:val="0"/>
        </w:rPr>
        <w:t xml:space="preserve">presencialmente</w:t>
      </w:r>
      <w:r w:rsidDel="00000000" w:rsidR="00000000" w:rsidRPr="00000000">
        <w:rPr>
          <w:rFonts w:ascii="Arial" w:cs="Arial" w:eastAsia="Arial" w:hAnsi="Arial"/>
          <w:rtl w:val="0"/>
        </w:rPr>
        <w:t xml:space="preserve"> nos </w:t>
      </w:r>
      <w:r w:rsidDel="00000000" w:rsidR="00000000" w:rsidRPr="00000000">
        <w:rPr>
          <w:rFonts w:ascii="Arial" w:cs="Arial" w:eastAsia="Arial" w:hAnsi="Arial"/>
          <w:b w:val="1"/>
          <w:rtl w:val="0"/>
        </w:rPr>
        <w:t xml:space="preserve">33 endereços</w:t>
      </w:r>
      <w:r w:rsidDel="00000000" w:rsidR="00000000" w:rsidRPr="00000000">
        <w:rPr>
          <w:rFonts w:ascii="Arial" w:cs="Arial" w:eastAsia="Arial" w:hAnsi="Arial"/>
          <w:rtl w:val="0"/>
        </w:rPr>
        <w:t xml:space="preserve"> da Prefeitura Municipal de Nantes, conforme listagem abaixo e outros que possam ser necessários após a visita inicial.</w:t>
      </w:r>
    </w:p>
    <w:p w:rsidR="00000000" w:rsidDel="00000000" w:rsidP="00000000" w:rsidRDefault="00000000" w:rsidRPr="00000000" w14:paraId="00000133">
      <w:pPr>
        <w:widowControl w:val="1"/>
        <w:spacing w:line="278.00000000000006" w:lineRule="auto"/>
        <w:ind w:right="285"/>
        <w:jc w:val="both"/>
        <w:rPr>
          <w:rFonts w:ascii="Arial" w:cs="Arial" w:eastAsia="Arial" w:hAnsi="Arial"/>
        </w:rPr>
      </w:pPr>
      <w:r w:rsidDel="00000000" w:rsidR="00000000" w:rsidRPr="00000000">
        <w:rPr>
          <w:rtl w:val="0"/>
        </w:rPr>
      </w:r>
    </w:p>
    <w:tbl>
      <w:tblPr>
        <w:tblStyle w:val="Table3"/>
        <w:tblW w:w="9060.0" w:type="dxa"/>
        <w:jc w:val="left"/>
        <w:tblInd w:w="13.99999999999998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75"/>
        <w:gridCol w:w="3075"/>
        <w:gridCol w:w="3210"/>
        <w:tblGridChange w:id="0">
          <w:tblGrid>
            <w:gridCol w:w="2775"/>
            <w:gridCol w:w="3075"/>
            <w:gridCol w:w="3210"/>
          </w:tblGrid>
        </w:tblGridChange>
      </w:tblGrid>
      <w:tr>
        <w:trPr>
          <w:cantSplit w:val="0"/>
          <w:tblHeader w:val="0"/>
        </w:trPr>
        <w:tc>
          <w:tcPr/>
          <w:p w:rsidR="00000000" w:rsidDel="00000000" w:rsidP="00000000" w:rsidRDefault="00000000" w:rsidRPr="00000000" w14:paraId="00000134">
            <w:pPr>
              <w:widowControl w:val="1"/>
              <w:ind w:right="45"/>
              <w:jc w:val="center"/>
              <w:rPr>
                <w:rFonts w:ascii="Arial" w:cs="Arial" w:eastAsia="Arial" w:hAnsi="Arial"/>
                <w:b w:val="1"/>
              </w:rPr>
            </w:pPr>
            <w:r w:rsidDel="00000000" w:rsidR="00000000" w:rsidRPr="00000000">
              <w:rPr>
                <w:rFonts w:ascii="Arial" w:cs="Arial" w:eastAsia="Arial" w:hAnsi="Arial"/>
                <w:b w:val="1"/>
                <w:rtl w:val="0"/>
              </w:rPr>
              <w:t xml:space="preserve">PRÉDIO</w:t>
            </w:r>
          </w:p>
        </w:tc>
        <w:tc>
          <w:tcPr/>
          <w:p w:rsidR="00000000" w:rsidDel="00000000" w:rsidP="00000000" w:rsidRDefault="00000000" w:rsidRPr="00000000" w14:paraId="00000135">
            <w:pPr>
              <w:widowControl w:val="1"/>
              <w:ind w:right="45"/>
              <w:jc w:val="center"/>
              <w:rPr>
                <w:rFonts w:ascii="Arial" w:cs="Arial" w:eastAsia="Arial" w:hAnsi="Arial"/>
                <w:b w:val="1"/>
              </w:rPr>
            </w:pPr>
            <w:r w:rsidDel="00000000" w:rsidR="00000000" w:rsidRPr="00000000">
              <w:rPr>
                <w:rFonts w:ascii="Arial" w:cs="Arial" w:eastAsia="Arial" w:hAnsi="Arial"/>
                <w:b w:val="1"/>
                <w:rtl w:val="0"/>
              </w:rPr>
              <w:t xml:space="preserve">ENDEREÇO</w:t>
            </w:r>
          </w:p>
        </w:tc>
        <w:tc>
          <w:tcPr/>
          <w:p w:rsidR="00000000" w:rsidDel="00000000" w:rsidP="00000000" w:rsidRDefault="00000000" w:rsidRPr="00000000" w14:paraId="00000136">
            <w:pPr>
              <w:widowControl w:val="1"/>
              <w:ind w:right="45"/>
              <w:jc w:val="center"/>
              <w:rPr>
                <w:rFonts w:ascii="Arial" w:cs="Arial" w:eastAsia="Arial" w:hAnsi="Arial"/>
                <w:b w:val="1"/>
              </w:rPr>
            </w:pPr>
            <w:r w:rsidDel="00000000" w:rsidR="00000000" w:rsidRPr="00000000">
              <w:rPr>
                <w:rFonts w:ascii="Arial" w:cs="Arial" w:eastAsia="Arial" w:hAnsi="Arial"/>
                <w:b w:val="1"/>
                <w:rtl w:val="0"/>
              </w:rPr>
              <w:t xml:space="preserve">DEPARTAMENTO RESPONSÁVEL</w:t>
            </w:r>
          </w:p>
        </w:tc>
      </w:tr>
      <w:tr>
        <w:trPr>
          <w:cantSplit w:val="0"/>
          <w:tblHeader w:val="0"/>
        </w:trPr>
        <w:tc>
          <w:tcPr/>
          <w:p w:rsidR="00000000" w:rsidDel="00000000" w:rsidP="00000000" w:rsidRDefault="00000000" w:rsidRPr="00000000" w14:paraId="00000137">
            <w:pPr>
              <w:widowControl w:val="1"/>
              <w:ind w:right="45"/>
              <w:jc w:val="center"/>
              <w:rPr>
                <w:rFonts w:ascii="Arial" w:cs="Arial" w:eastAsia="Arial" w:hAnsi="Arial"/>
              </w:rPr>
            </w:pPr>
            <w:r w:rsidDel="00000000" w:rsidR="00000000" w:rsidRPr="00000000">
              <w:rPr>
                <w:rFonts w:ascii="Arial" w:cs="Arial" w:eastAsia="Arial" w:hAnsi="Arial"/>
                <w:rtl w:val="0"/>
              </w:rPr>
              <w:t xml:space="preserve">Prefeitura Municipal</w:t>
            </w:r>
          </w:p>
        </w:tc>
        <w:tc>
          <w:tcPr/>
          <w:p w:rsidR="00000000" w:rsidDel="00000000" w:rsidP="00000000" w:rsidRDefault="00000000" w:rsidRPr="00000000" w14:paraId="00000138">
            <w:pPr>
              <w:widowControl w:val="1"/>
              <w:ind w:right="45"/>
              <w:jc w:val="center"/>
              <w:rPr>
                <w:rFonts w:ascii="Arial" w:cs="Arial" w:eastAsia="Arial" w:hAnsi="Arial"/>
              </w:rPr>
            </w:pPr>
            <w:r w:rsidDel="00000000" w:rsidR="00000000" w:rsidRPr="00000000">
              <w:rPr>
                <w:rFonts w:ascii="Arial" w:cs="Arial" w:eastAsia="Arial" w:hAnsi="Arial"/>
                <w:rtl w:val="0"/>
              </w:rPr>
              <w:t xml:space="preserve">Rua Siqueira, 150</w:t>
            </w:r>
          </w:p>
        </w:tc>
        <w:tc>
          <w:tcPr/>
          <w:p w:rsidR="00000000" w:rsidDel="00000000" w:rsidP="00000000" w:rsidRDefault="00000000" w:rsidRPr="00000000" w14:paraId="00000139">
            <w:pPr>
              <w:widowControl w:val="1"/>
              <w:ind w:right="45"/>
              <w:jc w:val="center"/>
              <w:rPr>
                <w:rFonts w:ascii="Arial" w:cs="Arial" w:eastAsia="Arial" w:hAnsi="Arial"/>
              </w:rPr>
            </w:pPr>
            <w:r w:rsidDel="00000000" w:rsidR="00000000" w:rsidRPr="00000000">
              <w:rPr>
                <w:rFonts w:ascii="Arial" w:cs="Arial" w:eastAsia="Arial" w:hAnsi="Arial"/>
                <w:rtl w:val="0"/>
              </w:rPr>
              <w:t xml:space="preserve">Administração e Finanças</w:t>
            </w:r>
          </w:p>
        </w:tc>
      </w:tr>
      <w:tr>
        <w:trPr>
          <w:cantSplit w:val="0"/>
          <w:tblHeader w:val="0"/>
        </w:trPr>
        <w:tc>
          <w:tcPr/>
          <w:p w:rsidR="00000000" w:rsidDel="00000000" w:rsidP="00000000" w:rsidRDefault="00000000" w:rsidRPr="00000000" w14:paraId="0000013A">
            <w:pPr>
              <w:widowControl w:val="1"/>
              <w:ind w:right="45"/>
              <w:jc w:val="center"/>
              <w:rPr>
                <w:rFonts w:ascii="Arial" w:cs="Arial" w:eastAsia="Arial" w:hAnsi="Arial"/>
              </w:rPr>
            </w:pPr>
            <w:r w:rsidDel="00000000" w:rsidR="00000000" w:rsidRPr="00000000">
              <w:rPr>
                <w:rFonts w:ascii="Arial" w:cs="Arial" w:eastAsia="Arial" w:hAnsi="Arial"/>
                <w:rtl w:val="0"/>
              </w:rPr>
              <w:t xml:space="preserve">Detran</w:t>
            </w:r>
          </w:p>
        </w:tc>
        <w:tc>
          <w:tcPr/>
          <w:p w:rsidR="00000000" w:rsidDel="00000000" w:rsidP="00000000" w:rsidRDefault="00000000" w:rsidRPr="00000000" w14:paraId="0000013B">
            <w:pPr>
              <w:widowControl w:val="1"/>
              <w:ind w:right="45"/>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3C">
            <w:pPr>
              <w:widowControl w:val="1"/>
              <w:ind w:right="45"/>
              <w:jc w:val="center"/>
              <w:rPr>
                <w:rFonts w:ascii="Arial" w:cs="Arial" w:eastAsia="Arial" w:hAnsi="Arial"/>
              </w:rPr>
            </w:pPr>
            <w:r w:rsidDel="00000000" w:rsidR="00000000" w:rsidRPr="00000000">
              <w:rPr>
                <w:rFonts w:ascii="Arial" w:cs="Arial" w:eastAsia="Arial" w:hAnsi="Arial"/>
                <w:rtl w:val="0"/>
              </w:rPr>
              <w:t xml:space="preserve">Administração e Finanças</w:t>
            </w:r>
          </w:p>
        </w:tc>
      </w:tr>
      <w:tr>
        <w:trPr>
          <w:cantSplit w:val="0"/>
          <w:tblHeader w:val="0"/>
        </w:trPr>
        <w:tc>
          <w:tcPr/>
          <w:p w:rsidR="00000000" w:rsidDel="00000000" w:rsidP="00000000" w:rsidRDefault="00000000" w:rsidRPr="00000000" w14:paraId="0000013D">
            <w:pPr>
              <w:widowControl w:val="1"/>
              <w:ind w:right="45"/>
              <w:jc w:val="center"/>
              <w:rPr>
                <w:rFonts w:ascii="Arial" w:cs="Arial" w:eastAsia="Arial" w:hAnsi="Arial"/>
              </w:rPr>
            </w:pPr>
            <w:r w:rsidDel="00000000" w:rsidR="00000000" w:rsidRPr="00000000">
              <w:rPr>
                <w:rFonts w:ascii="Arial" w:cs="Arial" w:eastAsia="Arial" w:hAnsi="Arial"/>
                <w:rtl w:val="0"/>
              </w:rPr>
              <w:t xml:space="preserve">Velório Municipal</w:t>
            </w:r>
          </w:p>
        </w:tc>
        <w:tc>
          <w:tcPr/>
          <w:p w:rsidR="00000000" w:rsidDel="00000000" w:rsidP="00000000" w:rsidRDefault="00000000" w:rsidRPr="00000000" w14:paraId="0000013E">
            <w:pPr>
              <w:widowControl w:val="1"/>
              <w:ind w:right="45"/>
              <w:jc w:val="center"/>
              <w:rPr>
                <w:rFonts w:ascii="Arial" w:cs="Arial" w:eastAsia="Arial" w:hAnsi="Arial"/>
              </w:rPr>
            </w:pPr>
            <w:r w:rsidDel="00000000" w:rsidR="00000000" w:rsidRPr="00000000">
              <w:rPr>
                <w:rFonts w:ascii="Arial" w:cs="Arial" w:eastAsia="Arial" w:hAnsi="Arial"/>
                <w:rtl w:val="0"/>
              </w:rPr>
              <w:t xml:space="preserve">Rua Siqueira, 254</w:t>
            </w:r>
          </w:p>
        </w:tc>
        <w:tc>
          <w:tcPr/>
          <w:p w:rsidR="00000000" w:rsidDel="00000000" w:rsidP="00000000" w:rsidRDefault="00000000" w:rsidRPr="00000000" w14:paraId="0000013F">
            <w:pPr>
              <w:widowControl w:val="1"/>
              <w:ind w:right="45"/>
              <w:jc w:val="center"/>
              <w:rPr>
                <w:rFonts w:ascii="Arial" w:cs="Arial" w:eastAsia="Arial" w:hAnsi="Arial"/>
              </w:rPr>
            </w:pPr>
            <w:r w:rsidDel="00000000" w:rsidR="00000000" w:rsidRPr="00000000">
              <w:rPr>
                <w:rFonts w:ascii="Arial" w:cs="Arial" w:eastAsia="Arial" w:hAnsi="Arial"/>
                <w:rtl w:val="0"/>
              </w:rPr>
              <w:t xml:space="preserve">Administração e Finanças</w:t>
            </w:r>
          </w:p>
        </w:tc>
      </w:tr>
      <w:tr>
        <w:trPr>
          <w:cantSplit w:val="0"/>
          <w:tblHeader w:val="0"/>
        </w:trPr>
        <w:tc>
          <w:tcPr/>
          <w:p w:rsidR="00000000" w:rsidDel="00000000" w:rsidP="00000000" w:rsidRDefault="00000000" w:rsidRPr="00000000" w14:paraId="00000140">
            <w:pPr>
              <w:widowControl w:val="1"/>
              <w:ind w:right="45"/>
              <w:jc w:val="center"/>
              <w:rPr>
                <w:rFonts w:ascii="Arial" w:cs="Arial" w:eastAsia="Arial" w:hAnsi="Arial"/>
              </w:rPr>
            </w:pPr>
            <w:r w:rsidDel="00000000" w:rsidR="00000000" w:rsidRPr="00000000">
              <w:rPr>
                <w:rFonts w:ascii="Arial" w:cs="Arial" w:eastAsia="Arial" w:hAnsi="Arial"/>
                <w:rtl w:val="0"/>
              </w:rPr>
              <w:t xml:space="preserve">Unidade Básica de Saúde (UBS)</w:t>
            </w:r>
          </w:p>
        </w:tc>
        <w:tc>
          <w:tcPr/>
          <w:p w:rsidR="00000000" w:rsidDel="00000000" w:rsidP="00000000" w:rsidRDefault="00000000" w:rsidRPr="00000000" w14:paraId="00000141">
            <w:pPr>
              <w:widowControl w:val="1"/>
              <w:ind w:right="45"/>
              <w:jc w:val="center"/>
              <w:rPr>
                <w:rFonts w:ascii="Arial" w:cs="Arial" w:eastAsia="Arial" w:hAnsi="Arial"/>
              </w:rPr>
            </w:pPr>
            <w:r w:rsidDel="00000000" w:rsidR="00000000" w:rsidRPr="00000000">
              <w:rPr>
                <w:rFonts w:ascii="Arial" w:cs="Arial" w:eastAsia="Arial" w:hAnsi="Arial"/>
                <w:rtl w:val="0"/>
              </w:rPr>
              <w:t xml:space="preserve">Rua Gonçalves de Assis, 352.</w:t>
            </w:r>
          </w:p>
        </w:tc>
        <w:tc>
          <w:tcPr/>
          <w:p w:rsidR="00000000" w:rsidDel="00000000" w:rsidP="00000000" w:rsidRDefault="00000000" w:rsidRPr="00000000" w14:paraId="00000142">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Municipal de Saúde</w:t>
            </w:r>
          </w:p>
        </w:tc>
      </w:tr>
      <w:tr>
        <w:trPr>
          <w:cantSplit w:val="0"/>
          <w:tblHeader w:val="0"/>
        </w:trPr>
        <w:tc>
          <w:tcPr/>
          <w:p w:rsidR="00000000" w:rsidDel="00000000" w:rsidP="00000000" w:rsidRDefault="00000000" w:rsidRPr="00000000" w14:paraId="00000143">
            <w:pPr>
              <w:widowControl w:val="1"/>
              <w:ind w:right="45"/>
              <w:jc w:val="center"/>
              <w:rPr>
                <w:rFonts w:ascii="Arial" w:cs="Arial" w:eastAsia="Arial" w:hAnsi="Arial"/>
              </w:rPr>
            </w:pPr>
            <w:r w:rsidDel="00000000" w:rsidR="00000000" w:rsidRPr="00000000">
              <w:rPr>
                <w:rFonts w:ascii="Arial" w:cs="Arial" w:eastAsia="Arial" w:hAnsi="Arial"/>
                <w:rtl w:val="0"/>
              </w:rPr>
              <w:t xml:space="preserve">Unidade Básica de Estratégia de Saúde da Família (ESF)</w:t>
            </w:r>
          </w:p>
        </w:tc>
        <w:tc>
          <w:tcPr/>
          <w:p w:rsidR="00000000" w:rsidDel="00000000" w:rsidP="00000000" w:rsidRDefault="00000000" w:rsidRPr="00000000" w14:paraId="00000144">
            <w:pPr>
              <w:widowControl w:val="1"/>
              <w:ind w:right="45"/>
              <w:jc w:val="center"/>
              <w:rPr>
                <w:rFonts w:ascii="Arial" w:cs="Arial" w:eastAsia="Arial" w:hAnsi="Arial"/>
              </w:rPr>
            </w:pPr>
            <w:r w:rsidDel="00000000" w:rsidR="00000000" w:rsidRPr="00000000">
              <w:rPr>
                <w:rFonts w:ascii="Arial" w:cs="Arial" w:eastAsia="Arial" w:hAnsi="Arial"/>
                <w:rtl w:val="0"/>
              </w:rPr>
              <w:t xml:space="preserve">Rua Messias Nantes, 215.</w:t>
            </w:r>
          </w:p>
        </w:tc>
        <w:tc>
          <w:tcPr/>
          <w:p w:rsidR="00000000" w:rsidDel="00000000" w:rsidP="00000000" w:rsidRDefault="00000000" w:rsidRPr="00000000" w14:paraId="00000145">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Municipal de Saúde</w:t>
            </w:r>
          </w:p>
        </w:tc>
      </w:tr>
      <w:tr>
        <w:trPr>
          <w:cantSplit w:val="0"/>
          <w:tblHeader w:val="0"/>
        </w:trPr>
        <w:tc>
          <w:tcPr/>
          <w:p w:rsidR="00000000" w:rsidDel="00000000" w:rsidP="00000000" w:rsidRDefault="00000000" w:rsidRPr="00000000" w14:paraId="00000146">
            <w:pPr>
              <w:widowControl w:val="1"/>
              <w:ind w:right="45"/>
              <w:jc w:val="center"/>
              <w:rPr>
                <w:rFonts w:ascii="Arial" w:cs="Arial" w:eastAsia="Arial" w:hAnsi="Arial"/>
              </w:rPr>
            </w:pPr>
            <w:r w:rsidDel="00000000" w:rsidR="00000000" w:rsidRPr="00000000">
              <w:rPr>
                <w:rFonts w:ascii="Arial" w:cs="Arial" w:eastAsia="Arial" w:hAnsi="Arial"/>
                <w:rtl w:val="0"/>
              </w:rPr>
              <w:t xml:space="preserve">Centro de Fisioterapia</w:t>
            </w:r>
          </w:p>
        </w:tc>
        <w:tc>
          <w:tcPr/>
          <w:p w:rsidR="00000000" w:rsidDel="00000000" w:rsidP="00000000" w:rsidRDefault="00000000" w:rsidRPr="00000000" w14:paraId="00000147">
            <w:pPr>
              <w:widowControl w:val="1"/>
              <w:ind w:right="45"/>
              <w:jc w:val="center"/>
              <w:rPr>
                <w:rFonts w:ascii="Arial" w:cs="Arial" w:eastAsia="Arial" w:hAnsi="Arial"/>
              </w:rPr>
            </w:pPr>
            <w:r w:rsidDel="00000000" w:rsidR="00000000" w:rsidRPr="00000000">
              <w:rPr>
                <w:rFonts w:ascii="Arial" w:cs="Arial" w:eastAsia="Arial" w:hAnsi="Arial"/>
                <w:rtl w:val="0"/>
              </w:rPr>
              <w:t xml:space="preserve">R. Clementino, 169.</w:t>
            </w:r>
          </w:p>
        </w:tc>
        <w:tc>
          <w:tcPr/>
          <w:p w:rsidR="00000000" w:rsidDel="00000000" w:rsidP="00000000" w:rsidRDefault="00000000" w:rsidRPr="00000000" w14:paraId="00000148">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Municipal de Saúde</w:t>
            </w:r>
          </w:p>
        </w:tc>
      </w:tr>
      <w:tr>
        <w:trPr>
          <w:cantSplit w:val="0"/>
          <w:tblHeader w:val="0"/>
        </w:trPr>
        <w:tc>
          <w:tcPr/>
          <w:p w:rsidR="00000000" w:rsidDel="00000000" w:rsidP="00000000" w:rsidRDefault="00000000" w:rsidRPr="00000000" w14:paraId="00000149">
            <w:pPr>
              <w:widowControl w:val="1"/>
              <w:ind w:right="45"/>
              <w:jc w:val="center"/>
              <w:rPr>
                <w:rFonts w:ascii="Arial" w:cs="Arial" w:eastAsia="Arial" w:hAnsi="Arial"/>
              </w:rPr>
            </w:pPr>
            <w:r w:rsidDel="00000000" w:rsidR="00000000" w:rsidRPr="00000000">
              <w:rPr>
                <w:rFonts w:ascii="Arial" w:cs="Arial" w:eastAsia="Arial" w:hAnsi="Arial"/>
                <w:rtl w:val="0"/>
              </w:rPr>
              <w:t xml:space="preserve">Academia da Saúde de Nantes</w:t>
            </w:r>
          </w:p>
        </w:tc>
        <w:tc>
          <w:tcPr/>
          <w:p w:rsidR="00000000" w:rsidDel="00000000" w:rsidP="00000000" w:rsidRDefault="00000000" w:rsidRPr="00000000" w14:paraId="0000014A">
            <w:pPr>
              <w:widowControl w:val="1"/>
              <w:ind w:right="45"/>
              <w:jc w:val="center"/>
              <w:rPr>
                <w:rFonts w:ascii="Arial" w:cs="Arial" w:eastAsia="Arial" w:hAnsi="Arial"/>
              </w:rPr>
            </w:pPr>
            <w:r w:rsidDel="00000000" w:rsidR="00000000" w:rsidRPr="00000000">
              <w:rPr>
                <w:rFonts w:ascii="Arial" w:cs="Arial" w:eastAsia="Arial" w:hAnsi="Arial"/>
                <w:rtl w:val="0"/>
              </w:rPr>
              <w:t xml:space="preserve">Rua Guarani, S/N.</w:t>
            </w:r>
          </w:p>
        </w:tc>
        <w:tc>
          <w:tcPr/>
          <w:p w:rsidR="00000000" w:rsidDel="00000000" w:rsidP="00000000" w:rsidRDefault="00000000" w:rsidRPr="00000000" w14:paraId="0000014B">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Municipal de Saúde</w:t>
            </w:r>
          </w:p>
        </w:tc>
      </w:tr>
      <w:tr>
        <w:trPr>
          <w:cantSplit w:val="0"/>
          <w:tblHeader w:val="0"/>
        </w:trPr>
        <w:tc>
          <w:tcPr/>
          <w:p w:rsidR="00000000" w:rsidDel="00000000" w:rsidP="00000000" w:rsidRDefault="00000000" w:rsidRPr="00000000" w14:paraId="0000014C">
            <w:pPr>
              <w:widowControl w:val="1"/>
              <w:ind w:right="45"/>
              <w:jc w:val="center"/>
              <w:rPr>
                <w:rFonts w:ascii="Arial" w:cs="Arial" w:eastAsia="Arial" w:hAnsi="Arial"/>
              </w:rPr>
            </w:pPr>
            <w:r w:rsidDel="00000000" w:rsidR="00000000" w:rsidRPr="00000000">
              <w:rPr>
                <w:rFonts w:ascii="Arial" w:cs="Arial" w:eastAsia="Arial" w:hAnsi="Arial"/>
                <w:rtl w:val="0"/>
              </w:rPr>
              <w:t xml:space="preserve">Farmácia Municipal</w:t>
            </w:r>
          </w:p>
        </w:tc>
        <w:tc>
          <w:tcPr/>
          <w:p w:rsidR="00000000" w:rsidDel="00000000" w:rsidP="00000000" w:rsidRDefault="00000000" w:rsidRPr="00000000" w14:paraId="0000014D">
            <w:pPr>
              <w:widowControl w:val="1"/>
              <w:ind w:right="45"/>
              <w:jc w:val="center"/>
              <w:rPr>
                <w:rFonts w:ascii="Arial" w:cs="Arial" w:eastAsia="Arial" w:hAnsi="Arial"/>
              </w:rPr>
            </w:pPr>
            <w:r w:rsidDel="00000000" w:rsidR="00000000" w:rsidRPr="00000000">
              <w:rPr>
                <w:rFonts w:ascii="Arial" w:cs="Arial" w:eastAsia="Arial" w:hAnsi="Arial"/>
                <w:rtl w:val="0"/>
              </w:rPr>
              <w:t xml:space="preserve">Rua Urias Lemes dos Santos, 251</w:t>
            </w:r>
          </w:p>
        </w:tc>
        <w:tc>
          <w:tcPr/>
          <w:p w:rsidR="00000000" w:rsidDel="00000000" w:rsidP="00000000" w:rsidRDefault="00000000" w:rsidRPr="00000000" w14:paraId="0000014E">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Municipal de Saúde</w:t>
            </w:r>
          </w:p>
        </w:tc>
      </w:tr>
      <w:tr>
        <w:trPr>
          <w:cantSplit w:val="0"/>
          <w:tblHeader w:val="0"/>
        </w:trPr>
        <w:tc>
          <w:tcPr/>
          <w:p w:rsidR="00000000" w:rsidDel="00000000" w:rsidP="00000000" w:rsidRDefault="00000000" w:rsidRPr="00000000" w14:paraId="0000014F">
            <w:pPr>
              <w:widowControl w:val="1"/>
              <w:ind w:right="45"/>
              <w:jc w:val="center"/>
              <w:rPr>
                <w:rFonts w:ascii="Arial" w:cs="Arial" w:eastAsia="Arial" w:hAnsi="Arial"/>
              </w:rPr>
            </w:pPr>
            <w:r w:rsidDel="00000000" w:rsidR="00000000" w:rsidRPr="00000000">
              <w:rPr>
                <w:rFonts w:ascii="Arial" w:cs="Arial" w:eastAsia="Arial" w:hAnsi="Arial"/>
                <w:rtl w:val="0"/>
              </w:rPr>
              <w:t xml:space="preserve">Centro de Referência de Assistência Social-CRAS</w:t>
            </w:r>
          </w:p>
        </w:tc>
        <w:tc>
          <w:tcPr/>
          <w:p w:rsidR="00000000" w:rsidDel="00000000" w:rsidP="00000000" w:rsidRDefault="00000000" w:rsidRPr="00000000" w14:paraId="00000150">
            <w:pPr>
              <w:widowControl w:val="1"/>
              <w:ind w:right="45"/>
              <w:jc w:val="center"/>
              <w:rPr>
                <w:rFonts w:ascii="Arial" w:cs="Arial" w:eastAsia="Arial" w:hAnsi="Arial"/>
              </w:rPr>
            </w:pPr>
            <w:r w:rsidDel="00000000" w:rsidR="00000000" w:rsidRPr="00000000">
              <w:rPr>
                <w:rFonts w:ascii="Arial" w:cs="Arial" w:eastAsia="Arial" w:hAnsi="Arial"/>
                <w:rtl w:val="0"/>
              </w:rPr>
              <w:t xml:space="preserve">Rua Siqueira, nº 219</w:t>
            </w:r>
          </w:p>
        </w:tc>
        <w:tc>
          <w:tcPr/>
          <w:p w:rsidR="00000000" w:rsidDel="00000000" w:rsidP="00000000" w:rsidRDefault="00000000" w:rsidRPr="00000000" w14:paraId="00000151">
            <w:pPr>
              <w:widowControl w:val="1"/>
              <w:ind w:right="45"/>
              <w:jc w:val="center"/>
              <w:rPr>
                <w:rFonts w:ascii="Arial" w:cs="Arial" w:eastAsia="Arial" w:hAnsi="Arial"/>
              </w:rPr>
            </w:pPr>
            <w:r w:rsidDel="00000000" w:rsidR="00000000" w:rsidRPr="00000000">
              <w:rPr>
                <w:rFonts w:ascii="Arial" w:cs="Arial" w:eastAsia="Arial" w:hAnsi="Arial"/>
                <w:rtl w:val="0"/>
              </w:rPr>
              <w:t xml:space="preserve">Assistência Social</w:t>
            </w:r>
          </w:p>
        </w:tc>
      </w:tr>
      <w:tr>
        <w:trPr>
          <w:cantSplit w:val="0"/>
          <w:tblHeader w:val="0"/>
        </w:trPr>
        <w:tc>
          <w:tcPr/>
          <w:p w:rsidR="00000000" w:rsidDel="00000000" w:rsidP="00000000" w:rsidRDefault="00000000" w:rsidRPr="00000000" w14:paraId="00000152">
            <w:pPr>
              <w:widowControl w:val="1"/>
              <w:ind w:right="45"/>
              <w:jc w:val="center"/>
              <w:rPr>
                <w:rFonts w:ascii="Arial" w:cs="Arial" w:eastAsia="Arial" w:hAnsi="Arial"/>
              </w:rPr>
            </w:pPr>
            <w:r w:rsidDel="00000000" w:rsidR="00000000" w:rsidRPr="00000000">
              <w:rPr>
                <w:rFonts w:ascii="Arial" w:cs="Arial" w:eastAsia="Arial" w:hAnsi="Arial"/>
                <w:rtl w:val="0"/>
              </w:rPr>
              <w:t xml:space="preserve">Órgão Gestor – Assistência Social</w:t>
            </w:r>
          </w:p>
        </w:tc>
        <w:tc>
          <w:tcPr/>
          <w:p w:rsidR="00000000" w:rsidDel="00000000" w:rsidP="00000000" w:rsidRDefault="00000000" w:rsidRPr="00000000" w14:paraId="00000153">
            <w:pPr>
              <w:widowControl w:val="1"/>
              <w:ind w:right="45"/>
              <w:jc w:val="center"/>
              <w:rPr>
                <w:rFonts w:ascii="Arial" w:cs="Arial" w:eastAsia="Arial" w:hAnsi="Arial"/>
              </w:rPr>
            </w:pPr>
            <w:r w:rsidDel="00000000" w:rsidR="00000000" w:rsidRPr="00000000">
              <w:rPr>
                <w:rFonts w:ascii="Arial" w:cs="Arial" w:eastAsia="Arial" w:hAnsi="Arial"/>
                <w:rtl w:val="0"/>
              </w:rPr>
              <w:t xml:space="preserve">Rua Siqueira, nº 150</w:t>
            </w:r>
          </w:p>
        </w:tc>
        <w:tc>
          <w:tcPr/>
          <w:p w:rsidR="00000000" w:rsidDel="00000000" w:rsidP="00000000" w:rsidRDefault="00000000" w:rsidRPr="00000000" w14:paraId="00000154">
            <w:pPr>
              <w:widowControl w:val="1"/>
              <w:ind w:right="45"/>
              <w:jc w:val="center"/>
              <w:rPr>
                <w:rFonts w:ascii="Arial" w:cs="Arial" w:eastAsia="Arial" w:hAnsi="Arial"/>
              </w:rPr>
            </w:pPr>
            <w:r w:rsidDel="00000000" w:rsidR="00000000" w:rsidRPr="00000000">
              <w:rPr>
                <w:rFonts w:ascii="Arial" w:cs="Arial" w:eastAsia="Arial" w:hAnsi="Arial"/>
                <w:rtl w:val="0"/>
              </w:rPr>
              <w:t xml:space="preserve">Assistência Social</w:t>
            </w:r>
          </w:p>
        </w:tc>
      </w:tr>
      <w:tr>
        <w:trPr>
          <w:cantSplit w:val="0"/>
          <w:tblHeader w:val="0"/>
        </w:trPr>
        <w:tc>
          <w:tcPr/>
          <w:p w:rsidR="00000000" w:rsidDel="00000000" w:rsidP="00000000" w:rsidRDefault="00000000" w:rsidRPr="00000000" w14:paraId="00000155">
            <w:pPr>
              <w:widowControl w:val="1"/>
              <w:ind w:right="45"/>
              <w:jc w:val="center"/>
              <w:rPr>
                <w:rFonts w:ascii="Arial" w:cs="Arial" w:eastAsia="Arial" w:hAnsi="Arial"/>
              </w:rPr>
            </w:pPr>
            <w:r w:rsidDel="00000000" w:rsidR="00000000" w:rsidRPr="00000000">
              <w:rPr>
                <w:rFonts w:ascii="Arial" w:cs="Arial" w:eastAsia="Arial" w:hAnsi="Arial"/>
                <w:rtl w:val="0"/>
              </w:rPr>
              <w:t xml:space="preserve">Conselho Tutelar (cedido pela Câmara Municipal)</w:t>
            </w:r>
          </w:p>
        </w:tc>
        <w:tc>
          <w:tcPr/>
          <w:p w:rsidR="00000000" w:rsidDel="00000000" w:rsidP="00000000" w:rsidRDefault="00000000" w:rsidRPr="00000000" w14:paraId="00000156">
            <w:pPr>
              <w:widowControl w:val="1"/>
              <w:ind w:right="45"/>
              <w:jc w:val="center"/>
              <w:rPr>
                <w:rFonts w:ascii="Arial" w:cs="Arial" w:eastAsia="Arial" w:hAnsi="Arial"/>
              </w:rPr>
            </w:pPr>
            <w:r w:rsidDel="00000000" w:rsidR="00000000" w:rsidRPr="00000000">
              <w:rPr>
                <w:rFonts w:ascii="Arial" w:cs="Arial" w:eastAsia="Arial" w:hAnsi="Arial"/>
                <w:rtl w:val="0"/>
              </w:rPr>
              <w:t xml:space="preserve">R. Silveira Martins, nº 233</w:t>
            </w:r>
          </w:p>
        </w:tc>
        <w:tc>
          <w:tcPr/>
          <w:p w:rsidR="00000000" w:rsidDel="00000000" w:rsidP="00000000" w:rsidRDefault="00000000" w:rsidRPr="00000000" w14:paraId="00000157">
            <w:pPr>
              <w:widowControl w:val="1"/>
              <w:ind w:right="45"/>
              <w:jc w:val="center"/>
              <w:rPr>
                <w:rFonts w:ascii="Arial" w:cs="Arial" w:eastAsia="Arial" w:hAnsi="Arial"/>
              </w:rPr>
            </w:pPr>
            <w:r w:rsidDel="00000000" w:rsidR="00000000" w:rsidRPr="00000000">
              <w:rPr>
                <w:rFonts w:ascii="Arial" w:cs="Arial" w:eastAsia="Arial" w:hAnsi="Arial"/>
                <w:rtl w:val="0"/>
              </w:rPr>
              <w:t xml:space="preserve">Assistência Social</w:t>
            </w:r>
          </w:p>
        </w:tc>
      </w:tr>
      <w:tr>
        <w:trPr>
          <w:cantSplit w:val="0"/>
          <w:tblHeader w:val="0"/>
        </w:trPr>
        <w:tc>
          <w:tcPr/>
          <w:p w:rsidR="00000000" w:rsidDel="00000000" w:rsidP="00000000" w:rsidRDefault="00000000" w:rsidRPr="00000000" w14:paraId="00000158">
            <w:pPr>
              <w:widowControl w:val="1"/>
              <w:ind w:right="45"/>
              <w:jc w:val="center"/>
              <w:rPr>
                <w:rFonts w:ascii="Arial" w:cs="Arial" w:eastAsia="Arial" w:hAnsi="Arial"/>
              </w:rPr>
            </w:pPr>
            <w:r w:rsidDel="00000000" w:rsidR="00000000" w:rsidRPr="00000000">
              <w:rPr>
                <w:rFonts w:ascii="Arial" w:cs="Arial" w:eastAsia="Arial" w:hAnsi="Arial"/>
                <w:rtl w:val="0"/>
              </w:rPr>
              <w:t xml:space="preserve">Fundo Social de Solidariedade</w:t>
            </w:r>
          </w:p>
        </w:tc>
        <w:tc>
          <w:tcPr/>
          <w:p w:rsidR="00000000" w:rsidDel="00000000" w:rsidP="00000000" w:rsidRDefault="00000000" w:rsidRPr="00000000" w14:paraId="00000159">
            <w:pPr>
              <w:widowControl w:val="1"/>
              <w:ind w:right="45"/>
              <w:jc w:val="center"/>
              <w:rPr>
                <w:rFonts w:ascii="Arial" w:cs="Arial" w:eastAsia="Arial" w:hAnsi="Arial"/>
              </w:rPr>
            </w:pPr>
            <w:r w:rsidDel="00000000" w:rsidR="00000000" w:rsidRPr="00000000">
              <w:rPr>
                <w:rFonts w:ascii="Arial" w:cs="Arial" w:eastAsia="Arial" w:hAnsi="Arial"/>
                <w:rtl w:val="0"/>
              </w:rPr>
              <w:t xml:space="preserve">Rua José Pinto Guedes, 79</w:t>
            </w:r>
          </w:p>
        </w:tc>
        <w:tc>
          <w:tcPr/>
          <w:p w:rsidR="00000000" w:rsidDel="00000000" w:rsidP="00000000" w:rsidRDefault="00000000" w:rsidRPr="00000000" w14:paraId="0000015A">
            <w:pPr>
              <w:widowControl w:val="1"/>
              <w:ind w:right="45"/>
              <w:jc w:val="center"/>
              <w:rPr>
                <w:rFonts w:ascii="Arial" w:cs="Arial" w:eastAsia="Arial" w:hAnsi="Arial"/>
              </w:rPr>
            </w:pPr>
            <w:r w:rsidDel="00000000" w:rsidR="00000000" w:rsidRPr="00000000">
              <w:rPr>
                <w:rFonts w:ascii="Arial" w:cs="Arial" w:eastAsia="Arial" w:hAnsi="Arial"/>
                <w:rtl w:val="0"/>
              </w:rPr>
              <w:t xml:space="preserve">Gabinete</w:t>
            </w:r>
          </w:p>
        </w:tc>
      </w:tr>
      <w:tr>
        <w:trPr>
          <w:cantSplit w:val="0"/>
          <w:tblHeader w:val="0"/>
        </w:trPr>
        <w:tc>
          <w:tcPr/>
          <w:p w:rsidR="00000000" w:rsidDel="00000000" w:rsidP="00000000" w:rsidRDefault="00000000" w:rsidRPr="00000000" w14:paraId="0000015B">
            <w:pPr>
              <w:widowControl w:val="1"/>
              <w:ind w:right="45"/>
              <w:jc w:val="center"/>
              <w:rPr>
                <w:rFonts w:ascii="Arial" w:cs="Arial" w:eastAsia="Arial" w:hAnsi="Arial"/>
              </w:rPr>
            </w:pPr>
            <w:r w:rsidDel="00000000" w:rsidR="00000000" w:rsidRPr="00000000">
              <w:rPr>
                <w:rFonts w:ascii="Arial" w:cs="Arial" w:eastAsia="Arial" w:hAnsi="Arial"/>
                <w:rtl w:val="0"/>
              </w:rPr>
              <w:t xml:space="preserve">CIEN</w:t>
            </w:r>
          </w:p>
        </w:tc>
        <w:tc>
          <w:tcPr/>
          <w:p w:rsidR="00000000" w:rsidDel="00000000" w:rsidP="00000000" w:rsidRDefault="00000000" w:rsidRPr="00000000" w14:paraId="0000015C">
            <w:pPr>
              <w:widowControl w:val="1"/>
              <w:ind w:right="45"/>
              <w:jc w:val="center"/>
              <w:rPr>
                <w:rFonts w:ascii="Arial" w:cs="Arial" w:eastAsia="Arial" w:hAnsi="Arial"/>
              </w:rPr>
            </w:pPr>
            <w:r w:rsidDel="00000000" w:rsidR="00000000" w:rsidRPr="00000000">
              <w:rPr>
                <w:rFonts w:ascii="Arial" w:cs="Arial" w:eastAsia="Arial" w:hAnsi="Arial"/>
                <w:rtl w:val="0"/>
              </w:rPr>
              <w:t xml:space="preserve">Rua Silveira Martins, nº 253</w:t>
            </w:r>
          </w:p>
        </w:tc>
        <w:tc>
          <w:tcPr/>
          <w:p w:rsidR="00000000" w:rsidDel="00000000" w:rsidP="00000000" w:rsidRDefault="00000000" w:rsidRPr="00000000" w14:paraId="0000015D">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Educação</w:t>
            </w:r>
          </w:p>
        </w:tc>
      </w:tr>
      <w:tr>
        <w:trPr>
          <w:cantSplit w:val="0"/>
          <w:tblHeader w:val="0"/>
        </w:trPr>
        <w:tc>
          <w:tcPr/>
          <w:p w:rsidR="00000000" w:rsidDel="00000000" w:rsidP="00000000" w:rsidRDefault="00000000" w:rsidRPr="00000000" w14:paraId="0000015E">
            <w:pPr>
              <w:widowControl w:val="1"/>
              <w:ind w:right="45"/>
              <w:jc w:val="center"/>
              <w:rPr>
                <w:rFonts w:ascii="Arial" w:cs="Arial" w:eastAsia="Arial" w:hAnsi="Arial"/>
              </w:rPr>
            </w:pPr>
            <w:r w:rsidDel="00000000" w:rsidR="00000000" w:rsidRPr="00000000">
              <w:rPr>
                <w:rFonts w:ascii="Arial" w:cs="Arial" w:eastAsia="Arial" w:hAnsi="Arial"/>
                <w:rtl w:val="0"/>
              </w:rPr>
              <w:t xml:space="preserve">EMEF Prof. Luiz Fernandes Serafim</w:t>
            </w:r>
          </w:p>
        </w:tc>
        <w:tc>
          <w:tcPr/>
          <w:p w:rsidR="00000000" w:rsidDel="00000000" w:rsidP="00000000" w:rsidRDefault="00000000" w:rsidRPr="00000000" w14:paraId="0000015F">
            <w:pPr>
              <w:widowControl w:val="1"/>
              <w:ind w:right="45"/>
              <w:jc w:val="center"/>
              <w:rPr>
                <w:rFonts w:ascii="Arial" w:cs="Arial" w:eastAsia="Arial" w:hAnsi="Arial"/>
              </w:rPr>
            </w:pPr>
            <w:r w:rsidDel="00000000" w:rsidR="00000000" w:rsidRPr="00000000">
              <w:rPr>
                <w:rFonts w:ascii="Arial" w:cs="Arial" w:eastAsia="Arial" w:hAnsi="Arial"/>
                <w:rtl w:val="0"/>
              </w:rPr>
              <w:t xml:space="preserve">Rua Gonçalves de Assis, s/nº</w:t>
            </w:r>
          </w:p>
        </w:tc>
        <w:tc>
          <w:tcPr/>
          <w:p w:rsidR="00000000" w:rsidDel="00000000" w:rsidP="00000000" w:rsidRDefault="00000000" w:rsidRPr="00000000" w14:paraId="00000160">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Educação</w:t>
            </w:r>
          </w:p>
        </w:tc>
      </w:tr>
      <w:tr>
        <w:trPr>
          <w:cantSplit w:val="0"/>
          <w:tblHeader w:val="0"/>
        </w:trPr>
        <w:tc>
          <w:tcPr/>
          <w:p w:rsidR="00000000" w:rsidDel="00000000" w:rsidP="00000000" w:rsidRDefault="00000000" w:rsidRPr="00000000" w14:paraId="00000161">
            <w:pPr>
              <w:widowControl w:val="1"/>
              <w:ind w:right="45"/>
              <w:jc w:val="center"/>
              <w:rPr>
                <w:rFonts w:ascii="Arial" w:cs="Arial" w:eastAsia="Arial" w:hAnsi="Arial"/>
              </w:rPr>
            </w:pPr>
            <w:r w:rsidDel="00000000" w:rsidR="00000000" w:rsidRPr="00000000">
              <w:rPr>
                <w:rFonts w:ascii="Arial" w:cs="Arial" w:eastAsia="Arial" w:hAnsi="Arial"/>
                <w:rtl w:val="0"/>
              </w:rPr>
              <w:t xml:space="preserve">EMEI Prof. Jorlando Albino Pinto</w:t>
            </w:r>
          </w:p>
        </w:tc>
        <w:tc>
          <w:tcPr/>
          <w:p w:rsidR="00000000" w:rsidDel="00000000" w:rsidP="00000000" w:rsidRDefault="00000000" w:rsidRPr="00000000" w14:paraId="00000162">
            <w:pPr>
              <w:widowControl w:val="1"/>
              <w:ind w:right="45"/>
              <w:jc w:val="center"/>
              <w:rPr>
                <w:rFonts w:ascii="Arial" w:cs="Arial" w:eastAsia="Arial" w:hAnsi="Arial"/>
              </w:rPr>
            </w:pPr>
            <w:r w:rsidDel="00000000" w:rsidR="00000000" w:rsidRPr="00000000">
              <w:rPr>
                <w:rFonts w:ascii="Arial" w:cs="Arial" w:eastAsia="Arial" w:hAnsi="Arial"/>
                <w:rtl w:val="0"/>
              </w:rPr>
              <w:t xml:space="preserve">Rua Guarani, nº 140</w:t>
            </w:r>
          </w:p>
        </w:tc>
        <w:tc>
          <w:tcPr/>
          <w:p w:rsidR="00000000" w:rsidDel="00000000" w:rsidP="00000000" w:rsidRDefault="00000000" w:rsidRPr="00000000" w14:paraId="00000163">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Educação</w:t>
            </w:r>
          </w:p>
        </w:tc>
      </w:tr>
      <w:tr>
        <w:trPr>
          <w:cantSplit w:val="0"/>
          <w:tblHeader w:val="0"/>
        </w:trPr>
        <w:tc>
          <w:tcPr/>
          <w:p w:rsidR="00000000" w:rsidDel="00000000" w:rsidP="00000000" w:rsidRDefault="00000000" w:rsidRPr="00000000" w14:paraId="00000164">
            <w:pPr>
              <w:widowControl w:val="1"/>
              <w:ind w:right="45"/>
              <w:jc w:val="center"/>
              <w:rPr>
                <w:rFonts w:ascii="Arial" w:cs="Arial" w:eastAsia="Arial" w:hAnsi="Arial"/>
              </w:rPr>
            </w:pPr>
            <w:r w:rsidDel="00000000" w:rsidR="00000000" w:rsidRPr="00000000">
              <w:rPr>
                <w:rFonts w:ascii="Arial" w:cs="Arial" w:eastAsia="Arial" w:hAnsi="Arial"/>
                <w:rtl w:val="0"/>
              </w:rPr>
              <w:t xml:space="preserve">Escola Aurea de Moraes</w:t>
            </w:r>
          </w:p>
        </w:tc>
        <w:tc>
          <w:tcPr/>
          <w:p w:rsidR="00000000" w:rsidDel="00000000" w:rsidP="00000000" w:rsidRDefault="00000000" w:rsidRPr="00000000" w14:paraId="00000165">
            <w:pPr>
              <w:widowControl w:val="1"/>
              <w:ind w:right="45"/>
              <w:jc w:val="center"/>
              <w:rPr>
                <w:rFonts w:ascii="Arial" w:cs="Arial" w:eastAsia="Arial" w:hAnsi="Arial"/>
              </w:rPr>
            </w:pPr>
            <w:r w:rsidDel="00000000" w:rsidR="00000000" w:rsidRPr="00000000">
              <w:rPr>
                <w:rFonts w:ascii="Arial" w:cs="Arial" w:eastAsia="Arial" w:hAnsi="Arial"/>
                <w:rtl w:val="0"/>
              </w:rPr>
              <w:t xml:space="preserve">Rua Guarani, nº 144</w:t>
            </w:r>
          </w:p>
        </w:tc>
        <w:tc>
          <w:tcPr/>
          <w:p w:rsidR="00000000" w:rsidDel="00000000" w:rsidP="00000000" w:rsidRDefault="00000000" w:rsidRPr="00000000" w14:paraId="00000166">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Educação</w:t>
            </w:r>
          </w:p>
        </w:tc>
      </w:tr>
      <w:tr>
        <w:trPr>
          <w:cantSplit w:val="0"/>
          <w:tblHeader w:val="0"/>
        </w:trPr>
        <w:tc>
          <w:tcPr/>
          <w:p w:rsidR="00000000" w:rsidDel="00000000" w:rsidP="00000000" w:rsidRDefault="00000000" w:rsidRPr="00000000" w14:paraId="00000167">
            <w:pPr>
              <w:widowControl w:val="1"/>
              <w:ind w:right="45"/>
              <w:jc w:val="center"/>
              <w:rPr>
                <w:rFonts w:ascii="Arial" w:cs="Arial" w:eastAsia="Arial" w:hAnsi="Arial"/>
              </w:rPr>
            </w:pPr>
            <w:r w:rsidDel="00000000" w:rsidR="00000000" w:rsidRPr="00000000">
              <w:rPr>
                <w:rFonts w:ascii="Arial" w:cs="Arial" w:eastAsia="Arial" w:hAnsi="Arial"/>
                <w:rtl w:val="0"/>
              </w:rPr>
              <w:t xml:space="preserve">Biblioteca</w:t>
            </w:r>
          </w:p>
        </w:tc>
        <w:tc>
          <w:tcPr/>
          <w:p w:rsidR="00000000" w:rsidDel="00000000" w:rsidP="00000000" w:rsidRDefault="00000000" w:rsidRPr="00000000" w14:paraId="00000168">
            <w:pPr>
              <w:widowControl w:val="1"/>
              <w:ind w:right="45"/>
              <w:jc w:val="center"/>
              <w:rPr>
                <w:rFonts w:ascii="Arial" w:cs="Arial" w:eastAsia="Arial" w:hAnsi="Arial"/>
              </w:rPr>
            </w:pPr>
            <w:r w:rsidDel="00000000" w:rsidR="00000000" w:rsidRPr="00000000">
              <w:rPr>
                <w:rFonts w:ascii="Arial" w:cs="Arial" w:eastAsia="Arial" w:hAnsi="Arial"/>
                <w:rtl w:val="0"/>
              </w:rPr>
              <w:t xml:space="preserve">Avenida Clementino, nº 405</w:t>
            </w:r>
          </w:p>
        </w:tc>
        <w:tc>
          <w:tcPr/>
          <w:p w:rsidR="00000000" w:rsidDel="00000000" w:rsidP="00000000" w:rsidRDefault="00000000" w:rsidRPr="00000000" w14:paraId="00000169">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Educação</w:t>
            </w:r>
          </w:p>
        </w:tc>
      </w:tr>
      <w:tr>
        <w:trPr>
          <w:cantSplit w:val="0"/>
          <w:trHeight w:val="266" w:hRule="atLeast"/>
          <w:tblHeader w:val="0"/>
        </w:trPr>
        <w:tc>
          <w:tcPr/>
          <w:p w:rsidR="00000000" w:rsidDel="00000000" w:rsidP="00000000" w:rsidRDefault="00000000" w:rsidRPr="00000000" w14:paraId="0000016A">
            <w:pPr>
              <w:widowControl w:val="1"/>
              <w:ind w:right="45"/>
              <w:jc w:val="center"/>
              <w:rPr>
                <w:rFonts w:ascii="Arial" w:cs="Arial" w:eastAsia="Arial" w:hAnsi="Arial"/>
              </w:rPr>
            </w:pPr>
            <w:r w:rsidDel="00000000" w:rsidR="00000000" w:rsidRPr="00000000">
              <w:rPr>
                <w:rFonts w:ascii="Arial" w:cs="Arial" w:eastAsia="Arial" w:hAnsi="Arial"/>
                <w:rtl w:val="0"/>
              </w:rPr>
              <w:t xml:space="preserve">Campo Suiço (Em Frente A Camara)</w:t>
            </w:r>
          </w:p>
        </w:tc>
        <w:tc>
          <w:tcPr/>
          <w:p w:rsidR="00000000" w:rsidDel="00000000" w:rsidP="00000000" w:rsidRDefault="00000000" w:rsidRPr="00000000" w14:paraId="0000016B">
            <w:pPr>
              <w:widowControl w:val="1"/>
              <w:ind w:right="45"/>
              <w:jc w:val="center"/>
              <w:rPr>
                <w:rFonts w:ascii="Arial" w:cs="Arial" w:eastAsia="Arial" w:hAnsi="Arial"/>
              </w:rPr>
            </w:pPr>
            <w:r w:rsidDel="00000000" w:rsidR="00000000" w:rsidRPr="00000000">
              <w:rPr>
                <w:rFonts w:ascii="Arial" w:cs="Arial" w:eastAsia="Arial" w:hAnsi="Arial"/>
                <w:rtl w:val="0"/>
              </w:rPr>
              <w:t xml:space="preserve">Rua Rodrigues Pastor Dos Santos, 0</w:t>
            </w:r>
          </w:p>
        </w:tc>
        <w:tc>
          <w:tcPr/>
          <w:p w:rsidR="00000000" w:rsidDel="00000000" w:rsidP="00000000" w:rsidRDefault="00000000" w:rsidRPr="00000000" w14:paraId="0000016C">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Educação</w:t>
            </w:r>
          </w:p>
        </w:tc>
      </w:tr>
      <w:tr>
        <w:trPr>
          <w:cantSplit w:val="0"/>
          <w:trHeight w:val="286" w:hRule="atLeast"/>
          <w:tblHeader w:val="0"/>
        </w:trPr>
        <w:tc>
          <w:tcPr/>
          <w:p w:rsidR="00000000" w:rsidDel="00000000" w:rsidP="00000000" w:rsidRDefault="00000000" w:rsidRPr="00000000" w14:paraId="0000016D">
            <w:pPr>
              <w:widowControl w:val="1"/>
              <w:ind w:right="45"/>
              <w:jc w:val="center"/>
              <w:rPr>
                <w:rFonts w:ascii="Arial" w:cs="Arial" w:eastAsia="Arial" w:hAnsi="Arial"/>
              </w:rPr>
            </w:pPr>
            <w:r w:rsidDel="00000000" w:rsidR="00000000" w:rsidRPr="00000000">
              <w:rPr>
                <w:rFonts w:ascii="Arial" w:cs="Arial" w:eastAsia="Arial" w:hAnsi="Arial"/>
                <w:rtl w:val="0"/>
              </w:rPr>
              <w:t xml:space="preserve">Estádio Municipal</w:t>
            </w:r>
          </w:p>
        </w:tc>
        <w:tc>
          <w:tcPr/>
          <w:p w:rsidR="00000000" w:rsidDel="00000000" w:rsidP="00000000" w:rsidRDefault="00000000" w:rsidRPr="00000000" w14:paraId="0000016E">
            <w:pPr>
              <w:widowControl w:val="1"/>
              <w:ind w:right="45"/>
              <w:jc w:val="center"/>
              <w:rPr>
                <w:rFonts w:ascii="Arial" w:cs="Arial" w:eastAsia="Arial" w:hAnsi="Arial"/>
              </w:rPr>
            </w:pPr>
            <w:r w:rsidDel="00000000" w:rsidR="00000000" w:rsidRPr="00000000">
              <w:rPr>
                <w:rFonts w:ascii="Arial" w:cs="Arial" w:eastAsia="Arial" w:hAnsi="Arial"/>
                <w:rtl w:val="0"/>
              </w:rPr>
              <w:t xml:space="preserve">Rua Siqueira, Sn</w:t>
            </w:r>
          </w:p>
        </w:tc>
        <w:tc>
          <w:tcPr/>
          <w:p w:rsidR="00000000" w:rsidDel="00000000" w:rsidP="00000000" w:rsidRDefault="00000000" w:rsidRPr="00000000" w14:paraId="0000016F">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70">
            <w:pPr>
              <w:widowControl w:val="1"/>
              <w:ind w:right="45"/>
              <w:jc w:val="center"/>
              <w:rPr>
                <w:rFonts w:ascii="Arial" w:cs="Arial" w:eastAsia="Arial" w:hAnsi="Arial"/>
              </w:rPr>
            </w:pPr>
            <w:r w:rsidDel="00000000" w:rsidR="00000000" w:rsidRPr="00000000">
              <w:rPr>
                <w:rFonts w:ascii="Arial" w:cs="Arial" w:eastAsia="Arial" w:hAnsi="Arial"/>
                <w:rtl w:val="0"/>
              </w:rPr>
              <w:t xml:space="preserve">Praça Jardim São Sebastião</w:t>
            </w:r>
          </w:p>
        </w:tc>
        <w:tc>
          <w:tcPr/>
          <w:p w:rsidR="00000000" w:rsidDel="00000000" w:rsidP="00000000" w:rsidRDefault="00000000" w:rsidRPr="00000000" w14:paraId="00000171">
            <w:pPr>
              <w:widowControl w:val="1"/>
              <w:ind w:right="45"/>
              <w:jc w:val="center"/>
              <w:rPr>
                <w:rFonts w:ascii="Arial" w:cs="Arial" w:eastAsia="Arial" w:hAnsi="Arial"/>
              </w:rPr>
            </w:pPr>
            <w:r w:rsidDel="00000000" w:rsidR="00000000" w:rsidRPr="00000000">
              <w:rPr>
                <w:rFonts w:ascii="Arial" w:cs="Arial" w:eastAsia="Arial" w:hAnsi="Arial"/>
                <w:rtl w:val="0"/>
              </w:rPr>
              <w:t xml:space="preserve">Rua Cerejeira,0</w:t>
            </w:r>
          </w:p>
        </w:tc>
        <w:tc>
          <w:tcPr/>
          <w:p w:rsidR="00000000" w:rsidDel="00000000" w:rsidP="00000000" w:rsidRDefault="00000000" w:rsidRPr="00000000" w14:paraId="00000172">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73">
            <w:pPr>
              <w:widowControl w:val="1"/>
              <w:ind w:right="45"/>
              <w:jc w:val="center"/>
              <w:rPr>
                <w:rFonts w:ascii="Arial" w:cs="Arial" w:eastAsia="Arial" w:hAnsi="Arial"/>
              </w:rPr>
            </w:pPr>
            <w:r w:rsidDel="00000000" w:rsidR="00000000" w:rsidRPr="00000000">
              <w:rPr>
                <w:rFonts w:ascii="Arial" w:cs="Arial" w:eastAsia="Arial" w:hAnsi="Arial"/>
                <w:rtl w:val="0"/>
              </w:rPr>
              <w:t xml:space="preserve">Barracão De Reciclagem</w:t>
            </w:r>
          </w:p>
        </w:tc>
        <w:tc>
          <w:tcPr/>
          <w:p w:rsidR="00000000" w:rsidDel="00000000" w:rsidP="00000000" w:rsidRDefault="00000000" w:rsidRPr="00000000" w14:paraId="00000174">
            <w:pPr>
              <w:widowControl w:val="1"/>
              <w:ind w:right="45"/>
              <w:jc w:val="center"/>
              <w:rPr>
                <w:rFonts w:ascii="Arial" w:cs="Arial" w:eastAsia="Arial" w:hAnsi="Arial"/>
              </w:rPr>
            </w:pPr>
            <w:r w:rsidDel="00000000" w:rsidR="00000000" w:rsidRPr="00000000">
              <w:rPr>
                <w:rFonts w:ascii="Arial" w:cs="Arial" w:eastAsia="Arial" w:hAnsi="Arial"/>
                <w:rtl w:val="0"/>
              </w:rPr>
              <w:t xml:space="preserve">Rua Carlos Nunes,0</w:t>
            </w:r>
          </w:p>
        </w:tc>
        <w:tc>
          <w:tcPr/>
          <w:p w:rsidR="00000000" w:rsidDel="00000000" w:rsidP="00000000" w:rsidRDefault="00000000" w:rsidRPr="00000000" w14:paraId="00000175">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76">
            <w:pPr>
              <w:widowControl w:val="1"/>
              <w:ind w:right="45"/>
              <w:jc w:val="center"/>
              <w:rPr>
                <w:rFonts w:ascii="Arial" w:cs="Arial" w:eastAsia="Arial" w:hAnsi="Arial"/>
              </w:rPr>
            </w:pPr>
            <w:r w:rsidDel="00000000" w:rsidR="00000000" w:rsidRPr="00000000">
              <w:rPr>
                <w:rFonts w:ascii="Arial" w:cs="Arial" w:eastAsia="Arial" w:hAnsi="Arial"/>
                <w:rtl w:val="0"/>
              </w:rPr>
              <w:t xml:space="preserve">Centro De Convivência</w:t>
            </w:r>
          </w:p>
        </w:tc>
        <w:tc>
          <w:tcPr/>
          <w:p w:rsidR="00000000" w:rsidDel="00000000" w:rsidP="00000000" w:rsidRDefault="00000000" w:rsidRPr="00000000" w14:paraId="00000177">
            <w:pPr>
              <w:widowControl w:val="1"/>
              <w:ind w:right="45"/>
              <w:jc w:val="center"/>
              <w:rPr>
                <w:rFonts w:ascii="Arial" w:cs="Arial" w:eastAsia="Arial" w:hAnsi="Arial"/>
              </w:rPr>
            </w:pPr>
            <w:r w:rsidDel="00000000" w:rsidR="00000000" w:rsidRPr="00000000">
              <w:rPr>
                <w:rFonts w:ascii="Arial" w:cs="Arial" w:eastAsia="Arial" w:hAnsi="Arial"/>
                <w:rtl w:val="0"/>
              </w:rPr>
              <w:t xml:space="preserve">Rua Sete,0 - Res. Veneza</w:t>
            </w:r>
          </w:p>
        </w:tc>
        <w:tc>
          <w:tcPr/>
          <w:p w:rsidR="00000000" w:rsidDel="00000000" w:rsidP="00000000" w:rsidRDefault="00000000" w:rsidRPr="00000000" w14:paraId="00000178">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79">
            <w:pPr>
              <w:widowControl w:val="1"/>
              <w:ind w:right="45"/>
              <w:jc w:val="center"/>
              <w:rPr>
                <w:rFonts w:ascii="Arial" w:cs="Arial" w:eastAsia="Arial" w:hAnsi="Arial"/>
              </w:rPr>
            </w:pPr>
            <w:r w:rsidDel="00000000" w:rsidR="00000000" w:rsidRPr="00000000">
              <w:rPr>
                <w:rFonts w:ascii="Arial" w:cs="Arial" w:eastAsia="Arial" w:hAnsi="Arial"/>
                <w:rtl w:val="0"/>
              </w:rPr>
              <w:t xml:space="preserve">Praça Milton Nogueira</w:t>
            </w:r>
          </w:p>
        </w:tc>
        <w:tc>
          <w:tcPr/>
          <w:p w:rsidR="00000000" w:rsidDel="00000000" w:rsidP="00000000" w:rsidRDefault="00000000" w:rsidRPr="00000000" w14:paraId="0000017A">
            <w:pPr>
              <w:widowControl w:val="1"/>
              <w:ind w:right="45"/>
              <w:jc w:val="center"/>
              <w:rPr>
                <w:rFonts w:ascii="Arial" w:cs="Arial" w:eastAsia="Arial" w:hAnsi="Arial"/>
              </w:rPr>
            </w:pPr>
            <w:r w:rsidDel="00000000" w:rsidR="00000000" w:rsidRPr="00000000">
              <w:rPr>
                <w:rFonts w:ascii="Arial" w:cs="Arial" w:eastAsia="Arial" w:hAnsi="Arial"/>
                <w:rtl w:val="0"/>
              </w:rPr>
              <w:t xml:space="preserve">Rua Guarani,5</w:t>
            </w:r>
          </w:p>
        </w:tc>
        <w:tc>
          <w:tcPr/>
          <w:p w:rsidR="00000000" w:rsidDel="00000000" w:rsidP="00000000" w:rsidRDefault="00000000" w:rsidRPr="00000000" w14:paraId="0000017B">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7C">
            <w:pPr>
              <w:widowControl w:val="1"/>
              <w:ind w:right="45"/>
              <w:jc w:val="center"/>
              <w:rPr>
                <w:rFonts w:ascii="Arial" w:cs="Arial" w:eastAsia="Arial" w:hAnsi="Arial"/>
              </w:rPr>
            </w:pPr>
            <w:r w:rsidDel="00000000" w:rsidR="00000000" w:rsidRPr="00000000">
              <w:rPr>
                <w:rFonts w:ascii="Arial" w:cs="Arial" w:eastAsia="Arial" w:hAnsi="Arial"/>
                <w:rtl w:val="0"/>
              </w:rPr>
              <w:t xml:space="preserve">Praça Nossa Senhora Aparecida</w:t>
            </w:r>
          </w:p>
        </w:tc>
        <w:tc>
          <w:tcPr/>
          <w:p w:rsidR="00000000" w:rsidDel="00000000" w:rsidP="00000000" w:rsidRDefault="00000000" w:rsidRPr="00000000" w14:paraId="0000017D">
            <w:pPr>
              <w:widowControl w:val="1"/>
              <w:ind w:right="45"/>
              <w:jc w:val="center"/>
              <w:rPr>
                <w:rFonts w:ascii="Arial" w:cs="Arial" w:eastAsia="Arial" w:hAnsi="Arial"/>
              </w:rPr>
            </w:pPr>
            <w:r w:rsidDel="00000000" w:rsidR="00000000" w:rsidRPr="00000000">
              <w:rPr>
                <w:rFonts w:ascii="Arial" w:cs="Arial" w:eastAsia="Arial" w:hAnsi="Arial"/>
                <w:rtl w:val="0"/>
              </w:rPr>
              <w:t xml:space="preserve">Avenida Clementino</w:t>
            </w:r>
          </w:p>
        </w:tc>
        <w:tc>
          <w:tcPr/>
          <w:p w:rsidR="00000000" w:rsidDel="00000000" w:rsidP="00000000" w:rsidRDefault="00000000" w:rsidRPr="00000000" w14:paraId="0000017E">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7F">
            <w:pPr>
              <w:widowControl w:val="1"/>
              <w:ind w:right="45"/>
              <w:jc w:val="center"/>
              <w:rPr>
                <w:rFonts w:ascii="Arial" w:cs="Arial" w:eastAsia="Arial" w:hAnsi="Arial"/>
              </w:rPr>
            </w:pPr>
            <w:r w:rsidDel="00000000" w:rsidR="00000000" w:rsidRPr="00000000">
              <w:rPr>
                <w:rFonts w:ascii="Arial" w:cs="Arial" w:eastAsia="Arial" w:hAnsi="Arial"/>
                <w:rtl w:val="0"/>
              </w:rPr>
              <w:t xml:space="preserve">Almoxarifado (Barracão)</w:t>
            </w:r>
          </w:p>
        </w:tc>
        <w:tc>
          <w:tcPr/>
          <w:p w:rsidR="00000000" w:rsidDel="00000000" w:rsidP="00000000" w:rsidRDefault="00000000" w:rsidRPr="00000000" w14:paraId="00000180">
            <w:pPr>
              <w:widowControl w:val="1"/>
              <w:ind w:right="45"/>
              <w:jc w:val="center"/>
              <w:rPr>
                <w:rFonts w:ascii="Arial" w:cs="Arial" w:eastAsia="Arial" w:hAnsi="Arial"/>
              </w:rPr>
            </w:pPr>
            <w:r w:rsidDel="00000000" w:rsidR="00000000" w:rsidRPr="00000000">
              <w:rPr>
                <w:rFonts w:ascii="Arial" w:cs="Arial" w:eastAsia="Arial" w:hAnsi="Arial"/>
                <w:rtl w:val="0"/>
              </w:rPr>
              <w:t xml:space="preserve">Rua Guarani,26</w:t>
            </w:r>
          </w:p>
        </w:tc>
        <w:tc>
          <w:tcPr/>
          <w:p w:rsidR="00000000" w:rsidDel="00000000" w:rsidP="00000000" w:rsidRDefault="00000000" w:rsidRPr="00000000" w14:paraId="00000181">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82">
            <w:pPr>
              <w:widowControl w:val="1"/>
              <w:ind w:right="45"/>
              <w:jc w:val="center"/>
              <w:rPr>
                <w:rFonts w:ascii="Arial" w:cs="Arial" w:eastAsia="Arial" w:hAnsi="Arial"/>
              </w:rPr>
            </w:pPr>
            <w:r w:rsidDel="00000000" w:rsidR="00000000" w:rsidRPr="00000000">
              <w:rPr>
                <w:rFonts w:ascii="Arial" w:cs="Arial" w:eastAsia="Arial" w:hAnsi="Arial"/>
                <w:rtl w:val="0"/>
              </w:rPr>
              <w:t xml:space="preserve">Casa Do Produtor Rural</w:t>
            </w:r>
          </w:p>
        </w:tc>
        <w:tc>
          <w:tcPr/>
          <w:p w:rsidR="00000000" w:rsidDel="00000000" w:rsidP="00000000" w:rsidRDefault="00000000" w:rsidRPr="00000000" w14:paraId="00000183">
            <w:pPr>
              <w:widowControl w:val="1"/>
              <w:ind w:right="45"/>
              <w:jc w:val="center"/>
              <w:rPr>
                <w:rFonts w:ascii="Arial" w:cs="Arial" w:eastAsia="Arial" w:hAnsi="Arial"/>
              </w:rPr>
            </w:pPr>
            <w:r w:rsidDel="00000000" w:rsidR="00000000" w:rsidRPr="00000000">
              <w:rPr>
                <w:rFonts w:ascii="Arial" w:cs="Arial" w:eastAsia="Arial" w:hAnsi="Arial"/>
                <w:rtl w:val="0"/>
              </w:rPr>
              <w:t xml:space="preserve">Rua Siqueira,0</w:t>
            </w:r>
          </w:p>
        </w:tc>
        <w:tc>
          <w:tcPr/>
          <w:p w:rsidR="00000000" w:rsidDel="00000000" w:rsidP="00000000" w:rsidRDefault="00000000" w:rsidRPr="00000000" w14:paraId="00000184">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85">
            <w:pPr>
              <w:widowControl w:val="1"/>
              <w:ind w:right="45"/>
              <w:jc w:val="center"/>
              <w:rPr>
                <w:rFonts w:ascii="Arial" w:cs="Arial" w:eastAsia="Arial" w:hAnsi="Arial"/>
              </w:rPr>
            </w:pPr>
            <w:r w:rsidDel="00000000" w:rsidR="00000000" w:rsidRPr="00000000">
              <w:rPr>
                <w:rFonts w:ascii="Arial" w:cs="Arial" w:eastAsia="Arial" w:hAnsi="Arial"/>
                <w:rtl w:val="0"/>
              </w:rPr>
              <w:t xml:space="preserve">Estação de Tratamento de Água</w:t>
            </w:r>
          </w:p>
        </w:tc>
        <w:tc>
          <w:tcPr/>
          <w:p w:rsidR="00000000" w:rsidDel="00000000" w:rsidP="00000000" w:rsidRDefault="00000000" w:rsidRPr="00000000" w14:paraId="00000186">
            <w:pPr>
              <w:widowControl w:val="1"/>
              <w:ind w:right="45"/>
              <w:jc w:val="center"/>
              <w:rPr>
                <w:rFonts w:ascii="Arial" w:cs="Arial" w:eastAsia="Arial" w:hAnsi="Arial"/>
              </w:rPr>
            </w:pPr>
            <w:r w:rsidDel="00000000" w:rsidR="00000000" w:rsidRPr="00000000">
              <w:rPr>
                <w:rFonts w:ascii="Arial" w:cs="Arial" w:eastAsia="Arial" w:hAnsi="Arial"/>
                <w:rtl w:val="0"/>
              </w:rPr>
              <w:t xml:space="preserve">Prolongamento da Rua Siqueira</w:t>
            </w:r>
          </w:p>
        </w:tc>
        <w:tc>
          <w:tcPr/>
          <w:p w:rsidR="00000000" w:rsidDel="00000000" w:rsidP="00000000" w:rsidRDefault="00000000" w:rsidRPr="00000000" w14:paraId="00000187">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88">
            <w:pPr>
              <w:widowControl w:val="1"/>
              <w:ind w:right="45"/>
              <w:jc w:val="center"/>
              <w:rPr>
                <w:rFonts w:ascii="Arial" w:cs="Arial" w:eastAsia="Arial" w:hAnsi="Arial"/>
              </w:rPr>
            </w:pPr>
            <w:r w:rsidDel="00000000" w:rsidR="00000000" w:rsidRPr="00000000">
              <w:rPr>
                <w:rFonts w:ascii="Arial" w:cs="Arial" w:eastAsia="Arial" w:hAnsi="Arial"/>
                <w:rtl w:val="0"/>
              </w:rPr>
              <w:t xml:space="preserve">Terminal Rodoviário</w:t>
            </w:r>
          </w:p>
        </w:tc>
        <w:tc>
          <w:tcPr/>
          <w:p w:rsidR="00000000" w:rsidDel="00000000" w:rsidP="00000000" w:rsidRDefault="00000000" w:rsidRPr="00000000" w14:paraId="00000189">
            <w:pPr>
              <w:widowControl w:val="1"/>
              <w:ind w:right="45"/>
              <w:jc w:val="center"/>
              <w:rPr>
                <w:rFonts w:ascii="Arial" w:cs="Arial" w:eastAsia="Arial" w:hAnsi="Arial"/>
              </w:rPr>
            </w:pPr>
            <w:r w:rsidDel="00000000" w:rsidR="00000000" w:rsidRPr="00000000">
              <w:rPr>
                <w:rFonts w:ascii="Arial" w:cs="Arial" w:eastAsia="Arial" w:hAnsi="Arial"/>
                <w:rtl w:val="0"/>
              </w:rPr>
              <w:t xml:space="preserve">Rua Siqueira</w:t>
            </w:r>
          </w:p>
        </w:tc>
        <w:tc>
          <w:tcPr/>
          <w:p w:rsidR="00000000" w:rsidDel="00000000" w:rsidP="00000000" w:rsidRDefault="00000000" w:rsidRPr="00000000" w14:paraId="0000018A">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8B">
            <w:pPr>
              <w:widowControl w:val="1"/>
              <w:ind w:right="45"/>
              <w:jc w:val="center"/>
              <w:rPr>
                <w:rFonts w:ascii="Arial" w:cs="Arial" w:eastAsia="Arial" w:hAnsi="Arial"/>
              </w:rPr>
            </w:pPr>
            <w:r w:rsidDel="00000000" w:rsidR="00000000" w:rsidRPr="00000000">
              <w:rPr>
                <w:rFonts w:ascii="Arial" w:cs="Arial" w:eastAsia="Arial" w:hAnsi="Arial"/>
                <w:rtl w:val="0"/>
              </w:rPr>
              <w:t xml:space="preserve">Poço Artesiano</w:t>
            </w:r>
          </w:p>
        </w:tc>
        <w:tc>
          <w:tcPr/>
          <w:p w:rsidR="00000000" w:rsidDel="00000000" w:rsidP="00000000" w:rsidRDefault="00000000" w:rsidRPr="00000000" w14:paraId="0000018C">
            <w:pPr>
              <w:widowControl w:val="1"/>
              <w:ind w:right="45"/>
              <w:jc w:val="center"/>
              <w:rPr>
                <w:rFonts w:ascii="Arial" w:cs="Arial" w:eastAsia="Arial" w:hAnsi="Arial"/>
              </w:rPr>
            </w:pPr>
            <w:r w:rsidDel="00000000" w:rsidR="00000000" w:rsidRPr="00000000">
              <w:rPr>
                <w:rFonts w:ascii="Arial" w:cs="Arial" w:eastAsia="Arial" w:hAnsi="Arial"/>
                <w:rtl w:val="0"/>
              </w:rPr>
              <w:t xml:space="preserve">Rua Silveira Martins,0</w:t>
            </w:r>
          </w:p>
        </w:tc>
        <w:tc>
          <w:tcPr/>
          <w:p w:rsidR="00000000" w:rsidDel="00000000" w:rsidP="00000000" w:rsidRDefault="00000000" w:rsidRPr="00000000" w14:paraId="0000018D">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8E">
            <w:pPr>
              <w:widowControl w:val="1"/>
              <w:ind w:right="45"/>
              <w:jc w:val="center"/>
              <w:rPr>
                <w:rFonts w:ascii="Arial" w:cs="Arial" w:eastAsia="Arial" w:hAnsi="Arial"/>
              </w:rPr>
            </w:pPr>
            <w:r w:rsidDel="00000000" w:rsidR="00000000" w:rsidRPr="00000000">
              <w:rPr>
                <w:rFonts w:ascii="Arial" w:cs="Arial" w:eastAsia="Arial" w:hAnsi="Arial"/>
                <w:rtl w:val="0"/>
              </w:rPr>
              <w:t xml:space="preserve">Poço Artesiano e Laboratório de Análise de Água</w:t>
            </w:r>
          </w:p>
        </w:tc>
        <w:tc>
          <w:tcPr/>
          <w:p w:rsidR="00000000" w:rsidDel="00000000" w:rsidP="00000000" w:rsidRDefault="00000000" w:rsidRPr="00000000" w14:paraId="0000018F">
            <w:pPr>
              <w:widowControl w:val="1"/>
              <w:ind w:right="45"/>
              <w:jc w:val="center"/>
              <w:rPr>
                <w:rFonts w:ascii="Arial" w:cs="Arial" w:eastAsia="Arial" w:hAnsi="Arial"/>
              </w:rPr>
            </w:pPr>
            <w:r w:rsidDel="00000000" w:rsidR="00000000" w:rsidRPr="00000000">
              <w:rPr>
                <w:rFonts w:ascii="Arial" w:cs="Arial" w:eastAsia="Arial" w:hAnsi="Arial"/>
                <w:rtl w:val="0"/>
              </w:rPr>
              <w:t xml:space="preserve">Rua Urias Lemes Dos Santos, S/N</w:t>
            </w:r>
          </w:p>
        </w:tc>
        <w:tc>
          <w:tcPr/>
          <w:p w:rsidR="00000000" w:rsidDel="00000000" w:rsidP="00000000" w:rsidRDefault="00000000" w:rsidRPr="00000000" w14:paraId="00000190">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91">
            <w:pPr>
              <w:widowControl w:val="1"/>
              <w:ind w:right="45"/>
              <w:jc w:val="center"/>
              <w:rPr>
                <w:rFonts w:ascii="Arial" w:cs="Arial" w:eastAsia="Arial" w:hAnsi="Arial"/>
              </w:rPr>
            </w:pPr>
            <w:r w:rsidDel="00000000" w:rsidR="00000000" w:rsidRPr="00000000">
              <w:rPr>
                <w:rFonts w:ascii="Arial" w:cs="Arial" w:eastAsia="Arial" w:hAnsi="Arial"/>
                <w:rtl w:val="0"/>
              </w:rPr>
              <w:t xml:space="preserve">Praça - Conj. Habitacional Mario Covas</w:t>
            </w:r>
          </w:p>
        </w:tc>
        <w:tc>
          <w:tcPr/>
          <w:p w:rsidR="00000000" w:rsidDel="00000000" w:rsidP="00000000" w:rsidRDefault="00000000" w:rsidRPr="00000000" w14:paraId="00000192">
            <w:pPr>
              <w:widowControl w:val="1"/>
              <w:ind w:right="45"/>
              <w:jc w:val="center"/>
              <w:rPr>
                <w:rFonts w:ascii="Arial" w:cs="Arial" w:eastAsia="Arial" w:hAnsi="Arial"/>
              </w:rPr>
            </w:pPr>
            <w:r w:rsidDel="00000000" w:rsidR="00000000" w:rsidRPr="00000000">
              <w:rPr>
                <w:rFonts w:ascii="Arial" w:cs="Arial" w:eastAsia="Arial" w:hAnsi="Arial"/>
                <w:rtl w:val="0"/>
              </w:rPr>
              <w:t xml:space="preserve">Rua Manoel Paula Cobertino Ferreira, 0</w:t>
            </w:r>
          </w:p>
        </w:tc>
        <w:tc>
          <w:tcPr/>
          <w:p w:rsidR="00000000" w:rsidDel="00000000" w:rsidP="00000000" w:rsidRDefault="00000000" w:rsidRPr="00000000" w14:paraId="00000193">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94">
            <w:pPr>
              <w:widowControl w:val="1"/>
              <w:ind w:right="45"/>
              <w:jc w:val="center"/>
              <w:rPr>
                <w:rFonts w:ascii="Arial" w:cs="Arial" w:eastAsia="Arial" w:hAnsi="Arial"/>
              </w:rPr>
            </w:pPr>
            <w:r w:rsidDel="00000000" w:rsidR="00000000" w:rsidRPr="00000000">
              <w:rPr>
                <w:rFonts w:ascii="Arial" w:cs="Arial" w:eastAsia="Arial" w:hAnsi="Arial"/>
                <w:rtl w:val="0"/>
              </w:rPr>
              <w:t xml:space="preserve">Canil (Lot. Portal Pedra Redonda)</w:t>
            </w:r>
          </w:p>
        </w:tc>
        <w:tc>
          <w:tcPr/>
          <w:p w:rsidR="00000000" w:rsidDel="00000000" w:rsidP="00000000" w:rsidRDefault="00000000" w:rsidRPr="00000000" w14:paraId="00000195">
            <w:pPr>
              <w:widowControl w:val="1"/>
              <w:ind w:right="45"/>
              <w:jc w:val="center"/>
              <w:rPr>
                <w:rFonts w:ascii="Arial" w:cs="Arial" w:eastAsia="Arial" w:hAnsi="Arial"/>
              </w:rPr>
            </w:pPr>
            <w:r w:rsidDel="00000000" w:rsidR="00000000" w:rsidRPr="00000000">
              <w:rPr>
                <w:rFonts w:ascii="Arial" w:cs="Arial" w:eastAsia="Arial" w:hAnsi="Arial"/>
                <w:rtl w:val="0"/>
              </w:rPr>
              <w:t xml:space="preserve">Rua Ametista, 0</w:t>
            </w:r>
          </w:p>
        </w:tc>
        <w:tc>
          <w:tcPr/>
          <w:p w:rsidR="00000000" w:rsidDel="00000000" w:rsidP="00000000" w:rsidRDefault="00000000" w:rsidRPr="00000000" w14:paraId="00000196">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97">
            <w:pPr>
              <w:widowControl w:val="1"/>
              <w:ind w:right="45"/>
              <w:jc w:val="center"/>
              <w:rPr>
                <w:rFonts w:ascii="Arial" w:cs="Arial" w:eastAsia="Arial" w:hAnsi="Arial"/>
              </w:rPr>
            </w:pPr>
            <w:r w:rsidDel="00000000" w:rsidR="00000000" w:rsidRPr="00000000">
              <w:rPr>
                <w:rFonts w:ascii="Arial" w:cs="Arial" w:eastAsia="Arial" w:hAnsi="Arial"/>
                <w:rtl w:val="0"/>
              </w:rPr>
              <w:t xml:space="preserve">Portal Pedra Redonda</w:t>
            </w:r>
          </w:p>
        </w:tc>
        <w:tc>
          <w:tcPr/>
          <w:p w:rsidR="00000000" w:rsidDel="00000000" w:rsidP="00000000" w:rsidRDefault="00000000" w:rsidRPr="00000000" w14:paraId="00000198">
            <w:pPr>
              <w:widowControl w:val="1"/>
              <w:ind w:right="45"/>
              <w:jc w:val="center"/>
              <w:rPr>
                <w:rFonts w:ascii="Arial" w:cs="Arial" w:eastAsia="Arial" w:hAnsi="Arial"/>
              </w:rPr>
            </w:pPr>
            <w:r w:rsidDel="00000000" w:rsidR="00000000" w:rsidRPr="00000000">
              <w:rPr>
                <w:rFonts w:ascii="Arial" w:cs="Arial" w:eastAsia="Arial" w:hAnsi="Arial"/>
                <w:rtl w:val="0"/>
              </w:rPr>
              <w:t xml:space="preserve">Rua Vovó Laura Lot. Portal Pedra Redonda</w:t>
            </w:r>
          </w:p>
        </w:tc>
        <w:tc>
          <w:tcPr/>
          <w:p w:rsidR="00000000" w:rsidDel="00000000" w:rsidP="00000000" w:rsidRDefault="00000000" w:rsidRPr="00000000" w14:paraId="00000199">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9A">
            <w:pPr>
              <w:widowControl w:val="1"/>
              <w:ind w:right="45"/>
              <w:jc w:val="center"/>
              <w:rPr>
                <w:rFonts w:ascii="Arial" w:cs="Arial" w:eastAsia="Arial" w:hAnsi="Arial"/>
              </w:rPr>
            </w:pPr>
            <w:r w:rsidDel="00000000" w:rsidR="00000000" w:rsidRPr="00000000">
              <w:rPr>
                <w:rFonts w:ascii="Arial" w:cs="Arial" w:eastAsia="Arial" w:hAnsi="Arial"/>
                <w:rtl w:val="0"/>
              </w:rPr>
              <w:t xml:space="preserve">Poço Artesiano e ETA</w:t>
            </w:r>
          </w:p>
        </w:tc>
        <w:tc>
          <w:tcPr/>
          <w:p w:rsidR="00000000" w:rsidDel="00000000" w:rsidP="00000000" w:rsidRDefault="00000000" w:rsidRPr="00000000" w14:paraId="0000019B">
            <w:pPr>
              <w:widowControl w:val="1"/>
              <w:ind w:right="45"/>
              <w:jc w:val="center"/>
              <w:rPr>
                <w:rFonts w:ascii="Arial" w:cs="Arial" w:eastAsia="Arial" w:hAnsi="Arial"/>
              </w:rPr>
            </w:pPr>
            <w:r w:rsidDel="00000000" w:rsidR="00000000" w:rsidRPr="00000000">
              <w:rPr>
                <w:rFonts w:ascii="Arial" w:cs="Arial" w:eastAsia="Arial" w:hAnsi="Arial"/>
                <w:rtl w:val="0"/>
              </w:rPr>
              <w:t xml:space="preserve">Indefinido Rural</w:t>
            </w:r>
          </w:p>
        </w:tc>
        <w:tc>
          <w:tcPr/>
          <w:p w:rsidR="00000000" w:rsidDel="00000000" w:rsidP="00000000" w:rsidRDefault="00000000" w:rsidRPr="00000000" w14:paraId="0000019C">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r>
        <w:trPr>
          <w:cantSplit w:val="0"/>
          <w:tblHeader w:val="0"/>
        </w:trPr>
        <w:tc>
          <w:tcPr/>
          <w:p w:rsidR="00000000" w:rsidDel="00000000" w:rsidP="00000000" w:rsidRDefault="00000000" w:rsidRPr="00000000" w14:paraId="0000019D">
            <w:pPr>
              <w:widowControl w:val="1"/>
              <w:ind w:right="45"/>
              <w:jc w:val="center"/>
              <w:rPr>
                <w:rFonts w:ascii="Arial" w:cs="Arial" w:eastAsia="Arial" w:hAnsi="Arial"/>
              </w:rPr>
            </w:pPr>
            <w:r w:rsidDel="00000000" w:rsidR="00000000" w:rsidRPr="00000000">
              <w:rPr>
                <w:rFonts w:ascii="Arial" w:cs="Arial" w:eastAsia="Arial" w:hAnsi="Arial"/>
                <w:rtl w:val="0"/>
              </w:rPr>
              <w:t xml:space="preserve">Area De Lazer - Pedra Redonda</w:t>
            </w:r>
          </w:p>
        </w:tc>
        <w:tc>
          <w:tcPr/>
          <w:p w:rsidR="00000000" w:rsidDel="00000000" w:rsidP="00000000" w:rsidRDefault="00000000" w:rsidRPr="00000000" w14:paraId="0000019E">
            <w:pPr>
              <w:widowControl w:val="1"/>
              <w:ind w:right="45"/>
              <w:jc w:val="center"/>
              <w:rPr>
                <w:rFonts w:ascii="Arial" w:cs="Arial" w:eastAsia="Arial" w:hAnsi="Arial"/>
              </w:rPr>
            </w:pPr>
            <w:r w:rsidDel="00000000" w:rsidR="00000000" w:rsidRPr="00000000">
              <w:rPr>
                <w:rFonts w:ascii="Arial" w:cs="Arial" w:eastAsia="Arial" w:hAnsi="Arial"/>
                <w:rtl w:val="0"/>
              </w:rPr>
              <w:t xml:space="preserve">Rua Zirconia, 0</w:t>
            </w:r>
          </w:p>
        </w:tc>
        <w:tc>
          <w:tcPr/>
          <w:p w:rsidR="00000000" w:rsidDel="00000000" w:rsidP="00000000" w:rsidRDefault="00000000" w:rsidRPr="00000000" w14:paraId="0000019F">
            <w:pPr>
              <w:widowControl w:val="1"/>
              <w:ind w:right="45"/>
              <w:jc w:val="center"/>
              <w:rPr>
                <w:rFonts w:ascii="Arial" w:cs="Arial" w:eastAsia="Arial" w:hAnsi="Arial"/>
              </w:rPr>
            </w:pPr>
            <w:r w:rsidDel="00000000" w:rsidR="00000000" w:rsidRPr="00000000">
              <w:rPr>
                <w:rFonts w:ascii="Arial" w:cs="Arial" w:eastAsia="Arial" w:hAnsi="Arial"/>
                <w:rtl w:val="0"/>
              </w:rPr>
              <w:t xml:space="preserve">Departamento de Obras</w:t>
            </w:r>
          </w:p>
        </w:tc>
      </w:tr>
    </w:tbl>
    <w:p w:rsidR="00000000" w:rsidDel="00000000" w:rsidP="00000000" w:rsidRDefault="00000000" w:rsidRPr="00000000" w14:paraId="000001A0">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1A1">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rtl w:val="0"/>
        </w:rPr>
        <w:t xml:space="preserve">A entrega final dos produtos documentais (relatórios, inventários, pareceres, etc.) deverá ser feita no seguinte local:</w:t>
      </w:r>
    </w:p>
    <w:p w:rsidR="00000000" w:rsidDel="00000000" w:rsidP="00000000" w:rsidRDefault="00000000" w:rsidRPr="00000000" w14:paraId="000001A2">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1A3">
      <w:pPr>
        <w:widowControl w:val="1"/>
        <w:spacing w:line="278.00000000000006" w:lineRule="auto"/>
        <w:ind w:right="285"/>
        <w:jc w:val="center"/>
        <w:rPr>
          <w:rFonts w:ascii="Arial" w:cs="Arial" w:eastAsia="Arial" w:hAnsi="Arial"/>
          <w:b w:val="1"/>
        </w:rPr>
      </w:pPr>
      <w:r w:rsidDel="00000000" w:rsidR="00000000" w:rsidRPr="00000000">
        <w:rPr>
          <w:rFonts w:ascii="Arial" w:cs="Arial" w:eastAsia="Arial" w:hAnsi="Arial"/>
          <w:b w:val="1"/>
          <w:rtl w:val="0"/>
        </w:rPr>
        <w:t xml:space="preserve">Prefeitura Municipal de Nantes</w:t>
      </w:r>
    </w:p>
    <w:p w:rsidR="00000000" w:rsidDel="00000000" w:rsidP="00000000" w:rsidRDefault="00000000" w:rsidRPr="00000000" w14:paraId="000001A4">
      <w:pPr>
        <w:widowControl w:val="1"/>
        <w:spacing w:line="278.00000000000006" w:lineRule="auto"/>
        <w:ind w:right="285"/>
        <w:jc w:val="center"/>
        <w:rPr>
          <w:rFonts w:ascii="Arial" w:cs="Arial" w:eastAsia="Arial" w:hAnsi="Arial"/>
        </w:rPr>
      </w:pPr>
      <w:r w:rsidDel="00000000" w:rsidR="00000000" w:rsidRPr="00000000">
        <w:rPr>
          <w:rFonts w:ascii="Arial" w:cs="Arial" w:eastAsia="Arial" w:hAnsi="Arial"/>
          <w:rtl w:val="0"/>
        </w:rPr>
        <w:t xml:space="preserve">Rua Siqueira, 150 - Centro,</w:t>
      </w:r>
    </w:p>
    <w:p w:rsidR="00000000" w:rsidDel="00000000" w:rsidP="00000000" w:rsidRDefault="00000000" w:rsidRPr="00000000" w14:paraId="000001A5">
      <w:pPr>
        <w:widowControl w:val="1"/>
        <w:spacing w:line="278.00000000000006" w:lineRule="auto"/>
        <w:ind w:right="285"/>
        <w:jc w:val="center"/>
        <w:rPr>
          <w:rFonts w:ascii="Arial" w:cs="Arial" w:eastAsia="Arial" w:hAnsi="Arial"/>
        </w:rPr>
      </w:pPr>
      <w:r w:rsidDel="00000000" w:rsidR="00000000" w:rsidRPr="00000000">
        <w:rPr>
          <w:rFonts w:ascii="Arial" w:cs="Arial" w:eastAsia="Arial" w:hAnsi="Arial"/>
          <w:rtl w:val="0"/>
        </w:rPr>
        <w:t xml:space="preserve">CEP 19645-033, Nantes/SP.</w:t>
      </w:r>
    </w:p>
    <w:p w:rsidR="00000000" w:rsidDel="00000000" w:rsidP="00000000" w:rsidRDefault="00000000" w:rsidRPr="00000000" w14:paraId="000001A6">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1A7">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b w:val="1"/>
          <w:rtl w:val="0"/>
        </w:rPr>
        <w:t xml:space="preserve">Observação:</w:t>
      </w:r>
      <w:r w:rsidDel="00000000" w:rsidR="00000000" w:rsidRPr="00000000">
        <w:rPr>
          <w:rFonts w:ascii="Arial" w:cs="Arial" w:eastAsia="Arial" w:hAnsi="Arial"/>
          <w:rtl w:val="0"/>
        </w:rPr>
        <w:t xml:space="preserve"> Além da versão impressa, todos os documentos deverão ser entregues também em meio digital (formato PDF), devidamente organizados.</w:t>
      </w:r>
    </w:p>
    <w:p w:rsidR="00000000" w:rsidDel="00000000" w:rsidP="00000000" w:rsidRDefault="00000000" w:rsidRPr="00000000" w14:paraId="000001A8">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1A9">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13.2 Procedimentos para Recebimento dos Serviços</w:t>
      </w:r>
    </w:p>
    <w:p w:rsidR="00000000" w:rsidDel="00000000" w:rsidP="00000000" w:rsidRDefault="00000000" w:rsidRPr="00000000" w14:paraId="000001AA">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b w:val="1"/>
          <w:rtl w:val="0"/>
        </w:rPr>
        <w:t xml:space="preserve">Recebimento Provisório</w:t>
      </w:r>
      <w:r w:rsidDel="00000000" w:rsidR="00000000" w:rsidRPr="00000000">
        <w:rPr>
          <w:rFonts w:ascii="Arial" w:cs="Arial" w:eastAsia="Arial" w:hAnsi="Arial"/>
          <w:rtl w:val="0"/>
        </w:rPr>
        <w:t xml:space="preserve">:</w:t>
      </w:r>
    </w:p>
    <w:p w:rsidR="00000000" w:rsidDel="00000000" w:rsidP="00000000" w:rsidRDefault="00000000" w:rsidRPr="00000000" w14:paraId="000001AB">
      <w:pPr>
        <w:widowControl w:val="1"/>
        <w:numPr>
          <w:ilvl w:val="0"/>
          <w:numId w:val="29"/>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Após a conclusão de cada etapa (levantamento, avaliação, conciliação, relatórios finais), a empresa contratada deverá comunicar formalmente a disponibilização dos produtos para análise.</w:t>
      </w:r>
    </w:p>
    <w:p w:rsidR="00000000" w:rsidDel="00000000" w:rsidP="00000000" w:rsidRDefault="00000000" w:rsidRPr="00000000" w14:paraId="000001AC">
      <w:pPr>
        <w:widowControl w:val="1"/>
        <w:numPr>
          <w:ilvl w:val="0"/>
          <w:numId w:val="29"/>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fiscalização designada pela Prefeitura realizará a verificação física e documental dos serviços executados, com base nos seguintes critérios:</w:t>
      </w:r>
    </w:p>
    <w:p w:rsidR="00000000" w:rsidDel="00000000" w:rsidP="00000000" w:rsidRDefault="00000000" w:rsidRPr="00000000" w14:paraId="000001AD">
      <w:pPr>
        <w:widowControl w:val="1"/>
        <w:numPr>
          <w:ilvl w:val="1"/>
          <w:numId w:val="29"/>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Conformidade com as especificações do Termo de Referência;</w:t>
      </w:r>
    </w:p>
    <w:p w:rsidR="00000000" w:rsidDel="00000000" w:rsidP="00000000" w:rsidRDefault="00000000" w:rsidRPr="00000000" w14:paraId="000001AE">
      <w:pPr>
        <w:widowControl w:val="1"/>
        <w:numPr>
          <w:ilvl w:val="1"/>
          <w:numId w:val="29"/>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Qualidade e integridade das informações entregues;</w:t>
      </w:r>
    </w:p>
    <w:p w:rsidR="00000000" w:rsidDel="00000000" w:rsidP="00000000" w:rsidRDefault="00000000" w:rsidRPr="00000000" w14:paraId="000001AF">
      <w:pPr>
        <w:widowControl w:val="1"/>
        <w:numPr>
          <w:ilvl w:val="1"/>
          <w:numId w:val="29"/>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Regularidade dos bens identificados e avaliados;</w:t>
      </w:r>
    </w:p>
    <w:p w:rsidR="00000000" w:rsidDel="00000000" w:rsidP="00000000" w:rsidRDefault="00000000" w:rsidRPr="00000000" w14:paraId="000001B0">
      <w:pPr>
        <w:widowControl w:val="1"/>
        <w:numPr>
          <w:ilvl w:val="1"/>
          <w:numId w:val="29"/>
        </w:numPr>
        <w:spacing w:line="278.00000000000006" w:lineRule="auto"/>
        <w:ind w:left="1440" w:right="285" w:hanging="360"/>
        <w:jc w:val="both"/>
        <w:rPr>
          <w:rFonts w:ascii="Arial" w:cs="Arial" w:eastAsia="Arial" w:hAnsi="Arial"/>
        </w:rPr>
      </w:pPr>
      <w:r w:rsidDel="00000000" w:rsidR="00000000" w:rsidRPr="00000000">
        <w:rPr>
          <w:rFonts w:ascii="Arial" w:cs="Arial" w:eastAsia="Arial" w:hAnsi="Arial"/>
          <w:rtl w:val="0"/>
        </w:rPr>
        <w:t xml:space="preserve">Conformidade da conciliação físico-contábil.</w:t>
      </w:r>
    </w:p>
    <w:p w:rsidR="00000000" w:rsidDel="00000000" w:rsidP="00000000" w:rsidRDefault="00000000" w:rsidRPr="00000000" w14:paraId="000001B1">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b w:val="1"/>
          <w:rtl w:val="0"/>
        </w:rPr>
        <w:t xml:space="preserve">Recebimento Definitivo</w:t>
      </w:r>
      <w:r w:rsidDel="00000000" w:rsidR="00000000" w:rsidRPr="00000000">
        <w:rPr>
          <w:rFonts w:ascii="Arial" w:cs="Arial" w:eastAsia="Arial" w:hAnsi="Arial"/>
          <w:rtl w:val="0"/>
        </w:rPr>
        <w:t xml:space="preserve">:</w:t>
      </w:r>
    </w:p>
    <w:p w:rsidR="00000000" w:rsidDel="00000000" w:rsidP="00000000" w:rsidRDefault="00000000" w:rsidRPr="00000000" w14:paraId="000001B2">
      <w:pPr>
        <w:widowControl w:val="1"/>
        <w:numPr>
          <w:ilvl w:val="0"/>
          <w:numId w:val="13"/>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Após o recebimento provisório de todas as etapas e a correção de eventuais inconformidades detectadas, será realizada a avaliação final da execução contratual.</w:t>
      </w:r>
    </w:p>
    <w:p w:rsidR="00000000" w:rsidDel="00000000" w:rsidP="00000000" w:rsidRDefault="00000000" w:rsidRPr="00000000" w14:paraId="000001B3">
      <w:pPr>
        <w:widowControl w:val="1"/>
        <w:numPr>
          <w:ilvl w:val="0"/>
          <w:numId w:val="13"/>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contratada deverá sanar qualquer pendência apontada pela fiscalização no prazo máximo de </w:t>
      </w:r>
      <w:r w:rsidDel="00000000" w:rsidR="00000000" w:rsidRPr="00000000">
        <w:rPr>
          <w:rFonts w:ascii="Arial" w:cs="Arial" w:eastAsia="Arial" w:hAnsi="Arial"/>
          <w:b w:val="1"/>
          <w:rtl w:val="0"/>
        </w:rPr>
        <w:t xml:space="preserve">10 (dez) dias úteis</w:t>
      </w:r>
      <w:r w:rsidDel="00000000" w:rsidR="00000000" w:rsidRPr="00000000">
        <w:rPr>
          <w:rFonts w:ascii="Arial" w:cs="Arial" w:eastAsia="Arial" w:hAnsi="Arial"/>
          <w:rtl w:val="0"/>
        </w:rPr>
        <w:t xml:space="preserve">.</w:t>
      </w:r>
    </w:p>
    <w:p w:rsidR="00000000" w:rsidDel="00000000" w:rsidP="00000000" w:rsidRDefault="00000000" w:rsidRPr="00000000" w14:paraId="000001B4">
      <w:pPr>
        <w:widowControl w:val="1"/>
        <w:numPr>
          <w:ilvl w:val="0"/>
          <w:numId w:val="13"/>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Constatada a execução completa e satisfatória de todos os serviços, será emitido o </w:t>
      </w:r>
      <w:r w:rsidDel="00000000" w:rsidR="00000000" w:rsidRPr="00000000">
        <w:rPr>
          <w:rFonts w:ascii="Arial" w:cs="Arial" w:eastAsia="Arial" w:hAnsi="Arial"/>
          <w:b w:val="1"/>
          <w:rtl w:val="0"/>
        </w:rPr>
        <w:t xml:space="preserve">termo de recebimento definitivo</w:t>
      </w:r>
      <w:r w:rsidDel="00000000" w:rsidR="00000000" w:rsidRPr="00000000">
        <w:rPr>
          <w:rFonts w:ascii="Arial" w:cs="Arial" w:eastAsia="Arial" w:hAnsi="Arial"/>
          <w:rtl w:val="0"/>
        </w:rPr>
        <w:t xml:space="preserve">, condição indispensável para o pagamento final e encerramento do contrato.</w:t>
      </w:r>
    </w:p>
    <w:p w:rsidR="00000000" w:rsidDel="00000000" w:rsidP="00000000" w:rsidRDefault="00000000" w:rsidRPr="00000000" w14:paraId="000001B5">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13.3 Regras Gerais</w:t>
      </w:r>
    </w:p>
    <w:p w:rsidR="00000000" w:rsidDel="00000000" w:rsidP="00000000" w:rsidRDefault="00000000" w:rsidRPr="00000000" w14:paraId="000001B6">
      <w:pPr>
        <w:widowControl w:val="1"/>
        <w:numPr>
          <w:ilvl w:val="0"/>
          <w:numId w:val="6"/>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fiscalização poderá rejeitar, total ou parcialmente, os produtos ou serviços que não atenderem às especificações técnicas, podendo solicitar readequações, sem prejuízo das penalidades previstas em contrato.</w:t>
      </w:r>
    </w:p>
    <w:p w:rsidR="00000000" w:rsidDel="00000000" w:rsidP="00000000" w:rsidRDefault="00000000" w:rsidRPr="00000000" w14:paraId="000001B7">
      <w:pPr>
        <w:widowControl w:val="1"/>
        <w:numPr>
          <w:ilvl w:val="0"/>
          <w:numId w:val="6"/>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As despesas de transporte, logística ou correções necessárias para regularizar a entrega serão de responsabilidade exclusiva da contratada.</w:t>
      </w:r>
    </w:p>
    <w:p w:rsidR="00000000" w:rsidDel="00000000" w:rsidP="00000000" w:rsidRDefault="00000000" w:rsidRPr="00000000" w14:paraId="000001B8">
      <w:pPr>
        <w:widowControl w:val="1"/>
        <w:numPr>
          <w:ilvl w:val="0"/>
          <w:numId w:val="6"/>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O não cumprimento das regras de entrega poderá ensejar a aplicação de penalidades e retenção de pagamentos, conforme previsto na legislação e no contrato.</w:t>
      </w:r>
    </w:p>
    <w:p w:rsidR="00000000" w:rsidDel="00000000" w:rsidP="00000000" w:rsidRDefault="00000000" w:rsidRPr="00000000" w14:paraId="000001B9">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1BA">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14. Garantia, Manutenção e Assistência Técnica</w:t>
      </w:r>
    </w:p>
    <w:p w:rsidR="00000000" w:rsidDel="00000000" w:rsidP="00000000" w:rsidRDefault="00000000" w:rsidRPr="00000000" w14:paraId="000001BB">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14.1 Garantia dos Serviços Prestados</w:t>
      </w:r>
    </w:p>
    <w:p w:rsidR="00000000" w:rsidDel="00000000" w:rsidP="00000000" w:rsidRDefault="00000000" w:rsidRPr="00000000" w14:paraId="000001BC">
      <w:pPr>
        <w:widowControl w:val="1"/>
        <w:numPr>
          <w:ilvl w:val="0"/>
          <w:numId w:val="31"/>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empresa contratada deverá garantir a </w:t>
      </w:r>
      <w:r w:rsidDel="00000000" w:rsidR="00000000" w:rsidRPr="00000000">
        <w:rPr>
          <w:rFonts w:ascii="Arial" w:cs="Arial" w:eastAsia="Arial" w:hAnsi="Arial"/>
          <w:b w:val="1"/>
          <w:rtl w:val="0"/>
        </w:rPr>
        <w:t xml:space="preserve">correção e a conformidade</w:t>
      </w:r>
      <w:r w:rsidDel="00000000" w:rsidR="00000000" w:rsidRPr="00000000">
        <w:rPr>
          <w:rFonts w:ascii="Arial" w:cs="Arial" w:eastAsia="Arial" w:hAnsi="Arial"/>
          <w:rtl w:val="0"/>
        </w:rPr>
        <w:t xml:space="preserve"> dos serviços executados pelo prazo mínimo de </w:t>
      </w:r>
      <w:r w:rsidDel="00000000" w:rsidR="00000000" w:rsidRPr="00000000">
        <w:rPr>
          <w:rFonts w:ascii="Arial" w:cs="Arial" w:eastAsia="Arial" w:hAnsi="Arial"/>
          <w:b w:val="1"/>
          <w:rtl w:val="0"/>
        </w:rPr>
        <w:t xml:space="preserve">12 (doze) meses</w:t>
      </w:r>
      <w:r w:rsidDel="00000000" w:rsidR="00000000" w:rsidRPr="00000000">
        <w:rPr>
          <w:rFonts w:ascii="Arial" w:cs="Arial" w:eastAsia="Arial" w:hAnsi="Arial"/>
          <w:rtl w:val="0"/>
        </w:rPr>
        <w:t xml:space="preserve"> contados a partir da data de assinatura do </w:t>
      </w:r>
      <w:r w:rsidDel="00000000" w:rsidR="00000000" w:rsidRPr="00000000">
        <w:rPr>
          <w:rFonts w:ascii="Arial" w:cs="Arial" w:eastAsia="Arial" w:hAnsi="Arial"/>
          <w:b w:val="1"/>
          <w:rtl w:val="0"/>
        </w:rPr>
        <w:t xml:space="preserve">Termo de Recebimento Definitivo</w:t>
      </w:r>
      <w:r w:rsidDel="00000000" w:rsidR="00000000" w:rsidRPr="00000000">
        <w:rPr>
          <w:rFonts w:ascii="Arial" w:cs="Arial" w:eastAsia="Arial" w:hAnsi="Arial"/>
          <w:rtl w:val="0"/>
        </w:rPr>
        <w:t xml:space="preserve">.</w:t>
      </w:r>
    </w:p>
    <w:p w:rsidR="00000000" w:rsidDel="00000000" w:rsidP="00000000" w:rsidRDefault="00000000" w:rsidRPr="00000000" w14:paraId="000001BD">
      <w:pPr>
        <w:widowControl w:val="1"/>
        <w:numPr>
          <w:ilvl w:val="0"/>
          <w:numId w:val="31"/>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Durante o período de garantia, eventuais erros, inconsistências, falhas técnicas ou omissões identificadas nos levantamentos, avaliações, conciliações ou registros realizados deverão ser </w:t>
      </w:r>
      <w:r w:rsidDel="00000000" w:rsidR="00000000" w:rsidRPr="00000000">
        <w:rPr>
          <w:rFonts w:ascii="Arial" w:cs="Arial" w:eastAsia="Arial" w:hAnsi="Arial"/>
          <w:b w:val="1"/>
          <w:rtl w:val="0"/>
        </w:rPr>
        <w:t xml:space="preserve">corrigidos sem ônus adicional</w:t>
      </w:r>
      <w:r w:rsidDel="00000000" w:rsidR="00000000" w:rsidRPr="00000000">
        <w:rPr>
          <w:rFonts w:ascii="Arial" w:cs="Arial" w:eastAsia="Arial" w:hAnsi="Arial"/>
          <w:rtl w:val="0"/>
        </w:rPr>
        <w:t xml:space="preserve"> para a Prefeitura Municipal de Nantes.</w:t>
      </w:r>
    </w:p>
    <w:p w:rsidR="00000000" w:rsidDel="00000000" w:rsidP="00000000" w:rsidRDefault="00000000" w:rsidRPr="00000000" w14:paraId="000001BE">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14.2 Manutenção e Atualização de Dados</w:t>
      </w:r>
    </w:p>
    <w:p w:rsidR="00000000" w:rsidDel="00000000" w:rsidP="00000000" w:rsidRDefault="00000000" w:rsidRPr="00000000" w14:paraId="000001BF">
      <w:pPr>
        <w:widowControl w:val="1"/>
        <w:numPr>
          <w:ilvl w:val="0"/>
          <w:numId w:val="1"/>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Caso sejam detectadas necessidades de ajustes nas informações integradas ao sistema de patrimônio (decorrentes de erros de execução dos serviços contratados), a contratada será responsável pela manutenção corretiva, sem prejuízo à integridade do banco de dados existente.</w:t>
      </w:r>
    </w:p>
    <w:p w:rsidR="00000000" w:rsidDel="00000000" w:rsidP="00000000" w:rsidRDefault="00000000" w:rsidRPr="00000000" w14:paraId="000001C0">
      <w:pPr>
        <w:widowControl w:val="1"/>
        <w:numPr>
          <w:ilvl w:val="0"/>
          <w:numId w:val="1"/>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A empresa deverá manter disponível equipe técnica para prestar suporte em relação a dúvidas, ajustes de dados e orientações técnicas relativas ao inventário e à depreciação dos bens, durante o período de garantia.</w:t>
      </w:r>
    </w:p>
    <w:p w:rsidR="00000000" w:rsidDel="00000000" w:rsidP="00000000" w:rsidRDefault="00000000" w:rsidRPr="00000000" w14:paraId="000001C1">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14.3 Condições Adicionais</w:t>
      </w:r>
    </w:p>
    <w:p w:rsidR="00000000" w:rsidDel="00000000" w:rsidP="00000000" w:rsidRDefault="00000000" w:rsidRPr="00000000" w14:paraId="000001C2">
      <w:pPr>
        <w:widowControl w:val="1"/>
        <w:numPr>
          <w:ilvl w:val="0"/>
          <w:numId w:val="2"/>
        </w:numPr>
        <w:spacing w:line="278.00000000000006" w:lineRule="auto"/>
        <w:ind w:left="720" w:right="285" w:hanging="360"/>
        <w:jc w:val="both"/>
        <w:rPr>
          <w:rFonts w:ascii="Arial" w:cs="Arial" w:eastAsia="Arial" w:hAnsi="Arial"/>
        </w:rPr>
      </w:pPr>
      <w:r w:rsidDel="00000000" w:rsidR="00000000" w:rsidRPr="00000000">
        <w:rPr>
          <w:rFonts w:ascii="Arial" w:cs="Arial" w:eastAsia="Arial" w:hAnsi="Arial"/>
          <w:rtl w:val="0"/>
        </w:rPr>
        <w:t xml:space="preserve">Toda assistência e manutenção corretiva decorrente de falhas nos serviços executados deverão ser realizadas sem quaisquer custos adicionais para a Administração.</w:t>
      </w:r>
    </w:p>
    <w:p w:rsidR="00000000" w:rsidDel="00000000" w:rsidP="00000000" w:rsidRDefault="00000000" w:rsidRPr="00000000" w14:paraId="000001C3">
      <w:pPr>
        <w:widowControl w:val="1"/>
        <w:spacing w:line="278.00000000000006"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1C4">
      <w:pPr>
        <w:widowControl w:val="1"/>
        <w:spacing w:line="278.00000000000006" w:lineRule="auto"/>
        <w:ind w:right="285"/>
        <w:jc w:val="both"/>
        <w:rPr>
          <w:rFonts w:ascii="Arial" w:cs="Arial" w:eastAsia="Arial" w:hAnsi="Arial"/>
          <w:b w:val="1"/>
        </w:rPr>
        <w:sectPr>
          <w:headerReference r:id="rId11" w:type="default"/>
          <w:pgSz w:h="16840" w:w="11910" w:orient="portrait"/>
          <w:pgMar w:bottom="993" w:top="2410" w:left="1701" w:right="853" w:header="720" w:footer="288"/>
          <w:pgNumType w:start="1"/>
        </w:sectPr>
      </w:pPr>
      <w:r w:rsidDel="00000000" w:rsidR="00000000" w:rsidRPr="00000000">
        <w:rPr>
          <w:rFonts w:ascii="Arial" w:cs="Arial" w:eastAsia="Arial" w:hAnsi="Arial"/>
          <w:b w:val="1"/>
          <w:rtl w:val="0"/>
        </w:rPr>
        <w:t xml:space="preserve">15. Gestor e Fiscal do Contrato</w:t>
      </w:r>
    </w:p>
    <w:p w:rsidR="00000000" w:rsidDel="00000000" w:rsidP="00000000" w:rsidRDefault="00000000" w:rsidRPr="00000000" w14:paraId="000001C5">
      <w:pPr>
        <w:widowControl w:val="1"/>
        <w:spacing w:line="278.00000000000006" w:lineRule="auto"/>
        <w:ind w:right="285"/>
        <w:jc w:val="both"/>
        <w:rPr>
          <w:rFonts w:ascii="Arial" w:cs="Arial" w:eastAsia="Arial" w:hAnsi="Arial"/>
        </w:rPr>
      </w:pPr>
      <w:r w:rsidDel="00000000" w:rsidR="00000000" w:rsidRPr="00000000">
        <w:rPr>
          <w:rFonts w:ascii="Arial" w:cs="Arial" w:eastAsia="Arial" w:hAnsi="Arial"/>
          <w:b w:val="1"/>
          <w:rtl w:val="0"/>
        </w:rPr>
        <w:t xml:space="preserve">• Gestor:</w:t>
      </w:r>
      <w:r w:rsidDel="00000000" w:rsidR="00000000" w:rsidRPr="00000000">
        <w:rPr>
          <w:rFonts w:ascii="Arial" w:cs="Arial" w:eastAsia="Arial" w:hAnsi="Arial"/>
          <w:rtl w:val="0"/>
        </w:rPr>
        <w:t xml:space="preserve"> Cinthia Bonetto Cabrera Batista</w:t>
      </w:r>
    </w:p>
    <w:p w:rsidR="00000000" w:rsidDel="00000000" w:rsidP="00000000" w:rsidRDefault="00000000" w:rsidRPr="00000000" w14:paraId="000001C6">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  </w:t>
      </w:r>
    </w:p>
    <w:p w:rsidR="00000000" w:rsidDel="00000000" w:rsidP="00000000" w:rsidRDefault="00000000" w:rsidRPr="00000000" w14:paraId="000001C7">
      <w:pPr>
        <w:widowControl w:val="1"/>
        <w:spacing w:line="278.00000000000006" w:lineRule="auto"/>
        <w:ind w:right="285"/>
        <w:jc w:val="both"/>
        <w:rPr>
          <w:rFonts w:ascii="Arial" w:cs="Arial" w:eastAsia="Arial" w:hAnsi="Arial"/>
          <w:b w:val="1"/>
        </w:rPr>
      </w:pPr>
      <w:r w:rsidDel="00000000" w:rsidR="00000000" w:rsidRPr="00000000">
        <w:rPr>
          <w:rtl w:val="0"/>
        </w:rPr>
      </w:r>
    </w:p>
    <w:p w:rsidR="00000000" w:rsidDel="00000000" w:rsidP="00000000" w:rsidRDefault="00000000" w:rsidRPr="00000000" w14:paraId="000001C8">
      <w:pPr>
        <w:widowControl w:val="1"/>
        <w:spacing w:line="278.00000000000006" w:lineRule="auto"/>
        <w:ind w:right="-165"/>
        <w:jc w:val="both"/>
        <w:rPr>
          <w:rFonts w:ascii="Arial" w:cs="Arial" w:eastAsia="Arial" w:hAnsi="Arial"/>
        </w:rPr>
      </w:pPr>
      <w:r w:rsidDel="00000000" w:rsidR="00000000" w:rsidRPr="00000000">
        <w:rPr>
          <w:rFonts w:ascii="Arial" w:cs="Arial" w:eastAsia="Arial" w:hAnsi="Arial"/>
          <w:b w:val="1"/>
          <w:rtl w:val="0"/>
        </w:rPr>
        <w:t xml:space="preserve">• Fiscal:</w:t>
      </w:r>
      <w:r w:rsidDel="00000000" w:rsidR="00000000" w:rsidRPr="00000000">
        <w:rPr>
          <w:rFonts w:ascii="Arial" w:cs="Arial" w:eastAsia="Arial" w:hAnsi="Arial"/>
          <w:rtl w:val="0"/>
        </w:rPr>
        <w:t xml:space="preserve"> Zauil Gonçalves dos Santos Junior</w:t>
      </w:r>
    </w:p>
    <w:p w:rsidR="00000000" w:rsidDel="00000000" w:rsidP="00000000" w:rsidRDefault="00000000" w:rsidRPr="00000000" w14:paraId="000001C9">
      <w:pPr>
        <w:widowControl w:val="1"/>
        <w:spacing w:line="278.00000000000006" w:lineRule="auto"/>
        <w:ind w:right="285"/>
        <w:jc w:val="both"/>
        <w:rPr>
          <w:rFonts w:ascii="Arial" w:cs="Arial" w:eastAsia="Arial" w:hAnsi="Arial"/>
          <w:b w:val="1"/>
        </w:rPr>
      </w:pPr>
      <w:r w:rsidDel="00000000" w:rsidR="00000000" w:rsidRPr="00000000">
        <w:rPr>
          <w:rFonts w:ascii="Arial" w:cs="Arial" w:eastAsia="Arial" w:hAnsi="Arial"/>
          <w:b w:val="1"/>
          <w:rtl w:val="0"/>
        </w:rPr>
        <w:t xml:space="preserve">  </w:t>
      </w:r>
    </w:p>
    <w:p w:rsidR="00000000" w:rsidDel="00000000" w:rsidP="00000000" w:rsidRDefault="00000000" w:rsidRPr="00000000" w14:paraId="000001CA">
      <w:pPr>
        <w:widowControl w:val="1"/>
        <w:spacing w:line="278.00000000000006" w:lineRule="auto"/>
        <w:ind w:right="285"/>
        <w:jc w:val="both"/>
        <w:rPr>
          <w:rFonts w:ascii="Arial" w:cs="Arial" w:eastAsia="Arial" w:hAnsi="Arial"/>
          <w:b w:val="1"/>
        </w:rPr>
        <w:sectPr>
          <w:type w:val="continuous"/>
          <w:pgSz w:h="16840" w:w="11910" w:orient="portrait"/>
          <w:pgMar w:bottom="1417" w:top="2410" w:left="1134" w:right="1133" w:header="708" w:footer="708"/>
          <w:cols w:equalWidth="0" w:num="2">
            <w:col w:space="708" w:w="4465.5"/>
            <w:col w:space="0" w:w="4465.5"/>
          </w:cols>
        </w:sectPr>
      </w:pPr>
      <w:r w:rsidDel="00000000" w:rsidR="00000000" w:rsidRPr="00000000">
        <w:rPr>
          <w:rFonts w:ascii="Arial" w:cs="Arial" w:eastAsia="Arial" w:hAnsi="Arial"/>
          <w:b w:val="1"/>
          <w:rtl w:val="0"/>
        </w:rPr>
        <w:t xml:space="preserve"> </w:t>
      </w:r>
    </w:p>
    <w:p w:rsidR="00000000" w:rsidDel="00000000" w:rsidP="00000000" w:rsidRDefault="00000000" w:rsidRPr="00000000" w14:paraId="000001CB">
      <w:pPr>
        <w:widowControl w:val="1"/>
        <w:spacing w:line="278.00000000000006" w:lineRule="auto"/>
        <w:ind w:right="285"/>
        <w:jc w:val="both"/>
        <w:rPr>
          <w:rFonts w:ascii="Arial" w:cs="Arial" w:eastAsia="Arial" w:hAnsi="Arial"/>
          <w:b w:val="1"/>
        </w:rPr>
      </w:pPr>
      <w:r w:rsidDel="00000000" w:rsidR="00000000" w:rsidRPr="00000000">
        <w:rPr>
          <w:rtl w:val="0"/>
        </w:rPr>
      </w:r>
    </w:p>
    <w:p w:rsidR="00000000" w:rsidDel="00000000" w:rsidP="00000000" w:rsidRDefault="00000000" w:rsidRPr="00000000" w14:paraId="000001CC">
      <w:pPr>
        <w:widowControl w:val="1"/>
        <w:spacing w:line="278.00000000000006" w:lineRule="auto"/>
        <w:ind w:right="285"/>
        <w:jc w:val="center"/>
        <w:rPr>
          <w:rFonts w:ascii="Arial" w:cs="Arial" w:eastAsia="Arial" w:hAnsi="Arial"/>
          <w:b w:val="1"/>
        </w:rPr>
      </w:pPr>
      <w:r w:rsidDel="00000000" w:rsidR="00000000" w:rsidRPr="00000000">
        <w:rPr>
          <w:rFonts w:ascii="Arial" w:cs="Arial" w:eastAsia="Arial" w:hAnsi="Arial"/>
          <w:b w:val="1"/>
          <w:rtl w:val="0"/>
        </w:rPr>
        <w:t xml:space="preserve">Cinthia Bonetto Cabrera Batista</w:t>
      </w:r>
    </w:p>
    <w:p w:rsidR="00000000" w:rsidDel="00000000" w:rsidP="00000000" w:rsidRDefault="00000000" w:rsidRPr="00000000" w14:paraId="000001CD">
      <w:pPr>
        <w:widowControl w:val="1"/>
        <w:spacing w:line="278.00000000000006" w:lineRule="auto"/>
        <w:ind w:right="285"/>
        <w:jc w:val="center"/>
        <w:rPr>
          <w:rFonts w:ascii="Arial" w:cs="Arial" w:eastAsia="Arial" w:hAnsi="Arial"/>
          <w:b w:val="1"/>
        </w:rPr>
      </w:pPr>
      <w:r w:rsidDel="00000000" w:rsidR="00000000" w:rsidRPr="00000000">
        <w:rPr>
          <w:rFonts w:ascii="Arial" w:cs="Arial" w:eastAsia="Arial" w:hAnsi="Arial"/>
          <w:b w:val="1"/>
          <w:rtl w:val="0"/>
        </w:rPr>
        <w:t xml:space="preserve">CHEFE DO DEPARTAMENTO DE ADMINISTRAÇÃO E FINANÇAS</w:t>
      </w:r>
    </w:p>
    <w:p w:rsidR="00000000" w:rsidDel="00000000" w:rsidP="00000000" w:rsidRDefault="00000000" w:rsidRPr="00000000" w14:paraId="000001CE">
      <w:pPr>
        <w:widowControl w:val="1"/>
        <w:spacing w:line="278.00000000000006" w:lineRule="auto"/>
        <w:ind w:right="285"/>
        <w:jc w:val="both"/>
        <w:rPr>
          <w:rFonts w:ascii="Times" w:cs="Times" w:eastAsia="Times" w:hAnsi="Times"/>
          <w:b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1CF">
      <w:pPr>
        <w:tabs>
          <w:tab w:val="left" w:leader="none" w:pos="284"/>
        </w:tabs>
        <w:spacing w:line="360" w:lineRule="auto"/>
        <w:ind w:right="284"/>
        <w:jc w:val="center"/>
        <w:rPr>
          <w:rFonts w:ascii="Times" w:cs="Times" w:eastAsia="Times" w:hAnsi="Times"/>
          <w:b w:val="1"/>
        </w:rPr>
      </w:pPr>
      <w:r w:rsidDel="00000000" w:rsidR="00000000" w:rsidRPr="00000000">
        <w:rPr>
          <w:rFonts w:ascii="Times" w:cs="Times" w:eastAsia="Times" w:hAnsi="Times"/>
          <w:b w:val="1"/>
          <w:rtl w:val="0"/>
        </w:rPr>
        <w:t xml:space="preserve">ANEXO II</w:t>
      </w:r>
    </w:p>
    <w:p w:rsidR="00000000" w:rsidDel="00000000" w:rsidP="00000000" w:rsidRDefault="00000000" w:rsidRPr="00000000" w14:paraId="000001D0">
      <w:pPr>
        <w:spacing w:before="20" w:lineRule="auto"/>
        <w:ind w:left="284" w:right="284" w:firstLine="0"/>
        <w:jc w:val="center"/>
        <w:rPr>
          <w:rFonts w:ascii="Times" w:cs="Times" w:eastAsia="Times" w:hAnsi="Times"/>
          <w:b w:val="1"/>
        </w:rPr>
      </w:pPr>
      <w:r w:rsidDel="00000000" w:rsidR="00000000" w:rsidRPr="00000000">
        <w:rPr>
          <w:rFonts w:ascii="Times" w:cs="Times" w:eastAsia="Times" w:hAnsi="Times"/>
          <w:b w:val="1"/>
          <w:rtl w:val="0"/>
        </w:rPr>
        <w:t xml:space="preserve"> </w:t>
      </w:r>
      <w:r w:rsidDel="00000000" w:rsidR="00000000" w:rsidRPr="00000000">
        <w:rPr>
          <w:rFonts w:ascii="Times" w:cs="Times" w:eastAsia="Times" w:hAnsi="Times"/>
          <w:b w:val="1"/>
          <w:shd w:fill="d8d8d8" w:val="clear"/>
          <w:rtl w:val="0"/>
        </w:rPr>
        <w:t xml:space="preserve">MODELO DA PROPOSTA DE PREÇO </w:t>
      </w:r>
      <w:r w:rsidDel="00000000" w:rsidR="00000000" w:rsidRPr="00000000">
        <w:rPr>
          <w:rtl w:val="0"/>
        </w:rPr>
      </w:r>
    </w:p>
    <w:p w:rsidR="00000000" w:rsidDel="00000000" w:rsidP="00000000" w:rsidRDefault="00000000" w:rsidRPr="00000000" w14:paraId="000001D1">
      <w:pPr>
        <w:spacing w:before="20" w:lineRule="auto"/>
        <w:ind w:left="3436" w:right="3436" w:firstLine="0"/>
        <w:jc w:val="center"/>
        <w:rPr>
          <w:rFonts w:ascii="Times" w:cs="Times" w:eastAsia="Times" w:hAnsi="Times"/>
          <w:b w:val="1"/>
        </w:rPr>
      </w:pPr>
      <w:r w:rsidDel="00000000" w:rsidR="00000000" w:rsidRPr="00000000">
        <w:rPr>
          <w:rtl w:val="0"/>
        </w:rPr>
      </w:r>
    </w:p>
    <w:p w:rsidR="00000000" w:rsidDel="00000000" w:rsidP="00000000" w:rsidRDefault="00000000" w:rsidRPr="00000000" w14:paraId="000001D2">
      <w:pPr>
        <w:spacing w:before="92" w:line="252.00000000000003" w:lineRule="auto"/>
        <w:ind w:left="222" w:firstLine="0"/>
        <w:rPr>
          <w:rFonts w:ascii="Times" w:cs="Times" w:eastAsia="Times" w:hAnsi="Times"/>
          <w:b w:val="1"/>
        </w:rPr>
      </w:pPr>
      <w:r w:rsidDel="00000000" w:rsidR="00000000" w:rsidRPr="00000000">
        <w:rPr>
          <w:rFonts w:ascii="Times" w:cs="Times" w:eastAsia="Times" w:hAnsi="Times"/>
          <w:b w:val="1"/>
          <w:rtl w:val="0"/>
        </w:rPr>
        <w:t xml:space="preserve">Razão Social do Proponente:</w:t>
      </w:r>
    </w:p>
    <w:p w:rsidR="00000000" w:rsidDel="00000000" w:rsidP="00000000" w:rsidRDefault="00000000" w:rsidRPr="00000000" w14:paraId="000001D3">
      <w:pPr>
        <w:spacing w:line="252.00000000000003" w:lineRule="auto"/>
        <w:ind w:left="222" w:firstLine="0"/>
        <w:rPr>
          <w:rFonts w:ascii="Times" w:cs="Times" w:eastAsia="Times" w:hAnsi="Times"/>
          <w:b w:val="1"/>
        </w:rPr>
      </w:pPr>
      <w:r w:rsidDel="00000000" w:rsidR="00000000" w:rsidRPr="00000000">
        <w:rPr>
          <w:rFonts w:ascii="Times" w:cs="Times" w:eastAsia="Times" w:hAnsi="Times"/>
          <w:b w:val="1"/>
          <w:rtl w:val="0"/>
        </w:rPr>
        <w:t xml:space="preserve">CNPJ:</w:t>
      </w:r>
    </w:p>
    <w:p w:rsidR="00000000" w:rsidDel="00000000" w:rsidP="00000000" w:rsidRDefault="00000000" w:rsidRPr="00000000" w14:paraId="000001D4">
      <w:pPr>
        <w:spacing w:before="1" w:line="252.00000000000003" w:lineRule="auto"/>
        <w:ind w:left="222" w:firstLine="0"/>
        <w:rPr>
          <w:rFonts w:ascii="Times" w:cs="Times" w:eastAsia="Times" w:hAnsi="Times"/>
          <w:b w:val="1"/>
        </w:rPr>
      </w:pPr>
      <w:r w:rsidDel="00000000" w:rsidR="00000000" w:rsidRPr="00000000">
        <w:rPr>
          <w:rFonts w:ascii="Times" w:cs="Times" w:eastAsia="Times" w:hAnsi="Times"/>
          <w:b w:val="1"/>
          <w:rtl w:val="0"/>
        </w:rPr>
        <w:t xml:space="preserve">Inscrição Estadual:</w:t>
      </w:r>
    </w:p>
    <w:p w:rsidR="00000000" w:rsidDel="00000000" w:rsidP="00000000" w:rsidRDefault="00000000" w:rsidRPr="00000000" w14:paraId="000001D5">
      <w:pPr>
        <w:spacing w:line="252.00000000000003" w:lineRule="auto"/>
        <w:ind w:left="222" w:firstLine="0"/>
        <w:rPr>
          <w:rFonts w:ascii="Times" w:cs="Times" w:eastAsia="Times" w:hAnsi="Times"/>
          <w:b w:val="1"/>
        </w:rPr>
      </w:pPr>
      <w:r w:rsidDel="00000000" w:rsidR="00000000" w:rsidRPr="00000000">
        <w:rPr>
          <w:rFonts w:ascii="Times" w:cs="Times" w:eastAsia="Times" w:hAnsi="Times"/>
          <w:b w:val="1"/>
          <w:rtl w:val="0"/>
        </w:rPr>
        <w:t xml:space="preserve">Endereço:</w:t>
      </w:r>
    </w:p>
    <w:p w:rsidR="00000000" w:rsidDel="00000000" w:rsidP="00000000" w:rsidRDefault="00000000" w:rsidRPr="00000000" w14:paraId="000001D6">
      <w:pPr>
        <w:spacing w:before="2" w:line="253" w:lineRule="auto"/>
        <w:ind w:left="222" w:firstLine="0"/>
        <w:rPr>
          <w:rFonts w:ascii="Times" w:cs="Times" w:eastAsia="Times" w:hAnsi="Times"/>
          <w:b w:val="1"/>
        </w:rPr>
      </w:pPr>
      <w:r w:rsidDel="00000000" w:rsidR="00000000" w:rsidRPr="00000000">
        <w:rPr>
          <w:rFonts w:ascii="Times" w:cs="Times" w:eastAsia="Times" w:hAnsi="Times"/>
          <w:b w:val="1"/>
          <w:rtl w:val="0"/>
        </w:rPr>
        <w:t xml:space="preserve">Cidade:</w:t>
      </w:r>
    </w:p>
    <w:p w:rsidR="00000000" w:rsidDel="00000000" w:rsidP="00000000" w:rsidRDefault="00000000" w:rsidRPr="00000000" w14:paraId="000001D7">
      <w:pPr>
        <w:spacing w:line="252.00000000000003" w:lineRule="auto"/>
        <w:ind w:left="222" w:firstLine="0"/>
        <w:rPr>
          <w:rFonts w:ascii="Times" w:cs="Times" w:eastAsia="Times" w:hAnsi="Times"/>
          <w:b w:val="1"/>
        </w:rPr>
      </w:pPr>
      <w:r w:rsidDel="00000000" w:rsidR="00000000" w:rsidRPr="00000000">
        <w:rPr>
          <w:rFonts w:ascii="Times" w:cs="Times" w:eastAsia="Times" w:hAnsi="Times"/>
          <w:b w:val="1"/>
          <w:rtl w:val="0"/>
        </w:rPr>
        <w:t xml:space="preserve">Estado:</w:t>
      </w:r>
    </w:p>
    <w:p w:rsidR="00000000" w:rsidDel="00000000" w:rsidP="00000000" w:rsidRDefault="00000000" w:rsidRPr="00000000" w14:paraId="000001D8">
      <w:pPr>
        <w:spacing w:line="252.00000000000003" w:lineRule="auto"/>
        <w:ind w:left="222" w:firstLine="0"/>
        <w:rPr>
          <w:rFonts w:ascii="Times" w:cs="Times" w:eastAsia="Times" w:hAnsi="Times"/>
          <w:b w:val="1"/>
        </w:rPr>
      </w:pPr>
      <w:r w:rsidDel="00000000" w:rsidR="00000000" w:rsidRPr="00000000">
        <w:rPr>
          <w:rFonts w:ascii="Times" w:cs="Times" w:eastAsia="Times" w:hAnsi="Times"/>
          <w:b w:val="1"/>
          <w:rtl w:val="0"/>
        </w:rPr>
        <w:t xml:space="preserve">CEP:</w:t>
      </w:r>
    </w:p>
    <w:p w:rsidR="00000000" w:rsidDel="00000000" w:rsidP="00000000" w:rsidRDefault="00000000" w:rsidRPr="00000000" w14:paraId="000001D9">
      <w:pPr>
        <w:spacing w:before="1" w:line="252.00000000000003" w:lineRule="auto"/>
        <w:ind w:left="222" w:firstLine="0"/>
        <w:rPr>
          <w:rFonts w:ascii="Times" w:cs="Times" w:eastAsia="Times" w:hAnsi="Times"/>
          <w:b w:val="1"/>
        </w:rPr>
      </w:pPr>
      <w:r w:rsidDel="00000000" w:rsidR="00000000" w:rsidRPr="00000000">
        <w:rPr>
          <w:rFonts w:ascii="Times" w:cs="Times" w:eastAsia="Times" w:hAnsi="Times"/>
          <w:b w:val="1"/>
          <w:rtl w:val="0"/>
        </w:rPr>
        <w:t xml:space="preserve">Fone/Fax:</w:t>
      </w:r>
    </w:p>
    <w:p w:rsidR="00000000" w:rsidDel="00000000" w:rsidP="00000000" w:rsidRDefault="00000000" w:rsidRPr="00000000" w14:paraId="000001DA">
      <w:pPr>
        <w:spacing w:line="252.00000000000003" w:lineRule="auto"/>
        <w:ind w:left="222" w:firstLine="0"/>
        <w:rPr>
          <w:rFonts w:ascii="Times" w:cs="Times" w:eastAsia="Times" w:hAnsi="Times"/>
          <w:b w:val="1"/>
        </w:rPr>
      </w:pPr>
      <w:r w:rsidDel="00000000" w:rsidR="00000000" w:rsidRPr="00000000">
        <w:rPr>
          <w:rFonts w:ascii="Times" w:cs="Times" w:eastAsia="Times" w:hAnsi="Times"/>
          <w:b w:val="1"/>
          <w:rtl w:val="0"/>
        </w:rPr>
        <w:t xml:space="preserve">Contato:</w:t>
      </w:r>
    </w:p>
    <w:p w:rsidR="00000000" w:rsidDel="00000000" w:rsidP="00000000" w:rsidRDefault="00000000" w:rsidRPr="00000000" w14:paraId="000001DB">
      <w:pPr>
        <w:spacing w:before="2" w:lineRule="auto"/>
        <w:ind w:left="222" w:firstLine="0"/>
        <w:rPr>
          <w:rFonts w:ascii="Times" w:cs="Times" w:eastAsia="Times" w:hAnsi="Times"/>
          <w:b w:val="1"/>
        </w:rPr>
      </w:pPr>
      <w:r w:rsidDel="00000000" w:rsidR="00000000" w:rsidRPr="00000000">
        <w:rPr>
          <w:rFonts w:ascii="Times" w:cs="Times" w:eastAsia="Times" w:hAnsi="Times"/>
          <w:b w:val="1"/>
          <w:rtl w:val="0"/>
        </w:rPr>
        <w:t xml:space="preserve">E-mail:</w:t>
      </w:r>
    </w:p>
    <w:p w:rsidR="00000000" w:rsidDel="00000000" w:rsidP="00000000" w:rsidRDefault="00000000" w:rsidRPr="00000000" w14:paraId="000001DC">
      <w:pPr>
        <w:pBdr>
          <w:top w:space="0" w:sz="0" w:val="nil"/>
          <w:left w:space="0" w:sz="0" w:val="nil"/>
          <w:bottom w:space="0" w:sz="0" w:val="nil"/>
          <w:right w:space="0" w:sz="0" w:val="nil"/>
          <w:between w:space="0" w:sz="0" w:val="nil"/>
        </w:pBdr>
        <w:spacing w:before="9" w:lineRule="auto"/>
        <w:rPr>
          <w:rFonts w:ascii="Times" w:cs="Times" w:eastAsia="Times" w:hAnsi="Times"/>
          <w:b w:val="1"/>
        </w:rPr>
      </w:pPr>
      <w:r w:rsidDel="00000000" w:rsidR="00000000" w:rsidRPr="00000000">
        <w:rPr>
          <w:rtl w:val="0"/>
        </w:rPr>
      </w:r>
    </w:p>
    <w:p w:rsidR="00000000" w:rsidDel="00000000" w:rsidP="00000000" w:rsidRDefault="00000000" w:rsidRPr="00000000" w14:paraId="000001DD">
      <w:pPr>
        <w:numPr>
          <w:ilvl w:val="0"/>
          <w:numId w:val="15"/>
        </w:numPr>
        <w:pBdr>
          <w:top w:space="0" w:sz="0" w:val="nil"/>
          <w:left w:space="0" w:sz="0" w:val="nil"/>
          <w:bottom w:space="0" w:sz="0" w:val="nil"/>
          <w:right w:space="0" w:sz="0" w:val="nil"/>
          <w:between w:space="0" w:sz="0" w:val="nil"/>
        </w:pBdr>
        <w:tabs>
          <w:tab w:val="left" w:leader="none" w:pos="388"/>
        </w:tabs>
        <w:spacing w:line="251" w:lineRule="auto"/>
        <w:ind w:left="387" w:hanging="166"/>
        <w:rPr>
          <w:rFonts w:ascii="Times" w:cs="Times" w:eastAsia="Times" w:hAnsi="Times"/>
        </w:rPr>
      </w:pPr>
      <w:r w:rsidDel="00000000" w:rsidR="00000000" w:rsidRPr="00000000">
        <w:rPr>
          <w:rFonts w:ascii="Times" w:cs="Times" w:eastAsia="Times" w:hAnsi="Times"/>
          <w:b w:val="1"/>
          <w:rtl w:val="0"/>
        </w:rPr>
        <w:t xml:space="preserve">– OBJETO</w:t>
      </w:r>
      <w:r w:rsidDel="00000000" w:rsidR="00000000" w:rsidRPr="00000000">
        <w:rPr>
          <w:rtl w:val="0"/>
        </w:rPr>
      </w:r>
    </w:p>
    <w:p w:rsidR="00000000" w:rsidDel="00000000" w:rsidP="00000000" w:rsidRDefault="00000000" w:rsidRPr="00000000" w14:paraId="000001DE">
      <w:pPr>
        <w:tabs>
          <w:tab w:val="left" w:leader="none" w:pos="0"/>
          <w:tab w:val="left" w:leader="none" w:pos="142"/>
          <w:tab w:val="left" w:leader="none" w:pos="284"/>
          <w:tab w:val="left" w:leader="none" w:pos="993"/>
        </w:tabs>
        <w:spacing w:line="360" w:lineRule="auto"/>
        <w:ind w:right="270"/>
        <w:jc w:val="both"/>
        <w:rPr/>
      </w:pPr>
      <w:r w:rsidDel="00000000" w:rsidR="00000000" w:rsidRPr="00000000">
        <w:rPr>
          <w:rtl w:val="0"/>
        </w:rPr>
        <w:t xml:space="preserve">Contratação de empresa especializada em serviços técnicos profissionais de levantamento físico e individualizado, com avaliação, depreciação, regularização, inventário e conciliação contábil de todos os bens patrimoniais móveis pertencentes à Prefeitura Municipal de Nantes.</w:t>
      </w:r>
    </w:p>
    <w:tbl>
      <w:tblPr>
        <w:tblStyle w:val="Table4"/>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95"/>
        <w:gridCol w:w="4320"/>
        <w:gridCol w:w="1035"/>
        <w:gridCol w:w="1500"/>
        <w:gridCol w:w="1695"/>
        <w:tblGridChange w:id="0">
          <w:tblGrid>
            <w:gridCol w:w="795"/>
            <w:gridCol w:w="4320"/>
            <w:gridCol w:w="1035"/>
            <w:gridCol w:w="1500"/>
            <w:gridCol w:w="1695"/>
          </w:tblGrid>
        </w:tblGridChange>
      </w:tblGrid>
      <w:tr>
        <w:trPr>
          <w:cantSplit w:val="0"/>
          <w:trHeight w:val="256" w:hRule="atLeast"/>
          <w:tblHeader w:val="0"/>
        </w:trPr>
        <w:tc>
          <w:tcPr>
            <w:shd w:fill="d9d9d9" w:val="clear"/>
          </w:tcPr>
          <w:p w:rsidR="00000000" w:rsidDel="00000000" w:rsidP="00000000" w:rsidRDefault="00000000" w:rsidRPr="00000000" w14:paraId="000001DF">
            <w:pPr>
              <w:jc w:val="center"/>
              <w:rPr>
                <w:rFonts w:ascii="Times" w:cs="Times" w:eastAsia="Times" w:hAnsi="Times"/>
                <w:b w:val="1"/>
                <w:sz w:val="20"/>
                <w:szCs w:val="20"/>
              </w:rPr>
            </w:pPr>
            <w:r w:rsidDel="00000000" w:rsidR="00000000" w:rsidRPr="00000000">
              <w:rPr>
                <w:rFonts w:ascii="Times" w:cs="Times" w:eastAsia="Times" w:hAnsi="Times"/>
                <w:b w:val="1"/>
                <w:sz w:val="20"/>
                <w:szCs w:val="20"/>
                <w:rtl w:val="0"/>
              </w:rPr>
              <w:t xml:space="preserve">ITEM</w:t>
            </w:r>
          </w:p>
        </w:tc>
        <w:tc>
          <w:tcPr>
            <w:shd w:fill="d9d9d9" w:val="clear"/>
          </w:tcPr>
          <w:p w:rsidR="00000000" w:rsidDel="00000000" w:rsidP="00000000" w:rsidRDefault="00000000" w:rsidRPr="00000000" w14:paraId="000001E0">
            <w:pPr>
              <w:jc w:val="center"/>
              <w:rPr>
                <w:rFonts w:ascii="Times" w:cs="Times" w:eastAsia="Times" w:hAnsi="Times"/>
                <w:b w:val="1"/>
                <w:sz w:val="20"/>
                <w:szCs w:val="20"/>
              </w:rPr>
            </w:pPr>
            <w:r w:rsidDel="00000000" w:rsidR="00000000" w:rsidRPr="00000000">
              <w:rPr>
                <w:rFonts w:ascii="Times" w:cs="Times" w:eastAsia="Times" w:hAnsi="Times"/>
                <w:b w:val="1"/>
                <w:sz w:val="20"/>
                <w:szCs w:val="20"/>
                <w:rtl w:val="0"/>
              </w:rPr>
              <w:t xml:space="preserve">DESCRIÇÃO</w:t>
            </w:r>
          </w:p>
        </w:tc>
        <w:tc>
          <w:tcPr>
            <w:shd w:fill="d9d9d9" w:val="clear"/>
          </w:tcPr>
          <w:p w:rsidR="00000000" w:rsidDel="00000000" w:rsidP="00000000" w:rsidRDefault="00000000" w:rsidRPr="00000000" w14:paraId="000001E1">
            <w:pPr>
              <w:jc w:val="center"/>
              <w:rPr>
                <w:rFonts w:ascii="Times" w:cs="Times" w:eastAsia="Times" w:hAnsi="Times"/>
                <w:b w:val="1"/>
                <w:sz w:val="20"/>
                <w:szCs w:val="20"/>
              </w:rPr>
            </w:pPr>
            <w:r w:rsidDel="00000000" w:rsidR="00000000" w:rsidRPr="00000000">
              <w:rPr>
                <w:rFonts w:ascii="Times" w:cs="Times" w:eastAsia="Times" w:hAnsi="Times"/>
                <w:b w:val="1"/>
                <w:sz w:val="20"/>
                <w:szCs w:val="20"/>
                <w:rtl w:val="0"/>
              </w:rPr>
              <w:t xml:space="preserve">UNID</w:t>
            </w:r>
          </w:p>
        </w:tc>
        <w:tc>
          <w:tcPr>
            <w:shd w:fill="d9d9d9" w:val="clear"/>
          </w:tcPr>
          <w:p w:rsidR="00000000" w:rsidDel="00000000" w:rsidP="00000000" w:rsidRDefault="00000000" w:rsidRPr="00000000" w14:paraId="000001E2">
            <w:pPr>
              <w:jc w:val="center"/>
              <w:rPr>
                <w:rFonts w:ascii="Times" w:cs="Times" w:eastAsia="Times" w:hAnsi="Times"/>
                <w:b w:val="1"/>
                <w:sz w:val="20"/>
                <w:szCs w:val="20"/>
              </w:rPr>
            </w:pPr>
            <w:r w:rsidDel="00000000" w:rsidR="00000000" w:rsidRPr="00000000">
              <w:rPr>
                <w:rFonts w:ascii="Times" w:cs="Times" w:eastAsia="Times" w:hAnsi="Times"/>
                <w:b w:val="1"/>
                <w:sz w:val="20"/>
                <w:szCs w:val="20"/>
                <w:rtl w:val="0"/>
              </w:rPr>
              <w:t xml:space="preserve">QTD</w:t>
            </w:r>
          </w:p>
        </w:tc>
        <w:tc>
          <w:tcPr>
            <w:shd w:fill="d9d9d9" w:val="clear"/>
          </w:tcPr>
          <w:p w:rsidR="00000000" w:rsidDel="00000000" w:rsidP="00000000" w:rsidRDefault="00000000" w:rsidRPr="00000000" w14:paraId="000001E3">
            <w:pPr>
              <w:jc w:val="center"/>
              <w:rPr>
                <w:rFonts w:ascii="Times" w:cs="Times" w:eastAsia="Times" w:hAnsi="Times"/>
                <w:b w:val="1"/>
                <w:sz w:val="20"/>
                <w:szCs w:val="20"/>
              </w:rPr>
            </w:pPr>
            <w:r w:rsidDel="00000000" w:rsidR="00000000" w:rsidRPr="00000000">
              <w:rPr>
                <w:rFonts w:ascii="Times" w:cs="Times" w:eastAsia="Times" w:hAnsi="Times"/>
                <w:b w:val="1"/>
                <w:sz w:val="20"/>
                <w:szCs w:val="20"/>
                <w:rtl w:val="0"/>
              </w:rPr>
              <w:t xml:space="preserve">VLR TOTAL</w:t>
            </w:r>
          </w:p>
        </w:tc>
      </w:tr>
      <w:tr>
        <w:trPr>
          <w:cantSplit w:val="0"/>
          <w:trHeight w:val="256" w:hRule="atLeast"/>
          <w:tblHeader w:val="0"/>
        </w:trPr>
        <w:tc>
          <w:tcPr>
            <w:vAlign w:val="center"/>
          </w:tcPr>
          <w:p w:rsidR="00000000" w:rsidDel="00000000" w:rsidP="00000000" w:rsidRDefault="00000000" w:rsidRPr="00000000" w14:paraId="000001E4">
            <w:pPr>
              <w:jc w:val="center"/>
              <w:rPr>
                <w:rFonts w:ascii="Times" w:cs="Times" w:eastAsia="Times" w:hAnsi="Times"/>
              </w:rPr>
            </w:pPr>
            <w:r w:rsidDel="00000000" w:rsidR="00000000" w:rsidRPr="00000000">
              <w:rPr>
                <w:rFonts w:ascii="Times" w:cs="Times" w:eastAsia="Times" w:hAnsi="Times"/>
                <w:rtl w:val="0"/>
              </w:rPr>
              <w:t xml:space="preserve">1</w:t>
            </w:r>
          </w:p>
        </w:tc>
        <w:tc>
          <w:tcPr/>
          <w:p w:rsidR="00000000" w:rsidDel="00000000" w:rsidP="00000000" w:rsidRDefault="00000000" w:rsidRPr="00000000" w14:paraId="000001E5">
            <w:pPr>
              <w:tabs>
                <w:tab w:val="left" w:leader="none" w:pos="0"/>
                <w:tab w:val="left" w:leader="none" w:pos="142"/>
                <w:tab w:val="left" w:leader="none" w:pos="284"/>
                <w:tab w:val="left" w:leader="none" w:pos="993"/>
              </w:tabs>
              <w:spacing w:line="240" w:lineRule="auto"/>
              <w:ind w:right="270"/>
              <w:jc w:val="both"/>
              <w:rPr>
                <w:rFonts w:ascii="Arial" w:cs="Arial" w:eastAsia="Arial" w:hAnsi="Arial"/>
              </w:rPr>
            </w:pPr>
            <w:r w:rsidDel="00000000" w:rsidR="00000000" w:rsidRPr="00000000">
              <w:rPr>
                <w:rFonts w:ascii="Times New Roman" w:cs="Times New Roman" w:eastAsia="Times New Roman" w:hAnsi="Times New Roman"/>
                <w:rtl w:val="0"/>
              </w:rPr>
              <w:t xml:space="preserve">Contratação de empresa especializada em serviços técnicos profissionais de levantamento físico e individualizado, com avaliação, depreciação, regularização, inventário e conciliação contábil de todos os bens patrimoniais móveis pertencentes à Prefeitura Municipal de Nantes.</w:t>
            </w:r>
            <w:r w:rsidDel="00000000" w:rsidR="00000000" w:rsidRPr="00000000">
              <w:rPr>
                <w:rtl w:val="0"/>
              </w:rPr>
            </w:r>
          </w:p>
        </w:tc>
        <w:tc>
          <w:tcPr/>
          <w:p w:rsidR="00000000" w:rsidDel="00000000" w:rsidP="00000000" w:rsidRDefault="00000000" w:rsidRPr="00000000" w14:paraId="000001E6">
            <w:pPr>
              <w:widowControl w:val="1"/>
              <w:jc w:val="center"/>
              <w:rPr>
                <w:rFonts w:ascii="Arial" w:cs="Arial" w:eastAsia="Arial" w:hAnsi="Arial"/>
              </w:rPr>
            </w:pPr>
            <w:r w:rsidDel="00000000" w:rsidR="00000000" w:rsidRPr="00000000">
              <w:rPr>
                <w:rFonts w:ascii="Arial" w:cs="Arial" w:eastAsia="Arial" w:hAnsi="Arial"/>
                <w:rtl w:val="0"/>
              </w:rPr>
              <w:t xml:space="preserve">Unidade</w:t>
            </w:r>
          </w:p>
        </w:tc>
        <w:tc>
          <w:tcPr/>
          <w:p w:rsidR="00000000" w:rsidDel="00000000" w:rsidP="00000000" w:rsidRDefault="00000000" w:rsidRPr="00000000" w14:paraId="000001E7">
            <w:pPr>
              <w:widowControl w:val="1"/>
              <w:jc w:val="center"/>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1E8">
            <w:pPr>
              <w:widowControl w:val="1"/>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E9">
      <w:pPr>
        <w:jc w:val="both"/>
        <w:rPr>
          <w:rFonts w:ascii="Times" w:cs="Times" w:eastAsia="Times" w:hAnsi="Times"/>
        </w:rPr>
      </w:pPr>
      <w:r w:rsidDel="00000000" w:rsidR="00000000" w:rsidRPr="00000000">
        <w:rPr>
          <w:rFonts w:ascii="Times" w:cs="Times" w:eastAsia="Times" w:hAnsi="Times"/>
          <w:b w:val="1"/>
          <w:rtl w:val="0"/>
        </w:rPr>
        <w:t xml:space="preserve">DECLARO </w:t>
      </w:r>
      <w:r w:rsidDel="00000000" w:rsidR="00000000" w:rsidRPr="00000000">
        <w:rPr>
          <w:rFonts w:ascii="Times" w:cs="Times" w:eastAsia="Times" w:hAnsi="Times"/>
          <w:rtl w:val="0"/>
        </w:rPr>
        <w:t xml:space="preserve">que nos preços propostos, encontram-se incluídos o valor de todos os transportes, fretes, tributos, encargos trabalhistas, previdenciários, bem como quaisquer outros necessários à disposição ou prestação do SERVIÇOS da presente licitação.</w:t>
      </w:r>
    </w:p>
    <w:p w:rsidR="00000000" w:rsidDel="00000000" w:rsidP="00000000" w:rsidRDefault="00000000" w:rsidRPr="00000000" w14:paraId="000001EA">
      <w:pPr>
        <w:jc w:val="both"/>
        <w:rPr>
          <w:rFonts w:ascii="Times" w:cs="Times" w:eastAsia="Times" w:hAnsi="Times"/>
        </w:rPr>
      </w:pPr>
      <w:r w:rsidDel="00000000" w:rsidR="00000000" w:rsidRPr="00000000">
        <w:rPr>
          <w:rtl w:val="0"/>
        </w:rPr>
      </w:r>
    </w:p>
    <w:p w:rsidR="00000000" w:rsidDel="00000000" w:rsidP="00000000" w:rsidRDefault="00000000" w:rsidRPr="00000000" w14:paraId="000001EB">
      <w:pPr>
        <w:jc w:val="both"/>
        <w:rPr>
          <w:rFonts w:ascii="Times" w:cs="Times" w:eastAsia="Times" w:hAnsi="Times"/>
        </w:rPr>
      </w:pPr>
      <w:r w:rsidDel="00000000" w:rsidR="00000000" w:rsidRPr="00000000">
        <w:rPr>
          <w:rFonts w:ascii="Times" w:cs="Times" w:eastAsia="Times" w:hAnsi="Times"/>
          <w:b w:val="1"/>
          <w:rtl w:val="0"/>
        </w:rPr>
        <w:t xml:space="preserve">DECLARO </w:t>
      </w:r>
      <w:r w:rsidDel="00000000" w:rsidR="00000000" w:rsidRPr="00000000">
        <w:rPr>
          <w:rFonts w:ascii="Times" w:cs="Times" w:eastAsia="Times" w:hAnsi="Times"/>
          <w:rtl w:val="0"/>
        </w:rPr>
        <w:t xml:space="preserve">que examinamos, conhecemos e nos submetemos às condições contidas no Edital de Dispensa Nº 012/2025, retro mencionado, bem como verificamos todas as especificações nele exaradas, não havendo qualquer discrepância nas informações e/ou documentos que dela fazem parte.</w:t>
      </w:r>
    </w:p>
    <w:p w:rsidR="00000000" w:rsidDel="00000000" w:rsidP="00000000" w:rsidRDefault="00000000" w:rsidRPr="00000000" w14:paraId="000001EC">
      <w:pPr>
        <w:jc w:val="both"/>
        <w:rPr>
          <w:rFonts w:ascii="Times" w:cs="Times" w:eastAsia="Times" w:hAnsi="Times"/>
          <w:b w:val="1"/>
        </w:rPr>
      </w:pPr>
      <w:r w:rsidDel="00000000" w:rsidR="00000000" w:rsidRPr="00000000">
        <w:rPr>
          <w:rtl w:val="0"/>
        </w:rPr>
      </w:r>
    </w:p>
    <w:p w:rsidR="00000000" w:rsidDel="00000000" w:rsidP="00000000" w:rsidRDefault="00000000" w:rsidRPr="00000000" w14:paraId="000001ED">
      <w:pPr>
        <w:jc w:val="both"/>
        <w:rPr>
          <w:rFonts w:ascii="Times" w:cs="Times" w:eastAsia="Times" w:hAnsi="Times"/>
        </w:rPr>
      </w:pPr>
      <w:r w:rsidDel="00000000" w:rsidR="00000000" w:rsidRPr="00000000">
        <w:rPr>
          <w:rFonts w:ascii="Times" w:cs="Times" w:eastAsia="Times" w:hAnsi="Times"/>
          <w:b w:val="1"/>
          <w:rtl w:val="0"/>
        </w:rPr>
        <w:t xml:space="preserve">DECLARO</w:t>
      </w:r>
      <w:r w:rsidDel="00000000" w:rsidR="00000000" w:rsidRPr="00000000">
        <w:rPr>
          <w:rFonts w:ascii="Times" w:cs="Times" w:eastAsia="Times" w:hAnsi="Times"/>
          <w:rtl w:val="0"/>
        </w:rPr>
        <w:t xml:space="preserve">, ainda, que estamos cientes de todas as condições que possam, de qualquer forma, influir nos custos, assumindo total responsabilidade por erros ou omissões existentes nesta proposta, bem como qualquer despesa relativa à prestação do seu SERVIÇOS.</w:t>
      </w:r>
    </w:p>
    <w:p w:rsidR="00000000" w:rsidDel="00000000" w:rsidP="00000000" w:rsidRDefault="00000000" w:rsidRPr="00000000" w14:paraId="000001EE">
      <w:pPr>
        <w:tabs>
          <w:tab w:val="left" w:leader="none" w:pos="578"/>
        </w:tabs>
        <w:ind w:right="228"/>
        <w:rPr>
          <w:rFonts w:ascii="Times" w:cs="Times" w:eastAsia="Times" w:hAnsi="Times"/>
        </w:rPr>
      </w:pPr>
      <w:r w:rsidDel="00000000" w:rsidR="00000000" w:rsidRPr="00000000">
        <w:rPr>
          <w:rtl w:val="0"/>
        </w:rPr>
      </w:r>
    </w:p>
    <w:p w:rsidR="00000000" w:rsidDel="00000000" w:rsidP="00000000" w:rsidRDefault="00000000" w:rsidRPr="00000000" w14:paraId="000001EF">
      <w:pPr>
        <w:tabs>
          <w:tab w:val="left" w:leader="none" w:pos="578"/>
        </w:tabs>
        <w:ind w:right="228"/>
        <w:rPr>
          <w:rFonts w:ascii="Times" w:cs="Times" w:eastAsia="Times" w:hAnsi="Times"/>
        </w:rPr>
      </w:pPr>
      <w:r w:rsidDel="00000000" w:rsidR="00000000" w:rsidRPr="00000000">
        <w:rPr>
          <w:rFonts w:ascii="Times" w:cs="Times" w:eastAsia="Times" w:hAnsi="Times"/>
          <w:rtl w:val="0"/>
        </w:rPr>
        <w:t xml:space="preserve">Validade da proposta: ( 60 )  dias.</w:t>
      </w:r>
    </w:p>
    <w:p w:rsidR="00000000" w:rsidDel="00000000" w:rsidP="00000000" w:rsidRDefault="00000000" w:rsidRPr="00000000" w14:paraId="000001F0">
      <w:pPr>
        <w:tabs>
          <w:tab w:val="left" w:leader="none" w:pos="578"/>
        </w:tabs>
        <w:ind w:right="228"/>
        <w:rPr>
          <w:rFonts w:ascii="Times" w:cs="Times" w:eastAsia="Times" w:hAnsi="Times"/>
        </w:rPr>
      </w:pPr>
      <w:r w:rsidDel="00000000" w:rsidR="00000000" w:rsidRPr="00000000">
        <w:rPr>
          <w:rtl w:val="0"/>
        </w:rPr>
      </w:r>
    </w:p>
    <w:p w:rsidR="00000000" w:rsidDel="00000000" w:rsidP="00000000" w:rsidRDefault="00000000" w:rsidRPr="00000000" w14:paraId="000001F1">
      <w:pPr>
        <w:widowControl w:val="1"/>
        <w:spacing w:line="278.00000000000006" w:lineRule="auto"/>
        <w:jc w:val="right"/>
        <w:rPr>
          <w:rFonts w:ascii="Times" w:cs="Times" w:eastAsia="Times" w:hAnsi="Times"/>
        </w:rPr>
      </w:pPr>
      <w:r w:rsidDel="00000000" w:rsidR="00000000" w:rsidRPr="00000000">
        <w:rPr>
          <w:rFonts w:ascii="Times" w:cs="Times" w:eastAsia="Times" w:hAnsi="Times"/>
          <w:rtl w:val="0"/>
        </w:rPr>
        <w:t xml:space="preserve">Nantes, ___ de ___________ de 2025</w:t>
      </w:r>
    </w:p>
    <w:p w:rsidR="00000000" w:rsidDel="00000000" w:rsidP="00000000" w:rsidRDefault="00000000" w:rsidRPr="00000000" w14:paraId="000001F2">
      <w:pPr>
        <w:tabs>
          <w:tab w:val="left" w:leader="none" w:pos="578"/>
        </w:tabs>
        <w:ind w:right="228"/>
        <w:rPr>
          <w:rFonts w:ascii="Times" w:cs="Times" w:eastAsia="Times" w:hAnsi="Times"/>
          <w:color w:val="ff0000"/>
        </w:rPr>
      </w:pPr>
      <w:r w:rsidDel="00000000" w:rsidR="00000000" w:rsidRPr="00000000">
        <w:rPr>
          <w:rtl w:val="0"/>
        </w:rPr>
      </w:r>
    </w:p>
    <w:p w:rsidR="00000000" w:rsidDel="00000000" w:rsidP="00000000" w:rsidRDefault="00000000" w:rsidRPr="00000000" w14:paraId="000001F3">
      <w:pPr>
        <w:tabs>
          <w:tab w:val="left" w:leader="none" w:pos="578"/>
        </w:tabs>
        <w:ind w:right="228"/>
        <w:jc w:val="center"/>
        <w:rPr>
          <w:rFonts w:ascii="Times" w:cs="Times" w:eastAsia="Times" w:hAnsi="Times"/>
        </w:rPr>
      </w:pPr>
      <w:r w:rsidDel="00000000" w:rsidR="00000000" w:rsidRPr="00000000">
        <w:rPr>
          <w:rFonts w:ascii="Times" w:cs="Times" w:eastAsia="Times" w:hAnsi="Times"/>
          <w:rtl w:val="0"/>
        </w:rPr>
        <w:t xml:space="preserve">Nome do responsável pela proposta</w:t>
      </w:r>
    </w:p>
    <w:p w:rsidR="00000000" w:rsidDel="00000000" w:rsidP="00000000" w:rsidRDefault="00000000" w:rsidRPr="00000000" w14:paraId="000001F4">
      <w:pPr>
        <w:tabs>
          <w:tab w:val="left" w:leader="none" w:pos="578"/>
        </w:tabs>
        <w:ind w:right="228"/>
        <w:jc w:val="center"/>
        <w:rPr>
          <w:rFonts w:ascii="Times" w:cs="Times" w:eastAsia="Times" w:hAnsi="Times"/>
          <w:b w:val="1"/>
          <w:color w:val="ff0000"/>
        </w:rPr>
      </w:pPr>
      <w:r w:rsidDel="00000000" w:rsidR="00000000" w:rsidRPr="00000000">
        <w:rPr>
          <w:rFonts w:ascii="Times" w:cs="Times" w:eastAsia="Times" w:hAnsi="Times"/>
          <w:rtl w:val="0"/>
        </w:rPr>
        <w:t xml:space="preserve">Assinatura </w:t>
      </w:r>
      <w:r w:rsidDel="00000000" w:rsidR="00000000" w:rsidRPr="00000000">
        <w:br w:type="page"/>
      </w:r>
      <w:r w:rsidDel="00000000" w:rsidR="00000000" w:rsidRPr="00000000">
        <w:rPr>
          <w:rtl w:val="0"/>
        </w:rPr>
      </w:r>
    </w:p>
    <w:p w:rsidR="00000000" w:rsidDel="00000000" w:rsidP="00000000" w:rsidRDefault="00000000" w:rsidRPr="00000000" w14:paraId="000001F5">
      <w:pPr>
        <w:ind w:right="284"/>
        <w:jc w:val="center"/>
        <w:rPr>
          <w:rFonts w:ascii="Times" w:cs="Times" w:eastAsia="Times" w:hAnsi="Times"/>
          <w:b w:val="1"/>
        </w:rPr>
      </w:pPr>
      <w:r w:rsidDel="00000000" w:rsidR="00000000" w:rsidRPr="00000000">
        <w:rPr>
          <w:rFonts w:ascii="Times" w:cs="Times" w:eastAsia="Times" w:hAnsi="Times"/>
          <w:b w:val="1"/>
          <w:rtl w:val="0"/>
        </w:rPr>
        <w:t xml:space="preserve">ANEXO III</w:t>
      </w:r>
    </w:p>
    <w:p w:rsidR="00000000" w:rsidDel="00000000" w:rsidP="00000000" w:rsidRDefault="00000000" w:rsidRPr="00000000" w14:paraId="000001F6">
      <w:pPr>
        <w:ind w:right="284"/>
        <w:jc w:val="both"/>
        <w:rPr>
          <w:rFonts w:ascii="Times" w:cs="Times" w:eastAsia="Times" w:hAnsi="Times"/>
          <w:b w:val="1"/>
        </w:rPr>
      </w:pPr>
      <w:r w:rsidDel="00000000" w:rsidR="00000000" w:rsidRPr="00000000">
        <w:rPr>
          <w:rtl w:val="0"/>
        </w:rPr>
      </w:r>
    </w:p>
    <w:p w:rsidR="00000000" w:rsidDel="00000000" w:rsidP="00000000" w:rsidRDefault="00000000" w:rsidRPr="00000000" w14:paraId="000001F7">
      <w:pPr>
        <w:ind w:right="284"/>
        <w:jc w:val="both"/>
        <w:rPr>
          <w:rFonts w:ascii="Times" w:cs="Times" w:eastAsia="Times" w:hAnsi="Times"/>
          <w:b w:val="1"/>
        </w:rPr>
      </w:pPr>
      <w:r w:rsidDel="00000000" w:rsidR="00000000" w:rsidRPr="00000000">
        <w:rPr>
          <w:rFonts w:ascii="Times" w:cs="Times" w:eastAsia="Times" w:hAnsi="Times"/>
          <w:b w:val="1"/>
          <w:rtl w:val="0"/>
        </w:rPr>
        <w:t xml:space="preserve"> DOCUMENTAÇÃO NECESSÁRIA </w:t>
      </w:r>
    </w:p>
    <w:p w:rsidR="00000000" w:rsidDel="00000000" w:rsidP="00000000" w:rsidRDefault="00000000" w:rsidRPr="00000000" w14:paraId="000001F8">
      <w:pPr>
        <w:ind w:right="284"/>
        <w:jc w:val="both"/>
        <w:rPr>
          <w:rFonts w:ascii="Times" w:cs="Times" w:eastAsia="Times" w:hAnsi="Times"/>
        </w:rPr>
      </w:pPr>
      <w:r w:rsidDel="00000000" w:rsidR="00000000" w:rsidRPr="00000000">
        <w:rPr>
          <w:rFonts w:ascii="Times" w:cs="Times" w:eastAsia="Times" w:hAnsi="Times"/>
          <w:b w:val="1"/>
          <w:rtl w:val="0"/>
        </w:rPr>
        <w:t xml:space="preserve">Proposta e Declarações</w:t>
      </w:r>
      <w:r w:rsidDel="00000000" w:rsidR="00000000" w:rsidRPr="00000000">
        <w:rPr>
          <w:rtl w:val="0"/>
        </w:rPr>
      </w:r>
    </w:p>
    <w:p w:rsidR="00000000" w:rsidDel="00000000" w:rsidP="00000000" w:rsidRDefault="00000000" w:rsidRPr="00000000" w14:paraId="000001F9">
      <w:pPr>
        <w:numPr>
          <w:ilvl w:val="0"/>
          <w:numId w:val="17"/>
        </w:numPr>
        <w:ind w:left="720" w:right="284" w:hanging="360"/>
        <w:jc w:val="both"/>
        <w:rPr/>
      </w:pPr>
      <w:r w:rsidDel="00000000" w:rsidR="00000000" w:rsidRPr="00000000">
        <w:rPr>
          <w:rFonts w:ascii="Times" w:cs="Times" w:eastAsia="Times" w:hAnsi="Times"/>
          <w:rtl w:val="0"/>
        </w:rPr>
        <w:t xml:space="preserve">Encaminhar </w:t>
      </w:r>
      <w:r w:rsidDel="00000000" w:rsidR="00000000" w:rsidRPr="00000000">
        <w:rPr>
          <w:rFonts w:ascii="Times" w:cs="Times" w:eastAsia="Times" w:hAnsi="Times"/>
          <w:b w:val="1"/>
          <w:rtl w:val="0"/>
        </w:rPr>
        <w:t xml:space="preserve">PROPOSTA </w:t>
      </w:r>
      <w:r w:rsidDel="00000000" w:rsidR="00000000" w:rsidRPr="00000000">
        <w:rPr>
          <w:rFonts w:ascii="Times" w:cs="Times" w:eastAsia="Times" w:hAnsi="Times"/>
          <w:rtl w:val="0"/>
        </w:rPr>
        <w:t xml:space="preserve">por meio eletrônico ou protocolo no setor de licitações.</w:t>
      </w:r>
      <w:r w:rsidDel="00000000" w:rsidR="00000000" w:rsidRPr="00000000">
        <w:rPr>
          <w:rtl w:val="0"/>
        </w:rPr>
      </w:r>
    </w:p>
    <w:p w:rsidR="00000000" w:rsidDel="00000000" w:rsidP="00000000" w:rsidRDefault="00000000" w:rsidRPr="00000000" w14:paraId="000001FA">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Descrição do objeto ofertado.</w:t>
      </w:r>
    </w:p>
    <w:p w:rsidR="00000000" w:rsidDel="00000000" w:rsidP="00000000" w:rsidRDefault="00000000" w:rsidRPr="00000000" w14:paraId="000001FB">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Marca do produto (quando aplicável).</w:t>
      </w:r>
    </w:p>
    <w:p w:rsidR="00000000" w:rsidDel="00000000" w:rsidP="00000000" w:rsidRDefault="00000000" w:rsidRPr="00000000" w14:paraId="000001FC">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Preço do produto.</w:t>
      </w:r>
    </w:p>
    <w:p w:rsidR="00000000" w:rsidDel="00000000" w:rsidP="00000000" w:rsidRDefault="00000000" w:rsidRPr="00000000" w14:paraId="000001FD">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Apresentar proposta de preço conforme modelo no Anexo II do Edital.</w:t>
      </w:r>
    </w:p>
    <w:p w:rsidR="00000000" w:rsidDel="00000000" w:rsidP="00000000" w:rsidRDefault="00000000" w:rsidRPr="00000000" w14:paraId="000001FE">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Garantir que os preços ofertados não excedam os valores unitários constantes no Edital.</w:t>
      </w:r>
    </w:p>
    <w:p w:rsidR="00000000" w:rsidDel="00000000" w:rsidP="00000000" w:rsidRDefault="00000000" w:rsidRPr="00000000" w14:paraId="000001FF">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Enviar proposta até a data e horário estabelecidos para abertura do procedimento.</w:t>
      </w:r>
    </w:p>
    <w:p w:rsidR="00000000" w:rsidDel="00000000" w:rsidP="00000000" w:rsidRDefault="00000000" w:rsidRPr="00000000" w14:paraId="00000200">
      <w:pPr>
        <w:ind w:right="284"/>
        <w:jc w:val="both"/>
        <w:rPr>
          <w:rFonts w:ascii="Times" w:cs="Times" w:eastAsia="Times" w:hAnsi="Times"/>
        </w:rPr>
      </w:pPr>
      <w:r w:rsidDel="00000000" w:rsidR="00000000" w:rsidRPr="00000000">
        <w:rPr>
          <w:rtl w:val="0"/>
        </w:rPr>
      </w:r>
    </w:p>
    <w:p w:rsidR="00000000" w:rsidDel="00000000" w:rsidP="00000000" w:rsidRDefault="00000000" w:rsidRPr="00000000" w14:paraId="00000201">
      <w:pPr>
        <w:numPr>
          <w:ilvl w:val="0"/>
          <w:numId w:val="17"/>
        </w:numPr>
        <w:ind w:left="720" w:right="284" w:hanging="360"/>
        <w:jc w:val="both"/>
        <w:rPr/>
      </w:pPr>
      <w:r w:rsidDel="00000000" w:rsidR="00000000" w:rsidRPr="00000000">
        <w:rPr>
          <w:rFonts w:ascii="Times" w:cs="Times" w:eastAsia="Times" w:hAnsi="Times"/>
          <w:rtl w:val="0"/>
        </w:rPr>
        <w:t xml:space="preserve">Incluir </w:t>
      </w:r>
      <w:r w:rsidDel="00000000" w:rsidR="00000000" w:rsidRPr="00000000">
        <w:rPr>
          <w:rFonts w:ascii="Times" w:cs="Times" w:eastAsia="Times" w:hAnsi="Times"/>
          <w:b w:val="1"/>
          <w:rtl w:val="0"/>
        </w:rPr>
        <w:t xml:space="preserve">DECLARAÇÕES</w:t>
      </w:r>
      <w:r w:rsidDel="00000000" w:rsidR="00000000" w:rsidRPr="00000000">
        <w:rPr>
          <w:rFonts w:ascii="Times" w:cs="Times" w:eastAsia="Times" w:hAnsi="Times"/>
          <w:rtl w:val="0"/>
        </w:rPr>
        <w:t xml:space="preserve"> com as seguintes informações (podendo ser uma declaração unificada):</w:t>
      </w:r>
      <w:r w:rsidDel="00000000" w:rsidR="00000000" w:rsidRPr="00000000">
        <w:rPr>
          <w:rtl w:val="0"/>
        </w:rPr>
      </w:r>
    </w:p>
    <w:p w:rsidR="00000000" w:rsidDel="00000000" w:rsidP="00000000" w:rsidRDefault="00000000" w:rsidRPr="00000000" w14:paraId="00000202">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Inexistência de fato impeditivo para licitar ou contratar com a Administração Pública. </w:t>
      </w:r>
      <w:r w:rsidDel="00000000" w:rsidR="00000000" w:rsidRPr="00000000">
        <w:rPr>
          <w:b w:val="1"/>
          <w:highlight w:val="white"/>
          <w:rtl w:val="0"/>
        </w:rPr>
        <w:t xml:space="preserve">ANEXO V</w:t>
      </w:r>
      <w:r w:rsidDel="00000000" w:rsidR="00000000" w:rsidRPr="00000000">
        <w:rPr>
          <w:rtl w:val="0"/>
        </w:rPr>
      </w:r>
    </w:p>
    <w:p w:rsidR="00000000" w:rsidDel="00000000" w:rsidP="00000000" w:rsidRDefault="00000000" w:rsidRPr="00000000" w14:paraId="00000203">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Pleno conhecimento e aceitação das regras e condições gerais da contratação. </w:t>
      </w:r>
      <w:r w:rsidDel="00000000" w:rsidR="00000000" w:rsidRPr="00000000">
        <w:rPr>
          <w:b w:val="1"/>
          <w:highlight w:val="white"/>
          <w:rtl w:val="0"/>
        </w:rPr>
        <w:t xml:space="preserve">ANEXO V</w:t>
      </w:r>
      <w:r w:rsidDel="00000000" w:rsidR="00000000" w:rsidRPr="00000000">
        <w:rPr>
          <w:rtl w:val="0"/>
        </w:rPr>
      </w:r>
    </w:p>
    <w:p w:rsidR="00000000" w:rsidDel="00000000" w:rsidP="00000000" w:rsidRDefault="00000000" w:rsidRPr="00000000" w14:paraId="00000204">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O cumprimento das exigências de reserva de cargos para pessoa com deficiência e para reabilitado da Previdência Social, de que trata o art. 93 da Lei nº 8.213, de 24 de julho de 1991 (se aplicável). </w:t>
      </w:r>
      <w:r w:rsidDel="00000000" w:rsidR="00000000" w:rsidRPr="00000000">
        <w:rPr>
          <w:b w:val="1"/>
          <w:highlight w:val="white"/>
          <w:rtl w:val="0"/>
        </w:rPr>
        <w:t xml:space="preserve">ANEXO V</w:t>
      </w:r>
      <w:r w:rsidDel="00000000" w:rsidR="00000000" w:rsidRPr="00000000">
        <w:rPr>
          <w:rtl w:val="0"/>
        </w:rPr>
      </w:r>
    </w:p>
    <w:p w:rsidR="00000000" w:rsidDel="00000000" w:rsidP="00000000" w:rsidRDefault="00000000" w:rsidRPr="00000000" w14:paraId="00000205">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Cumprimento do disposto no inciso VI do art. 68 da Lei nº 14.133, de 2021 (não empregar menor). </w:t>
      </w:r>
      <w:r w:rsidDel="00000000" w:rsidR="00000000" w:rsidRPr="00000000">
        <w:rPr>
          <w:b w:val="1"/>
          <w:highlight w:val="white"/>
          <w:rtl w:val="0"/>
        </w:rPr>
        <w:t xml:space="preserve">ANEXO V</w:t>
      </w:r>
      <w:r w:rsidDel="00000000" w:rsidR="00000000" w:rsidRPr="00000000">
        <w:rPr>
          <w:rtl w:val="0"/>
        </w:rPr>
      </w:r>
    </w:p>
    <w:p w:rsidR="00000000" w:rsidDel="00000000" w:rsidP="00000000" w:rsidRDefault="00000000" w:rsidRPr="00000000" w14:paraId="00000206">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Declaração de que a empresa não foi declarada inidônea para contratar com o serviço público. </w:t>
      </w:r>
      <w:r w:rsidDel="00000000" w:rsidR="00000000" w:rsidRPr="00000000">
        <w:rPr>
          <w:b w:val="1"/>
          <w:highlight w:val="white"/>
          <w:rtl w:val="0"/>
        </w:rPr>
        <w:t xml:space="preserve">ANEXO V</w:t>
      </w:r>
      <w:r w:rsidDel="00000000" w:rsidR="00000000" w:rsidRPr="00000000">
        <w:rPr>
          <w:rtl w:val="0"/>
        </w:rPr>
      </w:r>
    </w:p>
    <w:p w:rsidR="00000000" w:rsidDel="00000000" w:rsidP="00000000" w:rsidRDefault="00000000" w:rsidRPr="00000000" w14:paraId="00000207">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Declaração de atendimento ao disposto no art. 7º, inciso XXXIII, da Constituição Federal, comprovando a inexistência de menores nos quadros funcionais (conforme modelo instituído pelo Decreto Federal nº 4.358/02). </w:t>
      </w:r>
      <w:r w:rsidDel="00000000" w:rsidR="00000000" w:rsidRPr="00000000">
        <w:rPr>
          <w:b w:val="1"/>
          <w:highlight w:val="white"/>
          <w:rtl w:val="0"/>
        </w:rPr>
        <w:t xml:space="preserve">ANEXO V</w:t>
      </w:r>
      <w:r w:rsidDel="00000000" w:rsidR="00000000" w:rsidRPr="00000000">
        <w:rPr>
          <w:rtl w:val="0"/>
        </w:rPr>
      </w:r>
    </w:p>
    <w:p w:rsidR="00000000" w:rsidDel="00000000" w:rsidP="00000000" w:rsidRDefault="00000000" w:rsidRPr="00000000" w14:paraId="00000208">
      <w:pPr>
        <w:numPr>
          <w:ilvl w:val="1"/>
          <w:numId w:val="17"/>
        </w:numPr>
        <w:ind w:left="1440" w:right="284" w:hanging="360"/>
        <w:jc w:val="both"/>
        <w:rPr>
          <w:rFonts w:ascii="Times" w:cs="Times" w:eastAsia="Times" w:hAnsi="Times"/>
        </w:rPr>
      </w:pPr>
      <w:r w:rsidDel="00000000" w:rsidR="00000000" w:rsidRPr="00000000">
        <w:rPr>
          <w:rFonts w:ascii="Times" w:cs="Times" w:eastAsia="Times" w:hAnsi="Times"/>
          <w:rtl w:val="0"/>
        </w:rPr>
        <w:t xml:space="preserve">Enquadramento como microempresa ou empresa de pequeno porte (se aplicável). </w:t>
      </w:r>
      <w:r w:rsidDel="00000000" w:rsidR="00000000" w:rsidRPr="00000000">
        <w:rPr>
          <w:b w:val="1"/>
          <w:highlight w:val="white"/>
          <w:rtl w:val="0"/>
        </w:rPr>
        <w:t xml:space="preserve">ANEXO VI</w:t>
      </w:r>
      <w:r w:rsidDel="00000000" w:rsidR="00000000" w:rsidRPr="00000000">
        <w:rPr>
          <w:rtl w:val="0"/>
        </w:rPr>
      </w:r>
    </w:p>
    <w:p w:rsidR="00000000" w:rsidDel="00000000" w:rsidP="00000000" w:rsidRDefault="00000000" w:rsidRPr="00000000" w14:paraId="00000209">
      <w:pPr>
        <w:ind w:right="284"/>
        <w:jc w:val="both"/>
        <w:rPr>
          <w:b w:val="1"/>
          <w:highlight w:val="white"/>
        </w:rPr>
      </w:pPr>
      <w:r w:rsidDel="00000000" w:rsidR="00000000" w:rsidRPr="00000000">
        <w:rPr>
          <w:rtl w:val="0"/>
        </w:rPr>
      </w:r>
    </w:p>
    <w:p w:rsidR="00000000" w:rsidDel="00000000" w:rsidP="00000000" w:rsidRDefault="00000000" w:rsidRPr="00000000" w14:paraId="0000020A">
      <w:pPr>
        <w:ind w:right="284"/>
        <w:jc w:val="both"/>
        <w:rPr>
          <w:b w:val="1"/>
          <w:highlight w:val="white"/>
        </w:rPr>
      </w:pPr>
      <w:r w:rsidDel="00000000" w:rsidR="00000000" w:rsidRPr="00000000">
        <w:rPr>
          <w:b w:val="1"/>
          <w:highlight w:val="white"/>
          <w:rtl w:val="0"/>
        </w:rPr>
        <w:t xml:space="preserve">Dados cadastrais </w:t>
      </w:r>
    </w:p>
    <w:p w:rsidR="00000000" w:rsidDel="00000000" w:rsidP="00000000" w:rsidRDefault="00000000" w:rsidRPr="00000000" w14:paraId="0000020B">
      <w:pPr>
        <w:numPr>
          <w:ilvl w:val="0"/>
          <w:numId w:val="16"/>
        </w:numPr>
        <w:ind w:left="720" w:right="284" w:hanging="360"/>
        <w:jc w:val="both"/>
        <w:rPr>
          <w:b w:val="1"/>
          <w:highlight w:val="white"/>
        </w:rPr>
      </w:pPr>
      <w:r w:rsidDel="00000000" w:rsidR="00000000" w:rsidRPr="00000000">
        <w:rPr>
          <w:b w:val="1"/>
          <w:highlight w:val="white"/>
          <w:rtl w:val="0"/>
        </w:rPr>
        <w:t xml:space="preserve">ANEXO VII -</w:t>
      </w:r>
      <w:r w:rsidDel="00000000" w:rsidR="00000000" w:rsidRPr="00000000">
        <w:rPr>
          <w:highlight w:val="white"/>
          <w:rtl w:val="0"/>
        </w:rPr>
        <w:t xml:space="preserve"> Informações exigidas pelo tribunal de contas do estado - AUDESP FASE IV </w:t>
      </w:r>
      <w:r w:rsidDel="00000000" w:rsidR="00000000" w:rsidRPr="00000000">
        <w:rPr>
          <w:rtl w:val="0"/>
        </w:rPr>
      </w:r>
    </w:p>
    <w:p w:rsidR="00000000" w:rsidDel="00000000" w:rsidP="00000000" w:rsidRDefault="00000000" w:rsidRPr="00000000" w14:paraId="0000020C">
      <w:pPr>
        <w:ind w:left="1440" w:right="284" w:firstLine="0"/>
        <w:jc w:val="both"/>
        <w:rPr>
          <w:rFonts w:ascii="Times" w:cs="Times" w:eastAsia="Times" w:hAnsi="Times"/>
        </w:rPr>
      </w:pPr>
      <w:r w:rsidDel="00000000" w:rsidR="00000000" w:rsidRPr="00000000">
        <w:rPr>
          <w:rtl w:val="0"/>
        </w:rPr>
      </w:r>
    </w:p>
    <w:p w:rsidR="00000000" w:rsidDel="00000000" w:rsidP="00000000" w:rsidRDefault="00000000" w:rsidRPr="00000000" w14:paraId="0000020D">
      <w:pPr>
        <w:ind w:right="284"/>
        <w:jc w:val="both"/>
        <w:rPr>
          <w:rFonts w:ascii="Times" w:cs="Times" w:eastAsia="Times" w:hAnsi="Times"/>
        </w:rPr>
      </w:pPr>
      <w:r w:rsidDel="00000000" w:rsidR="00000000" w:rsidRPr="00000000">
        <w:rPr>
          <w:rFonts w:ascii="Times" w:cs="Times" w:eastAsia="Times" w:hAnsi="Times"/>
          <w:b w:val="1"/>
          <w:rtl w:val="0"/>
        </w:rPr>
        <w:t xml:space="preserve">Habilitação Jurídica</w:t>
      </w:r>
      <w:r w:rsidDel="00000000" w:rsidR="00000000" w:rsidRPr="00000000">
        <w:rPr>
          <w:rtl w:val="0"/>
        </w:rPr>
      </w:r>
    </w:p>
    <w:p w:rsidR="00000000" w:rsidDel="00000000" w:rsidP="00000000" w:rsidRDefault="00000000" w:rsidRPr="00000000" w14:paraId="0000020E">
      <w:pPr>
        <w:numPr>
          <w:ilvl w:val="0"/>
          <w:numId w:val="18"/>
        </w:numPr>
        <w:ind w:left="720" w:right="284" w:hanging="360"/>
        <w:jc w:val="both"/>
        <w:rPr>
          <w:rFonts w:ascii="Times" w:cs="Times" w:eastAsia="Times" w:hAnsi="Times"/>
        </w:rPr>
      </w:pPr>
      <w:r w:rsidDel="00000000" w:rsidR="00000000" w:rsidRPr="00000000">
        <w:rPr>
          <w:rFonts w:ascii="Times" w:cs="Times" w:eastAsia="Times" w:hAnsi="Times"/>
          <w:rtl w:val="0"/>
        </w:rPr>
        <w:t xml:space="preserve">Ato constitutivo, estatuto ou contrato social em vigor, devidamente registrado (para sociedades comerciais).</w:t>
      </w:r>
    </w:p>
    <w:p w:rsidR="00000000" w:rsidDel="00000000" w:rsidP="00000000" w:rsidRDefault="00000000" w:rsidRPr="00000000" w14:paraId="0000020F">
      <w:pPr>
        <w:numPr>
          <w:ilvl w:val="0"/>
          <w:numId w:val="18"/>
        </w:numPr>
        <w:ind w:left="720" w:right="284" w:hanging="360"/>
        <w:jc w:val="both"/>
        <w:rPr>
          <w:rFonts w:ascii="Times" w:cs="Times" w:eastAsia="Times" w:hAnsi="Times"/>
        </w:rPr>
      </w:pPr>
      <w:r w:rsidDel="00000000" w:rsidR="00000000" w:rsidRPr="00000000">
        <w:rPr>
          <w:rFonts w:ascii="Times" w:cs="Times" w:eastAsia="Times" w:hAnsi="Times"/>
          <w:rtl w:val="0"/>
        </w:rPr>
        <w:t xml:space="preserve">Documentos de eleição dos administradores (para sociedades por ações).</w:t>
      </w:r>
    </w:p>
    <w:p w:rsidR="00000000" w:rsidDel="00000000" w:rsidP="00000000" w:rsidRDefault="00000000" w:rsidRPr="00000000" w14:paraId="00000210">
      <w:pPr>
        <w:numPr>
          <w:ilvl w:val="0"/>
          <w:numId w:val="18"/>
        </w:numPr>
        <w:ind w:left="720" w:right="284" w:hanging="360"/>
        <w:jc w:val="both"/>
        <w:rPr>
          <w:rFonts w:ascii="Times" w:cs="Times" w:eastAsia="Times" w:hAnsi="Times"/>
        </w:rPr>
      </w:pPr>
      <w:r w:rsidDel="00000000" w:rsidR="00000000" w:rsidRPr="00000000">
        <w:rPr>
          <w:rFonts w:ascii="Times" w:cs="Times" w:eastAsia="Times" w:hAnsi="Times"/>
          <w:rtl w:val="0"/>
        </w:rPr>
        <w:t xml:space="preserve">Registro comercial (para empresa individual).</w:t>
      </w:r>
    </w:p>
    <w:p w:rsidR="00000000" w:rsidDel="00000000" w:rsidP="00000000" w:rsidRDefault="00000000" w:rsidRPr="00000000" w14:paraId="00000211">
      <w:pPr>
        <w:numPr>
          <w:ilvl w:val="0"/>
          <w:numId w:val="18"/>
        </w:numPr>
        <w:ind w:left="720" w:right="284" w:hanging="360"/>
        <w:jc w:val="both"/>
        <w:rPr>
          <w:rFonts w:ascii="Times" w:cs="Times" w:eastAsia="Times" w:hAnsi="Times"/>
        </w:rPr>
      </w:pPr>
      <w:r w:rsidDel="00000000" w:rsidR="00000000" w:rsidRPr="00000000">
        <w:rPr>
          <w:rFonts w:ascii="Times" w:cs="Times" w:eastAsia="Times" w:hAnsi="Times"/>
          <w:rtl w:val="0"/>
        </w:rPr>
        <w:t xml:space="preserve">Prova de inscrição no Cadastro Nacional de Pessoa Jurídica (CNPJ);</w:t>
      </w:r>
    </w:p>
    <w:p w:rsidR="00000000" w:rsidDel="00000000" w:rsidP="00000000" w:rsidRDefault="00000000" w:rsidRPr="00000000" w14:paraId="00000212">
      <w:pPr>
        <w:numPr>
          <w:ilvl w:val="0"/>
          <w:numId w:val="18"/>
        </w:numPr>
        <w:ind w:left="720" w:right="284" w:hanging="360"/>
        <w:jc w:val="both"/>
        <w:rPr>
          <w:rFonts w:ascii="Times" w:cs="Times" w:eastAsia="Times" w:hAnsi="Times"/>
        </w:rPr>
      </w:pPr>
      <w:r w:rsidDel="00000000" w:rsidR="00000000" w:rsidRPr="00000000">
        <w:rPr>
          <w:rFonts w:ascii="Times" w:cs="Times" w:eastAsia="Times" w:hAnsi="Times"/>
          <w:rtl w:val="0"/>
        </w:rPr>
        <w:t xml:space="preserve">Cópia do RG e CPF do administrador da empresa.</w:t>
      </w:r>
    </w:p>
    <w:p w:rsidR="00000000" w:rsidDel="00000000" w:rsidP="00000000" w:rsidRDefault="00000000" w:rsidRPr="00000000" w14:paraId="00000213">
      <w:pPr>
        <w:numPr>
          <w:ilvl w:val="0"/>
          <w:numId w:val="18"/>
        </w:numPr>
        <w:ind w:left="720" w:right="284" w:hanging="360"/>
        <w:jc w:val="both"/>
        <w:rPr>
          <w:rFonts w:ascii="Times" w:cs="Times" w:eastAsia="Times" w:hAnsi="Times"/>
        </w:rPr>
      </w:pPr>
      <w:r w:rsidDel="00000000" w:rsidR="00000000" w:rsidRPr="00000000">
        <w:rPr>
          <w:rFonts w:ascii="Times" w:cs="Times" w:eastAsia="Times" w:hAnsi="Times"/>
          <w:rtl w:val="0"/>
        </w:rPr>
        <w:t xml:space="preserve">Cédula de Identidade de todos os sócios proprietários.</w:t>
      </w:r>
    </w:p>
    <w:p w:rsidR="00000000" w:rsidDel="00000000" w:rsidP="00000000" w:rsidRDefault="00000000" w:rsidRPr="00000000" w14:paraId="00000214">
      <w:pPr>
        <w:ind w:left="720" w:right="284" w:firstLine="0"/>
        <w:jc w:val="both"/>
        <w:rPr>
          <w:rFonts w:ascii="Times" w:cs="Times" w:eastAsia="Times" w:hAnsi="Times"/>
        </w:rPr>
      </w:pPr>
      <w:r w:rsidDel="00000000" w:rsidR="00000000" w:rsidRPr="00000000">
        <w:rPr>
          <w:rtl w:val="0"/>
        </w:rPr>
      </w:r>
    </w:p>
    <w:p w:rsidR="00000000" w:rsidDel="00000000" w:rsidP="00000000" w:rsidRDefault="00000000" w:rsidRPr="00000000" w14:paraId="00000215">
      <w:pPr>
        <w:ind w:right="284"/>
        <w:jc w:val="both"/>
        <w:rPr>
          <w:rFonts w:ascii="Times" w:cs="Times" w:eastAsia="Times" w:hAnsi="Times"/>
        </w:rPr>
      </w:pPr>
      <w:r w:rsidDel="00000000" w:rsidR="00000000" w:rsidRPr="00000000">
        <w:rPr>
          <w:rFonts w:ascii="Times" w:cs="Times" w:eastAsia="Times" w:hAnsi="Times"/>
          <w:b w:val="1"/>
          <w:rtl w:val="0"/>
        </w:rPr>
        <w:t xml:space="preserve">Qualificação Econômica Financeira</w:t>
      </w:r>
      <w:r w:rsidDel="00000000" w:rsidR="00000000" w:rsidRPr="00000000">
        <w:rPr>
          <w:rtl w:val="0"/>
        </w:rPr>
      </w:r>
    </w:p>
    <w:p w:rsidR="00000000" w:rsidDel="00000000" w:rsidP="00000000" w:rsidRDefault="00000000" w:rsidRPr="00000000" w14:paraId="00000216">
      <w:pPr>
        <w:numPr>
          <w:ilvl w:val="0"/>
          <w:numId w:val="19"/>
        </w:numPr>
        <w:ind w:left="720" w:right="284" w:hanging="360"/>
        <w:jc w:val="both"/>
        <w:rPr>
          <w:rFonts w:ascii="Times" w:cs="Times" w:eastAsia="Times" w:hAnsi="Times"/>
        </w:rPr>
      </w:pPr>
      <w:r w:rsidDel="00000000" w:rsidR="00000000" w:rsidRPr="00000000">
        <w:rPr>
          <w:rFonts w:ascii="Times" w:cs="Times" w:eastAsia="Times" w:hAnsi="Times"/>
          <w:rtl w:val="0"/>
        </w:rPr>
        <w:t xml:space="preserve">Certidão negativa de falência ou concordata, com expedição nunca superior a três meses da abertura do processo, referente à comarca de domicílio da empresa licitante.</w:t>
      </w:r>
    </w:p>
    <w:p w:rsidR="00000000" w:rsidDel="00000000" w:rsidP="00000000" w:rsidRDefault="00000000" w:rsidRPr="00000000" w14:paraId="00000217">
      <w:pPr>
        <w:ind w:left="720" w:right="284" w:firstLine="0"/>
        <w:jc w:val="both"/>
        <w:rPr>
          <w:rFonts w:ascii="Times" w:cs="Times" w:eastAsia="Times" w:hAnsi="Times"/>
        </w:rPr>
      </w:pPr>
      <w:r w:rsidDel="00000000" w:rsidR="00000000" w:rsidRPr="00000000">
        <w:rPr>
          <w:rtl w:val="0"/>
        </w:rPr>
      </w:r>
    </w:p>
    <w:p w:rsidR="00000000" w:rsidDel="00000000" w:rsidP="00000000" w:rsidRDefault="00000000" w:rsidRPr="00000000" w14:paraId="00000218">
      <w:pPr>
        <w:ind w:right="284"/>
        <w:jc w:val="both"/>
        <w:rPr>
          <w:rFonts w:ascii="Times" w:cs="Times" w:eastAsia="Times" w:hAnsi="Times"/>
        </w:rPr>
      </w:pPr>
      <w:r w:rsidDel="00000000" w:rsidR="00000000" w:rsidRPr="00000000">
        <w:rPr>
          <w:rFonts w:ascii="Times" w:cs="Times" w:eastAsia="Times" w:hAnsi="Times"/>
          <w:b w:val="1"/>
          <w:rtl w:val="0"/>
        </w:rPr>
        <w:t xml:space="preserve">Regularidade Fiscal e Trabalhista</w:t>
      </w:r>
      <w:r w:rsidDel="00000000" w:rsidR="00000000" w:rsidRPr="00000000">
        <w:rPr>
          <w:rtl w:val="0"/>
        </w:rPr>
      </w:r>
    </w:p>
    <w:p w:rsidR="00000000" w:rsidDel="00000000" w:rsidP="00000000" w:rsidRDefault="00000000" w:rsidRPr="00000000" w14:paraId="00000219">
      <w:pPr>
        <w:numPr>
          <w:ilvl w:val="0"/>
          <w:numId w:val="20"/>
        </w:numPr>
        <w:ind w:left="720" w:right="284" w:hanging="360"/>
        <w:jc w:val="both"/>
        <w:rPr>
          <w:rFonts w:ascii="Times" w:cs="Times" w:eastAsia="Times" w:hAnsi="Times"/>
        </w:rPr>
      </w:pPr>
      <w:r w:rsidDel="00000000" w:rsidR="00000000" w:rsidRPr="00000000">
        <w:rPr>
          <w:rFonts w:ascii="Times" w:cs="Times" w:eastAsia="Times" w:hAnsi="Times"/>
          <w:rtl w:val="0"/>
        </w:rPr>
        <w:t xml:space="preserve">Certidão conjunta de regularidade da receita federal e tributos federais e dívida ativa da União e INSS..</w:t>
      </w:r>
    </w:p>
    <w:p w:rsidR="00000000" w:rsidDel="00000000" w:rsidP="00000000" w:rsidRDefault="00000000" w:rsidRPr="00000000" w14:paraId="0000021A">
      <w:pPr>
        <w:numPr>
          <w:ilvl w:val="0"/>
          <w:numId w:val="20"/>
        </w:numPr>
        <w:ind w:left="720" w:right="284" w:hanging="360"/>
        <w:jc w:val="both"/>
        <w:rPr>
          <w:rFonts w:ascii="Times" w:cs="Times" w:eastAsia="Times" w:hAnsi="Times"/>
        </w:rPr>
      </w:pPr>
      <w:r w:rsidDel="00000000" w:rsidR="00000000" w:rsidRPr="00000000">
        <w:rPr>
          <w:rFonts w:ascii="Times" w:cs="Times" w:eastAsia="Times" w:hAnsi="Times"/>
          <w:rtl w:val="0"/>
        </w:rPr>
        <w:t xml:space="preserve">Certidão de regularidade fiscal junto à Fazenda Estadual do domicílio da empresa licitante, mediante a apresentação de certidão negativa (ou positiva com efeitos de negativa) de débitos inscritos em dívida ativa;</w:t>
      </w:r>
    </w:p>
    <w:p w:rsidR="00000000" w:rsidDel="00000000" w:rsidP="00000000" w:rsidRDefault="00000000" w:rsidRPr="00000000" w14:paraId="0000021B">
      <w:pPr>
        <w:numPr>
          <w:ilvl w:val="0"/>
          <w:numId w:val="20"/>
        </w:numPr>
        <w:ind w:left="720" w:right="284" w:hanging="360"/>
        <w:jc w:val="both"/>
        <w:rPr>
          <w:rFonts w:ascii="Times" w:cs="Times" w:eastAsia="Times" w:hAnsi="Times"/>
        </w:rPr>
      </w:pPr>
      <w:r w:rsidDel="00000000" w:rsidR="00000000" w:rsidRPr="00000000">
        <w:rPr>
          <w:rFonts w:ascii="Times" w:cs="Times" w:eastAsia="Times" w:hAnsi="Times"/>
          <w:rtl w:val="0"/>
        </w:rPr>
        <w:t xml:space="preserve">E certidão negativa (ou positiva com efeitos de negativa) de débitos não inscritos em dívida ativa estadual.</w:t>
      </w:r>
    </w:p>
    <w:p w:rsidR="00000000" w:rsidDel="00000000" w:rsidP="00000000" w:rsidRDefault="00000000" w:rsidRPr="00000000" w14:paraId="0000021C">
      <w:pPr>
        <w:numPr>
          <w:ilvl w:val="0"/>
          <w:numId w:val="20"/>
        </w:numPr>
        <w:ind w:left="720" w:right="284" w:hanging="360"/>
        <w:jc w:val="both"/>
        <w:rPr>
          <w:rFonts w:ascii="Times" w:cs="Times" w:eastAsia="Times" w:hAnsi="Times"/>
        </w:rPr>
      </w:pPr>
      <w:r w:rsidDel="00000000" w:rsidR="00000000" w:rsidRPr="00000000">
        <w:rPr>
          <w:rFonts w:ascii="Times" w:cs="Times" w:eastAsia="Times" w:hAnsi="Times"/>
          <w:rtl w:val="0"/>
        </w:rPr>
        <w:t xml:space="preserve">Prova de regularidade com a Fazenda Municipal, relativas ao domicílio ou sede do licitante.</w:t>
      </w:r>
    </w:p>
    <w:p w:rsidR="00000000" w:rsidDel="00000000" w:rsidP="00000000" w:rsidRDefault="00000000" w:rsidRPr="00000000" w14:paraId="0000021D">
      <w:pPr>
        <w:numPr>
          <w:ilvl w:val="0"/>
          <w:numId w:val="20"/>
        </w:numPr>
        <w:ind w:left="720" w:right="284" w:hanging="360"/>
        <w:jc w:val="both"/>
        <w:rPr>
          <w:rFonts w:ascii="Times" w:cs="Times" w:eastAsia="Times" w:hAnsi="Times"/>
        </w:rPr>
      </w:pPr>
      <w:r w:rsidDel="00000000" w:rsidR="00000000" w:rsidRPr="00000000">
        <w:rPr>
          <w:rFonts w:ascii="Times" w:cs="Times" w:eastAsia="Times" w:hAnsi="Times"/>
          <w:rtl w:val="0"/>
        </w:rPr>
        <w:t xml:space="preserve">Prova de regularidade junto ao Fundo de Garantia por Tempo de Serviço (FGTS).</w:t>
      </w:r>
    </w:p>
    <w:p w:rsidR="00000000" w:rsidDel="00000000" w:rsidP="00000000" w:rsidRDefault="00000000" w:rsidRPr="00000000" w14:paraId="0000021E">
      <w:pPr>
        <w:numPr>
          <w:ilvl w:val="0"/>
          <w:numId w:val="20"/>
        </w:numPr>
        <w:ind w:left="720" w:right="284" w:hanging="360"/>
        <w:jc w:val="both"/>
        <w:rPr>
          <w:rFonts w:ascii="Times" w:cs="Times" w:eastAsia="Times" w:hAnsi="Times"/>
        </w:rPr>
      </w:pPr>
      <w:r w:rsidDel="00000000" w:rsidR="00000000" w:rsidRPr="00000000">
        <w:rPr>
          <w:rFonts w:ascii="Times" w:cs="Times" w:eastAsia="Times" w:hAnsi="Times"/>
          <w:rtl w:val="0"/>
        </w:rPr>
        <w:t xml:space="preserve">Prova de regularidade perante a Justiça do Trabalho - CNDT.</w:t>
      </w:r>
    </w:p>
    <w:p w:rsidR="00000000" w:rsidDel="00000000" w:rsidP="00000000" w:rsidRDefault="00000000" w:rsidRPr="00000000" w14:paraId="0000021F">
      <w:pPr>
        <w:numPr>
          <w:ilvl w:val="0"/>
          <w:numId w:val="20"/>
        </w:numPr>
        <w:ind w:left="720" w:right="284" w:hanging="360"/>
        <w:jc w:val="both"/>
        <w:rPr>
          <w:rFonts w:ascii="Times" w:cs="Times" w:eastAsia="Times" w:hAnsi="Times"/>
        </w:rPr>
      </w:pPr>
      <w:r w:rsidDel="00000000" w:rsidR="00000000" w:rsidRPr="00000000">
        <w:rPr>
          <w:rFonts w:ascii="Times" w:cs="Times" w:eastAsia="Times" w:hAnsi="Times"/>
          <w:rtl w:val="0"/>
        </w:rPr>
        <w:t xml:space="preserve">Prova de inscrição no cadastro de contribuintes estadual e/ou municipal, se houver, relativo ao domicílio ou sede do licitante, pertinente ao seu ramo de atividade e compatível com o objeto contratual</w:t>
      </w:r>
    </w:p>
    <w:p w:rsidR="00000000" w:rsidDel="00000000" w:rsidP="00000000" w:rsidRDefault="00000000" w:rsidRPr="00000000" w14:paraId="00000220">
      <w:pPr>
        <w:ind w:left="720" w:right="284" w:firstLine="0"/>
        <w:jc w:val="both"/>
        <w:rPr>
          <w:rFonts w:ascii="Times" w:cs="Times" w:eastAsia="Times" w:hAnsi="Times"/>
        </w:rPr>
      </w:pPr>
      <w:r w:rsidDel="00000000" w:rsidR="00000000" w:rsidRPr="00000000">
        <w:rPr>
          <w:rtl w:val="0"/>
        </w:rPr>
      </w:r>
    </w:p>
    <w:p w:rsidR="00000000" w:rsidDel="00000000" w:rsidP="00000000" w:rsidRDefault="00000000" w:rsidRPr="00000000" w14:paraId="00000221">
      <w:pPr>
        <w:ind w:right="284"/>
        <w:jc w:val="both"/>
        <w:rPr>
          <w:rFonts w:ascii="Times" w:cs="Times" w:eastAsia="Times" w:hAnsi="Times"/>
        </w:rPr>
      </w:pPr>
      <w:r w:rsidDel="00000000" w:rsidR="00000000" w:rsidRPr="00000000">
        <w:rPr>
          <w:rFonts w:ascii="Times" w:cs="Times" w:eastAsia="Times" w:hAnsi="Times"/>
          <w:b w:val="1"/>
          <w:rtl w:val="0"/>
        </w:rPr>
        <w:t xml:space="preserve">Qualificação Técnica</w:t>
      </w:r>
      <w:r w:rsidDel="00000000" w:rsidR="00000000" w:rsidRPr="00000000">
        <w:rPr>
          <w:rtl w:val="0"/>
        </w:rPr>
      </w:r>
    </w:p>
    <w:p w:rsidR="00000000" w:rsidDel="00000000" w:rsidP="00000000" w:rsidRDefault="00000000" w:rsidRPr="00000000" w14:paraId="00000222">
      <w:pPr>
        <w:numPr>
          <w:ilvl w:val="0"/>
          <w:numId w:val="10"/>
        </w:numPr>
        <w:tabs>
          <w:tab w:val="left" w:leader="none" w:pos="284"/>
        </w:tabs>
        <w:spacing w:line="240" w:lineRule="auto"/>
        <w:ind w:left="720" w:right="284" w:hanging="360"/>
        <w:jc w:val="both"/>
        <w:rPr>
          <w:rFonts w:ascii="Times" w:cs="Times" w:eastAsia="Times" w:hAnsi="Times"/>
        </w:rPr>
      </w:pPr>
      <w:r w:rsidDel="00000000" w:rsidR="00000000" w:rsidRPr="00000000">
        <w:rPr>
          <w:rFonts w:ascii="Times" w:cs="Times" w:eastAsia="Times" w:hAnsi="Times"/>
          <w:rtl w:val="0"/>
        </w:rPr>
        <w:t xml:space="preserve">Atestado de Capacidade Técnica, emitido por pessoa jurídica de direito público ou privado, que comprove a execução anterior de serviços compatíveis com o objeto da contratação.</w:t>
      </w:r>
    </w:p>
    <w:p w:rsidR="00000000" w:rsidDel="00000000" w:rsidP="00000000" w:rsidRDefault="00000000" w:rsidRPr="00000000" w14:paraId="00000223">
      <w:pPr>
        <w:tabs>
          <w:tab w:val="left" w:leader="none" w:pos="284"/>
        </w:tabs>
        <w:spacing w:after="240" w:before="240" w:line="360" w:lineRule="auto"/>
        <w:jc w:val="both"/>
        <w:rPr>
          <w:rFonts w:ascii="Times" w:cs="Times" w:eastAsia="Times" w:hAnsi="Times"/>
          <w:b w:val="1"/>
        </w:rPr>
      </w:pPr>
      <w:r w:rsidDel="00000000" w:rsidR="00000000" w:rsidRPr="00000000">
        <w:br w:type="page"/>
      </w:r>
      <w:r w:rsidDel="00000000" w:rsidR="00000000" w:rsidRPr="00000000">
        <w:rPr>
          <w:rtl w:val="0"/>
        </w:rPr>
      </w:r>
    </w:p>
    <w:p w:rsidR="00000000" w:rsidDel="00000000" w:rsidP="00000000" w:rsidRDefault="00000000" w:rsidRPr="00000000" w14:paraId="00000224">
      <w:pPr>
        <w:tabs>
          <w:tab w:val="left" w:leader="none" w:pos="3436"/>
        </w:tabs>
        <w:spacing w:before="20" w:lineRule="auto"/>
        <w:ind w:left="3436" w:right="3436" w:firstLine="0"/>
        <w:jc w:val="center"/>
        <w:rPr>
          <w:rFonts w:ascii="Times" w:cs="Times" w:eastAsia="Times" w:hAnsi="Times"/>
          <w:b w:val="1"/>
        </w:rPr>
      </w:pPr>
      <w:r w:rsidDel="00000000" w:rsidR="00000000" w:rsidRPr="00000000">
        <w:rPr>
          <w:rFonts w:ascii="Times" w:cs="Times" w:eastAsia="Times" w:hAnsi="Times"/>
          <w:b w:val="1"/>
          <w:rtl w:val="0"/>
        </w:rPr>
        <w:t xml:space="preserve">ANEXO IV</w:t>
      </w:r>
    </w:p>
    <w:p w:rsidR="00000000" w:rsidDel="00000000" w:rsidP="00000000" w:rsidRDefault="00000000" w:rsidRPr="00000000" w14:paraId="00000225">
      <w:pPr>
        <w:spacing w:before="220" w:line="228" w:lineRule="auto"/>
        <w:ind w:right="284"/>
        <w:jc w:val="both"/>
        <w:rPr>
          <w:b w:val="1"/>
        </w:rPr>
      </w:pPr>
      <w:r w:rsidDel="00000000" w:rsidR="00000000" w:rsidRPr="00000000">
        <w:rPr>
          <w:rFonts w:ascii="Times" w:cs="Times" w:eastAsia="Times" w:hAnsi="Times"/>
          <w:b w:val="1"/>
          <w:rtl w:val="0"/>
        </w:rPr>
        <w:t xml:space="preserve">MINUTA DE TERMO DE CONTRATO PARA </w:t>
      </w:r>
      <w:r w:rsidDel="00000000" w:rsidR="00000000" w:rsidRPr="00000000">
        <w:rPr>
          <w:b w:val="1"/>
          <w:rtl w:val="0"/>
        </w:rPr>
        <w:t xml:space="preserve">CONTRATAÇÃO DE EMPRESA ESPECIALIZADA EM SERVIÇOS TÉCNICOS PROFISSIONAIS DE LEVANTAMENTO FÍSICO E INDIVIDUALIZADO, COM AVALIAÇÃO, DEPRECIAÇÃO, REGULARIZAÇÃO, INVENTÁRIO E CONCILIAÇÃO CONTÁBIL DE TODOS OS BENS PATRIMONIAIS MÓVEIS PERTENCENTES À PREFEITURA MUNICIPAL DE NANTES.</w:t>
      </w:r>
    </w:p>
    <w:p w:rsidR="00000000" w:rsidDel="00000000" w:rsidP="00000000" w:rsidRDefault="00000000" w:rsidRPr="00000000" w14:paraId="00000226">
      <w:pPr>
        <w:spacing w:before="220" w:line="228" w:lineRule="auto"/>
        <w:ind w:right="284" w:hanging="280"/>
        <w:jc w:val="both"/>
        <w:rPr>
          <w:rFonts w:ascii="Times" w:cs="Times" w:eastAsia="Times" w:hAnsi="Times"/>
          <w:b w:val="1"/>
        </w:rPr>
      </w:pPr>
      <w:r w:rsidDel="00000000" w:rsidR="00000000" w:rsidRPr="00000000">
        <w:rPr>
          <w:rtl w:val="0"/>
        </w:rPr>
      </w:r>
    </w:p>
    <w:p w:rsidR="00000000" w:rsidDel="00000000" w:rsidP="00000000" w:rsidRDefault="00000000" w:rsidRPr="00000000" w14:paraId="00000227">
      <w:pPr>
        <w:jc w:val="both"/>
        <w:rPr>
          <w:rFonts w:ascii="Times" w:cs="Times" w:eastAsia="Times" w:hAnsi="Times"/>
        </w:rPr>
      </w:pPr>
      <w:r w:rsidDel="00000000" w:rsidR="00000000" w:rsidRPr="00000000">
        <w:rPr>
          <w:rFonts w:ascii="Times" w:cs="Times" w:eastAsia="Times" w:hAnsi="Times"/>
          <w:b w:val="1"/>
          <w:rtl w:val="0"/>
        </w:rPr>
        <w:t xml:space="preserve">CONTRATO N°: </w:t>
      </w:r>
      <w:r w:rsidDel="00000000" w:rsidR="00000000" w:rsidRPr="00000000">
        <w:rPr>
          <w:rFonts w:ascii="Times" w:cs="Times" w:eastAsia="Times" w:hAnsi="Times"/>
          <w:rtl w:val="0"/>
        </w:rPr>
        <w:t xml:space="preserve">000/2025</w:t>
      </w:r>
    </w:p>
    <w:p w:rsidR="00000000" w:rsidDel="00000000" w:rsidP="00000000" w:rsidRDefault="00000000" w:rsidRPr="00000000" w14:paraId="00000228">
      <w:pPr>
        <w:jc w:val="both"/>
        <w:rPr>
          <w:rFonts w:ascii="Times" w:cs="Times" w:eastAsia="Times" w:hAnsi="Times"/>
        </w:rPr>
      </w:pPr>
      <w:r w:rsidDel="00000000" w:rsidR="00000000" w:rsidRPr="00000000">
        <w:rPr>
          <w:rFonts w:ascii="Times" w:cs="Times" w:eastAsia="Times" w:hAnsi="Times"/>
          <w:b w:val="1"/>
          <w:rtl w:val="0"/>
        </w:rPr>
        <w:t xml:space="preserve">CONTRATANTE: </w:t>
      </w:r>
      <w:r w:rsidDel="00000000" w:rsidR="00000000" w:rsidRPr="00000000">
        <w:rPr>
          <w:rFonts w:ascii="Times" w:cs="Times" w:eastAsia="Times" w:hAnsi="Times"/>
          <w:rtl w:val="0"/>
        </w:rPr>
        <w:t xml:space="preserve">MUNICÍPIO DE NANTES</w:t>
      </w:r>
    </w:p>
    <w:p w:rsidR="00000000" w:rsidDel="00000000" w:rsidP="00000000" w:rsidRDefault="00000000" w:rsidRPr="00000000" w14:paraId="00000229">
      <w:pPr>
        <w:rPr>
          <w:rFonts w:ascii="Times" w:cs="Times" w:eastAsia="Times" w:hAnsi="Times"/>
          <w:b w:val="1"/>
        </w:rPr>
      </w:pPr>
      <w:bookmarkStart w:colFirst="0" w:colLast="0" w:name="_heading=h.3dy6vkm" w:id="5"/>
      <w:bookmarkEnd w:id="5"/>
      <w:r w:rsidDel="00000000" w:rsidR="00000000" w:rsidRPr="00000000">
        <w:rPr>
          <w:rFonts w:ascii="Times" w:cs="Times" w:eastAsia="Times" w:hAnsi="Times"/>
          <w:b w:val="1"/>
          <w:rtl w:val="0"/>
        </w:rPr>
        <w:t xml:space="preserve">CONTRATADA: </w:t>
      </w:r>
    </w:p>
    <w:p w:rsidR="00000000" w:rsidDel="00000000" w:rsidP="00000000" w:rsidRDefault="00000000" w:rsidRPr="00000000" w14:paraId="0000022A">
      <w:pPr>
        <w:rPr>
          <w:rFonts w:ascii="Times" w:cs="Times" w:eastAsia="Times" w:hAnsi="Times"/>
          <w:b w:val="1"/>
        </w:rPr>
      </w:pPr>
      <w:r w:rsidDel="00000000" w:rsidR="00000000" w:rsidRPr="00000000">
        <w:rPr>
          <w:rFonts w:ascii="Times" w:cs="Times" w:eastAsia="Times" w:hAnsi="Times"/>
          <w:b w:val="1"/>
          <w:rtl w:val="0"/>
        </w:rPr>
        <w:t xml:space="preserve">CNPJ n°: </w:t>
      </w:r>
    </w:p>
    <w:p w:rsidR="00000000" w:rsidDel="00000000" w:rsidP="00000000" w:rsidRDefault="00000000" w:rsidRPr="00000000" w14:paraId="0000022B">
      <w:pPr>
        <w:rPr>
          <w:rFonts w:ascii="Times" w:cs="Times" w:eastAsia="Times" w:hAnsi="Times"/>
        </w:rPr>
      </w:pPr>
      <w:r w:rsidDel="00000000" w:rsidR="00000000" w:rsidRPr="00000000">
        <w:rPr>
          <w:rFonts w:ascii="Times" w:cs="Times" w:eastAsia="Times" w:hAnsi="Times"/>
          <w:b w:val="1"/>
          <w:rtl w:val="0"/>
        </w:rPr>
        <w:t xml:space="preserve">PROCESSO LICITATÓRIO N°:</w:t>
      </w:r>
      <w:r w:rsidDel="00000000" w:rsidR="00000000" w:rsidRPr="00000000">
        <w:rPr>
          <w:rFonts w:ascii="Times" w:cs="Times" w:eastAsia="Times" w:hAnsi="Times"/>
          <w:rtl w:val="0"/>
        </w:rPr>
        <w:t xml:space="preserve"> 021/2025</w:t>
      </w:r>
    </w:p>
    <w:p w:rsidR="00000000" w:rsidDel="00000000" w:rsidP="00000000" w:rsidRDefault="00000000" w:rsidRPr="00000000" w14:paraId="0000022C">
      <w:pPr>
        <w:rPr>
          <w:rFonts w:ascii="Times" w:cs="Times" w:eastAsia="Times" w:hAnsi="Times"/>
        </w:rPr>
      </w:pPr>
      <w:r w:rsidDel="00000000" w:rsidR="00000000" w:rsidRPr="00000000">
        <w:rPr>
          <w:rFonts w:ascii="Times" w:cs="Times" w:eastAsia="Times" w:hAnsi="Times"/>
          <w:b w:val="1"/>
          <w:rtl w:val="0"/>
        </w:rPr>
        <w:t xml:space="preserve">DISPENSA:</w:t>
      </w:r>
      <w:r w:rsidDel="00000000" w:rsidR="00000000" w:rsidRPr="00000000">
        <w:rPr>
          <w:rFonts w:ascii="Times" w:cs="Times" w:eastAsia="Times" w:hAnsi="Times"/>
          <w:rtl w:val="0"/>
        </w:rPr>
        <w:t xml:space="preserve"> N° 012/2025</w:t>
      </w:r>
    </w:p>
    <w:p w:rsidR="00000000" w:rsidDel="00000000" w:rsidP="00000000" w:rsidRDefault="00000000" w:rsidRPr="00000000" w14:paraId="0000022D">
      <w:pPr>
        <w:rPr>
          <w:rFonts w:ascii="Times" w:cs="Times" w:eastAsia="Times" w:hAnsi="Times"/>
          <w:b w:val="1"/>
        </w:rPr>
      </w:pPr>
      <w:r w:rsidDel="00000000" w:rsidR="00000000" w:rsidRPr="00000000">
        <w:rPr>
          <w:rFonts w:ascii="Times" w:cs="Times" w:eastAsia="Times" w:hAnsi="Times"/>
          <w:b w:val="1"/>
          <w:rtl w:val="0"/>
        </w:rPr>
        <w:t xml:space="preserve">VALOR:</w:t>
      </w:r>
      <w:r w:rsidDel="00000000" w:rsidR="00000000" w:rsidRPr="00000000">
        <w:rPr>
          <w:rFonts w:ascii="Times" w:cs="Times" w:eastAsia="Times" w:hAnsi="Times"/>
          <w:rtl w:val="0"/>
        </w:rPr>
        <w:t xml:space="preserve"> R$ 00.000,00</w:t>
      </w:r>
      <w:r w:rsidDel="00000000" w:rsidR="00000000" w:rsidRPr="00000000">
        <w:rPr>
          <w:rtl w:val="0"/>
        </w:rPr>
      </w:r>
    </w:p>
    <w:p w:rsidR="00000000" w:rsidDel="00000000" w:rsidP="00000000" w:rsidRDefault="00000000" w:rsidRPr="00000000" w14:paraId="0000022E">
      <w:pPr>
        <w:rPr>
          <w:rFonts w:ascii="Times" w:cs="Times" w:eastAsia="Times" w:hAnsi="Times"/>
        </w:rPr>
      </w:pPr>
      <w:r w:rsidDel="00000000" w:rsidR="00000000" w:rsidRPr="00000000">
        <w:rPr>
          <w:rFonts w:ascii="Times" w:cs="Times" w:eastAsia="Times" w:hAnsi="Times"/>
          <w:b w:val="1"/>
          <w:rtl w:val="0"/>
        </w:rPr>
        <w:t xml:space="preserve">PRAZO: </w:t>
      </w:r>
      <w:r w:rsidDel="00000000" w:rsidR="00000000" w:rsidRPr="00000000">
        <w:rPr>
          <w:rFonts w:ascii="Times" w:cs="Times" w:eastAsia="Times" w:hAnsi="Times"/>
          <w:rtl w:val="0"/>
        </w:rPr>
        <w:t xml:space="preserve"> 12 (meses)</w:t>
      </w:r>
    </w:p>
    <w:p w:rsidR="00000000" w:rsidDel="00000000" w:rsidP="00000000" w:rsidRDefault="00000000" w:rsidRPr="00000000" w14:paraId="0000022F">
      <w:pPr>
        <w:ind w:right="284"/>
        <w:jc w:val="both"/>
        <w:rPr>
          <w:rFonts w:ascii="Times" w:cs="Times" w:eastAsia="Times" w:hAnsi="Times"/>
          <w:b w:val="1"/>
        </w:rPr>
      </w:pPr>
      <w:r w:rsidDel="00000000" w:rsidR="00000000" w:rsidRPr="00000000">
        <w:rPr>
          <w:rtl w:val="0"/>
        </w:rPr>
      </w:r>
    </w:p>
    <w:p w:rsidR="00000000" w:rsidDel="00000000" w:rsidP="00000000" w:rsidRDefault="00000000" w:rsidRPr="00000000" w14:paraId="00000230">
      <w:pPr>
        <w:ind w:right="284"/>
        <w:jc w:val="both"/>
        <w:rPr>
          <w:rFonts w:ascii="Times" w:cs="Times" w:eastAsia="Times" w:hAnsi="Times"/>
          <w:b w:val="1"/>
        </w:rPr>
      </w:pPr>
      <w:r w:rsidDel="00000000" w:rsidR="00000000" w:rsidRPr="00000000">
        <w:rPr>
          <w:rtl w:val="0"/>
        </w:rPr>
      </w:r>
    </w:p>
    <w:p w:rsidR="00000000" w:rsidDel="00000000" w:rsidP="00000000" w:rsidRDefault="00000000" w:rsidRPr="00000000" w14:paraId="0000023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right="791"/>
        <w:jc w:val="both"/>
        <w:rPr>
          <w:rFonts w:ascii="Times" w:cs="Times" w:eastAsia="Times" w:hAnsi="Times"/>
        </w:rPr>
      </w:pPr>
      <w:r w:rsidDel="00000000" w:rsidR="00000000" w:rsidRPr="00000000">
        <w:rPr>
          <w:rFonts w:ascii="Times" w:cs="Times" w:eastAsia="Times" w:hAnsi="Times"/>
          <w:rtl w:val="0"/>
        </w:rPr>
        <w:t xml:space="preserve">PARTES:</w:t>
      </w:r>
    </w:p>
    <w:p w:rsidR="00000000" w:rsidDel="00000000" w:rsidP="00000000" w:rsidRDefault="00000000" w:rsidRPr="00000000" w14:paraId="00000232">
      <w:pPr>
        <w:tabs>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left="2268" w:right="791" w:hanging="2268"/>
        <w:jc w:val="both"/>
        <w:rPr>
          <w:rFonts w:ascii="Times" w:cs="Times" w:eastAsia="Times" w:hAnsi="Times"/>
          <w:b w:val="1"/>
        </w:rPr>
      </w:pPr>
      <w:r w:rsidDel="00000000" w:rsidR="00000000" w:rsidRPr="00000000">
        <w:rPr>
          <w:rFonts w:ascii="Times" w:cs="Times" w:eastAsia="Times" w:hAnsi="Times"/>
          <w:b w:val="1"/>
          <w:rtl w:val="0"/>
        </w:rPr>
        <w:t xml:space="preserve">CONTRATANTE</w:t>
      </w:r>
      <w:r w:rsidDel="00000000" w:rsidR="00000000" w:rsidRPr="00000000">
        <w:rPr>
          <w:rFonts w:ascii="Times" w:cs="Times" w:eastAsia="Times" w:hAnsi="Times"/>
          <w:rtl w:val="0"/>
        </w:rPr>
        <w:t xml:space="preserve">:    </w:t>
        <w:tab/>
      </w:r>
      <w:r w:rsidDel="00000000" w:rsidR="00000000" w:rsidRPr="00000000">
        <w:rPr>
          <w:rFonts w:ascii="Times" w:cs="Times" w:eastAsia="Times" w:hAnsi="Times"/>
          <w:b w:val="1"/>
          <w:rtl w:val="0"/>
        </w:rPr>
        <w:t xml:space="preserve">MUNICÍPIO DE NANTES</w:t>
      </w:r>
      <w:r w:rsidDel="00000000" w:rsidR="00000000" w:rsidRPr="00000000">
        <w:rPr>
          <w:rFonts w:ascii="Times" w:cs="Times" w:eastAsia="Times" w:hAnsi="Times"/>
          <w:rtl w:val="0"/>
        </w:rPr>
        <w:t xml:space="preserve">, com sede à Rua Siqueira n° 150, Centro, inscrito no C.N.P.J. sob o </w:t>
      </w:r>
      <w:r w:rsidDel="00000000" w:rsidR="00000000" w:rsidRPr="00000000">
        <w:rPr>
          <w:rFonts w:ascii="Times" w:cs="Times" w:eastAsia="Times" w:hAnsi="Times"/>
          <w:b w:val="1"/>
          <w:rtl w:val="0"/>
        </w:rPr>
        <w:t xml:space="preserve">n° 01.557.530/0001-06</w:t>
      </w:r>
      <w:r w:rsidDel="00000000" w:rsidR="00000000" w:rsidRPr="00000000">
        <w:rPr>
          <w:rFonts w:ascii="Times" w:cs="Times" w:eastAsia="Times" w:hAnsi="Times"/>
          <w:rtl w:val="0"/>
        </w:rPr>
        <w:t xml:space="preserve">, neste ato representado pelo seu Prefeito Municipal, senhor </w:t>
      </w:r>
      <w:r w:rsidDel="00000000" w:rsidR="00000000" w:rsidRPr="00000000">
        <w:rPr>
          <w:rFonts w:ascii="Times" w:cs="Times" w:eastAsia="Times" w:hAnsi="Times"/>
          <w:b w:val="1"/>
          <w:sz w:val="20"/>
          <w:szCs w:val="20"/>
          <w:rtl w:val="0"/>
        </w:rPr>
        <w:t xml:space="preserve">MARLLON JAFFER ALBANO DE OLIVEIRA</w:t>
      </w:r>
      <w:r w:rsidDel="00000000" w:rsidR="00000000" w:rsidRPr="00000000">
        <w:rPr>
          <w:rFonts w:ascii="Times" w:cs="Times" w:eastAsia="Times" w:hAnsi="Times"/>
          <w:rtl w:val="0"/>
        </w:rPr>
        <w:t xml:space="preserve">, portador do identidade RG </w:t>
      </w:r>
      <w:r w:rsidDel="00000000" w:rsidR="00000000" w:rsidRPr="00000000">
        <w:rPr>
          <w:rFonts w:ascii="Times" w:cs="Times" w:eastAsia="Times" w:hAnsi="Times"/>
          <w:b w:val="1"/>
          <w:rtl w:val="0"/>
        </w:rPr>
        <w:t xml:space="preserve">n° 41.098.624-0 SSP/SP</w:t>
      </w:r>
      <w:r w:rsidDel="00000000" w:rsidR="00000000" w:rsidRPr="00000000">
        <w:rPr>
          <w:rFonts w:ascii="Times" w:cs="Times" w:eastAsia="Times" w:hAnsi="Times"/>
          <w:rtl w:val="0"/>
        </w:rPr>
        <w:t xml:space="preserve"> e inscrito no CPF sob </w:t>
      </w:r>
      <w:r w:rsidDel="00000000" w:rsidR="00000000" w:rsidRPr="00000000">
        <w:rPr>
          <w:rFonts w:ascii="Times" w:cs="Times" w:eastAsia="Times" w:hAnsi="Times"/>
          <w:b w:val="1"/>
          <w:rtl w:val="0"/>
        </w:rPr>
        <w:t xml:space="preserve">n°376.253.588.44</w:t>
      </w:r>
      <w:r w:rsidDel="00000000" w:rsidR="00000000" w:rsidRPr="00000000">
        <w:rPr>
          <w:rFonts w:ascii="Times" w:cs="Times" w:eastAsia="Times" w:hAnsi="Times"/>
          <w:rtl w:val="0"/>
        </w:rPr>
        <w:t xml:space="preserve">, doravante denominada </w:t>
      </w:r>
      <w:r w:rsidDel="00000000" w:rsidR="00000000" w:rsidRPr="00000000">
        <w:rPr>
          <w:rFonts w:ascii="Times" w:cs="Times" w:eastAsia="Times" w:hAnsi="Times"/>
          <w:b w:val="1"/>
          <w:rtl w:val="0"/>
        </w:rPr>
        <w:t xml:space="preserve">CONTRATANTE</w:t>
      </w:r>
      <w:r w:rsidDel="00000000" w:rsidR="00000000" w:rsidRPr="00000000">
        <w:rPr>
          <w:rFonts w:ascii="Times" w:cs="Times" w:eastAsia="Times" w:hAnsi="Times"/>
          <w:rtl w:val="0"/>
        </w:rPr>
        <w:t xml:space="preserve">.</w:t>
      </w:r>
      <w:r w:rsidDel="00000000" w:rsidR="00000000" w:rsidRPr="00000000">
        <w:rPr>
          <w:rFonts w:ascii="Times" w:cs="Times" w:eastAsia="Times" w:hAnsi="Times"/>
          <w:b w:val="1"/>
          <w:rtl w:val="0"/>
        </w:rPr>
        <w:t xml:space="preserve"> </w:t>
      </w:r>
    </w:p>
    <w:p w:rsidR="00000000" w:rsidDel="00000000" w:rsidP="00000000" w:rsidRDefault="00000000" w:rsidRPr="00000000" w14:paraId="00000233">
      <w:pPr>
        <w:tabs>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left="2268" w:right="791" w:hanging="2268"/>
        <w:jc w:val="both"/>
        <w:rPr>
          <w:rFonts w:ascii="Times" w:cs="Times" w:eastAsia="Times" w:hAnsi="Times"/>
        </w:rPr>
      </w:pPr>
      <w:r w:rsidDel="00000000" w:rsidR="00000000" w:rsidRPr="00000000">
        <w:rPr>
          <w:rFonts w:ascii="Times" w:cs="Times" w:eastAsia="Times" w:hAnsi="Times"/>
          <w:b w:val="1"/>
          <w:rtl w:val="0"/>
        </w:rPr>
        <w:t xml:space="preserve">CONTRATADA</w:t>
      </w:r>
      <w:r w:rsidDel="00000000" w:rsidR="00000000" w:rsidRPr="00000000">
        <w:rPr>
          <w:rFonts w:ascii="Times" w:cs="Times" w:eastAsia="Times" w:hAnsi="Times"/>
          <w:rtl w:val="0"/>
        </w:rPr>
        <w:t xml:space="preserve">:  </w:t>
        <w:tab/>
      </w:r>
      <w:r w:rsidDel="00000000" w:rsidR="00000000" w:rsidRPr="00000000">
        <w:rPr>
          <w:rFonts w:ascii="Times" w:cs="Times" w:eastAsia="Times" w:hAnsi="Times"/>
          <w:b w:val="1"/>
          <w:rtl w:val="0"/>
        </w:rPr>
        <w:t xml:space="preserve">_____________________________________</w:t>
      </w:r>
      <w:r w:rsidDel="00000000" w:rsidR="00000000" w:rsidRPr="00000000">
        <w:rPr>
          <w:rFonts w:ascii="Times" w:cs="Times" w:eastAsia="Times" w:hAnsi="Times"/>
          <w:rtl w:val="0"/>
        </w:rPr>
        <w:t xml:space="preserve">, com sede_____________________, no Municipio de ___________________, no estados de São Paulo, inscrita no CNPJ </w:t>
      </w:r>
      <w:r w:rsidDel="00000000" w:rsidR="00000000" w:rsidRPr="00000000">
        <w:rPr>
          <w:rFonts w:ascii="Times" w:cs="Times" w:eastAsia="Times" w:hAnsi="Times"/>
          <w:b w:val="1"/>
          <w:rtl w:val="0"/>
        </w:rPr>
        <w:t xml:space="preserve">n° ____________________,</w:t>
      </w:r>
      <w:r w:rsidDel="00000000" w:rsidR="00000000" w:rsidRPr="00000000">
        <w:rPr>
          <w:rFonts w:ascii="Times" w:cs="Times" w:eastAsia="Times" w:hAnsi="Times"/>
          <w:rtl w:val="0"/>
        </w:rPr>
        <w:t xml:space="preserve"> neste ato representada pelo seu sócio proprietário, o senhor </w:t>
      </w:r>
      <w:r w:rsidDel="00000000" w:rsidR="00000000" w:rsidRPr="00000000">
        <w:rPr>
          <w:rFonts w:ascii="Times" w:cs="Times" w:eastAsia="Times" w:hAnsi="Times"/>
          <w:b w:val="1"/>
          <w:rtl w:val="0"/>
        </w:rPr>
        <w:t xml:space="preserve">________________________</w:t>
      </w:r>
      <w:r w:rsidDel="00000000" w:rsidR="00000000" w:rsidRPr="00000000">
        <w:rPr>
          <w:rFonts w:ascii="Times" w:cs="Times" w:eastAsia="Times" w:hAnsi="Times"/>
          <w:rtl w:val="0"/>
        </w:rPr>
        <w:t xml:space="preserve">, portador da cédula de identidade RG </w:t>
      </w:r>
      <w:r w:rsidDel="00000000" w:rsidR="00000000" w:rsidRPr="00000000">
        <w:rPr>
          <w:rFonts w:ascii="Times" w:cs="Times" w:eastAsia="Times" w:hAnsi="Times"/>
          <w:b w:val="1"/>
          <w:rtl w:val="0"/>
        </w:rPr>
        <w:t xml:space="preserve">n° ___________________ SSP/SP</w:t>
      </w:r>
      <w:r w:rsidDel="00000000" w:rsidR="00000000" w:rsidRPr="00000000">
        <w:rPr>
          <w:rFonts w:ascii="Times" w:cs="Times" w:eastAsia="Times" w:hAnsi="Times"/>
          <w:rtl w:val="0"/>
        </w:rPr>
        <w:t xml:space="preserve"> e inscrito no CPF sob </w:t>
      </w:r>
      <w:r w:rsidDel="00000000" w:rsidR="00000000" w:rsidRPr="00000000">
        <w:rPr>
          <w:rFonts w:ascii="Times" w:cs="Times" w:eastAsia="Times" w:hAnsi="Times"/>
          <w:b w:val="1"/>
          <w:rtl w:val="0"/>
        </w:rPr>
        <w:t xml:space="preserve">n° ________________,</w:t>
      </w:r>
      <w:r w:rsidDel="00000000" w:rsidR="00000000" w:rsidRPr="00000000">
        <w:rPr>
          <w:rFonts w:ascii="Times" w:cs="Times" w:eastAsia="Times" w:hAnsi="Times"/>
          <w:rtl w:val="0"/>
        </w:rPr>
        <w:t xml:space="preserve"> doravante denominada </w:t>
      </w:r>
      <w:r w:rsidDel="00000000" w:rsidR="00000000" w:rsidRPr="00000000">
        <w:rPr>
          <w:rFonts w:ascii="Times" w:cs="Times" w:eastAsia="Times" w:hAnsi="Times"/>
          <w:b w:val="1"/>
          <w:rtl w:val="0"/>
        </w:rPr>
        <w:t xml:space="preserve">CONTRATADA,</w:t>
      </w:r>
      <w:r w:rsidDel="00000000" w:rsidR="00000000" w:rsidRPr="00000000">
        <w:rPr>
          <w:rtl w:val="0"/>
        </w:rPr>
      </w:r>
    </w:p>
    <w:p w:rsidR="00000000" w:rsidDel="00000000" w:rsidP="00000000" w:rsidRDefault="00000000" w:rsidRPr="00000000" w14:paraId="00000234">
      <w:pPr>
        <w:ind w:right="284"/>
        <w:jc w:val="both"/>
        <w:rPr>
          <w:rFonts w:ascii="Times" w:cs="Times" w:eastAsia="Times" w:hAnsi="Times"/>
        </w:rPr>
      </w:pPr>
      <w:r w:rsidDel="00000000" w:rsidR="00000000" w:rsidRPr="00000000">
        <w:rPr>
          <w:rtl w:val="0"/>
        </w:rPr>
      </w:r>
    </w:p>
    <w:p w:rsidR="00000000" w:rsidDel="00000000" w:rsidP="00000000" w:rsidRDefault="00000000" w:rsidRPr="00000000" w14:paraId="00000235">
      <w:pPr>
        <w:ind w:right="270"/>
        <w:jc w:val="both"/>
        <w:rPr>
          <w:rFonts w:ascii="Times" w:cs="Times" w:eastAsia="Times" w:hAnsi="Times"/>
        </w:rPr>
      </w:pPr>
      <w:r w:rsidDel="00000000" w:rsidR="00000000" w:rsidRPr="00000000">
        <w:rPr>
          <w:rFonts w:ascii="Times" w:cs="Times" w:eastAsia="Times" w:hAnsi="Times"/>
          <w:rtl w:val="0"/>
        </w:rPr>
        <w:t xml:space="preserve">têm entre si justo e acordado celebrar o presente Instrumento de Contrato, devidamente autorizado, que se regerá pelas normas da Lei Federal </w:t>
      </w:r>
      <w:r w:rsidDel="00000000" w:rsidR="00000000" w:rsidRPr="00000000">
        <w:rPr>
          <w:rFonts w:ascii="Times" w:cs="Times" w:eastAsia="Times" w:hAnsi="Times"/>
          <w:b w:val="1"/>
          <w:rtl w:val="0"/>
        </w:rPr>
        <w:t xml:space="preserve">nº. 14.133/21</w:t>
      </w:r>
      <w:r w:rsidDel="00000000" w:rsidR="00000000" w:rsidRPr="00000000">
        <w:rPr>
          <w:rFonts w:ascii="Times" w:cs="Times" w:eastAsia="Times" w:hAnsi="Times"/>
          <w:rtl w:val="0"/>
        </w:rPr>
        <w:t xml:space="preserve">, decorrente do </w:t>
      </w:r>
      <w:r w:rsidDel="00000000" w:rsidR="00000000" w:rsidRPr="00000000">
        <w:rPr>
          <w:rFonts w:ascii="Times" w:cs="Times" w:eastAsia="Times" w:hAnsi="Times"/>
          <w:b w:val="1"/>
          <w:rtl w:val="0"/>
        </w:rPr>
        <w:t xml:space="preserve">Processo Licitatório nº. 021/2025</w:t>
      </w:r>
      <w:r w:rsidDel="00000000" w:rsidR="00000000" w:rsidRPr="00000000">
        <w:rPr>
          <w:rFonts w:ascii="Times" w:cs="Times" w:eastAsia="Times" w:hAnsi="Times"/>
          <w:rtl w:val="0"/>
        </w:rPr>
        <w:t xml:space="preserve">, modalidade </w:t>
      </w:r>
      <w:r w:rsidDel="00000000" w:rsidR="00000000" w:rsidRPr="00000000">
        <w:rPr>
          <w:rFonts w:ascii="Times" w:cs="Times" w:eastAsia="Times" w:hAnsi="Times"/>
          <w:b w:val="1"/>
          <w:rtl w:val="0"/>
        </w:rPr>
        <w:t xml:space="preserve">Dispensa nº. 012/2025</w:t>
      </w:r>
      <w:r w:rsidDel="00000000" w:rsidR="00000000" w:rsidRPr="00000000">
        <w:rPr>
          <w:rFonts w:ascii="Times" w:cs="Times" w:eastAsia="Times" w:hAnsi="Times"/>
          <w:rtl w:val="0"/>
        </w:rPr>
        <w:t xml:space="preserve"> e pelas condições que estipulam a seguir.</w:t>
      </w:r>
    </w:p>
    <w:p w:rsidR="00000000" w:rsidDel="00000000" w:rsidP="00000000" w:rsidRDefault="00000000" w:rsidRPr="00000000" w14:paraId="00000236">
      <w:pPr>
        <w:ind w:right="270"/>
        <w:jc w:val="both"/>
        <w:rPr>
          <w:rFonts w:ascii="Times" w:cs="Times" w:eastAsia="Times" w:hAnsi="Times"/>
        </w:rPr>
      </w:pPr>
      <w:r w:rsidDel="00000000" w:rsidR="00000000" w:rsidRPr="00000000">
        <w:rPr>
          <w:rtl w:val="0"/>
        </w:rPr>
      </w:r>
    </w:p>
    <w:p w:rsidR="00000000" w:rsidDel="00000000" w:rsidP="00000000" w:rsidRDefault="00000000" w:rsidRPr="00000000" w14:paraId="00000237">
      <w:pPr>
        <w:ind w:right="270"/>
        <w:jc w:val="both"/>
        <w:rPr>
          <w:rFonts w:ascii="Times" w:cs="Times" w:eastAsia="Times" w:hAnsi="Times"/>
        </w:rPr>
      </w:pPr>
      <w:r w:rsidDel="00000000" w:rsidR="00000000" w:rsidRPr="00000000">
        <w:rPr>
          <w:rFonts w:ascii="Times" w:cs="Times" w:eastAsia="Times" w:hAnsi="Times"/>
          <w:b w:val="1"/>
          <w:rtl w:val="0"/>
        </w:rPr>
        <w:t xml:space="preserve">CLÁUSULA PRIMEIRA – DO OBJETO</w:t>
      </w:r>
      <w:r w:rsidDel="00000000" w:rsidR="00000000" w:rsidRPr="00000000">
        <w:rPr>
          <w:rFonts w:ascii="Times" w:cs="Times" w:eastAsia="Times" w:hAnsi="Times"/>
          <w:rtl w:val="0"/>
        </w:rPr>
        <w:t xml:space="preserve">.</w:t>
      </w:r>
    </w:p>
    <w:p w:rsidR="00000000" w:rsidDel="00000000" w:rsidP="00000000" w:rsidRDefault="00000000" w:rsidRPr="00000000" w14:paraId="00000238">
      <w:pPr>
        <w:ind w:right="270"/>
        <w:jc w:val="both"/>
        <w:rPr/>
      </w:pPr>
      <w:bookmarkStart w:colFirst="0" w:colLast="0" w:name="_heading=h.1fob9te" w:id="6"/>
      <w:bookmarkEnd w:id="6"/>
      <w:r w:rsidDel="00000000" w:rsidR="00000000" w:rsidRPr="00000000">
        <w:rPr>
          <w:rFonts w:ascii="Times" w:cs="Times" w:eastAsia="Times" w:hAnsi="Times"/>
          <w:b w:val="1"/>
          <w:rtl w:val="0"/>
        </w:rPr>
        <w:t xml:space="preserve">1.1 - </w:t>
      </w:r>
      <w:r w:rsidDel="00000000" w:rsidR="00000000" w:rsidRPr="00000000">
        <w:rPr>
          <w:rtl w:val="0"/>
        </w:rPr>
        <w:t xml:space="preserve">Contratação de empresa especializada em serviços técnicos profissionais de levantamento físico e individualizado, com avaliação, depreciação, regularização, inventário e conciliação contábil de todos os bens patrimoniais móveis pertencentes à Prefeitura Municipal de Nantes.</w:t>
      </w:r>
    </w:p>
    <w:p w:rsidR="00000000" w:rsidDel="00000000" w:rsidP="00000000" w:rsidRDefault="00000000" w:rsidRPr="00000000" w14:paraId="00000239">
      <w:pPr>
        <w:ind w:right="270"/>
        <w:jc w:val="both"/>
        <w:rPr>
          <w:b w:val="1"/>
        </w:rPr>
      </w:pPr>
      <w:r w:rsidDel="00000000" w:rsidR="00000000" w:rsidRPr="00000000">
        <w:rPr>
          <w:rtl w:val="0"/>
        </w:rPr>
      </w:r>
    </w:p>
    <w:p w:rsidR="00000000" w:rsidDel="00000000" w:rsidP="00000000" w:rsidRDefault="00000000" w:rsidRPr="00000000" w14:paraId="0000023A">
      <w:pPr>
        <w:tabs>
          <w:tab w:val="left" w:leader="none" w:pos="3686"/>
        </w:tabs>
        <w:ind w:right="270"/>
        <w:jc w:val="both"/>
        <w:rPr>
          <w:rFonts w:ascii="Times" w:cs="Times" w:eastAsia="Times" w:hAnsi="Times"/>
          <w:b w:val="1"/>
        </w:rPr>
      </w:pPr>
      <w:r w:rsidDel="00000000" w:rsidR="00000000" w:rsidRPr="00000000">
        <w:rPr>
          <w:rFonts w:ascii="Times" w:cs="Times" w:eastAsia="Times" w:hAnsi="Times"/>
          <w:b w:val="1"/>
          <w:rtl w:val="0"/>
        </w:rPr>
        <w:t xml:space="preserve">1.1.1</w:t>
      </w:r>
      <w:r w:rsidDel="00000000" w:rsidR="00000000" w:rsidRPr="00000000">
        <w:rPr>
          <w:rFonts w:ascii="Times" w:cs="Times" w:eastAsia="Times" w:hAnsi="Times"/>
          <w:rtl w:val="0"/>
        </w:rPr>
        <w:t xml:space="preserve"> - Integra e completa o presente Instrumento de Contrato para todos os fins de direito, obrigando as partes em todos os seus termos, as condições do Instrumento Convocatório do nº. </w:t>
      </w:r>
      <w:r w:rsidDel="00000000" w:rsidR="00000000" w:rsidRPr="00000000">
        <w:rPr>
          <w:rFonts w:ascii="Times" w:cs="Times" w:eastAsia="Times" w:hAnsi="Times"/>
          <w:b w:val="1"/>
          <w:rtl w:val="0"/>
        </w:rPr>
        <w:t xml:space="preserve">021/2025</w:t>
      </w:r>
      <w:r w:rsidDel="00000000" w:rsidR="00000000" w:rsidRPr="00000000">
        <w:rPr>
          <w:rFonts w:ascii="Times" w:cs="Times" w:eastAsia="Times" w:hAnsi="Times"/>
          <w:rtl w:val="0"/>
        </w:rPr>
        <w:t xml:space="preserve">, Dispensa nº </w:t>
      </w:r>
      <w:r w:rsidDel="00000000" w:rsidR="00000000" w:rsidRPr="00000000">
        <w:rPr>
          <w:rFonts w:ascii="Times" w:cs="Times" w:eastAsia="Times" w:hAnsi="Times"/>
          <w:b w:val="1"/>
          <w:rtl w:val="0"/>
        </w:rPr>
        <w:t xml:space="preserve">012/2025</w:t>
      </w:r>
      <w:r w:rsidDel="00000000" w:rsidR="00000000" w:rsidRPr="00000000">
        <w:rPr>
          <w:rFonts w:ascii="Times" w:cs="Times" w:eastAsia="Times" w:hAnsi="Times"/>
          <w:rtl w:val="0"/>
        </w:rPr>
        <w:t xml:space="preserve"> bem como a proposta da </w:t>
      </w:r>
      <w:r w:rsidDel="00000000" w:rsidR="00000000" w:rsidRPr="00000000">
        <w:rPr>
          <w:rFonts w:ascii="Times" w:cs="Times" w:eastAsia="Times" w:hAnsi="Times"/>
          <w:b w:val="1"/>
          <w:rtl w:val="0"/>
        </w:rPr>
        <w:t xml:space="preserve">CONTRATADA</w:t>
      </w:r>
      <w:r w:rsidDel="00000000" w:rsidR="00000000" w:rsidRPr="00000000">
        <w:rPr>
          <w:rFonts w:ascii="Times" w:cs="Times" w:eastAsia="Times" w:hAnsi="Times"/>
          <w:rtl w:val="0"/>
        </w:rPr>
        <w:t xml:space="preserve">, anexos e pareceres que formam o Processo Licitatório, independente de transcrição.</w:t>
      </w:r>
      <w:r w:rsidDel="00000000" w:rsidR="00000000" w:rsidRPr="00000000">
        <w:rPr>
          <w:rtl w:val="0"/>
        </w:rPr>
      </w:r>
    </w:p>
    <w:p w:rsidR="00000000" w:rsidDel="00000000" w:rsidP="00000000" w:rsidRDefault="00000000" w:rsidRPr="00000000" w14:paraId="0000023B">
      <w:pPr>
        <w:tabs>
          <w:tab w:val="left" w:leader="none" w:pos="3686"/>
        </w:tabs>
        <w:ind w:right="270"/>
        <w:jc w:val="both"/>
        <w:rPr>
          <w:rFonts w:ascii="Times" w:cs="Times" w:eastAsia="Times" w:hAnsi="Times"/>
          <w:b w:val="1"/>
        </w:rPr>
      </w:pPr>
      <w:r w:rsidDel="00000000" w:rsidR="00000000" w:rsidRPr="00000000">
        <w:rPr>
          <w:rtl w:val="0"/>
        </w:rPr>
      </w:r>
    </w:p>
    <w:p w:rsidR="00000000" w:rsidDel="00000000" w:rsidP="00000000" w:rsidRDefault="00000000" w:rsidRPr="00000000" w14:paraId="0000023C">
      <w:pPr>
        <w:ind w:right="270"/>
        <w:jc w:val="both"/>
        <w:rPr>
          <w:rFonts w:ascii="Times" w:cs="Times" w:eastAsia="Times" w:hAnsi="Times"/>
          <w:b w:val="1"/>
        </w:rPr>
      </w:pPr>
      <w:r w:rsidDel="00000000" w:rsidR="00000000" w:rsidRPr="00000000">
        <w:rPr>
          <w:rFonts w:ascii="Times" w:cs="Times" w:eastAsia="Times" w:hAnsi="Times"/>
          <w:b w:val="1"/>
          <w:rtl w:val="0"/>
        </w:rPr>
        <w:t xml:space="preserve">CLÁUSULA SEGUNDA – DO VALOR DO CONTRATO</w:t>
      </w:r>
    </w:p>
    <w:p w:rsidR="00000000" w:rsidDel="00000000" w:rsidP="00000000" w:rsidRDefault="00000000" w:rsidRPr="00000000" w14:paraId="0000023D">
      <w:pPr>
        <w:ind w:right="270"/>
        <w:jc w:val="both"/>
        <w:rPr>
          <w:rFonts w:ascii="Times" w:cs="Times" w:eastAsia="Times" w:hAnsi="Times"/>
        </w:rPr>
      </w:pPr>
      <w:r w:rsidDel="00000000" w:rsidR="00000000" w:rsidRPr="00000000">
        <w:rPr>
          <w:rFonts w:ascii="Times" w:cs="Times" w:eastAsia="Times" w:hAnsi="Times"/>
          <w:b w:val="1"/>
          <w:rtl w:val="0"/>
        </w:rPr>
        <w:t xml:space="preserve">2.1</w:t>
      </w:r>
      <w:r w:rsidDel="00000000" w:rsidR="00000000" w:rsidRPr="00000000">
        <w:rPr>
          <w:rFonts w:ascii="Times" w:cs="Times" w:eastAsia="Times" w:hAnsi="Times"/>
          <w:rtl w:val="0"/>
        </w:rPr>
        <w:t xml:space="preserve"> - O valor estimado deste contrato é de R$ ______________ (_________________</w:t>
      </w:r>
      <w:r w:rsidDel="00000000" w:rsidR="00000000" w:rsidRPr="00000000">
        <w:rPr>
          <w:rFonts w:ascii="Times" w:cs="Times" w:eastAsia="Times" w:hAnsi="Times"/>
          <w:b w:val="1"/>
          <w:rtl w:val="0"/>
        </w:rPr>
        <w:t xml:space="preserve">), sendo o valor de R$ __________ (</w:t>
      </w:r>
      <w:r w:rsidDel="00000000" w:rsidR="00000000" w:rsidRPr="00000000">
        <w:rPr>
          <w:rFonts w:ascii="Times" w:cs="Times" w:eastAsia="Times" w:hAnsi="Times"/>
          <w:rtl w:val="0"/>
        </w:rPr>
        <w:t xml:space="preserve">__________), correspondente à proposta ofertada pela CONTRATADA.</w:t>
      </w:r>
    </w:p>
    <w:p w:rsidR="00000000" w:rsidDel="00000000" w:rsidP="00000000" w:rsidRDefault="00000000" w:rsidRPr="00000000" w14:paraId="0000023E">
      <w:pPr>
        <w:ind w:right="270"/>
        <w:jc w:val="both"/>
        <w:rPr>
          <w:rFonts w:ascii="Times" w:cs="Times" w:eastAsia="Times" w:hAnsi="Times"/>
        </w:rPr>
      </w:pPr>
      <w:r w:rsidDel="00000000" w:rsidR="00000000" w:rsidRPr="00000000">
        <w:rPr>
          <w:rtl w:val="0"/>
        </w:rPr>
      </w:r>
    </w:p>
    <w:p w:rsidR="00000000" w:rsidDel="00000000" w:rsidP="00000000" w:rsidRDefault="00000000" w:rsidRPr="00000000" w14:paraId="0000023F">
      <w:pPr>
        <w:ind w:right="270"/>
        <w:jc w:val="both"/>
        <w:rPr>
          <w:rFonts w:ascii="Times" w:cs="Times" w:eastAsia="Times" w:hAnsi="Times"/>
        </w:rPr>
      </w:pPr>
      <w:r w:rsidDel="00000000" w:rsidR="00000000" w:rsidRPr="00000000">
        <w:rPr>
          <w:rFonts w:ascii="Times" w:cs="Times" w:eastAsia="Times" w:hAnsi="Times"/>
          <w:b w:val="1"/>
          <w:rtl w:val="0"/>
        </w:rPr>
        <w:t xml:space="preserve">2.2</w:t>
      </w:r>
      <w:r w:rsidDel="00000000" w:rsidR="00000000" w:rsidRPr="00000000">
        <w:rPr>
          <w:rFonts w:ascii="Times" w:cs="Times" w:eastAsia="Times" w:hAnsi="Times"/>
          <w:rtl w:val="0"/>
        </w:rPr>
        <w:t xml:space="preserve"> - O </w:t>
      </w:r>
      <w:r w:rsidDel="00000000" w:rsidR="00000000" w:rsidRPr="00000000">
        <w:rPr>
          <w:rFonts w:ascii="Times" w:cs="Times" w:eastAsia="Times" w:hAnsi="Times"/>
          <w:b w:val="1"/>
          <w:rtl w:val="0"/>
        </w:rPr>
        <w:t xml:space="preserve">CONTRATANTE</w:t>
      </w:r>
      <w:r w:rsidDel="00000000" w:rsidR="00000000" w:rsidRPr="00000000">
        <w:rPr>
          <w:rFonts w:ascii="Times" w:cs="Times" w:eastAsia="Times" w:hAnsi="Times"/>
          <w:rtl w:val="0"/>
        </w:rPr>
        <w:t xml:space="preserve"> poderá acrescer ou suprimir os quantitativos, respeitando os limites legais.</w:t>
      </w:r>
    </w:p>
    <w:p w:rsidR="00000000" w:rsidDel="00000000" w:rsidP="00000000" w:rsidRDefault="00000000" w:rsidRPr="00000000" w14:paraId="00000240">
      <w:pPr>
        <w:ind w:right="270"/>
        <w:jc w:val="both"/>
        <w:rPr>
          <w:rFonts w:ascii="Times" w:cs="Times" w:eastAsia="Times" w:hAnsi="Times"/>
        </w:rPr>
      </w:pPr>
      <w:r w:rsidDel="00000000" w:rsidR="00000000" w:rsidRPr="00000000">
        <w:rPr>
          <w:rtl w:val="0"/>
        </w:rPr>
      </w:r>
    </w:p>
    <w:p w:rsidR="00000000" w:rsidDel="00000000" w:rsidP="00000000" w:rsidRDefault="00000000" w:rsidRPr="00000000" w14:paraId="00000241">
      <w:pPr>
        <w:ind w:right="270"/>
        <w:jc w:val="both"/>
        <w:rPr>
          <w:rFonts w:ascii="Times" w:cs="Times" w:eastAsia="Times" w:hAnsi="Times"/>
          <w:highlight w:val="white"/>
        </w:rPr>
      </w:pPr>
      <w:r w:rsidDel="00000000" w:rsidR="00000000" w:rsidRPr="00000000">
        <w:rPr>
          <w:rFonts w:ascii="Times" w:cs="Times" w:eastAsia="Times" w:hAnsi="Times"/>
          <w:b w:val="1"/>
          <w:rtl w:val="0"/>
        </w:rPr>
        <w:t xml:space="preserve">2.3</w:t>
      </w:r>
      <w:r w:rsidDel="00000000" w:rsidR="00000000" w:rsidRPr="00000000">
        <w:rPr>
          <w:rFonts w:ascii="Times" w:cs="Times" w:eastAsia="Times" w:hAnsi="Times"/>
          <w:rtl w:val="0"/>
        </w:rPr>
        <w:t xml:space="preserve"> - Serão incorporados ao contrato, mediante Termo Aditivo todas e quaisquer modificações, que venham ser necessárias durante sua vigência decorrente de alterações unilaterais do </w:t>
      </w:r>
      <w:r w:rsidDel="00000000" w:rsidR="00000000" w:rsidRPr="00000000">
        <w:rPr>
          <w:rFonts w:ascii="Times" w:cs="Times" w:eastAsia="Times" w:hAnsi="Times"/>
          <w:b w:val="1"/>
          <w:rtl w:val="0"/>
        </w:rPr>
        <w:t xml:space="preserve">CONTRATANTE</w:t>
      </w:r>
      <w:r w:rsidDel="00000000" w:rsidR="00000000" w:rsidRPr="00000000">
        <w:rPr>
          <w:rFonts w:ascii="Times" w:cs="Times" w:eastAsia="Times" w:hAnsi="Times"/>
          <w:rtl w:val="0"/>
        </w:rPr>
        <w:t xml:space="preserve"> ou por</w:t>
      </w:r>
      <w:r w:rsidDel="00000000" w:rsidR="00000000" w:rsidRPr="00000000">
        <w:rPr>
          <w:rFonts w:ascii="Times" w:cs="Times" w:eastAsia="Times" w:hAnsi="Times"/>
          <w:highlight w:val="white"/>
          <w:rtl w:val="0"/>
        </w:rPr>
        <w:t xml:space="preserve"> acordo entre as partes.</w:t>
      </w:r>
    </w:p>
    <w:p w:rsidR="00000000" w:rsidDel="00000000" w:rsidP="00000000" w:rsidRDefault="00000000" w:rsidRPr="00000000" w14:paraId="00000242">
      <w:pPr>
        <w:ind w:right="270"/>
        <w:jc w:val="both"/>
        <w:rPr>
          <w:rFonts w:ascii="Times" w:cs="Times" w:eastAsia="Times" w:hAnsi="Times"/>
          <w:b w:val="1"/>
          <w:highlight w:val="white"/>
        </w:rPr>
      </w:pPr>
      <w:r w:rsidDel="00000000" w:rsidR="00000000" w:rsidRPr="00000000">
        <w:rPr>
          <w:rtl w:val="0"/>
        </w:rPr>
      </w:r>
    </w:p>
    <w:p w:rsidR="00000000" w:rsidDel="00000000" w:rsidP="00000000" w:rsidRDefault="00000000" w:rsidRPr="00000000" w14:paraId="00000243">
      <w:pPr>
        <w:ind w:right="270"/>
        <w:jc w:val="both"/>
        <w:rPr>
          <w:rFonts w:ascii="Times" w:cs="Times" w:eastAsia="Times" w:hAnsi="Times"/>
          <w:b w:val="1"/>
        </w:rPr>
      </w:pPr>
      <w:r w:rsidDel="00000000" w:rsidR="00000000" w:rsidRPr="00000000">
        <w:rPr>
          <w:rFonts w:ascii="Times" w:cs="Times" w:eastAsia="Times" w:hAnsi="Times"/>
          <w:b w:val="1"/>
          <w:rtl w:val="0"/>
        </w:rPr>
        <w:t xml:space="preserve">CLÁUSULA TERCEIRA - DO PRAZO DE VIGÊNCIA</w:t>
      </w:r>
    </w:p>
    <w:p w:rsidR="00000000" w:rsidDel="00000000" w:rsidP="00000000" w:rsidRDefault="00000000" w:rsidRPr="00000000" w14:paraId="00000244">
      <w:pPr>
        <w:ind w:right="270"/>
        <w:jc w:val="both"/>
        <w:rPr>
          <w:rFonts w:ascii="Times" w:cs="Times" w:eastAsia="Times" w:hAnsi="Times"/>
        </w:rPr>
      </w:pPr>
      <w:r w:rsidDel="00000000" w:rsidR="00000000" w:rsidRPr="00000000">
        <w:rPr>
          <w:rFonts w:ascii="Times" w:cs="Times" w:eastAsia="Times" w:hAnsi="Times"/>
          <w:b w:val="1"/>
          <w:rtl w:val="0"/>
        </w:rPr>
        <w:t xml:space="preserve">3.1 -</w:t>
      </w:r>
      <w:r w:rsidDel="00000000" w:rsidR="00000000" w:rsidRPr="00000000">
        <w:rPr>
          <w:rFonts w:ascii="Times" w:cs="Times" w:eastAsia="Times" w:hAnsi="Times"/>
          <w:b w:val="1"/>
          <w:rtl w:val="0"/>
        </w:rPr>
        <w:t xml:space="preserve"> </w:t>
      </w:r>
      <w:r w:rsidDel="00000000" w:rsidR="00000000" w:rsidRPr="00000000">
        <w:rPr>
          <w:rFonts w:ascii="Times" w:cs="Times" w:eastAsia="Times" w:hAnsi="Times"/>
          <w:rtl w:val="0"/>
        </w:rPr>
        <w:t xml:space="preserve">O presente instrumento terá vigência de até </w:t>
      </w:r>
      <w:r w:rsidDel="00000000" w:rsidR="00000000" w:rsidRPr="00000000">
        <w:rPr>
          <w:rFonts w:ascii="Times" w:cs="Times" w:eastAsia="Times" w:hAnsi="Times"/>
          <w:b w:val="1"/>
          <w:rtl w:val="0"/>
        </w:rPr>
        <w:t xml:space="preserve">12 (dois) meses</w:t>
      </w:r>
      <w:r w:rsidDel="00000000" w:rsidR="00000000" w:rsidRPr="00000000">
        <w:rPr>
          <w:rFonts w:ascii="Times" w:cs="Times" w:eastAsia="Times" w:hAnsi="Times"/>
          <w:rtl w:val="0"/>
        </w:rPr>
        <w:t xml:space="preserve">, contados a partir da data de sua assinatura, podendo ser prorrogado na forma dos arts. 105 a 107 da Lei nº 14.133/21.</w:t>
      </w:r>
    </w:p>
    <w:p w:rsidR="00000000" w:rsidDel="00000000" w:rsidP="00000000" w:rsidRDefault="00000000" w:rsidRPr="00000000" w14:paraId="00000245">
      <w:pPr>
        <w:ind w:right="270"/>
        <w:jc w:val="both"/>
        <w:rPr>
          <w:rFonts w:ascii="Times" w:cs="Times" w:eastAsia="Times" w:hAnsi="Times"/>
        </w:rPr>
      </w:pPr>
      <w:r w:rsidDel="00000000" w:rsidR="00000000" w:rsidRPr="00000000">
        <w:rPr>
          <w:rtl w:val="0"/>
        </w:rPr>
      </w:r>
    </w:p>
    <w:p w:rsidR="00000000" w:rsidDel="00000000" w:rsidP="00000000" w:rsidRDefault="00000000" w:rsidRPr="00000000" w14:paraId="00000246">
      <w:pPr>
        <w:ind w:right="270"/>
        <w:jc w:val="both"/>
        <w:rPr/>
      </w:pPr>
      <w:r w:rsidDel="00000000" w:rsidR="00000000" w:rsidRPr="00000000">
        <w:rPr>
          <w:b w:val="1"/>
          <w:rtl w:val="0"/>
        </w:rPr>
        <w:t xml:space="preserve">CLÁUSULA QUARTA</w:t>
      </w:r>
      <w:r w:rsidDel="00000000" w:rsidR="00000000" w:rsidRPr="00000000">
        <w:rPr>
          <w:rtl w:val="0"/>
        </w:rPr>
        <w:t xml:space="preserve"> - </w:t>
      </w:r>
      <w:r w:rsidDel="00000000" w:rsidR="00000000" w:rsidRPr="00000000">
        <w:rPr>
          <w:b w:val="1"/>
          <w:rtl w:val="0"/>
        </w:rPr>
        <w:t xml:space="preserve">REGIME DE EXECUÇÃO</w:t>
      </w:r>
      <w:r w:rsidDel="00000000" w:rsidR="00000000" w:rsidRPr="00000000">
        <w:rPr>
          <w:rtl w:val="0"/>
        </w:rPr>
      </w:r>
    </w:p>
    <w:p w:rsidR="00000000" w:rsidDel="00000000" w:rsidP="00000000" w:rsidRDefault="00000000" w:rsidRPr="00000000" w14:paraId="00000247">
      <w:pPr>
        <w:ind w:right="270"/>
        <w:jc w:val="both"/>
        <w:rPr/>
      </w:pPr>
      <w:r w:rsidDel="00000000" w:rsidR="00000000" w:rsidRPr="00000000">
        <w:rPr>
          <w:b w:val="1"/>
          <w:rtl w:val="0"/>
        </w:rPr>
        <w:t xml:space="preserve">4.1 - </w:t>
      </w:r>
      <w:r w:rsidDel="00000000" w:rsidR="00000000" w:rsidRPr="00000000">
        <w:rPr>
          <w:rtl w:val="0"/>
        </w:rPr>
        <w:t xml:space="preserve">O</w:t>
      </w:r>
      <w:r w:rsidDel="00000000" w:rsidR="00000000" w:rsidRPr="00000000">
        <w:rPr>
          <w:b w:val="1"/>
          <w:rtl w:val="0"/>
        </w:rPr>
        <w:t xml:space="preserve"> </w:t>
      </w:r>
      <w:r w:rsidDel="00000000" w:rsidR="00000000" w:rsidRPr="00000000">
        <w:rPr>
          <w:rtl w:val="0"/>
        </w:rPr>
        <w:t xml:space="preserve">objeto deste contrato será executado em regime de fornecimento parcelado por</w:t>
      </w:r>
      <w:r w:rsidDel="00000000" w:rsidR="00000000" w:rsidRPr="00000000">
        <w:rPr>
          <w:rtl w:val="0"/>
        </w:rPr>
        <w:t xml:space="preserve"> preço global, definida no art. 6º, XXIX, da Lei 14.133/2021, com fornecimento de serviço, de acordo com as especificações do Termo de Referência.</w:t>
      </w:r>
    </w:p>
    <w:p w:rsidR="00000000" w:rsidDel="00000000" w:rsidP="00000000" w:rsidRDefault="00000000" w:rsidRPr="00000000" w14:paraId="00000248">
      <w:pPr>
        <w:widowControl w:val="1"/>
        <w:spacing w:after="280" w:before="280" w:lineRule="auto"/>
        <w:ind w:right="270"/>
        <w:jc w:val="both"/>
        <w:rPr>
          <w:rFonts w:ascii="Times" w:cs="Times" w:eastAsia="Times" w:hAnsi="Times"/>
        </w:rPr>
      </w:pPr>
      <w:r w:rsidDel="00000000" w:rsidR="00000000" w:rsidRPr="00000000">
        <w:rPr>
          <w:rFonts w:ascii="Times" w:cs="Times" w:eastAsia="Times" w:hAnsi="Times"/>
          <w:b w:val="1"/>
          <w:rtl w:val="0"/>
        </w:rPr>
        <w:t xml:space="preserve">CLÁUSULA QUINTA - DO PAGAMENTO</w:t>
      </w:r>
      <w:r w:rsidDel="00000000" w:rsidR="00000000" w:rsidRPr="00000000">
        <w:rPr>
          <w:rFonts w:ascii="Times" w:cs="Times" w:eastAsia="Times" w:hAnsi="Times"/>
          <w:rtl w:val="0"/>
        </w:rPr>
        <w:br w:type="textWrapping"/>
      </w:r>
      <w:r w:rsidDel="00000000" w:rsidR="00000000" w:rsidRPr="00000000">
        <w:rPr>
          <w:rFonts w:ascii="Times" w:cs="Times" w:eastAsia="Times" w:hAnsi="Times"/>
          <w:b w:val="1"/>
          <w:rtl w:val="0"/>
        </w:rPr>
        <w:t xml:space="preserve">5.1.1 -</w:t>
      </w:r>
      <w:r w:rsidDel="00000000" w:rsidR="00000000" w:rsidRPr="00000000">
        <w:rPr>
          <w:rFonts w:ascii="Times" w:cs="Times" w:eastAsia="Times" w:hAnsi="Times"/>
          <w:rtl w:val="0"/>
        </w:rPr>
        <w:t xml:space="preserve"> A Nota Fiscal correspondente deverá ser entregue pela CONTRATADA diretamente ao responsável pela fiscalização, que somente atestará a realização dos serviços e liberará a Nota Fiscal para pagamento quando cumpridas, pela CONTRATADA, todas as condições pactuadas.</w:t>
      </w:r>
    </w:p>
    <w:p w:rsidR="00000000" w:rsidDel="00000000" w:rsidP="00000000" w:rsidRDefault="00000000" w:rsidRPr="00000000" w14:paraId="00000249">
      <w:pPr>
        <w:widowControl w:val="1"/>
        <w:spacing w:after="280" w:before="280" w:lineRule="auto"/>
        <w:ind w:right="270"/>
        <w:jc w:val="both"/>
        <w:rPr>
          <w:rFonts w:ascii="Times" w:cs="Times" w:eastAsia="Times" w:hAnsi="Times"/>
        </w:rPr>
      </w:pPr>
      <w:r w:rsidDel="00000000" w:rsidR="00000000" w:rsidRPr="00000000">
        <w:rPr>
          <w:rFonts w:ascii="Times" w:cs="Times" w:eastAsia="Times" w:hAnsi="Times"/>
          <w:b w:val="1"/>
          <w:rtl w:val="0"/>
        </w:rPr>
        <w:t xml:space="preserve">5.1.2 -</w:t>
      </w:r>
      <w:r w:rsidDel="00000000" w:rsidR="00000000" w:rsidRPr="00000000">
        <w:rPr>
          <w:rFonts w:ascii="Times" w:cs="Times" w:eastAsia="Times" w:hAnsi="Times"/>
          <w:rtl w:val="0"/>
        </w:rPr>
        <w:t xml:space="preserve"> Para execução do pagamento, a CONTRATADA deverá fazer constar na Nota Fiscal correspondente, emitida sem rasura, em letra legível, em nome do Município de Nantes, informando o número de sua conta corrente e agência bancária, bem como o número da Ordem de Serviço.</w:t>
      </w:r>
    </w:p>
    <w:p w:rsidR="00000000" w:rsidDel="00000000" w:rsidP="00000000" w:rsidRDefault="00000000" w:rsidRPr="00000000" w14:paraId="0000024A">
      <w:pPr>
        <w:widowControl w:val="1"/>
        <w:spacing w:after="280" w:before="280" w:lineRule="auto"/>
        <w:ind w:right="270"/>
        <w:jc w:val="both"/>
        <w:rPr>
          <w:rFonts w:ascii="Times" w:cs="Times" w:eastAsia="Times" w:hAnsi="Times"/>
        </w:rPr>
      </w:pPr>
      <w:r w:rsidDel="00000000" w:rsidR="00000000" w:rsidRPr="00000000">
        <w:rPr>
          <w:rFonts w:ascii="Times" w:cs="Times" w:eastAsia="Times" w:hAnsi="Times"/>
          <w:b w:val="1"/>
          <w:rtl w:val="0"/>
        </w:rPr>
        <w:t xml:space="preserve">5.1.3 -</w:t>
      </w:r>
      <w:r w:rsidDel="00000000" w:rsidR="00000000" w:rsidRPr="00000000">
        <w:rPr>
          <w:rFonts w:ascii="Times" w:cs="Times" w:eastAsia="Times" w:hAnsi="Times"/>
          <w:rtl w:val="0"/>
        </w:rPr>
        <w:t xml:space="preserve"> Havendo erro na Nota Fiscal ou circunstâncias que impeçam a liquidação da despesa, esta será devolvida à CONTRATADA e o pagamento ficará pendente até que sejam providenciadas as medidas saneadoras. Nesta hipótese, o prazo para pagamento iniciar-se-á após a regularização da situação ou reapresentação do documento fiscal, não acarretando quaisquer ônus ao Município de Nantes.</w:t>
      </w:r>
    </w:p>
    <w:p w:rsidR="00000000" w:rsidDel="00000000" w:rsidP="00000000" w:rsidRDefault="00000000" w:rsidRPr="00000000" w14:paraId="0000024B">
      <w:pPr>
        <w:widowControl w:val="1"/>
        <w:spacing w:after="280" w:before="280" w:lineRule="auto"/>
        <w:ind w:right="270"/>
        <w:jc w:val="both"/>
        <w:rPr>
          <w:rFonts w:ascii="Times" w:cs="Times" w:eastAsia="Times" w:hAnsi="Times"/>
        </w:rPr>
      </w:pPr>
      <w:r w:rsidDel="00000000" w:rsidR="00000000" w:rsidRPr="00000000">
        <w:rPr>
          <w:rFonts w:ascii="Times" w:cs="Times" w:eastAsia="Times" w:hAnsi="Times"/>
          <w:b w:val="1"/>
          <w:rtl w:val="0"/>
        </w:rPr>
        <w:t xml:space="preserve">5.2 -</w:t>
      </w:r>
      <w:r w:rsidDel="00000000" w:rsidR="00000000" w:rsidRPr="00000000">
        <w:rPr>
          <w:rFonts w:ascii="Times" w:cs="Times" w:eastAsia="Times" w:hAnsi="Times"/>
          <w:rtl w:val="0"/>
        </w:rPr>
        <w:t xml:space="preserve"> A critério da Administração, poderão ser descontados dos pagamentos devidos os valores para cobrir despesas com multas, indenizações a terceiros ou outras de responsabilidade da CONTRATADA.</w:t>
      </w:r>
    </w:p>
    <w:p w:rsidR="00000000" w:rsidDel="00000000" w:rsidP="00000000" w:rsidRDefault="00000000" w:rsidRPr="00000000" w14:paraId="0000024C">
      <w:pPr>
        <w:widowControl w:val="1"/>
        <w:ind w:right="270"/>
        <w:jc w:val="both"/>
        <w:rPr>
          <w:rFonts w:ascii="Times" w:cs="Times" w:eastAsia="Times" w:hAnsi="Times"/>
        </w:rPr>
      </w:pPr>
      <w:r w:rsidDel="00000000" w:rsidR="00000000" w:rsidRPr="00000000">
        <w:rPr>
          <w:rFonts w:ascii="Times" w:cs="Times" w:eastAsia="Times" w:hAnsi="Times"/>
          <w:b w:val="1"/>
          <w:rtl w:val="0"/>
        </w:rPr>
        <w:t xml:space="preserve">5.3</w:t>
      </w:r>
      <w:r w:rsidDel="00000000" w:rsidR="00000000" w:rsidRPr="00000000">
        <w:rPr>
          <w:rFonts w:ascii="Times" w:cs="Times" w:eastAsia="Times" w:hAnsi="Times"/>
          <w:rtl w:val="0"/>
        </w:rPr>
        <w:t xml:space="preserve"> - O Município de Nantes poderá sustar qualquer pagamento devido à CONTRATADA nas seguintes hipóteses, sem direito a reajuste complementar ou acréscimo:</w:t>
      </w:r>
    </w:p>
    <w:p w:rsidR="00000000" w:rsidDel="00000000" w:rsidP="00000000" w:rsidRDefault="00000000" w:rsidRPr="00000000" w14:paraId="0000024D">
      <w:pPr>
        <w:widowControl w:val="1"/>
        <w:ind w:left="360" w:right="270" w:firstLine="0"/>
        <w:jc w:val="both"/>
        <w:rPr>
          <w:rFonts w:ascii="Times" w:cs="Times" w:eastAsia="Times" w:hAnsi="Times"/>
        </w:rPr>
      </w:pPr>
      <w:r w:rsidDel="00000000" w:rsidR="00000000" w:rsidRPr="00000000">
        <w:rPr>
          <w:rFonts w:ascii="Times" w:cs="Times" w:eastAsia="Times" w:hAnsi="Times"/>
          <w:b w:val="1"/>
          <w:rtl w:val="0"/>
        </w:rPr>
        <w:t xml:space="preserve">a)</w:t>
      </w:r>
      <w:r w:rsidDel="00000000" w:rsidR="00000000" w:rsidRPr="00000000">
        <w:rPr>
          <w:rFonts w:ascii="Times" w:cs="Times" w:eastAsia="Times" w:hAnsi="Times"/>
          <w:rtl w:val="0"/>
        </w:rPr>
        <w:t xml:space="preserve"> A CONTRATADA deixe de acatar as determinações do órgão fiscalizador.</w:t>
      </w:r>
    </w:p>
    <w:p w:rsidR="00000000" w:rsidDel="00000000" w:rsidP="00000000" w:rsidRDefault="00000000" w:rsidRPr="00000000" w14:paraId="0000024E">
      <w:pPr>
        <w:widowControl w:val="1"/>
        <w:ind w:left="360" w:right="270" w:firstLine="0"/>
        <w:jc w:val="both"/>
        <w:rPr>
          <w:rFonts w:ascii="Times" w:cs="Times" w:eastAsia="Times" w:hAnsi="Times"/>
        </w:rPr>
      </w:pPr>
      <w:r w:rsidDel="00000000" w:rsidR="00000000" w:rsidRPr="00000000">
        <w:rPr>
          <w:rFonts w:ascii="Times" w:cs="Times" w:eastAsia="Times" w:hAnsi="Times"/>
          <w:b w:val="1"/>
          <w:rtl w:val="0"/>
        </w:rPr>
        <w:t xml:space="preserve">b)</w:t>
      </w:r>
      <w:r w:rsidDel="00000000" w:rsidR="00000000" w:rsidRPr="00000000">
        <w:rPr>
          <w:rFonts w:ascii="Times" w:cs="Times" w:eastAsia="Times" w:hAnsi="Times"/>
          <w:rtl w:val="0"/>
        </w:rPr>
        <w:t xml:space="preserve"> Descumprimento de obrigação assumida, com retenção do pagamento até o atendimento da cláusula infringida.</w:t>
      </w:r>
    </w:p>
    <w:p w:rsidR="00000000" w:rsidDel="00000000" w:rsidP="00000000" w:rsidRDefault="00000000" w:rsidRPr="00000000" w14:paraId="0000024F">
      <w:pPr>
        <w:widowControl w:val="1"/>
        <w:ind w:left="360" w:right="270" w:firstLine="0"/>
        <w:jc w:val="both"/>
        <w:rPr>
          <w:rFonts w:ascii="Times" w:cs="Times" w:eastAsia="Times" w:hAnsi="Times"/>
        </w:rPr>
      </w:pPr>
      <w:r w:rsidDel="00000000" w:rsidR="00000000" w:rsidRPr="00000000">
        <w:rPr>
          <w:rFonts w:ascii="Times" w:cs="Times" w:eastAsia="Times" w:hAnsi="Times"/>
          <w:b w:val="1"/>
          <w:rtl w:val="0"/>
        </w:rPr>
        <w:t xml:space="preserve">c)</w:t>
      </w:r>
      <w:r w:rsidDel="00000000" w:rsidR="00000000" w:rsidRPr="00000000">
        <w:rPr>
          <w:rFonts w:ascii="Times" w:cs="Times" w:eastAsia="Times" w:hAnsi="Times"/>
          <w:rtl w:val="0"/>
        </w:rPr>
        <w:t xml:space="preserve"> Retardamento indevido ou paralisação da execução dos serviços.</w:t>
      </w:r>
    </w:p>
    <w:p w:rsidR="00000000" w:rsidDel="00000000" w:rsidP="00000000" w:rsidRDefault="00000000" w:rsidRPr="00000000" w14:paraId="00000250">
      <w:pPr>
        <w:widowControl w:val="1"/>
        <w:ind w:left="360" w:right="270" w:firstLine="0"/>
        <w:jc w:val="both"/>
        <w:rPr>
          <w:rFonts w:ascii="Times" w:cs="Times" w:eastAsia="Times" w:hAnsi="Times"/>
        </w:rPr>
      </w:pPr>
      <w:r w:rsidDel="00000000" w:rsidR="00000000" w:rsidRPr="00000000">
        <w:rPr>
          <w:rFonts w:ascii="Times" w:cs="Times" w:eastAsia="Times" w:hAnsi="Times"/>
          <w:b w:val="1"/>
          <w:rtl w:val="0"/>
        </w:rPr>
        <w:t xml:space="preserve">d)</w:t>
      </w:r>
      <w:r w:rsidDel="00000000" w:rsidR="00000000" w:rsidRPr="00000000">
        <w:rPr>
          <w:rFonts w:ascii="Times" w:cs="Times" w:eastAsia="Times" w:hAnsi="Times"/>
          <w:rtl w:val="0"/>
        </w:rPr>
        <w:t xml:space="preserve"> Débitos da CONTRATADA para com o Município, provenientes deste contrato ou outros.</w:t>
      </w:r>
    </w:p>
    <w:p w:rsidR="00000000" w:rsidDel="00000000" w:rsidP="00000000" w:rsidRDefault="00000000" w:rsidRPr="00000000" w14:paraId="00000251">
      <w:pPr>
        <w:widowControl w:val="1"/>
        <w:ind w:left="360" w:right="270" w:firstLine="0"/>
        <w:jc w:val="both"/>
        <w:rPr>
          <w:rFonts w:ascii="Times" w:cs="Times" w:eastAsia="Times" w:hAnsi="Times"/>
        </w:rPr>
      </w:pPr>
      <w:r w:rsidDel="00000000" w:rsidR="00000000" w:rsidRPr="00000000">
        <w:rPr>
          <w:rFonts w:ascii="Times" w:cs="Times" w:eastAsia="Times" w:hAnsi="Times"/>
          <w:b w:val="1"/>
          <w:rtl w:val="0"/>
        </w:rPr>
        <w:t xml:space="preserve">e)</w:t>
      </w:r>
      <w:r w:rsidDel="00000000" w:rsidR="00000000" w:rsidRPr="00000000">
        <w:rPr>
          <w:rFonts w:ascii="Times" w:cs="Times" w:eastAsia="Times" w:hAnsi="Times"/>
          <w:rtl w:val="0"/>
        </w:rPr>
        <w:t xml:space="preserve"> Qualquer infração às demais cláusulas e obrigações estabelecidas.</w:t>
      </w:r>
    </w:p>
    <w:p w:rsidR="00000000" w:rsidDel="00000000" w:rsidP="00000000" w:rsidRDefault="00000000" w:rsidRPr="00000000" w14:paraId="00000252">
      <w:pPr>
        <w:widowControl w:val="1"/>
        <w:spacing w:after="280" w:before="280" w:lineRule="auto"/>
        <w:ind w:right="270"/>
        <w:jc w:val="both"/>
        <w:rPr>
          <w:rFonts w:ascii="Times" w:cs="Times" w:eastAsia="Times" w:hAnsi="Times"/>
        </w:rPr>
      </w:pPr>
      <w:r w:rsidDel="00000000" w:rsidR="00000000" w:rsidRPr="00000000">
        <w:rPr>
          <w:rFonts w:ascii="Times" w:cs="Times" w:eastAsia="Times" w:hAnsi="Times"/>
          <w:b w:val="1"/>
          <w:rtl w:val="0"/>
        </w:rPr>
        <w:t xml:space="preserve">5.4</w:t>
      </w:r>
      <w:r w:rsidDel="00000000" w:rsidR="00000000" w:rsidRPr="00000000">
        <w:rPr>
          <w:rFonts w:ascii="Times" w:cs="Times" w:eastAsia="Times" w:hAnsi="Times"/>
          <w:rtl w:val="0"/>
        </w:rPr>
        <w:t xml:space="preserve"> - Respeitadas as condições previstas neste contrato, em caso de atraso no pagamento por culpa do Município de Nantes, os valores devidos serão acrescidos de encargos financeiros de acordo com o índice de variação do mês anterior ao pagamento, "pro rata tempore" ou outro índice substitutivo, desde que a CONTRATADA não tenha concorrido para o atraso.</w:t>
      </w:r>
    </w:p>
    <w:p w:rsidR="00000000" w:rsidDel="00000000" w:rsidP="00000000" w:rsidRDefault="00000000" w:rsidRPr="00000000" w14:paraId="00000253">
      <w:pPr>
        <w:widowControl w:val="1"/>
        <w:spacing w:after="280" w:before="280" w:lineRule="auto"/>
        <w:ind w:right="270"/>
        <w:jc w:val="both"/>
        <w:rPr>
          <w:rFonts w:ascii="Times" w:cs="Times" w:eastAsia="Times" w:hAnsi="Times"/>
        </w:rPr>
      </w:pPr>
      <w:r w:rsidDel="00000000" w:rsidR="00000000" w:rsidRPr="00000000">
        <w:rPr>
          <w:rtl w:val="0"/>
        </w:rPr>
      </w:r>
    </w:p>
    <w:p w:rsidR="00000000" w:rsidDel="00000000" w:rsidP="00000000" w:rsidRDefault="00000000" w:rsidRPr="00000000" w14:paraId="00000254">
      <w:pPr>
        <w:ind w:right="270"/>
        <w:jc w:val="both"/>
        <w:rPr>
          <w:rFonts w:ascii="Times" w:cs="Times" w:eastAsia="Times" w:hAnsi="Times"/>
          <w:b w:val="1"/>
        </w:rPr>
      </w:pPr>
      <w:r w:rsidDel="00000000" w:rsidR="00000000" w:rsidRPr="00000000">
        <w:rPr>
          <w:rFonts w:ascii="Times" w:cs="Times" w:eastAsia="Times" w:hAnsi="Times"/>
          <w:b w:val="1"/>
          <w:rtl w:val="0"/>
        </w:rPr>
        <w:t xml:space="preserve">CLÁUSULA SEXTA - DO REAJUSTAMENTO E DA MANUTENÇÃO DO EQUILÍBRIO ECONÔMICO-FINANCEIRO</w:t>
      </w:r>
    </w:p>
    <w:p w:rsidR="00000000" w:rsidDel="00000000" w:rsidP="00000000" w:rsidRDefault="00000000" w:rsidRPr="00000000" w14:paraId="00000255">
      <w:pPr>
        <w:ind w:right="270"/>
        <w:jc w:val="both"/>
        <w:rPr>
          <w:rFonts w:ascii="Times" w:cs="Times" w:eastAsia="Times" w:hAnsi="Times"/>
        </w:rPr>
      </w:pPr>
      <w:r w:rsidDel="00000000" w:rsidR="00000000" w:rsidRPr="00000000">
        <w:rPr>
          <w:rFonts w:ascii="Times" w:cs="Times" w:eastAsia="Times" w:hAnsi="Times"/>
          <w:b w:val="1"/>
          <w:rtl w:val="0"/>
        </w:rPr>
        <w:t xml:space="preserve">6.1</w:t>
      </w:r>
      <w:r w:rsidDel="00000000" w:rsidR="00000000" w:rsidRPr="00000000">
        <w:rPr>
          <w:rFonts w:ascii="Times" w:cs="Times" w:eastAsia="Times" w:hAnsi="Times"/>
          <w:rtl w:val="0"/>
        </w:rPr>
        <w:t xml:space="preserve"> - Os preços serão fixos e irreajustáveis.</w:t>
      </w:r>
    </w:p>
    <w:p w:rsidR="00000000" w:rsidDel="00000000" w:rsidP="00000000" w:rsidRDefault="00000000" w:rsidRPr="00000000" w14:paraId="00000256">
      <w:pPr>
        <w:ind w:right="270"/>
        <w:jc w:val="both"/>
        <w:rPr>
          <w:rFonts w:ascii="Times" w:cs="Times" w:eastAsia="Times" w:hAnsi="Times"/>
        </w:rPr>
      </w:pPr>
      <w:r w:rsidDel="00000000" w:rsidR="00000000" w:rsidRPr="00000000">
        <w:rPr>
          <w:rFonts w:ascii="Times" w:cs="Times" w:eastAsia="Times" w:hAnsi="Times"/>
          <w:b w:val="1"/>
          <w:rtl w:val="0"/>
        </w:rPr>
        <w:t xml:space="preserve">6.1.1</w:t>
      </w:r>
      <w:r w:rsidDel="00000000" w:rsidR="00000000" w:rsidRPr="00000000">
        <w:rPr>
          <w:rFonts w:ascii="Times" w:cs="Times" w:eastAsia="Times" w:hAnsi="Times"/>
          <w:rtl w:val="0"/>
        </w:rPr>
        <w:t xml:space="preserve"> - Após os primeiros 12 (doze) meses, os preços poderão ser reajustados, em conformidade com a legislação vigente, com a aplicação da variação do </w:t>
      </w:r>
      <w:r w:rsidDel="00000000" w:rsidR="00000000" w:rsidRPr="00000000">
        <w:rPr>
          <w:rFonts w:ascii="Times" w:cs="Times" w:eastAsia="Times" w:hAnsi="Times"/>
          <w:b w:val="1"/>
          <w:rtl w:val="0"/>
        </w:rPr>
        <w:t xml:space="preserve">IPCA-E</w:t>
      </w:r>
      <w:r w:rsidDel="00000000" w:rsidR="00000000" w:rsidRPr="00000000">
        <w:rPr>
          <w:rFonts w:ascii="Times" w:cs="Times" w:eastAsia="Times" w:hAnsi="Times"/>
          <w:rtl w:val="0"/>
        </w:rPr>
        <w:t xml:space="preserve"> (Índice Nacional de Preços ao Consumidor Amplo – Especial).</w:t>
      </w:r>
    </w:p>
    <w:p w:rsidR="00000000" w:rsidDel="00000000" w:rsidP="00000000" w:rsidRDefault="00000000" w:rsidRPr="00000000" w14:paraId="00000257">
      <w:pPr>
        <w:ind w:right="270"/>
        <w:jc w:val="both"/>
        <w:rPr>
          <w:b w:val="1"/>
        </w:rPr>
      </w:pPr>
      <w:r w:rsidDel="00000000" w:rsidR="00000000" w:rsidRPr="00000000">
        <w:rPr>
          <w:rFonts w:ascii="Times" w:cs="Times" w:eastAsia="Times" w:hAnsi="Times"/>
          <w:b w:val="1"/>
          <w:rtl w:val="0"/>
        </w:rPr>
        <w:t xml:space="preserve">6.2</w:t>
      </w:r>
      <w:r w:rsidDel="00000000" w:rsidR="00000000" w:rsidRPr="00000000">
        <w:rPr>
          <w:rFonts w:ascii="Times" w:cs="Times" w:eastAsia="Times" w:hAnsi="Times"/>
          <w:rtl w:val="0"/>
        </w:rPr>
        <w:t xml:space="preserve"> - </w:t>
      </w:r>
      <w:r w:rsidDel="00000000" w:rsidR="00000000" w:rsidRPr="00000000">
        <w:rPr>
          <w:rtl w:val="0"/>
        </w:rPr>
        <w:t xml:space="preserve">Na ocorrência de força maior, caso fortuito ou fato do príncipe ou em decorrência de fatos imprevisíveis ou previsíveis de consequências incalculáveis, que inviabilizem a execução do contrato tal como pactuado, devidamente demonstrados,  e em face dos aumentos de custo que não possam, por vedação legal, serem refletidos através de reajuste ou revisão de preços básicos, as partes poderão, na forma do 124, II, “d”, da Lei Federal n° 14.133/21, por acordo, reestabelecer o equilíbrio econômico-financeiro.</w:t>
      </w:r>
      <w:r w:rsidDel="00000000" w:rsidR="00000000" w:rsidRPr="00000000">
        <w:rPr>
          <w:rtl w:val="0"/>
        </w:rPr>
      </w:r>
    </w:p>
    <w:p w:rsidR="00000000" w:rsidDel="00000000" w:rsidP="00000000" w:rsidRDefault="00000000" w:rsidRPr="00000000" w14:paraId="00000258">
      <w:pPr>
        <w:ind w:right="270"/>
        <w:jc w:val="both"/>
        <w:rPr/>
      </w:pPr>
      <w:r w:rsidDel="00000000" w:rsidR="00000000" w:rsidRPr="00000000">
        <w:rPr>
          <w:b w:val="1"/>
          <w:rtl w:val="0"/>
        </w:rPr>
        <w:t xml:space="preserve">6.2.1 -  </w:t>
      </w:r>
      <w:r w:rsidDel="00000000" w:rsidR="00000000" w:rsidRPr="00000000">
        <w:rPr>
          <w:rtl w:val="0"/>
        </w:rPr>
        <w:t xml:space="preserve">O prazo para a resposta do pedido de restabelecimento do equilíbrio econômico-financeiro será de 15 (quinze) dias úteis.</w:t>
      </w:r>
    </w:p>
    <w:p w:rsidR="00000000" w:rsidDel="00000000" w:rsidP="00000000" w:rsidRDefault="00000000" w:rsidRPr="00000000" w14:paraId="00000259">
      <w:pPr>
        <w:ind w:right="270"/>
        <w:jc w:val="both"/>
        <w:rPr>
          <w:rFonts w:ascii="Times" w:cs="Times" w:eastAsia="Times" w:hAnsi="Times"/>
        </w:rPr>
      </w:pPr>
      <w:r w:rsidDel="00000000" w:rsidR="00000000" w:rsidRPr="00000000">
        <w:rPr>
          <w:rFonts w:ascii="Times" w:cs="Times" w:eastAsia="Times" w:hAnsi="Times"/>
          <w:rtl w:val="0"/>
        </w:rPr>
        <w:t xml:space="preserve"> </w:t>
      </w:r>
    </w:p>
    <w:p w:rsidR="00000000" w:rsidDel="00000000" w:rsidP="00000000" w:rsidRDefault="00000000" w:rsidRPr="00000000" w14:paraId="0000025A">
      <w:pPr>
        <w:ind w:right="270"/>
        <w:jc w:val="both"/>
        <w:rPr>
          <w:rFonts w:ascii="Times" w:cs="Times" w:eastAsia="Times" w:hAnsi="Times"/>
          <w:b w:val="1"/>
        </w:rPr>
      </w:pPr>
      <w:r w:rsidDel="00000000" w:rsidR="00000000" w:rsidRPr="00000000">
        <w:rPr>
          <w:rFonts w:ascii="Times" w:cs="Times" w:eastAsia="Times" w:hAnsi="Times"/>
          <w:b w:val="1"/>
          <w:rtl w:val="0"/>
        </w:rPr>
        <w:t xml:space="preserve">CLÁUSULA SÉTIMA – DAS OBRIGAÇÕES DA CONTRATADA</w:t>
      </w:r>
    </w:p>
    <w:p w:rsidR="00000000" w:rsidDel="00000000" w:rsidP="00000000" w:rsidRDefault="00000000" w:rsidRPr="00000000" w14:paraId="0000025B">
      <w:pPr>
        <w:widowControl w:val="1"/>
        <w:tabs>
          <w:tab w:val="left" w:leader="none" w:pos="709"/>
          <w:tab w:val="left" w:leader="none" w:pos="900"/>
          <w:tab w:val="left" w:leader="none" w:pos="1080"/>
        </w:tabs>
        <w:jc w:val="both"/>
        <w:rPr/>
      </w:pPr>
      <w:r w:rsidDel="00000000" w:rsidR="00000000" w:rsidRPr="00000000">
        <w:rPr>
          <w:b w:val="1"/>
          <w:rtl w:val="0"/>
        </w:rPr>
        <w:t xml:space="preserve">7.1.</w:t>
      </w:r>
      <w:r w:rsidDel="00000000" w:rsidR="00000000" w:rsidRPr="00000000">
        <w:rPr>
          <w:rtl w:val="0"/>
        </w:rPr>
        <w:t xml:space="preserve"> Além das obrigações legais, regulamentares e das demais constantes deste instrumento e seus anexos, obriga-se, ainda, a empresa vencedora a:</w:t>
      </w:r>
    </w:p>
    <w:p w:rsidR="00000000" w:rsidDel="00000000" w:rsidP="00000000" w:rsidRDefault="00000000" w:rsidRPr="00000000" w14:paraId="0000025C">
      <w:pPr>
        <w:widowControl w:val="1"/>
        <w:tabs>
          <w:tab w:val="left" w:leader="none" w:pos="709"/>
          <w:tab w:val="left" w:leader="none" w:pos="900"/>
          <w:tab w:val="left" w:leader="none" w:pos="1080"/>
        </w:tabs>
        <w:jc w:val="both"/>
        <w:rPr/>
      </w:pPr>
      <w:r w:rsidDel="00000000" w:rsidR="00000000" w:rsidRPr="00000000">
        <w:rPr>
          <w:b w:val="1"/>
          <w:rtl w:val="0"/>
        </w:rPr>
        <w:t xml:space="preserve">7.1.1. E-MAIL INSTITUCIONAL:</w:t>
      </w:r>
      <w:r w:rsidDel="00000000" w:rsidR="00000000" w:rsidRPr="00000000">
        <w:rPr>
          <w:rtl w:val="0"/>
        </w:rPr>
        <w:t xml:space="preserve"> Manter, durante o período de vigência do Contrato/Ata de Registro de Preço/Instrumento Contratual, e-mail institucional, oficial, atualizado, vigente e operacional, para execução dos contatos formais com a Administração Pública, tais como celebração de contratos, aditivos, renovações, notificações, ofícios e demais atos administrativos.</w:t>
      </w:r>
    </w:p>
    <w:p w:rsidR="00000000" w:rsidDel="00000000" w:rsidP="00000000" w:rsidRDefault="00000000" w:rsidRPr="00000000" w14:paraId="0000025D">
      <w:pPr>
        <w:widowControl w:val="1"/>
        <w:tabs>
          <w:tab w:val="left" w:leader="none" w:pos="709"/>
          <w:tab w:val="left" w:leader="none" w:pos="900"/>
          <w:tab w:val="left" w:leader="none" w:pos="1080"/>
        </w:tabs>
        <w:jc w:val="both"/>
        <w:rPr/>
      </w:pPr>
      <w:r w:rsidDel="00000000" w:rsidR="00000000" w:rsidRPr="00000000">
        <w:rPr>
          <w:b w:val="1"/>
          <w:rtl w:val="0"/>
        </w:rPr>
        <w:t xml:space="preserve">7.2.</w:t>
      </w:r>
      <w:r w:rsidDel="00000000" w:rsidR="00000000" w:rsidRPr="00000000">
        <w:rPr>
          <w:rtl w:val="0"/>
        </w:rPr>
        <w:t xml:space="preserve"> Assinar o Contrato/Ata de Registro de Preços dentro do prazo estabelecido no item referente às condições para assinatura.</w:t>
      </w:r>
    </w:p>
    <w:p w:rsidR="00000000" w:rsidDel="00000000" w:rsidP="00000000" w:rsidRDefault="00000000" w:rsidRPr="00000000" w14:paraId="0000025E">
      <w:pPr>
        <w:widowControl w:val="1"/>
        <w:tabs>
          <w:tab w:val="left" w:leader="none" w:pos="709"/>
          <w:tab w:val="left" w:leader="none" w:pos="900"/>
          <w:tab w:val="left" w:leader="none" w:pos="1080"/>
        </w:tabs>
        <w:jc w:val="both"/>
        <w:rPr/>
      </w:pPr>
      <w:r w:rsidDel="00000000" w:rsidR="00000000" w:rsidRPr="00000000">
        <w:rPr>
          <w:b w:val="1"/>
          <w:rtl w:val="0"/>
        </w:rPr>
        <w:t xml:space="preserve">7.3.</w:t>
      </w:r>
      <w:r w:rsidDel="00000000" w:rsidR="00000000" w:rsidRPr="00000000">
        <w:rPr>
          <w:rtl w:val="0"/>
        </w:rPr>
        <w:t xml:space="preserve"> Executar a prestação do serviço e/ou efetuar a entrega do objeto contratado no prazo e local estabelecidos, mediante agendamento prévio com o setor responsável e em conformidade com o termo de referência e demais regras do edital.</w:t>
      </w:r>
    </w:p>
    <w:p w:rsidR="00000000" w:rsidDel="00000000" w:rsidP="00000000" w:rsidRDefault="00000000" w:rsidRPr="00000000" w14:paraId="0000025F">
      <w:pPr>
        <w:widowControl w:val="1"/>
        <w:tabs>
          <w:tab w:val="left" w:leader="none" w:pos="709"/>
          <w:tab w:val="left" w:leader="none" w:pos="900"/>
          <w:tab w:val="left" w:leader="none" w:pos="1080"/>
        </w:tabs>
        <w:jc w:val="both"/>
        <w:rPr/>
      </w:pPr>
      <w:r w:rsidDel="00000000" w:rsidR="00000000" w:rsidRPr="00000000">
        <w:rPr>
          <w:b w:val="1"/>
          <w:rtl w:val="0"/>
        </w:rPr>
        <w:t xml:space="preserve">7.3.1.</w:t>
      </w:r>
      <w:r w:rsidDel="00000000" w:rsidR="00000000" w:rsidRPr="00000000">
        <w:rPr>
          <w:rtl w:val="0"/>
        </w:rPr>
        <w:t xml:space="preserve"> A disponibilização do objeto contratado, seja ele bem ou serviço, deve ser realizada de forma completa e eficiente, às expensas da contratada, respeitando as condições estabelecidas neste instrumento.</w:t>
      </w:r>
    </w:p>
    <w:p w:rsidR="00000000" w:rsidDel="00000000" w:rsidP="00000000" w:rsidRDefault="00000000" w:rsidRPr="00000000" w14:paraId="00000260">
      <w:pPr>
        <w:widowControl w:val="1"/>
        <w:tabs>
          <w:tab w:val="left" w:leader="none" w:pos="709"/>
          <w:tab w:val="left" w:leader="none" w:pos="900"/>
          <w:tab w:val="left" w:leader="none" w:pos="1080"/>
        </w:tabs>
        <w:jc w:val="both"/>
        <w:rPr/>
      </w:pPr>
      <w:r w:rsidDel="00000000" w:rsidR="00000000" w:rsidRPr="00000000">
        <w:rPr>
          <w:b w:val="1"/>
          <w:rtl w:val="0"/>
        </w:rPr>
        <w:t xml:space="preserve">§ 1º</w:t>
      </w:r>
      <w:r w:rsidDel="00000000" w:rsidR="00000000" w:rsidRPr="00000000">
        <w:rPr>
          <w:rtl w:val="0"/>
        </w:rPr>
        <w:t xml:space="preserve"> No caso de fornecimento de produtos, o recebimento será inicialmente provisório, sujeito à verificação de conformidade com as especificações do Edital e da proposta. No caso de prestação de serviços, a aceitação estará condicionada à avaliação da Administração quanto à sua execução adequada.</w:t>
      </w:r>
    </w:p>
    <w:p w:rsidR="00000000" w:rsidDel="00000000" w:rsidP="00000000" w:rsidRDefault="00000000" w:rsidRPr="00000000" w14:paraId="00000261">
      <w:pPr>
        <w:widowControl w:val="1"/>
        <w:tabs>
          <w:tab w:val="left" w:leader="none" w:pos="709"/>
          <w:tab w:val="left" w:leader="none" w:pos="900"/>
          <w:tab w:val="left" w:leader="none" w:pos="1080"/>
        </w:tabs>
        <w:jc w:val="both"/>
        <w:rPr/>
      </w:pPr>
      <w:r w:rsidDel="00000000" w:rsidR="00000000" w:rsidRPr="00000000">
        <w:rPr>
          <w:b w:val="1"/>
          <w:rtl w:val="0"/>
        </w:rPr>
        <w:t xml:space="preserve">§ 2º</w:t>
      </w:r>
      <w:r w:rsidDel="00000000" w:rsidR="00000000" w:rsidRPr="00000000">
        <w:rPr>
          <w:rtl w:val="0"/>
        </w:rPr>
        <w:t xml:space="preserve"> O pedido de prorrogação do prazo de entrega do objeto ou execução do serviço somente será analisado caso seja devidamente fundamentado e apresentado à Administração antes do vencimento do prazo inicialmente estipulado.</w:t>
      </w:r>
    </w:p>
    <w:p w:rsidR="00000000" w:rsidDel="00000000" w:rsidP="00000000" w:rsidRDefault="00000000" w:rsidRPr="00000000" w14:paraId="00000262">
      <w:pPr>
        <w:widowControl w:val="1"/>
        <w:tabs>
          <w:tab w:val="left" w:leader="none" w:pos="709"/>
          <w:tab w:val="left" w:leader="none" w:pos="900"/>
          <w:tab w:val="left" w:leader="none" w:pos="1080"/>
        </w:tabs>
        <w:jc w:val="both"/>
        <w:rPr/>
      </w:pPr>
      <w:r w:rsidDel="00000000" w:rsidR="00000000" w:rsidRPr="00000000">
        <w:rPr>
          <w:b w:val="1"/>
          <w:rtl w:val="0"/>
        </w:rPr>
        <w:t xml:space="preserve">7.4.</w:t>
      </w:r>
      <w:r w:rsidDel="00000000" w:rsidR="00000000" w:rsidRPr="00000000">
        <w:rPr>
          <w:rtl w:val="0"/>
        </w:rPr>
        <w:t xml:space="preserve"> Garantir que o objeto contratado, seja ele bem ou serviço, esteja livre de defeitos, vícios ou irregularidades, responsabilizando-se por sua qualidade e adequação à finalidade pretendida.</w:t>
      </w:r>
    </w:p>
    <w:p w:rsidR="00000000" w:rsidDel="00000000" w:rsidP="00000000" w:rsidRDefault="00000000" w:rsidRPr="00000000" w14:paraId="00000263">
      <w:pPr>
        <w:widowControl w:val="1"/>
        <w:tabs>
          <w:tab w:val="left" w:leader="none" w:pos="709"/>
          <w:tab w:val="left" w:leader="none" w:pos="900"/>
          <w:tab w:val="left" w:leader="none" w:pos="1080"/>
        </w:tabs>
        <w:jc w:val="both"/>
        <w:rPr/>
      </w:pPr>
      <w:r w:rsidDel="00000000" w:rsidR="00000000" w:rsidRPr="00000000">
        <w:rPr>
          <w:b w:val="1"/>
          <w:rtl w:val="0"/>
        </w:rPr>
        <w:t xml:space="preserve">7.4.1.</w:t>
      </w:r>
      <w:r w:rsidDel="00000000" w:rsidR="00000000" w:rsidRPr="00000000">
        <w:rPr>
          <w:rtl w:val="0"/>
        </w:rPr>
        <w:t xml:space="preserve"> Fornecer bens e/ou serviços de qualidade compatível com a destinação prevista, garantindo rendimento, durabilidade, eficiência e atendimento às exigências técnicas e normativas aplicáveis.</w:t>
      </w:r>
    </w:p>
    <w:p w:rsidR="00000000" w:rsidDel="00000000" w:rsidP="00000000" w:rsidRDefault="00000000" w:rsidRPr="00000000" w14:paraId="00000264">
      <w:pPr>
        <w:widowControl w:val="1"/>
        <w:tabs>
          <w:tab w:val="left" w:leader="none" w:pos="709"/>
          <w:tab w:val="left" w:leader="none" w:pos="900"/>
          <w:tab w:val="left" w:leader="none" w:pos="1080"/>
        </w:tabs>
        <w:jc w:val="both"/>
        <w:rPr/>
      </w:pPr>
      <w:r w:rsidDel="00000000" w:rsidR="00000000" w:rsidRPr="00000000">
        <w:rPr>
          <w:b w:val="1"/>
          <w:rtl w:val="0"/>
        </w:rPr>
        <w:t xml:space="preserve">7.5.</w:t>
      </w:r>
      <w:r w:rsidDel="00000000" w:rsidR="00000000" w:rsidRPr="00000000">
        <w:rPr>
          <w:rtl w:val="0"/>
        </w:rPr>
        <w:t xml:space="preserve"> Arcar com todos os custos necessários para o fornecimento e/ou execução do objeto, incluindo transporte, encargos sociais, tributos, custos operacionais e demais despesas incidentes.</w:t>
      </w:r>
    </w:p>
    <w:p w:rsidR="00000000" w:rsidDel="00000000" w:rsidP="00000000" w:rsidRDefault="00000000" w:rsidRPr="00000000" w14:paraId="00000265">
      <w:pPr>
        <w:widowControl w:val="1"/>
        <w:tabs>
          <w:tab w:val="left" w:leader="none" w:pos="709"/>
          <w:tab w:val="left" w:leader="none" w:pos="900"/>
          <w:tab w:val="left" w:leader="none" w:pos="1080"/>
        </w:tabs>
        <w:jc w:val="both"/>
        <w:rPr/>
      </w:pPr>
      <w:r w:rsidDel="00000000" w:rsidR="00000000" w:rsidRPr="00000000">
        <w:rPr>
          <w:b w:val="1"/>
          <w:rtl w:val="0"/>
        </w:rPr>
        <w:t xml:space="preserve">7.6.</w:t>
      </w:r>
      <w:r w:rsidDel="00000000" w:rsidR="00000000" w:rsidRPr="00000000">
        <w:rPr>
          <w:rtl w:val="0"/>
        </w:rPr>
        <w:t xml:space="preserve"> Substituir ou refazer, no prazo máximo de 2 (dois) dias úteis, qualquer item ou serviço que, no momento da entrega ou execução, apresente desconformidade com as especificações estabelecidas neste instrumento.</w:t>
      </w:r>
    </w:p>
    <w:p w:rsidR="00000000" w:rsidDel="00000000" w:rsidP="00000000" w:rsidRDefault="00000000" w:rsidRPr="00000000" w14:paraId="00000266">
      <w:pPr>
        <w:widowControl w:val="1"/>
        <w:tabs>
          <w:tab w:val="left" w:leader="none" w:pos="709"/>
          <w:tab w:val="left" w:leader="none" w:pos="900"/>
          <w:tab w:val="left" w:leader="none" w:pos="1080"/>
        </w:tabs>
        <w:jc w:val="both"/>
        <w:rPr/>
      </w:pPr>
      <w:r w:rsidDel="00000000" w:rsidR="00000000" w:rsidRPr="00000000">
        <w:rPr>
          <w:b w:val="1"/>
          <w:rtl w:val="0"/>
        </w:rPr>
        <w:t xml:space="preserve">7.7.</w:t>
      </w:r>
      <w:r w:rsidDel="00000000" w:rsidR="00000000" w:rsidRPr="00000000">
        <w:rPr>
          <w:rtl w:val="0"/>
        </w:rPr>
        <w:t xml:space="preserve"> Proceder à substituição de qualquer item ou à correção de qualquer serviço que apresente defeito de fabricação, erro na execução ou não atenda às condições estabelecidas.</w:t>
      </w:r>
    </w:p>
    <w:p w:rsidR="00000000" w:rsidDel="00000000" w:rsidP="00000000" w:rsidRDefault="00000000" w:rsidRPr="00000000" w14:paraId="00000267">
      <w:pPr>
        <w:widowControl w:val="1"/>
        <w:tabs>
          <w:tab w:val="left" w:leader="none" w:pos="709"/>
          <w:tab w:val="left" w:leader="none" w:pos="900"/>
          <w:tab w:val="left" w:leader="none" w:pos="1080"/>
        </w:tabs>
        <w:jc w:val="both"/>
        <w:rPr/>
      </w:pPr>
      <w:r w:rsidDel="00000000" w:rsidR="00000000" w:rsidRPr="00000000">
        <w:rPr>
          <w:b w:val="1"/>
          <w:rtl w:val="0"/>
        </w:rPr>
        <w:t xml:space="preserve">7.8.</w:t>
      </w:r>
      <w:r w:rsidDel="00000000" w:rsidR="00000000" w:rsidRPr="00000000">
        <w:rPr>
          <w:rtl w:val="0"/>
        </w:rPr>
        <w:t xml:space="preserve"> Assumir a responsabilidade integral pela entrega do objeto ou pela execução do serviço contratado, garantindo que esteja de acordo com as especificações e exigências deste instrumento e seus anexos.</w:t>
      </w:r>
    </w:p>
    <w:p w:rsidR="00000000" w:rsidDel="00000000" w:rsidP="00000000" w:rsidRDefault="00000000" w:rsidRPr="00000000" w14:paraId="00000268">
      <w:pPr>
        <w:widowControl w:val="1"/>
        <w:tabs>
          <w:tab w:val="left" w:leader="none" w:pos="709"/>
          <w:tab w:val="left" w:leader="none" w:pos="900"/>
          <w:tab w:val="left" w:leader="none" w:pos="1080"/>
        </w:tabs>
        <w:jc w:val="both"/>
        <w:rPr/>
      </w:pPr>
      <w:r w:rsidDel="00000000" w:rsidR="00000000" w:rsidRPr="00000000">
        <w:rPr>
          <w:b w:val="1"/>
          <w:rtl w:val="0"/>
        </w:rPr>
        <w:t xml:space="preserve">7.8.1.</w:t>
      </w:r>
      <w:r w:rsidDel="00000000" w:rsidR="00000000" w:rsidRPr="00000000">
        <w:rPr>
          <w:rtl w:val="0"/>
        </w:rPr>
        <w:t xml:space="preserve"> No caso de fornecimento de produtos, o transporte e a embalagem devem ser adequados para assegurar a integridade do bem durante o percurso.</w:t>
      </w:r>
    </w:p>
    <w:p w:rsidR="00000000" w:rsidDel="00000000" w:rsidP="00000000" w:rsidRDefault="00000000" w:rsidRPr="00000000" w14:paraId="00000269">
      <w:pPr>
        <w:widowControl w:val="1"/>
        <w:tabs>
          <w:tab w:val="left" w:leader="none" w:pos="709"/>
          <w:tab w:val="left" w:leader="none" w:pos="900"/>
          <w:tab w:val="left" w:leader="none" w:pos="1080"/>
        </w:tabs>
        <w:jc w:val="both"/>
        <w:rPr/>
      </w:pPr>
      <w:r w:rsidDel="00000000" w:rsidR="00000000" w:rsidRPr="00000000">
        <w:rPr>
          <w:b w:val="1"/>
          <w:rtl w:val="0"/>
        </w:rPr>
        <w:t xml:space="preserve">7.8.2.</w:t>
      </w:r>
      <w:r w:rsidDel="00000000" w:rsidR="00000000" w:rsidRPr="00000000">
        <w:rPr>
          <w:rtl w:val="0"/>
        </w:rPr>
        <w:t xml:space="preserve"> No caso de prestação de serviços, a execução deve ser realizada por profissionais capacitados e com uso de materiais e equipamentos adequados, quando aplicável.</w:t>
      </w:r>
    </w:p>
    <w:p w:rsidR="00000000" w:rsidDel="00000000" w:rsidP="00000000" w:rsidRDefault="00000000" w:rsidRPr="00000000" w14:paraId="0000026A">
      <w:pPr>
        <w:widowControl w:val="1"/>
        <w:tabs>
          <w:tab w:val="left" w:leader="none" w:pos="709"/>
          <w:tab w:val="left" w:leader="none" w:pos="900"/>
          <w:tab w:val="left" w:leader="none" w:pos="1080"/>
        </w:tabs>
        <w:jc w:val="both"/>
        <w:rPr/>
      </w:pPr>
      <w:r w:rsidDel="00000000" w:rsidR="00000000" w:rsidRPr="00000000">
        <w:rPr>
          <w:b w:val="1"/>
          <w:rtl w:val="0"/>
        </w:rPr>
        <w:t xml:space="preserve">7.9.</w:t>
      </w:r>
      <w:r w:rsidDel="00000000" w:rsidR="00000000" w:rsidRPr="00000000">
        <w:rPr>
          <w:rtl w:val="0"/>
        </w:rPr>
        <w:t xml:space="preserve"> Reparar, corrigir, refazer, remover, reconstruir ou substituir, às suas expensas, no todo ou em parte, o objeto fornecido ou serviço prestado que apresentar defeitos ou não conformidades, no prazo máximo de 10 (dez) dias consecutivos, salvo quando comprovado o mau uso por parte do contratante.</w:t>
      </w:r>
    </w:p>
    <w:p w:rsidR="00000000" w:rsidDel="00000000" w:rsidP="00000000" w:rsidRDefault="00000000" w:rsidRPr="00000000" w14:paraId="0000026B">
      <w:pPr>
        <w:widowControl w:val="1"/>
        <w:tabs>
          <w:tab w:val="left" w:leader="none" w:pos="709"/>
          <w:tab w:val="left" w:leader="none" w:pos="900"/>
          <w:tab w:val="left" w:leader="none" w:pos="1080"/>
        </w:tabs>
        <w:jc w:val="both"/>
        <w:rPr/>
      </w:pPr>
      <w:r w:rsidDel="00000000" w:rsidR="00000000" w:rsidRPr="00000000">
        <w:rPr>
          <w:b w:val="1"/>
          <w:rtl w:val="0"/>
        </w:rPr>
        <w:t xml:space="preserve">7.10.</w:t>
      </w:r>
      <w:r w:rsidDel="00000000" w:rsidR="00000000" w:rsidRPr="00000000">
        <w:rPr>
          <w:rtl w:val="0"/>
        </w:rPr>
        <w:t xml:space="preserve"> Cumprir integralmente todas as disposições do Edital e seus anexos.</w:t>
      </w:r>
    </w:p>
    <w:p w:rsidR="00000000" w:rsidDel="00000000" w:rsidP="00000000" w:rsidRDefault="00000000" w:rsidRPr="00000000" w14:paraId="0000026C">
      <w:pPr>
        <w:widowControl w:val="1"/>
        <w:tabs>
          <w:tab w:val="left" w:leader="none" w:pos="709"/>
          <w:tab w:val="left" w:leader="none" w:pos="900"/>
          <w:tab w:val="left" w:leader="none" w:pos="1080"/>
        </w:tabs>
        <w:jc w:val="both"/>
        <w:rPr/>
      </w:pPr>
      <w:r w:rsidDel="00000000" w:rsidR="00000000" w:rsidRPr="00000000">
        <w:rPr>
          <w:b w:val="1"/>
          <w:rtl w:val="0"/>
        </w:rPr>
        <w:t xml:space="preserve">7.11.</w:t>
      </w:r>
      <w:r w:rsidDel="00000000" w:rsidR="00000000" w:rsidRPr="00000000">
        <w:rPr>
          <w:rtl w:val="0"/>
        </w:rPr>
        <w:t xml:space="preserve"> Manter, durante toda a vigência do contrato, todas as condições de habilitação e qualificação exigidas no processo licitatório.</w:t>
      </w:r>
    </w:p>
    <w:p w:rsidR="00000000" w:rsidDel="00000000" w:rsidP="00000000" w:rsidRDefault="00000000" w:rsidRPr="00000000" w14:paraId="0000026D">
      <w:pPr>
        <w:widowControl w:val="1"/>
        <w:tabs>
          <w:tab w:val="left" w:leader="none" w:pos="709"/>
          <w:tab w:val="left" w:leader="none" w:pos="900"/>
          <w:tab w:val="left" w:leader="none" w:pos="1080"/>
        </w:tabs>
        <w:jc w:val="both"/>
        <w:rPr/>
      </w:pPr>
      <w:r w:rsidDel="00000000" w:rsidR="00000000" w:rsidRPr="00000000">
        <w:rPr>
          <w:b w:val="1"/>
          <w:rtl w:val="0"/>
        </w:rPr>
        <w:t xml:space="preserve">7.12.</w:t>
      </w:r>
      <w:r w:rsidDel="00000000" w:rsidR="00000000" w:rsidRPr="00000000">
        <w:rPr>
          <w:rtl w:val="0"/>
        </w:rPr>
        <w:t xml:space="preserve"> Assumir total responsabilidade por quaisquer danos materiais ou pessoais causados por seus empregados ou prepostos ao órgão contratante ou a terceiros, arcando com todas as despesas decorrentes.</w:t>
      </w:r>
    </w:p>
    <w:p w:rsidR="00000000" w:rsidDel="00000000" w:rsidP="00000000" w:rsidRDefault="00000000" w:rsidRPr="00000000" w14:paraId="0000026E">
      <w:pPr>
        <w:widowControl w:val="1"/>
        <w:tabs>
          <w:tab w:val="left" w:leader="none" w:pos="709"/>
          <w:tab w:val="left" w:leader="none" w:pos="900"/>
          <w:tab w:val="left" w:leader="none" w:pos="1080"/>
        </w:tabs>
        <w:jc w:val="both"/>
        <w:rPr/>
      </w:pPr>
      <w:r w:rsidDel="00000000" w:rsidR="00000000" w:rsidRPr="00000000">
        <w:rPr>
          <w:b w:val="1"/>
          <w:rtl w:val="0"/>
        </w:rPr>
        <w:t xml:space="preserve">7.13.</w:t>
      </w:r>
      <w:r w:rsidDel="00000000" w:rsidR="00000000" w:rsidRPr="00000000">
        <w:rPr>
          <w:rtl w:val="0"/>
        </w:rPr>
        <w:t xml:space="preserve"> Responder por qualquer dano decorrente de sua atuação, direta ou indiretamente, assumindo os custos relacionados a eventuais ações judiciais.</w:t>
      </w:r>
    </w:p>
    <w:p w:rsidR="00000000" w:rsidDel="00000000" w:rsidP="00000000" w:rsidRDefault="00000000" w:rsidRPr="00000000" w14:paraId="0000026F">
      <w:pPr>
        <w:widowControl w:val="1"/>
        <w:tabs>
          <w:tab w:val="left" w:leader="none" w:pos="709"/>
          <w:tab w:val="left" w:leader="none" w:pos="900"/>
          <w:tab w:val="left" w:leader="none" w:pos="1080"/>
        </w:tabs>
        <w:jc w:val="both"/>
        <w:rPr/>
      </w:pPr>
      <w:r w:rsidDel="00000000" w:rsidR="00000000" w:rsidRPr="00000000">
        <w:rPr>
          <w:b w:val="1"/>
          <w:rtl w:val="0"/>
        </w:rPr>
        <w:t xml:space="preserve">7.14.</w:t>
      </w:r>
      <w:r w:rsidDel="00000000" w:rsidR="00000000" w:rsidRPr="00000000">
        <w:rPr>
          <w:rtl w:val="0"/>
        </w:rPr>
        <w:t xml:space="preserve"> Atuar sempre em conformidade com as diretrizes e normas estabelecidas pela Administração Pública.</w:t>
      </w:r>
    </w:p>
    <w:p w:rsidR="00000000" w:rsidDel="00000000" w:rsidP="00000000" w:rsidRDefault="00000000" w:rsidRPr="00000000" w14:paraId="00000270">
      <w:pPr>
        <w:widowControl w:val="1"/>
        <w:tabs>
          <w:tab w:val="left" w:leader="none" w:pos="709"/>
          <w:tab w:val="left" w:leader="none" w:pos="900"/>
          <w:tab w:val="left" w:leader="none" w:pos="1080"/>
        </w:tabs>
        <w:jc w:val="both"/>
        <w:rPr>
          <w:rFonts w:ascii="Times" w:cs="Times" w:eastAsia="Times" w:hAnsi="Times"/>
          <w:color w:val="ff0000"/>
          <w:highlight w:val="yellow"/>
        </w:rPr>
      </w:pPr>
      <w:r w:rsidDel="00000000" w:rsidR="00000000" w:rsidRPr="00000000">
        <w:rPr>
          <w:b w:val="1"/>
          <w:rtl w:val="0"/>
        </w:rPr>
        <w:t xml:space="preserve">7.15.</w:t>
      </w:r>
      <w:r w:rsidDel="00000000" w:rsidR="00000000" w:rsidRPr="00000000">
        <w:rPr>
          <w:rtl w:val="0"/>
        </w:rPr>
        <w:t xml:space="preserve"> Manter, durante toda a vigência do contrato/ata, as condições exigidas para a habilitação e qualificação, bem como cumprir as normas legais referentes à reserva de cargos para pessoas com deficiência, reabilitados da Previdência Social e aprendizes, quando aplicável.</w:t>
      </w:r>
      <w:r w:rsidDel="00000000" w:rsidR="00000000" w:rsidRPr="00000000">
        <w:rPr>
          <w:rtl w:val="0"/>
        </w:rPr>
      </w:r>
    </w:p>
    <w:p w:rsidR="00000000" w:rsidDel="00000000" w:rsidP="00000000" w:rsidRDefault="00000000" w:rsidRPr="00000000" w14:paraId="00000271">
      <w:pPr>
        <w:ind w:right="270"/>
        <w:jc w:val="both"/>
        <w:rPr>
          <w:rFonts w:ascii="Times" w:cs="Times" w:eastAsia="Times" w:hAnsi="Times"/>
          <w:b w:val="1"/>
          <w:color w:val="ff0000"/>
        </w:rPr>
      </w:pPr>
      <w:r w:rsidDel="00000000" w:rsidR="00000000" w:rsidRPr="00000000">
        <w:rPr>
          <w:rtl w:val="0"/>
        </w:rPr>
      </w:r>
    </w:p>
    <w:p w:rsidR="00000000" w:rsidDel="00000000" w:rsidP="00000000" w:rsidRDefault="00000000" w:rsidRPr="00000000" w14:paraId="00000272">
      <w:pPr>
        <w:ind w:right="270"/>
        <w:jc w:val="both"/>
        <w:rPr>
          <w:rFonts w:ascii="Times" w:cs="Times" w:eastAsia="Times" w:hAnsi="Times"/>
          <w:b w:val="1"/>
        </w:rPr>
      </w:pPr>
      <w:r w:rsidDel="00000000" w:rsidR="00000000" w:rsidRPr="00000000">
        <w:rPr>
          <w:rFonts w:ascii="Times" w:cs="Times" w:eastAsia="Times" w:hAnsi="Times"/>
          <w:b w:val="1"/>
          <w:rtl w:val="0"/>
        </w:rPr>
        <w:t xml:space="preserve">CLÁUSULA OITAVA - DAS OBRIGAÇÕES DO CONTRATANTE</w:t>
      </w:r>
    </w:p>
    <w:p w:rsidR="00000000" w:rsidDel="00000000" w:rsidP="00000000" w:rsidRDefault="00000000" w:rsidRPr="00000000" w14:paraId="0000027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right="270"/>
        <w:jc w:val="both"/>
        <w:rPr>
          <w:rFonts w:ascii="Times" w:cs="Times" w:eastAsia="Times" w:hAnsi="Times"/>
        </w:rPr>
      </w:pPr>
      <w:r w:rsidDel="00000000" w:rsidR="00000000" w:rsidRPr="00000000">
        <w:rPr>
          <w:rFonts w:ascii="Times" w:cs="Times" w:eastAsia="Times" w:hAnsi="Times"/>
          <w:b w:val="1"/>
          <w:rtl w:val="0"/>
        </w:rPr>
        <w:t xml:space="preserve">8.1.</w:t>
      </w:r>
      <w:r w:rsidDel="00000000" w:rsidR="00000000" w:rsidRPr="00000000">
        <w:rPr>
          <w:rFonts w:ascii="Times" w:cs="Times" w:eastAsia="Times" w:hAnsi="Times"/>
          <w:rtl w:val="0"/>
        </w:rPr>
        <w:t xml:space="preserve"> O regime jurídico desta contratação confere ao contratante as prerrogativas do Art. 104 da Lei n° 14.133/21. </w:t>
      </w:r>
    </w:p>
    <w:p w:rsidR="00000000" w:rsidDel="00000000" w:rsidP="00000000" w:rsidRDefault="00000000" w:rsidRPr="00000000" w14:paraId="0000027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right="270"/>
        <w:jc w:val="both"/>
        <w:rPr>
          <w:rFonts w:ascii="Times" w:cs="Times" w:eastAsia="Times" w:hAnsi="Times"/>
        </w:rPr>
      </w:pPr>
      <w:r w:rsidDel="00000000" w:rsidR="00000000" w:rsidRPr="00000000">
        <w:rPr>
          <w:rFonts w:ascii="Times" w:cs="Times" w:eastAsia="Times" w:hAnsi="Times"/>
          <w:b w:val="1"/>
          <w:rtl w:val="0"/>
        </w:rPr>
        <w:t xml:space="preserve">8.2.</w:t>
      </w:r>
      <w:r w:rsidDel="00000000" w:rsidR="00000000" w:rsidRPr="00000000">
        <w:rPr>
          <w:rFonts w:ascii="Times" w:cs="Times" w:eastAsia="Times" w:hAnsi="Times"/>
          <w:rtl w:val="0"/>
        </w:rPr>
        <w:t xml:space="preserve"> Constituem obrigações do </w:t>
      </w:r>
      <w:r w:rsidDel="00000000" w:rsidR="00000000" w:rsidRPr="00000000">
        <w:rPr>
          <w:rFonts w:ascii="Times" w:cs="Times" w:eastAsia="Times" w:hAnsi="Times"/>
          <w:b w:val="1"/>
          <w:rtl w:val="0"/>
        </w:rPr>
        <w:t xml:space="preserve">CONTRATANTE</w:t>
      </w:r>
      <w:r w:rsidDel="00000000" w:rsidR="00000000" w:rsidRPr="00000000">
        <w:rPr>
          <w:rFonts w:ascii="Times" w:cs="Times" w:eastAsia="Times" w:hAnsi="Times"/>
          <w:rtl w:val="0"/>
        </w:rPr>
        <w:t xml:space="preserve">, além da constante do Art. 115 da Lei n.º 14.133/21, e especificadas no processo de dispensa.</w:t>
      </w:r>
    </w:p>
    <w:p w:rsidR="00000000" w:rsidDel="00000000" w:rsidP="00000000" w:rsidRDefault="00000000" w:rsidRPr="00000000" w14:paraId="0000027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right="270"/>
        <w:jc w:val="both"/>
        <w:rPr>
          <w:rFonts w:ascii="Times" w:cs="Times" w:eastAsia="Times" w:hAnsi="Times"/>
        </w:rPr>
      </w:pPr>
      <w:r w:rsidDel="00000000" w:rsidR="00000000" w:rsidRPr="00000000">
        <w:rPr>
          <w:rFonts w:ascii="Times" w:cs="Times" w:eastAsia="Times" w:hAnsi="Times"/>
          <w:b w:val="1"/>
          <w:rtl w:val="0"/>
        </w:rPr>
        <w:t xml:space="preserve">8.3.</w:t>
      </w:r>
      <w:r w:rsidDel="00000000" w:rsidR="00000000" w:rsidRPr="00000000">
        <w:rPr>
          <w:rFonts w:ascii="Times" w:cs="Times" w:eastAsia="Times" w:hAnsi="Times"/>
          <w:rtl w:val="0"/>
        </w:rPr>
        <w:t xml:space="preserve"> Acompanhar, fiscalizar e avaliar os serviços do objeto deste Contrato. </w:t>
      </w:r>
    </w:p>
    <w:p w:rsidR="00000000" w:rsidDel="00000000" w:rsidP="00000000" w:rsidRDefault="00000000" w:rsidRPr="00000000" w14:paraId="0000027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right="270"/>
        <w:jc w:val="both"/>
        <w:rPr>
          <w:rFonts w:ascii="Times" w:cs="Times" w:eastAsia="Times" w:hAnsi="Times"/>
        </w:rPr>
      </w:pPr>
      <w:r w:rsidDel="00000000" w:rsidR="00000000" w:rsidRPr="00000000">
        <w:rPr>
          <w:rFonts w:ascii="Times" w:cs="Times" w:eastAsia="Times" w:hAnsi="Times"/>
          <w:b w:val="1"/>
          <w:rtl w:val="0"/>
        </w:rPr>
        <w:t xml:space="preserve">8.4.</w:t>
      </w:r>
      <w:r w:rsidDel="00000000" w:rsidR="00000000" w:rsidRPr="00000000">
        <w:rPr>
          <w:rFonts w:ascii="Times" w:cs="Times" w:eastAsia="Times" w:hAnsi="Times"/>
          <w:rtl w:val="0"/>
        </w:rPr>
        <w:t xml:space="preserve"> Emitir as ordens de serviços à empresa vencedora, de acordo com as necessidades, respeitando os prazos para atendimentos; </w:t>
      </w:r>
    </w:p>
    <w:p w:rsidR="00000000" w:rsidDel="00000000" w:rsidP="00000000" w:rsidRDefault="00000000" w:rsidRPr="00000000" w14:paraId="0000027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right="270"/>
        <w:jc w:val="both"/>
        <w:rPr>
          <w:rFonts w:ascii="Times" w:cs="Times" w:eastAsia="Times" w:hAnsi="Times"/>
        </w:rPr>
      </w:pPr>
      <w:r w:rsidDel="00000000" w:rsidR="00000000" w:rsidRPr="00000000">
        <w:rPr>
          <w:rFonts w:ascii="Times" w:cs="Times" w:eastAsia="Times" w:hAnsi="Times"/>
          <w:b w:val="1"/>
          <w:rtl w:val="0"/>
        </w:rPr>
        <w:t xml:space="preserve">8.5.</w:t>
      </w:r>
      <w:r w:rsidDel="00000000" w:rsidR="00000000" w:rsidRPr="00000000">
        <w:rPr>
          <w:rFonts w:ascii="Times" w:cs="Times" w:eastAsia="Times" w:hAnsi="Times"/>
          <w:rtl w:val="0"/>
        </w:rPr>
        <w:t xml:space="preserve"> Prestar as informações e os esclarecimentos que venham a ser solicitados pelo licitante vencedor; </w:t>
      </w:r>
    </w:p>
    <w:p w:rsidR="00000000" w:rsidDel="00000000" w:rsidP="00000000" w:rsidRDefault="00000000" w:rsidRPr="00000000" w14:paraId="0000027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right="270"/>
        <w:jc w:val="both"/>
        <w:rPr>
          <w:rFonts w:ascii="Times" w:cs="Times" w:eastAsia="Times" w:hAnsi="Times"/>
        </w:rPr>
      </w:pPr>
      <w:bookmarkStart w:colFirst="0" w:colLast="0" w:name="_heading=h.1t3h5sf" w:id="7"/>
      <w:bookmarkEnd w:id="7"/>
      <w:r w:rsidDel="00000000" w:rsidR="00000000" w:rsidRPr="00000000">
        <w:rPr>
          <w:rFonts w:ascii="Times" w:cs="Times" w:eastAsia="Times" w:hAnsi="Times"/>
          <w:b w:val="1"/>
          <w:rtl w:val="0"/>
        </w:rPr>
        <w:t xml:space="preserve">8.6.</w:t>
      </w:r>
      <w:r w:rsidDel="00000000" w:rsidR="00000000" w:rsidRPr="00000000">
        <w:rPr>
          <w:rFonts w:ascii="Times" w:cs="Times" w:eastAsia="Times" w:hAnsi="Times"/>
          <w:rtl w:val="0"/>
        </w:rPr>
        <w:t xml:space="preserve"> Efetuar o pagamento na forma ajustada no processo de dispensa e no Instrumento Contratual; </w:t>
      </w:r>
    </w:p>
    <w:p w:rsidR="00000000" w:rsidDel="00000000" w:rsidP="00000000" w:rsidRDefault="00000000" w:rsidRPr="00000000" w14:paraId="0000027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right="270"/>
        <w:jc w:val="both"/>
        <w:rPr>
          <w:rFonts w:ascii="Times" w:cs="Times" w:eastAsia="Times" w:hAnsi="Times"/>
        </w:rPr>
      </w:pPr>
      <w:r w:rsidDel="00000000" w:rsidR="00000000" w:rsidRPr="00000000">
        <w:rPr>
          <w:rFonts w:ascii="Times" w:cs="Times" w:eastAsia="Times" w:hAnsi="Times"/>
          <w:b w:val="1"/>
          <w:rtl w:val="0"/>
        </w:rPr>
        <w:t xml:space="preserve">8.7.</w:t>
      </w:r>
      <w:r w:rsidDel="00000000" w:rsidR="00000000" w:rsidRPr="00000000">
        <w:rPr>
          <w:rFonts w:ascii="Times" w:cs="Times" w:eastAsia="Times" w:hAnsi="Times"/>
          <w:rtl w:val="0"/>
        </w:rPr>
        <w:t xml:space="preserve"> Cumprir com as demais obrigações constantes no processo de dispensa e outras previstas no Contrato.</w:t>
      </w:r>
    </w:p>
    <w:p w:rsidR="00000000" w:rsidDel="00000000" w:rsidP="00000000" w:rsidRDefault="00000000" w:rsidRPr="00000000" w14:paraId="0000027A">
      <w:pPr>
        <w:ind w:right="270"/>
        <w:jc w:val="both"/>
        <w:rPr>
          <w:rFonts w:ascii="Times" w:cs="Times" w:eastAsia="Times" w:hAnsi="Times"/>
          <w:b w:val="1"/>
        </w:rPr>
      </w:pPr>
      <w:r w:rsidDel="00000000" w:rsidR="00000000" w:rsidRPr="00000000">
        <w:rPr>
          <w:rtl w:val="0"/>
        </w:rPr>
      </w:r>
    </w:p>
    <w:p w:rsidR="00000000" w:rsidDel="00000000" w:rsidP="00000000" w:rsidRDefault="00000000" w:rsidRPr="00000000" w14:paraId="0000027B">
      <w:pPr>
        <w:ind w:right="270"/>
        <w:jc w:val="both"/>
        <w:rPr>
          <w:rFonts w:ascii="Times" w:cs="Times" w:eastAsia="Times" w:hAnsi="Times"/>
          <w:b w:val="1"/>
        </w:rPr>
      </w:pPr>
      <w:r w:rsidDel="00000000" w:rsidR="00000000" w:rsidRPr="00000000">
        <w:rPr>
          <w:rFonts w:ascii="Times" w:cs="Times" w:eastAsia="Times" w:hAnsi="Times"/>
          <w:b w:val="1"/>
          <w:rtl w:val="0"/>
        </w:rPr>
        <w:t xml:space="preserve">CLÁUSULA NONA - DA RESCISÃO</w:t>
      </w:r>
    </w:p>
    <w:p w:rsidR="00000000" w:rsidDel="00000000" w:rsidP="00000000" w:rsidRDefault="00000000" w:rsidRPr="00000000" w14:paraId="0000027C">
      <w:pPr>
        <w:ind w:right="270"/>
        <w:jc w:val="both"/>
        <w:rPr>
          <w:rFonts w:ascii="Times" w:cs="Times" w:eastAsia="Times" w:hAnsi="Times"/>
        </w:rPr>
      </w:pPr>
      <w:r w:rsidDel="00000000" w:rsidR="00000000" w:rsidRPr="00000000">
        <w:rPr>
          <w:rFonts w:ascii="Times" w:cs="Times" w:eastAsia="Times" w:hAnsi="Times"/>
          <w:b w:val="1"/>
          <w:rtl w:val="0"/>
        </w:rPr>
        <w:t xml:space="preserve">9.1.</w:t>
      </w:r>
      <w:r w:rsidDel="00000000" w:rsidR="00000000" w:rsidRPr="00000000">
        <w:rPr>
          <w:rFonts w:ascii="Times" w:cs="Times" w:eastAsia="Times" w:hAnsi="Times"/>
          <w:rtl w:val="0"/>
        </w:rPr>
        <w:t xml:space="preserve"> - O contrato celebrado poderá ser rescindido a qualquer momento, nos termos dos Art. 137 a 139 da Lei 14.133/21 e suas sucessivas alterações posteriores, sem direito a qualquer indenização.</w:t>
      </w:r>
    </w:p>
    <w:p w:rsidR="00000000" w:rsidDel="00000000" w:rsidP="00000000" w:rsidRDefault="00000000" w:rsidRPr="00000000" w14:paraId="0000027D">
      <w:pPr>
        <w:ind w:right="270"/>
        <w:jc w:val="both"/>
        <w:rPr>
          <w:rFonts w:ascii="Times" w:cs="Times" w:eastAsia="Times" w:hAnsi="Times"/>
        </w:rPr>
      </w:pPr>
      <w:r w:rsidDel="00000000" w:rsidR="00000000" w:rsidRPr="00000000">
        <w:rPr>
          <w:rFonts w:ascii="Times" w:cs="Times" w:eastAsia="Times" w:hAnsi="Times"/>
          <w:b w:val="1"/>
          <w:rtl w:val="0"/>
        </w:rPr>
        <w:t xml:space="preserve">9.2 -</w:t>
      </w:r>
      <w:r w:rsidDel="00000000" w:rsidR="00000000" w:rsidRPr="00000000">
        <w:rPr>
          <w:rFonts w:ascii="Times" w:cs="Times" w:eastAsia="Times" w:hAnsi="Times"/>
          <w:rtl w:val="0"/>
        </w:rPr>
        <w:t xml:space="preserve"> Formalizada a rescisão, que vigorará a partir da data de sua comunicação à contratada, esta entregará a documentação correspondente aos serviços executados que, se aceitos pela Fiscalização, serão pagos pelo </w:t>
      </w:r>
      <w:r w:rsidDel="00000000" w:rsidR="00000000" w:rsidRPr="00000000">
        <w:rPr>
          <w:rFonts w:ascii="Times" w:cs="Times" w:eastAsia="Times" w:hAnsi="Times"/>
          <w:b w:val="1"/>
          <w:rtl w:val="0"/>
        </w:rPr>
        <w:t xml:space="preserve">CONTRATANTE</w:t>
      </w:r>
      <w:r w:rsidDel="00000000" w:rsidR="00000000" w:rsidRPr="00000000">
        <w:rPr>
          <w:rFonts w:ascii="Times" w:cs="Times" w:eastAsia="Times" w:hAnsi="Times"/>
          <w:rtl w:val="0"/>
        </w:rPr>
        <w:t xml:space="preserve">, deduzidos os débitos existentes.</w:t>
      </w:r>
    </w:p>
    <w:p w:rsidR="00000000" w:rsidDel="00000000" w:rsidP="00000000" w:rsidRDefault="00000000" w:rsidRPr="00000000" w14:paraId="0000027E">
      <w:pPr>
        <w:ind w:right="270"/>
        <w:jc w:val="both"/>
        <w:rPr>
          <w:rFonts w:ascii="Times" w:cs="Times" w:eastAsia="Times" w:hAnsi="Times"/>
        </w:rPr>
      </w:pPr>
      <w:r w:rsidDel="00000000" w:rsidR="00000000" w:rsidRPr="00000000">
        <w:rPr>
          <w:rtl w:val="0"/>
        </w:rPr>
      </w:r>
    </w:p>
    <w:p w:rsidR="00000000" w:rsidDel="00000000" w:rsidP="00000000" w:rsidRDefault="00000000" w:rsidRPr="00000000" w14:paraId="0000027F">
      <w:pPr>
        <w:ind w:right="270"/>
        <w:jc w:val="both"/>
        <w:rPr>
          <w:rFonts w:ascii="Times" w:cs="Times" w:eastAsia="Times" w:hAnsi="Times"/>
          <w:b w:val="1"/>
        </w:rPr>
      </w:pPr>
      <w:r w:rsidDel="00000000" w:rsidR="00000000" w:rsidRPr="00000000">
        <w:rPr>
          <w:rFonts w:ascii="Times" w:cs="Times" w:eastAsia="Times" w:hAnsi="Times"/>
          <w:b w:val="1"/>
          <w:rtl w:val="0"/>
        </w:rPr>
        <w:t xml:space="preserve">CLÁUSULA DÉCIMA - DAS PENALIDADES</w:t>
      </w:r>
    </w:p>
    <w:p w:rsidR="00000000" w:rsidDel="00000000" w:rsidP="00000000" w:rsidRDefault="00000000" w:rsidRPr="00000000" w14:paraId="00000280">
      <w:pPr>
        <w:numPr>
          <w:ilvl w:val="1"/>
          <w:numId w:val="22"/>
        </w:numPr>
        <w:tabs>
          <w:tab w:val="left" w:leader="none" w:pos="567"/>
        </w:tabs>
        <w:ind w:left="0" w:right="270" w:firstLine="0"/>
        <w:jc w:val="both"/>
        <w:rPr/>
      </w:pPr>
      <w:r w:rsidDel="00000000" w:rsidR="00000000" w:rsidRPr="00000000">
        <w:rPr>
          <w:rtl w:val="0"/>
        </w:rPr>
        <w:t xml:space="preserve">As empresas que não cumprirem as obrigações assumidas na fase licitatória e/ou de execução do contrato estão sujeitas às seguintes sanções. O descumprimento do disposto no contrato e edital ou cometimento das faltas disposta no artigo 155, da Lei Federal nº 14.133/2021, implica na aplicação das sanções previstas no artigo 156 daquela Lei, qual seja:</w:t>
      </w:r>
    </w:p>
    <w:p w:rsidR="00000000" w:rsidDel="00000000" w:rsidP="00000000" w:rsidRDefault="00000000" w:rsidRPr="00000000" w14:paraId="00000281">
      <w:pPr>
        <w:tabs>
          <w:tab w:val="left" w:leader="none" w:pos="567"/>
        </w:tabs>
        <w:ind w:right="270"/>
        <w:jc w:val="both"/>
        <w:rPr/>
      </w:pPr>
      <w:r w:rsidDel="00000000" w:rsidR="00000000" w:rsidRPr="00000000">
        <w:rPr>
          <w:rtl w:val="0"/>
        </w:rPr>
      </w:r>
    </w:p>
    <w:p w:rsidR="00000000" w:rsidDel="00000000" w:rsidP="00000000" w:rsidRDefault="00000000" w:rsidRPr="00000000" w14:paraId="00000282">
      <w:pPr>
        <w:numPr>
          <w:ilvl w:val="0"/>
          <w:numId w:val="23"/>
        </w:numPr>
        <w:tabs>
          <w:tab w:val="left" w:leader="none" w:pos="284"/>
          <w:tab w:val="left" w:leader="none" w:pos="567"/>
        </w:tabs>
        <w:spacing w:before="1" w:lineRule="auto"/>
        <w:ind w:left="284" w:right="270" w:firstLine="0"/>
        <w:jc w:val="both"/>
        <w:rPr/>
      </w:pPr>
      <w:r w:rsidDel="00000000" w:rsidR="00000000" w:rsidRPr="00000000">
        <w:rPr>
          <w:rtl w:val="0"/>
        </w:rPr>
        <w:t xml:space="preserve">Advertência – quando dar causa à inexecução parcial do contrato – inciso I;</w:t>
      </w:r>
    </w:p>
    <w:p w:rsidR="00000000" w:rsidDel="00000000" w:rsidP="00000000" w:rsidRDefault="00000000" w:rsidRPr="00000000" w14:paraId="00000283">
      <w:pPr>
        <w:numPr>
          <w:ilvl w:val="0"/>
          <w:numId w:val="23"/>
        </w:numPr>
        <w:tabs>
          <w:tab w:val="left" w:leader="none" w:pos="284"/>
          <w:tab w:val="left" w:leader="none" w:pos="567"/>
        </w:tabs>
        <w:spacing w:before="1" w:lineRule="auto"/>
        <w:ind w:left="284" w:right="270" w:firstLine="0"/>
        <w:jc w:val="both"/>
        <w:rPr/>
      </w:pPr>
      <w:r w:rsidDel="00000000" w:rsidR="00000000" w:rsidRPr="00000000">
        <w:rPr>
          <w:rtl w:val="0"/>
        </w:rPr>
        <w:t xml:space="preserve">Multa de 0,5% (cinco décimos por cento) a 30% (trinta por cento) do valor do contrato licitado no cometimento qualquer das infrações administrativas previstas no art. 155 da Lei 14.133/2021– inciso II; Multa de até 0,5% (meio por cento) ao dia, do valor do contrato, caso haja atraso na assinatura do contrato, da comprovação de atendimento ao exigido quanto a rede credenciada, atraso na execução dos serviços, ainda que seja parcial ao solicitado, limitado a 30% (trinta por cento) do valor do contrato – inciso II.</w:t>
      </w:r>
    </w:p>
    <w:p w:rsidR="00000000" w:rsidDel="00000000" w:rsidP="00000000" w:rsidRDefault="00000000" w:rsidRPr="00000000" w14:paraId="00000284">
      <w:pPr>
        <w:numPr>
          <w:ilvl w:val="0"/>
          <w:numId w:val="23"/>
        </w:numPr>
        <w:tabs>
          <w:tab w:val="left" w:leader="none" w:pos="284"/>
          <w:tab w:val="left" w:leader="none" w:pos="567"/>
        </w:tabs>
        <w:ind w:left="284" w:right="270" w:firstLine="0"/>
        <w:jc w:val="both"/>
        <w:rPr/>
      </w:pPr>
      <w:r w:rsidDel="00000000" w:rsidR="00000000" w:rsidRPr="00000000">
        <w:rPr>
          <w:rtl w:val="0"/>
        </w:rPr>
        <w:t xml:space="preserve">Impedimento de licitar e contratar com a CONTRATANTE pelo prazo de até 03 (três) anos – inciso III, quando cometido as infrações previstas nos incisos II, III, IV, V, VI e VII do caput do art. 155;</w:t>
      </w:r>
    </w:p>
    <w:p w:rsidR="00000000" w:rsidDel="00000000" w:rsidP="00000000" w:rsidRDefault="00000000" w:rsidRPr="00000000" w14:paraId="00000285">
      <w:pPr>
        <w:numPr>
          <w:ilvl w:val="0"/>
          <w:numId w:val="23"/>
        </w:numPr>
        <w:tabs>
          <w:tab w:val="left" w:leader="none" w:pos="284"/>
          <w:tab w:val="left" w:leader="none" w:pos="567"/>
        </w:tabs>
        <w:ind w:left="284" w:right="270" w:firstLine="0"/>
        <w:jc w:val="both"/>
        <w:rPr/>
      </w:pPr>
      <w:r w:rsidDel="00000000" w:rsidR="00000000" w:rsidRPr="00000000">
        <w:rPr>
          <w:rtl w:val="0"/>
        </w:rPr>
        <w:t xml:space="preserve">Declaração de inidoneidade para licitar ou contratar com a Administração Pública pelo prazo de no mínimo 03 (três) anos até 06 (seis) anos, quando cometido as infrações administrativas previstas nos incisos VIII, IX, X, XI e XII do caput do art. 155 desta Lei, bem como pelas infrações administrativas previstas nos incisos II, III, IV, V, VI e VII do caput do referido artigo.</w:t>
      </w:r>
    </w:p>
    <w:p w:rsidR="00000000" w:rsidDel="00000000" w:rsidP="00000000" w:rsidRDefault="00000000" w:rsidRPr="00000000" w14:paraId="00000286">
      <w:pPr>
        <w:tabs>
          <w:tab w:val="left" w:leader="none" w:pos="567"/>
        </w:tabs>
        <w:ind w:left="284" w:right="270" w:firstLine="0"/>
        <w:jc w:val="both"/>
        <w:rPr/>
      </w:pPr>
      <w:r w:rsidDel="00000000" w:rsidR="00000000" w:rsidRPr="00000000">
        <w:rPr>
          <w:rtl w:val="0"/>
        </w:rPr>
      </w:r>
    </w:p>
    <w:p w:rsidR="00000000" w:rsidDel="00000000" w:rsidP="00000000" w:rsidRDefault="00000000" w:rsidRPr="00000000" w14:paraId="00000287">
      <w:pPr>
        <w:numPr>
          <w:ilvl w:val="1"/>
          <w:numId w:val="24"/>
        </w:numPr>
        <w:tabs>
          <w:tab w:val="left" w:leader="none" w:pos="567"/>
        </w:tabs>
        <w:ind w:left="0" w:right="270" w:firstLine="0"/>
        <w:jc w:val="both"/>
        <w:rPr/>
      </w:pPr>
      <w:r w:rsidDel="00000000" w:rsidR="00000000" w:rsidRPr="00000000">
        <w:rPr>
          <w:rtl w:val="0"/>
        </w:rPr>
        <w:t xml:space="preserve">A sanção de que trata a alínea ‘b”, não poderá ser aplicada sem que seja garantido o exercício de prévia e ampla defesa pelo prazo de 15 (quinze) dias úteis, conforme artigo 157 da Lei Federal nº 14133/2021.</w:t>
      </w:r>
    </w:p>
    <w:p w:rsidR="00000000" w:rsidDel="00000000" w:rsidP="00000000" w:rsidRDefault="00000000" w:rsidRPr="00000000" w14:paraId="00000288">
      <w:pPr>
        <w:numPr>
          <w:ilvl w:val="1"/>
          <w:numId w:val="24"/>
        </w:numPr>
        <w:tabs>
          <w:tab w:val="left" w:leader="none" w:pos="567"/>
        </w:tabs>
        <w:ind w:left="0" w:right="270" w:firstLine="0"/>
        <w:jc w:val="both"/>
        <w:rPr/>
      </w:pPr>
      <w:r w:rsidDel="00000000" w:rsidR="00000000" w:rsidRPr="00000000">
        <w:rPr>
          <w:rtl w:val="0"/>
        </w:rPr>
        <w:t xml:space="preserve">As sanções das alíneas “c” e “d” não poderão ser aplicadas sem que seja aberto processo de responsabilização, garantido o exercício de prévia e ampla defesa pelo prazo de 15 (quinze) dias úteis, conforme artigo 157, da Lei Federal nº 14133/2021.</w:t>
      </w:r>
    </w:p>
    <w:p w:rsidR="00000000" w:rsidDel="00000000" w:rsidP="00000000" w:rsidRDefault="00000000" w:rsidRPr="00000000" w14:paraId="00000289">
      <w:pPr>
        <w:numPr>
          <w:ilvl w:val="1"/>
          <w:numId w:val="24"/>
        </w:numPr>
        <w:tabs>
          <w:tab w:val="left" w:leader="none" w:pos="567"/>
        </w:tabs>
        <w:ind w:left="0" w:right="270" w:firstLine="0"/>
        <w:jc w:val="both"/>
        <w:rPr/>
      </w:pPr>
      <w:r w:rsidDel="00000000" w:rsidR="00000000" w:rsidRPr="00000000">
        <w:rPr>
          <w:rtl w:val="0"/>
        </w:rPr>
        <w:t xml:space="preserve">A aplicação da sanção de que trata a alínea “d” do item 10.1 será precedida de análise jurídica e somente será aplicada pelo Secretário Municipal (Chefe de Departamento), conforme § 6º, do artigo 156, da Lei Federal nº 14133/2021.</w:t>
      </w:r>
    </w:p>
    <w:p w:rsidR="00000000" w:rsidDel="00000000" w:rsidP="00000000" w:rsidRDefault="00000000" w:rsidRPr="00000000" w14:paraId="0000028A">
      <w:pPr>
        <w:numPr>
          <w:ilvl w:val="1"/>
          <w:numId w:val="24"/>
        </w:numPr>
        <w:tabs>
          <w:tab w:val="left" w:leader="none" w:pos="567"/>
        </w:tabs>
        <w:ind w:left="0" w:right="270" w:firstLine="0"/>
        <w:jc w:val="both"/>
        <w:rPr/>
      </w:pPr>
      <w:r w:rsidDel="00000000" w:rsidR="00000000" w:rsidRPr="00000000">
        <w:rPr>
          <w:rtl w:val="0"/>
        </w:rPr>
        <w:t xml:space="preserve">A sequência do rol previsto nas alíneas do subitem 1, não é obrigatório, podendo ser aplicada a sanção mais severa em conformidade com a falha cometida pelo CONTRATADO.</w:t>
      </w:r>
    </w:p>
    <w:p w:rsidR="00000000" w:rsidDel="00000000" w:rsidP="00000000" w:rsidRDefault="00000000" w:rsidRPr="00000000" w14:paraId="0000028B">
      <w:pPr>
        <w:numPr>
          <w:ilvl w:val="1"/>
          <w:numId w:val="24"/>
        </w:numPr>
        <w:tabs>
          <w:tab w:val="left" w:leader="none" w:pos="567"/>
          <w:tab w:val="left" w:leader="none" w:pos="923"/>
          <w:tab w:val="left" w:leader="none" w:pos="9214"/>
        </w:tabs>
        <w:ind w:left="0" w:right="270" w:firstLine="0"/>
        <w:jc w:val="both"/>
        <w:rPr/>
      </w:pPr>
      <w:r w:rsidDel="00000000" w:rsidR="00000000" w:rsidRPr="00000000">
        <w:rPr>
          <w:rtl w:val="0"/>
        </w:rPr>
        <w:t xml:space="preserve">A advertência será aplicada exclusivamente pela infração administrativa prevista no inciso I do </w:t>
      </w:r>
      <w:r w:rsidDel="00000000" w:rsidR="00000000" w:rsidRPr="00000000">
        <w:rPr>
          <w:b w:val="1"/>
          <w:rtl w:val="0"/>
        </w:rPr>
        <w:t xml:space="preserve">caput</w:t>
      </w:r>
      <w:r w:rsidDel="00000000" w:rsidR="00000000" w:rsidRPr="00000000">
        <w:rPr>
          <w:rtl w:val="0"/>
        </w:rPr>
        <w:t xml:space="preserve"> do art. 155 da Lei nº 14.133/21, quando não se justificar a imposição de penalidade mais grave.</w:t>
      </w:r>
    </w:p>
    <w:p w:rsidR="00000000" w:rsidDel="00000000" w:rsidP="00000000" w:rsidRDefault="00000000" w:rsidRPr="00000000" w14:paraId="0000028C">
      <w:pPr>
        <w:numPr>
          <w:ilvl w:val="1"/>
          <w:numId w:val="24"/>
        </w:numPr>
        <w:tabs>
          <w:tab w:val="left" w:leader="none" w:pos="567"/>
          <w:tab w:val="left" w:leader="none" w:pos="923"/>
          <w:tab w:val="left" w:leader="none" w:pos="9214"/>
        </w:tabs>
        <w:ind w:left="0" w:right="270" w:firstLine="0"/>
        <w:jc w:val="both"/>
        <w:rPr/>
      </w:pPr>
      <w:r w:rsidDel="00000000" w:rsidR="00000000" w:rsidRPr="00000000">
        <w:rPr>
          <w:rtl w:val="0"/>
        </w:rPr>
        <w:t xml:space="preserve">A aplicação da multa não impede que sejam aplicadas outras penalidades;</w:t>
      </w:r>
    </w:p>
    <w:p w:rsidR="00000000" w:rsidDel="00000000" w:rsidP="00000000" w:rsidRDefault="00000000" w:rsidRPr="00000000" w14:paraId="0000028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right="270"/>
        <w:jc w:val="both"/>
        <w:rPr>
          <w:rFonts w:ascii="Times" w:cs="Times" w:eastAsia="Times" w:hAnsi="Times"/>
        </w:rPr>
      </w:pPr>
      <w:r w:rsidDel="00000000" w:rsidR="00000000" w:rsidRPr="00000000">
        <w:rPr>
          <w:rFonts w:ascii="Times" w:cs="Times" w:eastAsia="Times" w:hAnsi="Times"/>
          <w:b w:val="1"/>
          <w:rtl w:val="0"/>
        </w:rPr>
        <w:t xml:space="preserve">10.8 -</w:t>
      </w:r>
      <w:r w:rsidDel="00000000" w:rsidR="00000000" w:rsidRPr="00000000">
        <w:rPr>
          <w:rFonts w:ascii="Times" w:cs="Times" w:eastAsia="Times" w:hAnsi="Times"/>
          <w:rtl w:val="0"/>
        </w:rPr>
        <w:t xml:space="preserve"> As sanções aqui previstas são independentes entre si, podendo ser aplicadas isoladas ou cumulativamente, sem prejuízo de outras medidas cabíveis.</w:t>
      </w:r>
    </w:p>
    <w:p w:rsidR="00000000" w:rsidDel="00000000" w:rsidP="00000000" w:rsidRDefault="00000000" w:rsidRPr="00000000" w14:paraId="0000028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right="270"/>
        <w:jc w:val="both"/>
        <w:rPr>
          <w:rFonts w:ascii="Times" w:cs="Times" w:eastAsia="Times" w:hAnsi="Times"/>
        </w:rPr>
      </w:pPr>
      <w:r w:rsidDel="00000000" w:rsidR="00000000" w:rsidRPr="00000000">
        <w:rPr>
          <w:rtl w:val="0"/>
        </w:rPr>
      </w:r>
    </w:p>
    <w:p w:rsidR="00000000" w:rsidDel="00000000" w:rsidP="00000000" w:rsidRDefault="00000000" w:rsidRPr="00000000" w14:paraId="0000028F">
      <w:pPr>
        <w:ind w:right="270"/>
        <w:jc w:val="both"/>
        <w:rPr>
          <w:rFonts w:ascii="Times" w:cs="Times" w:eastAsia="Times" w:hAnsi="Times"/>
          <w:b w:val="1"/>
        </w:rPr>
      </w:pPr>
      <w:r w:rsidDel="00000000" w:rsidR="00000000" w:rsidRPr="00000000">
        <w:rPr>
          <w:rFonts w:ascii="Times" w:cs="Times" w:eastAsia="Times" w:hAnsi="Times"/>
          <w:b w:val="1"/>
          <w:rtl w:val="0"/>
        </w:rPr>
        <w:t xml:space="preserve">CLÁUSULA DÉCIMA PRIMEIRA – DA DOTAÇÃO ORÇAMENTÁRIA</w:t>
      </w:r>
    </w:p>
    <w:p w:rsidR="00000000" w:rsidDel="00000000" w:rsidP="00000000" w:rsidRDefault="00000000" w:rsidRPr="00000000" w14:paraId="00000290">
      <w:pPr>
        <w:ind w:right="270"/>
        <w:jc w:val="both"/>
        <w:rPr>
          <w:rFonts w:ascii="Times" w:cs="Times" w:eastAsia="Times" w:hAnsi="Times"/>
        </w:rPr>
      </w:pPr>
      <w:r w:rsidDel="00000000" w:rsidR="00000000" w:rsidRPr="00000000">
        <w:rPr>
          <w:rFonts w:ascii="Times" w:cs="Times" w:eastAsia="Times" w:hAnsi="Times"/>
          <w:b w:val="1"/>
          <w:rtl w:val="0"/>
        </w:rPr>
        <w:t xml:space="preserve">11.1 - </w:t>
      </w:r>
      <w:r w:rsidDel="00000000" w:rsidR="00000000" w:rsidRPr="00000000">
        <w:rPr>
          <w:rFonts w:ascii="Times" w:cs="Times" w:eastAsia="Times" w:hAnsi="Times"/>
          <w:rtl w:val="0"/>
        </w:rPr>
        <w:t xml:space="preserve">As despesas decorrentes do presente instrumento correrão à conta das seguintes dotações orçamentárias:</w:t>
      </w:r>
    </w:p>
    <w:p w:rsidR="00000000" w:rsidDel="00000000" w:rsidP="00000000" w:rsidRDefault="00000000" w:rsidRPr="00000000" w14:paraId="00000291">
      <w:pPr>
        <w:spacing w:line="240" w:lineRule="auto"/>
        <w:ind w:right="270"/>
        <w:jc w:val="both"/>
        <w:rPr>
          <w:rFonts w:ascii="Times" w:cs="Times" w:eastAsia="Times" w:hAnsi="Times"/>
        </w:rPr>
      </w:pPr>
      <w:r w:rsidDel="00000000" w:rsidR="00000000" w:rsidRPr="00000000">
        <w:rPr>
          <w:rtl w:val="0"/>
        </w:rPr>
      </w:r>
    </w:p>
    <w:p w:rsidR="00000000" w:rsidDel="00000000" w:rsidP="00000000" w:rsidRDefault="00000000" w:rsidRPr="00000000" w14:paraId="00000292">
      <w:pPr>
        <w:spacing w:line="240" w:lineRule="auto"/>
        <w:ind w:left="-90" w:right="270" w:firstLine="0"/>
        <w:jc w:val="center"/>
        <w:rPr>
          <w:b w:val="1"/>
        </w:rPr>
      </w:pPr>
      <w:r w:rsidDel="00000000" w:rsidR="00000000" w:rsidRPr="00000000">
        <w:rPr>
          <w:b w:val="1"/>
          <w:rtl w:val="0"/>
        </w:rPr>
        <w:t xml:space="preserve">DEPARTAMENTO DE ADMINISTRAÇÃO E FINANÇAS</w:t>
      </w:r>
    </w:p>
    <w:p w:rsidR="00000000" w:rsidDel="00000000" w:rsidP="00000000" w:rsidRDefault="00000000" w:rsidRPr="00000000" w14:paraId="00000293">
      <w:pPr>
        <w:spacing w:line="240" w:lineRule="auto"/>
        <w:ind w:left="-90" w:right="270" w:firstLine="0"/>
        <w:jc w:val="center"/>
        <w:rPr>
          <w:b w:val="1"/>
        </w:rPr>
      </w:pPr>
      <w:r w:rsidDel="00000000" w:rsidR="00000000" w:rsidRPr="00000000">
        <w:rPr>
          <w:b w:val="1"/>
          <w:rtl w:val="0"/>
        </w:rPr>
        <w:t xml:space="preserve">50/25 – 02.02.04.122.0003.2.005.33.90.39</w:t>
      </w:r>
    </w:p>
    <w:p w:rsidR="00000000" w:rsidDel="00000000" w:rsidP="00000000" w:rsidRDefault="00000000" w:rsidRPr="00000000" w14:paraId="00000294">
      <w:pPr>
        <w:spacing w:line="240" w:lineRule="auto"/>
        <w:ind w:left="-90" w:right="270" w:firstLine="0"/>
        <w:jc w:val="center"/>
        <w:rPr>
          <w:b w:val="1"/>
        </w:rPr>
      </w:pPr>
      <w:r w:rsidDel="00000000" w:rsidR="00000000" w:rsidRPr="00000000">
        <w:rPr>
          <w:b w:val="1"/>
          <w:rtl w:val="0"/>
        </w:rPr>
        <w:t xml:space="preserve">Outros Serviços de Terceiros Pessoa Jurídico</w:t>
      </w:r>
    </w:p>
    <w:p w:rsidR="00000000" w:rsidDel="00000000" w:rsidP="00000000" w:rsidRDefault="00000000" w:rsidRPr="00000000" w14:paraId="00000295">
      <w:pPr>
        <w:ind w:right="270"/>
        <w:jc w:val="both"/>
        <w:rPr>
          <w:rFonts w:ascii="Times" w:cs="Times" w:eastAsia="Times" w:hAnsi="Times"/>
          <w:b w:val="1"/>
        </w:rPr>
      </w:pPr>
      <w:r w:rsidDel="00000000" w:rsidR="00000000" w:rsidRPr="00000000">
        <w:rPr>
          <w:rtl w:val="0"/>
        </w:rPr>
      </w:r>
    </w:p>
    <w:p w:rsidR="00000000" w:rsidDel="00000000" w:rsidP="00000000" w:rsidRDefault="00000000" w:rsidRPr="00000000" w14:paraId="00000296">
      <w:pPr>
        <w:ind w:right="270" w:firstLine="1"/>
        <w:jc w:val="both"/>
        <w:rPr/>
      </w:pPr>
      <w:r w:rsidDel="00000000" w:rsidR="00000000" w:rsidRPr="00000000">
        <w:rPr>
          <w:rFonts w:ascii="Times" w:cs="Times" w:eastAsia="Times" w:hAnsi="Times"/>
          <w:b w:val="1"/>
          <w:rtl w:val="0"/>
        </w:rPr>
        <w:t xml:space="preserve">CLÁUSULA DÉCIMA SEGUNDA - </w:t>
      </w:r>
      <w:r w:rsidDel="00000000" w:rsidR="00000000" w:rsidRPr="00000000">
        <w:rPr>
          <w:b w:val="1"/>
          <w:rtl w:val="0"/>
        </w:rPr>
        <w:t xml:space="preserve">DA GESTÃO E FISCALIZAÇÃO DO CONTRATO</w:t>
      </w:r>
      <w:r w:rsidDel="00000000" w:rsidR="00000000" w:rsidRPr="00000000">
        <w:rPr>
          <w:rtl w:val="0"/>
        </w:rPr>
      </w:r>
    </w:p>
    <w:p w:rsidR="00000000" w:rsidDel="00000000" w:rsidP="00000000" w:rsidRDefault="00000000" w:rsidRPr="00000000" w14:paraId="00000297">
      <w:pPr>
        <w:ind w:right="270"/>
        <w:jc w:val="both"/>
        <w:rPr/>
      </w:pPr>
      <w:r w:rsidDel="00000000" w:rsidR="00000000" w:rsidRPr="00000000">
        <w:rPr>
          <w:b w:val="1"/>
          <w:rtl w:val="0"/>
        </w:rPr>
        <w:t xml:space="preserve">12.1</w:t>
      </w:r>
      <w:r w:rsidDel="00000000" w:rsidR="00000000" w:rsidRPr="00000000">
        <w:rPr>
          <w:rtl w:val="0"/>
        </w:rPr>
        <w:t xml:space="preserve"> - Cabe ao Contratante exercer ampla, irrestrita e permanente fiscalização de todas as fases de cumprimento do presente contrato, tendo como responsáveis pelo acompanhamento o fiscal técnico designado pela Administração Municipal. </w:t>
      </w:r>
    </w:p>
    <w:p w:rsidR="00000000" w:rsidDel="00000000" w:rsidP="00000000" w:rsidRDefault="00000000" w:rsidRPr="00000000" w14:paraId="00000298">
      <w:pPr>
        <w:ind w:right="270"/>
        <w:jc w:val="both"/>
        <w:rPr/>
      </w:pPr>
      <w:r w:rsidDel="00000000" w:rsidR="00000000" w:rsidRPr="00000000">
        <w:rPr>
          <w:b w:val="1"/>
          <w:rtl w:val="0"/>
        </w:rPr>
        <w:t xml:space="preserve">12.2 - </w:t>
      </w:r>
      <w:r w:rsidDel="00000000" w:rsidR="00000000" w:rsidRPr="00000000">
        <w:rPr>
          <w:rtl w:val="0"/>
        </w:rPr>
        <w:t xml:space="preserve">O presente contrato terá como fiscal o servidor </w:t>
      </w:r>
      <w:r w:rsidDel="00000000" w:rsidR="00000000" w:rsidRPr="00000000">
        <w:rPr>
          <w:b w:val="1"/>
          <w:rtl w:val="0"/>
        </w:rPr>
        <w:t xml:space="preserve">ZAUIL GONÇALVES DOS SANTOS JUNIOR</w:t>
      </w:r>
      <w:r w:rsidDel="00000000" w:rsidR="00000000" w:rsidRPr="00000000">
        <w:rPr>
          <w:rtl w:val="0"/>
        </w:rPr>
        <w:t xml:space="preserve">, que acompanhará e fiscalizará a execução do presente contrato, devendo informar a inexecução total ou parcial deste termo a Procuradoria Geral do Município, nos termos do Artigo 117 da Lei Nº 14.133/2021.</w:t>
      </w:r>
    </w:p>
    <w:p w:rsidR="00000000" w:rsidDel="00000000" w:rsidP="00000000" w:rsidRDefault="00000000" w:rsidRPr="00000000" w14:paraId="00000299">
      <w:pPr>
        <w:ind w:right="270"/>
        <w:jc w:val="both"/>
        <w:rPr/>
      </w:pPr>
      <w:r w:rsidDel="00000000" w:rsidR="00000000" w:rsidRPr="00000000">
        <w:rPr>
          <w:b w:val="1"/>
          <w:rtl w:val="0"/>
        </w:rPr>
        <w:t xml:space="preserve">12.3 - </w:t>
      </w:r>
      <w:r w:rsidDel="00000000" w:rsidR="00000000" w:rsidRPr="00000000">
        <w:rPr>
          <w:rtl w:val="0"/>
        </w:rPr>
        <w:t xml:space="preserve">O gestor do contrato será o(a) servidor(a) </w:t>
      </w:r>
      <w:r w:rsidDel="00000000" w:rsidR="00000000" w:rsidRPr="00000000">
        <w:rPr>
          <w:b w:val="1"/>
          <w:rtl w:val="0"/>
        </w:rPr>
        <w:t xml:space="preserve">CINTHIA BONETTO CABREIRA BATISTA</w:t>
      </w:r>
      <w:r w:rsidDel="00000000" w:rsidR="00000000" w:rsidRPr="00000000">
        <w:rPr>
          <w:rtl w:val="0"/>
        </w:rPr>
        <w:t xml:space="preserve">, que acompanhará os registros realizados pelos fiscais do contrato, de todas as ocorrências relacionadas à execução do contrato e as medidas adotadas, informando, se for o caso, à autoridade superior àquelas que ultrapassarem a sua competência.</w:t>
      </w:r>
    </w:p>
    <w:p w:rsidR="00000000" w:rsidDel="00000000" w:rsidP="00000000" w:rsidRDefault="00000000" w:rsidRPr="00000000" w14:paraId="0000029A">
      <w:pPr>
        <w:ind w:right="270"/>
        <w:jc w:val="both"/>
        <w:rPr/>
      </w:pPr>
      <w:r w:rsidDel="00000000" w:rsidR="00000000" w:rsidRPr="00000000">
        <w:rPr>
          <w:b w:val="1"/>
          <w:rtl w:val="0"/>
        </w:rPr>
        <w:t xml:space="preserve">12.4 - </w:t>
      </w:r>
      <w:r w:rsidDel="00000000" w:rsidR="00000000" w:rsidRPr="00000000">
        <w:rPr>
          <w:rtl w:val="0"/>
        </w:rPr>
        <w:t xml:space="preserve">A contratada declara aceitar, integralmente, todos os métodos e processos de inspeção, verificação e controle a serem adotados pelo contratante, ficando expressamente proibido a subcontratação dos serviços ora contratados.</w:t>
      </w:r>
    </w:p>
    <w:p w:rsidR="00000000" w:rsidDel="00000000" w:rsidP="00000000" w:rsidRDefault="00000000" w:rsidRPr="00000000" w14:paraId="0000029B">
      <w:pPr>
        <w:spacing w:after="240" w:lineRule="auto"/>
        <w:ind w:right="280"/>
        <w:jc w:val="both"/>
        <w:rPr/>
      </w:pPr>
      <w:r w:rsidDel="00000000" w:rsidR="00000000" w:rsidRPr="00000000">
        <w:rPr>
          <w:b w:val="1"/>
          <w:rtl w:val="0"/>
        </w:rPr>
        <w:t xml:space="preserve">12.5. </w:t>
      </w:r>
      <w:r w:rsidDel="00000000" w:rsidR="00000000" w:rsidRPr="00000000">
        <w:rPr>
          <w:rtl w:val="0"/>
        </w:rPr>
        <w:t xml:space="preserve">A gestão e a fiscalização obedecerão às normas do Decreto Municipal nº 014/2023, em especial as constantes dos arts. 117 a 122.</w:t>
      </w:r>
    </w:p>
    <w:p w:rsidR="00000000" w:rsidDel="00000000" w:rsidP="00000000" w:rsidRDefault="00000000" w:rsidRPr="00000000" w14:paraId="0000029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right="270"/>
        <w:jc w:val="both"/>
        <w:rPr>
          <w:rFonts w:ascii="Times" w:cs="Times" w:eastAsia="Times" w:hAnsi="Times"/>
        </w:rPr>
      </w:pPr>
      <w:r w:rsidDel="00000000" w:rsidR="00000000" w:rsidRPr="00000000">
        <w:rPr>
          <w:rFonts w:ascii="Times" w:cs="Times" w:eastAsia="Times" w:hAnsi="Times"/>
          <w:rtl w:val="0"/>
        </w:rPr>
        <w:t xml:space="preserve"> </w:t>
      </w:r>
    </w:p>
    <w:p w:rsidR="00000000" w:rsidDel="00000000" w:rsidP="00000000" w:rsidRDefault="00000000" w:rsidRPr="00000000" w14:paraId="0000029D">
      <w:pPr>
        <w:ind w:right="270"/>
        <w:jc w:val="both"/>
        <w:rPr>
          <w:rFonts w:ascii="Times" w:cs="Times" w:eastAsia="Times" w:hAnsi="Times"/>
          <w:b w:val="1"/>
        </w:rPr>
      </w:pPr>
      <w:r w:rsidDel="00000000" w:rsidR="00000000" w:rsidRPr="00000000">
        <w:rPr>
          <w:rFonts w:ascii="Times" w:cs="Times" w:eastAsia="Times" w:hAnsi="Times"/>
          <w:b w:val="1"/>
          <w:rtl w:val="0"/>
        </w:rPr>
        <w:t xml:space="preserve">CLÁUSULA DÉCIMA TERCEIRA - DA CESSÃO</w:t>
      </w:r>
    </w:p>
    <w:p w:rsidR="00000000" w:rsidDel="00000000" w:rsidP="00000000" w:rsidRDefault="00000000" w:rsidRPr="00000000" w14:paraId="0000029E">
      <w:pPr>
        <w:ind w:right="270"/>
        <w:jc w:val="both"/>
        <w:rPr>
          <w:rFonts w:ascii="Times" w:cs="Times" w:eastAsia="Times" w:hAnsi="Times"/>
        </w:rPr>
      </w:pPr>
      <w:r w:rsidDel="00000000" w:rsidR="00000000" w:rsidRPr="00000000">
        <w:rPr>
          <w:rFonts w:ascii="Times" w:cs="Times" w:eastAsia="Times" w:hAnsi="Times"/>
          <w:b w:val="1"/>
          <w:rtl w:val="0"/>
        </w:rPr>
        <w:t xml:space="preserve">13.1 - </w:t>
      </w:r>
      <w:r w:rsidDel="00000000" w:rsidR="00000000" w:rsidRPr="00000000">
        <w:rPr>
          <w:rFonts w:ascii="Times" w:cs="Times" w:eastAsia="Times" w:hAnsi="Times"/>
          <w:rtl w:val="0"/>
        </w:rPr>
        <w:t xml:space="preserve">A Contratada não poderá ceder ou transferir o contrato sem a autorização expressa da Contratante, exceto nos casos previstos em lei.</w:t>
      </w:r>
    </w:p>
    <w:p w:rsidR="00000000" w:rsidDel="00000000" w:rsidP="00000000" w:rsidRDefault="00000000" w:rsidRPr="00000000" w14:paraId="0000029F">
      <w:pPr>
        <w:ind w:right="270"/>
        <w:jc w:val="both"/>
        <w:rPr>
          <w:rFonts w:ascii="Times" w:cs="Times" w:eastAsia="Times" w:hAnsi="Times"/>
        </w:rPr>
      </w:pPr>
      <w:r w:rsidDel="00000000" w:rsidR="00000000" w:rsidRPr="00000000">
        <w:rPr>
          <w:rtl w:val="0"/>
        </w:rPr>
      </w:r>
    </w:p>
    <w:p w:rsidR="00000000" w:rsidDel="00000000" w:rsidP="00000000" w:rsidRDefault="00000000" w:rsidRPr="00000000" w14:paraId="000002A0">
      <w:pPr>
        <w:ind w:right="270"/>
        <w:jc w:val="both"/>
        <w:rPr>
          <w:rFonts w:ascii="Times" w:cs="Times" w:eastAsia="Times" w:hAnsi="Times"/>
          <w:b w:val="1"/>
        </w:rPr>
      </w:pPr>
      <w:r w:rsidDel="00000000" w:rsidR="00000000" w:rsidRPr="00000000">
        <w:rPr>
          <w:rFonts w:ascii="Times" w:cs="Times" w:eastAsia="Times" w:hAnsi="Times"/>
          <w:b w:val="1"/>
          <w:rtl w:val="0"/>
        </w:rPr>
        <w:t xml:space="preserve">CLÁUSULA DÉCIMA QUARTA - DA FUNDAMENTAÇÃO LEGAL</w:t>
      </w:r>
    </w:p>
    <w:p w:rsidR="00000000" w:rsidDel="00000000" w:rsidP="00000000" w:rsidRDefault="00000000" w:rsidRPr="00000000" w14:paraId="000002A1">
      <w:pPr>
        <w:ind w:right="270"/>
        <w:jc w:val="both"/>
        <w:rPr>
          <w:rFonts w:ascii="Times" w:cs="Times" w:eastAsia="Times" w:hAnsi="Times"/>
          <w:b w:val="1"/>
        </w:rPr>
      </w:pPr>
      <w:r w:rsidDel="00000000" w:rsidR="00000000" w:rsidRPr="00000000">
        <w:rPr>
          <w:rFonts w:ascii="Times" w:cs="Times" w:eastAsia="Times" w:hAnsi="Times"/>
          <w:b w:val="1"/>
          <w:rtl w:val="0"/>
        </w:rPr>
        <w:t xml:space="preserve">14.1 - </w:t>
      </w:r>
      <w:r w:rsidDel="00000000" w:rsidR="00000000" w:rsidRPr="00000000">
        <w:rPr>
          <w:rFonts w:ascii="Times" w:cs="Times" w:eastAsia="Times" w:hAnsi="Times"/>
          <w:rtl w:val="0"/>
        </w:rPr>
        <w:t xml:space="preserve">O presente contrato é regido pela Lei nº 14.133/21, </w:t>
      </w:r>
      <w:r w:rsidDel="00000000" w:rsidR="00000000" w:rsidRPr="00000000">
        <w:rPr>
          <w:rFonts w:ascii="Times" w:cs="Times" w:eastAsia="Times" w:hAnsi="Times"/>
          <w:b w:val="1"/>
          <w:rtl w:val="0"/>
        </w:rPr>
        <w:t xml:space="preserve">Decreto Municipal nº 014/2023, de 28 de Março de 2023</w:t>
      </w:r>
      <w:r w:rsidDel="00000000" w:rsidR="00000000" w:rsidRPr="00000000">
        <w:rPr>
          <w:rFonts w:ascii="Times" w:cs="Times" w:eastAsia="Times" w:hAnsi="Times"/>
          <w:rtl w:val="0"/>
        </w:rPr>
        <w:t xml:space="preserve">, bem como pelas cláusulas e condições constantes no processo de </w:t>
      </w:r>
      <w:r w:rsidDel="00000000" w:rsidR="00000000" w:rsidRPr="00000000">
        <w:rPr>
          <w:rFonts w:ascii="Times" w:cs="Times" w:eastAsia="Times" w:hAnsi="Times"/>
          <w:b w:val="1"/>
          <w:rtl w:val="0"/>
        </w:rPr>
        <w:t xml:space="preserve">Dispensa nº 012/2025</w:t>
      </w:r>
      <w:r w:rsidDel="00000000" w:rsidR="00000000" w:rsidRPr="00000000">
        <w:rPr>
          <w:rFonts w:ascii="Times" w:cs="Times" w:eastAsia="Times" w:hAnsi="Times"/>
          <w:rtl w:val="0"/>
        </w:rPr>
        <w:t xml:space="preserve">, Processo Licitatório </w:t>
      </w:r>
      <w:r w:rsidDel="00000000" w:rsidR="00000000" w:rsidRPr="00000000">
        <w:rPr>
          <w:rFonts w:ascii="Times" w:cs="Times" w:eastAsia="Times" w:hAnsi="Times"/>
          <w:b w:val="1"/>
          <w:rtl w:val="0"/>
        </w:rPr>
        <w:t xml:space="preserve">nº 021/2025.</w:t>
      </w:r>
    </w:p>
    <w:p w:rsidR="00000000" w:rsidDel="00000000" w:rsidP="00000000" w:rsidRDefault="00000000" w:rsidRPr="00000000" w14:paraId="000002A2">
      <w:pPr>
        <w:tabs>
          <w:tab w:val="left" w:leader="none" w:pos="3686"/>
        </w:tabs>
        <w:ind w:right="270"/>
        <w:jc w:val="both"/>
        <w:rPr>
          <w:rFonts w:ascii="Times" w:cs="Times" w:eastAsia="Times" w:hAnsi="Times"/>
        </w:rPr>
      </w:pPr>
      <w:r w:rsidDel="00000000" w:rsidR="00000000" w:rsidRPr="00000000">
        <w:rPr>
          <w:rFonts w:ascii="Times" w:cs="Times" w:eastAsia="Times" w:hAnsi="Times"/>
          <w:b w:val="1"/>
          <w:rtl w:val="0"/>
        </w:rPr>
        <w:t xml:space="preserve">14.2 - </w:t>
      </w:r>
      <w:r w:rsidDel="00000000" w:rsidR="00000000" w:rsidRPr="00000000">
        <w:rPr>
          <w:rFonts w:ascii="Times" w:cs="Times" w:eastAsia="Times" w:hAnsi="Times"/>
          <w:rtl w:val="0"/>
        </w:rPr>
        <w:t xml:space="preserve">Os casos omissos serão resolvidos à luz da Lei Federal nº. 14.133/21, recorrendo-se à analogia, aos costumes e aos princípios gerais de direito.</w:t>
      </w:r>
    </w:p>
    <w:p w:rsidR="00000000" w:rsidDel="00000000" w:rsidP="00000000" w:rsidRDefault="00000000" w:rsidRPr="00000000" w14:paraId="000002A3">
      <w:pPr>
        <w:tabs>
          <w:tab w:val="left" w:leader="none" w:pos="1425"/>
        </w:tabs>
        <w:ind w:right="270"/>
        <w:jc w:val="both"/>
        <w:rPr>
          <w:rFonts w:ascii="Times" w:cs="Times" w:eastAsia="Times" w:hAnsi="Times"/>
          <w:b w:val="1"/>
        </w:rPr>
      </w:pPr>
      <w:r w:rsidDel="00000000" w:rsidR="00000000" w:rsidRPr="00000000">
        <w:rPr>
          <w:rtl w:val="0"/>
        </w:rPr>
      </w:r>
    </w:p>
    <w:p w:rsidR="00000000" w:rsidDel="00000000" w:rsidP="00000000" w:rsidRDefault="00000000" w:rsidRPr="00000000" w14:paraId="000002A4">
      <w:pPr>
        <w:ind w:right="270"/>
        <w:jc w:val="both"/>
        <w:rPr>
          <w:rFonts w:ascii="Times" w:cs="Times" w:eastAsia="Times" w:hAnsi="Times"/>
          <w:b w:val="1"/>
        </w:rPr>
      </w:pPr>
      <w:r w:rsidDel="00000000" w:rsidR="00000000" w:rsidRPr="00000000">
        <w:rPr>
          <w:rFonts w:ascii="Times" w:cs="Times" w:eastAsia="Times" w:hAnsi="Times"/>
          <w:b w:val="1"/>
          <w:rtl w:val="0"/>
        </w:rPr>
        <w:t xml:space="preserve">CLÁUSULA DÉCIMA QUINTA - DO FORO</w:t>
      </w:r>
    </w:p>
    <w:p w:rsidR="00000000" w:rsidDel="00000000" w:rsidP="00000000" w:rsidRDefault="00000000" w:rsidRPr="00000000" w14:paraId="000002A5">
      <w:pPr>
        <w:ind w:right="270"/>
        <w:jc w:val="both"/>
        <w:rPr>
          <w:rFonts w:ascii="Times" w:cs="Times" w:eastAsia="Times" w:hAnsi="Times"/>
        </w:rPr>
      </w:pPr>
      <w:r w:rsidDel="00000000" w:rsidR="00000000" w:rsidRPr="00000000">
        <w:rPr>
          <w:rFonts w:ascii="Times" w:cs="Times" w:eastAsia="Times" w:hAnsi="Times"/>
          <w:b w:val="1"/>
          <w:rtl w:val="0"/>
        </w:rPr>
        <w:t xml:space="preserve">15.1 - </w:t>
      </w:r>
      <w:r w:rsidDel="00000000" w:rsidR="00000000" w:rsidRPr="00000000">
        <w:rPr>
          <w:rFonts w:ascii="Times" w:cs="Times" w:eastAsia="Times" w:hAnsi="Times"/>
          <w:rtl w:val="0"/>
        </w:rPr>
        <w:t xml:space="preserve">As questões decorrentes da execução deste Instrumento, que não possam ser dirimidas administrativamente, serão processadas e julgadas no Foro da Comarca de Iepê/SP, com exclusão de qualquer outro por mais privilegiado que seja.</w:t>
      </w:r>
    </w:p>
    <w:p w:rsidR="00000000" w:rsidDel="00000000" w:rsidP="00000000" w:rsidRDefault="00000000" w:rsidRPr="00000000" w14:paraId="000002A6">
      <w:pPr>
        <w:ind w:right="270"/>
        <w:jc w:val="both"/>
        <w:rPr>
          <w:rFonts w:ascii="Times" w:cs="Times" w:eastAsia="Times" w:hAnsi="Times"/>
        </w:rPr>
      </w:pPr>
      <w:r w:rsidDel="00000000" w:rsidR="00000000" w:rsidRPr="00000000">
        <w:rPr>
          <w:rFonts w:ascii="Times" w:cs="Times" w:eastAsia="Times" w:hAnsi="Times"/>
          <w:rtl w:val="0"/>
        </w:rPr>
        <w:t xml:space="preserve">E, para firmeza e validade do que foi pactuado, lavrou-se o presente Contrato, para que surtam um só efeito, às quais, depois de lidas, são assinadas pelas representantes das partes, </w:t>
      </w:r>
      <w:r w:rsidDel="00000000" w:rsidR="00000000" w:rsidRPr="00000000">
        <w:rPr>
          <w:rFonts w:ascii="Times" w:cs="Times" w:eastAsia="Times" w:hAnsi="Times"/>
          <w:b w:val="1"/>
          <w:rtl w:val="0"/>
        </w:rPr>
        <w:t xml:space="preserve">CONTRATANTE</w:t>
      </w:r>
      <w:r w:rsidDel="00000000" w:rsidR="00000000" w:rsidRPr="00000000">
        <w:rPr>
          <w:rFonts w:ascii="Times" w:cs="Times" w:eastAsia="Times" w:hAnsi="Times"/>
          <w:rtl w:val="0"/>
        </w:rPr>
        <w:t xml:space="preserve"> e </w:t>
      </w:r>
      <w:r w:rsidDel="00000000" w:rsidR="00000000" w:rsidRPr="00000000">
        <w:rPr>
          <w:rFonts w:ascii="Times" w:cs="Times" w:eastAsia="Times" w:hAnsi="Times"/>
          <w:b w:val="1"/>
          <w:rtl w:val="0"/>
        </w:rPr>
        <w:t xml:space="preserve">CONTRATADA</w:t>
      </w:r>
      <w:r w:rsidDel="00000000" w:rsidR="00000000" w:rsidRPr="00000000">
        <w:rPr>
          <w:rFonts w:ascii="Times" w:cs="Times" w:eastAsia="Times" w:hAnsi="Times"/>
          <w:rtl w:val="0"/>
        </w:rPr>
        <w:t xml:space="preserve">, e pelas testemunhas abaixo.</w:t>
      </w:r>
    </w:p>
    <w:p w:rsidR="00000000" w:rsidDel="00000000" w:rsidP="00000000" w:rsidRDefault="00000000" w:rsidRPr="00000000" w14:paraId="000002A7">
      <w:pPr>
        <w:ind w:right="270"/>
        <w:jc w:val="both"/>
        <w:rPr>
          <w:rFonts w:ascii="Times" w:cs="Times" w:eastAsia="Times" w:hAnsi="Times"/>
        </w:rPr>
      </w:pPr>
      <w:r w:rsidDel="00000000" w:rsidR="00000000" w:rsidRPr="00000000">
        <w:rPr>
          <w:rtl w:val="0"/>
        </w:rPr>
      </w:r>
    </w:p>
    <w:p w:rsidR="00000000" w:rsidDel="00000000" w:rsidP="00000000" w:rsidRDefault="00000000" w:rsidRPr="00000000" w14:paraId="000002A8">
      <w:pPr>
        <w:ind w:right="270"/>
        <w:jc w:val="right"/>
        <w:rPr>
          <w:rFonts w:ascii="Times" w:cs="Times" w:eastAsia="Times" w:hAnsi="Times"/>
          <w:b w:val="1"/>
        </w:rPr>
      </w:pPr>
      <w:r w:rsidDel="00000000" w:rsidR="00000000" w:rsidRPr="00000000">
        <w:rPr>
          <w:rtl w:val="0"/>
        </w:rPr>
      </w:r>
    </w:p>
    <w:p w:rsidR="00000000" w:rsidDel="00000000" w:rsidP="00000000" w:rsidRDefault="00000000" w:rsidRPr="00000000" w14:paraId="000002A9">
      <w:pPr>
        <w:ind w:right="270"/>
        <w:jc w:val="right"/>
        <w:rPr>
          <w:rFonts w:ascii="Times" w:cs="Times" w:eastAsia="Times" w:hAnsi="Times"/>
          <w:b w:val="1"/>
        </w:rPr>
      </w:pPr>
      <w:r w:rsidDel="00000000" w:rsidR="00000000" w:rsidRPr="00000000">
        <w:rPr>
          <w:rFonts w:ascii="Times" w:cs="Times" w:eastAsia="Times" w:hAnsi="Times"/>
          <w:b w:val="1"/>
          <w:rtl w:val="0"/>
        </w:rPr>
        <w:t xml:space="preserve">Nantes, 00 de junho de 2025.</w:t>
      </w:r>
    </w:p>
    <w:p w:rsidR="00000000" w:rsidDel="00000000" w:rsidP="00000000" w:rsidRDefault="00000000" w:rsidRPr="00000000" w14:paraId="000002AA">
      <w:pPr>
        <w:ind w:right="270"/>
        <w:jc w:val="both"/>
        <w:rPr>
          <w:rFonts w:ascii="Times" w:cs="Times" w:eastAsia="Times" w:hAnsi="Times"/>
        </w:rPr>
      </w:pPr>
      <w:r w:rsidDel="00000000" w:rsidR="00000000" w:rsidRPr="00000000">
        <w:rPr>
          <w:rFonts w:ascii="Times" w:cs="Times" w:eastAsia="Times" w:hAnsi="Times"/>
          <w:rtl w:val="0"/>
        </w:rPr>
        <w:t xml:space="preserve">                         </w:t>
      </w:r>
    </w:p>
    <w:p w:rsidR="00000000" w:rsidDel="00000000" w:rsidP="00000000" w:rsidRDefault="00000000" w:rsidRPr="00000000" w14:paraId="000002AB">
      <w:pPr>
        <w:ind w:right="270"/>
        <w:jc w:val="both"/>
        <w:rPr>
          <w:rFonts w:ascii="Times" w:cs="Times" w:eastAsia="Times" w:hAnsi="Times"/>
        </w:rPr>
      </w:pPr>
      <w:r w:rsidDel="00000000" w:rsidR="00000000" w:rsidRPr="00000000">
        <w:rPr>
          <w:rtl w:val="0"/>
        </w:rPr>
      </w:r>
    </w:p>
    <w:p w:rsidR="00000000" w:rsidDel="00000000" w:rsidP="00000000" w:rsidRDefault="00000000" w:rsidRPr="00000000" w14:paraId="000002AC">
      <w:pPr>
        <w:tabs>
          <w:tab w:val="left" w:leader="none" w:pos="709"/>
          <w:tab w:val="left" w:leader="none" w:pos="8931"/>
        </w:tabs>
        <w:ind w:right="270"/>
        <w:jc w:val="center"/>
        <w:rPr>
          <w:rFonts w:ascii="Times" w:cs="Times" w:eastAsia="Times" w:hAnsi="Times"/>
          <w:b w:val="1"/>
        </w:rPr>
      </w:pPr>
      <w:r w:rsidDel="00000000" w:rsidR="00000000" w:rsidRPr="00000000">
        <w:rPr>
          <w:rFonts w:ascii="Times" w:cs="Times" w:eastAsia="Times" w:hAnsi="Times"/>
          <w:b w:val="1"/>
          <w:rtl w:val="0"/>
        </w:rPr>
        <w:t xml:space="preserve">MUNICÍPIO DE NANTES</w:t>
      </w:r>
    </w:p>
    <w:p w:rsidR="00000000" w:rsidDel="00000000" w:rsidP="00000000" w:rsidRDefault="00000000" w:rsidRPr="00000000" w14:paraId="000002AD">
      <w:pPr>
        <w:tabs>
          <w:tab w:val="left" w:leader="none" w:pos="709"/>
          <w:tab w:val="left" w:leader="none" w:pos="8931"/>
        </w:tabs>
        <w:ind w:right="270"/>
        <w:jc w:val="center"/>
        <w:rPr>
          <w:rFonts w:ascii="Times" w:cs="Times" w:eastAsia="Times" w:hAnsi="Times"/>
          <w:b w:val="1"/>
        </w:rPr>
      </w:pPr>
      <w:r w:rsidDel="00000000" w:rsidR="00000000" w:rsidRPr="00000000">
        <w:rPr>
          <w:rFonts w:ascii="Times" w:cs="Times" w:eastAsia="Times" w:hAnsi="Times"/>
          <w:b w:val="1"/>
          <w:rtl w:val="0"/>
        </w:rPr>
        <w:t xml:space="preserve">MARLLON JAFFER ALBANO DE OLIVEIRA</w:t>
      </w:r>
    </w:p>
    <w:p w:rsidR="00000000" w:rsidDel="00000000" w:rsidP="00000000" w:rsidRDefault="00000000" w:rsidRPr="00000000" w14:paraId="000002AE">
      <w:pPr>
        <w:tabs>
          <w:tab w:val="left" w:leader="none" w:pos="709"/>
          <w:tab w:val="left" w:leader="none" w:pos="8931"/>
        </w:tabs>
        <w:ind w:right="270"/>
        <w:jc w:val="center"/>
        <w:rPr>
          <w:rFonts w:ascii="Times" w:cs="Times" w:eastAsia="Times" w:hAnsi="Times"/>
          <w:b w:val="1"/>
        </w:rPr>
      </w:pPr>
      <w:r w:rsidDel="00000000" w:rsidR="00000000" w:rsidRPr="00000000">
        <w:rPr>
          <w:rFonts w:ascii="Times" w:cs="Times" w:eastAsia="Times" w:hAnsi="Times"/>
          <w:b w:val="1"/>
          <w:rtl w:val="0"/>
        </w:rPr>
        <w:t xml:space="preserve">Contratante</w:t>
      </w:r>
    </w:p>
    <w:p w:rsidR="00000000" w:rsidDel="00000000" w:rsidP="00000000" w:rsidRDefault="00000000" w:rsidRPr="00000000" w14:paraId="000002AF">
      <w:pPr>
        <w:tabs>
          <w:tab w:val="left" w:leader="none" w:pos="709"/>
          <w:tab w:val="left" w:leader="none" w:pos="8931"/>
        </w:tabs>
        <w:ind w:right="270"/>
        <w:jc w:val="center"/>
        <w:rPr>
          <w:rFonts w:ascii="Times" w:cs="Times" w:eastAsia="Times" w:hAnsi="Times"/>
          <w:b w:val="1"/>
        </w:rPr>
      </w:pPr>
      <w:r w:rsidDel="00000000" w:rsidR="00000000" w:rsidRPr="00000000">
        <w:rPr>
          <w:rtl w:val="0"/>
        </w:rPr>
      </w:r>
    </w:p>
    <w:p w:rsidR="00000000" w:rsidDel="00000000" w:rsidP="00000000" w:rsidRDefault="00000000" w:rsidRPr="00000000" w14:paraId="000002B0">
      <w:pPr>
        <w:tabs>
          <w:tab w:val="left" w:leader="none" w:pos="709"/>
          <w:tab w:val="left" w:leader="none" w:pos="8931"/>
        </w:tabs>
        <w:ind w:right="270"/>
        <w:jc w:val="center"/>
        <w:rPr>
          <w:rFonts w:ascii="Times" w:cs="Times" w:eastAsia="Times" w:hAnsi="Times"/>
        </w:rPr>
      </w:pPr>
      <w:r w:rsidDel="00000000" w:rsidR="00000000" w:rsidRPr="00000000">
        <w:rPr>
          <w:rtl w:val="0"/>
        </w:rPr>
      </w:r>
    </w:p>
    <w:p w:rsidR="00000000" w:rsidDel="00000000" w:rsidP="00000000" w:rsidRDefault="00000000" w:rsidRPr="00000000" w14:paraId="000002B1">
      <w:pPr>
        <w:tabs>
          <w:tab w:val="left" w:leader="none" w:pos="3401"/>
        </w:tabs>
        <w:ind w:right="270"/>
        <w:jc w:val="center"/>
        <w:rPr>
          <w:rFonts w:ascii="Times" w:cs="Times" w:eastAsia="Times" w:hAnsi="Times"/>
        </w:rPr>
      </w:pPr>
      <w:r w:rsidDel="00000000" w:rsidR="00000000" w:rsidRPr="00000000">
        <w:rPr>
          <w:rFonts w:ascii="Times" w:cs="Times" w:eastAsia="Times" w:hAnsi="Times"/>
          <w:rtl w:val="0"/>
        </w:rPr>
        <w:t xml:space="preserve">________________________________________</w:t>
      </w:r>
    </w:p>
    <w:p w:rsidR="00000000" w:rsidDel="00000000" w:rsidP="00000000" w:rsidRDefault="00000000" w:rsidRPr="00000000" w14:paraId="000002B2">
      <w:pPr>
        <w:tabs>
          <w:tab w:val="left" w:leader="none" w:pos="3401"/>
        </w:tabs>
        <w:ind w:right="270"/>
        <w:jc w:val="center"/>
        <w:rPr>
          <w:rFonts w:ascii="Times" w:cs="Times" w:eastAsia="Times" w:hAnsi="Times"/>
          <w:i w:val="1"/>
        </w:rPr>
      </w:pPr>
      <w:r w:rsidDel="00000000" w:rsidR="00000000" w:rsidRPr="00000000">
        <w:rPr>
          <w:rFonts w:ascii="Times" w:cs="Times" w:eastAsia="Times" w:hAnsi="Times"/>
          <w:rtl w:val="0"/>
        </w:rPr>
        <w:t xml:space="preserve">Contratada</w:t>
      </w:r>
      <w:r w:rsidDel="00000000" w:rsidR="00000000" w:rsidRPr="00000000">
        <w:rPr>
          <w:rFonts w:ascii="Times" w:cs="Times" w:eastAsia="Times" w:hAnsi="Times"/>
          <w:i w:val="1"/>
          <w:rtl w:val="0"/>
        </w:rPr>
        <w:t xml:space="preserve">                        </w:t>
      </w:r>
    </w:p>
    <w:p w:rsidR="00000000" w:rsidDel="00000000" w:rsidP="00000000" w:rsidRDefault="00000000" w:rsidRPr="00000000" w14:paraId="000002B3">
      <w:pPr>
        <w:ind w:right="270"/>
        <w:jc w:val="both"/>
        <w:rPr>
          <w:rFonts w:ascii="Times" w:cs="Times" w:eastAsia="Times" w:hAnsi="Times"/>
          <w:b w:val="1"/>
          <w:i w:val="1"/>
        </w:rPr>
      </w:pPr>
      <w:r w:rsidDel="00000000" w:rsidR="00000000" w:rsidRPr="00000000">
        <w:rPr>
          <w:rFonts w:ascii="Times" w:cs="Times" w:eastAsia="Times" w:hAnsi="Times"/>
          <w:b w:val="1"/>
          <w:i w:val="1"/>
          <w:rtl w:val="0"/>
        </w:rPr>
        <w:t xml:space="preserve">                     </w:t>
      </w:r>
    </w:p>
    <w:p w:rsidR="00000000" w:rsidDel="00000000" w:rsidP="00000000" w:rsidRDefault="00000000" w:rsidRPr="00000000" w14:paraId="000002B4">
      <w:pPr>
        <w:ind w:right="270"/>
        <w:jc w:val="both"/>
        <w:rPr>
          <w:rFonts w:ascii="Times" w:cs="Times" w:eastAsia="Times" w:hAnsi="Times"/>
          <w:b w:val="1"/>
          <w:i w:val="1"/>
        </w:rPr>
      </w:pPr>
      <w:r w:rsidDel="00000000" w:rsidR="00000000" w:rsidRPr="00000000">
        <w:rPr>
          <w:rFonts w:ascii="Times" w:cs="Times" w:eastAsia="Times" w:hAnsi="Times"/>
          <w:b w:val="1"/>
          <w:i w:val="1"/>
          <w:rtl w:val="0"/>
        </w:rPr>
        <w:t xml:space="preserve">TESTEMUNHAS: </w:t>
      </w:r>
    </w:p>
    <w:p w:rsidR="00000000" w:rsidDel="00000000" w:rsidP="00000000" w:rsidRDefault="00000000" w:rsidRPr="00000000" w14:paraId="000002B5">
      <w:pPr>
        <w:ind w:right="270"/>
        <w:jc w:val="both"/>
        <w:rPr>
          <w:rFonts w:ascii="Times" w:cs="Times" w:eastAsia="Times" w:hAnsi="Times"/>
          <w:b w:val="1"/>
          <w:i w:val="1"/>
        </w:rPr>
      </w:pPr>
      <w:r w:rsidDel="00000000" w:rsidR="00000000" w:rsidRPr="00000000">
        <w:rPr>
          <w:rFonts w:ascii="Times" w:cs="Times" w:eastAsia="Times" w:hAnsi="Times"/>
          <w:b w:val="1"/>
          <w:i w:val="1"/>
          <w:rtl w:val="0"/>
        </w:rPr>
        <w:t xml:space="preserve">_______________________________________</w:t>
      </w:r>
    </w:p>
    <w:p w:rsidR="00000000" w:rsidDel="00000000" w:rsidP="00000000" w:rsidRDefault="00000000" w:rsidRPr="00000000" w14:paraId="000002B6">
      <w:pPr>
        <w:ind w:right="270"/>
        <w:jc w:val="both"/>
        <w:rPr>
          <w:rFonts w:ascii="Times" w:cs="Times" w:eastAsia="Times" w:hAnsi="Times"/>
          <w:b w:val="1"/>
          <w:i w:val="1"/>
        </w:rPr>
      </w:pPr>
      <w:r w:rsidDel="00000000" w:rsidR="00000000" w:rsidRPr="00000000">
        <w:rPr>
          <w:rFonts w:ascii="Times" w:cs="Times" w:eastAsia="Times" w:hAnsi="Times"/>
          <w:b w:val="1"/>
          <w:i w:val="1"/>
          <w:rtl w:val="0"/>
        </w:rPr>
        <w:t xml:space="preserve">NOME: </w:t>
      </w:r>
    </w:p>
    <w:p w:rsidR="00000000" w:rsidDel="00000000" w:rsidP="00000000" w:rsidRDefault="00000000" w:rsidRPr="00000000" w14:paraId="000002B7">
      <w:pPr>
        <w:ind w:right="270"/>
        <w:jc w:val="both"/>
        <w:rPr>
          <w:rFonts w:ascii="Times" w:cs="Times" w:eastAsia="Times" w:hAnsi="Times"/>
          <w:b w:val="1"/>
          <w:i w:val="1"/>
        </w:rPr>
      </w:pPr>
      <w:r w:rsidDel="00000000" w:rsidR="00000000" w:rsidRPr="00000000">
        <w:rPr>
          <w:rFonts w:ascii="Times" w:cs="Times" w:eastAsia="Times" w:hAnsi="Times"/>
          <w:b w:val="1"/>
          <w:i w:val="1"/>
          <w:rtl w:val="0"/>
        </w:rPr>
        <w:t xml:space="preserve">CPF: </w:t>
      </w:r>
    </w:p>
    <w:p w:rsidR="00000000" w:rsidDel="00000000" w:rsidP="00000000" w:rsidRDefault="00000000" w:rsidRPr="00000000" w14:paraId="000002B8">
      <w:pPr>
        <w:ind w:right="270"/>
        <w:jc w:val="both"/>
        <w:rPr>
          <w:rFonts w:ascii="Times" w:cs="Times" w:eastAsia="Times" w:hAnsi="Times"/>
          <w:b w:val="1"/>
          <w:i w:val="1"/>
        </w:rPr>
      </w:pPr>
      <w:r w:rsidDel="00000000" w:rsidR="00000000" w:rsidRPr="00000000">
        <w:rPr>
          <w:rFonts w:ascii="Times" w:cs="Times" w:eastAsia="Times" w:hAnsi="Times"/>
          <w:b w:val="1"/>
          <w:i w:val="1"/>
          <w:rtl w:val="0"/>
        </w:rPr>
        <w:t xml:space="preserve">______________________________________</w:t>
      </w:r>
    </w:p>
    <w:p w:rsidR="00000000" w:rsidDel="00000000" w:rsidP="00000000" w:rsidRDefault="00000000" w:rsidRPr="00000000" w14:paraId="000002B9">
      <w:pPr>
        <w:ind w:right="270"/>
        <w:jc w:val="both"/>
        <w:rPr>
          <w:rFonts w:ascii="Times" w:cs="Times" w:eastAsia="Times" w:hAnsi="Times"/>
          <w:b w:val="1"/>
          <w:i w:val="1"/>
        </w:rPr>
      </w:pPr>
      <w:r w:rsidDel="00000000" w:rsidR="00000000" w:rsidRPr="00000000">
        <w:rPr>
          <w:rFonts w:ascii="Times" w:cs="Times" w:eastAsia="Times" w:hAnsi="Times"/>
          <w:b w:val="1"/>
          <w:i w:val="1"/>
          <w:rtl w:val="0"/>
        </w:rPr>
        <w:t xml:space="preserve">NOME: </w:t>
      </w:r>
    </w:p>
    <w:p w:rsidR="00000000" w:rsidDel="00000000" w:rsidP="00000000" w:rsidRDefault="00000000" w:rsidRPr="00000000" w14:paraId="000002BA">
      <w:pPr>
        <w:ind w:right="270"/>
        <w:jc w:val="both"/>
        <w:rPr>
          <w:rFonts w:ascii="Times" w:cs="Times" w:eastAsia="Times" w:hAnsi="Times"/>
          <w:b w:val="1"/>
          <w:smallCaps w:val="1"/>
        </w:rPr>
      </w:pPr>
      <w:r w:rsidDel="00000000" w:rsidR="00000000" w:rsidRPr="00000000">
        <w:rPr>
          <w:rFonts w:ascii="Times" w:cs="Times" w:eastAsia="Times" w:hAnsi="Times"/>
          <w:b w:val="1"/>
          <w:i w:val="1"/>
          <w:rtl w:val="0"/>
        </w:rPr>
        <w:t xml:space="preserve">CPF:  </w:t>
      </w:r>
      <w:r w:rsidDel="00000000" w:rsidR="00000000" w:rsidRPr="00000000">
        <w:br w:type="page"/>
      </w:r>
      <w:r w:rsidDel="00000000" w:rsidR="00000000" w:rsidRPr="00000000">
        <w:rPr>
          <w:rtl w:val="0"/>
        </w:rPr>
      </w:r>
    </w:p>
    <w:p w:rsidR="00000000" w:rsidDel="00000000" w:rsidP="00000000" w:rsidRDefault="00000000" w:rsidRPr="00000000" w14:paraId="000002BB">
      <w:pPr>
        <w:ind w:right="284"/>
        <w:jc w:val="center"/>
        <w:rPr>
          <w:rFonts w:ascii="Times" w:cs="Times" w:eastAsia="Times" w:hAnsi="Times"/>
          <w:b w:val="1"/>
          <w:smallCaps w:val="1"/>
        </w:rPr>
      </w:pPr>
      <w:r w:rsidDel="00000000" w:rsidR="00000000" w:rsidRPr="00000000">
        <w:rPr>
          <w:rFonts w:ascii="Times" w:cs="Times" w:eastAsia="Times" w:hAnsi="Times"/>
          <w:b w:val="1"/>
          <w:smallCaps w:val="1"/>
          <w:rtl w:val="0"/>
        </w:rPr>
        <w:t xml:space="preserve">TERMO DE CIÊNCIA E DE NOTIFICAÇÃO</w:t>
      </w:r>
    </w:p>
    <w:p w:rsidR="00000000" w:rsidDel="00000000" w:rsidP="00000000" w:rsidRDefault="00000000" w:rsidRPr="00000000" w14:paraId="000002BC">
      <w:pPr>
        <w:widowControl w:val="1"/>
        <w:pBdr>
          <w:top w:space="0" w:sz="0" w:val="nil"/>
          <w:left w:space="0" w:sz="0" w:val="nil"/>
          <w:bottom w:space="0" w:sz="0" w:val="nil"/>
          <w:right w:space="0" w:sz="0" w:val="nil"/>
          <w:between w:space="0" w:sz="0" w:val="nil"/>
        </w:pBdr>
        <w:spacing w:after="120" w:before="120" w:lineRule="auto"/>
        <w:jc w:val="center"/>
        <w:rPr>
          <w:rFonts w:ascii="Times" w:cs="Times" w:eastAsia="Times" w:hAnsi="Times"/>
          <w:b w:val="1"/>
          <w:smallCaps w:val="1"/>
        </w:rPr>
      </w:pPr>
      <w:bookmarkStart w:colFirst="0" w:colLast="0" w:name="_heading=h.4d34og8" w:id="8"/>
      <w:bookmarkEnd w:id="8"/>
      <w:r w:rsidDel="00000000" w:rsidR="00000000" w:rsidRPr="00000000">
        <w:rPr>
          <w:rFonts w:ascii="Times" w:cs="Times" w:eastAsia="Times" w:hAnsi="Times"/>
          <w:b w:val="1"/>
          <w:smallCaps w:val="1"/>
          <w:rtl w:val="0"/>
        </w:rPr>
        <w:t xml:space="preserve">(Contratos) </w:t>
      </w:r>
    </w:p>
    <w:p w:rsidR="00000000" w:rsidDel="00000000" w:rsidP="00000000" w:rsidRDefault="00000000" w:rsidRPr="00000000" w14:paraId="000002BD">
      <w:pPr>
        <w:spacing w:line="276" w:lineRule="auto"/>
        <w:jc w:val="both"/>
        <w:rPr>
          <w:rFonts w:ascii="Times" w:cs="Times" w:eastAsia="Times" w:hAnsi="Times"/>
          <w:b w:val="1"/>
        </w:rPr>
      </w:pPr>
      <w:r w:rsidDel="00000000" w:rsidR="00000000" w:rsidRPr="00000000">
        <w:rPr>
          <w:rtl w:val="0"/>
        </w:rPr>
      </w:r>
    </w:p>
    <w:p w:rsidR="00000000" w:rsidDel="00000000" w:rsidP="00000000" w:rsidRDefault="00000000" w:rsidRPr="00000000" w14:paraId="000002BE">
      <w:pPr>
        <w:spacing w:line="276" w:lineRule="auto"/>
        <w:jc w:val="both"/>
        <w:rPr>
          <w:rFonts w:ascii="Times" w:cs="Times" w:eastAsia="Times" w:hAnsi="Times"/>
        </w:rPr>
      </w:pPr>
      <w:r w:rsidDel="00000000" w:rsidR="00000000" w:rsidRPr="00000000">
        <w:rPr>
          <w:rFonts w:ascii="Times" w:cs="Times" w:eastAsia="Times" w:hAnsi="Times"/>
          <w:b w:val="1"/>
          <w:rtl w:val="0"/>
        </w:rPr>
        <w:t xml:space="preserve">CONTRATANTE: </w:t>
      </w:r>
      <w:r w:rsidDel="00000000" w:rsidR="00000000" w:rsidRPr="00000000">
        <w:rPr>
          <w:rFonts w:ascii="Times" w:cs="Times" w:eastAsia="Times" w:hAnsi="Times"/>
          <w:rtl w:val="0"/>
        </w:rPr>
        <w:t xml:space="preserve">MUNICÍPIO DE NANTES</w:t>
      </w:r>
    </w:p>
    <w:p w:rsidR="00000000" w:rsidDel="00000000" w:rsidP="00000000" w:rsidRDefault="00000000" w:rsidRPr="00000000" w14:paraId="000002BF">
      <w:pPr>
        <w:rPr>
          <w:rFonts w:ascii="Times" w:cs="Times" w:eastAsia="Times" w:hAnsi="Times"/>
        </w:rPr>
      </w:pPr>
      <w:r w:rsidDel="00000000" w:rsidR="00000000" w:rsidRPr="00000000">
        <w:rPr>
          <w:rFonts w:ascii="Times" w:cs="Times" w:eastAsia="Times" w:hAnsi="Times"/>
          <w:b w:val="1"/>
          <w:rtl w:val="0"/>
        </w:rPr>
        <w:t xml:space="preserve">CONTRATADA:</w:t>
      </w:r>
      <w:r w:rsidDel="00000000" w:rsidR="00000000" w:rsidRPr="00000000">
        <w:rPr>
          <w:rFonts w:ascii="Times" w:cs="Times" w:eastAsia="Times" w:hAnsi="Times"/>
          <w:rtl w:val="0"/>
        </w:rPr>
        <w:t xml:space="preserve"> </w:t>
      </w:r>
    </w:p>
    <w:p w:rsidR="00000000" w:rsidDel="00000000" w:rsidP="00000000" w:rsidRDefault="00000000" w:rsidRPr="00000000" w14:paraId="000002C0">
      <w:pPr>
        <w:jc w:val="both"/>
        <w:rPr>
          <w:rFonts w:ascii="Times" w:cs="Times" w:eastAsia="Times" w:hAnsi="Times"/>
        </w:rPr>
      </w:pPr>
      <w:r w:rsidDel="00000000" w:rsidR="00000000" w:rsidRPr="00000000">
        <w:rPr>
          <w:rFonts w:ascii="Times" w:cs="Times" w:eastAsia="Times" w:hAnsi="Times"/>
          <w:b w:val="1"/>
          <w:rtl w:val="0"/>
        </w:rPr>
        <w:t xml:space="preserve">CNPJ </w:t>
      </w:r>
      <w:r w:rsidDel="00000000" w:rsidR="00000000" w:rsidRPr="00000000">
        <w:rPr>
          <w:rFonts w:ascii="Times" w:cs="Times" w:eastAsia="Times" w:hAnsi="Times"/>
          <w:rtl w:val="0"/>
        </w:rPr>
        <w:t xml:space="preserve">n° </w:t>
      </w:r>
    </w:p>
    <w:p w:rsidR="00000000" w:rsidDel="00000000" w:rsidP="00000000" w:rsidRDefault="00000000" w:rsidRPr="00000000" w14:paraId="000002C1">
      <w:pPr>
        <w:jc w:val="both"/>
        <w:rPr>
          <w:rFonts w:ascii="Times" w:cs="Times" w:eastAsia="Times" w:hAnsi="Times"/>
        </w:rPr>
      </w:pPr>
      <w:r w:rsidDel="00000000" w:rsidR="00000000" w:rsidRPr="00000000">
        <w:rPr>
          <w:rFonts w:ascii="Times" w:cs="Times" w:eastAsia="Times" w:hAnsi="Times"/>
          <w:b w:val="1"/>
          <w:rtl w:val="0"/>
        </w:rPr>
        <w:t xml:space="preserve">PROCESSO LICITATÓRIO</w:t>
      </w:r>
      <w:r w:rsidDel="00000000" w:rsidR="00000000" w:rsidRPr="00000000">
        <w:rPr>
          <w:rFonts w:ascii="Times" w:cs="Times" w:eastAsia="Times" w:hAnsi="Times"/>
          <w:rtl w:val="0"/>
        </w:rPr>
        <w:t xml:space="preserve"> N°: 021/2025</w:t>
      </w:r>
    </w:p>
    <w:p w:rsidR="00000000" w:rsidDel="00000000" w:rsidP="00000000" w:rsidRDefault="00000000" w:rsidRPr="00000000" w14:paraId="000002C2">
      <w:pPr>
        <w:jc w:val="both"/>
        <w:rPr>
          <w:rFonts w:ascii="Times" w:cs="Times" w:eastAsia="Times" w:hAnsi="Times"/>
        </w:rPr>
      </w:pPr>
      <w:r w:rsidDel="00000000" w:rsidR="00000000" w:rsidRPr="00000000">
        <w:rPr>
          <w:rFonts w:ascii="Times" w:cs="Times" w:eastAsia="Times" w:hAnsi="Times"/>
          <w:b w:val="1"/>
          <w:rtl w:val="0"/>
        </w:rPr>
        <w:t xml:space="preserve">DISPENSA:</w:t>
      </w:r>
      <w:r w:rsidDel="00000000" w:rsidR="00000000" w:rsidRPr="00000000">
        <w:rPr>
          <w:rFonts w:ascii="Times" w:cs="Times" w:eastAsia="Times" w:hAnsi="Times"/>
          <w:rtl w:val="0"/>
        </w:rPr>
        <w:t xml:space="preserve"> N° 012/2025</w:t>
      </w:r>
    </w:p>
    <w:p w:rsidR="00000000" w:rsidDel="00000000" w:rsidP="00000000" w:rsidRDefault="00000000" w:rsidRPr="00000000" w14:paraId="000002C3">
      <w:pPr>
        <w:jc w:val="both"/>
        <w:rPr>
          <w:rFonts w:ascii="Times" w:cs="Times" w:eastAsia="Times" w:hAnsi="Times"/>
        </w:rPr>
      </w:pPr>
      <w:r w:rsidDel="00000000" w:rsidR="00000000" w:rsidRPr="00000000">
        <w:rPr>
          <w:rFonts w:ascii="Times" w:cs="Times" w:eastAsia="Times" w:hAnsi="Times"/>
          <w:b w:val="1"/>
          <w:rtl w:val="0"/>
        </w:rPr>
        <w:t xml:space="preserve">VALOR:</w:t>
      </w:r>
      <w:r w:rsidDel="00000000" w:rsidR="00000000" w:rsidRPr="00000000">
        <w:rPr>
          <w:rFonts w:ascii="Times" w:cs="Times" w:eastAsia="Times" w:hAnsi="Times"/>
          <w:rtl w:val="0"/>
        </w:rPr>
        <w:t xml:space="preserve"> R$ </w:t>
      </w:r>
    </w:p>
    <w:p w:rsidR="00000000" w:rsidDel="00000000" w:rsidP="00000000" w:rsidRDefault="00000000" w:rsidRPr="00000000" w14:paraId="000002C4">
      <w:pPr>
        <w:jc w:val="both"/>
        <w:rPr>
          <w:rFonts w:ascii="Times" w:cs="Times" w:eastAsia="Times" w:hAnsi="Times"/>
        </w:rPr>
      </w:pPr>
      <w:r w:rsidDel="00000000" w:rsidR="00000000" w:rsidRPr="00000000">
        <w:rPr>
          <w:rFonts w:ascii="Times" w:cs="Times" w:eastAsia="Times" w:hAnsi="Times"/>
          <w:b w:val="1"/>
          <w:rtl w:val="0"/>
        </w:rPr>
        <w:t xml:space="preserve">PRAZO:</w:t>
      </w:r>
      <w:r w:rsidDel="00000000" w:rsidR="00000000" w:rsidRPr="00000000">
        <w:rPr>
          <w:rFonts w:ascii="Times" w:cs="Times" w:eastAsia="Times" w:hAnsi="Times"/>
          <w:rtl w:val="0"/>
        </w:rPr>
        <w:t xml:space="preserve"> </w:t>
      </w:r>
    </w:p>
    <w:p w:rsidR="00000000" w:rsidDel="00000000" w:rsidP="00000000" w:rsidRDefault="00000000" w:rsidRPr="00000000" w14:paraId="000002C5">
      <w:pPr>
        <w:jc w:val="both"/>
        <w:rPr/>
      </w:pPr>
      <w:r w:rsidDel="00000000" w:rsidR="00000000" w:rsidRPr="00000000">
        <w:rPr>
          <w:rFonts w:ascii="Times" w:cs="Times" w:eastAsia="Times" w:hAnsi="Times"/>
          <w:b w:val="1"/>
          <w:rtl w:val="0"/>
        </w:rPr>
        <w:t xml:space="preserve">OBJETO:</w:t>
      </w:r>
      <w:r w:rsidDel="00000000" w:rsidR="00000000" w:rsidRPr="00000000">
        <w:rPr>
          <w:rFonts w:ascii="Times" w:cs="Times" w:eastAsia="Times" w:hAnsi="Times"/>
          <w:rtl w:val="0"/>
        </w:rPr>
        <w:t xml:space="preserve"> </w:t>
      </w:r>
      <w:r w:rsidDel="00000000" w:rsidR="00000000" w:rsidRPr="00000000">
        <w:rPr>
          <w:rtl w:val="0"/>
        </w:rPr>
        <w:t xml:space="preserve">Contratação de empresa especializada em serviços técnicos profissionais de levantamento físico e individualizado, com avaliação, depreciação, regularização, inventário e conciliação contábil de todos os bens patrimoniais móveis pertencentes à Prefeitura Municipal de Nantes.</w:t>
      </w:r>
    </w:p>
    <w:p w:rsidR="00000000" w:rsidDel="00000000" w:rsidP="00000000" w:rsidRDefault="00000000" w:rsidRPr="00000000" w14:paraId="000002C6">
      <w:pPr>
        <w:jc w:val="both"/>
        <w:rPr>
          <w:color w:val="ff0000"/>
        </w:rPr>
      </w:pPr>
      <w:r w:rsidDel="00000000" w:rsidR="00000000" w:rsidRPr="00000000">
        <w:rPr>
          <w:rtl w:val="0"/>
        </w:rPr>
      </w:r>
    </w:p>
    <w:p w:rsidR="00000000" w:rsidDel="00000000" w:rsidP="00000000" w:rsidRDefault="00000000" w:rsidRPr="00000000" w14:paraId="000002C7">
      <w:pPr>
        <w:jc w:val="both"/>
        <w:rPr>
          <w:rFonts w:ascii="Times" w:cs="Times" w:eastAsia="Times" w:hAnsi="Times"/>
          <w:color w:val="ff0000"/>
        </w:rPr>
      </w:pPr>
      <w:r w:rsidDel="00000000" w:rsidR="00000000" w:rsidRPr="00000000">
        <w:rPr>
          <w:rtl w:val="0"/>
        </w:rPr>
      </w:r>
    </w:p>
    <w:p w:rsidR="00000000" w:rsidDel="00000000" w:rsidP="00000000" w:rsidRDefault="00000000" w:rsidRPr="00000000" w14:paraId="000002C8">
      <w:pPr>
        <w:widowControl w:val="1"/>
        <w:jc w:val="both"/>
        <w:rPr>
          <w:rFonts w:ascii="Times" w:cs="Times" w:eastAsia="Times" w:hAnsi="Times"/>
          <w:b w:val="1"/>
        </w:rPr>
      </w:pPr>
      <w:r w:rsidDel="00000000" w:rsidR="00000000" w:rsidRPr="00000000">
        <w:rPr>
          <w:rFonts w:ascii="Times" w:cs="Times" w:eastAsia="Times" w:hAnsi="Times"/>
          <w:b w:val="1"/>
          <w:rtl w:val="0"/>
        </w:rPr>
        <w:t xml:space="preserve">Pelo presente TERMO, nós, abaixo identificados:</w:t>
      </w:r>
    </w:p>
    <w:p w:rsidR="00000000" w:rsidDel="00000000" w:rsidP="00000000" w:rsidRDefault="00000000" w:rsidRPr="00000000" w14:paraId="000002C9">
      <w:pPr>
        <w:widowControl w:val="1"/>
        <w:numPr>
          <w:ilvl w:val="0"/>
          <w:numId w:val="21"/>
        </w:numPr>
        <w:ind w:left="720" w:hanging="360"/>
        <w:jc w:val="both"/>
        <w:rPr>
          <w:rFonts w:ascii="Times" w:cs="Times" w:eastAsia="Times" w:hAnsi="Times"/>
        </w:rPr>
      </w:pPr>
      <w:r w:rsidDel="00000000" w:rsidR="00000000" w:rsidRPr="00000000">
        <w:rPr>
          <w:rFonts w:ascii="Times" w:cs="Times" w:eastAsia="Times" w:hAnsi="Times"/>
          <w:rtl w:val="0"/>
        </w:rPr>
        <w:t xml:space="preserve">Estamos CIENTES de que:</w:t>
      </w:r>
    </w:p>
    <w:p w:rsidR="00000000" w:rsidDel="00000000" w:rsidP="00000000" w:rsidRDefault="00000000" w:rsidRPr="00000000" w14:paraId="000002CA">
      <w:pPr>
        <w:widowControl w:val="1"/>
        <w:numPr>
          <w:ilvl w:val="1"/>
          <w:numId w:val="21"/>
        </w:numPr>
        <w:ind w:left="1440" w:hanging="360"/>
        <w:jc w:val="both"/>
        <w:rPr>
          <w:rFonts w:ascii="Times" w:cs="Times" w:eastAsia="Times" w:hAnsi="Times"/>
        </w:rPr>
      </w:pPr>
      <w:r w:rsidDel="00000000" w:rsidR="00000000" w:rsidRPr="00000000">
        <w:rPr>
          <w:rFonts w:ascii="Times" w:cs="Times" w:eastAsia="Times" w:hAnsi="Times"/>
          <w:rtl w:val="0"/>
        </w:rPr>
        <w:t xml:space="preserve">o ajuste acima referido, seus aditamentos, bem como o acompanhamento de sua execução contratual, estarão sujeitos a análise e julgamento pelo Tribunal de Contas do Estado de São Paulo, cujo trâmite processual ocorrerá pelo sistema eletrônico;</w:t>
      </w:r>
    </w:p>
    <w:p w:rsidR="00000000" w:rsidDel="00000000" w:rsidP="00000000" w:rsidRDefault="00000000" w:rsidRPr="00000000" w14:paraId="000002CB">
      <w:pPr>
        <w:widowControl w:val="1"/>
        <w:numPr>
          <w:ilvl w:val="1"/>
          <w:numId w:val="21"/>
        </w:numPr>
        <w:ind w:left="1440" w:hanging="360"/>
        <w:jc w:val="both"/>
        <w:rPr>
          <w:rFonts w:ascii="Times" w:cs="Times" w:eastAsia="Times" w:hAnsi="Times"/>
        </w:rPr>
      </w:pPr>
      <w:r w:rsidDel="00000000" w:rsidR="00000000" w:rsidRPr="00000000">
        <w:rPr>
          <w:rFonts w:ascii="Times" w:cs="Times" w:eastAsia="Times" w:hAnsi="Times"/>
          <w:rtl w:val="0"/>
        </w:rPr>
        <w:t xml:space="preserve">poderemos ter acesso ao processo, tendo vista e extraindo cópias das manifestações de interesse, Despachos e Decisões, mediante regular cadastramento no Sistema de Processo Eletrônico, em consonância com o estabelecido na Resolução nº 01/2011 do TCESP;</w:t>
      </w:r>
    </w:p>
    <w:p w:rsidR="00000000" w:rsidDel="00000000" w:rsidP="00000000" w:rsidRDefault="00000000" w:rsidRPr="00000000" w14:paraId="000002CC">
      <w:pPr>
        <w:widowControl w:val="1"/>
        <w:numPr>
          <w:ilvl w:val="1"/>
          <w:numId w:val="21"/>
        </w:numPr>
        <w:ind w:left="1440" w:hanging="360"/>
        <w:jc w:val="both"/>
        <w:rPr>
          <w:rFonts w:ascii="Times" w:cs="Times" w:eastAsia="Times" w:hAnsi="Times"/>
        </w:rPr>
      </w:pPr>
      <w:r w:rsidDel="00000000" w:rsidR="00000000" w:rsidRPr="00000000">
        <w:rPr>
          <w:rFonts w:ascii="Times" w:cs="Times" w:eastAsia="Times" w:hAnsi="Times"/>
          <w:rtl w:val="0"/>
        </w:rPr>
        <w:t xml:space="preserve">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000000" w:rsidDel="00000000" w:rsidP="00000000" w:rsidRDefault="00000000" w:rsidRPr="00000000" w14:paraId="000002CD">
      <w:pPr>
        <w:widowControl w:val="1"/>
        <w:numPr>
          <w:ilvl w:val="1"/>
          <w:numId w:val="21"/>
        </w:numPr>
        <w:ind w:left="1440" w:hanging="360"/>
        <w:jc w:val="both"/>
        <w:rPr>
          <w:rFonts w:ascii="Times" w:cs="Times" w:eastAsia="Times" w:hAnsi="Times"/>
        </w:rPr>
      </w:pPr>
      <w:r w:rsidDel="00000000" w:rsidR="00000000" w:rsidRPr="00000000">
        <w:rPr>
          <w:rFonts w:ascii="Times" w:cs="Times" w:eastAsia="Times" w:hAnsi="Times"/>
          <w:rtl w:val="0"/>
        </w:rPr>
        <w:t xml:space="preserve">as informações pessoais dos responsáveis pela contratante estão cadastradas no módulo eletrônico do “Cadastro Corporativo TCESP – CadTCESP”, nos termos previstos no Artigo 2º das Instruções nº 01/2020, conforme “Declaração(ões) de Atualização Cadastral” anexa (s);</w:t>
      </w:r>
    </w:p>
    <w:p w:rsidR="00000000" w:rsidDel="00000000" w:rsidP="00000000" w:rsidRDefault="00000000" w:rsidRPr="00000000" w14:paraId="000002CE">
      <w:pPr>
        <w:widowControl w:val="1"/>
        <w:numPr>
          <w:ilvl w:val="1"/>
          <w:numId w:val="21"/>
        </w:numPr>
        <w:ind w:left="1440" w:hanging="360"/>
        <w:jc w:val="both"/>
        <w:rPr>
          <w:rFonts w:ascii="Times" w:cs="Times" w:eastAsia="Times" w:hAnsi="Times"/>
        </w:rPr>
      </w:pPr>
      <w:r w:rsidDel="00000000" w:rsidR="00000000" w:rsidRPr="00000000">
        <w:rPr>
          <w:rFonts w:ascii="Times" w:cs="Times" w:eastAsia="Times" w:hAnsi="Times"/>
          <w:rtl w:val="0"/>
        </w:rPr>
        <w:t xml:space="preserve">É de exclusiva responsabilidade do contratado manter seus dados sempre atualizados.</w:t>
      </w:r>
    </w:p>
    <w:p w:rsidR="00000000" w:rsidDel="00000000" w:rsidP="00000000" w:rsidRDefault="00000000" w:rsidRPr="00000000" w14:paraId="000002CF">
      <w:pPr>
        <w:widowControl w:val="1"/>
        <w:ind w:left="1440" w:firstLine="0"/>
        <w:jc w:val="both"/>
        <w:rPr>
          <w:rFonts w:ascii="Times" w:cs="Times" w:eastAsia="Times" w:hAnsi="Times"/>
        </w:rPr>
      </w:pPr>
      <w:r w:rsidDel="00000000" w:rsidR="00000000" w:rsidRPr="00000000">
        <w:rPr>
          <w:rtl w:val="0"/>
        </w:rPr>
      </w:r>
    </w:p>
    <w:p w:rsidR="00000000" w:rsidDel="00000000" w:rsidP="00000000" w:rsidRDefault="00000000" w:rsidRPr="00000000" w14:paraId="000002D0">
      <w:pPr>
        <w:widowControl w:val="1"/>
        <w:numPr>
          <w:ilvl w:val="0"/>
          <w:numId w:val="21"/>
        </w:numPr>
        <w:ind w:left="720" w:hanging="360"/>
        <w:jc w:val="both"/>
        <w:rPr>
          <w:rFonts w:ascii="Times" w:cs="Times" w:eastAsia="Times" w:hAnsi="Times"/>
        </w:rPr>
      </w:pPr>
      <w:r w:rsidDel="00000000" w:rsidR="00000000" w:rsidRPr="00000000">
        <w:rPr>
          <w:rFonts w:ascii="Times" w:cs="Times" w:eastAsia="Times" w:hAnsi="Times"/>
          <w:rtl w:val="0"/>
        </w:rPr>
        <w:t xml:space="preserve">Damo-nos por NOTIFICADOS para:</w:t>
      </w:r>
    </w:p>
    <w:p w:rsidR="00000000" w:rsidDel="00000000" w:rsidP="00000000" w:rsidRDefault="00000000" w:rsidRPr="00000000" w14:paraId="000002D1">
      <w:pPr>
        <w:widowControl w:val="1"/>
        <w:numPr>
          <w:ilvl w:val="1"/>
          <w:numId w:val="21"/>
        </w:numPr>
        <w:ind w:left="1440" w:hanging="360"/>
        <w:jc w:val="both"/>
        <w:rPr>
          <w:rFonts w:ascii="Times" w:cs="Times" w:eastAsia="Times" w:hAnsi="Times"/>
        </w:rPr>
      </w:pPr>
      <w:r w:rsidDel="00000000" w:rsidR="00000000" w:rsidRPr="00000000">
        <w:rPr>
          <w:rFonts w:ascii="Times" w:cs="Times" w:eastAsia="Times" w:hAnsi="Times"/>
          <w:rtl w:val="0"/>
        </w:rPr>
        <w:t xml:space="preserve">O acompanhamento dos atos do processo até seu julgamento final e consequente publicação;</w:t>
      </w:r>
    </w:p>
    <w:p w:rsidR="00000000" w:rsidDel="00000000" w:rsidP="00000000" w:rsidRDefault="00000000" w:rsidRPr="00000000" w14:paraId="000002D2">
      <w:pPr>
        <w:widowControl w:val="1"/>
        <w:numPr>
          <w:ilvl w:val="1"/>
          <w:numId w:val="21"/>
        </w:numPr>
        <w:ind w:left="1440" w:hanging="360"/>
        <w:jc w:val="both"/>
        <w:rPr>
          <w:rFonts w:ascii="Times" w:cs="Times" w:eastAsia="Times" w:hAnsi="Times"/>
        </w:rPr>
      </w:pPr>
      <w:r w:rsidDel="00000000" w:rsidR="00000000" w:rsidRPr="00000000">
        <w:rPr>
          <w:rFonts w:ascii="Times" w:cs="Times" w:eastAsia="Times" w:hAnsi="Times"/>
          <w:rtl w:val="0"/>
        </w:rPr>
        <w:t xml:space="preserve">Se for o caso e de nosso interesse, nos prazos e nas formas legais e regimentais, exercer o direito de defesa, interpor recursos e o que mais couber.</w:t>
      </w:r>
    </w:p>
    <w:p w:rsidR="00000000" w:rsidDel="00000000" w:rsidP="00000000" w:rsidRDefault="00000000" w:rsidRPr="00000000" w14:paraId="000002D3">
      <w:pPr>
        <w:spacing w:line="276" w:lineRule="auto"/>
        <w:jc w:val="both"/>
        <w:rPr>
          <w:rFonts w:ascii="Times" w:cs="Times" w:eastAsia="Times" w:hAnsi="Times"/>
          <w:color w:val="ff0000"/>
        </w:rPr>
      </w:pPr>
      <w:r w:rsidDel="00000000" w:rsidR="00000000" w:rsidRPr="00000000">
        <w:rPr>
          <w:rtl w:val="0"/>
        </w:rPr>
      </w:r>
    </w:p>
    <w:p w:rsidR="00000000" w:rsidDel="00000000" w:rsidP="00000000" w:rsidRDefault="00000000" w:rsidRPr="00000000" w14:paraId="000002D4">
      <w:pPr>
        <w:spacing w:line="276" w:lineRule="auto"/>
        <w:jc w:val="both"/>
        <w:rPr>
          <w:rFonts w:ascii="Times" w:cs="Times" w:eastAsia="Times" w:hAnsi="Times"/>
          <w:b w:val="1"/>
          <w:color w:val="ff0000"/>
        </w:rPr>
      </w:pPr>
      <w:r w:rsidDel="00000000" w:rsidR="00000000" w:rsidRPr="00000000">
        <w:rPr>
          <w:rtl w:val="0"/>
        </w:rPr>
      </w:r>
    </w:p>
    <w:p w:rsidR="00000000" w:rsidDel="00000000" w:rsidP="00000000" w:rsidRDefault="00000000" w:rsidRPr="00000000" w14:paraId="000002D5">
      <w:pPr>
        <w:spacing w:line="276" w:lineRule="auto"/>
        <w:jc w:val="right"/>
        <w:rPr>
          <w:rFonts w:ascii="Times" w:cs="Times" w:eastAsia="Times" w:hAnsi="Times"/>
          <w:b w:val="1"/>
          <w:color w:val="ff0000"/>
          <w:highlight w:val="yellow"/>
        </w:rPr>
      </w:pPr>
      <w:r w:rsidDel="00000000" w:rsidR="00000000" w:rsidRPr="00000000">
        <w:rPr>
          <w:rtl w:val="0"/>
        </w:rPr>
      </w:r>
    </w:p>
    <w:p w:rsidR="00000000" w:rsidDel="00000000" w:rsidP="00000000" w:rsidRDefault="00000000" w:rsidRPr="00000000" w14:paraId="000002D6">
      <w:pPr>
        <w:spacing w:line="276" w:lineRule="auto"/>
        <w:jc w:val="right"/>
        <w:rPr>
          <w:rFonts w:ascii="Times" w:cs="Times" w:eastAsia="Times" w:hAnsi="Times"/>
          <w:b w:val="1"/>
        </w:rPr>
      </w:pPr>
      <w:r w:rsidDel="00000000" w:rsidR="00000000" w:rsidRPr="00000000">
        <w:rPr>
          <w:rFonts w:ascii="Times" w:cs="Times" w:eastAsia="Times" w:hAnsi="Times"/>
          <w:b w:val="1"/>
          <w:rtl w:val="0"/>
        </w:rPr>
        <w:t xml:space="preserve">Nantes-SP, 00 de ___ de 202_.</w:t>
      </w:r>
    </w:p>
    <w:p w:rsidR="00000000" w:rsidDel="00000000" w:rsidP="00000000" w:rsidRDefault="00000000" w:rsidRPr="00000000" w14:paraId="000002D7">
      <w:pPr>
        <w:spacing w:line="276" w:lineRule="auto"/>
        <w:jc w:val="right"/>
        <w:rPr>
          <w:rFonts w:ascii="Times" w:cs="Times" w:eastAsia="Times" w:hAnsi="Times"/>
          <w:b w:val="1"/>
        </w:rPr>
      </w:pPr>
      <w:r w:rsidDel="00000000" w:rsidR="00000000" w:rsidRPr="00000000">
        <w:rPr>
          <w:rtl w:val="0"/>
        </w:rPr>
      </w:r>
    </w:p>
    <w:p w:rsidR="00000000" w:rsidDel="00000000" w:rsidP="00000000" w:rsidRDefault="00000000" w:rsidRPr="00000000" w14:paraId="000002D8">
      <w:pPr>
        <w:spacing w:line="276" w:lineRule="auto"/>
        <w:rPr>
          <w:rFonts w:ascii="Times" w:cs="Times" w:eastAsia="Times" w:hAnsi="Times"/>
          <w:b w:val="1"/>
          <w:color w:val="ff0000"/>
          <w:u w:val="single"/>
        </w:rPr>
      </w:pPr>
      <w:r w:rsidDel="00000000" w:rsidR="00000000" w:rsidRPr="00000000">
        <w:rPr>
          <w:rtl w:val="0"/>
        </w:rPr>
      </w:r>
    </w:p>
    <w:p w:rsidR="00000000" w:rsidDel="00000000" w:rsidP="00000000" w:rsidRDefault="00000000" w:rsidRPr="00000000" w14:paraId="000002D9">
      <w:pPr>
        <w:spacing w:line="276" w:lineRule="auto"/>
        <w:rPr>
          <w:rFonts w:ascii="Times" w:cs="Times" w:eastAsia="Times" w:hAnsi="Times"/>
          <w:b w:val="1"/>
          <w:color w:val="ff0000"/>
          <w:u w:val="single"/>
        </w:rPr>
      </w:pPr>
      <w:r w:rsidDel="00000000" w:rsidR="00000000" w:rsidRPr="00000000">
        <w:rPr>
          <w:rtl w:val="0"/>
        </w:rPr>
      </w:r>
    </w:p>
    <w:p w:rsidR="00000000" w:rsidDel="00000000" w:rsidP="00000000" w:rsidRDefault="00000000" w:rsidRPr="00000000" w14:paraId="000002DA">
      <w:pPr>
        <w:spacing w:line="276" w:lineRule="auto"/>
        <w:rPr>
          <w:rFonts w:ascii="Times" w:cs="Times" w:eastAsia="Times" w:hAnsi="Times"/>
          <w:b w:val="1"/>
          <w:color w:val="ff0000"/>
          <w:u w:val="single"/>
        </w:rPr>
      </w:pPr>
      <w:r w:rsidDel="00000000" w:rsidR="00000000" w:rsidRPr="00000000">
        <w:rPr>
          <w:rtl w:val="0"/>
        </w:rPr>
      </w:r>
    </w:p>
    <w:p w:rsidR="00000000" w:rsidDel="00000000" w:rsidP="00000000" w:rsidRDefault="00000000" w:rsidRPr="00000000" w14:paraId="000002DB">
      <w:pPr>
        <w:spacing w:line="276" w:lineRule="auto"/>
        <w:rPr>
          <w:rFonts w:ascii="Times" w:cs="Times" w:eastAsia="Times" w:hAnsi="Times"/>
          <w:b w:val="1"/>
          <w:color w:val="ff0000"/>
          <w:u w:val="single"/>
        </w:rPr>
      </w:pPr>
      <w:r w:rsidDel="00000000" w:rsidR="00000000" w:rsidRPr="00000000">
        <w:rPr>
          <w:rtl w:val="0"/>
        </w:rPr>
      </w:r>
    </w:p>
    <w:p w:rsidR="00000000" w:rsidDel="00000000" w:rsidP="00000000" w:rsidRDefault="00000000" w:rsidRPr="00000000" w14:paraId="000002DC">
      <w:pPr>
        <w:spacing w:line="276" w:lineRule="auto"/>
        <w:rPr>
          <w:rFonts w:ascii="Times" w:cs="Times" w:eastAsia="Times" w:hAnsi="Times"/>
          <w:b w:val="1"/>
          <w:color w:val="ff0000"/>
          <w:u w:val="single"/>
        </w:rPr>
      </w:pPr>
      <w:r w:rsidDel="00000000" w:rsidR="00000000" w:rsidRPr="00000000">
        <w:rPr>
          <w:rtl w:val="0"/>
        </w:rPr>
      </w:r>
    </w:p>
    <w:p w:rsidR="00000000" w:rsidDel="00000000" w:rsidP="00000000" w:rsidRDefault="00000000" w:rsidRPr="00000000" w14:paraId="000002DD">
      <w:pPr>
        <w:spacing w:line="276" w:lineRule="auto"/>
        <w:rPr>
          <w:rFonts w:ascii="Times" w:cs="Times" w:eastAsia="Times" w:hAnsi="Times"/>
          <w:b w:val="1"/>
        </w:rPr>
      </w:pPr>
      <w:r w:rsidDel="00000000" w:rsidR="00000000" w:rsidRPr="00000000">
        <w:rPr>
          <w:rFonts w:ascii="Times" w:cs="Times" w:eastAsia="Times" w:hAnsi="Times"/>
          <w:b w:val="1"/>
          <w:u w:val="single"/>
          <w:rtl w:val="0"/>
        </w:rPr>
        <w:t xml:space="preserve">AUTORIDADE MÁXIMA DO ÓRGÃO/ENTIDADE</w:t>
      </w:r>
      <w:r w:rsidDel="00000000" w:rsidR="00000000" w:rsidRPr="00000000">
        <w:rPr>
          <w:rFonts w:ascii="Times" w:cs="Times" w:eastAsia="Times" w:hAnsi="Times"/>
          <w:b w:val="1"/>
          <w:strike w:val="1"/>
          <w:rtl w:val="0"/>
        </w:rPr>
        <w:t xml:space="preserve">:</w:t>
      </w:r>
      <w:r w:rsidDel="00000000" w:rsidR="00000000" w:rsidRPr="00000000">
        <w:rPr>
          <w:rtl w:val="0"/>
        </w:rPr>
      </w:r>
    </w:p>
    <w:p w:rsidR="00000000" w:rsidDel="00000000" w:rsidP="00000000" w:rsidRDefault="00000000" w:rsidRPr="00000000" w14:paraId="000002DE">
      <w:pPr>
        <w:spacing w:line="276" w:lineRule="auto"/>
        <w:rPr>
          <w:rFonts w:ascii="Times" w:cs="Times" w:eastAsia="Times" w:hAnsi="Times"/>
        </w:rPr>
      </w:pPr>
      <w:r w:rsidDel="00000000" w:rsidR="00000000" w:rsidRPr="00000000">
        <w:rPr>
          <w:rFonts w:ascii="Times" w:cs="Times" w:eastAsia="Times" w:hAnsi="Times"/>
          <w:rtl w:val="0"/>
        </w:rPr>
        <w:t xml:space="preserve">Nome: Marllon Jaffer Albano de Oliveira</w:t>
      </w:r>
    </w:p>
    <w:p w:rsidR="00000000" w:rsidDel="00000000" w:rsidP="00000000" w:rsidRDefault="00000000" w:rsidRPr="00000000" w14:paraId="000002DF">
      <w:pPr>
        <w:spacing w:line="276" w:lineRule="auto"/>
        <w:rPr>
          <w:rFonts w:ascii="Times" w:cs="Times" w:eastAsia="Times" w:hAnsi="Times"/>
        </w:rPr>
      </w:pPr>
      <w:r w:rsidDel="00000000" w:rsidR="00000000" w:rsidRPr="00000000">
        <w:rPr>
          <w:rFonts w:ascii="Times" w:cs="Times" w:eastAsia="Times" w:hAnsi="Times"/>
          <w:rtl w:val="0"/>
        </w:rPr>
        <w:t xml:space="preserve">Cargo: Prefeito Municipal</w:t>
      </w:r>
    </w:p>
    <w:p w:rsidR="00000000" w:rsidDel="00000000" w:rsidP="00000000" w:rsidRDefault="00000000" w:rsidRPr="00000000" w14:paraId="000002E0">
      <w:pPr>
        <w:spacing w:line="276" w:lineRule="auto"/>
        <w:rPr>
          <w:rFonts w:ascii="Times" w:cs="Times" w:eastAsia="Times" w:hAnsi="Times"/>
        </w:rPr>
      </w:pPr>
      <w:r w:rsidDel="00000000" w:rsidR="00000000" w:rsidRPr="00000000">
        <w:rPr>
          <w:rFonts w:ascii="Times" w:cs="Times" w:eastAsia="Times" w:hAnsi="Times"/>
          <w:rtl w:val="0"/>
        </w:rPr>
        <w:t xml:space="preserve">CPF: 376.253.588-44 </w:t>
      </w:r>
    </w:p>
    <w:p w:rsidR="00000000" w:rsidDel="00000000" w:rsidP="00000000" w:rsidRDefault="00000000" w:rsidRPr="00000000" w14:paraId="000002E1">
      <w:pPr>
        <w:spacing w:line="276" w:lineRule="auto"/>
        <w:rPr>
          <w:rFonts w:ascii="Times" w:cs="Times" w:eastAsia="Times" w:hAnsi="Times"/>
          <w:b w:val="1"/>
          <w:u w:val="single"/>
        </w:rPr>
      </w:pPr>
      <w:r w:rsidDel="00000000" w:rsidR="00000000" w:rsidRPr="00000000">
        <w:rPr>
          <w:rtl w:val="0"/>
        </w:rPr>
      </w:r>
    </w:p>
    <w:p w:rsidR="00000000" w:rsidDel="00000000" w:rsidP="00000000" w:rsidRDefault="00000000" w:rsidRPr="00000000" w14:paraId="000002E2">
      <w:pPr>
        <w:spacing w:line="276" w:lineRule="auto"/>
        <w:rPr>
          <w:rFonts w:ascii="Times" w:cs="Times" w:eastAsia="Times" w:hAnsi="Times"/>
          <w:b w:val="1"/>
          <w:u w:val="single"/>
        </w:rPr>
      </w:pPr>
      <w:r w:rsidDel="00000000" w:rsidR="00000000" w:rsidRPr="00000000">
        <w:rPr>
          <w:rFonts w:ascii="Times" w:cs="Times" w:eastAsia="Times" w:hAnsi="Times"/>
          <w:b w:val="1"/>
          <w:u w:val="single"/>
          <w:rtl w:val="0"/>
        </w:rPr>
        <w:t xml:space="preserve">RESPONSÁVEIS PELA HOMOLOGAÇÃO DO CERTAME OU RATIFICAÇÃO DA DISPENSA/INEXIGIBILIDADE DE LICITAÇÃO:</w:t>
      </w:r>
    </w:p>
    <w:p w:rsidR="00000000" w:rsidDel="00000000" w:rsidP="00000000" w:rsidRDefault="00000000" w:rsidRPr="00000000" w14:paraId="000002E3">
      <w:pPr>
        <w:spacing w:line="276" w:lineRule="auto"/>
        <w:rPr>
          <w:rFonts w:ascii="Times" w:cs="Times" w:eastAsia="Times" w:hAnsi="Times"/>
        </w:rPr>
      </w:pPr>
      <w:r w:rsidDel="00000000" w:rsidR="00000000" w:rsidRPr="00000000">
        <w:rPr>
          <w:rFonts w:ascii="Times" w:cs="Times" w:eastAsia="Times" w:hAnsi="Times"/>
          <w:rtl w:val="0"/>
        </w:rPr>
        <w:t xml:space="preserve">Nome: Marllon Jaffer Albano De Oliveira</w:t>
      </w:r>
    </w:p>
    <w:p w:rsidR="00000000" w:rsidDel="00000000" w:rsidP="00000000" w:rsidRDefault="00000000" w:rsidRPr="00000000" w14:paraId="000002E4">
      <w:pPr>
        <w:spacing w:line="276" w:lineRule="auto"/>
        <w:rPr>
          <w:rFonts w:ascii="Times" w:cs="Times" w:eastAsia="Times" w:hAnsi="Times"/>
        </w:rPr>
      </w:pPr>
      <w:r w:rsidDel="00000000" w:rsidR="00000000" w:rsidRPr="00000000">
        <w:rPr>
          <w:rFonts w:ascii="Times" w:cs="Times" w:eastAsia="Times" w:hAnsi="Times"/>
          <w:rtl w:val="0"/>
        </w:rPr>
        <w:t xml:space="preserve">Cargo: Prefeito Municipal</w:t>
      </w:r>
    </w:p>
    <w:p w:rsidR="00000000" w:rsidDel="00000000" w:rsidP="00000000" w:rsidRDefault="00000000" w:rsidRPr="00000000" w14:paraId="000002E5">
      <w:pPr>
        <w:spacing w:line="276" w:lineRule="auto"/>
        <w:rPr>
          <w:rFonts w:ascii="Times" w:cs="Times" w:eastAsia="Times" w:hAnsi="Times"/>
          <w:strike w:val="1"/>
        </w:rPr>
      </w:pPr>
      <w:r w:rsidDel="00000000" w:rsidR="00000000" w:rsidRPr="00000000">
        <w:rPr>
          <w:rFonts w:ascii="Times" w:cs="Times" w:eastAsia="Times" w:hAnsi="Times"/>
          <w:rtl w:val="0"/>
        </w:rPr>
        <w:t xml:space="preserve">CPF: 376.253.588-44 </w:t>
      </w:r>
      <w:r w:rsidDel="00000000" w:rsidR="00000000" w:rsidRPr="00000000">
        <w:rPr>
          <w:rtl w:val="0"/>
        </w:rPr>
      </w:r>
    </w:p>
    <w:p w:rsidR="00000000" w:rsidDel="00000000" w:rsidP="00000000" w:rsidRDefault="00000000" w:rsidRPr="00000000" w14:paraId="000002E6">
      <w:pPr>
        <w:spacing w:line="276" w:lineRule="auto"/>
        <w:rPr>
          <w:rFonts w:ascii="Times" w:cs="Times" w:eastAsia="Times" w:hAnsi="Times"/>
        </w:rPr>
      </w:pPr>
      <w:r w:rsidDel="00000000" w:rsidR="00000000" w:rsidRPr="00000000">
        <w:rPr>
          <w:rFonts w:ascii="Times" w:cs="Times" w:eastAsia="Times" w:hAnsi="Times"/>
          <w:rtl w:val="0"/>
        </w:rPr>
        <w:t xml:space="preserve">Assinatura: ______________________________________________________</w:t>
      </w:r>
    </w:p>
    <w:p w:rsidR="00000000" w:rsidDel="00000000" w:rsidP="00000000" w:rsidRDefault="00000000" w:rsidRPr="00000000" w14:paraId="000002E7">
      <w:pPr>
        <w:spacing w:line="276" w:lineRule="auto"/>
        <w:rPr>
          <w:rFonts w:ascii="Times" w:cs="Times" w:eastAsia="Times" w:hAnsi="Times"/>
          <w:b w:val="1"/>
          <w:u w:val="single"/>
        </w:rPr>
      </w:pPr>
      <w:r w:rsidDel="00000000" w:rsidR="00000000" w:rsidRPr="00000000">
        <w:rPr>
          <w:rtl w:val="0"/>
        </w:rPr>
      </w:r>
    </w:p>
    <w:p w:rsidR="00000000" w:rsidDel="00000000" w:rsidP="00000000" w:rsidRDefault="00000000" w:rsidRPr="00000000" w14:paraId="000002E8">
      <w:pPr>
        <w:spacing w:line="276" w:lineRule="auto"/>
        <w:rPr>
          <w:rFonts w:ascii="Times" w:cs="Times" w:eastAsia="Times" w:hAnsi="Times"/>
          <w:b w:val="1"/>
          <w:u w:val="single"/>
        </w:rPr>
      </w:pPr>
      <w:r w:rsidDel="00000000" w:rsidR="00000000" w:rsidRPr="00000000">
        <w:rPr>
          <w:rFonts w:ascii="Times" w:cs="Times" w:eastAsia="Times" w:hAnsi="Times"/>
          <w:b w:val="1"/>
          <w:u w:val="single"/>
          <w:rtl w:val="0"/>
        </w:rPr>
        <w:t xml:space="preserve">RESPONSÁVEIS QUE ASSINARAM O AJUSTE:</w:t>
      </w:r>
    </w:p>
    <w:p w:rsidR="00000000" w:rsidDel="00000000" w:rsidP="00000000" w:rsidRDefault="00000000" w:rsidRPr="00000000" w14:paraId="000002E9">
      <w:pPr>
        <w:spacing w:line="276" w:lineRule="auto"/>
        <w:rPr>
          <w:rFonts w:ascii="Times" w:cs="Times" w:eastAsia="Times" w:hAnsi="Times"/>
          <w:b w:val="1"/>
          <w:u w:val="single"/>
        </w:rPr>
      </w:pPr>
      <w:r w:rsidDel="00000000" w:rsidR="00000000" w:rsidRPr="00000000">
        <w:rPr>
          <w:rtl w:val="0"/>
        </w:rPr>
      </w:r>
    </w:p>
    <w:p w:rsidR="00000000" w:rsidDel="00000000" w:rsidP="00000000" w:rsidRDefault="00000000" w:rsidRPr="00000000" w14:paraId="000002EA">
      <w:pPr>
        <w:spacing w:line="276" w:lineRule="auto"/>
        <w:rPr>
          <w:rFonts w:ascii="Times" w:cs="Times" w:eastAsia="Times" w:hAnsi="Times"/>
          <w:b w:val="1"/>
        </w:rPr>
      </w:pPr>
      <w:r w:rsidDel="00000000" w:rsidR="00000000" w:rsidRPr="00000000">
        <w:rPr>
          <w:rFonts w:ascii="Times" w:cs="Times" w:eastAsia="Times" w:hAnsi="Times"/>
          <w:b w:val="1"/>
          <w:u w:val="single"/>
          <w:rtl w:val="0"/>
        </w:rPr>
        <w:t xml:space="preserve">Pelo contratante</w:t>
      </w:r>
      <w:r w:rsidDel="00000000" w:rsidR="00000000" w:rsidRPr="00000000">
        <w:rPr>
          <w:rFonts w:ascii="Times" w:cs="Times" w:eastAsia="Times" w:hAnsi="Times"/>
          <w:b w:val="1"/>
          <w:rtl w:val="0"/>
        </w:rPr>
        <w:t xml:space="preserve">:</w:t>
      </w:r>
    </w:p>
    <w:p w:rsidR="00000000" w:rsidDel="00000000" w:rsidP="00000000" w:rsidRDefault="00000000" w:rsidRPr="00000000" w14:paraId="000002EB">
      <w:pPr>
        <w:spacing w:line="276" w:lineRule="auto"/>
        <w:rPr>
          <w:rFonts w:ascii="Times" w:cs="Times" w:eastAsia="Times" w:hAnsi="Times"/>
        </w:rPr>
      </w:pPr>
      <w:r w:rsidDel="00000000" w:rsidR="00000000" w:rsidRPr="00000000">
        <w:rPr>
          <w:rFonts w:ascii="Times" w:cs="Times" w:eastAsia="Times" w:hAnsi="Times"/>
          <w:rtl w:val="0"/>
        </w:rPr>
        <w:t xml:space="preserve">Nome: Marllon Jaffer Albano De Oliveira</w:t>
      </w:r>
    </w:p>
    <w:p w:rsidR="00000000" w:rsidDel="00000000" w:rsidP="00000000" w:rsidRDefault="00000000" w:rsidRPr="00000000" w14:paraId="000002EC">
      <w:pPr>
        <w:spacing w:line="276" w:lineRule="auto"/>
        <w:rPr>
          <w:rFonts w:ascii="Times" w:cs="Times" w:eastAsia="Times" w:hAnsi="Times"/>
        </w:rPr>
      </w:pPr>
      <w:r w:rsidDel="00000000" w:rsidR="00000000" w:rsidRPr="00000000">
        <w:rPr>
          <w:rFonts w:ascii="Times" w:cs="Times" w:eastAsia="Times" w:hAnsi="Times"/>
          <w:rtl w:val="0"/>
        </w:rPr>
        <w:t xml:space="preserve">Cargo: Prefeito Municipal</w:t>
      </w:r>
    </w:p>
    <w:p w:rsidR="00000000" w:rsidDel="00000000" w:rsidP="00000000" w:rsidRDefault="00000000" w:rsidRPr="00000000" w14:paraId="000002ED">
      <w:pPr>
        <w:spacing w:line="276" w:lineRule="auto"/>
        <w:rPr>
          <w:rFonts w:ascii="Times" w:cs="Times" w:eastAsia="Times" w:hAnsi="Times"/>
          <w:strike w:val="1"/>
        </w:rPr>
      </w:pPr>
      <w:r w:rsidDel="00000000" w:rsidR="00000000" w:rsidRPr="00000000">
        <w:rPr>
          <w:rFonts w:ascii="Times" w:cs="Times" w:eastAsia="Times" w:hAnsi="Times"/>
          <w:rtl w:val="0"/>
        </w:rPr>
        <w:t xml:space="preserve">CPF: 376.253.588-44 </w:t>
      </w:r>
      <w:r w:rsidDel="00000000" w:rsidR="00000000" w:rsidRPr="00000000">
        <w:rPr>
          <w:rtl w:val="0"/>
        </w:rPr>
      </w:r>
    </w:p>
    <w:p w:rsidR="00000000" w:rsidDel="00000000" w:rsidP="00000000" w:rsidRDefault="00000000" w:rsidRPr="00000000" w14:paraId="000002EE">
      <w:pPr>
        <w:spacing w:line="276" w:lineRule="auto"/>
        <w:rPr>
          <w:rFonts w:ascii="Times" w:cs="Times" w:eastAsia="Times" w:hAnsi="Times"/>
        </w:rPr>
      </w:pPr>
      <w:r w:rsidDel="00000000" w:rsidR="00000000" w:rsidRPr="00000000">
        <w:rPr>
          <w:rFonts w:ascii="Times" w:cs="Times" w:eastAsia="Times" w:hAnsi="Times"/>
          <w:rtl w:val="0"/>
        </w:rPr>
        <w:t xml:space="preserve">Assinatura: ______________________________________________________</w:t>
      </w:r>
    </w:p>
    <w:p w:rsidR="00000000" w:rsidDel="00000000" w:rsidP="00000000" w:rsidRDefault="00000000" w:rsidRPr="00000000" w14:paraId="000002EF">
      <w:pPr>
        <w:spacing w:line="276" w:lineRule="auto"/>
        <w:rPr>
          <w:rFonts w:ascii="Times" w:cs="Times" w:eastAsia="Times" w:hAnsi="Times"/>
          <w:b w:val="1"/>
          <w:u w:val="single"/>
        </w:rPr>
      </w:pPr>
      <w:r w:rsidDel="00000000" w:rsidR="00000000" w:rsidRPr="00000000">
        <w:rPr>
          <w:rtl w:val="0"/>
        </w:rPr>
      </w:r>
    </w:p>
    <w:p w:rsidR="00000000" w:rsidDel="00000000" w:rsidP="00000000" w:rsidRDefault="00000000" w:rsidRPr="00000000" w14:paraId="000002F0">
      <w:pPr>
        <w:spacing w:line="276" w:lineRule="auto"/>
        <w:rPr>
          <w:rFonts w:ascii="Times" w:cs="Times" w:eastAsia="Times" w:hAnsi="Times"/>
          <w:b w:val="1"/>
        </w:rPr>
      </w:pPr>
      <w:r w:rsidDel="00000000" w:rsidR="00000000" w:rsidRPr="00000000">
        <w:rPr>
          <w:rFonts w:ascii="Times" w:cs="Times" w:eastAsia="Times" w:hAnsi="Times"/>
          <w:b w:val="1"/>
          <w:u w:val="single"/>
          <w:rtl w:val="0"/>
        </w:rPr>
        <w:t xml:space="preserve">Pela contratada</w:t>
      </w:r>
      <w:r w:rsidDel="00000000" w:rsidR="00000000" w:rsidRPr="00000000">
        <w:rPr>
          <w:rFonts w:ascii="Times" w:cs="Times" w:eastAsia="Times" w:hAnsi="Times"/>
          <w:b w:val="1"/>
          <w:rtl w:val="0"/>
        </w:rPr>
        <w:t xml:space="preserve">:</w:t>
      </w:r>
    </w:p>
    <w:p w:rsidR="00000000" w:rsidDel="00000000" w:rsidP="00000000" w:rsidRDefault="00000000" w:rsidRPr="00000000" w14:paraId="000002F1">
      <w:pPr>
        <w:widowControl w:val="1"/>
        <w:pBdr>
          <w:top w:space="0" w:sz="0" w:val="nil"/>
          <w:left w:space="0" w:sz="0" w:val="nil"/>
          <w:bottom w:space="0" w:sz="0" w:val="nil"/>
          <w:right w:space="0" w:sz="0" w:val="nil"/>
          <w:between w:space="0" w:sz="0" w:val="nil"/>
        </w:pBdr>
        <w:rPr>
          <w:rFonts w:ascii="Times" w:cs="Times" w:eastAsia="Times" w:hAnsi="Times"/>
        </w:rPr>
      </w:pPr>
      <w:r w:rsidDel="00000000" w:rsidR="00000000" w:rsidRPr="00000000">
        <w:rPr>
          <w:rFonts w:ascii="Times" w:cs="Times" w:eastAsia="Times" w:hAnsi="Times"/>
          <w:rtl w:val="0"/>
        </w:rPr>
        <w:t xml:space="preserve">Nome: </w:t>
      </w:r>
    </w:p>
    <w:p w:rsidR="00000000" w:rsidDel="00000000" w:rsidP="00000000" w:rsidRDefault="00000000" w:rsidRPr="00000000" w14:paraId="000002F2">
      <w:pPr>
        <w:widowControl w:val="1"/>
        <w:pBdr>
          <w:top w:space="0" w:sz="0" w:val="nil"/>
          <w:left w:space="0" w:sz="0" w:val="nil"/>
          <w:bottom w:space="0" w:sz="0" w:val="nil"/>
          <w:right w:space="0" w:sz="0" w:val="nil"/>
          <w:between w:space="0" w:sz="0" w:val="nil"/>
        </w:pBdr>
        <w:rPr>
          <w:rFonts w:ascii="Times" w:cs="Times" w:eastAsia="Times" w:hAnsi="Times"/>
        </w:rPr>
      </w:pPr>
      <w:r w:rsidDel="00000000" w:rsidR="00000000" w:rsidRPr="00000000">
        <w:rPr>
          <w:rFonts w:ascii="Times" w:cs="Times" w:eastAsia="Times" w:hAnsi="Times"/>
          <w:rtl w:val="0"/>
        </w:rPr>
        <w:t xml:space="preserve">Cargo:</w:t>
      </w:r>
    </w:p>
    <w:p w:rsidR="00000000" w:rsidDel="00000000" w:rsidP="00000000" w:rsidRDefault="00000000" w:rsidRPr="00000000" w14:paraId="000002F3">
      <w:pPr>
        <w:widowControl w:val="1"/>
        <w:pBdr>
          <w:top w:space="0" w:sz="0" w:val="nil"/>
          <w:left w:space="0" w:sz="0" w:val="nil"/>
          <w:bottom w:space="0" w:sz="0" w:val="nil"/>
          <w:right w:space="0" w:sz="0" w:val="nil"/>
          <w:between w:space="0" w:sz="0" w:val="nil"/>
        </w:pBdr>
        <w:rPr>
          <w:rFonts w:ascii="Times" w:cs="Times" w:eastAsia="Times" w:hAnsi="Times"/>
        </w:rPr>
      </w:pPr>
      <w:r w:rsidDel="00000000" w:rsidR="00000000" w:rsidRPr="00000000">
        <w:rPr>
          <w:rFonts w:ascii="Times" w:cs="Times" w:eastAsia="Times" w:hAnsi="Times"/>
          <w:rtl w:val="0"/>
        </w:rPr>
        <w:t xml:space="preserve">CPF: </w:t>
      </w:r>
    </w:p>
    <w:p w:rsidR="00000000" w:rsidDel="00000000" w:rsidP="00000000" w:rsidRDefault="00000000" w:rsidRPr="00000000" w14:paraId="000002F4">
      <w:pPr>
        <w:spacing w:line="276" w:lineRule="auto"/>
        <w:rPr>
          <w:rFonts w:ascii="Times" w:cs="Times" w:eastAsia="Times" w:hAnsi="Times"/>
        </w:rPr>
      </w:pPr>
      <w:r w:rsidDel="00000000" w:rsidR="00000000" w:rsidRPr="00000000">
        <w:rPr>
          <w:rFonts w:ascii="Times" w:cs="Times" w:eastAsia="Times" w:hAnsi="Times"/>
          <w:rtl w:val="0"/>
        </w:rPr>
        <w:t xml:space="preserve">Assinatura: ______________________________________________________</w:t>
      </w:r>
    </w:p>
    <w:p w:rsidR="00000000" w:rsidDel="00000000" w:rsidP="00000000" w:rsidRDefault="00000000" w:rsidRPr="00000000" w14:paraId="000002F5">
      <w:pPr>
        <w:spacing w:line="276" w:lineRule="auto"/>
        <w:rPr>
          <w:rFonts w:ascii="Times" w:cs="Times" w:eastAsia="Times" w:hAnsi="Times"/>
          <w:b w:val="1"/>
          <w:u w:val="single"/>
        </w:rPr>
      </w:pPr>
      <w:r w:rsidDel="00000000" w:rsidR="00000000" w:rsidRPr="00000000">
        <w:rPr>
          <w:rtl w:val="0"/>
        </w:rPr>
      </w:r>
    </w:p>
    <w:p w:rsidR="00000000" w:rsidDel="00000000" w:rsidP="00000000" w:rsidRDefault="00000000" w:rsidRPr="00000000" w14:paraId="000002F6">
      <w:pPr>
        <w:spacing w:line="276" w:lineRule="auto"/>
        <w:rPr>
          <w:rFonts w:ascii="Times" w:cs="Times" w:eastAsia="Times" w:hAnsi="Times"/>
          <w:b w:val="1"/>
        </w:rPr>
      </w:pPr>
      <w:r w:rsidDel="00000000" w:rsidR="00000000" w:rsidRPr="00000000">
        <w:rPr>
          <w:rFonts w:ascii="Times" w:cs="Times" w:eastAsia="Times" w:hAnsi="Times"/>
          <w:b w:val="1"/>
          <w:u w:val="single"/>
          <w:rtl w:val="0"/>
        </w:rPr>
        <w:t xml:space="preserve">ORDENADOR DE DESPESAS DA CONTRATANTE</w:t>
      </w:r>
      <w:r w:rsidDel="00000000" w:rsidR="00000000" w:rsidRPr="00000000">
        <w:rPr>
          <w:rFonts w:ascii="Times" w:cs="Times" w:eastAsia="Times" w:hAnsi="Times"/>
          <w:b w:val="1"/>
          <w:rtl w:val="0"/>
        </w:rPr>
        <w:t xml:space="preserve">:</w:t>
      </w:r>
    </w:p>
    <w:p w:rsidR="00000000" w:rsidDel="00000000" w:rsidP="00000000" w:rsidRDefault="00000000" w:rsidRPr="00000000" w14:paraId="000002F7">
      <w:pPr>
        <w:spacing w:line="276" w:lineRule="auto"/>
        <w:rPr>
          <w:rFonts w:ascii="Times" w:cs="Times" w:eastAsia="Times" w:hAnsi="Times"/>
        </w:rPr>
      </w:pPr>
      <w:r w:rsidDel="00000000" w:rsidR="00000000" w:rsidRPr="00000000">
        <w:rPr>
          <w:rFonts w:ascii="Times" w:cs="Times" w:eastAsia="Times" w:hAnsi="Times"/>
          <w:rtl w:val="0"/>
        </w:rPr>
        <w:t xml:space="preserve">Nome: Marllon Jaffer Albano De Oliveira</w:t>
      </w:r>
    </w:p>
    <w:p w:rsidR="00000000" w:rsidDel="00000000" w:rsidP="00000000" w:rsidRDefault="00000000" w:rsidRPr="00000000" w14:paraId="000002F8">
      <w:pPr>
        <w:spacing w:line="276" w:lineRule="auto"/>
        <w:rPr>
          <w:rFonts w:ascii="Times" w:cs="Times" w:eastAsia="Times" w:hAnsi="Times"/>
        </w:rPr>
      </w:pPr>
      <w:r w:rsidDel="00000000" w:rsidR="00000000" w:rsidRPr="00000000">
        <w:rPr>
          <w:rFonts w:ascii="Times" w:cs="Times" w:eastAsia="Times" w:hAnsi="Times"/>
          <w:rtl w:val="0"/>
        </w:rPr>
        <w:t xml:space="preserve">Cargo: Prefeito Municipal</w:t>
      </w:r>
    </w:p>
    <w:p w:rsidR="00000000" w:rsidDel="00000000" w:rsidP="00000000" w:rsidRDefault="00000000" w:rsidRPr="00000000" w14:paraId="000002F9">
      <w:pPr>
        <w:spacing w:line="276" w:lineRule="auto"/>
        <w:rPr>
          <w:rFonts w:ascii="Times" w:cs="Times" w:eastAsia="Times" w:hAnsi="Times"/>
        </w:rPr>
      </w:pPr>
      <w:r w:rsidDel="00000000" w:rsidR="00000000" w:rsidRPr="00000000">
        <w:rPr>
          <w:rFonts w:ascii="Times" w:cs="Times" w:eastAsia="Times" w:hAnsi="Times"/>
          <w:rtl w:val="0"/>
        </w:rPr>
        <w:t xml:space="preserve">CPF: 376.253.588-44</w:t>
      </w:r>
    </w:p>
    <w:p w:rsidR="00000000" w:rsidDel="00000000" w:rsidP="00000000" w:rsidRDefault="00000000" w:rsidRPr="00000000" w14:paraId="000002FA">
      <w:pPr>
        <w:spacing w:line="276" w:lineRule="auto"/>
        <w:rPr>
          <w:rFonts w:ascii="Times" w:cs="Times" w:eastAsia="Times" w:hAnsi="Times"/>
        </w:rPr>
      </w:pPr>
      <w:r w:rsidDel="00000000" w:rsidR="00000000" w:rsidRPr="00000000">
        <w:rPr>
          <w:rFonts w:ascii="Times" w:cs="Times" w:eastAsia="Times" w:hAnsi="Times"/>
          <w:rtl w:val="0"/>
        </w:rPr>
        <w:t xml:space="preserve">Assinatura: ______________________________________________________</w:t>
      </w:r>
    </w:p>
    <w:p w:rsidR="00000000" w:rsidDel="00000000" w:rsidP="00000000" w:rsidRDefault="00000000" w:rsidRPr="00000000" w14:paraId="000002FB">
      <w:pPr>
        <w:rPr>
          <w:rFonts w:ascii="Times" w:cs="Times" w:eastAsia="Times" w:hAnsi="Times"/>
        </w:rPr>
      </w:pPr>
      <w:r w:rsidDel="00000000" w:rsidR="00000000" w:rsidRPr="00000000">
        <w:rPr>
          <w:rtl w:val="0"/>
        </w:rPr>
      </w:r>
    </w:p>
    <w:p w:rsidR="00000000" w:rsidDel="00000000" w:rsidP="00000000" w:rsidRDefault="00000000" w:rsidRPr="00000000" w14:paraId="000002FC">
      <w:pPr>
        <w:ind w:right="284"/>
        <w:jc w:val="both"/>
        <w:rPr>
          <w:rFonts w:ascii="Times" w:cs="Times" w:eastAsia="Times" w:hAnsi="Times"/>
        </w:rPr>
      </w:pPr>
      <w:r w:rsidDel="00000000" w:rsidR="00000000" w:rsidRPr="00000000">
        <w:rPr>
          <w:rtl w:val="0"/>
        </w:rPr>
      </w:r>
    </w:p>
    <w:p w:rsidR="00000000" w:rsidDel="00000000" w:rsidP="00000000" w:rsidRDefault="00000000" w:rsidRPr="00000000" w14:paraId="000002FD">
      <w:pPr>
        <w:ind w:right="284"/>
        <w:jc w:val="center"/>
        <w:rPr>
          <w:rFonts w:ascii="Times" w:cs="Times" w:eastAsia="Times" w:hAnsi="Times"/>
          <w:b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2FE">
      <w:pPr>
        <w:widowControl w:val="1"/>
        <w:ind w:right="180"/>
        <w:jc w:val="center"/>
        <w:rPr/>
      </w:pPr>
      <w:r w:rsidDel="00000000" w:rsidR="00000000" w:rsidRPr="00000000">
        <w:rPr>
          <w:b w:val="1"/>
          <w:rtl w:val="0"/>
        </w:rPr>
        <w:t xml:space="preserve">ANEXO V</w:t>
      </w:r>
      <w:r w:rsidDel="00000000" w:rsidR="00000000" w:rsidRPr="00000000">
        <w:rPr>
          <w:rtl w:val="0"/>
        </w:rPr>
      </w:r>
    </w:p>
    <w:p w:rsidR="00000000" w:rsidDel="00000000" w:rsidP="00000000" w:rsidRDefault="00000000" w:rsidRPr="00000000" w14:paraId="000002FF">
      <w:pPr>
        <w:widowControl w:val="1"/>
        <w:ind w:right="180"/>
        <w:jc w:val="center"/>
        <w:rPr/>
      </w:pPr>
      <w:r w:rsidDel="00000000" w:rsidR="00000000" w:rsidRPr="00000000">
        <w:rPr>
          <w:b w:val="1"/>
          <w:rtl w:val="0"/>
        </w:rPr>
        <w:t xml:space="preserve">DISPENSA Nº 012/2025</w:t>
      </w:r>
      <w:r w:rsidDel="00000000" w:rsidR="00000000" w:rsidRPr="00000000">
        <w:rPr>
          <w:rtl w:val="0"/>
        </w:rPr>
      </w:r>
    </w:p>
    <w:p w:rsidR="00000000" w:rsidDel="00000000" w:rsidP="00000000" w:rsidRDefault="00000000" w:rsidRPr="00000000" w14:paraId="00000300">
      <w:pPr>
        <w:widowControl w:val="1"/>
        <w:ind w:right="180"/>
        <w:jc w:val="center"/>
        <w:rPr/>
      </w:pPr>
      <w:r w:rsidDel="00000000" w:rsidR="00000000" w:rsidRPr="00000000">
        <w:rPr>
          <w:rtl w:val="0"/>
        </w:rPr>
      </w:r>
    </w:p>
    <w:p w:rsidR="00000000" w:rsidDel="00000000" w:rsidP="00000000" w:rsidRDefault="00000000" w:rsidRPr="00000000" w14:paraId="00000301">
      <w:pPr>
        <w:widowControl w:val="1"/>
        <w:ind w:right="180"/>
        <w:jc w:val="center"/>
        <w:rPr/>
      </w:pPr>
      <w:r w:rsidDel="00000000" w:rsidR="00000000" w:rsidRPr="00000000">
        <w:rPr>
          <w:rtl w:val="0"/>
        </w:rPr>
        <w:t xml:space="preserve">Modelo de</w:t>
      </w:r>
      <w:r w:rsidDel="00000000" w:rsidR="00000000" w:rsidRPr="00000000">
        <w:rPr>
          <w:b w:val="1"/>
          <w:rtl w:val="0"/>
        </w:rPr>
        <w:t xml:space="preserve"> DECLARAÇÃO DE CARÁTER GERAL</w:t>
      </w:r>
      <w:r w:rsidDel="00000000" w:rsidR="00000000" w:rsidRPr="00000000">
        <w:rPr>
          <w:rtl w:val="0"/>
        </w:rPr>
      </w:r>
    </w:p>
    <w:p w:rsidR="00000000" w:rsidDel="00000000" w:rsidP="00000000" w:rsidRDefault="00000000" w:rsidRPr="00000000" w14:paraId="00000302">
      <w:pPr>
        <w:widowControl w:val="1"/>
        <w:ind w:right="180"/>
        <w:jc w:val="center"/>
        <w:rPr/>
      </w:pPr>
      <w:r w:rsidDel="00000000" w:rsidR="00000000" w:rsidRPr="00000000">
        <w:rPr>
          <w:i w:val="1"/>
          <w:rtl w:val="0"/>
        </w:rPr>
        <w:t xml:space="preserve">(A Declaração deverá ser redigida em papel timbrado da licitante).</w:t>
      </w:r>
      <w:r w:rsidDel="00000000" w:rsidR="00000000" w:rsidRPr="00000000">
        <w:rPr>
          <w:rtl w:val="0"/>
        </w:rPr>
      </w:r>
    </w:p>
    <w:p w:rsidR="00000000" w:rsidDel="00000000" w:rsidP="00000000" w:rsidRDefault="00000000" w:rsidRPr="00000000" w14:paraId="00000303">
      <w:pPr>
        <w:widowControl w:val="1"/>
        <w:ind w:right="180"/>
        <w:jc w:val="center"/>
        <w:rPr/>
      </w:pPr>
      <w:r w:rsidDel="00000000" w:rsidR="00000000" w:rsidRPr="00000000">
        <w:rPr>
          <w:rtl w:val="0"/>
        </w:rPr>
      </w:r>
    </w:p>
    <w:p w:rsidR="00000000" w:rsidDel="00000000" w:rsidP="00000000" w:rsidRDefault="00000000" w:rsidRPr="00000000" w14:paraId="00000304">
      <w:pPr>
        <w:widowControl w:val="1"/>
        <w:ind w:right="180"/>
        <w:jc w:val="both"/>
        <w:rPr/>
      </w:pPr>
      <w:r w:rsidDel="00000000" w:rsidR="00000000" w:rsidRPr="00000000">
        <w:rPr>
          <w:rtl w:val="0"/>
        </w:rPr>
      </w:r>
    </w:p>
    <w:p w:rsidR="00000000" w:rsidDel="00000000" w:rsidP="00000000" w:rsidRDefault="00000000" w:rsidRPr="00000000" w14:paraId="00000305">
      <w:pPr>
        <w:widowControl w:val="1"/>
        <w:ind w:left="709" w:right="180" w:firstLine="0"/>
        <w:jc w:val="both"/>
        <w:rPr/>
      </w:pPr>
      <w:r w:rsidDel="00000000" w:rsidR="00000000" w:rsidRPr="00000000">
        <w:rPr>
          <w:b w:val="1"/>
          <w:rtl w:val="0"/>
        </w:rPr>
        <w:t xml:space="preserve">DISPENSA Nº:</w:t>
        <w:tab/>
        <w:t xml:space="preserve"> 012/2025</w:t>
        <w:tab/>
        <w:tab/>
      </w:r>
      <w:r w:rsidDel="00000000" w:rsidR="00000000" w:rsidRPr="00000000">
        <w:rPr>
          <w:rtl w:val="0"/>
        </w:rPr>
      </w:r>
    </w:p>
    <w:p w:rsidR="00000000" w:rsidDel="00000000" w:rsidP="00000000" w:rsidRDefault="00000000" w:rsidRPr="00000000" w14:paraId="00000306">
      <w:pPr>
        <w:widowControl w:val="1"/>
        <w:ind w:left="709" w:right="180" w:firstLine="0"/>
        <w:jc w:val="both"/>
        <w:rPr/>
      </w:pPr>
      <w:r w:rsidDel="00000000" w:rsidR="00000000" w:rsidRPr="00000000">
        <w:rPr>
          <w:b w:val="1"/>
          <w:rtl w:val="0"/>
        </w:rPr>
        <w:t xml:space="preserve">PROPONENTE:</w:t>
      </w:r>
      <w:r w:rsidDel="00000000" w:rsidR="00000000" w:rsidRPr="00000000">
        <w:rPr>
          <w:rtl w:val="0"/>
        </w:rPr>
      </w:r>
    </w:p>
    <w:p w:rsidR="00000000" w:rsidDel="00000000" w:rsidP="00000000" w:rsidRDefault="00000000" w:rsidRPr="00000000" w14:paraId="00000307">
      <w:pPr>
        <w:widowControl w:val="1"/>
        <w:ind w:left="709" w:right="180" w:firstLine="0"/>
        <w:jc w:val="both"/>
        <w:rPr/>
      </w:pPr>
      <w:r w:rsidDel="00000000" w:rsidR="00000000" w:rsidRPr="00000000">
        <w:rPr>
          <w:b w:val="1"/>
          <w:rtl w:val="0"/>
        </w:rPr>
        <w:t xml:space="preserve">CNPJ Nº:</w:t>
        <w:tab/>
        <w:tab/>
        <w:tab/>
        <w:tab/>
        <w:tab/>
        <w:tab/>
        <w:t xml:space="preserve">IE Nº:</w:t>
      </w:r>
      <w:r w:rsidDel="00000000" w:rsidR="00000000" w:rsidRPr="00000000">
        <w:rPr>
          <w:rtl w:val="0"/>
        </w:rPr>
      </w:r>
    </w:p>
    <w:p w:rsidR="00000000" w:rsidDel="00000000" w:rsidP="00000000" w:rsidRDefault="00000000" w:rsidRPr="00000000" w14:paraId="00000308">
      <w:pPr>
        <w:widowControl w:val="1"/>
        <w:ind w:left="709" w:right="180" w:firstLine="0"/>
        <w:jc w:val="both"/>
        <w:rPr/>
      </w:pPr>
      <w:r w:rsidDel="00000000" w:rsidR="00000000" w:rsidRPr="00000000">
        <w:rPr>
          <w:b w:val="1"/>
          <w:rtl w:val="0"/>
        </w:rPr>
        <w:t xml:space="preserve">ENDEREÇO:</w:t>
      </w:r>
      <w:r w:rsidDel="00000000" w:rsidR="00000000" w:rsidRPr="00000000">
        <w:rPr>
          <w:rtl w:val="0"/>
        </w:rPr>
      </w:r>
    </w:p>
    <w:p w:rsidR="00000000" w:rsidDel="00000000" w:rsidP="00000000" w:rsidRDefault="00000000" w:rsidRPr="00000000" w14:paraId="00000309">
      <w:pPr>
        <w:widowControl w:val="1"/>
        <w:ind w:left="709" w:right="180" w:firstLine="0"/>
        <w:jc w:val="both"/>
        <w:rPr/>
      </w:pPr>
      <w:r w:rsidDel="00000000" w:rsidR="00000000" w:rsidRPr="00000000">
        <w:rPr>
          <w:b w:val="1"/>
          <w:rtl w:val="0"/>
        </w:rPr>
        <w:t xml:space="preserve">BAIRRO:</w:t>
        <w:tab/>
        <w:tab/>
        <w:tab/>
        <w:tab/>
        <w:tab/>
        <w:tab/>
        <w:t xml:space="preserve">CIDADE:</w:t>
      </w:r>
      <w:r w:rsidDel="00000000" w:rsidR="00000000" w:rsidRPr="00000000">
        <w:rPr>
          <w:rtl w:val="0"/>
        </w:rPr>
      </w:r>
    </w:p>
    <w:p w:rsidR="00000000" w:rsidDel="00000000" w:rsidP="00000000" w:rsidRDefault="00000000" w:rsidRPr="00000000" w14:paraId="0000030A">
      <w:pPr>
        <w:widowControl w:val="1"/>
        <w:ind w:left="709" w:right="180" w:firstLine="0"/>
        <w:jc w:val="both"/>
        <w:rPr/>
      </w:pPr>
      <w:r w:rsidDel="00000000" w:rsidR="00000000" w:rsidRPr="00000000">
        <w:rPr>
          <w:b w:val="1"/>
          <w:rtl w:val="0"/>
        </w:rPr>
        <w:t xml:space="preserve">TELEFONE: </w:t>
        <w:tab/>
        <w:tab/>
        <w:tab/>
        <w:tab/>
        <w:tab/>
        <w:tab/>
        <w:t xml:space="preserve">E-MAIL:</w:t>
      </w:r>
      <w:r w:rsidDel="00000000" w:rsidR="00000000" w:rsidRPr="00000000">
        <w:rPr>
          <w:rtl w:val="0"/>
        </w:rPr>
      </w:r>
    </w:p>
    <w:p w:rsidR="00000000" w:rsidDel="00000000" w:rsidP="00000000" w:rsidRDefault="00000000" w:rsidRPr="00000000" w14:paraId="0000030B">
      <w:pPr>
        <w:widowControl w:val="1"/>
        <w:ind w:right="180"/>
        <w:rPr/>
      </w:pPr>
      <w:r w:rsidDel="00000000" w:rsidR="00000000" w:rsidRPr="00000000">
        <w:rPr>
          <w:rtl w:val="0"/>
        </w:rPr>
      </w:r>
    </w:p>
    <w:p w:rsidR="00000000" w:rsidDel="00000000" w:rsidP="00000000" w:rsidRDefault="00000000" w:rsidRPr="00000000" w14:paraId="0000030C">
      <w:pPr>
        <w:widowControl w:val="1"/>
        <w:ind w:right="180"/>
        <w:rPr/>
      </w:pPr>
      <w:r w:rsidDel="00000000" w:rsidR="00000000" w:rsidRPr="00000000">
        <w:rPr>
          <w:rtl w:val="0"/>
        </w:rPr>
      </w:r>
    </w:p>
    <w:p w:rsidR="00000000" w:rsidDel="00000000" w:rsidP="00000000" w:rsidRDefault="00000000" w:rsidRPr="00000000" w14:paraId="0000030D">
      <w:pPr>
        <w:widowControl w:val="1"/>
        <w:ind w:right="180"/>
        <w:jc w:val="both"/>
        <w:rPr/>
      </w:pPr>
      <w:r w:rsidDel="00000000" w:rsidR="00000000" w:rsidRPr="00000000">
        <w:rPr>
          <w:rtl w:val="0"/>
        </w:rPr>
        <w:t xml:space="preserve"> </w:t>
        <w:tab/>
        <w:t xml:space="preserve">Atendendo às exigências do edital da licitação em epígrafe, a proponente supra qualificada </w:t>
      </w:r>
      <w:r w:rsidDel="00000000" w:rsidR="00000000" w:rsidRPr="00000000">
        <w:rPr>
          <w:b w:val="1"/>
          <w:rtl w:val="0"/>
        </w:rPr>
        <w:t xml:space="preserve">DECLARA</w:t>
      </w:r>
      <w:r w:rsidDel="00000000" w:rsidR="00000000" w:rsidRPr="00000000">
        <w:rPr>
          <w:rtl w:val="0"/>
        </w:rPr>
        <w:t xml:space="preserve"> que: </w:t>
      </w:r>
    </w:p>
    <w:p w:rsidR="00000000" w:rsidDel="00000000" w:rsidP="00000000" w:rsidRDefault="00000000" w:rsidRPr="00000000" w14:paraId="0000030E">
      <w:pPr>
        <w:widowControl w:val="1"/>
        <w:ind w:right="180"/>
        <w:jc w:val="center"/>
        <w:rPr/>
      </w:pPr>
      <w:r w:rsidDel="00000000" w:rsidR="00000000" w:rsidRPr="00000000">
        <w:rPr>
          <w:rtl w:val="0"/>
        </w:rPr>
      </w:r>
    </w:p>
    <w:p w:rsidR="00000000" w:rsidDel="00000000" w:rsidP="00000000" w:rsidRDefault="00000000" w:rsidRPr="00000000" w14:paraId="0000030F">
      <w:pPr>
        <w:widowControl w:val="1"/>
        <w:ind w:right="180"/>
        <w:jc w:val="both"/>
        <w:rPr/>
      </w:pPr>
      <w:r w:rsidDel="00000000" w:rsidR="00000000" w:rsidRPr="00000000">
        <w:rPr>
          <w:b w:val="1"/>
          <w:rtl w:val="0"/>
        </w:rPr>
        <w:t xml:space="preserve">1. </w:t>
      </w:r>
      <w:r w:rsidDel="00000000" w:rsidR="00000000" w:rsidRPr="00000000">
        <w:rPr>
          <w:rtl w:val="0"/>
        </w:rPr>
        <w:t xml:space="preserve">Tomou conhecimento, aceita e concorda integralmente com todas as condições estabelecidas no edital e seus anexos;</w:t>
      </w:r>
    </w:p>
    <w:p w:rsidR="00000000" w:rsidDel="00000000" w:rsidP="00000000" w:rsidRDefault="00000000" w:rsidRPr="00000000" w14:paraId="00000310">
      <w:pPr>
        <w:widowControl w:val="1"/>
        <w:ind w:right="180"/>
        <w:jc w:val="both"/>
        <w:rPr/>
      </w:pPr>
      <w:r w:rsidDel="00000000" w:rsidR="00000000" w:rsidRPr="00000000">
        <w:rPr>
          <w:b w:val="1"/>
          <w:rtl w:val="0"/>
        </w:rPr>
        <w:t xml:space="preserve">2. </w:t>
      </w:r>
      <w:r w:rsidDel="00000000" w:rsidR="00000000" w:rsidRPr="00000000">
        <w:rPr>
          <w:rtl w:val="0"/>
        </w:rPr>
        <w:t xml:space="preserve">Não foi declarada inidônea para licitar ou contratar por ato da Administração Pública nem está suspensa ou impedida de licitar ou contratar com a Administração;</w:t>
      </w:r>
    </w:p>
    <w:p w:rsidR="00000000" w:rsidDel="00000000" w:rsidP="00000000" w:rsidRDefault="00000000" w:rsidRPr="00000000" w14:paraId="00000311">
      <w:pPr>
        <w:widowControl w:val="1"/>
        <w:ind w:right="180"/>
        <w:jc w:val="both"/>
        <w:rPr/>
      </w:pPr>
      <w:r w:rsidDel="00000000" w:rsidR="00000000" w:rsidRPr="00000000">
        <w:rPr>
          <w:b w:val="1"/>
          <w:rtl w:val="0"/>
        </w:rPr>
        <w:t xml:space="preserve">3.</w:t>
      </w:r>
      <w:r w:rsidDel="00000000" w:rsidR="00000000" w:rsidRPr="00000000">
        <w:rPr>
          <w:rtl w:val="0"/>
        </w:rPr>
        <w:t xml:space="preserve"> Está ciente da obrigatoriedade de declarar a superveniência de qualquer fato impeditivo à sua habilitação.</w:t>
      </w:r>
    </w:p>
    <w:p w:rsidR="00000000" w:rsidDel="00000000" w:rsidP="00000000" w:rsidRDefault="00000000" w:rsidRPr="00000000" w14:paraId="00000312">
      <w:pPr>
        <w:widowControl w:val="1"/>
        <w:ind w:right="180"/>
        <w:jc w:val="both"/>
        <w:rPr/>
      </w:pPr>
      <w:r w:rsidDel="00000000" w:rsidR="00000000" w:rsidRPr="00000000">
        <w:rPr>
          <w:b w:val="1"/>
          <w:rtl w:val="0"/>
        </w:rPr>
        <w:t xml:space="preserve">4.</w:t>
      </w:r>
      <w:r w:rsidDel="00000000" w:rsidR="00000000" w:rsidRPr="00000000">
        <w:rPr>
          <w:rtl w:val="0"/>
        </w:rPr>
        <w:t xml:space="preserve"> Para fins do disposto no inciso XXXIII do art. 7º da CF, que não emprega menor de 18 anos em trabalho noturno, perigoso ou insalubre e não emprega menor de 16 anos, salvo a partir de 14 anos, na condição de aprendiz.</w:t>
      </w:r>
    </w:p>
    <w:p w:rsidR="00000000" w:rsidDel="00000000" w:rsidP="00000000" w:rsidRDefault="00000000" w:rsidRPr="00000000" w14:paraId="00000313">
      <w:pPr>
        <w:widowControl w:val="1"/>
        <w:ind w:right="180"/>
        <w:jc w:val="both"/>
        <w:rPr/>
      </w:pPr>
      <w:r w:rsidDel="00000000" w:rsidR="00000000" w:rsidRPr="00000000">
        <w:rPr>
          <w:b w:val="1"/>
          <w:rtl w:val="0"/>
        </w:rPr>
        <w:t xml:space="preserve">5. </w:t>
      </w:r>
      <w:r w:rsidDel="00000000" w:rsidR="00000000" w:rsidRPr="00000000">
        <w:rPr>
          <w:rtl w:val="0"/>
        </w:rPr>
        <w:t xml:space="preserve">Sua proposta foi elaborada de maneira independente e que conduz seus negócios de forma a coibir fraudes, corrupção e a prática de quaisquer outros atos lesivos à Administração Pública, nacional ou estrangeira, em atendimento à Lei Federal nº 12.846/13.</w:t>
      </w:r>
    </w:p>
    <w:p w:rsidR="00000000" w:rsidDel="00000000" w:rsidP="00000000" w:rsidRDefault="00000000" w:rsidRPr="00000000" w14:paraId="00000314">
      <w:pPr>
        <w:widowControl w:val="1"/>
        <w:ind w:right="180"/>
        <w:jc w:val="both"/>
        <w:rPr/>
      </w:pPr>
      <w:r w:rsidDel="00000000" w:rsidR="00000000" w:rsidRPr="00000000">
        <w:rPr>
          <w:b w:val="1"/>
          <w:rtl w:val="0"/>
        </w:rPr>
        <w:t xml:space="preserve">6. </w:t>
      </w:r>
      <w:r w:rsidDel="00000000" w:rsidR="00000000" w:rsidRPr="00000000">
        <w:rPr>
          <w:rtl w:val="0"/>
        </w:rPr>
        <w:t xml:space="preserve">São verdadeiras as informações aqui prestadas, sobre as quais assumimos todas as responsabilidades, sob pena de incorrer nas sanções previstas no art. 299 do Código Penal.</w:t>
      </w:r>
    </w:p>
    <w:p w:rsidR="00000000" w:rsidDel="00000000" w:rsidP="00000000" w:rsidRDefault="00000000" w:rsidRPr="00000000" w14:paraId="00000315">
      <w:pPr>
        <w:widowControl w:val="1"/>
        <w:ind w:right="180"/>
        <w:jc w:val="both"/>
        <w:rPr/>
      </w:pPr>
      <w:r w:rsidDel="00000000" w:rsidR="00000000" w:rsidRPr="00000000">
        <w:rPr>
          <w:b w:val="1"/>
          <w:rtl w:val="0"/>
        </w:rPr>
        <w:t xml:space="preserve">7. </w:t>
      </w:r>
      <w:r w:rsidDel="00000000" w:rsidR="00000000" w:rsidRPr="00000000">
        <w:rPr>
          <w:rtl w:val="0"/>
        </w:rPr>
        <w:t xml:space="preserve">Que a proposta apresentada está em conformidade com as exigências editalícias, bem como cumpre os requisitos para a habilitação definidos no Edital.</w:t>
      </w:r>
    </w:p>
    <w:p w:rsidR="00000000" w:rsidDel="00000000" w:rsidP="00000000" w:rsidRDefault="00000000" w:rsidRPr="00000000" w14:paraId="00000316">
      <w:pPr>
        <w:widowControl w:val="1"/>
        <w:ind w:right="180"/>
        <w:jc w:val="both"/>
        <w:rPr/>
      </w:pPr>
      <w:r w:rsidDel="00000000" w:rsidR="00000000" w:rsidRPr="00000000">
        <w:rPr>
          <w:b w:val="1"/>
          <w:rtl w:val="0"/>
        </w:rPr>
        <w:t xml:space="preserve">8. </w:t>
      </w:r>
      <w:r w:rsidDel="00000000" w:rsidR="00000000" w:rsidRPr="00000000">
        <w:rPr>
          <w:rtl w:val="0"/>
        </w:rPr>
        <w:t xml:space="preserve">Que inexistem fatos impeditivos para sua habilitação no certame, ciente da obrigatoriedade de declarar ocorrências posteriores.</w:t>
      </w:r>
    </w:p>
    <w:p w:rsidR="00000000" w:rsidDel="00000000" w:rsidP="00000000" w:rsidRDefault="00000000" w:rsidRPr="00000000" w14:paraId="00000317">
      <w:pPr>
        <w:ind w:right="180"/>
        <w:jc w:val="both"/>
        <w:rPr/>
      </w:pPr>
      <w:r w:rsidDel="00000000" w:rsidR="00000000" w:rsidRPr="00000000">
        <w:rPr>
          <w:b w:val="1"/>
          <w:rtl w:val="0"/>
        </w:rPr>
        <w:t xml:space="preserve">9. </w:t>
      </w:r>
      <w:r w:rsidDel="00000000" w:rsidR="00000000" w:rsidRPr="00000000">
        <w:rPr>
          <w:rtl w:val="0"/>
        </w:rPr>
        <w:t xml:space="preserve">Que a proposta foi elaborada de forma independente.</w:t>
      </w:r>
    </w:p>
    <w:p w:rsidR="00000000" w:rsidDel="00000000" w:rsidP="00000000" w:rsidRDefault="00000000" w:rsidRPr="00000000" w14:paraId="00000318">
      <w:pPr>
        <w:ind w:right="180"/>
        <w:jc w:val="both"/>
        <w:rPr/>
      </w:pPr>
      <w:r w:rsidDel="00000000" w:rsidR="00000000" w:rsidRPr="00000000">
        <w:rPr>
          <w:b w:val="1"/>
          <w:rtl w:val="0"/>
        </w:rPr>
        <w:t xml:space="preserve">10. </w:t>
      </w:r>
      <w:r w:rsidDel="00000000" w:rsidR="00000000" w:rsidRPr="00000000">
        <w:rPr>
          <w:rtl w:val="0"/>
        </w:rPr>
        <w:t xml:space="preserve">Que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319">
      <w:pPr>
        <w:ind w:right="180"/>
        <w:jc w:val="both"/>
        <w:rPr/>
      </w:pPr>
      <w:r w:rsidDel="00000000" w:rsidR="00000000" w:rsidRPr="00000000">
        <w:rPr>
          <w:b w:val="1"/>
          <w:rtl w:val="0"/>
        </w:rPr>
        <w:t xml:space="preserve">11. </w:t>
      </w:r>
      <w:r w:rsidDel="00000000" w:rsidR="00000000" w:rsidRPr="00000000">
        <w:rPr>
          <w:rtl w:val="0"/>
        </w:rPr>
        <w:t xml:space="preserve">Que cumpre com a reserva de cargos prevista em lei para pessoa com deficiência ou para reabilitado da Previdência Social e que atendam às regras de acessibilidade previstas na legislação, conforme disposto no art. 93 da Lei nº 8.213/1991.</w:t>
      </w:r>
    </w:p>
    <w:p w:rsidR="00000000" w:rsidDel="00000000" w:rsidP="00000000" w:rsidRDefault="00000000" w:rsidRPr="00000000" w14:paraId="0000031A">
      <w:pPr>
        <w:widowControl w:val="1"/>
        <w:ind w:right="180" w:firstLine="708"/>
        <w:jc w:val="both"/>
        <w:rPr/>
      </w:pPr>
      <w:r w:rsidDel="00000000" w:rsidR="00000000" w:rsidRPr="00000000">
        <w:rPr>
          <w:rtl w:val="0"/>
        </w:rPr>
      </w:r>
    </w:p>
    <w:p w:rsidR="00000000" w:rsidDel="00000000" w:rsidP="00000000" w:rsidRDefault="00000000" w:rsidRPr="00000000" w14:paraId="0000031B">
      <w:pPr>
        <w:widowControl w:val="1"/>
        <w:ind w:right="180" w:firstLine="708"/>
        <w:jc w:val="right"/>
        <w:rPr/>
      </w:pPr>
      <w:r w:rsidDel="00000000" w:rsidR="00000000" w:rsidRPr="00000000">
        <w:rPr>
          <w:rtl w:val="0"/>
        </w:rPr>
        <w:t xml:space="preserve">________________,___ de ________de 2025.</w:t>
      </w:r>
    </w:p>
    <w:p w:rsidR="00000000" w:rsidDel="00000000" w:rsidP="00000000" w:rsidRDefault="00000000" w:rsidRPr="00000000" w14:paraId="0000031C">
      <w:pPr>
        <w:widowControl w:val="1"/>
        <w:ind w:right="180"/>
        <w:jc w:val="both"/>
        <w:rPr/>
      </w:pPr>
      <w:r w:rsidDel="00000000" w:rsidR="00000000" w:rsidRPr="00000000">
        <w:rPr>
          <w:rtl w:val="0"/>
        </w:rPr>
      </w:r>
    </w:p>
    <w:p w:rsidR="00000000" w:rsidDel="00000000" w:rsidP="00000000" w:rsidRDefault="00000000" w:rsidRPr="00000000" w14:paraId="0000031D">
      <w:pPr>
        <w:widowControl w:val="1"/>
        <w:ind w:right="180"/>
        <w:jc w:val="both"/>
        <w:rPr/>
      </w:pPr>
      <w:r w:rsidDel="00000000" w:rsidR="00000000" w:rsidRPr="00000000">
        <w:rPr>
          <w:rtl w:val="0"/>
        </w:rPr>
      </w:r>
    </w:p>
    <w:p w:rsidR="00000000" w:rsidDel="00000000" w:rsidP="00000000" w:rsidRDefault="00000000" w:rsidRPr="00000000" w14:paraId="0000031E">
      <w:pPr>
        <w:widowControl w:val="1"/>
        <w:shd w:fill="ffffff" w:val="clear"/>
        <w:ind w:right="180"/>
        <w:jc w:val="center"/>
        <w:rPr/>
      </w:pPr>
      <w:r w:rsidDel="00000000" w:rsidR="00000000" w:rsidRPr="00000000">
        <w:rPr>
          <w:rtl w:val="0"/>
        </w:rPr>
        <w:t xml:space="preserve">_________________________________</w:t>
      </w:r>
    </w:p>
    <w:p w:rsidR="00000000" w:rsidDel="00000000" w:rsidP="00000000" w:rsidRDefault="00000000" w:rsidRPr="00000000" w14:paraId="0000031F">
      <w:pPr>
        <w:widowControl w:val="1"/>
        <w:shd w:fill="ffffff" w:val="clear"/>
        <w:ind w:left="2693" w:right="180" w:firstLine="0"/>
        <w:jc w:val="both"/>
        <w:rPr/>
      </w:pPr>
      <w:r w:rsidDel="00000000" w:rsidR="00000000" w:rsidRPr="00000000">
        <w:rPr>
          <w:rtl w:val="0"/>
        </w:rPr>
        <w:t xml:space="preserve">NOME:</w:t>
      </w:r>
    </w:p>
    <w:p w:rsidR="00000000" w:rsidDel="00000000" w:rsidP="00000000" w:rsidRDefault="00000000" w:rsidRPr="00000000" w14:paraId="00000320">
      <w:pPr>
        <w:widowControl w:val="1"/>
        <w:shd w:fill="ffffff" w:val="clear"/>
        <w:ind w:left="2693" w:right="180" w:firstLine="0"/>
        <w:jc w:val="both"/>
        <w:rPr/>
      </w:pPr>
      <w:r w:rsidDel="00000000" w:rsidR="00000000" w:rsidRPr="00000000">
        <w:rPr>
          <w:rtl w:val="0"/>
        </w:rPr>
        <w:t xml:space="preserve">RG:</w:t>
      </w:r>
    </w:p>
    <w:p w:rsidR="00000000" w:rsidDel="00000000" w:rsidP="00000000" w:rsidRDefault="00000000" w:rsidRPr="00000000" w14:paraId="00000321">
      <w:pPr>
        <w:widowControl w:val="1"/>
        <w:shd w:fill="ffffff" w:val="clear"/>
        <w:ind w:left="2693" w:right="180" w:firstLine="0"/>
        <w:jc w:val="both"/>
        <w:rPr/>
      </w:pPr>
      <w:r w:rsidDel="00000000" w:rsidR="00000000" w:rsidRPr="00000000">
        <w:rPr>
          <w:rtl w:val="0"/>
        </w:rPr>
        <w:t xml:space="preserve">CPF:</w:t>
      </w:r>
    </w:p>
    <w:p w:rsidR="00000000" w:rsidDel="00000000" w:rsidP="00000000" w:rsidRDefault="00000000" w:rsidRPr="00000000" w14:paraId="00000322">
      <w:pPr>
        <w:widowControl w:val="1"/>
        <w:shd w:fill="ffffff" w:val="clear"/>
        <w:ind w:left="2693" w:right="180" w:firstLine="0"/>
        <w:jc w:val="both"/>
        <w:rPr>
          <w:rFonts w:ascii="Times" w:cs="Times" w:eastAsia="Times" w:hAnsi="Times"/>
          <w:b w:val="1"/>
        </w:rPr>
      </w:pPr>
      <w:r w:rsidDel="00000000" w:rsidR="00000000" w:rsidRPr="00000000">
        <w:rPr>
          <w:rtl w:val="0"/>
        </w:rPr>
        <w:t xml:space="preserve">CARGO:</w:t>
      </w:r>
      <w:r w:rsidDel="00000000" w:rsidR="00000000" w:rsidRPr="00000000">
        <w:br w:type="page"/>
      </w:r>
      <w:r w:rsidDel="00000000" w:rsidR="00000000" w:rsidRPr="00000000">
        <w:rPr>
          <w:rtl w:val="0"/>
        </w:rPr>
      </w:r>
    </w:p>
    <w:p w:rsidR="00000000" w:rsidDel="00000000" w:rsidP="00000000" w:rsidRDefault="00000000" w:rsidRPr="00000000" w14:paraId="00000323">
      <w:pPr>
        <w:widowControl w:val="1"/>
        <w:ind w:right="180"/>
        <w:jc w:val="center"/>
        <w:rPr/>
      </w:pPr>
      <w:r w:rsidDel="00000000" w:rsidR="00000000" w:rsidRPr="00000000">
        <w:rPr>
          <w:b w:val="1"/>
          <w:rtl w:val="0"/>
        </w:rPr>
        <w:t xml:space="preserve">ANEXO VI</w:t>
      </w:r>
      <w:r w:rsidDel="00000000" w:rsidR="00000000" w:rsidRPr="00000000">
        <w:rPr>
          <w:rtl w:val="0"/>
        </w:rPr>
      </w:r>
    </w:p>
    <w:p w:rsidR="00000000" w:rsidDel="00000000" w:rsidP="00000000" w:rsidRDefault="00000000" w:rsidRPr="00000000" w14:paraId="00000324">
      <w:pPr>
        <w:widowControl w:val="1"/>
        <w:ind w:right="180"/>
        <w:jc w:val="center"/>
        <w:rPr/>
      </w:pPr>
      <w:r w:rsidDel="00000000" w:rsidR="00000000" w:rsidRPr="00000000">
        <w:rPr>
          <w:b w:val="1"/>
          <w:rtl w:val="0"/>
        </w:rPr>
        <w:t xml:space="preserve">DISPENSA Nº 012/2025</w:t>
      </w:r>
      <w:r w:rsidDel="00000000" w:rsidR="00000000" w:rsidRPr="00000000">
        <w:rPr>
          <w:rtl w:val="0"/>
        </w:rPr>
      </w:r>
    </w:p>
    <w:p w:rsidR="00000000" w:rsidDel="00000000" w:rsidP="00000000" w:rsidRDefault="00000000" w:rsidRPr="00000000" w14:paraId="00000325">
      <w:pPr>
        <w:widowControl w:val="1"/>
        <w:ind w:right="180"/>
        <w:jc w:val="center"/>
        <w:rPr/>
      </w:pPr>
      <w:r w:rsidDel="00000000" w:rsidR="00000000" w:rsidRPr="00000000">
        <w:rPr>
          <w:rtl w:val="0"/>
        </w:rPr>
      </w:r>
    </w:p>
    <w:p w:rsidR="00000000" w:rsidDel="00000000" w:rsidP="00000000" w:rsidRDefault="00000000" w:rsidRPr="00000000" w14:paraId="00000326">
      <w:pPr>
        <w:widowControl w:val="1"/>
        <w:ind w:right="180"/>
        <w:jc w:val="center"/>
        <w:rPr/>
      </w:pPr>
      <w:r w:rsidDel="00000000" w:rsidR="00000000" w:rsidRPr="00000000">
        <w:rPr>
          <w:rtl w:val="0"/>
        </w:rPr>
        <w:t xml:space="preserve">Modelo de</w:t>
      </w:r>
      <w:r w:rsidDel="00000000" w:rsidR="00000000" w:rsidRPr="00000000">
        <w:rPr>
          <w:b w:val="1"/>
          <w:rtl w:val="0"/>
        </w:rPr>
        <w:t xml:space="preserve"> DECLARAÇÃO DE ENQUADRAMENTO DE ME OU EPP</w:t>
      </w:r>
      <w:r w:rsidDel="00000000" w:rsidR="00000000" w:rsidRPr="00000000">
        <w:rPr>
          <w:rtl w:val="0"/>
        </w:rPr>
      </w:r>
    </w:p>
    <w:p w:rsidR="00000000" w:rsidDel="00000000" w:rsidP="00000000" w:rsidRDefault="00000000" w:rsidRPr="00000000" w14:paraId="00000327">
      <w:pPr>
        <w:widowControl w:val="1"/>
        <w:ind w:right="180"/>
        <w:jc w:val="center"/>
        <w:rPr>
          <w:i w:val="1"/>
        </w:rPr>
      </w:pPr>
      <w:r w:rsidDel="00000000" w:rsidR="00000000" w:rsidRPr="00000000">
        <w:rPr>
          <w:i w:val="1"/>
          <w:rtl w:val="0"/>
        </w:rPr>
        <w:t xml:space="preserve">(A Declaração deverá ser redigida em papel timbrado da licitante).</w:t>
      </w:r>
    </w:p>
    <w:p w:rsidR="00000000" w:rsidDel="00000000" w:rsidP="00000000" w:rsidRDefault="00000000" w:rsidRPr="00000000" w14:paraId="00000328">
      <w:pPr>
        <w:widowControl w:val="1"/>
        <w:ind w:right="180"/>
        <w:jc w:val="center"/>
        <w:rPr>
          <w:b w:val="1"/>
        </w:rPr>
      </w:pPr>
      <w:r w:rsidDel="00000000" w:rsidR="00000000" w:rsidRPr="00000000">
        <w:rPr>
          <w:b w:val="1"/>
          <w:rtl w:val="0"/>
        </w:rPr>
        <w:t xml:space="preserve">(APENAS SE FOR APLICÁVEL A EMPRESA)</w:t>
      </w:r>
    </w:p>
    <w:p w:rsidR="00000000" w:rsidDel="00000000" w:rsidP="00000000" w:rsidRDefault="00000000" w:rsidRPr="00000000" w14:paraId="00000329">
      <w:pPr>
        <w:widowControl w:val="1"/>
        <w:ind w:right="180"/>
        <w:jc w:val="both"/>
        <w:rPr/>
      </w:pPr>
      <w:r w:rsidDel="00000000" w:rsidR="00000000" w:rsidRPr="00000000">
        <w:rPr>
          <w:rtl w:val="0"/>
        </w:rPr>
      </w:r>
    </w:p>
    <w:p w:rsidR="00000000" w:rsidDel="00000000" w:rsidP="00000000" w:rsidRDefault="00000000" w:rsidRPr="00000000" w14:paraId="0000032A">
      <w:pPr>
        <w:widowControl w:val="1"/>
        <w:ind w:right="180"/>
        <w:jc w:val="both"/>
        <w:rPr/>
      </w:pPr>
      <w:r w:rsidDel="00000000" w:rsidR="00000000" w:rsidRPr="00000000">
        <w:rPr>
          <w:rtl w:val="0"/>
        </w:rPr>
      </w:r>
    </w:p>
    <w:p w:rsidR="00000000" w:rsidDel="00000000" w:rsidP="00000000" w:rsidRDefault="00000000" w:rsidRPr="00000000" w14:paraId="0000032B">
      <w:pPr>
        <w:widowControl w:val="1"/>
        <w:ind w:left="709" w:right="180" w:firstLine="0"/>
        <w:jc w:val="both"/>
        <w:rPr/>
      </w:pPr>
      <w:r w:rsidDel="00000000" w:rsidR="00000000" w:rsidRPr="00000000">
        <w:rPr>
          <w:b w:val="1"/>
          <w:rtl w:val="0"/>
        </w:rPr>
        <w:t xml:space="preserve">DISPENSA Nº</w:t>
      </w:r>
      <w:r w:rsidDel="00000000" w:rsidR="00000000" w:rsidRPr="00000000">
        <w:rPr>
          <w:b w:val="1"/>
          <w:rtl w:val="0"/>
        </w:rPr>
        <w:t xml:space="preserve">: 012/2025</w:t>
        <w:tab/>
        <w:tab/>
        <w:tab/>
        <w:tab/>
      </w:r>
      <w:r w:rsidDel="00000000" w:rsidR="00000000" w:rsidRPr="00000000">
        <w:rPr>
          <w:rtl w:val="0"/>
        </w:rPr>
      </w:r>
    </w:p>
    <w:p w:rsidR="00000000" w:rsidDel="00000000" w:rsidP="00000000" w:rsidRDefault="00000000" w:rsidRPr="00000000" w14:paraId="0000032C">
      <w:pPr>
        <w:widowControl w:val="1"/>
        <w:ind w:left="709" w:right="180" w:firstLine="0"/>
        <w:jc w:val="both"/>
        <w:rPr/>
      </w:pPr>
      <w:r w:rsidDel="00000000" w:rsidR="00000000" w:rsidRPr="00000000">
        <w:rPr>
          <w:b w:val="1"/>
          <w:rtl w:val="0"/>
        </w:rPr>
        <w:t xml:space="preserve">PROPONENTE:</w:t>
      </w:r>
      <w:r w:rsidDel="00000000" w:rsidR="00000000" w:rsidRPr="00000000">
        <w:rPr>
          <w:rtl w:val="0"/>
        </w:rPr>
      </w:r>
    </w:p>
    <w:p w:rsidR="00000000" w:rsidDel="00000000" w:rsidP="00000000" w:rsidRDefault="00000000" w:rsidRPr="00000000" w14:paraId="0000032D">
      <w:pPr>
        <w:widowControl w:val="1"/>
        <w:ind w:left="709" w:right="180" w:firstLine="0"/>
        <w:jc w:val="both"/>
        <w:rPr/>
      </w:pPr>
      <w:r w:rsidDel="00000000" w:rsidR="00000000" w:rsidRPr="00000000">
        <w:rPr>
          <w:b w:val="1"/>
          <w:rtl w:val="0"/>
        </w:rPr>
        <w:t xml:space="preserve">CNPJ Nº:</w:t>
        <w:tab/>
        <w:tab/>
        <w:tab/>
        <w:tab/>
        <w:tab/>
        <w:tab/>
        <w:t xml:space="preserve">IE Nº:</w:t>
      </w:r>
      <w:r w:rsidDel="00000000" w:rsidR="00000000" w:rsidRPr="00000000">
        <w:rPr>
          <w:rtl w:val="0"/>
        </w:rPr>
      </w:r>
    </w:p>
    <w:p w:rsidR="00000000" w:rsidDel="00000000" w:rsidP="00000000" w:rsidRDefault="00000000" w:rsidRPr="00000000" w14:paraId="0000032E">
      <w:pPr>
        <w:widowControl w:val="1"/>
        <w:ind w:left="709" w:right="180" w:firstLine="0"/>
        <w:jc w:val="both"/>
        <w:rPr/>
      </w:pPr>
      <w:r w:rsidDel="00000000" w:rsidR="00000000" w:rsidRPr="00000000">
        <w:rPr>
          <w:b w:val="1"/>
          <w:rtl w:val="0"/>
        </w:rPr>
        <w:t xml:space="preserve">ENDEREÇO:</w:t>
      </w:r>
      <w:r w:rsidDel="00000000" w:rsidR="00000000" w:rsidRPr="00000000">
        <w:rPr>
          <w:rtl w:val="0"/>
        </w:rPr>
      </w:r>
    </w:p>
    <w:p w:rsidR="00000000" w:rsidDel="00000000" w:rsidP="00000000" w:rsidRDefault="00000000" w:rsidRPr="00000000" w14:paraId="0000032F">
      <w:pPr>
        <w:widowControl w:val="1"/>
        <w:ind w:left="709" w:right="180" w:firstLine="0"/>
        <w:jc w:val="both"/>
        <w:rPr/>
      </w:pPr>
      <w:r w:rsidDel="00000000" w:rsidR="00000000" w:rsidRPr="00000000">
        <w:rPr>
          <w:b w:val="1"/>
          <w:rtl w:val="0"/>
        </w:rPr>
        <w:t xml:space="preserve">BAIRRO:</w:t>
        <w:tab/>
        <w:tab/>
        <w:tab/>
        <w:tab/>
        <w:tab/>
        <w:tab/>
        <w:t xml:space="preserve">CIDADE:</w:t>
      </w:r>
      <w:r w:rsidDel="00000000" w:rsidR="00000000" w:rsidRPr="00000000">
        <w:rPr>
          <w:rtl w:val="0"/>
        </w:rPr>
      </w:r>
    </w:p>
    <w:p w:rsidR="00000000" w:rsidDel="00000000" w:rsidP="00000000" w:rsidRDefault="00000000" w:rsidRPr="00000000" w14:paraId="00000330">
      <w:pPr>
        <w:widowControl w:val="1"/>
        <w:ind w:left="709" w:right="180" w:firstLine="0"/>
        <w:jc w:val="both"/>
        <w:rPr/>
      </w:pPr>
      <w:r w:rsidDel="00000000" w:rsidR="00000000" w:rsidRPr="00000000">
        <w:rPr>
          <w:b w:val="1"/>
          <w:rtl w:val="0"/>
        </w:rPr>
        <w:t xml:space="preserve">TELEFONE: </w:t>
        <w:tab/>
        <w:tab/>
        <w:tab/>
        <w:tab/>
        <w:tab/>
        <w:tab/>
        <w:t xml:space="preserve">E-MAIL:</w:t>
      </w:r>
      <w:r w:rsidDel="00000000" w:rsidR="00000000" w:rsidRPr="00000000">
        <w:rPr>
          <w:rtl w:val="0"/>
        </w:rPr>
      </w:r>
    </w:p>
    <w:p w:rsidR="00000000" w:rsidDel="00000000" w:rsidP="00000000" w:rsidRDefault="00000000" w:rsidRPr="00000000" w14:paraId="00000331">
      <w:pPr>
        <w:widowControl w:val="1"/>
        <w:ind w:right="180"/>
        <w:rPr/>
      </w:pPr>
      <w:r w:rsidDel="00000000" w:rsidR="00000000" w:rsidRPr="00000000">
        <w:rPr>
          <w:rtl w:val="0"/>
        </w:rPr>
      </w:r>
    </w:p>
    <w:p w:rsidR="00000000" w:rsidDel="00000000" w:rsidP="00000000" w:rsidRDefault="00000000" w:rsidRPr="00000000" w14:paraId="00000332">
      <w:pPr>
        <w:widowControl w:val="1"/>
        <w:ind w:right="180"/>
        <w:rPr/>
      </w:pPr>
      <w:r w:rsidDel="00000000" w:rsidR="00000000" w:rsidRPr="00000000">
        <w:rPr>
          <w:rtl w:val="0"/>
        </w:rPr>
      </w:r>
    </w:p>
    <w:p w:rsidR="00000000" w:rsidDel="00000000" w:rsidP="00000000" w:rsidRDefault="00000000" w:rsidRPr="00000000" w14:paraId="00000333">
      <w:pPr>
        <w:widowControl w:val="1"/>
        <w:ind w:right="180" w:firstLine="708"/>
        <w:jc w:val="both"/>
        <w:rPr/>
      </w:pPr>
      <w:r w:rsidDel="00000000" w:rsidR="00000000" w:rsidRPr="00000000">
        <w:rPr>
          <w:rtl w:val="0"/>
        </w:rPr>
        <w:t xml:space="preserve">A empresa supracitada, através de seu Representante Legal e em conjunto com seu Contador que ao final assinam, atendendo as exigências da licitação em epígrafe </w:t>
      </w:r>
      <w:r w:rsidDel="00000000" w:rsidR="00000000" w:rsidRPr="00000000">
        <w:rPr>
          <w:b w:val="1"/>
          <w:rtl w:val="0"/>
        </w:rPr>
        <w:t xml:space="preserve">DECLARA EXPRESSAMENTE</w:t>
      </w:r>
      <w:r w:rsidDel="00000000" w:rsidR="00000000" w:rsidRPr="00000000">
        <w:rPr>
          <w:rtl w:val="0"/>
        </w:rPr>
        <w:t xml:space="preserve"> que:</w:t>
      </w:r>
    </w:p>
    <w:p w:rsidR="00000000" w:rsidDel="00000000" w:rsidP="00000000" w:rsidRDefault="00000000" w:rsidRPr="00000000" w14:paraId="00000334">
      <w:pPr>
        <w:widowControl w:val="1"/>
        <w:ind w:right="180" w:firstLine="708"/>
        <w:jc w:val="both"/>
        <w:rPr/>
      </w:pPr>
      <w:r w:rsidDel="00000000" w:rsidR="00000000" w:rsidRPr="00000000">
        <w:rPr>
          <w:b w:val="1"/>
          <w:rtl w:val="0"/>
        </w:rPr>
        <w:t xml:space="preserve">1. </w:t>
      </w:r>
      <w:r w:rsidDel="00000000" w:rsidR="00000000" w:rsidRPr="00000000">
        <w:rPr>
          <w:rtl w:val="0"/>
        </w:rPr>
        <w:t xml:space="preserve">Cumpre os requisitos legais para a qualificação como Microempresa ou Empresa de Pequeno porte nas condições do Estatuto Nacional da Microempresa e da Empresa de Pequeno Porte, instituído pela Lei Complementar nº 123, de 14 de dezembro de 2006, em especial quanto ao seu art. 3º</w:t>
      </w:r>
      <w:r w:rsidDel="00000000" w:rsidR="00000000" w:rsidRPr="00000000">
        <w:rPr>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335">
      <w:pPr>
        <w:widowControl w:val="1"/>
        <w:ind w:right="180" w:firstLine="708"/>
        <w:jc w:val="both"/>
        <w:rPr/>
      </w:pPr>
      <w:r w:rsidDel="00000000" w:rsidR="00000000" w:rsidRPr="00000000">
        <w:rPr>
          <w:b w:val="1"/>
          <w:rtl w:val="0"/>
        </w:rPr>
        <w:t xml:space="preserve">2. </w:t>
      </w:r>
      <w:r w:rsidDel="00000000" w:rsidR="00000000" w:rsidRPr="00000000">
        <w:rPr>
          <w:rtl w:val="0"/>
        </w:rPr>
        <w:t xml:space="preserve">Está apta a usufruir do tratamento favorecido estabelecido nos art. 42 a 49 da referida Lei Complementar.</w:t>
      </w:r>
    </w:p>
    <w:p w:rsidR="00000000" w:rsidDel="00000000" w:rsidP="00000000" w:rsidRDefault="00000000" w:rsidRPr="00000000" w14:paraId="00000336">
      <w:pPr>
        <w:widowControl w:val="1"/>
        <w:ind w:right="180" w:firstLine="708"/>
        <w:jc w:val="both"/>
        <w:rPr/>
      </w:pPr>
      <w:r w:rsidDel="00000000" w:rsidR="00000000" w:rsidRPr="00000000">
        <w:rPr>
          <w:b w:val="1"/>
          <w:rtl w:val="0"/>
        </w:rPr>
        <w:t xml:space="preserve">3. </w:t>
      </w:r>
      <w:r w:rsidDel="00000000" w:rsidR="00000000" w:rsidRPr="00000000">
        <w:rPr>
          <w:rtl w:val="0"/>
        </w:rPr>
        <w:t xml:space="preserve">Não se enquadra nas situações relacionadas no § 4º do art. 3º da citada Lei Complementar.</w:t>
      </w:r>
    </w:p>
    <w:p w:rsidR="00000000" w:rsidDel="00000000" w:rsidP="00000000" w:rsidRDefault="00000000" w:rsidRPr="00000000" w14:paraId="00000337">
      <w:pPr>
        <w:widowControl w:val="1"/>
        <w:ind w:right="180" w:firstLine="708"/>
        <w:jc w:val="both"/>
        <w:rPr/>
      </w:pPr>
      <w:r w:rsidDel="00000000" w:rsidR="00000000" w:rsidRPr="00000000">
        <w:rPr>
          <w:b w:val="1"/>
          <w:rtl w:val="0"/>
        </w:rPr>
        <w:t xml:space="preserve">4. </w:t>
      </w:r>
      <w:r w:rsidDel="00000000" w:rsidR="00000000" w:rsidRPr="00000000">
        <w:rPr>
          <w:rtl w:val="0"/>
        </w:rPr>
        <w:t xml:space="preserve">São verdadeiras as informações aqui prestadas, sobre as quais assumimos todas as responsabilidades, sob pena de incorrer nas sanções previstas no art. 299 do Código Penal.</w:t>
      </w:r>
    </w:p>
    <w:p w:rsidR="00000000" w:rsidDel="00000000" w:rsidP="00000000" w:rsidRDefault="00000000" w:rsidRPr="00000000" w14:paraId="00000338">
      <w:pPr>
        <w:widowControl w:val="1"/>
        <w:tabs>
          <w:tab w:val="left" w:leader="none" w:pos="-3240"/>
        </w:tabs>
        <w:ind w:right="180"/>
        <w:jc w:val="center"/>
        <w:rPr/>
      </w:pPr>
      <w:r w:rsidDel="00000000" w:rsidR="00000000" w:rsidRPr="00000000">
        <w:rPr>
          <w:rtl w:val="0"/>
        </w:rPr>
      </w:r>
    </w:p>
    <w:p w:rsidR="00000000" w:rsidDel="00000000" w:rsidP="00000000" w:rsidRDefault="00000000" w:rsidRPr="00000000" w14:paraId="00000339">
      <w:pPr>
        <w:widowControl w:val="1"/>
        <w:ind w:right="180"/>
        <w:jc w:val="center"/>
        <w:rPr/>
      </w:pPr>
      <w:r w:rsidDel="00000000" w:rsidR="00000000" w:rsidRPr="00000000">
        <w:rPr>
          <w:rtl w:val="0"/>
        </w:rPr>
        <w:t xml:space="preserve">____________________,___ de ________de 2025.</w:t>
      </w:r>
    </w:p>
    <w:p w:rsidR="00000000" w:rsidDel="00000000" w:rsidP="00000000" w:rsidRDefault="00000000" w:rsidRPr="00000000" w14:paraId="0000033A">
      <w:pPr>
        <w:widowControl w:val="1"/>
        <w:ind w:right="180" w:firstLine="708"/>
        <w:jc w:val="both"/>
        <w:rPr/>
      </w:pPr>
      <w:r w:rsidDel="00000000" w:rsidR="00000000" w:rsidRPr="00000000">
        <w:rPr>
          <w:rtl w:val="0"/>
        </w:rPr>
      </w:r>
    </w:p>
    <w:p w:rsidR="00000000" w:rsidDel="00000000" w:rsidP="00000000" w:rsidRDefault="00000000" w:rsidRPr="00000000" w14:paraId="0000033B">
      <w:pPr>
        <w:widowControl w:val="1"/>
        <w:ind w:right="180" w:firstLine="708"/>
        <w:jc w:val="both"/>
        <w:rPr/>
      </w:pPr>
      <w:r w:rsidDel="00000000" w:rsidR="00000000" w:rsidRPr="00000000">
        <w:rPr>
          <w:rtl w:val="0"/>
        </w:rPr>
      </w:r>
    </w:p>
    <w:p w:rsidR="00000000" w:rsidDel="00000000" w:rsidP="00000000" w:rsidRDefault="00000000" w:rsidRPr="00000000" w14:paraId="0000033C">
      <w:pPr>
        <w:widowControl w:val="1"/>
        <w:ind w:right="180" w:firstLine="708"/>
        <w:jc w:val="both"/>
        <w:rPr/>
      </w:pPr>
      <w:r w:rsidDel="00000000" w:rsidR="00000000" w:rsidRPr="00000000">
        <w:rPr>
          <w:rtl w:val="0"/>
        </w:rPr>
      </w:r>
    </w:p>
    <w:sdt>
      <w:sdtPr>
        <w:lock w:val="contentLocked"/>
        <w:tag w:val="goog_rdk_1"/>
      </w:sdtPr>
      <w:sdtContent>
        <w:tbl>
          <w:tblPr>
            <w:tblStyle w:val="Table5"/>
            <w:tblW w:w="8844.0" w:type="dxa"/>
            <w:jc w:val="center"/>
            <w:tblLayout w:type="fixed"/>
            <w:tblLook w:val="0000"/>
          </w:tblPr>
          <w:tblGrid>
            <w:gridCol w:w="4422"/>
            <w:gridCol w:w="4422"/>
            <w:tblGridChange w:id="0">
              <w:tblGrid>
                <w:gridCol w:w="4422"/>
                <w:gridCol w:w="4422"/>
              </w:tblGrid>
            </w:tblGridChange>
          </w:tblGrid>
          <w:tr>
            <w:trPr>
              <w:cantSplit w:val="0"/>
              <w:tblHeader w:val="0"/>
            </w:trPr>
            <w:tc>
              <w:tcPr/>
              <w:p w:rsidR="00000000" w:rsidDel="00000000" w:rsidP="00000000" w:rsidRDefault="00000000" w:rsidRPr="00000000" w14:paraId="0000033D">
                <w:pPr>
                  <w:widowControl w:val="1"/>
                  <w:ind w:right="180"/>
                  <w:jc w:val="center"/>
                  <w:rPr/>
                </w:pPr>
                <w:r w:rsidDel="00000000" w:rsidR="00000000" w:rsidRPr="00000000">
                  <w:rPr>
                    <w:rtl w:val="0"/>
                  </w:rPr>
                  <w:t xml:space="preserve">____________________________</w:t>
                </w:r>
              </w:p>
              <w:p w:rsidR="00000000" w:rsidDel="00000000" w:rsidP="00000000" w:rsidRDefault="00000000" w:rsidRPr="00000000" w14:paraId="0000033E">
                <w:pPr>
                  <w:widowControl w:val="1"/>
                  <w:ind w:right="180"/>
                  <w:jc w:val="center"/>
                  <w:rPr/>
                </w:pPr>
                <w:r w:rsidDel="00000000" w:rsidR="00000000" w:rsidRPr="00000000">
                  <w:rPr>
                    <w:rtl w:val="0"/>
                  </w:rPr>
                  <w:t xml:space="preserve">Representante Legal</w:t>
                </w:r>
              </w:p>
              <w:p w:rsidR="00000000" w:rsidDel="00000000" w:rsidP="00000000" w:rsidRDefault="00000000" w:rsidRPr="00000000" w14:paraId="0000033F">
                <w:pPr>
                  <w:widowControl w:val="1"/>
                  <w:shd w:fill="ffffff" w:val="clear"/>
                  <w:ind w:right="180"/>
                  <w:jc w:val="both"/>
                  <w:rPr/>
                </w:pPr>
                <w:r w:rsidDel="00000000" w:rsidR="00000000" w:rsidRPr="00000000">
                  <w:rPr>
                    <w:rtl w:val="0"/>
                  </w:rPr>
                  <w:t xml:space="preserve">             NOME:</w:t>
                </w:r>
              </w:p>
              <w:p w:rsidR="00000000" w:rsidDel="00000000" w:rsidP="00000000" w:rsidRDefault="00000000" w:rsidRPr="00000000" w14:paraId="00000340">
                <w:pPr>
                  <w:widowControl w:val="1"/>
                  <w:shd w:fill="ffffff" w:val="clear"/>
                  <w:ind w:right="180"/>
                  <w:jc w:val="both"/>
                  <w:rPr/>
                </w:pPr>
                <w:r w:rsidDel="00000000" w:rsidR="00000000" w:rsidRPr="00000000">
                  <w:rPr>
                    <w:rtl w:val="0"/>
                  </w:rPr>
                  <w:t xml:space="preserve">             RG:</w:t>
                </w:r>
              </w:p>
              <w:p w:rsidR="00000000" w:rsidDel="00000000" w:rsidP="00000000" w:rsidRDefault="00000000" w:rsidRPr="00000000" w14:paraId="00000341">
                <w:pPr>
                  <w:widowControl w:val="1"/>
                  <w:shd w:fill="ffffff" w:val="clear"/>
                  <w:ind w:right="180"/>
                  <w:jc w:val="both"/>
                  <w:rPr/>
                </w:pPr>
                <w:r w:rsidDel="00000000" w:rsidR="00000000" w:rsidRPr="00000000">
                  <w:rPr>
                    <w:rtl w:val="0"/>
                  </w:rPr>
                  <w:t xml:space="preserve">             CPF:</w:t>
                </w:r>
              </w:p>
              <w:p w:rsidR="00000000" w:rsidDel="00000000" w:rsidP="00000000" w:rsidRDefault="00000000" w:rsidRPr="00000000" w14:paraId="00000342">
                <w:pPr>
                  <w:widowControl w:val="1"/>
                  <w:shd w:fill="ffffff" w:val="clear"/>
                  <w:ind w:left="884" w:right="180" w:firstLine="0"/>
                  <w:jc w:val="both"/>
                  <w:rPr/>
                </w:pPr>
                <w:r w:rsidDel="00000000" w:rsidR="00000000" w:rsidRPr="00000000">
                  <w:rPr>
                    <w:rtl w:val="0"/>
                  </w:rPr>
                </w:r>
              </w:p>
              <w:p w:rsidR="00000000" w:rsidDel="00000000" w:rsidP="00000000" w:rsidRDefault="00000000" w:rsidRPr="00000000" w14:paraId="00000343">
                <w:pPr>
                  <w:widowControl w:val="1"/>
                  <w:shd w:fill="ffffff" w:val="clear"/>
                  <w:ind w:left="884" w:right="180" w:firstLine="0"/>
                  <w:jc w:val="both"/>
                  <w:rPr/>
                </w:pPr>
                <w:r w:rsidDel="00000000" w:rsidR="00000000" w:rsidRPr="00000000">
                  <w:rPr>
                    <w:rtl w:val="0"/>
                  </w:rPr>
                </w:r>
              </w:p>
            </w:tc>
            <w:tc>
              <w:tcPr/>
              <w:p w:rsidR="00000000" w:rsidDel="00000000" w:rsidP="00000000" w:rsidRDefault="00000000" w:rsidRPr="00000000" w14:paraId="00000344">
                <w:pPr>
                  <w:widowControl w:val="1"/>
                  <w:ind w:right="180"/>
                  <w:jc w:val="center"/>
                  <w:rPr/>
                </w:pPr>
                <w:r w:rsidDel="00000000" w:rsidR="00000000" w:rsidRPr="00000000">
                  <w:rPr>
                    <w:rtl w:val="0"/>
                  </w:rPr>
                  <w:t xml:space="preserve">____________________________</w:t>
                </w:r>
              </w:p>
              <w:p w:rsidR="00000000" w:rsidDel="00000000" w:rsidP="00000000" w:rsidRDefault="00000000" w:rsidRPr="00000000" w14:paraId="00000345">
                <w:pPr>
                  <w:widowControl w:val="1"/>
                  <w:ind w:right="180"/>
                  <w:jc w:val="center"/>
                  <w:rPr/>
                </w:pPr>
                <w:r w:rsidDel="00000000" w:rsidR="00000000" w:rsidRPr="00000000">
                  <w:rPr>
                    <w:rtl w:val="0"/>
                  </w:rPr>
                  <w:t xml:space="preserve">Contador</w:t>
                </w:r>
              </w:p>
              <w:p w:rsidR="00000000" w:rsidDel="00000000" w:rsidP="00000000" w:rsidRDefault="00000000" w:rsidRPr="00000000" w14:paraId="00000346">
                <w:pPr>
                  <w:widowControl w:val="1"/>
                  <w:shd w:fill="ffffff" w:val="clear"/>
                  <w:ind w:right="180"/>
                  <w:jc w:val="both"/>
                  <w:rPr/>
                </w:pPr>
                <w:r w:rsidDel="00000000" w:rsidR="00000000" w:rsidRPr="00000000">
                  <w:rPr>
                    <w:rtl w:val="0"/>
                  </w:rPr>
                  <w:t xml:space="preserve">              NOME:</w:t>
                </w:r>
              </w:p>
              <w:p w:rsidR="00000000" w:rsidDel="00000000" w:rsidP="00000000" w:rsidRDefault="00000000" w:rsidRPr="00000000" w14:paraId="00000347">
                <w:pPr>
                  <w:widowControl w:val="1"/>
                  <w:shd w:fill="ffffff" w:val="clear"/>
                  <w:ind w:right="180"/>
                  <w:jc w:val="both"/>
                  <w:rPr/>
                </w:pPr>
                <w:r w:rsidDel="00000000" w:rsidR="00000000" w:rsidRPr="00000000">
                  <w:rPr>
                    <w:rtl w:val="0"/>
                  </w:rPr>
                  <w:t xml:space="preserve">              CRC:</w:t>
                </w:r>
              </w:p>
              <w:p w:rsidR="00000000" w:rsidDel="00000000" w:rsidP="00000000" w:rsidRDefault="00000000" w:rsidRPr="00000000" w14:paraId="00000348">
                <w:pPr>
                  <w:widowControl w:val="1"/>
                  <w:ind w:right="180"/>
                  <w:jc w:val="center"/>
                  <w:rPr/>
                </w:pPr>
                <w:r w:rsidDel="00000000" w:rsidR="00000000" w:rsidRPr="00000000">
                  <w:rPr>
                    <w:rtl w:val="0"/>
                  </w:rPr>
                </w:r>
              </w:p>
            </w:tc>
          </w:tr>
        </w:tbl>
      </w:sdtContent>
    </w:sdt>
    <w:p w:rsidR="00000000" w:rsidDel="00000000" w:rsidP="00000000" w:rsidRDefault="00000000" w:rsidRPr="00000000" w14:paraId="00000349">
      <w:pPr>
        <w:widowControl w:val="1"/>
        <w:ind w:right="180"/>
        <w:jc w:val="center"/>
        <w:rPr>
          <w:color w:val="ff0000"/>
        </w:rPr>
      </w:pPr>
      <w:r w:rsidDel="00000000" w:rsidR="00000000" w:rsidRPr="00000000">
        <w:rPr>
          <w:rtl w:val="0"/>
        </w:rPr>
      </w:r>
    </w:p>
    <w:p w:rsidR="00000000" w:rsidDel="00000000" w:rsidP="00000000" w:rsidRDefault="00000000" w:rsidRPr="00000000" w14:paraId="0000034A">
      <w:pPr>
        <w:widowControl w:val="1"/>
        <w:ind w:right="180"/>
        <w:jc w:val="center"/>
        <w:rPr>
          <w:b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34B">
      <w:pPr>
        <w:ind w:right="645"/>
        <w:jc w:val="center"/>
        <w:rPr>
          <w:rFonts w:ascii="Times" w:cs="Times" w:eastAsia="Times" w:hAnsi="Times"/>
          <w:b w:val="1"/>
        </w:rPr>
      </w:pPr>
      <w:r w:rsidDel="00000000" w:rsidR="00000000" w:rsidRPr="00000000">
        <w:rPr>
          <w:rFonts w:ascii="Times" w:cs="Times" w:eastAsia="Times" w:hAnsi="Times"/>
          <w:b w:val="1"/>
          <w:rtl w:val="0"/>
        </w:rPr>
        <w:t xml:space="preserve">ANEXO VII</w:t>
      </w:r>
    </w:p>
    <w:p w:rsidR="00000000" w:rsidDel="00000000" w:rsidP="00000000" w:rsidRDefault="00000000" w:rsidRPr="00000000" w14:paraId="0000034C">
      <w:pPr>
        <w:ind w:right="645"/>
        <w:jc w:val="center"/>
        <w:rPr>
          <w:rFonts w:ascii="Times" w:cs="Times" w:eastAsia="Times" w:hAnsi="Times"/>
          <w:b w:val="1"/>
        </w:rPr>
      </w:pPr>
      <w:r w:rsidDel="00000000" w:rsidR="00000000" w:rsidRPr="00000000">
        <w:rPr>
          <w:rFonts w:ascii="Times" w:cs="Times" w:eastAsia="Times" w:hAnsi="Times"/>
          <w:b w:val="1"/>
          <w:rtl w:val="0"/>
        </w:rPr>
        <w:t xml:space="preserve">INFORMAÇÕES EXIGIDAS PELO TRIBUNAL DE CONTAS DO ESTADO</w:t>
      </w:r>
    </w:p>
    <w:p w:rsidR="00000000" w:rsidDel="00000000" w:rsidP="00000000" w:rsidRDefault="00000000" w:rsidRPr="00000000" w14:paraId="0000034D">
      <w:pPr>
        <w:ind w:right="645"/>
        <w:jc w:val="center"/>
        <w:rPr>
          <w:rFonts w:ascii="Times" w:cs="Times" w:eastAsia="Times" w:hAnsi="Times"/>
          <w:b w:val="1"/>
        </w:rPr>
      </w:pPr>
      <w:r w:rsidDel="00000000" w:rsidR="00000000" w:rsidRPr="00000000">
        <w:rPr>
          <w:rFonts w:ascii="Times" w:cs="Times" w:eastAsia="Times" w:hAnsi="Times"/>
          <w:b w:val="1"/>
          <w:rtl w:val="0"/>
        </w:rPr>
        <w:t xml:space="preserve">AUDESP FASE IV </w:t>
      </w:r>
    </w:p>
    <w:p w:rsidR="00000000" w:rsidDel="00000000" w:rsidP="00000000" w:rsidRDefault="00000000" w:rsidRPr="00000000" w14:paraId="0000034E">
      <w:pPr>
        <w:ind w:right="645"/>
        <w:jc w:val="center"/>
        <w:rPr>
          <w:rFonts w:ascii="Times" w:cs="Times" w:eastAsia="Times" w:hAnsi="Times"/>
          <w:b w:val="1"/>
        </w:rPr>
      </w:pPr>
      <w:r w:rsidDel="00000000" w:rsidR="00000000" w:rsidRPr="00000000">
        <w:rPr>
          <w:rFonts w:ascii="Times" w:cs="Times" w:eastAsia="Times" w:hAnsi="Times"/>
          <w:b w:val="1"/>
          <w:rtl w:val="0"/>
        </w:rPr>
        <w:t xml:space="preserve">PREFEITURA MUNICIPAL DE NANTES</w:t>
      </w:r>
    </w:p>
    <w:p w:rsidR="00000000" w:rsidDel="00000000" w:rsidP="00000000" w:rsidRDefault="00000000" w:rsidRPr="00000000" w14:paraId="0000034F">
      <w:pPr>
        <w:ind w:left="1340" w:right="645" w:firstLine="0"/>
        <w:jc w:val="center"/>
        <w:rPr>
          <w:rFonts w:ascii="Times" w:cs="Times" w:eastAsia="Times" w:hAnsi="Times"/>
          <w:b w:val="1"/>
        </w:rPr>
      </w:pPr>
      <w:r w:rsidDel="00000000" w:rsidR="00000000" w:rsidRPr="00000000">
        <w:rPr>
          <w:rFonts w:ascii="Times" w:cs="Times" w:eastAsia="Times" w:hAnsi="Times"/>
          <w:b w:val="1"/>
          <w:rtl w:val="0"/>
        </w:rPr>
        <w:t xml:space="preserve"> </w:t>
      </w:r>
    </w:p>
    <w:p w:rsidR="00000000" w:rsidDel="00000000" w:rsidP="00000000" w:rsidRDefault="00000000" w:rsidRPr="00000000" w14:paraId="00000350">
      <w:pPr>
        <w:ind w:right="645"/>
        <w:jc w:val="center"/>
        <w:rPr>
          <w:rFonts w:ascii="Times" w:cs="Times" w:eastAsia="Times" w:hAnsi="Times"/>
          <w:b w:val="1"/>
        </w:rPr>
      </w:pPr>
      <w:r w:rsidDel="00000000" w:rsidR="00000000" w:rsidRPr="00000000">
        <w:rPr>
          <w:rFonts w:ascii="Times" w:cs="Times" w:eastAsia="Times" w:hAnsi="Times"/>
          <w:b w:val="1"/>
          <w:rtl w:val="0"/>
        </w:rPr>
        <w:t xml:space="preserve">SÓCIO 1 – Sócio Administrador</w:t>
      </w:r>
    </w:p>
    <w:p w:rsidR="00000000" w:rsidDel="00000000" w:rsidP="00000000" w:rsidRDefault="00000000" w:rsidRPr="00000000" w14:paraId="00000351">
      <w:pPr>
        <w:jc w:val="center"/>
        <w:rPr>
          <w:rFonts w:ascii="Times" w:cs="Times" w:eastAsia="Times" w:hAnsi="Times"/>
          <w:b w:val="1"/>
          <w:sz w:val="10"/>
          <w:szCs w:val="10"/>
        </w:rPr>
      </w:pPr>
      <w:r w:rsidDel="00000000" w:rsidR="00000000" w:rsidRPr="00000000">
        <w:rPr>
          <w:rFonts w:ascii="Times" w:cs="Times" w:eastAsia="Times" w:hAnsi="Times"/>
          <w:b w:val="1"/>
          <w:sz w:val="10"/>
          <w:szCs w:val="10"/>
          <w:rtl w:val="0"/>
        </w:rPr>
        <w:t xml:space="preserve"> </w:t>
      </w:r>
    </w:p>
    <w:tbl>
      <w:tblPr>
        <w:tblStyle w:val="Table6"/>
        <w:tblW w:w="8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95"/>
        <w:gridCol w:w="6465"/>
        <w:tblGridChange w:id="0">
          <w:tblGrid>
            <w:gridCol w:w="2295"/>
            <w:gridCol w:w="6465"/>
          </w:tblGrid>
        </w:tblGridChange>
      </w:tblGrid>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2">
            <w:pPr>
              <w:ind w:left="120" w:firstLine="0"/>
              <w:rPr>
                <w:rFonts w:ascii="Times" w:cs="Times" w:eastAsia="Times" w:hAnsi="Times"/>
                <w:b w:val="1"/>
              </w:rPr>
            </w:pPr>
            <w:r w:rsidDel="00000000" w:rsidR="00000000" w:rsidRPr="00000000">
              <w:rPr>
                <w:rFonts w:ascii="Times" w:cs="Times" w:eastAsia="Times" w:hAnsi="Times"/>
                <w:b w:val="1"/>
                <w:rtl w:val="0"/>
              </w:rPr>
              <w:t xml:space="preserve">Nome completo:</w:t>
            </w:r>
          </w:p>
        </w:tc>
        <w:tc>
          <w:tcPr>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3">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4">
            <w:pPr>
              <w:ind w:left="120" w:firstLine="0"/>
              <w:rPr>
                <w:rFonts w:ascii="Times" w:cs="Times" w:eastAsia="Times" w:hAnsi="Times"/>
                <w:b w:val="1"/>
              </w:rPr>
            </w:pPr>
            <w:r w:rsidDel="00000000" w:rsidR="00000000" w:rsidRPr="00000000">
              <w:rPr>
                <w:rFonts w:ascii="Times" w:cs="Times" w:eastAsia="Times" w:hAnsi="Times"/>
                <w:b w:val="1"/>
                <w:rtl w:val="0"/>
              </w:rPr>
              <w:t xml:space="preserve">Endereço residencial: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5">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6">
            <w:pPr>
              <w:ind w:left="120" w:firstLine="0"/>
              <w:rPr>
                <w:rFonts w:ascii="Times" w:cs="Times" w:eastAsia="Times" w:hAnsi="Times"/>
                <w:b w:val="1"/>
              </w:rPr>
            </w:pPr>
            <w:r w:rsidDel="00000000" w:rsidR="00000000" w:rsidRPr="00000000">
              <w:rPr>
                <w:rFonts w:ascii="Times" w:cs="Times" w:eastAsia="Times" w:hAnsi="Times"/>
                <w:b w:val="1"/>
                <w:rtl w:val="0"/>
              </w:rPr>
              <w:t xml:space="preserve">CPF:</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7">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8">
            <w:pPr>
              <w:ind w:left="120" w:firstLine="0"/>
              <w:rPr>
                <w:rFonts w:ascii="Times" w:cs="Times" w:eastAsia="Times" w:hAnsi="Times"/>
                <w:b w:val="1"/>
              </w:rPr>
            </w:pPr>
            <w:r w:rsidDel="00000000" w:rsidR="00000000" w:rsidRPr="00000000">
              <w:rPr>
                <w:rFonts w:ascii="Times" w:cs="Times" w:eastAsia="Times" w:hAnsi="Times"/>
                <w:b w:val="1"/>
                <w:rtl w:val="0"/>
              </w:rPr>
              <w:t xml:space="preserve">RG:</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9">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A">
            <w:pPr>
              <w:ind w:left="120" w:firstLine="0"/>
              <w:rPr>
                <w:rFonts w:ascii="Times" w:cs="Times" w:eastAsia="Times" w:hAnsi="Times"/>
                <w:b w:val="1"/>
              </w:rPr>
            </w:pPr>
            <w:r w:rsidDel="00000000" w:rsidR="00000000" w:rsidRPr="00000000">
              <w:rPr>
                <w:rFonts w:ascii="Times" w:cs="Times" w:eastAsia="Times" w:hAnsi="Times"/>
                <w:b w:val="1"/>
                <w:rtl w:val="0"/>
              </w:rPr>
              <w:t xml:space="preserve">Data de Nascimento:</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B">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C">
            <w:pPr>
              <w:ind w:left="120" w:firstLine="0"/>
              <w:rPr>
                <w:rFonts w:ascii="Times" w:cs="Times" w:eastAsia="Times" w:hAnsi="Times"/>
                <w:b w:val="1"/>
              </w:rPr>
            </w:pPr>
            <w:r w:rsidDel="00000000" w:rsidR="00000000" w:rsidRPr="00000000">
              <w:rPr>
                <w:rFonts w:ascii="Times" w:cs="Times" w:eastAsia="Times" w:hAnsi="Times"/>
                <w:b w:val="1"/>
                <w:rtl w:val="0"/>
              </w:rPr>
              <w:t xml:space="preserve">E–mail institucional: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D">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E">
            <w:pPr>
              <w:ind w:left="120" w:firstLine="0"/>
              <w:rPr>
                <w:rFonts w:ascii="Times" w:cs="Times" w:eastAsia="Times" w:hAnsi="Times"/>
                <w:b w:val="1"/>
              </w:rPr>
            </w:pPr>
            <w:r w:rsidDel="00000000" w:rsidR="00000000" w:rsidRPr="00000000">
              <w:rPr>
                <w:rFonts w:ascii="Times" w:cs="Times" w:eastAsia="Times" w:hAnsi="Times"/>
                <w:b w:val="1"/>
                <w:rtl w:val="0"/>
              </w:rPr>
              <w:t xml:space="preserve">Email pessoal: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5F">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60">
            <w:pPr>
              <w:ind w:left="120" w:firstLine="0"/>
              <w:rPr>
                <w:rFonts w:ascii="Times" w:cs="Times" w:eastAsia="Times" w:hAnsi="Times"/>
                <w:b w:val="1"/>
              </w:rPr>
            </w:pPr>
            <w:r w:rsidDel="00000000" w:rsidR="00000000" w:rsidRPr="00000000">
              <w:rPr>
                <w:rFonts w:ascii="Times" w:cs="Times" w:eastAsia="Times" w:hAnsi="Times"/>
                <w:b w:val="1"/>
                <w:rtl w:val="0"/>
              </w:rPr>
              <w:t xml:space="preserve">Telefone institucional: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61">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62">
            <w:pPr>
              <w:ind w:left="120" w:firstLine="0"/>
              <w:rPr>
                <w:rFonts w:ascii="Times" w:cs="Times" w:eastAsia="Times" w:hAnsi="Times"/>
                <w:b w:val="1"/>
              </w:rPr>
            </w:pPr>
            <w:r w:rsidDel="00000000" w:rsidR="00000000" w:rsidRPr="00000000">
              <w:rPr>
                <w:rFonts w:ascii="Times" w:cs="Times" w:eastAsia="Times" w:hAnsi="Times"/>
                <w:b w:val="1"/>
                <w:rtl w:val="0"/>
              </w:rPr>
              <w:t xml:space="preserve">Telefone pessoal: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center"/>
          </w:tcPr>
          <w:p w:rsidR="00000000" w:rsidDel="00000000" w:rsidP="00000000" w:rsidRDefault="00000000" w:rsidRPr="00000000" w14:paraId="00000363">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bl>
    <w:p w:rsidR="00000000" w:rsidDel="00000000" w:rsidP="00000000" w:rsidRDefault="00000000" w:rsidRPr="00000000" w14:paraId="00000364">
      <w:pPr>
        <w:jc w:val="center"/>
        <w:rPr>
          <w:rFonts w:ascii="Times" w:cs="Times" w:eastAsia="Times" w:hAnsi="Times"/>
          <w:b w:val="1"/>
        </w:rPr>
      </w:pPr>
      <w:r w:rsidDel="00000000" w:rsidR="00000000" w:rsidRPr="00000000">
        <w:rPr>
          <w:rtl w:val="0"/>
        </w:rPr>
      </w:r>
    </w:p>
    <w:p w:rsidR="00000000" w:rsidDel="00000000" w:rsidP="00000000" w:rsidRDefault="00000000" w:rsidRPr="00000000" w14:paraId="00000365">
      <w:pPr>
        <w:ind w:right="540"/>
        <w:jc w:val="center"/>
        <w:rPr>
          <w:rFonts w:ascii="Times" w:cs="Times" w:eastAsia="Times" w:hAnsi="Times"/>
          <w:b w:val="1"/>
        </w:rPr>
      </w:pPr>
      <w:r w:rsidDel="00000000" w:rsidR="00000000" w:rsidRPr="00000000">
        <w:rPr>
          <w:rFonts w:ascii="Times" w:cs="Times" w:eastAsia="Times" w:hAnsi="Times"/>
          <w:b w:val="1"/>
          <w:rtl w:val="0"/>
        </w:rPr>
        <w:t xml:space="preserve"> SÓCIO 2 (CASO HAJA)</w:t>
      </w:r>
    </w:p>
    <w:p w:rsidR="00000000" w:rsidDel="00000000" w:rsidP="00000000" w:rsidRDefault="00000000" w:rsidRPr="00000000" w14:paraId="00000366">
      <w:pPr>
        <w:jc w:val="center"/>
        <w:rPr>
          <w:rFonts w:ascii="Times" w:cs="Times" w:eastAsia="Times" w:hAnsi="Times"/>
          <w:b w:val="1"/>
          <w:sz w:val="10"/>
          <w:szCs w:val="10"/>
        </w:rPr>
      </w:pPr>
      <w:r w:rsidDel="00000000" w:rsidR="00000000" w:rsidRPr="00000000">
        <w:rPr>
          <w:rFonts w:ascii="Times" w:cs="Times" w:eastAsia="Times" w:hAnsi="Times"/>
          <w:b w:val="1"/>
          <w:sz w:val="10"/>
          <w:szCs w:val="10"/>
          <w:rtl w:val="0"/>
        </w:rPr>
        <w:t xml:space="preserve"> </w:t>
      </w:r>
    </w:p>
    <w:tbl>
      <w:tblPr>
        <w:tblStyle w:val="Table7"/>
        <w:tblW w:w="8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95"/>
        <w:gridCol w:w="6465"/>
        <w:tblGridChange w:id="0">
          <w:tblGrid>
            <w:gridCol w:w="2295"/>
            <w:gridCol w:w="6465"/>
          </w:tblGrid>
        </w:tblGridChange>
      </w:tblGrid>
      <w:tr>
        <w:trPr>
          <w:cantSplit w:val="0"/>
          <w:trHeight w:val="270"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67">
            <w:pPr>
              <w:ind w:left="120" w:firstLine="0"/>
              <w:rPr>
                <w:rFonts w:ascii="Times" w:cs="Times" w:eastAsia="Times" w:hAnsi="Times"/>
                <w:b w:val="1"/>
              </w:rPr>
            </w:pPr>
            <w:r w:rsidDel="00000000" w:rsidR="00000000" w:rsidRPr="00000000">
              <w:rPr>
                <w:rFonts w:ascii="Times" w:cs="Times" w:eastAsia="Times" w:hAnsi="Times"/>
                <w:b w:val="1"/>
                <w:rtl w:val="0"/>
              </w:rPr>
              <w:t xml:space="preserve">Nome completo:</w:t>
            </w:r>
          </w:p>
        </w:tc>
        <w:tc>
          <w:tcPr>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68">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69">
            <w:pPr>
              <w:ind w:left="120" w:firstLine="0"/>
              <w:rPr>
                <w:rFonts w:ascii="Times" w:cs="Times" w:eastAsia="Times" w:hAnsi="Times"/>
                <w:b w:val="1"/>
              </w:rPr>
            </w:pPr>
            <w:r w:rsidDel="00000000" w:rsidR="00000000" w:rsidRPr="00000000">
              <w:rPr>
                <w:rFonts w:ascii="Times" w:cs="Times" w:eastAsia="Times" w:hAnsi="Times"/>
                <w:b w:val="1"/>
                <w:rtl w:val="0"/>
              </w:rPr>
              <w:t xml:space="preserve">Endereço residencial: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6A">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6B">
            <w:pPr>
              <w:ind w:left="120" w:firstLine="0"/>
              <w:rPr>
                <w:rFonts w:ascii="Times" w:cs="Times" w:eastAsia="Times" w:hAnsi="Times"/>
                <w:b w:val="1"/>
              </w:rPr>
            </w:pPr>
            <w:r w:rsidDel="00000000" w:rsidR="00000000" w:rsidRPr="00000000">
              <w:rPr>
                <w:rFonts w:ascii="Times" w:cs="Times" w:eastAsia="Times" w:hAnsi="Times"/>
                <w:b w:val="1"/>
                <w:rtl w:val="0"/>
              </w:rPr>
              <w:t xml:space="preserve">CPF:</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6C">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6D">
            <w:pPr>
              <w:ind w:left="120" w:firstLine="0"/>
              <w:rPr>
                <w:rFonts w:ascii="Times" w:cs="Times" w:eastAsia="Times" w:hAnsi="Times"/>
                <w:b w:val="1"/>
              </w:rPr>
            </w:pPr>
            <w:r w:rsidDel="00000000" w:rsidR="00000000" w:rsidRPr="00000000">
              <w:rPr>
                <w:rFonts w:ascii="Times" w:cs="Times" w:eastAsia="Times" w:hAnsi="Times"/>
                <w:b w:val="1"/>
                <w:rtl w:val="0"/>
              </w:rPr>
              <w:t xml:space="preserve">RG:</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6E">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6F">
            <w:pPr>
              <w:ind w:left="120" w:firstLine="0"/>
              <w:rPr>
                <w:rFonts w:ascii="Times" w:cs="Times" w:eastAsia="Times" w:hAnsi="Times"/>
                <w:b w:val="1"/>
              </w:rPr>
            </w:pPr>
            <w:r w:rsidDel="00000000" w:rsidR="00000000" w:rsidRPr="00000000">
              <w:rPr>
                <w:rFonts w:ascii="Times" w:cs="Times" w:eastAsia="Times" w:hAnsi="Times"/>
                <w:b w:val="1"/>
                <w:rtl w:val="0"/>
              </w:rPr>
              <w:t xml:space="preserve">Data de Nascimento:</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0">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1">
            <w:pPr>
              <w:ind w:left="120" w:firstLine="0"/>
              <w:rPr>
                <w:rFonts w:ascii="Times" w:cs="Times" w:eastAsia="Times" w:hAnsi="Times"/>
                <w:b w:val="1"/>
              </w:rPr>
            </w:pPr>
            <w:r w:rsidDel="00000000" w:rsidR="00000000" w:rsidRPr="00000000">
              <w:rPr>
                <w:rFonts w:ascii="Times" w:cs="Times" w:eastAsia="Times" w:hAnsi="Times"/>
                <w:b w:val="1"/>
                <w:rtl w:val="0"/>
              </w:rPr>
              <w:t xml:space="preserve">E–mail institucional: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2">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3">
            <w:pPr>
              <w:ind w:left="120" w:firstLine="0"/>
              <w:rPr>
                <w:rFonts w:ascii="Times" w:cs="Times" w:eastAsia="Times" w:hAnsi="Times"/>
                <w:b w:val="1"/>
              </w:rPr>
            </w:pPr>
            <w:r w:rsidDel="00000000" w:rsidR="00000000" w:rsidRPr="00000000">
              <w:rPr>
                <w:rFonts w:ascii="Times" w:cs="Times" w:eastAsia="Times" w:hAnsi="Times"/>
                <w:b w:val="1"/>
                <w:rtl w:val="0"/>
              </w:rPr>
              <w:t xml:space="preserve">Email pessoal: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4">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5">
            <w:pPr>
              <w:ind w:left="120" w:firstLine="0"/>
              <w:rPr>
                <w:rFonts w:ascii="Times" w:cs="Times" w:eastAsia="Times" w:hAnsi="Times"/>
                <w:b w:val="1"/>
              </w:rPr>
            </w:pPr>
            <w:r w:rsidDel="00000000" w:rsidR="00000000" w:rsidRPr="00000000">
              <w:rPr>
                <w:rFonts w:ascii="Times" w:cs="Times" w:eastAsia="Times" w:hAnsi="Times"/>
                <w:b w:val="1"/>
                <w:rtl w:val="0"/>
              </w:rPr>
              <w:t xml:space="preserve">Telefone institucional: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6">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7">
            <w:pPr>
              <w:ind w:left="120" w:firstLine="0"/>
              <w:rPr>
                <w:rFonts w:ascii="Times" w:cs="Times" w:eastAsia="Times" w:hAnsi="Times"/>
                <w:b w:val="1"/>
              </w:rPr>
            </w:pPr>
            <w:r w:rsidDel="00000000" w:rsidR="00000000" w:rsidRPr="00000000">
              <w:rPr>
                <w:rFonts w:ascii="Times" w:cs="Times" w:eastAsia="Times" w:hAnsi="Times"/>
                <w:b w:val="1"/>
                <w:rtl w:val="0"/>
              </w:rPr>
              <w:t xml:space="preserve">Telefone pessoal: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8">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bl>
    <w:p w:rsidR="00000000" w:rsidDel="00000000" w:rsidP="00000000" w:rsidRDefault="00000000" w:rsidRPr="00000000" w14:paraId="00000379">
      <w:pPr>
        <w:jc w:val="center"/>
        <w:rPr>
          <w:rFonts w:ascii="Times" w:cs="Times" w:eastAsia="Times" w:hAnsi="Times"/>
          <w:b w:val="1"/>
        </w:rPr>
      </w:pPr>
      <w:r w:rsidDel="00000000" w:rsidR="00000000" w:rsidRPr="00000000">
        <w:rPr>
          <w:rFonts w:ascii="Times" w:cs="Times" w:eastAsia="Times" w:hAnsi="Times"/>
          <w:b w:val="1"/>
          <w:rtl w:val="0"/>
        </w:rPr>
        <w:t xml:space="preserve"> </w:t>
      </w:r>
    </w:p>
    <w:p w:rsidR="00000000" w:rsidDel="00000000" w:rsidP="00000000" w:rsidRDefault="00000000" w:rsidRPr="00000000" w14:paraId="0000037A">
      <w:pPr>
        <w:ind w:right="540"/>
        <w:jc w:val="center"/>
        <w:rPr>
          <w:rFonts w:ascii="Times" w:cs="Times" w:eastAsia="Times" w:hAnsi="Times"/>
          <w:b w:val="1"/>
        </w:rPr>
      </w:pPr>
      <w:r w:rsidDel="00000000" w:rsidR="00000000" w:rsidRPr="00000000">
        <w:rPr>
          <w:rFonts w:ascii="Times" w:cs="Times" w:eastAsia="Times" w:hAnsi="Times"/>
          <w:b w:val="1"/>
          <w:rtl w:val="0"/>
        </w:rPr>
        <w:t xml:space="preserve">RESPONSÁVEL PELA ASSINATURA DO CONTRATO(PROCURADOR OU SÓCIO ADMINISTRADOR)</w:t>
      </w:r>
    </w:p>
    <w:p w:rsidR="00000000" w:rsidDel="00000000" w:rsidP="00000000" w:rsidRDefault="00000000" w:rsidRPr="00000000" w14:paraId="0000037B">
      <w:pPr>
        <w:jc w:val="center"/>
        <w:rPr>
          <w:rFonts w:ascii="Times" w:cs="Times" w:eastAsia="Times" w:hAnsi="Times"/>
          <w:b w:val="1"/>
          <w:sz w:val="10"/>
          <w:szCs w:val="10"/>
        </w:rPr>
      </w:pPr>
      <w:r w:rsidDel="00000000" w:rsidR="00000000" w:rsidRPr="00000000">
        <w:rPr>
          <w:rFonts w:ascii="Times" w:cs="Times" w:eastAsia="Times" w:hAnsi="Times"/>
          <w:b w:val="1"/>
          <w:sz w:val="10"/>
          <w:szCs w:val="10"/>
          <w:rtl w:val="0"/>
        </w:rPr>
        <w:t xml:space="preserve"> </w:t>
      </w:r>
    </w:p>
    <w:tbl>
      <w:tblPr>
        <w:tblStyle w:val="Table8"/>
        <w:tblW w:w="8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10"/>
        <w:gridCol w:w="6450"/>
        <w:tblGridChange w:id="0">
          <w:tblGrid>
            <w:gridCol w:w="2310"/>
            <w:gridCol w:w="6450"/>
          </w:tblGrid>
        </w:tblGridChange>
      </w:tblGrid>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C">
            <w:pPr>
              <w:ind w:left="120" w:firstLine="0"/>
              <w:rPr>
                <w:rFonts w:ascii="Times" w:cs="Times" w:eastAsia="Times" w:hAnsi="Times"/>
                <w:b w:val="1"/>
              </w:rPr>
            </w:pPr>
            <w:r w:rsidDel="00000000" w:rsidR="00000000" w:rsidRPr="00000000">
              <w:rPr>
                <w:rFonts w:ascii="Times" w:cs="Times" w:eastAsia="Times" w:hAnsi="Times"/>
                <w:b w:val="1"/>
                <w:rtl w:val="0"/>
              </w:rPr>
              <w:t xml:space="preserve">Nome completo:</w:t>
            </w:r>
          </w:p>
        </w:tc>
        <w:tc>
          <w:tcPr>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D">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E">
            <w:pPr>
              <w:ind w:left="120" w:firstLine="0"/>
              <w:rPr>
                <w:rFonts w:ascii="Times" w:cs="Times" w:eastAsia="Times" w:hAnsi="Times"/>
                <w:b w:val="1"/>
              </w:rPr>
            </w:pPr>
            <w:r w:rsidDel="00000000" w:rsidR="00000000" w:rsidRPr="00000000">
              <w:rPr>
                <w:rFonts w:ascii="Times" w:cs="Times" w:eastAsia="Times" w:hAnsi="Times"/>
                <w:b w:val="1"/>
                <w:rtl w:val="0"/>
              </w:rPr>
              <w:t xml:space="preserve">Endereço residencial: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7F">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0">
            <w:pPr>
              <w:ind w:left="120" w:firstLine="0"/>
              <w:rPr>
                <w:rFonts w:ascii="Times" w:cs="Times" w:eastAsia="Times" w:hAnsi="Times"/>
                <w:b w:val="1"/>
              </w:rPr>
            </w:pPr>
            <w:r w:rsidDel="00000000" w:rsidR="00000000" w:rsidRPr="00000000">
              <w:rPr>
                <w:rFonts w:ascii="Times" w:cs="Times" w:eastAsia="Times" w:hAnsi="Times"/>
                <w:b w:val="1"/>
                <w:rtl w:val="0"/>
              </w:rPr>
              <w:t xml:space="preserve">CPF:</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1">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2">
            <w:pPr>
              <w:ind w:left="120" w:firstLine="0"/>
              <w:rPr>
                <w:rFonts w:ascii="Times" w:cs="Times" w:eastAsia="Times" w:hAnsi="Times"/>
                <w:b w:val="1"/>
              </w:rPr>
            </w:pPr>
            <w:r w:rsidDel="00000000" w:rsidR="00000000" w:rsidRPr="00000000">
              <w:rPr>
                <w:rFonts w:ascii="Times" w:cs="Times" w:eastAsia="Times" w:hAnsi="Times"/>
                <w:b w:val="1"/>
                <w:rtl w:val="0"/>
              </w:rPr>
              <w:t xml:space="preserve">RG:</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3">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4">
            <w:pPr>
              <w:ind w:left="120" w:firstLine="0"/>
              <w:rPr>
                <w:rFonts w:ascii="Times" w:cs="Times" w:eastAsia="Times" w:hAnsi="Times"/>
                <w:b w:val="1"/>
              </w:rPr>
            </w:pPr>
            <w:r w:rsidDel="00000000" w:rsidR="00000000" w:rsidRPr="00000000">
              <w:rPr>
                <w:rFonts w:ascii="Times" w:cs="Times" w:eastAsia="Times" w:hAnsi="Times"/>
                <w:b w:val="1"/>
                <w:rtl w:val="0"/>
              </w:rPr>
              <w:t xml:space="preserve">Data de Nascimento:</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5">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6">
            <w:pPr>
              <w:ind w:left="120" w:firstLine="0"/>
              <w:rPr>
                <w:rFonts w:ascii="Times" w:cs="Times" w:eastAsia="Times" w:hAnsi="Times"/>
                <w:b w:val="1"/>
              </w:rPr>
            </w:pPr>
            <w:r w:rsidDel="00000000" w:rsidR="00000000" w:rsidRPr="00000000">
              <w:rPr>
                <w:rFonts w:ascii="Times" w:cs="Times" w:eastAsia="Times" w:hAnsi="Times"/>
                <w:b w:val="1"/>
                <w:rtl w:val="0"/>
              </w:rPr>
              <w:t xml:space="preserve">Nacionalidade:</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7">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8">
            <w:pPr>
              <w:ind w:left="120" w:firstLine="0"/>
              <w:rPr>
                <w:rFonts w:ascii="Times" w:cs="Times" w:eastAsia="Times" w:hAnsi="Times"/>
                <w:b w:val="1"/>
              </w:rPr>
            </w:pPr>
            <w:r w:rsidDel="00000000" w:rsidR="00000000" w:rsidRPr="00000000">
              <w:rPr>
                <w:rFonts w:ascii="Times" w:cs="Times" w:eastAsia="Times" w:hAnsi="Times"/>
                <w:b w:val="1"/>
                <w:rtl w:val="0"/>
              </w:rPr>
              <w:t xml:space="preserve">Estado Civil: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9">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A">
            <w:pPr>
              <w:ind w:left="120" w:firstLine="0"/>
              <w:rPr>
                <w:rFonts w:ascii="Times" w:cs="Times" w:eastAsia="Times" w:hAnsi="Times"/>
                <w:b w:val="1"/>
              </w:rPr>
            </w:pPr>
            <w:r w:rsidDel="00000000" w:rsidR="00000000" w:rsidRPr="00000000">
              <w:rPr>
                <w:rFonts w:ascii="Times" w:cs="Times" w:eastAsia="Times" w:hAnsi="Times"/>
                <w:b w:val="1"/>
                <w:rtl w:val="0"/>
              </w:rPr>
              <w:t xml:space="preserve">Cargo/Função:</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B">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C">
            <w:pPr>
              <w:ind w:left="120" w:firstLine="0"/>
              <w:rPr>
                <w:rFonts w:ascii="Times" w:cs="Times" w:eastAsia="Times" w:hAnsi="Times"/>
                <w:b w:val="1"/>
              </w:rPr>
            </w:pPr>
            <w:r w:rsidDel="00000000" w:rsidR="00000000" w:rsidRPr="00000000">
              <w:rPr>
                <w:rFonts w:ascii="Times" w:cs="Times" w:eastAsia="Times" w:hAnsi="Times"/>
                <w:b w:val="1"/>
                <w:rtl w:val="0"/>
              </w:rPr>
              <w:t xml:space="preserve">E–mail institucional: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D">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E">
            <w:pPr>
              <w:ind w:left="120" w:firstLine="0"/>
              <w:rPr>
                <w:rFonts w:ascii="Times" w:cs="Times" w:eastAsia="Times" w:hAnsi="Times"/>
                <w:b w:val="1"/>
              </w:rPr>
            </w:pPr>
            <w:r w:rsidDel="00000000" w:rsidR="00000000" w:rsidRPr="00000000">
              <w:rPr>
                <w:rFonts w:ascii="Times" w:cs="Times" w:eastAsia="Times" w:hAnsi="Times"/>
                <w:b w:val="1"/>
                <w:rtl w:val="0"/>
              </w:rPr>
              <w:t xml:space="preserve">Email pessoal: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8F">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90">
            <w:pPr>
              <w:ind w:left="120" w:firstLine="0"/>
              <w:rPr>
                <w:rFonts w:ascii="Times" w:cs="Times" w:eastAsia="Times" w:hAnsi="Times"/>
                <w:b w:val="1"/>
              </w:rPr>
            </w:pPr>
            <w:r w:rsidDel="00000000" w:rsidR="00000000" w:rsidRPr="00000000">
              <w:rPr>
                <w:rFonts w:ascii="Times" w:cs="Times" w:eastAsia="Times" w:hAnsi="Times"/>
                <w:b w:val="1"/>
                <w:rtl w:val="0"/>
              </w:rPr>
              <w:t xml:space="preserve">Telefone institucional: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91">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r>
        <w:trPr>
          <w:cantSplit w:val="0"/>
          <w:trHeight w:val="270" w:hRule="atLeast"/>
          <w:tblHeader w:val="0"/>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92">
            <w:pPr>
              <w:ind w:left="120" w:firstLine="0"/>
              <w:rPr>
                <w:rFonts w:ascii="Times" w:cs="Times" w:eastAsia="Times" w:hAnsi="Times"/>
                <w:b w:val="1"/>
              </w:rPr>
            </w:pPr>
            <w:r w:rsidDel="00000000" w:rsidR="00000000" w:rsidRPr="00000000">
              <w:rPr>
                <w:rFonts w:ascii="Times" w:cs="Times" w:eastAsia="Times" w:hAnsi="Times"/>
                <w:b w:val="1"/>
                <w:rtl w:val="0"/>
              </w:rPr>
              <w:t xml:space="preserve">Telefone pessoal:</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93">
            <w:pPr>
              <w:ind w:left="120" w:firstLine="0"/>
              <w:jc w:val="center"/>
              <w:rPr>
                <w:rFonts w:ascii="Times" w:cs="Times" w:eastAsia="Times" w:hAnsi="Times"/>
                <w:b w:val="1"/>
              </w:rPr>
            </w:pPr>
            <w:r w:rsidDel="00000000" w:rsidR="00000000" w:rsidRPr="00000000">
              <w:rPr>
                <w:rFonts w:ascii="Times" w:cs="Times" w:eastAsia="Times" w:hAnsi="Times"/>
                <w:b w:val="1"/>
                <w:rtl w:val="0"/>
              </w:rPr>
              <w:t xml:space="preserve"> </w:t>
            </w:r>
          </w:p>
        </w:tc>
      </w:tr>
    </w:tbl>
    <w:p w:rsidR="00000000" w:rsidDel="00000000" w:rsidP="00000000" w:rsidRDefault="00000000" w:rsidRPr="00000000" w14:paraId="00000394">
      <w:pPr>
        <w:ind w:right="284"/>
        <w:jc w:val="center"/>
        <w:rPr>
          <w:rFonts w:ascii="Times" w:cs="Times" w:eastAsia="Times" w:hAnsi="Times"/>
          <w:b w:val="1"/>
        </w:rPr>
      </w:pPr>
      <w:r w:rsidDel="00000000" w:rsidR="00000000" w:rsidRPr="00000000">
        <w:rPr>
          <w:rtl w:val="0"/>
        </w:rPr>
      </w:r>
    </w:p>
    <w:p w:rsidR="00000000" w:rsidDel="00000000" w:rsidP="00000000" w:rsidRDefault="00000000" w:rsidRPr="00000000" w14:paraId="00000395">
      <w:pPr>
        <w:ind w:right="284"/>
        <w:jc w:val="center"/>
        <w:rPr>
          <w:rFonts w:ascii="Times" w:cs="Times" w:eastAsia="Times" w:hAnsi="Times"/>
          <w:highlight w:val="white"/>
        </w:rPr>
      </w:pPr>
      <w:r w:rsidDel="00000000" w:rsidR="00000000" w:rsidRPr="00000000">
        <w:br w:type="page"/>
      </w:r>
      <w:r w:rsidDel="00000000" w:rsidR="00000000" w:rsidRPr="00000000">
        <w:rPr>
          <w:rtl w:val="0"/>
        </w:rPr>
      </w:r>
    </w:p>
    <w:sectPr>
      <w:type w:val="continuous"/>
      <w:pgSz w:h="16840" w:w="11910" w:orient="portrait"/>
      <w:pgMar w:bottom="1417" w:top="2410" w:left="1134" w:right="1133"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ourier New"/>
  <w:font w:name="Times"/>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96">
      <w:pPr>
        <w:widowControl w:val="1"/>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Art. 3º - Para os efeitos desta Lei Complementar, consideram-se microempresas ou empresas de pequeno porte, a sociedade empresária, a sociedade simples, a empresa individual de responsabilidade limitada e o empresário a que se refere o </w:t>
      </w:r>
      <w:hyperlink r:id="rId1">
        <w:r w:rsidDel="00000000" w:rsidR="00000000" w:rsidRPr="00000000">
          <w:rPr>
            <w:rFonts w:ascii="Arial" w:cs="Arial" w:eastAsia="Arial" w:hAnsi="Arial"/>
            <w:sz w:val="16"/>
            <w:szCs w:val="16"/>
            <w:u w:val="single"/>
            <w:rtl w:val="0"/>
          </w:rPr>
          <w:t xml:space="preserve">art. 966 da Lei n</w:t>
        </w:r>
      </w:hyperlink>
      <w:hyperlink r:id="rId2">
        <w:r w:rsidDel="00000000" w:rsidR="00000000" w:rsidRPr="00000000">
          <w:rPr>
            <w:rFonts w:ascii="Arial" w:cs="Arial" w:eastAsia="Arial" w:hAnsi="Arial"/>
            <w:sz w:val="16"/>
            <w:szCs w:val="16"/>
            <w:u w:val="single"/>
            <w:vertAlign w:val="superscript"/>
            <w:rtl w:val="0"/>
          </w:rPr>
          <w:t xml:space="preserve">o</w:t>
        </w:r>
      </w:hyperlink>
      <w:hyperlink r:id="rId3">
        <w:r w:rsidDel="00000000" w:rsidR="00000000" w:rsidRPr="00000000">
          <w:rPr>
            <w:rFonts w:ascii="Arial" w:cs="Arial" w:eastAsia="Arial" w:hAnsi="Arial"/>
            <w:sz w:val="16"/>
            <w:szCs w:val="16"/>
            <w:u w:val="single"/>
            <w:rtl w:val="0"/>
          </w:rPr>
          <w:t xml:space="preserve"> 10.406, de 10 de janeiro de 2002 (Código Civil)</w:t>
        </w:r>
      </w:hyperlink>
      <w:r w:rsidDel="00000000" w:rsidR="00000000" w:rsidRPr="00000000">
        <w:rPr>
          <w:rFonts w:ascii="Arial" w:cs="Arial" w:eastAsia="Arial" w:hAnsi="Arial"/>
          <w:sz w:val="16"/>
          <w:szCs w:val="16"/>
          <w:rtl w:val="0"/>
        </w:rPr>
        <w:t xml:space="preserve">, devidamente registrados no Registro de Empresas Mercantis ou no Registro Civil de Pessoas Jurídicas, conforme o caso, desde que: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7">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drawing>
        <wp:anchor allowOverlap="1" behindDoc="0" distB="0" distT="0" distL="0" distR="0" hidden="0" layoutInCell="1" locked="0" relativeHeight="0" simplePos="0">
          <wp:simplePos x="0" y="0"/>
          <wp:positionH relativeFrom="page">
            <wp:posOffset>-20156</wp:posOffset>
          </wp:positionH>
          <wp:positionV relativeFrom="page">
            <wp:posOffset>6350</wp:posOffset>
          </wp:positionV>
          <wp:extent cx="7601903" cy="1409133"/>
          <wp:effectExtent b="0" l="0" r="0" t="0"/>
          <wp:wrapNone/>
          <wp:docPr descr="Texto&#10;&#10;Descrição gerada automaticamente" id="1594347484" name="image1.jpg"/>
          <a:graphic>
            <a:graphicData uri="http://schemas.openxmlformats.org/drawingml/2006/picture">
              <pic:pic>
                <pic:nvPicPr>
                  <pic:cNvPr descr="Texto&#10;&#10;Descrição gerada automaticamente" id="0" name="image1.jpg"/>
                  <pic:cNvPicPr preferRelativeResize="0"/>
                </pic:nvPicPr>
                <pic:blipFill>
                  <a:blip r:embed="rId1"/>
                  <a:srcRect b="0" l="0" r="0" t="0"/>
                  <a:stretch>
                    <a:fillRect/>
                  </a:stretch>
                </pic:blipFill>
                <pic:spPr>
                  <a:xfrm>
                    <a:off x="0" y="0"/>
                    <a:ext cx="7601903" cy="1409133"/>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bullet"/>
      <w:lvlText w:val="o"/>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387" w:hanging="166"/>
      </w:pPr>
      <w:rPr>
        <w:rFonts w:ascii="Times New Roman" w:cs="Times New Roman" w:eastAsia="Times New Roman" w:hAnsi="Times New Roman"/>
        <w:b w:val="1"/>
        <w:sz w:val="22"/>
        <w:szCs w:val="22"/>
      </w:rPr>
    </w:lvl>
    <w:lvl w:ilvl="1">
      <w:start w:val="1"/>
      <w:numFmt w:val="decimal"/>
      <w:lvlText w:val="%1.%2"/>
      <w:lvlJc w:val="left"/>
      <w:pPr>
        <w:ind w:left="222" w:hanging="356"/>
      </w:pPr>
      <w:rPr>
        <w:rFonts w:ascii="Arial" w:cs="Arial" w:eastAsia="Arial" w:hAnsi="Arial"/>
        <w:sz w:val="20"/>
        <w:szCs w:val="20"/>
      </w:rPr>
    </w:lvl>
    <w:lvl w:ilvl="2">
      <w:start w:val="0"/>
      <w:numFmt w:val="bullet"/>
      <w:lvlText w:val="•"/>
      <w:lvlJc w:val="left"/>
      <w:pPr>
        <w:ind w:left="1396" w:hanging="356"/>
      </w:pPr>
      <w:rPr/>
    </w:lvl>
    <w:lvl w:ilvl="3">
      <w:start w:val="0"/>
      <w:numFmt w:val="bullet"/>
      <w:lvlText w:val="•"/>
      <w:lvlJc w:val="left"/>
      <w:pPr>
        <w:ind w:left="2412" w:hanging="356"/>
      </w:pPr>
      <w:rPr/>
    </w:lvl>
    <w:lvl w:ilvl="4">
      <w:start w:val="0"/>
      <w:numFmt w:val="bullet"/>
      <w:lvlText w:val="•"/>
      <w:lvlJc w:val="left"/>
      <w:pPr>
        <w:ind w:left="3428" w:hanging="356"/>
      </w:pPr>
      <w:rPr/>
    </w:lvl>
    <w:lvl w:ilvl="5">
      <w:start w:val="0"/>
      <w:numFmt w:val="bullet"/>
      <w:lvlText w:val="•"/>
      <w:lvlJc w:val="left"/>
      <w:pPr>
        <w:ind w:left="4445" w:hanging="356"/>
      </w:pPr>
      <w:rPr/>
    </w:lvl>
    <w:lvl w:ilvl="6">
      <w:start w:val="0"/>
      <w:numFmt w:val="bullet"/>
      <w:lvlText w:val="•"/>
      <w:lvlJc w:val="left"/>
      <w:pPr>
        <w:ind w:left="5461" w:hanging="356"/>
      </w:pPr>
      <w:rPr/>
    </w:lvl>
    <w:lvl w:ilvl="7">
      <w:start w:val="0"/>
      <w:numFmt w:val="bullet"/>
      <w:lvlText w:val="•"/>
      <w:lvlJc w:val="left"/>
      <w:pPr>
        <w:ind w:left="6477" w:hanging="356"/>
      </w:pPr>
      <w:rPr/>
    </w:lvl>
    <w:lvl w:ilvl="8">
      <w:start w:val="0"/>
      <w:numFmt w:val="bullet"/>
      <w:lvlText w:val="•"/>
      <w:lvlJc w:val="left"/>
      <w:pPr>
        <w:ind w:left="7493" w:hanging="356.0000000000018"/>
      </w:pPr>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0"/>
      <w:numFmt w:val="decimal"/>
      <w:lvlText w:val="%1.7."/>
      <w:lvlJc w:val="left"/>
      <w:pPr>
        <w:ind w:left="360" w:hanging="360"/>
      </w:pPr>
      <w:rPr>
        <w:rFonts w:ascii="Arial" w:cs="Arial" w:eastAsia="Arial" w:hAnsi="Arial"/>
        <w:sz w:val="22"/>
        <w:szCs w:val="22"/>
      </w:rPr>
    </w:lvl>
    <w:lvl w:ilvl="1">
      <w:start w:val="1"/>
      <w:numFmt w:val="decimal"/>
      <w:lvlText w:val="%1.%2."/>
      <w:lvlJc w:val="left"/>
      <w:pPr>
        <w:ind w:left="1708" w:hanging="432"/>
      </w:pPr>
      <w:rPr>
        <w:b w:val="1"/>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3">
    <w:lvl w:ilvl="0">
      <w:start w:val="1"/>
      <w:numFmt w:val="lowerLetter"/>
      <w:lvlText w:val="%1)"/>
      <w:lvlJc w:val="left"/>
      <w:pPr>
        <w:ind w:left="360" w:hanging="360"/>
      </w:pPr>
      <w:rPr>
        <w:b w:val="1"/>
        <w:sz w:val="22"/>
        <w:szCs w:val="22"/>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4">
    <w:lvl w:ilvl="0">
      <w:start w:val="10"/>
      <w:numFmt w:val="decimal"/>
      <w:lvlText w:val="%1.7."/>
      <w:lvlJc w:val="left"/>
      <w:pPr>
        <w:ind w:left="360" w:hanging="360"/>
      </w:pPr>
      <w:rPr>
        <w:rFonts w:ascii="Arial" w:cs="Arial" w:eastAsia="Arial" w:hAnsi="Arial"/>
        <w:sz w:val="22"/>
        <w:szCs w:val="22"/>
      </w:rPr>
    </w:lvl>
    <w:lvl w:ilvl="1">
      <w:start w:val="2"/>
      <w:numFmt w:val="decimal"/>
      <w:lvlText w:val="%1.%2."/>
      <w:lvlJc w:val="left"/>
      <w:pPr>
        <w:ind w:left="792" w:hanging="432"/>
      </w:pPr>
      <w:rPr>
        <w:b w:val="1"/>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pt-P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68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68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68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68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68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68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820F78"/>
    <w:pPr>
      <w:autoSpaceDE w:val="0"/>
      <w:autoSpaceDN w:val="0"/>
    </w:pPr>
  </w:style>
  <w:style w:type="paragraph" w:styleId="Ttulo1">
    <w:name w:val="heading 1"/>
    <w:basedOn w:val="Normal"/>
    <w:link w:val="Ttulo1Char"/>
    <w:uiPriority w:val="9"/>
    <w:qFormat w:val="1"/>
    <w:rsid w:val="006838EC"/>
    <w:pPr>
      <w:ind w:left="681"/>
      <w:outlineLvl w:val="0"/>
    </w:pPr>
    <w:rPr>
      <w:rFonts w:ascii="Arial" w:cs="Arial" w:eastAsia="Arial" w:hAnsi="Arial"/>
      <w:b w:val="1"/>
      <w:bCs w:val="1"/>
      <w:sz w:val="24"/>
      <w:szCs w:val="24"/>
    </w:rPr>
  </w:style>
  <w:style w:type="paragraph" w:styleId="Ttulo2">
    <w:name w:val="heading 2"/>
    <w:basedOn w:val="Normal"/>
    <w:next w:val="Normal"/>
    <w:link w:val="Ttulo2Char"/>
    <w:uiPriority w:val="9"/>
    <w:semiHidden w:val="1"/>
    <w:unhideWhenUsed w:val="1"/>
    <w:qFormat w:val="1"/>
    <w:rsid w:val="006838EC"/>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Ttulo3">
    <w:name w:val="heading 3"/>
    <w:basedOn w:val="Normal"/>
    <w:next w:val="Normal"/>
    <w:link w:val="Ttulo3Char"/>
    <w:uiPriority w:val="9"/>
    <w:semiHidden w:val="1"/>
    <w:unhideWhenUsed w:val="1"/>
    <w:qFormat w:val="1"/>
    <w:rsid w:val="004E0528"/>
    <w:pPr>
      <w:keepNext w:val="1"/>
      <w:keepLines w:val="1"/>
      <w:spacing w:before="40"/>
      <w:outlineLvl w:val="2"/>
    </w:pPr>
    <w:rPr>
      <w:rFonts w:asciiTheme="majorHAnsi" w:cstheme="majorBidi" w:eastAsiaTheme="majorEastAsia" w:hAnsiTheme="majorHAnsi"/>
      <w:color w:val="1f3763" w:themeColor="accent1" w:themeShade="00007F"/>
      <w:sz w:val="24"/>
      <w:szCs w:val="24"/>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ontepargpadro" w:default="1">
    <w:name w:val="Default Paragraph Font"/>
    <w:uiPriority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character" w:styleId="Ttulo1Char" w:customStyle="1">
    <w:name w:val="Título 1 Char"/>
    <w:basedOn w:val="Fontepargpadro"/>
    <w:link w:val="Ttulo1"/>
    <w:uiPriority w:val="9"/>
    <w:rsid w:val="006838EC"/>
    <w:rPr>
      <w:rFonts w:ascii="Arial" w:cs="Arial" w:eastAsia="Arial" w:hAnsi="Arial"/>
      <w:b w:val="1"/>
      <w:bCs w:val="1"/>
      <w:kern w:val="0"/>
      <w:sz w:val="24"/>
      <w:szCs w:val="24"/>
      <w:lang w:val="pt-PT"/>
    </w:rPr>
  </w:style>
  <w:style w:type="character" w:styleId="Ttulo2Char" w:customStyle="1">
    <w:name w:val="Título 2 Char"/>
    <w:basedOn w:val="Fontepargpadro"/>
    <w:link w:val="Ttulo2"/>
    <w:uiPriority w:val="9"/>
    <w:semiHidden w:val="1"/>
    <w:rsid w:val="006838EC"/>
    <w:rPr>
      <w:rFonts w:asciiTheme="majorHAnsi" w:cstheme="majorBidi" w:eastAsiaTheme="majorEastAsia" w:hAnsiTheme="majorHAnsi"/>
      <w:color w:val="2f5496" w:themeColor="accent1" w:themeShade="0000BF"/>
      <w:kern w:val="0"/>
      <w:sz w:val="26"/>
      <w:szCs w:val="26"/>
      <w:lang w:val="pt-PT"/>
    </w:rPr>
  </w:style>
  <w:style w:type="table" w:styleId="TableNormal1" w:customStyle="1">
    <w:name w:val="Table Normal"/>
    <w:uiPriority w:val="2"/>
    <w:semiHidden w:val="1"/>
    <w:unhideWhenUsed w:val="1"/>
    <w:qFormat w:val="1"/>
    <w:rsid w:val="006838EC"/>
    <w:pPr>
      <w:autoSpaceDE w:val="0"/>
      <w:autoSpaceDN w:val="0"/>
    </w:pPr>
    <w:rPr>
      <w:lang w:val="en-US"/>
    </w:rPr>
    <w:tblPr>
      <w:tblInd w:w="0.0" w:type="dxa"/>
      <w:tblCellMar>
        <w:top w:w="0.0" w:type="dxa"/>
        <w:left w:w="0.0" w:type="dxa"/>
        <w:bottom w:w="0.0" w:type="dxa"/>
        <w:right w:w="0.0" w:type="dxa"/>
      </w:tblCellMar>
    </w:tblPr>
  </w:style>
  <w:style w:type="paragraph" w:styleId="Corpodetexto">
    <w:name w:val="Body Text"/>
    <w:basedOn w:val="Normal"/>
    <w:link w:val="CorpodetextoChar"/>
    <w:uiPriority w:val="1"/>
    <w:qFormat w:val="1"/>
    <w:rsid w:val="006838EC"/>
    <w:rPr>
      <w:sz w:val="24"/>
      <w:szCs w:val="24"/>
    </w:rPr>
  </w:style>
  <w:style w:type="character" w:styleId="CorpodetextoChar" w:customStyle="1">
    <w:name w:val="Corpo de texto Char"/>
    <w:basedOn w:val="Fontepargpadro"/>
    <w:link w:val="Corpodetexto"/>
    <w:uiPriority w:val="1"/>
    <w:rsid w:val="006838EC"/>
    <w:rPr>
      <w:rFonts w:ascii="Times New Roman" w:cs="Times New Roman" w:eastAsia="Times New Roman" w:hAnsi="Times New Roman"/>
      <w:kern w:val="0"/>
      <w:sz w:val="24"/>
      <w:szCs w:val="24"/>
      <w:lang w:val="pt-PT"/>
    </w:rPr>
  </w:style>
  <w:style w:type="paragraph" w:styleId="PargrafodaLista">
    <w:name w:val="List Paragraph"/>
    <w:basedOn w:val="Normal"/>
    <w:link w:val="PargrafodaListaChar"/>
    <w:uiPriority w:val="1"/>
    <w:qFormat w:val="1"/>
    <w:rsid w:val="006838EC"/>
    <w:pPr>
      <w:ind w:left="681"/>
      <w:jc w:val="both"/>
    </w:pPr>
    <w:rPr>
      <w:rFonts w:ascii="Arial MT" w:cs="Arial MT" w:eastAsia="Arial MT" w:hAnsi="Arial MT"/>
    </w:rPr>
  </w:style>
  <w:style w:type="paragraph" w:styleId="TableParagraph" w:customStyle="1">
    <w:name w:val="Table Paragraph"/>
    <w:basedOn w:val="Normal"/>
    <w:uiPriority w:val="1"/>
    <w:qFormat w:val="1"/>
    <w:rsid w:val="006838EC"/>
    <w:pPr>
      <w:ind w:left="107"/>
    </w:pPr>
    <w:rPr>
      <w:rFonts w:ascii="Arial MT" w:cs="Arial MT" w:eastAsia="Arial MT" w:hAnsi="Arial MT"/>
    </w:rPr>
  </w:style>
  <w:style w:type="paragraph" w:styleId="Cabealho">
    <w:name w:val="header"/>
    <w:basedOn w:val="Normal"/>
    <w:link w:val="CabealhoChar"/>
    <w:uiPriority w:val="99"/>
    <w:unhideWhenUsed w:val="1"/>
    <w:rsid w:val="006838EC"/>
    <w:pPr>
      <w:tabs>
        <w:tab w:val="center" w:pos="4252"/>
        <w:tab w:val="right" w:pos="8504"/>
      </w:tabs>
    </w:pPr>
  </w:style>
  <w:style w:type="character" w:styleId="CabealhoChar" w:customStyle="1">
    <w:name w:val="Cabeçalho Char"/>
    <w:basedOn w:val="Fontepargpadro"/>
    <w:link w:val="Cabealho"/>
    <w:uiPriority w:val="99"/>
    <w:rsid w:val="006838EC"/>
    <w:rPr>
      <w:rFonts w:ascii="Times New Roman" w:cs="Times New Roman" w:eastAsia="Times New Roman" w:hAnsi="Times New Roman"/>
      <w:kern w:val="0"/>
      <w:lang w:val="pt-PT"/>
    </w:rPr>
  </w:style>
  <w:style w:type="paragraph" w:styleId="Rodap">
    <w:name w:val="footer"/>
    <w:basedOn w:val="Normal"/>
    <w:link w:val="RodapChar"/>
    <w:uiPriority w:val="99"/>
    <w:unhideWhenUsed w:val="1"/>
    <w:rsid w:val="006838EC"/>
    <w:pPr>
      <w:tabs>
        <w:tab w:val="center" w:pos="4252"/>
        <w:tab w:val="right" w:pos="8504"/>
      </w:tabs>
    </w:pPr>
  </w:style>
  <w:style w:type="character" w:styleId="RodapChar" w:customStyle="1">
    <w:name w:val="Rodapé Char"/>
    <w:basedOn w:val="Fontepargpadro"/>
    <w:link w:val="Rodap"/>
    <w:uiPriority w:val="99"/>
    <w:rsid w:val="006838EC"/>
    <w:rPr>
      <w:rFonts w:ascii="Times New Roman" w:cs="Times New Roman" w:eastAsia="Times New Roman" w:hAnsi="Times New Roman"/>
      <w:kern w:val="0"/>
      <w:lang w:val="pt-PT"/>
    </w:rPr>
  </w:style>
  <w:style w:type="paragraph" w:styleId="Textodecomentrio">
    <w:name w:val="annotation text"/>
    <w:basedOn w:val="Normal"/>
    <w:link w:val="TextodecomentrioChar"/>
    <w:uiPriority w:val="99"/>
    <w:semiHidden w:val="1"/>
    <w:unhideWhenUsed w:val="1"/>
    <w:rsid w:val="006838EC"/>
    <w:rPr>
      <w:sz w:val="20"/>
      <w:szCs w:val="20"/>
    </w:rPr>
  </w:style>
  <w:style w:type="character" w:styleId="TextodecomentrioChar" w:customStyle="1">
    <w:name w:val="Texto de comentário Char"/>
    <w:basedOn w:val="Fontepargpadro"/>
    <w:link w:val="Textodecomentrio"/>
    <w:uiPriority w:val="99"/>
    <w:semiHidden w:val="1"/>
    <w:rsid w:val="006838EC"/>
    <w:rPr>
      <w:rFonts w:ascii="Times New Roman" w:cs="Times New Roman" w:eastAsia="Times New Roman" w:hAnsi="Times New Roman"/>
      <w:kern w:val="0"/>
      <w:sz w:val="20"/>
      <w:szCs w:val="20"/>
      <w:lang w:val="pt-PT"/>
    </w:rPr>
  </w:style>
  <w:style w:type="character" w:styleId="Refdecomentrio">
    <w:name w:val="annotation reference"/>
    <w:basedOn w:val="Fontepargpadro"/>
    <w:uiPriority w:val="99"/>
    <w:semiHidden w:val="1"/>
    <w:unhideWhenUsed w:val="1"/>
    <w:rsid w:val="006838EC"/>
    <w:rPr>
      <w:sz w:val="16"/>
      <w:szCs w:val="16"/>
    </w:rPr>
  </w:style>
  <w:style w:type="paragraph" w:styleId="Subttulo">
    <w:name w:val="Subtitle"/>
    <w:basedOn w:val="Normal"/>
    <w:next w:val="Normal"/>
    <w:link w:val="SubttuloChar"/>
    <w:uiPriority w:val="11"/>
    <w:qFormat w:val="1"/>
    <w:pPr>
      <w:widowControl w:val="1"/>
      <w:spacing w:after="160" w:line="259" w:lineRule="auto"/>
    </w:pPr>
    <w:rPr>
      <w:rFonts w:ascii="Calibri" w:cs="Calibri" w:eastAsia="Calibri" w:hAnsi="Calibri"/>
      <w:color w:val="5a5a5a"/>
    </w:rPr>
  </w:style>
  <w:style w:type="character" w:styleId="SubttuloChar" w:customStyle="1">
    <w:name w:val="Subtítulo Char"/>
    <w:basedOn w:val="Fontepargpadro"/>
    <w:link w:val="Subttulo"/>
    <w:uiPriority w:val="11"/>
    <w:rsid w:val="006838EC"/>
    <w:rPr>
      <w:rFonts w:eastAsiaTheme="minorEastAsia"/>
      <w:color w:val="5a5a5a" w:themeColor="text1" w:themeTint="0000A5"/>
      <w:spacing w:val="15"/>
      <w:kern w:val="0"/>
    </w:rPr>
  </w:style>
  <w:style w:type="character" w:styleId="Hyperlink">
    <w:name w:val="Hyperlink"/>
    <w:basedOn w:val="Fontepargpadro"/>
    <w:uiPriority w:val="99"/>
    <w:unhideWhenUsed w:val="1"/>
    <w:rsid w:val="006838EC"/>
    <w:rPr>
      <w:color w:val="0563c1" w:themeColor="hyperlink"/>
      <w:u w:val="single"/>
    </w:rPr>
  </w:style>
  <w:style w:type="character" w:styleId="MenoPendente">
    <w:name w:val="Unresolved Mention"/>
    <w:basedOn w:val="Fontepargpadro"/>
    <w:uiPriority w:val="99"/>
    <w:semiHidden w:val="1"/>
    <w:unhideWhenUsed w:val="1"/>
    <w:rsid w:val="006838EC"/>
    <w:rPr>
      <w:color w:val="605e5c"/>
      <w:shd w:color="auto" w:fill="e1dfdd" w:val="clear"/>
    </w:rPr>
  </w:style>
  <w:style w:type="paragraph" w:styleId="Recuodecorpodetexto">
    <w:name w:val="Body Text Indent"/>
    <w:basedOn w:val="Normal"/>
    <w:link w:val="RecuodecorpodetextoChar"/>
    <w:uiPriority w:val="99"/>
    <w:semiHidden w:val="1"/>
    <w:unhideWhenUsed w:val="1"/>
    <w:rsid w:val="006838EC"/>
    <w:pPr>
      <w:spacing w:after="120"/>
      <w:ind w:left="283"/>
    </w:pPr>
  </w:style>
  <w:style w:type="character" w:styleId="RecuodecorpodetextoChar" w:customStyle="1">
    <w:name w:val="Recuo de corpo de texto Char"/>
    <w:basedOn w:val="Fontepargpadro"/>
    <w:link w:val="Recuodecorpodetexto"/>
    <w:uiPriority w:val="99"/>
    <w:semiHidden w:val="1"/>
    <w:rsid w:val="006838EC"/>
    <w:rPr>
      <w:rFonts w:ascii="Times New Roman" w:cs="Times New Roman" w:eastAsia="Times New Roman" w:hAnsi="Times New Roman"/>
      <w:kern w:val="0"/>
      <w:lang w:val="pt-PT"/>
    </w:rPr>
  </w:style>
  <w:style w:type="table" w:styleId="Tabelacomgrade">
    <w:name w:val="Table Grid"/>
    <w:basedOn w:val="Tabelanormal"/>
    <w:uiPriority w:val="39"/>
    <w:rsid w:val="00335A8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rsid w:val="00633E44"/>
    <w:pPr>
      <w:autoSpaceDE w:val="0"/>
      <w:autoSpaceDN w:val="0"/>
      <w:adjustRightInd w:val="0"/>
    </w:pPr>
    <w:rPr>
      <w:color w:val="000000"/>
      <w:sz w:val="24"/>
      <w:szCs w:val="24"/>
    </w:rPr>
  </w:style>
  <w:style w:type="paragraph" w:styleId="Livro" w:customStyle="1">
    <w:name w:val="Livro"/>
    <w:basedOn w:val="Normal"/>
    <w:link w:val="LivroChar"/>
    <w:qFormat w:val="1"/>
    <w:rsid w:val="00633E44"/>
    <w:pPr>
      <w:widowControl w:val="1"/>
      <w:autoSpaceDE w:val="1"/>
      <w:autoSpaceDN w:val="1"/>
      <w:spacing w:after="120" w:before="120"/>
      <w:jc w:val="center"/>
      <w:outlineLvl w:val="0"/>
    </w:pPr>
    <w:rPr>
      <w:rFonts w:ascii="Arial" w:cs="Arial" w:hAnsi="Arial"/>
      <w:b w:val="1"/>
      <w:caps w:val="1"/>
      <w:sz w:val="24"/>
      <w:szCs w:val="24"/>
      <w:lang w:val="pt-BR"/>
    </w:rPr>
  </w:style>
  <w:style w:type="character" w:styleId="LivroChar" w:customStyle="1">
    <w:name w:val="Livro Char"/>
    <w:basedOn w:val="Fontepargpadro"/>
    <w:link w:val="Livro"/>
    <w:rsid w:val="00633E44"/>
    <w:rPr>
      <w:rFonts w:ascii="Arial" w:cs="Arial" w:eastAsia="Times New Roman" w:hAnsi="Arial"/>
      <w:b w:val="1"/>
      <w:caps w:val="1"/>
      <w:kern w:val="0"/>
      <w:sz w:val="24"/>
      <w:szCs w:val="24"/>
      <w:lang w:eastAsia="pt-BR"/>
    </w:rPr>
  </w:style>
  <w:style w:type="character" w:styleId="PargrafodaListaChar" w:customStyle="1">
    <w:name w:val="Parágrafo da Lista Char"/>
    <w:link w:val="PargrafodaLista"/>
    <w:uiPriority w:val="34"/>
    <w:qFormat w:val="1"/>
    <w:locked w:val="1"/>
    <w:rsid w:val="003C69FB"/>
    <w:rPr>
      <w:rFonts w:ascii="Arial MT" w:cs="Arial MT" w:eastAsia="Arial MT" w:hAnsi="Arial MT"/>
      <w:kern w:val="0"/>
      <w:lang w:val="pt-PT"/>
    </w:rPr>
  </w:style>
  <w:style w:type="table" w:styleId="Tabelacomgrade1" w:customStyle="1">
    <w:name w:val="Tabela com grade1"/>
    <w:basedOn w:val="Tabelanormal"/>
    <w:next w:val="Tabelacomgrade"/>
    <w:uiPriority w:val="39"/>
    <w:rsid w:val="00F6479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elacomgrade11" w:customStyle="1">
    <w:name w:val="Tabela com grade11"/>
    <w:basedOn w:val="Tabelanormal"/>
    <w:uiPriority w:val="59"/>
    <w:rsid w:val="00396962"/>
    <w:rPr>
      <w:rFonts w:ascii="Calibri"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elacomgrade2" w:customStyle="1">
    <w:name w:val="Tabela com grade2"/>
    <w:basedOn w:val="Tabelanormal"/>
    <w:next w:val="Tabelacomgrade"/>
    <w:uiPriority w:val="39"/>
    <w:rsid w:val="001F4D5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elacomgrade12" w:customStyle="1">
    <w:name w:val="Tabela com grade12"/>
    <w:basedOn w:val="Tabelanormal"/>
    <w:uiPriority w:val="59"/>
    <w:rsid w:val="001F4D55"/>
    <w:rPr>
      <w:rFonts w:ascii="Calibri"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3Char" w:customStyle="1">
    <w:name w:val="Título 3 Char"/>
    <w:basedOn w:val="Fontepargpadro"/>
    <w:link w:val="Ttulo3"/>
    <w:uiPriority w:val="9"/>
    <w:semiHidden w:val="1"/>
    <w:rsid w:val="004E0528"/>
    <w:rPr>
      <w:rFonts w:asciiTheme="majorHAnsi" w:cstheme="majorBidi" w:eastAsiaTheme="majorEastAsia" w:hAnsiTheme="majorHAnsi"/>
      <w:color w:val="1f3763" w:themeColor="accent1" w:themeShade="00007F"/>
      <w:kern w:val="0"/>
      <w:sz w:val="24"/>
      <w:szCs w:val="24"/>
      <w:lang w:val="pt-PT"/>
    </w:rPr>
  </w:style>
  <w:style w:type="paragraph" w:styleId="NormalWeb">
    <w:name w:val="Normal (Web)"/>
    <w:basedOn w:val="Normal"/>
    <w:uiPriority w:val="99"/>
    <w:semiHidden w:val="1"/>
    <w:unhideWhenUsed w:val="1"/>
    <w:rsid w:val="004E0528"/>
    <w:pPr>
      <w:widowControl w:val="1"/>
      <w:autoSpaceDE w:val="1"/>
      <w:autoSpaceDN w:val="1"/>
      <w:spacing w:after="100" w:afterAutospacing="1" w:before="100" w:beforeAutospacing="1"/>
    </w:pPr>
    <w:rPr>
      <w:sz w:val="24"/>
      <w:szCs w:val="24"/>
      <w:lang w:eastAsia="ja-JP" w:val="pt-BR"/>
    </w:rPr>
  </w:style>
  <w:style w:type="character" w:styleId="Forte">
    <w:name w:val="Strong"/>
    <w:basedOn w:val="Fontepargpadro"/>
    <w:uiPriority w:val="22"/>
    <w:qFormat w:val="1"/>
    <w:rsid w:val="004E0528"/>
    <w:rPr>
      <w:b w:val="1"/>
      <w:bCs w:val="1"/>
    </w:rPr>
  </w:style>
  <w:style w:type="paragraph" w:styleId="task-list-item" w:customStyle="1">
    <w:name w:val="task-list-item"/>
    <w:basedOn w:val="Normal"/>
    <w:rsid w:val="004E0528"/>
    <w:pPr>
      <w:widowControl w:val="1"/>
      <w:autoSpaceDE w:val="1"/>
      <w:autoSpaceDN w:val="1"/>
      <w:spacing w:after="100" w:afterAutospacing="1" w:before="100" w:beforeAutospacing="1"/>
    </w:pPr>
    <w:rPr>
      <w:sz w:val="24"/>
      <w:szCs w:val="24"/>
      <w:lang w:eastAsia="ja-JP" w:val="pt-BR"/>
    </w:rPr>
  </w:style>
  <w:style w:type="table" w:styleId="a" w:customStyle="1">
    <w:basedOn w:val="TableNormal1"/>
    <w:tblPr>
      <w:tblStyleRowBandSize w:val="1"/>
      <w:tblStyleColBandSize w:val="1"/>
      <w:tblCellMar>
        <w:left w:w="70.0" w:type="dxa"/>
        <w:right w:w="70.0" w:type="dxa"/>
      </w:tblCellMar>
    </w:tblPr>
  </w:style>
  <w:style w:type="table" w:styleId="a0" w:customStyle="1">
    <w:basedOn w:val="TableNormal1"/>
    <w:tblPr>
      <w:tblStyleRowBandSize w:val="1"/>
      <w:tblStyleColBandSize w:val="1"/>
      <w:tblCellMar>
        <w:left w:w="70.0" w:type="dxa"/>
        <w:right w:w="70.0" w:type="dxa"/>
      </w:tblCellMar>
    </w:tblPr>
  </w:style>
  <w:style w:type="table" w:styleId="a1" w:customStyle="1">
    <w:basedOn w:val="TableNormal1"/>
    <w:tblPr>
      <w:tblStyleRowBandSize w:val="1"/>
      <w:tblStyleColBandSize w:val="1"/>
      <w:tblCellMar>
        <w:left w:w="70.0" w:type="dxa"/>
        <w:right w:w="70.0" w:type="dxa"/>
      </w:tblCellMar>
    </w:tblPr>
  </w:style>
  <w:style w:type="table" w:styleId="a2" w:customStyle="1">
    <w:basedOn w:val="TableNormal1"/>
    <w:tblPr>
      <w:tblStyleRowBandSize w:val="1"/>
      <w:tblStyleColBandSize w:val="1"/>
      <w:tblCellMar>
        <w:left w:w="115.0" w:type="dxa"/>
        <w:right w:w="115.0" w:type="dxa"/>
      </w:tblCellMar>
    </w:tblPr>
  </w:style>
  <w:style w:type="table" w:styleId="a3" w:customStyle="1">
    <w:basedOn w:val="TableNormal1"/>
    <w:tblPr>
      <w:tblStyleRowBandSize w:val="1"/>
      <w:tblStyleColBandSize w:val="1"/>
      <w:tblCellMar>
        <w:left w:w="115.0" w:type="dxa"/>
        <w:right w:w="115.0" w:type="dxa"/>
      </w:tblCellMar>
    </w:tblPr>
  </w:style>
  <w:style w:type="table" w:styleId="a4" w:customStyle="1">
    <w:basedOn w:val="TableNormal1"/>
    <w:tblPr>
      <w:tblStyleRowBandSize w:val="1"/>
      <w:tblStyleColBandSize w:val="1"/>
      <w:tblCellMar>
        <w:left w:w="115.0" w:type="dxa"/>
        <w:right w:w="115.0" w:type="dxa"/>
      </w:tblCellMar>
    </w:tblPr>
  </w:style>
  <w:style w:type="table" w:styleId="a5" w:customStyle="1">
    <w:basedOn w:val="TableNormal1"/>
    <w:rPr>
      <w:rFonts w:ascii="Calibri" w:cs="Calibri" w:eastAsia="Calibri" w:hAnsi="Calibri"/>
    </w:rPr>
    <w:tblPr>
      <w:tblStyleRowBandSize w:val="1"/>
      <w:tblStyleColBandSize w:val="1"/>
      <w:tblCellMar>
        <w:left w:w="108.0" w:type="dxa"/>
        <w:right w:w="108.0" w:type="dxa"/>
      </w:tblCellMar>
    </w:tblPr>
  </w:style>
  <w:style w:type="table" w:styleId="a6" w:customStyle="1">
    <w:basedOn w:val="TableNormal1"/>
    <w:tblPr>
      <w:tblStyleRowBandSize w:val="1"/>
      <w:tblStyleColBandSize w:val="1"/>
      <w:tblCellMar>
        <w:left w:w="108.0" w:type="dxa"/>
        <w:right w:w="108.0" w:type="dxa"/>
      </w:tblCellMar>
    </w:tblPr>
  </w:style>
  <w:style w:type="paragraph" w:styleId="Subtitle">
    <w:name w:val="Subtitle"/>
    <w:basedOn w:val="Normal"/>
    <w:next w:val="Normal"/>
    <w:pPr>
      <w:widowControl w:val="1"/>
      <w:spacing w:after="160" w:line="259" w:lineRule="auto"/>
    </w:pPr>
    <w:rPr>
      <w:rFonts w:ascii="Calibri" w:cs="Calibri" w:eastAsia="Calibri" w:hAnsi="Calibri"/>
      <w:color w:val="5a5a5a"/>
    </w:rPr>
  </w:style>
  <w:style w:type="table" w:styleId="Table1">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4">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widowControl w:val="1"/>
      <w:spacing w:after="160" w:line="259" w:lineRule="auto"/>
    </w:pPr>
    <w:rPr>
      <w:rFonts w:ascii="Calibri" w:cs="Calibri" w:eastAsia="Calibri" w:hAnsi="Calibri"/>
      <w:color w:val="5a5a5a"/>
    </w:rPr>
  </w:style>
  <w:style w:type="table" w:styleId="Table1">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4">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widowControl w:val="1"/>
      <w:spacing w:after="160" w:line="259" w:lineRule="auto"/>
    </w:pPr>
    <w:rPr>
      <w:rFonts w:ascii="Calibri" w:cs="Calibri" w:eastAsia="Calibri" w:hAnsi="Calibri"/>
      <w:color w:val="5a5a5a"/>
    </w:rPr>
  </w:style>
  <w:style w:type="table" w:styleId="Table1">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widowControl w:val="1"/>
      <w:spacing w:after="160" w:line="259" w:lineRule="auto"/>
    </w:pPr>
    <w:rPr>
      <w:rFonts w:ascii="Calibri" w:cs="Calibri" w:eastAsia="Calibri" w:hAnsi="Calibri"/>
      <w:color w:val="5a5a5a"/>
    </w:rPr>
  </w:style>
  <w:style w:type="table" w:styleId="Table1">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widowControl w:val="1"/>
      <w:spacing w:after="160" w:line="259" w:lineRule="auto"/>
    </w:pPr>
    <w:rPr>
      <w:rFonts w:ascii="Calibri" w:cs="Calibri" w:eastAsia="Calibri" w:hAnsi="Calibri"/>
      <w:color w:val="5a5a5a"/>
    </w:rPr>
  </w:style>
  <w:style w:type="table" w:styleId="Table1">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widowControl w:val="1"/>
      <w:spacing w:after="160" w:line="259" w:lineRule="auto"/>
    </w:pPr>
    <w:rPr>
      <w:rFonts w:ascii="Calibri" w:cs="Calibri" w:eastAsia="Calibri" w:hAnsi="Calibri"/>
      <w:color w:val="5a5a5a"/>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mailto:licitacao@nantes.sp.gov.br" TargetMode="External"/><Relationship Id="rId9" Type="http://schemas.openxmlformats.org/officeDocument/2006/relationships/hyperlink" Target="https://nantes.sp.gov.br"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licitacao@nantes.sp.gov.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www.planalto.gov.br/ccivil_03/leis/2002/L10406.htm#art966" TargetMode="External"/><Relationship Id="rId2" Type="http://schemas.openxmlformats.org/officeDocument/2006/relationships/hyperlink" Target="http://www.planalto.gov.br/ccivil_03/leis/2002/L10406.htm#art966" TargetMode="External"/><Relationship Id="rId3" Type="http://schemas.openxmlformats.org/officeDocument/2006/relationships/hyperlink" Target="http://www.planalto.gov.br/ccivil_03/leis/2002/L10406.htm#art96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gAnCCfNk1/kOvgVb++QGsNPy+A==">CgMxLjAaHwoBMBIaChgICVIUChJ0YWJsZS5xYXpndjUydTUxdmsaHwoBMRIaChgICVIUChJ0YWJsZS51ajl2b2h0emEzbzYyCGguZ2pkZ3hzMgloLjMwajB6bGwyCWguM3pueXNoNzIOaC53cng4cmwzY205emkyDmguY2NlZnJmMzV3b3F5MgloLjNkeTZ2a20yCWguMWZvYjl0ZTIJaC4xdDNoNXNmMgloLjRkMzRvZzg4AHIhMVBETWQzTF9PbkVwVFBaVDE5VUJRanV2VHo1eGFKbHV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2024-11-05T17:25:00Z</dcterms:created>
  <dc:creator>LICITAÇÃO</dc:creator>
</cp:coreProperties>
</file>