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1182FC5E"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5E67CC">
        <w:rPr>
          <w:rFonts w:cs="Arial"/>
          <w:bCs/>
          <w:sz w:val="26"/>
          <w:szCs w:val="26"/>
        </w:rPr>
        <w:t>0</w:t>
      </w:r>
      <w:r w:rsidR="0076743A">
        <w:rPr>
          <w:rFonts w:cs="Arial"/>
          <w:bCs/>
          <w:sz w:val="26"/>
          <w:szCs w:val="26"/>
        </w:rPr>
        <w:t>0</w:t>
      </w:r>
      <w:r w:rsidR="00E50BA6">
        <w:rPr>
          <w:rFonts w:cs="Arial"/>
          <w:bCs/>
          <w:sz w:val="26"/>
          <w:szCs w:val="26"/>
        </w:rPr>
        <w:t>3</w:t>
      </w:r>
      <w:bookmarkStart w:id="0" w:name="_GoBack"/>
      <w:bookmarkEnd w:id="0"/>
      <w:r w:rsidRPr="00C43981">
        <w:rPr>
          <w:rFonts w:cs="Arial"/>
          <w:bCs/>
          <w:sz w:val="26"/>
          <w:szCs w:val="26"/>
        </w:rPr>
        <w:t>/202</w:t>
      </w:r>
      <w:r w:rsidR="00C43981" w:rsidRPr="00C43981">
        <w:rPr>
          <w:rFonts w:cs="Arial"/>
          <w:bCs/>
          <w:sz w:val="26"/>
          <w:szCs w:val="26"/>
        </w:rPr>
        <w:t>6</w:t>
      </w:r>
    </w:p>
    <w:p w14:paraId="0FABE5C7" w14:textId="480A59E2"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2CBA2B03" w:rsidR="00756205" w:rsidRPr="0087362A" w:rsidRDefault="00E50BA6" w:rsidP="00756205">
      <w:pPr>
        <w:pStyle w:val="Ttulo2"/>
        <w:spacing w:line="360" w:lineRule="auto"/>
        <w:ind w:right="-1"/>
        <w:rPr>
          <w:rFonts w:cs="Arial"/>
          <w:sz w:val="26"/>
          <w:szCs w:val="26"/>
        </w:rPr>
      </w:pPr>
      <w:r w:rsidRPr="00E50BA6">
        <w:rPr>
          <w:rFonts w:cs="Arial"/>
          <w:sz w:val="26"/>
          <w:szCs w:val="26"/>
        </w:rPr>
        <w:t>Contratação de empresa especializada em serviços de engenharia, para execução de pavimentação em vias públicas com blocos intertravados de concreto (bloquetes), incluindo preparação de base, assentamento e acabamento, no distrito de Bananal, de acordo com as necessidades da Administração Pública do município de Governador Edison Lobão - MA.</w:t>
      </w: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4F1D11A3" w:rsidR="00756205" w:rsidRPr="0087362A" w:rsidRDefault="00E50BA6" w:rsidP="00756205">
      <w:pPr>
        <w:pStyle w:val="Corpodetexto"/>
        <w:spacing w:before="137"/>
        <w:ind w:right="-1"/>
        <w:rPr>
          <w:rFonts w:cs="Arial"/>
          <w:sz w:val="26"/>
          <w:szCs w:val="26"/>
        </w:rPr>
      </w:pPr>
      <w:r>
        <w:rPr>
          <w:rFonts w:cs="Arial"/>
          <w:sz w:val="26"/>
          <w:szCs w:val="26"/>
        </w:rPr>
        <w:t>18</w:t>
      </w:r>
      <w:r w:rsidR="00756205" w:rsidRPr="0087362A">
        <w:rPr>
          <w:rFonts w:cs="Arial"/>
          <w:sz w:val="26"/>
          <w:szCs w:val="26"/>
        </w:rPr>
        <w:t>/</w:t>
      </w:r>
      <w:r w:rsidR="0076743A">
        <w:rPr>
          <w:rFonts w:cs="Arial"/>
          <w:sz w:val="26"/>
          <w:szCs w:val="26"/>
        </w:rPr>
        <w:t>0</w:t>
      </w:r>
      <w:r>
        <w:rPr>
          <w:rFonts w:cs="Arial"/>
          <w:sz w:val="26"/>
          <w:szCs w:val="26"/>
        </w:rPr>
        <w:t>5</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sidR="0076743A">
        <w:rPr>
          <w:rFonts w:cs="Arial"/>
          <w:spacing w:val="-9"/>
          <w:sz w:val="26"/>
          <w:szCs w:val="26"/>
        </w:rPr>
        <w:t>0</w:t>
      </w:r>
      <w:r>
        <w:rPr>
          <w:rFonts w:cs="Arial"/>
          <w:spacing w:val="-9"/>
          <w:sz w:val="26"/>
          <w:szCs w:val="26"/>
        </w:rPr>
        <w:t>9</w:t>
      </w:r>
      <w:r w:rsidR="00756205" w:rsidRPr="0087362A">
        <w:rPr>
          <w:rFonts w:cs="Arial"/>
          <w:spacing w:val="-2"/>
          <w:sz w:val="26"/>
          <w:szCs w:val="26"/>
        </w:rPr>
        <w:t>h</w:t>
      </w:r>
      <w:r w:rsidR="0076743A">
        <w:rPr>
          <w:rFonts w:cs="Arial"/>
          <w:spacing w:val="-2"/>
          <w:sz w:val="26"/>
          <w:szCs w:val="26"/>
        </w:rPr>
        <w:t>00</w:t>
      </w:r>
      <w:r w:rsidR="00756205" w:rsidRPr="0087362A">
        <w:rPr>
          <w:rFonts w:cs="Arial"/>
          <w:spacing w:val="-2"/>
          <w:sz w:val="26"/>
          <w:szCs w:val="26"/>
        </w:rPr>
        <w:t>min.</w:t>
      </w: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 xml:space="preserve">penalizar Empresas que descumpram o pactuado. Solicitamos que as Empresas apresentem suas Propostas e Lances de forma consciente, com a certeza de que poderão cumprir com a efetiva entrega do objeto da forma como foi pedido no Edital e dentro dos prazos, preços e padrões de </w:t>
      </w:r>
      <w:r w:rsidRPr="0087362A">
        <w:rPr>
          <w:rFonts w:cs="Arial"/>
          <w:sz w:val="26"/>
          <w:szCs w:val="26"/>
        </w:rPr>
        <w:lastRenderedPageBreak/>
        <w:t>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3C3CA72E"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t xml:space="preserve">OBJETO: </w:t>
      </w:r>
      <w:r w:rsidR="00E50BA6" w:rsidRPr="00E50BA6">
        <w:rPr>
          <w:rFonts w:cs="Arial"/>
          <w:sz w:val="26"/>
          <w:szCs w:val="26"/>
        </w:rPr>
        <w:t>Contratação de empresa especializada em serviços de engenharia, para execução de pavimentação em vias públicas com blocos intertravados de concreto (bloquetes), incluindo preparação de base, assentamento e acabamento, no distrito de Bananal, de acordo com as necessidades da Administração Pública do município de Governador Edison Lobão - MA.</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Acolhida a petição contra o ato convocatório será designada nova data para realização do Concorrência; Não serão conhecidas impugnações apresentadas </w:t>
      </w:r>
      <w:r w:rsidRPr="0087362A">
        <w:rPr>
          <w:rFonts w:cs="Arial"/>
          <w:sz w:val="26"/>
          <w:szCs w:val="26"/>
        </w:rPr>
        <w:lastRenderedPageBreak/>
        <w:t>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Após o cadastramento da proposta, não mais caberá desistência, salvo por motivo justo decorrente de fato superveniente e aceito pelo Agente de </w:t>
      </w:r>
      <w:r w:rsidRPr="000418BB">
        <w:rPr>
          <w:rFonts w:cs="Arial"/>
          <w:sz w:val="26"/>
          <w:szCs w:val="26"/>
        </w:rPr>
        <w:lastRenderedPageBreak/>
        <w:t>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lastRenderedPageBreak/>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 xml:space="preserve">Ter poderes expressos para receber citações, intimações e responder </w:t>
      </w:r>
      <w:r w:rsidRPr="000418BB">
        <w:rPr>
          <w:rFonts w:cs="Arial"/>
          <w:sz w:val="26"/>
          <w:szCs w:val="26"/>
        </w:rPr>
        <w:lastRenderedPageBreak/>
        <w:t>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lastRenderedPageBreak/>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 xml:space="preserve">Prova de Inscrição no Cadastro de Contribuinte Estadual ou Municipal, relativo </w:t>
      </w:r>
      <w:r w:rsidRPr="000418BB">
        <w:rPr>
          <w:rFonts w:cs="Arial"/>
          <w:sz w:val="26"/>
          <w:szCs w:val="26"/>
        </w:rPr>
        <w:lastRenderedPageBreak/>
        <w:t>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lastRenderedPageBreak/>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lastRenderedPageBreak/>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lastRenderedPageBreak/>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 xml:space="preserve">aplica-se às certidões e outros </w:t>
      </w:r>
      <w:r w:rsidRPr="000418BB">
        <w:rPr>
          <w:rFonts w:cs="Arial"/>
          <w:sz w:val="26"/>
          <w:szCs w:val="26"/>
        </w:rPr>
        <w:lastRenderedPageBreak/>
        <w:t>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lastRenderedPageBreak/>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lastRenderedPageBreak/>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Acompanhar as operações no sistema eletrônico durante a sessão pública do Concorrência, sendo responsável pelo ônus decorrente da perda de </w:t>
      </w:r>
      <w:r w:rsidRPr="000418BB">
        <w:rPr>
          <w:rFonts w:cs="Arial"/>
          <w:sz w:val="26"/>
          <w:szCs w:val="26"/>
        </w:rPr>
        <w:lastRenderedPageBreak/>
        <w:t>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 xml:space="preserve">pública do Concorrência eletrônica, com a abertura automática das </w:t>
      </w:r>
      <w:r w:rsidRPr="000418BB">
        <w:rPr>
          <w:rFonts w:cs="Arial"/>
          <w:sz w:val="26"/>
          <w:szCs w:val="26"/>
        </w:rPr>
        <w:lastRenderedPageBreak/>
        <w:t>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lastRenderedPageBreak/>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que deixarem de dar seus lances, terão suas propostas verificadas pelo agente de contratação, para verificar se estão em conformidade ao </w:t>
      </w:r>
      <w:r w:rsidRPr="000418BB">
        <w:rPr>
          <w:rFonts w:cs="Arial"/>
          <w:sz w:val="26"/>
          <w:szCs w:val="26"/>
        </w:rPr>
        <w:lastRenderedPageBreak/>
        <w:t>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resultado deste certame, compreendendo a sua homologação, será </w:t>
      </w:r>
      <w:r w:rsidRPr="000418BB">
        <w:rPr>
          <w:rFonts w:cs="Arial"/>
          <w:sz w:val="26"/>
          <w:szCs w:val="26"/>
        </w:rPr>
        <w:lastRenderedPageBreak/>
        <w:t>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Após a empresa ser declarada vencedora ou após a </w:t>
      </w:r>
      <w:r w:rsidRPr="000418BB">
        <w:rPr>
          <w:rFonts w:cs="Arial"/>
          <w:sz w:val="26"/>
          <w:szCs w:val="26"/>
        </w:rPr>
        <w:lastRenderedPageBreak/>
        <w:t>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w:t>
      </w:r>
      <w:r w:rsidRPr="000418BB">
        <w:rPr>
          <w:rFonts w:cs="Arial"/>
          <w:sz w:val="26"/>
          <w:szCs w:val="26"/>
        </w:rPr>
        <w:lastRenderedPageBreak/>
        <w:t xml:space="preserve">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A sanção prevista no inciso IV do caput deste artigo será aplicada ao .responsável pelas infrações administrativas previstas nos incisos VIII, IX, X, XI e XII do caput do art. 155 da Lei 14.133/2021, bem como pelas infrações </w:t>
      </w:r>
      <w:r w:rsidRPr="000418BB">
        <w:rPr>
          <w:rFonts w:cs="Arial"/>
          <w:sz w:val="26"/>
          <w:szCs w:val="26"/>
        </w:rPr>
        <w:lastRenderedPageBreak/>
        <w:t>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lastRenderedPageBreak/>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lastRenderedPageBreak/>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 xml:space="preserve">soma de diversas sanções aplicadas a uma mesma </w:t>
      </w:r>
      <w:r w:rsidRPr="000418BB">
        <w:rPr>
          <w:rFonts w:cs="Arial"/>
          <w:sz w:val="26"/>
          <w:szCs w:val="26"/>
        </w:rPr>
        <w:lastRenderedPageBreak/>
        <w:t>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 realização/entrega dos serviços deverá obedecer ao previsto no Projeto Básico (ANEXO I) deste Edital após o recebimento da Autorização de Serviço </w:t>
      </w:r>
      <w:r w:rsidRPr="000418BB">
        <w:rPr>
          <w:rFonts w:cs="Arial"/>
          <w:sz w:val="26"/>
          <w:szCs w:val="26"/>
        </w:rPr>
        <w:lastRenderedPageBreak/>
        <w:t>(AS),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 fiscalização ocorrerá conforme especificações descritas do presente do </w:t>
      </w:r>
      <w:r w:rsidRPr="000418BB">
        <w:rPr>
          <w:rFonts w:cs="Arial"/>
          <w:sz w:val="26"/>
          <w:szCs w:val="26"/>
        </w:rPr>
        <w:lastRenderedPageBreak/>
        <w:t>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empresa será a única responsável por quaisquer acidentes de que </w:t>
      </w:r>
      <w:r w:rsidRPr="000418BB">
        <w:rPr>
          <w:rFonts w:cs="Arial"/>
          <w:sz w:val="26"/>
          <w:szCs w:val="26"/>
        </w:rPr>
        <w:lastRenderedPageBreak/>
        <w:t>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lastRenderedPageBreak/>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lastRenderedPageBreak/>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77777777" w:rsidR="00756205" w:rsidRPr="0087362A" w:rsidRDefault="00756205" w:rsidP="00756205">
      <w:pPr>
        <w:pStyle w:val="Ttulo1"/>
        <w:spacing w:before="62"/>
        <w:ind w:right="-1"/>
        <w:jc w:val="center"/>
        <w:rPr>
          <w:rFonts w:ascii="Arial" w:hAnsi="Arial" w:cs="Arial"/>
          <w:color w:val="auto"/>
          <w:sz w:val="26"/>
          <w:szCs w:val="26"/>
        </w:rPr>
      </w:pPr>
    </w:p>
    <w:p w14:paraId="578D2C1D" w14:textId="193943DF" w:rsidR="00756205" w:rsidRDefault="00F854E0" w:rsidP="00F854E0">
      <w:pPr>
        <w:jc w:val="right"/>
      </w:pPr>
      <w:r>
        <w:t xml:space="preserve">Governado Edison Lobão, 30 de </w:t>
      </w:r>
      <w:r w:rsidR="00E50BA6">
        <w:t>maio</w:t>
      </w:r>
      <w:r>
        <w:t xml:space="preserve"> de 2026</w:t>
      </w:r>
    </w:p>
    <w:p w14:paraId="3A97EF53" w14:textId="130452DB" w:rsidR="00F854E0" w:rsidRDefault="00F854E0" w:rsidP="00F854E0">
      <w:pPr>
        <w:jc w:val="right"/>
      </w:pPr>
    </w:p>
    <w:p w14:paraId="27EB4FDC" w14:textId="09637C86" w:rsidR="00F854E0" w:rsidRDefault="00F854E0" w:rsidP="000670AF">
      <w:pPr>
        <w:jc w:val="center"/>
      </w:pPr>
    </w:p>
    <w:p w14:paraId="48ACCCBD" w14:textId="28374102" w:rsidR="00F854E0" w:rsidRDefault="00F854E0" w:rsidP="000670AF">
      <w:pPr>
        <w:jc w:val="center"/>
      </w:pPr>
    </w:p>
    <w:p w14:paraId="6AC5B51A" w14:textId="77777777" w:rsidR="00F854E0" w:rsidRDefault="00F854E0" w:rsidP="000670AF">
      <w:pPr>
        <w:jc w:val="center"/>
      </w:pPr>
    </w:p>
    <w:p w14:paraId="2EFF3017" w14:textId="552F4F5C" w:rsidR="00F854E0" w:rsidRPr="00F854E0" w:rsidRDefault="00F854E0" w:rsidP="000670AF">
      <w:pPr>
        <w:jc w:val="center"/>
        <w:rPr>
          <w:b/>
        </w:rPr>
      </w:pPr>
      <w:r w:rsidRPr="00F854E0">
        <w:rPr>
          <w:b/>
        </w:rPr>
        <w:t>Daniel Silva Pereira</w:t>
      </w:r>
    </w:p>
    <w:p w14:paraId="05C0CDE5" w14:textId="0203AC3A" w:rsidR="00756205" w:rsidRDefault="000670AF" w:rsidP="00756205">
      <w:pPr>
        <w:jc w:val="center"/>
      </w:pPr>
      <w:r w:rsidRPr="0087362A">
        <w:rPr>
          <w:rFonts w:cs="Arial"/>
          <w:b/>
          <w:bCs/>
          <w:sz w:val="26"/>
          <w:szCs w:val="26"/>
        </w:rPr>
        <w:t>Secretari</w:t>
      </w:r>
      <w:r w:rsidR="00F854E0">
        <w:rPr>
          <w:rFonts w:cs="Arial"/>
          <w:b/>
          <w:bCs/>
          <w:sz w:val="26"/>
          <w:szCs w:val="26"/>
        </w:rPr>
        <w:t>o</w:t>
      </w:r>
      <w:r w:rsidRPr="0087362A">
        <w:rPr>
          <w:rFonts w:cs="Arial"/>
          <w:b/>
          <w:bCs/>
          <w:sz w:val="26"/>
          <w:szCs w:val="26"/>
        </w:rPr>
        <w:t xml:space="preserve"> Municipal de </w:t>
      </w:r>
      <w:r>
        <w:rPr>
          <w:rFonts w:cs="Arial"/>
          <w:b/>
          <w:bCs/>
          <w:sz w:val="26"/>
          <w:szCs w:val="26"/>
        </w:rPr>
        <w:t>Finanças, Fazenda e Receita</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3320347C" w14:textId="77777777" w:rsidR="00756205" w:rsidRDefault="00756205" w:rsidP="00756205"/>
    <w:p w14:paraId="531F883A" w14:textId="77777777" w:rsidR="00756205" w:rsidRDefault="00756205" w:rsidP="00756205"/>
    <w:p w14:paraId="2952132E" w14:textId="77777777" w:rsidR="00756205" w:rsidRDefault="00756205" w:rsidP="00756205"/>
    <w:p w14:paraId="10C41FE8" w14:textId="77777777" w:rsidR="00756205" w:rsidRPr="0087362A" w:rsidRDefault="00756205" w:rsidP="00756205"/>
    <w:p w14:paraId="5DE22E99" w14:textId="77777777" w:rsidR="00756205" w:rsidRPr="0087362A" w:rsidRDefault="00756205" w:rsidP="00756205"/>
    <w:p w14:paraId="49228A29" w14:textId="77777777" w:rsidR="00756205" w:rsidRPr="0087362A" w:rsidRDefault="00756205" w:rsidP="00756205"/>
    <w:p w14:paraId="4D1B13EC" w14:textId="77777777" w:rsidR="00756205" w:rsidRPr="0087362A" w:rsidRDefault="00756205" w:rsidP="00756205"/>
    <w:p w14:paraId="22D81416" w14:textId="77777777" w:rsidR="00756205" w:rsidRPr="0087362A" w:rsidRDefault="00756205" w:rsidP="00756205"/>
    <w:p w14:paraId="5687512E" w14:textId="77777777" w:rsidR="00756205" w:rsidRPr="0087362A" w:rsidRDefault="00756205" w:rsidP="00756205"/>
    <w:p w14:paraId="20422C9A" w14:textId="77777777" w:rsidR="00756205" w:rsidRPr="0087362A" w:rsidRDefault="00756205" w:rsidP="00756205"/>
    <w:p w14:paraId="25B5D016" w14:textId="77777777" w:rsidR="00756205" w:rsidRPr="0087362A" w:rsidRDefault="00756205" w:rsidP="00756205"/>
    <w:p w14:paraId="4AFCA20D" w14:textId="77777777" w:rsidR="00756205" w:rsidRPr="0087362A" w:rsidRDefault="00756205" w:rsidP="00756205"/>
    <w:p w14:paraId="58E1A031" w14:textId="77777777" w:rsidR="00756205" w:rsidRPr="0087362A" w:rsidRDefault="00756205" w:rsidP="00756205"/>
    <w:p w14:paraId="62CB5EFA" w14:textId="77777777" w:rsidR="00756205" w:rsidRPr="0087362A" w:rsidRDefault="00756205" w:rsidP="00756205"/>
    <w:p w14:paraId="2F077B3B" w14:textId="77777777" w:rsidR="00756205" w:rsidRPr="0087362A" w:rsidRDefault="00756205" w:rsidP="00756205"/>
    <w:p w14:paraId="4D0F5B2D" w14:textId="77777777" w:rsidR="00756205" w:rsidRPr="0087362A" w:rsidRDefault="00756205" w:rsidP="00756205"/>
    <w:p w14:paraId="6129B7E5" w14:textId="77777777" w:rsidR="00756205" w:rsidRPr="0087362A" w:rsidRDefault="00756205" w:rsidP="00756205"/>
    <w:p w14:paraId="1880B146" w14:textId="77777777" w:rsidR="00756205" w:rsidRPr="0087362A" w:rsidRDefault="00756205" w:rsidP="00756205"/>
    <w:p w14:paraId="1C1D7F2F" w14:textId="77777777" w:rsidR="00756205" w:rsidRPr="0087362A" w:rsidRDefault="00756205" w:rsidP="00756205"/>
    <w:p w14:paraId="32A4DCC1" w14:textId="77777777" w:rsidR="00756205" w:rsidRPr="0087362A"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6FF10031"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 Urbana</w:t>
      </w:r>
      <w:r w:rsidR="00D63F2C">
        <w:rPr>
          <w:rFonts w:eastAsia="Arial MT" w:cs="Arial"/>
          <w:sz w:val="26"/>
          <w:szCs w:val="26"/>
        </w:rPr>
        <w:t xml:space="preserve"> </w:t>
      </w:r>
      <w:r w:rsidR="00D6587A">
        <w:rPr>
          <w:rFonts w:eastAsia="Arial MT" w:cs="Arial"/>
          <w:sz w:val="26"/>
          <w:szCs w:val="26"/>
        </w:rPr>
        <w:t>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lastRenderedPageBreak/>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lastRenderedPageBreak/>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8D6552">
          <w:headerReference w:type="default" r:id="rId11"/>
          <w:footerReference w:type="default" r:id="rId12"/>
          <w:type w:val="continuous"/>
          <w:pgSz w:w="11906" w:h="16838"/>
          <w:pgMar w:top="1843"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B2CA8" w14:textId="77777777" w:rsidR="005D3092" w:rsidRDefault="005D3092">
      <w:r>
        <w:separator/>
      </w:r>
    </w:p>
  </w:endnote>
  <w:endnote w:type="continuationSeparator" w:id="0">
    <w:p w14:paraId="528C3B06" w14:textId="77777777" w:rsidR="005D3092" w:rsidRDefault="005D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8021A1" w:rsidRDefault="008021A1">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08F7A25D">
              <wp:simplePos x="0" y="0"/>
              <wp:positionH relativeFrom="page">
                <wp:posOffset>-79375</wp:posOffset>
              </wp:positionH>
              <wp:positionV relativeFrom="page">
                <wp:posOffset>9782809</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8021A1" w:rsidRPr="00DC5188" w:rsidRDefault="008021A1"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8021A1" w:rsidRPr="00DC5188" w:rsidRDefault="008021A1"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8021A1" w:rsidRPr="00DC5188" w:rsidRDefault="008021A1"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6.25pt;margin-top:770.3pt;width:601.6pt;height:72.85pt;rotation:180;z-index:-251651072;mso-position-horizontal-relative:page;mso-position-vertical-relative:page"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8021A1" w:rsidRPr="00DC5188" w:rsidRDefault="008021A1"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8021A1" w:rsidRPr="00DC5188" w:rsidRDefault="008021A1"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8021A1" w:rsidRPr="00DC5188" w:rsidRDefault="008021A1"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page" anchory="page"/>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8021A1" w:rsidRDefault="008021A1">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8021A1" w:rsidRDefault="008021A1">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8021A1" w:rsidRDefault="008021A1">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8021A1" w:rsidRDefault="008021A1">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8021A1" w:rsidRDefault="008021A1">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8021A1" w:rsidRDefault="008021A1">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8021A1" w:rsidRDefault="008021A1">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8021A1" w:rsidRDefault="008021A1">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8021A1" w:rsidRDefault="008021A1">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8021A1" w:rsidRDefault="008021A1">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8021A1" w:rsidRDefault="008021A1">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8021A1" w:rsidRPr="0035152C" w:rsidRDefault="008021A1">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8021A1" w:rsidRPr="0035152C" w:rsidRDefault="008021A1">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8021A1" w:rsidRDefault="008021A1">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8021A1" w:rsidRDefault="008021A1">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8021A1" w:rsidRDefault="008021A1">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8021A1" w:rsidRDefault="008021A1">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8021A1" w:rsidRDefault="008021A1">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8021A1" w:rsidRDefault="008021A1">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8021A1" w:rsidRDefault="008021A1">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8021A1" w:rsidRDefault="008021A1">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8021A1" w:rsidRDefault="008021A1">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8021A1" w:rsidRDefault="008021A1">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8021A1" w:rsidRDefault="008021A1">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8021A1" w:rsidRPr="0035152C" w:rsidRDefault="008021A1">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8021A1" w:rsidRPr="0035152C" w:rsidRDefault="008021A1">
                            <w:pPr>
                              <w:jc w:val="center"/>
                              <w:textDirection w:val="btLr"/>
                              <w:rPr>
                                <w:lang w:val="en-US"/>
                              </w:rPr>
                            </w:pPr>
                          </w:p>
                        </w:txbxContent>
                      </v:textbox>
                    </v:shape>
                  </v:group>
                </v:group>
              </v:group>
            </v:group>
          </w:pict>
        </mc:Fallback>
      </mc:AlternateContent>
    </w:r>
  </w:p>
  <w:p w14:paraId="58D7B214" w14:textId="77777777" w:rsidR="008021A1" w:rsidRDefault="008021A1">
    <w:pPr>
      <w:pBdr>
        <w:top w:val="nil"/>
        <w:left w:val="nil"/>
        <w:bottom w:val="nil"/>
        <w:right w:val="nil"/>
        <w:between w:val="nil"/>
      </w:pBdr>
      <w:tabs>
        <w:tab w:val="center" w:pos="4252"/>
        <w:tab w:val="right" w:pos="8504"/>
      </w:tabs>
      <w:rPr>
        <w:color w:val="000000"/>
      </w:rPr>
    </w:pPr>
  </w:p>
  <w:p w14:paraId="65D795E9" w14:textId="77777777" w:rsidR="008021A1" w:rsidRDefault="008021A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0FED6" w14:textId="77777777" w:rsidR="005D3092" w:rsidRDefault="005D3092">
      <w:r>
        <w:separator/>
      </w:r>
    </w:p>
  </w:footnote>
  <w:footnote w:type="continuationSeparator" w:id="0">
    <w:p w14:paraId="76694CDE" w14:textId="77777777" w:rsidR="005D3092" w:rsidRDefault="005D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5B3F600F" w:rsidR="008021A1" w:rsidRDefault="008021A1">
    <w:pPr>
      <w:pBdr>
        <w:top w:val="nil"/>
        <w:left w:val="nil"/>
        <w:bottom w:val="nil"/>
        <w:right w:val="nil"/>
        <w:between w:val="nil"/>
      </w:pBdr>
      <w:tabs>
        <w:tab w:val="center" w:pos="4252"/>
        <w:tab w:val="right" w:pos="8504"/>
      </w:tabs>
      <w:rPr>
        <w:color w:val="000000"/>
        <w:sz w:val="16"/>
        <w:szCs w:val="16"/>
      </w:rPr>
    </w:pPr>
    <w:r>
      <w:rPr>
        <w:noProof/>
      </w:rPr>
      <w:drawing>
        <wp:anchor distT="0" distB="0" distL="114300" distR="114300" simplePos="0" relativeHeight="251661312" behindDoc="0" locked="0" layoutInCell="1" allowOverlap="1" wp14:anchorId="698C2D29" wp14:editId="2C89F27B">
          <wp:simplePos x="0" y="0"/>
          <wp:positionH relativeFrom="page">
            <wp:align>left</wp:align>
          </wp:positionH>
          <wp:positionV relativeFrom="paragraph">
            <wp:posOffset>0</wp:posOffset>
          </wp:positionV>
          <wp:extent cx="2762250" cy="1104900"/>
          <wp:effectExtent l="0" t="0" r="0" b="0"/>
          <wp:wrapNone/>
          <wp:docPr id="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6225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3360" behindDoc="1" locked="0" layoutInCell="1" allowOverlap="1" wp14:anchorId="1E11DEA0" wp14:editId="2896187D">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D6CFC"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1CCD"/>
    <w:rsid w:val="00063BE8"/>
    <w:rsid w:val="000670AF"/>
    <w:rsid w:val="00084E29"/>
    <w:rsid w:val="001C7FC9"/>
    <w:rsid w:val="001D0D40"/>
    <w:rsid w:val="002233D2"/>
    <w:rsid w:val="002701A1"/>
    <w:rsid w:val="003325AC"/>
    <w:rsid w:val="0033678B"/>
    <w:rsid w:val="0035152C"/>
    <w:rsid w:val="003530E5"/>
    <w:rsid w:val="00354BAC"/>
    <w:rsid w:val="003702D2"/>
    <w:rsid w:val="00371708"/>
    <w:rsid w:val="00381D56"/>
    <w:rsid w:val="00386BFF"/>
    <w:rsid w:val="003A5B6D"/>
    <w:rsid w:val="004B200B"/>
    <w:rsid w:val="004D0103"/>
    <w:rsid w:val="004E2229"/>
    <w:rsid w:val="00512F9A"/>
    <w:rsid w:val="005411F2"/>
    <w:rsid w:val="005B478E"/>
    <w:rsid w:val="005D3092"/>
    <w:rsid w:val="005E67CC"/>
    <w:rsid w:val="00602262"/>
    <w:rsid w:val="00607C9B"/>
    <w:rsid w:val="00636D5D"/>
    <w:rsid w:val="00674F40"/>
    <w:rsid w:val="006F1C01"/>
    <w:rsid w:val="00720041"/>
    <w:rsid w:val="007218E2"/>
    <w:rsid w:val="00722FB0"/>
    <w:rsid w:val="00732206"/>
    <w:rsid w:val="00737773"/>
    <w:rsid w:val="00756205"/>
    <w:rsid w:val="0076743A"/>
    <w:rsid w:val="007C30AA"/>
    <w:rsid w:val="007F58A3"/>
    <w:rsid w:val="008021A1"/>
    <w:rsid w:val="008618CC"/>
    <w:rsid w:val="00874F6B"/>
    <w:rsid w:val="00881DF5"/>
    <w:rsid w:val="00897428"/>
    <w:rsid w:val="00897CB7"/>
    <w:rsid w:val="008B400A"/>
    <w:rsid w:val="008B5C2F"/>
    <w:rsid w:val="008D6552"/>
    <w:rsid w:val="008E56C2"/>
    <w:rsid w:val="008F2E7E"/>
    <w:rsid w:val="00975C76"/>
    <w:rsid w:val="009837DA"/>
    <w:rsid w:val="00983E9F"/>
    <w:rsid w:val="00993CB0"/>
    <w:rsid w:val="009A07A8"/>
    <w:rsid w:val="009D47AD"/>
    <w:rsid w:val="009E6285"/>
    <w:rsid w:val="009F5521"/>
    <w:rsid w:val="00A03E10"/>
    <w:rsid w:val="00A3762E"/>
    <w:rsid w:val="00A425A3"/>
    <w:rsid w:val="00A607E6"/>
    <w:rsid w:val="00AB7F74"/>
    <w:rsid w:val="00AC7237"/>
    <w:rsid w:val="00B31542"/>
    <w:rsid w:val="00B45458"/>
    <w:rsid w:val="00B83DE1"/>
    <w:rsid w:val="00BD0670"/>
    <w:rsid w:val="00C3244F"/>
    <w:rsid w:val="00C43981"/>
    <w:rsid w:val="00C5733C"/>
    <w:rsid w:val="00C97319"/>
    <w:rsid w:val="00CD380F"/>
    <w:rsid w:val="00D614FC"/>
    <w:rsid w:val="00D63F2C"/>
    <w:rsid w:val="00D6587A"/>
    <w:rsid w:val="00D9765E"/>
    <w:rsid w:val="00DB109C"/>
    <w:rsid w:val="00DC5188"/>
    <w:rsid w:val="00E153F9"/>
    <w:rsid w:val="00E23B63"/>
    <w:rsid w:val="00E47194"/>
    <w:rsid w:val="00E5031D"/>
    <w:rsid w:val="00E50BA6"/>
    <w:rsid w:val="00E967AB"/>
    <w:rsid w:val="00EF1956"/>
    <w:rsid w:val="00EF73C3"/>
    <w:rsid w:val="00F541CB"/>
    <w:rsid w:val="00F854E0"/>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42</Pages>
  <Words>10831</Words>
  <Characters>58493</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ALESSANDO BARROS</dc:creator>
  <cp:lastModifiedBy>Mayre</cp:lastModifiedBy>
  <cp:revision>3</cp:revision>
  <cp:lastPrinted>2025-02-14T14:03:00Z</cp:lastPrinted>
  <dcterms:created xsi:type="dcterms:W3CDTF">2026-04-30T13:09:00Z</dcterms:created>
  <dcterms:modified xsi:type="dcterms:W3CDTF">2026-04-30T14:28:00Z</dcterms:modified>
</cp:coreProperties>
</file>