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B0B3A" w14:textId="239E62D1" w:rsidR="005479A7" w:rsidRPr="00F55F51" w:rsidRDefault="00752D4D" w:rsidP="009B721B">
      <w:p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50pt;height:50pt;z-index:251655168;visibility:hidden">
            <o:lock v:ext="edit" selection="t"/>
          </v:shape>
        </w:pict>
      </w:r>
      <w:r>
        <w:rPr>
          <w:sz w:val="24"/>
          <w:szCs w:val="24"/>
        </w:rPr>
        <w:pict w14:anchorId="211D89A4">
          <v:shape id="_x0000_s1030" type="#_x0000_t136" style="position:absolute;margin-left:0;margin-top:0;width:50pt;height:50pt;z-index:251656192;visibility:hidden">
            <o:lock v:ext="edit" selection="t"/>
          </v:shape>
        </w:pict>
      </w:r>
      <w:r>
        <w:rPr>
          <w:sz w:val="24"/>
          <w:szCs w:val="24"/>
        </w:rPr>
        <w:pict w14:anchorId="0536295B">
          <v:shape id="_x0000_s1029" type="#_x0000_t136" style="position:absolute;margin-left:0;margin-top:0;width:50pt;height:50pt;z-index:251657216;visibility:hidden">
            <o:lock v:ext="edit" selection="t"/>
          </v:shape>
        </w:pict>
      </w:r>
      <w:r>
        <w:rPr>
          <w:sz w:val="24"/>
          <w:szCs w:val="24"/>
        </w:rPr>
        <w:pict w14:anchorId="09DD3432">
          <v:shape id="_x0000_s1028" type="#_x0000_t136" style="position:absolute;margin-left:0;margin-top:0;width:50pt;height:50pt;z-index:251658240;visibility:hidden">
            <o:lock v:ext="edit" selection="t"/>
          </v:shape>
        </w:pict>
      </w:r>
      <w:r>
        <w:rPr>
          <w:sz w:val="24"/>
          <w:szCs w:val="24"/>
        </w:rPr>
        <w:pict w14:anchorId="0628151F">
          <v:shape id="_x0000_s1027" type="#_x0000_t136" style="position:absolute;margin-left:0;margin-top:0;width:50pt;height:50pt;z-index:251659264;visibility:hidden">
            <o:lock v:ext="edit" selection="t"/>
          </v:shape>
        </w:pict>
      </w:r>
      <w:r>
        <w:rPr>
          <w:sz w:val="24"/>
          <w:szCs w:val="24"/>
        </w:rPr>
        <w:pict w14:anchorId="4ABEE728">
          <v:shape id="_x0000_s1026" type="#_x0000_t136" style="position:absolute;margin-left:0;margin-top:0;width:50pt;height:50pt;z-index:251660288;visibility:hidden">
            <o:lock v:ext="edit" selection="t"/>
          </v:shape>
        </w:pict>
      </w: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F55F51" w14:paraId="12642927" w14:textId="77777777" w:rsidTr="00ED22D3">
        <w:trPr>
          <w:trHeight w:val="370"/>
        </w:trPr>
        <w:tc>
          <w:tcPr>
            <w:tcW w:w="9072" w:type="dxa"/>
            <w:shd w:val="clear" w:color="auto" w:fill="11811C"/>
            <w:vAlign w:val="center"/>
          </w:tcPr>
          <w:p w14:paraId="188A72D6" w14:textId="77777777" w:rsidR="005479A7" w:rsidRPr="00F55F51" w:rsidRDefault="00265D23" w:rsidP="00F55F51">
            <w:pPr>
              <w:jc w:val="center"/>
              <w:rPr>
                <w:b/>
                <w:color w:val="000000"/>
                <w:sz w:val="24"/>
                <w:szCs w:val="24"/>
                <w:highlight w:val="darkGreen"/>
              </w:rPr>
            </w:pPr>
            <w:r w:rsidRPr="00F55F51">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F55F51" w14:paraId="1D3A3E88" w14:textId="77777777">
        <w:trPr>
          <w:trHeight w:val="562"/>
        </w:trPr>
        <w:tc>
          <w:tcPr>
            <w:tcW w:w="9065" w:type="dxa"/>
            <w:gridSpan w:val="2"/>
            <w:vAlign w:val="center"/>
          </w:tcPr>
          <w:p w14:paraId="2BDA76B3"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CONTRATANTE</w:t>
            </w:r>
          </w:p>
          <w:p w14:paraId="77088744"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PREFEITURA MUNICIPAL GOVERNADOR EDISON LOBÃO-MA (980162)</w:t>
            </w:r>
          </w:p>
        </w:tc>
      </w:tr>
      <w:tr w:rsidR="005479A7" w:rsidRPr="00F55F51" w14:paraId="0A8FA16E" w14:textId="77777777">
        <w:trPr>
          <w:trHeight w:val="455"/>
        </w:trPr>
        <w:tc>
          <w:tcPr>
            <w:tcW w:w="4400" w:type="dxa"/>
            <w:shd w:val="clear" w:color="auto" w:fill="95B3D7"/>
            <w:vAlign w:val="center"/>
          </w:tcPr>
          <w:p w14:paraId="5E7DA093" w14:textId="71B3ABAB"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PREGÃO ELETRÔNICO SRP Nº </w:t>
            </w:r>
            <w:r w:rsidR="00AF4C77" w:rsidRPr="00F55F51">
              <w:rPr>
                <w:rFonts w:ascii="Times New Roman" w:eastAsia="Times New Roman" w:hAnsi="Times New Roman" w:cs="Times New Roman"/>
                <w:b/>
                <w:color w:val="000000"/>
                <w:sz w:val="24"/>
                <w:szCs w:val="24"/>
              </w:rPr>
              <w:t>00</w:t>
            </w:r>
            <w:r w:rsidR="006E447B" w:rsidRPr="00F55F51">
              <w:rPr>
                <w:rFonts w:ascii="Times New Roman" w:eastAsia="Times New Roman" w:hAnsi="Times New Roman" w:cs="Times New Roman"/>
                <w:b/>
                <w:color w:val="000000"/>
                <w:sz w:val="24"/>
                <w:szCs w:val="24"/>
              </w:rPr>
              <w:t>8</w:t>
            </w:r>
            <w:r w:rsidRPr="00F55F51">
              <w:rPr>
                <w:rFonts w:ascii="Times New Roman" w:eastAsia="Times New Roman" w:hAnsi="Times New Roman" w:cs="Times New Roman"/>
                <w:b/>
                <w:color w:val="000000"/>
                <w:sz w:val="24"/>
                <w:szCs w:val="24"/>
              </w:rPr>
              <w:t>/202</w:t>
            </w:r>
            <w:r w:rsidR="00AF4C77" w:rsidRPr="00F55F51">
              <w:rPr>
                <w:rFonts w:ascii="Times New Roman" w:eastAsia="Times New Roman" w:hAnsi="Times New Roman" w:cs="Times New Roman"/>
                <w:b/>
                <w:color w:val="000000"/>
                <w:sz w:val="24"/>
                <w:szCs w:val="24"/>
              </w:rPr>
              <w:t>6</w:t>
            </w:r>
          </w:p>
        </w:tc>
        <w:tc>
          <w:tcPr>
            <w:tcW w:w="4665" w:type="dxa"/>
            <w:shd w:val="clear" w:color="auto" w:fill="95B3D7"/>
            <w:vAlign w:val="center"/>
          </w:tcPr>
          <w:p w14:paraId="148617F3"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PROCESSO ADMINISTRATIVO Nº</w:t>
            </w:r>
          </w:p>
          <w:p w14:paraId="77517202" w14:textId="6702A297" w:rsidR="005479A7" w:rsidRPr="00F55F51" w:rsidRDefault="006E447B" w:rsidP="00F55F51">
            <w:pPr>
              <w:jc w:val="center"/>
              <w:rPr>
                <w:rFonts w:ascii="Times New Roman" w:eastAsia="Times New Roman" w:hAnsi="Times New Roman" w:cs="Times New Roman"/>
                <w:b/>
                <w:color w:val="000000"/>
                <w:sz w:val="24"/>
                <w:szCs w:val="24"/>
              </w:rPr>
            </w:pPr>
            <w:bookmarkStart w:id="0" w:name="_heading=h.6lm6s4i91dqi" w:colFirst="0" w:colLast="0"/>
            <w:bookmarkEnd w:id="0"/>
            <w:r w:rsidRPr="00F55F51">
              <w:rPr>
                <w:rFonts w:ascii="Times New Roman" w:eastAsia="Calibri" w:hAnsi="Times New Roman" w:cs="Times New Roman"/>
                <w:sz w:val="24"/>
                <w:szCs w:val="24"/>
              </w:rPr>
              <w:t>343975.2026.2152-08</w:t>
            </w:r>
          </w:p>
        </w:tc>
      </w:tr>
      <w:tr w:rsidR="005479A7" w:rsidRPr="00F55F51" w14:paraId="3B5A2D1F" w14:textId="77777777">
        <w:trPr>
          <w:trHeight w:val="536"/>
        </w:trPr>
        <w:tc>
          <w:tcPr>
            <w:tcW w:w="9065" w:type="dxa"/>
            <w:gridSpan w:val="2"/>
            <w:shd w:val="clear" w:color="auto" w:fill="95B3D7"/>
            <w:vAlign w:val="center"/>
          </w:tcPr>
          <w:p w14:paraId="43309F40"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INFORMAÇÕES GERAIS</w:t>
            </w:r>
          </w:p>
        </w:tc>
      </w:tr>
      <w:tr w:rsidR="005479A7" w:rsidRPr="00F55F51" w14:paraId="47DE1531" w14:textId="77777777">
        <w:trPr>
          <w:trHeight w:val="292"/>
        </w:trPr>
        <w:tc>
          <w:tcPr>
            <w:tcW w:w="4400" w:type="dxa"/>
            <w:vAlign w:val="center"/>
          </w:tcPr>
          <w:p w14:paraId="0D81D40F"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MODALIDADE DE LICITAÇÃO</w:t>
            </w:r>
          </w:p>
        </w:tc>
        <w:tc>
          <w:tcPr>
            <w:tcW w:w="4665" w:type="dxa"/>
            <w:vAlign w:val="center"/>
          </w:tcPr>
          <w:p w14:paraId="48B0F61A"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w:t>
            </w:r>
          </w:p>
        </w:tc>
      </w:tr>
      <w:tr w:rsidR="005479A7" w:rsidRPr="00F55F51" w14:paraId="6F5E0020" w14:textId="77777777">
        <w:trPr>
          <w:trHeight w:val="292"/>
        </w:trPr>
        <w:tc>
          <w:tcPr>
            <w:tcW w:w="4400" w:type="dxa"/>
            <w:vAlign w:val="center"/>
          </w:tcPr>
          <w:p w14:paraId="2DDFD929"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REGISTRO DE PREÇOS</w:t>
            </w:r>
          </w:p>
        </w:tc>
        <w:tc>
          <w:tcPr>
            <w:tcW w:w="4665" w:type="dxa"/>
            <w:vAlign w:val="center"/>
          </w:tcPr>
          <w:p w14:paraId="7F9AC3FF"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SIM</w:t>
            </w:r>
          </w:p>
        </w:tc>
      </w:tr>
      <w:tr w:rsidR="005479A7" w:rsidRPr="00F55F51" w14:paraId="1E7E0391" w14:textId="77777777">
        <w:trPr>
          <w:trHeight w:val="292"/>
        </w:trPr>
        <w:tc>
          <w:tcPr>
            <w:tcW w:w="4400" w:type="dxa"/>
            <w:vAlign w:val="center"/>
          </w:tcPr>
          <w:p w14:paraId="0437BA73"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TIPO DE LICITAÇÃO</w:t>
            </w:r>
          </w:p>
        </w:tc>
        <w:tc>
          <w:tcPr>
            <w:tcW w:w="4665" w:type="dxa"/>
            <w:vAlign w:val="center"/>
          </w:tcPr>
          <w:p w14:paraId="68F873C4"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MENOR PREÇO</w:t>
            </w:r>
          </w:p>
        </w:tc>
      </w:tr>
      <w:tr w:rsidR="005479A7" w:rsidRPr="00F55F51" w14:paraId="06BF8D59" w14:textId="77777777">
        <w:trPr>
          <w:trHeight w:val="292"/>
        </w:trPr>
        <w:tc>
          <w:tcPr>
            <w:tcW w:w="4400" w:type="dxa"/>
            <w:vAlign w:val="center"/>
          </w:tcPr>
          <w:p w14:paraId="635B9196"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FORMA DE ADJUDICAÇÃO</w:t>
            </w:r>
          </w:p>
        </w:tc>
        <w:tc>
          <w:tcPr>
            <w:tcW w:w="4665" w:type="dxa"/>
            <w:vAlign w:val="center"/>
          </w:tcPr>
          <w:p w14:paraId="4AED255F" w14:textId="104DC1F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POR </w:t>
            </w:r>
            <w:r w:rsidR="00752D4D">
              <w:rPr>
                <w:rFonts w:ascii="Times New Roman" w:eastAsia="Times New Roman" w:hAnsi="Times New Roman" w:cs="Times New Roman"/>
                <w:b/>
                <w:color w:val="000000"/>
                <w:sz w:val="24"/>
                <w:szCs w:val="24"/>
              </w:rPr>
              <w:t>LOTE</w:t>
            </w:r>
          </w:p>
        </w:tc>
      </w:tr>
      <w:tr w:rsidR="005479A7" w:rsidRPr="00F55F51" w14:paraId="68B040A7" w14:textId="77777777">
        <w:trPr>
          <w:trHeight w:val="297"/>
        </w:trPr>
        <w:tc>
          <w:tcPr>
            <w:tcW w:w="4400" w:type="dxa"/>
            <w:vAlign w:val="center"/>
          </w:tcPr>
          <w:p w14:paraId="7D9E4F05"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MODO DE DISPUTA</w:t>
            </w:r>
          </w:p>
        </w:tc>
        <w:tc>
          <w:tcPr>
            <w:tcW w:w="4665" w:type="dxa"/>
            <w:vAlign w:val="center"/>
          </w:tcPr>
          <w:p w14:paraId="3D4A5BCB"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ABERTO</w:t>
            </w:r>
          </w:p>
        </w:tc>
      </w:tr>
      <w:tr w:rsidR="005479A7" w:rsidRPr="00F55F51" w14:paraId="760ABC97" w14:textId="77777777">
        <w:trPr>
          <w:trHeight w:val="292"/>
        </w:trPr>
        <w:tc>
          <w:tcPr>
            <w:tcW w:w="4400" w:type="dxa"/>
            <w:vAlign w:val="center"/>
          </w:tcPr>
          <w:p w14:paraId="4CAD3290"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CRITÉRIO DE JULGAMENTO</w:t>
            </w:r>
          </w:p>
        </w:tc>
        <w:tc>
          <w:tcPr>
            <w:tcW w:w="4665" w:type="dxa"/>
            <w:vAlign w:val="center"/>
          </w:tcPr>
          <w:p w14:paraId="2B79ADBC" w14:textId="0917DBA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MENOR PREÇO POR </w:t>
            </w:r>
            <w:r w:rsidR="009B721B">
              <w:rPr>
                <w:rFonts w:ascii="Times New Roman" w:eastAsia="Times New Roman" w:hAnsi="Times New Roman" w:cs="Times New Roman"/>
                <w:b/>
                <w:sz w:val="24"/>
                <w:szCs w:val="24"/>
              </w:rPr>
              <w:t>LOTE</w:t>
            </w:r>
          </w:p>
        </w:tc>
      </w:tr>
      <w:tr w:rsidR="005479A7" w:rsidRPr="00F55F51" w14:paraId="402661AE" w14:textId="77777777">
        <w:trPr>
          <w:trHeight w:val="292"/>
        </w:trPr>
        <w:tc>
          <w:tcPr>
            <w:tcW w:w="4400" w:type="dxa"/>
            <w:vAlign w:val="center"/>
          </w:tcPr>
          <w:p w14:paraId="14F1EF02"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REGIME DE EXECUÇÃO</w:t>
            </w:r>
          </w:p>
        </w:tc>
        <w:tc>
          <w:tcPr>
            <w:tcW w:w="4665" w:type="dxa"/>
            <w:vAlign w:val="center"/>
          </w:tcPr>
          <w:p w14:paraId="206AE6D6" w14:textId="59422BE8" w:rsidR="005479A7" w:rsidRPr="00F55F51" w:rsidRDefault="00AF4C77"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AQUISIÇÃO DE BENS POR </w:t>
            </w:r>
            <w:r w:rsidR="009B721B">
              <w:rPr>
                <w:rFonts w:ascii="Times New Roman" w:eastAsia="Times New Roman" w:hAnsi="Times New Roman" w:cs="Times New Roman"/>
                <w:b/>
                <w:color w:val="000000"/>
                <w:sz w:val="24"/>
                <w:szCs w:val="24"/>
              </w:rPr>
              <w:t>LOTE</w:t>
            </w:r>
          </w:p>
        </w:tc>
      </w:tr>
      <w:tr w:rsidR="005479A7" w:rsidRPr="00F55F51" w14:paraId="3BA112D4" w14:textId="77777777">
        <w:trPr>
          <w:trHeight w:val="292"/>
        </w:trPr>
        <w:tc>
          <w:tcPr>
            <w:tcW w:w="4400" w:type="dxa"/>
            <w:vAlign w:val="center"/>
          </w:tcPr>
          <w:p w14:paraId="1B7E240F" w14:textId="77777777" w:rsidR="005479A7" w:rsidRPr="00F55F51" w:rsidRDefault="00265D23" w:rsidP="00F55F51">
            <w:pPr>
              <w:ind w:right="147"/>
              <w:jc w:val="right"/>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ME/EPP/EQUIPARADAS</w:t>
            </w:r>
          </w:p>
        </w:tc>
        <w:tc>
          <w:tcPr>
            <w:tcW w:w="4665" w:type="dxa"/>
            <w:vAlign w:val="center"/>
          </w:tcPr>
          <w:p w14:paraId="513A10BD" w14:textId="77777777" w:rsidR="005479A7" w:rsidRPr="00F55F51" w:rsidRDefault="00265D23" w:rsidP="00F55F51">
            <w:pPr>
              <w:ind w:left="134" w:right="147"/>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SIM</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F55F51" w14:paraId="1B94A729" w14:textId="77777777">
        <w:trPr>
          <w:trHeight w:val="397"/>
        </w:trPr>
        <w:tc>
          <w:tcPr>
            <w:tcW w:w="4400" w:type="dxa"/>
            <w:shd w:val="clear" w:color="auto" w:fill="95B3D7"/>
            <w:vAlign w:val="center"/>
          </w:tcPr>
          <w:p w14:paraId="431C90CB" w14:textId="77777777" w:rsidR="005479A7" w:rsidRPr="00F55F51" w:rsidRDefault="00265D23" w:rsidP="00F55F51">
            <w:pPr>
              <w:ind w:left="142" w:right="-276"/>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 GERENCIADOR:</w:t>
            </w:r>
          </w:p>
        </w:tc>
        <w:tc>
          <w:tcPr>
            <w:tcW w:w="4665" w:type="dxa"/>
            <w:shd w:val="clear" w:color="auto" w:fill="95B3D7"/>
            <w:vAlign w:val="center"/>
          </w:tcPr>
          <w:p w14:paraId="39EB8686" w14:textId="77777777" w:rsidR="005479A7" w:rsidRPr="00F55F51" w:rsidRDefault="00265D23" w:rsidP="00F55F51">
            <w:pPr>
              <w:ind w:left="134" w:right="-276"/>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ÓRGÃO(S) PARTICIPANTE(S):</w:t>
            </w:r>
          </w:p>
        </w:tc>
      </w:tr>
      <w:tr w:rsidR="005479A7" w:rsidRPr="00F55F51" w14:paraId="5901A4D9" w14:textId="77777777">
        <w:trPr>
          <w:trHeight w:val="541"/>
        </w:trPr>
        <w:tc>
          <w:tcPr>
            <w:tcW w:w="4400" w:type="dxa"/>
            <w:vAlign w:val="center"/>
          </w:tcPr>
          <w:p w14:paraId="30DD99A0" w14:textId="4417C9C0" w:rsidR="005479A7" w:rsidRPr="00F55F51" w:rsidRDefault="006E447B" w:rsidP="00F55F51">
            <w:pPr>
              <w:ind w:left="132"/>
              <w:rPr>
                <w:rFonts w:ascii="Times New Roman" w:eastAsia="Times New Roman" w:hAnsi="Times New Roman" w:cs="Times New Roman"/>
                <w:b/>
                <w:color w:val="000000"/>
                <w:sz w:val="24"/>
                <w:szCs w:val="24"/>
                <w:lang w:val="pt-BR"/>
              </w:rPr>
            </w:pPr>
            <w:r w:rsidRPr="00F55F51">
              <w:rPr>
                <w:rFonts w:ascii="Times New Roman" w:eastAsia="Times New Roman" w:hAnsi="Times New Roman" w:cs="Times New Roman"/>
                <w:b/>
                <w:color w:val="000000"/>
                <w:sz w:val="24"/>
                <w:szCs w:val="24"/>
                <w:lang w:val="pt-BR"/>
              </w:rPr>
              <w:t>Secretaria Municipal de Saúde</w:t>
            </w:r>
          </w:p>
        </w:tc>
        <w:tc>
          <w:tcPr>
            <w:tcW w:w="4665" w:type="dxa"/>
            <w:vAlign w:val="center"/>
          </w:tcPr>
          <w:p w14:paraId="7CF0587D" w14:textId="506B894D" w:rsidR="005479A7" w:rsidRPr="00F55F51" w:rsidRDefault="005479A7" w:rsidP="00F55F51">
            <w:pPr>
              <w:ind w:left="132"/>
              <w:rPr>
                <w:rFonts w:ascii="Times New Roman" w:eastAsia="Times New Roman" w:hAnsi="Times New Roman" w:cs="Times New Roman"/>
                <w:b/>
                <w:bCs/>
                <w:color w:val="000000"/>
                <w:sz w:val="24"/>
                <w:szCs w:val="24"/>
                <w:lang w:val="pt-BR"/>
              </w:rPr>
            </w:pPr>
          </w:p>
          <w:p w14:paraId="2F8D43E5" w14:textId="77777777" w:rsidR="00A10672" w:rsidRPr="00F55F51" w:rsidRDefault="00A10672" w:rsidP="00F55F51">
            <w:pPr>
              <w:ind w:left="132"/>
              <w:rPr>
                <w:rFonts w:ascii="Times New Roman" w:eastAsia="Times New Roman" w:hAnsi="Times New Roman" w:cs="Times New Roman"/>
                <w:b/>
                <w:color w:val="000000"/>
                <w:sz w:val="24"/>
                <w:szCs w:val="24"/>
                <w:lang w:val="pt-BR"/>
              </w:rPr>
            </w:pPr>
            <w:r w:rsidRPr="00F55F51">
              <w:rPr>
                <w:rFonts w:ascii="Times New Roman" w:eastAsia="Times New Roman" w:hAnsi="Times New Roman" w:cs="Times New Roman"/>
                <w:b/>
                <w:color w:val="000000"/>
                <w:sz w:val="24"/>
                <w:szCs w:val="24"/>
                <w:lang w:val="pt-BR"/>
              </w:rPr>
              <w:t>Secretaria Municipal de Saúde</w:t>
            </w:r>
          </w:p>
          <w:p w14:paraId="67F910AD" w14:textId="14CDC0C0" w:rsidR="00A10672" w:rsidRPr="00F55F51" w:rsidRDefault="00A10672" w:rsidP="00F55F51">
            <w:pPr>
              <w:ind w:left="132"/>
              <w:rPr>
                <w:rFonts w:ascii="Times New Roman" w:eastAsia="Times New Roman" w:hAnsi="Times New Roman" w:cs="Times New Roman"/>
                <w:color w:val="000000"/>
                <w:sz w:val="24"/>
                <w:szCs w:val="24"/>
              </w:rPr>
            </w:pPr>
          </w:p>
        </w:tc>
      </w:tr>
      <w:tr w:rsidR="005479A7" w:rsidRPr="00F55F51" w14:paraId="2B9FFA66" w14:textId="77777777">
        <w:trPr>
          <w:trHeight w:val="387"/>
        </w:trPr>
        <w:tc>
          <w:tcPr>
            <w:tcW w:w="9065" w:type="dxa"/>
            <w:gridSpan w:val="2"/>
            <w:shd w:val="clear" w:color="auto" w:fill="95B3D7"/>
            <w:vAlign w:val="center"/>
          </w:tcPr>
          <w:p w14:paraId="2F1DF72B" w14:textId="77777777"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OBJETO:</w:t>
            </w:r>
          </w:p>
        </w:tc>
      </w:tr>
      <w:tr w:rsidR="005479A7" w:rsidRPr="00F55F51" w14:paraId="01002521" w14:textId="77777777">
        <w:trPr>
          <w:trHeight w:val="1142"/>
        </w:trPr>
        <w:tc>
          <w:tcPr>
            <w:tcW w:w="9065" w:type="dxa"/>
            <w:gridSpan w:val="2"/>
            <w:vAlign w:val="center"/>
          </w:tcPr>
          <w:p w14:paraId="2180C0F5" w14:textId="77777777" w:rsidR="006E447B" w:rsidRPr="00F55F51" w:rsidRDefault="006E447B" w:rsidP="00F55F51">
            <w:pPr>
              <w:ind w:right="-1"/>
              <w:jc w:val="both"/>
              <w:rPr>
                <w:rFonts w:ascii="Times New Roman" w:hAnsi="Times New Roman" w:cs="Times New Roman"/>
                <w:b/>
                <w:sz w:val="24"/>
                <w:szCs w:val="24"/>
              </w:rPr>
            </w:pPr>
            <w:r w:rsidRPr="00F55F51">
              <w:rPr>
                <w:rFonts w:ascii="Times New Roman" w:hAnsi="Times New Roman" w:cs="Times New Roman"/>
                <w:b/>
                <w:sz w:val="24"/>
                <w:szCs w:val="24"/>
              </w:rPr>
              <w:t>Registro de preços para futura e eventual contratação de empresa especializada no fornecimento de medicamentos, materiais hospitalares e correlatos, destinados a atender as necessidades da Secretaria Municipal de Saúde do Município de Governador Edison Lobão – MA.</w:t>
            </w:r>
          </w:p>
          <w:p w14:paraId="3355E35D" w14:textId="252F4542" w:rsidR="005479A7" w:rsidRPr="00F55F51" w:rsidRDefault="005479A7" w:rsidP="00F55F51">
            <w:pPr>
              <w:ind w:right="272"/>
              <w:jc w:val="both"/>
              <w:rPr>
                <w:rFonts w:ascii="Times New Roman" w:eastAsia="Times New Roman" w:hAnsi="Times New Roman" w:cs="Times New Roman"/>
                <w:b/>
                <w:color w:val="000000"/>
                <w:sz w:val="24"/>
                <w:szCs w:val="24"/>
              </w:rPr>
            </w:pPr>
          </w:p>
        </w:tc>
      </w:tr>
      <w:tr w:rsidR="005479A7" w:rsidRPr="00F55F51" w14:paraId="0F2B9CA1" w14:textId="77777777">
        <w:trPr>
          <w:trHeight w:val="417"/>
        </w:trPr>
        <w:tc>
          <w:tcPr>
            <w:tcW w:w="9065" w:type="dxa"/>
            <w:gridSpan w:val="2"/>
            <w:shd w:val="clear" w:color="auto" w:fill="95B3D7"/>
            <w:vAlign w:val="center"/>
          </w:tcPr>
          <w:p w14:paraId="7D9D1B42" w14:textId="77777777" w:rsidR="005479A7" w:rsidRPr="00F55F51" w:rsidRDefault="00265D23" w:rsidP="00F55F51">
            <w:pPr>
              <w:ind w:left="142" w:right="272"/>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TOTAL ESTIMADO:</w:t>
            </w:r>
          </w:p>
        </w:tc>
      </w:tr>
      <w:tr w:rsidR="005479A7" w:rsidRPr="00F55F51" w14:paraId="70AF5CFC" w14:textId="77777777">
        <w:trPr>
          <w:trHeight w:val="638"/>
        </w:trPr>
        <w:tc>
          <w:tcPr>
            <w:tcW w:w="9065" w:type="dxa"/>
            <w:gridSpan w:val="2"/>
            <w:vAlign w:val="center"/>
          </w:tcPr>
          <w:p w14:paraId="17248FDA" w14:textId="6D0F869D" w:rsidR="005479A7" w:rsidRPr="00F55F51" w:rsidRDefault="00265D23" w:rsidP="00F55F51">
            <w:pPr>
              <w:ind w:right="272"/>
              <w:rPr>
                <w:rFonts w:ascii="Times New Roman" w:eastAsia="Times New Roman" w:hAnsi="Times New Roman" w:cs="Times New Roman"/>
                <w:b/>
                <w:color w:val="000000"/>
                <w:sz w:val="24"/>
                <w:szCs w:val="24"/>
                <w:highlight w:val="white"/>
              </w:rPr>
            </w:pPr>
            <w:bookmarkStart w:id="1" w:name="_heading=h.fhz0btvuk8rd" w:colFirst="0" w:colLast="0"/>
            <w:bookmarkEnd w:id="1"/>
            <w:r w:rsidRPr="00F55F51">
              <w:rPr>
                <w:rFonts w:ascii="Times New Roman" w:eastAsia="Times New Roman" w:hAnsi="Times New Roman" w:cs="Times New Roman"/>
                <w:b/>
                <w:color w:val="000000"/>
                <w:sz w:val="24"/>
                <w:szCs w:val="24"/>
                <w:highlight w:val="white"/>
              </w:rPr>
              <w:t xml:space="preserve"> </w:t>
            </w:r>
            <w:r w:rsidRPr="00F55F51">
              <w:rPr>
                <w:rFonts w:ascii="Times New Roman" w:eastAsia="Times New Roman" w:hAnsi="Times New Roman" w:cs="Times New Roman"/>
                <w:b/>
                <w:sz w:val="24"/>
                <w:szCs w:val="24"/>
                <w:highlight w:val="white"/>
              </w:rPr>
              <w:t xml:space="preserve"> </w:t>
            </w:r>
            <w:r w:rsidR="00B33FA9" w:rsidRPr="00F55F51">
              <w:rPr>
                <w:rFonts w:ascii="Times New Roman" w:eastAsia="Times New Roman" w:hAnsi="Times New Roman" w:cs="Times New Roman"/>
                <w:b/>
                <w:sz w:val="24"/>
                <w:szCs w:val="24"/>
                <w:highlight w:val="white"/>
              </w:rPr>
              <w:t>Sigiloso</w:t>
            </w:r>
          </w:p>
        </w:tc>
      </w:tr>
      <w:tr w:rsidR="005479A7" w:rsidRPr="00F55F51" w14:paraId="15A41E7D" w14:textId="77777777">
        <w:trPr>
          <w:trHeight w:val="412"/>
        </w:trPr>
        <w:tc>
          <w:tcPr>
            <w:tcW w:w="9065" w:type="dxa"/>
            <w:gridSpan w:val="2"/>
            <w:shd w:val="clear" w:color="auto" w:fill="95B3D7"/>
            <w:vAlign w:val="center"/>
          </w:tcPr>
          <w:p w14:paraId="128F11A2" w14:textId="77777777"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DATA DA ABERTURA, HORA E LOCAL:</w:t>
            </w:r>
          </w:p>
        </w:tc>
      </w:tr>
      <w:tr w:rsidR="005479A7" w:rsidRPr="00F55F51" w14:paraId="4D509E5F" w14:textId="77777777">
        <w:trPr>
          <w:trHeight w:val="1731"/>
        </w:trPr>
        <w:tc>
          <w:tcPr>
            <w:tcW w:w="9065" w:type="dxa"/>
            <w:gridSpan w:val="2"/>
            <w:vAlign w:val="center"/>
          </w:tcPr>
          <w:p w14:paraId="2BF7A2BB" w14:textId="0BC9C68A"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DATA:  </w:t>
            </w:r>
            <w:r w:rsidR="00F55F51">
              <w:rPr>
                <w:rFonts w:ascii="Times New Roman" w:eastAsia="Times New Roman" w:hAnsi="Times New Roman" w:cs="Times New Roman"/>
                <w:b/>
                <w:sz w:val="24"/>
                <w:szCs w:val="24"/>
              </w:rPr>
              <w:t>14</w:t>
            </w:r>
            <w:r w:rsidR="00A10672" w:rsidRPr="00F55F51">
              <w:rPr>
                <w:rFonts w:ascii="Times New Roman" w:eastAsia="Times New Roman" w:hAnsi="Times New Roman" w:cs="Times New Roman"/>
                <w:b/>
                <w:sz w:val="24"/>
                <w:szCs w:val="24"/>
              </w:rPr>
              <w:t>/</w:t>
            </w:r>
            <w:r w:rsidR="00473B4D" w:rsidRPr="00F55F51">
              <w:rPr>
                <w:rFonts w:ascii="Times New Roman" w:eastAsia="Times New Roman" w:hAnsi="Times New Roman" w:cs="Times New Roman"/>
                <w:b/>
                <w:sz w:val="24"/>
                <w:szCs w:val="24"/>
              </w:rPr>
              <w:t>0</w:t>
            </w:r>
            <w:r w:rsidR="00F55F51">
              <w:rPr>
                <w:rFonts w:ascii="Times New Roman" w:eastAsia="Times New Roman" w:hAnsi="Times New Roman" w:cs="Times New Roman"/>
                <w:b/>
                <w:sz w:val="24"/>
                <w:szCs w:val="24"/>
              </w:rPr>
              <w:t>7</w:t>
            </w:r>
            <w:r w:rsidR="00A10672" w:rsidRPr="00F55F51">
              <w:rPr>
                <w:rFonts w:ascii="Times New Roman" w:eastAsia="Times New Roman" w:hAnsi="Times New Roman" w:cs="Times New Roman"/>
                <w:b/>
                <w:sz w:val="24"/>
                <w:szCs w:val="24"/>
              </w:rPr>
              <w:t>/202</w:t>
            </w:r>
            <w:r w:rsidR="008A23DE" w:rsidRPr="00F55F51">
              <w:rPr>
                <w:rFonts w:ascii="Times New Roman" w:eastAsia="Times New Roman" w:hAnsi="Times New Roman" w:cs="Times New Roman"/>
                <w:b/>
                <w:sz w:val="24"/>
                <w:szCs w:val="24"/>
              </w:rPr>
              <w:t>6</w:t>
            </w:r>
          </w:p>
          <w:p w14:paraId="562AA850" w14:textId="6EC3839E"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HORÁRIO:</w:t>
            </w:r>
            <w:r w:rsidRPr="00F55F51">
              <w:rPr>
                <w:rFonts w:ascii="Times New Roman" w:eastAsia="Times New Roman" w:hAnsi="Times New Roman" w:cs="Times New Roman"/>
                <w:b/>
                <w:sz w:val="24"/>
                <w:szCs w:val="24"/>
              </w:rPr>
              <w:t xml:space="preserve"> </w:t>
            </w:r>
            <w:r w:rsidR="00F55F51">
              <w:rPr>
                <w:rFonts w:ascii="Times New Roman" w:eastAsia="Times New Roman" w:hAnsi="Times New Roman" w:cs="Times New Roman"/>
                <w:b/>
                <w:sz w:val="24"/>
                <w:szCs w:val="24"/>
              </w:rPr>
              <w:t>14</w:t>
            </w:r>
            <w:r w:rsidR="00A10672" w:rsidRPr="00F55F51">
              <w:rPr>
                <w:rFonts w:ascii="Times New Roman" w:eastAsia="Times New Roman" w:hAnsi="Times New Roman" w:cs="Times New Roman"/>
                <w:b/>
                <w:sz w:val="24"/>
                <w:szCs w:val="24"/>
              </w:rPr>
              <w:t>:</w:t>
            </w:r>
            <w:r w:rsidR="00473B4D" w:rsidRPr="00F55F51">
              <w:rPr>
                <w:rFonts w:ascii="Times New Roman" w:eastAsia="Times New Roman" w:hAnsi="Times New Roman" w:cs="Times New Roman"/>
                <w:b/>
                <w:sz w:val="24"/>
                <w:szCs w:val="24"/>
              </w:rPr>
              <w:t>00</w:t>
            </w:r>
          </w:p>
          <w:p w14:paraId="3D87F0BC" w14:textId="56D70BA8"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LOCAL: </w:t>
            </w:r>
            <w:r w:rsidR="007C52F5" w:rsidRPr="00F55F51">
              <w:rPr>
                <w:rFonts w:ascii="Times New Roman" w:hAnsi="Times New Roman" w:cs="Times New Roman"/>
                <w:b/>
                <w:bCs/>
                <w:color w:val="000000" w:themeColor="text1"/>
                <w:sz w:val="24"/>
                <w:szCs w:val="24"/>
              </w:rPr>
              <w:t>COMPRAS</w:t>
            </w:r>
            <w:r w:rsidR="00A10672" w:rsidRPr="00F55F51">
              <w:rPr>
                <w:rFonts w:ascii="Times New Roman" w:hAnsi="Times New Roman" w:cs="Times New Roman"/>
                <w:b/>
                <w:bCs/>
                <w:color w:val="000000" w:themeColor="text1"/>
                <w:sz w:val="24"/>
                <w:szCs w:val="24"/>
              </w:rPr>
              <w:t>BR</w:t>
            </w:r>
          </w:p>
          <w:p w14:paraId="232B36D0" w14:textId="2BA01160"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ENDEREÇO</w:t>
            </w:r>
            <w:r w:rsidR="007C52F5" w:rsidRPr="00F55F51">
              <w:rPr>
                <w:rFonts w:ascii="Times New Roman" w:eastAsia="Times New Roman" w:hAnsi="Times New Roman" w:cs="Times New Roman"/>
                <w:b/>
                <w:color w:val="000000"/>
                <w:sz w:val="24"/>
                <w:szCs w:val="24"/>
              </w:rPr>
              <w:t xml:space="preserve">: </w:t>
            </w:r>
            <w:r w:rsidR="007C52F5" w:rsidRPr="00F55F51">
              <w:rPr>
                <w:rFonts w:ascii="Times New Roman" w:hAnsi="Times New Roman" w:cs="Times New Roman"/>
                <w:b/>
                <w:bCs/>
                <w:color w:val="000000" w:themeColor="text1"/>
                <w:sz w:val="24"/>
                <w:szCs w:val="24"/>
              </w:rPr>
              <w:t>https://comprasbr.com.br/</w:t>
            </w:r>
          </w:p>
          <w:p w14:paraId="4BE28D39" w14:textId="530832C3" w:rsidR="005479A7" w:rsidRPr="00F55F51" w:rsidRDefault="00265D23" w:rsidP="00F55F51">
            <w:pPr>
              <w:ind w:left="142" w:right="145"/>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E-MAIL: </w:t>
            </w:r>
            <w:r w:rsidR="007C52F5" w:rsidRPr="00F55F51">
              <w:rPr>
                <w:rFonts w:ascii="Times New Roman" w:hAnsi="Times New Roman" w:cs="Times New Roman"/>
                <w:b/>
                <w:bCs/>
                <w:color w:val="000000" w:themeColor="text1"/>
                <w:sz w:val="24"/>
                <w:szCs w:val="24"/>
              </w:rPr>
              <w:t>cplribeiraozinho2025.2028@gmail.com</w:t>
            </w:r>
          </w:p>
        </w:tc>
      </w:tr>
      <w:tr w:rsidR="005479A7" w:rsidRPr="00F55F51" w14:paraId="7DD7BC0A" w14:textId="77777777">
        <w:trPr>
          <w:trHeight w:val="1914"/>
        </w:trPr>
        <w:tc>
          <w:tcPr>
            <w:tcW w:w="9065" w:type="dxa"/>
            <w:gridSpan w:val="2"/>
            <w:vAlign w:val="center"/>
          </w:tcPr>
          <w:p w14:paraId="7C590315" w14:textId="77777777" w:rsidR="00F55F51" w:rsidRDefault="00F55F51" w:rsidP="00F55F51">
            <w:pPr>
              <w:jc w:val="center"/>
              <w:rPr>
                <w:rFonts w:ascii="Times New Roman" w:hAnsi="Times New Roman" w:cs="Times New Roman"/>
                <w:b/>
                <w:sz w:val="24"/>
                <w:szCs w:val="24"/>
              </w:rPr>
            </w:pPr>
          </w:p>
          <w:p w14:paraId="01E7BEC1" w14:textId="328D934F" w:rsidR="00F55F51" w:rsidRDefault="00F55F51" w:rsidP="00F55F51">
            <w:pPr>
              <w:jc w:val="center"/>
              <w:rPr>
                <w:rFonts w:ascii="Times New Roman" w:hAnsi="Times New Roman" w:cs="Times New Roman"/>
                <w:b/>
                <w:sz w:val="24"/>
                <w:szCs w:val="24"/>
              </w:rPr>
            </w:pPr>
            <w:proofErr w:type="spellStart"/>
            <w:r w:rsidRPr="00F55F51">
              <w:rPr>
                <w:rFonts w:ascii="Times New Roman" w:hAnsi="Times New Roman" w:cs="Times New Roman"/>
                <w:b/>
                <w:sz w:val="24"/>
                <w:szCs w:val="24"/>
              </w:rPr>
              <w:t>Sirleide</w:t>
            </w:r>
            <w:proofErr w:type="spellEnd"/>
            <w:r w:rsidRPr="00F55F51">
              <w:rPr>
                <w:rFonts w:ascii="Times New Roman" w:hAnsi="Times New Roman" w:cs="Times New Roman"/>
                <w:b/>
                <w:sz w:val="24"/>
                <w:szCs w:val="24"/>
              </w:rPr>
              <w:t xml:space="preserve"> Marinho dos Santos </w:t>
            </w:r>
          </w:p>
          <w:p w14:paraId="34E87B5F" w14:textId="17C529F8" w:rsidR="00F55F51" w:rsidRPr="00F55F51" w:rsidRDefault="00F55F51" w:rsidP="00F55F51">
            <w:pPr>
              <w:jc w:val="center"/>
              <w:rPr>
                <w:rFonts w:ascii="Times New Roman" w:hAnsi="Times New Roman" w:cs="Times New Roman"/>
                <w:b/>
                <w:sz w:val="24"/>
                <w:szCs w:val="24"/>
              </w:rPr>
            </w:pPr>
            <w:r w:rsidRPr="00F55F51">
              <w:rPr>
                <w:rFonts w:ascii="Times New Roman" w:hAnsi="Times New Roman" w:cs="Times New Roman"/>
                <w:sz w:val="24"/>
                <w:szCs w:val="24"/>
              </w:rPr>
              <w:t>Secretária Municipal de Saúde.</w:t>
            </w:r>
          </w:p>
          <w:p w14:paraId="55D1BBC2" w14:textId="77777777" w:rsidR="00F55F51" w:rsidRPr="00960029" w:rsidRDefault="00F55F51" w:rsidP="00F55F51">
            <w:pPr>
              <w:pStyle w:val="SemEspaamento"/>
              <w:jc w:val="both"/>
              <w:rPr>
                <w:sz w:val="24"/>
                <w:lang w:val="pt-BR" w:eastAsia="pt-BR" w:bidi="ar-SA"/>
              </w:rPr>
            </w:pPr>
            <w:r w:rsidRPr="00960029">
              <w:rPr>
                <w:sz w:val="24"/>
                <w:lang w:val="pt-BR" w:eastAsia="pt-BR" w:bidi="ar-SA"/>
              </w:rPr>
              <w:t xml:space="preserve"> </w:t>
            </w:r>
          </w:p>
          <w:p w14:paraId="19AD312A" w14:textId="4E0F1D6B" w:rsidR="00F55F51" w:rsidRPr="00F55F51" w:rsidRDefault="00F55F51" w:rsidP="00F55F51">
            <w:pPr>
              <w:jc w:val="center"/>
              <w:rPr>
                <w:rFonts w:ascii="Times New Roman" w:eastAsia="Times New Roman" w:hAnsi="Times New Roman" w:cs="Times New Roman"/>
                <w:b/>
                <w:color w:val="000000"/>
                <w:sz w:val="24"/>
                <w:szCs w:val="24"/>
              </w:rPr>
            </w:pPr>
          </w:p>
          <w:p w14:paraId="6C546C9D" w14:textId="4AFDC91C" w:rsidR="00ED22D3" w:rsidRPr="00F55F51" w:rsidRDefault="00ED22D3" w:rsidP="00F55F51">
            <w:pPr>
              <w:jc w:val="center"/>
              <w:rPr>
                <w:rFonts w:ascii="Times New Roman" w:eastAsia="Times New Roman" w:hAnsi="Times New Roman" w:cs="Times New Roman"/>
                <w:b/>
                <w:color w:val="000000"/>
                <w:sz w:val="24"/>
                <w:szCs w:val="24"/>
              </w:rPr>
            </w:pPr>
          </w:p>
        </w:tc>
      </w:tr>
    </w:tbl>
    <w:p w14:paraId="5855D952" w14:textId="77777777" w:rsidR="005479A7" w:rsidRPr="00F55F51" w:rsidRDefault="005479A7" w:rsidP="00F55F51">
      <w:pPr>
        <w:jc w:val="center"/>
        <w:rPr>
          <w:rFonts w:ascii="Times New Roman" w:eastAsia="Times New Roman" w:hAnsi="Times New Roman" w:cs="Times New Roman"/>
          <w:b/>
          <w:color w:val="000000"/>
          <w:sz w:val="24"/>
          <w:szCs w:val="24"/>
        </w:rPr>
      </w:pPr>
    </w:p>
    <w:p w14:paraId="707F0B35" w14:textId="77777777" w:rsidR="005479A7" w:rsidRPr="00F55F51" w:rsidRDefault="005479A7" w:rsidP="00F55F51">
      <w:pPr>
        <w:jc w:val="center"/>
        <w:rPr>
          <w:rFonts w:ascii="Times New Roman" w:eastAsia="Times New Roman" w:hAnsi="Times New Roman" w:cs="Times New Roman"/>
          <w:b/>
          <w:color w:val="000000"/>
          <w:sz w:val="24"/>
          <w:szCs w:val="24"/>
        </w:rPr>
      </w:pPr>
    </w:p>
    <w:p w14:paraId="54DDEA16" w14:textId="77777777" w:rsidR="005479A7" w:rsidRPr="00F55F51" w:rsidRDefault="005479A7" w:rsidP="00F55F51">
      <w:pPr>
        <w:rPr>
          <w:rFonts w:ascii="Times New Roman" w:eastAsia="Times New Roman" w:hAnsi="Times New Roman" w:cs="Times New Roman"/>
          <w:b/>
          <w:color w:val="000000"/>
          <w:sz w:val="24"/>
          <w:szCs w:val="24"/>
        </w:rPr>
      </w:pPr>
    </w:p>
    <w:p w14:paraId="606A3551" w14:textId="77777777" w:rsidR="005479A7" w:rsidRPr="00F55F51" w:rsidRDefault="005479A7" w:rsidP="00F55F51">
      <w:pPr>
        <w:jc w:val="center"/>
        <w:rPr>
          <w:rFonts w:ascii="Times New Roman" w:eastAsia="Times New Roman" w:hAnsi="Times New Roman" w:cs="Times New Roman"/>
          <w:b/>
          <w:color w:val="000000"/>
          <w:sz w:val="24"/>
          <w:szCs w:val="24"/>
        </w:rPr>
      </w:pPr>
    </w:p>
    <w:p w14:paraId="658C50C5" w14:textId="77777777" w:rsidR="005479A7" w:rsidRPr="00F55F51" w:rsidRDefault="00265D23" w:rsidP="00F55F51">
      <w:pPr>
        <w:shd w:val="clear" w:color="auto" w:fill="ACB9CA"/>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PREFEITURA MUNICIPAL DE GOVERNADOR EDISON LOBÃO-MA</w:t>
      </w:r>
    </w:p>
    <w:p w14:paraId="5303886E" w14:textId="6A7A765E" w:rsidR="005479A7" w:rsidRPr="00F55F51" w:rsidRDefault="00265D23" w:rsidP="00F55F51">
      <w:pPr>
        <w:shd w:val="clear" w:color="auto" w:fill="ACB9CA"/>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PREGÃO ELETRÔNICO Nº 0</w:t>
      </w:r>
      <w:r w:rsidR="008A23DE" w:rsidRPr="00F55F51">
        <w:rPr>
          <w:rFonts w:ascii="Times New Roman" w:eastAsia="Times New Roman" w:hAnsi="Times New Roman" w:cs="Times New Roman"/>
          <w:b/>
          <w:color w:val="000000"/>
          <w:sz w:val="24"/>
          <w:szCs w:val="24"/>
        </w:rPr>
        <w:t>0</w:t>
      </w:r>
      <w:r w:rsidR="00F55F51">
        <w:rPr>
          <w:rFonts w:ascii="Times New Roman" w:eastAsia="Times New Roman" w:hAnsi="Times New Roman" w:cs="Times New Roman"/>
          <w:b/>
          <w:color w:val="000000"/>
          <w:sz w:val="24"/>
          <w:szCs w:val="24"/>
        </w:rPr>
        <w:t>8</w:t>
      </w:r>
      <w:r w:rsidR="008A23DE" w:rsidRPr="00F55F51">
        <w:rPr>
          <w:rFonts w:ascii="Times New Roman" w:eastAsia="Times New Roman" w:hAnsi="Times New Roman" w:cs="Times New Roman"/>
          <w:b/>
          <w:color w:val="000000"/>
          <w:sz w:val="24"/>
          <w:szCs w:val="24"/>
        </w:rPr>
        <w:t>/2026</w:t>
      </w:r>
    </w:p>
    <w:p w14:paraId="4995CF42" w14:textId="4DC5C9CD" w:rsidR="005479A7" w:rsidRPr="00F55F51" w:rsidRDefault="00265D23" w:rsidP="00F55F51">
      <w:pPr>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(Processo Administrativo n° </w:t>
      </w:r>
      <w:r w:rsidR="00F55F51" w:rsidRPr="00F55F51">
        <w:rPr>
          <w:rFonts w:ascii="Times New Roman" w:eastAsia="Calibri" w:hAnsi="Times New Roman" w:cs="Times New Roman"/>
          <w:sz w:val="24"/>
          <w:szCs w:val="24"/>
        </w:rPr>
        <w:t>343975.2026.2152-08</w:t>
      </w:r>
      <w:r w:rsidRPr="00F55F51">
        <w:rPr>
          <w:rFonts w:ascii="Times New Roman" w:eastAsia="Times New Roman" w:hAnsi="Times New Roman" w:cs="Times New Roman"/>
          <w:color w:val="000000"/>
          <w:sz w:val="24"/>
          <w:szCs w:val="24"/>
        </w:rPr>
        <w:t>)</w:t>
      </w:r>
    </w:p>
    <w:p w14:paraId="133CF504" w14:textId="77777777" w:rsidR="005479A7" w:rsidRPr="00F55F51" w:rsidRDefault="005479A7" w:rsidP="00F55F51">
      <w:pPr>
        <w:jc w:val="center"/>
        <w:rPr>
          <w:rFonts w:ascii="Times New Roman" w:eastAsia="Times New Roman" w:hAnsi="Times New Roman" w:cs="Times New Roman"/>
          <w:color w:val="000000"/>
          <w:sz w:val="24"/>
          <w:szCs w:val="24"/>
        </w:rPr>
      </w:pPr>
    </w:p>
    <w:p w14:paraId="24904C5B" w14:textId="13AF5AD6"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Torna-se público que a</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PREFEITURA MUNICIPAL DE CIDADE DE GOVERNADOR EDISON LOBÃO </w:t>
      </w:r>
      <w:r w:rsidR="008A23DE"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MA</w:t>
      </w:r>
      <w:r w:rsidR="008A23DE"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por meio do Secretaria Municipal de </w:t>
      </w:r>
      <w:r w:rsidR="000F43D0">
        <w:rPr>
          <w:rFonts w:ascii="Times New Roman" w:eastAsia="Times New Roman" w:hAnsi="Times New Roman" w:cs="Times New Roman"/>
          <w:color w:val="000000"/>
          <w:sz w:val="24"/>
          <w:szCs w:val="24"/>
        </w:rPr>
        <w:t>Saúde</w:t>
      </w:r>
      <w:r w:rsidR="008A23DE"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Localizada na rua Imperatriz II, nº 800, Centro, </w:t>
      </w:r>
      <w:r w:rsidRPr="00F55F51">
        <w:rPr>
          <w:rFonts w:ascii="Times New Roman" w:eastAsia="Times New Roman" w:hAnsi="Times New Roman" w:cs="Times New Roman"/>
          <w:b/>
          <w:color w:val="000000"/>
          <w:sz w:val="24"/>
          <w:szCs w:val="24"/>
        </w:rPr>
        <w:t xml:space="preserve">Governador Edison Lobão </w:t>
      </w:r>
      <w:r w:rsidR="008A23DE"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b/>
          <w:color w:val="000000"/>
          <w:sz w:val="24"/>
          <w:szCs w:val="24"/>
        </w:rPr>
        <w:t xml:space="preserve"> MA</w:t>
      </w:r>
      <w:r w:rsidR="008A23DE"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realizará licitação, para Registro de Preços, na modalidade PREGÃO, na forma ELETRÔNICA, nos termos da </w:t>
      </w:r>
      <w:hyperlink r:id="rId9">
        <w:r w:rsidRPr="00F55F51">
          <w:rPr>
            <w:rFonts w:ascii="Times New Roman" w:eastAsia="Times New Roman" w:hAnsi="Times New Roman" w:cs="Times New Roman"/>
            <w:color w:val="000000"/>
            <w:sz w:val="24"/>
            <w:szCs w:val="24"/>
            <w:u w:val="single"/>
          </w:rPr>
          <w:t>Lei nº 14.133, de 1º de abril de 2021</w:t>
        </w:r>
      </w:hyperlink>
      <w:r w:rsidRPr="00F55F51">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4ECE17D9"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375C309"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7C81CFD" w14:textId="3BF0DBF3"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Local:</w:t>
      </w:r>
      <w:r w:rsidRPr="00F55F51">
        <w:rPr>
          <w:rFonts w:ascii="Times New Roman" w:eastAsia="Times New Roman" w:hAnsi="Times New Roman" w:cs="Times New Roman"/>
          <w:color w:val="000000"/>
          <w:sz w:val="24"/>
          <w:szCs w:val="24"/>
        </w:rPr>
        <w:t xml:space="preserve"> </w:t>
      </w:r>
      <w:r w:rsidR="008A23DE" w:rsidRPr="00F55F51">
        <w:rPr>
          <w:rFonts w:ascii="Times New Roman" w:eastAsia="Times New Roman" w:hAnsi="Times New Roman" w:cs="Times New Roman"/>
          <w:sz w:val="24"/>
          <w:szCs w:val="24"/>
        </w:rPr>
        <w:t>c</w:t>
      </w:r>
      <w:r w:rsidRPr="00F55F51">
        <w:rPr>
          <w:rFonts w:ascii="Times New Roman" w:eastAsia="Times New Roman" w:hAnsi="Times New Roman" w:cs="Times New Roman"/>
          <w:sz w:val="24"/>
          <w:szCs w:val="24"/>
        </w:rPr>
        <w:t>omprasbr.com.br.</w:t>
      </w:r>
    </w:p>
    <w:p w14:paraId="030D0542"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Unidade Administrativa do Governo Federal (UASG): 980162</w:t>
      </w:r>
    </w:p>
    <w:p w14:paraId="258F654F" w14:textId="2CA0E19D"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Data da sessão:</w:t>
      </w:r>
      <w:r w:rsidR="00176F2D" w:rsidRPr="00F55F51">
        <w:rPr>
          <w:rFonts w:ascii="Times New Roman" w:eastAsia="Times New Roman" w:hAnsi="Times New Roman" w:cs="Times New Roman"/>
          <w:color w:val="000000"/>
          <w:sz w:val="24"/>
          <w:szCs w:val="24"/>
        </w:rPr>
        <w:t xml:space="preserve"> </w:t>
      </w:r>
      <w:r w:rsidR="000F43D0">
        <w:rPr>
          <w:rFonts w:ascii="Times New Roman" w:eastAsia="Times New Roman" w:hAnsi="Times New Roman" w:cs="Times New Roman"/>
          <w:color w:val="000000"/>
          <w:sz w:val="24"/>
          <w:szCs w:val="24"/>
        </w:rPr>
        <w:t>14</w:t>
      </w:r>
      <w:r w:rsidR="00A10672" w:rsidRPr="00F55F51">
        <w:rPr>
          <w:rFonts w:ascii="Times New Roman" w:eastAsia="Times New Roman" w:hAnsi="Times New Roman" w:cs="Times New Roman"/>
          <w:color w:val="000000"/>
          <w:sz w:val="24"/>
          <w:szCs w:val="24"/>
        </w:rPr>
        <w:t>/</w:t>
      </w:r>
      <w:r w:rsidR="00473B4D" w:rsidRPr="00F55F51">
        <w:rPr>
          <w:rFonts w:ascii="Times New Roman" w:eastAsia="Times New Roman" w:hAnsi="Times New Roman" w:cs="Times New Roman"/>
          <w:color w:val="000000"/>
          <w:sz w:val="24"/>
          <w:szCs w:val="24"/>
        </w:rPr>
        <w:t>0</w:t>
      </w:r>
      <w:r w:rsidR="000F43D0">
        <w:rPr>
          <w:rFonts w:ascii="Times New Roman" w:eastAsia="Times New Roman" w:hAnsi="Times New Roman" w:cs="Times New Roman"/>
          <w:color w:val="000000"/>
          <w:sz w:val="24"/>
          <w:szCs w:val="24"/>
        </w:rPr>
        <w:t>7</w:t>
      </w:r>
      <w:r w:rsidR="008A23DE" w:rsidRPr="00F55F51">
        <w:rPr>
          <w:rFonts w:ascii="Times New Roman" w:eastAsia="Times New Roman" w:hAnsi="Times New Roman" w:cs="Times New Roman"/>
          <w:color w:val="000000"/>
          <w:sz w:val="24"/>
          <w:szCs w:val="24"/>
        </w:rPr>
        <w:t>/2026</w:t>
      </w:r>
    </w:p>
    <w:p w14:paraId="52A9769C" w14:textId="20872B6C" w:rsidR="00473B4D" w:rsidRPr="00F55F51"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Horário</w:t>
      </w:r>
      <w:r w:rsidRPr="00F55F51">
        <w:rPr>
          <w:rFonts w:ascii="Times New Roman" w:eastAsia="Times New Roman" w:hAnsi="Times New Roman" w:cs="Times New Roman"/>
          <w:color w:val="000000"/>
          <w:sz w:val="24"/>
          <w:szCs w:val="24"/>
        </w:rPr>
        <w:t xml:space="preserve">: </w:t>
      </w:r>
      <w:r w:rsidR="000F43D0">
        <w:rPr>
          <w:rFonts w:ascii="Times New Roman" w:eastAsia="Times New Roman" w:hAnsi="Times New Roman" w:cs="Times New Roman"/>
          <w:color w:val="000000"/>
          <w:sz w:val="24"/>
          <w:szCs w:val="24"/>
        </w:rPr>
        <w:t>14h00min</w:t>
      </w:r>
    </w:p>
    <w:p w14:paraId="092E4140"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Modo de Disputa</w:t>
      </w:r>
      <w:r w:rsidRPr="00F55F51">
        <w:rPr>
          <w:rFonts w:ascii="Times New Roman" w:eastAsia="Times New Roman" w:hAnsi="Times New Roman" w:cs="Times New Roman"/>
          <w:color w:val="000000"/>
          <w:sz w:val="24"/>
          <w:szCs w:val="24"/>
        </w:rPr>
        <w:t>: Aberto</w:t>
      </w:r>
    </w:p>
    <w:p w14:paraId="4E89EB8C" w14:textId="77777777" w:rsidR="005479A7" w:rsidRPr="00F55F51"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Preferência ME/EPP/Equiparadas</w:t>
      </w:r>
      <w:r w:rsidRPr="00F55F51">
        <w:rPr>
          <w:rFonts w:ascii="Times New Roman" w:eastAsia="Times New Roman" w:hAnsi="Times New Roman" w:cs="Times New Roman"/>
          <w:color w:val="000000"/>
          <w:sz w:val="24"/>
          <w:szCs w:val="24"/>
        </w:rPr>
        <w:t>: SIM</w:t>
      </w:r>
    </w:p>
    <w:p w14:paraId="1C1E35A6"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4DFCE856" w14:textId="77777777" w:rsidR="005479A7" w:rsidRPr="00F55F51" w:rsidRDefault="00265D23" w:rsidP="00F55F51">
      <w:pPr>
        <w:pStyle w:val="Ttulo1"/>
        <w:numPr>
          <w:ilvl w:val="0"/>
          <w:numId w:val="1"/>
        </w:numPr>
        <w:ind w:left="-142" w:firstLine="0"/>
        <w:rPr>
          <w:rFonts w:ascii="Times New Roman" w:eastAsia="Times New Roman" w:hAnsi="Times New Roman" w:cs="Times New Roman"/>
          <w:color w:val="000000"/>
        </w:rPr>
      </w:pPr>
      <w:r w:rsidRPr="00F55F51">
        <w:rPr>
          <w:rFonts w:ascii="Times New Roman" w:eastAsia="Times New Roman" w:hAnsi="Times New Roman" w:cs="Times New Roman"/>
          <w:color w:val="000000"/>
        </w:rPr>
        <w:t>DO OBJETO</w:t>
      </w:r>
    </w:p>
    <w:p w14:paraId="7A6A0C92" w14:textId="70042231"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Registro de Preços para futura e eventual contratação de empresa especializada no fornecimento de medicamentos, materiais hospitalares e correlatos, destinados a atender às necessidades da Secretaria Municipal de Saúde do Município de Governador Edison Lobão/MA, conforme condições, quantidades e exigências estabelecidas neste Edital e seus anexos.</w:t>
      </w:r>
    </w:p>
    <w:p w14:paraId="51713B5E" w14:textId="4F99942C"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A licitação será dividida em itens, conforme tabela constante do Termo de Referência.</w:t>
      </w:r>
    </w:p>
    <w:p w14:paraId="7FFF6893" w14:textId="324CA6DF" w:rsidR="005479A7" w:rsidRPr="000F43D0"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8"/>
          <w:szCs w:val="24"/>
        </w:rPr>
      </w:pPr>
      <w:r w:rsidRPr="000F43D0">
        <w:rPr>
          <w:rFonts w:ascii="Times New Roman" w:hAnsi="Times New Roman" w:cs="Times New Roman"/>
          <w:sz w:val="24"/>
        </w:rPr>
        <w:t xml:space="preserve">O critério de julgamento adotado será o </w:t>
      </w:r>
      <w:r w:rsidRPr="000F43D0">
        <w:rPr>
          <w:rStyle w:val="Forte"/>
          <w:rFonts w:ascii="Times New Roman" w:hAnsi="Times New Roman" w:cs="Times New Roman"/>
          <w:sz w:val="24"/>
        </w:rPr>
        <w:t xml:space="preserve">Menor Preço por </w:t>
      </w:r>
      <w:r w:rsidR="009B721B">
        <w:rPr>
          <w:rStyle w:val="Forte"/>
          <w:rFonts w:ascii="Times New Roman" w:hAnsi="Times New Roman" w:cs="Times New Roman"/>
          <w:sz w:val="24"/>
        </w:rPr>
        <w:t>Lote</w:t>
      </w:r>
      <w:r w:rsidRPr="000F43D0">
        <w:rPr>
          <w:rFonts w:ascii="Times New Roman" w:hAnsi="Times New Roman" w:cs="Times New Roman"/>
          <w:sz w:val="24"/>
        </w:rPr>
        <w:t>, observadas as exigências contidas neste Edital e seus Anexos quanto às especificações do objeto.</w:t>
      </w:r>
    </w:p>
    <w:p w14:paraId="045BD108"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16EDCAC" w14:textId="77777777" w:rsidR="005479A7" w:rsidRPr="00F55F51" w:rsidRDefault="00265D23" w:rsidP="00F55F51">
      <w:pPr>
        <w:pStyle w:val="Ttulo1"/>
        <w:numPr>
          <w:ilvl w:val="0"/>
          <w:numId w:val="1"/>
        </w:numPr>
        <w:ind w:left="-142" w:firstLine="0"/>
        <w:rPr>
          <w:rFonts w:ascii="Times New Roman" w:eastAsia="Times New Roman" w:hAnsi="Times New Roman" w:cs="Times New Roman"/>
          <w:color w:val="000000"/>
        </w:rPr>
      </w:pPr>
      <w:r w:rsidRPr="00F55F51">
        <w:rPr>
          <w:rFonts w:ascii="Times New Roman" w:eastAsia="Times New Roman" w:hAnsi="Times New Roman" w:cs="Times New Roman"/>
          <w:color w:val="000000"/>
        </w:rPr>
        <w:t>DO REGISTRO DE PREÇOS</w:t>
      </w:r>
    </w:p>
    <w:p w14:paraId="2514983D" w14:textId="77777777" w:rsidR="005479A7" w:rsidRPr="00F55F51"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Pr="00F55F51"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D38C5A8"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 w:name="_heading=h.fdh81g8s28t" w:colFirst="0" w:colLast="0"/>
      <w:bookmarkEnd w:id="2"/>
      <w:r w:rsidRPr="00F55F51">
        <w:rPr>
          <w:rFonts w:ascii="Times New Roman" w:eastAsia="Times New Roman" w:hAnsi="Times New Roman" w:cs="Times New Roman"/>
          <w:b/>
          <w:color w:val="000000"/>
          <w:sz w:val="24"/>
          <w:szCs w:val="24"/>
        </w:rPr>
        <w:t>3. DA PARTICIPAÇÃO NA LICITAÇÃO</w:t>
      </w:r>
    </w:p>
    <w:p w14:paraId="44560734" w14:textId="4B793F04" w:rsidR="005479A7" w:rsidRPr="00F55F51"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 w:name="_heading=h.qs618kaqgz17" w:colFirst="0" w:colLast="0"/>
      <w:bookmarkEnd w:id="3"/>
      <w:r w:rsidRPr="00F55F51">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lastRenderedPageBreak/>
        <w:t xml:space="preserve">individual - MEI, nos limites previstos da </w:t>
      </w:r>
      <w:hyperlink r:id="rId10">
        <w:r w:rsidRPr="00F55F51">
          <w:rPr>
            <w:rFonts w:ascii="Times New Roman" w:eastAsia="Times New Roman" w:hAnsi="Times New Roman" w:cs="Times New Roman"/>
            <w:color w:val="000000"/>
            <w:sz w:val="24"/>
            <w:szCs w:val="24"/>
            <w:u w:val="single"/>
          </w:rPr>
          <w:t>Lei Complementar nº 123, de 2006</w:t>
        </w:r>
      </w:hyperlink>
      <w:r w:rsidRPr="00F55F51">
        <w:rPr>
          <w:rFonts w:ascii="Times New Roman" w:eastAsia="Times New Roman" w:hAnsi="Times New Roman" w:cs="Times New Roman"/>
          <w:color w:val="000000"/>
          <w:sz w:val="24"/>
          <w:szCs w:val="24"/>
        </w:rPr>
        <w:t xml:space="preserve"> e do Decreto n.º </w:t>
      </w:r>
      <w:r w:rsidR="00CB70ED" w:rsidRPr="00F55F51">
        <w:rPr>
          <w:rFonts w:ascii="Times New Roman" w:eastAsia="Times New Roman" w:hAnsi="Times New Roman" w:cs="Times New Roman"/>
          <w:color w:val="000000"/>
          <w:sz w:val="24"/>
          <w:szCs w:val="24"/>
        </w:rPr>
        <w:t>10273</w:t>
      </w:r>
      <w:r w:rsidRPr="00F55F51">
        <w:rPr>
          <w:rFonts w:ascii="Times New Roman" w:eastAsia="Times New Roman" w:hAnsi="Times New Roman" w:cs="Times New Roman"/>
          <w:color w:val="000000"/>
          <w:sz w:val="24"/>
          <w:szCs w:val="24"/>
        </w:rPr>
        <w:t>, de 20</w:t>
      </w:r>
      <w:r w:rsidR="00CB70ED" w:rsidRPr="00F55F51">
        <w:rPr>
          <w:rFonts w:ascii="Times New Roman" w:eastAsia="Times New Roman" w:hAnsi="Times New Roman" w:cs="Times New Roman"/>
          <w:color w:val="000000"/>
          <w:sz w:val="24"/>
          <w:szCs w:val="24"/>
        </w:rPr>
        <w:t>20</w:t>
      </w:r>
      <w:r w:rsidRPr="00F55F51">
        <w:rPr>
          <w:rFonts w:ascii="Times New Roman" w:eastAsia="Times New Roman" w:hAnsi="Times New Roman" w:cs="Times New Roman"/>
          <w:color w:val="000000"/>
          <w:sz w:val="24"/>
          <w:szCs w:val="24"/>
        </w:rPr>
        <w:t>.</w:t>
      </w:r>
    </w:p>
    <w:p w14:paraId="4B3363B3"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 w:name="_heading=h.2z9pkbvabkh4" w:colFirst="0" w:colLast="0"/>
      <w:bookmarkEnd w:id="4"/>
      <w:r w:rsidRPr="00F55F51">
        <w:rPr>
          <w:rFonts w:ascii="Times New Roman" w:eastAsia="Times New Roman" w:hAnsi="Times New Roman" w:cs="Times New Roman"/>
          <w:color w:val="000000"/>
          <w:sz w:val="24"/>
          <w:szCs w:val="24"/>
        </w:rPr>
        <w:t>Não poderão disputar esta licitação:</w:t>
      </w:r>
    </w:p>
    <w:p w14:paraId="0D84AA04" w14:textId="06891738"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5" w:name="_heading=h.kxllzmhtbmvg" w:colFirst="0" w:colLast="0"/>
      <w:bookmarkEnd w:id="5"/>
      <w:r w:rsidRPr="00F55F51">
        <w:rPr>
          <w:rFonts w:ascii="Times New Roman" w:eastAsia="Times New Roman" w:hAnsi="Times New Roman" w:cs="Times New Roman"/>
          <w:color w:val="000000"/>
          <w:sz w:val="24"/>
          <w:szCs w:val="24"/>
        </w:rPr>
        <w:t>aquele que não atenda às condições deste Edital e seu(s) anexo(s);</w:t>
      </w:r>
    </w:p>
    <w:p w14:paraId="357B02B7" w14:textId="4B2426ED"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ya6e2l9lbjzt" w:colFirst="0" w:colLast="0"/>
      <w:bookmarkEnd w:id="6"/>
      <w:r w:rsidRPr="00F55F51">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272B59F4" w14:textId="77777777" w:rsidR="00E204A1"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7" w:name="_heading=h.99abf9hkfh61" w:colFirst="0" w:colLast="0"/>
      <w:bookmarkEnd w:id="7"/>
      <w:r w:rsidRPr="00F55F51">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358F90" w14:textId="30973832"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8" w:name="_heading=h.o3dcpaapua44" w:colFirst="0" w:colLast="0"/>
      <w:bookmarkEnd w:id="8"/>
      <w:r w:rsidRPr="00F55F51">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62C3E404"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0058AC02"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9" w:name="_heading=h.7cqaww5sehb7" w:colFirst="0" w:colLast="0"/>
      <w:bookmarkEnd w:id="9"/>
      <w:r w:rsidRPr="00F55F51">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1F27C5BC"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49940096" w:rsidR="005479A7" w:rsidRPr="00F55F51"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0" w:name="_heading=h.ed09c7ixvd09" w:colFirst="0" w:colLast="0"/>
      <w:bookmarkEnd w:id="10"/>
      <w:r w:rsidRPr="00F55F51">
        <w:rPr>
          <w:rFonts w:ascii="Times New Roman" w:eastAsia="Times New Roman" w:hAnsi="Times New Roman" w:cs="Times New Roman"/>
          <w:color w:val="000000"/>
          <w:sz w:val="24"/>
          <w:szCs w:val="24"/>
        </w:rPr>
        <w:t>agente público do órgão ou entidade licitante;</w:t>
      </w:r>
    </w:p>
    <w:p w14:paraId="00A8BE78" w14:textId="79B5C6E1" w:rsidR="005479A7" w:rsidRPr="00F55F51"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pessoas jurídicas reunidas em consórcio;</w:t>
      </w:r>
    </w:p>
    <w:p w14:paraId="649FA722" w14:textId="1B0A0B3A" w:rsidR="005479A7" w:rsidRPr="00F55F51"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Organizações da Sociedade Civil de Interesse Público - OSCIP, atuando nessa condição;</w:t>
      </w:r>
    </w:p>
    <w:p w14:paraId="6B5D7095" w14:textId="77777777" w:rsidR="00E204A1" w:rsidRPr="00F55F51" w:rsidRDefault="00E204A1"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BDB9D44" w14:textId="7BF66BFE" w:rsidR="005479A7" w:rsidRPr="00F55F51"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Pr="00F55F51">
          <w:rPr>
            <w:rFonts w:ascii="Times New Roman" w:eastAsia="Times New Roman" w:hAnsi="Times New Roman" w:cs="Times New Roman"/>
            <w:color w:val="000000"/>
            <w:sz w:val="24"/>
            <w:szCs w:val="24"/>
            <w:u w:val="single"/>
          </w:rPr>
          <w:t xml:space="preserve">§ 1º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9º da Lei nº 14.133, de 2021</w:t>
        </w:r>
      </w:hyperlink>
      <w:r w:rsidRPr="00F55F51">
        <w:rPr>
          <w:rFonts w:ascii="Times New Roman" w:eastAsia="Times New Roman" w:hAnsi="Times New Roman" w:cs="Times New Roman"/>
          <w:color w:val="000000"/>
          <w:sz w:val="24"/>
          <w:szCs w:val="24"/>
        </w:rPr>
        <w:t>.</w:t>
      </w:r>
    </w:p>
    <w:p w14:paraId="132D1DCF"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impedimento de que trata o item 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DD5B73"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1" w:name="bookmark=id.qqpoi3d7da5y" w:colFirst="0" w:colLast="0"/>
      <w:bookmarkEnd w:id="11"/>
      <w:r w:rsidRPr="00F55F51">
        <w:rPr>
          <w:rFonts w:ascii="Times New Roman" w:eastAsia="Times New Roman" w:hAnsi="Times New Roman" w:cs="Times New Roman"/>
          <w:color w:val="000000"/>
          <w:sz w:val="24"/>
          <w:szCs w:val="24"/>
        </w:rPr>
        <w:t>A critério da Administração e exclusivamente a seu serviço, o autor dos projetos e a empresa a que se referem os itens 0 e 0 poderão participar no apoio das atividades de planejamento da contratação, de execução da licitação ou de gestão do contrato, desde que sob supervisão exclusiva de agentes públicos do órgão ou entidade.</w:t>
      </w:r>
    </w:p>
    <w:p w14:paraId="7B0A2F07"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6xfeymiz0g1u" w:colFirst="0" w:colLast="0"/>
      <w:bookmarkEnd w:id="12"/>
      <w:r w:rsidRPr="00F55F51">
        <w:rPr>
          <w:rFonts w:ascii="Times New Roman" w:eastAsia="Times New Roman" w:hAnsi="Times New Roman" w:cs="Times New Roman"/>
          <w:color w:val="000000"/>
          <w:sz w:val="24"/>
          <w:szCs w:val="24"/>
        </w:rPr>
        <w:t>Equiparam-se aos autores do projeto as empresas integrantes do mesmo grupo econômico.</w:t>
      </w:r>
    </w:p>
    <w:p w14:paraId="50BB2118"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lblw0xfpuuke" w:colFirst="0" w:colLast="0"/>
      <w:bookmarkEnd w:id="13"/>
      <w:r w:rsidRPr="00F55F51">
        <w:rPr>
          <w:rFonts w:ascii="Times New Roman" w:eastAsia="Times New Roman" w:hAnsi="Times New Roman" w:cs="Times New Roman"/>
          <w:color w:val="000000"/>
          <w:sz w:val="24"/>
          <w:szCs w:val="24"/>
        </w:rPr>
        <w:t>O disposto nos itens 0 e 0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4" w:name="bookmark=id.l8zo6ckgudrd" w:colFirst="0" w:colLast="0"/>
      <w:bookmarkEnd w:id="14"/>
      <w:r w:rsidRPr="00F55F51">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F55F51">
          <w:rPr>
            <w:rFonts w:ascii="Times New Roman" w:eastAsia="Times New Roman" w:hAnsi="Times New Roman" w:cs="Times New Roman"/>
            <w:color w:val="000000"/>
            <w:sz w:val="24"/>
            <w:szCs w:val="24"/>
            <w:u w:val="single"/>
          </w:rPr>
          <w:t>Lei nº 14.133/2021</w:t>
        </w:r>
      </w:hyperlink>
      <w:r w:rsidRPr="00F55F51">
        <w:rPr>
          <w:rFonts w:ascii="Times New Roman" w:eastAsia="Times New Roman" w:hAnsi="Times New Roman" w:cs="Times New Roman"/>
          <w:color w:val="000000"/>
          <w:sz w:val="24"/>
          <w:szCs w:val="24"/>
        </w:rPr>
        <w:t>.</w:t>
      </w:r>
    </w:p>
    <w:p w14:paraId="0AA7CEBF" w14:textId="77777777" w:rsidR="005479A7" w:rsidRPr="00F55F51"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vedação de que trata o item 0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CDA877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5" w:name="_heading=h.sqjnb4v9ebaq" w:colFirst="0" w:colLast="0"/>
      <w:bookmarkEnd w:id="15"/>
      <w:r w:rsidRPr="00F55F51">
        <w:rPr>
          <w:rFonts w:ascii="Times New Roman" w:eastAsia="Times New Roman" w:hAnsi="Times New Roman" w:cs="Times New Roman"/>
          <w:b/>
          <w:color w:val="000000"/>
          <w:sz w:val="24"/>
          <w:szCs w:val="24"/>
        </w:rPr>
        <w:t>4. DA APRESENTAÇÃO DA PROPOSTA E DOS DOCUMENTOS DE HABILITAÇÃO</w:t>
      </w:r>
    </w:p>
    <w:p w14:paraId="368C2884" w14:textId="183E5FBD"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6" w:name="_heading=h.i1jcowknozx2" w:colFirst="0" w:colLast="0"/>
      <w:bookmarkEnd w:id="16"/>
      <w:r w:rsidRPr="00F55F51">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sidRPr="00F55F51">
        <w:rPr>
          <w:rFonts w:ascii="Times New Roman" w:eastAsia="Times New Roman" w:hAnsi="Times New Roman" w:cs="Times New Roman"/>
          <w:color w:val="000000"/>
          <w:sz w:val="24"/>
          <w:szCs w:val="24"/>
        </w:rPr>
        <w:t>menor</w:t>
      </w:r>
      <w:r w:rsidRPr="00F55F51">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7" w:name="_heading=h.y2j246lvhtwn" w:colFirst="0" w:colLast="0"/>
      <w:bookmarkEnd w:id="17"/>
      <w:r w:rsidRPr="00F55F51">
        <w:rPr>
          <w:rFonts w:ascii="Times New Roman" w:eastAsia="Times New Roman" w:hAnsi="Times New Roman" w:cs="Times New Roman"/>
          <w:color w:val="000000"/>
          <w:sz w:val="24"/>
          <w:szCs w:val="24"/>
        </w:rPr>
        <w:t xml:space="preserve">No </w:t>
      </w:r>
      <w:proofErr w:type="spellStart"/>
      <w:r w:rsidRPr="00F55F51">
        <w:rPr>
          <w:rFonts w:ascii="Times New Roman" w:eastAsia="Times New Roman" w:hAnsi="Times New Roman" w:cs="Times New Roman"/>
          <w:color w:val="000000"/>
          <w:sz w:val="24"/>
          <w:szCs w:val="24"/>
        </w:rPr>
        <w:t>cadastramento</w:t>
      </w:r>
      <w:proofErr w:type="spellEnd"/>
      <w:r w:rsidRPr="00F55F51">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6FC70925"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4.2.1 </w:t>
      </w:r>
      <w:r w:rsidR="00265D23" w:rsidRPr="00F55F51">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78459DC7"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4.2.2. </w:t>
      </w:r>
      <w:r w:rsidR="00265D23" w:rsidRPr="00F55F51">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r w:rsidR="00265D23" w:rsidRPr="00F55F51">
          <w:rPr>
            <w:rFonts w:ascii="Times New Roman" w:eastAsia="Times New Roman" w:hAnsi="Times New Roman" w:cs="Times New Roman"/>
            <w:color w:val="000000"/>
            <w:sz w:val="24"/>
            <w:szCs w:val="24"/>
            <w:u w:val="single"/>
          </w:rPr>
          <w:t>artigo 7°, XXXIII, da Constituição</w:t>
        </w:r>
      </w:hyperlink>
      <w:r w:rsidR="00265D23" w:rsidRPr="00F55F51">
        <w:rPr>
          <w:rFonts w:ascii="Times New Roman" w:eastAsia="Times New Roman" w:hAnsi="Times New Roman" w:cs="Times New Roman"/>
          <w:color w:val="000000"/>
          <w:sz w:val="24"/>
          <w:szCs w:val="24"/>
        </w:rPr>
        <w:t>;</w:t>
      </w:r>
    </w:p>
    <w:p w14:paraId="059C8372" w14:textId="25FA50E3"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4.2.3. </w:t>
      </w:r>
      <w:r w:rsidR="00265D23" w:rsidRPr="00F55F51">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4">
        <w:r w:rsidR="00265D23" w:rsidRPr="00F55F51">
          <w:rPr>
            <w:rFonts w:ascii="Times New Roman" w:eastAsia="Times New Roman" w:hAnsi="Times New Roman" w:cs="Times New Roman"/>
            <w:color w:val="000000"/>
            <w:sz w:val="24"/>
            <w:szCs w:val="24"/>
            <w:u w:val="single"/>
          </w:rPr>
          <w:t xml:space="preserve">incisos III e IV do </w:t>
        </w:r>
        <w:proofErr w:type="spellStart"/>
        <w:r w:rsidR="00265D23" w:rsidRPr="00F55F51">
          <w:rPr>
            <w:rFonts w:ascii="Times New Roman" w:eastAsia="Times New Roman" w:hAnsi="Times New Roman" w:cs="Times New Roman"/>
            <w:color w:val="000000"/>
            <w:sz w:val="24"/>
            <w:szCs w:val="24"/>
            <w:u w:val="single"/>
          </w:rPr>
          <w:t>art</w:t>
        </w:r>
        <w:proofErr w:type="spellEnd"/>
        <w:r w:rsidR="00265D23" w:rsidRPr="00F55F51">
          <w:rPr>
            <w:rFonts w:ascii="Times New Roman" w:eastAsia="Times New Roman" w:hAnsi="Times New Roman" w:cs="Times New Roman"/>
            <w:color w:val="000000"/>
            <w:sz w:val="24"/>
            <w:szCs w:val="24"/>
            <w:u w:val="single"/>
          </w:rPr>
          <w:t xml:space="preserve">. 1º e no inciso III do </w:t>
        </w:r>
        <w:proofErr w:type="spellStart"/>
        <w:r w:rsidR="00265D23" w:rsidRPr="00F55F51">
          <w:rPr>
            <w:rFonts w:ascii="Times New Roman" w:eastAsia="Times New Roman" w:hAnsi="Times New Roman" w:cs="Times New Roman"/>
            <w:color w:val="000000"/>
            <w:sz w:val="24"/>
            <w:szCs w:val="24"/>
            <w:u w:val="single"/>
          </w:rPr>
          <w:t>art</w:t>
        </w:r>
        <w:proofErr w:type="spellEnd"/>
        <w:r w:rsidR="00265D23" w:rsidRPr="00F55F51">
          <w:rPr>
            <w:rFonts w:ascii="Times New Roman" w:eastAsia="Times New Roman" w:hAnsi="Times New Roman" w:cs="Times New Roman"/>
            <w:color w:val="000000"/>
            <w:sz w:val="24"/>
            <w:szCs w:val="24"/>
            <w:u w:val="single"/>
          </w:rPr>
          <w:t>. 5º da Constituição Federal</w:t>
        </w:r>
      </w:hyperlink>
      <w:r w:rsidR="00265D23" w:rsidRPr="00F55F51">
        <w:rPr>
          <w:rFonts w:ascii="Times New Roman" w:eastAsia="Times New Roman" w:hAnsi="Times New Roman" w:cs="Times New Roman"/>
          <w:color w:val="000000"/>
          <w:sz w:val="24"/>
          <w:szCs w:val="24"/>
        </w:rPr>
        <w:t>;</w:t>
      </w:r>
    </w:p>
    <w:p w14:paraId="606B6B81" w14:textId="2EFED8C7" w:rsidR="005479A7" w:rsidRPr="00F55F51"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4.2.4. </w:t>
      </w:r>
      <w:r w:rsidR="00265D23" w:rsidRPr="00F55F51">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5" w:anchor="art16">
        <w:r w:rsidRPr="00F55F51">
          <w:rPr>
            <w:rFonts w:ascii="Times New Roman" w:eastAsia="Times New Roman" w:hAnsi="Times New Roman" w:cs="Times New Roman"/>
            <w:color w:val="000000"/>
            <w:sz w:val="24"/>
            <w:szCs w:val="24"/>
            <w:u w:val="single"/>
          </w:rPr>
          <w:t>artigo 16 da Lei nº 14.133, de 2021</w:t>
        </w:r>
      </w:hyperlink>
      <w:r w:rsidRPr="00F55F51">
        <w:rPr>
          <w:rFonts w:ascii="Times New Roman" w:eastAsia="Times New Roman" w:hAnsi="Times New Roman" w:cs="Times New Roman"/>
          <w:color w:val="000000"/>
          <w:sz w:val="24"/>
          <w:szCs w:val="24"/>
        </w:rPr>
        <w:t>.</w:t>
      </w:r>
    </w:p>
    <w:p w14:paraId="13AC47F2" w14:textId="6869658B"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8" w:name="_heading=h.flqcf81ajls9" w:colFirst="0" w:colLast="0"/>
      <w:bookmarkEnd w:id="18"/>
      <w:r w:rsidRPr="00F55F51">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F55F51">
          <w:rPr>
            <w:rFonts w:ascii="Times New Roman" w:eastAsia="Times New Roman" w:hAnsi="Times New Roman" w:cs="Times New Roman"/>
            <w:color w:val="000000"/>
            <w:sz w:val="24"/>
            <w:szCs w:val="24"/>
            <w:u w:val="single"/>
          </w:rPr>
          <w:t>artigo 3° da Lei Complementar nº 123, de 2006</w:t>
        </w:r>
      </w:hyperlink>
      <w:r w:rsidRPr="00F55F51">
        <w:rPr>
          <w:rFonts w:ascii="Times New Roman" w:eastAsia="Times New Roman" w:hAnsi="Times New Roman" w:cs="Times New Roman"/>
          <w:color w:val="000000"/>
          <w:sz w:val="24"/>
          <w:szCs w:val="24"/>
        </w:rPr>
        <w:t xml:space="preserve">, estando apto a usufruir do tratamento favorecido estabelecido em seus </w:t>
      </w:r>
      <w:hyperlink r:id="rId17" w:anchor="art42">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42 a 49</w:t>
        </w:r>
      </w:hyperlink>
      <w:r w:rsidRPr="00F55F51">
        <w:rPr>
          <w:rFonts w:ascii="Times New Roman" w:eastAsia="Times New Roman" w:hAnsi="Times New Roman" w:cs="Times New Roman"/>
          <w:color w:val="000000"/>
          <w:sz w:val="24"/>
          <w:szCs w:val="24"/>
        </w:rPr>
        <w:t xml:space="preserve">, observado o disposto nos </w:t>
      </w:r>
      <w:hyperlink r:id="rId18" w:anchor="art4%C2%A71">
        <w:r w:rsidRPr="00F55F51">
          <w:rPr>
            <w:rFonts w:ascii="Times New Roman" w:eastAsia="Times New Roman" w:hAnsi="Times New Roman" w:cs="Times New Roman"/>
            <w:color w:val="000000"/>
            <w:sz w:val="24"/>
            <w:szCs w:val="24"/>
            <w:u w:val="single"/>
          </w:rPr>
          <w:t xml:space="preserve">§§ 1º ao 3º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4º, da Lei n.º 14.133, de 2021.</w:t>
        </w:r>
      </w:hyperlink>
    </w:p>
    <w:p w14:paraId="5350CA7B" w14:textId="0E015352"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6893DF3E"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F55F51">
          <w:rPr>
            <w:rFonts w:ascii="Times New Roman" w:eastAsia="Times New Roman" w:hAnsi="Times New Roman" w:cs="Times New Roman"/>
            <w:color w:val="000000"/>
            <w:sz w:val="24"/>
            <w:szCs w:val="24"/>
            <w:u w:val="single"/>
          </w:rPr>
          <w:t>Lei Complementar nº 123, de 2006</w:t>
        </w:r>
      </w:hyperlink>
      <w:r w:rsidRPr="00F55F51">
        <w:rPr>
          <w:rFonts w:ascii="Times New Roman" w:eastAsia="Times New Roman" w:hAnsi="Times New Roman" w:cs="Times New Roman"/>
          <w:color w:val="000000"/>
          <w:sz w:val="24"/>
          <w:szCs w:val="24"/>
        </w:rPr>
        <w:t>, mesmo que microempresa, empresa de pequeno porte ou sociedade cooperativa.</w:t>
      </w:r>
    </w:p>
    <w:p w14:paraId="6211AD94" w14:textId="35A24FEA"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falsidade da declaração sujeitará o licitante às sanções previstas na </w:t>
      </w:r>
      <w:hyperlink r:id="rId20">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e neste Edital.</w:t>
      </w:r>
    </w:p>
    <w:p w14:paraId="5B3CFD73"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Pr="00F55F51"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02AD33C5"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19" w:name="_heading=h.j2avcymghjuu" w:colFirst="0" w:colLast="0"/>
      <w:bookmarkEnd w:id="19"/>
      <w:r w:rsidRPr="00F55F51">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F55F51">
        <w:rPr>
          <w:rFonts w:ascii="Times New Roman" w:eastAsia="Times New Roman" w:hAnsi="Times New Roman" w:cs="Times New Roman"/>
          <w:color w:val="000000"/>
          <w:sz w:val="24"/>
          <w:szCs w:val="24"/>
        </w:rPr>
        <w:t>menor preço</w:t>
      </w:r>
      <w:r w:rsidRPr="00F55F51">
        <w:rPr>
          <w:rFonts w:ascii="Times New Roman" w:eastAsia="Times New Roman" w:hAnsi="Times New Roman" w:cs="Times New Roman"/>
          <w:color w:val="000000"/>
          <w:sz w:val="24"/>
          <w:szCs w:val="24"/>
        </w:rPr>
        <w:t xml:space="preserve"> quando do </w:t>
      </w:r>
      <w:proofErr w:type="spellStart"/>
      <w:r w:rsidRPr="00F55F51">
        <w:rPr>
          <w:rFonts w:ascii="Times New Roman" w:eastAsia="Times New Roman" w:hAnsi="Times New Roman" w:cs="Times New Roman"/>
          <w:color w:val="000000"/>
          <w:sz w:val="24"/>
          <w:szCs w:val="24"/>
        </w:rPr>
        <w:t>cadastramento</w:t>
      </w:r>
      <w:proofErr w:type="spellEnd"/>
      <w:r w:rsidRPr="00F55F51">
        <w:rPr>
          <w:rFonts w:ascii="Times New Roman" w:eastAsia="Times New Roman" w:hAnsi="Times New Roman" w:cs="Times New Roman"/>
          <w:color w:val="000000"/>
          <w:sz w:val="24"/>
          <w:szCs w:val="24"/>
        </w:rPr>
        <w:t xml:space="preserve"> da proposta e obedecerá às seguintes regras:</w:t>
      </w:r>
    </w:p>
    <w:p w14:paraId="7C29EF4D" w14:textId="4ED6E6AC" w:rsidR="005479A7"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4.11.1. </w:t>
      </w:r>
      <w:r w:rsidR="00265D23" w:rsidRPr="00F55F51">
        <w:rPr>
          <w:rFonts w:ascii="Times New Roman" w:eastAsia="Times New Roman" w:hAnsi="Times New Roman" w:cs="Times New Roman"/>
          <w:color w:val="000000"/>
          <w:sz w:val="24"/>
          <w:szCs w:val="24"/>
        </w:rPr>
        <w:t xml:space="preserve">a aplicação do intervalo mínimo de diferença de </w:t>
      </w:r>
      <w:r w:rsidR="001D0B30" w:rsidRPr="00F55F51">
        <w:rPr>
          <w:rFonts w:ascii="Times New Roman" w:eastAsia="Times New Roman" w:hAnsi="Times New Roman" w:cs="Times New Roman"/>
          <w:color w:val="000000"/>
          <w:sz w:val="24"/>
          <w:szCs w:val="24"/>
        </w:rPr>
        <w:t>valor</w:t>
      </w:r>
      <w:r w:rsidR="00265D23" w:rsidRPr="00F55F51">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20ADF556" w:rsidR="005479A7"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4.11.2. </w:t>
      </w:r>
      <w:r w:rsidR="00265D23" w:rsidRPr="00F55F51">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3D97F656"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O </w:t>
      </w:r>
      <w:r w:rsidR="00333FB4" w:rsidRPr="00F55F51">
        <w:rPr>
          <w:rFonts w:ascii="Times New Roman" w:eastAsia="Times New Roman" w:hAnsi="Times New Roman" w:cs="Times New Roman"/>
          <w:color w:val="000000"/>
          <w:sz w:val="24"/>
          <w:szCs w:val="24"/>
        </w:rPr>
        <w:t>menor preço</w:t>
      </w:r>
      <w:r w:rsidRPr="00F55F51">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14:paraId="5AD36D04" w14:textId="69AFA796" w:rsidR="00333FB4" w:rsidRPr="00F55F51"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14:paraId="2C26E126" w14:textId="77777777" w:rsidR="00333FB4" w:rsidRPr="00F55F51"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8FC8E59" w14:textId="0DBFFBD3" w:rsidR="005479A7" w:rsidRPr="00F55F51"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r w:rsidR="00265D23" w:rsidRPr="00F55F51">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Pr="00F55F51"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FA68A2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0" w:name="_heading=h.y8u3zljbaw05" w:colFirst="0" w:colLast="0"/>
      <w:bookmarkEnd w:id="20"/>
      <w:r w:rsidRPr="00F55F51">
        <w:rPr>
          <w:rFonts w:ascii="Times New Roman" w:eastAsia="Times New Roman" w:hAnsi="Times New Roman" w:cs="Times New Roman"/>
          <w:b/>
          <w:color w:val="000000"/>
          <w:sz w:val="24"/>
          <w:szCs w:val="24"/>
        </w:rPr>
        <w:t>5. DO PREENCHIMENTO DA PROPOSTA</w:t>
      </w:r>
    </w:p>
    <w:p w14:paraId="730F6A4F"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3E45DD8E" w:rsidR="005479A7" w:rsidRPr="00F55F51" w:rsidRDefault="000A2198"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Menor preço</w:t>
      </w:r>
      <w:r w:rsidR="00265D23" w:rsidRPr="00F55F51">
        <w:rPr>
          <w:rFonts w:ascii="Times New Roman" w:eastAsia="Times New Roman" w:hAnsi="Times New Roman" w:cs="Times New Roman"/>
          <w:color w:val="000000"/>
          <w:sz w:val="24"/>
          <w:szCs w:val="24"/>
        </w:rPr>
        <w:t>;</w:t>
      </w:r>
    </w:p>
    <w:p w14:paraId="723E3D1D" w14:textId="77777777" w:rsidR="005479A7" w:rsidRPr="00F55F51" w:rsidRDefault="00265D23"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1951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36292512"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prazo de validade da proposta não será inferior a </w:t>
      </w:r>
      <w:r w:rsidRPr="00F55F51">
        <w:rPr>
          <w:rFonts w:ascii="Times New Roman" w:eastAsia="Times New Roman" w:hAnsi="Times New Roman" w:cs="Times New Roman"/>
          <w:b/>
          <w:color w:val="000000"/>
          <w:sz w:val="24"/>
          <w:szCs w:val="24"/>
        </w:rPr>
        <w:t>60 (sessenta)</w:t>
      </w:r>
      <w:r w:rsidRPr="00F55F51">
        <w:rPr>
          <w:rFonts w:ascii="Times New Roman" w:eastAsia="Times New Roman" w:hAnsi="Times New Roman" w:cs="Times New Roman"/>
          <w:color w:val="000000"/>
          <w:sz w:val="24"/>
          <w:szCs w:val="24"/>
        </w:rPr>
        <w:t xml:space="preserve"> dias</w:t>
      </w:r>
      <w:r w:rsidRPr="00F55F51">
        <w:rPr>
          <w:rFonts w:ascii="Times New Roman" w:eastAsia="Times New Roman" w:hAnsi="Times New Roman" w:cs="Times New Roman"/>
          <w:b/>
          <w:color w:val="000000"/>
          <w:sz w:val="24"/>
          <w:szCs w:val="24"/>
        </w:rPr>
        <w:t>,</w:t>
      </w:r>
      <w:r w:rsidRPr="00F55F51">
        <w:rPr>
          <w:rFonts w:ascii="Times New Roman" w:eastAsia="Times New Roman" w:hAnsi="Times New Roman" w:cs="Times New Roman"/>
          <w:color w:val="000000"/>
          <w:sz w:val="24"/>
          <w:szCs w:val="24"/>
        </w:rPr>
        <w:t xml:space="preserve"> a contar da data de sua apresentação.</w:t>
      </w:r>
    </w:p>
    <w:p w14:paraId="161D9096" w14:textId="1E2415F6"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Pr="00F55F51"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71, inciso IX, da Constituição</w:t>
        </w:r>
      </w:hyperlink>
      <w:r w:rsidRPr="00F55F51">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F55F51">
        <w:rPr>
          <w:rFonts w:ascii="Times New Roman" w:eastAsia="Times New Roman" w:hAnsi="Times New Roman" w:cs="Times New Roman"/>
          <w:color w:val="000000"/>
          <w:sz w:val="24"/>
          <w:szCs w:val="24"/>
        </w:rPr>
        <w:t>sobrepreço</w:t>
      </w:r>
      <w:proofErr w:type="spellEnd"/>
      <w:r w:rsidRPr="00F55F51">
        <w:rPr>
          <w:rFonts w:ascii="Times New Roman" w:eastAsia="Times New Roman" w:hAnsi="Times New Roman" w:cs="Times New Roman"/>
          <w:color w:val="000000"/>
          <w:sz w:val="24"/>
          <w:szCs w:val="24"/>
        </w:rPr>
        <w:t xml:space="preserve"> na execução do contrato.</w:t>
      </w:r>
    </w:p>
    <w:p w14:paraId="374DE059"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1A48827"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1" w:name="_heading=h.fy7e7c1avbmy" w:colFirst="0" w:colLast="0"/>
      <w:bookmarkEnd w:id="21"/>
      <w:r w:rsidRPr="00F55F51">
        <w:rPr>
          <w:rFonts w:ascii="Times New Roman" w:eastAsia="Times New Roman" w:hAnsi="Times New Roman" w:cs="Times New Roman"/>
          <w:b/>
          <w:color w:val="000000"/>
          <w:sz w:val="24"/>
          <w:szCs w:val="24"/>
        </w:rPr>
        <w:lastRenderedPageBreak/>
        <w:t>6. DA ABERTURA DA SESSÃO, CLASSIFICAÇÃO DAS PROPOSTAS E FORMULAÇÃO DE LANCES</w:t>
      </w:r>
    </w:p>
    <w:p w14:paraId="6008277E"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2" w:name="_heading=h.h8wqfkof86n7" w:colFirst="0" w:colLast="0"/>
      <w:bookmarkEnd w:id="22"/>
      <w:r w:rsidRPr="00F55F51">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sistema disponibilizará campo próprio para troca de mensagens entre o Pregoeiro e os licitantes.</w:t>
      </w:r>
    </w:p>
    <w:p w14:paraId="63F5B223"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lance deverá ser ofertado pelo valor unitário do item</w:t>
      </w:r>
    </w:p>
    <w:p w14:paraId="4F388C0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43E22E4A"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s</w:t>
      </w:r>
      <w:r w:rsidR="001D0B30" w:rsidRPr="00F55F51">
        <w:rPr>
          <w:rFonts w:ascii="Times New Roman" w:eastAsia="Times New Roman" w:hAnsi="Times New Roman" w:cs="Times New Roman"/>
          <w:color w:val="000000"/>
          <w:sz w:val="24"/>
          <w:szCs w:val="24"/>
        </w:rPr>
        <w:t xml:space="preserve">omente poderá oferecer lance inferior </w:t>
      </w:r>
      <w:r w:rsidRPr="00F55F51">
        <w:rPr>
          <w:rFonts w:ascii="Times New Roman" w:eastAsia="Times New Roman" w:hAnsi="Times New Roman" w:cs="Times New Roman"/>
          <w:color w:val="000000"/>
          <w:sz w:val="24"/>
          <w:szCs w:val="24"/>
        </w:rPr>
        <w:t xml:space="preserve">ao último por ele ofertado e registrado pelo sistema. </w:t>
      </w:r>
    </w:p>
    <w:p w14:paraId="54A683BA"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procedimento seguirá de acordo com o modo de disputa adotado.</w:t>
      </w:r>
    </w:p>
    <w:p w14:paraId="5FF070C3" w14:textId="5716AF1D"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u3ok65thkc0r" w:colFirst="0" w:colLast="0"/>
      <w:bookmarkEnd w:id="23"/>
      <w:r w:rsidRPr="00F55F51">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1D46AAA0"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_heading=h.v5d57j73zbnd" w:colFirst="0" w:colLast="0"/>
      <w:bookmarkEnd w:id="24"/>
      <w:r w:rsidRPr="00F55F51">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62D413A9"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5006A648"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3A15FAC9"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D65B7" w14:textId="7A4823E6"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_heading=h.3vso8nqxlkhv" w:colFirst="0" w:colLast="0"/>
      <w:bookmarkEnd w:id="25"/>
      <w:r w:rsidRPr="00F55F51">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F55F51">
        <w:rPr>
          <w:rFonts w:ascii="Times New Roman" w:eastAsia="Times New Roman" w:hAnsi="Times New Roman" w:cs="Times New Roman"/>
          <w:color w:val="000000"/>
          <w:sz w:val="24"/>
          <w:szCs w:val="24"/>
        </w:rPr>
        <w:t>recepção</w:t>
      </w:r>
      <w:proofErr w:type="spellEnd"/>
      <w:r w:rsidRPr="00F55F51">
        <w:rPr>
          <w:rFonts w:ascii="Times New Roman" w:eastAsia="Times New Roman" w:hAnsi="Times New Roman" w:cs="Times New Roman"/>
          <w:color w:val="000000"/>
          <w:sz w:val="24"/>
          <w:szCs w:val="24"/>
        </w:rPr>
        <w:t xml:space="preserve"> dos lances. </w:t>
      </w:r>
    </w:p>
    <w:p w14:paraId="3AAD90D9"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9AA90E"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licitante não apresente lances, concorrerá com o valor de sua proposta.</w:t>
      </w:r>
    </w:p>
    <w:p w14:paraId="5B5437DB" w14:textId="280E8426"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44 e 45 da Lei Complementar nº 123, de 2006</w:t>
        </w:r>
      </w:hyperlink>
      <w:r w:rsidRPr="00F55F51">
        <w:rPr>
          <w:rFonts w:ascii="Times New Roman" w:eastAsia="Times New Roman" w:hAnsi="Times New Roman" w:cs="Times New Roman"/>
          <w:color w:val="000000"/>
          <w:sz w:val="24"/>
          <w:szCs w:val="24"/>
        </w:rPr>
        <w:t>, regulamentada pel</w:t>
      </w:r>
      <w:r w:rsidR="00CB70ED" w:rsidRPr="00F55F51">
        <w:rPr>
          <w:rFonts w:ascii="Times New Roman" w:eastAsia="Times New Roman" w:hAnsi="Times New Roman" w:cs="Times New Roman"/>
          <w:color w:val="000000"/>
          <w:sz w:val="24"/>
          <w:szCs w:val="24"/>
        </w:rPr>
        <w:t>o Decreto n° 10273, de 2020</w:t>
      </w:r>
      <w:r w:rsidRPr="00F55F51">
        <w:rPr>
          <w:rFonts w:ascii="Times New Roman" w:eastAsia="Times New Roman" w:hAnsi="Times New Roman" w:cs="Times New Roman"/>
          <w:color w:val="000000"/>
          <w:sz w:val="24"/>
          <w:szCs w:val="24"/>
        </w:rPr>
        <w:t>.</w:t>
      </w:r>
    </w:p>
    <w:p w14:paraId="48EFA81F" w14:textId="6C5ED98B"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14:paraId="2D1185C1" w14:textId="19BA4FA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5B5DEFF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C86042" w14:textId="330A3E0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BF0A82" w14:textId="77777777" w:rsidR="00EB09E9"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Só poderá haver empate entre propostas iguais (não seguidas de lances), ou entre lances finais da fase fechada do modo de disputa aberto e fechado.</w:t>
      </w:r>
    </w:p>
    <w:p w14:paraId="61EFEC48" w14:textId="4CFF0EA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3" w:anchor="art60">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60 da Lei nº 14.133, de 2021</w:t>
        </w:r>
      </w:hyperlink>
      <w:r w:rsidRPr="00F55F51">
        <w:rPr>
          <w:rFonts w:ascii="Times New Roman" w:eastAsia="Times New Roman" w:hAnsi="Times New Roman" w:cs="Times New Roman"/>
          <w:color w:val="000000"/>
          <w:sz w:val="24"/>
          <w:szCs w:val="24"/>
        </w:rPr>
        <w:t>, nesta ordem:</w:t>
      </w:r>
    </w:p>
    <w:p w14:paraId="4C486BC2" w14:textId="0133E7B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4021EC6A"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1BE639B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1745340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45962931"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4EF0969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bookmark=id.rbll6x99gzva" w:colFirst="0" w:colLast="0"/>
      <w:bookmarkEnd w:id="26"/>
      <w:r w:rsidRPr="00F55F51">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090943E4"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wiu3mnjzcn2e" w:colFirst="0" w:colLast="0"/>
      <w:bookmarkEnd w:id="27"/>
      <w:r w:rsidRPr="00F55F51">
        <w:rPr>
          <w:rFonts w:ascii="Times New Roman" w:eastAsia="Times New Roman" w:hAnsi="Times New Roman" w:cs="Times New Roman"/>
          <w:color w:val="000000"/>
          <w:sz w:val="24"/>
          <w:szCs w:val="24"/>
        </w:rPr>
        <w:t>empresas brasileiras;</w:t>
      </w:r>
    </w:p>
    <w:p w14:paraId="509FAB1F" w14:textId="55D17D8C"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bookmark=id.f5v9fh2bpci1" w:colFirst="0" w:colLast="0"/>
      <w:bookmarkEnd w:id="28"/>
      <w:r w:rsidRPr="00F55F51">
        <w:rPr>
          <w:rFonts w:ascii="Times New Roman" w:eastAsia="Times New Roman" w:hAnsi="Times New Roman" w:cs="Times New Roman"/>
          <w:color w:val="000000"/>
          <w:sz w:val="24"/>
          <w:szCs w:val="24"/>
        </w:rPr>
        <w:t>empresas que invistam em pesquisa e no desenvolvimento de tecnologia no País;</w:t>
      </w:r>
    </w:p>
    <w:p w14:paraId="1874A419" w14:textId="691D708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9" w:name="bookmark=id.uagwweplurux" w:colFirst="0" w:colLast="0"/>
      <w:bookmarkEnd w:id="29"/>
      <w:r w:rsidRPr="00F55F51">
        <w:rPr>
          <w:rFonts w:ascii="Times New Roman" w:eastAsia="Times New Roman" w:hAnsi="Times New Roman" w:cs="Times New Roman"/>
          <w:color w:val="000000"/>
          <w:sz w:val="24"/>
          <w:szCs w:val="24"/>
        </w:rPr>
        <w:t>empresas que comprovem a prática de mitigação, nos termos da </w:t>
      </w:r>
      <w:hyperlink r:id="rId24" w:anchor=":~:text=LEI%20N%C2%BA%2012.187%2C%20DE%2029%20DE%20DEZEMBRO%20DE%202009.&amp;text=Institui%20a%20Pol%C3%ADtica%20Nacional%20sobre,PNMC%20e%20d%C3%A1%20outras%20provid%C3%AAncias.">
        <w:r w:rsidRPr="00F55F51">
          <w:rPr>
            <w:rFonts w:ascii="Times New Roman" w:eastAsia="Times New Roman" w:hAnsi="Times New Roman" w:cs="Times New Roman"/>
            <w:color w:val="000000"/>
            <w:sz w:val="24"/>
            <w:szCs w:val="24"/>
            <w:u w:val="single"/>
          </w:rPr>
          <w:t>Lei nº 12.187, de 29 de dezembro de 2009</w:t>
        </w:r>
      </w:hyperlink>
      <w:r w:rsidRPr="00F55F51">
        <w:rPr>
          <w:rFonts w:ascii="Times New Roman" w:eastAsia="Times New Roman" w:hAnsi="Times New Roman" w:cs="Times New Roman"/>
          <w:color w:val="000000"/>
          <w:sz w:val="24"/>
          <w:szCs w:val="24"/>
        </w:rPr>
        <w:t>.</w:t>
      </w:r>
    </w:p>
    <w:p w14:paraId="4DC812C5" w14:textId="2B1A19E0"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0F84F88B" w14:textId="64BC1D5F"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negociação poderá ser feita com os demais licitantes, segundo a ordem de classificação inicialmente estabelecida, quando o primeiro colocado, mesmo após a negociação, </w:t>
      </w:r>
      <w:r w:rsidRPr="00F55F51">
        <w:rPr>
          <w:rFonts w:ascii="Times New Roman" w:eastAsia="Times New Roman" w:hAnsi="Times New Roman" w:cs="Times New Roman"/>
          <w:color w:val="000000"/>
          <w:sz w:val="24"/>
          <w:szCs w:val="24"/>
        </w:rPr>
        <w:lastRenderedPageBreak/>
        <w:t>for desclassificado em razão de sua proposta permanecer acima do preço máximo definido pela Administração.</w:t>
      </w:r>
    </w:p>
    <w:p w14:paraId="7B3FB253" w14:textId="6691B84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55998DFB"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1556CD62"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0" w:name="_heading=h.7zed3htnt6h0" w:colFirst="0" w:colLast="0"/>
      <w:bookmarkEnd w:id="30"/>
      <w:r w:rsidRPr="00F55F51">
        <w:rPr>
          <w:rFonts w:ascii="Times New Roman" w:eastAsia="Times New Roman" w:hAnsi="Times New Roman" w:cs="Times New Roman"/>
          <w:color w:val="000000"/>
          <w:sz w:val="24"/>
          <w:szCs w:val="24"/>
        </w:rPr>
        <w:t xml:space="preserve">O pregoeiro solicitará ao licitante mais bem classificado que, no prazo de </w:t>
      </w:r>
      <w:r w:rsidR="009B721B">
        <w:rPr>
          <w:rFonts w:ascii="Times New Roman" w:eastAsia="Times New Roman" w:hAnsi="Times New Roman" w:cs="Times New Roman"/>
          <w:color w:val="000000"/>
          <w:sz w:val="24"/>
          <w:szCs w:val="24"/>
        </w:rPr>
        <w:t>1</w:t>
      </w:r>
      <w:r w:rsidRPr="00F55F51">
        <w:rPr>
          <w:rFonts w:ascii="Times New Roman" w:eastAsia="Times New Roman" w:hAnsi="Times New Roman" w:cs="Times New Roman"/>
          <w:color w:val="000000"/>
          <w:sz w:val="24"/>
          <w:szCs w:val="24"/>
        </w:rPr>
        <w:t xml:space="preserve"> (</w:t>
      </w:r>
      <w:r w:rsidR="009B721B">
        <w:rPr>
          <w:rFonts w:ascii="Times New Roman" w:eastAsia="Times New Roman" w:hAnsi="Times New Roman" w:cs="Times New Roman"/>
          <w:color w:val="000000"/>
          <w:sz w:val="24"/>
          <w:szCs w:val="24"/>
        </w:rPr>
        <w:t>uma</w:t>
      </w:r>
      <w:r w:rsidRPr="00F55F51">
        <w:rPr>
          <w:rFonts w:ascii="Times New Roman" w:eastAsia="Times New Roman" w:hAnsi="Times New Roman" w:cs="Times New Roman"/>
          <w:color w:val="000000"/>
          <w:sz w:val="24"/>
          <w:szCs w:val="24"/>
        </w:rPr>
        <w:t xml:space="preserve">) </w:t>
      </w:r>
      <w:proofErr w:type="spellStart"/>
      <w:r w:rsidRPr="00F55F51">
        <w:rPr>
          <w:rFonts w:ascii="Times New Roman" w:eastAsia="Times New Roman" w:hAnsi="Times New Roman" w:cs="Times New Roman"/>
          <w:color w:val="000000"/>
          <w:sz w:val="24"/>
          <w:szCs w:val="24"/>
        </w:rPr>
        <w:t>hora</w:t>
      </w:r>
      <w:r w:rsidR="009B721B">
        <w:rPr>
          <w:rFonts w:ascii="Times New Roman" w:eastAsia="Times New Roman" w:hAnsi="Times New Roman" w:cs="Times New Roman"/>
          <w:color w:val="000000"/>
          <w:sz w:val="24"/>
          <w:szCs w:val="24"/>
        </w:rPr>
        <w:t>a</w:t>
      </w:r>
      <w:proofErr w:type="spellEnd"/>
      <w:r w:rsidRPr="00F55F51">
        <w:rPr>
          <w:rFonts w:ascii="Times New Roman" w:eastAsia="Times New Roman" w:hAnsi="Times New Roman" w:cs="Times New Roman"/>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21AC8504" w14:textId="11EAC373"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14:paraId="72779F46" w14:textId="77777777" w:rsidR="005479A7" w:rsidRPr="00F55F51"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negociação do preço, o Pregoeiro iniciará a fase de aceitação e julgamento da proposta.</w:t>
      </w:r>
    </w:p>
    <w:p w14:paraId="722642CD"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0DDB4C6"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1" w:name="_heading=h.udhhx75xjfns" w:colFirst="0" w:colLast="0"/>
      <w:bookmarkEnd w:id="31"/>
      <w:r w:rsidRPr="00F55F51">
        <w:rPr>
          <w:rFonts w:ascii="Times New Roman" w:eastAsia="Times New Roman" w:hAnsi="Times New Roman" w:cs="Times New Roman"/>
          <w:b/>
          <w:color w:val="000000"/>
          <w:sz w:val="24"/>
          <w:szCs w:val="24"/>
        </w:rPr>
        <w:t>7. DA FASE DE JULGAMENTO</w:t>
      </w:r>
    </w:p>
    <w:p w14:paraId="0F1546CF" w14:textId="77777777" w:rsidR="00096666"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2" w:name="_heading=h.p5gx9eqv1e3v" w:colFirst="0" w:colLast="0"/>
      <w:bookmarkEnd w:id="32"/>
      <w:r w:rsidRPr="00F55F51">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14 da Lei nº 14.133/2021</w:t>
        </w:r>
      </w:hyperlink>
      <w:r w:rsidRPr="00F55F51">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51793F30" w14:textId="77777777" w:rsidR="00096666"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6">
        <w:r w:rsidRPr="00F55F51">
          <w:rPr>
            <w:rFonts w:ascii="Times New Roman" w:eastAsia="Times New Roman" w:hAnsi="Times New Roman" w:cs="Times New Roman"/>
            <w:color w:val="000000"/>
            <w:sz w:val="24"/>
            <w:szCs w:val="24"/>
            <w:u w:val="single"/>
          </w:rPr>
          <w:t>https://www.portaltransparencia.gov.br/sancoes/ceis</w:t>
        </w:r>
      </w:hyperlink>
      <w:r w:rsidRPr="00F55F51">
        <w:rPr>
          <w:rFonts w:ascii="Times New Roman" w:eastAsia="Times New Roman" w:hAnsi="Times New Roman" w:cs="Times New Roman"/>
          <w:color w:val="000000"/>
          <w:sz w:val="24"/>
          <w:szCs w:val="24"/>
        </w:rPr>
        <w:t>); e</w:t>
      </w:r>
    </w:p>
    <w:p w14:paraId="693AA778" w14:textId="192A7576"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Cadastro Nacional de Empresas Punidas – CNEP, mantido pela Controladoria-Geral da União (</w:t>
      </w:r>
      <w:hyperlink r:id="rId27">
        <w:r w:rsidRPr="00F55F51">
          <w:rPr>
            <w:rFonts w:ascii="Times New Roman" w:eastAsia="Times New Roman" w:hAnsi="Times New Roman" w:cs="Times New Roman"/>
            <w:color w:val="000000"/>
            <w:sz w:val="24"/>
            <w:szCs w:val="24"/>
            <w:u w:val="single"/>
          </w:rPr>
          <w:t>https://www.portaltransparencia.gov.br/sancoes/cnep</w:t>
        </w:r>
      </w:hyperlink>
      <w:r w:rsidRPr="00F55F51">
        <w:rPr>
          <w:rFonts w:ascii="Times New Roman" w:eastAsia="Times New Roman" w:hAnsi="Times New Roman" w:cs="Times New Roman"/>
          <w:color w:val="000000"/>
          <w:sz w:val="24"/>
          <w:szCs w:val="24"/>
        </w:rPr>
        <w:t>).</w:t>
      </w:r>
    </w:p>
    <w:p w14:paraId="0A3793EB" w14:textId="306E18E0"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sidRPr="00F55F51">
        <w:rPr>
          <w:rFonts w:ascii="Times New Roman" w:eastAsia="Times New Roman" w:hAnsi="Times New Roman" w:cs="Times New Roman"/>
          <w:color w:val="000000"/>
          <w:sz w:val="24"/>
          <w:szCs w:val="24"/>
        </w:rPr>
        <w:t>a Lei n° 14.230 de 2021</w:t>
      </w:r>
      <w:r w:rsidRPr="00F55F51">
        <w:rPr>
          <w:rFonts w:ascii="Times New Roman" w:eastAsia="Times New Roman" w:hAnsi="Times New Roman" w:cs="Times New Roman"/>
          <w:color w:val="000000"/>
          <w:sz w:val="24"/>
          <w:szCs w:val="24"/>
        </w:rPr>
        <w:t>.</w:t>
      </w:r>
    </w:p>
    <w:p w14:paraId="11325260" w14:textId="522A9B3E"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528EE299" w14:textId="4D1B02E2"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tentativa de burla será verificada por meio dos vínculos societários, linhas de fornec</w:t>
      </w:r>
      <w:r w:rsidR="00357E4C" w:rsidRPr="00F55F51">
        <w:rPr>
          <w:rFonts w:ascii="Times New Roman" w:eastAsia="Times New Roman" w:hAnsi="Times New Roman" w:cs="Times New Roman"/>
          <w:color w:val="000000"/>
          <w:sz w:val="24"/>
          <w:szCs w:val="24"/>
        </w:rPr>
        <w:t>imento similares, dentre outros</w:t>
      </w:r>
      <w:r w:rsidRPr="00F55F51">
        <w:rPr>
          <w:rFonts w:ascii="Times New Roman" w:eastAsia="Times New Roman" w:hAnsi="Times New Roman" w:cs="Times New Roman"/>
          <w:color w:val="000000"/>
          <w:sz w:val="24"/>
          <w:szCs w:val="24"/>
        </w:rPr>
        <w:t>.</w:t>
      </w:r>
    </w:p>
    <w:p w14:paraId="4E97EA7D" w14:textId="5A6827F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será convocado para manifestação previamente a</w:t>
      </w:r>
      <w:r w:rsidR="00357E4C" w:rsidRPr="00F55F51">
        <w:rPr>
          <w:rFonts w:ascii="Times New Roman" w:eastAsia="Times New Roman" w:hAnsi="Times New Roman" w:cs="Times New Roman"/>
          <w:color w:val="000000"/>
          <w:sz w:val="24"/>
          <w:szCs w:val="24"/>
        </w:rPr>
        <w:t xml:space="preserve"> uma eventual desclassificação.</w:t>
      </w:r>
    </w:p>
    <w:p w14:paraId="350B8E42" w14:textId="378579D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52960EA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F55F51">
        <w:rPr>
          <w:rFonts w:ascii="Times New Roman" w:eastAsia="Times New Roman" w:hAnsi="Times New Roman" w:cs="Times New Roman"/>
          <w:color w:val="000000"/>
          <w:sz w:val="24"/>
          <w:szCs w:val="24"/>
        </w:rPr>
        <w:t>EPPs</w:t>
      </w:r>
      <w:proofErr w:type="spellEnd"/>
      <w:r w:rsidRPr="00F55F51">
        <w:rPr>
          <w:rFonts w:ascii="Times New Roman" w:eastAsia="Times New Roman" w:hAnsi="Times New Roman" w:cs="Times New Roman"/>
          <w:color w:val="000000"/>
          <w:sz w:val="24"/>
          <w:szCs w:val="24"/>
        </w:rPr>
        <w:t>, o pregoeiro ver</w:t>
      </w:r>
      <w:r w:rsidR="00096666" w:rsidRPr="00F55F51">
        <w:rPr>
          <w:rFonts w:ascii="Times New Roman" w:eastAsia="Times New Roman" w:hAnsi="Times New Roman" w:cs="Times New Roman"/>
          <w:color w:val="000000"/>
          <w:sz w:val="24"/>
          <w:szCs w:val="24"/>
        </w:rPr>
        <w:t>ificará se faz jus ao benefício</w:t>
      </w:r>
      <w:r w:rsidRPr="00F55F51">
        <w:rPr>
          <w:rFonts w:ascii="Times New Roman" w:eastAsia="Times New Roman" w:hAnsi="Times New Roman" w:cs="Times New Roman"/>
          <w:color w:val="000000"/>
          <w:sz w:val="24"/>
          <w:szCs w:val="24"/>
        </w:rPr>
        <w:t>.</w:t>
      </w:r>
    </w:p>
    <w:p w14:paraId="7256EB3E"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r w:rsidRPr="00F55F51">
          <w:rPr>
            <w:rFonts w:ascii="Times New Roman" w:eastAsia="Times New Roman" w:hAnsi="Times New Roman" w:cs="Times New Roman"/>
            <w:color w:val="000000"/>
            <w:sz w:val="24"/>
            <w:szCs w:val="24"/>
            <w:u w:val="single"/>
          </w:rPr>
          <w:t>artigo 29 a 35 da IN SEGES nº 73, de 30 de setembro de 2022</w:t>
        </w:r>
      </w:hyperlink>
      <w:r w:rsidRPr="00F55F51">
        <w:rPr>
          <w:rFonts w:ascii="Times New Roman" w:eastAsia="Times New Roman" w:hAnsi="Times New Roman" w:cs="Times New Roman"/>
          <w:color w:val="000000"/>
          <w:sz w:val="24"/>
          <w:szCs w:val="24"/>
        </w:rPr>
        <w:t>.</w:t>
      </w:r>
    </w:p>
    <w:p w14:paraId="40FB5367" w14:textId="77777777" w:rsidR="00BC31A9"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Será desclassificada a proposta vencedora que:</w:t>
      </w:r>
    </w:p>
    <w:p w14:paraId="054095AC" w14:textId="484E5D4B"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 contiver vícios insanáveis;</w:t>
      </w:r>
    </w:p>
    <w:p w14:paraId="19BA9E7C" w14:textId="654F82F8"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não obedecer às especificações técnicas contidas no Termo de Referência;</w:t>
      </w:r>
    </w:p>
    <w:p w14:paraId="275EBAF6" w14:textId="1C2EB341"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6C79CF4C"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não tiverem sua exequibilidade demonstrada, quando exigido pela Administração;</w:t>
      </w:r>
    </w:p>
    <w:p w14:paraId="7BA72BEE" w14:textId="594173D4"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lastRenderedPageBreak/>
        <w:t>apresentar desconformidade com quaisquer outras exigências deste Edital ou seus anexos, desde que insanável.</w:t>
      </w:r>
    </w:p>
    <w:p w14:paraId="574D55F3" w14:textId="6F36089A"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0AEFA781"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A inexequibilidade, na hipótese de que trata o </w:t>
      </w:r>
      <w:proofErr w:type="spellStart"/>
      <w:r w:rsidRPr="00F55F51">
        <w:rPr>
          <w:rFonts w:ascii="Times New Roman" w:eastAsia="Times New Roman" w:hAnsi="Times New Roman" w:cs="Times New Roman"/>
          <w:b/>
          <w:color w:val="000000"/>
          <w:sz w:val="24"/>
          <w:szCs w:val="24"/>
        </w:rPr>
        <w:t>caput</w:t>
      </w:r>
      <w:proofErr w:type="spellEnd"/>
      <w:r w:rsidRPr="00F55F51">
        <w:rPr>
          <w:rFonts w:ascii="Times New Roman" w:eastAsia="Times New Roman" w:hAnsi="Times New Roman" w:cs="Times New Roman"/>
          <w:color w:val="000000"/>
          <w:sz w:val="24"/>
          <w:szCs w:val="24"/>
        </w:rPr>
        <w:t>, só será considerada após diligência do pregoeiro, que comprove:</w:t>
      </w:r>
    </w:p>
    <w:p w14:paraId="5DDA9B4A" w14:textId="24CE5C8B"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que o custo do licitante ultrapassa o valor da proposta; e</w:t>
      </w:r>
    </w:p>
    <w:p w14:paraId="26844711" w14:textId="737DEAE3"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valores adequados ao valor final da sua proposta, sob pena de não aceitação da proposta.</w:t>
      </w:r>
    </w:p>
    <w:p w14:paraId="5D3CB615" w14:textId="40A8FA4E"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1EAA7B2D"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6625C0C3"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0BF3B10D"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resultados das avaliações serão divulgados por meio de mensagem no sistema.</w:t>
      </w:r>
    </w:p>
    <w:p w14:paraId="755E9098"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7DE1B51" w14:textId="77777777" w:rsidR="005479A7" w:rsidRPr="00F55F51"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CAD542"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6640EDB" w14:textId="77777777" w:rsidR="005479A7" w:rsidRPr="00F55F51"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3" w:name="_heading=h.43smiqep2g87" w:colFirst="0" w:colLast="0"/>
      <w:bookmarkEnd w:id="33"/>
      <w:r w:rsidRPr="00F55F51">
        <w:rPr>
          <w:rFonts w:ascii="Times New Roman" w:eastAsia="Times New Roman" w:hAnsi="Times New Roman" w:cs="Times New Roman"/>
          <w:b/>
          <w:color w:val="000000"/>
          <w:sz w:val="24"/>
          <w:szCs w:val="24"/>
        </w:rPr>
        <w:t>8. DA FASE DE HABILITAÇÃO</w:t>
      </w:r>
    </w:p>
    <w:p w14:paraId="379AC525" w14:textId="2CBEECC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62 a 70 da Lei nº 14.133, de 2021</w:t>
        </w:r>
      </w:hyperlink>
      <w:r w:rsidRPr="00F55F51">
        <w:rPr>
          <w:rFonts w:ascii="Times New Roman" w:eastAsia="Times New Roman" w:hAnsi="Times New Roman" w:cs="Times New Roman"/>
          <w:color w:val="000000"/>
          <w:sz w:val="24"/>
          <w:szCs w:val="24"/>
        </w:rPr>
        <w:t>.</w:t>
      </w:r>
    </w:p>
    <w:p w14:paraId="4789F143" w14:textId="2A832F4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4" w:name="_heading=h.3kxn2nzdl2ag" w:colFirst="0" w:colLast="0"/>
      <w:bookmarkEnd w:id="34"/>
      <w:r w:rsidRPr="00F55F51">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F55F51">
        <w:rPr>
          <w:rFonts w:ascii="Times New Roman" w:eastAsia="Times New Roman" w:hAnsi="Times New Roman" w:cs="Times New Roman"/>
          <w:color w:val="000000"/>
          <w:sz w:val="24"/>
          <w:szCs w:val="24"/>
        </w:rPr>
        <w:t>ﬁnanceira</w:t>
      </w:r>
      <w:proofErr w:type="spellEnd"/>
      <w:r w:rsidRPr="00F55F51">
        <w:rPr>
          <w:rFonts w:ascii="Times New Roman" w:eastAsia="Times New Roman" w:hAnsi="Times New Roman" w:cs="Times New Roman"/>
          <w:color w:val="000000"/>
          <w:sz w:val="24"/>
          <w:szCs w:val="24"/>
        </w:rPr>
        <w:t>, poderá ser substituída pelo registro cadastral no SICAF.</w:t>
      </w:r>
    </w:p>
    <w:p w14:paraId="11F9627F"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Na hipótese de o licitante vencedor ser empresa estrangeira que não funcione no País, para </w:t>
      </w:r>
      <w:proofErr w:type="spellStart"/>
      <w:r w:rsidRPr="00F55F51">
        <w:rPr>
          <w:rFonts w:ascii="Times New Roman" w:eastAsia="Times New Roman" w:hAnsi="Times New Roman" w:cs="Times New Roman"/>
          <w:color w:val="000000"/>
          <w:sz w:val="24"/>
          <w:szCs w:val="24"/>
        </w:rPr>
        <w:t>ﬁns</w:t>
      </w:r>
      <w:proofErr w:type="spellEnd"/>
      <w:r w:rsidRPr="00F55F51">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0">
        <w:r w:rsidRPr="00F55F51">
          <w:rPr>
            <w:rFonts w:ascii="Times New Roman" w:eastAsia="Times New Roman" w:hAnsi="Times New Roman" w:cs="Times New Roman"/>
            <w:color w:val="000000"/>
            <w:sz w:val="24"/>
            <w:szCs w:val="24"/>
            <w:u w:val="single"/>
          </w:rPr>
          <w:t>Decreto nº 8.660, de 29 de janeiro de 2016</w:t>
        </w:r>
      </w:hyperlink>
      <w:r w:rsidRPr="00F55F51">
        <w:rPr>
          <w:rFonts w:ascii="Times New Roman" w:eastAsia="Times New Roman" w:hAnsi="Times New Roman" w:cs="Times New Roman"/>
          <w:color w:val="000000"/>
          <w:sz w:val="24"/>
          <w:szCs w:val="24"/>
        </w:rPr>
        <w:t xml:space="preserve">, ou de outro que venha a substituí-lo, ou </w:t>
      </w:r>
      <w:proofErr w:type="spellStart"/>
      <w:r w:rsidRPr="00F55F51">
        <w:rPr>
          <w:rFonts w:ascii="Times New Roman" w:eastAsia="Times New Roman" w:hAnsi="Times New Roman" w:cs="Times New Roman"/>
          <w:color w:val="000000"/>
          <w:sz w:val="24"/>
          <w:szCs w:val="24"/>
        </w:rPr>
        <w:t>consularizados</w:t>
      </w:r>
      <w:proofErr w:type="spellEnd"/>
      <w:r w:rsidRPr="00F55F51">
        <w:rPr>
          <w:rFonts w:ascii="Times New Roman" w:eastAsia="Times New Roman" w:hAnsi="Times New Roman" w:cs="Times New Roman"/>
          <w:color w:val="000000"/>
          <w:sz w:val="24"/>
          <w:szCs w:val="24"/>
        </w:rPr>
        <w:t xml:space="preserve"> pelos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consulados ou embaixadas.</w:t>
      </w:r>
    </w:p>
    <w:p w14:paraId="04A64D6D"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"art63"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63, I, da Lei nº 14.133/2021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5D604B00"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2017CC4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3E150DFF" w14:textId="16A48BF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s4n8ssxj9hfk" w:colFirst="0" w:colLast="0"/>
      <w:bookmarkEnd w:id="35"/>
      <w:r w:rsidRPr="00F55F51">
        <w:rPr>
          <w:rFonts w:ascii="Times New Roman" w:eastAsia="Times New Roman" w:hAnsi="Times New Roman" w:cs="Times New Roman"/>
          <w:color w:val="000000"/>
          <w:sz w:val="24"/>
          <w:szCs w:val="24"/>
        </w:rPr>
        <w:t>Os documentos exigidos para habilitação serão enviados por meio do sistema, em formato digital, no prazo de duas horas, prorrogável por igual período, contado da solicitação do pregoeiro.</w:t>
      </w:r>
    </w:p>
    <w:p w14:paraId="0D8DDA99" w14:textId="753F8D3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22188D6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1" w:anchor="art64">
        <w:r w:rsidRPr="00F55F51">
          <w:rPr>
            <w:rFonts w:ascii="Times New Roman" w:eastAsia="Times New Roman" w:hAnsi="Times New Roman" w:cs="Times New Roman"/>
            <w:color w:val="000000"/>
            <w:sz w:val="24"/>
            <w:szCs w:val="24"/>
            <w:u w:val="single"/>
          </w:rPr>
          <w:t xml:space="preserve">Lei 14.133/21,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64</w:t>
        </w:r>
      </w:hyperlink>
      <w:r w:rsidRPr="00F55F51">
        <w:rPr>
          <w:rFonts w:ascii="Times New Roman" w:eastAsia="Times New Roman" w:hAnsi="Times New Roman" w:cs="Times New Roman"/>
          <w:color w:val="000000"/>
          <w:sz w:val="24"/>
          <w:szCs w:val="24"/>
        </w:rPr>
        <w:t xml:space="preserve">, e </w:t>
      </w:r>
      <w:hyperlink r:id="rId32">
        <w:r w:rsidRPr="00F55F51">
          <w:rPr>
            <w:rFonts w:ascii="Times New Roman" w:eastAsia="Times New Roman" w:hAnsi="Times New Roman" w:cs="Times New Roman"/>
            <w:color w:val="000000"/>
            <w:sz w:val="24"/>
            <w:szCs w:val="24"/>
            <w:u w:val="single"/>
          </w:rPr>
          <w:t xml:space="preserve">IN 73/2022,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39, §4º</w:t>
        </w:r>
      </w:hyperlink>
      <w:r w:rsidRPr="00F55F51">
        <w:rPr>
          <w:rFonts w:ascii="Times New Roman" w:eastAsia="Times New Roman" w:hAnsi="Times New Roman" w:cs="Times New Roman"/>
          <w:color w:val="000000"/>
          <w:sz w:val="24"/>
          <w:szCs w:val="24"/>
        </w:rPr>
        <w:t>):</w:t>
      </w:r>
    </w:p>
    <w:p w14:paraId="472721E0" w14:textId="5BD464AE"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2B110EE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6" w:name="_heading=h.wb4k8flugr2l" w:colFirst="0" w:colLast="0"/>
      <w:bookmarkEnd w:id="36"/>
      <w:r w:rsidRPr="00F55F51">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55F51">
        <w:rPr>
          <w:rFonts w:ascii="Times New Roman" w:eastAsia="Times New Roman" w:hAnsi="Times New Roman" w:cs="Times New Roman"/>
          <w:color w:val="000000"/>
          <w:sz w:val="24"/>
          <w:szCs w:val="24"/>
        </w:rPr>
        <w:t>eﬁcácia</w:t>
      </w:r>
      <w:proofErr w:type="spellEnd"/>
      <w:r w:rsidRPr="00F55F51">
        <w:rPr>
          <w:rFonts w:ascii="Times New Roman" w:eastAsia="Times New Roman" w:hAnsi="Times New Roman" w:cs="Times New Roman"/>
          <w:color w:val="000000"/>
          <w:sz w:val="24"/>
          <w:szCs w:val="24"/>
        </w:rPr>
        <w:t xml:space="preserve"> para fins de habilitação e classificação.</w:t>
      </w:r>
    </w:p>
    <w:p w14:paraId="08135A6A" w14:textId="4DF500FE"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y01z5ygvrubk" w:colFirst="0" w:colLast="0"/>
      <w:bookmarkEnd w:id="37"/>
      <w:r w:rsidRPr="00F55F51">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698051CC" w14:textId="444D049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yfref6s2ztwk" w:colFirst="0" w:colLast="0"/>
      <w:bookmarkEnd w:id="38"/>
      <w:r w:rsidRPr="00F55F51">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59B6B913" w14:textId="51E6F70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49F9B51"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FBE4D68" w14:textId="34F158D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HABILITAÇÃO JURÍDICA</w:t>
      </w:r>
    </w:p>
    <w:p w14:paraId="72AC8E15" w14:textId="7AB0852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9" w:name="_heading=h.qvjlyaahz490" w:colFirst="0" w:colLast="0"/>
      <w:bookmarkEnd w:id="39"/>
      <w:r w:rsidRPr="00F55F51">
        <w:rPr>
          <w:rFonts w:ascii="Times New Roman" w:eastAsia="Times New Roman" w:hAnsi="Times New Roman" w:cs="Times New Roman"/>
          <w:b/>
          <w:color w:val="000000"/>
          <w:sz w:val="24"/>
          <w:szCs w:val="24"/>
        </w:rPr>
        <w:lastRenderedPageBreak/>
        <w:t>Pessoa física:</w:t>
      </w:r>
      <w:r w:rsidRPr="00F55F51">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5B115BC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Empresário individual:</w:t>
      </w:r>
      <w:r w:rsidRPr="00F55F51">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sede; </w:t>
      </w:r>
    </w:p>
    <w:p w14:paraId="339AC5FE" w14:textId="3736C40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F55F51">
        <w:rPr>
          <w:rFonts w:ascii="Times New Roman" w:eastAsia="Times New Roman" w:hAnsi="Times New Roman" w:cs="Times New Roman"/>
          <w:b/>
          <w:color w:val="000000"/>
          <w:sz w:val="24"/>
          <w:szCs w:val="24"/>
        </w:rPr>
        <w:t>Microempreendedor</w:t>
      </w:r>
      <w:proofErr w:type="spellEnd"/>
      <w:r w:rsidRPr="00F55F51">
        <w:rPr>
          <w:rFonts w:ascii="Times New Roman" w:eastAsia="Times New Roman" w:hAnsi="Times New Roman" w:cs="Times New Roman"/>
          <w:b/>
          <w:color w:val="000000"/>
          <w:sz w:val="24"/>
          <w:szCs w:val="24"/>
        </w:rPr>
        <w:t xml:space="preserve"> Individual - MEI:</w:t>
      </w:r>
      <w:r w:rsidRPr="00F55F51">
        <w:rPr>
          <w:rFonts w:ascii="Times New Roman" w:eastAsia="Times New Roman" w:hAnsi="Times New Roman" w:cs="Times New Roman"/>
          <w:color w:val="000000"/>
          <w:sz w:val="24"/>
          <w:szCs w:val="24"/>
        </w:rPr>
        <w:t xml:space="preserve"> Certificado da Condição de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3">
        <w:r w:rsidRPr="00F55F51">
          <w:rPr>
            <w:rFonts w:ascii="Times New Roman" w:eastAsia="Times New Roman" w:hAnsi="Times New Roman" w:cs="Times New Roman"/>
            <w:color w:val="000000"/>
            <w:sz w:val="24"/>
            <w:szCs w:val="24"/>
            <w:u w:val="single"/>
          </w:rPr>
          <w:t>https://www.gov.br/empresas-e-negocios/pt-br/empreendedor</w:t>
        </w:r>
      </w:hyperlink>
      <w:r w:rsidRPr="00F55F51">
        <w:rPr>
          <w:rFonts w:ascii="Times New Roman" w:eastAsia="Times New Roman" w:hAnsi="Times New Roman" w:cs="Times New Roman"/>
          <w:color w:val="000000"/>
          <w:sz w:val="24"/>
          <w:szCs w:val="24"/>
        </w:rPr>
        <w:t xml:space="preserve">; </w:t>
      </w:r>
    </w:p>
    <w:p w14:paraId="53AA6DD9" w14:textId="2B8CBBA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w:t>
      </w:r>
      <w:proofErr w:type="gramStart"/>
      <w:r w:rsidRPr="00F55F51">
        <w:rPr>
          <w:rFonts w:ascii="Times New Roman" w:eastAsia="Times New Roman" w:hAnsi="Times New Roman" w:cs="Times New Roman"/>
          <w:color w:val="000000"/>
          <w:sz w:val="24"/>
          <w:szCs w:val="24"/>
        </w:rPr>
        <w:t>sede, acompanhada</w:t>
      </w:r>
      <w:proofErr w:type="gramEnd"/>
      <w:r w:rsidRPr="00F55F51">
        <w:rPr>
          <w:rFonts w:ascii="Times New Roman" w:eastAsia="Times New Roman" w:hAnsi="Times New Roman" w:cs="Times New Roman"/>
          <w:color w:val="000000"/>
          <w:sz w:val="24"/>
          <w:szCs w:val="24"/>
        </w:rPr>
        <w:t xml:space="preserve"> de documento comprobatório de seus administradores;</w:t>
      </w:r>
    </w:p>
    <w:p w14:paraId="4C451019" w14:textId="1B57B736"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Sociedade empresária estrangeira:</w:t>
      </w:r>
      <w:r w:rsidRPr="00F55F51">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r w:rsidRPr="00F55F51">
          <w:rPr>
            <w:rFonts w:ascii="Times New Roman" w:eastAsia="Times New Roman" w:hAnsi="Times New Roman" w:cs="Times New Roman"/>
            <w:color w:val="000000"/>
            <w:sz w:val="24"/>
            <w:szCs w:val="24"/>
            <w:u w:val="single"/>
          </w:rPr>
          <w:t>Normativa DREI/ME n.º 77, de 18 de março de 2020</w:t>
        </w:r>
      </w:hyperlink>
      <w:r w:rsidRPr="00F55F51">
        <w:rPr>
          <w:rFonts w:ascii="Times New Roman" w:eastAsia="Times New Roman" w:hAnsi="Times New Roman" w:cs="Times New Roman"/>
          <w:color w:val="000000"/>
          <w:sz w:val="24"/>
          <w:szCs w:val="24"/>
        </w:rPr>
        <w:t>.</w:t>
      </w:r>
    </w:p>
    <w:p w14:paraId="10876900" w14:textId="456B6AEB"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Sociedade simples: </w:t>
      </w:r>
      <w:r w:rsidRPr="00F55F51">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D34D03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0" w:name="_heading=h.utyqfglei8f2" w:colFirst="0" w:colLast="0"/>
      <w:bookmarkEnd w:id="40"/>
      <w:r w:rsidRPr="00F55F51">
        <w:rPr>
          <w:rFonts w:ascii="Times New Roman" w:eastAsia="Times New Roman" w:hAnsi="Times New Roman" w:cs="Times New Roman"/>
          <w:b/>
          <w:color w:val="000000"/>
          <w:sz w:val="24"/>
          <w:szCs w:val="24"/>
        </w:rPr>
        <w:t>Filial, sucursal ou agência de sociedade simples ou empresária:</w:t>
      </w:r>
      <w:r w:rsidRPr="00F55F51">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F55F51">
        <w:rPr>
          <w:rFonts w:ascii="Times New Roman" w:eastAsia="Times New Roman" w:hAnsi="Times New Roman" w:cs="Times New Roman"/>
          <w:color w:val="000000"/>
          <w:sz w:val="24"/>
          <w:szCs w:val="24"/>
        </w:rPr>
        <w:t>respectivamente</w:t>
      </w:r>
      <w:proofErr w:type="spellEnd"/>
      <w:r w:rsidRPr="00F55F51">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F55F51">
        <w:rPr>
          <w:rFonts w:ascii="Times New Roman" w:eastAsia="Times New Roman" w:hAnsi="Times New Roman" w:cs="Times New Roman"/>
          <w:color w:val="000000"/>
          <w:sz w:val="24"/>
          <w:szCs w:val="24"/>
        </w:rPr>
        <w:t>.</w:t>
      </w:r>
    </w:p>
    <w:p w14:paraId="1AF69410" w14:textId="5595929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Sociedade cooperativa:</w:t>
      </w:r>
      <w:r w:rsidRPr="00F55F51">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sede, além do registro de que trata o </w:t>
      </w:r>
      <w:hyperlink r:id="rId35" w:anchor="art107">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107 da Lei nº 5.764, de 16 de dezembro 1971</w:t>
        </w:r>
      </w:hyperlink>
      <w:r w:rsidRPr="00F55F51">
        <w:rPr>
          <w:rFonts w:ascii="Times New Roman" w:eastAsia="Times New Roman" w:hAnsi="Times New Roman" w:cs="Times New Roman"/>
          <w:color w:val="000000"/>
          <w:sz w:val="24"/>
          <w:szCs w:val="24"/>
        </w:rPr>
        <w:t>.</w:t>
      </w:r>
    </w:p>
    <w:p w14:paraId="009AF86B" w14:textId="0A65FDD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apresentados deverão estar acompanhados de todas as alterações;</w:t>
      </w:r>
    </w:p>
    <w:p w14:paraId="05C7CAEB" w14:textId="5CC05A7B"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A5C1AF7"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093AA66" w14:textId="4E37780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HABILITAÇÃO FISCAL, SOCIAL E TRABALHISTA</w:t>
      </w:r>
    </w:p>
    <w:p w14:paraId="5BFCD2E9" w14:textId="4AA4651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14CCD42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67D8C9E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regularidade com o Fundo de Garantia do Tempo de Serviço (FGTS);</w:t>
      </w:r>
    </w:p>
    <w:p w14:paraId="02246B6A" w14:textId="36014896"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813B9C" w14:textId="77777777" w:rsidR="00147CD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Prova de inscrição no cadastro de contribuintes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14:paraId="175B4F78" w14:textId="660556C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41" w:name="_heading=h.nn1cpcdo4x4z" w:colFirst="0" w:colLast="0"/>
      <w:bookmarkEnd w:id="41"/>
      <w:r w:rsidRPr="00F55F51">
        <w:rPr>
          <w:rFonts w:ascii="Times New Roman" w:eastAsia="Times New Roman" w:hAnsi="Times New Roman" w:cs="Times New Roman"/>
          <w:color w:val="000000"/>
          <w:sz w:val="24"/>
          <w:szCs w:val="24"/>
        </w:rPr>
        <w:t xml:space="preserve">Prova de regularidade com a Fazenda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60A3B3BF"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fornecedor seja considerado isento dos tributos </w:t>
      </w:r>
      <w:r w:rsidRPr="00F55F51">
        <w:rPr>
          <w:rFonts w:ascii="Times New Roman" w:eastAsia="Times New Roman" w:hAnsi="Times New Roman" w:cs="Times New Roman"/>
          <w:b/>
          <w:color w:val="000000"/>
          <w:sz w:val="24"/>
          <w:szCs w:val="24"/>
        </w:rPr>
        <w:t>Estadual e Municipal</w:t>
      </w:r>
      <w:r w:rsidRPr="00F55F51">
        <w:rPr>
          <w:rFonts w:ascii="Times New Roman" w:eastAsia="Times New Roman" w:hAnsi="Times New Roman" w:cs="Times New Roman"/>
          <w:color w:val="000000"/>
          <w:sz w:val="24"/>
          <w:szCs w:val="24"/>
        </w:rPr>
        <w:t xml:space="preserve"> relacionados ao objeto contratual, deverá comprovar tal condição mediante a apresentação de </w:t>
      </w:r>
      <w:r w:rsidRPr="00F55F51">
        <w:rPr>
          <w:rFonts w:ascii="Times New Roman" w:eastAsia="Times New Roman" w:hAnsi="Times New Roman" w:cs="Times New Roman"/>
          <w:color w:val="000000"/>
          <w:sz w:val="24"/>
          <w:szCs w:val="24"/>
        </w:rPr>
        <w:lastRenderedPageBreak/>
        <w:t xml:space="preserve">declaração da Fazenda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do seu domicílio ou sede, ou outra equivalente, na forma da lei.</w:t>
      </w:r>
    </w:p>
    <w:p w14:paraId="3491F9F2" w14:textId="44DF314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fornecedor enquadrado como </w:t>
      </w:r>
      <w:proofErr w:type="spellStart"/>
      <w:r w:rsidRPr="00F55F51">
        <w:rPr>
          <w:rFonts w:ascii="Times New Roman" w:eastAsia="Times New Roman" w:hAnsi="Times New Roman" w:cs="Times New Roman"/>
          <w:color w:val="000000"/>
          <w:sz w:val="24"/>
          <w:szCs w:val="24"/>
        </w:rPr>
        <w:t>microempreendedor</w:t>
      </w:r>
      <w:proofErr w:type="spellEnd"/>
      <w:r w:rsidRPr="00F55F51">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4172FD56" w14:textId="736DA614"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089454D" w14:textId="77777777" w:rsidR="00147CD7" w:rsidRPr="00F55F51"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58D8CA5" w14:textId="3D34748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QUALIFICAÇÃO ECONÔMICA-FINANCEIRA</w:t>
      </w:r>
    </w:p>
    <w:p w14:paraId="72596091" w14:textId="1C4BE927"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Certidão negativa de</w:t>
      </w:r>
      <w:r w:rsidR="00147CD7" w:rsidRPr="00F55F51">
        <w:rPr>
          <w:rFonts w:ascii="Times New Roman" w:eastAsia="Times New Roman" w:hAnsi="Times New Roman" w:cs="Times New Roman"/>
          <w:color w:val="000000"/>
          <w:sz w:val="24"/>
          <w:szCs w:val="24"/>
        </w:rPr>
        <w:t xml:space="preserve"> falência, recuperação judicial </w:t>
      </w:r>
      <w:r w:rsidRPr="00F55F51">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F55F51">
        <w:rPr>
          <w:rFonts w:ascii="Times New Roman" w:eastAsia="Times New Roman" w:hAnsi="Times New Roman" w:cs="Times New Roman"/>
          <w:color w:val="000000"/>
          <w:sz w:val="24"/>
          <w:szCs w:val="24"/>
        </w:rPr>
        <w:t>er expresso o prazo de validade, ou recuperação judicial homologada por juiz competente;</w:t>
      </w:r>
    </w:p>
    <w:p w14:paraId="0411143D" w14:textId="77777777" w:rsidR="00147CD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69, inciso I da Lei 14.133/2021, comprovando;</w:t>
      </w:r>
    </w:p>
    <w:p w14:paraId="01F6012E" w14:textId="1ED6F62B"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índices de Liquidez Geral (LG), Liquidez Corrente (LC), e Solvência Geral (SG) superiores a 1 (um);</w:t>
      </w:r>
    </w:p>
    <w:p w14:paraId="5597F137" w14:textId="38459E14"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47F3721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0FE17C3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F55F51">
        <w:rPr>
          <w:rFonts w:ascii="Times New Roman" w:eastAsia="Times New Roman" w:hAnsi="Times New Roman" w:cs="Times New Roman"/>
          <w:color w:val="000000"/>
          <w:sz w:val="24"/>
          <w:szCs w:val="24"/>
        </w:rPr>
        <w:t>Sped</w:t>
      </w:r>
      <w:proofErr w:type="spellEnd"/>
      <w:r w:rsidRPr="00F55F51">
        <w:rPr>
          <w:rFonts w:ascii="Times New Roman" w:eastAsia="Times New Roman" w:hAnsi="Times New Roman" w:cs="Times New Roman"/>
          <w:color w:val="000000"/>
          <w:sz w:val="24"/>
          <w:szCs w:val="24"/>
        </w:rPr>
        <w:t>.</w:t>
      </w:r>
    </w:p>
    <w:p w14:paraId="64E86316" w14:textId="62C49095"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2C748A9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65, §1º).</w:t>
      </w:r>
    </w:p>
    <w:p w14:paraId="0DF4CB20" w14:textId="03213410" w:rsidR="00CF2342" w:rsidRPr="00F55F51"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BD70E73" w14:textId="77777777" w:rsidR="00CF2342" w:rsidRPr="00F55F51"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8677808" w14:textId="745213F0"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QUALIFICAÇÃO TÉCNICA</w:t>
      </w:r>
    </w:p>
    <w:p w14:paraId="39313CCB" w14:textId="4152EA3C" w:rsidR="00CF2342"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2" w:name="_heading=h.6yqfff1e6gaq" w:colFirst="0" w:colLast="0"/>
      <w:bookmarkEnd w:id="42"/>
      <w:r w:rsidRPr="00F55F51">
        <w:rPr>
          <w:rFonts w:ascii="Times New Roman" w:eastAsia="Times New Roman" w:hAnsi="Times New Roman" w:cs="Times New Roman"/>
          <w:color w:val="000000"/>
          <w:sz w:val="24"/>
          <w:szCs w:val="24"/>
        </w:rPr>
        <w:t xml:space="preserve">Comprovação de aptidão para o fornecimento de bens com similaridade equivalente ou superior com o objeto desta contratação, ou com o item pertinente, por meio da apresentação de certidões ou atestados (s) de Capacidade Técnica, fornecido(s) por pessoa jurídica de direito público ou privado, comprovando que a licitante tenha fornecido ou esteja fornecendo objeto(s) com características similares, como também a perfeita execução dos fornecimentos, conforme está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67, inciso VI, Parágrafo 2 da Lei 14.133/2021</w:t>
      </w:r>
      <w:r w:rsidR="00CF2342" w:rsidRPr="00F55F51">
        <w:rPr>
          <w:rFonts w:ascii="Times New Roman" w:eastAsia="Times New Roman" w:hAnsi="Times New Roman" w:cs="Times New Roman"/>
          <w:color w:val="000000"/>
          <w:sz w:val="24"/>
          <w:szCs w:val="24"/>
        </w:rPr>
        <w:t>.</w:t>
      </w:r>
    </w:p>
    <w:p w14:paraId="15D35F40" w14:textId="282E43C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14:paraId="68F9D37E" w14:textId="1516F19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14:paraId="53338049" w14:textId="5450D9F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14:paraId="79CD3F7E" w14:textId="36FCBBC9"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 atestado deverá conter, além do nome do atestante, endereço e telefone da pessoa jurídica, ou qualquer outra forma de que a Prefeitura Municipal de Governador Edison Lobão - MA possa valer-se para manter contato com a empresa declarante;</w:t>
      </w:r>
    </w:p>
    <w:p w14:paraId="5209AFD8" w14:textId="178B319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Prefeitura Municipal de Governador Edison Lobão - MA se guarda no direito de realizar diligências para comprovar a veracidade dos atestados, podendo requisitar cópias dos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 xml:space="preserve"> Contratos e aditivos e/ou outros documentos comprobatórios do conteúdo declarado;</w:t>
      </w:r>
    </w:p>
    <w:p w14:paraId="58ABE109" w14:textId="6C000002"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atestados de capacidade técnica podem ser apresentados em nome da matriz ou da filial da empresa licitante.</w:t>
      </w:r>
    </w:p>
    <w:p w14:paraId="54E501DE" w14:textId="0275F6ED"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licitante para fins de habilitação deverá observar as disposições Gerais que seguem:</w:t>
      </w:r>
    </w:p>
    <w:p w14:paraId="70857531" w14:textId="1223606C"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14:paraId="4AEDC6F2" w14:textId="36C81C23"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14:paraId="1EF60C5B" w14:textId="36E4D5B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emitidos via Internet serão conferidos pelo Pregoeiro ou sua equipe de apoio;</w:t>
      </w:r>
    </w:p>
    <w:p w14:paraId="6044BBC0" w14:textId="07CC50CA"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7E39389" w14:textId="60343C08"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14:paraId="0B954938" w14:textId="4A39A621"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F55F51">
        <w:rPr>
          <w:rFonts w:ascii="Times New Roman" w:eastAsia="Times New Roman" w:hAnsi="Times New Roman" w:cs="Times New Roman"/>
          <w:color w:val="000000"/>
          <w:sz w:val="24"/>
          <w:szCs w:val="24"/>
        </w:rPr>
        <w:t>juramentado;Não</w:t>
      </w:r>
      <w:proofErr w:type="spellEnd"/>
      <w:proofErr w:type="gramEnd"/>
      <w:r w:rsidRPr="00F55F51">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14:paraId="7926A9EE" w14:textId="0B59199D" w:rsidR="005479A7" w:rsidRPr="00F55F51"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14:paraId="5B520AD4"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57656E1" w14:textId="05ED4A96" w:rsidR="005479A7" w:rsidRPr="00F55F51"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3" w:name="_heading=h.2mo5h17hmqza" w:colFirst="0" w:colLast="0"/>
      <w:bookmarkEnd w:id="43"/>
      <w:r w:rsidRPr="00F55F51">
        <w:rPr>
          <w:rFonts w:ascii="Times New Roman" w:eastAsia="Times New Roman" w:hAnsi="Times New Roman" w:cs="Times New Roman"/>
          <w:b/>
          <w:color w:val="000000"/>
          <w:sz w:val="24"/>
          <w:szCs w:val="24"/>
        </w:rPr>
        <w:t>9</w:t>
      </w:r>
      <w:r w:rsidR="00265D23" w:rsidRPr="00F55F51">
        <w:rPr>
          <w:rFonts w:ascii="Times New Roman" w:eastAsia="Times New Roman" w:hAnsi="Times New Roman" w:cs="Times New Roman"/>
          <w:b/>
          <w:color w:val="000000"/>
          <w:sz w:val="24"/>
          <w:szCs w:val="24"/>
        </w:rPr>
        <w:t>. DA ATA DE REGISTRO DE PREÇOS</w:t>
      </w:r>
    </w:p>
    <w:p w14:paraId="57EFFD35"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436C8BFF"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 solicitação seja devidamente justificada e apresentada dentro do prazo; e</w:t>
      </w:r>
    </w:p>
    <w:p w14:paraId="478EB4FA" w14:textId="586592AE"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b) a justificativa apresentada seja aceita pela Administração.</w:t>
      </w:r>
    </w:p>
    <w:p w14:paraId="48C1AA3E"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F55F51">
        <w:rPr>
          <w:rFonts w:ascii="Times New Roman" w:eastAsia="Times New Roman" w:hAnsi="Times New Roman" w:cs="Times New Roman"/>
          <w:color w:val="000000"/>
          <w:sz w:val="24"/>
          <w:szCs w:val="24"/>
        </w:rPr>
        <w:t>ns</w:t>
      </w:r>
      <w:proofErr w:type="spellEnd"/>
      <w:r w:rsidRPr="00F55F51">
        <w:rPr>
          <w:rFonts w:ascii="Times New Roman" w:eastAsia="Times New Roman" w:hAnsi="Times New Roman" w:cs="Times New Roman"/>
          <w:color w:val="000000"/>
          <w:sz w:val="24"/>
          <w:szCs w:val="24"/>
        </w:rPr>
        <w:t xml:space="preserve">), as </w:t>
      </w:r>
      <w:proofErr w:type="spellStart"/>
      <w:r w:rsidRPr="00F55F51">
        <w:rPr>
          <w:rFonts w:ascii="Times New Roman" w:eastAsia="Times New Roman" w:hAnsi="Times New Roman" w:cs="Times New Roman"/>
          <w:color w:val="000000"/>
          <w:sz w:val="24"/>
          <w:szCs w:val="24"/>
        </w:rPr>
        <w:t>respectivas</w:t>
      </w:r>
      <w:proofErr w:type="spellEnd"/>
      <w:r w:rsidRPr="00F55F51">
        <w:rPr>
          <w:rFonts w:ascii="Times New Roman" w:eastAsia="Times New Roman" w:hAnsi="Times New Roman" w:cs="Times New Roman"/>
          <w:color w:val="000000"/>
          <w:sz w:val="24"/>
          <w:szCs w:val="24"/>
        </w:rPr>
        <w:t xml:space="preserve"> quantidades, preços registrados e demais condições.</w:t>
      </w:r>
    </w:p>
    <w:p w14:paraId="2F27ABC4"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73DB62" w14:textId="77777777" w:rsidR="005479A7" w:rsidRPr="00F55F51"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D09D601" w14:textId="6D156F8C" w:rsidR="00B0213D" w:rsidRPr="00F55F51"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4" w:name="_heading=h.h3si64iyqgnn" w:colFirst="0" w:colLast="0"/>
      <w:bookmarkEnd w:id="44"/>
      <w:r w:rsidRPr="00F55F51">
        <w:rPr>
          <w:rFonts w:ascii="Times New Roman" w:eastAsia="Times New Roman" w:hAnsi="Times New Roman" w:cs="Times New Roman"/>
          <w:b/>
          <w:color w:val="000000"/>
          <w:sz w:val="24"/>
          <w:szCs w:val="24"/>
        </w:rPr>
        <w:t xml:space="preserve">DA FORMAÇÃO DO CADASTRO DE RESERVA </w:t>
      </w:r>
    </w:p>
    <w:p w14:paraId="22A2DD1E" w14:textId="0474E554" w:rsidR="005479A7" w:rsidRPr="00F55F51"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F55F51">
        <w:rPr>
          <w:rFonts w:ascii="Times New Roman" w:eastAsia="Times New Roman" w:hAnsi="Times New Roman" w:cs="Times New Roman"/>
          <w:color w:val="000000"/>
          <w:sz w:val="24"/>
          <w:szCs w:val="24"/>
        </w:rPr>
        <w:t xml:space="preserve">10.1 </w:t>
      </w:r>
      <w:r w:rsidR="00B0213D"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Após</w:t>
      </w:r>
      <w:proofErr w:type="gramEnd"/>
      <w:r w:rsidRPr="00F55F51">
        <w:rPr>
          <w:rFonts w:ascii="Times New Roman" w:eastAsia="Times New Roman" w:hAnsi="Times New Roman" w:cs="Times New Roman"/>
          <w:color w:val="000000"/>
          <w:sz w:val="24"/>
          <w:szCs w:val="24"/>
        </w:rPr>
        <w:t xml:space="preserve"> a homologação da licitação, será incluído na ata, na forma de anexo, o registro</w:t>
      </w:r>
      <w:bookmarkStart w:id="45" w:name="_heading=h.5qos234wknuw" w:colFirst="0" w:colLast="0"/>
      <w:bookmarkEnd w:id="45"/>
      <w:r w:rsidR="00B0213D"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dos licitantes que aceitarem cotar o objeto com preço igual ao do adjudicatário, observad</w:t>
      </w:r>
      <w:r w:rsidR="00B0213D" w:rsidRPr="00F55F51">
        <w:rPr>
          <w:rFonts w:ascii="Times New Roman" w:eastAsia="Times New Roman" w:hAnsi="Times New Roman" w:cs="Times New Roman"/>
          <w:color w:val="000000"/>
          <w:sz w:val="24"/>
          <w:szCs w:val="24"/>
        </w:rPr>
        <w:t xml:space="preserve">a a classificação na licitação </w:t>
      </w:r>
      <w:r w:rsidRPr="00F55F51">
        <w:rPr>
          <w:rFonts w:ascii="Times New Roman" w:eastAsia="Times New Roman" w:hAnsi="Times New Roman" w:cs="Times New Roman"/>
          <w:color w:val="000000"/>
          <w:sz w:val="24"/>
          <w:szCs w:val="24"/>
        </w:rPr>
        <w:t>e dos licitantes que mantiverem sua proposta original</w:t>
      </w:r>
      <w:r w:rsidR="006828A7" w:rsidRPr="00F55F51">
        <w:rPr>
          <w:rFonts w:ascii="Times New Roman" w:eastAsia="Times New Roman" w:hAnsi="Times New Roman" w:cs="Times New Roman"/>
          <w:color w:val="000000"/>
          <w:sz w:val="24"/>
          <w:szCs w:val="24"/>
        </w:rPr>
        <w:t>.</w:t>
      </w:r>
    </w:p>
    <w:p w14:paraId="5D097B4C" w14:textId="7725E952" w:rsidR="005479A7" w:rsidRPr="00F55F51"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10.2. </w:t>
      </w:r>
      <w:r w:rsidR="00265D23" w:rsidRPr="00F55F51">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6F26CEE6" w:rsidR="005479A7" w:rsidRPr="00F55F51"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10.3. </w:t>
      </w:r>
      <w:r w:rsidR="00265D23" w:rsidRPr="00F55F51">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2EE7DA3D"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19FEDC1F"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14:paraId="7B14D0B3" w14:textId="5D32D10C"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01B9F791" w:rsidR="005479A7" w:rsidRPr="00F55F51"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quando houver o cancelamento do registro do fornecedor ou do registro de preços, nas hipóteses previstas nos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28 e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29 do Decreto nº 11.462/23.</w:t>
      </w:r>
    </w:p>
    <w:p w14:paraId="13C9548B" w14:textId="7A5432DF" w:rsidR="005479A7" w:rsidRPr="00F55F51"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6A4253E1" w:rsidR="005479A7" w:rsidRPr="00F55F51"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6ADD614A" w:rsidR="005479A7" w:rsidRPr="00F55F51" w:rsidRDefault="00265D23" w:rsidP="00F55F51">
      <w:pPr>
        <w:widowControl/>
        <w:numPr>
          <w:ilvl w:val="1"/>
          <w:numId w:val="19"/>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6108393" w14:textId="71F13F27" w:rsidR="005479A7" w:rsidRPr="00F55F51"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6" w:name="_heading=h.ytta8bv5y7hn" w:colFirst="0" w:colLast="0"/>
      <w:bookmarkEnd w:id="46"/>
      <w:r w:rsidRPr="00F55F51">
        <w:rPr>
          <w:rFonts w:ascii="Times New Roman" w:eastAsia="Times New Roman" w:hAnsi="Times New Roman" w:cs="Times New Roman"/>
          <w:b/>
          <w:color w:val="000000"/>
          <w:sz w:val="24"/>
          <w:szCs w:val="24"/>
        </w:rPr>
        <w:t>DOS RECURSOS</w:t>
      </w:r>
    </w:p>
    <w:p w14:paraId="029479D2"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165 da Lei nº 14.133, de 2021</w:t>
        </w:r>
      </w:hyperlink>
      <w:r w:rsidRPr="00F55F51">
        <w:rPr>
          <w:rFonts w:ascii="Times New Roman" w:eastAsia="Times New Roman" w:hAnsi="Times New Roman" w:cs="Times New Roman"/>
          <w:color w:val="000000"/>
          <w:sz w:val="24"/>
          <w:szCs w:val="24"/>
        </w:rPr>
        <w:t>.</w:t>
      </w:r>
    </w:p>
    <w:p w14:paraId="1512117B"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prazo </w:t>
      </w:r>
      <w:proofErr w:type="spellStart"/>
      <w:r w:rsidRPr="00F55F51">
        <w:rPr>
          <w:rFonts w:ascii="Times New Roman" w:eastAsia="Times New Roman" w:hAnsi="Times New Roman" w:cs="Times New Roman"/>
          <w:color w:val="000000"/>
          <w:sz w:val="24"/>
          <w:szCs w:val="24"/>
        </w:rPr>
        <w:t>recursal</w:t>
      </w:r>
      <w:proofErr w:type="spellEnd"/>
      <w:r w:rsidRPr="00F55F51">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56BE3FCB"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61CDDDB0"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intenção de recorrer deverá ser manifestada imediatamente, sob pena de preclusão;</w:t>
      </w:r>
    </w:p>
    <w:p w14:paraId="7D4F8E5C" w14:textId="48EF45A5"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7" w:name="_heading=h.669g466j90r2" w:colFirst="0" w:colLast="0"/>
      <w:bookmarkEnd w:id="47"/>
      <w:r w:rsidRPr="00F55F51">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47687989"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19FB950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adoção da inversão de fases prevista no </w:t>
      </w:r>
      <w:hyperlink r:id="rId37" w:anchor="art17%C2%A71">
        <w:r w:rsidRPr="00F55F51">
          <w:rPr>
            <w:rFonts w:ascii="Times New Roman" w:eastAsia="Times New Roman" w:hAnsi="Times New Roman" w:cs="Times New Roman"/>
            <w:color w:val="000000"/>
            <w:sz w:val="24"/>
            <w:szCs w:val="24"/>
            <w:u w:val="single"/>
          </w:rPr>
          <w:t xml:space="preserve">§ 1º do </w:t>
        </w:r>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17 da Lei nº 14.133, de 2021</w:t>
        </w:r>
      </w:hyperlink>
      <w:r w:rsidRPr="00F55F51">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Os recursos deverão ser encaminhados em campo próprio do sistema.</w:t>
      </w:r>
    </w:p>
    <w:p w14:paraId="0EEB475A"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55FABB2B"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autos do processo permanecerão com vista franqueada aos interessados no sítio eletrônico </w:t>
      </w:r>
      <w:r w:rsidRPr="00F55F51">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6BB582F"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8" w:name="_heading=h.pnxsfzmp7kwp" w:colFirst="0" w:colLast="0"/>
      <w:bookmarkEnd w:id="48"/>
      <w:r w:rsidRPr="00F55F51">
        <w:rPr>
          <w:rFonts w:ascii="Times New Roman" w:eastAsia="Times New Roman" w:hAnsi="Times New Roman" w:cs="Times New Roman"/>
          <w:b/>
          <w:color w:val="000000"/>
          <w:sz w:val="24"/>
          <w:szCs w:val="24"/>
        </w:rPr>
        <w:t>DAS INFRAÇÕES ADMINISTRATIVAS E SANÇÕES</w:t>
      </w:r>
    </w:p>
    <w:p w14:paraId="6C2AA93D"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Comete infração administrativa, nos termos da lei, o licitante que, com dolo ou culpa:</w:t>
      </w:r>
    </w:p>
    <w:p w14:paraId="0A681F9C" w14:textId="28C2824C"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49" w:name="_heading=h.r0wochxe8glk" w:colFirst="0" w:colLast="0"/>
      <w:bookmarkEnd w:id="49"/>
      <w:r w:rsidRPr="00F55F51">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14:paraId="579152CD" w14:textId="209C45EF"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0" w:name="_heading=h.c1f1bp49g72q" w:colFirst="0" w:colLast="0"/>
      <w:bookmarkEnd w:id="50"/>
      <w:r w:rsidRPr="00F55F51">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647BFD8D"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enviar a proposta adequada ao último lance ofertado ou após a negociação;</w:t>
      </w:r>
    </w:p>
    <w:p w14:paraId="2BAF0A0E" w14:textId="2A38F277"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recusar-se a enviar o detalhamento da proposta quando exigível; </w:t>
      </w:r>
    </w:p>
    <w:p w14:paraId="547A2E5F"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pedir para ser desclassificado quando encerrada a etapa competitiva; ou</w:t>
      </w:r>
    </w:p>
    <w:p w14:paraId="1F5ED331" w14:textId="32AE71B3"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deixar de apresentar amostra;</w:t>
      </w:r>
    </w:p>
    <w:p w14:paraId="34DC9F57"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apresentar proposta ou amostra em desacordo com as especificações do edital;</w:t>
      </w:r>
    </w:p>
    <w:p w14:paraId="2933D2D8"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1" w:name="_heading=h.vkp0hwf3mj" w:colFirst="0" w:colLast="0"/>
      <w:bookmarkEnd w:id="51"/>
      <w:r w:rsidRPr="00F55F51">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442C67EF"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2A83091" w:rsidR="005479A7"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2" w:name="_heading=h.8g43uvyucrnk" w:colFirst="0" w:colLast="0"/>
      <w:bookmarkEnd w:id="52"/>
      <w:r w:rsidRPr="00F55F51">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3" w:name="_heading=h.34gljvc0xj69" w:colFirst="0" w:colLast="0"/>
      <w:bookmarkEnd w:id="53"/>
      <w:r w:rsidR="00D47A59"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fraudar a licitação</w:t>
      </w:r>
      <w:bookmarkStart w:id="54" w:name="_heading=h.mfx3kdk43ls0" w:colFirst="0" w:colLast="0"/>
      <w:bookmarkEnd w:id="54"/>
      <w:r w:rsidR="00D47A59"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rPr>
        <w:t>comportar-se de modo inidôneo ou cometer fraude de qualquer natureza, em especial quando:</w:t>
      </w:r>
    </w:p>
    <w:p w14:paraId="252E8D30" w14:textId="77777777" w:rsidR="001F4010" w:rsidRPr="00F55F51"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agir em conluio ou em desconformidade com a lei;</w:t>
      </w:r>
    </w:p>
    <w:p w14:paraId="5E1D7C34"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induzir deliberadamente a erro no julgamento;</w:t>
      </w:r>
    </w:p>
    <w:p w14:paraId="07513FC4"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apresentar amostra falsificada ou deteriorada;</w:t>
      </w:r>
    </w:p>
    <w:p w14:paraId="47C8B3C0" w14:textId="43E6A7D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w:t>
      </w:r>
      <w:bookmarkStart w:id="55" w:name="_heading=h.fvbol232ebu2" w:colFirst="0" w:colLast="0"/>
      <w:bookmarkEnd w:id="55"/>
      <w:r w:rsidRPr="00F55F51">
        <w:rPr>
          <w:rFonts w:ascii="Times New Roman" w:eastAsia="Times New Roman" w:hAnsi="Times New Roman" w:cs="Times New Roman"/>
          <w:color w:val="000000"/>
          <w:sz w:val="24"/>
          <w:szCs w:val="24"/>
        </w:rPr>
        <w:t>praticar atos ilícitos com vistas a frustrar os objetivos da licitação</w:t>
      </w:r>
      <w:r w:rsidR="001F4010" w:rsidRPr="00F55F51">
        <w:rPr>
          <w:rFonts w:ascii="Times New Roman" w:eastAsia="Times New Roman" w:hAnsi="Times New Roman" w:cs="Times New Roman"/>
          <w:color w:val="000000"/>
          <w:sz w:val="24"/>
          <w:szCs w:val="24"/>
        </w:rPr>
        <w:t>;</w:t>
      </w:r>
    </w:p>
    <w:p w14:paraId="79659EFF" w14:textId="77777777" w:rsidR="001F4010"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6" w:name="_heading=h.rh5pa36c0wl3" w:colFirst="0" w:colLast="0"/>
      <w:bookmarkEnd w:id="56"/>
      <w:r w:rsidRPr="00F55F51">
        <w:rPr>
          <w:rFonts w:ascii="Times New Roman" w:eastAsia="Times New Roman" w:hAnsi="Times New Roman" w:cs="Times New Roman"/>
          <w:color w:val="000000"/>
          <w:sz w:val="24"/>
          <w:szCs w:val="24"/>
        </w:rPr>
        <w:t xml:space="preserve">praticar ato lesivo previsto no </w:t>
      </w:r>
      <w:hyperlink r:id="rId38" w:anchor="art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5º da Lei n.º 12.846, de 2013</w:t>
        </w:r>
      </w:hyperlink>
      <w:r w:rsidRPr="00F55F51">
        <w:rPr>
          <w:rFonts w:ascii="Times New Roman" w:eastAsia="Times New Roman" w:hAnsi="Times New Roman" w:cs="Times New Roman"/>
          <w:color w:val="000000"/>
          <w:sz w:val="24"/>
          <w:szCs w:val="24"/>
        </w:rPr>
        <w:t>.</w:t>
      </w:r>
    </w:p>
    <w:p w14:paraId="3B55CF03" w14:textId="61DC02E0"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Com fulcro na </w:t>
      </w:r>
      <w:hyperlink r:id="rId39">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F55F51">
        <w:rPr>
          <w:rFonts w:ascii="Times New Roman" w:eastAsia="Times New Roman" w:hAnsi="Times New Roman" w:cs="Times New Roman"/>
          <w:color w:val="000000"/>
          <w:sz w:val="24"/>
          <w:szCs w:val="24"/>
        </w:rPr>
        <w:t>onsabilidades civil e criminal:</w:t>
      </w:r>
    </w:p>
    <w:p w14:paraId="0469A280"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advertência;</w:t>
      </w:r>
    </w:p>
    <w:p w14:paraId="49A21D95" w14:textId="3FFFD659"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multa;</w:t>
      </w:r>
    </w:p>
    <w:p w14:paraId="6B55AB6D" w14:textId="63AEC3BE"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impedimento de licitar e contratar e</w:t>
      </w:r>
      <w:r w:rsidR="00D47A59" w:rsidRPr="00F55F51">
        <w:rPr>
          <w:rFonts w:ascii="Times New Roman" w:eastAsia="Times New Roman" w:hAnsi="Times New Roman" w:cs="Times New Roman"/>
          <w:color w:val="000000"/>
          <w:sz w:val="24"/>
          <w:szCs w:val="24"/>
        </w:rPr>
        <w:t>;</w:t>
      </w:r>
    </w:p>
    <w:p w14:paraId="509E6DAE" w14:textId="7BA91022"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2538B0B6"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aplicação das sanções serão considerados:</w:t>
      </w:r>
    </w:p>
    <w:p w14:paraId="584B4F37" w14:textId="302B6D0A"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natureza e a gravidade da infração cometida.</w:t>
      </w:r>
    </w:p>
    <w:p w14:paraId="5C2AE857" w14:textId="48649A52"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as peculiaridades do caso concreto</w:t>
      </w:r>
      <w:r w:rsidR="00D47A59" w:rsidRPr="00F55F51">
        <w:rPr>
          <w:rFonts w:ascii="Times New Roman" w:eastAsia="Times New Roman" w:hAnsi="Times New Roman" w:cs="Times New Roman"/>
          <w:color w:val="000000"/>
          <w:sz w:val="24"/>
          <w:szCs w:val="24"/>
        </w:rPr>
        <w:t>;</w:t>
      </w:r>
    </w:p>
    <w:p w14:paraId="75203901" w14:textId="16A1089F"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circunstâncias agravantes ou atenuantes</w:t>
      </w:r>
      <w:r w:rsidR="00D47A59" w:rsidRPr="00F55F51">
        <w:rPr>
          <w:rFonts w:ascii="Times New Roman" w:eastAsia="Times New Roman" w:hAnsi="Times New Roman" w:cs="Times New Roman"/>
          <w:color w:val="000000"/>
          <w:sz w:val="24"/>
          <w:szCs w:val="24"/>
        </w:rPr>
        <w:t>;</w:t>
      </w:r>
    </w:p>
    <w:p w14:paraId="7037CEAD" w14:textId="46D030A5"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danos que dela provierem para a Administração Pública</w:t>
      </w:r>
      <w:r w:rsidR="00D47A59" w:rsidRPr="00F55F51">
        <w:rPr>
          <w:rFonts w:ascii="Times New Roman" w:eastAsia="Times New Roman" w:hAnsi="Times New Roman" w:cs="Times New Roman"/>
          <w:color w:val="000000"/>
          <w:sz w:val="24"/>
          <w:szCs w:val="24"/>
        </w:rPr>
        <w:t>;</w:t>
      </w:r>
    </w:p>
    <w:p w14:paraId="467357D8" w14:textId="77777777" w:rsidR="00D47A59"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6FAFCDB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F55F51">
        <w:rPr>
          <w:rFonts w:ascii="Times New Roman" w:eastAsia="Times New Roman" w:hAnsi="Times New Roman" w:cs="Times New Roman"/>
          <w:b/>
          <w:color w:val="000000"/>
          <w:sz w:val="24"/>
          <w:szCs w:val="24"/>
        </w:rPr>
        <w:t>(trinta) dias</w:t>
      </w:r>
      <w:r w:rsidRPr="00F55F51">
        <w:rPr>
          <w:rFonts w:ascii="Times New Roman" w:eastAsia="Times New Roman" w:hAnsi="Times New Roman" w:cs="Times New Roman"/>
          <w:color w:val="000000"/>
          <w:sz w:val="24"/>
          <w:szCs w:val="24"/>
        </w:rPr>
        <w:t xml:space="preserve"> úteis, a contar da comunicação oficial. </w:t>
      </w:r>
    </w:p>
    <w:p w14:paraId="3916E9E8"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7" w:name="_heading=h.6z5p6ypwb8k0" w:colFirst="0" w:colLast="0"/>
      <w:bookmarkEnd w:id="57"/>
      <w:r w:rsidRPr="00F55F51">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47CD36D" w14:textId="58822EED" w:rsidR="005479A7" w:rsidRPr="00F55F51" w:rsidRDefault="005479A7"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53C7E186"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23C538"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8C3EFEB"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8" w:name="_heading=h.i202kkd0yfzp" w:colFirst="0" w:colLast="0"/>
      <w:bookmarkEnd w:id="58"/>
      <w:r w:rsidRPr="00F55F51">
        <w:rPr>
          <w:rFonts w:ascii="Times New Roman" w:eastAsia="Times New Roman" w:hAnsi="Times New Roman" w:cs="Times New Roman"/>
          <w:b/>
          <w:color w:val="000000"/>
          <w:sz w:val="24"/>
          <w:szCs w:val="24"/>
        </w:rPr>
        <w:t>DA IMPUGNAÇÃO AO EDITAL E DO PEDIDO DE ESCLARECIMENTO</w:t>
      </w:r>
    </w:p>
    <w:p w14:paraId="5FD7B71A"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40">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xml:space="preserve">, </w:t>
      </w:r>
      <w:r w:rsidRPr="00F55F51">
        <w:rPr>
          <w:rFonts w:ascii="Times New Roman" w:eastAsia="Times New Roman" w:hAnsi="Times New Roman" w:cs="Times New Roman"/>
          <w:color w:val="000000"/>
          <w:sz w:val="24"/>
          <w:szCs w:val="24"/>
          <w:highlight w:val="white"/>
        </w:rPr>
        <w:t xml:space="preserve">conforme </w:t>
      </w:r>
      <w:proofErr w:type="spellStart"/>
      <w:r w:rsidRPr="00F55F51">
        <w:rPr>
          <w:rFonts w:ascii="Times New Roman" w:eastAsia="Times New Roman" w:hAnsi="Times New Roman" w:cs="Times New Roman"/>
          <w:color w:val="000000"/>
          <w:sz w:val="24"/>
          <w:szCs w:val="24"/>
          <w:highlight w:val="white"/>
        </w:rPr>
        <w:t>art</w:t>
      </w:r>
      <w:proofErr w:type="spellEnd"/>
      <w:r w:rsidRPr="00F55F51">
        <w:rPr>
          <w:rFonts w:ascii="Times New Roman" w:eastAsia="Times New Roman" w:hAnsi="Times New Roman" w:cs="Times New Roman"/>
          <w:color w:val="000000"/>
          <w:sz w:val="24"/>
          <w:szCs w:val="24"/>
          <w:highlight w:val="white"/>
        </w:rPr>
        <w:t>. 164 da referida lei</w:t>
      </w:r>
      <w:r w:rsidRPr="00F55F51">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4E514E54"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DA1C3C" w:rsidRPr="00F55F51">
        <w:rPr>
          <w:rFonts w:ascii="Times New Roman" w:eastAsia="Times New Roman" w:hAnsi="Times New Roman" w:cs="Times New Roman"/>
          <w:color w:val="000000"/>
          <w:sz w:val="24"/>
          <w:szCs w:val="24"/>
        </w:rPr>
        <w:t>ribeiraozinho</w:t>
      </w:r>
      <w:r w:rsidRPr="00F55F51">
        <w:rPr>
          <w:rFonts w:ascii="Times New Roman" w:eastAsia="Times New Roman" w:hAnsi="Times New Roman" w:cs="Times New Roman"/>
          <w:color w:val="000000"/>
          <w:sz w:val="24"/>
          <w:szCs w:val="24"/>
        </w:rPr>
        <w:t>202</w:t>
      </w:r>
      <w:r w:rsidR="00DA1C3C" w:rsidRPr="00F55F51">
        <w:rPr>
          <w:rFonts w:ascii="Times New Roman" w:eastAsia="Times New Roman" w:hAnsi="Times New Roman" w:cs="Times New Roman"/>
          <w:color w:val="000000"/>
          <w:sz w:val="24"/>
          <w:szCs w:val="24"/>
        </w:rPr>
        <w:t>5</w:t>
      </w:r>
      <w:r w:rsidRPr="00F55F51">
        <w:rPr>
          <w:rFonts w:ascii="Times New Roman" w:eastAsia="Times New Roman" w:hAnsi="Times New Roman" w:cs="Times New Roman"/>
          <w:color w:val="000000"/>
          <w:sz w:val="24"/>
          <w:szCs w:val="24"/>
        </w:rPr>
        <w:t>.202</w:t>
      </w:r>
      <w:r w:rsidR="00DA1C3C" w:rsidRPr="00F55F51">
        <w:rPr>
          <w:rFonts w:ascii="Times New Roman" w:eastAsia="Times New Roman" w:hAnsi="Times New Roman" w:cs="Times New Roman"/>
          <w:color w:val="000000"/>
          <w:sz w:val="24"/>
          <w:szCs w:val="24"/>
        </w:rPr>
        <w:t>8</w:t>
      </w:r>
      <w:r w:rsidRPr="00F55F51">
        <w:rPr>
          <w:rFonts w:ascii="Times New Roman" w:eastAsia="Times New Roman" w:hAnsi="Times New Roman" w:cs="Times New Roman"/>
          <w:color w:val="000000"/>
          <w:sz w:val="24"/>
          <w:szCs w:val="24"/>
        </w:rPr>
        <w:t>@gmail.com, por petição dirigida ou protocolada no endereço: Rua Imperatriz II. Nº 800, Centro, Governador Edison Lobão – MA.</w:t>
      </w:r>
    </w:p>
    <w:p w14:paraId="3EBC46AA" w14:textId="2036D6EB"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FEE7E9C"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concessão de efeito suspensivo à impugnação é medida </w:t>
      </w:r>
      <w:proofErr w:type="spellStart"/>
      <w:r w:rsidRPr="00F55F51">
        <w:rPr>
          <w:rFonts w:ascii="Times New Roman" w:eastAsia="Times New Roman" w:hAnsi="Times New Roman" w:cs="Times New Roman"/>
          <w:color w:val="000000"/>
          <w:sz w:val="24"/>
          <w:szCs w:val="24"/>
        </w:rPr>
        <w:t>excepcional</w:t>
      </w:r>
      <w:proofErr w:type="spellEnd"/>
      <w:r w:rsidRPr="00F55F51">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Acolhida a impugnação, será definida e publicada nova data para a realização do certame.</w:t>
      </w:r>
    </w:p>
    <w:p w14:paraId="0C290EA2"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E2313B4" w14:textId="77777777" w:rsidR="005479A7" w:rsidRPr="00F55F51"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9" w:name="_heading=h.h7z0clwk4qey" w:colFirst="0" w:colLast="0"/>
      <w:bookmarkEnd w:id="59"/>
      <w:r w:rsidRPr="00F55F51">
        <w:rPr>
          <w:rFonts w:ascii="Times New Roman" w:eastAsia="Times New Roman" w:hAnsi="Times New Roman" w:cs="Times New Roman"/>
          <w:b/>
          <w:color w:val="000000"/>
          <w:sz w:val="24"/>
          <w:szCs w:val="24"/>
        </w:rPr>
        <w:t>DAS DISPOSIÇÕES GERAIS</w:t>
      </w:r>
    </w:p>
    <w:p w14:paraId="42B7925E"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60" w:name="_heading=h.wib3ipvfysz0" w:colFirst="0" w:colLast="0"/>
      <w:bookmarkEnd w:id="60"/>
      <w:r w:rsidRPr="00F55F51">
        <w:rPr>
          <w:rFonts w:ascii="Times New Roman" w:eastAsia="Times New Roman" w:hAnsi="Times New Roman" w:cs="Times New Roman"/>
          <w:color w:val="000000"/>
          <w:sz w:val="24"/>
          <w:szCs w:val="24"/>
        </w:rPr>
        <w:t>Será divulgada ata da sessão pública no sistema eletrônico.</w:t>
      </w:r>
    </w:p>
    <w:p w14:paraId="1776FFE9"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4465D"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Pr="00F55F51"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F55F51">
        <w:rPr>
          <w:rFonts w:ascii="Times New Roman" w:eastAsia="Times New Roman" w:hAnsi="Times New Roman" w:cs="Times New Roman"/>
          <w:sz w:val="24"/>
          <w:szCs w:val="24"/>
        </w:rPr>
        <w:t>br</w:t>
      </w:r>
      <w:r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sz w:val="24"/>
          <w:szCs w:val="24"/>
        </w:rPr>
        <w:t>com</w:t>
      </w:r>
      <w:r w:rsidRPr="00F55F51">
        <w:rPr>
          <w:rFonts w:ascii="Times New Roman" w:eastAsia="Times New Roman" w:hAnsi="Times New Roman" w:cs="Times New Roman"/>
          <w:color w:val="000000"/>
          <w:sz w:val="24"/>
          <w:szCs w:val="24"/>
        </w:rPr>
        <w:t>.br.</w:t>
      </w:r>
    </w:p>
    <w:p w14:paraId="6917B6C4" w14:textId="2989EB3E" w:rsidR="005479A7" w:rsidRPr="00F55F51"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Integram este Edital, para todos os fins e efeitos, os seguintes anexos:</w:t>
      </w:r>
    </w:p>
    <w:p w14:paraId="2B1267CA" w14:textId="77777777" w:rsidR="006F72CE" w:rsidRPr="00F55F51" w:rsidRDefault="006F72CE"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4DCB7217" w14:textId="77777777"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ANEXO I - Termo de Referência</w:t>
      </w:r>
    </w:p>
    <w:p w14:paraId="333F560B" w14:textId="702CD985"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ANEXO II – Minuta de </w:t>
      </w:r>
      <w:r w:rsidR="000C2280" w:rsidRPr="00F55F51">
        <w:rPr>
          <w:rFonts w:ascii="Times New Roman" w:eastAsia="Times New Roman" w:hAnsi="Times New Roman" w:cs="Times New Roman"/>
          <w:color w:val="000000"/>
          <w:sz w:val="24"/>
          <w:szCs w:val="24"/>
        </w:rPr>
        <w:t>Ata de Registro de Preços</w:t>
      </w:r>
    </w:p>
    <w:p w14:paraId="1FD4A004" w14:textId="366CDE6F" w:rsidR="005479A7" w:rsidRPr="00F55F51"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ANEXO III – Minuta de </w:t>
      </w:r>
      <w:r w:rsidR="000C2280" w:rsidRPr="00F55F51">
        <w:rPr>
          <w:rFonts w:ascii="Times New Roman" w:eastAsia="Times New Roman" w:hAnsi="Times New Roman" w:cs="Times New Roman"/>
          <w:color w:val="000000"/>
          <w:sz w:val="24"/>
          <w:szCs w:val="24"/>
        </w:rPr>
        <w:t>Termo de Contrato</w:t>
      </w:r>
    </w:p>
    <w:p w14:paraId="3B0B7FE3" w14:textId="77777777" w:rsidR="005479A7" w:rsidRPr="00F55F51"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43039F5" w14:textId="77777777" w:rsidR="003B253D" w:rsidRDefault="003B253D" w:rsidP="00F55F51">
      <w:pPr>
        <w:ind w:left="-142"/>
        <w:rPr>
          <w:rFonts w:ascii="Times New Roman" w:eastAsia="Times New Roman" w:hAnsi="Times New Roman" w:cs="Times New Roman"/>
          <w:b/>
          <w:color w:val="000000"/>
          <w:sz w:val="24"/>
          <w:szCs w:val="24"/>
        </w:rPr>
      </w:pPr>
    </w:p>
    <w:p w14:paraId="4335F76A" w14:textId="3033A736" w:rsidR="005479A7" w:rsidRPr="00F55F51" w:rsidRDefault="006F72CE" w:rsidP="00F55F51">
      <w:pPr>
        <w:ind w:left="-142"/>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Governador Edison </w:t>
      </w:r>
      <w:proofErr w:type="spellStart"/>
      <w:r w:rsidRPr="00F55F51">
        <w:rPr>
          <w:rFonts w:ascii="Times New Roman" w:eastAsia="Times New Roman" w:hAnsi="Times New Roman" w:cs="Times New Roman"/>
          <w:b/>
          <w:color w:val="000000"/>
          <w:sz w:val="24"/>
          <w:szCs w:val="24"/>
        </w:rPr>
        <w:t>Lobão-Ma</w:t>
      </w:r>
      <w:proofErr w:type="spellEnd"/>
      <w:r w:rsidR="00265D23" w:rsidRPr="00F55F51">
        <w:rPr>
          <w:rFonts w:ascii="Times New Roman" w:eastAsia="Times New Roman" w:hAnsi="Times New Roman" w:cs="Times New Roman"/>
          <w:b/>
          <w:color w:val="000000"/>
          <w:sz w:val="24"/>
          <w:szCs w:val="24"/>
        </w:rPr>
        <w:t xml:space="preserve">, </w:t>
      </w:r>
      <w:r w:rsidR="003B253D">
        <w:rPr>
          <w:rFonts w:ascii="Times New Roman" w:eastAsia="Times New Roman" w:hAnsi="Times New Roman" w:cs="Times New Roman"/>
          <w:color w:val="000000"/>
          <w:sz w:val="24"/>
          <w:szCs w:val="24"/>
        </w:rPr>
        <w:t>01</w:t>
      </w:r>
      <w:r w:rsidR="00A10672" w:rsidRPr="00F55F51">
        <w:rPr>
          <w:rFonts w:ascii="Times New Roman" w:eastAsia="Times New Roman" w:hAnsi="Times New Roman" w:cs="Times New Roman"/>
          <w:color w:val="000000"/>
          <w:sz w:val="24"/>
          <w:szCs w:val="24"/>
        </w:rPr>
        <w:t xml:space="preserve"> de </w:t>
      </w:r>
      <w:r w:rsidR="003B253D">
        <w:rPr>
          <w:rFonts w:ascii="Times New Roman" w:eastAsia="Times New Roman" w:hAnsi="Times New Roman" w:cs="Times New Roman"/>
          <w:color w:val="000000"/>
          <w:sz w:val="24"/>
          <w:szCs w:val="24"/>
        </w:rPr>
        <w:t>julho</w:t>
      </w:r>
      <w:r w:rsidR="00A10672" w:rsidRPr="00F55F51">
        <w:rPr>
          <w:rFonts w:ascii="Times New Roman" w:eastAsia="Times New Roman" w:hAnsi="Times New Roman" w:cs="Times New Roman"/>
          <w:color w:val="000000"/>
          <w:sz w:val="24"/>
          <w:szCs w:val="24"/>
        </w:rPr>
        <w:t xml:space="preserve"> de 202</w:t>
      </w:r>
      <w:r w:rsidR="00930BCC" w:rsidRPr="00F55F51">
        <w:rPr>
          <w:rFonts w:ascii="Times New Roman" w:eastAsia="Times New Roman" w:hAnsi="Times New Roman" w:cs="Times New Roman"/>
          <w:color w:val="000000"/>
          <w:sz w:val="24"/>
          <w:szCs w:val="24"/>
        </w:rPr>
        <w:t>6</w:t>
      </w:r>
    </w:p>
    <w:p w14:paraId="08617015" w14:textId="77777777" w:rsidR="005479A7" w:rsidRPr="00F55F51" w:rsidRDefault="005479A7" w:rsidP="00F55F51">
      <w:pPr>
        <w:rPr>
          <w:rFonts w:ascii="Times New Roman" w:eastAsia="Times New Roman" w:hAnsi="Times New Roman" w:cs="Times New Roman"/>
          <w:color w:val="000000"/>
          <w:sz w:val="24"/>
          <w:szCs w:val="24"/>
        </w:rPr>
      </w:pPr>
    </w:p>
    <w:p w14:paraId="1D158F8D" w14:textId="335008FC" w:rsidR="005479A7" w:rsidRPr="00F55F51" w:rsidRDefault="005479A7" w:rsidP="00F55F51">
      <w:pPr>
        <w:rPr>
          <w:rFonts w:ascii="Times New Roman" w:eastAsia="Times New Roman" w:hAnsi="Times New Roman" w:cs="Times New Roman"/>
          <w:color w:val="000000"/>
          <w:sz w:val="24"/>
          <w:szCs w:val="24"/>
        </w:rPr>
      </w:pPr>
    </w:p>
    <w:p w14:paraId="20757E0C" w14:textId="5671454F" w:rsidR="006F72CE" w:rsidRPr="00F55F51" w:rsidRDefault="006F72CE" w:rsidP="00F55F51">
      <w:pPr>
        <w:rPr>
          <w:rFonts w:ascii="Times New Roman" w:eastAsia="Times New Roman" w:hAnsi="Times New Roman" w:cs="Times New Roman"/>
          <w:color w:val="000000"/>
          <w:sz w:val="24"/>
          <w:szCs w:val="24"/>
        </w:rPr>
      </w:pPr>
    </w:p>
    <w:p w14:paraId="564BDB28" w14:textId="77777777" w:rsidR="003B253D" w:rsidRDefault="003B253D" w:rsidP="003B253D">
      <w:pPr>
        <w:jc w:val="center"/>
        <w:rPr>
          <w:rFonts w:ascii="Times New Roman" w:hAnsi="Times New Roman" w:cs="Times New Roman"/>
          <w:b/>
          <w:sz w:val="24"/>
          <w:szCs w:val="24"/>
        </w:rPr>
      </w:pPr>
    </w:p>
    <w:p w14:paraId="1D07DDAB" w14:textId="28801FAC" w:rsidR="003B253D" w:rsidRDefault="003B253D" w:rsidP="003B253D">
      <w:pPr>
        <w:jc w:val="center"/>
        <w:rPr>
          <w:rFonts w:ascii="Times New Roman" w:hAnsi="Times New Roman" w:cs="Times New Roman"/>
          <w:b/>
          <w:sz w:val="24"/>
          <w:szCs w:val="24"/>
        </w:rPr>
      </w:pPr>
      <w:proofErr w:type="spellStart"/>
      <w:r w:rsidRPr="003B253D">
        <w:rPr>
          <w:rFonts w:ascii="Times New Roman" w:hAnsi="Times New Roman" w:cs="Times New Roman"/>
          <w:b/>
          <w:sz w:val="24"/>
          <w:szCs w:val="24"/>
        </w:rPr>
        <w:t>Sirleide</w:t>
      </w:r>
      <w:proofErr w:type="spellEnd"/>
      <w:r w:rsidRPr="003B253D">
        <w:rPr>
          <w:rFonts w:ascii="Times New Roman" w:hAnsi="Times New Roman" w:cs="Times New Roman"/>
          <w:b/>
          <w:sz w:val="24"/>
          <w:szCs w:val="24"/>
        </w:rPr>
        <w:t xml:space="preserve"> Marinho dos Santos</w:t>
      </w:r>
    </w:p>
    <w:p w14:paraId="36667BB7" w14:textId="51CFB5D9" w:rsidR="003B253D" w:rsidRPr="003B253D" w:rsidRDefault="003B253D" w:rsidP="003B253D">
      <w:pPr>
        <w:jc w:val="center"/>
        <w:rPr>
          <w:rFonts w:ascii="Times New Roman" w:hAnsi="Times New Roman" w:cs="Times New Roman"/>
          <w:b/>
          <w:sz w:val="24"/>
          <w:szCs w:val="24"/>
        </w:rPr>
      </w:pPr>
      <w:r w:rsidRPr="003B253D">
        <w:rPr>
          <w:rFonts w:ascii="Times New Roman" w:hAnsi="Times New Roman" w:cs="Times New Roman"/>
          <w:sz w:val="24"/>
          <w:szCs w:val="24"/>
        </w:rPr>
        <w:t>Secretária Municipal de Saúde.</w:t>
      </w:r>
    </w:p>
    <w:p w14:paraId="527CD552" w14:textId="77777777" w:rsidR="006F72CE" w:rsidRPr="00F55F51" w:rsidRDefault="006F72CE" w:rsidP="00F55F51">
      <w:pPr>
        <w:rPr>
          <w:rFonts w:ascii="Times New Roman" w:eastAsia="Times New Roman" w:hAnsi="Times New Roman" w:cs="Times New Roman"/>
          <w:color w:val="000000"/>
          <w:sz w:val="24"/>
          <w:szCs w:val="24"/>
        </w:rPr>
      </w:pPr>
    </w:p>
    <w:p w14:paraId="1B99F291" w14:textId="627ED2B6" w:rsidR="005479A7" w:rsidRPr="00F55F51" w:rsidRDefault="005479A7" w:rsidP="003B253D">
      <w:pPr>
        <w:jc w:val="center"/>
        <w:rPr>
          <w:rFonts w:ascii="Times New Roman" w:eastAsia="Times New Roman" w:hAnsi="Times New Roman" w:cs="Times New Roman"/>
          <w:color w:val="000000"/>
          <w:sz w:val="24"/>
          <w:szCs w:val="24"/>
        </w:rPr>
        <w:sectPr w:rsidR="005479A7" w:rsidRPr="00F55F51">
          <w:headerReference w:type="even" r:id="rId41"/>
          <w:headerReference w:type="default" r:id="rId42"/>
          <w:footerReference w:type="default" r:id="rId43"/>
          <w:headerReference w:type="first" r:id="rId44"/>
          <w:pgSz w:w="11910" w:h="16840"/>
          <w:pgMar w:top="1701" w:right="1134" w:bottom="1134" w:left="1701" w:header="584" w:footer="907" w:gutter="0"/>
          <w:pgNumType w:start="1"/>
          <w:cols w:space="720"/>
        </w:sectPr>
      </w:pPr>
    </w:p>
    <w:p w14:paraId="59FBACFE"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1" w:name="_heading=h.6yail619483v" w:colFirst="0" w:colLast="0"/>
      <w:bookmarkEnd w:id="61"/>
    </w:p>
    <w:p w14:paraId="542A14F9"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1316693E"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DD03608" w14:textId="17B5A7D3"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EF4181B" w14:textId="654D7E1A"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EB916C" w14:textId="3036BE3E"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F2D1A7A" w14:textId="405D9EE0"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2A4C812" w14:textId="669C4C6E"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2CF566" w14:textId="78CF10EF" w:rsidR="006F72CE" w:rsidRPr="00F55F51"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71302E3" w14:textId="77777777" w:rsidR="00727329" w:rsidRPr="00F55F51" w:rsidRDefault="00727329" w:rsidP="003B253D">
      <w:pPr>
        <w:tabs>
          <w:tab w:val="left" w:pos="8647"/>
          <w:tab w:val="left" w:pos="9355"/>
          <w:tab w:val="left" w:pos="10632"/>
        </w:tabs>
        <w:ind w:right="-5"/>
        <w:rPr>
          <w:rFonts w:ascii="Times New Roman" w:eastAsia="Times New Roman" w:hAnsi="Times New Roman" w:cs="Times New Roman"/>
          <w:b/>
          <w:color w:val="000000"/>
          <w:sz w:val="24"/>
          <w:szCs w:val="24"/>
        </w:rPr>
      </w:pPr>
    </w:p>
    <w:p w14:paraId="2AD59EF2" w14:textId="77777777" w:rsidR="004F5CEA" w:rsidRPr="00F55F51" w:rsidRDefault="004F5CEA"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BFB749F" w14:textId="093A5FAD" w:rsidR="005479A7" w:rsidRPr="00F55F51" w:rsidRDefault="00265D2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w:t>
      </w:r>
    </w:p>
    <w:p w14:paraId="43254D50" w14:textId="77777777" w:rsidR="00372EC0" w:rsidRPr="00F55F51"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Pr="00F55F51" w:rsidRDefault="005479A7"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77777777" w:rsidR="005479A7" w:rsidRPr="00F55F51" w:rsidRDefault="00265D2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TERMO DE REFERÊNCIA</w:t>
      </w:r>
    </w:p>
    <w:p w14:paraId="0066393C" w14:textId="77777777" w:rsidR="005479A7" w:rsidRPr="00F55F51" w:rsidRDefault="005479A7"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7F86FB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10E305F8"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068B503"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BF51D96"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057CFA1C"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2693A5F7"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0952CB80"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855AE03"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1A0191FE"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94A7C23"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98933C4"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2F93B302"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50470E2C"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50F77B8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414B108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77C62278"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07255979"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3EE61E72"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1D2ACAB1" w14:textId="77777777" w:rsidR="005479A7" w:rsidRPr="00F55F51" w:rsidRDefault="005479A7" w:rsidP="00F55F51">
      <w:pPr>
        <w:tabs>
          <w:tab w:val="left" w:pos="8647"/>
          <w:tab w:val="left" w:pos="9355"/>
          <w:tab w:val="left" w:pos="10632"/>
        </w:tabs>
        <w:ind w:right="-5"/>
        <w:rPr>
          <w:rFonts w:ascii="Times New Roman" w:eastAsia="Times New Roman" w:hAnsi="Times New Roman" w:cs="Times New Roman"/>
          <w:color w:val="000000"/>
          <w:sz w:val="24"/>
          <w:szCs w:val="24"/>
        </w:rPr>
      </w:pPr>
    </w:p>
    <w:p w14:paraId="68443D0E" w14:textId="29508203" w:rsidR="005479A7" w:rsidRDefault="005479A7" w:rsidP="00F55F51">
      <w:pPr>
        <w:rPr>
          <w:rFonts w:ascii="Times New Roman" w:eastAsia="Times New Roman" w:hAnsi="Times New Roman" w:cs="Times New Roman"/>
          <w:color w:val="000000"/>
          <w:sz w:val="24"/>
          <w:szCs w:val="24"/>
        </w:rPr>
      </w:pPr>
    </w:p>
    <w:p w14:paraId="10987CE4" w14:textId="44FBFB76" w:rsidR="003B253D" w:rsidRDefault="003B253D" w:rsidP="00F55F51">
      <w:pPr>
        <w:rPr>
          <w:rFonts w:ascii="Times New Roman" w:eastAsia="Times New Roman" w:hAnsi="Times New Roman" w:cs="Times New Roman"/>
          <w:color w:val="000000"/>
          <w:sz w:val="24"/>
          <w:szCs w:val="24"/>
        </w:rPr>
      </w:pPr>
    </w:p>
    <w:p w14:paraId="11EAC665" w14:textId="76C9D313" w:rsidR="003B253D" w:rsidRDefault="003B253D" w:rsidP="00F55F51">
      <w:pPr>
        <w:rPr>
          <w:rFonts w:ascii="Times New Roman" w:eastAsia="Times New Roman" w:hAnsi="Times New Roman" w:cs="Times New Roman"/>
          <w:color w:val="000000"/>
          <w:sz w:val="24"/>
          <w:szCs w:val="24"/>
        </w:rPr>
      </w:pPr>
    </w:p>
    <w:p w14:paraId="37B37D8F" w14:textId="7BE4A1F3" w:rsidR="003B253D" w:rsidRDefault="003B253D" w:rsidP="00F55F51">
      <w:pPr>
        <w:rPr>
          <w:rFonts w:ascii="Times New Roman" w:eastAsia="Times New Roman" w:hAnsi="Times New Roman" w:cs="Times New Roman"/>
          <w:color w:val="000000"/>
          <w:sz w:val="24"/>
          <w:szCs w:val="24"/>
        </w:rPr>
      </w:pPr>
    </w:p>
    <w:p w14:paraId="0D25E0AA" w14:textId="01289721" w:rsidR="003B253D" w:rsidRDefault="003B253D" w:rsidP="00F55F51">
      <w:pPr>
        <w:rPr>
          <w:rFonts w:ascii="Times New Roman" w:eastAsia="Times New Roman" w:hAnsi="Times New Roman" w:cs="Times New Roman"/>
          <w:color w:val="000000"/>
          <w:sz w:val="24"/>
          <w:szCs w:val="24"/>
        </w:rPr>
      </w:pPr>
    </w:p>
    <w:p w14:paraId="0D3A7767" w14:textId="1703568E" w:rsidR="003B253D" w:rsidRDefault="003B253D" w:rsidP="00F55F51">
      <w:pPr>
        <w:rPr>
          <w:rFonts w:ascii="Times New Roman" w:eastAsia="Times New Roman" w:hAnsi="Times New Roman" w:cs="Times New Roman"/>
          <w:color w:val="000000"/>
          <w:sz w:val="24"/>
          <w:szCs w:val="24"/>
        </w:rPr>
      </w:pPr>
    </w:p>
    <w:p w14:paraId="761C4409" w14:textId="356B098A" w:rsidR="003B253D" w:rsidRDefault="003B253D" w:rsidP="00F55F51">
      <w:pPr>
        <w:rPr>
          <w:rFonts w:ascii="Times New Roman" w:eastAsia="Times New Roman" w:hAnsi="Times New Roman" w:cs="Times New Roman"/>
          <w:color w:val="000000"/>
          <w:sz w:val="24"/>
          <w:szCs w:val="24"/>
        </w:rPr>
      </w:pPr>
    </w:p>
    <w:p w14:paraId="6659C387" w14:textId="1CAF0E6D" w:rsidR="003B253D" w:rsidRDefault="003B253D" w:rsidP="00F55F51">
      <w:pPr>
        <w:rPr>
          <w:rFonts w:ascii="Times New Roman" w:eastAsia="Times New Roman" w:hAnsi="Times New Roman" w:cs="Times New Roman"/>
          <w:color w:val="000000"/>
          <w:sz w:val="24"/>
          <w:szCs w:val="24"/>
        </w:rPr>
      </w:pPr>
    </w:p>
    <w:p w14:paraId="02C93329" w14:textId="7BBC4AE9" w:rsidR="003B253D" w:rsidRDefault="003B253D" w:rsidP="00F55F51">
      <w:pPr>
        <w:rPr>
          <w:rFonts w:ascii="Times New Roman" w:eastAsia="Times New Roman" w:hAnsi="Times New Roman" w:cs="Times New Roman"/>
          <w:color w:val="000000"/>
          <w:sz w:val="24"/>
          <w:szCs w:val="24"/>
        </w:rPr>
      </w:pPr>
    </w:p>
    <w:p w14:paraId="0192D47F" w14:textId="78EEBC50" w:rsidR="003B253D" w:rsidRDefault="003B253D" w:rsidP="00F55F51">
      <w:pPr>
        <w:rPr>
          <w:rFonts w:ascii="Times New Roman" w:eastAsia="Times New Roman" w:hAnsi="Times New Roman" w:cs="Times New Roman"/>
          <w:color w:val="000000"/>
          <w:sz w:val="24"/>
          <w:szCs w:val="24"/>
        </w:rPr>
      </w:pPr>
    </w:p>
    <w:p w14:paraId="79BB4165" w14:textId="1FC8C07F" w:rsidR="003B253D" w:rsidRDefault="003B253D" w:rsidP="00F55F51">
      <w:pPr>
        <w:rPr>
          <w:rFonts w:ascii="Times New Roman" w:eastAsia="Times New Roman" w:hAnsi="Times New Roman" w:cs="Times New Roman"/>
          <w:color w:val="000000"/>
          <w:sz w:val="24"/>
          <w:szCs w:val="24"/>
        </w:rPr>
      </w:pPr>
    </w:p>
    <w:p w14:paraId="738D84E7" w14:textId="173077AC" w:rsidR="003B253D" w:rsidRDefault="003B253D" w:rsidP="00F55F51">
      <w:pPr>
        <w:rPr>
          <w:rFonts w:ascii="Times New Roman" w:eastAsia="Times New Roman" w:hAnsi="Times New Roman" w:cs="Times New Roman"/>
          <w:color w:val="000000"/>
          <w:sz w:val="24"/>
          <w:szCs w:val="24"/>
        </w:rPr>
      </w:pPr>
    </w:p>
    <w:p w14:paraId="396BCEBC" w14:textId="77E6E68C" w:rsidR="003B253D" w:rsidRDefault="003B253D" w:rsidP="00F55F51">
      <w:pPr>
        <w:rPr>
          <w:rFonts w:ascii="Times New Roman" w:eastAsia="Times New Roman" w:hAnsi="Times New Roman" w:cs="Times New Roman"/>
          <w:color w:val="000000"/>
          <w:sz w:val="24"/>
          <w:szCs w:val="24"/>
        </w:rPr>
      </w:pPr>
    </w:p>
    <w:p w14:paraId="70278A68" w14:textId="37F5BA3B" w:rsidR="003B253D" w:rsidRDefault="003B253D" w:rsidP="00F55F51">
      <w:pPr>
        <w:rPr>
          <w:rFonts w:ascii="Times New Roman" w:eastAsia="Times New Roman" w:hAnsi="Times New Roman" w:cs="Times New Roman"/>
          <w:color w:val="000000"/>
          <w:sz w:val="24"/>
          <w:szCs w:val="24"/>
        </w:rPr>
      </w:pPr>
    </w:p>
    <w:p w14:paraId="68F64C69" w14:textId="4BDE5653" w:rsidR="003B253D" w:rsidRDefault="003B253D" w:rsidP="00F55F51">
      <w:pPr>
        <w:rPr>
          <w:rFonts w:ascii="Times New Roman" w:eastAsia="Times New Roman" w:hAnsi="Times New Roman" w:cs="Times New Roman"/>
          <w:color w:val="000000"/>
          <w:sz w:val="24"/>
          <w:szCs w:val="24"/>
        </w:rPr>
      </w:pPr>
    </w:p>
    <w:p w14:paraId="2BA2837F" w14:textId="149B74B5" w:rsidR="003B253D" w:rsidRDefault="003B253D" w:rsidP="00F55F51">
      <w:pPr>
        <w:rPr>
          <w:rFonts w:ascii="Times New Roman" w:eastAsia="Times New Roman" w:hAnsi="Times New Roman" w:cs="Times New Roman"/>
          <w:color w:val="000000"/>
          <w:sz w:val="24"/>
          <w:szCs w:val="24"/>
        </w:rPr>
      </w:pPr>
    </w:p>
    <w:p w14:paraId="2AD907DE" w14:textId="630F8765" w:rsidR="003B253D" w:rsidRDefault="003B253D" w:rsidP="00F55F51">
      <w:pPr>
        <w:rPr>
          <w:rFonts w:ascii="Times New Roman" w:eastAsia="Times New Roman" w:hAnsi="Times New Roman" w:cs="Times New Roman"/>
          <w:color w:val="000000"/>
          <w:sz w:val="24"/>
          <w:szCs w:val="24"/>
        </w:rPr>
      </w:pPr>
    </w:p>
    <w:p w14:paraId="65CA0CEC" w14:textId="135EB4C5" w:rsidR="003B253D" w:rsidRDefault="003B253D" w:rsidP="00F55F51">
      <w:pPr>
        <w:rPr>
          <w:rFonts w:ascii="Times New Roman" w:eastAsia="Times New Roman" w:hAnsi="Times New Roman" w:cs="Times New Roman"/>
          <w:color w:val="000000"/>
          <w:sz w:val="24"/>
          <w:szCs w:val="24"/>
        </w:rPr>
      </w:pPr>
    </w:p>
    <w:p w14:paraId="3349A6C9" w14:textId="2B902FDB" w:rsidR="003B253D" w:rsidRDefault="003B253D" w:rsidP="00F55F51">
      <w:pPr>
        <w:rPr>
          <w:rFonts w:ascii="Times New Roman" w:eastAsia="Times New Roman" w:hAnsi="Times New Roman" w:cs="Times New Roman"/>
          <w:color w:val="000000"/>
          <w:sz w:val="24"/>
          <w:szCs w:val="24"/>
        </w:rPr>
      </w:pPr>
    </w:p>
    <w:p w14:paraId="5588BF4C" w14:textId="7A1F9F2C" w:rsidR="003B253D" w:rsidRDefault="003B253D" w:rsidP="00F55F51">
      <w:pPr>
        <w:rPr>
          <w:rFonts w:ascii="Times New Roman" w:eastAsia="Times New Roman" w:hAnsi="Times New Roman" w:cs="Times New Roman"/>
          <w:color w:val="000000"/>
          <w:sz w:val="24"/>
          <w:szCs w:val="24"/>
        </w:rPr>
      </w:pPr>
    </w:p>
    <w:p w14:paraId="2A2A4FA6" w14:textId="343E661A" w:rsidR="003B253D" w:rsidRDefault="003B253D" w:rsidP="00F55F51">
      <w:pPr>
        <w:rPr>
          <w:rFonts w:ascii="Times New Roman" w:eastAsia="Times New Roman" w:hAnsi="Times New Roman" w:cs="Times New Roman"/>
          <w:color w:val="000000"/>
          <w:sz w:val="24"/>
          <w:szCs w:val="24"/>
        </w:rPr>
      </w:pPr>
    </w:p>
    <w:p w14:paraId="58DFC245" w14:textId="77777777" w:rsidR="003B253D" w:rsidRPr="00F55F51" w:rsidRDefault="003B253D" w:rsidP="00F55F51">
      <w:pPr>
        <w:rPr>
          <w:rFonts w:ascii="Times New Roman" w:eastAsia="Times New Roman" w:hAnsi="Times New Roman" w:cs="Times New Roman"/>
          <w:color w:val="000000"/>
          <w:sz w:val="24"/>
          <w:szCs w:val="24"/>
        </w:rPr>
      </w:pPr>
    </w:p>
    <w:p w14:paraId="1CE727D7" w14:textId="77777777" w:rsidR="005479A7" w:rsidRPr="00F55F51" w:rsidRDefault="00265D23" w:rsidP="00F55F51">
      <w:pPr>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II</w:t>
      </w:r>
    </w:p>
    <w:p w14:paraId="6AF03034" w14:textId="77777777" w:rsidR="005479A7" w:rsidRPr="00F55F51" w:rsidRDefault="005479A7" w:rsidP="00F55F51">
      <w:pPr>
        <w:jc w:val="center"/>
        <w:rPr>
          <w:rFonts w:ascii="Times New Roman" w:eastAsia="Times New Roman" w:hAnsi="Times New Roman" w:cs="Times New Roman"/>
          <w:color w:val="000000"/>
          <w:sz w:val="24"/>
          <w:szCs w:val="24"/>
        </w:rPr>
      </w:pPr>
    </w:p>
    <w:p w14:paraId="1B763793" w14:textId="77777777" w:rsidR="005479A7" w:rsidRPr="00F55F51" w:rsidRDefault="00265D23" w:rsidP="00F55F51">
      <w:pPr>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ATA DE REGISTRO DE PREÇOS</w:t>
      </w:r>
    </w:p>
    <w:p w14:paraId="213EBF79" w14:textId="77777777" w:rsidR="005479A7" w:rsidRPr="00F55F51" w:rsidRDefault="00265D23" w:rsidP="00F55F51">
      <w:pPr>
        <w:ind w:right="-15"/>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Prefeitura Municipal de Governador Edison Lobão - MA</w:t>
      </w:r>
    </w:p>
    <w:p w14:paraId="7F4439DA"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ATA DE REGISTRO DE PREÇOS </w:t>
      </w:r>
    </w:p>
    <w:p w14:paraId="776C6989" w14:textId="77777777" w:rsidR="005479A7" w:rsidRPr="00F55F51" w:rsidRDefault="00265D23" w:rsidP="00F55F51">
      <w:pPr>
        <w:ind w:right="-3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N.º .........</w:t>
      </w:r>
    </w:p>
    <w:p w14:paraId="1519AB07" w14:textId="77777777" w:rsidR="005479A7" w:rsidRPr="00F55F51" w:rsidRDefault="005479A7" w:rsidP="00F55F51">
      <w:pPr>
        <w:ind w:right="-30"/>
        <w:jc w:val="both"/>
        <w:rPr>
          <w:rFonts w:ascii="Times New Roman" w:eastAsia="Times New Roman" w:hAnsi="Times New Roman" w:cs="Times New Roman"/>
          <w:color w:val="000000"/>
          <w:sz w:val="24"/>
          <w:szCs w:val="24"/>
        </w:rPr>
      </w:pPr>
    </w:p>
    <w:p w14:paraId="14C2E192" w14:textId="7236B9CA" w:rsidR="005479A7" w:rsidRPr="00F55F51" w:rsidRDefault="00265D23" w:rsidP="00F55F51">
      <w:pPr>
        <w:ind w:right="-15"/>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Prefeitura Municipal de Governador Edison Lobão – MA, através da Secretaria Municipal de Finanças</w:t>
      </w:r>
      <w:r w:rsidR="00D86D32" w:rsidRPr="00F55F51">
        <w:rPr>
          <w:rFonts w:ascii="Times New Roman" w:eastAsia="Times New Roman" w:hAnsi="Times New Roman" w:cs="Times New Roman"/>
          <w:color w:val="000000"/>
          <w:sz w:val="24"/>
          <w:szCs w:val="24"/>
        </w:rPr>
        <w:t>,</w:t>
      </w:r>
      <w:r w:rsidRPr="00F55F51">
        <w:rPr>
          <w:rFonts w:ascii="Times New Roman" w:eastAsia="Times New Roman" w:hAnsi="Times New Roman" w:cs="Times New Roman"/>
          <w:color w:val="000000"/>
          <w:sz w:val="24"/>
          <w:szCs w:val="24"/>
        </w:rPr>
        <w:t xml:space="preserve"> Fazenda e Receita, com sede no Rua Imperatriz II  Nº 800, Centro, CEP nº 65.928-000, Governador Edison Lobão – MA, inscrito(a) no CNPJ/MF sob o nº ....., neste ato representado(a) pelo(a) ...... (cargo e nome), nomeado(a) pela  Portaria nº ...... de ..... de ...... de 202..., publicada no ....... de</w:t>
      </w:r>
      <w:proofErr w:type="gramStart"/>
      <w:r w:rsidRPr="00F55F51">
        <w:rPr>
          <w:rFonts w:ascii="Times New Roman" w:eastAsia="Times New Roman" w:hAnsi="Times New Roman" w:cs="Times New Roman"/>
          <w:color w:val="000000"/>
          <w:sz w:val="24"/>
          <w:szCs w:val="24"/>
        </w:rPr>
        <w:t xml:space="preserve"> ....</w:t>
      </w:r>
      <w:proofErr w:type="gramEnd"/>
      <w:r w:rsidRPr="00F55F51">
        <w:rPr>
          <w:rFonts w:ascii="Times New Roman" w:eastAsia="Times New Roman" w:hAnsi="Times New Roman" w:cs="Times New Roman"/>
          <w:color w:val="000000"/>
          <w:sz w:val="24"/>
          <w:szCs w:val="24"/>
        </w:rPr>
        <w:t>.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13545018" w14:textId="77777777" w:rsidR="005479A7" w:rsidRPr="00F55F51" w:rsidRDefault="005479A7" w:rsidP="00F55F51">
      <w:pPr>
        <w:ind w:right="-28"/>
        <w:jc w:val="both"/>
        <w:rPr>
          <w:rFonts w:ascii="Times New Roman" w:eastAsia="Times New Roman" w:hAnsi="Times New Roman" w:cs="Times New Roman"/>
          <w:color w:val="000000"/>
          <w:sz w:val="24"/>
          <w:szCs w:val="24"/>
        </w:rPr>
      </w:pPr>
    </w:p>
    <w:p w14:paraId="24916916"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 OBJETO</w:t>
      </w:r>
    </w:p>
    <w:p w14:paraId="7979259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presente Ata tem por objeto o Registro de Preços para futura e eventual </w:t>
      </w:r>
      <w:proofErr w:type="spellStart"/>
      <w:r w:rsidRPr="00F55F51">
        <w:rPr>
          <w:rFonts w:ascii="Times New Roman" w:eastAsia="Times New Roman" w:hAnsi="Times New Roman" w:cs="Times New Roman"/>
          <w:color w:val="000000"/>
          <w:sz w:val="24"/>
          <w:szCs w:val="24"/>
        </w:rPr>
        <w:t>xxxxxxxxxxxxxxxxxxxxxxx</w:t>
      </w:r>
      <w:proofErr w:type="spellEnd"/>
      <w:r w:rsidRPr="00F55F51">
        <w:rPr>
          <w:rFonts w:ascii="Times New Roman" w:eastAsia="Times New Roman" w:hAnsi="Times New Roman" w:cs="Times New Roman"/>
          <w:color w:val="000000"/>
          <w:sz w:val="24"/>
          <w:szCs w:val="24"/>
        </w:rPr>
        <w:t>.</w:t>
      </w:r>
    </w:p>
    <w:p w14:paraId="37A3FF5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Termo de Referência, anexo I do edital de Licitação nº </w:t>
      </w:r>
      <w:proofErr w:type="spellStart"/>
      <w:r w:rsidRPr="00F55F51">
        <w:rPr>
          <w:rFonts w:ascii="Times New Roman" w:eastAsia="Times New Roman" w:hAnsi="Times New Roman" w:cs="Times New Roman"/>
          <w:color w:val="000000"/>
          <w:sz w:val="24"/>
          <w:szCs w:val="24"/>
        </w:rPr>
        <w:t>xxxxxxxx</w:t>
      </w:r>
      <w:proofErr w:type="spellEnd"/>
      <w:r w:rsidRPr="00F55F51">
        <w:rPr>
          <w:rFonts w:ascii="Times New Roman" w:eastAsia="Times New Roman" w:hAnsi="Times New Roman" w:cs="Times New Roman"/>
          <w:color w:val="000000"/>
          <w:sz w:val="24"/>
          <w:szCs w:val="24"/>
        </w:rPr>
        <w:t xml:space="preserve"> que é parte integrante desta Ata, assim como as propostas cujos preços tenham sido registrados, independentemente de transcrição.</w:t>
      </w:r>
    </w:p>
    <w:p w14:paraId="2986FB87"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DOS PREÇOS, ESPECIFICAÇÕES E QUANTITATIVOS</w:t>
      </w:r>
    </w:p>
    <w:p w14:paraId="669A651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F55F51">
        <w:rPr>
          <w:rFonts w:ascii="Times New Roman" w:eastAsia="Times New Roman" w:hAnsi="Times New Roman" w:cs="Times New Roman"/>
          <w:color w:val="000000"/>
          <w:sz w:val="24"/>
          <w:szCs w:val="24"/>
        </w:rPr>
        <w:t>es</w:t>
      </w:r>
      <w:proofErr w:type="spellEnd"/>
      <w:r w:rsidRPr="00F55F51">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454"/>
        <w:gridCol w:w="1338"/>
        <w:gridCol w:w="719"/>
        <w:gridCol w:w="758"/>
        <w:gridCol w:w="825"/>
        <w:gridCol w:w="1905"/>
        <w:gridCol w:w="1114"/>
        <w:gridCol w:w="561"/>
        <w:gridCol w:w="824"/>
      </w:tblGrid>
      <w:tr w:rsidR="005479A7" w:rsidRPr="00F55F51" w14:paraId="39B1D101" w14:textId="77777777">
        <w:trPr>
          <w:trHeight w:val="511"/>
        </w:trPr>
        <w:tc>
          <w:tcPr>
            <w:tcW w:w="45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Item</w:t>
            </w:r>
          </w:p>
          <w:p w14:paraId="5572980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do</w:t>
            </w:r>
          </w:p>
          <w:p w14:paraId="283E2B0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TR</w:t>
            </w:r>
          </w:p>
        </w:tc>
        <w:tc>
          <w:tcPr>
            <w:tcW w:w="804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Fornecedor </w:t>
            </w:r>
          </w:p>
          <w:p w14:paraId="009044F3"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27F8660C" w14:textId="77777777">
        <w:trPr>
          <w:trHeight w:val="674"/>
        </w:trPr>
        <w:tc>
          <w:tcPr>
            <w:tcW w:w="454" w:type="dxa"/>
            <w:tcBorders>
              <w:top w:val="nil"/>
              <w:left w:val="single" w:sz="4" w:space="0" w:color="000000"/>
              <w:bottom w:val="single" w:sz="4" w:space="0" w:color="000000"/>
              <w:right w:val="nil"/>
            </w:tcBorders>
            <w:vAlign w:val="center"/>
          </w:tcPr>
          <w:p w14:paraId="75ABEC1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X</w:t>
            </w:r>
          </w:p>
        </w:tc>
        <w:tc>
          <w:tcPr>
            <w:tcW w:w="1338" w:type="dxa"/>
            <w:tcBorders>
              <w:top w:val="nil"/>
              <w:left w:val="single" w:sz="4" w:space="0" w:color="000000"/>
              <w:bottom w:val="single" w:sz="4" w:space="0" w:color="000000"/>
              <w:right w:val="nil"/>
            </w:tcBorders>
          </w:tcPr>
          <w:p w14:paraId="5F8CA2F7" w14:textId="77777777" w:rsidR="005479A7" w:rsidRPr="00F55F51" w:rsidRDefault="00265D23" w:rsidP="00F55F51">
            <w:pPr>
              <w:ind w:right="-3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Marca </w:t>
            </w:r>
          </w:p>
          <w:p w14:paraId="1C5213D9"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Modelo</w:t>
            </w:r>
          </w:p>
          <w:p w14:paraId="35338A0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Pr="00F55F51" w:rsidRDefault="00265D23" w:rsidP="00F55F51">
            <w:pPr>
              <w:ind w:right="-30"/>
              <w:jc w:val="center"/>
              <w:rPr>
                <w:rFonts w:ascii="Times New Roman" w:eastAsia="Times New Roman" w:hAnsi="Times New Roman" w:cs="Times New Roman"/>
                <w:color w:val="000000"/>
                <w:sz w:val="24"/>
                <w:szCs w:val="24"/>
              </w:rPr>
            </w:pPr>
            <w:proofErr w:type="spellStart"/>
            <w:r w:rsidRPr="00F55F51">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Valor </w:t>
            </w:r>
            <w:proofErr w:type="spellStart"/>
            <w:r w:rsidRPr="00F55F51">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Prazo garantia ou validade</w:t>
            </w:r>
          </w:p>
        </w:tc>
      </w:tr>
      <w:tr w:rsidR="005479A7" w:rsidRPr="00F55F51" w14:paraId="02008C32" w14:textId="77777777">
        <w:trPr>
          <w:trHeight w:val="174"/>
        </w:trPr>
        <w:tc>
          <w:tcPr>
            <w:tcW w:w="454" w:type="dxa"/>
            <w:tcBorders>
              <w:top w:val="nil"/>
              <w:left w:val="single" w:sz="4" w:space="0" w:color="000000"/>
              <w:bottom w:val="single" w:sz="4" w:space="0" w:color="000000"/>
              <w:right w:val="nil"/>
            </w:tcBorders>
          </w:tcPr>
          <w:p w14:paraId="7F6FB518"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338" w:type="dxa"/>
            <w:tcBorders>
              <w:top w:val="nil"/>
              <w:left w:val="single" w:sz="4" w:space="0" w:color="000000"/>
              <w:bottom w:val="single" w:sz="4" w:space="0" w:color="000000"/>
              <w:right w:val="nil"/>
            </w:tcBorders>
          </w:tcPr>
          <w:p w14:paraId="7B8358A5"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Pr="00F55F51" w:rsidRDefault="005479A7" w:rsidP="00F55F51">
            <w:pPr>
              <w:ind w:right="-30"/>
              <w:jc w:val="both"/>
              <w:rPr>
                <w:rFonts w:ascii="Times New Roman" w:eastAsia="Times New Roman" w:hAnsi="Times New Roman" w:cs="Times New Roman"/>
                <w:color w:val="000000"/>
                <w:sz w:val="24"/>
                <w:szCs w:val="24"/>
              </w:rPr>
            </w:pPr>
          </w:p>
        </w:tc>
      </w:tr>
    </w:tbl>
    <w:p w14:paraId="6A0F0180" w14:textId="77777777" w:rsidR="005479A7" w:rsidRPr="00F55F51" w:rsidRDefault="005479A7" w:rsidP="00F55F51">
      <w:pPr>
        <w:rPr>
          <w:rFonts w:ascii="Times New Roman" w:eastAsia="Times New Roman" w:hAnsi="Times New Roman" w:cs="Times New Roman"/>
          <w:color w:val="000000"/>
          <w:sz w:val="24"/>
          <w:szCs w:val="24"/>
        </w:rPr>
      </w:pPr>
    </w:p>
    <w:p w14:paraId="5CB9733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A listagem do cadastro de reserva referente ao presente registro de preços consta como anexo a esta Ata.</w:t>
      </w:r>
    </w:p>
    <w:p w14:paraId="51856B5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ÓRGÃO(S) GERENCIADOR E PARTICIPANTE(S)</w:t>
      </w:r>
    </w:p>
    <w:p w14:paraId="3844203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gerenciador será o ...... (nome do </w:t>
      </w:r>
      <w:proofErr w:type="gramStart"/>
      <w:r w:rsidRPr="00F55F51">
        <w:rPr>
          <w:rFonts w:ascii="Times New Roman" w:eastAsia="Times New Roman" w:hAnsi="Times New Roman" w:cs="Times New Roman"/>
          <w:color w:val="000000"/>
          <w:sz w:val="24"/>
          <w:szCs w:val="24"/>
        </w:rPr>
        <w:t>órgão)...</w:t>
      </w:r>
      <w:proofErr w:type="gramEnd"/>
      <w:r w:rsidRPr="00F55F51">
        <w:rPr>
          <w:rFonts w:ascii="Times New Roman" w:eastAsia="Times New Roman" w:hAnsi="Times New Roman" w:cs="Times New Roman"/>
          <w:color w:val="000000"/>
          <w:sz w:val="24"/>
          <w:szCs w:val="24"/>
        </w:rPr>
        <w:t xml:space="preserve"> </w:t>
      </w:r>
    </w:p>
    <w:p w14:paraId="2895DD3E"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rsidRPr="00F55F51" w14:paraId="650BD00A" w14:textId="77777777">
        <w:tc>
          <w:tcPr>
            <w:tcW w:w="2042" w:type="dxa"/>
          </w:tcPr>
          <w:p w14:paraId="18554A86"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Unidade</w:t>
            </w:r>
          </w:p>
        </w:tc>
        <w:tc>
          <w:tcPr>
            <w:tcW w:w="2159" w:type="dxa"/>
          </w:tcPr>
          <w:p w14:paraId="0F525822"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Quantidade</w:t>
            </w:r>
          </w:p>
        </w:tc>
      </w:tr>
      <w:tr w:rsidR="005479A7" w:rsidRPr="00F55F51" w14:paraId="14448A2C" w14:textId="77777777">
        <w:tc>
          <w:tcPr>
            <w:tcW w:w="2042" w:type="dxa"/>
          </w:tcPr>
          <w:p w14:paraId="1138F89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51B70A9A" w14:textId="77777777">
        <w:tc>
          <w:tcPr>
            <w:tcW w:w="2042" w:type="dxa"/>
          </w:tcPr>
          <w:p w14:paraId="247580DE"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r w:rsidR="005479A7" w:rsidRPr="00F55F51" w14:paraId="0E64B66D" w14:textId="77777777">
        <w:tc>
          <w:tcPr>
            <w:tcW w:w="2042" w:type="dxa"/>
          </w:tcPr>
          <w:p w14:paraId="761EA403"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Pr="00F55F51" w:rsidRDefault="005479A7" w:rsidP="00F55F51">
            <w:pPr>
              <w:ind w:right="-30"/>
              <w:jc w:val="center"/>
              <w:rPr>
                <w:rFonts w:ascii="Times New Roman" w:eastAsia="Times New Roman" w:hAnsi="Times New Roman" w:cs="Times New Roman"/>
                <w:color w:val="000000"/>
                <w:sz w:val="24"/>
                <w:szCs w:val="24"/>
              </w:rPr>
            </w:pPr>
          </w:p>
        </w:tc>
      </w:tr>
    </w:tbl>
    <w:p w14:paraId="48B73EE6" w14:textId="77777777" w:rsidR="005479A7" w:rsidRPr="00F55F51" w:rsidRDefault="005479A7"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 ADESÃO À ATA DE REGISTRO DE PREÇOS</w:t>
      </w:r>
    </w:p>
    <w:p w14:paraId="271FCB0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23 da Lei nº 14.133, de 2021; e</w:t>
      </w:r>
    </w:p>
    <w:p w14:paraId="008E31D9"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consulta e aceitação prévias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 do fornecedor.</w:t>
      </w:r>
    </w:p>
    <w:p w14:paraId="6A1AFA3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autorização do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Após a autorização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prazo de que trata o subitem anterior, relativo </w:t>
      </w:r>
      <w:proofErr w:type="gramStart"/>
      <w:r w:rsidRPr="00F55F51">
        <w:rPr>
          <w:rFonts w:ascii="Times New Roman" w:eastAsia="Times New Roman" w:hAnsi="Times New Roman" w:cs="Times New Roman"/>
          <w:color w:val="000000"/>
          <w:sz w:val="24"/>
          <w:szCs w:val="24"/>
        </w:rPr>
        <w:t>à</w:t>
      </w:r>
      <w:proofErr w:type="gramEnd"/>
      <w:r w:rsidRPr="00F55F51">
        <w:rPr>
          <w:rFonts w:ascii="Times New Roman" w:eastAsia="Times New Roman" w:hAnsi="Times New Roman" w:cs="Times New Roman"/>
          <w:color w:val="000000"/>
          <w:sz w:val="24"/>
          <w:szCs w:val="24"/>
        </w:rPr>
        <w:t xml:space="preserve"> efetivação da contratação, poderá ser prorrogado </w:t>
      </w:r>
      <w:proofErr w:type="spellStart"/>
      <w:r w:rsidRPr="00F55F51">
        <w:rPr>
          <w:rFonts w:ascii="Times New Roman" w:eastAsia="Times New Roman" w:hAnsi="Times New Roman" w:cs="Times New Roman"/>
          <w:color w:val="000000"/>
          <w:sz w:val="24"/>
          <w:szCs w:val="24"/>
        </w:rPr>
        <w:t>excepcionalmente</w:t>
      </w:r>
      <w:proofErr w:type="spellEnd"/>
      <w:r w:rsidRPr="00F55F51">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Dos limites para as adesões</w:t>
      </w:r>
    </w:p>
    <w:p w14:paraId="00F35DA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6F32A8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9B452D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23 da Lei nº 14.133, de 2021.</w:t>
      </w:r>
    </w:p>
    <w:p w14:paraId="15DA6AE1"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Vedação a acréscimo de quantitativos</w:t>
      </w:r>
    </w:p>
    <w:p w14:paraId="774307E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F55F51">
        <w:rPr>
          <w:rFonts w:ascii="Times New Roman" w:eastAsia="Times New Roman" w:hAnsi="Times New Roman" w:cs="Times New Roman"/>
          <w:color w:val="000000"/>
          <w:sz w:val="24"/>
          <w:szCs w:val="24"/>
        </w:rPr>
        <w:t>respectivos</w:t>
      </w:r>
      <w:proofErr w:type="spellEnd"/>
      <w:r w:rsidRPr="00F55F51">
        <w:rPr>
          <w:rFonts w:ascii="Times New Roman" w:eastAsia="Times New Roman" w:hAnsi="Times New Roman" w:cs="Times New Roman"/>
          <w:color w:val="000000"/>
          <w:sz w:val="24"/>
          <w:szCs w:val="24"/>
        </w:rPr>
        <w:t>.</w:t>
      </w:r>
    </w:p>
    <w:p w14:paraId="79C8C85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95 da Lei nº 14.133, de 2021.</w:t>
      </w:r>
    </w:p>
    <w:p w14:paraId="26BA9A5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740F435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incluído na ata, na forma de anexo, o registro dos licitantes ou dos fornecedores que:</w:t>
      </w:r>
    </w:p>
    <w:p w14:paraId="44B55689"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Mantiverem sua proposta original. </w:t>
      </w:r>
      <w:bookmarkStart w:id="62" w:name="bookmark=id.dc6nkny4bgn" w:colFirst="0" w:colLast="0"/>
      <w:bookmarkEnd w:id="62"/>
    </w:p>
    <w:p w14:paraId="65EB07F7"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O registro a que se refere o item 5.4.2</w:t>
      </w:r>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3" w:name="bookmark=id.wvfnyd3pxe7v" w:colFirst="0" w:colLast="0"/>
      <w:bookmarkEnd w:id="63"/>
    </w:p>
    <w:p w14:paraId="79A2464D"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4" w:name="bookmark=id.v75b7r56kh9j" w:colFirst="0" w:colLast="0"/>
      <w:bookmarkEnd w:id="64"/>
    </w:p>
    <w:p w14:paraId="0BE2151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8108A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ALTERAÇÃO OU ATUALIZAÇÃO DOS PREÇOS REGISTRADOS</w:t>
      </w:r>
    </w:p>
    <w:p w14:paraId="345DFDB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5D3F7DF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sidRPr="00F55F51">
        <w:rPr>
          <w:rFonts w:ascii="Times New Roman" w:eastAsia="Times New Roman" w:hAnsi="Times New Roman" w:cs="Times New Roman"/>
          <w:color w:val="000000"/>
          <w:sz w:val="24"/>
          <w:szCs w:val="24"/>
        </w:rPr>
        <w:t>repactuação</w:t>
      </w:r>
      <w:proofErr w:type="spellEnd"/>
      <w:r w:rsidRPr="00F55F51">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No caso da </w:t>
      </w:r>
      <w:proofErr w:type="spellStart"/>
      <w:r w:rsidRPr="00F55F51">
        <w:rPr>
          <w:rFonts w:ascii="Times New Roman" w:eastAsia="Times New Roman" w:hAnsi="Times New Roman" w:cs="Times New Roman"/>
          <w:color w:val="000000"/>
          <w:sz w:val="24"/>
          <w:szCs w:val="24"/>
        </w:rPr>
        <w:t>repactuação</w:t>
      </w:r>
      <w:proofErr w:type="spellEnd"/>
      <w:r w:rsidRPr="00F55F51">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8554BC1"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NEGOCIAÇÃO DE PREÇOS REGISTRADOS</w:t>
      </w:r>
    </w:p>
    <w:p w14:paraId="7B482BF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obtiver êxito nas negociações,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5" w:name="bookmark=id.x6k6bunv4kue" w:colFirst="0" w:colLast="0"/>
      <w:bookmarkEnd w:id="65"/>
    </w:p>
    <w:p w14:paraId="243B3F0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0FEE355B"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6" w:name="bookmark=id.qxr5dac1zwc1" w:colFirst="0" w:colLast="0"/>
      <w:bookmarkEnd w:id="66"/>
    </w:p>
    <w:p w14:paraId="4081ABE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7" w:name="bookmark=id.yp1m6yrfoe6h" w:colFirst="0" w:colLast="0"/>
      <w:bookmarkEnd w:id="67"/>
    </w:p>
    <w:p w14:paraId="49AD114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8" w:name="bookmark=id.c38u5cxm5x58" w:colFirst="0" w:colLast="0"/>
      <w:bookmarkEnd w:id="68"/>
    </w:p>
    <w:p w14:paraId="0F7C2EB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obtiver êxito nas negociações,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69" w:name="bookmark=id.j72tnvfm0hza" w:colFirst="0" w:colLast="0"/>
      <w:bookmarkEnd w:id="69"/>
    </w:p>
    <w:p w14:paraId="069DF8EB"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124 da Lei nº 14.133, de 2021.</w:t>
      </w:r>
    </w:p>
    <w:p w14:paraId="6FD34EA2" w14:textId="77777777" w:rsidR="005479A7" w:rsidRPr="00F55F51"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somente poderá ser feito:</w:t>
      </w:r>
    </w:p>
    <w:p w14:paraId="551AC8CA"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órgão ou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w:t>
      </w:r>
      <w:bookmarkStart w:id="70" w:name="bookmark=id.5sjugqm6a1c5" w:colFirst="0" w:colLast="0"/>
      <w:bookmarkEnd w:id="70"/>
    </w:p>
    <w:p w14:paraId="2715832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32 do Decreto nº 11.462, de 2023.</w:t>
      </w:r>
    </w:p>
    <w:p w14:paraId="7F54C2C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Competirá ao órgão ou à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autorizar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Caso 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 xml:space="preserve"> dos itens.</w:t>
      </w:r>
    </w:p>
    <w:p w14:paraId="4A908757"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sidRPr="00F55F51">
        <w:rPr>
          <w:rFonts w:ascii="Times New Roman" w:eastAsia="Times New Roman" w:hAnsi="Times New Roman" w:cs="Times New Roman"/>
          <w:color w:val="000000"/>
          <w:sz w:val="24"/>
          <w:szCs w:val="24"/>
        </w:rPr>
        <w:t>remanejamento</w:t>
      </w:r>
      <w:proofErr w:type="spellEnd"/>
      <w:r w:rsidRPr="00F55F51">
        <w:rPr>
          <w:rFonts w:ascii="Times New Roman" w:eastAsia="Times New Roman" w:hAnsi="Times New Roman" w:cs="Times New Roman"/>
          <w:color w:val="000000"/>
          <w:sz w:val="24"/>
          <w:szCs w:val="24"/>
        </w:rPr>
        <w:t>.</w:t>
      </w:r>
    </w:p>
    <w:p w14:paraId="25A4FD6F"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CANCELAMENTO DO REGISTRO DO LICITANTE VENCEDOR E DOS PREÇOS REGISTRADOS</w:t>
      </w:r>
      <w:bookmarkStart w:id="71" w:name="bookmark=id.12630x53lxaf" w:colFirst="0" w:colLast="0"/>
      <w:bookmarkEnd w:id="71"/>
    </w:p>
    <w:p w14:paraId="706EA88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registro do fornecedor será cancelado pelo gerenciador, quando o fornecedor:</w:t>
      </w:r>
      <w:bookmarkStart w:id="72" w:name="bookmark=id.jk9blfk67j3i" w:colFirst="0" w:colLast="0"/>
      <w:bookmarkEnd w:id="72"/>
    </w:p>
    <w:p w14:paraId="60439C61"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Não retirar a nota de empenho, ou instrumento equivalente, no prazo estabelecido pela Administração sem justificativa razoável;</w:t>
      </w:r>
    </w:p>
    <w:p w14:paraId="6988B1D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Sofrer sanção prevista nos incisos III ou IV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156 da Lei nº 14.133, de 2021.</w:t>
      </w:r>
    </w:p>
    <w:p w14:paraId="754C0360" w14:textId="77777777" w:rsidR="005479A7" w:rsidRPr="00F55F51"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F55F51">
        <w:rPr>
          <w:rFonts w:ascii="Times New Roman" w:eastAsia="Times New Roman" w:hAnsi="Times New Roman" w:cs="Times New Roman"/>
          <w:color w:val="000000"/>
          <w:sz w:val="24"/>
          <w:szCs w:val="24"/>
        </w:rPr>
        <w:t>gerenciadora</w:t>
      </w:r>
      <w:proofErr w:type="spellEnd"/>
      <w:r w:rsidRPr="00F55F51">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3" w:name="bookmark=id.uzj5u4qxqx9b" w:colFirst="0" w:colLast="0"/>
      <w:bookmarkEnd w:id="73"/>
      <w:r w:rsidRPr="00F55F51">
        <w:rPr>
          <w:rFonts w:ascii="Times New Roman" w:eastAsia="Times New Roman" w:hAnsi="Times New Roman" w:cs="Times New Roman"/>
          <w:color w:val="000000"/>
          <w:sz w:val="24"/>
          <w:szCs w:val="24"/>
        </w:rPr>
        <w:t xml:space="preserve"> </w:t>
      </w:r>
    </w:p>
    <w:p w14:paraId="11C09F9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Por razão de interesse público;</w:t>
      </w:r>
    </w:p>
    <w:p w14:paraId="25B60313"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F55F51">
        <w:rPr>
          <w:rFonts w:ascii="Times New Roman" w:eastAsia="Times New Roman" w:hAnsi="Times New Roman" w:cs="Times New Roman"/>
          <w:color w:val="000000"/>
          <w:sz w:val="24"/>
          <w:szCs w:val="24"/>
        </w:rPr>
        <w:t>e  27</w:t>
      </w:r>
      <w:proofErr w:type="gramEnd"/>
      <w:r w:rsidRPr="00F55F51">
        <w:rPr>
          <w:rFonts w:ascii="Times New Roman" w:eastAsia="Times New Roman" w:hAnsi="Times New Roman" w:cs="Times New Roman"/>
          <w:color w:val="000000"/>
          <w:sz w:val="24"/>
          <w:szCs w:val="24"/>
        </w:rPr>
        <w:t xml:space="preserve">, § 4º, ambos do Decreto nº 11.462, de 2023. </w:t>
      </w:r>
    </w:p>
    <w:p w14:paraId="781B8CBC" w14:textId="77777777" w:rsidR="005479A7" w:rsidRPr="00F55F51"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DAS PENALIDADES</w:t>
      </w:r>
    </w:p>
    <w:p w14:paraId="2BD3BCAF"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Pr="00F55F51"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7º, </w:t>
      </w:r>
      <w:proofErr w:type="spellStart"/>
      <w:r w:rsidRPr="00F55F51">
        <w:rPr>
          <w:rFonts w:ascii="Times New Roman" w:eastAsia="Times New Roman" w:hAnsi="Times New Roman" w:cs="Times New Roman"/>
          <w:color w:val="000000"/>
          <w:sz w:val="24"/>
          <w:szCs w:val="24"/>
        </w:rPr>
        <w:t>inc</w:t>
      </w:r>
      <w:proofErr w:type="spellEnd"/>
      <w:r w:rsidRPr="00F55F51">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F55F51">
        <w:rPr>
          <w:rFonts w:ascii="Times New Roman" w:eastAsia="Times New Roman" w:hAnsi="Times New Roman" w:cs="Times New Roman"/>
          <w:color w:val="000000"/>
          <w:sz w:val="24"/>
          <w:szCs w:val="24"/>
        </w:rPr>
        <w:t>respectivo</w:t>
      </w:r>
      <w:proofErr w:type="spellEnd"/>
      <w:r w:rsidRPr="00F55F51">
        <w:rPr>
          <w:rFonts w:ascii="Times New Roman" w:eastAsia="Times New Roman" w:hAnsi="Times New Roman" w:cs="Times New Roman"/>
          <w:color w:val="000000"/>
          <w:sz w:val="24"/>
          <w:szCs w:val="24"/>
        </w:rPr>
        <w:t xml:space="preserve"> órgão participante a aplicação da penalidade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8º, </w:t>
      </w:r>
      <w:proofErr w:type="spellStart"/>
      <w:r w:rsidRPr="00F55F51">
        <w:rPr>
          <w:rFonts w:ascii="Times New Roman" w:eastAsia="Times New Roman" w:hAnsi="Times New Roman" w:cs="Times New Roman"/>
          <w:color w:val="000000"/>
          <w:sz w:val="24"/>
          <w:szCs w:val="24"/>
        </w:rPr>
        <w:t>inc</w:t>
      </w:r>
      <w:proofErr w:type="spellEnd"/>
      <w:r w:rsidRPr="00F55F51">
        <w:rPr>
          <w:rFonts w:ascii="Times New Roman" w:eastAsia="Times New Roman" w:hAnsi="Times New Roman" w:cs="Times New Roman"/>
          <w:color w:val="000000"/>
          <w:sz w:val="24"/>
          <w:szCs w:val="24"/>
        </w:rPr>
        <w:t>. IX, do Decreto nº 11.462, de 2023).</w:t>
      </w:r>
    </w:p>
    <w:p w14:paraId="2E31232D"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Pr="00F55F51"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CONDIÇÕES GERAIS</w:t>
      </w:r>
    </w:p>
    <w:p w14:paraId="2733B66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Pr="00F55F51"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Pr="00F55F51" w:rsidRDefault="00265D23" w:rsidP="00F55F51">
      <w:pP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Para firmeza e validade do pactuado, a presente Ata foi lavrada em .... </w:t>
      </w:r>
      <w:proofErr w:type="gramStart"/>
      <w:r w:rsidRPr="00F55F51">
        <w:rPr>
          <w:rFonts w:ascii="Times New Roman" w:eastAsia="Times New Roman" w:hAnsi="Times New Roman" w:cs="Times New Roman"/>
          <w:color w:val="000000"/>
          <w:sz w:val="24"/>
          <w:szCs w:val="24"/>
        </w:rPr>
        <w:t>(....</w:t>
      </w:r>
      <w:proofErr w:type="gramEnd"/>
      <w:r w:rsidRPr="00F55F51">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Pr="00F55F51" w:rsidRDefault="005479A7" w:rsidP="00F55F51">
      <w:pPr>
        <w:jc w:val="both"/>
        <w:rPr>
          <w:rFonts w:ascii="Times New Roman" w:eastAsia="Times New Roman" w:hAnsi="Times New Roman" w:cs="Times New Roman"/>
          <w:color w:val="000000"/>
          <w:sz w:val="24"/>
          <w:szCs w:val="24"/>
        </w:rPr>
      </w:pPr>
    </w:p>
    <w:p w14:paraId="0537E3BB" w14:textId="77777777" w:rsidR="005479A7" w:rsidRPr="00F55F51" w:rsidRDefault="005479A7" w:rsidP="00F55F51">
      <w:pPr>
        <w:jc w:val="both"/>
        <w:rPr>
          <w:rFonts w:ascii="Times New Roman" w:eastAsia="Times New Roman" w:hAnsi="Times New Roman" w:cs="Times New Roman"/>
          <w:color w:val="000000"/>
          <w:sz w:val="24"/>
          <w:szCs w:val="24"/>
        </w:rPr>
      </w:pPr>
    </w:p>
    <w:p w14:paraId="4C282F5C"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Local e data</w:t>
      </w:r>
    </w:p>
    <w:p w14:paraId="3CADBFA1"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Assinaturas</w:t>
      </w:r>
    </w:p>
    <w:p w14:paraId="709D49D8" w14:textId="77777777" w:rsidR="005479A7" w:rsidRPr="00F55F51" w:rsidRDefault="005479A7" w:rsidP="00F55F51">
      <w:pPr>
        <w:ind w:right="-30"/>
        <w:jc w:val="center"/>
        <w:rPr>
          <w:rFonts w:ascii="Times New Roman" w:eastAsia="Times New Roman" w:hAnsi="Times New Roman" w:cs="Times New Roman"/>
          <w:color w:val="000000"/>
          <w:sz w:val="24"/>
          <w:szCs w:val="24"/>
        </w:rPr>
      </w:pPr>
    </w:p>
    <w:p w14:paraId="5D26D2D0" w14:textId="77777777" w:rsidR="005479A7" w:rsidRPr="00F55F51" w:rsidRDefault="00265D23" w:rsidP="00F55F51">
      <w:pPr>
        <w:ind w:right="-30"/>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órgão gerenciador e representante(s) legal(</w:t>
      </w:r>
      <w:proofErr w:type="spellStart"/>
      <w:r w:rsidRPr="00F55F51">
        <w:rPr>
          <w:rFonts w:ascii="Times New Roman" w:eastAsia="Times New Roman" w:hAnsi="Times New Roman" w:cs="Times New Roman"/>
          <w:color w:val="000000"/>
          <w:sz w:val="24"/>
          <w:szCs w:val="24"/>
        </w:rPr>
        <w:t>is</w:t>
      </w:r>
      <w:proofErr w:type="spellEnd"/>
      <w:r w:rsidRPr="00F55F51">
        <w:rPr>
          <w:rFonts w:ascii="Times New Roman" w:eastAsia="Times New Roman" w:hAnsi="Times New Roman" w:cs="Times New Roman"/>
          <w:color w:val="000000"/>
          <w:sz w:val="24"/>
          <w:szCs w:val="24"/>
        </w:rPr>
        <w:t>) do(s) fornecedor(s) registrado(s)</w:t>
      </w:r>
    </w:p>
    <w:p w14:paraId="35724C68"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Pr="00F55F51"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0B571103" w:rsidR="005479A7" w:rsidRPr="00F55F51" w:rsidRDefault="00176F2D"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ANEXO III</w:t>
      </w:r>
    </w:p>
    <w:p w14:paraId="6FCA5F4F"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1B748A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MINUTA DE TERMO DE CONTRATO</w:t>
      </w:r>
    </w:p>
    <w:p w14:paraId="2F6BA269"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F426B43" w14:textId="142AEE0E"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TERMO DE CONTRATO Nº ___/202</w:t>
      </w:r>
      <w:r w:rsidR="00930BCC" w:rsidRPr="00F55F51">
        <w:rPr>
          <w:rFonts w:ascii="Times New Roman" w:eastAsia="Times New Roman" w:hAnsi="Times New Roman" w:cs="Times New Roman"/>
          <w:b/>
          <w:color w:val="000000"/>
          <w:sz w:val="24"/>
          <w:szCs w:val="24"/>
        </w:rPr>
        <w:t>6</w:t>
      </w:r>
    </w:p>
    <w:p w14:paraId="4219D05E" w14:textId="3E9C58CD"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 xml:space="preserve">PREGÃO EELETRÔNICO Nº </w:t>
      </w:r>
      <w:r w:rsidR="00372EC0" w:rsidRPr="00F55F51">
        <w:rPr>
          <w:rFonts w:ascii="Times New Roman" w:eastAsia="Times New Roman" w:hAnsi="Times New Roman" w:cs="Times New Roman"/>
          <w:b/>
          <w:color w:val="000000"/>
          <w:sz w:val="24"/>
          <w:szCs w:val="24"/>
        </w:rPr>
        <w:t>XXX</w:t>
      </w:r>
      <w:r w:rsidRPr="00F55F51">
        <w:rPr>
          <w:rFonts w:ascii="Times New Roman" w:eastAsia="Times New Roman" w:hAnsi="Times New Roman" w:cs="Times New Roman"/>
          <w:b/>
          <w:color w:val="000000"/>
          <w:sz w:val="24"/>
          <w:szCs w:val="24"/>
        </w:rPr>
        <w:t>/202</w:t>
      </w:r>
      <w:r w:rsidR="00930BCC" w:rsidRPr="00F55F51">
        <w:rPr>
          <w:rFonts w:ascii="Times New Roman" w:eastAsia="Times New Roman" w:hAnsi="Times New Roman" w:cs="Times New Roman"/>
          <w:b/>
          <w:color w:val="000000"/>
          <w:sz w:val="24"/>
          <w:szCs w:val="24"/>
        </w:rPr>
        <w:t>6</w:t>
      </w:r>
    </w:p>
    <w:p w14:paraId="735B769E" w14:textId="462A1B0A"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PROCESSO ADMINISTRATIVO Nº </w:t>
      </w:r>
      <w:r w:rsidR="00372EC0" w:rsidRPr="00F55F51">
        <w:rPr>
          <w:rFonts w:ascii="Times New Roman" w:eastAsia="Times New Roman" w:hAnsi="Times New Roman" w:cs="Times New Roman"/>
          <w:color w:val="000000"/>
          <w:sz w:val="24"/>
          <w:szCs w:val="24"/>
        </w:rPr>
        <w:t>XXXXXXXXXXXX</w:t>
      </w:r>
    </w:p>
    <w:p w14:paraId="16E28EC0"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C8B1F44"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CONTRATO ADMINISTRATIVO Nº ........</w:t>
      </w:r>
      <w:proofErr w:type="gramStart"/>
      <w:r w:rsidRPr="00F55F51">
        <w:rPr>
          <w:rFonts w:ascii="Times New Roman" w:eastAsia="Times New Roman" w:hAnsi="Times New Roman" w:cs="Times New Roman"/>
          <w:color w:val="000000"/>
          <w:sz w:val="24"/>
          <w:szCs w:val="24"/>
        </w:rPr>
        <w:t>/....</w:t>
      </w:r>
      <w:proofErr w:type="gramEnd"/>
      <w:r w:rsidRPr="00F55F51">
        <w:rPr>
          <w:rFonts w:ascii="Times New Roman" w:eastAsia="Times New Roman" w:hAnsi="Times New Roman" w:cs="Times New Roman"/>
          <w:color w:val="000000"/>
          <w:sz w:val="24"/>
          <w:szCs w:val="24"/>
        </w:rPr>
        <w:t xml:space="preserve">, QUE FAZEM ENTRE SI O MUNICÍPIO DE </w:t>
      </w:r>
      <w:r w:rsidRPr="00F55F51">
        <w:rPr>
          <w:rFonts w:ascii="Times New Roman" w:eastAsia="Times New Roman" w:hAnsi="Times New Roman" w:cs="Times New Roman"/>
          <w:b/>
          <w:color w:val="000000"/>
          <w:sz w:val="24"/>
          <w:szCs w:val="24"/>
        </w:rPr>
        <w:t>GOVERNADOR EDISON LOBÃO-MA</w:t>
      </w:r>
      <w:r w:rsidRPr="00F55F51">
        <w:rPr>
          <w:rFonts w:ascii="Times New Roman" w:eastAsia="Times New Roman" w:hAnsi="Times New Roman" w:cs="Times New Roman"/>
          <w:color w:val="000000"/>
          <w:sz w:val="24"/>
          <w:szCs w:val="24"/>
        </w:rPr>
        <w:t xml:space="preserve">, POR INTERMÉDIO DO ......................................................... E .............................................................  </w:t>
      </w:r>
    </w:p>
    <w:p w14:paraId="3F62E32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74" w:name="_heading=h.av9lzjl4oycv" w:colFirst="0" w:colLast="0"/>
      <w:bookmarkEnd w:id="74"/>
      <w:r w:rsidRPr="00F55F51">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45">
        <w:r w:rsidRPr="00F55F51">
          <w:rPr>
            <w:rFonts w:ascii="Times New Roman" w:eastAsia="Times New Roman" w:hAnsi="Times New Roman" w:cs="Times New Roman"/>
            <w:color w:val="000000"/>
            <w:sz w:val="24"/>
            <w:szCs w:val="24"/>
            <w:u w:val="single"/>
          </w:rPr>
          <w:t>Lei nº 14.133, de 1º de abril de 2021</w:t>
        </w:r>
      </w:hyperlink>
      <w:r w:rsidRPr="00F55F51">
        <w:rPr>
          <w:rFonts w:ascii="Times New Roman" w:eastAsia="Times New Roman" w:hAnsi="Times New Roman" w:cs="Times New Roman"/>
          <w:color w:val="000000"/>
          <w:sz w:val="24"/>
          <w:szCs w:val="24"/>
        </w:rPr>
        <w:t>, e demais legislação aplicável, resolvem celebrar o presente Termo de Contrato, decorrente do Pregão Eletrônico n. .../..., mediante as cláusulas e condições a seguir enunciadas.</w:t>
      </w:r>
    </w:p>
    <w:p w14:paraId="4FB01C04"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322F93AE"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PRIMEIRA – OBJETO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 e 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664145F6"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O objeto do presente instrumento é a </w:t>
      </w:r>
      <w:r w:rsidRPr="00F55F51">
        <w:rPr>
          <w:rFonts w:ascii="Times New Roman" w:eastAsia="Times New Roman" w:hAnsi="Times New Roman" w:cs="Times New Roman"/>
          <w:b/>
          <w:color w:val="000000"/>
          <w:sz w:val="24"/>
          <w:szCs w:val="24"/>
        </w:rPr>
        <w:t>CONTRATAÇÃO DE XXXXXXXXXXXXXXXXXX</w:t>
      </w:r>
      <w:r w:rsidRPr="00F55F51">
        <w:rPr>
          <w:rFonts w:ascii="Times New Roman" w:eastAsia="Times New Roman" w:hAnsi="Times New Roman" w:cs="Times New Roman"/>
          <w:color w:val="000000"/>
          <w:sz w:val="24"/>
          <w:szCs w:val="24"/>
        </w:rPr>
        <w:t>, nas condições estabelecidas no Termo de Referência.</w:t>
      </w:r>
    </w:p>
    <w:p w14:paraId="7125E0B5"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rsidRPr="00F55F51"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ITEM</w:t>
            </w:r>
          </w:p>
          <w:p w14:paraId="55CA21CF" w14:textId="77777777" w:rsidR="005479A7" w:rsidRPr="00F55F51" w:rsidRDefault="005479A7" w:rsidP="00F55F51">
            <w:pPr>
              <w:ind w:right="-17"/>
              <w:jc w:val="both"/>
              <w:rPr>
                <w:rFonts w:ascii="Times New Roman" w:eastAsia="Times New Roman" w:hAnsi="Times New Roman" w:cs="Times New Roman"/>
                <w:b/>
                <w:color w:val="000000"/>
                <w:sz w:val="24"/>
                <w:szCs w:val="24"/>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VALOR TOTAL</w:t>
            </w:r>
          </w:p>
        </w:tc>
      </w:tr>
      <w:tr w:rsidR="005479A7" w:rsidRPr="00F55F51"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Pr="00F55F51" w:rsidRDefault="00265D23" w:rsidP="00F55F51">
            <w:pP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Pr="00F55F51" w:rsidRDefault="005479A7" w:rsidP="00F55F51">
            <w:pPr>
              <w:ind w:right="-17"/>
              <w:jc w:val="both"/>
              <w:rPr>
                <w:rFonts w:ascii="Times New Roman" w:eastAsia="Times New Roman" w:hAnsi="Times New Roman" w:cs="Times New Roman"/>
                <w:color w:val="000000"/>
                <w:sz w:val="24"/>
                <w:szCs w:val="24"/>
              </w:rPr>
            </w:pPr>
          </w:p>
        </w:tc>
      </w:tr>
    </w:tbl>
    <w:p w14:paraId="5CC54A5A" w14:textId="77777777" w:rsidR="005479A7" w:rsidRPr="00F55F51"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Termo de Referência;</w:t>
      </w:r>
    </w:p>
    <w:p w14:paraId="12D43C5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Edital da Licitação;</w:t>
      </w:r>
    </w:p>
    <w:p w14:paraId="731C819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Proposta do contratado;</w:t>
      </w:r>
    </w:p>
    <w:p w14:paraId="27A56F5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Eventuais anexos dos documentos supracitados.</w:t>
      </w:r>
    </w:p>
    <w:p w14:paraId="10ACB6C5"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CEC6175"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SEGUNDA – VIGÊNCIA E PRORROGAÇÃO</w:t>
      </w:r>
    </w:p>
    <w:p w14:paraId="2363A0B2" w14:textId="608BBD2C"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2.1. O prazo de vigência da contratação é de </w:t>
      </w:r>
      <w:r w:rsidR="00176F2D" w:rsidRPr="00F55F51">
        <w:rPr>
          <w:rFonts w:ascii="Times New Roman" w:eastAsia="Times New Roman" w:hAnsi="Times New Roman" w:cs="Times New Roman"/>
          <w:color w:val="000000"/>
          <w:sz w:val="24"/>
          <w:szCs w:val="24"/>
        </w:rPr>
        <w:t>1</w:t>
      </w:r>
      <w:r w:rsidRPr="00F55F51">
        <w:rPr>
          <w:rFonts w:ascii="Times New Roman" w:eastAsia="Times New Roman" w:hAnsi="Times New Roman" w:cs="Times New Roman"/>
          <w:color w:val="000000"/>
          <w:sz w:val="24"/>
          <w:szCs w:val="24"/>
        </w:rPr>
        <w:t>2 (</w:t>
      </w:r>
      <w:r w:rsidR="00176F2D" w:rsidRPr="00F55F51">
        <w:rPr>
          <w:rFonts w:ascii="Times New Roman" w:eastAsia="Times New Roman" w:hAnsi="Times New Roman" w:cs="Times New Roman"/>
          <w:color w:val="000000"/>
          <w:sz w:val="24"/>
          <w:szCs w:val="24"/>
        </w:rPr>
        <w:t>doze</w:t>
      </w:r>
      <w:r w:rsidRPr="00F55F51">
        <w:rPr>
          <w:rFonts w:ascii="Times New Roman" w:eastAsia="Times New Roman" w:hAnsi="Times New Roman" w:cs="Times New Roman"/>
          <w:color w:val="000000"/>
          <w:sz w:val="24"/>
          <w:szCs w:val="24"/>
        </w:rPr>
        <w:t xml:space="preserve">) </w:t>
      </w:r>
      <w:r w:rsidR="00176F2D" w:rsidRPr="00F55F51">
        <w:rPr>
          <w:rFonts w:ascii="Times New Roman" w:eastAsia="Times New Roman" w:hAnsi="Times New Roman" w:cs="Times New Roman"/>
          <w:color w:val="000000"/>
          <w:sz w:val="24"/>
          <w:szCs w:val="24"/>
        </w:rPr>
        <w:t>meses</w:t>
      </w:r>
      <w:r w:rsidRPr="00F55F51">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6" w:anchor="art106">
        <w:r w:rsidRPr="00F55F51">
          <w:rPr>
            <w:rFonts w:ascii="Times New Roman" w:eastAsia="Times New Roman" w:hAnsi="Times New Roman" w:cs="Times New Roman"/>
            <w:color w:val="000000"/>
            <w:sz w:val="24"/>
            <w:szCs w:val="24"/>
            <w:u w:val="single"/>
          </w:rPr>
          <w:t>artigos 106 e 107 da Lei n° 14.133, de 2021</w:t>
        </w:r>
      </w:hyperlink>
      <w:r w:rsidRPr="00F55F51">
        <w:rPr>
          <w:rFonts w:ascii="Times New Roman" w:eastAsia="Times New Roman" w:hAnsi="Times New Roman" w:cs="Times New Roman"/>
          <w:color w:val="000000"/>
          <w:sz w:val="24"/>
          <w:szCs w:val="24"/>
        </w:rPr>
        <w:t>.</w:t>
      </w:r>
    </w:p>
    <w:p w14:paraId="40188250" w14:textId="77777777" w:rsidR="005479A7" w:rsidRPr="00F55F51"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Pr="00F55F51" w:rsidRDefault="005479A7"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TERCEIRA – MODELOS DE EXECUÇÃO E GESTÃO CONTRATUAIS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IV, VII e XVIII)</w:t>
      </w:r>
      <w:r w:rsidR="00F74CC2" w:rsidRPr="00F55F51">
        <w:rPr>
          <w:rFonts w:ascii="Times New Roman" w:eastAsia="Times New Roman" w:hAnsi="Times New Roman" w:cs="Times New Roman"/>
          <w:b/>
          <w:color w:val="000000"/>
          <w:sz w:val="24"/>
          <w:szCs w:val="24"/>
          <w:u w:val="single"/>
        </w:rPr>
        <w:fldChar w:fldCharType="end"/>
      </w:r>
    </w:p>
    <w:p w14:paraId="6814F22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069BCDCB"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2329A9F"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QUARTA – SUBCONTRATAÇÃO</w:t>
      </w:r>
    </w:p>
    <w:p w14:paraId="0A62903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4.1. Não será admitida a subcontratação do objeto contratual.</w:t>
      </w:r>
    </w:p>
    <w:p w14:paraId="02446322"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49BC334"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QUINTA – PREÇO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w:t>
      </w:r>
      <w:r w:rsidR="00F74CC2" w:rsidRPr="00F55F51">
        <w:rPr>
          <w:rFonts w:ascii="Times New Roman" w:eastAsia="Times New Roman" w:hAnsi="Times New Roman" w:cs="Times New Roman"/>
          <w:b/>
          <w:color w:val="000000"/>
          <w:sz w:val="24"/>
          <w:szCs w:val="24"/>
          <w:u w:val="single"/>
        </w:rPr>
        <w:fldChar w:fldCharType="end"/>
      </w:r>
    </w:p>
    <w:p w14:paraId="369C700B"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5.1. O valor total da contratação é de R$.......... (.....)</w:t>
      </w:r>
    </w:p>
    <w:p w14:paraId="2A8331C9"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19B30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22F6DB0E"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733E800D"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SEXTA - PAGAMENTO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 e VI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3FC3560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3C731C4"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BCCF808"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lastRenderedPageBreak/>
        <w:t>CLÁUSULA SÉTIMA - REAJUSTE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w:t>
      </w:r>
      <w:r w:rsidR="00F74CC2" w:rsidRPr="00F55F51">
        <w:rPr>
          <w:rFonts w:ascii="Times New Roman" w:eastAsia="Times New Roman" w:hAnsi="Times New Roman" w:cs="Times New Roman"/>
          <w:b/>
          <w:color w:val="000000"/>
          <w:sz w:val="24"/>
          <w:szCs w:val="24"/>
          <w:u w:val="single"/>
        </w:rPr>
        <w:fldChar w:fldCharType="end"/>
      </w:r>
    </w:p>
    <w:p w14:paraId="11541DD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F55F51">
        <w:rPr>
          <w:rFonts w:ascii="Times New Roman" w:eastAsia="Times New Roman" w:hAnsi="Times New Roman" w:cs="Times New Roman"/>
          <w:color w:val="000000"/>
          <w:sz w:val="24"/>
          <w:szCs w:val="24"/>
        </w:rPr>
        <w:t>_ .</w:t>
      </w:r>
      <w:proofErr w:type="gramEnd"/>
    </w:p>
    <w:p w14:paraId="630A10F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7.5. Nas aferições finais, o(s) índice(s) utilizado(s) para reajuste será(</w:t>
      </w:r>
      <w:proofErr w:type="spellStart"/>
      <w:r w:rsidRPr="00F55F51">
        <w:rPr>
          <w:rFonts w:ascii="Times New Roman" w:eastAsia="Times New Roman" w:hAnsi="Times New Roman" w:cs="Times New Roman"/>
          <w:color w:val="000000"/>
          <w:sz w:val="24"/>
          <w:szCs w:val="24"/>
        </w:rPr>
        <w:t>ão</w:t>
      </w:r>
      <w:proofErr w:type="spellEnd"/>
      <w:r w:rsidRPr="00F55F51">
        <w:rPr>
          <w:rFonts w:ascii="Times New Roman" w:eastAsia="Times New Roman" w:hAnsi="Times New Roman" w:cs="Times New Roman"/>
          <w:color w:val="000000"/>
          <w:sz w:val="24"/>
          <w:szCs w:val="24"/>
        </w:rPr>
        <w:t>), obrigatoriamente, o(s) definitivo(s).</w:t>
      </w:r>
    </w:p>
    <w:p w14:paraId="27503283"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F55F51">
        <w:rPr>
          <w:rFonts w:ascii="Times New Roman" w:eastAsia="Times New Roman" w:hAnsi="Times New Roman" w:cs="Times New Roman"/>
          <w:color w:val="000000"/>
          <w:sz w:val="24"/>
          <w:szCs w:val="24"/>
        </w:rPr>
        <w:t>ão</w:t>
      </w:r>
      <w:proofErr w:type="spellEnd"/>
      <w:r w:rsidRPr="00F55F51">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2852670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7.8. O reajuste será realizado por </w:t>
      </w:r>
      <w:proofErr w:type="spellStart"/>
      <w:r w:rsidRPr="00F55F51">
        <w:rPr>
          <w:rFonts w:ascii="Times New Roman" w:eastAsia="Times New Roman" w:hAnsi="Times New Roman" w:cs="Times New Roman"/>
          <w:color w:val="000000"/>
          <w:sz w:val="24"/>
          <w:szCs w:val="24"/>
        </w:rPr>
        <w:t>apostilamento</w:t>
      </w:r>
      <w:proofErr w:type="spellEnd"/>
      <w:r w:rsidRPr="00F55F51">
        <w:rPr>
          <w:rFonts w:ascii="Times New Roman" w:eastAsia="Times New Roman" w:hAnsi="Times New Roman" w:cs="Times New Roman"/>
          <w:color w:val="000000"/>
          <w:sz w:val="24"/>
          <w:szCs w:val="24"/>
        </w:rPr>
        <w:t>.</w:t>
      </w:r>
    </w:p>
    <w:p w14:paraId="7C47C358"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81E0991"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OITAVA - OBRIGAÇÕES DO CONTRATANTE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 XI e XIV</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6361F09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8.1. São obrigações do Contratante:</w:t>
      </w:r>
    </w:p>
    <w:p w14:paraId="3F57C6CB"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8.1.10. Responder eventuais pedidos de </w:t>
      </w:r>
      <w:proofErr w:type="spellStart"/>
      <w:r w:rsidRPr="00F55F51">
        <w:rPr>
          <w:rFonts w:ascii="Times New Roman" w:eastAsia="Times New Roman" w:hAnsi="Times New Roman" w:cs="Times New Roman"/>
          <w:color w:val="000000"/>
          <w:sz w:val="24"/>
          <w:szCs w:val="24"/>
        </w:rPr>
        <w:t>reestabelecimento</w:t>
      </w:r>
      <w:proofErr w:type="spellEnd"/>
      <w:r w:rsidRPr="00F55F51">
        <w:rPr>
          <w:rFonts w:ascii="Times New Roman" w:eastAsia="Times New Roman" w:hAnsi="Times New Roman" w:cs="Times New Roman"/>
          <w:color w:val="000000"/>
          <w:sz w:val="24"/>
          <w:szCs w:val="24"/>
        </w:rPr>
        <w:t xml:space="preserve"> do equilíbrio </w:t>
      </w:r>
      <w:proofErr w:type="spellStart"/>
      <w:r w:rsidRPr="00F55F51">
        <w:rPr>
          <w:rFonts w:ascii="Times New Roman" w:eastAsia="Times New Roman" w:hAnsi="Times New Roman" w:cs="Times New Roman"/>
          <w:color w:val="000000"/>
          <w:sz w:val="24"/>
          <w:szCs w:val="24"/>
        </w:rPr>
        <w:t>econômico-financeiro</w:t>
      </w:r>
      <w:proofErr w:type="spellEnd"/>
      <w:r w:rsidRPr="00F55F51">
        <w:rPr>
          <w:rFonts w:ascii="Times New Roman" w:eastAsia="Times New Roman" w:hAnsi="Times New Roman" w:cs="Times New Roman"/>
          <w:color w:val="000000"/>
          <w:sz w:val="24"/>
          <w:szCs w:val="24"/>
        </w:rPr>
        <w:t xml:space="preserve"> feitos pelo contratado no prazo máximo de 01 (um) mês.</w:t>
      </w:r>
    </w:p>
    <w:p w14:paraId="23532A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A3F35D"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4BC0203"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NONA - OBRIGAÇÕES DO CONTRATADO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XIV, XVI e XVII)</w:t>
      </w:r>
      <w:r w:rsidR="00F74CC2" w:rsidRPr="00F55F51">
        <w:rPr>
          <w:rFonts w:ascii="Times New Roman" w:eastAsia="Times New Roman" w:hAnsi="Times New Roman" w:cs="Times New Roman"/>
          <w:b/>
          <w:color w:val="000000"/>
          <w:sz w:val="24"/>
          <w:szCs w:val="24"/>
          <w:u w:val="single"/>
        </w:rPr>
        <w:fldChar w:fldCharType="end"/>
      </w:r>
    </w:p>
    <w:p w14:paraId="4BA6150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rsidRPr="00F55F51">
        <w:rPr>
          <w:sz w:val="24"/>
          <w:szCs w:val="24"/>
        </w:rPr>
        <w:t>Lei n° 11.034 de 2022</w:t>
      </w:r>
      <w:r w:rsidRPr="00F55F51">
        <w:rPr>
          <w:rFonts w:ascii="Times New Roman" w:eastAsia="Times New Roman" w:hAnsi="Times New Roman" w:cs="Times New Roman"/>
          <w:color w:val="000000"/>
          <w:sz w:val="24"/>
          <w:szCs w:val="24"/>
        </w:rPr>
        <w:t>);</w:t>
      </w:r>
    </w:p>
    <w:p w14:paraId="1B95773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"art137"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137, II,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F55F51">
        <w:rPr>
          <w:rFonts w:ascii="Times New Roman" w:eastAsia="Times New Roman" w:hAnsi="Times New Roman" w:cs="Times New Roman"/>
          <w:color w:val="000000"/>
          <w:sz w:val="24"/>
          <w:szCs w:val="24"/>
        </w:rPr>
        <w:t>inadimplência</w:t>
      </w:r>
      <w:proofErr w:type="spellEnd"/>
      <w:r w:rsidRPr="00F55F51">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color w:val="000000"/>
          <w:sz w:val="24"/>
          <w:szCs w:val="24"/>
        </w:rPr>
        <w:t xml:space="preserve">9.1.11. Cumprir, durante todo o período de execução do contrato, a reserva de cargos prevista em lei para pessoa com deficiência, para reabilitado da Previdência Social ou </w:t>
      </w:r>
      <w:r w:rsidRPr="00F55F51">
        <w:rPr>
          <w:rFonts w:ascii="Times New Roman" w:eastAsia="Times New Roman" w:hAnsi="Times New Roman" w:cs="Times New Roman"/>
          <w:color w:val="000000"/>
          <w:sz w:val="24"/>
          <w:szCs w:val="24"/>
        </w:rPr>
        <w:lastRenderedPageBreak/>
        <w:t>para aprendiz, bem como as reservas de cargos previstas na legislação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"art116"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116,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6F4237E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"art116"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116, parágrafo único,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5A6841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124, II, d, da Lei nº 14.133, de 2021.</w:t>
        </w:r>
      </w:hyperlink>
    </w:p>
    <w:p w14:paraId="39C70AD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23F863E1"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B1C6CEF"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GARANTIA DE EXECUÇÃO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5C8BB728" w14:textId="77777777" w:rsidR="005479A7" w:rsidRPr="00F55F51"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10.1. Não haverá exigência de garantia contratual da execução.</w:t>
      </w:r>
    </w:p>
    <w:p w14:paraId="76FE6B6B" w14:textId="77777777" w:rsidR="005479A7" w:rsidRPr="00F55F51"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96BEBAC"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PRIMEIRA – INFRAÇÕES E SANÇÕES ADMINISTRATIVAS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XIV</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5C3CEC71"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11.1. Comete infração administrativa, nos termos da </w:t>
      </w:r>
      <w:hyperlink r:id="rId48">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o contratado que:</w:t>
      </w:r>
    </w:p>
    <w:p w14:paraId="2847856B"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parcial do contrato;</w:t>
      </w:r>
    </w:p>
    <w:p w14:paraId="5AD60F98"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der causa à inexecução total do contrato;</w:t>
      </w:r>
    </w:p>
    <w:p w14:paraId="4E672579"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praticar ato fraudulento na execução do contrato;</w:t>
      </w:r>
    </w:p>
    <w:p w14:paraId="4ECD8398"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Pr="00F55F51"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praticar ato lesivo previsto no </w:t>
      </w:r>
      <w:hyperlink r:id="rId49" w:anchor="art5">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5º da Lei nº 12.846, de 1º de agosto de 2013</w:t>
        </w:r>
      </w:hyperlink>
      <w:r w:rsidRPr="00F55F51">
        <w:rPr>
          <w:rFonts w:ascii="Times New Roman" w:eastAsia="Times New Roman" w:hAnsi="Times New Roman" w:cs="Times New Roman"/>
          <w:color w:val="000000"/>
          <w:sz w:val="24"/>
          <w:szCs w:val="24"/>
        </w:rPr>
        <w:t>.</w:t>
      </w:r>
    </w:p>
    <w:p w14:paraId="14F4006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5" w:name="_heading=h.cbm3a0azs4rg" w:colFirst="0" w:colLast="0"/>
      <w:bookmarkEnd w:id="75"/>
      <w:r w:rsidRPr="00F55F51">
        <w:rPr>
          <w:rFonts w:ascii="Times New Roman" w:eastAsia="Times New Roman" w:hAnsi="Times New Roman" w:cs="Times New Roman"/>
          <w:b/>
          <w:color w:val="000000"/>
          <w:sz w:val="24"/>
          <w:szCs w:val="24"/>
        </w:rPr>
        <w:t xml:space="preserve"> Advertência</w:t>
      </w:r>
      <w:r w:rsidRPr="00F55F51">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"art156%C2%A72"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§2º,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3AE4A765"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Impedimento de licitar e contratar</w:t>
      </w:r>
      <w:r w:rsidRPr="00F55F51">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"art156%C2%A74"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 4º,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0F6AD86"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Declaração de </w:t>
      </w:r>
      <w:proofErr w:type="spellStart"/>
      <w:r w:rsidRPr="00F55F51">
        <w:rPr>
          <w:rFonts w:ascii="Times New Roman" w:eastAsia="Times New Roman" w:hAnsi="Times New Roman" w:cs="Times New Roman"/>
          <w:b/>
          <w:color w:val="000000"/>
          <w:sz w:val="24"/>
          <w:szCs w:val="24"/>
        </w:rPr>
        <w:t>inidoneidade</w:t>
      </w:r>
      <w:proofErr w:type="spellEnd"/>
      <w:r w:rsidRPr="00F55F51">
        <w:rPr>
          <w:rFonts w:ascii="Times New Roman" w:eastAsia="Times New Roman" w:hAnsi="Times New Roman" w:cs="Times New Roman"/>
          <w:b/>
          <w:color w:val="000000"/>
          <w:sz w:val="24"/>
          <w:szCs w:val="24"/>
        </w:rPr>
        <w:t xml:space="preserve"> para licitar e contratar</w:t>
      </w:r>
      <w:r w:rsidRPr="00F55F51">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"art156%C2%A75"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§5º,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426BD3BB" w14:textId="77777777" w:rsidR="005479A7" w:rsidRPr="00F55F51"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b/>
          <w:color w:val="000000"/>
          <w:sz w:val="24"/>
          <w:szCs w:val="24"/>
        </w:rPr>
        <w:t xml:space="preserve"> Multa:</w:t>
      </w:r>
    </w:p>
    <w:p w14:paraId="3DA6960F" w14:textId="77777777" w:rsidR="005479A7" w:rsidRPr="00F55F51"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Moratória de 20% </w:t>
      </w:r>
      <w:proofErr w:type="gramStart"/>
      <w:r w:rsidRPr="00F55F51">
        <w:rPr>
          <w:rFonts w:ascii="Times New Roman" w:eastAsia="Times New Roman" w:hAnsi="Times New Roman" w:cs="Times New Roman"/>
          <w:color w:val="000000"/>
          <w:sz w:val="24"/>
          <w:szCs w:val="24"/>
        </w:rPr>
        <w:t>( vinte</w:t>
      </w:r>
      <w:proofErr w:type="gramEnd"/>
      <w:r w:rsidRPr="00F55F51">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Pr="00F55F51"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"art156%C2%A79"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§9º,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AEAEE07"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§7º,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21BA76D5"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"art157"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157,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096D9FA0"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"art156%C2%A78"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§8º,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4D917339" w14:textId="77777777" w:rsidR="005479A7" w:rsidRPr="00F55F51"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6" w:name="_heading=h.7eo92e5ype60" w:colFirst="0" w:colLast="0"/>
      <w:bookmarkEnd w:id="76"/>
      <w:r w:rsidRPr="00F55F51">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sidRPr="00F55F51">
        <w:rPr>
          <w:rFonts w:ascii="Times New Roman" w:eastAsia="Times New Roman" w:hAnsi="Times New Roman" w:cs="Times New Roman"/>
          <w:b/>
          <w:color w:val="000000"/>
          <w:sz w:val="24"/>
          <w:szCs w:val="24"/>
        </w:rPr>
        <w:t>caput</w:t>
      </w:r>
      <w:proofErr w:type="spellEnd"/>
      <w:r w:rsidRPr="00F55F51">
        <w:rPr>
          <w:rFonts w:ascii="Times New Roman" w:eastAsia="Times New Roman" w:hAnsi="Times New Roman" w:cs="Times New Roman"/>
          <w:b/>
          <w:color w:val="000000"/>
          <w:sz w:val="24"/>
          <w:szCs w:val="24"/>
        </w:rPr>
        <w:t xml:space="preserve"> </w:t>
      </w:r>
      <w:r w:rsidRPr="00F55F51">
        <w:rPr>
          <w:rFonts w:ascii="Times New Roman" w:eastAsia="Times New Roman" w:hAnsi="Times New Roman" w:cs="Times New Roman"/>
          <w:color w:val="000000"/>
          <w:sz w:val="24"/>
          <w:szCs w:val="24"/>
        </w:rPr>
        <w:t xml:space="preserve">e parágrafos do </w:t>
      </w:r>
      <w:hyperlink r:id="rId50" w:anchor="art158">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158 da Lei nº 14.133, de 2021</w:t>
        </w:r>
      </w:hyperlink>
      <w:r w:rsidRPr="00F55F51">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w:t>
      </w:r>
    </w:p>
    <w:p w14:paraId="35AE21F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11.4. Na aplicação das sanções serão considerados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"art156%C2%A71"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156, §1º,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459B5B4"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natureza e a gravidade da infração cometida;</w:t>
      </w:r>
    </w:p>
    <w:p w14:paraId="309CA457"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peculiaridades do caso concreto;</w:t>
      </w:r>
    </w:p>
    <w:p w14:paraId="04597174"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as circunstâncias agravantes ou atenuantes;</w:t>
      </w:r>
    </w:p>
    <w:p w14:paraId="76622C6E"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os danos que dela provierem para o Contratante;</w:t>
      </w:r>
    </w:p>
    <w:p w14:paraId="2F4F6821" w14:textId="77777777" w:rsidR="005479A7" w:rsidRPr="00F55F51"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11.5. Os atos previstos como infrações administrativas na </w:t>
      </w:r>
      <w:hyperlink r:id="rId51">
        <w:r w:rsidRPr="00F55F51">
          <w:rPr>
            <w:rFonts w:ascii="Times New Roman" w:eastAsia="Times New Roman" w:hAnsi="Times New Roman" w:cs="Times New Roman"/>
            <w:color w:val="000000"/>
            <w:sz w:val="24"/>
            <w:szCs w:val="24"/>
            <w:u w:val="single"/>
          </w:rPr>
          <w:t>Lei nº 14.133, de 2021</w:t>
        </w:r>
      </w:hyperlink>
      <w:r w:rsidRPr="00F55F51">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2">
        <w:r w:rsidRPr="00F55F51">
          <w:rPr>
            <w:rFonts w:ascii="Times New Roman" w:eastAsia="Times New Roman" w:hAnsi="Times New Roman" w:cs="Times New Roman"/>
            <w:color w:val="000000"/>
            <w:sz w:val="24"/>
            <w:szCs w:val="24"/>
            <w:u w:val="single"/>
          </w:rPr>
          <w:t>Lei nº 12.846, de 2013</w:t>
        </w:r>
      </w:hyperlink>
      <w:r w:rsidRPr="00F55F51">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"http://www.planalto.gov.br/ccivil_03/_ato2019-2022/2021/lei/L14133.htm%25art159"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159</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716D431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"art160"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160,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07B4C2E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55F51">
        <w:rPr>
          <w:rFonts w:ascii="Times New Roman" w:eastAsia="Times New Roman" w:hAnsi="Times New Roman" w:cs="Times New Roman"/>
          <w:color w:val="000000"/>
          <w:sz w:val="24"/>
          <w:szCs w:val="24"/>
        </w:rPr>
        <w:t>Ceis</w:t>
      </w:r>
      <w:proofErr w:type="spellEnd"/>
      <w:r w:rsidRPr="00F55F51">
        <w:rPr>
          <w:rFonts w:ascii="Times New Roman" w:eastAsia="Times New Roman" w:hAnsi="Times New Roman" w:cs="Times New Roman"/>
          <w:color w:val="000000"/>
          <w:sz w:val="24"/>
          <w:szCs w:val="24"/>
        </w:rPr>
        <w:t>) e no Cadastro Nacional de Empresas Punidas (</w:t>
      </w:r>
      <w:proofErr w:type="spellStart"/>
      <w:r w:rsidRPr="00F55F51">
        <w:rPr>
          <w:rFonts w:ascii="Times New Roman" w:eastAsia="Times New Roman" w:hAnsi="Times New Roman" w:cs="Times New Roman"/>
          <w:color w:val="000000"/>
          <w:sz w:val="24"/>
          <w:szCs w:val="24"/>
        </w:rPr>
        <w:t>Cnep</w:t>
      </w:r>
      <w:proofErr w:type="spellEnd"/>
      <w:r w:rsidRPr="00F55F51">
        <w:rPr>
          <w:rFonts w:ascii="Times New Roman" w:eastAsia="Times New Roman" w:hAnsi="Times New Roman" w:cs="Times New Roman"/>
          <w:color w:val="000000"/>
          <w:sz w:val="24"/>
          <w:szCs w:val="24"/>
        </w:rPr>
        <w:t>), instituídos no âmbito do Poder Executivo Federal.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"art161"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161,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w:t>
      </w:r>
    </w:p>
    <w:p w14:paraId="3CA6964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lastRenderedPageBreak/>
        <w:t xml:space="preserve">11.8. As sanções de impedimento de licitar e contratar e declaração de </w:t>
      </w:r>
      <w:proofErr w:type="spellStart"/>
      <w:r w:rsidRPr="00F55F51">
        <w:rPr>
          <w:rFonts w:ascii="Times New Roman" w:eastAsia="Times New Roman" w:hAnsi="Times New Roman" w:cs="Times New Roman"/>
          <w:color w:val="000000"/>
          <w:sz w:val="24"/>
          <w:szCs w:val="24"/>
        </w:rPr>
        <w:t>inidoneidade</w:t>
      </w:r>
      <w:proofErr w:type="spellEnd"/>
      <w:r w:rsidRPr="00F55F51">
        <w:rPr>
          <w:rFonts w:ascii="Times New Roman" w:eastAsia="Times New Roman" w:hAnsi="Times New Roman" w:cs="Times New Roman"/>
          <w:color w:val="000000"/>
          <w:sz w:val="24"/>
          <w:szCs w:val="24"/>
        </w:rPr>
        <w:t xml:space="preserve"> para licitar ou contratar são passíveis de reabilitação na forma do </w:t>
      </w:r>
      <w:hyperlink r:id="rId53" w:anchor="163">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163 da Lei nº 14.133/21</w:t>
        </w:r>
      </w:hyperlink>
      <w:r w:rsidRPr="00F55F51">
        <w:rPr>
          <w:rFonts w:ascii="Times New Roman" w:eastAsia="Times New Roman" w:hAnsi="Times New Roman" w:cs="Times New Roman"/>
          <w:color w:val="000000"/>
          <w:sz w:val="24"/>
          <w:szCs w:val="24"/>
        </w:rPr>
        <w:t>.</w:t>
      </w:r>
    </w:p>
    <w:p w14:paraId="5DE0D52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r w:rsidRPr="00F55F51">
          <w:rPr>
            <w:rFonts w:ascii="Times New Roman" w:eastAsia="Times New Roman" w:hAnsi="Times New Roman" w:cs="Times New Roman"/>
            <w:color w:val="000000"/>
            <w:sz w:val="24"/>
            <w:szCs w:val="24"/>
            <w:u w:val="single"/>
          </w:rPr>
          <w:t>Normativa SEGES/ME nº 26, de 13 de abril de 2022</w:t>
        </w:r>
      </w:hyperlink>
      <w:r w:rsidRPr="00F55F51">
        <w:rPr>
          <w:rFonts w:ascii="Times New Roman" w:eastAsia="Times New Roman" w:hAnsi="Times New Roman" w:cs="Times New Roman"/>
          <w:color w:val="000000"/>
          <w:sz w:val="24"/>
          <w:szCs w:val="24"/>
        </w:rPr>
        <w:t xml:space="preserve">. </w:t>
      </w:r>
    </w:p>
    <w:p w14:paraId="155DF018"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FD081AA"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SEGUNDA– DA EXTINÇÃO CONTRATUAL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XIX</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D0B3266"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Pr="00F55F51"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Pr="00F55F51"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ficará ele constituído em mora, sendo-lhe aplicáveis as </w:t>
      </w:r>
      <w:proofErr w:type="spellStart"/>
      <w:r w:rsidRPr="00F55F51">
        <w:rPr>
          <w:rFonts w:ascii="Times New Roman" w:eastAsia="Times New Roman" w:hAnsi="Times New Roman" w:cs="Times New Roman"/>
          <w:color w:val="000000"/>
          <w:sz w:val="24"/>
          <w:szCs w:val="24"/>
        </w:rPr>
        <w:t>respectivas</w:t>
      </w:r>
      <w:proofErr w:type="spellEnd"/>
      <w:r w:rsidRPr="00F55F51">
        <w:rPr>
          <w:rFonts w:ascii="Times New Roman" w:eastAsia="Times New Roman" w:hAnsi="Times New Roman" w:cs="Times New Roman"/>
          <w:color w:val="000000"/>
          <w:sz w:val="24"/>
          <w:szCs w:val="24"/>
        </w:rPr>
        <w:t xml:space="preserve"> sanções administrativas; </w:t>
      </w:r>
    </w:p>
    <w:p w14:paraId="1DB8C701" w14:textId="77777777" w:rsidR="005479A7" w:rsidRPr="00F55F51"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5" w:anchor="art137">
        <w:r w:rsidRPr="00F55F51">
          <w:rPr>
            <w:rFonts w:ascii="Times New Roman" w:eastAsia="Times New Roman" w:hAnsi="Times New Roman" w:cs="Times New Roman"/>
            <w:color w:val="000000"/>
            <w:sz w:val="24"/>
            <w:szCs w:val="24"/>
            <w:u w:val="single"/>
          </w:rPr>
          <w:t>artigo 137 da Lei nº 14.133/21</w:t>
        </w:r>
      </w:hyperlink>
      <w:r w:rsidRPr="00F55F51">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Pr="00F55F51"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Nesta hipótese, aplicam-se também os </w:t>
      </w:r>
      <w:hyperlink r:id="rId56" w:anchor="art138">
        <w:r w:rsidRPr="00F55F51">
          <w:rPr>
            <w:rFonts w:ascii="Times New Roman" w:eastAsia="Times New Roman" w:hAnsi="Times New Roman" w:cs="Times New Roman"/>
            <w:color w:val="000000"/>
            <w:sz w:val="24"/>
            <w:szCs w:val="24"/>
            <w:u w:val="single"/>
          </w:rPr>
          <w:t>artigos 138 e 139 da mesma Lei</w:t>
        </w:r>
      </w:hyperlink>
      <w:r w:rsidRPr="00F55F51">
        <w:rPr>
          <w:rFonts w:ascii="Times New Roman" w:eastAsia="Times New Roman" w:hAnsi="Times New Roman" w:cs="Times New Roman"/>
          <w:color w:val="000000"/>
          <w:sz w:val="24"/>
          <w:szCs w:val="24"/>
        </w:rPr>
        <w:t>.</w:t>
      </w:r>
    </w:p>
    <w:p w14:paraId="32BAD657"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Pr="00F55F51"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termo de extinção, sempre que possível, será precedido:</w:t>
      </w:r>
    </w:p>
    <w:p w14:paraId="467F6486"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Pr="00F55F51"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Relação dos pagamentos já efetuados e ainda devidos;</w:t>
      </w:r>
    </w:p>
    <w:p w14:paraId="5D6CCCAB" w14:textId="77777777" w:rsidR="005479A7" w:rsidRPr="00F55F51"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Indenizações e multas.</w:t>
      </w:r>
    </w:p>
    <w:p w14:paraId="31F4930A"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sidRPr="00F55F51">
        <w:rPr>
          <w:rFonts w:ascii="Times New Roman" w:eastAsia="Times New Roman" w:hAnsi="Times New Roman" w:cs="Times New Roman"/>
          <w:color w:val="000000"/>
          <w:sz w:val="24"/>
          <w:szCs w:val="24"/>
        </w:rPr>
        <w:t>econômico-financeiro</w:t>
      </w:r>
      <w:proofErr w:type="spellEnd"/>
      <w:r w:rsidRPr="00F55F51">
        <w:rPr>
          <w:rFonts w:ascii="Times New Roman" w:eastAsia="Times New Roman" w:hAnsi="Times New Roman" w:cs="Times New Roman"/>
          <w:color w:val="000000"/>
          <w:sz w:val="24"/>
          <w:szCs w:val="24"/>
        </w:rPr>
        <w:t xml:space="preserve">, hipótese em que será concedida indenização por meio de termo </w:t>
      </w:r>
      <w:proofErr w:type="spellStart"/>
      <w:r w:rsidRPr="00F55F51">
        <w:rPr>
          <w:rFonts w:ascii="Times New Roman" w:eastAsia="Times New Roman" w:hAnsi="Times New Roman" w:cs="Times New Roman"/>
          <w:color w:val="000000"/>
          <w:sz w:val="24"/>
          <w:szCs w:val="24"/>
        </w:rPr>
        <w:t>indenizatório</w:t>
      </w:r>
      <w:proofErr w:type="spellEnd"/>
      <w:r w:rsidRPr="00F55F51">
        <w:rPr>
          <w:rFonts w:ascii="Times New Roman" w:eastAsia="Times New Roman" w:hAnsi="Times New Roman" w:cs="Times New Roman"/>
          <w:color w:val="000000"/>
          <w:sz w:val="24"/>
          <w:szCs w:val="24"/>
        </w:rPr>
        <w:t xml:space="preserve">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"art131" \h </w:instrText>
      </w:r>
      <w:r w:rsidR="00F74CC2" w:rsidRPr="00F55F51">
        <w:rPr>
          <w:sz w:val="24"/>
          <w:szCs w:val="24"/>
        </w:rPr>
        <w:fldChar w:fldCharType="separate"/>
      </w:r>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xml:space="preserve">. 131, </w:t>
      </w:r>
      <w:proofErr w:type="spellStart"/>
      <w:r w:rsidRPr="00F55F51">
        <w:rPr>
          <w:rFonts w:ascii="Times New Roman" w:eastAsia="Times New Roman" w:hAnsi="Times New Roman" w:cs="Times New Roman"/>
          <w:color w:val="000000"/>
          <w:sz w:val="24"/>
          <w:szCs w:val="24"/>
          <w:u w:val="single"/>
        </w:rPr>
        <w:t>caput</w:t>
      </w:r>
      <w:proofErr w:type="spellEnd"/>
      <w:r w:rsidRPr="00F55F51">
        <w:rPr>
          <w:rFonts w:ascii="Times New Roman" w:eastAsia="Times New Roman" w:hAnsi="Times New Roman" w:cs="Times New Roman"/>
          <w:color w:val="000000"/>
          <w:sz w:val="24"/>
          <w:szCs w:val="24"/>
          <w:u w:val="single"/>
        </w:rPr>
        <w:t>, da Lei n.º 14.133, de 2021</w:t>
      </w:r>
      <w:r w:rsidR="00F74CC2" w:rsidRPr="00F55F51">
        <w:rPr>
          <w:rFonts w:ascii="Times New Roman" w:eastAsia="Times New Roman" w:hAnsi="Times New Roman" w:cs="Times New Roman"/>
          <w:color w:val="000000"/>
          <w:sz w:val="24"/>
          <w:szCs w:val="24"/>
          <w:u w:val="single"/>
        </w:rPr>
        <w:fldChar w:fldCharType="end"/>
      </w:r>
      <w:r w:rsidRPr="00F55F51">
        <w:rPr>
          <w:rFonts w:ascii="Times New Roman" w:eastAsia="Times New Roman" w:hAnsi="Times New Roman" w:cs="Times New Roman"/>
          <w:color w:val="000000"/>
          <w:sz w:val="24"/>
          <w:szCs w:val="24"/>
        </w:rPr>
        <w:t xml:space="preserve">). </w:t>
      </w:r>
    </w:p>
    <w:p w14:paraId="0EB9B516" w14:textId="77777777" w:rsidR="005479A7" w:rsidRPr="00F55F51"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14, inciso IV, da Lei n.º 14.133, de 2021).</w:t>
      </w:r>
    </w:p>
    <w:p w14:paraId="0564C74A" w14:textId="77777777" w:rsidR="005479A7" w:rsidRPr="00F55F51" w:rsidRDefault="005479A7" w:rsidP="00F55F51">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14:paraId="063E2180"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lastRenderedPageBreak/>
        <w:t>CLÁUSULA DÉCIMA TERCEIRA – DOTAÇÃO ORÇAMENTÁRIA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VIII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1897E725"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XXXXXXXXXXXXXXXXXXXXXXXXXXXXXXX</w:t>
      </w:r>
    </w:p>
    <w:p w14:paraId="7732473E"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F55F51">
        <w:rPr>
          <w:rFonts w:ascii="Times New Roman" w:eastAsia="Times New Roman" w:hAnsi="Times New Roman" w:cs="Times New Roman"/>
          <w:color w:val="000000"/>
          <w:sz w:val="24"/>
          <w:szCs w:val="24"/>
        </w:rPr>
        <w:t>respectiva</w:t>
      </w:r>
      <w:proofErr w:type="spellEnd"/>
      <w:r w:rsidRPr="00F55F51">
        <w:rPr>
          <w:rFonts w:ascii="Times New Roman" w:eastAsia="Times New Roman" w:hAnsi="Times New Roman" w:cs="Times New Roman"/>
          <w:color w:val="000000"/>
          <w:sz w:val="24"/>
          <w:szCs w:val="24"/>
        </w:rPr>
        <w:t xml:space="preserve"> e liberação dos créditos correspondentes, mediante </w:t>
      </w:r>
      <w:proofErr w:type="spellStart"/>
      <w:r w:rsidRPr="00F55F51">
        <w:rPr>
          <w:rFonts w:ascii="Times New Roman" w:eastAsia="Times New Roman" w:hAnsi="Times New Roman" w:cs="Times New Roman"/>
          <w:color w:val="000000"/>
          <w:sz w:val="24"/>
          <w:szCs w:val="24"/>
        </w:rPr>
        <w:t>apostilamento</w:t>
      </w:r>
      <w:proofErr w:type="spellEnd"/>
      <w:r w:rsidRPr="00F55F51">
        <w:rPr>
          <w:rFonts w:ascii="Times New Roman" w:eastAsia="Times New Roman" w:hAnsi="Times New Roman" w:cs="Times New Roman"/>
          <w:color w:val="000000"/>
          <w:sz w:val="24"/>
          <w:szCs w:val="24"/>
        </w:rPr>
        <w:t>.</w:t>
      </w:r>
    </w:p>
    <w:p w14:paraId="5EE40C95"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DC3A218"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QUARTA – DOS CASOS OMISSOS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III</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52E5720"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7">
        <w:r w:rsidRPr="00F55F51">
          <w:rPr>
            <w:rFonts w:ascii="Times New Roman" w:eastAsia="Times New Roman" w:hAnsi="Times New Roman" w:cs="Times New Roman"/>
            <w:color w:val="000000"/>
            <w:sz w:val="24"/>
            <w:szCs w:val="24"/>
            <w:u w:val="single"/>
          </w:rPr>
          <w:t>nº 14.133, de 2021</w:t>
        </w:r>
      </w:hyperlink>
      <w:r w:rsidRPr="00F55F51">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8">
        <w:r w:rsidRPr="00F55F51">
          <w:rPr>
            <w:rFonts w:ascii="Times New Roman" w:eastAsia="Times New Roman" w:hAnsi="Times New Roman" w:cs="Times New Roman"/>
            <w:color w:val="000000"/>
            <w:sz w:val="24"/>
            <w:szCs w:val="24"/>
            <w:u w:val="single"/>
          </w:rPr>
          <w:t>Lei nº 8.078, de 1990 – Código de Defesa do Consumidor</w:t>
        </w:r>
      </w:hyperlink>
      <w:r w:rsidRPr="00F55F51">
        <w:rPr>
          <w:rFonts w:ascii="Times New Roman" w:eastAsia="Times New Roman" w:hAnsi="Times New Roman" w:cs="Times New Roman"/>
          <w:color w:val="000000"/>
          <w:sz w:val="24"/>
          <w:szCs w:val="24"/>
        </w:rPr>
        <w:t xml:space="preserve"> – e normas e princípios gerais dos contratos.</w:t>
      </w:r>
    </w:p>
    <w:p w14:paraId="5DD12962"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3C2D8EBC"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QUINTA – ALTERAÇÕES</w:t>
      </w:r>
    </w:p>
    <w:p w14:paraId="3AC99EFC"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15.1. Eventuais alterações contratuais reger-se-ão pela disciplina dos </w:t>
      </w:r>
      <w:hyperlink r:id="rId59" w:anchor="art124">
        <w:proofErr w:type="spellStart"/>
        <w:r w:rsidRPr="00F55F51">
          <w:rPr>
            <w:rFonts w:ascii="Times New Roman" w:eastAsia="Times New Roman" w:hAnsi="Times New Roman" w:cs="Times New Roman"/>
            <w:color w:val="000000"/>
            <w:sz w:val="24"/>
            <w:szCs w:val="24"/>
            <w:u w:val="single"/>
          </w:rPr>
          <w:t>arts</w:t>
        </w:r>
        <w:proofErr w:type="spellEnd"/>
        <w:r w:rsidRPr="00F55F51">
          <w:rPr>
            <w:rFonts w:ascii="Times New Roman" w:eastAsia="Times New Roman" w:hAnsi="Times New Roman" w:cs="Times New Roman"/>
            <w:color w:val="000000"/>
            <w:sz w:val="24"/>
            <w:szCs w:val="24"/>
            <w:u w:val="single"/>
          </w:rPr>
          <w:t>. 124 e seguintes da Lei nº 14.133, de 2021</w:t>
        </w:r>
      </w:hyperlink>
      <w:r w:rsidRPr="00F55F51">
        <w:rPr>
          <w:rFonts w:ascii="Times New Roman" w:eastAsia="Times New Roman" w:hAnsi="Times New Roman" w:cs="Times New Roman"/>
          <w:color w:val="000000"/>
          <w:sz w:val="24"/>
          <w:szCs w:val="24"/>
        </w:rPr>
        <w:t>.</w:t>
      </w:r>
    </w:p>
    <w:p w14:paraId="63E4F77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132 da Lei nº 14.133, de 2021).</w:t>
      </w:r>
    </w:p>
    <w:p w14:paraId="504587FD"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60" w:anchor="art136">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136 da Lei nº 14.133, de 2021</w:t>
        </w:r>
      </w:hyperlink>
      <w:r w:rsidRPr="00F55F51">
        <w:rPr>
          <w:rFonts w:ascii="Times New Roman" w:eastAsia="Times New Roman" w:hAnsi="Times New Roman" w:cs="Times New Roman"/>
          <w:color w:val="000000"/>
          <w:sz w:val="24"/>
          <w:szCs w:val="24"/>
        </w:rPr>
        <w:t>.</w:t>
      </w:r>
    </w:p>
    <w:p w14:paraId="167ED44C"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AA323DB" w14:textId="77777777" w:rsidR="005479A7" w:rsidRPr="00F55F51"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SEXTA – PUBLICAÇÃO</w:t>
      </w:r>
    </w:p>
    <w:p w14:paraId="7FA33D88" w14:textId="77777777" w:rsidR="005479A7" w:rsidRPr="00F55F51"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61" w:anchor="art94">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94 da Lei 14.133, de 2021</w:t>
        </w:r>
      </w:hyperlink>
      <w:r w:rsidRPr="00F55F51">
        <w:rPr>
          <w:rFonts w:ascii="Times New Roman" w:eastAsia="Times New Roman" w:hAnsi="Times New Roman" w:cs="Times New Roman"/>
          <w:color w:val="000000"/>
          <w:sz w:val="24"/>
          <w:szCs w:val="24"/>
        </w:rPr>
        <w:t xml:space="preserve">, bem como no </w:t>
      </w:r>
      <w:proofErr w:type="spellStart"/>
      <w:r w:rsidRPr="00F55F51">
        <w:rPr>
          <w:rFonts w:ascii="Times New Roman" w:eastAsia="Times New Roman" w:hAnsi="Times New Roman" w:cs="Times New Roman"/>
          <w:color w:val="000000"/>
          <w:sz w:val="24"/>
          <w:szCs w:val="24"/>
        </w:rPr>
        <w:t>respectivo</w:t>
      </w:r>
      <w:proofErr w:type="spellEnd"/>
      <w:r w:rsidRPr="00F55F51">
        <w:rPr>
          <w:rFonts w:ascii="Times New Roman" w:eastAsia="Times New Roman" w:hAnsi="Times New Roman" w:cs="Times New Roman"/>
          <w:color w:val="000000"/>
          <w:sz w:val="24"/>
          <w:szCs w:val="24"/>
        </w:rPr>
        <w:t xml:space="preserve"> sítio oficial na Internet, em atenção ao </w:t>
      </w:r>
      <w:proofErr w:type="spellStart"/>
      <w:r w:rsidRPr="00F55F51">
        <w:rPr>
          <w:rFonts w:ascii="Times New Roman" w:eastAsia="Times New Roman" w:hAnsi="Times New Roman" w:cs="Times New Roman"/>
          <w:color w:val="000000"/>
          <w:sz w:val="24"/>
          <w:szCs w:val="24"/>
        </w:rPr>
        <w:t>art</w:t>
      </w:r>
      <w:proofErr w:type="spellEnd"/>
      <w:r w:rsidRPr="00F55F51">
        <w:rPr>
          <w:rFonts w:ascii="Times New Roman" w:eastAsia="Times New Roman" w:hAnsi="Times New Roman" w:cs="Times New Roman"/>
          <w:color w:val="000000"/>
          <w:sz w:val="24"/>
          <w:szCs w:val="24"/>
        </w:rPr>
        <w:t xml:space="preserve">. 91, </w:t>
      </w:r>
      <w:proofErr w:type="spellStart"/>
      <w:r w:rsidRPr="00F55F51">
        <w:rPr>
          <w:rFonts w:ascii="Times New Roman" w:eastAsia="Times New Roman" w:hAnsi="Times New Roman" w:cs="Times New Roman"/>
          <w:color w:val="000000"/>
          <w:sz w:val="24"/>
          <w:szCs w:val="24"/>
        </w:rPr>
        <w:t>caput</w:t>
      </w:r>
      <w:proofErr w:type="spellEnd"/>
      <w:r w:rsidRPr="00F55F51">
        <w:rPr>
          <w:rFonts w:ascii="Times New Roman" w:eastAsia="Times New Roman" w:hAnsi="Times New Roman" w:cs="Times New Roman"/>
          <w:color w:val="000000"/>
          <w:sz w:val="24"/>
          <w:szCs w:val="24"/>
        </w:rPr>
        <w:t xml:space="preserve">, da Lei n.º 14.133, de 2021, e ao </w:t>
      </w:r>
      <w:hyperlink r:id="rId62" w:anchor="art8%C2%A72">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8º, §2º, da Lei n. 12.527, de 2011</w:t>
        </w:r>
      </w:hyperlink>
      <w:r w:rsidRPr="00F55F51">
        <w:rPr>
          <w:rFonts w:ascii="Times New Roman" w:eastAsia="Times New Roman" w:hAnsi="Times New Roman" w:cs="Times New Roman"/>
          <w:color w:val="000000"/>
          <w:sz w:val="24"/>
          <w:szCs w:val="24"/>
        </w:rPr>
        <w:t xml:space="preserve">, c/c </w:t>
      </w:r>
      <w:hyperlink r:id="rId63" w:anchor="art7%C2%A73">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7º, §3º, inciso V, do Decreto n. 7.724, de 2012</w:t>
        </w:r>
      </w:hyperlink>
      <w:r w:rsidRPr="00F55F51">
        <w:rPr>
          <w:rFonts w:ascii="Times New Roman" w:eastAsia="Times New Roman" w:hAnsi="Times New Roman" w:cs="Times New Roman"/>
          <w:color w:val="000000"/>
          <w:sz w:val="24"/>
          <w:szCs w:val="24"/>
        </w:rPr>
        <w:t>.</w:t>
      </w:r>
    </w:p>
    <w:p w14:paraId="347C745B" w14:textId="77777777" w:rsidR="005479A7" w:rsidRPr="00F55F51"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5889AE8" w14:textId="77777777" w:rsidR="005479A7" w:rsidRPr="00F55F51" w:rsidRDefault="00265D23" w:rsidP="00F55F51">
      <w:pPr>
        <w:jc w:val="both"/>
        <w:rPr>
          <w:rFonts w:ascii="Times New Roman" w:eastAsia="Times New Roman" w:hAnsi="Times New Roman" w:cs="Times New Roman"/>
          <w:b/>
          <w:color w:val="000000"/>
          <w:sz w:val="24"/>
          <w:szCs w:val="24"/>
        </w:rPr>
      </w:pPr>
      <w:r w:rsidRPr="00F55F51">
        <w:rPr>
          <w:rFonts w:ascii="Times New Roman" w:eastAsia="Times New Roman" w:hAnsi="Times New Roman" w:cs="Times New Roman"/>
          <w:b/>
          <w:color w:val="000000"/>
          <w:sz w:val="24"/>
          <w:szCs w:val="24"/>
        </w:rPr>
        <w:t>CLÁUSULA DÉCIMA SÉTIMA– FORO (</w:t>
      </w:r>
      <w:proofErr w:type="spellStart"/>
      <w:r w:rsidR="00F74CC2" w:rsidRPr="00F55F51">
        <w:rPr>
          <w:sz w:val="24"/>
          <w:szCs w:val="24"/>
        </w:rPr>
        <w:fldChar w:fldCharType="begin"/>
      </w:r>
      <w:r w:rsidR="00F74CC2" w:rsidRPr="00F55F51">
        <w:rPr>
          <w:sz w:val="24"/>
          <w:szCs w:val="24"/>
        </w:rPr>
        <w:instrText xml:space="preserve"> HYPERLINK "http://www.planalto.gov.br/ccivil_03/_ato2019-2022/2021/lei/L14133.htm" \l "art92%C2%A71" \h </w:instrText>
      </w:r>
      <w:r w:rsidR="00F74CC2" w:rsidRPr="00F55F51">
        <w:rPr>
          <w:sz w:val="24"/>
          <w:szCs w:val="24"/>
        </w:rPr>
        <w:fldChar w:fldCharType="separate"/>
      </w:r>
      <w:r w:rsidRPr="00F55F51">
        <w:rPr>
          <w:rFonts w:ascii="Times New Roman" w:eastAsia="Times New Roman" w:hAnsi="Times New Roman" w:cs="Times New Roman"/>
          <w:b/>
          <w:color w:val="000000"/>
          <w:sz w:val="24"/>
          <w:szCs w:val="24"/>
          <w:u w:val="single"/>
        </w:rPr>
        <w:t>art</w:t>
      </w:r>
      <w:proofErr w:type="spellEnd"/>
      <w:r w:rsidRPr="00F55F51">
        <w:rPr>
          <w:rFonts w:ascii="Times New Roman" w:eastAsia="Times New Roman" w:hAnsi="Times New Roman" w:cs="Times New Roman"/>
          <w:b/>
          <w:color w:val="000000"/>
          <w:sz w:val="24"/>
          <w:szCs w:val="24"/>
          <w:u w:val="single"/>
        </w:rPr>
        <w:t>. 92, §1º</w:t>
      </w:r>
      <w:r w:rsidR="00F74CC2" w:rsidRPr="00F55F51">
        <w:rPr>
          <w:rFonts w:ascii="Times New Roman" w:eastAsia="Times New Roman" w:hAnsi="Times New Roman" w:cs="Times New Roman"/>
          <w:b/>
          <w:color w:val="000000"/>
          <w:sz w:val="24"/>
          <w:szCs w:val="24"/>
          <w:u w:val="single"/>
        </w:rPr>
        <w:fldChar w:fldCharType="end"/>
      </w:r>
      <w:r w:rsidRPr="00F55F51">
        <w:rPr>
          <w:rFonts w:ascii="Times New Roman" w:eastAsia="Times New Roman" w:hAnsi="Times New Roman" w:cs="Times New Roman"/>
          <w:b/>
          <w:color w:val="000000"/>
          <w:sz w:val="24"/>
          <w:szCs w:val="24"/>
        </w:rPr>
        <w:t>)</w:t>
      </w:r>
    </w:p>
    <w:p w14:paraId="04AB7394" w14:textId="77777777" w:rsidR="005479A7" w:rsidRPr="00F55F51"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64" w:anchor="art92%C2%A71">
        <w:proofErr w:type="spellStart"/>
        <w:r w:rsidRPr="00F55F51">
          <w:rPr>
            <w:rFonts w:ascii="Times New Roman" w:eastAsia="Times New Roman" w:hAnsi="Times New Roman" w:cs="Times New Roman"/>
            <w:color w:val="000000"/>
            <w:sz w:val="24"/>
            <w:szCs w:val="24"/>
            <w:u w:val="single"/>
          </w:rPr>
          <w:t>art</w:t>
        </w:r>
        <w:proofErr w:type="spellEnd"/>
        <w:r w:rsidRPr="00F55F51">
          <w:rPr>
            <w:rFonts w:ascii="Times New Roman" w:eastAsia="Times New Roman" w:hAnsi="Times New Roman" w:cs="Times New Roman"/>
            <w:color w:val="000000"/>
            <w:sz w:val="24"/>
            <w:szCs w:val="24"/>
            <w:u w:val="single"/>
          </w:rPr>
          <w:t>. 92, §1º, da Lei nº 14.133/21</w:t>
        </w:r>
      </w:hyperlink>
      <w:r w:rsidRPr="00F55F51">
        <w:rPr>
          <w:rFonts w:ascii="Times New Roman" w:eastAsia="Times New Roman" w:hAnsi="Times New Roman" w:cs="Times New Roman"/>
          <w:color w:val="000000"/>
          <w:sz w:val="24"/>
          <w:szCs w:val="24"/>
        </w:rPr>
        <w:t>.</w:t>
      </w:r>
    </w:p>
    <w:p w14:paraId="407D9835" w14:textId="77777777" w:rsidR="005479A7" w:rsidRPr="00F55F51"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sidRPr="00F55F51">
        <w:rPr>
          <w:rFonts w:ascii="Times New Roman" w:eastAsia="Times New Roman" w:hAnsi="Times New Roman" w:cs="Times New Roman"/>
          <w:color w:val="000000"/>
          <w:sz w:val="24"/>
          <w:szCs w:val="24"/>
        </w:rPr>
        <w:t>lavrada</w:t>
      </w:r>
      <w:proofErr w:type="gramEnd"/>
      <w:r w:rsidRPr="00F55F51">
        <w:rPr>
          <w:rFonts w:ascii="Times New Roman" w:eastAsia="Times New Roman" w:hAnsi="Times New Roman" w:cs="Times New Roman"/>
          <w:color w:val="000000"/>
          <w:sz w:val="24"/>
          <w:szCs w:val="24"/>
        </w:rPr>
        <w:t xml:space="preserve"> em 02 (</w:t>
      </w:r>
      <w:bookmarkStart w:id="77" w:name="_GoBack"/>
      <w:r w:rsidRPr="00F55F51">
        <w:rPr>
          <w:rFonts w:ascii="Times New Roman" w:eastAsia="Times New Roman" w:hAnsi="Times New Roman" w:cs="Times New Roman"/>
          <w:color w:val="000000"/>
          <w:sz w:val="24"/>
          <w:szCs w:val="24"/>
        </w:rPr>
        <w:t>duas</w:t>
      </w:r>
      <w:bookmarkEnd w:id="77"/>
      <w:r w:rsidRPr="00F55F51">
        <w:rPr>
          <w:rFonts w:ascii="Times New Roman" w:eastAsia="Times New Roman" w:hAnsi="Times New Roman" w:cs="Times New Roman"/>
          <w:color w:val="000000"/>
          <w:sz w:val="24"/>
          <w:szCs w:val="24"/>
        </w:rPr>
        <w:t>) vias de igual teor, que, depois de lida e achada em ordem, vai assinada pelas partes.</w:t>
      </w:r>
    </w:p>
    <w:p w14:paraId="2D44FFDF" w14:textId="77777777" w:rsidR="005479A7" w:rsidRPr="00F55F51" w:rsidRDefault="005479A7" w:rsidP="00F55F51">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2C18F5DA" w:rsidR="005479A7" w:rsidRPr="00F55F51" w:rsidRDefault="00265D23" w:rsidP="00F55F51">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 xml:space="preserve">XXXXXXXXXXX-MA </w:t>
      </w:r>
      <w:proofErr w:type="spellStart"/>
      <w:r w:rsidRPr="00F55F51">
        <w:rPr>
          <w:rFonts w:ascii="Times New Roman" w:eastAsia="Times New Roman" w:hAnsi="Times New Roman" w:cs="Times New Roman"/>
          <w:color w:val="000000"/>
          <w:sz w:val="24"/>
          <w:szCs w:val="24"/>
        </w:rPr>
        <w:t>xx</w:t>
      </w:r>
      <w:proofErr w:type="spellEnd"/>
      <w:r w:rsidRPr="00F55F51">
        <w:rPr>
          <w:rFonts w:ascii="Times New Roman" w:eastAsia="Times New Roman" w:hAnsi="Times New Roman" w:cs="Times New Roman"/>
          <w:color w:val="000000"/>
          <w:sz w:val="24"/>
          <w:szCs w:val="24"/>
        </w:rPr>
        <w:t xml:space="preserve">, de </w:t>
      </w:r>
      <w:proofErr w:type="spellStart"/>
      <w:r w:rsidRPr="00F55F51">
        <w:rPr>
          <w:rFonts w:ascii="Times New Roman" w:eastAsia="Times New Roman" w:hAnsi="Times New Roman" w:cs="Times New Roman"/>
          <w:color w:val="000000"/>
          <w:sz w:val="24"/>
          <w:szCs w:val="24"/>
        </w:rPr>
        <w:t>xxxxxxxxxxx</w:t>
      </w:r>
      <w:proofErr w:type="spellEnd"/>
      <w:r w:rsidRPr="00F55F51">
        <w:rPr>
          <w:rFonts w:ascii="Times New Roman" w:eastAsia="Times New Roman" w:hAnsi="Times New Roman" w:cs="Times New Roman"/>
          <w:color w:val="000000"/>
          <w:sz w:val="24"/>
          <w:szCs w:val="24"/>
        </w:rPr>
        <w:t xml:space="preserve"> de 202</w:t>
      </w:r>
      <w:r w:rsidR="00930BCC" w:rsidRPr="00F55F51">
        <w:rPr>
          <w:rFonts w:ascii="Times New Roman" w:eastAsia="Times New Roman" w:hAnsi="Times New Roman" w:cs="Times New Roman"/>
          <w:color w:val="000000"/>
          <w:sz w:val="24"/>
          <w:szCs w:val="24"/>
        </w:rPr>
        <w:t>6</w:t>
      </w:r>
    </w:p>
    <w:p w14:paraId="1560E96C"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41E7925A"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6BE6506C"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DA8353E"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_________________________________________</w:t>
      </w:r>
    </w:p>
    <w:p w14:paraId="390F8F06"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CONTRATANTE</w:t>
      </w:r>
    </w:p>
    <w:p w14:paraId="24EEAAA1"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314A6F8"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7A56790B" w14:textId="77777777" w:rsidR="005479A7" w:rsidRPr="00F55F51" w:rsidRDefault="005479A7" w:rsidP="00F55F51">
      <w:pPr>
        <w:ind w:right="-17"/>
        <w:jc w:val="center"/>
        <w:rPr>
          <w:rFonts w:ascii="Times New Roman" w:eastAsia="Times New Roman" w:hAnsi="Times New Roman" w:cs="Times New Roman"/>
          <w:color w:val="000000"/>
          <w:sz w:val="24"/>
          <w:szCs w:val="24"/>
        </w:rPr>
      </w:pPr>
    </w:p>
    <w:p w14:paraId="626E8C10"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_________________________________________</w:t>
      </w:r>
    </w:p>
    <w:p w14:paraId="46001F66" w14:textId="77777777" w:rsidR="005479A7" w:rsidRPr="00F55F51" w:rsidRDefault="00265D23" w:rsidP="00F55F51">
      <w:pPr>
        <w:ind w:right="-17"/>
        <w:jc w:val="center"/>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Representante legal do CONTRATADO</w:t>
      </w:r>
    </w:p>
    <w:p w14:paraId="0DC160E0"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4EAE3C87" w14:textId="77777777" w:rsidR="005479A7" w:rsidRPr="00F55F51" w:rsidRDefault="005479A7" w:rsidP="00F55F51">
      <w:pPr>
        <w:ind w:right="-17"/>
        <w:jc w:val="both"/>
        <w:rPr>
          <w:rFonts w:ascii="Times New Roman" w:eastAsia="Times New Roman" w:hAnsi="Times New Roman" w:cs="Times New Roman"/>
          <w:color w:val="000000"/>
          <w:sz w:val="24"/>
          <w:szCs w:val="24"/>
        </w:rPr>
      </w:pPr>
    </w:p>
    <w:p w14:paraId="0D54E801"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TESTEMUNHAS:</w:t>
      </w:r>
    </w:p>
    <w:p w14:paraId="0D55237E"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1-</w:t>
      </w:r>
    </w:p>
    <w:p w14:paraId="163F43EF" w14:textId="77777777" w:rsidR="005479A7" w:rsidRPr="00F55F51" w:rsidRDefault="00265D23" w:rsidP="00F55F51">
      <w:pPr>
        <w:ind w:right="-17"/>
        <w:jc w:val="both"/>
        <w:rPr>
          <w:rFonts w:ascii="Times New Roman" w:eastAsia="Times New Roman" w:hAnsi="Times New Roman" w:cs="Times New Roman"/>
          <w:color w:val="000000"/>
          <w:sz w:val="24"/>
          <w:szCs w:val="24"/>
        </w:rPr>
      </w:pPr>
      <w:r w:rsidRPr="00F55F51">
        <w:rPr>
          <w:rFonts w:ascii="Times New Roman" w:eastAsia="Times New Roman" w:hAnsi="Times New Roman" w:cs="Times New Roman"/>
          <w:color w:val="000000"/>
          <w:sz w:val="24"/>
          <w:szCs w:val="24"/>
        </w:rPr>
        <w:t>2-</w:t>
      </w:r>
    </w:p>
    <w:p w14:paraId="141DF348" w14:textId="77777777" w:rsidR="005479A7" w:rsidRPr="00F55F51" w:rsidRDefault="005479A7" w:rsidP="00F55F51">
      <w:pPr>
        <w:rPr>
          <w:color w:val="000000"/>
          <w:sz w:val="24"/>
          <w:szCs w:val="24"/>
        </w:rPr>
      </w:pPr>
    </w:p>
    <w:p w14:paraId="5C0AC142" w14:textId="77777777" w:rsidR="005479A7" w:rsidRPr="00F55F51" w:rsidRDefault="005479A7" w:rsidP="00F55F51">
      <w:pPr>
        <w:rPr>
          <w:sz w:val="24"/>
          <w:szCs w:val="24"/>
        </w:rPr>
      </w:pPr>
    </w:p>
    <w:p w14:paraId="23A4F258" w14:textId="77777777" w:rsidR="005479A7" w:rsidRPr="00F55F51" w:rsidRDefault="005479A7" w:rsidP="00F55F51">
      <w:pPr>
        <w:rPr>
          <w:sz w:val="24"/>
          <w:szCs w:val="24"/>
        </w:rPr>
      </w:pPr>
    </w:p>
    <w:sectPr w:rsidR="005479A7" w:rsidRPr="00F55F51" w:rsidSect="003B253D">
      <w:headerReference w:type="even" r:id="rId65"/>
      <w:headerReference w:type="default" r:id="rId66"/>
      <w:footerReference w:type="default" r:id="rId67"/>
      <w:headerReference w:type="first" r:id="rId68"/>
      <w:type w:val="continuous"/>
      <w:pgSz w:w="11910" w:h="16840"/>
      <w:pgMar w:top="1985"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25697" w14:textId="77777777" w:rsidR="00496654" w:rsidRDefault="00496654">
      <w:r>
        <w:separator/>
      </w:r>
    </w:p>
  </w:endnote>
  <w:endnote w:type="continuationSeparator" w:id="0">
    <w:p w14:paraId="2FEE0375" w14:textId="77777777" w:rsidR="00496654" w:rsidRDefault="00496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752D4D" w:rsidRDefault="00752D4D">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43E26" w14:textId="44A02408" w:rsidR="00752D4D" w:rsidRDefault="00752D4D">
    <w:pPr>
      <w:rPr>
        <w:sz w:val="20"/>
        <w:szCs w:val="20"/>
      </w:rPr>
    </w:pPr>
    <w:r>
      <w:rPr>
        <w:noProof/>
        <w:lang w:val="pt-BR" w:eastAsia="pt-BR" w:bidi="ar-SA"/>
      </w:rPr>
      <mc:AlternateContent>
        <mc:Choice Requires="wpg">
          <w:drawing>
            <wp:anchor distT="0" distB="0" distL="114300" distR="114300" simplePos="0" relativeHeight="251659264" behindDoc="1" locked="0" layoutInCell="1" allowOverlap="1" wp14:anchorId="5F7B03E4" wp14:editId="521BB870">
              <wp:simplePos x="0" y="0"/>
              <wp:positionH relativeFrom="page">
                <wp:posOffset>-529590</wp:posOffset>
              </wp:positionH>
              <wp:positionV relativeFrom="page">
                <wp:posOffset>9626599</wp:posOffset>
              </wp:positionV>
              <wp:extent cx="11169015" cy="1061085"/>
              <wp:effectExtent l="0" t="0" r="0" b="5715"/>
              <wp:wrapNone/>
              <wp:docPr id="16" name="Agrupar 16"/>
              <wp:cNvGraphicFramePr/>
              <a:graphic xmlns:a="http://schemas.openxmlformats.org/drawingml/2006/main">
                <a:graphicData uri="http://schemas.microsoft.com/office/word/2010/wordprocessingGroup">
                  <wpg:wgp>
                    <wpg:cNvGrpSpPr/>
                    <wpg:grpSpPr bwMode="auto">
                      <a:xfrm rot="10800000">
                        <a:off x="0" y="0"/>
                        <a:ext cx="11169015" cy="1061085"/>
                        <a:chOff x="261" y="-3"/>
                        <a:chExt cx="11429" cy="1179"/>
                      </a:xfrm>
                    </wpg:grpSpPr>
                    <wps:wsp>
                      <wps:cNvPr id="17"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9" name="Rectangle 15"/>
                      <wps:cNvSpPr>
                        <a:spLocks noChangeArrowheads="1"/>
                      </wps:cNvSpPr>
                      <wps:spPr bwMode="auto">
                        <a:xfrm>
                          <a:off x="5250" y="775"/>
                          <a:ext cx="6440" cy="284"/>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45"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6"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7"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A4192D" id="Agrupar 16" o:spid="_x0000_s1026" style="position:absolute;margin-left:-41.7pt;margin-top:758pt;width:879.45pt;height:83.55pt;rotation:180;z-index:-251657216;mso-position-horizontal-relative:page;mso-position-vertical-relative:page" coordorigin="261,-3" coordsize="11429,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" stroked="f"/>
              <v:rect id="Rectangle 15" o:spid="_x0000_s1029" style="position:absolute;left:5250;top:775;width:6440;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" path="m9032,l,,,10000v3333,-57,6809,73,10142,16c9820,6739,9354,3277,9032,xe" stroked="f">
                <v:path arrowok="t" o:connecttype="custom" o:connectlocs="7267,0;0,0;0,1156;8160,1157;7267,0" o:connectangles="0,0,0,0,0"/>
              </v:shape>
              <w10:wrap anchorx="page" anchory="page"/>
            </v:group>
          </w:pict>
        </mc:Fallback>
      </mc:AlternateContent>
    </w:r>
    <w:r>
      <w:rPr>
        <w:noProof/>
        <w:lang w:val="pt-BR" w:eastAsia="pt-BR" w:bidi="ar-SA"/>
      </w:rPr>
      <mc:AlternateContent>
        <mc:Choice Requires="wps">
          <w:drawing>
            <wp:anchor distT="0" distB="0" distL="0" distR="0" simplePos="0" relativeHeight="251656192" behindDoc="1" locked="0" layoutInCell="1" hidden="0" allowOverlap="1" wp14:anchorId="07BB85E7" wp14:editId="611A7DCC">
              <wp:simplePos x="0" y="0"/>
              <wp:positionH relativeFrom="column">
                <wp:posOffset>5397500</wp:posOffset>
              </wp:positionH>
              <wp:positionV relativeFrom="paragraph">
                <wp:posOffset>9842500</wp:posOffset>
              </wp:positionV>
              <wp:extent cx="702310" cy="203835"/>
              <wp:effectExtent l="0" t="0" r="0" b="0"/>
              <wp:wrapNone/>
              <wp:docPr id="2003064508" name="Retângulo 2003064508"/>
              <wp:cNvGraphicFramePr/>
              <a:graphic xmlns:a="http://schemas.openxmlformats.org/drawingml/2006/main">
                <a:graphicData uri="http://schemas.microsoft.com/office/word/2010/wordprocessingShape">
                  <wps:wsp>
                    <wps:cNvSpPr/>
                    <wps:spPr>
                      <a:xfrm>
                        <a:off x="4999608" y="3682845"/>
                        <a:ext cx="692785" cy="194310"/>
                      </a:xfrm>
                      <a:prstGeom prst="rect">
                        <a:avLst/>
                      </a:prstGeom>
                      <a:noFill/>
                      <a:ln>
                        <a:noFill/>
                      </a:ln>
                    </wps:spPr>
                    <wps:txbx>
                      <w:txbxContent>
                        <w:p w14:paraId="1E1F6A5D" w14:textId="77777777" w:rsidR="00752D4D" w:rsidRDefault="00752D4D">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wps:txbx>
                    <wps:bodyPr spcFirstLastPara="1" wrap="square" lIns="0" tIns="0" rIns="0" bIns="0" anchor="t" anchorCtr="0">
                      <a:noAutofit/>
                    </wps:bodyPr>
                  </wps:wsp>
                </a:graphicData>
              </a:graphic>
            </wp:anchor>
          </w:drawing>
        </mc:Choice>
        <mc:Fallback>
          <w:pict>
            <v:rect w14:anchorId="07BB85E7" id="Retângulo 2003064508" o:spid="_x0000_s1050" style="position:absolute;margin-left:425pt;margin-top:775pt;width:55.3pt;height:16.0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" filled="f" stroked="f">
              <v:textbox inset="0,0,0,0">
                <w:txbxContent>
                  <w:p w14:paraId="1E1F6A5D" w14:textId="77777777" w:rsidR="00752D4D" w:rsidRDefault="00752D4D">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v:textbox>
            </v:rect>
          </w:pict>
        </mc:Fallback>
      </mc:AlternateContent>
    </w:r>
  </w:p>
  <w:p w14:paraId="58AD3F14" w14:textId="69668DD6" w:rsidR="00752D4D" w:rsidRDefault="00752D4D" w:rsidP="003B253D">
    <w:pPr>
      <w:jc w:val="center"/>
      <w:textDirection w:val="btLr"/>
    </w:pPr>
  </w:p>
  <w:p w14:paraId="3140F1BA" w14:textId="673D8848" w:rsidR="00752D4D" w:rsidRDefault="00752D4D">
    <w:pPr>
      <w:pBdr>
        <w:top w:val="nil"/>
        <w:left w:val="nil"/>
        <w:bottom w:val="nil"/>
        <w:right w:val="nil"/>
        <w:between w:val="nil"/>
      </w:pBdr>
      <w:tabs>
        <w:tab w:val="center" w:pos="4252"/>
        <w:tab w:val="right" w:pos="8504"/>
      </w:tabs>
      <w:jc w:val="center"/>
      <w:rPr>
        <w:color w:val="000000"/>
      </w:rPr>
    </w:pPr>
    <w:r w:rsidRPr="003B253D">
      <w:rPr>
        <w:noProof/>
        <w:lang w:val="pt-BR" w:eastAsia="pt-BR" w:bidi="ar-SA"/>
      </w:rPr>
      <mc:AlternateContent>
        <mc:Choice Requires="wps">
          <w:drawing>
            <wp:anchor distT="0" distB="0" distL="114300" distR="114300" simplePos="0" relativeHeight="251661312" behindDoc="0" locked="0" layoutInCell="1" allowOverlap="1" wp14:anchorId="3EA223AC" wp14:editId="328166C6">
              <wp:simplePos x="0" y="0"/>
              <wp:positionH relativeFrom="column">
                <wp:posOffset>1996440</wp:posOffset>
              </wp:positionH>
              <wp:positionV relativeFrom="paragraph">
                <wp:posOffset>12065</wp:posOffset>
              </wp:positionV>
              <wp:extent cx="4499610" cy="594995"/>
              <wp:effectExtent l="0" t="0" r="0" b="0"/>
              <wp:wrapSquare wrapText="bothSides"/>
              <wp:docPr id="18687157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9610" cy="594995"/>
                      </a:xfrm>
                      <a:prstGeom prst="rect">
                        <a:avLst/>
                      </a:prstGeom>
                      <a:noFill/>
                      <a:ln w="6350">
                        <a:noFill/>
                      </a:ln>
                    </wps:spPr>
                    <wps:txbx>
                      <w:txbxContent>
                        <w:p w14:paraId="5EB55C01" w14:textId="77777777" w:rsidR="00752D4D" w:rsidRPr="002B21FE" w:rsidRDefault="00752D4D"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752D4D" w:rsidRPr="002B21FE" w:rsidRDefault="00752D4D"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752D4D" w:rsidRPr="006B6706" w:rsidRDefault="00752D4D"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752D4D" w:rsidRPr="006B6706" w:rsidRDefault="00752D4D" w:rsidP="003B253D">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223AC" id="_x0000_t202" coordsize="21600,21600" o:spt="202" path="m,l,21600r21600,l21600,xe">
              <v:stroke joinstyle="miter"/>
              <v:path gradientshapeok="t" o:connecttype="rect"/>
            </v:shapetype>
            <v:shape id="Caixa de Texto 1" o:spid="_x0000_s1051" type="#_x0000_t202" style="position:absolute;left:0;text-align:left;margin-left:157.2pt;margin-top:.95pt;width:354.3pt;height:4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" filled="f" stroked="f" strokeweight=".5pt">
              <v:textbox>
                <w:txbxContent>
                  <w:p w14:paraId="5EB55C01" w14:textId="77777777" w:rsidR="00752D4D" w:rsidRPr="002B21FE" w:rsidRDefault="00752D4D"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752D4D" w:rsidRPr="002B21FE" w:rsidRDefault="00752D4D"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752D4D" w:rsidRPr="006B6706" w:rsidRDefault="00752D4D"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752D4D" w:rsidRPr="006B6706" w:rsidRDefault="00752D4D" w:rsidP="003B253D">
                    <w:pPr>
                      <w:rPr>
                        <w:b/>
                        <w:bCs/>
                        <w:sz w:val="18"/>
                        <w:szCs w:val="18"/>
                        <w:lang w:val="en-US"/>
                      </w:rPr>
                    </w:pPr>
                  </w:p>
                </w:txbxContent>
              </v:textbox>
              <w10:wrap type="square"/>
            </v:shape>
          </w:pict>
        </mc:Fallback>
      </mc:AlternateContent>
    </w:r>
  </w:p>
  <w:p w14:paraId="23862FB5" w14:textId="444921BD" w:rsidR="00752D4D" w:rsidRDefault="00752D4D">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EBE2C" w14:textId="77777777" w:rsidR="00496654" w:rsidRDefault="00496654">
      <w:r>
        <w:separator/>
      </w:r>
    </w:p>
  </w:footnote>
  <w:footnote w:type="continuationSeparator" w:id="0">
    <w:p w14:paraId="050C5F85" w14:textId="77777777" w:rsidR="00496654" w:rsidRDefault="00496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08596306" w:rsidR="00752D4D" w:rsidRDefault="00752D4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343A8911" w:rsidR="00752D4D" w:rsidRDefault="00752D4D">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49024" behindDoc="1" locked="0" layoutInCell="1" hidden="0" allowOverlap="1" wp14:anchorId="4504B3DE" wp14:editId="489F4FFD">
              <wp:simplePos x="0" y="0"/>
              <wp:positionH relativeFrom="page">
                <wp:posOffset>19050</wp:posOffset>
              </wp:positionH>
              <wp:positionV relativeFrom="page">
                <wp:posOffset>28575</wp:posOffset>
              </wp:positionV>
              <wp:extent cx="8013700" cy="1337310"/>
              <wp:effectExtent l="0" t="0" r="25400" b="0"/>
              <wp:wrapNone/>
              <wp:docPr id="2003064510" name="Agrupar 2003064510"/>
              <wp:cNvGraphicFramePr/>
              <a:graphic xmlns:a="http://schemas.openxmlformats.org/drawingml/2006/main">
                <a:graphicData uri="http://schemas.microsoft.com/office/word/2010/wordprocessingGroup">
                  <wpg:wgp>
                    <wpg:cNvGrpSpPr/>
                    <wpg:grpSpPr>
                      <a:xfrm>
                        <a:off x="0" y="0"/>
                        <a:ext cx="8013700" cy="1337310"/>
                        <a:chOff x="1115255" y="3167525"/>
                        <a:chExt cx="8014075" cy="1337514"/>
                      </a:xfrm>
                    </wpg:grpSpPr>
                    <wpg:grpSp>
                      <wpg:cNvPr id="1" name="Agrupar 1"/>
                      <wpg:cNvGrpSpPr/>
                      <wpg:grpSpPr>
                        <a:xfrm>
                          <a:off x="1115255" y="3167525"/>
                          <a:ext cx="8014075" cy="1337514"/>
                          <a:chOff x="-704" y="0"/>
                          <a:chExt cx="12610" cy="1818"/>
                        </a:xfrm>
                      </wpg:grpSpPr>
                      <wps:wsp>
                        <wps:cNvPr id="2" name="Retângulo 2"/>
                        <wps:cNvSpPr/>
                        <wps:spPr>
                          <a:xfrm>
                            <a:off x="-704" y="168"/>
                            <a:ext cx="11900" cy="1650"/>
                          </a:xfrm>
                          <a:prstGeom prst="rect">
                            <a:avLst/>
                          </a:prstGeom>
                          <a:noFill/>
                          <a:ln>
                            <a:noFill/>
                          </a:ln>
                        </wps:spPr>
                        <wps:txbx>
                          <w:txbxContent>
                            <w:p w14:paraId="285B3AF6" w14:textId="77777777" w:rsidR="00752D4D" w:rsidRDefault="00752D4D">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752D4D" w:rsidRDefault="00752D4D">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752D4D" w:rsidRDefault="00752D4D">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752D4D" w:rsidRDefault="00752D4D">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752D4D" w:rsidRDefault="00752D4D">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752D4D" w:rsidRDefault="00752D4D">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752D4D" w:rsidRDefault="00752D4D">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4504B3DE" id="Agrupar 2003064510" o:spid="_x0000_s1026" style="position:absolute;margin-left:1.5pt;margin-top:2.25pt;width:631pt;height:105.3pt;z-index:-251667456;mso-wrap-distance-left:0;mso-wrap-distance-right:0;mso-position-horizontal-relative:page;mso-position-vertical-relative:page;mso-width-relative:margin;mso-height-relative:margin" coordorigin="11152,31675" coordsize="80140,1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">
              <v:group id="Agrupar 1" o:spid="_x0000_s1027" style="position:absolute;left:11152;top:31675;width:80141;height:13375" coordorigin="-704" coordsize="12610,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704;top:168;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752D4D" w:rsidRDefault="00752D4D">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752D4D" w:rsidRDefault="00752D4D">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752D4D" w:rsidRDefault="00752D4D">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752D4D" w:rsidRDefault="00752D4D">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752D4D" w:rsidRDefault="00752D4D">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752D4D" w:rsidRDefault="00752D4D">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752D4D" w:rsidRDefault="00752D4D">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0048" behindDoc="0" locked="0" layoutInCell="1" hidden="0" allowOverlap="1" wp14:anchorId="4AC9A47B" wp14:editId="22CC7148">
          <wp:simplePos x="0" y="0"/>
          <wp:positionH relativeFrom="column">
            <wp:posOffset>-280035</wp:posOffset>
          </wp:positionH>
          <wp:positionV relativeFrom="paragraph">
            <wp:posOffset>-370840</wp:posOffset>
          </wp:positionV>
          <wp:extent cx="2399030" cy="1076325"/>
          <wp:effectExtent l="0" t="0" r="0" b="9525"/>
          <wp:wrapNone/>
          <wp:docPr id="20030645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076325"/>
                  </a:xfrm>
                  <a:prstGeom prst="rect">
                    <a:avLst/>
                  </a:prstGeom>
                  <a:ln/>
                </pic:spPr>
              </pic:pic>
            </a:graphicData>
          </a:graphic>
          <wp14:sizeRelV relativeFrom="margin">
            <wp14:pctHeight>0</wp14:pctHeight>
          </wp14:sizeRelV>
        </wp:anchor>
      </w:drawing>
    </w:r>
  </w:p>
  <w:p w14:paraId="74361A9F" w14:textId="77777777" w:rsidR="00752D4D" w:rsidRDefault="00752D4D">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3A5C774C" w:rsidR="00752D4D" w:rsidRDefault="00752D4D">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618DD3DA" w:rsidR="00752D4D" w:rsidRDefault="00752D4D">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51A180E5" w:rsidR="00752D4D" w:rsidRDefault="00752D4D">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5168" behindDoc="0" locked="0" layoutInCell="1" hidden="0" allowOverlap="1" wp14:anchorId="4DA05D9A" wp14:editId="45346C01">
          <wp:simplePos x="0" y="0"/>
          <wp:positionH relativeFrom="column">
            <wp:posOffset>81915</wp:posOffset>
          </wp:positionH>
          <wp:positionV relativeFrom="paragraph">
            <wp:posOffset>-449580</wp:posOffset>
          </wp:positionV>
          <wp:extent cx="2399030" cy="1190625"/>
          <wp:effectExtent l="0" t="0" r="0" b="9525"/>
          <wp:wrapNone/>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190625"/>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4144" behindDoc="1" locked="0" layoutInCell="1" hidden="0" allowOverlap="1" wp14:anchorId="5D5B1C66" wp14:editId="0335579C">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752D4D" w:rsidRDefault="00752D4D">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752D4D" w:rsidRDefault="00752D4D">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752D4D" w:rsidRDefault="00752D4D">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752D4D" w:rsidRDefault="00752D4D">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752D4D" w:rsidRDefault="00752D4D">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752D4D" w:rsidRDefault="00752D4D">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752D4D" w:rsidRDefault="00752D4D">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2336;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752D4D" w:rsidRDefault="00752D4D">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752D4D" w:rsidRDefault="00752D4D">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752D4D" w:rsidRDefault="00752D4D">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752D4D" w:rsidRDefault="00752D4D">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752D4D" w:rsidRDefault="00752D4D">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752D4D" w:rsidRDefault="00752D4D">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752D4D" w:rsidRDefault="00752D4D">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752D4D" w:rsidRDefault="00752D4D">
    <w:pPr>
      <w:pBdr>
        <w:top w:val="nil"/>
        <w:left w:val="nil"/>
        <w:bottom w:val="nil"/>
        <w:right w:val="nil"/>
        <w:between w:val="nil"/>
      </w:pBdr>
      <w:tabs>
        <w:tab w:val="center" w:pos="4252"/>
        <w:tab w:val="right" w:pos="8504"/>
      </w:tabs>
      <w:rPr>
        <w:color w:val="000000"/>
      </w:rPr>
    </w:pPr>
  </w:p>
  <w:p w14:paraId="326091EC" w14:textId="77777777" w:rsidR="00752D4D" w:rsidRDefault="00752D4D">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5C23B970" w:rsidR="00752D4D" w:rsidRDefault="00752D4D">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B62"/>
    <w:multiLevelType w:val="multilevel"/>
    <w:tmpl w:val="0E483786"/>
    <w:lvl w:ilvl="0">
      <w:start w:val="10"/>
      <w:numFmt w:val="decimal"/>
      <w:lvlText w:val="%1"/>
      <w:lvlJc w:val="left"/>
      <w:pPr>
        <w:ind w:left="600" w:hanging="600"/>
      </w:pPr>
      <w:rPr>
        <w:rFonts w:hint="default"/>
      </w:rPr>
    </w:lvl>
    <w:lvl w:ilvl="1">
      <w:start w:val="6"/>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58F02DD7"/>
    <w:multiLevelType w:val="multilevel"/>
    <w:tmpl w:val="71182758"/>
    <w:lvl w:ilvl="0">
      <w:start w:val="7"/>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3F6925"/>
    <w:multiLevelType w:val="multilevel"/>
    <w:tmpl w:val="AD40E2BC"/>
    <w:lvl w:ilvl="0">
      <w:start w:val="8"/>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4"/>
  </w:num>
  <w:num w:numId="3">
    <w:abstractNumId w:val="17"/>
  </w:num>
  <w:num w:numId="4">
    <w:abstractNumId w:val="21"/>
  </w:num>
  <w:num w:numId="5">
    <w:abstractNumId w:val="23"/>
  </w:num>
  <w:num w:numId="6">
    <w:abstractNumId w:val="3"/>
  </w:num>
  <w:num w:numId="7">
    <w:abstractNumId w:val="13"/>
  </w:num>
  <w:num w:numId="8">
    <w:abstractNumId w:val="14"/>
  </w:num>
  <w:num w:numId="9">
    <w:abstractNumId w:val="16"/>
  </w:num>
  <w:num w:numId="10">
    <w:abstractNumId w:val="10"/>
  </w:num>
  <w:num w:numId="11">
    <w:abstractNumId w:val="6"/>
  </w:num>
  <w:num w:numId="12">
    <w:abstractNumId w:val="8"/>
  </w:num>
  <w:num w:numId="13">
    <w:abstractNumId w:val="12"/>
  </w:num>
  <w:num w:numId="14">
    <w:abstractNumId w:val="5"/>
  </w:num>
  <w:num w:numId="15">
    <w:abstractNumId w:val="20"/>
  </w:num>
  <w:num w:numId="16">
    <w:abstractNumId w:val="0"/>
  </w:num>
  <w:num w:numId="17">
    <w:abstractNumId w:val="7"/>
  </w:num>
  <w:num w:numId="18">
    <w:abstractNumId w:val="2"/>
  </w:num>
  <w:num w:numId="19">
    <w:abstractNumId w:val="15"/>
  </w:num>
  <w:num w:numId="20">
    <w:abstractNumId w:val="1"/>
  </w:num>
  <w:num w:numId="21">
    <w:abstractNumId w:val="19"/>
  </w:num>
  <w:num w:numId="22">
    <w:abstractNumId w:val="2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54664"/>
    <w:rsid w:val="0007721A"/>
    <w:rsid w:val="00096666"/>
    <w:rsid w:val="000A2198"/>
    <w:rsid w:val="000C2280"/>
    <w:rsid w:val="000F43D0"/>
    <w:rsid w:val="0010656E"/>
    <w:rsid w:val="00144C8D"/>
    <w:rsid w:val="00147CD7"/>
    <w:rsid w:val="00176F2D"/>
    <w:rsid w:val="001B6B3C"/>
    <w:rsid w:val="001C6427"/>
    <w:rsid w:val="001D0B30"/>
    <w:rsid w:val="001E5B98"/>
    <w:rsid w:val="001F4010"/>
    <w:rsid w:val="00265D23"/>
    <w:rsid w:val="002D72C9"/>
    <w:rsid w:val="00313F2A"/>
    <w:rsid w:val="0032474C"/>
    <w:rsid w:val="00333FB4"/>
    <w:rsid w:val="00357E4C"/>
    <w:rsid w:val="00372EC0"/>
    <w:rsid w:val="00387A25"/>
    <w:rsid w:val="003B253D"/>
    <w:rsid w:val="00473B4D"/>
    <w:rsid w:val="00496654"/>
    <w:rsid w:val="004A2BCE"/>
    <w:rsid w:val="004B7EA7"/>
    <w:rsid w:val="004F5CEA"/>
    <w:rsid w:val="005479A7"/>
    <w:rsid w:val="005E3437"/>
    <w:rsid w:val="006828A7"/>
    <w:rsid w:val="006E447B"/>
    <w:rsid w:val="006F72CE"/>
    <w:rsid w:val="00727329"/>
    <w:rsid w:val="0073162C"/>
    <w:rsid w:val="00752D4D"/>
    <w:rsid w:val="00785B24"/>
    <w:rsid w:val="007C3886"/>
    <w:rsid w:val="007C52F5"/>
    <w:rsid w:val="00834C9C"/>
    <w:rsid w:val="008A23DE"/>
    <w:rsid w:val="00930BCC"/>
    <w:rsid w:val="009407A8"/>
    <w:rsid w:val="009B721B"/>
    <w:rsid w:val="00A10672"/>
    <w:rsid w:val="00A40984"/>
    <w:rsid w:val="00A81D89"/>
    <w:rsid w:val="00AF4C77"/>
    <w:rsid w:val="00B0213D"/>
    <w:rsid w:val="00B33FA9"/>
    <w:rsid w:val="00B74CA8"/>
    <w:rsid w:val="00BC31A9"/>
    <w:rsid w:val="00BE480F"/>
    <w:rsid w:val="00C95BB8"/>
    <w:rsid w:val="00CB70ED"/>
    <w:rsid w:val="00CC50FF"/>
    <w:rsid w:val="00CE59F5"/>
    <w:rsid w:val="00CF2342"/>
    <w:rsid w:val="00D47A59"/>
    <w:rsid w:val="00D722F9"/>
    <w:rsid w:val="00D86D32"/>
    <w:rsid w:val="00DA1C3C"/>
    <w:rsid w:val="00E204A1"/>
    <w:rsid w:val="00EA5F9E"/>
    <w:rsid w:val="00EB09E9"/>
    <w:rsid w:val="00EB3500"/>
    <w:rsid w:val="00ED22D3"/>
    <w:rsid w:val="00F55F51"/>
    <w:rsid w:val="00F74CC2"/>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basedOn w:val="Tipodeletrapredefinidodopargrafo"/>
    <w:link w:val="PargrafodaLista"/>
    <w:uiPriority w:val="1"/>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eader" Target="header2.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header" Target="header6.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5.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planalto.gov.br/ccivil_03/leis/l5764.htm" TargetMode="External"/><Relationship Id="rId43" Type="http://schemas.openxmlformats.org/officeDocument/2006/relationships/footer" Target="footer1.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economia/pt-br/assuntos/drei/legislacao/arquivos/legislacoes-federais/indrei772020.pdf"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067260-FCB6-4610-860E-40D0B6AF5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16495</Words>
  <Characters>89073</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3</cp:revision>
  <dcterms:created xsi:type="dcterms:W3CDTF">2026-07-01T14:44:00Z</dcterms:created>
  <dcterms:modified xsi:type="dcterms:W3CDTF">2026-07-01T17:30:00Z</dcterms:modified>
</cp:coreProperties>
</file>