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18C24F" w14:textId="14F3CDCF" w:rsidR="00523714" w:rsidRDefault="00000000">
      <w:pPr>
        <w:tabs>
          <w:tab w:val="left" w:pos="8647"/>
          <w:tab w:val="left" w:pos="9355"/>
          <w:tab w:val="left" w:pos="10632"/>
        </w:tabs>
        <w:spacing w:line="276" w:lineRule="auto"/>
        <w:ind w:right="-5" w:firstLine="567"/>
        <w:jc w:val="center"/>
        <w:rPr>
          <w:b/>
          <w:bCs/>
          <w:sz w:val="24"/>
          <w:szCs w:val="24"/>
        </w:rPr>
      </w:pPr>
      <w:r>
        <w:rPr>
          <w:b/>
          <w:bCs/>
          <w:sz w:val="24"/>
          <w:szCs w:val="24"/>
        </w:rPr>
        <w:t>TERMO DE REFERÊNCIA</w:t>
      </w:r>
    </w:p>
    <w:p w14:paraId="3C02DDED" w14:textId="5CBE8447" w:rsidR="00523714" w:rsidRDefault="00000000">
      <w:pPr>
        <w:spacing w:line="276" w:lineRule="auto"/>
        <w:rPr>
          <w:b/>
          <w:bCs/>
          <w:sz w:val="24"/>
          <w:szCs w:val="24"/>
        </w:rPr>
      </w:pPr>
      <w:r>
        <w:rPr>
          <w:b/>
          <w:bCs/>
          <w:sz w:val="24"/>
          <w:szCs w:val="24"/>
        </w:rPr>
        <w:t>Informações Básicas</w:t>
      </w:r>
    </w:p>
    <w:p w14:paraId="5508B2B3" w14:textId="77777777" w:rsidR="00523714" w:rsidRDefault="00000000">
      <w:pPr>
        <w:spacing w:line="276" w:lineRule="auto"/>
        <w:rPr>
          <w:sz w:val="24"/>
          <w:szCs w:val="24"/>
        </w:rPr>
      </w:pPr>
      <w:r>
        <w:rPr>
          <w:b/>
          <w:bCs/>
          <w:sz w:val="24"/>
          <w:szCs w:val="24"/>
        </w:rPr>
        <w:t xml:space="preserve">Órgão: </w:t>
      </w:r>
      <w:r>
        <w:rPr>
          <w:sz w:val="24"/>
          <w:szCs w:val="24"/>
        </w:rPr>
        <w:t>Município de Governador Edison Lobão - MA.</w:t>
      </w:r>
    </w:p>
    <w:p w14:paraId="49BC628E" w14:textId="44E7A462" w:rsidR="00523714" w:rsidRDefault="00000000">
      <w:pPr>
        <w:spacing w:line="276" w:lineRule="auto"/>
        <w:rPr>
          <w:sz w:val="24"/>
          <w:szCs w:val="24"/>
        </w:rPr>
      </w:pPr>
      <w:r>
        <w:rPr>
          <w:b/>
          <w:bCs/>
          <w:sz w:val="24"/>
          <w:szCs w:val="24"/>
        </w:rPr>
        <w:t>Requisitante(s):</w:t>
      </w:r>
      <w:r>
        <w:rPr>
          <w:sz w:val="24"/>
          <w:szCs w:val="24"/>
        </w:rPr>
        <w:t xml:space="preserve"> </w:t>
      </w:r>
      <w:r w:rsidR="008A58EF">
        <w:rPr>
          <w:sz w:val="24"/>
          <w:szCs w:val="24"/>
        </w:rPr>
        <w:t xml:space="preserve">Secretaria Municipal de </w:t>
      </w:r>
      <w:r w:rsidR="00103D82">
        <w:rPr>
          <w:sz w:val="24"/>
          <w:szCs w:val="24"/>
        </w:rPr>
        <w:t>Saúde</w:t>
      </w:r>
      <w:r w:rsidR="00243085">
        <w:rPr>
          <w:sz w:val="24"/>
          <w:szCs w:val="24"/>
        </w:rPr>
        <w:t>.</w:t>
      </w:r>
    </w:p>
    <w:p w14:paraId="5B1DC025" w14:textId="6C9F6702" w:rsidR="00523714" w:rsidRDefault="00000000">
      <w:pPr>
        <w:spacing w:line="276" w:lineRule="auto"/>
        <w:rPr>
          <w:sz w:val="24"/>
          <w:szCs w:val="24"/>
        </w:rPr>
      </w:pPr>
      <w:r>
        <w:rPr>
          <w:b/>
          <w:bCs/>
          <w:sz w:val="24"/>
          <w:szCs w:val="24"/>
        </w:rPr>
        <w:t xml:space="preserve">Número do processo: </w:t>
      </w:r>
      <w:r>
        <w:rPr>
          <w:sz w:val="24"/>
          <w:szCs w:val="24"/>
        </w:rPr>
        <w:t>34</w:t>
      </w:r>
      <w:r w:rsidR="00BD097F">
        <w:rPr>
          <w:sz w:val="24"/>
          <w:szCs w:val="24"/>
        </w:rPr>
        <w:t>40</w:t>
      </w:r>
      <w:r w:rsidR="00103D82">
        <w:rPr>
          <w:sz w:val="24"/>
          <w:szCs w:val="24"/>
        </w:rPr>
        <w:t>87</w:t>
      </w:r>
      <w:r>
        <w:rPr>
          <w:sz w:val="24"/>
          <w:szCs w:val="24"/>
        </w:rPr>
        <w:t>.202</w:t>
      </w:r>
      <w:r w:rsidR="00CC23AC">
        <w:rPr>
          <w:sz w:val="24"/>
          <w:szCs w:val="24"/>
        </w:rPr>
        <w:t>6</w:t>
      </w:r>
      <w:r>
        <w:rPr>
          <w:sz w:val="24"/>
          <w:szCs w:val="24"/>
        </w:rPr>
        <w:t>.2152-08</w:t>
      </w:r>
    </w:p>
    <w:p w14:paraId="1F612E20" w14:textId="11509955" w:rsidR="00523714" w:rsidRDefault="00000000">
      <w:pPr>
        <w:spacing w:line="276" w:lineRule="auto"/>
        <w:rPr>
          <w:sz w:val="24"/>
          <w:szCs w:val="24"/>
        </w:rPr>
      </w:pPr>
      <w:r>
        <w:rPr>
          <w:b/>
          <w:bCs/>
          <w:sz w:val="24"/>
          <w:szCs w:val="24"/>
        </w:rPr>
        <w:t>Data de abertura:</w:t>
      </w:r>
      <w:r>
        <w:rPr>
          <w:sz w:val="24"/>
          <w:szCs w:val="24"/>
        </w:rPr>
        <w:t xml:space="preserve"> </w:t>
      </w:r>
      <w:r w:rsidR="00103D82">
        <w:rPr>
          <w:sz w:val="24"/>
          <w:szCs w:val="24"/>
        </w:rPr>
        <w:t>01</w:t>
      </w:r>
      <w:r>
        <w:rPr>
          <w:sz w:val="24"/>
          <w:szCs w:val="24"/>
        </w:rPr>
        <w:t>/</w:t>
      </w:r>
      <w:r w:rsidR="00CC23AC">
        <w:rPr>
          <w:sz w:val="24"/>
          <w:szCs w:val="24"/>
        </w:rPr>
        <w:t>0</w:t>
      </w:r>
      <w:r w:rsidR="00103D82">
        <w:rPr>
          <w:sz w:val="24"/>
          <w:szCs w:val="24"/>
        </w:rPr>
        <w:t>7</w:t>
      </w:r>
      <w:r>
        <w:rPr>
          <w:sz w:val="24"/>
          <w:szCs w:val="24"/>
        </w:rPr>
        <w:t>/202</w:t>
      </w:r>
      <w:r w:rsidR="00CC23AC">
        <w:rPr>
          <w:sz w:val="24"/>
          <w:szCs w:val="24"/>
        </w:rPr>
        <w:t>6</w:t>
      </w:r>
      <w:r>
        <w:rPr>
          <w:sz w:val="24"/>
          <w:szCs w:val="24"/>
        </w:rPr>
        <w:t>.</w:t>
      </w:r>
    </w:p>
    <w:p w14:paraId="6E333D91" w14:textId="5C35AB06" w:rsidR="00523714" w:rsidRDefault="00000000">
      <w:pPr>
        <w:spacing w:line="276" w:lineRule="auto"/>
        <w:rPr>
          <w:sz w:val="24"/>
          <w:szCs w:val="24"/>
        </w:rPr>
      </w:pPr>
      <w:r>
        <w:rPr>
          <w:b/>
          <w:bCs/>
          <w:sz w:val="24"/>
          <w:szCs w:val="24"/>
        </w:rPr>
        <w:t>Procedimento:</w:t>
      </w:r>
      <w:r>
        <w:rPr>
          <w:sz w:val="24"/>
          <w:szCs w:val="24"/>
        </w:rPr>
        <w:t xml:space="preserve"> Pregão Eletrônico</w:t>
      </w:r>
      <w:r w:rsidR="00BF3843">
        <w:rPr>
          <w:sz w:val="24"/>
          <w:szCs w:val="24"/>
        </w:rPr>
        <w:t>.</w:t>
      </w:r>
    </w:p>
    <w:p w14:paraId="3ECDC981" w14:textId="77777777" w:rsidR="00523714" w:rsidRDefault="00000000">
      <w:pPr>
        <w:spacing w:line="276" w:lineRule="auto"/>
        <w:jc w:val="both"/>
        <w:rPr>
          <w:sz w:val="24"/>
          <w:szCs w:val="24"/>
        </w:rPr>
      </w:pPr>
      <w:r>
        <w:rPr>
          <w:b/>
          <w:bCs/>
          <w:sz w:val="24"/>
          <w:szCs w:val="24"/>
        </w:rPr>
        <w:t xml:space="preserve">Estimativa de valores: </w:t>
      </w:r>
      <w:r>
        <w:rPr>
          <w:sz w:val="24"/>
          <w:szCs w:val="24"/>
        </w:rPr>
        <w:t>Sigiloso.</w:t>
      </w:r>
    </w:p>
    <w:p w14:paraId="77B82E01" w14:textId="77777777" w:rsidR="00523714" w:rsidRDefault="00523714">
      <w:pPr>
        <w:tabs>
          <w:tab w:val="left" w:pos="8647"/>
          <w:tab w:val="left" w:pos="9355"/>
          <w:tab w:val="left" w:pos="10632"/>
        </w:tabs>
        <w:spacing w:line="276" w:lineRule="auto"/>
        <w:ind w:right="-5"/>
        <w:jc w:val="both"/>
        <w:rPr>
          <w:b/>
          <w:bCs/>
          <w:sz w:val="24"/>
          <w:szCs w:val="24"/>
        </w:rPr>
      </w:pPr>
    </w:p>
    <w:p w14:paraId="6FC9DBE3" w14:textId="77777777" w:rsidR="00523714" w:rsidRDefault="00000000">
      <w:pPr>
        <w:numPr>
          <w:ilvl w:val="0"/>
          <w:numId w:val="1"/>
        </w:numPr>
        <w:pBdr>
          <w:top w:val="nil"/>
          <w:left w:val="nil"/>
          <w:bottom w:val="nil"/>
          <w:right w:val="nil"/>
          <w:between w:val="nil"/>
        </w:pBdr>
        <w:shd w:val="clear" w:color="auto" w:fill="D9E2F3"/>
        <w:spacing w:line="276" w:lineRule="auto"/>
        <w:ind w:left="0" w:right="-5" w:firstLine="0"/>
        <w:jc w:val="both"/>
        <w:rPr>
          <w:b/>
          <w:bCs/>
          <w:color w:val="000000"/>
          <w:sz w:val="24"/>
          <w:szCs w:val="24"/>
        </w:rPr>
      </w:pPr>
      <w:r>
        <w:rPr>
          <w:b/>
          <w:bCs/>
          <w:color w:val="000000"/>
          <w:sz w:val="24"/>
          <w:szCs w:val="24"/>
        </w:rPr>
        <w:t>OBJETO</w:t>
      </w:r>
    </w:p>
    <w:p w14:paraId="26A2AAB4" w14:textId="5B75E83B" w:rsidR="007F5011" w:rsidRPr="007F5011" w:rsidRDefault="00000000" w:rsidP="007F5011">
      <w:pPr>
        <w:spacing w:line="276" w:lineRule="auto"/>
        <w:jc w:val="both"/>
        <w:rPr>
          <w:sz w:val="24"/>
          <w:szCs w:val="24"/>
        </w:rPr>
      </w:pPr>
      <w:r>
        <w:rPr>
          <w:b/>
          <w:bCs/>
          <w:sz w:val="24"/>
          <w:szCs w:val="24"/>
        </w:rPr>
        <w:t>1.1.</w:t>
      </w:r>
      <w:r>
        <w:rPr>
          <w:sz w:val="24"/>
          <w:szCs w:val="24"/>
        </w:rPr>
        <w:t xml:space="preserve"> </w:t>
      </w:r>
      <w:r w:rsidR="00487FC2" w:rsidRPr="009E0128">
        <w:rPr>
          <w:sz w:val="24"/>
          <w:szCs w:val="24"/>
        </w:rPr>
        <w:t>Contratação de empresa especializada para fornecimento e implantação de sistema eletrônico de acompanhamento e transparência das filas de espera do Sistema Único de Saúde (SUS), em atendimento às diretrizes da Política Nacional de Regulação do SUS e às demandas da Secretaria Municipal de Saúde de Governador Edison Lobão – MA</w:t>
      </w:r>
      <w:r w:rsidR="00487FC2" w:rsidRPr="00676662">
        <w:rPr>
          <w:sz w:val="24"/>
          <w:szCs w:val="24"/>
        </w:rPr>
        <w:t>.</w:t>
      </w:r>
    </w:p>
    <w:p w14:paraId="4480A412" w14:textId="77777777" w:rsidR="00487FC2" w:rsidRDefault="00487FC2">
      <w:pPr>
        <w:spacing w:line="276" w:lineRule="auto"/>
        <w:rPr>
          <w:b/>
          <w:bCs/>
          <w:sz w:val="24"/>
          <w:szCs w:val="24"/>
        </w:rPr>
      </w:pPr>
    </w:p>
    <w:p w14:paraId="0FD3B443" w14:textId="77777777" w:rsidR="00523714" w:rsidRDefault="00000000">
      <w:pPr>
        <w:numPr>
          <w:ilvl w:val="0"/>
          <w:numId w:val="1"/>
        </w:numPr>
        <w:pBdr>
          <w:top w:val="nil"/>
          <w:left w:val="nil"/>
          <w:bottom w:val="nil"/>
          <w:right w:val="nil"/>
          <w:between w:val="nil"/>
        </w:pBdr>
        <w:shd w:val="clear" w:color="auto" w:fill="D9E2F3"/>
        <w:spacing w:line="276" w:lineRule="auto"/>
        <w:ind w:left="0" w:firstLine="0"/>
        <w:jc w:val="both"/>
        <w:rPr>
          <w:color w:val="000000"/>
          <w:sz w:val="24"/>
          <w:szCs w:val="24"/>
        </w:rPr>
      </w:pPr>
      <w:r>
        <w:rPr>
          <w:b/>
          <w:bCs/>
          <w:color w:val="000000"/>
          <w:sz w:val="24"/>
          <w:szCs w:val="24"/>
        </w:rPr>
        <w:t>JUSTIFICATIVA</w:t>
      </w:r>
    </w:p>
    <w:p w14:paraId="4456D82D" w14:textId="77777777" w:rsidR="00487FC2" w:rsidRPr="00487FC2" w:rsidRDefault="00487FC2" w:rsidP="00487FC2">
      <w:pPr>
        <w:pBdr>
          <w:top w:val="nil"/>
          <w:left w:val="nil"/>
          <w:bottom w:val="nil"/>
          <w:right w:val="nil"/>
          <w:between w:val="nil"/>
        </w:pBdr>
        <w:spacing w:line="276" w:lineRule="auto"/>
        <w:jc w:val="both"/>
        <w:rPr>
          <w:color w:val="000000"/>
          <w:sz w:val="24"/>
          <w:szCs w:val="24"/>
        </w:rPr>
      </w:pPr>
      <w:r w:rsidRPr="00487FC2">
        <w:rPr>
          <w:b/>
          <w:bCs/>
          <w:color w:val="000000"/>
          <w:sz w:val="24"/>
          <w:szCs w:val="24"/>
        </w:rPr>
        <w:t>2.1.</w:t>
      </w:r>
      <w:r w:rsidRPr="00487FC2">
        <w:rPr>
          <w:color w:val="000000"/>
          <w:sz w:val="24"/>
          <w:szCs w:val="24"/>
        </w:rPr>
        <w:t xml:space="preserve"> A presente contratação tem por objetivo atender às necessidades da Secretaria Municipal de Saúde de Governador Edison Lobão – MA, mediante o fornecimento e implantação de sistema eletrônico de acompanhamento e transparência das filas de espera do Sistema Único de Saúde (SUS), em conformidade com as diretrizes da Política Nacional de Regulação do SUS e com os princípios da transparência, eficiência e publicidade da Administração Pública.</w:t>
      </w:r>
    </w:p>
    <w:p w14:paraId="52B00938" w14:textId="77777777" w:rsidR="00487FC2" w:rsidRPr="00487FC2" w:rsidRDefault="00487FC2" w:rsidP="00487FC2">
      <w:pPr>
        <w:pBdr>
          <w:top w:val="nil"/>
          <w:left w:val="nil"/>
          <w:bottom w:val="nil"/>
          <w:right w:val="nil"/>
          <w:between w:val="nil"/>
        </w:pBdr>
        <w:spacing w:line="276" w:lineRule="auto"/>
        <w:jc w:val="both"/>
        <w:rPr>
          <w:color w:val="000000"/>
          <w:sz w:val="24"/>
          <w:szCs w:val="24"/>
        </w:rPr>
      </w:pPr>
      <w:r w:rsidRPr="00487FC2">
        <w:rPr>
          <w:b/>
          <w:bCs/>
          <w:color w:val="000000"/>
          <w:sz w:val="24"/>
          <w:szCs w:val="24"/>
        </w:rPr>
        <w:t>2.2.</w:t>
      </w:r>
      <w:r w:rsidRPr="00487FC2">
        <w:rPr>
          <w:color w:val="000000"/>
          <w:sz w:val="24"/>
          <w:szCs w:val="24"/>
        </w:rPr>
        <w:t xml:space="preserve"> A implantação do sistema faz-se necessária para proporcionar maior controle, organização e gerenciamento das filas de espera para consultas, exames, procedimentos cirúrgicos e demais serviços regulados pela rede municipal de saúde, permitindo o acompanhamento em tempo real da posição dos usuários, do tempo estimado de atendimento e da evolução das listas de espera.</w:t>
      </w:r>
    </w:p>
    <w:p w14:paraId="465E7F23" w14:textId="77777777" w:rsidR="00487FC2" w:rsidRPr="00487FC2" w:rsidRDefault="00487FC2" w:rsidP="00487FC2">
      <w:pPr>
        <w:pBdr>
          <w:top w:val="nil"/>
          <w:left w:val="nil"/>
          <w:bottom w:val="nil"/>
          <w:right w:val="nil"/>
          <w:between w:val="nil"/>
        </w:pBdr>
        <w:spacing w:line="276" w:lineRule="auto"/>
        <w:jc w:val="both"/>
        <w:rPr>
          <w:color w:val="000000"/>
          <w:sz w:val="24"/>
          <w:szCs w:val="24"/>
        </w:rPr>
      </w:pPr>
      <w:r w:rsidRPr="00487FC2">
        <w:rPr>
          <w:b/>
          <w:bCs/>
          <w:color w:val="000000"/>
          <w:sz w:val="24"/>
          <w:szCs w:val="24"/>
        </w:rPr>
        <w:t>2.3.</w:t>
      </w:r>
      <w:r w:rsidRPr="00487FC2">
        <w:rPr>
          <w:color w:val="000000"/>
          <w:sz w:val="24"/>
          <w:szCs w:val="24"/>
        </w:rPr>
        <w:t xml:space="preserve"> A disponibilização de uma plataforma eletrônica de acompanhamento das filas contribuirá para ampliar a transparência na prestação dos serviços públicos de saúde, garantindo aos cidadãos acesso às informações relativas aos seus encaminhamentos, reduzindo a necessidade de deslocamentos e consultas presenciais às unidades de saúde, além de fortalecer o controle social previsto na legislação do SUS.</w:t>
      </w:r>
    </w:p>
    <w:p w14:paraId="32403ABB" w14:textId="77777777" w:rsidR="00487FC2" w:rsidRPr="00487FC2" w:rsidRDefault="00487FC2" w:rsidP="00487FC2">
      <w:pPr>
        <w:pBdr>
          <w:top w:val="nil"/>
          <w:left w:val="nil"/>
          <w:bottom w:val="nil"/>
          <w:right w:val="nil"/>
          <w:between w:val="nil"/>
        </w:pBdr>
        <w:spacing w:line="276" w:lineRule="auto"/>
        <w:jc w:val="both"/>
        <w:rPr>
          <w:color w:val="000000"/>
          <w:sz w:val="24"/>
          <w:szCs w:val="24"/>
        </w:rPr>
      </w:pPr>
      <w:r w:rsidRPr="00487FC2">
        <w:rPr>
          <w:b/>
          <w:bCs/>
          <w:color w:val="000000"/>
          <w:sz w:val="24"/>
          <w:szCs w:val="24"/>
        </w:rPr>
        <w:t>2.4.</w:t>
      </w:r>
      <w:r w:rsidRPr="00487FC2">
        <w:rPr>
          <w:color w:val="000000"/>
          <w:sz w:val="24"/>
          <w:szCs w:val="24"/>
        </w:rPr>
        <w:t xml:space="preserve"> A contratação também permitirá à Secretaria Municipal de Saúde aprimorar os processos de regulação, monitoramento e gestão das demandas assistenciais, disponibilizando relatórios gerenciais, indicadores de desempenho e ferramentas de acompanhamento que subsidiem o planejamento, a tomada de decisões e a otimização da oferta dos serviços de saúde.</w:t>
      </w:r>
    </w:p>
    <w:p w14:paraId="6519E9AE" w14:textId="77777777" w:rsidR="00487FC2" w:rsidRPr="00487FC2" w:rsidRDefault="00487FC2" w:rsidP="00487FC2">
      <w:pPr>
        <w:pBdr>
          <w:top w:val="nil"/>
          <w:left w:val="nil"/>
          <w:bottom w:val="nil"/>
          <w:right w:val="nil"/>
          <w:between w:val="nil"/>
        </w:pBdr>
        <w:spacing w:line="276" w:lineRule="auto"/>
        <w:jc w:val="both"/>
        <w:rPr>
          <w:color w:val="000000"/>
          <w:sz w:val="24"/>
          <w:szCs w:val="24"/>
        </w:rPr>
      </w:pPr>
      <w:r w:rsidRPr="00487FC2">
        <w:rPr>
          <w:b/>
          <w:bCs/>
          <w:color w:val="000000"/>
          <w:sz w:val="24"/>
          <w:szCs w:val="24"/>
        </w:rPr>
        <w:t>2.5.</w:t>
      </w:r>
      <w:r w:rsidRPr="00487FC2">
        <w:rPr>
          <w:color w:val="000000"/>
          <w:sz w:val="24"/>
          <w:szCs w:val="24"/>
        </w:rPr>
        <w:t xml:space="preserve"> Além disso, a solução tecnológica contribuirá para reduzir falhas operacionais, minimizar inconsistências no gerenciamento das filas, promover maior rastreabilidade das informações, assegurar a integridade dos dados e fortalecer os mecanismos de controle interno e externo, em conformidade com os princípios da eficiência, moralidade, publicidade e transparência previstos na Constituição Federal.</w:t>
      </w:r>
    </w:p>
    <w:p w14:paraId="2E269892" w14:textId="77777777" w:rsidR="00487FC2" w:rsidRPr="00487FC2" w:rsidRDefault="00487FC2" w:rsidP="00487FC2">
      <w:pPr>
        <w:pBdr>
          <w:top w:val="nil"/>
          <w:left w:val="nil"/>
          <w:bottom w:val="nil"/>
          <w:right w:val="nil"/>
          <w:between w:val="nil"/>
        </w:pBdr>
        <w:spacing w:line="276" w:lineRule="auto"/>
        <w:jc w:val="both"/>
        <w:rPr>
          <w:color w:val="000000"/>
          <w:sz w:val="24"/>
          <w:szCs w:val="24"/>
        </w:rPr>
      </w:pPr>
      <w:r w:rsidRPr="00487FC2">
        <w:rPr>
          <w:b/>
          <w:bCs/>
          <w:color w:val="000000"/>
          <w:sz w:val="24"/>
          <w:szCs w:val="24"/>
        </w:rPr>
        <w:t>2.6.</w:t>
      </w:r>
      <w:r w:rsidRPr="00487FC2">
        <w:rPr>
          <w:color w:val="000000"/>
          <w:sz w:val="24"/>
          <w:szCs w:val="24"/>
        </w:rPr>
        <w:t xml:space="preserve"> Dessa forma, a contratação mostra-se necessária e vantajosa para a Administração Pública, pois proporcionará maior eficiência na gestão das filas de espera do SUS, ampliará a transparência das informações disponibilizadas à população, aperfeiçoará os serviços prestados pela Secretaria Municipal de Saúde e contribuirá para a melhoria do acesso dos usuários aos serviços públicos de </w:t>
      </w:r>
      <w:r w:rsidRPr="00487FC2">
        <w:rPr>
          <w:color w:val="000000"/>
          <w:sz w:val="24"/>
          <w:szCs w:val="24"/>
        </w:rPr>
        <w:lastRenderedPageBreak/>
        <w:t>saúde, garantindo a observância dos princípios da legalidade, eficiência, economicidade e do interesse público.</w:t>
      </w:r>
    </w:p>
    <w:p w14:paraId="33DDCF93" w14:textId="77777777" w:rsidR="00B74D9B" w:rsidRDefault="00B74D9B" w:rsidP="00B74D9B">
      <w:pPr>
        <w:pBdr>
          <w:top w:val="nil"/>
          <w:left w:val="nil"/>
          <w:bottom w:val="nil"/>
          <w:right w:val="nil"/>
          <w:between w:val="nil"/>
        </w:pBdr>
        <w:spacing w:line="276" w:lineRule="auto"/>
        <w:jc w:val="both"/>
        <w:rPr>
          <w:color w:val="000000"/>
          <w:sz w:val="24"/>
          <w:szCs w:val="24"/>
        </w:rPr>
      </w:pPr>
    </w:p>
    <w:p w14:paraId="1B29F27F" w14:textId="77777777" w:rsidR="00523714" w:rsidRDefault="00000000">
      <w:pPr>
        <w:numPr>
          <w:ilvl w:val="0"/>
          <w:numId w:val="1"/>
        </w:numPr>
        <w:pBdr>
          <w:top w:val="nil"/>
          <w:left w:val="nil"/>
          <w:bottom w:val="nil"/>
          <w:right w:val="nil"/>
          <w:between w:val="nil"/>
        </w:pBdr>
        <w:shd w:val="clear" w:color="auto" w:fill="D9E2F3"/>
        <w:spacing w:line="276" w:lineRule="auto"/>
        <w:ind w:left="0" w:right="-5" w:firstLine="0"/>
        <w:jc w:val="both"/>
        <w:rPr>
          <w:b/>
          <w:bCs/>
          <w:color w:val="000000"/>
          <w:sz w:val="24"/>
          <w:szCs w:val="24"/>
        </w:rPr>
      </w:pPr>
      <w:r>
        <w:rPr>
          <w:b/>
          <w:bCs/>
          <w:color w:val="000000"/>
          <w:sz w:val="24"/>
          <w:szCs w:val="24"/>
        </w:rPr>
        <w:t>VALOR MÉDIO</w:t>
      </w:r>
    </w:p>
    <w:p w14:paraId="24CDDBDB" w14:textId="77777777" w:rsidR="00B74D9B" w:rsidRPr="00B74D9B" w:rsidRDefault="00B74D9B" w:rsidP="00B74D9B">
      <w:pPr>
        <w:pBdr>
          <w:top w:val="nil"/>
          <w:left w:val="nil"/>
          <w:bottom w:val="nil"/>
          <w:right w:val="nil"/>
          <w:between w:val="nil"/>
        </w:pBdr>
        <w:spacing w:line="276" w:lineRule="auto"/>
        <w:jc w:val="both"/>
        <w:rPr>
          <w:b/>
          <w:bCs/>
          <w:color w:val="000000"/>
          <w:sz w:val="24"/>
          <w:szCs w:val="24"/>
        </w:rPr>
      </w:pPr>
      <w:r w:rsidRPr="00B74D9B">
        <w:rPr>
          <w:b/>
          <w:bCs/>
          <w:color w:val="000000"/>
          <w:sz w:val="24"/>
          <w:szCs w:val="24"/>
        </w:rPr>
        <w:t xml:space="preserve">3.1. </w:t>
      </w:r>
      <w:r w:rsidRPr="00861978">
        <w:rPr>
          <w:color w:val="000000"/>
          <w:sz w:val="24"/>
          <w:szCs w:val="24"/>
        </w:rPr>
        <w:t>Considerando o disposto no art. 24 da Lei nº 14.133/2021, a Administração opta pela adoção do orçamento estimado com caráter sigiloso para a presente contratação.</w:t>
      </w:r>
    </w:p>
    <w:p w14:paraId="04EFA90E" w14:textId="77777777" w:rsidR="00B74D9B" w:rsidRPr="00B74D9B" w:rsidRDefault="00B74D9B" w:rsidP="00B74D9B">
      <w:pPr>
        <w:pBdr>
          <w:top w:val="nil"/>
          <w:left w:val="nil"/>
          <w:bottom w:val="nil"/>
          <w:right w:val="nil"/>
          <w:between w:val="nil"/>
        </w:pBdr>
        <w:spacing w:line="276" w:lineRule="auto"/>
        <w:jc w:val="both"/>
        <w:rPr>
          <w:b/>
          <w:bCs/>
          <w:color w:val="000000"/>
          <w:sz w:val="24"/>
          <w:szCs w:val="24"/>
        </w:rPr>
      </w:pPr>
      <w:r w:rsidRPr="00B74D9B">
        <w:rPr>
          <w:b/>
          <w:bCs/>
          <w:color w:val="000000"/>
          <w:sz w:val="24"/>
          <w:szCs w:val="24"/>
        </w:rPr>
        <w:t xml:space="preserve">3.2. </w:t>
      </w:r>
      <w:r w:rsidRPr="00861978">
        <w:rPr>
          <w:color w:val="000000"/>
          <w:sz w:val="24"/>
          <w:szCs w:val="24"/>
        </w:rPr>
        <w:t>A medida tem como objetivo preservar a competitividade do certame e assegurar a seleção da proposta mais vantajosa para a Administração, evitando que a prévia divulgação dos valores estimados influencie a formulação das propostas pelos licitantes.</w:t>
      </w:r>
    </w:p>
    <w:p w14:paraId="05EF7331" w14:textId="77777777" w:rsidR="00B74D9B" w:rsidRPr="00B74D9B" w:rsidRDefault="00B74D9B" w:rsidP="00B74D9B">
      <w:pPr>
        <w:pBdr>
          <w:top w:val="nil"/>
          <w:left w:val="nil"/>
          <w:bottom w:val="nil"/>
          <w:right w:val="nil"/>
          <w:between w:val="nil"/>
        </w:pBdr>
        <w:spacing w:line="276" w:lineRule="auto"/>
        <w:jc w:val="both"/>
        <w:rPr>
          <w:b/>
          <w:bCs/>
          <w:color w:val="000000"/>
          <w:sz w:val="24"/>
          <w:szCs w:val="24"/>
        </w:rPr>
      </w:pPr>
      <w:r w:rsidRPr="00B74D9B">
        <w:rPr>
          <w:b/>
          <w:bCs/>
          <w:color w:val="000000"/>
          <w:sz w:val="24"/>
          <w:szCs w:val="24"/>
        </w:rPr>
        <w:t xml:space="preserve">3.3. </w:t>
      </w:r>
      <w:r w:rsidRPr="00B74D9B">
        <w:rPr>
          <w:color w:val="000000"/>
          <w:sz w:val="24"/>
          <w:szCs w:val="24"/>
        </w:rPr>
        <w:t>Ressalta-se que o orçamento sigiloso encontra-se devidamente motivado nos autos do processo, permanecendo integralmente disponível aos órgãos de controle interno e externo, nos termos da legislação vigente.</w:t>
      </w:r>
    </w:p>
    <w:p w14:paraId="276890CC" w14:textId="77777777" w:rsidR="00B74D9B" w:rsidRPr="00B74D9B" w:rsidRDefault="00B74D9B" w:rsidP="00B74D9B">
      <w:pPr>
        <w:pBdr>
          <w:top w:val="nil"/>
          <w:left w:val="nil"/>
          <w:bottom w:val="nil"/>
          <w:right w:val="nil"/>
          <w:between w:val="nil"/>
        </w:pBdr>
        <w:spacing w:line="276" w:lineRule="auto"/>
        <w:jc w:val="both"/>
        <w:rPr>
          <w:b/>
          <w:bCs/>
          <w:color w:val="000000"/>
          <w:sz w:val="24"/>
          <w:szCs w:val="24"/>
        </w:rPr>
      </w:pPr>
      <w:r w:rsidRPr="00B74D9B">
        <w:rPr>
          <w:b/>
          <w:bCs/>
          <w:color w:val="000000"/>
          <w:sz w:val="24"/>
          <w:szCs w:val="24"/>
        </w:rPr>
        <w:t xml:space="preserve">3.4. </w:t>
      </w:r>
      <w:r w:rsidRPr="00B74D9B">
        <w:rPr>
          <w:color w:val="000000"/>
          <w:sz w:val="24"/>
          <w:szCs w:val="24"/>
        </w:rPr>
        <w:t>Destaca-se, ainda, que todas as informações necessárias à elaboração das propostas estão devidamente especificadas neste Termo de Referência, garantindo transparência e igualdade de condições entre os licitantes.</w:t>
      </w:r>
    </w:p>
    <w:p w14:paraId="45E191D7" w14:textId="7BB5D3D0" w:rsidR="00CC23AC" w:rsidRDefault="00B74D9B" w:rsidP="00B74D9B">
      <w:pPr>
        <w:pBdr>
          <w:top w:val="nil"/>
          <w:left w:val="nil"/>
          <w:bottom w:val="nil"/>
          <w:right w:val="nil"/>
          <w:between w:val="nil"/>
        </w:pBdr>
        <w:spacing w:line="276" w:lineRule="auto"/>
        <w:jc w:val="both"/>
        <w:rPr>
          <w:b/>
          <w:bCs/>
          <w:color w:val="000000"/>
          <w:sz w:val="24"/>
          <w:szCs w:val="24"/>
        </w:rPr>
      </w:pPr>
      <w:r w:rsidRPr="00B74D9B">
        <w:rPr>
          <w:b/>
          <w:bCs/>
          <w:color w:val="000000"/>
          <w:sz w:val="24"/>
          <w:szCs w:val="24"/>
        </w:rPr>
        <w:t xml:space="preserve">3.5. </w:t>
      </w:r>
      <w:r w:rsidRPr="00B74D9B">
        <w:rPr>
          <w:color w:val="000000"/>
          <w:sz w:val="24"/>
          <w:szCs w:val="24"/>
        </w:rPr>
        <w:t>Assim, a adoção do orçamento sigiloso não compromete a competitividade nem a isonomia do certame, ao passo que contribui para a obtenção de propostas mais vantajosas para a Administração Pública.</w:t>
      </w:r>
    </w:p>
    <w:p w14:paraId="20E5A7D6" w14:textId="77777777" w:rsidR="00B74D9B" w:rsidRDefault="00B74D9B" w:rsidP="00B74D9B">
      <w:pPr>
        <w:pBdr>
          <w:top w:val="nil"/>
          <w:left w:val="nil"/>
          <w:bottom w:val="nil"/>
          <w:right w:val="nil"/>
          <w:between w:val="nil"/>
        </w:pBdr>
        <w:spacing w:line="276" w:lineRule="auto"/>
        <w:jc w:val="both"/>
        <w:rPr>
          <w:color w:val="000000"/>
          <w:sz w:val="24"/>
          <w:szCs w:val="24"/>
        </w:rPr>
      </w:pPr>
    </w:p>
    <w:p w14:paraId="17444EC6" w14:textId="77777777" w:rsidR="00523714" w:rsidRDefault="00000000">
      <w:pPr>
        <w:numPr>
          <w:ilvl w:val="0"/>
          <w:numId w:val="1"/>
        </w:numPr>
        <w:pBdr>
          <w:top w:val="nil"/>
          <w:left w:val="nil"/>
          <w:bottom w:val="nil"/>
          <w:right w:val="nil"/>
          <w:between w:val="nil"/>
        </w:pBdr>
        <w:shd w:val="clear" w:color="auto" w:fill="D9E2F3"/>
        <w:spacing w:line="276" w:lineRule="auto"/>
        <w:ind w:left="0" w:right="-5" w:firstLine="0"/>
        <w:jc w:val="both"/>
        <w:rPr>
          <w:b/>
          <w:bCs/>
          <w:color w:val="000000"/>
          <w:sz w:val="24"/>
          <w:szCs w:val="24"/>
        </w:rPr>
      </w:pPr>
      <w:r>
        <w:rPr>
          <w:b/>
          <w:bCs/>
          <w:color w:val="000000"/>
          <w:sz w:val="24"/>
          <w:szCs w:val="24"/>
        </w:rPr>
        <w:t>QUANTITATIVOS E ESPECIFICAÇÕES</w:t>
      </w:r>
    </w:p>
    <w:p w14:paraId="328EB51B" w14:textId="0CC8A0EE" w:rsidR="00523714" w:rsidRDefault="00000000">
      <w:pPr>
        <w:spacing w:line="276" w:lineRule="auto"/>
        <w:ind w:right="-5"/>
        <w:jc w:val="both"/>
        <w:rPr>
          <w:sz w:val="24"/>
          <w:szCs w:val="24"/>
        </w:rPr>
      </w:pPr>
      <w:r>
        <w:rPr>
          <w:b/>
          <w:bCs/>
          <w:sz w:val="24"/>
          <w:szCs w:val="24"/>
        </w:rPr>
        <w:t xml:space="preserve">4.1. </w:t>
      </w:r>
      <w:r>
        <w:rPr>
          <w:sz w:val="24"/>
          <w:szCs w:val="24"/>
        </w:rPr>
        <w:t>Quantitativos:</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7371"/>
        <w:gridCol w:w="624"/>
        <w:gridCol w:w="913"/>
      </w:tblGrid>
      <w:tr w:rsidR="00487FC2" w:rsidRPr="005600ED" w14:paraId="50C74C88" w14:textId="77777777" w:rsidTr="005B0430">
        <w:trPr>
          <w:trHeight w:val="71"/>
        </w:trPr>
        <w:tc>
          <w:tcPr>
            <w:tcW w:w="704" w:type="dxa"/>
            <w:shd w:val="clear" w:color="auto" w:fill="auto"/>
            <w:noWrap/>
            <w:vAlign w:val="bottom"/>
            <w:hideMark/>
          </w:tcPr>
          <w:p w14:paraId="5595575C" w14:textId="77777777" w:rsidR="00487FC2" w:rsidRPr="00345C40" w:rsidRDefault="00487FC2" w:rsidP="005B0430">
            <w:pPr>
              <w:jc w:val="center"/>
              <w:rPr>
                <w:b/>
                <w:bCs/>
                <w:color w:val="000000"/>
              </w:rPr>
            </w:pPr>
            <w:r w:rsidRPr="00345C40">
              <w:rPr>
                <w:b/>
                <w:bCs/>
                <w:color w:val="000000"/>
              </w:rPr>
              <w:t>ITEM</w:t>
            </w:r>
          </w:p>
        </w:tc>
        <w:tc>
          <w:tcPr>
            <w:tcW w:w="7371" w:type="dxa"/>
            <w:shd w:val="clear" w:color="auto" w:fill="auto"/>
            <w:noWrap/>
            <w:vAlign w:val="bottom"/>
            <w:hideMark/>
          </w:tcPr>
          <w:p w14:paraId="5D453EDC" w14:textId="77777777" w:rsidR="00487FC2" w:rsidRPr="00345C40" w:rsidRDefault="00487FC2" w:rsidP="005B0430">
            <w:pPr>
              <w:jc w:val="center"/>
              <w:rPr>
                <w:b/>
                <w:bCs/>
                <w:color w:val="000000"/>
              </w:rPr>
            </w:pPr>
            <w:r w:rsidRPr="00345C40">
              <w:rPr>
                <w:b/>
                <w:bCs/>
                <w:color w:val="000000"/>
              </w:rPr>
              <w:t>DESCRIÇÃO</w:t>
            </w:r>
          </w:p>
        </w:tc>
        <w:tc>
          <w:tcPr>
            <w:tcW w:w="624" w:type="dxa"/>
          </w:tcPr>
          <w:p w14:paraId="448960FA" w14:textId="77777777" w:rsidR="00487FC2" w:rsidRPr="005600ED" w:rsidRDefault="00487FC2" w:rsidP="005B0430">
            <w:pPr>
              <w:jc w:val="center"/>
              <w:rPr>
                <w:b/>
                <w:bCs/>
                <w:color w:val="000000"/>
              </w:rPr>
            </w:pPr>
            <w:r w:rsidRPr="005600ED">
              <w:rPr>
                <w:b/>
                <w:bCs/>
                <w:color w:val="000000"/>
              </w:rPr>
              <w:t>UND.</w:t>
            </w:r>
          </w:p>
        </w:tc>
        <w:tc>
          <w:tcPr>
            <w:tcW w:w="913" w:type="dxa"/>
            <w:shd w:val="clear" w:color="auto" w:fill="auto"/>
            <w:noWrap/>
            <w:vAlign w:val="bottom"/>
            <w:hideMark/>
          </w:tcPr>
          <w:p w14:paraId="655A359A" w14:textId="77777777" w:rsidR="00487FC2" w:rsidRPr="005600ED" w:rsidRDefault="00487FC2" w:rsidP="005B0430">
            <w:pPr>
              <w:jc w:val="center"/>
              <w:rPr>
                <w:b/>
                <w:bCs/>
                <w:color w:val="000000"/>
              </w:rPr>
            </w:pPr>
            <w:r w:rsidRPr="005600ED">
              <w:rPr>
                <w:b/>
                <w:bCs/>
                <w:color w:val="000000"/>
              </w:rPr>
              <w:t>QUANT</w:t>
            </w:r>
            <w:r>
              <w:rPr>
                <w:b/>
                <w:bCs/>
                <w:color w:val="000000"/>
              </w:rPr>
              <w:t>.</w:t>
            </w:r>
          </w:p>
        </w:tc>
      </w:tr>
      <w:tr w:rsidR="00487FC2" w:rsidRPr="00345C40" w14:paraId="0851A2F3" w14:textId="77777777" w:rsidTr="005B0430">
        <w:trPr>
          <w:trHeight w:val="259"/>
        </w:trPr>
        <w:tc>
          <w:tcPr>
            <w:tcW w:w="704" w:type="dxa"/>
            <w:shd w:val="clear" w:color="auto" w:fill="auto"/>
            <w:noWrap/>
            <w:vAlign w:val="bottom"/>
            <w:hideMark/>
          </w:tcPr>
          <w:p w14:paraId="08CFD35A" w14:textId="77777777" w:rsidR="00487FC2" w:rsidRPr="00345C40" w:rsidRDefault="00487FC2" w:rsidP="005B0430">
            <w:pPr>
              <w:jc w:val="center"/>
              <w:rPr>
                <w:b/>
                <w:bCs/>
                <w:color w:val="000000"/>
              </w:rPr>
            </w:pPr>
            <w:r w:rsidRPr="00345C40">
              <w:rPr>
                <w:b/>
                <w:bCs/>
                <w:color w:val="000000"/>
              </w:rPr>
              <w:t>1</w:t>
            </w:r>
          </w:p>
        </w:tc>
        <w:tc>
          <w:tcPr>
            <w:tcW w:w="7371" w:type="dxa"/>
            <w:shd w:val="clear" w:color="auto" w:fill="auto"/>
            <w:noWrap/>
            <w:vAlign w:val="bottom"/>
            <w:hideMark/>
          </w:tcPr>
          <w:p w14:paraId="27EBE449" w14:textId="77777777" w:rsidR="00487FC2" w:rsidRPr="00345C40" w:rsidRDefault="00487FC2" w:rsidP="005B0430">
            <w:pPr>
              <w:jc w:val="both"/>
              <w:rPr>
                <w:color w:val="000000"/>
              </w:rPr>
            </w:pPr>
            <w:r w:rsidRPr="009E0128">
              <w:rPr>
                <w:color w:val="000000"/>
              </w:rPr>
              <w:t>SISTEMA ELETRÔNICO DE GERENCIAMENTO E TRANSPARÊNCIA DAS FILAS DE ESPERA DO SUS, COM IMPLANTAÇÃO, TREINAMENTO E SUPORTE TÉCNICO, CONTEMPLANDO GERENCIAMENTO DE CONSULTAS, EXAMES E PROCEDIMENTOS CIRÚRGICOS, CONSULTA DE POSIÇÃO EM FILA POR PROTOCOLO OU CNS, EMISSÃO DE PROTOCOLOS, NOTIFICAÇÕES AOS USUÁRIOS, RELATÓRIOS GERENCIAIS E PORTAL DE TRANSPARÊNCIA, EM CONFORMIDADE COM AS DIRETRIZES DA REGULAÇÃO DO SUS E DA LGPD.</w:t>
            </w:r>
          </w:p>
        </w:tc>
        <w:tc>
          <w:tcPr>
            <w:tcW w:w="624" w:type="dxa"/>
          </w:tcPr>
          <w:p w14:paraId="1FA18E07" w14:textId="77777777" w:rsidR="00487FC2" w:rsidRDefault="00487FC2" w:rsidP="005B0430">
            <w:pPr>
              <w:jc w:val="center"/>
              <w:rPr>
                <w:color w:val="000000"/>
              </w:rPr>
            </w:pPr>
            <w:r>
              <w:rPr>
                <w:color w:val="000000"/>
              </w:rPr>
              <w:t>MÊS</w:t>
            </w:r>
          </w:p>
        </w:tc>
        <w:tc>
          <w:tcPr>
            <w:tcW w:w="913" w:type="dxa"/>
            <w:shd w:val="clear" w:color="auto" w:fill="auto"/>
            <w:noWrap/>
            <w:vAlign w:val="bottom"/>
            <w:hideMark/>
          </w:tcPr>
          <w:p w14:paraId="13D25D4A" w14:textId="77777777" w:rsidR="00487FC2" w:rsidRPr="00345C40" w:rsidRDefault="00487FC2" w:rsidP="005B0430">
            <w:pPr>
              <w:jc w:val="center"/>
              <w:rPr>
                <w:color w:val="000000"/>
              </w:rPr>
            </w:pPr>
            <w:r>
              <w:rPr>
                <w:color w:val="000000"/>
              </w:rPr>
              <w:t>12</w:t>
            </w:r>
          </w:p>
        </w:tc>
      </w:tr>
    </w:tbl>
    <w:p w14:paraId="025BA90D" w14:textId="77777777" w:rsidR="00BC209F" w:rsidRDefault="00BC209F">
      <w:pPr>
        <w:pBdr>
          <w:top w:val="nil"/>
          <w:left w:val="nil"/>
          <w:bottom w:val="nil"/>
          <w:right w:val="nil"/>
          <w:between w:val="nil"/>
        </w:pBdr>
        <w:shd w:val="clear" w:color="auto" w:fill="FFFFFF"/>
        <w:spacing w:line="276" w:lineRule="auto"/>
        <w:ind w:right="-5"/>
        <w:jc w:val="both"/>
        <w:rPr>
          <w:color w:val="000000"/>
          <w:sz w:val="24"/>
          <w:szCs w:val="24"/>
        </w:rPr>
      </w:pPr>
    </w:p>
    <w:p w14:paraId="02F28860" w14:textId="4420AD22" w:rsidR="00523714" w:rsidRDefault="00000000">
      <w:pPr>
        <w:numPr>
          <w:ilvl w:val="0"/>
          <w:numId w:val="1"/>
        </w:numPr>
        <w:pBdr>
          <w:top w:val="nil"/>
          <w:left w:val="nil"/>
          <w:bottom w:val="nil"/>
          <w:right w:val="nil"/>
          <w:between w:val="nil"/>
        </w:pBdr>
        <w:shd w:val="clear" w:color="auto" w:fill="D9E2F3"/>
        <w:spacing w:line="276" w:lineRule="auto"/>
        <w:ind w:left="0" w:right="-5" w:firstLine="0"/>
        <w:jc w:val="both"/>
        <w:rPr>
          <w:b/>
          <w:bCs/>
          <w:color w:val="000000"/>
          <w:sz w:val="24"/>
          <w:szCs w:val="24"/>
        </w:rPr>
      </w:pPr>
      <w:r>
        <w:rPr>
          <w:b/>
          <w:bCs/>
          <w:color w:val="000000"/>
          <w:sz w:val="24"/>
          <w:szCs w:val="24"/>
        </w:rPr>
        <w:t xml:space="preserve">PRAZO E LOCAL DE </w:t>
      </w:r>
      <w:r w:rsidR="0024380D">
        <w:rPr>
          <w:b/>
          <w:bCs/>
          <w:color w:val="000000"/>
          <w:sz w:val="24"/>
          <w:szCs w:val="24"/>
        </w:rPr>
        <w:t>IMPL</w:t>
      </w:r>
      <w:r w:rsidR="00961180">
        <w:rPr>
          <w:b/>
          <w:bCs/>
          <w:color w:val="000000"/>
          <w:sz w:val="24"/>
          <w:szCs w:val="24"/>
        </w:rPr>
        <w:t>A</w:t>
      </w:r>
      <w:r w:rsidR="0024380D">
        <w:rPr>
          <w:b/>
          <w:bCs/>
          <w:color w:val="000000"/>
          <w:sz w:val="24"/>
          <w:szCs w:val="24"/>
        </w:rPr>
        <w:t>NTAÇÃO</w:t>
      </w:r>
    </w:p>
    <w:p w14:paraId="3F7594D4" w14:textId="77777777" w:rsidR="0024380D" w:rsidRPr="0024380D" w:rsidRDefault="0024380D" w:rsidP="0024380D">
      <w:pPr>
        <w:pBdr>
          <w:top w:val="nil"/>
          <w:left w:val="nil"/>
          <w:bottom w:val="nil"/>
          <w:right w:val="nil"/>
          <w:between w:val="nil"/>
        </w:pBdr>
        <w:spacing w:line="276" w:lineRule="auto"/>
        <w:ind w:right="-5"/>
        <w:jc w:val="both"/>
        <w:rPr>
          <w:color w:val="000000"/>
          <w:sz w:val="24"/>
          <w:szCs w:val="24"/>
        </w:rPr>
      </w:pPr>
      <w:r w:rsidRPr="0024380D">
        <w:rPr>
          <w:b/>
          <w:bCs/>
          <w:color w:val="000000"/>
          <w:sz w:val="24"/>
          <w:szCs w:val="24"/>
        </w:rPr>
        <w:t>5.1.</w:t>
      </w:r>
      <w:r w:rsidRPr="0024380D">
        <w:rPr>
          <w:color w:val="000000"/>
          <w:sz w:val="24"/>
          <w:szCs w:val="24"/>
        </w:rPr>
        <w:t xml:space="preserve"> A implantação do sistema eletrônico de gerenciamento e transparência das filas de espera do Sistema Único de Saúde (SUS) ocorrerá mediante emissão de Ordem de Serviço ou instrumento equivalente expedido pela Secretaria Municipal de Saúde de Governador Edison Lobão – MA.</w:t>
      </w:r>
    </w:p>
    <w:p w14:paraId="1CDB4F87" w14:textId="77777777" w:rsidR="0024380D" w:rsidRPr="0024380D" w:rsidRDefault="0024380D" w:rsidP="0024380D">
      <w:pPr>
        <w:pBdr>
          <w:top w:val="nil"/>
          <w:left w:val="nil"/>
          <w:bottom w:val="nil"/>
          <w:right w:val="nil"/>
          <w:between w:val="nil"/>
        </w:pBdr>
        <w:spacing w:line="276" w:lineRule="auto"/>
        <w:ind w:right="-5"/>
        <w:jc w:val="both"/>
        <w:rPr>
          <w:color w:val="000000"/>
          <w:sz w:val="24"/>
          <w:szCs w:val="24"/>
        </w:rPr>
      </w:pPr>
      <w:r w:rsidRPr="0024380D">
        <w:rPr>
          <w:b/>
          <w:bCs/>
          <w:color w:val="000000"/>
          <w:sz w:val="24"/>
          <w:szCs w:val="24"/>
        </w:rPr>
        <w:t>5.2.</w:t>
      </w:r>
      <w:r w:rsidRPr="0024380D">
        <w:rPr>
          <w:color w:val="000000"/>
          <w:sz w:val="24"/>
          <w:szCs w:val="24"/>
        </w:rPr>
        <w:t xml:space="preserve"> O prazo máximo para implantação, configuração, parametrização, disponibilização do ambiente de produção e início da operação do sistema será de até 30 (trinta) dias corridos, contados do recebimento da Ordem de Serviço, podendo ser prorrogado mediante justificativa devidamente aceita pela Administração.</w:t>
      </w:r>
    </w:p>
    <w:p w14:paraId="24869E99" w14:textId="77777777" w:rsidR="0024380D" w:rsidRPr="0024380D" w:rsidRDefault="0024380D" w:rsidP="0024380D">
      <w:pPr>
        <w:pBdr>
          <w:top w:val="nil"/>
          <w:left w:val="nil"/>
          <w:bottom w:val="nil"/>
          <w:right w:val="nil"/>
          <w:between w:val="nil"/>
        </w:pBdr>
        <w:spacing w:line="276" w:lineRule="auto"/>
        <w:ind w:right="-5"/>
        <w:jc w:val="both"/>
        <w:rPr>
          <w:color w:val="000000"/>
          <w:sz w:val="24"/>
          <w:szCs w:val="24"/>
        </w:rPr>
      </w:pPr>
      <w:r w:rsidRPr="0024380D">
        <w:rPr>
          <w:b/>
          <w:bCs/>
          <w:color w:val="000000"/>
          <w:sz w:val="24"/>
          <w:szCs w:val="24"/>
        </w:rPr>
        <w:t>5.3.</w:t>
      </w:r>
      <w:r w:rsidRPr="0024380D">
        <w:rPr>
          <w:color w:val="000000"/>
          <w:sz w:val="24"/>
          <w:szCs w:val="24"/>
        </w:rPr>
        <w:t xml:space="preserve"> A solução deverá ser implantada para utilização pela Secretaria Municipal de Saúde e pelas unidades de saúde integrantes da rede municipal, em ambiente web, com acesso por meio da internet, dispensando a instalação de softwares nas estações de trabalho, salvo quando estritamente necessário para o pleno funcionamento da solução.</w:t>
      </w:r>
    </w:p>
    <w:p w14:paraId="5B7F2208" w14:textId="77777777" w:rsidR="0024380D" w:rsidRPr="0024380D" w:rsidRDefault="0024380D" w:rsidP="0024380D">
      <w:pPr>
        <w:pBdr>
          <w:top w:val="nil"/>
          <w:left w:val="nil"/>
          <w:bottom w:val="nil"/>
          <w:right w:val="nil"/>
          <w:between w:val="nil"/>
        </w:pBdr>
        <w:spacing w:line="276" w:lineRule="auto"/>
        <w:ind w:right="-5"/>
        <w:jc w:val="both"/>
        <w:rPr>
          <w:color w:val="000000"/>
          <w:sz w:val="24"/>
          <w:szCs w:val="24"/>
        </w:rPr>
      </w:pPr>
      <w:r w:rsidRPr="0024380D">
        <w:rPr>
          <w:b/>
          <w:bCs/>
          <w:color w:val="000000"/>
          <w:sz w:val="24"/>
          <w:szCs w:val="24"/>
        </w:rPr>
        <w:t>5.4.</w:t>
      </w:r>
      <w:r w:rsidRPr="0024380D">
        <w:rPr>
          <w:color w:val="000000"/>
          <w:sz w:val="24"/>
          <w:szCs w:val="24"/>
        </w:rPr>
        <w:t xml:space="preserve"> A contratada será responsável pela instalação, configuração, parametrização, migração de dados, quando aplicável, integração com os sistemas indicados pela Administração, realização de testes operacionais e disponibilização do sistema em pleno funcionamento, sem qualquer ônus adicional para o Município.</w:t>
      </w:r>
    </w:p>
    <w:p w14:paraId="37496D91" w14:textId="77777777" w:rsidR="0024380D" w:rsidRPr="0024380D" w:rsidRDefault="0024380D" w:rsidP="0024380D">
      <w:pPr>
        <w:pBdr>
          <w:top w:val="nil"/>
          <w:left w:val="nil"/>
          <w:bottom w:val="nil"/>
          <w:right w:val="nil"/>
          <w:between w:val="nil"/>
        </w:pBdr>
        <w:spacing w:line="276" w:lineRule="auto"/>
        <w:ind w:right="-5"/>
        <w:jc w:val="both"/>
        <w:rPr>
          <w:color w:val="000000"/>
          <w:sz w:val="24"/>
          <w:szCs w:val="24"/>
        </w:rPr>
      </w:pPr>
      <w:r w:rsidRPr="0024380D">
        <w:rPr>
          <w:b/>
          <w:bCs/>
          <w:color w:val="000000"/>
          <w:sz w:val="24"/>
          <w:szCs w:val="24"/>
        </w:rPr>
        <w:lastRenderedPageBreak/>
        <w:t>5.5.</w:t>
      </w:r>
      <w:r w:rsidRPr="0024380D">
        <w:rPr>
          <w:color w:val="000000"/>
          <w:sz w:val="24"/>
          <w:szCs w:val="24"/>
        </w:rPr>
        <w:t xml:space="preserve"> A contratada deverá realizar treinamento presencial ou remoto destinado aos servidores indicados pela Secretaria Municipal de Saúde, abrangendo a utilização do sistema, operação das funcionalidades, emissão de relatórios, administração da plataforma e demais recursos necessários à correta utilização da solução.</w:t>
      </w:r>
    </w:p>
    <w:p w14:paraId="16FD134B" w14:textId="77777777" w:rsidR="0024380D" w:rsidRPr="0024380D" w:rsidRDefault="0024380D" w:rsidP="0024380D">
      <w:pPr>
        <w:pBdr>
          <w:top w:val="nil"/>
          <w:left w:val="nil"/>
          <w:bottom w:val="nil"/>
          <w:right w:val="nil"/>
          <w:between w:val="nil"/>
        </w:pBdr>
        <w:spacing w:line="276" w:lineRule="auto"/>
        <w:ind w:right="-5"/>
        <w:jc w:val="both"/>
        <w:rPr>
          <w:color w:val="000000"/>
          <w:sz w:val="24"/>
          <w:szCs w:val="24"/>
        </w:rPr>
      </w:pPr>
      <w:r w:rsidRPr="0024380D">
        <w:rPr>
          <w:b/>
          <w:bCs/>
          <w:color w:val="000000"/>
          <w:sz w:val="24"/>
          <w:szCs w:val="24"/>
        </w:rPr>
        <w:t>5.6.</w:t>
      </w:r>
      <w:r w:rsidRPr="0024380D">
        <w:rPr>
          <w:color w:val="000000"/>
          <w:sz w:val="24"/>
          <w:szCs w:val="24"/>
        </w:rPr>
        <w:t xml:space="preserve"> Após a implantação, a contratada deverá prestar suporte técnico, manutenção corretiva, preventiva e evolutiva durante toda a vigência contratual, observando os níveis mínimos de serviço (SLA) estabelecidos no contrato, garantindo a continuidade, disponibilidade, segurança e desempenho da solução.</w:t>
      </w:r>
    </w:p>
    <w:p w14:paraId="05D9DFE5" w14:textId="77777777" w:rsidR="0024380D" w:rsidRPr="0024380D" w:rsidRDefault="0024380D" w:rsidP="0024380D">
      <w:pPr>
        <w:pBdr>
          <w:top w:val="nil"/>
          <w:left w:val="nil"/>
          <w:bottom w:val="nil"/>
          <w:right w:val="nil"/>
          <w:between w:val="nil"/>
        </w:pBdr>
        <w:spacing w:line="276" w:lineRule="auto"/>
        <w:ind w:right="-5"/>
        <w:jc w:val="both"/>
        <w:rPr>
          <w:color w:val="000000"/>
          <w:sz w:val="24"/>
          <w:szCs w:val="24"/>
        </w:rPr>
      </w:pPr>
      <w:r w:rsidRPr="0024380D">
        <w:rPr>
          <w:b/>
          <w:bCs/>
          <w:color w:val="000000"/>
          <w:sz w:val="24"/>
          <w:szCs w:val="24"/>
        </w:rPr>
        <w:t>5.7.</w:t>
      </w:r>
      <w:r w:rsidRPr="0024380D">
        <w:rPr>
          <w:color w:val="000000"/>
          <w:sz w:val="24"/>
          <w:szCs w:val="24"/>
        </w:rPr>
        <w:t xml:space="preserve"> O recebimento do objeto ocorrerá em duas etapas, consistindo em recebimento provisório, após a conclusão da implantação e disponibilização do sistema para testes, e recebimento definitivo, mediante verificação do pleno funcionamento da solução, do atendimento às especificações deste Termo de Referência, da conclusão dos treinamentos e da inexistência de pendências que comprometam sua utilização.</w:t>
      </w:r>
    </w:p>
    <w:p w14:paraId="126EF7C9" w14:textId="77777777" w:rsidR="0024380D" w:rsidRPr="0024380D" w:rsidRDefault="0024380D" w:rsidP="0024380D">
      <w:pPr>
        <w:pBdr>
          <w:top w:val="nil"/>
          <w:left w:val="nil"/>
          <w:bottom w:val="nil"/>
          <w:right w:val="nil"/>
          <w:between w:val="nil"/>
        </w:pBdr>
        <w:spacing w:line="276" w:lineRule="auto"/>
        <w:ind w:right="-5"/>
        <w:jc w:val="both"/>
        <w:rPr>
          <w:color w:val="000000"/>
          <w:sz w:val="24"/>
          <w:szCs w:val="24"/>
        </w:rPr>
      </w:pPr>
      <w:r w:rsidRPr="0024380D">
        <w:rPr>
          <w:b/>
          <w:bCs/>
          <w:color w:val="000000"/>
          <w:sz w:val="24"/>
          <w:szCs w:val="24"/>
        </w:rPr>
        <w:t>5.8.</w:t>
      </w:r>
      <w:r w:rsidRPr="0024380D">
        <w:rPr>
          <w:color w:val="000000"/>
          <w:sz w:val="24"/>
          <w:szCs w:val="24"/>
        </w:rPr>
        <w:t xml:space="preserve"> Constatadas falhas, inconsistências, indisponibilidade do sistema ou qualquer desconformidade em relação às especificações estabelecidas neste Termo de Referência, a contratada deverá promover as correções necessárias no prazo fixado pela Administração, sem qualquer custo adicional para o Município.</w:t>
      </w:r>
    </w:p>
    <w:p w14:paraId="46249836" w14:textId="77777777" w:rsidR="0024380D" w:rsidRPr="0024380D" w:rsidRDefault="0024380D" w:rsidP="0024380D">
      <w:pPr>
        <w:pBdr>
          <w:top w:val="nil"/>
          <w:left w:val="nil"/>
          <w:bottom w:val="nil"/>
          <w:right w:val="nil"/>
          <w:between w:val="nil"/>
        </w:pBdr>
        <w:spacing w:line="276" w:lineRule="auto"/>
        <w:ind w:right="-5"/>
        <w:jc w:val="both"/>
        <w:rPr>
          <w:color w:val="000000"/>
          <w:sz w:val="24"/>
          <w:szCs w:val="24"/>
        </w:rPr>
      </w:pPr>
      <w:r w:rsidRPr="0024380D">
        <w:rPr>
          <w:b/>
          <w:bCs/>
          <w:color w:val="000000"/>
          <w:sz w:val="24"/>
          <w:szCs w:val="24"/>
        </w:rPr>
        <w:t>5.9.</w:t>
      </w:r>
      <w:r w:rsidRPr="0024380D">
        <w:rPr>
          <w:color w:val="000000"/>
          <w:sz w:val="24"/>
          <w:szCs w:val="24"/>
        </w:rPr>
        <w:t xml:space="preserve"> A Administração poderá definir cronograma de implantação por etapas, bem como indicar as unidades de saúde que participarão da implementação inicial, visando assegurar a adequada transição para o novo sistema e minimizar impactos na prestação dos serviços públicos de saúde.</w:t>
      </w:r>
    </w:p>
    <w:p w14:paraId="741197F5" w14:textId="77777777" w:rsidR="002B1186" w:rsidRDefault="002B1186" w:rsidP="0053065E">
      <w:pPr>
        <w:pBdr>
          <w:top w:val="nil"/>
          <w:left w:val="nil"/>
          <w:bottom w:val="nil"/>
          <w:right w:val="nil"/>
          <w:between w:val="nil"/>
        </w:pBdr>
        <w:spacing w:line="276" w:lineRule="auto"/>
        <w:ind w:right="-5"/>
        <w:jc w:val="both"/>
        <w:rPr>
          <w:color w:val="000000"/>
          <w:sz w:val="24"/>
          <w:szCs w:val="24"/>
        </w:rPr>
      </w:pPr>
    </w:p>
    <w:p w14:paraId="13D4F909" w14:textId="77777777" w:rsidR="00523714" w:rsidRDefault="00000000">
      <w:pPr>
        <w:numPr>
          <w:ilvl w:val="0"/>
          <w:numId w:val="1"/>
        </w:numPr>
        <w:pBdr>
          <w:top w:val="nil"/>
          <w:left w:val="nil"/>
          <w:bottom w:val="nil"/>
          <w:right w:val="nil"/>
          <w:between w:val="nil"/>
        </w:pBdr>
        <w:shd w:val="clear" w:color="auto" w:fill="D9E2F3"/>
        <w:spacing w:line="276" w:lineRule="auto"/>
        <w:ind w:right="-5" w:hanging="720"/>
        <w:jc w:val="both"/>
        <w:rPr>
          <w:b/>
          <w:bCs/>
          <w:color w:val="000000"/>
          <w:sz w:val="24"/>
          <w:szCs w:val="24"/>
        </w:rPr>
      </w:pPr>
      <w:r>
        <w:rPr>
          <w:b/>
          <w:bCs/>
          <w:color w:val="000000"/>
          <w:sz w:val="24"/>
          <w:szCs w:val="24"/>
        </w:rPr>
        <w:t>FORMA DE PAGAMENTO</w:t>
      </w:r>
    </w:p>
    <w:p w14:paraId="0D80409A" w14:textId="5D94B4CF" w:rsidR="00063568" w:rsidRPr="00063568" w:rsidRDefault="00063568" w:rsidP="00063568">
      <w:pPr>
        <w:pBdr>
          <w:top w:val="nil"/>
          <w:left w:val="nil"/>
          <w:bottom w:val="nil"/>
          <w:right w:val="nil"/>
          <w:between w:val="nil"/>
        </w:pBdr>
        <w:spacing w:line="276" w:lineRule="auto"/>
        <w:ind w:right="-5"/>
        <w:jc w:val="both"/>
        <w:rPr>
          <w:b/>
          <w:bCs/>
          <w:color w:val="000000"/>
          <w:sz w:val="24"/>
          <w:szCs w:val="24"/>
        </w:rPr>
      </w:pPr>
      <w:r w:rsidRPr="00063568">
        <w:rPr>
          <w:b/>
          <w:bCs/>
          <w:color w:val="000000"/>
          <w:sz w:val="24"/>
          <w:szCs w:val="24"/>
        </w:rPr>
        <w:t xml:space="preserve">6.1. </w:t>
      </w:r>
      <w:r w:rsidR="00961180" w:rsidRPr="00961180">
        <w:rPr>
          <w:color w:val="000000"/>
          <w:sz w:val="24"/>
          <w:szCs w:val="24"/>
        </w:rPr>
        <w:t>O pagamento será efetuado em moeda corrente nacional, por meio de ordem bancária, emitida em nome da contratada, para crédito na conta corrente por ela indicada, no prazo de até 30 (trinta) dias, contados do atesto da Nota Fiscal/Fatura referente aos serviços efetivamente prestados no período de competência, desde que não haja pendências de documentação fiscal ou contratual.</w:t>
      </w:r>
    </w:p>
    <w:p w14:paraId="52F1255E" w14:textId="77777777" w:rsidR="00063568" w:rsidRPr="00063568" w:rsidRDefault="00063568" w:rsidP="00063568">
      <w:pPr>
        <w:pBdr>
          <w:top w:val="nil"/>
          <w:left w:val="nil"/>
          <w:bottom w:val="nil"/>
          <w:right w:val="nil"/>
          <w:between w:val="nil"/>
        </w:pBdr>
        <w:spacing w:line="276" w:lineRule="auto"/>
        <w:ind w:right="-5"/>
        <w:jc w:val="both"/>
        <w:rPr>
          <w:color w:val="000000"/>
          <w:sz w:val="24"/>
          <w:szCs w:val="24"/>
        </w:rPr>
      </w:pPr>
      <w:r w:rsidRPr="00063568">
        <w:rPr>
          <w:b/>
          <w:bCs/>
          <w:color w:val="000000"/>
          <w:sz w:val="24"/>
          <w:szCs w:val="24"/>
        </w:rPr>
        <w:t xml:space="preserve">6.2. </w:t>
      </w:r>
      <w:r w:rsidRPr="00063568">
        <w:rPr>
          <w:color w:val="000000"/>
          <w:sz w:val="24"/>
          <w:szCs w:val="24"/>
        </w:rPr>
        <w:t>Para fins de pagamento, a contratada deverá apresentar Nota Fiscal/Fatura devidamente discriminada, acompanhada das Certidões de Regularidade Fiscal e Trabalhista, em situação regular, conforme segue:</w:t>
      </w:r>
    </w:p>
    <w:p w14:paraId="08336018" w14:textId="77777777" w:rsidR="00063568" w:rsidRPr="00063568" w:rsidRDefault="00063568" w:rsidP="00063568">
      <w:pPr>
        <w:pBdr>
          <w:top w:val="nil"/>
          <w:left w:val="nil"/>
          <w:bottom w:val="nil"/>
          <w:right w:val="nil"/>
          <w:between w:val="nil"/>
        </w:pBdr>
        <w:spacing w:line="276" w:lineRule="auto"/>
        <w:ind w:right="-5"/>
        <w:jc w:val="both"/>
        <w:rPr>
          <w:color w:val="000000"/>
          <w:sz w:val="24"/>
          <w:szCs w:val="24"/>
        </w:rPr>
      </w:pPr>
      <w:r w:rsidRPr="00063568">
        <w:rPr>
          <w:color w:val="000000"/>
          <w:sz w:val="24"/>
          <w:szCs w:val="24"/>
        </w:rPr>
        <w:t>a) Certidão Negativa ou Positiva com efeitos de Negativa de Débitos Relativos a Tributos Federais e à Dívida Ativa da União e Previdenciária;</w:t>
      </w:r>
    </w:p>
    <w:p w14:paraId="35FA1D23" w14:textId="77777777" w:rsidR="00063568" w:rsidRPr="00063568" w:rsidRDefault="00063568" w:rsidP="00063568">
      <w:pPr>
        <w:pBdr>
          <w:top w:val="nil"/>
          <w:left w:val="nil"/>
          <w:bottom w:val="nil"/>
          <w:right w:val="nil"/>
          <w:between w:val="nil"/>
        </w:pBdr>
        <w:spacing w:line="276" w:lineRule="auto"/>
        <w:ind w:right="-5"/>
        <w:jc w:val="both"/>
        <w:rPr>
          <w:color w:val="000000"/>
          <w:sz w:val="24"/>
          <w:szCs w:val="24"/>
        </w:rPr>
      </w:pPr>
      <w:r w:rsidRPr="00063568">
        <w:rPr>
          <w:color w:val="000000"/>
          <w:sz w:val="24"/>
          <w:szCs w:val="24"/>
        </w:rPr>
        <w:t>b) Certidão Negativa ou Positiva com efeitos de Negativa de Débitos Estaduais e de Dívida Ativa do Estado;</w:t>
      </w:r>
    </w:p>
    <w:p w14:paraId="573C85D4" w14:textId="77777777" w:rsidR="00063568" w:rsidRPr="00063568" w:rsidRDefault="00063568" w:rsidP="00063568">
      <w:pPr>
        <w:pBdr>
          <w:top w:val="nil"/>
          <w:left w:val="nil"/>
          <w:bottom w:val="nil"/>
          <w:right w:val="nil"/>
          <w:between w:val="nil"/>
        </w:pBdr>
        <w:spacing w:line="276" w:lineRule="auto"/>
        <w:ind w:right="-5"/>
        <w:jc w:val="both"/>
        <w:rPr>
          <w:color w:val="000000"/>
          <w:sz w:val="24"/>
          <w:szCs w:val="24"/>
        </w:rPr>
      </w:pPr>
      <w:r w:rsidRPr="00063568">
        <w:rPr>
          <w:color w:val="000000"/>
          <w:sz w:val="24"/>
          <w:szCs w:val="24"/>
        </w:rPr>
        <w:t>c) Certidão Negativa ou Positiva com efeitos de Negativa de Débitos Municipais e de Dívida Ativa do Município;</w:t>
      </w:r>
    </w:p>
    <w:p w14:paraId="47E7061C" w14:textId="77777777" w:rsidR="00063568" w:rsidRPr="00063568" w:rsidRDefault="00063568" w:rsidP="00063568">
      <w:pPr>
        <w:pBdr>
          <w:top w:val="nil"/>
          <w:left w:val="nil"/>
          <w:bottom w:val="nil"/>
          <w:right w:val="nil"/>
          <w:between w:val="nil"/>
        </w:pBdr>
        <w:spacing w:line="276" w:lineRule="auto"/>
        <w:ind w:right="-5"/>
        <w:jc w:val="both"/>
        <w:rPr>
          <w:color w:val="000000"/>
          <w:sz w:val="24"/>
          <w:szCs w:val="24"/>
        </w:rPr>
      </w:pPr>
      <w:r w:rsidRPr="00063568">
        <w:rPr>
          <w:color w:val="000000"/>
          <w:sz w:val="24"/>
          <w:szCs w:val="24"/>
        </w:rPr>
        <w:t>d) Certificado de Regularidade do FGTS – CRF;</w:t>
      </w:r>
    </w:p>
    <w:p w14:paraId="04E22FD3" w14:textId="77777777" w:rsidR="00063568" w:rsidRPr="00063568" w:rsidRDefault="00063568" w:rsidP="00063568">
      <w:pPr>
        <w:pBdr>
          <w:top w:val="nil"/>
          <w:left w:val="nil"/>
          <w:bottom w:val="nil"/>
          <w:right w:val="nil"/>
          <w:between w:val="nil"/>
        </w:pBdr>
        <w:spacing w:line="276" w:lineRule="auto"/>
        <w:ind w:right="-5"/>
        <w:jc w:val="both"/>
        <w:rPr>
          <w:color w:val="000000"/>
          <w:sz w:val="24"/>
          <w:szCs w:val="24"/>
        </w:rPr>
      </w:pPr>
      <w:r w:rsidRPr="00063568">
        <w:rPr>
          <w:color w:val="000000"/>
          <w:sz w:val="24"/>
          <w:szCs w:val="24"/>
        </w:rPr>
        <w:t>e) Certidão Negativa de Débitos Trabalhistas (CNDT).</w:t>
      </w:r>
    </w:p>
    <w:p w14:paraId="721D0F19" w14:textId="52973A21" w:rsidR="00063568" w:rsidRPr="00063568" w:rsidRDefault="00063568" w:rsidP="00063568">
      <w:pPr>
        <w:pBdr>
          <w:top w:val="nil"/>
          <w:left w:val="nil"/>
          <w:bottom w:val="nil"/>
          <w:right w:val="nil"/>
          <w:between w:val="nil"/>
        </w:pBdr>
        <w:spacing w:line="276" w:lineRule="auto"/>
        <w:ind w:right="-5"/>
        <w:jc w:val="both"/>
        <w:rPr>
          <w:b/>
          <w:bCs/>
          <w:color w:val="000000"/>
          <w:sz w:val="24"/>
          <w:szCs w:val="24"/>
        </w:rPr>
      </w:pPr>
      <w:r w:rsidRPr="00063568">
        <w:rPr>
          <w:b/>
          <w:bCs/>
          <w:color w:val="000000"/>
          <w:sz w:val="24"/>
          <w:szCs w:val="24"/>
        </w:rPr>
        <w:t xml:space="preserve">6.3. </w:t>
      </w:r>
      <w:r w:rsidR="00961180" w:rsidRPr="00961180">
        <w:rPr>
          <w:color w:val="000000"/>
          <w:sz w:val="24"/>
          <w:szCs w:val="24"/>
        </w:rPr>
        <w:t>A Nota Fiscal/Fatura e as certidões deverão ser encaminhadas ao setor competente para conferência e instrução do processo de pagamento, acompanhadas do atesto da execução dos serviços emitido pelo fiscal do contrato.</w:t>
      </w:r>
    </w:p>
    <w:p w14:paraId="26CD55E9" w14:textId="77777777" w:rsidR="00063568" w:rsidRPr="00063568" w:rsidRDefault="00063568" w:rsidP="00063568">
      <w:pPr>
        <w:pBdr>
          <w:top w:val="nil"/>
          <w:left w:val="nil"/>
          <w:bottom w:val="nil"/>
          <w:right w:val="nil"/>
          <w:between w:val="nil"/>
        </w:pBdr>
        <w:spacing w:line="276" w:lineRule="auto"/>
        <w:ind w:right="-5"/>
        <w:jc w:val="both"/>
        <w:rPr>
          <w:b/>
          <w:bCs/>
          <w:color w:val="000000"/>
          <w:sz w:val="24"/>
          <w:szCs w:val="24"/>
        </w:rPr>
      </w:pPr>
      <w:r w:rsidRPr="00063568">
        <w:rPr>
          <w:b/>
          <w:bCs/>
          <w:color w:val="000000"/>
          <w:sz w:val="24"/>
          <w:szCs w:val="24"/>
        </w:rPr>
        <w:t xml:space="preserve">6.4. </w:t>
      </w:r>
      <w:r w:rsidRPr="00063568">
        <w:rPr>
          <w:color w:val="000000"/>
          <w:sz w:val="24"/>
          <w:szCs w:val="24"/>
        </w:rPr>
        <w:t>O pagamento somente será efetuado após a verificação do cumprimento das obrigações contratuais e da regularidade fiscal da contratada, nos termos da legislação vigente.</w:t>
      </w:r>
    </w:p>
    <w:p w14:paraId="0B28C7A1" w14:textId="77777777" w:rsidR="00063568" w:rsidRPr="00063568" w:rsidRDefault="00063568" w:rsidP="00063568">
      <w:pPr>
        <w:pBdr>
          <w:top w:val="nil"/>
          <w:left w:val="nil"/>
          <w:bottom w:val="nil"/>
          <w:right w:val="nil"/>
          <w:between w:val="nil"/>
        </w:pBdr>
        <w:spacing w:line="276" w:lineRule="auto"/>
        <w:ind w:right="-5"/>
        <w:jc w:val="both"/>
        <w:rPr>
          <w:b/>
          <w:bCs/>
          <w:color w:val="000000"/>
          <w:sz w:val="24"/>
          <w:szCs w:val="24"/>
        </w:rPr>
      </w:pPr>
      <w:r w:rsidRPr="00063568">
        <w:rPr>
          <w:b/>
          <w:bCs/>
          <w:color w:val="000000"/>
          <w:sz w:val="24"/>
          <w:szCs w:val="24"/>
        </w:rPr>
        <w:t xml:space="preserve">6.5. </w:t>
      </w:r>
      <w:r w:rsidRPr="00063568">
        <w:rPr>
          <w:color w:val="000000"/>
          <w:sz w:val="24"/>
          <w:szCs w:val="24"/>
        </w:rPr>
        <w:t>A Administração efetuará as retenções tributárias cabíveis (IRRF, INSS, ISS ou outros encargos), quando a legislação assim exigir.</w:t>
      </w:r>
    </w:p>
    <w:p w14:paraId="46FBCE15" w14:textId="66A1ACC5" w:rsidR="00063568" w:rsidRPr="00063568" w:rsidRDefault="00063568" w:rsidP="00063568">
      <w:pPr>
        <w:pBdr>
          <w:top w:val="nil"/>
          <w:left w:val="nil"/>
          <w:bottom w:val="nil"/>
          <w:right w:val="nil"/>
          <w:between w:val="nil"/>
        </w:pBdr>
        <w:spacing w:line="276" w:lineRule="auto"/>
        <w:ind w:right="-5"/>
        <w:jc w:val="both"/>
        <w:rPr>
          <w:b/>
          <w:bCs/>
          <w:color w:val="000000"/>
          <w:sz w:val="24"/>
          <w:szCs w:val="24"/>
        </w:rPr>
      </w:pPr>
      <w:r w:rsidRPr="00063568">
        <w:rPr>
          <w:b/>
          <w:bCs/>
          <w:color w:val="000000"/>
          <w:sz w:val="24"/>
          <w:szCs w:val="24"/>
        </w:rPr>
        <w:lastRenderedPageBreak/>
        <w:t xml:space="preserve">6.6. </w:t>
      </w:r>
      <w:r w:rsidR="00961180" w:rsidRPr="00961180">
        <w:rPr>
          <w:color w:val="000000"/>
          <w:sz w:val="24"/>
          <w:szCs w:val="24"/>
        </w:rPr>
        <w:t>Nenhum pagamento será realizado caso haja pendências quanto à execução dos serviços, indisponibilidade da solução, descumprimento das obrigações contratuais ou irregularidade fiscal e trabalhista da contratada.</w:t>
      </w:r>
    </w:p>
    <w:p w14:paraId="24231350" w14:textId="77777777" w:rsidR="00063568" w:rsidRPr="00063568" w:rsidRDefault="00063568" w:rsidP="00063568">
      <w:pPr>
        <w:pBdr>
          <w:top w:val="nil"/>
          <w:left w:val="nil"/>
          <w:bottom w:val="nil"/>
          <w:right w:val="nil"/>
          <w:between w:val="nil"/>
        </w:pBdr>
        <w:spacing w:line="276" w:lineRule="auto"/>
        <w:ind w:right="-5"/>
        <w:jc w:val="both"/>
        <w:rPr>
          <w:b/>
          <w:bCs/>
          <w:color w:val="000000"/>
          <w:sz w:val="24"/>
          <w:szCs w:val="24"/>
        </w:rPr>
      </w:pPr>
      <w:r w:rsidRPr="00063568">
        <w:rPr>
          <w:b/>
          <w:bCs/>
          <w:color w:val="000000"/>
          <w:sz w:val="24"/>
          <w:szCs w:val="24"/>
        </w:rPr>
        <w:t xml:space="preserve">6.7. </w:t>
      </w:r>
      <w:r w:rsidRPr="00063568">
        <w:rPr>
          <w:color w:val="000000"/>
          <w:sz w:val="24"/>
          <w:szCs w:val="24"/>
        </w:rPr>
        <w:t>Em caso de atraso no pagamento por responsabilidade da Administração, o valor devido será atualizado monetariamente, acrescido de juros moratórios de 0,02% (dois décimos por cento) ao mês, “pro rata die”, conforme legislação aplicável.</w:t>
      </w:r>
    </w:p>
    <w:p w14:paraId="07BC8503" w14:textId="77777777" w:rsidR="00063568" w:rsidRDefault="00063568" w:rsidP="00063568">
      <w:pPr>
        <w:pBdr>
          <w:top w:val="nil"/>
          <w:left w:val="nil"/>
          <w:bottom w:val="nil"/>
          <w:right w:val="nil"/>
          <w:between w:val="nil"/>
        </w:pBdr>
        <w:spacing w:line="276" w:lineRule="auto"/>
        <w:ind w:right="-5"/>
        <w:jc w:val="both"/>
        <w:rPr>
          <w:rFonts w:ascii="Calibri" w:eastAsia="Calibri" w:hAnsi="Calibri" w:cs="Calibri"/>
          <w:color w:val="000000"/>
          <w:sz w:val="24"/>
          <w:szCs w:val="24"/>
        </w:rPr>
      </w:pPr>
    </w:p>
    <w:p w14:paraId="21282FBF" w14:textId="77777777" w:rsidR="00523714" w:rsidRDefault="00000000">
      <w:pPr>
        <w:numPr>
          <w:ilvl w:val="0"/>
          <w:numId w:val="1"/>
        </w:numPr>
        <w:pBdr>
          <w:top w:val="nil"/>
          <w:left w:val="nil"/>
          <w:bottom w:val="nil"/>
          <w:right w:val="nil"/>
          <w:between w:val="nil"/>
        </w:pBdr>
        <w:shd w:val="clear" w:color="auto" w:fill="D9E2F3"/>
        <w:spacing w:line="276" w:lineRule="auto"/>
        <w:ind w:left="0" w:right="-5" w:firstLine="0"/>
        <w:jc w:val="both"/>
        <w:rPr>
          <w:color w:val="000000"/>
          <w:sz w:val="24"/>
          <w:szCs w:val="24"/>
        </w:rPr>
      </w:pPr>
      <w:r>
        <w:rPr>
          <w:b/>
          <w:bCs/>
          <w:color w:val="000000"/>
          <w:sz w:val="24"/>
          <w:szCs w:val="24"/>
          <w:shd w:val="clear" w:color="auto" w:fill="D9E2F3"/>
        </w:rPr>
        <w:t>DAS OBRIGAÇÕES DO FORNECEDOR</w:t>
      </w:r>
    </w:p>
    <w:p w14:paraId="6129A760" w14:textId="77777777" w:rsidR="00EA0F05" w:rsidRPr="00EA0F05" w:rsidRDefault="00EA0F05" w:rsidP="00EA0F05">
      <w:pPr>
        <w:spacing w:line="276" w:lineRule="auto"/>
        <w:ind w:right="-5"/>
        <w:jc w:val="both"/>
        <w:rPr>
          <w:color w:val="000000"/>
          <w:sz w:val="24"/>
          <w:szCs w:val="24"/>
        </w:rPr>
      </w:pPr>
      <w:r w:rsidRPr="00EA0F05">
        <w:rPr>
          <w:b/>
          <w:bCs/>
          <w:color w:val="000000"/>
          <w:sz w:val="24"/>
          <w:szCs w:val="24"/>
        </w:rPr>
        <w:t>7.1.</w:t>
      </w:r>
      <w:r w:rsidRPr="00EA0F05">
        <w:rPr>
          <w:color w:val="000000"/>
          <w:sz w:val="24"/>
          <w:szCs w:val="24"/>
        </w:rPr>
        <w:t xml:space="preserve"> São obrigações da contratada, além daquelas previstas no Edital, no Contrato e na legislação aplicável:</w:t>
      </w:r>
    </w:p>
    <w:p w14:paraId="1606E967" w14:textId="77777777" w:rsidR="00EA0F05" w:rsidRPr="00EA0F05" w:rsidRDefault="00EA0F05" w:rsidP="00EA0F05">
      <w:pPr>
        <w:spacing w:line="276" w:lineRule="auto"/>
        <w:ind w:right="-5"/>
        <w:jc w:val="both"/>
        <w:rPr>
          <w:color w:val="000000"/>
          <w:sz w:val="24"/>
          <w:szCs w:val="24"/>
        </w:rPr>
      </w:pPr>
      <w:r w:rsidRPr="00EA0F05">
        <w:rPr>
          <w:b/>
          <w:bCs/>
          <w:color w:val="000000"/>
          <w:sz w:val="24"/>
          <w:szCs w:val="24"/>
        </w:rPr>
        <w:t>7.1.1.</w:t>
      </w:r>
      <w:r w:rsidRPr="00EA0F05">
        <w:rPr>
          <w:color w:val="000000"/>
          <w:sz w:val="24"/>
          <w:szCs w:val="24"/>
        </w:rPr>
        <w:t xml:space="preserve"> Executar fielmente o objeto contratado, fornecendo, implantando, configurando e disponibilizando o sistema eletrônico de gerenciamento e transparência das filas de espera do SUS, em conformidade com as especificações técnicas, prazos e condições estabelecidas neste Termo de Referência;</w:t>
      </w:r>
    </w:p>
    <w:p w14:paraId="2234D635" w14:textId="77777777" w:rsidR="00EA0F05" w:rsidRPr="00EA0F05" w:rsidRDefault="00EA0F05" w:rsidP="00EA0F05">
      <w:pPr>
        <w:spacing w:line="276" w:lineRule="auto"/>
        <w:ind w:right="-5"/>
        <w:jc w:val="both"/>
        <w:rPr>
          <w:color w:val="000000"/>
          <w:sz w:val="24"/>
          <w:szCs w:val="24"/>
        </w:rPr>
      </w:pPr>
      <w:r w:rsidRPr="00EA0F05">
        <w:rPr>
          <w:b/>
          <w:bCs/>
          <w:color w:val="000000"/>
          <w:sz w:val="24"/>
          <w:szCs w:val="24"/>
        </w:rPr>
        <w:t>7.1.2.</w:t>
      </w:r>
      <w:r w:rsidRPr="00EA0F05">
        <w:rPr>
          <w:color w:val="000000"/>
          <w:sz w:val="24"/>
          <w:szCs w:val="24"/>
        </w:rPr>
        <w:t xml:space="preserve"> Realizar a implantação, parametrização, configuração, testes operacionais e disponibilização da solução em ambiente de produção, garantindo seu pleno funcionamento no prazo estabelecido;</w:t>
      </w:r>
    </w:p>
    <w:p w14:paraId="600A7529" w14:textId="77777777" w:rsidR="00EA0F05" w:rsidRPr="00EA0F05" w:rsidRDefault="00EA0F05" w:rsidP="00EA0F05">
      <w:pPr>
        <w:spacing w:line="276" w:lineRule="auto"/>
        <w:ind w:right="-5"/>
        <w:jc w:val="both"/>
        <w:rPr>
          <w:color w:val="000000"/>
          <w:sz w:val="24"/>
          <w:szCs w:val="24"/>
        </w:rPr>
      </w:pPr>
      <w:r w:rsidRPr="00EA0F05">
        <w:rPr>
          <w:b/>
          <w:bCs/>
          <w:color w:val="000000"/>
          <w:sz w:val="24"/>
          <w:szCs w:val="24"/>
        </w:rPr>
        <w:t>7.1.3.</w:t>
      </w:r>
      <w:r w:rsidRPr="00EA0F05">
        <w:rPr>
          <w:color w:val="000000"/>
          <w:sz w:val="24"/>
          <w:szCs w:val="24"/>
        </w:rPr>
        <w:t xml:space="preserve"> Disponibilizar o sistema em ambiente web, assegurando sua disponibilidade, desempenho, estabilidade e segurança durante toda a vigência contratual, observados os níveis mínimos de serviço (SLA) estabelecidos pela Administração;</w:t>
      </w:r>
    </w:p>
    <w:p w14:paraId="0C3D91CB" w14:textId="77777777" w:rsidR="00EA0F05" w:rsidRPr="00EA0F05" w:rsidRDefault="00EA0F05" w:rsidP="00EA0F05">
      <w:pPr>
        <w:spacing w:line="276" w:lineRule="auto"/>
        <w:ind w:right="-5"/>
        <w:jc w:val="both"/>
        <w:rPr>
          <w:color w:val="000000"/>
          <w:sz w:val="24"/>
          <w:szCs w:val="24"/>
        </w:rPr>
      </w:pPr>
      <w:r w:rsidRPr="00EA0F05">
        <w:rPr>
          <w:b/>
          <w:bCs/>
          <w:color w:val="000000"/>
          <w:sz w:val="24"/>
          <w:szCs w:val="24"/>
        </w:rPr>
        <w:t>7.1.4.</w:t>
      </w:r>
      <w:r w:rsidRPr="00EA0F05">
        <w:rPr>
          <w:color w:val="000000"/>
          <w:sz w:val="24"/>
          <w:szCs w:val="24"/>
        </w:rPr>
        <w:t xml:space="preserve"> Prestar suporte técnico aos usuários indicados pela Secretaria Municipal de Saúde, por meio de atendimento remoto e, quando necessário, presencial, durante todo o período de vigência do contrato;</w:t>
      </w:r>
    </w:p>
    <w:p w14:paraId="310EE1CD" w14:textId="77777777" w:rsidR="00EA0F05" w:rsidRPr="00EA0F05" w:rsidRDefault="00EA0F05" w:rsidP="00EA0F05">
      <w:pPr>
        <w:spacing w:line="276" w:lineRule="auto"/>
        <w:ind w:right="-5"/>
        <w:jc w:val="both"/>
        <w:rPr>
          <w:color w:val="000000"/>
          <w:sz w:val="24"/>
          <w:szCs w:val="24"/>
        </w:rPr>
      </w:pPr>
      <w:r w:rsidRPr="00EA0F05">
        <w:rPr>
          <w:b/>
          <w:bCs/>
          <w:color w:val="000000"/>
          <w:sz w:val="24"/>
          <w:szCs w:val="24"/>
        </w:rPr>
        <w:t>7.1.5.</w:t>
      </w:r>
      <w:r w:rsidRPr="00EA0F05">
        <w:rPr>
          <w:color w:val="000000"/>
          <w:sz w:val="24"/>
          <w:szCs w:val="24"/>
        </w:rPr>
        <w:t xml:space="preserve"> Executar os serviços de manutenção corretiva, preventiva, adaptativa e evolutiva da solução, promovendo as atualizações necessárias para garantir seu adequado funcionamento, segurança e compatibilidade tecnológica;</w:t>
      </w:r>
    </w:p>
    <w:p w14:paraId="22F95323" w14:textId="77777777" w:rsidR="00EA0F05" w:rsidRPr="00EA0F05" w:rsidRDefault="00EA0F05" w:rsidP="00EA0F05">
      <w:pPr>
        <w:spacing w:line="276" w:lineRule="auto"/>
        <w:ind w:right="-5"/>
        <w:jc w:val="both"/>
        <w:rPr>
          <w:color w:val="000000"/>
          <w:sz w:val="24"/>
          <w:szCs w:val="24"/>
        </w:rPr>
      </w:pPr>
      <w:r w:rsidRPr="00EA0F05">
        <w:rPr>
          <w:b/>
          <w:bCs/>
          <w:color w:val="000000"/>
          <w:sz w:val="24"/>
          <w:szCs w:val="24"/>
        </w:rPr>
        <w:t>7.1.6.</w:t>
      </w:r>
      <w:r w:rsidRPr="00EA0F05">
        <w:rPr>
          <w:color w:val="000000"/>
          <w:sz w:val="24"/>
          <w:szCs w:val="24"/>
        </w:rPr>
        <w:t xml:space="preserve"> Corrigir, sem ônus para a Administração, falhas, inconsistências, indisponibilidades ou defeitos apresentados pelo sistema, dentro dos prazos estabelecidos no Acordo de Nível de Serviço (SLA) ou, na ausência deste, no prazo definido pela fiscalização do contrato;</w:t>
      </w:r>
    </w:p>
    <w:p w14:paraId="51F71B23" w14:textId="77777777" w:rsidR="00EA0F05" w:rsidRPr="00EA0F05" w:rsidRDefault="00EA0F05" w:rsidP="00EA0F05">
      <w:pPr>
        <w:spacing w:line="276" w:lineRule="auto"/>
        <w:ind w:right="-5"/>
        <w:jc w:val="both"/>
        <w:rPr>
          <w:color w:val="000000"/>
          <w:sz w:val="24"/>
          <w:szCs w:val="24"/>
        </w:rPr>
      </w:pPr>
      <w:r w:rsidRPr="00EA0F05">
        <w:rPr>
          <w:b/>
          <w:bCs/>
          <w:color w:val="000000"/>
          <w:sz w:val="24"/>
          <w:szCs w:val="24"/>
        </w:rPr>
        <w:t>7.1.7.</w:t>
      </w:r>
      <w:r w:rsidRPr="00EA0F05">
        <w:rPr>
          <w:color w:val="000000"/>
          <w:sz w:val="24"/>
          <w:szCs w:val="24"/>
        </w:rPr>
        <w:t xml:space="preserve"> Realizar treinamento dos servidores indicados pela Secretaria Municipal de Saúde, fornecendo orientações necessárias à correta utilização das funcionalidades da plataforma;</w:t>
      </w:r>
    </w:p>
    <w:p w14:paraId="0FD8FB1D" w14:textId="77777777" w:rsidR="00EA0F05" w:rsidRPr="00EA0F05" w:rsidRDefault="00EA0F05" w:rsidP="00EA0F05">
      <w:pPr>
        <w:spacing w:line="276" w:lineRule="auto"/>
        <w:ind w:right="-5"/>
        <w:jc w:val="both"/>
        <w:rPr>
          <w:color w:val="000000"/>
          <w:sz w:val="24"/>
          <w:szCs w:val="24"/>
        </w:rPr>
      </w:pPr>
      <w:r w:rsidRPr="00EA0F05">
        <w:rPr>
          <w:b/>
          <w:bCs/>
          <w:color w:val="000000"/>
          <w:sz w:val="24"/>
          <w:szCs w:val="24"/>
        </w:rPr>
        <w:t>7.1.8.</w:t>
      </w:r>
      <w:r w:rsidRPr="00EA0F05">
        <w:rPr>
          <w:color w:val="000000"/>
          <w:sz w:val="24"/>
          <w:szCs w:val="24"/>
        </w:rPr>
        <w:t xml:space="preserve"> Garantir a confidencialidade, integridade e disponibilidade das informações armazenadas e processadas pelo sistema, observando integralmente as disposições da Lei nº 13.709/2018 (Lei Geral de Proteção de Dados Pessoais – LGPD), bem como demais normas aplicáveis à segurança da informação;</w:t>
      </w:r>
    </w:p>
    <w:p w14:paraId="12264282" w14:textId="77777777" w:rsidR="00EA0F05" w:rsidRPr="00EA0F05" w:rsidRDefault="00EA0F05" w:rsidP="00EA0F05">
      <w:pPr>
        <w:spacing w:line="276" w:lineRule="auto"/>
        <w:ind w:right="-5"/>
        <w:jc w:val="both"/>
        <w:rPr>
          <w:color w:val="000000"/>
          <w:sz w:val="24"/>
          <w:szCs w:val="24"/>
        </w:rPr>
      </w:pPr>
      <w:r w:rsidRPr="00EA0F05">
        <w:rPr>
          <w:b/>
          <w:bCs/>
          <w:color w:val="000000"/>
          <w:sz w:val="24"/>
          <w:szCs w:val="24"/>
        </w:rPr>
        <w:t>7.1.9.</w:t>
      </w:r>
      <w:r w:rsidRPr="00EA0F05">
        <w:rPr>
          <w:color w:val="000000"/>
          <w:sz w:val="24"/>
          <w:szCs w:val="24"/>
        </w:rPr>
        <w:t xml:space="preserve"> Manter mecanismos de controle de acesso, registro de operações (logs), autenticação de usuários e demais recursos necessários à segurança e rastreabilidade das informações;</w:t>
      </w:r>
    </w:p>
    <w:p w14:paraId="60D226D4" w14:textId="77777777" w:rsidR="00EA0F05" w:rsidRPr="00EA0F05" w:rsidRDefault="00EA0F05" w:rsidP="00EA0F05">
      <w:pPr>
        <w:spacing w:line="276" w:lineRule="auto"/>
        <w:ind w:right="-5"/>
        <w:jc w:val="both"/>
        <w:rPr>
          <w:color w:val="000000"/>
          <w:sz w:val="24"/>
          <w:szCs w:val="24"/>
        </w:rPr>
      </w:pPr>
      <w:r w:rsidRPr="00EA0F05">
        <w:rPr>
          <w:b/>
          <w:bCs/>
          <w:color w:val="000000"/>
          <w:sz w:val="24"/>
          <w:szCs w:val="24"/>
        </w:rPr>
        <w:t>7.1.10.</w:t>
      </w:r>
      <w:r w:rsidRPr="00EA0F05">
        <w:rPr>
          <w:color w:val="000000"/>
          <w:sz w:val="24"/>
          <w:szCs w:val="24"/>
        </w:rPr>
        <w:t xml:space="preserve"> Responsabilizar-se pela integridade dos dados, realizando procedimentos de backup e recuperação das informações, quando aplicável, de forma a garantir a continuidade da prestação dos serviços;</w:t>
      </w:r>
    </w:p>
    <w:p w14:paraId="7928764B" w14:textId="77777777" w:rsidR="00EA0F05" w:rsidRPr="00EA0F05" w:rsidRDefault="00EA0F05" w:rsidP="00EA0F05">
      <w:pPr>
        <w:spacing w:line="276" w:lineRule="auto"/>
        <w:ind w:right="-5"/>
        <w:jc w:val="both"/>
        <w:rPr>
          <w:color w:val="000000"/>
          <w:sz w:val="24"/>
          <w:szCs w:val="24"/>
        </w:rPr>
      </w:pPr>
      <w:r w:rsidRPr="00EA0F05">
        <w:rPr>
          <w:b/>
          <w:bCs/>
          <w:color w:val="000000"/>
          <w:sz w:val="24"/>
          <w:szCs w:val="24"/>
        </w:rPr>
        <w:t>7.1.11.</w:t>
      </w:r>
      <w:r w:rsidRPr="00EA0F05">
        <w:rPr>
          <w:color w:val="000000"/>
          <w:sz w:val="24"/>
          <w:szCs w:val="24"/>
        </w:rPr>
        <w:t xml:space="preserve"> Comunicar imediatamente à Administração qualquer ocorrência que possa comprometer a disponibilidade, segurança ou funcionamento da solução, apresentando as providências adotadas para sua regularização;</w:t>
      </w:r>
    </w:p>
    <w:p w14:paraId="204F0EF0" w14:textId="77777777" w:rsidR="00EA0F05" w:rsidRPr="00EA0F05" w:rsidRDefault="00EA0F05" w:rsidP="00EA0F05">
      <w:pPr>
        <w:spacing w:line="276" w:lineRule="auto"/>
        <w:ind w:right="-5"/>
        <w:jc w:val="both"/>
        <w:rPr>
          <w:color w:val="000000"/>
          <w:sz w:val="24"/>
          <w:szCs w:val="24"/>
        </w:rPr>
      </w:pPr>
      <w:r w:rsidRPr="00EA0F05">
        <w:rPr>
          <w:b/>
          <w:bCs/>
          <w:color w:val="000000"/>
          <w:sz w:val="24"/>
          <w:szCs w:val="24"/>
        </w:rPr>
        <w:t>7.1.12.</w:t>
      </w:r>
      <w:r w:rsidRPr="00EA0F05">
        <w:rPr>
          <w:color w:val="000000"/>
          <w:sz w:val="24"/>
          <w:szCs w:val="24"/>
        </w:rPr>
        <w:t xml:space="preserve"> Designar preposto para representar a contratada durante toda a execução contratual, mantendo comunicação permanente com o fiscal do contrato;</w:t>
      </w:r>
    </w:p>
    <w:p w14:paraId="13FCD20D" w14:textId="77777777" w:rsidR="00EA0F05" w:rsidRPr="00EA0F05" w:rsidRDefault="00EA0F05" w:rsidP="00EA0F05">
      <w:pPr>
        <w:spacing w:line="276" w:lineRule="auto"/>
        <w:ind w:right="-5"/>
        <w:jc w:val="both"/>
        <w:rPr>
          <w:color w:val="000000"/>
          <w:sz w:val="24"/>
          <w:szCs w:val="24"/>
        </w:rPr>
      </w:pPr>
      <w:r w:rsidRPr="00EA0F05">
        <w:rPr>
          <w:b/>
          <w:bCs/>
          <w:color w:val="000000"/>
          <w:sz w:val="24"/>
          <w:szCs w:val="24"/>
        </w:rPr>
        <w:lastRenderedPageBreak/>
        <w:t>7.1.13.</w:t>
      </w:r>
      <w:r w:rsidRPr="00EA0F05">
        <w:rPr>
          <w:color w:val="000000"/>
          <w:sz w:val="24"/>
          <w:szCs w:val="24"/>
        </w:rPr>
        <w:t xml:space="preserve"> Atender prontamente às solicitações da Administração, prestando os esclarecimentos e informações necessários relacionados à execução do contrato;</w:t>
      </w:r>
    </w:p>
    <w:p w14:paraId="6512ED6D" w14:textId="77777777" w:rsidR="00EA0F05" w:rsidRPr="00EA0F05" w:rsidRDefault="00EA0F05" w:rsidP="00EA0F05">
      <w:pPr>
        <w:spacing w:line="276" w:lineRule="auto"/>
        <w:ind w:right="-5"/>
        <w:jc w:val="both"/>
        <w:rPr>
          <w:color w:val="000000"/>
          <w:sz w:val="24"/>
          <w:szCs w:val="24"/>
        </w:rPr>
      </w:pPr>
      <w:r w:rsidRPr="00EA0F05">
        <w:rPr>
          <w:b/>
          <w:bCs/>
          <w:color w:val="000000"/>
          <w:sz w:val="24"/>
          <w:szCs w:val="24"/>
        </w:rPr>
        <w:t>7.1.14.</w:t>
      </w:r>
      <w:r w:rsidRPr="00EA0F05">
        <w:rPr>
          <w:color w:val="000000"/>
          <w:sz w:val="24"/>
          <w:szCs w:val="24"/>
        </w:rPr>
        <w:t xml:space="preserve"> Assumir integral responsabilidade pelos encargos trabalhistas, previdenciários, fiscais, comerciais e demais obrigações decorrentes da execução contratual, não gerando qualquer vínculo empregatício entre seus empregados e a Administração;</w:t>
      </w:r>
    </w:p>
    <w:p w14:paraId="222B4AFD" w14:textId="77777777" w:rsidR="00EA0F05" w:rsidRPr="00EA0F05" w:rsidRDefault="00EA0F05" w:rsidP="00EA0F05">
      <w:pPr>
        <w:spacing w:line="276" w:lineRule="auto"/>
        <w:ind w:right="-5"/>
        <w:jc w:val="both"/>
        <w:rPr>
          <w:color w:val="000000"/>
          <w:sz w:val="24"/>
          <w:szCs w:val="24"/>
        </w:rPr>
      </w:pPr>
      <w:r w:rsidRPr="00EA0F05">
        <w:rPr>
          <w:b/>
          <w:bCs/>
          <w:color w:val="000000"/>
          <w:sz w:val="24"/>
          <w:szCs w:val="24"/>
        </w:rPr>
        <w:t>7.1.15.</w:t>
      </w:r>
      <w:r w:rsidRPr="00EA0F05">
        <w:rPr>
          <w:color w:val="000000"/>
          <w:sz w:val="24"/>
          <w:szCs w:val="24"/>
        </w:rPr>
        <w:t xml:space="preserve"> Manter, durante toda a execução do contrato, as condições de habilitação e qualificação exigidas no procedimento licitatório;</w:t>
      </w:r>
    </w:p>
    <w:p w14:paraId="71E87DF6" w14:textId="77777777" w:rsidR="00EA0F05" w:rsidRPr="00EA0F05" w:rsidRDefault="00EA0F05" w:rsidP="00EA0F05">
      <w:pPr>
        <w:spacing w:line="276" w:lineRule="auto"/>
        <w:ind w:right="-5"/>
        <w:jc w:val="both"/>
        <w:rPr>
          <w:color w:val="000000"/>
          <w:sz w:val="24"/>
          <w:szCs w:val="24"/>
        </w:rPr>
      </w:pPr>
      <w:r w:rsidRPr="00EA0F05">
        <w:rPr>
          <w:b/>
          <w:bCs/>
          <w:color w:val="000000"/>
          <w:sz w:val="24"/>
          <w:szCs w:val="24"/>
        </w:rPr>
        <w:t>7.1.16.</w:t>
      </w:r>
      <w:r w:rsidRPr="00EA0F05">
        <w:rPr>
          <w:color w:val="000000"/>
          <w:sz w:val="24"/>
          <w:szCs w:val="24"/>
        </w:rPr>
        <w:t xml:space="preserve"> Arcar com todas as despesas necessárias à execução do objeto, incluindo mão de obra, hospedagem da solução (quando aplicável), licenciamento, atualizações, suporte técnico, tributos, encargos sociais, previdenciários, trabalhistas e demais custos incidentes, sem qualquer ônus adicional para a Administração.</w:t>
      </w:r>
    </w:p>
    <w:p w14:paraId="3C5F7035" w14:textId="77777777" w:rsidR="00063568" w:rsidRDefault="00063568" w:rsidP="00063568">
      <w:pPr>
        <w:spacing w:line="276" w:lineRule="auto"/>
        <w:ind w:right="-5"/>
        <w:jc w:val="both"/>
        <w:rPr>
          <w:sz w:val="24"/>
          <w:szCs w:val="24"/>
        </w:rPr>
      </w:pPr>
    </w:p>
    <w:p w14:paraId="6075C6C9" w14:textId="77777777" w:rsidR="00523714" w:rsidRDefault="00000000">
      <w:pPr>
        <w:numPr>
          <w:ilvl w:val="0"/>
          <w:numId w:val="1"/>
        </w:numPr>
        <w:pBdr>
          <w:top w:val="nil"/>
          <w:left w:val="nil"/>
          <w:bottom w:val="nil"/>
          <w:right w:val="nil"/>
          <w:between w:val="nil"/>
        </w:pBdr>
        <w:shd w:val="clear" w:color="auto" w:fill="D9E2F3"/>
        <w:spacing w:line="276" w:lineRule="auto"/>
        <w:ind w:left="0" w:right="-5" w:firstLine="0"/>
        <w:jc w:val="both"/>
        <w:rPr>
          <w:color w:val="000000"/>
          <w:sz w:val="24"/>
          <w:szCs w:val="24"/>
        </w:rPr>
      </w:pPr>
      <w:r>
        <w:rPr>
          <w:b/>
          <w:bCs/>
          <w:color w:val="000000"/>
          <w:sz w:val="24"/>
          <w:szCs w:val="24"/>
        </w:rPr>
        <w:t>ATRIBUIÇÕES DA CONTRATANTE</w:t>
      </w:r>
    </w:p>
    <w:p w14:paraId="1D19CE45" w14:textId="77777777" w:rsidR="002463B2" w:rsidRPr="002463B2" w:rsidRDefault="002463B2" w:rsidP="002463B2">
      <w:pPr>
        <w:spacing w:line="276" w:lineRule="auto"/>
        <w:ind w:right="-5"/>
        <w:jc w:val="both"/>
        <w:rPr>
          <w:color w:val="000000"/>
          <w:sz w:val="24"/>
          <w:szCs w:val="24"/>
        </w:rPr>
      </w:pPr>
      <w:r w:rsidRPr="002463B2">
        <w:rPr>
          <w:b/>
          <w:bCs/>
          <w:color w:val="000000"/>
          <w:sz w:val="24"/>
          <w:szCs w:val="24"/>
        </w:rPr>
        <w:t>8.1.</w:t>
      </w:r>
      <w:r w:rsidRPr="002463B2">
        <w:rPr>
          <w:color w:val="000000"/>
          <w:sz w:val="24"/>
          <w:szCs w:val="24"/>
        </w:rPr>
        <w:t xml:space="preserve"> São atribuições da Contratante, por meio dos setores competentes, além de outras previstas no Edital e no Contrato:</w:t>
      </w:r>
    </w:p>
    <w:p w14:paraId="020AFE38" w14:textId="77777777" w:rsidR="002463B2" w:rsidRPr="002463B2" w:rsidRDefault="002463B2" w:rsidP="002463B2">
      <w:pPr>
        <w:spacing w:line="276" w:lineRule="auto"/>
        <w:ind w:right="-5"/>
        <w:jc w:val="both"/>
        <w:rPr>
          <w:color w:val="000000"/>
          <w:sz w:val="24"/>
          <w:szCs w:val="24"/>
        </w:rPr>
      </w:pPr>
      <w:r w:rsidRPr="002463B2">
        <w:rPr>
          <w:b/>
          <w:bCs/>
          <w:color w:val="000000"/>
          <w:sz w:val="24"/>
          <w:szCs w:val="24"/>
        </w:rPr>
        <w:t>8.1.1.</w:t>
      </w:r>
      <w:r w:rsidRPr="002463B2">
        <w:rPr>
          <w:color w:val="000000"/>
          <w:sz w:val="24"/>
          <w:szCs w:val="24"/>
        </w:rPr>
        <w:t xml:space="preserve"> Designar gestor e fiscais do contrato responsáveis pelo acompanhamento, controle e fiscalização da execução contratual;</w:t>
      </w:r>
    </w:p>
    <w:p w14:paraId="7AC752F4" w14:textId="77777777" w:rsidR="002463B2" w:rsidRPr="002463B2" w:rsidRDefault="002463B2" w:rsidP="002463B2">
      <w:pPr>
        <w:spacing w:line="276" w:lineRule="auto"/>
        <w:ind w:right="-5"/>
        <w:jc w:val="both"/>
        <w:rPr>
          <w:color w:val="000000"/>
          <w:sz w:val="24"/>
          <w:szCs w:val="24"/>
        </w:rPr>
      </w:pPr>
      <w:r w:rsidRPr="002463B2">
        <w:rPr>
          <w:b/>
          <w:bCs/>
          <w:color w:val="000000"/>
          <w:sz w:val="24"/>
          <w:szCs w:val="24"/>
        </w:rPr>
        <w:t>8.1.2.</w:t>
      </w:r>
      <w:r w:rsidRPr="002463B2">
        <w:rPr>
          <w:color w:val="000000"/>
          <w:sz w:val="24"/>
          <w:szCs w:val="24"/>
        </w:rPr>
        <w:t xml:space="preserve"> Acompanhar e fiscalizar o fornecimento e a entrega dos equipamentos e mobiliário, verificando o cumprimento das condições estabelecidas neste Termo de Referência;</w:t>
      </w:r>
    </w:p>
    <w:p w14:paraId="4BC645B7" w14:textId="77777777" w:rsidR="002463B2" w:rsidRPr="002463B2" w:rsidRDefault="002463B2" w:rsidP="002463B2">
      <w:pPr>
        <w:spacing w:line="276" w:lineRule="auto"/>
        <w:ind w:right="-5"/>
        <w:jc w:val="both"/>
        <w:rPr>
          <w:color w:val="000000"/>
          <w:sz w:val="24"/>
          <w:szCs w:val="24"/>
        </w:rPr>
      </w:pPr>
      <w:r w:rsidRPr="002463B2">
        <w:rPr>
          <w:b/>
          <w:bCs/>
          <w:color w:val="000000"/>
          <w:sz w:val="24"/>
          <w:szCs w:val="24"/>
        </w:rPr>
        <w:t>8.1.3.</w:t>
      </w:r>
      <w:r w:rsidRPr="002463B2">
        <w:rPr>
          <w:color w:val="000000"/>
          <w:sz w:val="24"/>
          <w:szCs w:val="24"/>
        </w:rPr>
        <w:t xml:space="preserve"> Registrar eventuais irregularidades, avarias, defeitos ou desconformidades identificadas no recebimento dos produtos e comunicar formalmente à contratada para adoção das providências cabíveis;</w:t>
      </w:r>
    </w:p>
    <w:p w14:paraId="106D5D9E" w14:textId="77777777" w:rsidR="002463B2" w:rsidRPr="002463B2" w:rsidRDefault="002463B2" w:rsidP="002463B2">
      <w:pPr>
        <w:spacing w:line="276" w:lineRule="auto"/>
        <w:ind w:right="-5"/>
        <w:jc w:val="both"/>
        <w:rPr>
          <w:color w:val="000000"/>
          <w:sz w:val="24"/>
          <w:szCs w:val="24"/>
        </w:rPr>
      </w:pPr>
      <w:r w:rsidRPr="002463B2">
        <w:rPr>
          <w:b/>
          <w:bCs/>
          <w:color w:val="000000"/>
          <w:sz w:val="24"/>
          <w:szCs w:val="24"/>
        </w:rPr>
        <w:t>8.1.4.</w:t>
      </w:r>
      <w:r w:rsidRPr="002463B2">
        <w:rPr>
          <w:color w:val="000000"/>
          <w:sz w:val="24"/>
          <w:szCs w:val="24"/>
        </w:rPr>
        <w:t xml:space="preserve"> Exigir a substituição dos equipamentos e mobiliário que não estejam em conformidade com as especificações técnicas estabelecidas neste Termo de Referência;</w:t>
      </w:r>
    </w:p>
    <w:p w14:paraId="4EAD2B99" w14:textId="77777777" w:rsidR="002463B2" w:rsidRPr="002463B2" w:rsidRDefault="002463B2" w:rsidP="002463B2">
      <w:pPr>
        <w:spacing w:line="276" w:lineRule="auto"/>
        <w:ind w:right="-5"/>
        <w:jc w:val="both"/>
        <w:rPr>
          <w:color w:val="000000"/>
          <w:sz w:val="24"/>
          <w:szCs w:val="24"/>
        </w:rPr>
      </w:pPr>
      <w:r w:rsidRPr="002463B2">
        <w:rPr>
          <w:b/>
          <w:bCs/>
          <w:color w:val="000000"/>
          <w:sz w:val="24"/>
          <w:szCs w:val="24"/>
        </w:rPr>
        <w:t>8.1.5.</w:t>
      </w:r>
      <w:r w:rsidRPr="002463B2">
        <w:rPr>
          <w:color w:val="000000"/>
          <w:sz w:val="24"/>
          <w:szCs w:val="24"/>
        </w:rPr>
        <w:t xml:space="preserve"> Efetuar o pagamento à contratada conforme as condições estabelecidas no instrumento contratual, após o devido ateste do recebimento do objeto pelo fiscal do contrato;</w:t>
      </w:r>
    </w:p>
    <w:p w14:paraId="646E6512" w14:textId="77777777" w:rsidR="002463B2" w:rsidRPr="002463B2" w:rsidRDefault="002463B2" w:rsidP="002463B2">
      <w:pPr>
        <w:spacing w:line="276" w:lineRule="auto"/>
        <w:ind w:right="-5"/>
        <w:jc w:val="both"/>
        <w:rPr>
          <w:color w:val="000000"/>
          <w:sz w:val="24"/>
          <w:szCs w:val="24"/>
        </w:rPr>
      </w:pPr>
      <w:r w:rsidRPr="002463B2">
        <w:rPr>
          <w:b/>
          <w:bCs/>
          <w:color w:val="000000"/>
          <w:sz w:val="24"/>
          <w:szCs w:val="24"/>
        </w:rPr>
        <w:t>8.1.6.</w:t>
      </w:r>
      <w:r w:rsidRPr="002463B2">
        <w:rPr>
          <w:color w:val="000000"/>
          <w:sz w:val="24"/>
          <w:szCs w:val="24"/>
        </w:rPr>
        <w:t xml:space="preserve"> Aplicar as penalidades administrativas cabíveis em caso de descumprimento das obrigações contratuais, observado o contraditório e a ampla defesa;</w:t>
      </w:r>
    </w:p>
    <w:p w14:paraId="7A28513B" w14:textId="77777777" w:rsidR="002463B2" w:rsidRPr="002463B2" w:rsidRDefault="002463B2" w:rsidP="002463B2">
      <w:pPr>
        <w:spacing w:line="276" w:lineRule="auto"/>
        <w:ind w:right="-5"/>
        <w:jc w:val="both"/>
        <w:rPr>
          <w:color w:val="000000"/>
          <w:sz w:val="24"/>
          <w:szCs w:val="24"/>
        </w:rPr>
      </w:pPr>
      <w:r w:rsidRPr="002463B2">
        <w:rPr>
          <w:b/>
          <w:bCs/>
          <w:color w:val="000000"/>
          <w:sz w:val="24"/>
          <w:szCs w:val="24"/>
        </w:rPr>
        <w:t>8.1.7.</w:t>
      </w:r>
      <w:r w:rsidRPr="002463B2">
        <w:rPr>
          <w:color w:val="000000"/>
          <w:sz w:val="24"/>
          <w:szCs w:val="24"/>
        </w:rPr>
        <w:t xml:space="preserve"> Proporcionar as condições necessárias ao recebimento dos equipamentos e mobiliário, incluindo a indicação do local de entrega e a disponibilização de servidores para conferência e recebimento;</w:t>
      </w:r>
    </w:p>
    <w:p w14:paraId="77C141A3" w14:textId="77777777" w:rsidR="002463B2" w:rsidRPr="002463B2" w:rsidRDefault="002463B2" w:rsidP="002463B2">
      <w:pPr>
        <w:spacing w:line="276" w:lineRule="auto"/>
        <w:ind w:right="-5"/>
        <w:jc w:val="both"/>
        <w:rPr>
          <w:color w:val="000000"/>
          <w:sz w:val="24"/>
          <w:szCs w:val="24"/>
        </w:rPr>
      </w:pPr>
      <w:r w:rsidRPr="002463B2">
        <w:rPr>
          <w:b/>
          <w:bCs/>
          <w:color w:val="000000"/>
          <w:sz w:val="24"/>
          <w:szCs w:val="24"/>
        </w:rPr>
        <w:t>8.1.8.</w:t>
      </w:r>
      <w:r w:rsidRPr="002463B2">
        <w:rPr>
          <w:color w:val="000000"/>
          <w:sz w:val="24"/>
          <w:szCs w:val="24"/>
        </w:rPr>
        <w:t xml:space="preserve"> Comunicar formalmente à contratada quaisquer inconsistências verificadas durante o recebimento dos produtos ou na execução contratual, concedendo prazo para regularização, quando cabível;</w:t>
      </w:r>
    </w:p>
    <w:p w14:paraId="4BFFF822" w14:textId="77777777" w:rsidR="002463B2" w:rsidRPr="002463B2" w:rsidRDefault="002463B2" w:rsidP="002463B2">
      <w:pPr>
        <w:spacing w:line="276" w:lineRule="auto"/>
        <w:ind w:right="-5"/>
        <w:jc w:val="both"/>
        <w:rPr>
          <w:color w:val="000000"/>
          <w:sz w:val="24"/>
          <w:szCs w:val="24"/>
        </w:rPr>
      </w:pPr>
      <w:r w:rsidRPr="002463B2">
        <w:rPr>
          <w:b/>
          <w:bCs/>
          <w:color w:val="000000"/>
          <w:sz w:val="24"/>
          <w:szCs w:val="24"/>
        </w:rPr>
        <w:t>8.1.9.</w:t>
      </w:r>
      <w:r w:rsidRPr="002463B2">
        <w:rPr>
          <w:color w:val="000000"/>
          <w:sz w:val="24"/>
          <w:szCs w:val="24"/>
        </w:rPr>
        <w:t xml:space="preserve"> Verificar a manutenção das condições de habilitação e qualificação da contratada durante toda a vigência do contrato;</w:t>
      </w:r>
    </w:p>
    <w:p w14:paraId="35DF1C2D" w14:textId="77777777" w:rsidR="002463B2" w:rsidRPr="002463B2" w:rsidRDefault="002463B2" w:rsidP="002463B2">
      <w:pPr>
        <w:spacing w:line="276" w:lineRule="auto"/>
        <w:ind w:right="-5"/>
        <w:jc w:val="both"/>
        <w:rPr>
          <w:color w:val="000000"/>
          <w:sz w:val="24"/>
          <w:szCs w:val="24"/>
        </w:rPr>
      </w:pPr>
      <w:r w:rsidRPr="002463B2">
        <w:rPr>
          <w:b/>
          <w:bCs/>
          <w:color w:val="000000"/>
          <w:sz w:val="24"/>
          <w:szCs w:val="24"/>
        </w:rPr>
        <w:t>8.1.10.</w:t>
      </w:r>
      <w:r w:rsidRPr="002463B2">
        <w:rPr>
          <w:color w:val="000000"/>
          <w:sz w:val="24"/>
          <w:szCs w:val="24"/>
        </w:rPr>
        <w:t xml:space="preserve"> Atestar o recebimento dos equipamentos e mobiliário após a verificação de sua conformidade com as especificações, quantidades, qualidade e demais exigências estabelecidas neste Termo de Referência.</w:t>
      </w:r>
    </w:p>
    <w:p w14:paraId="7C99B731" w14:textId="77777777" w:rsidR="00A324C9" w:rsidRDefault="00A324C9" w:rsidP="00A324C9">
      <w:pPr>
        <w:spacing w:line="276" w:lineRule="auto"/>
        <w:ind w:right="-5"/>
        <w:jc w:val="both"/>
        <w:rPr>
          <w:sz w:val="24"/>
          <w:szCs w:val="24"/>
        </w:rPr>
      </w:pPr>
    </w:p>
    <w:p w14:paraId="2A80AD91" w14:textId="4F71681C" w:rsidR="00FF1FB7" w:rsidRPr="00053C32" w:rsidRDefault="00000000" w:rsidP="00FF1FB7">
      <w:pPr>
        <w:numPr>
          <w:ilvl w:val="0"/>
          <w:numId w:val="1"/>
        </w:numPr>
        <w:pBdr>
          <w:top w:val="nil"/>
          <w:left w:val="nil"/>
          <w:bottom w:val="nil"/>
          <w:right w:val="nil"/>
          <w:between w:val="nil"/>
        </w:pBdr>
        <w:shd w:val="clear" w:color="auto" w:fill="D9E2F3"/>
        <w:spacing w:line="276" w:lineRule="auto"/>
        <w:ind w:left="0" w:right="-5" w:firstLine="0"/>
        <w:jc w:val="both"/>
        <w:rPr>
          <w:b/>
          <w:bCs/>
          <w:color w:val="000000"/>
          <w:sz w:val="24"/>
          <w:szCs w:val="24"/>
        </w:rPr>
      </w:pPr>
      <w:r>
        <w:rPr>
          <w:b/>
          <w:bCs/>
          <w:color w:val="000000"/>
          <w:sz w:val="24"/>
          <w:szCs w:val="24"/>
        </w:rPr>
        <w:t>CRITÉRIO DE ACEITABILIDADE DAS PROPOSTAS</w:t>
      </w:r>
    </w:p>
    <w:p w14:paraId="6CB86435" w14:textId="77777777" w:rsidR="00EA0F05" w:rsidRPr="00EA0F05" w:rsidRDefault="00EA0F05" w:rsidP="00EA0F05">
      <w:pPr>
        <w:spacing w:line="276" w:lineRule="auto"/>
        <w:ind w:right="-5"/>
        <w:jc w:val="both"/>
        <w:rPr>
          <w:color w:val="000000"/>
          <w:sz w:val="24"/>
          <w:szCs w:val="24"/>
        </w:rPr>
      </w:pPr>
      <w:r w:rsidRPr="00EA0F05">
        <w:rPr>
          <w:b/>
          <w:bCs/>
          <w:color w:val="000000"/>
          <w:sz w:val="24"/>
          <w:szCs w:val="24"/>
        </w:rPr>
        <w:t>9.1.</w:t>
      </w:r>
      <w:r w:rsidRPr="00EA0F05">
        <w:rPr>
          <w:color w:val="000000"/>
          <w:sz w:val="24"/>
          <w:szCs w:val="24"/>
        </w:rPr>
        <w:t xml:space="preserve"> Os preços deverão ser expressos em moeda corrente nacional (Real – R$), considerando todas as despesas diretas e indiretas necessárias à execução do objeto, incluindo licenciamento de uso do sistema, implantação, configuração, parametrização, treinamento, suporte técnico, manutenção, </w:t>
      </w:r>
      <w:r w:rsidRPr="00EA0F05">
        <w:rPr>
          <w:color w:val="000000"/>
          <w:sz w:val="24"/>
          <w:szCs w:val="24"/>
        </w:rPr>
        <w:lastRenderedPageBreak/>
        <w:t>atualizações, tributos, encargos trabalhistas, previdenciários, fiscais e quaisquer outros custos necessários ao pleno cumprimento das obrigações contratuais.</w:t>
      </w:r>
    </w:p>
    <w:p w14:paraId="78E93B7D" w14:textId="77777777" w:rsidR="00EA0F05" w:rsidRPr="00EA0F05" w:rsidRDefault="00EA0F05" w:rsidP="00EA0F05">
      <w:pPr>
        <w:spacing w:line="276" w:lineRule="auto"/>
        <w:ind w:right="-5"/>
        <w:jc w:val="both"/>
        <w:rPr>
          <w:color w:val="000000"/>
          <w:sz w:val="24"/>
          <w:szCs w:val="24"/>
        </w:rPr>
      </w:pPr>
      <w:r w:rsidRPr="00EA0F05">
        <w:rPr>
          <w:b/>
          <w:bCs/>
          <w:color w:val="000000"/>
          <w:sz w:val="24"/>
          <w:szCs w:val="24"/>
        </w:rPr>
        <w:t>9.2.</w:t>
      </w:r>
      <w:r w:rsidRPr="00EA0F05">
        <w:rPr>
          <w:color w:val="000000"/>
          <w:sz w:val="24"/>
          <w:szCs w:val="24"/>
        </w:rPr>
        <w:t xml:space="preserve"> A proposta deverá contemplar o valor unitário mensal e o valor global correspondente ao período de 12 (doze) meses de contratação, conforme disposto no Edital, sendo vedada a apresentação de valores com mais de duas casas decimais após a vírgula (R$ 0,00).</w:t>
      </w:r>
    </w:p>
    <w:p w14:paraId="269C1C87" w14:textId="77777777" w:rsidR="00EA0F05" w:rsidRPr="00EA0F05" w:rsidRDefault="00EA0F05" w:rsidP="00EA0F05">
      <w:pPr>
        <w:spacing w:line="276" w:lineRule="auto"/>
        <w:ind w:right="-5"/>
        <w:jc w:val="both"/>
        <w:rPr>
          <w:color w:val="000000"/>
          <w:sz w:val="24"/>
          <w:szCs w:val="24"/>
        </w:rPr>
      </w:pPr>
      <w:r w:rsidRPr="00EA0F05">
        <w:rPr>
          <w:b/>
          <w:bCs/>
          <w:color w:val="000000"/>
          <w:sz w:val="24"/>
          <w:szCs w:val="24"/>
        </w:rPr>
        <w:t>9.2.1.</w:t>
      </w:r>
      <w:r w:rsidRPr="00EA0F05">
        <w:rPr>
          <w:color w:val="000000"/>
          <w:sz w:val="24"/>
          <w:szCs w:val="24"/>
        </w:rPr>
        <w:t xml:space="preserve"> Não será admitido o fracionamento de centavos que ultrapassem duas casas decimais, devendo ser desprezada eventual fração remanescente.</w:t>
      </w:r>
    </w:p>
    <w:p w14:paraId="4DFF3318" w14:textId="77777777" w:rsidR="00EA0F05" w:rsidRPr="00EA0F05" w:rsidRDefault="00EA0F05" w:rsidP="00EA0F05">
      <w:pPr>
        <w:spacing w:line="276" w:lineRule="auto"/>
        <w:ind w:right="-5"/>
        <w:jc w:val="both"/>
        <w:rPr>
          <w:color w:val="000000"/>
          <w:sz w:val="24"/>
          <w:szCs w:val="24"/>
        </w:rPr>
      </w:pPr>
      <w:r w:rsidRPr="00EA0F05">
        <w:rPr>
          <w:b/>
          <w:bCs/>
          <w:color w:val="000000"/>
          <w:sz w:val="24"/>
          <w:szCs w:val="24"/>
        </w:rPr>
        <w:t>9.3.</w:t>
      </w:r>
      <w:r w:rsidRPr="00EA0F05">
        <w:rPr>
          <w:color w:val="000000"/>
          <w:sz w:val="24"/>
          <w:szCs w:val="24"/>
        </w:rPr>
        <w:t xml:space="preserve"> A proposta deverá apresentar, de forma clara e objetiva, a descrição da solução ofertada, contemplando suas funcionalidades, quando aplicável, o valor mensal, o valor global, o prazo de validade da proposta, que não poderá ser inferior a 60 (sessenta) dias, e demais informações exigidas no Edital.</w:t>
      </w:r>
    </w:p>
    <w:p w14:paraId="52580792" w14:textId="77777777" w:rsidR="00EA0F05" w:rsidRPr="00EA0F05" w:rsidRDefault="00EA0F05" w:rsidP="00EA0F05">
      <w:pPr>
        <w:spacing w:line="276" w:lineRule="auto"/>
        <w:ind w:right="-5"/>
        <w:jc w:val="both"/>
        <w:rPr>
          <w:color w:val="000000"/>
          <w:sz w:val="24"/>
          <w:szCs w:val="24"/>
        </w:rPr>
      </w:pPr>
      <w:r w:rsidRPr="00EA0F05">
        <w:rPr>
          <w:b/>
          <w:bCs/>
          <w:color w:val="000000"/>
          <w:sz w:val="24"/>
          <w:szCs w:val="24"/>
        </w:rPr>
        <w:t>9.4.</w:t>
      </w:r>
      <w:r w:rsidRPr="00EA0F05">
        <w:rPr>
          <w:color w:val="000000"/>
          <w:sz w:val="24"/>
          <w:szCs w:val="24"/>
        </w:rPr>
        <w:t xml:space="preserve"> Serão desclassificadas as propostas que:</w:t>
      </w:r>
    </w:p>
    <w:p w14:paraId="16273C71" w14:textId="77777777" w:rsidR="00EA0F05" w:rsidRPr="00EA0F05" w:rsidRDefault="00EA0F05" w:rsidP="00EA0F05">
      <w:pPr>
        <w:spacing w:line="276" w:lineRule="auto"/>
        <w:ind w:right="-5"/>
        <w:jc w:val="both"/>
        <w:rPr>
          <w:color w:val="000000"/>
          <w:sz w:val="24"/>
          <w:szCs w:val="24"/>
        </w:rPr>
      </w:pPr>
      <w:r w:rsidRPr="00EA0F05">
        <w:rPr>
          <w:color w:val="000000"/>
          <w:sz w:val="24"/>
          <w:szCs w:val="24"/>
        </w:rPr>
        <w:t>a) apresentarem preços manifestamente inexequíveis;</w:t>
      </w:r>
    </w:p>
    <w:p w14:paraId="7A466AB4" w14:textId="77777777" w:rsidR="00EA0F05" w:rsidRPr="00EA0F05" w:rsidRDefault="00EA0F05" w:rsidP="00EA0F05">
      <w:pPr>
        <w:spacing w:line="276" w:lineRule="auto"/>
        <w:ind w:right="-5"/>
        <w:jc w:val="both"/>
        <w:rPr>
          <w:color w:val="000000"/>
          <w:sz w:val="24"/>
          <w:szCs w:val="24"/>
        </w:rPr>
      </w:pPr>
      <w:r w:rsidRPr="00EA0F05">
        <w:rPr>
          <w:color w:val="000000"/>
          <w:sz w:val="24"/>
          <w:szCs w:val="24"/>
        </w:rPr>
        <w:t>b) deixarem de contemplar todos os custos necessários à execução do objeto;</w:t>
      </w:r>
    </w:p>
    <w:p w14:paraId="7A78694F" w14:textId="77777777" w:rsidR="00EA0F05" w:rsidRPr="00EA0F05" w:rsidRDefault="00EA0F05" w:rsidP="00EA0F05">
      <w:pPr>
        <w:spacing w:line="276" w:lineRule="auto"/>
        <w:ind w:right="-5"/>
        <w:jc w:val="both"/>
        <w:rPr>
          <w:color w:val="000000"/>
          <w:sz w:val="24"/>
          <w:szCs w:val="24"/>
        </w:rPr>
      </w:pPr>
      <w:r w:rsidRPr="00EA0F05">
        <w:rPr>
          <w:color w:val="000000"/>
          <w:sz w:val="24"/>
          <w:szCs w:val="24"/>
        </w:rPr>
        <w:t>c) apresentarem valores superiores ao orçamento estimado da Administração, quando este vier a ser conhecido na fase própria do procedimento, observado o orçamento sigiloso adotado para a contratação; ou</w:t>
      </w:r>
    </w:p>
    <w:p w14:paraId="786CE785" w14:textId="77777777" w:rsidR="00EA0F05" w:rsidRPr="00EA0F05" w:rsidRDefault="00EA0F05" w:rsidP="00EA0F05">
      <w:pPr>
        <w:spacing w:line="276" w:lineRule="auto"/>
        <w:ind w:right="-5"/>
        <w:jc w:val="both"/>
        <w:rPr>
          <w:color w:val="000000"/>
          <w:sz w:val="24"/>
          <w:szCs w:val="24"/>
        </w:rPr>
      </w:pPr>
      <w:r w:rsidRPr="00EA0F05">
        <w:rPr>
          <w:color w:val="000000"/>
          <w:sz w:val="24"/>
          <w:szCs w:val="24"/>
        </w:rPr>
        <w:t>d) apresentarem inconsistências que comprometam sua exequibilidade ou julgamento.</w:t>
      </w:r>
    </w:p>
    <w:p w14:paraId="04FAC1D8" w14:textId="77777777" w:rsidR="00EA0F05" w:rsidRPr="00EA0F05" w:rsidRDefault="00EA0F05" w:rsidP="00EA0F05">
      <w:pPr>
        <w:spacing w:line="276" w:lineRule="auto"/>
        <w:ind w:right="-5"/>
        <w:jc w:val="both"/>
        <w:rPr>
          <w:color w:val="000000"/>
          <w:sz w:val="24"/>
          <w:szCs w:val="24"/>
        </w:rPr>
      </w:pPr>
      <w:r w:rsidRPr="00EA0F05">
        <w:rPr>
          <w:b/>
          <w:bCs/>
          <w:color w:val="000000"/>
          <w:sz w:val="24"/>
          <w:szCs w:val="24"/>
        </w:rPr>
        <w:t>9.5.</w:t>
      </w:r>
      <w:r w:rsidRPr="00EA0F05">
        <w:rPr>
          <w:color w:val="000000"/>
          <w:sz w:val="24"/>
          <w:szCs w:val="24"/>
        </w:rPr>
        <w:t xml:space="preserve"> O critério de julgamento da licitação será o de menor preço por item, observadas as especificações técnicas constantes deste Termo de Referência, do Edital e da legislação vigente.</w:t>
      </w:r>
    </w:p>
    <w:p w14:paraId="22EB3DEF" w14:textId="77777777" w:rsidR="00EA0F05" w:rsidRPr="00EA0F05" w:rsidRDefault="00EA0F05" w:rsidP="00EA0F05">
      <w:pPr>
        <w:spacing w:line="276" w:lineRule="auto"/>
        <w:ind w:right="-5"/>
        <w:jc w:val="both"/>
        <w:rPr>
          <w:color w:val="000000"/>
          <w:sz w:val="24"/>
          <w:szCs w:val="24"/>
        </w:rPr>
      </w:pPr>
      <w:r w:rsidRPr="00EA0F05">
        <w:rPr>
          <w:b/>
          <w:bCs/>
          <w:color w:val="000000"/>
          <w:sz w:val="24"/>
          <w:szCs w:val="24"/>
        </w:rPr>
        <w:t>9.6.</w:t>
      </w:r>
      <w:r w:rsidRPr="00EA0F05">
        <w:rPr>
          <w:color w:val="000000"/>
          <w:sz w:val="24"/>
          <w:szCs w:val="24"/>
        </w:rPr>
        <w:t xml:space="preserve"> Somente serão aceitas as propostas que atendam integralmente às especificações técnicas, aos requisitos funcionais da solução, às condições de implantação, treinamento, suporte técnico e manutenção previstos neste Termo de Referência.</w:t>
      </w:r>
    </w:p>
    <w:p w14:paraId="35B3B1B9" w14:textId="77777777" w:rsidR="00EA0F05" w:rsidRPr="00EA0F05" w:rsidRDefault="00EA0F05" w:rsidP="00EA0F05">
      <w:pPr>
        <w:spacing w:line="276" w:lineRule="auto"/>
        <w:ind w:right="-5"/>
        <w:jc w:val="both"/>
        <w:rPr>
          <w:color w:val="000000"/>
          <w:sz w:val="24"/>
          <w:szCs w:val="24"/>
        </w:rPr>
      </w:pPr>
      <w:r w:rsidRPr="00EA0F05">
        <w:rPr>
          <w:b/>
          <w:bCs/>
          <w:color w:val="000000"/>
          <w:sz w:val="24"/>
          <w:szCs w:val="24"/>
        </w:rPr>
        <w:t>9.7.</w:t>
      </w:r>
      <w:r w:rsidRPr="00EA0F05">
        <w:rPr>
          <w:color w:val="000000"/>
          <w:sz w:val="24"/>
          <w:szCs w:val="24"/>
        </w:rPr>
        <w:t xml:space="preserve"> A Administração poderá solicitar esclarecimentos, documentos complementares ou comprovação da exequibilidade dos preços ofertados quando estes se mostrarem significativamente inferiores aos valores estimados, observado o disposto na Lei nº 14.133/2021.</w:t>
      </w:r>
    </w:p>
    <w:p w14:paraId="49CD4AC4" w14:textId="77777777" w:rsidR="00A324C9" w:rsidRDefault="00A324C9" w:rsidP="00A324C9">
      <w:pPr>
        <w:spacing w:line="276" w:lineRule="auto"/>
        <w:ind w:right="-5"/>
        <w:jc w:val="both"/>
        <w:rPr>
          <w:sz w:val="24"/>
          <w:szCs w:val="24"/>
        </w:rPr>
      </w:pPr>
    </w:p>
    <w:p w14:paraId="3A35796F" w14:textId="77777777" w:rsidR="00523714" w:rsidRDefault="00000000">
      <w:pPr>
        <w:numPr>
          <w:ilvl w:val="0"/>
          <w:numId w:val="1"/>
        </w:numPr>
        <w:pBdr>
          <w:top w:val="nil"/>
          <w:left w:val="nil"/>
          <w:bottom w:val="nil"/>
          <w:right w:val="nil"/>
          <w:between w:val="nil"/>
        </w:pBdr>
        <w:shd w:val="clear" w:color="auto" w:fill="D9E2F3"/>
        <w:spacing w:line="276" w:lineRule="auto"/>
        <w:ind w:left="0" w:right="-5" w:firstLine="0"/>
        <w:jc w:val="both"/>
        <w:rPr>
          <w:b/>
          <w:bCs/>
          <w:color w:val="000000"/>
          <w:sz w:val="24"/>
          <w:szCs w:val="24"/>
        </w:rPr>
      </w:pPr>
      <w:r>
        <w:rPr>
          <w:b/>
          <w:bCs/>
          <w:color w:val="000000"/>
          <w:sz w:val="24"/>
          <w:szCs w:val="24"/>
        </w:rPr>
        <w:t>QUALIFICAÇÃO TÉCNICA</w:t>
      </w:r>
    </w:p>
    <w:p w14:paraId="7135DD12" w14:textId="77777777" w:rsidR="00EA0F05" w:rsidRPr="00EA0F05" w:rsidRDefault="00EA0F05" w:rsidP="00EA0F05">
      <w:pPr>
        <w:spacing w:line="276" w:lineRule="auto"/>
        <w:ind w:right="-5"/>
        <w:jc w:val="both"/>
        <w:rPr>
          <w:color w:val="000000"/>
          <w:sz w:val="24"/>
          <w:szCs w:val="24"/>
        </w:rPr>
      </w:pPr>
      <w:r w:rsidRPr="00EA0F05">
        <w:rPr>
          <w:b/>
          <w:bCs/>
          <w:color w:val="000000"/>
          <w:sz w:val="24"/>
          <w:szCs w:val="24"/>
        </w:rPr>
        <w:t>10.1.</w:t>
      </w:r>
      <w:r w:rsidRPr="00EA0F05">
        <w:rPr>
          <w:color w:val="000000"/>
          <w:sz w:val="24"/>
          <w:szCs w:val="24"/>
        </w:rPr>
        <w:t xml:space="preserve"> A licitante deverá comprovar sua capacidade técnica mediante a apresentação de, no mínimo, 01 (um) atestado ou declaração de capacidade técnica, emitido por pessoa jurídica de direito público ou privado, que comprove a execução satisfatória de serviços compatíveis com o objeto desta contratação, envolvendo fornecimento, implantação, licenciamento, manutenção ou suporte técnico de sistema informatizado de gestão, preferencialmente voltado à área da saúde, regulação, gestão pública ou solução de complexidade equivalente.</w:t>
      </w:r>
    </w:p>
    <w:p w14:paraId="3A6EF96B" w14:textId="77777777" w:rsidR="00EA0F05" w:rsidRPr="00EA0F05" w:rsidRDefault="00EA0F05" w:rsidP="00EA0F05">
      <w:pPr>
        <w:spacing w:line="276" w:lineRule="auto"/>
        <w:ind w:right="-5"/>
        <w:jc w:val="both"/>
        <w:rPr>
          <w:color w:val="000000"/>
          <w:sz w:val="24"/>
          <w:szCs w:val="24"/>
        </w:rPr>
      </w:pPr>
      <w:r w:rsidRPr="00EA0F05">
        <w:rPr>
          <w:b/>
          <w:bCs/>
          <w:color w:val="000000"/>
          <w:sz w:val="24"/>
          <w:szCs w:val="24"/>
        </w:rPr>
        <w:t>10.2.</w:t>
      </w:r>
      <w:r w:rsidRPr="00EA0F05">
        <w:rPr>
          <w:color w:val="000000"/>
          <w:sz w:val="24"/>
          <w:szCs w:val="24"/>
        </w:rPr>
        <w:t xml:space="preserve"> O(s) atestado(s) ou declaração(ões) deverá(ão) conter, no mínimo, a identificação da entidade emitente, a descrição dos serviços executados, o período de execução contratual e a informação de que os serviços foram prestados de forma satisfatória.</w:t>
      </w:r>
    </w:p>
    <w:p w14:paraId="4E635DB4" w14:textId="77777777" w:rsidR="00EA0F05" w:rsidRPr="00EA0F05" w:rsidRDefault="00EA0F05" w:rsidP="00EA0F05">
      <w:pPr>
        <w:spacing w:line="276" w:lineRule="auto"/>
        <w:ind w:right="-5"/>
        <w:jc w:val="both"/>
        <w:rPr>
          <w:color w:val="000000"/>
          <w:sz w:val="24"/>
          <w:szCs w:val="24"/>
        </w:rPr>
      </w:pPr>
      <w:r w:rsidRPr="00EA0F05">
        <w:rPr>
          <w:b/>
          <w:bCs/>
          <w:color w:val="000000"/>
          <w:sz w:val="24"/>
          <w:szCs w:val="24"/>
        </w:rPr>
        <w:t>10.3.</w:t>
      </w:r>
      <w:r w:rsidRPr="00EA0F05">
        <w:rPr>
          <w:color w:val="000000"/>
          <w:sz w:val="24"/>
          <w:szCs w:val="24"/>
        </w:rPr>
        <w:t xml:space="preserve"> Será admitida a apresentação de mais de um atestado, desde que, em conjunto, comprovem a experiência da licitante na execução de serviços compatíveis em características, quantidades e complexidade com o objeto desta licitação.</w:t>
      </w:r>
    </w:p>
    <w:p w14:paraId="550EA871" w14:textId="77777777" w:rsidR="00EA0F05" w:rsidRPr="00EA0F05" w:rsidRDefault="00EA0F05" w:rsidP="00EA0F05">
      <w:pPr>
        <w:spacing w:line="276" w:lineRule="auto"/>
        <w:ind w:right="-5"/>
        <w:jc w:val="both"/>
        <w:rPr>
          <w:color w:val="000000"/>
          <w:sz w:val="24"/>
          <w:szCs w:val="24"/>
        </w:rPr>
      </w:pPr>
      <w:r w:rsidRPr="00EA0F05">
        <w:rPr>
          <w:b/>
          <w:bCs/>
          <w:color w:val="000000"/>
          <w:sz w:val="24"/>
          <w:szCs w:val="24"/>
        </w:rPr>
        <w:t>10.4.</w:t>
      </w:r>
      <w:r w:rsidRPr="00EA0F05">
        <w:rPr>
          <w:color w:val="000000"/>
          <w:sz w:val="24"/>
          <w:szCs w:val="24"/>
        </w:rPr>
        <w:t xml:space="preserve"> A licitante deverá comprovar que possui atividade econômica compatível com o objeto da contratação, mediante apresentação do ato constitutivo, estatuto ou contrato social em vigor, devidamente registrado, ou documento equivalente, do qual conste atividade relacionada ao </w:t>
      </w:r>
      <w:r w:rsidRPr="00EA0F05">
        <w:rPr>
          <w:color w:val="000000"/>
          <w:sz w:val="24"/>
          <w:szCs w:val="24"/>
        </w:rPr>
        <w:lastRenderedPageBreak/>
        <w:t>desenvolvimento, licenciamento, implantação, manutenção, suporte técnico ou comercialização de sistemas de informação ou soluções de tecnologia da informação.</w:t>
      </w:r>
    </w:p>
    <w:p w14:paraId="2E60E007" w14:textId="77777777" w:rsidR="00EA0F05" w:rsidRPr="00EA0F05" w:rsidRDefault="00EA0F05" w:rsidP="00EA0F05">
      <w:pPr>
        <w:spacing w:line="276" w:lineRule="auto"/>
        <w:ind w:right="-5"/>
        <w:jc w:val="both"/>
        <w:rPr>
          <w:color w:val="000000"/>
          <w:sz w:val="24"/>
          <w:szCs w:val="24"/>
        </w:rPr>
      </w:pPr>
      <w:r w:rsidRPr="00EA0F05">
        <w:rPr>
          <w:b/>
          <w:bCs/>
          <w:color w:val="000000"/>
          <w:sz w:val="24"/>
          <w:szCs w:val="24"/>
        </w:rPr>
        <w:t>10.5.</w:t>
      </w:r>
      <w:r w:rsidRPr="00EA0F05">
        <w:rPr>
          <w:color w:val="000000"/>
          <w:sz w:val="24"/>
          <w:szCs w:val="24"/>
        </w:rPr>
        <w:t xml:space="preserve"> A Administração poderá solicitar, durante a fase de julgamento, documentação técnica da solução ofertada, tais como manuais, catálogos, memoriais descritivos, documentação funcional, folders técnicos ou documentos equivalentes, exclusivamente para verificação da conformidade com as especificações estabelecidas neste Termo de Referência, vedadas exigências que restrinjam indevidamente a competitividade.</w:t>
      </w:r>
    </w:p>
    <w:p w14:paraId="557F3260" w14:textId="77777777" w:rsidR="00EA0F05" w:rsidRPr="00EA0F05" w:rsidRDefault="00EA0F05" w:rsidP="00EA0F05">
      <w:pPr>
        <w:spacing w:line="276" w:lineRule="auto"/>
        <w:ind w:right="-5"/>
        <w:jc w:val="both"/>
        <w:rPr>
          <w:color w:val="000000"/>
          <w:sz w:val="24"/>
          <w:szCs w:val="24"/>
        </w:rPr>
      </w:pPr>
      <w:r w:rsidRPr="00EA0F05">
        <w:rPr>
          <w:b/>
          <w:bCs/>
          <w:color w:val="000000"/>
          <w:sz w:val="24"/>
          <w:szCs w:val="24"/>
        </w:rPr>
        <w:t>10.6.</w:t>
      </w:r>
      <w:r w:rsidRPr="00EA0F05">
        <w:rPr>
          <w:color w:val="000000"/>
          <w:sz w:val="24"/>
          <w:szCs w:val="24"/>
        </w:rPr>
        <w:t xml:space="preserve"> A Administração poderá, ainda, solicitar a realização de prova de conceito (Proof of Concept – PoC) ou demonstração prática da solução ofertada pela licitante provisoriamente classificada em primeiro lugar, com a finalidade de verificar a aderência das funcionalidades aos requisitos técnicos previstos neste Termo de Referência, observados os critérios estabelecidos no Edital.</w:t>
      </w:r>
    </w:p>
    <w:p w14:paraId="0BBC71CF" w14:textId="77777777" w:rsidR="00EA0F05" w:rsidRPr="00EA0F05" w:rsidRDefault="00EA0F05" w:rsidP="00EA0F05">
      <w:pPr>
        <w:spacing w:line="276" w:lineRule="auto"/>
        <w:ind w:right="-5"/>
        <w:jc w:val="both"/>
        <w:rPr>
          <w:color w:val="000000"/>
          <w:sz w:val="24"/>
          <w:szCs w:val="24"/>
        </w:rPr>
      </w:pPr>
      <w:r w:rsidRPr="00EA0F05">
        <w:rPr>
          <w:b/>
          <w:bCs/>
          <w:color w:val="000000"/>
          <w:sz w:val="24"/>
          <w:szCs w:val="24"/>
        </w:rPr>
        <w:t>10.7.</w:t>
      </w:r>
      <w:r w:rsidRPr="00EA0F05">
        <w:rPr>
          <w:color w:val="000000"/>
          <w:sz w:val="24"/>
          <w:szCs w:val="24"/>
        </w:rPr>
        <w:t xml:space="preserve"> A Administração poderá realizar diligências para verificar a autenticidade e a veracidade das informações e documentos apresentados, junto às entidades emissoras ou aos órgãos competentes, nos termos da Lei nº 14.133/2021.</w:t>
      </w:r>
    </w:p>
    <w:p w14:paraId="67BCDFC7" w14:textId="77777777" w:rsidR="00A324C9" w:rsidRDefault="00A324C9" w:rsidP="00A324C9">
      <w:pPr>
        <w:spacing w:line="276" w:lineRule="auto"/>
        <w:ind w:right="-5"/>
        <w:jc w:val="both"/>
        <w:rPr>
          <w:sz w:val="24"/>
          <w:szCs w:val="24"/>
        </w:rPr>
      </w:pPr>
    </w:p>
    <w:p w14:paraId="2DB7498B" w14:textId="77777777" w:rsidR="00523714" w:rsidRDefault="00000000">
      <w:pPr>
        <w:numPr>
          <w:ilvl w:val="0"/>
          <w:numId w:val="1"/>
        </w:numPr>
        <w:pBdr>
          <w:top w:val="nil"/>
          <w:left w:val="nil"/>
          <w:bottom w:val="nil"/>
          <w:right w:val="nil"/>
          <w:between w:val="nil"/>
        </w:pBdr>
        <w:shd w:val="clear" w:color="auto" w:fill="D9E2F3"/>
        <w:spacing w:line="276" w:lineRule="auto"/>
        <w:ind w:left="0" w:right="-5" w:firstLine="0"/>
        <w:jc w:val="both"/>
        <w:rPr>
          <w:b/>
          <w:bCs/>
          <w:color w:val="000000"/>
          <w:sz w:val="24"/>
          <w:szCs w:val="24"/>
        </w:rPr>
      </w:pPr>
      <w:r>
        <w:rPr>
          <w:b/>
          <w:bCs/>
          <w:color w:val="000000"/>
          <w:sz w:val="24"/>
          <w:szCs w:val="24"/>
        </w:rPr>
        <w:t>ADJUDICAÇÃO</w:t>
      </w:r>
    </w:p>
    <w:p w14:paraId="6F28EF7A" w14:textId="77777777" w:rsidR="00FD1661" w:rsidRPr="00FD1661" w:rsidRDefault="00FD1661" w:rsidP="00FD1661">
      <w:pPr>
        <w:spacing w:line="276" w:lineRule="auto"/>
        <w:ind w:right="-5"/>
        <w:jc w:val="both"/>
        <w:rPr>
          <w:sz w:val="24"/>
          <w:szCs w:val="24"/>
        </w:rPr>
      </w:pPr>
      <w:r w:rsidRPr="00FD1661">
        <w:rPr>
          <w:b/>
          <w:bCs/>
          <w:sz w:val="24"/>
          <w:szCs w:val="24"/>
        </w:rPr>
        <w:t>11.1.</w:t>
      </w:r>
      <w:r w:rsidRPr="00FD1661">
        <w:rPr>
          <w:sz w:val="24"/>
          <w:szCs w:val="24"/>
        </w:rPr>
        <w:t xml:space="preserve"> A adjudicação do objeto será realizada pelo critério de menor preço por item, correspondente ao item único previsto neste Termo de Referência.</w:t>
      </w:r>
    </w:p>
    <w:p w14:paraId="10780E6A" w14:textId="77777777" w:rsidR="00FD1661" w:rsidRPr="00FD1661" w:rsidRDefault="00FD1661" w:rsidP="00FD1661">
      <w:pPr>
        <w:spacing w:line="276" w:lineRule="auto"/>
        <w:ind w:right="-5"/>
        <w:jc w:val="both"/>
        <w:rPr>
          <w:sz w:val="24"/>
          <w:szCs w:val="24"/>
        </w:rPr>
      </w:pPr>
      <w:r w:rsidRPr="00FD1661">
        <w:rPr>
          <w:b/>
          <w:bCs/>
          <w:sz w:val="24"/>
          <w:szCs w:val="24"/>
        </w:rPr>
        <w:t>11.2.</w:t>
      </w:r>
      <w:r w:rsidRPr="00FD1661">
        <w:rPr>
          <w:sz w:val="24"/>
          <w:szCs w:val="24"/>
        </w:rPr>
        <w:t xml:space="preserve"> A adjudicação será efetuada à licitante cuja proposta tenha sido classificada como a de menor preço e que atenda integralmente às especificações técnicas da solução, aos requisitos de habilitação, às condições estabelecidas no Edital, neste Termo de Referência e na legislação vigente.</w:t>
      </w:r>
    </w:p>
    <w:p w14:paraId="68CDABFB" w14:textId="77777777" w:rsidR="00FD1661" w:rsidRPr="00FD1661" w:rsidRDefault="00FD1661" w:rsidP="00FD1661">
      <w:pPr>
        <w:spacing w:line="276" w:lineRule="auto"/>
        <w:ind w:right="-5"/>
        <w:jc w:val="both"/>
        <w:rPr>
          <w:sz w:val="24"/>
          <w:szCs w:val="24"/>
        </w:rPr>
      </w:pPr>
      <w:r w:rsidRPr="00FD1661">
        <w:rPr>
          <w:b/>
          <w:bCs/>
          <w:sz w:val="24"/>
          <w:szCs w:val="24"/>
        </w:rPr>
        <w:t>11.3.</w:t>
      </w:r>
      <w:r w:rsidRPr="00FD1661">
        <w:rPr>
          <w:sz w:val="24"/>
          <w:szCs w:val="24"/>
        </w:rPr>
        <w:t xml:space="preserve"> A adjudicação ficará condicionada à comprovação da habilitação jurídica, regularidade fiscal, qualificação econômico-financeira e qualificação técnica da licitante vencedora, bem como ao atendimento das exigências previstas no Edital e, quando prevista, à aprovação da Prova de Conceito (PoC).</w:t>
      </w:r>
    </w:p>
    <w:p w14:paraId="354BB438" w14:textId="77777777" w:rsidR="00FD1661" w:rsidRPr="00FD1661" w:rsidRDefault="00FD1661" w:rsidP="00FD1661">
      <w:pPr>
        <w:spacing w:line="276" w:lineRule="auto"/>
        <w:ind w:right="-5"/>
        <w:jc w:val="both"/>
        <w:rPr>
          <w:sz w:val="24"/>
          <w:szCs w:val="24"/>
        </w:rPr>
      </w:pPr>
      <w:r w:rsidRPr="00FD1661">
        <w:rPr>
          <w:b/>
          <w:bCs/>
          <w:sz w:val="24"/>
          <w:szCs w:val="24"/>
        </w:rPr>
        <w:t>11.4.</w:t>
      </w:r>
      <w:r w:rsidRPr="00FD1661">
        <w:rPr>
          <w:sz w:val="24"/>
          <w:szCs w:val="24"/>
        </w:rPr>
        <w:t xml:space="preserve"> Após a adjudicação e homologação do certame, a licitante vencedora será convocada para assinatura do contrato, observados os prazos e condições estabelecidos no Edital e na Lei nº 14.133/2021.</w:t>
      </w:r>
    </w:p>
    <w:p w14:paraId="02FF339C" w14:textId="77777777" w:rsidR="00053C32" w:rsidRDefault="00053C32" w:rsidP="00053C32">
      <w:pPr>
        <w:spacing w:line="276" w:lineRule="auto"/>
        <w:ind w:right="-5"/>
        <w:jc w:val="both"/>
        <w:rPr>
          <w:sz w:val="24"/>
          <w:szCs w:val="24"/>
        </w:rPr>
      </w:pPr>
    </w:p>
    <w:p w14:paraId="3F0B6B78" w14:textId="77777777" w:rsidR="00523714" w:rsidRPr="00891353" w:rsidRDefault="00000000">
      <w:pPr>
        <w:numPr>
          <w:ilvl w:val="0"/>
          <w:numId w:val="1"/>
        </w:numPr>
        <w:pBdr>
          <w:top w:val="nil"/>
          <w:left w:val="nil"/>
          <w:bottom w:val="nil"/>
          <w:right w:val="nil"/>
          <w:between w:val="nil"/>
        </w:pBdr>
        <w:shd w:val="clear" w:color="auto" w:fill="D9E2F3"/>
        <w:spacing w:line="276" w:lineRule="auto"/>
        <w:ind w:left="0" w:right="-5" w:firstLine="0"/>
        <w:jc w:val="both"/>
        <w:rPr>
          <w:b/>
          <w:bCs/>
          <w:color w:val="000000"/>
          <w:sz w:val="24"/>
          <w:szCs w:val="24"/>
        </w:rPr>
      </w:pPr>
      <w:r w:rsidRPr="00891353">
        <w:rPr>
          <w:b/>
          <w:bCs/>
          <w:color w:val="000000"/>
          <w:sz w:val="24"/>
          <w:szCs w:val="24"/>
        </w:rPr>
        <w:t>ADEQUAÇÃO ORÇAMENTÁRIA</w:t>
      </w:r>
    </w:p>
    <w:p w14:paraId="5F537994" w14:textId="77777777" w:rsidR="00D314EF" w:rsidRPr="00D314EF" w:rsidRDefault="00D314EF" w:rsidP="00D314EF">
      <w:r w:rsidRPr="00D314EF">
        <w:t>FUNDO MUNICIPAL DE SAUDE</w:t>
      </w:r>
    </w:p>
    <w:tbl>
      <w:tblPr>
        <w:tblW w:w="9661" w:type="dxa"/>
        <w:tblInd w:w="70" w:type="dxa"/>
        <w:tblCellMar>
          <w:left w:w="70" w:type="dxa"/>
          <w:right w:w="70" w:type="dxa"/>
        </w:tblCellMar>
        <w:tblLook w:val="04A0" w:firstRow="1" w:lastRow="0" w:firstColumn="1" w:lastColumn="0" w:noHBand="0" w:noVBand="1"/>
      </w:tblPr>
      <w:tblGrid>
        <w:gridCol w:w="2386"/>
        <w:gridCol w:w="5194"/>
        <w:gridCol w:w="2071"/>
        <w:gridCol w:w="10"/>
      </w:tblGrid>
      <w:tr w:rsidR="00D314EF" w:rsidRPr="00D314EF" w14:paraId="7620D61E" w14:textId="77777777" w:rsidTr="00D314EF">
        <w:trPr>
          <w:trHeight w:val="212"/>
        </w:trPr>
        <w:tc>
          <w:tcPr>
            <w:tcW w:w="23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6C1D20" w14:textId="77777777" w:rsidR="00D314EF" w:rsidRPr="00D314EF" w:rsidRDefault="00D314EF" w:rsidP="005B0430">
            <w:pPr>
              <w:rPr>
                <w:b/>
                <w:bCs/>
                <w:color w:val="000000"/>
              </w:rPr>
            </w:pPr>
            <w:r w:rsidRPr="00D314EF">
              <w:rPr>
                <w:b/>
                <w:bCs/>
                <w:color w:val="000000"/>
              </w:rPr>
              <w:t xml:space="preserve">Exercício </w:t>
            </w:r>
          </w:p>
        </w:tc>
        <w:tc>
          <w:tcPr>
            <w:tcW w:w="7275" w:type="dxa"/>
            <w:gridSpan w:val="3"/>
            <w:tcBorders>
              <w:top w:val="single" w:sz="4" w:space="0" w:color="auto"/>
              <w:left w:val="nil"/>
              <w:bottom w:val="single" w:sz="4" w:space="0" w:color="auto"/>
              <w:right w:val="single" w:sz="4" w:space="0" w:color="auto"/>
            </w:tcBorders>
            <w:shd w:val="clear" w:color="auto" w:fill="auto"/>
            <w:vAlign w:val="center"/>
            <w:hideMark/>
          </w:tcPr>
          <w:p w14:paraId="6EA61FDA" w14:textId="77777777" w:rsidR="00D314EF" w:rsidRPr="00D314EF" w:rsidRDefault="00D314EF" w:rsidP="005B0430">
            <w:pPr>
              <w:rPr>
                <w:color w:val="000000"/>
              </w:rPr>
            </w:pPr>
            <w:r w:rsidRPr="00D314EF">
              <w:rPr>
                <w:color w:val="000000"/>
                <w:szCs w:val="24"/>
              </w:rPr>
              <w:t>2026</w:t>
            </w:r>
          </w:p>
        </w:tc>
      </w:tr>
      <w:tr w:rsidR="00D314EF" w:rsidRPr="00D314EF" w14:paraId="6EE42082" w14:textId="77777777" w:rsidTr="00D314EF">
        <w:trPr>
          <w:gridAfter w:val="1"/>
          <w:wAfter w:w="10" w:type="dxa"/>
          <w:trHeight w:val="212"/>
        </w:trPr>
        <w:tc>
          <w:tcPr>
            <w:tcW w:w="2386" w:type="dxa"/>
            <w:tcBorders>
              <w:top w:val="nil"/>
              <w:left w:val="single" w:sz="4" w:space="0" w:color="auto"/>
              <w:bottom w:val="single" w:sz="4" w:space="0" w:color="auto"/>
              <w:right w:val="single" w:sz="4" w:space="0" w:color="auto"/>
            </w:tcBorders>
            <w:shd w:val="clear" w:color="auto" w:fill="auto"/>
            <w:vAlign w:val="center"/>
            <w:hideMark/>
          </w:tcPr>
          <w:p w14:paraId="64C33AB3" w14:textId="77777777" w:rsidR="00D314EF" w:rsidRPr="00D314EF" w:rsidRDefault="00D314EF" w:rsidP="005B0430">
            <w:pPr>
              <w:rPr>
                <w:b/>
                <w:bCs/>
                <w:color w:val="000000"/>
              </w:rPr>
            </w:pPr>
            <w:r w:rsidRPr="00D314EF">
              <w:rPr>
                <w:b/>
                <w:bCs/>
                <w:color w:val="000000"/>
              </w:rPr>
              <w:t xml:space="preserve">Poder </w:t>
            </w:r>
          </w:p>
        </w:tc>
        <w:tc>
          <w:tcPr>
            <w:tcW w:w="5194" w:type="dxa"/>
            <w:tcBorders>
              <w:top w:val="nil"/>
              <w:left w:val="nil"/>
              <w:bottom w:val="single" w:sz="4" w:space="0" w:color="auto"/>
              <w:right w:val="single" w:sz="4" w:space="0" w:color="auto"/>
            </w:tcBorders>
            <w:shd w:val="clear" w:color="auto" w:fill="auto"/>
            <w:vAlign w:val="center"/>
            <w:hideMark/>
          </w:tcPr>
          <w:p w14:paraId="30AFE455" w14:textId="77777777" w:rsidR="00D314EF" w:rsidRPr="00D314EF" w:rsidRDefault="00D314EF" w:rsidP="005B0430">
            <w:pPr>
              <w:rPr>
                <w:color w:val="000000"/>
              </w:rPr>
            </w:pPr>
            <w:r w:rsidRPr="00D314EF">
              <w:rPr>
                <w:color w:val="000000"/>
              </w:rPr>
              <w:t>Poder Executivo</w:t>
            </w:r>
          </w:p>
        </w:tc>
        <w:tc>
          <w:tcPr>
            <w:tcW w:w="2071" w:type="dxa"/>
            <w:tcBorders>
              <w:top w:val="nil"/>
              <w:left w:val="nil"/>
              <w:bottom w:val="single" w:sz="4" w:space="0" w:color="auto"/>
              <w:right w:val="single" w:sz="4" w:space="0" w:color="auto"/>
            </w:tcBorders>
            <w:shd w:val="clear" w:color="auto" w:fill="auto"/>
            <w:vAlign w:val="center"/>
            <w:hideMark/>
          </w:tcPr>
          <w:p w14:paraId="66D75BA8" w14:textId="77777777" w:rsidR="00D314EF" w:rsidRPr="00D314EF" w:rsidRDefault="00D314EF" w:rsidP="005B0430">
            <w:pPr>
              <w:rPr>
                <w:color w:val="000000"/>
              </w:rPr>
            </w:pPr>
            <w:r w:rsidRPr="00D314EF">
              <w:rPr>
                <w:color w:val="000000"/>
              </w:rPr>
              <w:t>02;00</w:t>
            </w:r>
          </w:p>
        </w:tc>
      </w:tr>
      <w:tr w:rsidR="00D314EF" w:rsidRPr="00D314EF" w14:paraId="2DEE5928" w14:textId="77777777" w:rsidTr="00D314EF">
        <w:trPr>
          <w:gridAfter w:val="1"/>
          <w:wAfter w:w="10" w:type="dxa"/>
          <w:trHeight w:val="131"/>
        </w:trPr>
        <w:tc>
          <w:tcPr>
            <w:tcW w:w="2386" w:type="dxa"/>
            <w:tcBorders>
              <w:top w:val="nil"/>
              <w:left w:val="single" w:sz="4" w:space="0" w:color="auto"/>
              <w:bottom w:val="single" w:sz="4" w:space="0" w:color="auto"/>
              <w:right w:val="single" w:sz="4" w:space="0" w:color="auto"/>
            </w:tcBorders>
            <w:shd w:val="clear" w:color="auto" w:fill="auto"/>
            <w:vAlign w:val="center"/>
            <w:hideMark/>
          </w:tcPr>
          <w:p w14:paraId="40C00B52" w14:textId="77777777" w:rsidR="00D314EF" w:rsidRPr="00D314EF" w:rsidRDefault="00D314EF" w:rsidP="005B0430">
            <w:pPr>
              <w:rPr>
                <w:b/>
                <w:bCs/>
                <w:color w:val="000000"/>
              </w:rPr>
            </w:pPr>
            <w:r w:rsidRPr="00D314EF">
              <w:rPr>
                <w:b/>
                <w:bCs/>
                <w:color w:val="000000"/>
              </w:rPr>
              <w:t xml:space="preserve">Órgão </w:t>
            </w:r>
          </w:p>
        </w:tc>
        <w:tc>
          <w:tcPr>
            <w:tcW w:w="5194" w:type="dxa"/>
            <w:tcBorders>
              <w:top w:val="nil"/>
              <w:left w:val="nil"/>
              <w:bottom w:val="single" w:sz="4" w:space="0" w:color="auto"/>
              <w:right w:val="single" w:sz="4" w:space="0" w:color="auto"/>
            </w:tcBorders>
            <w:shd w:val="clear" w:color="auto" w:fill="auto"/>
            <w:vAlign w:val="center"/>
          </w:tcPr>
          <w:p w14:paraId="227F1871" w14:textId="77777777" w:rsidR="00D314EF" w:rsidRPr="00D314EF" w:rsidRDefault="00D314EF" w:rsidP="005B0430">
            <w:r w:rsidRPr="00D314EF">
              <w:t>FUNDO MUNICIPAL DE SAÚDE – FMS</w:t>
            </w:r>
          </w:p>
        </w:tc>
        <w:tc>
          <w:tcPr>
            <w:tcW w:w="2071" w:type="dxa"/>
            <w:tcBorders>
              <w:top w:val="nil"/>
              <w:left w:val="nil"/>
              <w:bottom w:val="single" w:sz="4" w:space="0" w:color="auto"/>
              <w:right w:val="single" w:sz="4" w:space="0" w:color="auto"/>
            </w:tcBorders>
            <w:shd w:val="clear" w:color="auto" w:fill="auto"/>
            <w:vAlign w:val="center"/>
          </w:tcPr>
          <w:p w14:paraId="00D95DC1" w14:textId="77777777" w:rsidR="00D314EF" w:rsidRPr="00D314EF" w:rsidRDefault="00D314EF" w:rsidP="005B0430">
            <w:pPr>
              <w:rPr>
                <w:color w:val="000000"/>
              </w:rPr>
            </w:pPr>
            <w:r w:rsidRPr="00D314EF">
              <w:rPr>
                <w:color w:val="000000"/>
              </w:rPr>
              <w:t>02.14</w:t>
            </w:r>
          </w:p>
        </w:tc>
      </w:tr>
      <w:tr w:rsidR="00D314EF" w:rsidRPr="00D314EF" w14:paraId="5D7BED32" w14:textId="77777777" w:rsidTr="00D314EF">
        <w:trPr>
          <w:gridAfter w:val="1"/>
          <w:wAfter w:w="10" w:type="dxa"/>
          <w:trHeight w:val="212"/>
        </w:trPr>
        <w:tc>
          <w:tcPr>
            <w:tcW w:w="2386" w:type="dxa"/>
            <w:tcBorders>
              <w:left w:val="single" w:sz="4" w:space="0" w:color="auto"/>
              <w:bottom w:val="single" w:sz="4" w:space="0" w:color="auto"/>
              <w:right w:val="single" w:sz="4" w:space="0" w:color="auto"/>
            </w:tcBorders>
            <w:shd w:val="clear" w:color="auto" w:fill="auto"/>
            <w:vAlign w:val="center"/>
          </w:tcPr>
          <w:p w14:paraId="2BDF152C" w14:textId="77777777" w:rsidR="00D314EF" w:rsidRPr="00D314EF" w:rsidRDefault="00D314EF" w:rsidP="005B0430">
            <w:pPr>
              <w:rPr>
                <w:b/>
                <w:bCs/>
                <w:color w:val="000000"/>
              </w:rPr>
            </w:pPr>
          </w:p>
          <w:p w14:paraId="283BFC76" w14:textId="77777777" w:rsidR="00D314EF" w:rsidRPr="00D314EF" w:rsidRDefault="00D314EF" w:rsidP="005B0430">
            <w:pPr>
              <w:rPr>
                <w:b/>
                <w:bCs/>
                <w:color w:val="000000"/>
              </w:rPr>
            </w:pPr>
            <w:r w:rsidRPr="00D314EF">
              <w:rPr>
                <w:b/>
                <w:bCs/>
                <w:color w:val="000000"/>
              </w:rPr>
              <w:t>Unidade Orçamentária</w:t>
            </w:r>
          </w:p>
        </w:tc>
        <w:tc>
          <w:tcPr>
            <w:tcW w:w="5194" w:type="dxa"/>
            <w:tcBorders>
              <w:top w:val="nil"/>
              <w:left w:val="nil"/>
              <w:bottom w:val="single" w:sz="4" w:space="0" w:color="auto"/>
              <w:right w:val="single" w:sz="4" w:space="0" w:color="auto"/>
            </w:tcBorders>
            <w:shd w:val="clear" w:color="auto" w:fill="auto"/>
            <w:vAlign w:val="center"/>
          </w:tcPr>
          <w:p w14:paraId="2050F0EE" w14:textId="77777777" w:rsidR="00D314EF" w:rsidRPr="00D314EF" w:rsidRDefault="00D314EF" w:rsidP="005B0430">
            <w:r w:rsidRPr="00D314EF">
              <w:t>FUNDO MUNICIPAL DE SAÚDE</w:t>
            </w:r>
          </w:p>
        </w:tc>
        <w:tc>
          <w:tcPr>
            <w:tcW w:w="2071" w:type="dxa"/>
            <w:tcBorders>
              <w:top w:val="nil"/>
              <w:left w:val="nil"/>
              <w:bottom w:val="single" w:sz="4" w:space="0" w:color="auto"/>
              <w:right w:val="single" w:sz="4" w:space="0" w:color="auto"/>
            </w:tcBorders>
            <w:shd w:val="clear" w:color="auto" w:fill="auto"/>
            <w:vAlign w:val="center"/>
          </w:tcPr>
          <w:p w14:paraId="5C37A32D" w14:textId="77777777" w:rsidR="00D314EF" w:rsidRPr="00D314EF" w:rsidRDefault="00D314EF" w:rsidP="005B0430">
            <w:r w:rsidRPr="00D314EF">
              <w:t>02.14.00</w:t>
            </w:r>
          </w:p>
        </w:tc>
      </w:tr>
      <w:tr w:rsidR="00D314EF" w:rsidRPr="00D314EF" w14:paraId="5DC26BF0" w14:textId="77777777" w:rsidTr="00D314EF">
        <w:trPr>
          <w:gridAfter w:val="1"/>
          <w:wAfter w:w="10" w:type="dxa"/>
          <w:trHeight w:val="425"/>
        </w:trPr>
        <w:tc>
          <w:tcPr>
            <w:tcW w:w="23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477246" w14:textId="77777777" w:rsidR="00D314EF" w:rsidRPr="00D314EF" w:rsidRDefault="00D314EF" w:rsidP="005B0430">
            <w:pPr>
              <w:rPr>
                <w:b/>
                <w:bCs/>
                <w:color w:val="000000"/>
              </w:rPr>
            </w:pPr>
            <w:r w:rsidRPr="00D314EF">
              <w:rPr>
                <w:b/>
                <w:bCs/>
                <w:color w:val="000000"/>
              </w:rPr>
              <w:t>Atividade</w:t>
            </w:r>
          </w:p>
        </w:tc>
        <w:tc>
          <w:tcPr>
            <w:tcW w:w="5194" w:type="dxa"/>
            <w:tcBorders>
              <w:top w:val="single" w:sz="4" w:space="0" w:color="auto"/>
              <w:left w:val="nil"/>
              <w:bottom w:val="single" w:sz="4" w:space="0" w:color="auto"/>
              <w:right w:val="single" w:sz="4" w:space="0" w:color="auto"/>
            </w:tcBorders>
            <w:shd w:val="clear" w:color="auto" w:fill="auto"/>
            <w:vAlign w:val="center"/>
          </w:tcPr>
          <w:p w14:paraId="2DF7E2D7" w14:textId="77777777" w:rsidR="00D314EF" w:rsidRPr="00D314EF" w:rsidRDefault="00D314EF" w:rsidP="005B0430">
            <w:r w:rsidRPr="00D314EF">
              <w:t>MANUTENÇÃO DO FUNDO MUNICIPAL DE SAUDE</w:t>
            </w:r>
          </w:p>
        </w:tc>
        <w:tc>
          <w:tcPr>
            <w:tcW w:w="2071" w:type="dxa"/>
            <w:tcBorders>
              <w:top w:val="single" w:sz="4" w:space="0" w:color="auto"/>
              <w:left w:val="nil"/>
              <w:bottom w:val="single" w:sz="4" w:space="0" w:color="auto"/>
              <w:right w:val="single" w:sz="4" w:space="0" w:color="auto"/>
            </w:tcBorders>
            <w:shd w:val="clear" w:color="auto" w:fill="auto"/>
            <w:vAlign w:val="center"/>
          </w:tcPr>
          <w:p w14:paraId="19C60BE1" w14:textId="77777777" w:rsidR="00D314EF" w:rsidRPr="00D314EF" w:rsidRDefault="00D314EF" w:rsidP="005B0430">
            <w:r w:rsidRPr="00D314EF">
              <w:t>10.122.1004.6170.0000</w:t>
            </w:r>
          </w:p>
        </w:tc>
      </w:tr>
      <w:tr w:rsidR="00D314EF" w:rsidRPr="00D314EF" w14:paraId="5B921AE9" w14:textId="77777777" w:rsidTr="00D314EF">
        <w:trPr>
          <w:gridAfter w:val="1"/>
          <w:wAfter w:w="10" w:type="dxa"/>
          <w:trHeight w:val="425"/>
        </w:trPr>
        <w:tc>
          <w:tcPr>
            <w:tcW w:w="2386" w:type="dxa"/>
            <w:tcBorders>
              <w:top w:val="nil"/>
              <w:left w:val="single" w:sz="4" w:space="0" w:color="auto"/>
              <w:bottom w:val="single" w:sz="4" w:space="0" w:color="auto"/>
              <w:right w:val="single" w:sz="4" w:space="0" w:color="auto"/>
            </w:tcBorders>
            <w:shd w:val="clear" w:color="auto" w:fill="auto"/>
            <w:vAlign w:val="center"/>
          </w:tcPr>
          <w:p w14:paraId="06B3AEAE" w14:textId="77777777" w:rsidR="00D314EF" w:rsidRPr="00D314EF" w:rsidRDefault="00D314EF" w:rsidP="005B0430">
            <w:pPr>
              <w:rPr>
                <w:b/>
                <w:bCs/>
                <w:color w:val="000000"/>
              </w:rPr>
            </w:pPr>
            <w:r w:rsidRPr="00D314EF">
              <w:rPr>
                <w:b/>
                <w:bCs/>
                <w:color w:val="000000"/>
              </w:rPr>
              <w:t>Natureza da Despesa</w:t>
            </w:r>
          </w:p>
        </w:tc>
        <w:tc>
          <w:tcPr>
            <w:tcW w:w="5194" w:type="dxa"/>
            <w:tcBorders>
              <w:top w:val="nil"/>
              <w:left w:val="nil"/>
              <w:bottom w:val="single" w:sz="4" w:space="0" w:color="auto"/>
              <w:right w:val="single" w:sz="4" w:space="0" w:color="auto"/>
            </w:tcBorders>
            <w:shd w:val="clear" w:color="auto" w:fill="auto"/>
            <w:vAlign w:val="center"/>
          </w:tcPr>
          <w:p w14:paraId="3641108B" w14:textId="77777777" w:rsidR="00D314EF" w:rsidRPr="00D314EF" w:rsidRDefault="00D314EF" w:rsidP="005B0430">
            <w:r w:rsidRPr="00D314EF">
              <w:t>Material de consumo</w:t>
            </w:r>
          </w:p>
          <w:p w14:paraId="79247B56" w14:textId="77777777" w:rsidR="00D314EF" w:rsidRPr="00D314EF" w:rsidRDefault="00D314EF" w:rsidP="005B0430">
            <w:pPr>
              <w:rPr>
                <w:color w:val="000000"/>
              </w:rPr>
            </w:pPr>
            <w:r w:rsidRPr="00D314EF">
              <w:t>Outros Serviços De Terceiros - Pessoa Jurídica</w:t>
            </w:r>
          </w:p>
        </w:tc>
        <w:tc>
          <w:tcPr>
            <w:tcW w:w="2071" w:type="dxa"/>
            <w:tcBorders>
              <w:top w:val="nil"/>
              <w:left w:val="nil"/>
              <w:bottom w:val="single" w:sz="4" w:space="0" w:color="auto"/>
              <w:right w:val="single" w:sz="4" w:space="0" w:color="auto"/>
            </w:tcBorders>
            <w:shd w:val="clear" w:color="auto" w:fill="auto"/>
            <w:vAlign w:val="center"/>
          </w:tcPr>
          <w:p w14:paraId="079C8017" w14:textId="77777777" w:rsidR="00D314EF" w:rsidRPr="00D314EF" w:rsidRDefault="00D314EF" w:rsidP="005B0430">
            <w:r w:rsidRPr="00D314EF">
              <w:t>3.3.90.30.00</w:t>
            </w:r>
          </w:p>
          <w:p w14:paraId="19EAB0EC" w14:textId="77777777" w:rsidR="00D314EF" w:rsidRPr="00D314EF" w:rsidRDefault="00D314EF" w:rsidP="005B0430">
            <w:pPr>
              <w:rPr>
                <w:color w:val="000000"/>
              </w:rPr>
            </w:pPr>
            <w:r w:rsidRPr="00D314EF">
              <w:t>3.3.90.39.00</w:t>
            </w:r>
          </w:p>
        </w:tc>
      </w:tr>
    </w:tbl>
    <w:p w14:paraId="2EF331AF" w14:textId="77777777" w:rsidR="00E43094" w:rsidRDefault="00E43094">
      <w:pPr>
        <w:spacing w:line="276" w:lineRule="auto"/>
        <w:ind w:right="-5"/>
        <w:jc w:val="both"/>
      </w:pPr>
    </w:p>
    <w:p w14:paraId="119013C7" w14:textId="77777777" w:rsidR="00D314EF" w:rsidRDefault="00D314EF">
      <w:pPr>
        <w:spacing w:line="276" w:lineRule="auto"/>
        <w:ind w:right="-5"/>
        <w:jc w:val="both"/>
      </w:pPr>
    </w:p>
    <w:p w14:paraId="5A915607" w14:textId="77777777" w:rsidR="00523714" w:rsidRDefault="00000000">
      <w:pPr>
        <w:numPr>
          <w:ilvl w:val="0"/>
          <w:numId w:val="1"/>
        </w:numPr>
        <w:pBdr>
          <w:top w:val="nil"/>
          <w:left w:val="nil"/>
          <w:bottom w:val="nil"/>
          <w:right w:val="nil"/>
          <w:between w:val="nil"/>
        </w:pBdr>
        <w:shd w:val="clear" w:color="auto" w:fill="D9E2F3"/>
        <w:spacing w:line="276" w:lineRule="auto"/>
        <w:ind w:left="0" w:right="-5" w:firstLine="0"/>
        <w:jc w:val="both"/>
        <w:rPr>
          <w:b/>
          <w:bCs/>
          <w:color w:val="000000"/>
          <w:sz w:val="24"/>
          <w:szCs w:val="24"/>
        </w:rPr>
      </w:pPr>
      <w:r>
        <w:rPr>
          <w:b/>
          <w:bCs/>
          <w:color w:val="000000"/>
          <w:sz w:val="24"/>
          <w:szCs w:val="24"/>
        </w:rPr>
        <w:t>MODALIDADE DE LICITAÇÃO</w:t>
      </w:r>
    </w:p>
    <w:p w14:paraId="447A15F8" w14:textId="77777777" w:rsidR="00FD1661" w:rsidRPr="00FD1661" w:rsidRDefault="00FD1661" w:rsidP="00FD1661">
      <w:pPr>
        <w:spacing w:line="276" w:lineRule="auto"/>
        <w:jc w:val="both"/>
        <w:rPr>
          <w:color w:val="000000"/>
          <w:sz w:val="24"/>
          <w:szCs w:val="24"/>
        </w:rPr>
      </w:pPr>
      <w:r w:rsidRPr="00FD1661">
        <w:rPr>
          <w:b/>
          <w:bCs/>
          <w:color w:val="000000"/>
          <w:sz w:val="24"/>
          <w:szCs w:val="24"/>
        </w:rPr>
        <w:t>13.1.</w:t>
      </w:r>
      <w:r w:rsidRPr="00FD1661">
        <w:rPr>
          <w:color w:val="000000"/>
          <w:sz w:val="24"/>
          <w:szCs w:val="24"/>
        </w:rPr>
        <w:t xml:space="preserve"> Este planejamento foi elaborado em conformidade com o ordenamento jurídico que regulamenta as contratações públicas, especialmente a Lei nº 14.133, de 1º de abril de 2021, e demais normas aplicáveis.</w:t>
      </w:r>
    </w:p>
    <w:p w14:paraId="1AA9A3BD" w14:textId="77777777" w:rsidR="00FD1661" w:rsidRPr="00FD1661" w:rsidRDefault="00FD1661" w:rsidP="00FD1661">
      <w:pPr>
        <w:spacing w:line="276" w:lineRule="auto"/>
        <w:jc w:val="both"/>
        <w:rPr>
          <w:color w:val="000000"/>
          <w:sz w:val="24"/>
          <w:szCs w:val="24"/>
        </w:rPr>
      </w:pPr>
      <w:r w:rsidRPr="00FD1661">
        <w:rPr>
          <w:b/>
          <w:bCs/>
          <w:color w:val="000000"/>
          <w:sz w:val="24"/>
          <w:szCs w:val="24"/>
        </w:rPr>
        <w:lastRenderedPageBreak/>
        <w:t>13.2.</w:t>
      </w:r>
      <w:r w:rsidRPr="00FD1661">
        <w:rPr>
          <w:color w:val="000000"/>
          <w:sz w:val="24"/>
          <w:szCs w:val="24"/>
        </w:rPr>
        <w:t xml:space="preserve"> O presente Termo de Referência constitui peça integrante, indispensável e inseparável do processo licitatório, contendo os elementos técnicos e administrativos necessários à definição do objeto, de forma a subsidiar os interessados na elaboração das propostas e na apresentação da documentação de habilitação.</w:t>
      </w:r>
    </w:p>
    <w:p w14:paraId="78FB3890" w14:textId="77777777" w:rsidR="00FD1661" w:rsidRPr="00FD1661" w:rsidRDefault="00FD1661" w:rsidP="00FD1661">
      <w:pPr>
        <w:spacing w:line="276" w:lineRule="auto"/>
        <w:jc w:val="both"/>
        <w:rPr>
          <w:color w:val="000000"/>
          <w:sz w:val="24"/>
          <w:szCs w:val="24"/>
        </w:rPr>
      </w:pPr>
      <w:r w:rsidRPr="00FD1661">
        <w:rPr>
          <w:b/>
          <w:bCs/>
          <w:color w:val="000000"/>
          <w:sz w:val="24"/>
          <w:szCs w:val="24"/>
        </w:rPr>
        <w:t>13.3.</w:t>
      </w:r>
      <w:r w:rsidRPr="00FD1661">
        <w:rPr>
          <w:color w:val="000000"/>
          <w:sz w:val="24"/>
          <w:szCs w:val="24"/>
        </w:rPr>
        <w:t xml:space="preserve"> O objeto desta contratação enquadra-se como serviço comum de tecnologia da informação, considerando que os padrões de desempenho, funcionalidades, requisitos técnicos e níveis de qualidade podem ser objetivamente definidos por meio das especificações estabelecidas neste Termo de Referência, conforme disposto na legislação vigente.</w:t>
      </w:r>
    </w:p>
    <w:p w14:paraId="58B5E146" w14:textId="77777777" w:rsidR="00FD1661" w:rsidRPr="00FD1661" w:rsidRDefault="00FD1661" w:rsidP="00FD1661">
      <w:pPr>
        <w:spacing w:line="276" w:lineRule="auto"/>
        <w:jc w:val="both"/>
        <w:rPr>
          <w:color w:val="000000"/>
          <w:sz w:val="24"/>
          <w:szCs w:val="24"/>
        </w:rPr>
      </w:pPr>
      <w:r w:rsidRPr="00FD1661">
        <w:rPr>
          <w:b/>
          <w:bCs/>
          <w:color w:val="000000"/>
          <w:sz w:val="24"/>
          <w:szCs w:val="24"/>
        </w:rPr>
        <w:t>13.4.</w:t>
      </w:r>
      <w:r w:rsidRPr="00FD1661">
        <w:rPr>
          <w:color w:val="000000"/>
          <w:sz w:val="24"/>
          <w:szCs w:val="24"/>
        </w:rPr>
        <w:t xml:space="preserve"> Diante disso, a modalidade de licitação a ser adotada será o Pregão, na forma Eletrônica, com critério de julgamento pelo menor preço por item, visando à seleção da proposta mais vantajosa para a Administração Pública, observados os requisitos técnicos e funcionais exigidos para a solução.</w:t>
      </w:r>
    </w:p>
    <w:p w14:paraId="2B443098" w14:textId="77777777" w:rsidR="00E3458E" w:rsidRDefault="00E3458E" w:rsidP="00E3458E">
      <w:pPr>
        <w:spacing w:line="276" w:lineRule="auto"/>
        <w:jc w:val="both"/>
        <w:rPr>
          <w:sz w:val="24"/>
          <w:szCs w:val="24"/>
        </w:rPr>
      </w:pPr>
    </w:p>
    <w:p w14:paraId="3D755019" w14:textId="6119DDF1" w:rsidR="00523714" w:rsidRDefault="00000000">
      <w:pPr>
        <w:shd w:val="clear" w:color="auto" w:fill="D9E2F3"/>
        <w:spacing w:line="276" w:lineRule="auto"/>
        <w:ind w:right="-5"/>
        <w:jc w:val="both"/>
        <w:rPr>
          <w:sz w:val="24"/>
          <w:szCs w:val="24"/>
        </w:rPr>
      </w:pPr>
      <w:r>
        <w:rPr>
          <w:b/>
          <w:bCs/>
          <w:sz w:val="24"/>
          <w:szCs w:val="24"/>
        </w:rPr>
        <w:t>1</w:t>
      </w:r>
      <w:r w:rsidR="005F2371">
        <w:rPr>
          <w:b/>
          <w:bCs/>
          <w:sz w:val="24"/>
          <w:szCs w:val="24"/>
        </w:rPr>
        <w:t>4</w:t>
      </w:r>
      <w:r>
        <w:rPr>
          <w:b/>
          <w:bCs/>
          <w:sz w:val="24"/>
          <w:szCs w:val="24"/>
        </w:rPr>
        <w:t>.</w:t>
      </w:r>
      <w:r>
        <w:rPr>
          <w:b/>
          <w:bCs/>
          <w:sz w:val="24"/>
          <w:szCs w:val="24"/>
        </w:rPr>
        <w:tab/>
        <w:t xml:space="preserve">DO CONTRATO </w:t>
      </w:r>
    </w:p>
    <w:p w14:paraId="3BAE8578" w14:textId="77777777" w:rsidR="00FD1661" w:rsidRPr="00FD1661" w:rsidRDefault="00FD1661" w:rsidP="00FD1661">
      <w:pPr>
        <w:spacing w:line="276" w:lineRule="auto"/>
        <w:jc w:val="both"/>
        <w:rPr>
          <w:color w:val="000000"/>
          <w:sz w:val="24"/>
          <w:szCs w:val="24"/>
        </w:rPr>
      </w:pPr>
      <w:r w:rsidRPr="00FD1661">
        <w:rPr>
          <w:b/>
          <w:bCs/>
          <w:color w:val="000000"/>
          <w:sz w:val="24"/>
          <w:szCs w:val="24"/>
        </w:rPr>
        <w:t>14.1.</w:t>
      </w:r>
      <w:r w:rsidRPr="00FD1661">
        <w:rPr>
          <w:color w:val="000000"/>
          <w:sz w:val="24"/>
          <w:szCs w:val="24"/>
        </w:rPr>
        <w:t xml:space="preserve"> O contrato obedecerá às condições estabelecidas no Edital e seus anexos, estando integralmente vinculado a este Termo de Referência, implicando na obrigatoriedade da empresa vencedora em cumprir todas as obrigações, requisitos técnicos e condições especificadas para execução do objeto contratado.</w:t>
      </w:r>
    </w:p>
    <w:p w14:paraId="314322EA" w14:textId="77777777" w:rsidR="00FD1661" w:rsidRPr="00FD1661" w:rsidRDefault="00FD1661" w:rsidP="00FD1661">
      <w:pPr>
        <w:spacing w:line="276" w:lineRule="auto"/>
        <w:jc w:val="both"/>
        <w:rPr>
          <w:color w:val="000000"/>
          <w:sz w:val="24"/>
          <w:szCs w:val="24"/>
        </w:rPr>
      </w:pPr>
      <w:r w:rsidRPr="00FD1661">
        <w:rPr>
          <w:b/>
          <w:bCs/>
          <w:color w:val="000000"/>
          <w:sz w:val="24"/>
          <w:szCs w:val="24"/>
        </w:rPr>
        <w:t>14.2.</w:t>
      </w:r>
      <w:r w:rsidRPr="00FD1661">
        <w:rPr>
          <w:color w:val="000000"/>
          <w:sz w:val="24"/>
          <w:szCs w:val="24"/>
        </w:rPr>
        <w:t xml:space="preserve"> Em conformidade com o art. 90 da Lei nº 14.133/2021, a Administração convocará a licitante vencedora para assinatura do termo de contrato, no prazo estabelecido no Edital, contado da convocação, para formalização da contratação.</w:t>
      </w:r>
    </w:p>
    <w:p w14:paraId="779F2812" w14:textId="77777777" w:rsidR="00FD1661" w:rsidRPr="00FD1661" w:rsidRDefault="00FD1661" w:rsidP="00FD1661">
      <w:pPr>
        <w:spacing w:line="276" w:lineRule="auto"/>
        <w:jc w:val="both"/>
        <w:rPr>
          <w:color w:val="000000"/>
          <w:sz w:val="24"/>
          <w:szCs w:val="24"/>
        </w:rPr>
      </w:pPr>
      <w:r w:rsidRPr="00FD1661">
        <w:rPr>
          <w:b/>
          <w:bCs/>
          <w:color w:val="000000"/>
          <w:sz w:val="24"/>
          <w:szCs w:val="24"/>
        </w:rPr>
        <w:t>14.3.</w:t>
      </w:r>
      <w:r w:rsidRPr="00FD1661">
        <w:rPr>
          <w:color w:val="000000"/>
          <w:sz w:val="24"/>
          <w:szCs w:val="24"/>
        </w:rPr>
        <w:t xml:space="preserve"> O prazo previsto no item anterior poderá ser prorrogado, mediante solicitação devidamente justificada da parte interessada e aceitação pela Administração, observadas as disposições da Lei nº 14.133/2021.</w:t>
      </w:r>
    </w:p>
    <w:p w14:paraId="2FD13C2B" w14:textId="77777777" w:rsidR="00FD1661" w:rsidRPr="00FD1661" w:rsidRDefault="00FD1661" w:rsidP="00FD1661">
      <w:pPr>
        <w:spacing w:line="276" w:lineRule="auto"/>
        <w:jc w:val="both"/>
        <w:rPr>
          <w:color w:val="000000"/>
          <w:sz w:val="24"/>
          <w:szCs w:val="24"/>
        </w:rPr>
      </w:pPr>
      <w:r w:rsidRPr="00FD1661">
        <w:rPr>
          <w:b/>
          <w:bCs/>
          <w:color w:val="000000"/>
          <w:sz w:val="24"/>
          <w:szCs w:val="24"/>
        </w:rPr>
        <w:t>14.4.</w:t>
      </w:r>
      <w:r w:rsidRPr="00FD1661">
        <w:rPr>
          <w:color w:val="000000"/>
          <w:sz w:val="24"/>
          <w:szCs w:val="24"/>
        </w:rPr>
        <w:t xml:space="preserve"> O Termo de Referência, o Edital e seus anexos, bem como a proposta apresentada pela contratada, integrarão o contrato, independentemente de transcrição, para todos os fins de direito.</w:t>
      </w:r>
    </w:p>
    <w:p w14:paraId="08FDFA64" w14:textId="77777777" w:rsidR="00FD1661" w:rsidRPr="00FD1661" w:rsidRDefault="00FD1661" w:rsidP="00FD1661">
      <w:pPr>
        <w:spacing w:line="276" w:lineRule="auto"/>
        <w:jc w:val="both"/>
        <w:rPr>
          <w:color w:val="000000"/>
          <w:sz w:val="24"/>
          <w:szCs w:val="24"/>
        </w:rPr>
      </w:pPr>
      <w:r w:rsidRPr="00FD1661">
        <w:rPr>
          <w:b/>
          <w:bCs/>
          <w:color w:val="000000"/>
          <w:sz w:val="24"/>
          <w:szCs w:val="24"/>
        </w:rPr>
        <w:t>14.5.</w:t>
      </w:r>
      <w:r w:rsidRPr="00FD1661">
        <w:rPr>
          <w:color w:val="000000"/>
          <w:sz w:val="24"/>
          <w:szCs w:val="24"/>
        </w:rPr>
        <w:t xml:space="preserve"> O contrato poderá ser alterado nas hipóteses previstas no art. 124 da Lei nº 14.133/2021, mediante justificativa formal e observados o interesse público e os limites estabelecidos pela legislação vigente.</w:t>
      </w:r>
    </w:p>
    <w:p w14:paraId="127B8DB8" w14:textId="77777777" w:rsidR="00FD1661" w:rsidRPr="00FD1661" w:rsidRDefault="00FD1661" w:rsidP="00FD1661">
      <w:pPr>
        <w:spacing w:line="276" w:lineRule="auto"/>
        <w:jc w:val="both"/>
        <w:rPr>
          <w:color w:val="000000"/>
          <w:sz w:val="24"/>
          <w:szCs w:val="24"/>
        </w:rPr>
      </w:pPr>
      <w:r w:rsidRPr="00FD1661">
        <w:rPr>
          <w:b/>
          <w:bCs/>
          <w:color w:val="000000"/>
          <w:sz w:val="24"/>
          <w:szCs w:val="24"/>
        </w:rPr>
        <w:t>14.6.</w:t>
      </w:r>
      <w:r w:rsidRPr="00FD1661">
        <w:rPr>
          <w:color w:val="000000"/>
          <w:sz w:val="24"/>
          <w:szCs w:val="24"/>
        </w:rPr>
        <w:t xml:space="preserve"> O contrato poderá ser extinto nas hipóteses previstas na legislação vigente, assegurados o contraditório e a ampla defesa, sem prejuízo da aplicação das penalidades administrativas cabíveis.</w:t>
      </w:r>
    </w:p>
    <w:p w14:paraId="28F898F2" w14:textId="77777777" w:rsidR="00FD1661" w:rsidRPr="00FD1661" w:rsidRDefault="00FD1661" w:rsidP="00FD1661">
      <w:pPr>
        <w:spacing w:line="276" w:lineRule="auto"/>
        <w:jc w:val="both"/>
        <w:rPr>
          <w:color w:val="000000"/>
          <w:sz w:val="24"/>
          <w:szCs w:val="24"/>
        </w:rPr>
      </w:pPr>
      <w:r w:rsidRPr="00FD1661">
        <w:rPr>
          <w:b/>
          <w:bCs/>
          <w:color w:val="000000"/>
          <w:sz w:val="24"/>
          <w:szCs w:val="24"/>
        </w:rPr>
        <w:t>14.7.</w:t>
      </w:r>
      <w:r w:rsidRPr="00FD1661">
        <w:rPr>
          <w:color w:val="000000"/>
          <w:sz w:val="24"/>
          <w:szCs w:val="24"/>
        </w:rPr>
        <w:t xml:space="preserve"> O contrato terá vigência de 12 (doze) meses, contados da data de sua assinatura, podendo ser prorrogado nas hipóteses previstas na Lei nº 14.133/2021, desde que demonstrada a vantajosidade para a Administração e observadas as condições legais aplicáveis.</w:t>
      </w:r>
    </w:p>
    <w:p w14:paraId="26A165E8" w14:textId="77777777" w:rsidR="00523714" w:rsidRDefault="00523714">
      <w:pPr>
        <w:spacing w:line="276" w:lineRule="auto"/>
        <w:jc w:val="both"/>
        <w:rPr>
          <w:sz w:val="24"/>
          <w:szCs w:val="24"/>
        </w:rPr>
      </w:pPr>
    </w:p>
    <w:p w14:paraId="18CF3B31" w14:textId="0C5E4C9D" w:rsidR="00523714" w:rsidRDefault="00000000">
      <w:pPr>
        <w:shd w:val="clear" w:color="auto" w:fill="D9E2F3"/>
        <w:spacing w:line="276" w:lineRule="auto"/>
        <w:ind w:right="-5"/>
        <w:jc w:val="both"/>
        <w:rPr>
          <w:b/>
          <w:bCs/>
          <w:sz w:val="24"/>
          <w:szCs w:val="24"/>
        </w:rPr>
      </w:pPr>
      <w:r>
        <w:rPr>
          <w:b/>
          <w:bCs/>
          <w:sz w:val="24"/>
          <w:szCs w:val="24"/>
        </w:rPr>
        <w:t>1</w:t>
      </w:r>
      <w:r w:rsidR="005E0D47">
        <w:rPr>
          <w:b/>
          <w:bCs/>
          <w:sz w:val="24"/>
          <w:szCs w:val="24"/>
        </w:rPr>
        <w:t>5</w:t>
      </w:r>
      <w:r>
        <w:rPr>
          <w:b/>
          <w:bCs/>
          <w:sz w:val="24"/>
          <w:szCs w:val="24"/>
        </w:rPr>
        <w:t>.</w:t>
      </w:r>
      <w:r>
        <w:rPr>
          <w:b/>
          <w:bCs/>
          <w:sz w:val="24"/>
          <w:szCs w:val="24"/>
        </w:rPr>
        <w:tab/>
        <w:t>DOS ACRÉSCIMOS E SUPRESSÕES</w:t>
      </w:r>
    </w:p>
    <w:p w14:paraId="611E8C55" w14:textId="34E8B7E5" w:rsidR="00523714" w:rsidRDefault="00000000">
      <w:pPr>
        <w:spacing w:line="276" w:lineRule="auto"/>
        <w:jc w:val="both"/>
        <w:rPr>
          <w:sz w:val="24"/>
          <w:szCs w:val="24"/>
        </w:rPr>
      </w:pPr>
      <w:r>
        <w:rPr>
          <w:b/>
          <w:bCs/>
          <w:sz w:val="24"/>
          <w:szCs w:val="24"/>
        </w:rPr>
        <w:t>1</w:t>
      </w:r>
      <w:r w:rsidR="005E0D47">
        <w:rPr>
          <w:b/>
          <w:bCs/>
          <w:sz w:val="24"/>
          <w:szCs w:val="24"/>
        </w:rPr>
        <w:t>5</w:t>
      </w:r>
      <w:r w:rsidRPr="00EB4690">
        <w:rPr>
          <w:b/>
          <w:bCs/>
          <w:sz w:val="24"/>
          <w:szCs w:val="24"/>
        </w:rPr>
        <w:t>.1.</w:t>
      </w:r>
      <w:r>
        <w:rPr>
          <w:sz w:val="24"/>
          <w:szCs w:val="24"/>
        </w:rPr>
        <w:t xml:space="preserve"> </w:t>
      </w:r>
      <w:r w:rsidR="00E3458E" w:rsidRPr="00E3458E">
        <w:rPr>
          <w:sz w:val="24"/>
          <w:szCs w:val="24"/>
        </w:rPr>
        <w:t>A contratada fica obrigada a aceitar, nas mesmas condições contratuais, os acréscimos ou supressões que se fizerem necessários, nos termos da legislação vigente, especialmente conforme disposto na Lei nº 14.133/2021, observado o limite de até 25% (vinte e cinco por cento) do valor inicial atualizado do contrato.</w:t>
      </w:r>
    </w:p>
    <w:p w14:paraId="688B8613" w14:textId="77777777" w:rsidR="00523714" w:rsidRDefault="00523714">
      <w:pPr>
        <w:rPr>
          <w:sz w:val="24"/>
          <w:szCs w:val="24"/>
        </w:rPr>
      </w:pPr>
    </w:p>
    <w:p w14:paraId="4BA37712" w14:textId="3394E589" w:rsidR="00523714" w:rsidRDefault="00000000">
      <w:pPr>
        <w:shd w:val="clear" w:color="auto" w:fill="D9E2F3"/>
        <w:spacing w:line="276" w:lineRule="auto"/>
        <w:ind w:right="-5"/>
        <w:jc w:val="both"/>
        <w:rPr>
          <w:b/>
          <w:bCs/>
          <w:sz w:val="24"/>
          <w:szCs w:val="24"/>
        </w:rPr>
      </w:pPr>
      <w:r>
        <w:rPr>
          <w:b/>
          <w:bCs/>
          <w:sz w:val="24"/>
          <w:szCs w:val="24"/>
        </w:rPr>
        <w:t>1</w:t>
      </w:r>
      <w:r w:rsidR="005E0D47">
        <w:rPr>
          <w:b/>
          <w:bCs/>
          <w:sz w:val="24"/>
          <w:szCs w:val="24"/>
        </w:rPr>
        <w:t>6</w:t>
      </w:r>
      <w:r>
        <w:rPr>
          <w:b/>
          <w:bCs/>
          <w:sz w:val="24"/>
          <w:szCs w:val="24"/>
        </w:rPr>
        <w:t xml:space="preserve">. FUNDAMENTAÇÃO LEGAL </w:t>
      </w:r>
    </w:p>
    <w:p w14:paraId="591BC428" w14:textId="619DE948"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1</w:t>
      </w:r>
      <w:r w:rsidR="005E0D47">
        <w:rPr>
          <w:b/>
          <w:bCs/>
          <w:color w:val="000000"/>
          <w:sz w:val="24"/>
          <w:szCs w:val="24"/>
        </w:rPr>
        <w:t>6</w:t>
      </w:r>
      <w:r>
        <w:rPr>
          <w:b/>
          <w:bCs/>
          <w:color w:val="000000"/>
          <w:sz w:val="24"/>
          <w:szCs w:val="24"/>
        </w:rPr>
        <w:t xml:space="preserve">.1. </w:t>
      </w:r>
      <w:r w:rsidR="00824181" w:rsidRPr="00824181">
        <w:rPr>
          <w:color w:val="000000"/>
          <w:sz w:val="24"/>
          <w:szCs w:val="24"/>
        </w:rPr>
        <w:t xml:space="preserve">O presente Termo de Referência fundamenta-se na Lei nº 14.133, de 1º de abril de 2021, que estabelece normas gerais de licitação e contratação para a Administração Pública, bem como na regulamentação aplicável ao Pregão Eletrônico, incluindo o Decreto nº 10.024, de 20 de setembro de </w:t>
      </w:r>
      <w:r w:rsidR="00824181" w:rsidRPr="00824181">
        <w:rPr>
          <w:color w:val="000000"/>
          <w:sz w:val="24"/>
          <w:szCs w:val="24"/>
        </w:rPr>
        <w:lastRenderedPageBreak/>
        <w:t>2019, quando aplicável, além das normas municipais pertinentes, demais legislações correlatas e princípios que regem a Administração Pública.</w:t>
      </w:r>
    </w:p>
    <w:p w14:paraId="172E6537" w14:textId="77777777" w:rsidR="005E0D47" w:rsidRDefault="005E0D47">
      <w:pPr>
        <w:pBdr>
          <w:top w:val="nil"/>
          <w:left w:val="nil"/>
          <w:bottom w:val="nil"/>
          <w:right w:val="nil"/>
          <w:between w:val="nil"/>
        </w:pBdr>
        <w:spacing w:line="276" w:lineRule="auto"/>
        <w:jc w:val="both"/>
        <w:rPr>
          <w:color w:val="000000"/>
          <w:sz w:val="24"/>
          <w:szCs w:val="24"/>
        </w:rPr>
      </w:pPr>
    </w:p>
    <w:p w14:paraId="7C622C01" w14:textId="7F463501" w:rsidR="004F63EB" w:rsidRDefault="00000000" w:rsidP="004F63EB">
      <w:pPr>
        <w:tabs>
          <w:tab w:val="left" w:pos="8647"/>
          <w:tab w:val="left" w:pos="9355"/>
          <w:tab w:val="left" w:pos="10632"/>
        </w:tabs>
        <w:spacing w:line="276" w:lineRule="auto"/>
        <w:ind w:right="-5" w:firstLine="567"/>
        <w:jc w:val="right"/>
        <w:rPr>
          <w:sz w:val="24"/>
          <w:szCs w:val="24"/>
        </w:rPr>
        <w:sectPr w:rsidR="004F63EB" w:rsidSect="00086410">
          <w:headerReference w:type="default" r:id="rId9"/>
          <w:footerReference w:type="even" r:id="rId10"/>
          <w:footerReference w:type="default" r:id="rId11"/>
          <w:pgSz w:w="11906" w:h="16838"/>
          <w:pgMar w:top="1417" w:right="1133" w:bottom="1276" w:left="1134" w:header="708" w:footer="708" w:gutter="0"/>
          <w:pgNumType w:start="1"/>
          <w:cols w:space="720"/>
        </w:sectPr>
      </w:pPr>
      <w:r>
        <w:rPr>
          <w:sz w:val="24"/>
          <w:szCs w:val="24"/>
        </w:rPr>
        <w:t xml:space="preserve">Governador Edison Lobão - MA, </w:t>
      </w:r>
      <w:r w:rsidR="00824181">
        <w:rPr>
          <w:sz w:val="24"/>
          <w:szCs w:val="24"/>
        </w:rPr>
        <w:t>1</w:t>
      </w:r>
      <w:r w:rsidR="00153E88">
        <w:rPr>
          <w:sz w:val="24"/>
          <w:szCs w:val="24"/>
        </w:rPr>
        <w:t>4</w:t>
      </w:r>
      <w:r w:rsidRPr="005E0D47">
        <w:rPr>
          <w:sz w:val="24"/>
          <w:szCs w:val="24"/>
        </w:rPr>
        <w:t xml:space="preserve"> de</w:t>
      </w:r>
      <w:r w:rsidR="006A5DE7">
        <w:rPr>
          <w:sz w:val="24"/>
          <w:szCs w:val="24"/>
        </w:rPr>
        <w:t xml:space="preserve"> </w:t>
      </w:r>
      <w:r w:rsidR="00AC4574">
        <w:rPr>
          <w:sz w:val="24"/>
          <w:szCs w:val="24"/>
        </w:rPr>
        <w:t>julh</w:t>
      </w:r>
      <w:r w:rsidR="00891353">
        <w:rPr>
          <w:sz w:val="24"/>
          <w:szCs w:val="24"/>
        </w:rPr>
        <w:t>o</w:t>
      </w:r>
      <w:r w:rsidRPr="005E0D47">
        <w:rPr>
          <w:sz w:val="24"/>
          <w:szCs w:val="24"/>
        </w:rPr>
        <w:t xml:space="preserve"> de</w:t>
      </w:r>
      <w:r w:rsidR="00697A77">
        <w:rPr>
          <w:sz w:val="24"/>
          <w:szCs w:val="24"/>
        </w:rPr>
        <w:t xml:space="preserve"> 2026</w:t>
      </w:r>
    </w:p>
    <w:p w14:paraId="5C80D92A" w14:textId="0205D344" w:rsidR="006A5DE7" w:rsidRPr="00E04132" w:rsidRDefault="006A5DE7" w:rsidP="006A5DE7">
      <w:pPr>
        <w:suppressAutoHyphens/>
        <w:spacing w:line="276" w:lineRule="auto"/>
        <w:jc w:val="both"/>
        <w:rPr>
          <w:sz w:val="24"/>
          <w:szCs w:val="24"/>
        </w:rPr>
      </w:pPr>
      <w:r>
        <w:rPr>
          <w:sz w:val="24"/>
          <w:szCs w:val="24"/>
        </w:rPr>
        <w:t>__________________________________</w:t>
      </w:r>
    </w:p>
    <w:p w14:paraId="2EF43B50" w14:textId="77777777" w:rsidR="00824181" w:rsidRPr="00D459E3" w:rsidRDefault="00824181" w:rsidP="00824181">
      <w:pPr>
        <w:suppressAutoHyphens/>
        <w:spacing w:line="276" w:lineRule="auto"/>
        <w:rPr>
          <w:b/>
          <w:bCs/>
          <w:sz w:val="24"/>
          <w:szCs w:val="28"/>
        </w:rPr>
      </w:pPr>
      <w:r w:rsidRPr="00D459E3">
        <w:rPr>
          <w:b/>
          <w:bCs/>
          <w:sz w:val="24"/>
          <w:szCs w:val="28"/>
        </w:rPr>
        <w:t>Mony Dayane Gomes da Silva</w:t>
      </w:r>
    </w:p>
    <w:p w14:paraId="6A942B26" w14:textId="77777777" w:rsidR="00824181" w:rsidRPr="00D459E3" w:rsidRDefault="00824181" w:rsidP="00824181">
      <w:pPr>
        <w:suppressAutoHyphens/>
        <w:spacing w:line="276" w:lineRule="auto"/>
        <w:rPr>
          <w:sz w:val="24"/>
          <w:szCs w:val="28"/>
        </w:rPr>
      </w:pPr>
      <w:r w:rsidRPr="00D459E3">
        <w:rPr>
          <w:sz w:val="24"/>
          <w:szCs w:val="28"/>
        </w:rPr>
        <w:t>Assessora de Planejamento e Projetos Especiais</w:t>
      </w:r>
    </w:p>
    <w:p w14:paraId="51484EC2" w14:textId="77777777" w:rsidR="00824181" w:rsidRPr="00D459E3" w:rsidRDefault="00824181" w:rsidP="00824181">
      <w:pPr>
        <w:suppressAutoHyphens/>
        <w:spacing w:line="276" w:lineRule="auto"/>
        <w:rPr>
          <w:b/>
          <w:bCs/>
          <w:sz w:val="24"/>
          <w:szCs w:val="28"/>
        </w:rPr>
      </w:pPr>
      <w:r w:rsidRPr="00D459E3">
        <w:rPr>
          <w:sz w:val="24"/>
          <w:szCs w:val="28"/>
        </w:rPr>
        <w:t>Portaria</w:t>
      </w:r>
      <w:r w:rsidRPr="00D459E3">
        <w:rPr>
          <w:b/>
          <w:bCs/>
          <w:sz w:val="24"/>
          <w:szCs w:val="28"/>
        </w:rPr>
        <w:t xml:space="preserve"> nº 008/2026</w:t>
      </w:r>
    </w:p>
    <w:p w14:paraId="630BBEE9" w14:textId="77777777" w:rsidR="006A5DE7" w:rsidRDefault="006A5DE7" w:rsidP="00697A77">
      <w:pPr>
        <w:suppressAutoHyphens/>
        <w:spacing w:line="276" w:lineRule="auto"/>
        <w:jc w:val="both"/>
        <w:rPr>
          <w:b/>
          <w:bCs/>
          <w:sz w:val="24"/>
          <w:szCs w:val="24"/>
        </w:rPr>
      </w:pPr>
    </w:p>
    <w:p w14:paraId="65FF9701" w14:textId="77777777" w:rsidR="00697A77" w:rsidRDefault="00697A77" w:rsidP="00697A77">
      <w:pPr>
        <w:suppressAutoHyphens/>
        <w:spacing w:line="276" w:lineRule="auto"/>
        <w:jc w:val="both"/>
        <w:rPr>
          <w:b/>
          <w:sz w:val="24"/>
          <w:szCs w:val="24"/>
        </w:rPr>
        <w:sectPr w:rsidR="00697A77" w:rsidSect="00086410">
          <w:headerReference w:type="default" r:id="rId12"/>
          <w:footerReference w:type="default" r:id="rId13"/>
          <w:type w:val="continuous"/>
          <w:pgSz w:w="11906" w:h="16838"/>
          <w:pgMar w:top="1701" w:right="991" w:bottom="1134" w:left="1134" w:header="708" w:footer="708" w:gutter="0"/>
          <w:cols w:space="708"/>
          <w:docGrid w:linePitch="360"/>
        </w:sectPr>
      </w:pPr>
    </w:p>
    <w:p w14:paraId="1950E253" w14:textId="77777777" w:rsidR="00697A77" w:rsidRPr="0096090C" w:rsidRDefault="00697A77" w:rsidP="00697A77">
      <w:pPr>
        <w:suppressAutoHyphens/>
        <w:spacing w:line="276" w:lineRule="auto"/>
        <w:rPr>
          <w:bCs/>
          <w:sz w:val="24"/>
          <w:szCs w:val="24"/>
        </w:rPr>
      </w:pPr>
      <w:r w:rsidRPr="0096090C">
        <w:rPr>
          <w:bCs/>
          <w:sz w:val="24"/>
          <w:szCs w:val="24"/>
        </w:rPr>
        <w:t>De acordo:</w:t>
      </w:r>
    </w:p>
    <w:p w14:paraId="4F073F47" w14:textId="77777777" w:rsidR="00697A77" w:rsidRDefault="00697A77" w:rsidP="00697A77">
      <w:pPr>
        <w:pStyle w:val="Ttulo1"/>
        <w:spacing w:line="276" w:lineRule="auto"/>
        <w:ind w:left="0"/>
        <w:jc w:val="center"/>
        <w:rPr>
          <w:rFonts w:ascii="Times New Roman" w:hAnsi="Times New Roman" w:cs="Times New Roman"/>
          <w:sz w:val="24"/>
          <w:szCs w:val="24"/>
        </w:rPr>
        <w:sectPr w:rsidR="00697A77" w:rsidSect="004F63EB">
          <w:type w:val="continuous"/>
          <w:pgSz w:w="11906" w:h="16838"/>
          <w:pgMar w:top="1701" w:right="991" w:bottom="1276" w:left="1134" w:header="708" w:footer="708" w:gutter="0"/>
          <w:cols w:space="708"/>
          <w:docGrid w:linePitch="360"/>
        </w:sectPr>
      </w:pPr>
    </w:p>
    <w:p w14:paraId="64135850" w14:textId="77777777" w:rsidR="00697A77" w:rsidRDefault="00697A77" w:rsidP="00697A77">
      <w:pPr>
        <w:pStyle w:val="Ttulo1"/>
        <w:spacing w:line="276" w:lineRule="auto"/>
        <w:ind w:left="0"/>
        <w:jc w:val="center"/>
        <w:rPr>
          <w:rFonts w:ascii="Times New Roman" w:hAnsi="Times New Roman" w:cs="Times New Roman"/>
          <w:sz w:val="24"/>
          <w:szCs w:val="24"/>
        </w:rPr>
      </w:pPr>
    </w:p>
    <w:p w14:paraId="552FE6E1" w14:textId="77777777" w:rsidR="00697A77" w:rsidRPr="0096090C" w:rsidRDefault="00697A77" w:rsidP="00697A77">
      <w:pPr>
        <w:pStyle w:val="Ttulo1"/>
        <w:spacing w:line="276" w:lineRule="auto"/>
        <w:ind w:left="0"/>
        <w:jc w:val="center"/>
        <w:rPr>
          <w:rFonts w:ascii="Times New Roman" w:hAnsi="Times New Roman" w:cs="Times New Roman"/>
          <w:sz w:val="24"/>
          <w:szCs w:val="24"/>
        </w:rPr>
      </w:pPr>
      <w:r w:rsidRPr="0096090C">
        <w:rPr>
          <w:rFonts w:ascii="Times New Roman" w:hAnsi="Times New Roman" w:cs="Times New Roman"/>
          <w:sz w:val="24"/>
          <w:szCs w:val="24"/>
        </w:rPr>
        <w:t>_____________________________________</w:t>
      </w:r>
    </w:p>
    <w:p w14:paraId="29B91C35" w14:textId="77777777" w:rsidR="00697A77" w:rsidRPr="0096090C" w:rsidRDefault="00697A77" w:rsidP="00697A77">
      <w:pPr>
        <w:suppressAutoHyphens/>
        <w:spacing w:line="276" w:lineRule="auto"/>
        <w:jc w:val="center"/>
        <w:rPr>
          <w:sz w:val="24"/>
          <w:szCs w:val="24"/>
        </w:rPr>
      </w:pPr>
      <w:r w:rsidRPr="0096090C">
        <w:rPr>
          <w:b/>
          <w:bCs/>
          <w:sz w:val="24"/>
          <w:szCs w:val="24"/>
        </w:rPr>
        <w:t>Lydia Rakel Silva Everton Guimarães</w:t>
      </w:r>
    </w:p>
    <w:p w14:paraId="3D7BE842" w14:textId="77777777" w:rsidR="00697A77" w:rsidRPr="0096090C" w:rsidRDefault="00697A77" w:rsidP="00697A77">
      <w:pPr>
        <w:suppressAutoHyphens/>
        <w:spacing w:line="276" w:lineRule="auto"/>
        <w:jc w:val="center"/>
        <w:rPr>
          <w:sz w:val="24"/>
          <w:szCs w:val="24"/>
        </w:rPr>
      </w:pPr>
      <w:r w:rsidRPr="0096090C">
        <w:rPr>
          <w:sz w:val="24"/>
          <w:szCs w:val="24"/>
        </w:rPr>
        <w:t>Gerente de Planejamento</w:t>
      </w:r>
    </w:p>
    <w:p w14:paraId="55DC9D1A" w14:textId="3DF4FBF3" w:rsidR="006A5DE7" w:rsidRPr="00BD097F" w:rsidRDefault="00697A77" w:rsidP="00BD097F">
      <w:pPr>
        <w:suppressAutoHyphens/>
        <w:spacing w:line="276" w:lineRule="auto"/>
        <w:jc w:val="center"/>
        <w:rPr>
          <w:b/>
          <w:bCs/>
          <w:sz w:val="24"/>
          <w:szCs w:val="24"/>
        </w:rPr>
      </w:pPr>
      <w:r w:rsidRPr="0096090C">
        <w:rPr>
          <w:sz w:val="24"/>
          <w:szCs w:val="24"/>
        </w:rPr>
        <w:t xml:space="preserve">Portaria </w:t>
      </w:r>
      <w:r w:rsidRPr="0086017E">
        <w:rPr>
          <w:b/>
          <w:bCs/>
          <w:sz w:val="24"/>
          <w:szCs w:val="24"/>
        </w:rPr>
        <w:t>nº</w:t>
      </w:r>
      <w:r w:rsidRPr="0096090C">
        <w:rPr>
          <w:sz w:val="24"/>
          <w:szCs w:val="24"/>
        </w:rPr>
        <w:t xml:space="preserve"> </w:t>
      </w:r>
      <w:r w:rsidRPr="0096090C">
        <w:rPr>
          <w:b/>
          <w:bCs/>
          <w:sz w:val="24"/>
          <w:szCs w:val="24"/>
        </w:rPr>
        <w:t>122/2025</w:t>
      </w:r>
    </w:p>
    <w:p w14:paraId="2A08605E" w14:textId="77777777" w:rsidR="00697A77" w:rsidRDefault="00697A77" w:rsidP="00697A77">
      <w:pPr>
        <w:suppressAutoHyphens/>
        <w:spacing w:line="276" w:lineRule="auto"/>
        <w:rPr>
          <w:sz w:val="24"/>
          <w:szCs w:val="24"/>
        </w:rPr>
      </w:pPr>
    </w:p>
    <w:p w14:paraId="1E65C6EC" w14:textId="77777777" w:rsidR="00697A77" w:rsidRPr="004450DF" w:rsidRDefault="00697A77" w:rsidP="00697A77">
      <w:pPr>
        <w:suppressAutoHyphens/>
        <w:spacing w:line="276" w:lineRule="auto"/>
        <w:rPr>
          <w:sz w:val="24"/>
          <w:szCs w:val="24"/>
        </w:rPr>
      </w:pPr>
      <w:r w:rsidRPr="0096090C">
        <w:rPr>
          <w:sz w:val="24"/>
          <w:szCs w:val="24"/>
        </w:rPr>
        <w:t>Aprovo:</w:t>
      </w:r>
    </w:p>
    <w:p w14:paraId="418D1E3B" w14:textId="77777777" w:rsidR="00697A77" w:rsidRDefault="00697A77" w:rsidP="00697A77">
      <w:pPr>
        <w:jc w:val="center"/>
        <w:rPr>
          <w:b/>
          <w:bCs/>
          <w:sz w:val="24"/>
          <w:szCs w:val="24"/>
        </w:rPr>
      </w:pPr>
    </w:p>
    <w:p w14:paraId="5DCD96BF" w14:textId="77777777" w:rsidR="00697A77" w:rsidRPr="0086017E" w:rsidRDefault="00697A77" w:rsidP="00697A77">
      <w:pPr>
        <w:suppressAutoHyphens/>
        <w:jc w:val="center"/>
        <w:rPr>
          <w:rFonts w:ascii="Arial" w:hAnsi="Arial"/>
          <w:sz w:val="24"/>
        </w:rPr>
      </w:pPr>
      <w:r w:rsidRPr="0086017E">
        <w:rPr>
          <w:b/>
          <w:bCs/>
          <w:sz w:val="24"/>
          <w:szCs w:val="24"/>
        </w:rPr>
        <w:t>_____________________________________</w:t>
      </w:r>
    </w:p>
    <w:p w14:paraId="208FF2BD" w14:textId="77777777" w:rsidR="00824181" w:rsidRPr="0093114B" w:rsidRDefault="00824181" w:rsidP="00824181">
      <w:pPr>
        <w:pStyle w:val="SemEspaamento"/>
        <w:spacing w:line="276" w:lineRule="auto"/>
        <w:jc w:val="center"/>
        <w:rPr>
          <w:rFonts w:ascii="Times New Roman" w:hAnsi="Times New Roman"/>
          <w:b/>
          <w:bCs/>
          <w:sz w:val="24"/>
          <w:szCs w:val="24"/>
        </w:rPr>
      </w:pPr>
      <w:r>
        <w:rPr>
          <w:rFonts w:ascii="Times New Roman" w:hAnsi="Times New Roman"/>
          <w:b/>
          <w:bCs/>
          <w:sz w:val="24"/>
          <w:szCs w:val="24"/>
        </w:rPr>
        <w:t>Sirleide Marinho dos Santos</w:t>
      </w:r>
    </w:p>
    <w:p w14:paraId="4D600890" w14:textId="77777777" w:rsidR="00824181" w:rsidRPr="0093114B" w:rsidRDefault="00824181" w:rsidP="00824181">
      <w:pPr>
        <w:pStyle w:val="SemEspaamento"/>
        <w:spacing w:line="276" w:lineRule="auto"/>
        <w:jc w:val="center"/>
        <w:rPr>
          <w:rFonts w:ascii="Times New Roman" w:hAnsi="Times New Roman"/>
          <w:sz w:val="24"/>
          <w:szCs w:val="24"/>
        </w:rPr>
      </w:pPr>
      <w:r w:rsidRPr="0093114B">
        <w:rPr>
          <w:rFonts w:ascii="Times New Roman" w:hAnsi="Times New Roman"/>
          <w:sz w:val="24"/>
          <w:szCs w:val="24"/>
        </w:rPr>
        <w:t xml:space="preserve">Secretário Municipal de </w:t>
      </w:r>
      <w:r>
        <w:rPr>
          <w:rFonts w:ascii="Times New Roman" w:hAnsi="Times New Roman"/>
          <w:sz w:val="24"/>
          <w:szCs w:val="24"/>
        </w:rPr>
        <w:t>Saúde</w:t>
      </w:r>
    </w:p>
    <w:p w14:paraId="78355639" w14:textId="77777777" w:rsidR="00824181" w:rsidRPr="0093114B" w:rsidRDefault="00824181" w:rsidP="00824181">
      <w:pPr>
        <w:pStyle w:val="SemEspaamento"/>
        <w:spacing w:line="276" w:lineRule="auto"/>
        <w:jc w:val="center"/>
        <w:rPr>
          <w:rFonts w:ascii="Times New Roman" w:hAnsi="Times New Roman"/>
          <w:sz w:val="24"/>
          <w:szCs w:val="24"/>
        </w:rPr>
      </w:pPr>
      <w:r w:rsidRPr="0093114B">
        <w:rPr>
          <w:rFonts w:ascii="Times New Roman" w:hAnsi="Times New Roman"/>
          <w:sz w:val="24"/>
          <w:szCs w:val="24"/>
        </w:rPr>
        <w:t xml:space="preserve">Portaria </w:t>
      </w:r>
      <w:r w:rsidRPr="0093114B">
        <w:rPr>
          <w:rFonts w:ascii="Times New Roman" w:hAnsi="Times New Roman"/>
          <w:b/>
          <w:bCs/>
          <w:sz w:val="24"/>
          <w:szCs w:val="24"/>
        </w:rPr>
        <w:t>nº 00</w:t>
      </w:r>
      <w:r>
        <w:rPr>
          <w:rFonts w:ascii="Times New Roman" w:hAnsi="Times New Roman"/>
          <w:b/>
          <w:bCs/>
          <w:sz w:val="24"/>
          <w:szCs w:val="24"/>
        </w:rPr>
        <w:t>3</w:t>
      </w:r>
      <w:r w:rsidRPr="0093114B">
        <w:rPr>
          <w:rFonts w:ascii="Times New Roman" w:hAnsi="Times New Roman"/>
          <w:b/>
          <w:bCs/>
          <w:sz w:val="24"/>
          <w:szCs w:val="24"/>
        </w:rPr>
        <w:t>/2025</w:t>
      </w:r>
    </w:p>
    <w:p w14:paraId="421EE328" w14:textId="77777777" w:rsidR="006A5DE7" w:rsidRDefault="006A5DE7" w:rsidP="006A5DE7">
      <w:pPr>
        <w:suppressAutoHyphens/>
        <w:spacing w:line="276" w:lineRule="auto"/>
        <w:jc w:val="center"/>
        <w:rPr>
          <w:b/>
          <w:sz w:val="24"/>
          <w:szCs w:val="24"/>
        </w:rPr>
      </w:pPr>
    </w:p>
    <w:p w14:paraId="5195C449" w14:textId="77777777" w:rsidR="006A5DE7" w:rsidRDefault="006A5DE7" w:rsidP="006A5DE7">
      <w:pPr>
        <w:suppressAutoHyphens/>
        <w:spacing w:line="276" w:lineRule="auto"/>
        <w:jc w:val="center"/>
        <w:rPr>
          <w:b/>
          <w:sz w:val="24"/>
          <w:szCs w:val="24"/>
        </w:rPr>
      </w:pPr>
    </w:p>
    <w:p w14:paraId="0AAF94CA" w14:textId="7F96D066" w:rsidR="006A5DE7" w:rsidRPr="00BD097F" w:rsidRDefault="006A5DE7" w:rsidP="00BD097F">
      <w:pPr>
        <w:suppressAutoHyphens/>
        <w:jc w:val="center"/>
        <w:rPr>
          <w:rFonts w:ascii="Arial" w:hAnsi="Arial"/>
          <w:sz w:val="24"/>
        </w:rPr>
        <w:sectPr w:rsidR="006A5DE7" w:rsidRPr="00BD097F" w:rsidSect="004F63EB">
          <w:type w:val="continuous"/>
          <w:pgSz w:w="11906" w:h="16838"/>
          <w:pgMar w:top="1701" w:right="991" w:bottom="1276" w:left="1134" w:header="708" w:footer="708" w:gutter="0"/>
          <w:cols w:space="708"/>
          <w:docGrid w:linePitch="360"/>
        </w:sectPr>
      </w:pPr>
    </w:p>
    <w:p w14:paraId="07634115" w14:textId="17C10A88" w:rsidR="00697A77" w:rsidRPr="00697A77" w:rsidRDefault="00697A77" w:rsidP="00697A77">
      <w:pPr>
        <w:rPr>
          <w:sz w:val="24"/>
          <w:szCs w:val="24"/>
        </w:rPr>
      </w:pPr>
    </w:p>
    <w:sectPr w:rsidR="00697A77" w:rsidRPr="00697A77" w:rsidSect="00697A77">
      <w:type w:val="continuous"/>
      <w:pgSz w:w="11906" w:h="16838"/>
      <w:pgMar w:top="1701" w:right="991" w:bottom="1276" w:left="1134"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3F17AD" w14:textId="77777777" w:rsidR="00F71A3D" w:rsidRDefault="00F71A3D">
      <w:r>
        <w:separator/>
      </w:r>
    </w:p>
  </w:endnote>
  <w:endnote w:type="continuationSeparator" w:id="0">
    <w:p w14:paraId="348ACF25" w14:textId="77777777" w:rsidR="00F71A3D" w:rsidRDefault="00F71A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A49B1691-09EE-48F4-99E8-1FD8E9B652DE}"/>
    <w:embedBold r:id="rId2" w:fontKey="{CAC7DB1C-1FDF-464B-8BAE-08001C9130DB}"/>
    <w:embedItalic r:id="rId3" w:fontKey="{73E7C8FF-2802-410D-B9CE-570C67554790}"/>
  </w:font>
  <w:font w:name="Trebuchet MS">
    <w:panose1 w:val="020B0603020202020204"/>
    <w:charset w:val="00"/>
    <w:family w:val="swiss"/>
    <w:pitch w:val="variable"/>
    <w:sig w:usb0="00000687" w:usb1="00000000" w:usb2="00000000" w:usb3="00000000" w:csb0="0000009F" w:csb1="00000000"/>
    <w:embedRegular r:id="rId4" w:fontKey="{B219B0A1-130C-4342-A504-AFBC543F9018}"/>
  </w:font>
  <w:font w:name="Calibri Light">
    <w:panose1 w:val="020F0302020204030204"/>
    <w:charset w:val="00"/>
    <w:family w:val="swiss"/>
    <w:pitch w:val="variable"/>
    <w:sig w:usb0="E4002EFF" w:usb1="C000247B" w:usb2="00000009" w:usb3="00000000" w:csb0="000001FF" w:csb1="00000000"/>
    <w:embedRegular r:id="rId5" w:fontKey="{16CBF915-BC4B-4F03-B3A6-A1E21A7904DA}"/>
    <w:embedItalic r:id="rId6" w:fontKey="{95A92B15-42B8-4F40-A635-2087344FD547}"/>
  </w:font>
  <w:font w:name="Tahoma">
    <w:panose1 w:val="020B0604030504040204"/>
    <w:charset w:val="00"/>
    <w:family w:val="swiss"/>
    <w:pitch w:val="variable"/>
    <w:sig w:usb0="E1002EFF" w:usb1="C000605B" w:usb2="00000029" w:usb3="00000000" w:csb0="000101FF" w:csb1="00000000"/>
    <w:embedRegular r:id="rId7" w:fontKey="{CDF00E6D-2E1D-435C-A572-218F4F9A72A6}"/>
  </w:font>
  <w:font w:name="Book Antiqua">
    <w:panose1 w:val="02040602050305030304"/>
    <w:charset w:val="00"/>
    <w:family w:val="roman"/>
    <w:pitch w:val="variable"/>
    <w:sig w:usb0="00000287" w:usb1="00000000" w:usb2="00000000" w:usb3="00000000" w:csb0="0000009F" w:csb1="00000000"/>
    <w:embedBold r:id="rId8" w:fontKey="{34C81742-0EBF-453D-A021-A28AC2D50214}"/>
  </w:font>
  <w:font w:name="Georgia">
    <w:panose1 w:val="02040502050405020303"/>
    <w:charset w:val="00"/>
    <w:family w:val="roman"/>
    <w:pitch w:val="variable"/>
    <w:sig w:usb0="00000287" w:usb1="00000000" w:usb2="00000000" w:usb3="00000000" w:csb0="0000009F" w:csb1="00000000"/>
    <w:embedItalic r:id="rId9" w:fontKey="{7C649987-8F36-46E3-A86D-E9C8B9E80A6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39FFB4" w14:textId="1F22427C" w:rsidR="00523714" w:rsidRDefault="00000000">
    <w:pPr>
      <w:pBdr>
        <w:top w:val="nil"/>
        <w:left w:val="nil"/>
        <w:bottom w:val="nil"/>
        <w:right w:val="nil"/>
        <w:between w:val="nil"/>
      </w:pBdr>
      <w:tabs>
        <w:tab w:val="center" w:pos="4252"/>
        <w:tab w:val="right" w:pos="8504"/>
      </w:tabs>
      <w:rPr>
        <w:color w:val="000000"/>
      </w:rPr>
    </w:pPr>
    <w:r>
      <w:rPr>
        <w:noProof/>
      </w:rPr>
      <mc:AlternateContent>
        <mc:Choice Requires="wpg">
          <w:drawing>
            <wp:anchor distT="0" distB="0" distL="0" distR="0" simplePos="0" relativeHeight="251660288" behindDoc="1" locked="0" layoutInCell="1" hidden="0" allowOverlap="1" wp14:anchorId="5A7CF79E" wp14:editId="717F660E">
              <wp:simplePos x="0" y="0"/>
              <wp:positionH relativeFrom="column">
                <wp:posOffset>-400049</wp:posOffset>
              </wp:positionH>
              <wp:positionV relativeFrom="paragraph">
                <wp:posOffset>9797829</wp:posOffset>
              </wp:positionV>
              <wp:extent cx="7640077" cy="919301"/>
              <wp:effectExtent l="0" t="0" r="0" b="0"/>
              <wp:wrapNone/>
              <wp:docPr id="2003064513" name="Agrupar 2003064513"/>
              <wp:cNvGraphicFramePr/>
              <a:graphic xmlns:a="http://schemas.openxmlformats.org/drawingml/2006/main">
                <a:graphicData uri="http://schemas.microsoft.com/office/word/2010/wordprocessingGroup">
                  <wpg:wgp>
                    <wpg:cNvGrpSpPr/>
                    <wpg:grpSpPr>
                      <a:xfrm>
                        <a:off x="0" y="0"/>
                        <a:ext cx="7640077" cy="919301"/>
                        <a:chOff x="1525950" y="3320350"/>
                        <a:chExt cx="7640100" cy="925675"/>
                      </a:xfrm>
                    </wpg:grpSpPr>
                    <wpg:grpSp>
                      <wpg:cNvPr id="487492213" name="Agrupar 487492213"/>
                      <wpg:cNvGrpSpPr/>
                      <wpg:grpSpPr>
                        <a:xfrm rot="10800000">
                          <a:off x="1525962" y="3320350"/>
                          <a:ext cx="7640077" cy="919301"/>
                          <a:chOff x="3436" y="5"/>
                          <a:chExt cx="8254" cy="1200"/>
                        </a:xfrm>
                      </wpg:grpSpPr>
                      <wps:wsp>
                        <wps:cNvPr id="1372070643" name="Retângulo 1372070643"/>
                        <wps:cNvSpPr/>
                        <wps:spPr>
                          <a:xfrm>
                            <a:off x="3436" y="5"/>
                            <a:ext cx="8250" cy="1200"/>
                          </a:xfrm>
                          <a:prstGeom prst="rect">
                            <a:avLst/>
                          </a:prstGeom>
                          <a:noFill/>
                          <a:ln>
                            <a:noFill/>
                          </a:ln>
                        </wps:spPr>
                        <wps:txbx>
                          <w:txbxContent>
                            <w:p w14:paraId="0091F210" w14:textId="77777777" w:rsidR="00523714" w:rsidRDefault="00523714">
                              <w:pPr>
                                <w:textDirection w:val="btLr"/>
                              </w:pPr>
                            </w:p>
                          </w:txbxContent>
                        </wps:txbx>
                        <wps:bodyPr spcFirstLastPara="1" wrap="square" lIns="91425" tIns="91425" rIns="91425" bIns="91425" anchor="ctr" anchorCtr="0">
                          <a:noAutofit/>
                        </wps:bodyPr>
                      </wps:wsp>
                      <wps:wsp>
                        <wps:cNvPr id="1109300154" name="Retângulo 1109300154"/>
                        <wps:cNvSpPr/>
                        <wps:spPr>
                          <a:xfrm>
                            <a:off x="3436" y="5"/>
                            <a:ext cx="8250" cy="1200"/>
                          </a:xfrm>
                          <a:prstGeom prst="rect">
                            <a:avLst/>
                          </a:prstGeom>
                          <a:noFill/>
                          <a:ln>
                            <a:noFill/>
                          </a:ln>
                        </wps:spPr>
                        <wps:txbx>
                          <w:txbxContent>
                            <w:p w14:paraId="6CDBA771" w14:textId="77777777" w:rsidR="00523714" w:rsidRDefault="00523714">
                              <w:pPr>
                                <w:textDirection w:val="btLr"/>
                              </w:pPr>
                            </w:p>
                          </w:txbxContent>
                        </wps:txbx>
                        <wps:bodyPr spcFirstLastPara="1" wrap="square" lIns="91425" tIns="91425" rIns="91425" bIns="91425" anchor="ctr" anchorCtr="0">
                          <a:noAutofit/>
                        </wps:bodyPr>
                      </wps:wsp>
                      <wps:wsp>
                        <wps:cNvPr id="920907920" name="Retângulo 920907920"/>
                        <wps:cNvSpPr/>
                        <wps:spPr>
                          <a:xfrm>
                            <a:off x="5175" y="384"/>
                            <a:ext cx="6515" cy="391"/>
                          </a:xfrm>
                          <a:prstGeom prst="rect">
                            <a:avLst/>
                          </a:prstGeom>
                          <a:solidFill>
                            <a:srgbClr val="00B050">
                              <a:alpha val="49411"/>
                            </a:srgbClr>
                          </a:solidFill>
                          <a:ln>
                            <a:noFill/>
                          </a:ln>
                        </wps:spPr>
                        <wps:txbx>
                          <w:txbxContent>
                            <w:p w14:paraId="214B8BB5" w14:textId="77777777" w:rsidR="00523714" w:rsidRDefault="00523714">
                              <w:pPr>
                                <w:textDirection w:val="btLr"/>
                              </w:pPr>
                            </w:p>
                          </w:txbxContent>
                        </wps:txbx>
                        <wps:bodyPr spcFirstLastPara="1" wrap="square" lIns="91425" tIns="91425" rIns="91425" bIns="91425" anchor="ctr" anchorCtr="0">
                          <a:noAutofit/>
                        </wps:bodyPr>
                      </wps:wsp>
                      <wps:wsp>
                        <wps:cNvPr id="1547715004" name="Retângulo 1547715004"/>
                        <wps:cNvSpPr/>
                        <wps:spPr>
                          <a:xfrm>
                            <a:off x="5175" y="765"/>
                            <a:ext cx="6515" cy="20"/>
                          </a:xfrm>
                          <a:prstGeom prst="rect">
                            <a:avLst/>
                          </a:prstGeom>
                          <a:solidFill>
                            <a:srgbClr val="FFFFFF"/>
                          </a:solidFill>
                          <a:ln>
                            <a:noFill/>
                          </a:ln>
                        </wps:spPr>
                        <wps:txbx>
                          <w:txbxContent>
                            <w:p w14:paraId="0532608B" w14:textId="77777777" w:rsidR="00523714" w:rsidRDefault="00523714">
                              <w:pPr>
                                <w:textDirection w:val="btLr"/>
                              </w:pPr>
                            </w:p>
                          </w:txbxContent>
                        </wps:txbx>
                        <wps:bodyPr spcFirstLastPara="1" wrap="square" lIns="91425" tIns="91425" rIns="91425" bIns="91425" anchor="ctr" anchorCtr="0">
                          <a:noAutofit/>
                        </wps:bodyPr>
                      </wps:wsp>
                      <wps:wsp>
                        <wps:cNvPr id="1915230294" name="Retângulo 1915230294"/>
                        <wps:cNvSpPr/>
                        <wps:spPr>
                          <a:xfrm>
                            <a:off x="5250" y="775"/>
                            <a:ext cx="6440" cy="391"/>
                          </a:xfrm>
                          <a:prstGeom prst="rect">
                            <a:avLst/>
                          </a:prstGeom>
                          <a:solidFill>
                            <a:srgbClr val="CE9C0F">
                              <a:alpha val="49411"/>
                            </a:srgbClr>
                          </a:solidFill>
                          <a:ln>
                            <a:noFill/>
                          </a:ln>
                        </wps:spPr>
                        <wps:txbx>
                          <w:txbxContent>
                            <w:p w14:paraId="55C36E08" w14:textId="77777777" w:rsidR="00523714" w:rsidRDefault="00523714">
                              <w:pPr>
                                <w:textDirection w:val="btLr"/>
                              </w:pPr>
                            </w:p>
                          </w:txbxContent>
                        </wps:txbx>
                        <wps:bodyPr spcFirstLastPara="1" wrap="square" lIns="91425" tIns="91425" rIns="91425" bIns="91425" anchor="ctr" anchorCtr="0">
                          <a:noAutofit/>
                        </wps:bodyPr>
                      </wps:wsp>
                      <wps:wsp>
                        <wps:cNvPr id="1852737867" name="Retângulo 1852737867"/>
                        <wps:cNvSpPr/>
                        <wps:spPr>
                          <a:xfrm>
                            <a:off x="5250" y="1156"/>
                            <a:ext cx="6440" cy="20"/>
                          </a:xfrm>
                          <a:prstGeom prst="rect">
                            <a:avLst/>
                          </a:prstGeom>
                          <a:solidFill>
                            <a:srgbClr val="FFFFFF"/>
                          </a:solidFill>
                          <a:ln>
                            <a:noFill/>
                          </a:ln>
                        </wps:spPr>
                        <wps:txbx>
                          <w:txbxContent>
                            <w:p w14:paraId="39F779EA" w14:textId="77777777" w:rsidR="00523714" w:rsidRDefault="00523714">
                              <w:pPr>
                                <w:textDirection w:val="btLr"/>
                              </w:pPr>
                            </w:p>
                          </w:txbxContent>
                        </wps:txbx>
                        <wps:bodyPr spcFirstLastPara="1" wrap="square" lIns="91425" tIns="91425" rIns="91425" bIns="91425" anchor="ctr" anchorCtr="0">
                          <a:noAutofit/>
                        </wps:bodyPr>
                      </wps:wsp>
                      <wps:wsp>
                        <wps:cNvPr id="1290945184" name="Forma Livre: Forma 1290945184"/>
                        <wps:cNvSpPr/>
                        <wps:spPr>
                          <a:xfrm>
                            <a:off x="5250" y="775"/>
                            <a:ext cx="6440" cy="391"/>
                          </a:xfrm>
                          <a:custGeom>
                            <a:avLst/>
                            <a:gdLst/>
                            <a:ahLst/>
                            <a:cxnLst/>
                            <a:rect l="l" t="t" r="r" b="b"/>
                            <a:pathLst>
                              <a:path w="6440" h="391" extrusionOk="0">
                                <a:moveTo>
                                  <a:pt x="6440"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431980268" name="Retângulo 431980268"/>
                        <wps:cNvSpPr/>
                        <wps:spPr>
                          <a:xfrm>
                            <a:off x="5565" y="5"/>
                            <a:ext cx="6125" cy="391"/>
                          </a:xfrm>
                          <a:prstGeom prst="rect">
                            <a:avLst/>
                          </a:prstGeom>
                          <a:solidFill>
                            <a:srgbClr val="056D9F">
                              <a:alpha val="49411"/>
                            </a:srgbClr>
                          </a:solidFill>
                          <a:ln>
                            <a:noFill/>
                          </a:ln>
                        </wps:spPr>
                        <wps:txbx>
                          <w:txbxContent>
                            <w:p w14:paraId="17EB8E62" w14:textId="77777777" w:rsidR="00523714" w:rsidRDefault="00523714">
                              <w:pPr>
                                <w:textDirection w:val="btLr"/>
                              </w:pPr>
                            </w:p>
                          </w:txbxContent>
                        </wps:txbx>
                        <wps:bodyPr spcFirstLastPara="1" wrap="square" lIns="91425" tIns="91425" rIns="91425" bIns="91425" anchor="ctr" anchorCtr="0">
                          <a:noAutofit/>
                        </wps:bodyPr>
                      </wps:wsp>
                      <wps:wsp>
                        <wps:cNvPr id="1824910263" name="Retângulo 1824910263"/>
                        <wps:cNvSpPr/>
                        <wps:spPr>
                          <a:xfrm>
                            <a:off x="5565" y="386"/>
                            <a:ext cx="6125" cy="20"/>
                          </a:xfrm>
                          <a:prstGeom prst="rect">
                            <a:avLst/>
                          </a:prstGeom>
                          <a:solidFill>
                            <a:srgbClr val="FFFFFF"/>
                          </a:solidFill>
                          <a:ln>
                            <a:noFill/>
                          </a:ln>
                        </wps:spPr>
                        <wps:txbx>
                          <w:txbxContent>
                            <w:p w14:paraId="2ACD1447" w14:textId="77777777" w:rsidR="00523714" w:rsidRDefault="00523714">
                              <w:pPr>
                                <w:textDirection w:val="btLr"/>
                              </w:pPr>
                            </w:p>
                          </w:txbxContent>
                        </wps:txbx>
                        <wps:bodyPr spcFirstLastPara="1" wrap="square" lIns="91425" tIns="91425" rIns="91425" bIns="91425" anchor="ctr" anchorCtr="0">
                          <a:noAutofit/>
                        </wps:bodyPr>
                      </wps:wsp>
                      <wps:wsp>
                        <wps:cNvPr id="1273695847" name="Forma Livre: Forma 1273695847"/>
                        <wps:cNvSpPr/>
                        <wps:spPr>
                          <a:xfrm>
                            <a:off x="5565" y="5"/>
                            <a:ext cx="6125" cy="391"/>
                          </a:xfrm>
                          <a:custGeom>
                            <a:avLst/>
                            <a:gdLst/>
                            <a:ahLst/>
                            <a:cxnLst/>
                            <a:rect l="l" t="t" r="r" b="b"/>
                            <a:pathLst>
                              <a:path w="6125" h="391" extrusionOk="0">
                                <a:moveTo>
                                  <a:pt x="6125"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g:grpSp>
                  </wpg:wgp>
                </a:graphicData>
              </a:graphic>
            </wp:anchor>
          </w:drawing>
        </mc:Choice>
        <mc:Fallback>
          <w:pict>
            <v:group w14:anchorId="5A7CF79E" id="Agrupar 2003064513" o:spid="_x0000_s1040" style="position:absolute;margin-left:-31.5pt;margin-top:771.5pt;width:601.6pt;height:72.4pt;z-index:-251656192;mso-wrap-distance-left:0;mso-wrap-distance-right:0" coordorigin="15259,33203" coordsize="76401,9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">
              <v:group id="Agrupar 487492213" o:spid="_x0000_s1041" style="position:absolute;left:15259;top:33203;width:76401;height:9193;rotation:180" coordorigin="3436,5" coordsize="8254,1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">
                <v:rect id="Retângulo 1372070643" o:spid="_x0000_s1042" style="position:absolute;left:3436;top:5;width:8250;height:1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" filled="f" stroked="f">
                  <v:textbox inset="2.53958mm,2.53958mm,2.53958mm,2.53958mm">
                    <w:txbxContent>
                      <w:p w14:paraId="0091F210" w14:textId="77777777" w:rsidR="00523714" w:rsidRDefault="00523714">
                        <w:pPr>
                          <w:textDirection w:val="btLr"/>
                        </w:pPr>
                      </w:p>
                    </w:txbxContent>
                  </v:textbox>
                </v:rect>
                <v:rect id="Retângulo 1109300154" o:spid="_x0000_s1043" style="position:absolute;left:3436;top:5;width:8250;height:1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" filled="f" stroked="f">
                  <v:textbox inset="2.53958mm,2.53958mm,2.53958mm,2.53958mm">
                    <w:txbxContent>
                      <w:p w14:paraId="6CDBA771" w14:textId="77777777" w:rsidR="00523714" w:rsidRDefault="00523714">
                        <w:pPr>
                          <w:textDirection w:val="btLr"/>
                        </w:pPr>
                      </w:p>
                    </w:txbxContent>
                  </v:textbox>
                </v:rect>
                <v:rect id="Retângulo 920907920" o:spid="_x0000_s1044" style="position:absolute;left:5175;top:384;width:651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" fillcolor="#00b050" stroked="f">
                  <v:fill opacity="32382f"/>
                  <v:textbox inset="2.53958mm,2.53958mm,2.53958mm,2.53958mm">
                    <w:txbxContent>
                      <w:p w14:paraId="214B8BB5" w14:textId="77777777" w:rsidR="00523714" w:rsidRDefault="00523714">
                        <w:pPr>
                          <w:textDirection w:val="btLr"/>
                        </w:pPr>
                      </w:p>
                    </w:txbxContent>
                  </v:textbox>
                </v:rect>
                <v:rect id="Retângulo 1547715004" o:spid="_x0000_s1045" style="position:absolute;left:5175;top:765;width:651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" stroked="f">
                  <v:textbox inset="2.53958mm,2.53958mm,2.53958mm,2.53958mm">
                    <w:txbxContent>
                      <w:p w14:paraId="0532608B" w14:textId="77777777" w:rsidR="00523714" w:rsidRDefault="00523714">
                        <w:pPr>
                          <w:textDirection w:val="btLr"/>
                        </w:pPr>
                      </w:p>
                    </w:txbxContent>
                  </v:textbox>
                </v:rect>
                <v:rect id="Retângulo 1915230294" o:spid="_x0000_s1046" style="position:absolute;left:5250;top:775;width:644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" fillcolor="#ce9c0f" stroked="f">
                  <v:fill opacity="32382f"/>
                  <v:textbox inset="2.53958mm,2.53958mm,2.53958mm,2.53958mm">
                    <w:txbxContent>
                      <w:p w14:paraId="55C36E08" w14:textId="77777777" w:rsidR="00523714" w:rsidRDefault="00523714">
                        <w:pPr>
                          <w:textDirection w:val="btLr"/>
                        </w:pPr>
                      </w:p>
                    </w:txbxContent>
                  </v:textbox>
                </v:rect>
                <v:rect id="Retângulo 1852737867" o:spid="_x0000_s1047" style="position:absolute;left:5250;top:1156;width:644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" stroked="f">
                  <v:textbox inset="2.53958mm,2.53958mm,2.53958mm,2.53958mm">
                    <w:txbxContent>
                      <w:p w14:paraId="39F779EA" w14:textId="77777777" w:rsidR="00523714" w:rsidRDefault="00523714">
                        <w:pPr>
                          <w:textDirection w:val="btLr"/>
                        </w:pPr>
                      </w:p>
                    </w:txbxContent>
                  </v:textbox>
                </v:rect>
                <v:shape id="Forma Livre: Forma 1290945184" o:spid="_x0000_s1048" style="position:absolute;left:5250;top:775;width:6440;height:391;visibility:visible;mso-wrap-style:square;v-text-anchor:middle"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" path="m6440,l,,,391e" filled="f" strokecolor="white" strokeweight="1pt">
                  <v:stroke startarrowwidth="narrow" startarrowlength="short" endarrowwidth="narrow" endarrowlength="short"/>
                  <v:path arrowok="t" o:extrusionok="f"/>
                </v:shape>
                <v:rect id="Retângulo 431980268" o:spid="_x0000_s1049" style="position:absolute;left:5565;top:5;width:612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" fillcolor="#056d9f" stroked="f">
                  <v:fill opacity="32382f"/>
                  <v:textbox inset="2.53958mm,2.53958mm,2.53958mm,2.53958mm">
                    <w:txbxContent>
                      <w:p w14:paraId="17EB8E62" w14:textId="77777777" w:rsidR="00523714" w:rsidRDefault="00523714">
                        <w:pPr>
                          <w:textDirection w:val="btLr"/>
                        </w:pPr>
                      </w:p>
                    </w:txbxContent>
                  </v:textbox>
                </v:rect>
                <v:rect id="Retângulo 1824910263" o:spid="_x0000_s1050" style="position:absolute;left:5565;top:386;width:612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" stroked="f">
                  <v:textbox inset="2.53958mm,2.53958mm,2.53958mm,2.53958mm">
                    <w:txbxContent>
                      <w:p w14:paraId="2ACD1447" w14:textId="77777777" w:rsidR="00523714" w:rsidRDefault="00523714">
                        <w:pPr>
                          <w:textDirection w:val="btLr"/>
                        </w:pPr>
                      </w:p>
                    </w:txbxContent>
                  </v:textbox>
                </v:rect>
                <v:shape id="Forma Livre: Forma 1273695847" o:spid="_x0000_s1051" style="position:absolute;left:5565;top:5;width:6125;height:391;visibility:visible;mso-wrap-style:square;v-text-anchor:middle"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" path="m6125,l,,,391e" filled="f" strokecolor="white" strokeweight="1pt">
                  <v:stroke startarrowwidth="narrow" startarrowlength="short" endarrowwidth="narrow" endarrowlength="short"/>
                  <v:path arrowok="t" o:extrusionok="f"/>
                </v:shape>
              </v:group>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D9B08B" w14:textId="594C0B1D" w:rsidR="00523714" w:rsidRDefault="004B4031">
    <w:pPr>
      <w:pBdr>
        <w:top w:val="nil"/>
        <w:left w:val="nil"/>
        <w:bottom w:val="nil"/>
        <w:right w:val="nil"/>
        <w:between w:val="nil"/>
      </w:pBdr>
      <w:tabs>
        <w:tab w:val="center" w:pos="4252"/>
        <w:tab w:val="right" w:pos="8504"/>
      </w:tabs>
      <w:rPr>
        <w:color w:val="000000"/>
      </w:rPr>
    </w:pPr>
    <w:r>
      <w:rPr>
        <w:noProof/>
      </w:rPr>
      <mc:AlternateContent>
        <mc:Choice Requires="wpg">
          <w:drawing>
            <wp:anchor distT="0" distB="0" distL="114300" distR="114300" simplePos="0" relativeHeight="251672576" behindDoc="1" locked="0" layoutInCell="1" allowOverlap="1" wp14:anchorId="0D4A6C73" wp14:editId="14443125">
              <wp:simplePos x="0" y="0"/>
              <wp:positionH relativeFrom="page">
                <wp:align>right</wp:align>
              </wp:positionH>
              <wp:positionV relativeFrom="bottomMargin">
                <wp:align>top</wp:align>
              </wp:positionV>
              <wp:extent cx="7420830" cy="897085"/>
              <wp:effectExtent l="0" t="19050" r="8890" b="17780"/>
              <wp:wrapNone/>
              <wp:docPr id="1374487341" name="Agrupar 1374487341"/>
              <wp:cNvGraphicFramePr/>
              <a:graphic xmlns:a="http://schemas.openxmlformats.org/drawingml/2006/main">
                <a:graphicData uri="http://schemas.microsoft.com/office/word/2010/wordprocessingGroup">
                  <wpg:wgp>
                    <wpg:cNvGrpSpPr/>
                    <wpg:grpSpPr bwMode="auto">
                      <a:xfrm rot="10800000">
                        <a:off x="0" y="0"/>
                        <a:ext cx="7420830" cy="897085"/>
                        <a:chOff x="2819" y="5"/>
                        <a:chExt cx="8871" cy="1171"/>
                      </a:xfrm>
                    </wpg:grpSpPr>
                    <wps:wsp>
                      <wps:cNvPr id="96533001" name="Rectangle 13"/>
                      <wps:cNvSpPr>
                        <a:spLocks noChangeArrowheads="1"/>
                      </wps:cNvSpPr>
                      <wps:spPr bwMode="auto">
                        <a:xfrm>
                          <a:off x="5175" y="384"/>
                          <a:ext cx="6515"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1219293825" name="Rectangle 14"/>
                      <wps:cNvSpPr>
                        <a:spLocks noChangeArrowheads="1"/>
                      </wps:cNvSpPr>
                      <wps:spPr bwMode="auto">
                        <a:xfrm>
                          <a:off x="5175" y="765"/>
                          <a:ext cx="6515" cy="20"/>
                        </a:xfrm>
                        <a:prstGeom prst="rect">
                          <a:avLst/>
                        </a:prstGeom>
                        <a:solidFill>
                          <a:srgbClr val="FFFFFF"/>
                        </a:solidFill>
                        <a:ln>
                          <a:noFill/>
                        </a:ln>
                      </wps:spPr>
                      <wps:bodyPr rot="0" vert="horz" wrap="square" lIns="91440" tIns="45720" rIns="91440" bIns="45720" anchor="t" anchorCtr="0" upright="1">
                        <a:noAutofit/>
                      </wps:bodyPr>
                    </wps:wsp>
                    <wps:wsp>
                      <wps:cNvPr id="600195526" name="Rectangle 15"/>
                      <wps:cNvSpPr>
                        <a:spLocks noChangeArrowheads="1"/>
                      </wps:cNvSpPr>
                      <wps:spPr bwMode="auto">
                        <a:xfrm>
                          <a:off x="5250" y="775"/>
                          <a:ext cx="6440" cy="391"/>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1248575961" name="Rectangle 16"/>
                      <wps:cNvSpPr>
                        <a:spLocks noChangeArrowheads="1"/>
                      </wps:cNvSpPr>
                      <wps:spPr bwMode="auto">
                        <a:xfrm>
                          <a:off x="5250" y="1156"/>
                          <a:ext cx="6440" cy="20"/>
                        </a:xfrm>
                        <a:prstGeom prst="rect">
                          <a:avLst/>
                        </a:prstGeom>
                        <a:solidFill>
                          <a:srgbClr val="FFFFFF"/>
                        </a:solidFill>
                        <a:ln>
                          <a:noFill/>
                        </a:ln>
                      </wps:spPr>
                      <wps:bodyPr rot="0" vert="horz" wrap="square" lIns="91440" tIns="45720" rIns="91440" bIns="45720" anchor="t" anchorCtr="0" upright="1">
                        <a:noAutofit/>
                      </wps:bodyPr>
                    </wps:wsp>
                    <wps:wsp>
                      <wps:cNvPr id="120260846" name="Freeform 17"/>
                      <wps:cNvSpPr>
                        <a:spLocks/>
                      </wps:cNvSpPr>
                      <wps:spPr bwMode="auto">
                        <a:xfrm>
                          <a:off x="5250" y="775"/>
                          <a:ext cx="6440" cy="391"/>
                        </a:xfrm>
                        <a:custGeom>
                          <a:avLst/>
                          <a:gdLst>
                            <a:gd name="T0" fmla="+- 0 11906 5466"/>
                            <a:gd name="T1" fmla="*/ T0 w 6440"/>
                            <a:gd name="T2" fmla="+- 0 16437 16437"/>
                            <a:gd name="T3" fmla="*/ 16437 h 391"/>
                            <a:gd name="T4" fmla="+- 0 5466 5466"/>
                            <a:gd name="T5" fmla="*/ T4 w 6440"/>
                            <a:gd name="T6" fmla="+- 0 16437 16437"/>
                            <a:gd name="T7" fmla="*/ 16437 h 391"/>
                            <a:gd name="T8" fmla="+- 0 5466 5466"/>
                            <a:gd name="T9" fmla="*/ T8 w 6440"/>
                            <a:gd name="T10" fmla="+- 0 16828 16437"/>
                            <a:gd name="T11" fmla="*/ 16828 h 391"/>
                          </a:gdLst>
                          <a:ahLst/>
                          <a:cxnLst>
                            <a:cxn ang="0">
                              <a:pos x="T1" y="T3"/>
                            </a:cxn>
                            <a:cxn ang="0">
                              <a:pos x="T5" y="T7"/>
                            </a:cxn>
                            <a:cxn ang="0">
                              <a:pos x="T9" y="T11"/>
                            </a:cxn>
                          </a:cxnLst>
                          <a:rect l="0" t="0" r="r" b="b"/>
                          <a:pathLst>
                            <a:path w="6440" h="391">
                              <a:moveTo>
                                <a:pt x="644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2126518052" name="Rectangle 18"/>
                      <wps:cNvSpPr>
                        <a:spLocks noChangeArrowheads="1"/>
                      </wps:cNvSpPr>
                      <wps:spPr bwMode="auto">
                        <a:xfrm>
                          <a:off x="5565" y="5"/>
                          <a:ext cx="6125"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363449270" name="Rectangle 19"/>
                      <wps:cNvSpPr>
                        <a:spLocks noChangeArrowheads="1"/>
                      </wps:cNvSpPr>
                      <wps:spPr bwMode="auto">
                        <a:xfrm>
                          <a:off x="5565" y="386"/>
                          <a:ext cx="6125" cy="20"/>
                        </a:xfrm>
                        <a:prstGeom prst="rect">
                          <a:avLst/>
                        </a:prstGeom>
                        <a:solidFill>
                          <a:srgbClr val="FFFFFF"/>
                        </a:solidFill>
                        <a:ln>
                          <a:noFill/>
                        </a:ln>
                      </wps:spPr>
                      <wps:bodyPr rot="0" vert="horz" wrap="square" lIns="91440" tIns="45720" rIns="91440" bIns="45720" anchor="t" anchorCtr="0" upright="1">
                        <a:noAutofit/>
                      </wps:bodyPr>
                    </wps:wsp>
                    <wps:wsp>
                      <wps:cNvPr id="1965493701" name="Freeform 20"/>
                      <wps:cNvSpPr>
                        <a:spLocks/>
                      </wps:cNvSpPr>
                      <wps:spPr bwMode="auto">
                        <a:xfrm>
                          <a:off x="5565" y="5"/>
                          <a:ext cx="6125" cy="391"/>
                        </a:xfrm>
                        <a:custGeom>
                          <a:avLst/>
                          <a:gdLst>
                            <a:gd name="T0" fmla="+- 0 11906 5781"/>
                            <a:gd name="T1" fmla="*/ T0 w 6125"/>
                            <a:gd name="T2" fmla="+- 0 15667 15667"/>
                            <a:gd name="T3" fmla="*/ 15667 h 391"/>
                            <a:gd name="T4" fmla="+- 0 5781 5781"/>
                            <a:gd name="T5" fmla="*/ T4 w 6125"/>
                            <a:gd name="T6" fmla="+- 0 15667 15667"/>
                            <a:gd name="T7" fmla="*/ 15667 h 391"/>
                            <a:gd name="T8" fmla="+- 0 5781 5781"/>
                            <a:gd name="T9" fmla="*/ T8 w 6125"/>
                            <a:gd name="T10" fmla="+- 0 16058 15667"/>
                            <a:gd name="T11" fmla="*/ 16058 h 391"/>
                          </a:gdLst>
                          <a:ahLst/>
                          <a:cxnLst>
                            <a:cxn ang="0">
                              <a:pos x="T1" y="T3"/>
                            </a:cxn>
                            <a:cxn ang="0">
                              <a:pos x="T5" y="T7"/>
                            </a:cxn>
                            <a:cxn ang="0">
                              <a:pos x="T9" y="T11"/>
                            </a:cxn>
                          </a:cxnLst>
                          <a:rect l="0" t="0" r="r" b="b"/>
                          <a:pathLst>
                            <a:path w="6125" h="391">
                              <a:moveTo>
                                <a:pt x="6125"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1112644337" name="Freeform 21"/>
                      <wps:cNvSpPr>
                        <a:spLocks/>
                      </wps:cNvSpPr>
                      <wps:spPr bwMode="auto">
                        <a:xfrm>
                          <a:off x="2819" y="17"/>
                          <a:ext cx="5644" cy="1159"/>
                        </a:xfrm>
                        <a:custGeom>
                          <a:avLst/>
                          <a:gdLst>
                            <a:gd name="T0" fmla="+- 0 7373 216"/>
                            <a:gd name="T1" fmla="*/ T0 w 8516"/>
                            <a:gd name="T2" fmla="+- 0 15662 15662"/>
                            <a:gd name="T3" fmla="*/ 15662 h 1176"/>
                            <a:gd name="T4" fmla="+- 0 216 216"/>
                            <a:gd name="T5" fmla="*/ T4 w 8516"/>
                            <a:gd name="T6" fmla="+- 0 15662 15662"/>
                            <a:gd name="T7" fmla="*/ 15662 h 1176"/>
                            <a:gd name="T8" fmla="+- 0 216 216"/>
                            <a:gd name="T9" fmla="*/ T8 w 8516"/>
                            <a:gd name="T10" fmla="+- 0 16838 15662"/>
                            <a:gd name="T11" fmla="*/ 16838 h 1176"/>
                            <a:gd name="T12" fmla="+- 0 8732 216"/>
                            <a:gd name="T13" fmla="*/ T12 w 8516"/>
                            <a:gd name="T14" fmla="+- 0 16838 15662"/>
                            <a:gd name="T15" fmla="*/ 16838 h 1176"/>
                            <a:gd name="T16" fmla="+- 0 7373 216"/>
                            <a:gd name="T17" fmla="*/ T16 w 8516"/>
                            <a:gd name="T18" fmla="+- 0 15662 15662"/>
                            <a:gd name="T19" fmla="*/ 15662 h 1176"/>
                            <a:gd name="connsiteX0" fmla="*/ 8404 w 9305"/>
                            <a:gd name="connsiteY0" fmla="*/ 0 h 10000"/>
                            <a:gd name="connsiteX1" fmla="*/ 0 w 9305"/>
                            <a:gd name="connsiteY1" fmla="*/ 0 h 10000"/>
                            <a:gd name="connsiteX2" fmla="*/ 0 w 9305"/>
                            <a:gd name="connsiteY2" fmla="*/ 10000 h 10000"/>
                            <a:gd name="connsiteX3" fmla="*/ 9305 w 9305"/>
                            <a:gd name="connsiteY3" fmla="*/ 9830 h 10000"/>
                            <a:gd name="connsiteX4" fmla="*/ 8404 w 9305"/>
                            <a:gd name="connsiteY4" fmla="*/ 0 h 10000"/>
                            <a:gd name="connsiteX0" fmla="*/ 9032 w 10071"/>
                            <a:gd name="connsiteY0" fmla="*/ 0 h 10016"/>
                            <a:gd name="connsiteX1" fmla="*/ 0 w 10071"/>
                            <a:gd name="connsiteY1" fmla="*/ 0 h 10016"/>
                            <a:gd name="connsiteX2" fmla="*/ 0 w 10071"/>
                            <a:gd name="connsiteY2" fmla="*/ 10000 h 10016"/>
                            <a:gd name="connsiteX3" fmla="*/ 10071 w 10071"/>
                            <a:gd name="connsiteY3" fmla="*/ 10000 h 10016"/>
                            <a:gd name="connsiteX4" fmla="*/ 9032 w 10071"/>
                            <a:gd name="connsiteY4" fmla="*/ 0 h 10016"/>
                            <a:gd name="connsiteX0" fmla="*/ 9032 w 10142"/>
                            <a:gd name="connsiteY0" fmla="*/ 0 h 10030"/>
                            <a:gd name="connsiteX1" fmla="*/ 0 w 10142"/>
                            <a:gd name="connsiteY1" fmla="*/ 0 h 10030"/>
                            <a:gd name="connsiteX2" fmla="*/ 0 w 10142"/>
                            <a:gd name="connsiteY2" fmla="*/ 10000 h 10030"/>
                            <a:gd name="connsiteX3" fmla="*/ 10142 w 10142"/>
                            <a:gd name="connsiteY3" fmla="*/ 10016 h 10030"/>
                            <a:gd name="connsiteX4" fmla="*/ 9032 w 10142"/>
                            <a:gd name="connsiteY4" fmla="*/ 0 h 1003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142" h="1003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14:paraId="7FC2E954" w14:textId="77777777" w:rsidR="004B4031" w:rsidRPr="006734CB" w:rsidRDefault="004B4031" w:rsidP="004B4031">
                            <w:pPr>
                              <w:spacing w:after="120"/>
                              <w:ind w:left="181" w:right="3"/>
                              <w:jc w:val="center"/>
                              <w:rPr>
                                <w:b/>
                                <w:bCs/>
                                <w:spacing w:val="-37"/>
                                <w:sz w:val="18"/>
                                <w:szCs w:val="18"/>
                              </w:rPr>
                            </w:pPr>
                            <w:r w:rsidRPr="006734CB">
                              <w:rPr>
                                <w:b/>
                                <w:bCs/>
                                <w:sz w:val="18"/>
                                <w:szCs w:val="18"/>
                              </w:rPr>
                              <w:t>Prefeitura Municipal de Governador Edison Lobão - MA | CNPJ: 01.597.627/0001-34</w:t>
                            </w:r>
                          </w:p>
                          <w:p w14:paraId="737E30DA" w14:textId="77777777" w:rsidR="004B4031" w:rsidRPr="006734CB" w:rsidRDefault="004B4031" w:rsidP="004B4031">
                            <w:pPr>
                              <w:spacing w:after="120"/>
                              <w:ind w:left="181" w:right="3"/>
                              <w:jc w:val="center"/>
                              <w:rPr>
                                <w:b/>
                                <w:bCs/>
                                <w:sz w:val="18"/>
                                <w:szCs w:val="18"/>
                              </w:rPr>
                            </w:pPr>
                            <w:r w:rsidRPr="006734CB">
                              <w:rPr>
                                <w:b/>
                                <w:bCs/>
                                <w:sz w:val="18"/>
                                <w:szCs w:val="18"/>
                              </w:rPr>
                              <w:t>Rua</w:t>
                            </w:r>
                            <w:r w:rsidRPr="006734CB">
                              <w:rPr>
                                <w:b/>
                                <w:bCs/>
                                <w:spacing w:val="-1"/>
                                <w:sz w:val="18"/>
                                <w:szCs w:val="18"/>
                              </w:rPr>
                              <w:t xml:space="preserve"> </w:t>
                            </w:r>
                            <w:r w:rsidRPr="006734CB">
                              <w:rPr>
                                <w:b/>
                                <w:bCs/>
                                <w:sz w:val="18"/>
                                <w:szCs w:val="18"/>
                              </w:rPr>
                              <w:t>Imperatriz</w:t>
                            </w:r>
                            <w:r w:rsidRPr="006734CB">
                              <w:rPr>
                                <w:b/>
                                <w:bCs/>
                                <w:spacing w:val="-3"/>
                                <w:sz w:val="18"/>
                                <w:szCs w:val="18"/>
                              </w:rPr>
                              <w:t xml:space="preserve"> </w:t>
                            </w:r>
                            <w:r w:rsidRPr="006734CB">
                              <w:rPr>
                                <w:b/>
                                <w:bCs/>
                                <w:sz w:val="18"/>
                                <w:szCs w:val="18"/>
                              </w:rPr>
                              <w:t>II,</w:t>
                            </w:r>
                            <w:r w:rsidRPr="006734CB">
                              <w:rPr>
                                <w:b/>
                                <w:bCs/>
                                <w:spacing w:val="-1"/>
                                <w:sz w:val="18"/>
                                <w:szCs w:val="18"/>
                              </w:rPr>
                              <w:t xml:space="preserve"> </w:t>
                            </w:r>
                            <w:r w:rsidRPr="006734CB">
                              <w:rPr>
                                <w:b/>
                                <w:bCs/>
                                <w:sz w:val="18"/>
                                <w:szCs w:val="18"/>
                              </w:rPr>
                              <w:t>nº</w:t>
                            </w:r>
                            <w:r w:rsidRPr="006734CB">
                              <w:rPr>
                                <w:b/>
                                <w:bCs/>
                                <w:spacing w:val="-2"/>
                                <w:sz w:val="18"/>
                                <w:szCs w:val="18"/>
                              </w:rPr>
                              <w:t xml:space="preserve"> </w:t>
                            </w:r>
                            <w:r w:rsidRPr="006734CB">
                              <w:rPr>
                                <w:b/>
                                <w:bCs/>
                                <w:sz w:val="18"/>
                                <w:szCs w:val="18"/>
                              </w:rPr>
                              <w:t>800,</w:t>
                            </w:r>
                            <w:r w:rsidRPr="006734CB">
                              <w:rPr>
                                <w:b/>
                                <w:bCs/>
                                <w:spacing w:val="-1"/>
                                <w:sz w:val="18"/>
                                <w:szCs w:val="18"/>
                              </w:rPr>
                              <w:t xml:space="preserve"> </w:t>
                            </w:r>
                            <w:r w:rsidRPr="006734CB">
                              <w:rPr>
                                <w:b/>
                                <w:bCs/>
                                <w:sz w:val="18"/>
                                <w:szCs w:val="18"/>
                              </w:rPr>
                              <w:t>Centro,</w:t>
                            </w:r>
                            <w:r w:rsidRPr="006734CB">
                              <w:rPr>
                                <w:b/>
                                <w:bCs/>
                                <w:spacing w:val="-1"/>
                                <w:sz w:val="18"/>
                                <w:szCs w:val="18"/>
                              </w:rPr>
                              <w:t xml:space="preserve"> </w:t>
                            </w:r>
                            <w:r w:rsidRPr="006734CB">
                              <w:rPr>
                                <w:b/>
                                <w:bCs/>
                                <w:sz w:val="18"/>
                                <w:szCs w:val="18"/>
                              </w:rPr>
                              <w:t>Governador</w:t>
                            </w:r>
                            <w:r w:rsidRPr="006734CB">
                              <w:rPr>
                                <w:b/>
                                <w:bCs/>
                                <w:spacing w:val="-1"/>
                                <w:sz w:val="18"/>
                                <w:szCs w:val="18"/>
                              </w:rPr>
                              <w:t xml:space="preserve"> </w:t>
                            </w:r>
                            <w:r w:rsidRPr="006734CB">
                              <w:rPr>
                                <w:b/>
                                <w:bCs/>
                                <w:sz w:val="18"/>
                                <w:szCs w:val="18"/>
                              </w:rPr>
                              <w:t>Edison</w:t>
                            </w:r>
                            <w:r w:rsidRPr="006734CB">
                              <w:rPr>
                                <w:b/>
                                <w:bCs/>
                                <w:spacing w:val="-2"/>
                                <w:sz w:val="18"/>
                                <w:szCs w:val="18"/>
                              </w:rPr>
                              <w:t xml:space="preserve"> </w:t>
                            </w:r>
                            <w:r w:rsidRPr="006734CB">
                              <w:rPr>
                                <w:b/>
                                <w:bCs/>
                                <w:sz w:val="18"/>
                                <w:szCs w:val="18"/>
                              </w:rPr>
                              <w:t>Lobão,</w:t>
                            </w:r>
                            <w:r w:rsidRPr="006734CB">
                              <w:rPr>
                                <w:b/>
                                <w:bCs/>
                                <w:spacing w:val="-1"/>
                                <w:sz w:val="18"/>
                                <w:szCs w:val="18"/>
                              </w:rPr>
                              <w:t xml:space="preserve"> </w:t>
                            </w:r>
                            <w:r w:rsidRPr="006734CB">
                              <w:rPr>
                                <w:b/>
                                <w:bCs/>
                                <w:sz w:val="18"/>
                                <w:szCs w:val="18"/>
                              </w:rPr>
                              <w:t>Maranhão,</w:t>
                            </w:r>
                            <w:r w:rsidRPr="006734CB">
                              <w:rPr>
                                <w:b/>
                                <w:bCs/>
                                <w:spacing w:val="-1"/>
                                <w:sz w:val="18"/>
                                <w:szCs w:val="18"/>
                              </w:rPr>
                              <w:t xml:space="preserve"> </w:t>
                            </w:r>
                            <w:r w:rsidRPr="006734CB">
                              <w:rPr>
                                <w:b/>
                                <w:bCs/>
                                <w:sz w:val="18"/>
                                <w:szCs w:val="18"/>
                              </w:rPr>
                              <w:t>Brasil</w:t>
                            </w:r>
                          </w:p>
                          <w:p w14:paraId="4B25066B" w14:textId="77777777" w:rsidR="004B4031" w:rsidRPr="00940DFC" w:rsidRDefault="004B4031" w:rsidP="004B4031">
                            <w:pPr>
                              <w:jc w:val="center"/>
                              <w:rPr>
                                <w:lang w:val="en-US"/>
                              </w:rPr>
                            </w:pPr>
                            <w:r w:rsidRPr="006734CB">
                              <w:rPr>
                                <w:b/>
                                <w:bCs/>
                                <w:sz w:val="18"/>
                                <w:szCs w:val="18"/>
                                <w:lang w:val="en-US"/>
                              </w:rPr>
                              <w:t>Home</w:t>
                            </w:r>
                            <w:r w:rsidRPr="006734CB">
                              <w:rPr>
                                <w:b/>
                                <w:bCs/>
                                <w:spacing w:val="-1"/>
                                <w:sz w:val="18"/>
                                <w:szCs w:val="18"/>
                                <w:lang w:val="en-US"/>
                              </w:rPr>
                              <w:t xml:space="preserve"> </w:t>
                            </w:r>
                            <w:r w:rsidRPr="006734CB">
                              <w:rPr>
                                <w:b/>
                                <w:bCs/>
                                <w:sz w:val="18"/>
                                <w:szCs w:val="18"/>
                                <w:lang w:val="en-US"/>
                              </w:rPr>
                              <w:t>Page:</w:t>
                            </w:r>
                            <w:r w:rsidRPr="006734CB">
                              <w:rPr>
                                <w:b/>
                                <w:bCs/>
                                <w:spacing w:val="-2"/>
                                <w:sz w:val="18"/>
                                <w:szCs w:val="18"/>
                                <w:lang w:val="en-US"/>
                              </w:rPr>
                              <w:t xml:space="preserve"> </w:t>
                            </w:r>
                            <w:r w:rsidRPr="006734CB">
                              <w:rPr>
                                <w:b/>
                                <w:bCs/>
                                <w:sz w:val="18"/>
                                <w:szCs w:val="18"/>
                                <w:u w:val="single"/>
                                <w:lang w:val="en-US"/>
                              </w:rPr>
                              <w:t>https://portal.governadoredisonlobao.com</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D4A6C73" id="Agrupar 1374487341" o:spid="_x0000_s1052" style="position:absolute;margin-left:533.1pt;margin-top:0;width:584.3pt;height:70.65pt;rotation:180;z-index:-251643904;mso-position-horizontal:right;mso-position-horizontal-relative:page;mso-position-vertical:top;mso-position-vertical-relative:bottom-margin-area" coordorigin="2819,5" coordsize="8871,1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">
              <v:rect id="Rectangle 13" o:spid="_x0000_s1053" style="position:absolute;left:5175;top:384;width:651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" fillcolor="#00b050" stroked="f">
                <v:fill opacity="32896f"/>
              </v:rect>
              <v:rect id="Rectangle 14" o:spid="_x0000_s1054" style="position:absolute;left:5175;top:765;width:651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" stroked="f"/>
              <v:rect id="Rectangle 15" o:spid="_x0000_s1055" style="position:absolute;left:5250;top:775;width:644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" fillcolor="#ce9c0f" stroked="f">
                <v:fill opacity="32896f"/>
              </v:rect>
              <v:rect id="Rectangle 16" o:spid="_x0000_s1056" style="position:absolute;left:5250;top:1156;width:644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" stroked="f"/>
              <v:shape id="Freeform 17" o:spid="_x0000_s1057" style="position:absolute;left:5250;top:775;width:6440;height:391;visibility:visible;mso-wrap-style:square;v-text-anchor:top"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" path="m6440,l,,,391e" filled="f" strokecolor="white" strokeweight="1pt">
                <v:path arrowok="t" o:connecttype="custom" o:connectlocs="6440,16437;0,16437;0,16828" o:connectangles="0,0,0"/>
              </v:shape>
              <v:rect id="Rectangle 18" o:spid="_x0000_s1058" style="position:absolute;left:5565;top:5;width:612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" fillcolor="#056d9f" stroked="f">
                <v:fill opacity="32896f"/>
              </v:rect>
              <v:rect id="Rectangle 19" o:spid="_x0000_s1059" style="position:absolute;left:5565;top:386;width:612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" stroked="f"/>
              <v:shape id="Freeform 20" o:spid="_x0000_s1060" style="position:absolute;left:5565;top:5;width:6125;height:391;visibility:visible;mso-wrap-style:square;v-text-anchor:top"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" path="m6125,l,,,391e" filled="f" strokecolor="white" strokeweight="1pt">
                <v:path arrowok="t" o:connecttype="custom" o:connectlocs="6125,15667;0,15667;0,16058" o:connectangles="0,0,0"/>
              </v:shape>
              <v:shape id="Freeform 21" o:spid="_x0000_s1061" style="position:absolute;left:2819;top:17;width:5644;height:115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" adj="-11796480,,5400" path="m9032,l,,,10000v3333,-57,6809,73,10142,16c9820,6739,9354,3277,9032,xe" stroked="f">
                <v:stroke joinstyle="miter"/>
                <v:formulas/>
                <v:path arrowok="t" o:connecttype="custom" o:connectlocs="5026,0;0,0;0,1156;5644,1157;5026,0" o:connectangles="0,0,0,0,0" textboxrect="0,0,10142,10030"/>
                <v:textbox>
                  <w:txbxContent>
                    <w:p w14:paraId="7FC2E954" w14:textId="77777777" w:rsidR="004B4031" w:rsidRPr="006734CB" w:rsidRDefault="004B4031" w:rsidP="004B4031">
                      <w:pPr>
                        <w:spacing w:after="120"/>
                        <w:ind w:left="181" w:right="3"/>
                        <w:jc w:val="center"/>
                        <w:rPr>
                          <w:b/>
                          <w:bCs/>
                          <w:spacing w:val="-37"/>
                          <w:sz w:val="18"/>
                          <w:szCs w:val="18"/>
                        </w:rPr>
                      </w:pPr>
                      <w:r w:rsidRPr="006734CB">
                        <w:rPr>
                          <w:b/>
                          <w:bCs/>
                          <w:sz w:val="18"/>
                          <w:szCs w:val="18"/>
                        </w:rPr>
                        <w:t>Prefeitura Municipal de Governador Edison Lobão - MA | CNPJ: 01.597.627/0001-34</w:t>
                      </w:r>
                    </w:p>
                    <w:p w14:paraId="737E30DA" w14:textId="77777777" w:rsidR="004B4031" w:rsidRPr="006734CB" w:rsidRDefault="004B4031" w:rsidP="004B4031">
                      <w:pPr>
                        <w:spacing w:after="120"/>
                        <w:ind w:left="181" w:right="3"/>
                        <w:jc w:val="center"/>
                        <w:rPr>
                          <w:b/>
                          <w:bCs/>
                          <w:sz w:val="18"/>
                          <w:szCs w:val="18"/>
                        </w:rPr>
                      </w:pPr>
                      <w:r w:rsidRPr="006734CB">
                        <w:rPr>
                          <w:b/>
                          <w:bCs/>
                          <w:sz w:val="18"/>
                          <w:szCs w:val="18"/>
                        </w:rPr>
                        <w:t>Rua</w:t>
                      </w:r>
                      <w:r w:rsidRPr="006734CB">
                        <w:rPr>
                          <w:b/>
                          <w:bCs/>
                          <w:spacing w:val="-1"/>
                          <w:sz w:val="18"/>
                          <w:szCs w:val="18"/>
                        </w:rPr>
                        <w:t xml:space="preserve"> </w:t>
                      </w:r>
                      <w:r w:rsidRPr="006734CB">
                        <w:rPr>
                          <w:b/>
                          <w:bCs/>
                          <w:sz w:val="18"/>
                          <w:szCs w:val="18"/>
                        </w:rPr>
                        <w:t>Imperatriz</w:t>
                      </w:r>
                      <w:r w:rsidRPr="006734CB">
                        <w:rPr>
                          <w:b/>
                          <w:bCs/>
                          <w:spacing w:val="-3"/>
                          <w:sz w:val="18"/>
                          <w:szCs w:val="18"/>
                        </w:rPr>
                        <w:t xml:space="preserve"> </w:t>
                      </w:r>
                      <w:r w:rsidRPr="006734CB">
                        <w:rPr>
                          <w:b/>
                          <w:bCs/>
                          <w:sz w:val="18"/>
                          <w:szCs w:val="18"/>
                        </w:rPr>
                        <w:t>II,</w:t>
                      </w:r>
                      <w:r w:rsidRPr="006734CB">
                        <w:rPr>
                          <w:b/>
                          <w:bCs/>
                          <w:spacing w:val="-1"/>
                          <w:sz w:val="18"/>
                          <w:szCs w:val="18"/>
                        </w:rPr>
                        <w:t xml:space="preserve"> </w:t>
                      </w:r>
                      <w:r w:rsidRPr="006734CB">
                        <w:rPr>
                          <w:b/>
                          <w:bCs/>
                          <w:sz w:val="18"/>
                          <w:szCs w:val="18"/>
                        </w:rPr>
                        <w:t>nº</w:t>
                      </w:r>
                      <w:r w:rsidRPr="006734CB">
                        <w:rPr>
                          <w:b/>
                          <w:bCs/>
                          <w:spacing w:val="-2"/>
                          <w:sz w:val="18"/>
                          <w:szCs w:val="18"/>
                        </w:rPr>
                        <w:t xml:space="preserve"> </w:t>
                      </w:r>
                      <w:r w:rsidRPr="006734CB">
                        <w:rPr>
                          <w:b/>
                          <w:bCs/>
                          <w:sz w:val="18"/>
                          <w:szCs w:val="18"/>
                        </w:rPr>
                        <w:t>800,</w:t>
                      </w:r>
                      <w:r w:rsidRPr="006734CB">
                        <w:rPr>
                          <w:b/>
                          <w:bCs/>
                          <w:spacing w:val="-1"/>
                          <w:sz w:val="18"/>
                          <w:szCs w:val="18"/>
                        </w:rPr>
                        <w:t xml:space="preserve"> </w:t>
                      </w:r>
                      <w:r w:rsidRPr="006734CB">
                        <w:rPr>
                          <w:b/>
                          <w:bCs/>
                          <w:sz w:val="18"/>
                          <w:szCs w:val="18"/>
                        </w:rPr>
                        <w:t>Centro,</w:t>
                      </w:r>
                      <w:r w:rsidRPr="006734CB">
                        <w:rPr>
                          <w:b/>
                          <w:bCs/>
                          <w:spacing w:val="-1"/>
                          <w:sz w:val="18"/>
                          <w:szCs w:val="18"/>
                        </w:rPr>
                        <w:t xml:space="preserve"> </w:t>
                      </w:r>
                      <w:r w:rsidRPr="006734CB">
                        <w:rPr>
                          <w:b/>
                          <w:bCs/>
                          <w:sz w:val="18"/>
                          <w:szCs w:val="18"/>
                        </w:rPr>
                        <w:t>Governador</w:t>
                      </w:r>
                      <w:r w:rsidRPr="006734CB">
                        <w:rPr>
                          <w:b/>
                          <w:bCs/>
                          <w:spacing w:val="-1"/>
                          <w:sz w:val="18"/>
                          <w:szCs w:val="18"/>
                        </w:rPr>
                        <w:t xml:space="preserve"> </w:t>
                      </w:r>
                      <w:r w:rsidRPr="006734CB">
                        <w:rPr>
                          <w:b/>
                          <w:bCs/>
                          <w:sz w:val="18"/>
                          <w:szCs w:val="18"/>
                        </w:rPr>
                        <w:t>Edison</w:t>
                      </w:r>
                      <w:r w:rsidRPr="006734CB">
                        <w:rPr>
                          <w:b/>
                          <w:bCs/>
                          <w:spacing w:val="-2"/>
                          <w:sz w:val="18"/>
                          <w:szCs w:val="18"/>
                        </w:rPr>
                        <w:t xml:space="preserve"> </w:t>
                      </w:r>
                      <w:r w:rsidRPr="006734CB">
                        <w:rPr>
                          <w:b/>
                          <w:bCs/>
                          <w:sz w:val="18"/>
                          <w:szCs w:val="18"/>
                        </w:rPr>
                        <w:t>Lobão,</w:t>
                      </w:r>
                      <w:r w:rsidRPr="006734CB">
                        <w:rPr>
                          <w:b/>
                          <w:bCs/>
                          <w:spacing w:val="-1"/>
                          <w:sz w:val="18"/>
                          <w:szCs w:val="18"/>
                        </w:rPr>
                        <w:t xml:space="preserve"> </w:t>
                      </w:r>
                      <w:r w:rsidRPr="006734CB">
                        <w:rPr>
                          <w:b/>
                          <w:bCs/>
                          <w:sz w:val="18"/>
                          <w:szCs w:val="18"/>
                        </w:rPr>
                        <w:t>Maranhão,</w:t>
                      </w:r>
                      <w:r w:rsidRPr="006734CB">
                        <w:rPr>
                          <w:b/>
                          <w:bCs/>
                          <w:spacing w:val="-1"/>
                          <w:sz w:val="18"/>
                          <w:szCs w:val="18"/>
                        </w:rPr>
                        <w:t xml:space="preserve"> </w:t>
                      </w:r>
                      <w:r w:rsidRPr="006734CB">
                        <w:rPr>
                          <w:b/>
                          <w:bCs/>
                          <w:sz w:val="18"/>
                          <w:szCs w:val="18"/>
                        </w:rPr>
                        <w:t>Brasil</w:t>
                      </w:r>
                    </w:p>
                    <w:p w14:paraId="4B25066B" w14:textId="77777777" w:rsidR="004B4031" w:rsidRPr="00940DFC" w:rsidRDefault="004B4031" w:rsidP="004B4031">
                      <w:pPr>
                        <w:jc w:val="center"/>
                        <w:rPr>
                          <w:lang w:val="en-US"/>
                        </w:rPr>
                      </w:pPr>
                      <w:r w:rsidRPr="006734CB">
                        <w:rPr>
                          <w:b/>
                          <w:bCs/>
                          <w:sz w:val="18"/>
                          <w:szCs w:val="18"/>
                          <w:lang w:val="en-US"/>
                        </w:rPr>
                        <w:t>Home</w:t>
                      </w:r>
                      <w:r w:rsidRPr="006734CB">
                        <w:rPr>
                          <w:b/>
                          <w:bCs/>
                          <w:spacing w:val="-1"/>
                          <w:sz w:val="18"/>
                          <w:szCs w:val="18"/>
                          <w:lang w:val="en-US"/>
                        </w:rPr>
                        <w:t xml:space="preserve"> </w:t>
                      </w:r>
                      <w:r w:rsidRPr="006734CB">
                        <w:rPr>
                          <w:b/>
                          <w:bCs/>
                          <w:sz w:val="18"/>
                          <w:szCs w:val="18"/>
                          <w:lang w:val="en-US"/>
                        </w:rPr>
                        <w:t>Page:</w:t>
                      </w:r>
                      <w:r w:rsidRPr="006734CB">
                        <w:rPr>
                          <w:b/>
                          <w:bCs/>
                          <w:spacing w:val="-2"/>
                          <w:sz w:val="18"/>
                          <w:szCs w:val="18"/>
                          <w:lang w:val="en-US"/>
                        </w:rPr>
                        <w:t xml:space="preserve"> </w:t>
                      </w:r>
                      <w:r w:rsidRPr="006734CB">
                        <w:rPr>
                          <w:b/>
                          <w:bCs/>
                          <w:sz w:val="18"/>
                          <w:szCs w:val="18"/>
                          <w:u w:val="single"/>
                          <w:lang w:val="en-US"/>
                        </w:rPr>
                        <w:t>https://portal.governadoredisonlobao.com</w:t>
                      </w:r>
                    </w:p>
                  </w:txbxContent>
                </v:textbox>
              </v:shape>
              <w10:wrap anchorx="page" anchory="margin"/>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85B8BB" w14:textId="7BB2B62C" w:rsidR="00697A77" w:rsidRDefault="00697A77">
    <w:r>
      <w:rPr>
        <w:noProof/>
      </w:rPr>
      <mc:AlternateContent>
        <mc:Choice Requires="wpg">
          <w:drawing>
            <wp:anchor distT="0" distB="0" distL="114300" distR="114300" simplePos="0" relativeHeight="251677696" behindDoc="1" locked="0" layoutInCell="1" allowOverlap="1" wp14:anchorId="20912545" wp14:editId="7B4F7A7D">
              <wp:simplePos x="0" y="0"/>
              <wp:positionH relativeFrom="page">
                <wp:posOffset>34290</wp:posOffset>
              </wp:positionH>
              <wp:positionV relativeFrom="bottomMargin">
                <wp:align>top</wp:align>
              </wp:positionV>
              <wp:extent cx="7640077" cy="925430"/>
              <wp:effectExtent l="0" t="19050" r="0" b="27305"/>
              <wp:wrapNone/>
              <wp:docPr id="1875232558" name="Agrupar 1875232558"/>
              <wp:cNvGraphicFramePr/>
              <a:graphic xmlns:a="http://schemas.openxmlformats.org/drawingml/2006/main">
                <a:graphicData uri="http://schemas.microsoft.com/office/word/2010/wordprocessingGroup">
                  <wpg:wgp>
                    <wpg:cNvGrpSpPr/>
                    <wpg:grpSpPr bwMode="auto">
                      <a:xfrm rot="10800000">
                        <a:off x="0" y="0"/>
                        <a:ext cx="7640077" cy="925430"/>
                        <a:chOff x="3436" y="5"/>
                        <a:chExt cx="8254" cy="1208"/>
                      </a:xfrm>
                    </wpg:grpSpPr>
                    <wps:wsp>
                      <wps:cNvPr id="919360533" name="Rectangle 13"/>
                      <wps:cNvSpPr>
                        <a:spLocks noChangeArrowheads="1"/>
                      </wps:cNvSpPr>
                      <wps:spPr bwMode="auto">
                        <a:xfrm>
                          <a:off x="5175" y="384"/>
                          <a:ext cx="6515"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1652213805" name="Rectangle 14"/>
                      <wps:cNvSpPr>
                        <a:spLocks noChangeArrowheads="1"/>
                      </wps:cNvSpPr>
                      <wps:spPr bwMode="auto">
                        <a:xfrm>
                          <a:off x="5175" y="765"/>
                          <a:ext cx="6515" cy="20"/>
                        </a:xfrm>
                        <a:prstGeom prst="rect">
                          <a:avLst/>
                        </a:prstGeom>
                        <a:solidFill>
                          <a:srgbClr val="FFFFFF"/>
                        </a:solidFill>
                        <a:ln>
                          <a:noFill/>
                        </a:ln>
                      </wps:spPr>
                      <wps:bodyPr rot="0" vert="horz" wrap="square" lIns="91440" tIns="45720" rIns="91440" bIns="45720" anchor="t" anchorCtr="0" upright="1">
                        <a:noAutofit/>
                      </wps:bodyPr>
                    </wps:wsp>
                    <wps:wsp>
                      <wps:cNvPr id="737189211" name="Rectangle 15"/>
                      <wps:cNvSpPr>
                        <a:spLocks noChangeArrowheads="1"/>
                      </wps:cNvSpPr>
                      <wps:spPr bwMode="auto">
                        <a:xfrm>
                          <a:off x="5250" y="775"/>
                          <a:ext cx="6440" cy="391"/>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1958540973" name="Rectangle 16"/>
                      <wps:cNvSpPr>
                        <a:spLocks noChangeArrowheads="1"/>
                      </wps:cNvSpPr>
                      <wps:spPr bwMode="auto">
                        <a:xfrm>
                          <a:off x="5250" y="1156"/>
                          <a:ext cx="6440" cy="20"/>
                        </a:xfrm>
                        <a:prstGeom prst="rect">
                          <a:avLst/>
                        </a:prstGeom>
                        <a:solidFill>
                          <a:srgbClr val="FFFFFF"/>
                        </a:solidFill>
                        <a:ln>
                          <a:noFill/>
                        </a:ln>
                      </wps:spPr>
                      <wps:bodyPr rot="0" vert="horz" wrap="square" lIns="91440" tIns="45720" rIns="91440" bIns="45720" anchor="t" anchorCtr="0" upright="1">
                        <a:noAutofit/>
                      </wps:bodyPr>
                    </wps:wsp>
                    <wps:wsp>
                      <wps:cNvPr id="953660001" name="Freeform 17"/>
                      <wps:cNvSpPr>
                        <a:spLocks/>
                      </wps:cNvSpPr>
                      <wps:spPr bwMode="auto">
                        <a:xfrm>
                          <a:off x="5250" y="775"/>
                          <a:ext cx="6440" cy="391"/>
                        </a:xfrm>
                        <a:custGeom>
                          <a:avLst/>
                          <a:gdLst>
                            <a:gd name="T0" fmla="+- 0 11906 5466"/>
                            <a:gd name="T1" fmla="*/ T0 w 6440"/>
                            <a:gd name="T2" fmla="+- 0 16437 16437"/>
                            <a:gd name="T3" fmla="*/ 16437 h 391"/>
                            <a:gd name="T4" fmla="+- 0 5466 5466"/>
                            <a:gd name="T5" fmla="*/ T4 w 6440"/>
                            <a:gd name="T6" fmla="+- 0 16437 16437"/>
                            <a:gd name="T7" fmla="*/ 16437 h 391"/>
                            <a:gd name="T8" fmla="+- 0 5466 5466"/>
                            <a:gd name="T9" fmla="*/ T8 w 6440"/>
                            <a:gd name="T10" fmla="+- 0 16828 16437"/>
                            <a:gd name="T11" fmla="*/ 16828 h 391"/>
                          </a:gdLst>
                          <a:ahLst/>
                          <a:cxnLst>
                            <a:cxn ang="0">
                              <a:pos x="T1" y="T3"/>
                            </a:cxn>
                            <a:cxn ang="0">
                              <a:pos x="T5" y="T7"/>
                            </a:cxn>
                            <a:cxn ang="0">
                              <a:pos x="T9" y="T11"/>
                            </a:cxn>
                          </a:cxnLst>
                          <a:rect l="0" t="0" r="r" b="b"/>
                          <a:pathLst>
                            <a:path w="6440" h="391">
                              <a:moveTo>
                                <a:pt x="644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1552590200" name="Rectangle 18"/>
                      <wps:cNvSpPr>
                        <a:spLocks noChangeArrowheads="1"/>
                      </wps:cNvSpPr>
                      <wps:spPr bwMode="auto">
                        <a:xfrm>
                          <a:off x="5565" y="5"/>
                          <a:ext cx="6125"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761819361" name="Rectangle 19"/>
                      <wps:cNvSpPr>
                        <a:spLocks noChangeArrowheads="1"/>
                      </wps:cNvSpPr>
                      <wps:spPr bwMode="auto">
                        <a:xfrm>
                          <a:off x="5565" y="386"/>
                          <a:ext cx="6125" cy="20"/>
                        </a:xfrm>
                        <a:prstGeom prst="rect">
                          <a:avLst/>
                        </a:prstGeom>
                        <a:solidFill>
                          <a:srgbClr val="FFFFFF"/>
                        </a:solidFill>
                        <a:ln>
                          <a:noFill/>
                        </a:ln>
                      </wps:spPr>
                      <wps:bodyPr rot="0" vert="horz" wrap="square" lIns="91440" tIns="45720" rIns="91440" bIns="45720" anchor="t" anchorCtr="0" upright="1">
                        <a:noAutofit/>
                      </wps:bodyPr>
                    </wps:wsp>
                    <wps:wsp>
                      <wps:cNvPr id="1796468787" name="Freeform 20"/>
                      <wps:cNvSpPr>
                        <a:spLocks/>
                      </wps:cNvSpPr>
                      <wps:spPr bwMode="auto">
                        <a:xfrm>
                          <a:off x="5565" y="5"/>
                          <a:ext cx="6125" cy="391"/>
                        </a:xfrm>
                        <a:custGeom>
                          <a:avLst/>
                          <a:gdLst>
                            <a:gd name="T0" fmla="+- 0 11906 5781"/>
                            <a:gd name="T1" fmla="*/ T0 w 6125"/>
                            <a:gd name="T2" fmla="+- 0 15667 15667"/>
                            <a:gd name="T3" fmla="*/ 15667 h 391"/>
                            <a:gd name="T4" fmla="+- 0 5781 5781"/>
                            <a:gd name="T5" fmla="*/ T4 w 6125"/>
                            <a:gd name="T6" fmla="+- 0 15667 15667"/>
                            <a:gd name="T7" fmla="*/ 15667 h 391"/>
                            <a:gd name="T8" fmla="+- 0 5781 5781"/>
                            <a:gd name="T9" fmla="*/ T8 w 6125"/>
                            <a:gd name="T10" fmla="+- 0 16058 15667"/>
                            <a:gd name="T11" fmla="*/ 16058 h 391"/>
                          </a:gdLst>
                          <a:ahLst/>
                          <a:cxnLst>
                            <a:cxn ang="0">
                              <a:pos x="T1" y="T3"/>
                            </a:cxn>
                            <a:cxn ang="0">
                              <a:pos x="T5" y="T7"/>
                            </a:cxn>
                            <a:cxn ang="0">
                              <a:pos x="T9" y="T11"/>
                            </a:cxn>
                          </a:cxnLst>
                          <a:rect l="0" t="0" r="r" b="b"/>
                          <a:pathLst>
                            <a:path w="6125" h="391">
                              <a:moveTo>
                                <a:pt x="6125"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409925836" name="Freeform 21"/>
                      <wps:cNvSpPr>
                        <a:spLocks/>
                      </wps:cNvSpPr>
                      <wps:spPr bwMode="auto">
                        <a:xfrm>
                          <a:off x="3436" y="54"/>
                          <a:ext cx="5644" cy="1159"/>
                        </a:xfrm>
                        <a:custGeom>
                          <a:avLst/>
                          <a:gdLst>
                            <a:gd name="T0" fmla="+- 0 7373 216"/>
                            <a:gd name="T1" fmla="*/ T0 w 8516"/>
                            <a:gd name="T2" fmla="+- 0 15662 15662"/>
                            <a:gd name="T3" fmla="*/ 15662 h 1176"/>
                            <a:gd name="T4" fmla="+- 0 216 216"/>
                            <a:gd name="T5" fmla="*/ T4 w 8516"/>
                            <a:gd name="T6" fmla="+- 0 15662 15662"/>
                            <a:gd name="T7" fmla="*/ 15662 h 1176"/>
                            <a:gd name="T8" fmla="+- 0 216 216"/>
                            <a:gd name="T9" fmla="*/ T8 w 8516"/>
                            <a:gd name="T10" fmla="+- 0 16838 15662"/>
                            <a:gd name="T11" fmla="*/ 16838 h 1176"/>
                            <a:gd name="T12" fmla="+- 0 8732 216"/>
                            <a:gd name="T13" fmla="*/ T12 w 8516"/>
                            <a:gd name="T14" fmla="+- 0 16838 15662"/>
                            <a:gd name="T15" fmla="*/ 16838 h 1176"/>
                            <a:gd name="T16" fmla="+- 0 7373 216"/>
                            <a:gd name="T17" fmla="*/ T16 w 8516"/>
                            <a:gd name="T18" fmla="+- 0 15662 15662"/>
                            <a:gd name="T19" fmla="*/ 15662 h 1176"/>
                            <a:gd name="connsiteX0" fmla="*/ 8404 w 9305"/>
                            <a:gd name="connsiteY0" fmla="*/ 0 h 10000"/>
                            <a:gd name="connsiteX1" fmla="*/ 0 w 9305"/>
                            <a:gd name="connsiteY1" fmla="*/ 0 h 10000"/>
                            <a:gd name="connsiteX2" fmla="*/ 0 w 9305"/>
                            <a:gd name="connsiteY2" fmla="*/ 10000 h 10000"/>
                            <a:gd name="connsiteX3" fmla="*/ 9305 w 9305"/>
                            <a:gd name="connsiteY3" fmla="*/ 9830 h 10000"/>
                            <a:gd name="connsiteX4" fmla="*/ 8404 w 9305"/>
                            <a:gd name="connsiteY4" fmla="*/ 0 h 10000"/>
                            <a:gd name="connsiteX0" fmla="*/ 9032 w 10071"/>
                            <a:gd name="connsiteY0" fmla="*/ 0 h 10016"/>
                            <a:gd name="connsiteX1" fmla="*/ 0 w 10071"/>
                            <a:gd name="connsiteY1" fmla="*/ 0 h 10016"/>
                            <a:gd name="connsiteX2" fmla="*/ 0 w 10071"/>
                            <a:gd name="connsiteY2" fmla="*/ 10000 h 10016"/>
                            <a:gd name="connsiteX3" fmla="*/ 10071 w 10071"/>
                            <a:gd name="connsiteY3" fmla="*/ 10000 h 10016"/>
                            <a:gd name="connsiteX4" fmla="*/ 9032 w 10071"/>
                            <a:gd name="connsiteY4" fmla="*/ 0 h 10016"/>
                            <a:gd name="connsiteX0" fmla="*/ 9032 w 10142"/>
                            <a:gd name="connsiteY0" fmla="*/ 0 h 10030"/>
                            <a:gd name="connsiteX1" fmla="*/ 0 w 10142"/>
                            <a:gd name="connsiteY1" fmla="*/ 0 h 10030"/>
                            <a:gd name="connsiteX2" fmla="*/ 0 w 10142"/>
                            <a:gd name="connsiteY2" fmla="*/ 10000 h 10030"/>
                            <a:gd name="connsiteX3" fmla="*/ 10142 w 10142"/>
                            <a:gd name="connsiteY3" fmla="*/ 10016 h 10030"/>
                            <a:gd name="connsiteX4" fmla="*/ 9032 w 10142"/>
                            <a:gd name="connsiteY4" fmla="*/ 0 h 1003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142" h="1003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14:paraId="5A641556" w14:textId="77777777" w:rsidR="00697A77" w:rsidRPr="006734CB" w:rsidRDefault="00697A77" w:rsidP="00131957">
                            <w:pPr>
                              <w:spacing w:after="120"/>
                              <w:ind w:left="181" w:right="3"/>
                              <w:jc w:val="center"/>
                              <w:rPr>
                                <w:b/>
                                <w:bCs/>
                                <w:spacing w:val="-37"/>
                                <w:sz w:val="18"/>
                                <w:szCs w:val="18"/>
                              </w:rPr>
                            </w:pPr>
                            <w:r w:rsidRPr="006734CB">
                              <w:rPr>
                                <w:b/>
                                <w:bCs/>
                                <w:sz w:val="18"/>
                                <w:szCs w:val="18"/>
                              </w:rPr>
                              <w:t>Prefeitura Municipal de Governador Edison Lobão - MA | CNPJ: 01.597.627/0001-34</w:t>
                            </w:r>
                          </w:p>
                          <w:p w14:paraId="4C937456" w14:textId="77777777" w:rsidR="00697A77" w:rsidRPr="006734CB" w:rsidRDefault="00697A77" w:rsidP="00131957">
                            <w:pPr>
                              <w:spacing w:after="120"/>
                              <w:ind w:left="181" w:right="3"/>
                              <w:jc w:val="center"/>
                              <w:rPr>
                                <w:b/>
                                <w:bCs/>
                                <w:sz w:val="18"/>
                                <w:szCs w:val="18"/>
                              </w:rPr>
                            </w:pPr>
                            <w:r w:rsidRPr="006734CB">
                              <w:rPr>
                                <w:b/>
                                <w:bCs/>
                                <w:sz w:val="18"/>
                                <w:szCs w:val="18"/>
                              </w:rPr>
                              <w:t>Rua</w:t>
                            </w:r>
                            <w:r w:rsidRPr="006734CB">
                              <w:rPr>
                                <w:b/>
                                <w:bCs/>
                                <w:spacing w:val="-1"/>
                                <w:sz w:val="18"/>
                                <w:szCs w:val="18"/>
                              </w:rPr>
                              <w:t xml:space="preserve"> </w:t>
                            </w:r>
                            <w:r w:rsidRPr="006734CB">
                              <w:rPr>
                                <w:b/>
                                <w:bCs/>
                                <w:sz w:val="18"/>
                                <w:szCs w:val="18"/>
                              </w:rPr>
                              <w:t>Imperatriz</w:t>
                            </w:r>
                            <w:r w:rsidRPr="006734CB">
                              <w:rPr>
                                <w:b/>
                                <w:bCs/>
                                <w:spacing w:val="-3"/>
                                <w:sz w:val="18"/>
                                <w:szCs w:val="18"/>
                              </w:rPr>
                              <w:t xml:space="preserve"> </w:t>
                            </w:r>
                            <w:r w:rsidRPr="006734CB">
                              <w:rPr>
                                <w:b/>
                                <w:bCs/>
                                <w:sz w:val="18"/>
                                <w:szCs w:val="18"/>
                              </w:rPr>
                              <w:t>II,</w:t>
                            </w:r>
                            <w:r w:rsidRPr="006734CB">
                              <w:rPr>
                                <w:b/>
                                <w:bCs/>
                                <w:spacing w:val="-1"/>
                                <w:sz w:val="18"/>
                                <w:szCs w:val="18"/>
                              </w:rPr>
                              <w:t xml:space="preserve"> </w:t>
                            </w:r>
                            <w:r w:rsidRPr="006734CB">
                              <w:rPr>
                                <w:b/>
                                <w:bCs/>
                                <w:sz w:val="18"/>
                                <w:szCs w:val="18"/>
                              </w:rPr>
                              <w:t>nº</w:t>
                            </w:r>
                            <w:r w:rsidRPr="006734CB">
                              <w:rPr>
                                <w:b/>
                                <w:bCs/>
                                <w:spacing w:val="-2"/>
                                <w:sz w:val="18"/>
                                <w:szCs w:val="18"/>
                              </w:rPr>
                              <w:t xml:space="preserve"> </w:t>
                            </w:r>
                            <w:r w:rsidRPr="006734CB">
                              <w:rPr>
                                <w:b/>
                                <w:bCs/>
                                <w:sz w:val="18"/>
                                <w:szCs w:val="18"/>
                              </w:rPr>
                              <w:t>800,</w:t>
                            </w:r>
                            <w:r w:rsidRPr="006734CB">
                              <w:rPr>
                                <w:b/>
                                <w:bCs/>
                                <w:spacing w:val="-1"/>
                                <w:sz w:val="18"/>
                                <w:szCs w:val="18"/>
                              </w:rPr>
                              <w:t xml:space="preserve"> </w:t>
                            </w:r>
                            <w:r w:rsidRPr="006734CB">
                              <w:rPr>
                                <w:b/>
                                <w:bCs/>
                                <w:sz w:val="18"/>
                                <w:szCs w:val="18"/>
                              </w:rPr>
                              <w:t>Centro,</w:t>
                            </w:r>
                            <w:r w:rsidRPr="006734CB">
                              <w:rPr>
                                <w:b/>
                                <w:bCs/>
                                <w:spacing w:val="-1"/>
                                <w:sz w:val="18"/>
                                <w:szCs w:val="18"/>
                              </w:rPr>
                              <w:t xml:space="preserve"> </w:t>
                            </w:r>
                            <w:r w:rsidRPr="006734CB">
                              <w:rPr>
                                <w:b/>
                                <w:bCs/>
                                <w:sz w:val="18"/>
                                <w:szCs w:val="18"/>
                              </w:rPr>
                              <w:t>Governador</w:t>
                            </w:r>
                            <w:r w:rsidRPr="006734CB">
                              <w:rPr>
                                <w:b/>
                                <w:bCs/>
                                <w:spacing w:val="-1"/>
                                <w:sz w:val="18"/>
                                <w:szCs w:val="18"/>
                              </w:rPr>
                              <w:t xml:space="preserve"> </w:t>
                            </w:r>
                            <w:r w:rsidRPr="006734CB">
                              <w:rPr>
                                <w:b/>
                                <w:bCs/>
                                <w:sz w:val="18"/>
                                <w:szCs w:val="18"/>
                              </w:rPr>
                              <w:t>Edison</w:t>
                            </w:r>
                            <w:r w:rsidRPr="006734CB">
                              <w:rPr>
                                <w:b/>
                                <w:bCs/>
                                <w:spacing w:val="-2"/>
                                <w:sz w:val="18"/>
                                <w:szCs w:val="18"/>
                              </w:rPr>
                              <w:t xml:space="preserve"> </w:t>
                            </w:r>
                            <w:r w:rsidRPr="006734CB">
                              <w:rPr>
                                <w:b/>
                                <w:bCs/>
                                <w:sz w:val="18"/>
                                <w:szCs w:val="18"/>
                              </w:rPr>
                              <w:t>Lobão,</w:t>
                            </w:r>
                            <w:r w:rsidRPr="006734CB">
                              <w:rPr>
                                <w:b/>
                                <w:bCs/>
                                <w:spacing w:val="-1"/>
                                <w:sz w:val="18"/>
                                <w:szCs w:val="18"/>
                              </w:rPr>
                              <w:t xml:space="preserve"> </w:t>
                            </w:r>
                            <w:r w:rsidRPr="006734CB">
                              <w:rPr>
                                <w:b/>
                                <w:bCs/>
                                <w:sz w:val="18"/>
                                <w:szCs w:val="18"/>
                              </w:rPr>
                              <w:t>Maranhão,</w:t>
                            </w:r>
                            <w:r w:rsidRPr="006734CB">
                              <w:rPr>
                                <w:b/>
                                <w:bCs/>
                                <w:spacing w:val="-1"/>
                                <w:sz w:val="18"/>
                                <w:szCs w:val="18"/>
                              </w:rPr>
                              <w:t xml:space="preserve"> </w:t>
                            </w:r>
                            <w:r w:rsidRPr="006734CB">
                              <w:rPr>
                                <w:b/>
                                <w:bCs/>
                                <w:sz w:val="18"/>
                                <w:szCs w:val="18"/>
                              </w:rPr>
                              <w:t>Brasil</w:t>
                            </w:r>
                          </w:p>
                          <w:p w14:paraId="4FE2D6E4" w14:textId="77777777" w:rsidR="00697A77" w:rsidRPr="00FA2DC2" w:rsidRDefault="00697A77" w:rsidP="00131957">
                            <w:pPr>
                              <w:jc w:val="center"/>
                            </w:pPr>
                            <w:r w:rsidRPr="006734CB">
                              <w:rPr>
                                <w:b/>
                                <w:bCs/>
                                <w:sz w:val="18"/>
                                <w:szCs w:val="18"/>
                                <w:lang w:val="en-US"/>
                              </w:rPr>
                              <w:t>Home</w:t>
                            </w:r>
                            <w:r w:rsidRPr="006734CB">
                              <w:rPr>
                                <w:b/>
                                <w:bCs/>
                                <w:spacing w:val="-1"/>
                                <w:sz w:val="18"/>
                                <w:szCs w:val="18"/>
                                <w:lang w:val="en-US"/>
                              </w:rPr>
                              <w:t xml:space="preserve"> </w:t>
                            </w:r>
                            <w:r w:rsidRPr="006734CB">
                              <w:rPr>
                                <w:b/>
                                <w:bCs/>
                                <w:sz w:val="18"/>
                                <w:szCs w:val="18"/>
                                <w:lang w:val="en-US"/>
                              </w:rPr>
                              <w:t>Page:</w:t>
                            </w:r>
                            <w:r w:rsidRPr="006734CB">
                              <w:rPr>
                                <w:b/>
                                <w:bCs/>
                                <w:spacing w:val="-2"/>
                                <w:sz w:val="18"/>
                                <w:szCs w:val="18"/>
                                <w:lang w:val="en-US"/>
                              </w:rPr>
                              <w:t xml:space="preserve"> </w:t>
                            </w:r>
                            <w:r w:rsidRPr="006734CB">
                              <w:rPr>
                                <w:b/>
                                <w:bCs/>
                                <w:sz w:val="18"/>
                                <w:szCs w:val="18"/>
                                <w:u w:val="single"/>
                                <w:lang w:val="en-US"/>
                              </w:rPr>
                              <w:t>https://portal.governadoredisonlobao.com</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0912545" id="Agrupar 1875232558" o:spid="_x0000_s1062" style="position:absolute;margin-left:2.7pt;margin-top:0;width:601.6pt;height:72.85pt;rotation:180;z-index:-251638784;mso-position-horizontal-relative:page;mso-position-vertical:top;mso-position-vertical-relative:bottom-margin-area" coordorigin="3436,5" coordsize="8254,12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">
              <v:rect id="Rectangle 13" o:spid="_x0000_s1063" style="position:absolute;left:5175;top:384;width:651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" fillcolor="#00b050" stroked="f">
                <v:fill opacity="32896f"/>
              </v:rect>
              <v:rect id="Rectangle 14" o:spid="_x0000_s1064" style="position:absolute;left:5175;top:765;width:651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" stroked="f"/>
              <v:rect id="Rectangle 15" o:spid="_x0000_s1065" style="position:absolute;left:5250;top:775;width:644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" fillcolor="#ce9c0f" stroked="f">
                <v:fill opacity="32896f"/>
              </v:rect>
              <v:rect id="Rectangle 16" o:spid="_x0000_s1066" style="position:absolute;left:5250;top:1156;width:644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" stroked="f"/>
              <v:shape id="Freeform 17" o:spid="_x0000_s1067" style="position:absolute;left:5250;top:775;width:6440;height:391;visibility:visible;mso-wrap-style:square;v-text-anchor:top"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" path="m6440,l,,,391e" filled="f" strokecolor="white" strokeweight="1pt">
                <v:path arrowok="t" o:connecttype="custom" o:connectlocs="6440,16437;0,16437;0,16828" o:connectangles="0,0,0"/>
              </v:shape>
              <v:rect id="Rectangle 18" o:spid="_x0000_s1068" style="position:absolute;left:5565;top:5;width:612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" fillcolor="#056d9f" stroked="f">
                <v:fill opacity="32896f"/>
              </v:rect>
              <v:rect id="Rectangle 19" o:spid="_x0000_s1069" style="position:absolute;left:5565;top:386;width:612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" stroked="f"/>
              <v:shape id="Freeform 20" o:spid="_x0000_s1070" style="position:absolute;left:5565;top:5;width:6125;height:391;visibility:visible;mso-wrap-style:square;v-text-anchor:top"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" path="m6125,l,,,391e" filled="f" strokecolor="white" strokeweight="1pt">
                <v:path arrowok="t" o:connecttype="custom" o:connectlocs="6125,15667;0,15667;0,16058" o:connectangles="0,0,0"/>
              </v:shape>
              <v:shape id="Freeform 21" o:spid="_x0000_s1071" style="position:absolute;left:3436;top:54;width:5644;height:115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" adj="-11796480,,5400" path="m9032,l,,,10000v3333,-57,6809,73,10142,16c9820,6739,9354,3277,9032,xe" stroked="f">
                <v:stroke joinstyle="miter"/>
                <v:formulas/>
                <v:path arrowok="t" o:connecttype="custom" o:connectlocs="5026,0;0,0;0,1156;5644,1157;5026,0" o:connectangles="0,0,0,0,0" textboxrect="0,0,10142,10030"/>
                <v:textbox>
                  <w:txbxContent>
                    <w:p w14:paraId="5A641556" w14:textId="77777777" w:rsidR="00697A77" w:rsidRPr="006734CB" w:rsidRDefault="00697A77" w:rsidP="00131957">
                      <w:pPr>
                        <w:spacing w:after="120"/>
                        <w:ind w:left="181" w:right="3"/>
                        <w:jc w:val="center"/>
                        <w:rPr>
                          <w:b/>
                          <w:bCs/>
                          <w:spacing w:val="-37"/>
                          <w:sz w:val="18"/>
                          <w:szCs w:val="18"/>
                        </w:rPr>
                      </w:pPr>
                      <w:r w:rsidRPr="006734CB">
                        <w:rPr>
                          <w:b/>
                          <w:bCs/>
                          <w:sz w:val="18"/>
                          <w:szCs w:val="18"/>
                        </w:rPr>
                        <w:t>Prefeitura Municipal de Governador Edison Lobão - MA | CNPJ: 01.597.627/0001-34</w:t>
                      </w:r>
                    </w:p>
                    <w:p w14:paraId="4C937456" w14:textId="77777777" w:rsidR="00697A77" w:rsidRPr="006734CB" w:rsidRDefault="00697A77" w:rsidP="00131957">
                      <w:pPr>
                        <w:spacing w:after="120"/>
                        <w:ind w:left="181" w:right="3"/>
                        <w:jc w:val="center"/>
                        <w:rPr>
                          <w:b/>
                          <w:bCs/>
                          <w:sz w:val="18"/>
                          <w:szCs w:val="18"/>
                        </w:rPr>
                      </w:pPr>
                      <w:r w:rsidRPr="006734CB">
                        <w:rPr>
                          <w:b/>
                          <w:bCs/>
                          <w:sz w:val="18"/>
                          <w:szCs w:val="18"/>
                        </w:rPr>
                        <w:t>Rua</w:t>
                      </w:r>
                      <w:r w:rsidRPr="006734CB">
                        <w:rPr>
                          <w:b/>
                          <w:bCs/>
                          <w:spacing w:val="-1"/>
                          <w:sz w:val="18"/>
                          <w:szCs w:val="18"/>
                        </w:rPr>
                        <w:t xml:space="preserve"> </w:t>
                      </w:r>
                      <w:r w:rsidRPr="006734CB">
                        <w:rPr>
                          <w:b/>
                          <w:bCs/>
                          <w:sz w:val="18"/>
                          <w:szCs w:val="18"/>
                        </w:rPr>
                        <w:t>Imperatriz</w:t>
                      </w:r>
                      <w:r w:rsidRPr="006734CB">
                        <w:rPr>
                          <w:b/>
                          <w:bCs/>
                          <w:spacing w:val="-3"/>
                          <w:sz w:val="18"/>
                          <w:szCs w:val="18"/>
                        </w:rPr>
                        <w:t xml:space="preserve"> </w:t>
                      </w:r>
                      <w:r w:rsidRPr="006734CB">
                        <w:rPr>
                          <w:b/>
                          <w:bCs/>
                          <w:sz w:val="18"/>
                          <w:szCs w:val="18"/>
                        </w:rPr>
                        <w:t>II,</w:t>
                      </w:r>
                      <w:r w:rsidRPr="006734CB">
                        <w:rPr>
                          <w:b/>
                          <w:bCs/>
                          <w:spacing w:val="-1"/>
                          <w:sz w:val="18"/>
                          <w:szCs w:val="18"/>
                        </w:rPr>
                        <w:t xml:space="preserve"> </w:t>
                      </w:r>
                      <w:r w:rsidRPr="006734CB">
                        <w:rPr>
                          <w:b/>
                          <w:bCs/>
                          <w:sz w:val="18"/>
                          <w:szCs w:val="18"/>
                        </w:rPr>
                        <w:t>nº</w:t>
                      </w:r>
                      <w:r w:rsidRPr="006734CB">
                        <w:rPr>
                          <w:b/>
                          <w:bCs/>
                          <w:spacing w:val="-2"/>
                          <w:sz w:val="18"/>
                          <w:szCs w:val="18"/>
                        </w:rPr>
                        <w:t xml:space="preserve"> </w:t>
                      </w:r>
                      <w:r w:rsidRPr="006734CB">
                        <w:rPr>
                          <w:b/>
                          <w:bCs/>
                          <w:sz w:val="18"/>
                          <w:szCs w:val="18"/>
                        </w:rPr>
                        <w:t>800,</w:t>
                      </w:r>
                      <w:r w:rsidRPr="006734CB">
                        <w:rPr>
                          <w:b/>
                          <w:bCs/>
                          <w:spacing w:val="-1"/>
                          <w:sz w:val="18"/>
                          <w:szCs w:val="18"/>
                        </w:rPr>
                        <w:t xml:space="preserve"> </w:t>
                      </w:r>
                      <w:r w:rsidRPr="006734CB">
                        <w:rPr>
                          <w:b/>
                          <w:bCs/>
                          <w:sz w:val="18"/>
                          <w:szCs w:val="18"/>
                        </w:rPr>
                        <w:t>Centro,</w:t>
                      </w:r>
                      <w:r w:rsidRPr="006734CB">
                        <w:rPr>
                          <w:b/>
                          <w:bCs/>
                          <w:spacing w:val="-1"/>
                          <w:sz w:val="18"/>
                          <w:szCs w:val="18"/>
                        </w:rPr>
                        <w:t xml:space="preserve"> </w:t>
                      </w:r>
                      <w:r w:rsidRPr="006734CB">
                        <w:rPr>
                          <w:b/>
                          <w:bCs/>
                          <w:sz w:val="18"/>
                          <w:szCs w:val="18"/>
                        </w:rPr>
                        <w:t>Governador</w:t>
                      </w:r>
                      <w:r w:rsidRPr="006734CB">
                        <w:rPr>
                          <w:b/>
                          <w:bCs/>
                          <w:spacing w:val="-1"/>
                          <w:sz w:val="18"/>
                          <w:szCs w:val="18"/>
                        </w:rPr>
                        <w:t xml:space="preserve"> </w:t>
                      </w:r>
                      <w:r w:rsidRPr="006734CB">
                        <w:rPr>
                          <w:b/>
                          <w:bCs/>
                          <w:sz w:val="18"/>
                          <w:szCs w:val="18"/>
                        </w:rPr>
                        <w:t>Edison</w:t>
                      </w:r>
                      <w:r w:rsidRPr="006734CB">
                        <w:rPr>
                          <w:b/>
                          <w:bCs/>
                          <w:spacing w:val="-2"/>
                          <w:sz w:val="18"/>
                          <w:szCs w:val="18"/>
                        </w:rPr>
                        <w:t xml:space="preserve"> </w:t>
                      </w:r>
                      <w:r w:rsidRPr="006734CB">
                        <w:rPr>
                          <w:b/>
                          <w:bCs/>
                          <w:sz w:val="18"/>
                          <w:szCs w:val="18"/>
                        </w:rPr>
                        <w:t>Lobão,</w:t>
                      </w:r>
                      <w:r w:rsidRPr="006734CB">
                        <w:rPr>
                          <w:b/>
                          <w:bCs/>
                          <w:spacing w:val="-1"/>
                          <w:sz w:val="18"/>
                          <w:szCs w:val="18"/>
                        </w:rPr>
                        <w:t xml:space="preserve"> </w:t>
                      </w:r>
                      <w:r w:rsidRPr="006734CB">
                        <w:rPr>
                          <w:b/>
                          <w:bCs/>
                          <w:sz w:val="18"/>
                          <w:szCs w:val="18"/>
                        </w:rPr>
                        <w:t>Maranhão,</w:t>
                      </w:r>
                      <w:r w:rsidRPr="006734CB">
                        <w:rPr>
                          <w:b/>
                          <w:bCs/>
                          <w:spacing w:val="-1"/>
                          <w:sz w:val="18"/>
                          <w:szCs w:val="18"/>
                        </w:rPr>
                        <w:t xml:space="preserve"> </w:t>
                      </w:r>
                      <w:r w:rsidRPr="006734CB">
                        <w:rPr>
                          <w:b/>
                          <w:bCs/>
                          <w:sz w:val="18"/>
                          <w:szCs w:val="18"/>
                        </w:rPr>
                        <w:t>Brasil</w:t>
                      </w:r>
                    </w:p>
                    <w:p w14:paraId="4FE2D6E4" w14:textId="77777777" w:rsidR="00697A77" w:rsidRPr="00FA2DC2" w:rsidRDefault="00697A77" w:rsidP="00131957">
                      <w:pPr>
                        <w:jc w:val="center"/>
                      </w:pPr>
                      <w:r w:rsidRPr="006734CB">
                        <w:rPr>
                          <w:b/>
                          <w:bCs/>
                          <w:sz w:val="18"/>
                          <w:szCs w:val="18"/>
                          <w:lang w:val="en-US"/>
                        </w:rPr>
                        <w:t>Home</w:t>
                      </w:r>
                      <w:r w:rsidRPr="006734CB">
                        <w:rPr>
                          <w:b/>
                          <w:bCs/>
                          <w:spacing w:val="-1"/>
                          <w:sz w:val="18"/>
                          <w:szCs w:val="18"/>
                          <w:lang w:val="en-US"/>
                        </w:rPr>
                        <w:t xml:space="preserve"> </w:t>
                      </w:r>
                      <w:r w:rsidRPr="006734CB">
                        <w:rPr>
                          <w:b/>
                          <w:bCs/>
                          <w:sz w:val="18"/>
                          <w:szCs w:val="18"/>
                          <w:lang w:val="en-US"/>
                        </w:rPr>
                        <w:t>Page:</w:t>
                      </w:r>
                      <w:r w:rsidRPr="006734CB">
                        <w:rPr>
                          <w:b/>
                          <w:bCs/>
                          <w:spacing w:val="-2"/>
                          <w:sz w:val="18"/>
                          <w:szCs w:val="18"/>
                          <w:lang w:val="en-US"/>
                        </w:rPr>
                        <w:t xml:space="preserve"> </w:t>
                      </w:r>
                      <w:r w:rsidRPr="006734CB">
                        <w:rPr>
                          <w:b/>
                          <w:bCs/>
                          <w:sz w:val="18"/>
                          <w:szCs w:val="18"/>
                          <w:u w:val="single"/>
                          <w:lang w:val="en-US"/>
                        </w:rPr>
                        <w:t>https://portal.governadoredisonlobao.com</w:t>
                      </w:r>
                    </w:p>
                  </w:txbxContent>
                </v:textbox>
              </v:shape>
              <w10:wrap anchorx="page" anchory="margin"/>
            </v:group>
          </w:pict>
        </mc:Fallback>
      </mc:AlternateContent>
    </w:r>
    <w:r>
      <w:rPr>
        <w:noProof/>
      </w:rPr>
      <mc:AlternateContent>
        <mc:Choice Requires="wpg">
          <w:drawing>
            <wp:anchor distT="0" distB="0" distL="114300" distR="114300" simplePos="0" relativeHeight="251674624" behindDoc="1" locked="0" layoutInCell="1" allowOverlap="1" wp14:anchorId="331B16FB" wp14:editId="314D618B">
              <wp:simplePos x="0" y="0"/>
              <wp:positionH relativeFrom="page">
                <wp:posOffset>0</wp:posOffset>
              </wp:positionH>
              <wp:positionV relativeFrom="page">
                <wp:posOffset>9991725</wp:posOffset>
              </wp:positionV>
              <wp:extent cx="8732505" cy="742954"/>
              <wp:effectExtent l="0" t="19050" r="0" b="19050"/>
              <wp:wrapNone/>
              <wp:docPr id="5" name="Agrupar 5"/>
              <wp:cNvGraphicFramePr/>
              <a:graphic xmlns:a="http://schemas.openxmlformats.org/drawingml/2006/main">
                <a:graphicData uri="http://schemas.microsoft.com/office/word/2010/wordprocessingGroup">
                  <wpg:wgp>
                    <wpg:cNvGrpSpPr/>
                    <wpg:grpSpPr bwMode="auto">
                      <a:xfrm rot="10800000">
                        <a:off x="0" y="0"/>
                        <a:ext cx="8732505" cy="742954"/>
                        <a:chOff x="1251" y="5"/>
                        <a:chExt cx="10439" cy="1453"/>
                      </a:xfrm>
                    </wpg:grpSpPr>
                    <wps:wsp>
                      <wps:cNvPr id="38" name="Rectangle 14"/>
                      <wps:cNvSpPr>
                        <a:spLocks noChangeArrowheads="1"/>
                      </wps:cNvSpPr>
                      <wps:spPr bwMode="auto">
                        <a:xfrm>
                          <a:off x="5175" y="765"/>
                          <a:ext cx="6515" cy="20"/>
                        </a:xfrm>
                        <a:prstGeom prst="rect">
                          <a:avLst/>
                        </a:prstGeom>
                        <a:solidFill>
                          <a:srgbClr val="FFFFFF"/>
                        </a:solidFill>
                        <a:ln>
                          <a:noFill/>
                        </a:ln>
                      </wps:spPr>
                      <wps:bodyPr rot="0" vert="horz" wrap="square" lIns="91440" tIns="45720" rIns="91440" bIns="45720" anchor="t" anchorCtr="0" upright="1">
                        <a:noAutofit/>
                      </wps:bodyPr>
                    </wps:wsp>
                    <wps:wsp>
                      <wps:cNvPr id="40" name="Rectangle 16"/>
                      <wps:cNvSpPr>
                        <a:spLocks noChangeArrowheads="1"/>
                      </wps:cNvSpPr>
                      <wps:spPr bwMode="auto">
                        <a:xfrm>
                          <a:off x="5250" y="1156"/>
                          <a:ext cx="6440" cy="20"/>
                        </a:xfrm>
                        <a:prstGeom prst="rect">
                          <a:avLst/>
                        </a:prstGeom>
                        <a:solidFill>
                          <a:srgbClr val="FFFFFF"/>
                        </a:solidFill>
                        <a:ln>
                          <a:noFill/>
                        </a:ln>
                      </wps:spPr>
                      <wps:bodyPr rot="0" vert="horz" wrap="square" lIns="91440" tIns="45720" rIns="91440" bIns="45720" anchor="t" anchorCtr="0" upright="1">
                        <a:noAutofit/>
                      </wps:bodyPr>
                    </wps:wsp>
                    <wps:wsp>
                      <wps:cNvPr id="41" name="Freeform 17"/>
                      <wps:cNvSpPr>
                        <a:spLocks/>
                      </wps:cNvSpPr>
                      <wps:spPr bwMode="auto">
                        <a:xfrm>
                          <a:off x="5250" y="775"/>
                          <a:ext cx="6440" cy="391"/>
                        </a:xfrm>
                        <a:custGeom>
                          <a:avLst/>
                          <a:gdLst>
                            <a:gd name="T0" fmla="+- 0 11906 5466"/>
                            <a:gd name="T1" fmla="*/ T0 w 6440"/>
                            <a:gd name="T2" fmla="+- 0 16437 16437"/>
                            <a:gd name="T3" fmla="*/ 16437 h 391"/>
                            <a:gd name="T4" fmla="+- 0 5466 5466"/>
                            <a:gd name="T5" fmla="*/ T4 w 6440"/>
                            <a:gd name="T6" fmla="+- 0 16437 16437"/>
                            <a:gd name="T7" fmla="*/ 16437 h 391"/>
                            <a:gd name="T8" fmla="+- 0 5466 5466"/>
                            <a:gd name="T9" fmla="*/ T8 w 6440"/>
                            <a:gd name="T10" fmla="+- 0 16828 16437"/>
                            <a:gd name="T11" fmla="*/ 16828 h 391"/>
                          </a:gdLst>
                          <a:ahLst/>
                          <a:cxnLst>
                            <a:cxn ang="0">
                              <a:pos x="T1" y="T3"/>
                            </a:cxn>
                            <a:cxn ang="0">
                              <a:pos x="T5" y="T7"/>
                            </a:cxn>
                            <a:cxn ang="0">
                              <a:pos x="T9" y="T11"/>
                            </a:cxn>
                          </a:cxnLst>
                          <a:rect l="0" t="0" r="r" b="b"/>
                          <a:pathLst>
                            <a:path w="6440" h="391">
                              <a:moveTo>
                                <a:pt x="644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43" name="Rectangle 19"/>
                      <wps:cNvSpPr>
                        <a:spLocks noChangeArrowheads="1"/>
                      </wps:cNvSpPr>
                      <wps:spPr bwMode="auto">
                        <a:xfrm>
                          <a:off x="5565" y="386"/>
                          <a:ext cx="6125" cy="20"/>
                        </a:xfrm>
                        <a:prstGeom prst="rect">
                          <a:avLst/>
                        </a:prstGeom>
                        <a:solidFill>
                          <a:srgbClr val="FFFFFF"/>
                        </a:solidFill>
                        <a:ln>
                          <a:noFill/>
                        </a:ln>
                      </wps:spPr>
                      <wps:bodyPr rot="0" vert="horz" wrap="square" lIns="91440" tIns="45720" rIns="91440" bIns="45720" anchor="t" anchorCtr="0" upright="1">
                        <a:noAutofit/>
                      </wps:bodyPr>
                    </wps:wsp>
                    <wps:wsp>
                      <wps:cNvPr id="44" name="Freeform 20"/>
                      <wps:cNvSpPr>
                        <a:spLocks/>
                      </wps:cNvSpPr>
                      <wps:spPr bwMode="auto">
                        <a:xfrm>
                          <a:off x="5565" y="5"/>
                          <a:ext cx="6125" cy="391"/>
                        </a:xfrm>
                        <a:custGeom>
                          <a:avLst/>
                          <a:gdLst>
                            <a:gd name="T0" fmla="+- 0 11906 5781"/>
                            <a:gd name="T1" fmla="*/ T0 w 6125"/>
                            <a:gd name="T2" fmla="+- 0 15667 15667"/>
                            <a:gd name="T3" fmla="*/ 15667 h 391"/>
                            <a:gd name="T4" fmla="+- 0 5781 5781"/>
                            <a:gd name="T5" fmla="*/ T4 w 6125"/>
                            <a:gd name="T6" fmla="+- 0 15667 15667"/>
                            <a:gd name="T7" fmla="*/ 15667 h 391"/>
                            <a:gd name="T8" fmla="+- 0 5781 5781"/>
                            <a:gd name="T9" fmla="*/ T8 w 6125"/>
                            <a:gd name="T10" fmla="+- 0 16058 15667"/>
                            <a:gd name="T11" fmla="*/ 16058 h 391"/>
                          </a:gdLst>
                          <a:ahLst/>
                          <a:cxnLst>
                            <a:cxn ang="0">
                              <a:pos x="T1" y="T3"/>
                            </a:cxn>
                            <a:cxn ang="0">
                              <a:pos x="T5" y="T7"/>
                            </a:cxn>
                            <a:cxn ang="0">
                              <a:pos x="T9" y="T11"/>
                            </a:cxn>
                          </a:cxnLst>
                          <a:rect l="0" t="0" r="r" b="b"/>
                          <a:pathLst>
                            <a:path w="6125" h="391">
                              <a:moveTo>
                                <a:pt x="6125"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45" name="Freeform 21"/>
                      <wps:cNvSpPr>
                        <a:spLocks/>
                      </wps:cNvSpPr>
                      <wps:spPr bwMode="auto">
                        <a:xfrm>
                          <a:off x="1251" y="42"/>
                          <a:ext cx="8160" cy="1416"/>
                        </a:xfrm>
                        <a:custGeom>
                          <a:avLst/>
                          <a:gdLst>
                            <a:gd name="T0" fmla="+- 0 7373 216"/>
                            <a:gd name="T1" fmla="*/ T0 w 8516"/>
                            <a:gd name="T2" fmla="+- 0 15662 15662"/>
                            <a:gd name="T3" fmla="*/ 15662 h 1176"/>
                            <a:gd name="T4" fmla="+- 0 216 216"/>
                            <a:gd name="T5" fmla="*/ T4 w 8516"/>
                            <a:gd name="T6" fmla="+- 0 15662 15662"/>
                            <a:gd name="T7" fmla="*/ 15662 h 1176"/>
                            <a:gd name="T8" fmla="+- 0 216 216"/>
                            <a:gd name="T9" fmla="*/ T8 w 8516"/>
                            <a:gd name="T10" fmla="+- 0 16838 15662"/>
                            <a:gd name="T11" fmla="*/ 16838 h 1176"/>
                            <a:gd name="T12" fmla="+- 0 8732 216"/>
                            <a:gd name="T13" fmla="*/ T12 w 8516"/>
                            <a:gd name="T14" fmla="+- 0 16838 15662"/>
                            <a:gd name="T15" fmla="*/ 16838 h 1176"/>
                            <a:gd name="T16" fmla="+- 0 7373 216"/>
                            <a:gd name="T17" fmla="*/ T16 w 8516"/>
                            <a:gd name="T18" fmla="+- 0 15662 15662"/>
                            <a:gd name="T19" fmla="*/ 15662 h 1176"/>
                            <a:gd name="connsiteX0" fmla="*/ 8404 w 9305"/>
                            <a:gd name="connsiteY0" fmla="*/ 0 h 10000"/>
                            <a:gd name="connsiteX1" fmla="*/ 0 w 9305"/>
                            <a:gd name="connsiteY1" fmla="*/ 0 h 10000"/>
                            <a:gd name="connsiteX2" fmla="*/ 0 w 9305"/>
                            <a:gd name="connsiteY2" fmla="*/ 10000 h 10000"/>
                            <a:gd name="connsiteX3" fmla="*/ 9305 w 9305"/>
                            <a:gd name="connsiteY3" fmla="*/ 9830 h 10000"/>
                            <a:gd name="connsiteX4" fmla="*/ 8404 w 9305"/>
                            <a:gd name="connsiteY4" fmla="*/ 0 h 10000"/>
                            <a:gd name="connsiteX0" fmla="*/ 9032 w 10071"/>
                            <a:gd name="connsiteY0" fmla="*/ 0 h 10016"/>
                            <a:gd name="connsiteX1" fmla="*/ 0 w 10071"/>
                            <a:gd name="connsiteY1" fmla="*/ 0 h 10016"/>
                            <a:gd name="connsiteX2" fmla="*/ 0 w 10071"/>
                            <a:gd name="connsiteY2" fmla="*/ 10000 h 10016"/>
                            <a:gd name="connsiteX3" fmla="*/ 10071 w 10071"/>
                            <a:gd name="connsiteY3" fmla="*/ 10000 h 10016"/>
                            <a:gd name="connsiteX4" fmla="*/ 9032 w 10071"/>
                            <a:gd name="connsiteY4" fmla="*/ 0 h 10016"/>
                            <a:gd name="connsiteX0" fmla="*/ 9032 w 10142"/>
                            <a:gd name="connsiteY0" fmla="*/ 0 h 10030"/>
                            <a:gd name="connsiteX1" fmla="*/ 0 w 10142"/>
                            <a:gd name="connsiteY1" fmla="*/ 0 h 10030"/>
                            <a:gd name="connsiteX2" fmla="*/ 0 w 10142"/>
                            <a:gd name="connsiteY2" fmla="*/ 10000 h 10030"/>
                            <a:gd name="connsiteX3" fmla="*/ 10142 w 10142"/>
                            <a:gd name="connsiteY3" fmla="*/ 10016 h 10030"/>
                            <a:gd name="connsiteX4" fmla="*/ 9032 w 10142"/>
                            <a:gd name="connsiteY4" fmla="*/ 0 h 1003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142" h="1003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14:paraId="5166863B" w14:textId="77777777" w:rsidR="00697A77" w:rsidRPr="00EC196A" w:rsidRDefault="00697A77" w:rsidP="00425E01">
                            <w:pPr>
                              <w:rPr>
                                <w:lang w:val="en-US"/>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31B16FB" id="Agrupar 5" o:spid="_x0000_s1072" style="position:absolute;margin-left:0;margin-top:786.75pt;width:687.6pt;height:58.5pt;rotation:180;z-index:-251641856;mso-position-horizontal-relative:page;mso-position-vertical-relative:page" coordorigin="1251,5" coordsize="10439,14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">
              <v:rect id="Rectangle 14" o:spid="_x0000_s1073" style="position:absolute;left:5175;top:765;width:651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" stroked="f"/>
              <v:rect id="Rectangle 16" o:spid="_x0000_s1074" style="position:absolute;left:5250;top:1156;width:644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" stroked="f"/>
              <v:shape id="Freeform 17" o:spid="_x0000_s1075" style="position:absolute;left:5250;top:775;width:6440;height:391;visibility:visible;mso-wrap-style:square;v-text-anchor:top"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" path="m6440,l,,,391e" filled="f" strokecolor="white" strokeweight="1pt">
                <v:path arrowok="t" o:connecttype="custom" o:connectlocs="6440,16437;0,16437;0,16828" o:connectangles="0,0,0"/>
              </v:shape>
              <v:rect id="Rectangle 19" o:spid="_x0000_s1076" style="position:absolute;left:5565;top:386;width:612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" stroked="f"/>
              <v:shape id="Freeform 20" o:spid="_x0000_s1077" style="position:absolute;left:5565;top:5;width:6125;height:391;visibility:visible;mso-wrap-style:square;v-text-anchor:top"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" path="m6125,l,,,391e" filled="f" strokecolor="white" strokeweight="1pt">
                <v:path arrowok="t" o:connecttype="custom" o:connectlocs="6125,15667;0,15667;0,16058" o:connectangles="0,0,0"/>
              </v:shape>
              <v:shape id="Freeform 21" o:spid="_x0000_s1078" style="position:absolute;left:1251;top:42;width:8160;height:1416;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" adj="-11796480,,5400" path="m9032,l,,,10000v3333,-57,6809,73,10142,16c9820,6739,9354,3277,9032,xe" stroked="f">
                <v:stroke joinstyle="miter"/>
                <v:formulas/>
                <v:path arrowok="t" o:connecttype="custom" o:connectlocs="7267,0;0,0;0,1412;8160,1414;7267,0" o:connectangles="0,0,0,0,0" textboxrect="0,0,10142,10030"/>
                <v:textbox>
                  <w:txbxContent>
                    <w:p w14:paraId="5166863B" w14:textId="77777777" w:rsidR="00697A77" w:rsidRPr="00EC196A" w:rsidRDefault="00697A77" w:rsidP="00425E01">
                      <w:pPr>
                        <w:rPr>
                          <w:lang w:val="en-US"/>
                        </w:rPr>
                      </w:pPr>
                    </w:p>
                  </w:txbxContent>
                </v:textbox>
              </v:shape>
              <w10:wrap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D6890F" w14:textId="77777777" w:rsidR="00F71A3D" w:rsidRDefault="00F71A3D">
      <w:r>
        <w:separator/>
      </w:r>
    </w:p>
  </w:footnote>
  <w:footnote w:type="continuationSeparator" w:id="0">
    <w:p w14:paraId="645C8003" w14:textId="77777777" w:rsidR="00F71A3D" w:rsidRDefault="00F71A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3A0613" w14:textId="005D42C0" w:rsidR="00523714" w:rsidRDefault="00000000">
    <w:pPr>
      <w:tabs>
        <w:tab w:val="left" w:pos="1970"/>
      </w:tabs>
    </w:pPr>
    <w:r>
      <w:rPr>
        <w:noProof/>
        <w:color w:val="FF0000"/>
      </w:rPr>
      <mc:AlternateContent>
        <mc:Choice Requires="wpg">
          <w:drawing>
            <wp:anchor distT="0" distB="0" distL="0" distR="0" simplePos="0" relativeHeight="251656192" behindDoc="1" locked="0" layoutInCell="1" hidden="0" allowOverlap="1" wp14:anchorId="7CEDC8C7" wp14:editId="05E91EC8">
              <wp:simplePos x="0" y="0"/>
              <wp:positionH relativeFrom="page">
                <wp:posOffset>-885823</wp:posOffset>
              </wp:positionH>
              <wp:positionV relativeFrom="page">
                <wp:align>top</wp:align>
              </wp:positionV>
              <wp:extent cx="8642985" cy="1224951"/>
              <wp:effectExtent l="0" t="0" r="0" b="0"/>
              <wp:wrapNone/>
              <wp:docPr id="2003064515" name="Agrupar 2003064515"/>
              <wp:cNvGraphicFramePr/>
              <a:graphic xmlns:a="http://schemas.openxmlformats.org/drawingml/2006/main">
                <a:graphicData uri="http://schemas.microsoft.com/office/word/2010/wordprocessingGroup">
                  <wpg:wgp>
                    <wpg:cNvGrpSpPr/>
                    <wpg:grpSpPr>
                      <a:xfrm>
                        <a:off x="0" y="0"/>
                        <a:ext cx="8642985" cy="1224951"/>
                        <a:chOff x="1024500" y="3167525"/>
                        <a:chExt cx="8643000" cy="1224975"/>
                      </a:xfrm>
                    </wpg:grpSpPr>
                    <wpg:grpSp>
                      <wpg:cNvPr id="2039647872" name="Agrupar 2039647872"/>
                      <wpg:cNvGrpSpPr/>
                      <wpg:grpSpPr>
                        <a:xfrm>
                          <a:off x="1024508" y="3167525"/>
                          <a:ext cx="8642985" cy="1224951"/>
                          <a:chOff x="1024500" y="3167525"/>
                          <a:chExt cx="8643000" cy="1224975"/>
                        </a:xfrm>
                      </wpg:grpSpPr>
                      <wps:wsp>
                        <wps:cNvPr id="960352450" name="Retângulo 960352450"/>
                        <wps:cNvSpPr/>
                        <wps:spPr>
                          <a:xfrm>
                            <a:off x="1024500" y="3167525"/>
                            <a:ext cx="8643000" cy="1224975"/>
                          </a:xfrm>
                          <a:prstGeom prst="rect">
                            <a:avLst/>
                          </a:prstGeom>
                          <a:noFill/>
                          <a:ln>
                            <a:noFill/>
                          </a:ln>
                        </wps:spPr>
                        <wps:txbx>
                          <w:txbxContent>
                            <w:p w14:paraId="56106C37" w14:textId="77777777" w:rsidR="00523714" w:rsidRDefault="00523714">
                              <w:pPr>
                                <w:textDirection w:val="btLr"/>
                              </w:pPr>
                            </w:p>
                          </w:txbxContent>
                        </wps:txbx>
                        <wps:bodyPr spcFirstLastPara="1" wrap="square" lIns="91425" tIns="91425" rIns="91425" bIns="91425" anchor="ctr" anchorCtr="0">
                          <a:noAutofit/>
                        </wps:bodyPr>
                      </wps:wsp>
                      <wpg:grpSp>
                        <wpg:cNvPr id="1847378434" name="Agrupar 1847378434"/>
                        <wpg:cNvGrpSpPr/>
                        <wpg:grpSpPr>
                          <a:xfrm>
                            <a:off x="1024508" y="3167525"/>
                            <a:ext cx="8642985" cy="1224951"/>
                            <a:chOff x="0" y="0"/>
                            <a:chExt cx="11906" cy="1665"/>
                          </a:xfrm>
                        </wpg:grpSpPr>
                        <wps:wsp>
                          <wps:cNvPr id="573332698" name="Retângulo 573332698"/>
                          <wps:cNvSpPr/>
                          <wps:spPr>
                            <a:xfrm>
                              <a:off x="0" y="0"/>
                              <a:ext cx="11900" cy="1650"/>
                            </a:xfrm>
                            <a:prstGeom prst="rect">
                              <a:avLst/>
                            </a:prstGeom>
                            <a:noFill/>
                            <a:ln>
                              <a:noFill/>
                            </a:ln>
                          </wps:spPr>
                          <wps:txbx>
                            <w:txbxContent>
                              <w:p w14:paraId="5A19EE60" w14:textId="77777777" w:rsidR="00523714" w:rsidRDefault="00523714">
                                <w:pPr>
                                  <w:textDirection w:val="btLr"/>
                                </w:pPr>
                              </w:p>
                            </w:txbxContent>
                          </wps:txbx>
                          <wps:bodyPr spcFirstLastPara="1" wrap="square" lIns="91425" tIns="91425" rIns="91425" bIns="91425" anchor="ctr" anchorCtr="0">
                            <a:noAutofit/>
                          </wps:bodyPr>
                        </wps:wsp>
                        <wps:wsp>
                          <wps:cNvPr id="2044071325" name="Retângulo 2044071325"/>
                          <wps:cNvSpPr/>
                          <wps:spPr>
                            <a:xfrm>
                              <a:off x="4086" y="346"/>
                              <a:ext cx="7820" cy="391"/>
                            </a:xfrm>
                            <a:prstGeom prst="rect">
                              <a:avLst/>
                            </a:prstGeom>
                            <a:solidFill>
                              <a:srgbClr val="00B050">
                                <a:alpha val="49411"/>
                              </a:srgbClr>
                            </a:solidFill>
                            <a:ln>
                              <a:noFill/>
                            </a:ln>
                          </wps:spPr>
                          <wps:txbx>
                            <w:txbxContent>
                              <w:p w14:paraId="731B32C1" w14:textId="77777777" w:rsidR="00523714" w:rsidRDefault="00523714">
                                <w:pPr>
                                  <w:textDirection w:val="btLr"/>
                                </w:pPr>
                              </w:p>
                            </w:txbxContent>
                          </wps:txbx>
                          <wps:bodyPr spcFirstLastPara="1" wrap="square" lIns="91425" tIns="91425" rIns="91425" bIns="91425" anchor="ctr" anchorCtr="0">
                            <a:noAutofit/>
                          </wps:bodyPr>
                        </wps:wsp>
                        <wps:wsp>
                          <wps:cNvPr id="1636877766" name="Retângulo 1636877766"/>
                          <wps:cNvSpPr/>
                          <wps:spPr>
                            <a:xfrm>
                              <a:off x="4086" y="727"/>
                              <a:ext cx="7820" cy="20"/>
                            </a:xfrm>
                            <a:prstGeom prst="rect">
                              <a:avLst/>
                            </a:prstGeom>
                            <a:solidFill>
                              <a:srgbClr val="FFFFFF"/>
                            </a:solidFill>
                            <a:ln>
                              <a:noFill/>
                            </a:ln>
                          </wps:spPr>
                          <wps:txbx>
                            <w:txbxContent>
                              <w:p w14:paraId="7375009F" w14:textId="77777777" w:rsidR="00523714" w:rsidRDefault="00523714">
                                <w:pPr>
                                  <w:textDirection w:val="btLr"/>
                                </w:pPr>
                              </w:p>
                            </w:txbxContent>
                          </wps:txbx>
                          <wps:bodyPr spcFirstLastPara="1" wrap="square" lIns="91425" tIns="91425" rIns="91425" bIns="91425" anchor="ctr" anchorCtr="0">
                            <a:noAutofit/>
                          </wps:bodyPr>
                        </wps:wsp>
                        <wps:wsp>
                          <wps:cNvPr id="1519846808" name="Retângulo 1519846808"/>
                          <wps:cNvSpPr/>
                          <wps:spPr>
                            <a:xfrm>
                              <a:off x="3936" y="0"/>
                              <a:ext cx="7970" cy="350"/>
                            </a:xfrm>
                            <a:prstGeom prst="rect">
                              <a:avLst/>
                            </a:prstGeom>
                            <a:solidFill>
                              <a:srgbClr val="CE9C0F">
                                <a:alpha val="49411"/>
                              </a:srgbClr>
                            </a:solidFill>
                            <a:ln>
                              <a:noFill/>
                            </a:ln>
                          </wps:spPr>
                          <wps:txbx>
                            <w:txbxContent>
                              <w:p w14:paraId="72FBA7EE" w14:textId="77777777" w:rsidR="00523714" w:rsidRDefault="00523714">
                                <w:pPr>
                                  <w:textDirection w:val="btLr"/>
                                </w:pPr>
                              </w:p>
                            </w:txbxContent>
                          </wps:txbx>
                          <wps:bodyPr spcFirstLastPara="1" wrap="square" lIns="91425" tIns="91425" rIns="91425" bIns="91425" anchor="ctr" anchorCtr="0">
                            <a:noAutofit/>
                          </wps:bodyPr>
                        </wps:wsp>
                        <wps:wsp>
                          <wps:cNvPr id="306291385" name="Retângulo 306291385"/>
                          <wps:cNvSpPr/>
                          <wps:spPr>
                            <a:xfrm>
                              <a:off x="3936" y="340"/>
                              <a:ext cx="7970" cy="20"/>
                            </a:xfrm>
                            <a:prstGeom prst="rect">
                              <a:avLst/>
                            </a:prstGeom>
                            <a:solidFill>
                              <a:srgbClr val="FFFFFF"/>
                            </a:solidFill>
                            <a:ln>
                              <a:noFill/>
                            </a:ln>
                          </wps:spPr>
                          <wps:txbx>
                            <w:txbxContent>
                              <w:p w14:paraId="5BB57D56" w14:textId="77777777" w:rsidR="00523714" w:rsidRDefault="00523714">
                                <w:pPr>
                                  <w:textDirection w:val="btLr"/>
                                </w:pPr>
                              </w:p>
                            </w:txbxContent>
                          </wps:txbx>
                          <wps:bodyPr spcFirstLastPara="1" wrap="square" lIns="91425" tIns="91425" rIns="91425" bIns="91425" anchor="ctr" anchorCtr="0">
                            <a:noAutofit/>
                          </wps:bodyPr>
                        </wps:wsp>
                        <wps:wsp>
                          <wps:cNvPr id="1221672023" name="Conector de Seta Reta 1221672023"/>
                          <wps:cNvCnPr/>
                          <wps:spPr>
                            <a:xfrm>
                              <a:off x="3936" y="0"/>
                              <a:ext cx="0" cy="350"/>
                            </a:xfrm>
                            <a:prstGeom prst="straightConnector1">
                              <a:avLst/>
                            </a:prstGeom>
                            <a:noFill/>
                            <a:ln w="12700" cap="flat" cmpd="sng">
                              <a:solidFill>
                                <a:srgbClr val="FFFFFF"/>
                              </a:solidFill>
                              <a:prstDash val="solid"/>
                              <a:round/>
                              <a:headEnd type="none" w="sm" len="sm"/>
                              <a:tailEnd type="none" w="sm" len="sm"/>
                            </a:ln>
                          </wps:spPr>
                          <wps:bodyPr/>
                        </wps:wsp>
                        <wps:wsp>
                          <wps:cNvPr id="1653124197" name="Retângulo 1653124197"/>
                          <wps:cNvSpPr/>
                          <wps:spPr>
                            <a:xfrm>
                              <a:off x="4806" y="735"/>
                              <a:ext cx="7100" cy="391"/>
                            </a:xfrm>
                            <a:prstGeom prst="rect">
                              <a:avLst/>
                            </a:prstGeom>
                            <a:solidFill>
                              <a:srgbClr val="056D9F">
                                <a:alpha val="49411"/>
                              </a:srgbClr>
                            </a:solidFill>
                            <a:ln>
                              <a:noFill/>
                            </a:ln>
                          </wps:spPr>
                          <wps:txbx>
                            <w:txbxContent>
                              <w:p w14:paraId="06626F43" w14:textId="77777777" w:rsidR="00523714" w:rsidRDefault="00523714">
                                <w:pPr>
                                  <w:textDirection w:val="btLr"/>
                                </w:pPr>
                              </w:p>
                            </w:txbxContent>
                          </wps:txbx>
                          <wps:bodyPr spcFirstLastPara="1" wrap="square" lIns="91425" tIns="91425" rIns="91425" bIns="91425" anchor="ctr" anchorCtr="0">
                            <a:noAutofit/>
                          </wps:bodyPr>
                        </wps:wsp>
                        <wps:wsp>
                          <wps:cNvPr id="2064716708" name="Retângulo 2064716708"/>
                          <wps:cNvSpPr/>
                          <wps:spPr>
                            <a:xfrm>
                              <a:off x="4806" y="1116"/>
                              <a:ext cx="7100" cy="20"/>
                            </a:xfrm>
                            <a:prstGeom prst="rect">
                              <a:avLst/>
                            </a:prstGeom>
                            <a:solidFill>
                              <a:srgbClr val="FFFFFF"/>
                            </a:solidFill>
                            <a:ln>
                              <a:noFill/>
                            </a:ln>
                          </wps:spPr>
                          <wps:txbx>
                            <w:txbxContent>
                              <w:p w14:paraId="54374265" w14:textId="77777777" w:rsidR="00523714" w:rsidRDefault="00523714">
                                <w:pPr>
                                  <w:textDirection w:val="btLr"/>
                                </w:pPr>
                              </w:p>
                            </w:txbxContent>
                          </wps:txbx>
                          <wps:bodyPr spcFirstLastPara="1" wrap="square" lIns="91425" tIns="91425" rIns="91425" bIns="91425" anchor="ctr" anchorCtr="0">
                            <a:noAutofit/>
                          </wps:bodyPr>
                        </wps:wsp>
                        <wps:wsp>
                          <wps:cNvPr id="2015039695" name="Forma Livre: Forma 2015039695"/>
                          <wps:cNvSpPr/>
                          <wps:spPr>
                            <a:xfrm>
                              <a:off x="4806" y="735"/>
                              <a:ext cx="7100" cy="391"/>
                            </a:xfrm>
                            <a:custGeom>
                              <a:avLst/>
                              <a:gdLst/>
                              <a:ahLst/>
                              <a:cxnLst/>
                              <a:rect l="l" t="t" r="r" b="b"/>
                              <a:pathLst>
                                <a:path w="7100" h="391" extrusionOk="0">
                                  <a:moveTo>
                                    <a:pt x="7100"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409003525" name="Forma Livre: Forma 409003525"/>
                          <wps:cNvSpPr/>
                          <wps:spPr>
                            <a:xfrm>
                              <a:off x="0" y="0"/>
                              <a:ext cx="6336" cy="1665"/>
                            </a:xfrm>
                            <a:custGeom>
                              <a:avLst/>
                              <a:gdLst/>
                              <a:ahLst/>
                              <a:cxnLst/>
                              <a:rect l="l" t="t" r="r" b="b"/>
                              <a:pathLst>
                                <a:path w="6336" h="1665" extrusionOk="0">
                                  <a:moveTo>
                                    <a:pt x="4869" y="0"/>
                                  </a:moveTo>
                                  <a:lnTo>
                                    <a:pt x="0" y="0"/>
                                  </a:lnTo>
                                  <a:lnTo>
                                    <a:pt x="0" y="1665"/>
                                  </a:lnTo>
                                  <a:lnTo>
                                    <a:pt x="6336" y="1665"/>
                                  </a:lnTo>
                                  <a:lnTo>
                                    <a:pt x="4869" y="0"/>
                                  </a:lnTo>
                                  <a:close/>
                                </a:path>
                              </a:pathLst>
                            </a:custGeom>
                            <a:solidFill>
                              <a:srgbClr val="FFFFFF"/>
                            </a:solidFill>
                            <a:ln>
                              <a:noFill/>
                            </a:ln>
                          </wps:spPr>
                          <wps:bodyPr spcFirstLastPara="1" wrap="square" lIns="91425" tIns="91425" rIns="91425" bIns="91425" anchor="ctr" anchorCtr="0">
                            <a:noAutofit/>
                          </wps:bodyPr>
                        </wps:wsp>
                      </wpg:grpSp>
                    </wpg:grpSp>
                  </wpg:wgp>
                </a:graphicData>
              </a:graphic>
            </wp:anchor>
          </w:drawing>
        </mc:Choice>
        <mc:Fallback>
          <w:pict>
            <v:group w14:anchorId="7CEDC8C7" id="Agrupar 2003064515" o:spid="_x0000_s1026" style="position:absolute;margin-left:-69.75pt;margin-top:0;width:680.55pt;height:96.45pt;z-index:-251660288;mso-wrap-distance-left:0;mso-wrap-distance-right:0;mso-position-horizontal-relative:page;mso-position-vertical:top;mso-position-vertical-relative:page" coordorigin="10245,31675" coordsize="86430,122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">
              <v:group id="Agrupar 2039647872" o:spid="_x0000_s1027" style="position:absolute;left:10245;top:31675;width:86429;height:12249" coordorigin="10245,31675" coordsize="86430,122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">
                <v:rect id="Retângulo 960352450" o:spid="_x0000_s1028" style="position:absolute;left:10245;top:31675;width:86430;height:122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" filled="f" stroked="f">
                  <v:textbox inset="2.53958mm,2.53958mm,2.53958mm,2.53958mm">
                    <w:txbxContent>
                      <w:p w14:paraId="56106C37" w14:textId="77777777" w:rsidR="00523714" w:rsidRDefault="00523714">
                        <w:pPr>
                          <w:textDirection w:val="btLr"/>
                        </w:pPr>
                      </w:p>
                    </w:txbxContent>
                  </v:textbox>
                </v:rect>
                <v:group id="Agrupar 1847378434" o:spid="_x0000_s1029" style="position:absolute;left:10245;top:31675;width:86429;height:12249" coordsize="1190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">
                  <v:rect id="Retângulo 573332698" o:spid="_x0000_s1030" style="position:absolute;width:11900;height:16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" filled="f" stroked="f">
                    <v:textbox inset="2.53958mm,2.53958mm,2.53958mm,2.53958mm">
                      <w:txbxContent>
                        <w:p w14:paraId="5A19EE60" w14:textId="77777777" w:rsidR="00523714" w:rsidRDefault="00523714">
                          <w:pPr>
                            <w:textDirection w:val="btLr"/>
                          </w:pPr>
                        </w:p>
                      </w:txbxContent>
                    </v:textbox>
                  </v:rect>
                  <v:rect id="Retângulo 2044071325" o:spid="_x0000_s1031" style="position:absolute;left:4086;top:346;width:782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" fillcolor="#00b050" stroked="f">
                    <v:fill opacity="32382f"/>
                    <v:textbox inset="2.53958mm,2.53958mm,2.53958mm,2.53958mm">
                      <w:txbxContent>
                        <w:p w14:paraId="731B32C1" w14:textId="77777777" w:rsidR="00523714" w:rsidRDefault="00523714">
                          <w:pPr>
                            <w:textDirection w:val="btLr"/>
                          </w:pPr>
                        </w:p>
                      </w:txbxContent>
                    </v:textbox>
                  </v:rect>
                  <v:rect id="Retângulo 1636877766" o:spid="_x0000_s1032" style="position:absolute;left:4086;top:727;width:782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" stroked="f">
                    <v:textbox inset="2.53958mm,2.53958mm,2.53958mm,2.53958mm">
                      <w:txbxContent>
                        <w:p w14:paraId="7375009F" w14:textId="77777777" w:rsidR="00523714" w:rsidRDefault="00523714">
                          <w:pPr>
                            <w:textDirection w:val="btLr"/>
                          </w:pPr>
                        </w:p>
                      </w:txbxContent>
                    </v:textbox>
                  </v:rect>
                  <v:rect id="Retângulo 1519846808" o:spid="_x0000_s1033" style="position:absolute;left:3936;width:7970;height:3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" fillcolor="#ce9c0f" stroked="f">
                    <v:fill opacity="32382f"/>
                    <v:textbox inset="2.53958mm,2.53958mm,2.53958mm,2.53958mm">
                      <w:txbxContent>
                        <w:p w14:paraId="72FBA7EE" w14:textId="77777777" w:rsidR="00523714" w:rsidRDefault="00523714">
                          <w:pPr>
                            <w:textDirection w:val="btLr"/>
                          </w:pPr>
                        </w:p>
                      </w:txbxContent>
                    </v:textbox>
                  </v:rect>
                  <v:rect id="Retângulo 306291385" o:spid="_x0000_s1034" style="position:absolute;left:3936;top:340;width:797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" stroked="f">
                    <v:textbox inset="2.53958mm,2.53958mm,2.53958mm,2.53958mm">
                      <w:txbxContent>
                        <w:p w14:paraId="5BB57D56" w14:textId="77777777" w:rsidR="00523714" w:rsidRDefault="00523714">
                          <w:pPr>
                            <w:textDirection w:val="btLr"/>
                          </w:pPr>
                        </w:p>
                      </w:txbxContent>
                    </v:textbox>
                  </v:rect>
                  <v:shapetype id="_x0000_t32" coordsize="21600,21600" o:spt="32" o:oned="t" path="m,l21600,21600e" filled="f">
                    <v:path arrowok="t" fillok="f" o:connecttype="none"/>
                    <o:lock v:ext="edit" shapetype="t"/>
                  </v:shapetype>
                  <v:shape id="Conector de Seta Reta 1221672023" o:spid="_x0000_s1035" type="#_x0000_t32" style="position:absolute;left:3936;width:0;height:3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" strokecolor="white" strokeweight="1pt">
                    <v:stroke startarrowwidth="narrow" startarrowlength="short" endarrowwidth="narrow" endarrowlength="short"/>
                  </v:shape>
                  <v:rect id="Retângulo 1653124197" o:spid="_x0000_s1036" style="position:absolute;left:4806;top:735;width:710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" fillcolor="#056d9f" stroked="f">
                    <v:fill opacity="32382f"/>
                    <v:textbox inset="2.53958mm,2.53958mm,2.53958mm,2.53958mm">
                      <w:txbxContent>
                        <w:p w14:paraId="06626F43" w14:textId="77777777" w:rsidR="00523714" w:rsidRDefault="00523714">
                          <w:pPr>
                            <w:textDirection w:val="btLr"/>
                          </w:pPr>
                        </w:p>
                      </w:txbxContent>
                    </v:textbox>
                  </v:rect>
                  <v:rect id="Retângulo 2064716708" o:spid="_x0000_s1037" style="position:absolute;left:4806;top:1116;width:710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" stroked="f">
                    <v:textbox inset="2.53958mm,2.53958mm,2.53958mm,2.53958mm">
                      <w:txbxContent>
                        <w:p w14:paraId="54374265" w14:textId="77777777" w:rsidR="00523714" w:rsidRDefault="00523714">
                          <w:pPr>
                            <w:textDirection w:val="btLr"/>
                          </w:pPr>
                        </w:p>
                      </w:txbxContent>
                    </v:textbox>
                  </v:rect>
                  <v:shape id="Forma Livre: Forma 2015039695" o:spid="_x0000_s1038" style="position:absolute;left:4806;top:735;width:7100;height:391;visibility:visible;mso-wrap-style:square;v-text-anchor:middle" coordsize="710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" path="m7100,l,,,391e" filled="f" strokecolor="white" strokeweight="1pt">
                    <v:stroke startarrowwidth="narrow" startarrowlength="short" endarrowwidth="narrow" endarrowlength="short"/>
                    <v:path arrowok="t" o:extrusionok="f"/>
                  </v:shape>
                  <v:shape id="Forma Livre: Forma 409003525" o:spid="_x0000_s1039" style="position:absolute;width:6336;height:1665;visibility:visible;mso-wrap-style:square;v-text-anchor:middle" coordsize="633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" path="m4869,l,,,1665r6336,l4869,xe" stroked="f">
                    <v:path arrowok="t" o:extrusionok="f"/>
                  </v:shape>
                </v:group>
              </v:group>
              <w10:wrap anchorx="page" anchory="page"/>
            </v:group>
          </w:pict>
        </mc:Fallback>
      </mc:AlternateContent>
    </w:r>
    <w:r>
      <w:tab/>
    </w:r>
    <w:r>
      <w:rPr>
        <w:noProof/>
      </w:rPr>
      <w:drawing>
        <wp:anchor distT="0" distB="0" distL="114300" distR="114300" simplePos="0" relativeHeight="251657216" behindDoc="0" locked="0" layoutInCell="1" hidden="0" allowOverlap="1" wp14:anchorId="2D852AB8" wp14:editId="5B4E9A39">
          <wp:simplePos x="0" y="0"/>
          <wp:positionH relativeFrom="column">
            <wp:posOffset>-300988</wp:posOffset>
          </wp:positionH>
          <wp:positionV relativeFrom="paragraph">
            <wp:posOffset>-449577</wp:posOffset>
          </wp:positionV>
          <wp:extent cx="2712720" cy="904875"/>
          <wp:effectExtent l="0" t="0" r="0" b="0"/>
          <wp:wrapNone/>
          <wp:docPr id="48385849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t="16508" b="33833"/>
                  <a:stretch>
                    <a:fillRect/>
                  </a:stretch>
                </pic:blipFill>
                <pic:spPr>
                  <a:xfrm>
                    <a:off x="0" y="0"/>
                    <a:ext cx="2712720" cy="904875"/>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48067B" w14:textId="00A3DA7B" w:rsidR="00697A77" w:rsidRDefault="00697A77" w:rsidP="00EC071C">
    <w:pPr>
      <w:tabs>
        <w:tab w:val="left" w:pos="1970"/>
      </w:tabs>
    </w:pPr>
    <w:r>
      <w:rPr>
        <w:noProof/>
      </w:rPr>
      <w:drawing>
        <wp:anchor distT="0" distB="0" distL="114300" distR="114300" simplePos="0" relativeHeight="251675648" behindDoc="0" locked="0" layoutInCell="1" allowOverlap="1" wp14:anchorId="7396F620" wp14:editId="016D135A">
          <wp:simplePos x="0" y="0"/>
          <wp:positionH relativeFrom="margin">
            <wp:posOffset>-257175</wp:posOffset>
          </wp:positionH>
          <wp:positionV relativeFrom="paragraph">
            <wp:posOffset>-448310</wp:posOffset>
          </wp:positionV>
          <wp:extent cx="2712720" cy="904875"/>
          <wp:effectExtent l="0" t="0" r="0" b="9525"/>
          <wp:wrapNone/>
          <wp:docPr id="190102078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565166" name="Imagem 590565166"/>
                  <pic:cNvPicPr/>
                </pic:nvPicPr>
                <pic:blipFill rotWithShape="1">
                  <a:blip r:embed="rId1">
                    <a:extLst>
                      <a:ext uri="{28A0092B-C50C-407E-A947-70E740481C1C}">
                        <a14:useLocalDpi xmlns:a14="http://schemas.microsoft.com/office/drawing/2010/main" val="0"/>
                      </a:ext>
                    </a:extLst>
                  </a:blip>
                  <a:srcRect t="16508" b="33835"/>
                  <a:stretch/>
                </pic:blipFill>
                <pic:spPr bwMode="auto">
                  <a:xfrm>
                    <a:off x="0" y="0"/>
                    <a:ext cx="2712720" cy="904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D2F63">
      <w:rPr>
        <w:noProof/>
        <w:color w:val="FF0000"/>
      </w:rPr>
      <mc:AlternateContent>
        <mc:Choice Requires="wpg">
          <w:drawing>
            <wp:anchor distT="0" distB="0" distL="114300" distR="114300" simplePos="0" relativeHeight="251676672" behindDoc="1" locked="0" layoutInCell="1" allowOverlap="1" wp14:anchorId="508C228F" wp14:editId="2B16B100">
              <wp:simplePos x="0" y="0"/>
              <wp:positionH relativeFrom="page">
                <wp:align>right</wp:align>
              </wp:positionH>
              <wp:positionV relativeFrom="page">
                <wp:align>top</wp:align>
              </wp:positionV>
              <wp:extent cx="7566660" cy="1224951"/>
              <wp:effectExtent l="0" t="0" r="15240" b="0"/>
              <wp:wrapNone/>
              <wp:docPr id="1910005850" name="Agrupar 1910005850"/>
              <wp:cNvGraphicFramePr/>
              <a:graphic xmlns:a="http://schemas.openxmlformats.org/drawingml/2006/main">
                <a:graphicData uri="http://schemas.microsoft.com/office/word/2010/wordprocessingGroup">
                  <wpg:wgp>
                    <wpg:cNvGrpSpPr/>
                    <wpg:grpSpPr bwMode="auto">
                      <a:xfrm>
                        <a:off x="0" y="0"/>
                        <a:ext cx="7566660" cy="1224951"/>
                        <a:chOff x="0" y="0"/>
                        <a:chExt cx="11906" cy="1665"/>
                      </a:xfrm>
                    </wpg:grpSpPr>
                    <wps:wsp>
                      <wps:cNvPr id="1067814515" name="Rectangle 23"/>
                      <wps:cNvSpPr>
                        <a:spLocks noChangeArrowheads="1"/>
                      </wps:cNvSpPr>
                      <wps:spPr bwMode="auto">
                        <a:xfrm>
                          <a:off x="4086" y="346"/>
                          <a:ext cx="7820"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380605742" name="Rectangle 24"/>
                      <wps:cNvSpPr>
                        <a:spLocks noChangeArrowheads="1"/>
                      </wps:cNvSpPr>
                      <wps:spPr bwMode="auto">
                        <a:xfrm>
                          <a:off x="4086" y="727"/>
                          <a:ext cx="7820" cy="20"/>
                        </a:xfrm>
                        <a:prstGeom prst="rect">
                          <a:avLst/>
                        </a:prstGeom>
                        <a:solidFill>
                          <a:srgbClr val="FFFFFF"/>
                        </a:solidFill>
                        <a:ln>
                          <a:noFill/>
                        </a:ln>
                      </wps:spPr>
                      <wps:bodyPr rot="0" vert="horz" wrap="square" lIns="91440" tIns="45720" rIns="91440" bIns="45720" anchor="t" anchorCtr="0" upright="1">
                        <a:noAutofit/>
                      </wps:bodyPr>
                    </wps:wsp>
                    <wps:wsp>
                      <wps:cNvPr id="1851755234" name="Rectangle 25"/>
                      <wps:cNvSpPr>
                        <a:spLocks noChangeArrowheads="1"/>
                      </wps:cNvSpPr>
                      <wps:spPr bwMode="auto">
                        <a:xfrm>
                          <a:off x="3936" y="0"/>
                          <a:ext cx="7970" cy="350"/>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82331519" name="Rectangle 26"/>
                      <wps:cNvSpPr>
                        <a:spLocks noChangeArrowheads="1"/>
                      </wps:cNvSpPr>
                      <wps:spPr bwMode="auto">
                        <a:xfrm>
                          <a:off x="3936" y="340"/>
                          <a:ext cx="7970" cy="20"/>
                        </a:xfrm>
                        <a:prstGeom prst="rect">
                          <a:avLst/>
                        </a:prstGeom>
                        <a:solidFill>
                          <a:srgbClr val="FFFFFF"/>
                        </a:solidFill>
                        <a:ln>
                          <a:noFill/>
                        </a:ln>
                      </wps:spPr>
                      <wps:bodyPr rot="0" vert="horz" wrap="square" lIns="91440" tIns="45720" rIns="91440" bIns="45720" anchor="t" anchorCtr="0" upright="1">
                        <a:noAutofit/>
                      </wps:bodyPr>
                    </wps:wsp>
                    <wps:wsp>
                      <wps:cNvPr id="1548439799" name="Line 27"/>
                      <wps:cNvCnPr>
                        <a:cxnSpLocks noChangeShapeType="1"/>
                      </wps:cNvCnPr>
                      <wps:spPr bwMode="auto">
                        <a:xfrm>
                          <a:off x="3936" y="0"/>
                          <a:ext cx="0" cy="350"/>
                        </a:xfrm>
                        <a:prstGeom prst="line">
                          <a:avLst/>
                        </a:prstGeom>
                        <a:noFill/>
                        <a:ln w="12700">
                          <a:solidFill>
                            <a:srgbClr val="FFFFFF"/>
                          </a:solidFill>
                          <a:prstDash val="solid"/>
                          <a:round/>
                          <a:headEnd/>
                          <a:tailEnd/>
                        </a:ln>
                      </wps:spPr>
                      <wps:bodyPr/>
                    </wps:wsp>
                    <wps:wsp>
                      <wps:cNvPr id="1459193835" name="Rectangle 28"/>
                      <wps:cNvSpPr>
                        <a:spLocks noChangeArrowheads="1"/>
                      </wps:cNvSpPr>
                      <wps:spPr bwMode="auto">
                        <a:xfrm>
                          <a:off x="4806" y="735"/>
                          <a:ext cx="7100"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370422251" name="Rectangle 29"/>
                      <wps:cNvSpPr>
                        <a:spLocks noChangeArrowheads="1"/>
                      </wps:cNvSpPr>
                      <wps:spPr bwMode="auto">
                        <a:xfrm>
                          <a:off x="4806" y="1116"/>
                          <a:ext cx="7100" cy="20"/>
                        </a:xfrm>
                        <a:prstGeom prst="rect">
                          <a:avLst/>
                        </a:prstGeom>
                        <a:solidFill>
                          <a:srgbClr val="FFFFFF"/>
                        </a:solidFill>
                        <a:ln>
                          <a:noFill/>
                        </a:ln>
                      </wps:spPr>
                      <wps:bodyPr rot="0" vert="horz" wrap="square" lIns="91440" tIns="45720" rIns="91440" bIns="45720" anchor="t" anchorCtr="0" upright="1">
                        <a:noAutofit/>
                      </wps:bodyPr>
                    </wps:wsp>
                    <wps:wsp>
                      <wps:cNvPr id="45003650" name="Freeform 30"/>
                      <wps:cNvSpPr>
                        <a:spLocks/>
                      </wps:cNvSpPr>
                      <wps:spPr bwMode="auto">
                        <a:xfrm>
                          <a:off x="4806" y="735"/>
                          <a:ext cx="7100" cy="391"/>
                        </a:xfrm>
                        <a:custGeom>
                          <a:avLst/>
                          <a:gdLst>
                            <a:gd name="T0" fmla="+- 0 11906 4806"/>
                            <a:gd name="T1" fmla="*/ T0 w 7100"/>
                            <a:gd name="T2" fmla="+- 0 735 735"/>
                            <a:gd name="T3" fmla="*/ 735 h 391"/>
                            <a:gd name="T4" fmla="+- 0 4806 4806"/>
                            <a:gd name="T5" fmla="*/ T4 w 7100"/>
                            <a:gd name="T6" fmla="+- 0 735 735"/>
                            <a:gd name="T7" fmla="*/ 735 h 391"/>
                            <a:gd name="T8" fmla="+- 0 4806 4806"/>
                            <a:gd name="T9" fmla="*/ T8 w 7100"/>
                            <a:gd name="T10" fmla="+- 0 1126 735"/>
                            <a:gd name="T11" fmla="*/ 1126 h 391"/>
                          </a:gdLst>
                          <a:ahLst/>
                          <a:cxnLst>
                            <a:cxn ang="0">
                              <a:pos x="T1" y="T3"/>
                            </a:cxn>
                            <a:cxn ang="0">
                              <a:pos x="T5" y="T7"/>
                            </a:cxn>
                            <a:cxn ang="0">
                              <a:pos x="T9" y="T11"/>
                            </a:cxn>
                          </a:cxnLst>
                          <a:rect l="0" t="0" r="r" b="b"/>
                          <a:pathLst>
                            <a:path w="7100" h="391">
                              <a:moveTo>
                                <a:pt x="710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14962167" name="Freeform 31"/>
                      <wps:cNvSpPr>
                        <a:spLocks/>
                      </wps:cNvSpPr>
                      <wps:spPr bwMode="auto">
                        <a:xfrm>
                          <a:off x="0" y="0"/>
                          <a:ext cx="6336" cy="1665"/>
                        </a:xfrm>
                        <a:custGeom>
                          <a:avLst/>
                          <a:gdLst>
                            <a:gd name="T0" fmla="*/ 4869 w 6336"/>
                            <a:gd name="T1" fmla="*/ 0 h 1665"/>
                            <a:gd name="T2" fmla="*/ 0 w 6336"/>
                            <a:gd name="T3" fmla="*/ 0 h 1665"/>
                            <a:gd name="T4" fmla="*/ 0 w 6336"/>
                            <a:gd name="T5" fmla="*/ 1665 h 1665"/>
                            <a:gd name="T6" fmla="*/ 6336 w 6336"/>
                            <a:gd name="T7" fmla="*/ 1665 h 1665"/>
                            <a:gd name="T8" fmla="*/ 4869 w 6336"/>
                            <a:gd name="T9" fmla="*/ 0 h 1665"/>
                          </a:gdLst>
                          <a:ahLst/>
                          <a:cxnLst>
                            <a:cxn ang="0">
                              <a:pos x="T0" y="T1"/>
                            </a:cxn>
                            <a:cxn ang="0">
                              <a:pos x="T2" y="T3"/>
                            </a:cxn>
                            <a:cxn ang="0">
                              <a:pos x="T4" y="T5"/>
                            </a:cxn>
                            <a:cxn ang="0">
                              <a:pos x="T6" y="T7"/>
                            </a:cxn>
                            <a:cxn ang="0">
                              <a:pos x="T8" y="T9"/>
                            </a:cxn>
                          </a:cxnLst>
                          <a:rect l="0" t="0" r="r" b="b"/>
                          <a:pathLst>
                            <a:path w="6336" h="1665">
                              <a:moveTo>
                                <a:pt x="4869" y="0"/>
                              </a:moveTo>
                              <a:lnTo>
                                <a:pt x="0" y="0"/>
                              </a:lnTo>
                              <a:lnTo>
                                <a:pt x="0" y="1665"/>
                              </a:lnTo>
                              <a:lnTo>
                                <a:pt x="6336" y="1665"/>
                              </a:lnTo>
                              <a:lnTo>
                                <a:pt x="4869" y="0"/>
                              </a:lnTo>
                              <a:close/>
                            </a:path>
                          </a:pathLst>
                        </a:custGeom>
                        <a:solidFill>
                          <a:srgbClr val="FFFFFF"/>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BCA57F1" id="Agrupar 1910005850" o:spid="_x0000_s1026" style="position:absolute;margin-left:544.6pt;margin-top:0;width:595.8pt;height:96.45pt;z-index:-251639808;mso-position-horizontal:right;mso-position-horizontal-relative:page;mso-position-vertical:top;mso-position-vertical-relative:page" coordsize="11906,1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">
              <v:rect id="Rectangle 23" o:spid="_x0000_s1027" style="position:absolute;left:4086;top:346;width:782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" fillcolor="#00b050" stroked="f">
                <v:fill opacity="32896f"/>
              </v:rect>
              <v:rect id="Rectangle 24" o:spid="_x0000_s1028" style="position:absolute;left:4086;top:727;width:78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" stroked="f"/>
              <v:rect id="Rectangle 25" o:spid="_x0000_s1029" style="position:absolute;left:3936;width:7970;height: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" fillcolor="#ce9c0f" stroked="f">
                <v:fill opacity="32896f"/>
              </v:rect>
              <v:rect id="Rectangle 26" o:spid="_x0000_s1030" style="position:absolute;left:3936;top:340;width:797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" stroked="f"/>
              <v:line id="Line 27" o:spid="_x0000_s1031" style="position:absolute;visibility:visible;mso-wrap-style:square" from="3936,0" to="3936,3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" strokecolor="white" strokeweight="1pt"/>
              <v:rect id="Rectangle 28" o:spid="_x0000_s1032" style="position:absolute;left:4806;top:735;width:710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" fillcolor="#056d9f" stroked="f">
                <v:fill opacity="32896f"/>
              </v:rect>
              <v:rect id="Rectangle 29" o:spid="_x0000_s1033" style="position:absolute;left:4806;top:1116;width:710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" stroked="f"/>
              <v:shape id="Freeform 30" o:spid="_x0000_s1034" style="position:absolute;left:4806;top:735;width:7100;height:391;visibility:visible;mso-wrap-style:square;v-text-anchor:top" coordsize="710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" path="m7100,l,,,391e" filled="f" strokecolor="white" strokeweight="1pt">
                <v:path arrowok="t" o:connecttype="custom" o:connectlocs="7100,735;0,735;0,1126" o:connectangles="0,0,0"/>
              </v:shape>
              <v:shape id="Freeform 31" o:spid="_x0000_s1035" style="position:absolute;width:6336;height:1665;visibility:visible;mso-wrap-style:square;v-text-anchor:top" coordsize="633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" path="m4869,l,,,1665r6336,l4869,xe" stroked="f">
                <v:path arrowok="t" o:connecttype="custom" o:connectlocs="4869,0;0,0;0,1665;6336,1665;4869,0" o:connectangles="0,0,0,0,0"/>
              </v:shape>
              <w10:wrap anchorx="page" anchory="page"/>
            </v:group>
          </w:pict>
        </mc:Fallback>
      </mc:AlternateContent>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7E598D"/>
    <w:multiLevelType w:val="hybridMultilevel"/>
    <w:tmpl w:val="75AA88AC"/>
    <w:lvl w:ilvl="0" w:tplc="04160001">
      <w:start w:val="1"/>
      <w:numFmt w:val="bullet"/>
      <w:lvlText w:val=""/>
      <w:lvlJc w:val="left"/>
      <w:pPr>
        <w:ind w:left="1286" w:hanging="360"/>
      </w:pPr>
      <w:rPr>
        <w:rFonts w:ascii="Symbol" w:hAnsi="Symbol" w:hint="default"/>
      </w:rPr>
    </w:lvl>
    <w:lvl w:ilvl="1" w:tplc="04160003" w:tentative="1">
      <w:start w:val="1"/>
      <w:numFmt w:val="bullet"/>
      <w:lvlText w:val="o"/>
      <w:lvlJc w:val="left"/>
      <w:pPr>
        <w:ind w:left="2006" w:hanging="360"/>
      </w:pPr>
      <w:rPr>
        <w:rFonts w:ascii="Courier New" w:hAnsi="Courier New" w:cs="Courier New" w:hint="default"/>
      </w:rPr>
    </w:lvl>
    <w:lvl w:ilvl="2" w:tplc="04160005" w:tentative="1">
      <w:start w:val="1"/>
      <w:numFmt w:val="bullet"/>
      <w:lvlText w:val=""/>
      <w:lvlJc w:val="left"/>
      <w:pPr>
        <w:ind w:left="2726" w:hanging="360"/>
      </w:pPr>
      <w:rPr>
        <w:rFonts w:ascii="Wingdings" w:hAnsi="Wingdings" w:hint="default"/>
      </w:rPr>
    </w:lvl>
    <w:lvl w:ilvl="3" w:tplc="04160001" w:tentative="1">
      <w:start w:val="1"/>
      <w:numFmt w:val="bullet"/>
      <w:lvlText w:val=""/>
      <w:lvlJc w:val="left"/>
      <w:pPr>
        <w:ind w:left="3446" w:hanging="360"/>
      </w:pPr>
      <w:rPr>
        <w:rFonts w:ascii="Symbol" w:hAnsi="Symbol" w:hint="default"/>
      </w:rPr>
    </w:lvl>
    <w:lvl w:ilvl="4" w:tplc="04160003" w:tentative="1">
      <w:start w:val="1"/>
      <w:numFmt w:val="bullet"/>
      <w:lvlText w:val="o"/>
      <w:lvlJc w:val="left"/>
      <w:pPr>
        <w:ind w:left="4166" w:hanging="360"/>
      </w:pPr>
      <w:rPr>
        <w:rFonts w:ascii="Courier New" w:hAnsi="Courier New" w:cs="Courier New" w:hint="default"/>
      </w:rPr>
    </w:lvl>
    <w:lvl w:ilvl="5" w:tplc="04160005" w:tentative="1">
      <w:start w:val="1"/>
      <w:numFmt w:val="bullet"/>
      <w:lvlText w:val=""/>
      <w:lvlJc w:val="left"/>
      <w:pPr>
        <w:ind w:left="4886" w:hanging="360"/>
      </w:pPr>
      <w:rPr>
        <w:rFonts w:ascii="Wingdings" w:hAnsi="Wingdings" w:hint="default"/>
      </w:rPr>
    </w:lvl>
    <w:lvl w:ilvl="6" w:tplc="04160001" w:tentative="1">
      <w:start w:val="1"/>
      <w:numFmt w:val="bullet"/>
      <w:lvlText w:val=""/>
      <w:lvlJc w:val="left"/>
      <w:pPr>
        <w:ind w:left="5606" w:hanging="360"/>
      </w:pPr>
      <w:rPr>
        <w:rFonts w:ascii="Symbol" w:hAnsi="Symbol" w:hint="default"/>
      </w:rPr>
    </w:lvl>
    <w:lvl w:ilvl="7" w:tplc="04160003" w:tentative="1">
      <w:start w:val="1"/>
      <w:numFmt w:val="bullet"/>
      <w:lvlText w:val="o"/>
      <w:lvlJc w:val="left"/>
      <w:pPr>
        <w:ind w:left="6326" w:hanging="360"/>
      </w:pPr>
      <w:rPr>
        <w:rFonts w:ascii="Courier New" w:hAnsi="Courier New" w:cs="Courier New" w:hint="default"/>
      </w:rPr>
    </w:lvl>
    <w:lvl w:ilvl="8" w:tplc="04160005" w:tentative="1">
      <w:start w:val="1"/>
      <w:numFmt w:val="bullet"/>
      <w:lvlText w:val=""/>
      <w:lvlJc w:val="left"/>
      <w:pPr>
        <w:ind w:left="7046" w:hanging="360"/>
      </w:pPr>
      <w:rPr>
        <w:rFonts w:ascii="Wingdings" w:hAnsi="Wingdings" w:hint="default"/>
      </w:rPr>
    </w:lvl>
  </w:abstractNum>
  <w:abstractNum w:abstractNumId="1" w15:restartNumberingAfterBreak="0">
    <w:nsid w:val="0A2A17A0"/>
    <w:multiLevelType w:val="hybridMultilevel"/>
    <w:tmpl w:val="F42A884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B671A83"/>
    <w:multiLevelType w:val="multilevel"/>
    <w:tmpl w:val="9FEE1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5E54B5"/>
    <w:multiLevelType w:val="hybridMultilevel"/>
    <w:tmpl w:val="C1403E1C"/>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4" w15:restartNumberingAfterBreak="0">
    <w:nsid w:val="12FD3A2B"/>
    <w:multiLevelType w:val="multilevel"/>
    <w:tmpl w:val="A6044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52048D"/>
    <w:multiLevelType w:val="hybridMultilevel"/>
    <w:tmpl w:val="9454F15C"/>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210D1F0A"/>
    <w:multiLevelType w:val="multilevel"/>
    <w:tmpl w:val="D056F0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777131"/>
    <w:multiLevelType w:val="multilevel"/>
    <w:tmpl w:val="784A20E6"/>
    <w:lvl w:ilvl="0">
      <w:start w:val="1"/>
      <w:numFmt w:val="decimal"/>
      <w:pStyle w:val="Nivel0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33E93054"/>
    <w:multiLevelType w:val="hybridMultilevel"/>
    <w:tmpl w:val="93303A8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C097002"/>
    <w:multiLevelType w:val="hybridMultilevel"/>
    <w:tmpl w:val="BAE8DB2E"/>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0" w15:restartNumberingAfterBreak="0">
    <w:nsid w:val="3D065531"/>
    <w:multiLevelType w:val="multilevel"/>
    <w:tmpl w:val="10144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DC5E18"/>
    <w:multiLevelType w:val="hybridMultilevel"/>
    <w:tmpl w:val="F9282E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F2358FB"/>
    <w:multiLevelType w:val="hybridMultilevel"/>
    <w:tmpl w:val="CF5C92B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442E5626"/>
    <w:multiLevelType w:val="hybridMultilevel"/>
    <w:tmpl w:val="7BB2FBC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9E9227F"/>
    <w:multiLevelType w:val="hybridMultilevel"/>
    <w:tmpl w:val="2A3819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4EEF6803"/>
    <w:multiLevelType w:val="hybridMultilevel"/>
    <w:tmpl w:val="60ECAF96"/>
    <w:lvl w:ilvl="0" w:tplc="C7DAADE4">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04D4E58"/>
    <w:multiLevelType w:val="multilevel"/>
    <w:tmpl w:val="82F687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5712955"/>
    <w:multiLevelType w:val="multilevel"/>
    <w:tmpl w:val="C3F2C34E"/>
    <w:lvl w:ilvl="0">
      <w:start w:val="1"/>
      <w:numFmt w:val="decimal"/>
      <w:lvlText w:val="%1."/>
      <w:lvlJc w:val="left"/>
      <w:pPr>
        <w:ind w:left="720" w:hanging="360"/>
      </w:pPr>
      <w:rPr>
        <w:b/>
        <w:bCs/>
      </w:rPr>
    </w:lvl>
    <w:lvl w:ilvl="1">
      <w:start w:val="1"/>
      <w:numFmt w:val="decimal"/>
      <w:lvlText w:val="%1.%2."/>
      <w:lvlJc w:val="left"/>
      <w:pPr>
        <w:ind w:left="987" w:hanging="420"/>
      </w:pPr>
      <w:rPr>
        <w:b/>
        <w:bCs/>
        <w:color w:val="000000"/>
      </w:rPr>
    </w:lvl>
    <w:lvl w:ilvl="2">
      <w:start w:val="1"/>
      <w:numFmt w:val="decimal"/>
      <w:lvlText w:val="%1.%2.%3."/>
      <w:lvlJc w:val="left"/>
      <w:pPr>
        <w:ind w:left="1494" w:hanging="720"/>
      </w:pPr>
      <w:rPr>
        <w:color w:val="000000"/>
      </w:rPr>
    </w:lvl>
    <w:lvl w:ilvl="3">
      <w:start w:val="1"/>
      <w:numFmt w:val="decimal"/>
      <w:lvlText w:val="%1.%2.%3.%4."/>
      <w:lvlJc w:val="left"/>
      <w:pPr>
        <w:ind w:left="1701" w:hanging="720"/>
      </w:pPr>
      <w:rPr>
        <w:color w:val="000000"/>
      </w:rPr>
    </w:lvl>
    <w:lvl w:ilvl="4">
      <w:start w:val="1"/>
      <w:numFmt w:val="decimal"/>
      <w:lvlText w:val="%1.%2.%3.%4.%5."/>
      <w:lvlJc w:val="left"/>
      <w:pPr>
        <w:ind w:left="2268" w:hanging="1080"/>
      </w:pPr>
      <w:rPr>
        <w:color w:val="000000"/>
      </w:rPr>
    </w:lvl>
    <w:lvl w:ilvl="5">
      <w:start w:val="1"/>
      <w:numFmt w:val="decimal"/>
      <w:lvlText w:val="%1.%2.%3.%4.%5.%6."/>
      <w:lvlJc w:val="left"/>
      <w:pPr>
        <w:ind w:left="2475" w:hanging="1080"/>
      </w:pPr>
      <w:rPr>
        <w:color w:val="000000"/>
      </w:rPr>
    </w:lvl>
    <w:lvl w:ilvl="6">
      <w:start w:val="1"/>
      <w:numFmt w:val="decimal"/>
      <w:lvlText w:val="%1.%2.%3.%4.%5.%6.%7."/>
      <w:lvlJc w:val="left"/>
      <w:pPr>
        <w:ind w:left="3042" w:hanging="1440"/>
      </w:pPr>
      <w:rPr>
        <w:color w:val="000000"/>
      </w:rPr>
    </w:lvl>
    <w:lvl w:ilvl="7">
      <w:start w:val="1"/>
      <w:numFmt w:val="decimal"/>
      <w:lvlText w:val="%1.%2.%3.%4.%5.%6.%7.%8."/>
      <w:lvlJc w:val="left"/>
      <w:pPr>
        <w:ind w:left="3249" w:hanging="1440"/>
      </w:pPr>
      <w:rPr>
        <w:color w:val="000000"/>
      </w:rPr>
    </w:lvl>
    <w:lvl w:ilvl="8">
      <w:start w:val="1"/>
      <w:numFmt w:val="decimal"/>
      <w:lvlText w:val="%1.%2.%3.%4.%5.%6.%7.%8.%9."/>
      <w:lvlJc w:val="left"/>
      <w:pPr>
        <w:ind w:left="3816" w:hanging="1798"/>
      </w:pPr>
      <w:rPr>
        <w:color w:val="000000"/>
      </w:rPr>
    </w:lvl>
  </w:abstractNum>
  <w:abstractNum w:abstractNumId="18" w15:restartNumberingAfterBreak="0">
    <w:nsid w:val="5C3D49F6"/>
    <w:multiLevelType w:val="hybridMultilevel"/>
    <w:tmpl w:val="01D83BE6"/>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7165"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5C476A53"/>
    <w:multiLevelType w:val="hybridMultilevel"/>
    <w:tmpl w:val="A65A3D3C"/>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20" w15:restartNumberingAfterBreak="0">
    <w:nsid w:val="5CBB4C87"/>
    <w:multiLevelType w:val="multilevel"/>
    <w:tmpl w:val="041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1" w15:restartNumberingAfterBreak="0">
    <w:nsid w:val="5F1C6DFF"/>
    <w:multiLevelType w:val="hybridMultilevel"/>
    <w:tmpl w:val="6FB87A84"/>
    <w:lvl w:ilvl="0" w:tplc="0416000F">
      <w:start w:val="12"/>
      <w:numFmt w:val="decimal"/>
      <w:lvlText w:val="%1."/>
      <w:lvlJc w:val="left"/>
      <w:pPr>
        <w:ind w:left="1637"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FC14B0C"/>
    <w:multiLevelType w:val="hybridMultilevel"/>
    <w:tmpl w:val="A96C2072"/>
    <w:lvl w:ilvl="0" w:tplc="04160001">
      <w:start w:val="1"/>
      <w:numFmt w:val="bullet"/>
      <w:lvlText w:val=""/>
      <w:lvlJc w:val="left"/>
      <w:pPr>
        <w:ind w:left="1211"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618901CB"/>
    <w:multiLevelType w:val="hybridMultilevel"/>
    <w:tmpl w:val="F522D454"/>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4" w15:restartNumberingAfterBreak="0">
    <w:nsid w:val="6BA13BD3"/>
    <w:multiLevelType w:val="multilevel"/>
    <w:tmpl w:val="8DBE38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0AC4DC7"/>
    <w:multiLevelType w:val="hybridMultilevel"/>
    <w:tmpl w:val="085022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71CF7441"/>
    <w:multiLevelType w:val="multilevel"/>
    <w:tmpl w:val="041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7" w15:restartNumberingAfterBreak="0">
    <w:nsid w:val="73B10EBE"/>
    <w:multiLevelType w:val="multilevel"/>
    <w:tmpl w:val="5DF84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60A3465"/>
    <w:multiLevelType w:val="multilevel"/>
    <w:tmpl w:val="40AC8E42"/>
    <w:lvl w:ilvl="0">
      <w:start w:val="1"/>
      <w:numFmt w:val="decimal"/>
      <w:lvlText w:val="%1."/>
      <w:lvlJc w:val="left"/>
      <w:pPr>
        <w:ind w:left="720" w:hanging="360"/>
      </w:pPr>
      <w:rPr>
        <w:rFonts w:hint="default"/>
        <w:b/>
      </w:rPr>
    </w:lvl>
    <w:lvl w:ilvl="1">
      <w:start w:val="6"/>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7C6504BB"/>
    <w:multiLevelType w:val="multilevel"/>
    <w:tmpl w:val="79402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D655D11"/>
    <w:multiLevelType w:val="hybridMultilevel"/>
    <w:tmpl w:val="8EF4BF0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FD67E9C"/>
    <w:multiLevelType w:val="hybridMultilevel"/>
    <w:tmpl w:val="DD4668F2"/>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39211612">
    <w:abstractNumId w:val="17"/>
  </w:num>
  <w:num w:numId="2" w16cid:durableId="1312712932">
    <w:abstractNumId w:val="7"/>
  </w:num>
  <w:num w:numId="3" w16cid:durableId="81606729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248777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9302388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84453791">
    <w:abstractNumId w:val="6"/>
  </w:num>
  <w:num w:numId="7" w16cid:durableId="1326201079">
    <w:abstractNumId w:val="1"/>
  </w:num>
  <w:num w:numId="8" w16cid:durableId="904992815">
    <w:abstractNumId w:val="28"/>
  </w:num>
  <w:num w:numId="9" w16cid:durableId="1557662533">
    <w:abstractNumId w:val="31"/>
  </w:num>
  <w:num w:numId="10" w16cid:durableId="1433357629">
    <w:abstractNumId w:val="8"/>
  </w:num>
  <w:num w:numId="11" w16cid:durableId="9992015">
    <w:abstractNumId w:val="30"/>
  </w:num>
  <w:num w:numId="12" w16cid:durableId="1716847898">
    <w:abstractNumId w:val="21"/>
  </w:num>
  <w:num w:numId="13" w16cid:durableId="1553812759">
    <w:abstractNumId w:val="13"/>
  </w:num>
  <w:num w:numId="14" w16cid:durableId="1663775301">
    <w:abstractNumId w:val="26"/>
  </w:num>
  <w:num w:numId="15" w16cid:durableId="105471043">
    <w:abstractNumId w:val="20"/>
  </w:num>
  <w:num w:numId="16" w16cid:durableId="89662037">
    <w:abstractNumId w:val="25"/>
  </w:num>
  <w:num w:numId="17" w16cid:durableId="1661234888">
    <w:abstractNumId w:val="12"/>
  </w:num>
  <w:num w:numId="18" w16cid:durableId="1784685777">
    <w:abstractNumId w:val="14"/>
  </w:num>
  <w:num w:numId="19" w16cid:durableId="1112672357">
    <w:abstractNumId w:val="11"/>
  </w:num>
  <w:num w:numId="20" w16cid:durableId="2054696413">
    <w:abstractNumId w:val="15"/>
  </w:num>
  <w:num w:numId="21" w16cid:durableId="1035273921">
    <w:abstractNumId w:val="9"/>
  </w:num>
  <w:num w:numId="22" w16cid:durableId="931469112">
    <w:abstractNumId w:val="0"/>
  </w:num>
  <w:num w:numId="23" w16cid:durableId="1511020142">
    <w:abstractNumId w:val="3"/>
  </w:num>
  <w:num w:numId="24" w16cid:durableId="1991858888">
    <w:abstractNumId w:val="23"/>
  </w:num>
  <w:num w:numId="25" w16cid:durableId="1493834068">
    <w:abstractNumId w:val="18"/>
  </w:num>
  <w:num w:numId="26" w16cid:durableId="1539851489">
    <w:abstractNumId w:val="5"/>
  </w:num>
  <w:num w:numId="27" w16cid:durableId="197010502">
    <w:abstractNumId w:val="19"/>
  </w:num>
  <w:num w:numId="28" w16cid:durableId="199365024">
    <w:abstractNumId w:val="22"/>
  </w:num>
  <w:num w:numId="29" w16cid:durableId="524713587">
    <w:abstractNumId w:val="2"/>
  </w:num>
  <w:num w:numId="30" w16cid:durableId="1671175389">
    <w:abstractNumId w:val="16"/>
  </w:num>
  <w:num w:numId="31" w16cid:durableId="2141609025">
    <w:abstractNumId w:val="29"/>
  </w:num>
  <w:num w:numId="32" w16cid:durableId="1196575054">
    <w:abstractNumId w:val="27"/>
  </w:num>
  <w:num w:numId="33" w16cid:durableId="1852526690">
    <w:abstractNumId w:val="24"/>
  </w:num>
  <w:num w:numId="34" w16cid:durableId="440417130">
    <w:abstractNumId w:val="4"/>
  </w:num>
  <w:num w:numId="35" w16cid:durableId="13614662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3714"/>
    <w:rsid w:val="00001021"/>
    <w:rsid w:val="000430F1"/>
    <w:rsid w:val="00053C32"/>
    <w:rsid w:val="000554B8"/>
    <w:rsid w:val="00063568"/>
    <w:rsid w:val="00086410"/>
    <w:rsid w:val="000A1049"/>
    <w:rsid w:val="000E2DB2"/>
    <w:rsid w:val="001001B2"/>
    <w:rsid w:val="00103D82"/>
    <w:rsid w:val="001428FB"/>
    <w:rsid w:val="00153E88"/>
    <w:rsid w:val="00160D46"/>
    <w:rsid w:val="0017464F"/>
    <w:rsid w:val="00175659"/>
    <w:rsid w:val="001C11BE"/>
    <w:rsid w:val="001D3074"/>
    <w:rsid w:val="001F2CB0"/>
    <w:rsid w:val="002065E2"/>
    <w:rsid w:val="00243085"/>
    <w:rsid w:val="0024380D"/>
    <w:rsid w:val="002463B2"/>
    <w:rsid w:val="002A73BA"/>
    <w:rsid w:val="002B1186"/>
    <w:rsid w:val="002F7610"/>
    <w:rsid w:val="003544D4"/>
    <w:rsid w:val="003547B3"/>
    <w:rsid w:val="003611B0"/>
    <w:rsid w:val="00366463"/>
    <w:rsid w:val="0039291E"/>
    <w:rsid w:val="003950D0"/>
    <w:rsid w:val="003A2697"/>
    <w:rsid w:val="003E0F8E"/>
    <w:rsid w:val="00406904"/>
    <w:rsid w:val="00423D45"/>
    <w:rsid w:val="00487FC2"/>
    <w:rsid w:val="00490B74"/>
    <w:rsid w:val="004B0E1F"/>
    <w:rsid w:val="004B23AF"/>
    <w:rsid w:val="004B4031"/>
    <w:rsid w:val="004C7C42"/>
    <w:rsid w:val="004F63EB"/>
    <w:rsid w:val="00523714"/>
    <w:rsid w:val="0053065E"/>
    <w:rsid w:val="005A5F72"/>
    <w:rsid w:val="005E0D47"/>
    <w:rsid w:val="005F0258"/>
    <w:rsid w:val="005F17E9"/>
    <w:rsid w:val="005F2371"/>
    <w:rsid w:val="00614509"/>
    <w:rsid w:val="00641F42"/>
    <w:rsid w:val="00697A77"/>
    <w:rsid w:val="006A5DE7"/>
    <w:rsid w:val="006B1C6A"/>
    <w:rsid w:val="00797C6F"/>
    <w:rsid w:val="007D01D6"/>
    <w:rsid w:val="007F5011"/>
    <w:rsid w:val="00806E9E"/>
    <w:rsid w:val="00824181"/>
    <w:rsid w:val="00861978"/>
    <w:rsid w:val="00866CB5"/>
    <w:rsid w:val="00885570"/>
    <w:rsid w:val="00891353"/>
    <w:rsid w:val="008A58EF"/>
    <w:rsid w:val="008B2061"/>
    <w:rsid w:val="008C0C80"/>
    <w:rsid w:val="00904F39"/>
    <w:rsid w:val="00912103"/>
    <w:rsid w:val="00953E26"/>
    <w:rsid w:val="00961180"/>
    <w:rsid w:val="0099312F"/>
    <w:rsid w:val="009F2B0C"/>
    <w:rsid w:val="00A13979"/>
    <w:rsid w:val="00A1454D"/>
    <w:rsid w:val="00A324C9"/>
    <w:rsid w:val="00A43928"/>
    <w:rsid w:val="00AC4574"/>
    <w:rsid w:val="00AF4185"/>
    <w:rsid w:val="00B27F06"/>
    <w:rsid w:val="00B42D1C"/>
    <w:rsid w:val="00B43AF6"/>
    <w:rsid w:val="00B52DDD"/>
    <w:rsid w:val="00B6261B"/>
    <w:rsid w:val="00B71D39"/>
    <w:rsid w:val="00B7234A"/>
    <w:rsid w:val="00B74D9B"/>
    <w:rsid w:val="00BA6678"/>
    <w:rsid w:val="00BC209F"/>
    <w:rsid w:val="00BC21B2"/>
    <w:rsid w:val="00BC73A7"/>
    <w:rsid w:val="00BD097F"/>
    <w:rsid w:val="00BE42F0"/>
    <w:rsid w:val="00BF3843"/>
    <w:rsid w:val="00BF4E15"/>
    <w:rsid w:val="00C62B3B"/>
    <w:rsid w:val="00C84147"/>
    <w:rsid w:val="00CC23AC"/>
    <w:rsid w:val="00CC2BA0"/>
    <w:rsid w:val="00CE25FB"/>
    <w:rsid w:val="00D3079A"/>
    <w:rsid w:val="00D314EF"/>
    <w:rsid w:val="00D57311"/>
    <w:rsid w:val="00D727DE"/>
    <w:rsid w:val="00D767C5"/>
    <w:rsid w:val="00E3458E"/>
    <w:rsid w:val="00E43094"/>
    <w:rsid w:val="00E82F95"/>
    <w:rsid w:val="00E95245"/>
    <w:rsid w:val="00EA0F05"/>
    <w:rsid w:val="00EB4690"/>
    <w:rsid w:val="00EC5D16"/>
    <w:rsid w:val="00ED53DA"/>
    <w:rsid w:val="00F45DDD"/>
    <w:rsid w:val="00F5171E"/>
    <w:rsid w:val="00F71A3D"/>
    <w:rsid w:val="00F839E6"/>
    <w:rsid w:val="00F93147"/>
    <w:rsid w:val="00FD1661"/>
    <w:rsid w:val="00FF1FB7"/>
    <w:rsid w:val="00FF652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3F5CE0"/>
  <w15:docId w15:val="{913D7B97-3E2A-4742-884C-9429785AF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5DE7"/>
  </w:style>
  <w:style w:type="paragraph" w:styleId="Ttulo1">
    <w:name w:val="heading 1"/>
    <w:basedOn w:val="Normal"/>
    <w:next w:val="Normal"/>
    <w:uiPriority w:val="9"/>
    <w:qFormat/>
    <w:pPr>
      <w:widowControl w:val="0"/>
      <w:ind w:left="1701"/>
      <w:outlineLvl w:val="0"/>
    </w:pPr>
    <w:rPr>
      <w:rFonts w:ascii="Arial" w:eastAsia="Arial" w:hAnsi="Arial" w:cs="Arial"/>
      <w:b/>
      <w:bCs/>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40"/>
      <w:outlineLvl w:val="2"/>
    </w:pPr>
    <w:rPr>
      <w:rFonts w:ascii="Calibri" w:eastAsia="Calibri" w:hAnsi="Calibri" w:cs="Calibri"/>
      <w:color w:val="1F3863"/>
      <w:sz w:val="24"/>
      <w:szCs w:val="24"/>
    </w:rPr>
  </w:style>
  <w:style w:type="paragraph" w:styleId="Ttulo4">
    <w:name w:val="heading 4"/>
    <w:basedOn w:val="Normal"/>
    <w:next w:val="Normal"/>
    <w:uiPriority w:val="9"/>
    <w:semiHidden/>
    <w:unhideWhenUsed/>
    <w:qFormat/>
    <w:pPr>
      <w:keepNext/>
      <w:keepLines/>
      <w:spacing w:before="40"/>
      <w:outlineLvl w:val="3"/>
    </w:pPr>
    <w:rPr>
      <w:rFonts w:ascii="Calibri" w:eastAsia="Calibri" w:hAnsi="Calibri" w:cs="Calibri"/>
      <w:i/>
      <w:iCs/>
      <w:color w:val="2F5496"/>
    </w:rPr>
  </w:style>
  <w:style w:type="paragraph" w:styleId="Ttulo5">
    <w:name w:val="heading 5"/>
    <w:basedOn w:val="Normal"/>
    <w:next w:val="Normal"/>
    <w:link w:val="Ttulo5Char"/>
    <w:uiPriority w:val="9"/>
    <w:semiHidden/>
    <w:unhideWhenUsed/>
    <w:qFormat/>
    <w:pPr>
      <w:keepNext/>
      <w:keepLines/>
      <w:spacing w:before="220" w:after="40"/>
      <w:outlineLvl w:val="4"/>
    </w:pPr>
    <w:rPr>
      <w:b/>
      <w:bCs/>
      <w:sz w:val="22"/>
      <w:szCs w:val="22"/>
    </w:rPr>
  </w:style>
  <w:style w:type="paragraph" w:styleId="Ttulo6">
    <w:name w:val="heading 6"/>
    <w:basedOn w:val="Normal"/>
    <w:next w:val="Normal"/>
    <w:link w:val="Ttulo6Char"/>
    <w:uiPriority w:val="9"/>
    <w:semiHidden/>
    <w:unhideWhenUsed/>
    <w:qFormat/>
    <w:pPr>
      <w:keepNext/>
      <w:keepLines/>
      <w:spacing w:before="200" w:after="40"/>
      <w:outlineLvl w:val="5"/>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link w:val="TtuloChar"/>
    <w:uiPriority w:val="10"/>
    <w:qFormat/>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character" w:customStyle="1" w:styleId="Ttulo1Char">
    <w:name w:val="Título 1 Char"/>
    <w:basedOn w:val="Fontepargpadro"/>
    <w:uiPriority w:val="9"/>
    <w:rsid w:val="00AA000B"/>
    <w:rPr>
      <w:rFonts w:ascii="Arial" w:eastAsia="Arial" w:hAnsi="Arial" w:cs="Arial"/>
      <w:b/>
      <w:bCs/>
      <w:sz w:val="20"/>
      <w:szCs w:val="20"/>
      <w:lang w:val="pt-PT"/>
    </w:rPr>
  </w:style>
  <w:style w:type="paragraph" w:styleId="Cabealho">
    <w:name w:val="header"/>
    <w:aliases w:val="Cabeçalho superior,Heading 1a,hd,he,encabezado,foote,Cabeçalho 1,h,HeaderNN"/>
    <w:basedOn w:val="Normal"/>
    <w:link w:val="CabealhoChar"/>
    <w:uiPriority w:val="99"/>
    <w:qFormat/>
    <w:rsid w:val="00912EF3"/>
    <w:pPr>
      <w:tabs>
        <w:tab w:val="center" w:pos="4419"/>
        <w:tab w:val="right" w:pos="8838"/>
      </w:tabs>
      <w:autoSpaceDE w:val="0"/>
      <w:autoSpaceDN w:val="0"/>
    </w:pPr>
  </w:style>
  <w:style w:type="character" w:customStyle="1" w:styleId="CabealhoChar">
    <w:name w:val="Cabeçalho Char"/>
    <w:aliases w:val="Cabeçalho superior Char,Heading 1a Char,hd Char,he Char,encabezado Char,foote Char,Cabeçalho 1 Char,h Char,HeaderNN Char"/>
    <w:basedOn w:val="Fontepargpadro"/>
    <w:link w:val="Cabealho"/>
    <w:uiPriority w:val="99"/>
    <w:qFormat/>
    <w:rsid w:val="00912EF3"/>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qFormat/>
    <w:rsid w:val="00912EF3"/>
    <w:pPr>
      <w:tabs>
        <w:tab w:val="center" w:pos="4252"/>
        <w:tab w:val="right" w:pos="8504"/>
      </w:tabs>
    </w:pPr>
  </w:style>
  <w:style w:type="character" w:customStyle="1" w:styleId="RodapChar">
    <w:name w:val="Rodapé Char"/>
    <w:basedOn w:val="Fontepargpadro"/>
    <w:link w:val="Rodap"/>
    <w:uiPriority w:val="99"/>
    <w:rsid w:val="00912EF3"/>
    <w:rPr>
      <w:rFonts w:ascii="Times New Roman" w:eastAsia="Times New Roman" w:hAnsi="Times New Roman" w:cs="Times New Roman"/>
      <w:sz w:val="20"/>
      <w:szCs w:val="20"/>
      <w:lang w:eastAsia="pt-BR"/>
    </w:rPr>
  </w:style>
  <w:style w:type="paragraph" w:styleId="SemEspaamento">
    <w:name w:val="No Spacing"/>
    <w:uiPriority w:val="1"/>
    <w:qFormat/>
    <w:rsid w:val="00912EF3"/>
    <w:rPr>
      <w:rFonts w:ascii="Calibri" w:eastAsia="Calibri" w:hAnsi="Calibri"/>
    </w:rPr>
  </w:style>
  <w:style w:type="paragraph" w:styleId="PargrafodaLista">
    <w:name w:val="List Paragraph"/>
    <w:aliases w:val="List I Paragraph,Lista Paragrafo em Preto,item 3 elementos,Texto"/>
    <w:basedOn w:val="Normal"/>
    <w:link w:val="PargrafodaListaChar"/>
    <w:uiPriority w:val="34"/>
    <w:qFormat/>
    <w:rsid w:val="00912EF3"/>
    <w:pPr>
      <w:ind w:left="720"/>
      <w:contextualSpacing/>
    </w:pPr>
    <w:rPr>
      <w:lang w:val="en-US" w:eastAsia="en-US"/>
    </w:rPr>
  </w:style>
  <w:style w:type="table" w:styleId="Tabelacomgrade">
    <w:name w:val="Table Grid"/>
    <w:basedOn w:val="Tabelanormal"/>
    <w:uiPriority w:val="39"/>
    <w:rsid w:val="008736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alhoChar1">
    <w:name w:val="Cabeçalho Char1"/>
    <w:aliases w:val="encabezado Char1,Cabeçalho superior Char1,Heading 1a Char1,foote Char1,hd Char1,he Char1,Cabeçalho 1 Char1,h Char1,HeaderNN Char1"/>
    <w:basedOn w:val="Fontepargpadro"/>
    <w:uiPriority w:val="99"/>
    <w:semiHidden/>
    <w:rsid w:val="00873686"/>
  </w:style>
  <w:style w:type="character" w:customStyle="1" w:styleId="RodapChar1">
    <w:name w:val="Rodapé Char1"/>
    <w:basedOn w:val="Fontepargpadro"/>
    <w:uiPriority w:val="99"/>
    <w:semiHidden/>
    <w:rsid w:val="00873686"/>
  </w:style>
  <w:style w:type="character" w:styleId="Hyperlink">
    <w:name w:val="Hyperlink"/>
    <w:basedOn w:val="Fontepargpadro"/>
    <w:uiPriority w:val="99"/>
    <w:unhideWhenUsed/>
    <w:rsid w:val="00873686"/>
    <w:rPr>
      <w:color w:val="0563C1"/>
      <w:u w:val="single"/>
    </w:rPr>
  </w:style>
  <w:style w:type="character" w:styleId="HiperlinkVisitado">
    <w:name w:val="FollowedHyperlink"/>
    <w:basedOn w:val="Fontepargpadro"/>
    <w:uiPriority w:val="99"/>
    <w:semiHidden/>
    <w:unhideWhenUsed/>
    <w:rsid w:val="00873686"/>
    <w:rPr>
      <w:color w:val="954F72"/>
      <w:u w:val="single"/>
    </w:rPr>
  </w:style>
  <w:style w:type="paragraph" w:customStyle="1" w:styleId="msonormal0">
    <w:name w:val="msonormal"/>
    <w:basedOn w:val="Normal"/>
    <w:uiPriority w:val="99"/>
    <w:rsid w:val="00873686"/>
    <w:pPr>
      <w:spacing w:before="100" w:beforeAutospacing="1" w:after="100" w:afterAutospacing="1"/>
    </w:pPr>
    <w:rPr>
      <w:sz w:val="24"/>
      <w:szCs w:val="24"/>
    </w:rPr>
  </w:style>
  <w:style w:type="paragraph" w:customStyle="1" w:styleId="xl66">
    <w:name w:val="xl66"/>
    <w:basedOn w:val="Normal"/>
    <w:uiPriority w:val="99"/>
    <w:rsid w:val="008736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67">
    <w:name w:val="xl67"/>
    <w:basedOn w:val="Normal"/>
    <w:uiPriority w:val="99"/>
    <w:rsid w:val="008736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68">
    <w:name w:val="xl68"/>
    <w:basedOn w:val="Normal"/>
    <w:uiPriority w:val="99"/>
    <w:rsid w:val="008736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69">
    <w:name w:val="xl69"/>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70">
    <w:name w:val="xl70"/>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71">
    <w:name w:val="xl71"/>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72">
    <w:name w:val="xl72"/>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73">
    <w:name w:val="xl73"/>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8"/>
      <w:szCs w:val="18"/>
    </w:rPr>
  </w:style>
  <w:style w:type="paragraph" w:customStyle="1" w:styleId="xl74">
    <w:name w:val="xl74"/>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75">
    <w:name w:val="xl75"/>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8"/>
      <w:szCs w:val="18"/>
    </w:rPr>
  </w:style>
  <w:style w:type="paragraph" w:customStyle="1" w:styleId="xl76">
    <w:name w:val="xl76"/>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color w:val="000000"/>
      <w:sz w:val="18"/>
      <w:szCs w:val="18"/>
    </w:rPr>
  </w:style>
  <w:style w:type="paragraph" w:customStyle="1" w:styleId="xl77">
    <w:name w:val="xl77"/>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78">
    <w:name w:val="xl78"/>
    <w:basedOn w:val="Normal"/>
    <w:uiPriority w:val="99"/>
    <w:rsid w:val="0087368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79">
    <w:name w:val="xl79"/>
    <w:basedOn w:val="Normal"/>
    <w:uiPriority w:val="99"/>
    <w:rsid w:val="008736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0">
    <w:name w:val="xl80"/>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81">
    <w:name w:val="xl81"/>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8"/>
      <w:szCs w:val="18"/>
    </w:rPr>
  </w:style>
  <w:style w:type="paragraph" w:customStyle="1" w:styleId="xl82">
    <w:name w:val="xl82"/>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83">
    <w:name w:val="xl83"/>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84">
    <w:name w:val="xl84"/>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8"/>
      <w:szCs w:val="18"/>
    </w:rPr>
  </w:style>
  <w:style w:type="paragraph" w:customStyle="1" w:styleId="xl85">
    <w:name w:val="xl85"/>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86">
    <w:name w:val="xl86"/>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87">
    <w:name w:val="xl87"/>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8"/>
      <w:szCs w:val="18"/>
    </w:rPr>
  </w:style>
  <w:style w:type="paragraph" w:customStyle="1" w:styleId="xl88">
    <w:name w:val="xl88"/>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color w:val="333333"/>
      <w:sz w:val="24"/>
      <w:szCs w:val="24"/>
    </w:rPr>
  </w:style>
  <w:style w:type="paragraph" w:customStyle="1" w:styleId="xl89">
    <w:name w:val="xl89"/>
    <w:basedOn w:val="Normal"/>
    <w:uiPriority w:val="99"/>
    <w:rsid w:val="0087368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rPr>
  </w:style>
  <w:style w:type="paragraph" w:customStyle="1" w:styleId="xl90">
    <w:name w:val="xl90"/>
    <w:basedOn w:val="Normal"/>
    <w:uiPriority w:val="99"/>
    <w:rsid w:val="00873686"/>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rPr>
  </w:style>
  <w:style w:type="paragraph" w:customStyle="1" w:styleId="xl91">
    <w:name w:val="xl91"/>
    <w:basedOn w:val="Normal"/>
    <w:uiPriority w:val="99"/>
    <w:rsid w:val="00873686"/>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rPr>
  </w:style>
  <w:style w:type="paragraph" w:customStyle="1" w:styleId="xl92">
    <w:name w:val="xl92"/>
    <w:basedOn w:val="Normal"/>
    <w:uiPriority w:val="99"/>
    <w:rsid w:val="0087368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rPr>
  </w:style>
  <w:style w:type="paragraph" w:customStyle="1" w:styleId="xl93">
    <w:name w:val="xl93"/>
    <w:basedOn w:val="Normal"/>
    <w:uiPriority w:val="99"/>
    <w:rsid w:val="00873686"/>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rPr>
  </w:style>
  <w:style w:type="paragraph" w:customStyle="1" w:styleId="xl65">
    <w:name w:val="xl65"/>
    <w:basedOn w:val="Normal"/>
    <w:uiPriority w:val="99"/>
    <w:rsid w:val="00D267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color w:val="333333"/>
      <w:sz w:val="24"/>
      <w:szCs w:val="24"/>
    </w:rPr>
  </w:style>
  <w:style w:type="paragraph" w:customStyle="1" w:styleId="Default">
    <w:name w:val="Default"/>
    <w:uiPriority w:val="99"/>
    <w:rsid w:val="00D2670A"/>
    <w:pPr>
      <w:autoSpaceDE w:val="0"/>
      <w:autoSpaceDN w:val="0"/>
      <w:adjustRightInd w:val="0"/>
    </w:pPr>
    <w:rPr>
      <w:color w:val="000000"/>
      <w:sz w:val="24"/>
      <w:szCs w:val="24"/>
    </w:rPr>
  </w:style>
  <w:style w:type="paragraph" w:customStyle="1" w:styleId="xl64">
    <w:name w:val="xl64"/>
    <w:basedOn w:val="Normal"/>
    <w:uiPriority w:val="99"/>
    <w:rsid w:val="00D2670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styleId="Corpodetexto">
    <w:name w:val="Body Text"/>
    <w:basedOn w:val="Normal"/>
    <w:link w:val="CorpodetextoChar"/>
    <w:uiPriority w:val="99"/>
    <w:qFormat/>
    <w:rsid w:val="00680BF0"/>
    <w:pPr>
      <w:widowControl w:val="0"/>
      <w:autoSpaceDE w:val="0"/>
      <w:autoSpaceDN w:val="0"/>
    </w:pPr>
    <w:rPr>
      <w:rFonts w:ascii="Trebuchet MS" w:eastAsia="Trebuchet MS" w:hAnsi="Trebuchet MS" w:cs="Trebuchet MS"/>
      <w:sz w:val="22"/>
      <w:szCs w:val="22"/>
      <w:lang w:val="pt-PT" w:eastAsia="en-US"/>
    </w:rPr>
  </w:style>
  <w:style w:type="character" w:customStyle="1" w:styleId="CorpodetextoChar">
    <w:name w:val="Corpo de texto Char"/>
    <w:basedOn w:val="Fontepargpadro"/>
    <w:link w:val="Corpodetexto"/>
    <w:uiPriority w:val="99"/>
    <w:rsid w:val="00680BF0"/>
    <w:rPr>
      <w:rFonts w:ascii="Trebuchet MS" w:eastAsia="Trebuchet MS" w:hAnsi="Trebuchet MS" w:cs="Trebuchet MS"/>
      <w:lang w:val="pt-PT"/>
    </w:rPr>
  </w:style>
  <w:style w:type="character" w:customStyle="1" w:styleId="PargrafodaListaChar">
    <w:name w:val="Parágrafo da Lista Char"/>
    <w:aliases w:val="List I Paragraph Char,Lista Paragrafo em Preto Char,item 3 elementos Char,Texto Char"/>
    <w:link w:val="PargrafodaLista"/>
    <w:uiPriority w:val="34"/>
    <w:qFormat/>
    <w:locked/>
    <w:rsid w:val="002353C7"/>
    <w:rPr>
      <w:rFonts w:ascii="Times New Roman" w:eastAsia="Times New Roman" w:hAnsi="Times New Roman" w:cs="Times New Roman"/>
      <w:sz w:val="20"/>
      <w:szCs w:val="20"/>
      <w:lang w:val="en-US"/>
    </w:rPr>
  </w:style>
  <w:style w:type="paragraph" w:styleId="NormalWeb">
    <w:name w:val="Normal (Web)"/>
    <w:basedOn w:val="Normal"/>
    <w:uiPriority w:val="99"/>
    <w:unhideWhenUsed/>
    <w:rsid w:val="002353C7"/>
    <w:pPr>
      <w:spacing w:before="100" w:beforeAutospacing="1" w:after="100" w:afterAutospacing="1"/>
    </w:pPr>
    <w:rPr>
      <w:sz w:val="24"/>
      <w:szCs w:val="24"/>
    </w:rPr>
  </w:style>
  <w:style w:type="character" w:styleId="MenoPendente">
    <w:name w:val="Unresolved Mention"/>
    <w:basedOn w:val="Fontepargpadro"/>
    <w:uiPriority w:val="99"/>
    <w:semiHidden/>
    <w:unhideWhenUsed/>
    <w:rsid w:val="002353C7"/>
    <w:rPr>
      <w:color w:val="605E5C"/>
      <w:shd w:val="clear" w:color="auto" w:fill="E1DFDD"/>
    </w:rPr>
  </w:style>
  <w:style w:type="paragraph" w:customStyle="1" w:styleId="xl63">
    <w:name w:val="xl63"/>
    <w:basedOn w:val="Normal"/>
    <w:uiPriority w:val="99"/>
    <w:rsid w:val="002353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character" w:styleId="Forte">
    <w:name w:val="Strong"/>
    <w:basedOn w:val="Fontepargpadro"/>
    <w:uiPriority w:val="22"/>
    <w:qFormat/>
    <w:rsid w:val="00173F19"/>
    <w:rPr>
      <w:b/>
      <w:bCs/>
    </w:rPr>
  </w:style>
  <w:style w:type="character" w:customStyle="1" w:styleId="Ttulo4Char">
    <w:name w:val="Título 4 Char"/>
    <w:basedOn w:val="Fontepargpadro"/>
    <w:uiPriority w:val="9"/>
    <w:semiHidden/>
    <w:rsid w:val="001205F2"/>
    <w:rPr>
      <w:rFonts w:asciiTheme="majorHAnsi" w:eastAsiaTheme="majorEastAsia" w:hAnsiTheme="majorHAnsi" w:cstheme="majorBidi"/>
      <w:i/>
      <w:iCs/>
      <w:color w:val="2F5496" w:themeColor="accent1" w:themeShade="BF"/>
      <w:sz w:val="20"/>
      <w:szCs w:val="20"/>
      <w:lang w:eastAsia="pt-BR"/>
    </w:rPr>
  </w:style>
  <w:style w:type="character" w:customStyle="1" w:styleId="Ttulo3Char">
    <w:name w:val="Título 3 Char"/>
    <w:basedOn w:val="Fontepargpadro"/>
    <w:uiPriority w:val="9"/>
    <w:semiHidden/>
    <w:rsid w:val="00C406F8"/>
    <w:rPr>
      <w:rFonts w:asciiTheme="majorHAnsi" w:eastAsiaTheme="majorEastAsia" w:hAnsiTheme="majorHAnsi" w:cstheme="majorBidi"/>
      <w:color w:val="1F3763" w:themeColor="accent1" w:themeShade="7F"/>
      <w:sz w:val="24"/>
      <w:szCs w:val="24"/>
      <w:lang w:eastAsia="pt-BR"/>
    </w:rPr>
  </w:style>
  <w:style w:type="table" w:customStyle="1" w:styleId="a">
    <w:basedOn w:val="TableNormal0"/>
    <w:tblPr>
      <w:tblStyleRowBandSize w:val="1"/>
      <w:tblStyleColBandSize w:val="1"/>
      <w:tblCellMar>
        <w:top w:w="0" w:type="dxa"/>
        <w:left w:w="70" w:type="dxa"/>
        <w:bottom w:w="0" w:type="dxa"/>
        <w:right w:w="70" w:type="dxa"/>
      </w:tblCellMar>
    </w:tblPr>
  </w:style>
  <w:style w:type="table" w:customStyle="1" w:styleId="a0">
    <w:basedOn w:val="TableNormal0"/>
    <w:tblPr>
      <w:tblStyleRowBandSize w:val="1"/>
      <w:tblStyleColBandSize w:val="1"/>
      <w:tblCellMar>
        <w:top w:w="0" w:type="dxa"/>
        <w:left w:w="70" w:type="dxa"/>
        <w:bottom w:w="0" w:type="dxa"/>
        <w:right w:w="70" w:type="dxa"/>
      </w:tblCellMar>
    </w:tblPr>
  </w:style>
  <w:style w:type="table" w:customStyle="1" w:styleId="a1">
    <w:basedOn w:val="TableNormal0"/>
    <w:tblPr>
      <w:tblStyleRowBandSize w:val="1"/>
      <w:tblStyleColBandSize w:val="1"/>
      <w:tblCellMar>
        <w:top w:w="0" w:type="dxa"/>
        <w:left w:w="108" w:type="dxa"/>
        <w:bottom w:w="0" w:type="dxa"/>
        <w:right w:w="108" w:type="dxa"/>
      </w:tblCellMar>
    </w:tblPr>
  </w:style>
  <w:style w:type="character" w:customStyle="1" w:styleId="Ttulo2Char">
    <w:name w:val="Título 2 Char"/>
    <w:basedOn w:val="Fontepargpadro"/>
    <w:uiPriority w:val="9"/>
    <w:semiHidden/>
    <w:rsid w:val="0026079D"/>
    <w:rPr>
      <w:b/>
      <w:sz w:val="36"/>
      <w:szCs w:val="36"/>
    </w:rPr>
  </w:style>
  <w:style w:type="paragraph" w:styleId="Sumrio1">
    <w:name w:val="toc 1"/>
    <w:basedOn w:val="Normal"/>
    <w:next w:val="Normal"/>
    <w:autoRedefine/>
    <w:uiPriority w:val="39"/>
    <w:semiHidden/>
    <w:unhideWhenUsed/>
    <w:rsid w:val="0026079D"/>
    <w:pPr>
      <w:tabs>
        <w:tab w:val="left" w:pos="709"/>
        <w:tab w:val="right" w:leader="dot" w:pos="10194"/>
      </w:tabs>
      <w:spacing w:after="100"/>
      <w:jc w:val="both"/>
    </w:pPr>
    <w:rPr>
      <w:rFonts w:asciiTheme="minorHAnsi" w:eastAsiaTheme="minorHAnsi" w:hAnsiTheme="minorHAnsi" w:cstheme="minorBidi"/>
      <w:sz w:val="22"/>
      <w:szCs w:val="22"/>
      <w:lang w:eastAsia="en-US"/>
    </w:rPr>
  </w:style>
  <w:style w:type="paragraph" w:styleId="Sumrio2">
    <w:name w:val="toc 2"/>
    <w:basedOn w:val="Normal"/>
    <w:next w:val="Normal"/>
    <w:autoRedefine/>
    <w:uiPriority w:val="39"/>
    <w:semiHidden/>
    <w:unhideWhenUsed/>
    <w:rsid w:val="0026079D"/>
    <w:pPr>
      <w:tabs>
        <w:tab w:val="right" w:leader="dot" w:pos="10194"/>
      </w:tabs>
      <w:spacing w:after="100"/>
      <w:ind w:left="851"/>
      <w:jc w:val="both"/>
    </w:pPr>
    <w:rPr>
      <w:rFonts w:asciiTheme="minorHAnsi" w:eastAsiaTheme="minorHAnsi" w:hAnsiTheme="minorHAnsi" w:cstheme="minorBidi"/>
      <w:sz w:val="22"/>
      <w:szCs w:val="22"/>
      <w:lang w:eastAsia="en-US"/>
    </w:rPr>
  </w:style>
  <w:style w:type="paragraph" w:styleId="Textodebalo">
    <w:name w:val="Balloon Text"/>
    <w:basedOn w:val="Normal"/>
    <w:link w:val="TextodebaloChar"/>
    <w:uiPriority w:val="99"/>
    <w:semiHidden/>
    <w:unhideWhenUsed/>
    <w:rsid w:val="0026079D"/>
    <w:pPr>
      <w:jc w:val="both"/>
    </w:pPr>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26079D"/>
    <w:rPr>
      <w:rFonts w:ascii="Tahoma" w:eastAsiaTheme="minorHAnsi" w:hAnsi="Tahoma" w:cs="Tahoma"/>
      <w:sz w:val="16"/>
      <w:szCs w:val="16"/>
      <w:lang w:eastAsia="en-US"/>
    </w:rPr>
  </w:style>
  <w:style w:type="paragraph" w:styleId="CabealhodoSumrio">
    <w:name w:val="TOC Heading"/>
    <w:next w:val="Normal"/>
    <w:uiPriority w:val="39"/>
    <w:semiHidden/>
    <w:unhideWhenUsed/>
    <w:qFormat/>
    <w:rsid w:val="0026079D"/>
    <w:pPr>
      <w:keepNext/>
      <w:keepLines/>
      <w:spacing w:after="120" w:line="254" w:lineRule="auto"/>
      <w:ind w:left="357" w:hanging="357"/>
    </w:pPr>
    <w:rPr>
      <w:rFonts w:asciiTheme="minorHAnsi" w:eastAsiaTheme="minorHAnsi" w:hAnsiTheme="minorHAnsi" w:cstheme="minorHAnsi"/>
      <w:sz w:val="22"/>
      <w:szCs w:val="22"/>
    </w:rPr>
  </w:style>
  <w:style w:type="paragraph" w:customStyle="1" w:styleId="Nivel01">
    <w:name w:val="Nivel 01"/>
    <w:next w:val="Normal"/>
    <w:autoRedefine/>
    <w:uiPriority w:val="99"/>
    <w:qFormat/>
    <w:rsid w:val="0026079D"/>
    <w:pPr>
      <w:keepNext/>
      <w:keepLines/>
      <w:numPr>
        <w:numId w:val="2"/>
      </w:numPr>
      <w:tabs>
        <w:tab w:val="left" w:pos="567"/>
      </w:tabs>
      <w:spacing w:beforeLines="120" w:afterLines="120" w:line="312" w:lineRule="auto"/>
      <w:jc w:val="both"/>
    </w:pPr>
    <w:rPr>
      <w:rFonts w:eastAsiaTheme="majorEastAsia"/>
      <w:bCs/>
    </w:rPr>
  </w:style>
  <w:style w:type="character" w:customStyle="1" w:styleId="Nivel2Char">
    <w:name w:val="Nivel 2 Char"/>
    <w:basedOn w:val="Fontepargpadro"/>
    <w:link w:val="Nivel2"/>
    <w:locked/>
    <w:rsid w:val="0026079D"/>
    <w:rPr>
      <w:rFonts w:ascii="Arial" w:eastAsiaTheme="minorEastAsia" w:hAnsi="Arial" w:cs="Arial"/>
      <w:color w:val="000000"/>
    </w:rPr>
  </w:style>
  <w:style w:type="paragraph" w:customStyle="1" w:styleId="Nivel2">
    <w:name w:val="Nivel 2"/>
    <w:basedOn w:val="Normal"/>
    <w:link w:val="Nivel2Char"/>
    <w:qFormat/>
    <w:rsid w:val="0026079D"/>
    <w:pPr>
      <w:spacing w:before="120" w:after="120" w:line="276" w:lineRule="auto"/>
      <w:jc w:val="both"/>
    </w:pPr>
    <w:rPr>
      <w:rFonts w:ascii="Arial" w:eastAsiaTheme="minorEastAsia" w:hAnsi="Arial" w:cs="Arial"/>
      <w:color w:val="000000"/>
    </w:rPr>
  </w:style>
  <w:style w:type="character" w:customStyle="1" w:styleId="Nivel3Char">
    <w:name w:val="Nivel 3 Char"/>
    <w:basedOn w:val="Fontepargpadro"/>
    <w:link w:val="Nivel3"/>
    <w:locked/>
    <w:rsid w:val="0026079D"/>
    <w:rPr>
      <w:rFonts w:ascii="Arial" w:eastAsiaTheme="minorEastAsia" w:hAnsi="Arial" w:cs="Arial"/>
      <w:color w:val="000000"/>
    </w:rPr>
  </w:style>
  <w:style w:type="paragraph" w:customStyle="1" w:styleId="Nivel3">
    <w:name w:val="Nivel 3"/>
    <w:basedOn w:val="Normal"/>
    <w:link w:val="Nivel3Char"/>
    <w:qFormat/>
    <w:rsid w:val="0026079D"/>
    <w:pPr>
      <w:numPr>
        <w:ilvl w:val="2"/>
        <w:numId w:val="2"/>
      </w:numPr>
      <w:spacing w:before="120" w:after="120" w:line="276" w:lineRule="auto"/>
      <w:ind w:left="284" w:firstLine="0"/>
      <w:jc w:val="both"/>
    </w:pPr>
    <w:rPr>
      <w:rFonts w:ascii="Arial" w:eastAsiaTheme="minorEastAsia" w:hAnsi="Arial" w:cs="Arial"/>
      <w:color w:val="000000"/>
    </w:rPr>
  </w:style>
  <w:style w:type="paragraph" w:customStyle="1" w:styleId="Nivel4">
    <w:name w:val="Nivel 4"/>
    <w:basedOn w:val="Nivel3"/>
    <w:uiPriority w:val="99"/>
    <w:qFormat/>
    <w:rsid w:val="0026079D"/>
    <w:pPr>
      <w:numPr>
        <w:ilvl w:val="3"/>
      </w:numPr>
      <w:tabs>
        <w:tab w:val="num" w:pos="360"/>
      </w:tabs>
      <w:ind w:left="567" w:firstLine="0"/>
    </w:pPr>
    <w:rPr>
      <w:color w:val="auto"/>
    </w:rPr>
  </w:style>
  <w:style w:type="paragraph" w:customStyle="1" w:styleId="Nivel5">
    <w:name w:val="Nivel 5"/>
    <w:basedOn w:val="Nivel4"/>
    <w:uiPriority w:val="99"/>
    <w:qFormat/>
    <w:rsid w:val="0026079D"/>
    <w:pPr>
      <w:numPr>
        <w:ilvl w:val="4"/>
      </w:numPr>
      <w:tabs>
        <w:tab w:val="num" w:pos="360"/>
        <w:tab w:val="num" w:pos="2880"/>
      </w:tabs>
      <w:ind w:left="851" w:firstLine="0"/>
    </w:pPr>
  </w:style>
  <w:style w:type="character" w:customStyle="1" w:styleId="Ttulo40">
    <w:name w:val="Título #4_"/>
    <w:basedOn w:val="Fontepargpadro"/>
    <w:link w:val="Ttulo41"/>
    <w:locked/>
    <w:rsid w:val="0026079D"/>
    <w:rPr>
      <w:rFonts w:ascii="Book Antiqua" w:eastAsia="Book Antiqua" w:hAnsi="Book Antiqua" w:cs="Book Antiqua"/>
      <w:b/>
      <w:bCs/>
      <w:color w:val="323232"/>
    </w:rPr>
  </w:style>
  <w:style w:type="paragraph" w:customStyle="1" w:styleId="Ttulo41">
    <w:name w:val="Título #4"/>
    <w:basedOn w:val="Normal"/>
    <w:link w:val="Ttulo40"/>
    <w:rsid w:val="0026079D"/>
    <w:pPr>
      <w:widowControl w:val="0"/>
      <w:spacing w:after="300"/>
      <w:jc w:val="center"/>
      <w:outlineLvl w:val="3"/>
    </w:pPr>
    <w:rPr>
      <w:rFonts w:ascii="Book Antiqua" w:eastAsia="Book Antiqua" w:hAnsi="Book Antiqua" w:cs="Book Antiqua"/>
      <w:b/>
      <w:bCs/>
      <w:color w:val="323232"/>
    </w:rPr>
  </w:style>
  <w:style w:type="paragraph" w:customStyle="1" w:styleId="ui-vpp-highlighted-specsfeatures-list-item">
    <w:name w:val="ui-vpp-highlighted-specs__features-list-item"/>
    <w:basedOn w:val="Normal"/>
    <w:uiPriority w:val="99"/>
    <w:rsid w:val="0026079D"/>
    <w:pPr>
      <w:spacing w:before="100" w:beforeAutospacing="1" w:after="100" w:afterAutospacing="1"/>
    </w:pPr>
    <w:rPr>
      <w:sz w:val="24"/>
      <w:szCs w:val="24"/>
    </w:rPr>
  </w:style>
  <w:style w:type="character" w:styleId="RefernciaSutil">
    <w:name w:val="Subtle Reference"/>
    <w:uiPriority w:val="31"/>
    <w:qFormat/>
    <w:rsid w:val="0026079D"/>
    <w:rPr>
      <w:smallCaps/>
      <w:color w:val="C0504D"/>
      <w:u w:val="single"/>
    </w:rPr>
  </w:style>
  <w:style w:type="character" w:customStyle="1" w:styleId="Textodocorpo4">
    <w:name w:val="Texto do corpo (4)"/>
    <w:basedOn w:val="Fontepargpadro"/>
    <w:rsid w:val="0026079D"/>
    <w:rPr>
      <w:rFonts w:ascii="Arial" w:eastAsia="Arial" w:hAnsi="Arial" w:cs="Arial" w:hint="default"/>
      <w:b/>
      <w:bCs/>
      <w:i w:val="0"/>
      <w:iCs w:val="0"/>
      <w:smallCaps w:val="0"/>
      <w:strike w:val="0"/>
      <w:dstrike w:val="0"/>
      <w:color w:val="26262C"/>
      <w:spacing w:val="0"/>
      <w:w w:val="100"/>
      <w:position w:val="0"/>
      <w:sz w:val="21"/>
      <w:szCs w:val="21"/>
      <w:u w:val="none"/>
      <w:effect w:val="none"/>
      <w:lang w:val="pt-BR" w:eastAsia="pt-BR" w:bidi="pt-BR"/>
    </w:rPr>
  </w:style>
  <w:style w:type="character" w:customStyle="1" w:styleId="Textodocorpo2">
    <w:name w:val="Texto do corpo (2)"/>
    <w:basedOn w:val="Fontepargpadro"/>
    <w:rsid w:val="0026079D"/>
    <w:rPr>
      <w:rFonts w:ascii="Arial" w:eastAsia="Arial" w:hAnsi="Arial" w:cs="Arial" w:hint="default"/>
      <w:b w:val="0"/>
      <w:bCs w:val="0"/>
      <w:i w:val="0"/>
      <w:iCs w:val="0"/>
      <w:smallCaps w:val="0"/>
      <w:strike w:val="0"/>
      <w:dstrike w:val="0"/>
      <w:color w:val="46464C"/>
      <w:spacing w:val="0"/>
      <w:w w:val="100"/>
      <w:position w:val="0"/>
      <w:sz w:val="21"/>
      <w:szCs w:val="21"/>
      <w:u w:val="none"/>
      <w:effect w:val="none"/>
      <w:lang w:val="pt-BR" w:eastAsia="pt-BR" w:bidi="pt-BR"/>
    </w:rPr>
  </w:style>
  <w:style w:type="character" w:customStyle="1" w:styleId="Textodocorpo20">
    <w:name w:val="Texto do corpo (2)_"/>
    <w:basedOn w:val="Fontepargpadro"/>
    <w:rsid w:val="0026079D"/>
    <w:rPr>
      <w:rFonts w:ascii="Arial" w:eastAsia="Arial" w:hAnsi="Arial" w:cs="Arial" w:hint="default"/>
      <w:b w:val="0"/>
      <w:bCs w:val="0"/>
      <w:i w:val="0"/>
      <w:iCs w:val="0"/>
      <w:smallCaps w:val="0"/>
      <w:strike w:val="0"/>
      <w:dstrike w:val="0"/>
      <w:sz w:val="21"/>
      <w:szCs w:val="21"/>
      <w:u w:val="none"/>
      <w:effect w:val="none"/>
    </w:rPr>
  </w:style>
  <w:style w:type="character" w:customStyle="1" w:styleId="Textodocorpo2Itlico">
    <w:name w:val="Texto do corpo (2) + Itálico"/>
    <w:basedOn w:val="Textodocorpo20"/>
    <w:rsid w:val="0026079D"/>
    <w:rPr>
      <w:rFonts w:ascii="Arial" w:eastAsia="Arial" w:hAnsi="Arial" w:cs="Arial" w:hint="default"/>
      <w:b w:val="0"/>
      <w:bCs w:val="0"/>
      <w:i/>
      <w:iCs/>
      <w:smallCaps w:val="0"/>
      <w:strike w:val="0"/>
      <w:dstrike w:val="0"/>
      <w:color w:val="46464C"/>
      <w:spacing w:val="0"/>
      <w:w w:val="100"/>
      <w:position w:val="0"/>
      <w:sz w:val="21"/>
      <w:szCs w:val="21"/>
      <w:u w:val="none"/>
      <w:effect w:val="none"/>
      <w:lang w:val="pt-BR" w:eastAsia="pt-BR" w:bidi="pt-BR"/>
    </w:rPr>
  </w:style>
  <w:style w:type="character" w:customStyle="1" w:styleId="Ttulo10">
    <w:name w:val="Título #1"/>
    <w:basedOn w:val="Fontepargpadro"/>
    <w:rsid w:val="0026079D"/>
    <w:rPr>
      <w:rFonts w:ascii="Arial" w:eastAsia="Arial" w:hAnsi="Arial" w:cs="Arial" w:hint="default"/>
      <w:b/>
      <w:bCs/>
      <w:i w:val="0"/>
      <w:iCs w:val="0"/>
      <w:smallCaps w:val="0"/>
      <w:strike w:val="0"/>
      <w:dstrike w:val="0"/>
      <w:color w:val="26262C"/>
      <w:spacing w:val="0"/>
      <w:w w:val="100"/>
      <w:position w:val="0"/>
      <w:sz w:val="21"/>
      <w:szCs w:val="21"/>
      <w:u w:val="none"/>
      <w:effect w:val="none"/>
      <w:lang w:val="pt-BR" w:eastAsia="pt-BR" w:bidi="pt-BR"/>
    </w:rPr>
  </w:style>
  <w:style w:type="character" w:customStyle="1" w:styleId="Textodocorpo6">
    <w:name w:val="Texto do corpo (6)"/>
    <w:basedOn w:val="Fontepargpadro"/>
    <w:rsid w:val="0026079D"/>
    <w:rPr>
      <w:rFonts w:ascii="Arial" w:eastAsia="Arial" w:hAnsi="Arial" w:cs="Arial" w:hint="default"/>
      <w:b w:val="0"/>
      <w:bCs w:val="0"/>
      <w:i/>
      <w:iCs/>
      <w:smallCaps w:val="0"/>
      <w:strike w:val="0"/>
      <w:dstrike w:val="0"/>
      <w:color w:val="46464C"/>
      <w:spacing w:val="0"/>
      <w:w w:val="100"/>
      <w:position w:val="0"/>
      <w:sz w:val="21"/>
      <w:szCs w:val="21"/>
      <w:u w:val="none"/>
      <w:effect w:val="none"/>
      <w:lang w:val="pt-BR" w:eastAsia="pt-BR" w:bidi="pt-BR"/>
    </w:rPr>
  </w:style>
  <w:style w:type="character" w:customStyle="1" w:styleId="Cabealhoourodap">
    <w:name w:val="Cabeçalho ou rodapé"/>
    <w:basedOn w:val="Fontepargpadro"/>
    <w:rsid w:val="0026079D"/>
    <w:rPr>
      <w:rFonts w:ascii="Times New Roman" w:eastAsia="Times New Roman" w:hAnsi="Times New Roman" w:cs="Times New Roman" w:hint="default"/>
      <w:b w:val="0"/>
      <w:bCs w:val="0"/>
      <w:i w:val="0"/>
      <w:iCs w:val="0"/>
      <w:smallCaps w:val="0"/>
      <w:strike w:val="0"/>
      <w:dstrike w:val="0"/>
      <w:color w:val="46464C"/>
      <w:spacing w:val="0"/>
      <w:w w:val="100"/>
      <w:position w:val="0"/>
      <w:sz w:val="18"/>
      <w:szCs w:val="18"/>
      <w:u w:val="none"/>
      <w:effect w:val="none"/>
      <w:lang w:val="pt-BR" w:eastAsia="pt-BR" w:bidi="pt-BR"/>
    </w:rPr>
  </w:style>
  <w:style w:type="character" w:customStyle="1" w:styleId="Textodocorpo40">
    <w:name w:val="Texto do corpo (4)_"/>
    <w:basedOn w:val="Fontepargpadro"/>
    <w:rsid w:val="0026079D"/>
    <w:rPr>
      <w:rFonts w:ascii="Arial" w:eastAsia="Arial" w:hAnsi="Arial" w:cs="Arial" w:hint="default"/>
      <w:b/>
      <w:bCs/>
      <w:i w:val="0"/>
      <w:iCs w:val="0"/>
      <w:smallCaps w:val="0"/>
      <w:strike w:val="0"/>
      <w:dstrike w:val="0"/>
      <w:sz w:val="21"/>
      <w:szCs w:val="21"/>
      <w:u w:val="none"/>
      <w:effect w:val="none"/>
    </w:rPr>
  </w:style>
  <w:style w:type="character" w:customStyle="1" w:styleId="Textodocorpo6Semitlico">
    <w:name w:val="Texto do corpo (6) + Sem itálico"/>
    <w:basedOn w:val="Fontepargpadro"/>
    <w:rsid w:val="0026079D"/>
    <w:rPr>
      <w:rFonts w:ascii="Arial" w:eastAsia="Arial" w:hAnsi="Arial" w:cs="Arial" w:hint="default"/>
      <w:b w:val="0"/>
      <w:bCs w:val="0"/>
      <w:i/>
      <w:iCs/>
      <w:smallCaps w:val="0"/>
      <w:strike w:val="0"/>
      <w:dstrike w:val="0"/>
      <w:color w:val="46464C"/>
      <w:spacing w:val="0"/>
      <w:w w:val="100"/>
      <w:position w:val="0"/>
      <w:sz w:val="21"/>
      <w:szCs w:val="21"/>
      <w:u w:val="none"/>
      <w:effect w:val="none"/>
      <w:lang w:val="pt-BR" w:eastAsia="pt-BR" w:bidi="pt-BR"/>
    </w:rPr>
  </w:style>
  <w:style w:type="character" w:customStyle="1" w:styleId="Cabealhoourodap0">
    <w:name w:val="Cabeçalho ou rodapé_"/>
    <w:basedOn w:val="Fontepargpadro"/>
    <w:rsid w:val="0026079D"/>
    <w:rPr>
      <w:rFonts w:ascii="Times New Roman" w:eastAsia="Times New Roman" w:hAnsi="Times New Roman" w:cs="Times New Roman" w:hint="default"/>
      <w:b w:val="0"/>
      <w:bCs w:val="0"/>
      <w:i w:val="0"/>
      <w:iCs w:val="0"/>
      <w:smallCaps w:val="0"/>
      <w:strike w:val="0"/>
      <w:dstrike w:val="0"/>
      <w:sz w:val="18"/>
      <w:szCs w:val="18"/>
      <w:u w:val="none"/>
      <w:effect w:val="none"/>
    </w:rPr>
  </w:style>
  <w:style w:type="character" w:customStyle="1" w:styleId="Legendadatabela">
    <w:name w:val="Legenda da tabela"/>
    <w:basedOn w:val="Fontepargpadro"/>
    <w:rsid w:val="0026079D"/>
    <w:rPr>
      <w:rFonts w:ascii="Arial" w:eastAsia="Arial" w:hAnsi="Arial" w:cs="Arial" w:hint="default"/>
      <w:b w:val="0"/>
      <w:bCs w:val="0"/>
      <w:i w:val="0"/>
      <w:iCs w:val="0"/>
      <w:smallCaps w:val="0"/>
      <w:strike w:val="0"/>
      <w:dstrike w:val="0"/>
      <w:color w:val="46464C"/>
      <w:spacing w:val="0"/>
      <w:w w:val="100"/>
      <w:position w:val="0"/>
      <w:sz w:val="21"/>
      <w:szCs w:val="21"/>
      <w:u w:val="none"/>
      <w:effect w:val="none"/>
      <w:lang w:val="pt-BR" w:eastAsia="pt-BR" w:bidi="pt-BR"/>
    </w:rPr>
  </w:style>
  <w:style w:type="character" w:customStyle="1" w:styleId="Cabealhoourodap13pt">
    <w:name w:val="Cabeçalho ou rodapé + 13 pt"/>
    <w:aliases w:val="Escala 75%"/>
    <w:basedOn w:val="Cabealhoourodap0"/>
    <w:rsid w:val="0026079D"/>
    <w:rPr>
      <w:rFonts w:ascii="Times New Roman" w:eastAsia="Times New Roman" w:hAnsi="Times New Roman" w:cs="Times New Roman" w:hint="default"/>
      <w:b w:val="0"/>
      <w:bCs w:val="0"/>
      <w:i w:val="0"/>
      <w:iCs w:val="0"/>
      <w:smallCaps w:val="0"/>
      <w:strike w:val="0"/>
      <w:dstrike w:val="0"/>
      <w:color w:val="000000"/>
      <w:spacing w:val="0"/>
      <w:w w:val="75"/>
      <w:position w:val="0"/>
      <w:sz w:val="26"/>
      <w:szCs w:val="26"/>
      <w:u w:val="none"/>
      <w:effect w:val="none"/>
      <w:lang w:val="pt-BR" w:eastAsia="pt-BR" w:bidi="pt-BR"/>
    </w:rPr>
  </w:style>
  <w:style w:type="character" w:customStyle="1" w:styleId="MenoPendente1">
    <w:name w:val="Menção Pendente1"/>
    <w:basedOn w:val="Fontepargpadro"/>
    <w:uiPriority w:val="99"/>
    <w:semiHidden/>
    <w:rsid w:val="0026079D"/>
    <w:rPr>
      <w:color w:val="808080"/>
      <w:shd w:val="clear" w:color="auto" w:fill="E6E6E6"/>
    </w:rPr>
  </w:style>
  <w:style w:type="character" w:customStyle="1" w:styleId="Textodocorpo6TimesNewRoman">
    <w:name w:val="Texto do corpo (6) + Times New Roman"/>
    <w:aliases w:val="11 pt,Negrito,Sem itálico"/>
    <w:basedOn w:val="Cabealhoourodap0"/>
    <w:rsid w:val="0026079D"/>
    <w:rPr>
      <w:rFonts w:ascii="Times New Roman" w:eastAsia="Times New Roman" w:hAnsi="Times New Roman" w:cs="Times New Roman" w:hint="default"/>
      <w:b/>
      <w:bCs/>
      <w:i w:val="0"/>
      <w:iCs w:val="0"/>
      <w:smallCaps w:val="0"/>
      <w:strike w:val="0"/>
      <w:dstrike w:val="0"/>
      <w:color w:val="6C6C72"/>
      <w:spacing w:val="0"/>
      <w:w w:val="100"/>
      <w:position w:val="0"/>
      <w:sz w:val="22"/>
      <w:szCs w:val="22"/>
      <w:u w:val="none"/>
      <w:effect w:val="none"/>
      <w:lang w:val="pt-BR" w:eastAsia="pt-BR" w:bidi="pt-BR"/>
    </w:rPr>
  </w:style>
  <w:style w:type="table" w:customStyle="1" w:styleId="Tabelacomgrade1">
    <w:name w:val="Tabela com grade1"/>
    <w:basedOn w:val="Tabelanormal"/>
    <w:uiPriority w:val="59"/>
    <w:rsid w:val="0026079D"/>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uiPriority w:val="59"/>
    <w:rsid w:val="0026079D"/>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uiPriority w:val="59"/>
    <w:rsid w:val="0026079D"/>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uiPriority w:val="59"/>
    <w:rsid w:val="0026079D"/>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
    <w:name w:val="Estilo2"/>
    <w:uiPriority w:val="99"/>
    <w:rsid w:val="0026079D"/>
  </w:style>
  <w:style w:type="numbering" w:customStyle="1" w:styleId="Listaatual1">
    <w:name w:val="Lista atual1"/>
    <w:uiPriority w:val="99"/>
    <w:rsid w:val="0026079D"/>
  </w:style>
  <w:style w:type="numbering" w:customStyle="1" w:styleId="Estilo1">
    <w:name w:val="Estilo1"/>
    <w:uiPriority w:val="99"/>
    <w:rsid w:val="0026079D"/>
  </w:style>
  <w:style w:type="paragraph" w:styleId="Subttulo">
    <w:name w:val="Subtitle"/>
    <w:basedOn w:val="Normal"/>
    <w:next w:val="Normal"/>
    <w:link w:val="SubttuloChar"/>
    <w:uiPriority w:val="11"/>
    <w:qFormat/>
    <w:pPr>
      <w:keepNext/>
      <w:keepLines/>
      <w:spacing w:before="360" w:after="80"/>
    </w:pPr>
    <w:rPr>
      <w:rFonts w:ascii="Georgia" w:eastAsia="Georgia" w:hAnsi="Georgia" w:cs="Georgia"/>
      <w:i/>
      <w:iCs/>
      <w:color w:val="666666"/>
      <w:sz w:val="48"/>
      <w:szCs w:val="48"/>
    </w:rPr>
  </w:style>
  <w:style w:type="table" w:customStyle="1" w:styleId="a2">
    <w:basedOn w:val="TableNormal0"/>
    <w:tblPr>
      <w:tblStyleRowBandSize w:val="1"/>
      <w:tblStyleColBandSize w:val="1"/>
      <w:tblCellMar>
        <w:top w:w="0" w:type="dxa"/>
        <w:left w:w="108" w:type="dxa"/>
        <w:bottom w:w="0" w:type="dxa"/>
        <w:right w:w="108" w:type="dxa"/>
      </w:tblCellMar>
    </w:tblPr>
  </w:style>
  <w:style w:type="table" w:customStyle="1" w:styleId="a3">
    <w:basedOn w:val="TableNormal0"/>
    <w:tblPr>
      <w:tblStyleRowBandSize w:val="1"/>
      <w:tblStyleColBandSize w:val="1"/>
      <w:tblCellMar>
        <w:top w:w="0" w:type="dxa"/>
        <w:left w:w="108" w:type="dxa"/>
        <w:bottom w:w="0" w:type="dxa"/>
        <w:right w:w="108" w:type="dxa"/>
      </w:tblCellMar>
    </w:tblPr>
  </w:style>
  <w:style w:type="table" w:customStyle="1" w:styleId="a4">
    <w:basedOn w:val="TableNormal0"/>
    <w:tblPr>
      <w:tblStyleRowBandSize w:val="1"/>
      <w:tblStyleColBandSize w:val="1"/>
      <w:tblCellMar>
        <w:top w:w="0" w:type="dxa"/>
        <w:left w:w="108" w:type="dxa"/>
        <w:bottom w:w="0" w:type="dxa"/>
        <w:right w:w="108" w:type="dxa"/>
      </w:tblCellMar>
    </w:tblPr>
  </w:style>
  <w:style w:type="table" w:customStyle="1" w:styleId="a5">
    <w:basedOn w:val="TableNormal0"/>
    <w:tblPr>
      <w:tblStyleRowBandSize w:val="1"/>
      <w:tblStyleColBandSize w:val="1"/>
      <w:tblCellMar>
        <w:top w:w="0" w:type="dxa"/>
        <w:left w:w="108" w:type="dxa"/>
        <w:bottom w:w="0" w:type="dxa"/>
        <w:right w:w="108" w:type="dxa"/>
      </w:tblCellMar>
    </w:tblPr>
  </w:style>
  <w:style w:type="table" w:customStyle="1" w:styleId="a6">
    <w:basedOn w:val="TableNormal0"/>
    <w:tblPr>
      <w:tblStyleRowBandSize w:val="1"/>
      <w:tblStyleColBandSize w:val="1"/>
      <w:tblCellMar>
        <w:top w:w="0" w:type="dxa"/>
        <w:left w:w="108" w:type="dxa"/>
        <w:bottom w:w="0" w:type="dxa"/>
        <w:right w:w="108" w:type="dxa"/>
      </w:tblCellMar>
    </w:tblPr>
  </w:style>
  <w:style w:type="table" w:customStyle="1" w:styleId="a7">
    <w:basedOn w:val="TableNormal0"/>
    <w:tblPr>
      <w:tblStyleRowBandSize w:val="1"/>
      <w:tblStyleColBandSize w:val="1"/>
      <w:tblCellMar>
        <w:top w:w="0" w:type="dxa"/>
        <w:left w:w="108" w:type="dxa"/>
        <w:bottom w:w="0" w:type="dxa"/>
        <w:right w:w="108" w:type="dxa"/>
      </w:tblCellMar>
    </w:tblPr>
  </w:style>
  <w:style w:type="table" w:customStyle="1" w:styleId="a8">
    <w:basedOn w:val="TableNormal0"/>
    <w:tblPr>
      <w:tblStyleRowBandSize w:val="1"/>
      <w:tblStyleColBandSize w:val="1"/>
      <w:tblCellMar>
        <w:top w:w="0" w:type="dxa"/>
        <w:left w:w="115" w:type="dxa"/>
        <w:bottom w:w="0" w:type="dxa"/>
        <w:right w:w="115" w:type="dxa"/>
      </w:tblCellMar>
    </w:tblPr>
  </w:style>
  <w:style w:type="table" w:customStyle="1" w:styleId="a9">
    <w:basedOn w:val="TableNormal0"/>
    <w:tblPr>
      <w:tblStyleRowBandSize w:val="1"/>
      <w:tblStyleColBandSize w:val="1"/>
      <w:tblCellMar>
        <w:top w:w="0" w:type="dxa"/>
        <w:left w:w="108" w:type="dxa"/>
        <w:bottom w:w="0" w:type="dxa"/>
        <w:right w:w="108" w:type="dxa"/>
      </w:tblCellMar>
    </w:tblPr>
  </w:style>
  <w:style w:type="table" w:customStyle="1" w:styleId="aa">
    <w:basedOn w:val="TableNormal0"/>
    <w:tblPr>
      <w:tblStyleRowBandSize w:val="1"/>
      <w:tblStyleColBandSize w:val="1"/>
      <w:tblCellMar>
        <w:top w:w="0" w:type="dxa"/>
        <w:left w:w="108" w:type="dxa"/>
        <w:bottom w:w="0" w:type="dxa"/>
        <w:right w:w="108" w:type="dxa"/>
      </w:tblCellMar>
    </w:tblPr>
  </w:style>
  <w:style w:type="table" w:customStyle="1" w:styleId="ab">
    <w:basedOn w:val="TableNormal0"/>
    <w:tblPr>
      <w:tblStyleRowBandSize w:val="1"/>
      <w:tblStyleColBandSize w:val="1"/>
      <w:tblCellMar>
        <w:top w:w="0" w:type="dxa"/>
        <w:left w:w="108" w:type="dxa"/>
        <w:bottom w:w="0" w:type="dxa"/>
        <w:right w:w="108" w:type="dxa"/>
      </w:tblCellMar>
    </w:tblPr>
  </w:style>
  <w:style w:type="table" w:customStyle="1" w:styleId="ac">
    <w:basedOn w:val="TableNormal0"/>
    <w:tblPr>
      <w:tblStyleRowBandSize w:val="1"/>
      <w:tblStyleColBandSize w:val="1"/>
      <w:tblCellMar>
        <w:top w:w="0" w:type="dxa"/>
        <w:left w:w="108" w:type="dxa"/>
        <w:bottom w:w="0" w:type="dxa"/>
        <w:right w:w="108" w:type="dxa"/>
      </w:tblCellMar>
    </w:tblPr>
  </w:style>
  <w:style w:type="table" w:customStyle="1" w:styleId="ad">
    <w:basedOn w:val="TableNormal0"/>
    <w:tblPr>
      <w:tblStyleRowBandSize w:val="1"/>
      <w:tblStyleColBandSize w:val="1"/>
      <w:tblCellMar>
        <w:top w:w="0" w:type="dxa"/>
        <w:left w:w="108" w:type="dxa"/>
        <w:bottom w:w="0" w:type="dxa"/>
        <w:right w:w="108" w:type="dxa"/>
      </w:tblCellMar>
    </w:tblPr>
  </w:style>
  <w:style w:type="table" w:customStyle="1" w:styleId="ae">
    <w:basedOn w:val="TableNormal0"/>
    <w:tblPr>
      <w:tblStyleRowBandSize w:val="1"/>
      <w:tblStyleColBandSize w:val="1"/>
      <w:tblCellMar>
        <w:top w:w="0" w:type="dxa"/>
        <w:left w:w="108" w:type="dxa"/>
        <w:bottom w:w="0" w:type="dxa"/>
        <w:right w:w="108" w:type="dxa"/>
      </w:tblCellMar>
    </w:tblPr>
  </w:style>
  <w:style w:type="table" w:customStyle="1" w:styleId="af">
    <w:basedOn w:val="TableNormal0"/>
    <w:tblPr>
      <w:tblStyleRowBandSize w:val="1"/>
      <w:tblStyleColBandSize w:val="1"/>
      <w:tblCellMar>
        <w:top w:w="0" w:type="dxa"/>
        <w:left w:w="108" w:type="dxa"/>
        <w:bottom w:w="0" w:type="dxa"/>
        <w:right w:w="108" w:type="dxa"/>
      </w:tblCellMar>
    </w:tblPr>
  </w:style>
  <w:style w:type="table" w:customStyle="1" w:styleId="af0">
    <w:basedOn w:val="TableNormal0"/>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1">
    <w:basedOn w:val="TableNormal0"/>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2">
    <w:basedOn w:val="TableNormal0"/>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3">
    <w:basedOn w:val="TableNormal0"/>
    <w:tblPr>
      <w:tblStyleRowBandSize w:val="1"/>
      <w:tblStyleColBandSize w:val="1"/>
      <w:tblCellMar>
        <w:top w:w="0" w:type="dxa"/>
        <w:left w:w="108" w:type="dxa"/>
        <w:bottom w:w="0" w:type="dxa"/>
        <w:right w:w="108" w:type="dxa"/>
      </w:tblCellMar>
    </w:tblPr>
  </w:style>
  <w:style w:type="table" w:customStyle="1" w:styleId="af4">
    <w:basedOn w:val="TableNormal0"/>
    <w:tblPr>
      <w:tblStyleRowBandSize w:val="1"/>
      <w:tblStyleColBandSize w:val="1"/>
      <w:tblCellMar>
        <w:top w:w="0" w:type="dxa"/>
        <w:left w:w="108" w:type="dxa"/>
        <w:bottom w:w="0" w:type="dxa"/>
        <w:right w:w="108" w:type="dxa"/>
      </w:tblCellMar>
    </w:tblPr>
  </w:style>
  <w:style w:type="table" w:customStyle="1" w:styleId="af5">
    <w:basedOn w:val="TableNormal0"/>
    <w:tblPr>
      <w:tblStyleRowBandSize w:val="1"/>
      <w:tblStyleColBandSize w:val="1"/>
      <w:tblCellMar>
        <w:top w:w="0" w:type="dxa"/>
        <w:left w:w="108" w:type="dxa"/>
        <w:bottom w:w="0" w:type="dxa"/>
        <w:right w:w="108" w:type="dxa"/>
      </w:tblCellMar>
    </w:tblPr>
  </w:style>
  <w:style w:type="table" w:customStyle="1" w:styleId="af6">
    <w:basedOn w:val="TableNormal0"/>
    <w:tblPr>
      <w:tblStyleRowBandSize w:val="1"/>
      <w:tblStyleColBandSize w:val="1"/>
      <w:tblCellMar>
        <w:top w:w="0" w:type="dxa"/>
        <w:left w:w="108" w:type="dxa"/>
        <w:bottom w:w="0" w:type="dxa"/>
        <w:right w:w="108" w:type="dxa"/>
      </w:tblCellMar>
    </w:tblPr>
  </w:style>
  <w:style w:type="table" w:customStyle="1" w:styleId="af7">
    <w:basedOn w:val="TableNormal0"/>
    <w:tblPr>
      <w:tblStyleRowBandSize w:val="1"/>
      <w:tblStyleColBandSize w:val="1"/>
      <w:tblCellMar>
        <w:top w:w="0" w:type="dxa"/>
        <w:left w:w="108" w:type="dxa"/>
        <w:bottom w:w="0" w:type="dxa"/>
        <w:right w:w="108" w:type="dxa"/>
      </w:tblCellMar>
    </w:tblPr>
  </w:style>
  <w:style w:type="table" w:customStyle="1" w:styleId="af8">
    <w:basedOn w:val="TableNormal0"/>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character" w:customStyle="1" w:styleId="Ttulo5Char">
    <w:name w:val="Título 5 Char"/>
    <w:basedOn w:val="Fontepargpadro"/>
    <w:link w:val="Ttulo5"/>
    <w:uiPriority w:val="9"/>
    <w:semiHidden/>
    <w:rsid w:val="00C62B3B"/>
    <w:rPr>
      <w:b/>
      <w:bCs/>
      <w:sz w:val="22"/>
      <w:szCs w:val="22"/>
    </w:rPr>
  </w:style>
  <w:style w:type="character" w:customStyle="1" w:styleId="Ttulo6Char">
    <w:name w:val="Título 6 Char"/>
    <w:basedOn w:val="Fontepargpadro"/>
    <w:link w:val="Ttulo6"/>
    <w:uiPriority w:val="9"/>
    <w:semiHidden/>
    <w:rsid w:val="00C62B3B"/>
    <w:rPr>
      <w:b/>
      <w:bCs/>
    </w:rPr>
  </w:style>
  <w:style w:type="paragraph" w:styleId="Reviso">
    <w:name w:val="Revision"/>
    <w:hidden/>
    <w:uiPriority w:val="99"/>
    <w:semiHidden/>
    <w:rsid w:val="00C62B3B"/>
    <w:rPr>
      <w:rFonts w:asciiTheme="minorHAnsi" w:eastAsiaTheme="minorHAnsi" w:hAnsiTheme="minorHAnsi" w:cstheme="minorBidi"/>
      <w:sz w:val="22"/>
      <w:szCs w:val="22"/>
      <w:lang w:eastAsia="en-US"/>
    </w:rPr>
  </w:style>
  <w:style w:type="character" w:customStyle="1" w:styleId="TtuloChar">
    <w:name w:val="Título Char"/>
    <w:basedOn w:val="Fontepargpadro"/>
    <w:link w:val="Ttulo"/>
    <w:uiPriority w:val="10"/>
    <w:rsid w:val="00C62B3B"/>
    <w:rPr>
      <w:b/>
      <w:bCs/>
      <w:sz w:val="72"/>
      <w:szCs w:val="72"/>
    </w:rPr>
  </w:style>
  <w:style w:type="character" w:customStyle="1" w:styleId="SubttuloChar">
    <w:name w:val="Subtítulo Char"/>
    <w:basedOn w:val="Fontepargpadro"/>
    <w:link w:val="Subttulo"/>
    <w:uiPriority w:val="11"/>
    <w:rsid w:val="00C62B3B"/>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15847">
      <w:bodyDiv w:val="1"/>
      <w:marLeft w:val="0"/>
      <w:marRight w:val="0"/>
      <w:marTop w:val="0"/>
      <w:marBottom w:val="0"/>
      <w:divBdr>
        <w:top w:val="none" w:sz="0" w:space="0" w:color="auto"/>
        <w:left w:val="none" w:sz="0" w:space="0" w:color="auto"/>
        <w:bottom w:val="none" w:sz="0" w:space="0" w:color="auto"/>
        <w:right w:val="none" w:sz="0" w:space="0" w:color="auto"/>
      </w:divBdr>
    </w:div>
    <w:div w:id="67383380">
      <w:bodyDiv w:val="1"/>
      <w:marLeft w:val="0"/>
      <w:marRight w:val="0"/>
      <w:marTop w:val="0"/>
      <w:marBottom w:val="0"/>
      <w:divBdr>
        <w:top w:val="none" w:sz="0" w:space="0" w:color="auto"/>
        <w:left w:val="none" w:sz="0" w:space="0" w:color="auto"/>
        <w:bottom w:val="none" w:sz="0" w:space="0" w:color="auto"/>
        <w:right w:val="none" w:sz="0" w:space="0" w:color="auto"/>
      </w:divBdr>
    </w:div>
    <w:div w:id="124856742">
      <w:bodyDiv w:val="1"/>
      <w:marLeft w:val="0"/>
      <w:marRight w:val="0"/>
      <w:marTop w:val="0"/>
      <w:marBottom w:val="0"/>
      <w:divBdr>
        <w:top w:val="none" w:sz="0" w:space="0" w:color="auto"/>
        <w:left w:val="none" w:sz="0" w:space="0" w:color="auto"/>
        <w:bottom w:val="none" w:sz="0" w:space="0" w:color="auto"/>
        <w:right w:val="none" w:sz="0" w:space="0" w:color="auto"/>
      </w:divBdr>
    </w:div>
    <w:div w:id="127666892">
      <w:bodyDiv w:val="1"/>
      <w:marLeft w:val="0"/>
      <w:marRight w:val="0"/>
      <w:marTop w:val="0"/>
      <w:marBottom w:val="0"/>
      <w:divBdr>
        <w:top w:val="none" w:sz="0" w:space="0" w:color="auto"/>
        <w:left w:val="none" w:sz="0" w:space="0" w:color="auto"/>
        <w:bottom w:val="none" w:sz="0" w:space="0" w:color="auto"/>
        <w:right w:val="none" w:sz="0" w:space="0" w:color="auto"/>
      </w:divBdr>
    </w:div>
    <w:div w:id="136724356">
      <w:bodyDiv w:val="1"/>
      <w:marLeft w:val="0"/>
      <w:marRight w:val="0"/>
      <w:marTop w:val="0"/>
      <w:marBottom w:val="0"/>
      <w:divBdr>
        <w:top w:val="none" w:sz="0" w:space="0" w:color="auto"/>
        <w:left w:val="none" w:sz="0" w:space="0" w:color="auto"/>
        <w:bottom w:val="none" w:sz="0" w:space="0" w:color="auto"/>
        <w:right w:val="none" w:sz="0" w:space="0" w:color="auto"/>
      </w:divBdr>
    </w:div>
    <w:div w:id="280065814">
      <w:bodyDiv w:val="1"/>
      <w:marLeft w:val="0"/>
      <w:marRight w:val="0"/>
      <w:marTop w:val="0"/>
      <w:marBottom w:val="0"/>
      <w:divBdr>
        <w:top w:val="none" w:sz="0" w:space="0" w:color="auto"/>
        <w:left w:val="none" w:sz="0" w:space="0" w:color="auto"/>
        <w:bottom w:val="none" w:sz="0" w:space="0" w:color="auto"/>
        <w:right w:val="none" w:sz="0" w:space="0" w:color="auto"/>
      </w:divBdr>
    </w:div>
    <w:div w:id="289822127">
      <w:bodyDiv w:val="1"/>
      <w:marLeft w:val="0"/>
      <w:marRight w:val="0"/>
      <w:marTop w:val="0"/>
      <w:marBottom w:val="0"/>
      <w:divBdr>
        <w:top w:val="none" w:sz="0" w:space="0" w:color="auto"/>
        <w:left w:val="none" w:sz="0" w:space="0" w:color="auto"/>
        <w:bottom w:val="none" w:sz="0" w:space="0" w:color="auto"/>
        <w:right w:val="none" w:sz="0" w:space="0" w:color="auto"/>
      </w:divBdr>
    </w:div>
    <w:div w:id="367030497">
      <w:bodyDiv w:val="1"/>
      <w:marLeft w:val="0"/>
      <w:marRight w:val="0"/>
      <w:marTop w:val="0"/>
      <w:marBottom w:val="0"/>
      <w:divBdr>
        <w:top w:val="none" w:sz="0" w:space="0" w:color="auto"/>
        <w:left w:val="none" w:sz="0" w:space="0" w:color="auto"/>
        <w:bottom w:val="none" w:sz="0" w:space="0" w:color="auto"/>
        <w:right w:val="none" w:sz="0" w:space="0" w:color="auto"/>
      </w:divBdr>
    </w:div>
    <w:div w:id="437915246">
      <w:bodyDiv w:val="1"/>
      <w:marLeft w:val="0"/>
      <w:marRight w:val="0"/>
      <w:marTop w:val="0"/>
      <w:marBottom w:val="0"/>
      <w:divBdr>
        <w:top w:val="none" w:sz="0" w:space="0" w:color="auto"/>
        <w:left w:val="none" w:sz="0" w:space="0" w:color="auto"/>
        <w:bottom w:val="none" w:sz="0" w:space="0" w:color="auto"/>
        <w:right w:val="none" w:sz="0" w:space="0" w:color="auto"/>
      </w:divBdr>
    </w:div>
    <w:div w:id="468939984">
      <w:bodyDiv w:val="1"/>
      <w:marLeft w:val="0"/>
      <w:marRight w:val="0"/>
      <w:marTop w:val="0"/>
      <w:marBottom w:val="0"/>
      <w:divBdr>
        <w:top w:val="none" w:sz="0" w:space="0" w:color="auto"/>
        <w:left w:val="none" w:sz="0" w:space="0" w:color="auto"/>
        <w:bottom w:val="none" w:sz="0" w:space="0" w:color="auto"/>
        <w:right w:val="none" w:sz="0" w:space="0" w:color="auto"/>
      </w:divBdr>
    </w:div>
    <w:div w:id="475924036">
      <w:bodyDiv w:val="1"/>
      <w:marLeft w:val="0"/>
      <w:marRight w:val="0"/>
      <w:marTop w:val="0"/>
      <w:marBottom w:val="0"/>
      <w:divBdr>
        <w:top w:val="none" w:sz="0" w:space="0" w:color="auto"/>
        <w:left w:val="none" w:sz="0" w:space="0" w:color="auto"/>
        <w:bottom w:val="none" w:sz="0" w:space="0" w:color="auto"/>
        <w:right w:val="none" w:sz="0" w:space="0" w:color="auto"/>
      </w:divBdr>
    </w:div>
    <w:div w:id="491411265">
      <w:bodyDiv w:val="1"/>
      <w:marLeft w:val="0"/>
      <w:marRight w:val="0"/>
      <w:marTop w:val="0"/>
      <w:marBottom w:val="0"/>
      <w:divBdr>
        <w:top w:val="none" w:sz="0" w:space="0" w:color="auto"/>
        <w:left w:val="none" w:sz="0" w:space="0" w:color="auto"/>
        <w:bottom w:val="none" w:sz="0" w:space="0" w:color="auto"/>
        <w:right w:val="none" w:sz="0" w:space="0" w:color="auto"/>
      </w:divBdr>
    </w:div>
    <w:div w:id="498235981">
      <w:bodyDiv w:val="1"/>
      <w:marLeft w:val="0"/>
      <w:marRight w:val="0"/>
      <w:marTop w:val="0"/>
      <w:marBottom w:val="0"/>
      <w:divBdr>
        <w:top w:val="none" w:sz="0" w:space="0" w:color="auto"/>
        <w:left w:val="none" w:sz="0" w:space="0" w:color="auto"/>
        <w:bottom w:val="none" w:sz="0" w:space="0" w:color="auto"/>
        <w:right w:val="none" w:sz="0" w:space="0" w:color="auto"/>
      </w:divBdr>
    </w:div>
    <w:div w:id="505024671">
      <w:bodyDiv w:val="1"/>
      <w:marLeft w:val="0"/>
      <w:marRight w:val="0"/>
      <w:marTop w:val="0"/>
      <w:marBottom w:val="0"/>
      <w:divBdr>
        <w:top w:val="none" w:sz="0" w:space="0" w:color="auto"/>
        <w:left w:val="none" w:sz="0" w:space="0" w:color="auto"/>
        <w:bottom w:val="none" w:sz="0" w:space="0" w:color="auto"/>
        <w:right w:val="none" w:sz="0" w:space="0" w:color="auto"/>
      </w:divBdr>
    </w:div>
    <w:div w:id="510486910">
      <w:bodyDiv w:val="1"/>
      <w:marLeft w:val="0"/>
      <w:marRight w:val="0"/>
      <w:marTop w:val="0"/>
      <w:marBottom w:val="0"/>
      <w:divBdr>
        <w:top w:val="none" w:sz="0" w:space="0" w:color="auto"/>
        <w:left w:val="none" w:sz="0" w:space="0" w:color="auto"/>
        <w:bottom w:val="none" w:sz="0" w:space="0" w:color="auto"/>
        <w:right w:val="none" w:sz="0" w:space="0" w:color="auto"/>
      </w:divBdr>
    </w:div>
    <w:div w:id="515770888">
      <w:bodyDiv w:val="1"/>
      <w:marLeft w:val="0"/>
      <w:marRight w:val="0"/>
      <w:marTop w:val="0"/>
      <w:marBottom w:val="0"/>
      <w:divBdr>
        <w:top w:val="none" w:sz="0" w:space="0" w:color="auto"/>
        <w:left w:val="none" w:sz="0" w:space="0" w:color="auto"/>
        <w:bottom w:val="none" w:sz="0" w:space="0" w:color="auto"/>
        <w:right w:val="none" w:sz="0" w:space="0" w:color="auto"/>
      </w:divBdr>
    </w:div>
    <w:div w:id="531958312">
      <w:bodyDiv w:val="1"/>
      <w:marLeft w:val="0"/>
      <w:marRight w:val="0"/>
      <w:marTop w:val="0"/>
      <w:marBottom w:val="0"/>
      <w:divBdr>
        <w:top w:val="none" w:sz="0" w:space="0" w:color="auto"/>
        <w:left w:val="none" w:sz="0" w:space="0" w:color="auto"/>
        <w:bottom w:val="none" w:sz="0" w:space="0" w:color="auto"/>
        <w:right w:val="none" w:sz="0" w:space="0" w:color="auto"/>
      </w:divBdr>
    </w:div>
    <w:div w:id="547843522">
      <w:bodyDiv w:val="1"/>
      <w:marLeft w:val="0"/>
      <w:marRight w:val="0"/>
      <w:marTop w:val="0"/>
      <w:marBottom w:val="0"/>
      <w:divBdr>
        <w:top w:val="none" w:sz="0" w:space="0" w:color="auto"/>
        <w:left w:val="none" w:sz="0" w:space="0" w:color="auto"/>
        <w:bottom w:val="none" w:sz="0" w:space="0" w:color="auto"/>
        <w:right w:val="none" w:sz="0" w:space="0" w:color="auto"/>
      </w:divBdr>
    </w:div>
    <w:div w:id="566107022">
      <w:bodyDiv w:val="1"/>
      <w:marLeft w:val="0"/>
      <w:marRight w:val="0"/>
      <w:marTop w:val="0"/>
      <w:marBottom w:val="0"/>
      <w:divBdr>
        <w:top w:val="none" w:sz="0" w:space="0" w:color="auto"/>
        <w:left w:val="none" w:sz="0" w:space="0" w:color="auto"/>
        <w:bottom w:val="none" w:sz="0" w:space="0" w:color="auto"/>
        <w:right w:val="none" w:sz="0" w:space="0" w:color="auto"/>
      </w:divBdr>
    </w:div>
    <w:div w:id="618533986">
      <w:bodyDiv w:val="1"/>
      <w:marLeft w:val="0"/>
      <w:marRight w:val="0"/>
      <w:marTop w:val="0"/>
      <w:marBottom w:val="0"/>
      <w:divBdr>
        <w:top w:val="none" w:sz="0" w:space="0" w:color="auto"/>
        <w:left w:val="none" w:sz="0" w:space="0" w:color="auto"/>
        <w:bottom w:val="none" w:sz="0" w:space="0" w:color="auto"/>
        <w:right w:val="none" w:sz="0" w:space="0" w:color="auto"/>
      </w:divBdr>
    </w:div>
    <w:div w:id="627053413">
      <w:bodyDiv w:val="1"/>
      <w:marLeft w:val="0"/>
      <w:marRight w:val="0"/>
      <w:marTop w:val="0"/>
      <w:marBottom w:val="0"/>
      <w:divBdr>
        <w:top w:val="none" w:sz="0" w:space="0" w:color="auto"/>
        <w:left w:val="none" w:sz="0" w:space="0" w:color="auto"/>
        <w:bottom w:val="none" w:sz="0" w:space="0" w:color="auto"/>
        <w:right w:val="none" w:sz="0" w:space="0" w:color="auto"/>
      </w:divBdr>
    </w:div>
    <w:div w:id="654842081">
      <w:bodyDiv w:val="1"/>
      <w:marLeft w:val="0"/>
      <w:marRight w:val="0"/>
      <w:marTop w:val="0"/>
      <w:marBottom w:val="0"/>
      <w:divBdr>
        <w:top w:val="none" w:sz="0" w:space="0" w:color="auto"/>
        <w:left w:val="none" w:sz="0" w:space="0" w:color="auto"/>
        <w:bottom w:val="none" w:sz="0" w:space="0" w:color="auto"/>
        <w:right w:val="none" w:sz="0" w:space="0" w:color="auto"/>
      </w:divBdr>
    </w:div>
    <w:div w:id="658849927">
      <w:bodyDiv w:val="1"/>
      <w:marLeft w:val="0"/>
      <w:marRight w:val="0"/>
      <w:marTop w:val="0"/>
      <w:marBottom w:val="0"/>
      <w:divBdr>
        <w:top w:val="none" w:sz="0" w:space="0" w:color="auto"/>
        <w:left w:val="none" w:sz="0" w:space="0" w:color="auto"/>
        <w:bottom w:val="none" w:sz="0" w:space="0" w:color="auto"/>
        <w:right w:val="none" w:sz="0" w:space="0" w:color="auto"/>
      </w:divBdr>
    </w:div>
    <w:div w:id="689187891">
      <w:bodyDiv w:val="1"/>
      <w:marLeft w:val="0"/>
      <w:marRight w:val="0"/>
      <w:marTop w:val="0"/>
      <w:marBottom w:val="0"/>
      <w:divBdr>
        <w:top w:val="none" w:sz="0" w:space="0" w:color="auto"/>
        <w:left w:val="none" w:sz="0" w:space="0" w:color="auto"/>
        <w:bottom w:val="none" w:sz="0" w:space="0" w:color="auto"/>
        <w:right w:val="none" w:sz="0" w:space="0" w:color="auto"/>
      </w:divBdr>
    </w:div>
    <w:div w:id="700322234">
      <w:bodyDiv w:val="1"/>
      <w:marLeft w:val="0"/>
      <w:marRight w:val="0"/>
      <w:marTop w:val="0"/>
      <w:marBottom w:val="0"/>
      <w:divBdr>
        <w:top w:val="none" w:sz="0" w:space="0" w:color="auto"/>
        <w:left w:val="none" w:sz="0" w:space="0" w:color="auto"/>
        <w:bottom w:val="none" w:sz="0" w:space="0" w:color="auto"/>
        <w:right w:val="none" w:sz="0" w:space="0" w:color="auto"/>
      </w:divBdr>
    </w:div>
    <w:div w:id="732194340">
      <w:bodyDiv w:val="1"/>
      <w:marLeft w:val="0"/>
      <w:marRight w:val="0"/>
      <w:marTop w:val="0"/>
      <w:marBottom w:val="0"/>
      <w:divBdr>
        <w:top w:val="none" w:sz="0" w:space="0" w:color="auto"/>
        <w:left w:val="none" w:sz="0" w:space="0" w:color="auto"/>
        <w:bottom w:val="none" w:sz="0" w:space="0" w:color="auto"/>
        <w:right w:val="none" w:sz="0" w:space="0" w:color="auto"/>
      </w:divBdr>
    </w:div>
    <w:div w:id="742678673">
      <w:bodyDiv w:val="1"/>
      <w:marLeft w:val="0"/>
      <w:marRight w:val="0"/>
      <w:marTop w:val="0"/>
      <w:marBottom w:val="0"/>
      <w:divBdr>
        <w:top w:val="none" w:sz="0" w:space="0" w:color="auto"/>
        <w:left w:val="none" w:sz="0" w:space="0" w:color="auto"/>
        <w:bottom w:val="none" w:sz="0" w:space="0" w:color="auto"/>
        <w:right w:val="none" w:sz="0" w:space="0" w:color="auto"/>
      </w:divBdr>
    </w:div>
    <w:div w:id="754787786">
      <w:bodyDiv w:val="1"/>
      <w:marLeft w:val="0"/>
      <w:marRight w:val="0"/>
      <w:marTop w:val="0"/>
      <w:marBottom w:val="0"/>
      <w:divBdr>
        <w:top w:val="none" w:sz="0" w:space="0" w:color="auto"/>
        <w:left w:val="none" w:sz="0" w:space="0" w:color="auto"/>
        <w:bottom w:val="none" w:sz="0" w:space="0" w:color="auto"/>
        <w:right w:val="none" w:sz="0" w:space="0" w:color="auto"/>
      </w:divBdr>
    </w:div>
    <w:div w:id="756483224">
      <w:bodyDiv w:val="1"/>
      <w:marLeft w:val="0"/>
      <w:marRight w:val="0"/>
      <w:marTop w:val="0"/>
      <w:marBottom w:val="0"/>
      <w:divBdr>
        <w:top w:val="none" w:sz="0" w:space="0" w:color="auto"/>
        <w:left w:val="none" w:sz="0" w:space="0" w:color="auto"/>
        <w:bottom w:val="none" w:sz="0" w:space="0" w:color="auto"/>
        <w:right w:val="none" w:sz="0" w:space="0" w:color="auto"/>
      </w:divBdr>
    </w:div>
    <w:div w:id="769937522">
      <w:bodyDiv w:val="1"/>
      <w:marLeft w:val="0"/>
      <w:marRight w:val="0"/>
      <w:marTop w:val="0"/>
      <w:marBottom w:val="0"/>
      <w:divBdr>
        <w:top w:val="none" w:sz="0" w:space="0" w:color="auto"/>
        <w:left w:val="none" w:sz="0" w:space="0" w:color="auto"/>
        <w:bottom w:val="none" w:sz="0" w:space="0" w:color="auto"/>
        <w:right w:val="none" w:sz="0" w:space="0" w:color="auto"/>
      </w:divBdr>
    </w:div>
    <w:div w:id="771047647">
      <w:bodyDiv w:val="1"/>
      <w:marLeft w:val="0"/>
      <w:marRight w:val="0"/>
      <w:marTop w:val="0"/>
      <w:marBottom w:val="0"/>
      <w:divBdr>
        <w:top w:val="none" w:sz="0" w:space="0" w:color="auto"/>
        <w:left w:val="none" w:sz="0" w:space="0" w:color="auto"/>
        <w:bottom w:val="none" w:sz="0" w:space="0" w:color="auto"/>
        <w:right w:val="none" w:sz="0" w:space="0" w:color="auto"/>
      </w:divBdr>
    </w:div>
    <w:div w:id="790977485">
      <w:bodyDiv w:val="1"/>
      <w:marLeft w:val="0"/>
      <w:marRight w:val="0"/>
      <w:marTop w:val="0"/>
      <w:marBottom w:val="0"/>
      <w:divBdr>
        <w:top w:val="none" w:sz="0" w:space="0" w:color="auto"/>
        <w:left w:val="none" w:sz="0" w:space="0" w:color="auto"/>
        <w:bottom w:val="none" w:sz="0" w:space="0" w:color="auto"/>
        <w:right w:val="none" w:sz="0" w:space="0" w:color="auto"/>
      </w:divBdr>
    </w:div>
    <w:div w:id="805898700">
      <w:bodyDiv w:val="1"/>
      <w:marLeft w:val="0"/>
      <w:marRight w:val="0"/>
      <w:marTop w:val="0"/>
      <w:marBottom w:val="0"/>
      <w:divBdr>
        <w:top w:val="none" w:sz="0" w:space="0" w:color="auto"/>
        <w:left w:val="none" w:sz="0" w:space="0" w:color="auto"/>
        <w:bottom w:val="none" w:sz="0" w:space="0" w:color="auto"/>
        <w:right w:val="none" w:sz="0" w:space="0" w:color="auto"/>
      </w:divBdr>
    </w:div>
    <w:div w:id="822501814">
      <w:bodyDiv w:val="1"/>
      <w:marLeft w:val="0"/>
      <w:marRight w:val="0"/>
      <w:marTop w:val="0"/>
      <w:marBottom w:val="0"/>
      <w:divBdr>
        <w:top w:val="none" w:sz="0" w:space="0" w:color="auto"/>
        <w:left w:val="none" w:sz="0" w:space="0" w:color="auto"/>
        <w:bottom w:val="none" w:sz="0" w:space="0" w:color="auto"/>
        <w:right w:val="none" w:sz="0" w:space="0" w:color="auto"/>
      </w:divBdr>
    </w:div>
    <w:div w:id="876889876">
      <w:bodyDiv w:val="1"/>
      <w:marLeft w:val="0"/>
      <w:marRight w:val="0"/>
      <w:marTop w:val="0"/>
      <w:marBottom w:val="0"/>
      <w:divBdr>
        <w:top w:val="none" w:sz="0" w:space="0" w:color="auto"/>
        <w:left w:val="none" w:sz="0" w:space="0" w:color="auto"/>
        <w:bottom w:val="none" w:sz="0" w:space="0" w:color="auto"/>
        <w:right w:val="none" w:sz="0" w:space="0" w:color="auto"/>
      </w:divBdr>
    </w:div>
    <w:div w:id="886646201">
      <w:bodyDiv w:val="1"/>
      <w:marLeft w:val="0"/>
      <w:marRight w:val="0"/>
      <w:marTop w:val="0"/>
      <w:marBottom w:val="0"/>
      <w:divBdr>
        <w:top w:val="none" w:sz="0" w:space="0" w:color="auto"/>
        <w:left w:val="none" w:sz="0" w:space="0" w:color="auto"/>
        <w:bottom w:val="none" w:sz="0" w:space="0" w:color="auto"/>
        <w:right w:val="none" w:sz="0" w:space="0" w:color="auto"/>
      </w:divBdr>
    </w:div>
    <w:div w:id="929586427">
      <w:bodyDiv w:val="1"/>
      <w:marLeft w:val="0"/>
      <w:marRight w:val="0"/>
      <w:marTop w:val="0"/>
      <w:marBottom w:val="0"/>
      <w:divBdr>
        <w:top w:val="none" w:sz="0" w:space="0" w:color="auto"/>
        <w:left w:val="none" w:sz="0" w:space="0" w:color="auto"/>
        <w:bottom w:val="none" w:sz="0" w:space="0" w:color="auto"/>
        <w:right w:val="none" w:sz="0" w:space="0" w:color="auto"/>
      </w:divBdr>
    </w:div>
    <w:div w:id="943421815">
      <w:bodyDiv w:val="1"/>
      <w:marLeft w:val="0"/>
      <w:marRight w:val="0"/>
      <w:marTop w:val="0"/>
      <w:marBottom w:val="0"/>
      <w:divBdr>
        <w:top w:val="none" w:sz="0" w:space="0" w:color="auto"/>
        <w:left w:val="none" w:sz="0" w:space="0" w:color="auto"/>
        <w:bottom w:val="none" w:sz="0" w:space="0" w:color="auto"/>
        <w:right w:val="none" w:sz="0" w:space="0" w:color="auto"/>
      </w:divBdr>
    </w:div>
    <w:div w:id="977488880">
      <w:bodyDiv w:val="1"/>
      <w:marLeft w:val="0"/>
      <w:marRight w:val="0"/>
      <w:marTop w:val="0"/>
      <w:marBottom w:val="0"/>
      <w:divBdr>
        <w:top w:val="none" w:sz="0" w:space="0" w:color="auto"/>
        <w:left w:val="none" w:sz="0" w:space="0" w:color="auto"/>
        <w:bottom w:val="none" w:sz="0" w:space="0" w:color="auto"/>
        <w:right w:val="none" w:sz="0" w:space="0" w:color="auto"/>
      </w:divBdr>
    </w:div>
    <w:div w:id="984890906">
      <w:bodyDiv w:val="1"/>
      <w:marLeft w:val="0"/>
      <w:marRight w:val="0"/>
      <w:marTop w:val="0"/>
      <w:marBottom w:val="0"/>
      <w:divBdr>
        <w:top w:val="none" w:sz="0" w:space="0" w:color="auto"/>
        <w:left w:val="none" w:sz="0" w:space="0" w:color="auto"/>
        <w:bottom w:val="none" w:sz="0" w:space="0" w:color="auto"/>
        <w:right w:val="none" w:sz="0" w:space="0" w:color="auto"/>
      </w:divBdr>
    </w:div>
    <w:div w:id="1032071966">
      <w:bodyDiv w:val="1"/>
      <w:marLeft w:val="0"/>
      <w:marRight w:val="0"/>
      <w:marTop w:val="0"/>
      <w:marBottom w:val="0"/>
      <w:divBdr>
        <w:top w:val="none" w:sz="0" w:space="0" w:color="auto"/>
        <w:left w:val="none" w:sz="0" w:space="0" w:color="auto"/>
        <w:bottom w:val="none" w:sz="0" w:space="0" w:color="auto"/>
        <w:right w:val="none" w:sz="0" w:space="0" w:color="auto"/>
      </w:divBdr>
    </w:div>
    <w:div w:id="1057974603">
      <w:bodyDiv w:val="1"/>
      <w:marLeft w:val="0"/>
      <w:marRight w:val="0"/>
      <w:marTop w:val="0"/>
      <w:marBottom w:val="0"/>
      <w:divBdr>
        <w:top w:val="none" w:sz="0" w:space="0" w:color="auto"/>
        <w:left w:val="none" w:sz="0" w:space="0" w:color="auto"/>
        <w:bottom w:val="none" w:sz="0" w:space="0" w:color="auto"/>
        <w:right w:val="none" w:sz="0" w:space="0" w:color="auto"/>
      </w:divBdr>
    </w:div>
    <w:div w:id="1066806649">
      <w:bodyDiv w:val="1"/>
      <w:marLeft w:val="0"/>
      <w:marRight w:val="0"/>
      <w:marTop w:val="0"/>
      <w:marBottom w:val="0"/>
      <w:divBdr>
        <w:top w:val="none" w:sz="0" w:space="0" w:color="auto"/>
        <w:left w:val="none" w:sz="0" w:space="0" w:color="auto"/>
        <w:bottom w:val="none" w:sz="0" w:space="0" w:color="auto"/>
        <w:right w:val="none" w:sz="0" w:space="0" w:color="auto"/>
      </w:divBdr>
    </w:div>
    <w:div w:id="1121922780">
      <w:bodyDiv w:val="1"/>
      <w:marLeft w:val="0"/>
      <w:marRight w:val="0"/>
      <w:marTop w:val="0"/>
      <w:marBottom w:val="0"/>
      <w:divBdr>
        <w:top w:val="none" w:sz="0" w:space="0" w:color="auto"/>
        <w:left w:val="none" w:sz="0" w:space="0" w:color="auto"/>
        <w:bottom w:val="none" w:sz="0" w:space="0" w:color="auto"/>
        <w:right w:val="none" w:sz="0" w:space="0" w:color="auto"/>
      </w:divBdr>
    </w:div>
    <w:div w:id="1124738516">
      <w:bodyDiv w:val="1"/>
      <w:marLeft w:val="0"/>
      <w:marRight w:val="0"/>
      <w:marTop w:val="0"/>
      <w:marBottom w:val="0"/>
      <w:divBdr>
        <w:top w:val="none" w:sz="0" w:space="0" w:color="auto"/>
        <w:left w:val="none" w:sz="0" w:space="0" w:color="auto"/>
        <w:bottom w:val="none" w:sz="0" w:space="0" w:color="auto"/>
        <w:right w:val="none" w:sz="0" w:space="0" w:color="auto"/>
      </w:divBdr>
    </w:div>
    <w:div w:id="1134516815">
      <w:bodyDiv w:val="1"/>
      <w:marLeft w:val="0"/>
      <w:marRight w:val="0"/>
      <w:marTop w:val="0"/>
      <w:marBottom w:val="0"/>
      <w:divBdr>
        <w:top w:val="none" w:sz="0" w:space="0" w:color="auto"/>
        <w:left w:val="none" w:sz="0" w:space="0" w:color="auto"/>
        <w:bottom w:val="none" w:sz="0" w:space="0" w:color="auto"/>
        <w:right w:val="none" w:sz="0" w:space="0" w:color="auto"/>
      </w:divBdr>
    </w:div>
    <w:div w:id="1140266398">
      <w:bodyDiv w:val="1"/>
      <w:marLeft w:val="0"/>
      <w:marRight w:val="0"/>
      <w:marTop w:val="0"/>
      <w:marBottom w:val="0"/>
      <w:divBdr>
        <w:top w:val="none" w:sz="0" w:space="0" w:color="auto"/>
        <w:left w:val="none" w:sz="0" w:space="0" w:color="auto"/>
        <w:bottom w:val="none" w:sz="0" w:space="0" w:color="auto"/>
        <w:right w:val="none" w:sz="0" w:space="0" w:color="auto"/>
      </w:divBdr>
    </w:div>
    <w:div w:id="1146044113">
      <w:bodyDiv w:val="1"/>
      <w:marLeft w:val="0"/>
      <w:marRight w:val="0"/>
      <w:marTop w:val="0"/>
      <w:marBottom w:val="0"/>
      <w:divBdr>
        <w:top w:val="none" w:sz="0" w:space="0" w:color="auto"/>
        <w:left w:val="none" w:sz="0" w:space="0" w:color="auto"/>
        <w:bottom w:val="none" w:sz="0" w:space="0" w:color="auto"/>
        <w:right w:val="none" w:sz="0" w:space="0" w:color="auto"/>
      </w:divBdr>
    </w:div>
    <w:div w:id="1156916555">
      <w:bodyDiv w:val="1"/>
      <w:marLeft w:val="0"/>
      <w:marRight w:val="0"/>
      <w:marTop w:val="0"/>
      <w:marBottom w:val="0"/>
      <w:divBdr>
        <w:top w:val="none" w:sz="0" w:space="0" w:color="auto"/>
        <w:left w:val="none" w:sz="0" w:space="0" w:color="auto"/>
        <w:bottom w:val="none" w:sz="0" w:space="0" w:color="auto"/>
        <w:right w:val="none" w:sz="0" w:space="0" w:color="auto"/>
      </w:divBdr>
    </w:div>
    <w:div w:id="1189753556">
      <w:bodyDiv w:val="1"/>
      <w:marLeft w:val="0"/>
      <w:marRight w:val="0"/>
      <w:marTop w:val="0"/>
      <w:marBottom w:val="0"/>
      <w:divBdr>
        <w:top w:val="none" w:sz="0" w:space="0" w:color="auto"/>
        <w:left w:val="none" w:sz="0" w:space="0" w:color="auto"/>
        <w:bottom w:val="none" w:sz="0" w:space="0" w:color="auto"/>
        <w:right w:val="none" w:sz="0" w:space="0" w:color="auto"/>
      </w:divBdr>
    </w:div>
    <w:div w:id="1192838073">
      <w:bodyDiv w:val="1"/>
      <w:marLeft w:val="0"/>
      <w:marRight w:val="0"/>
      <w:marTop w:val="0"/>
      <w:marBottom w:val="0"/>
      <w:divBdr>
        <w:top w:val="none" w:sz="0" w:space="0" w:color="auto"/>
        <w:left w:val="none" w:sz="0" w:space="0" w:color="auto"/>
        <w:bottom w:val="none" w:sz="0" w:space="0" w:color="auto"/>
        <w:right w:val="none" w:sz="0" w:space="0" w:color="auto"/>
      </w:divBdr>
    </w:div>
    <w:div w:id="1220093085">
      <w:bodyDiv w:val="1"/>
      <w:marLeft w:val="0"/>
      <w:marRight w:val="0"/>
      <w:marTop w:val="0"/>
      <w:marBottom w:val="0"/>
      <w:divBdr>
        <w:top w:val="none" w:sz="0" w:space="0" w:color="auto"/>
        <w:left w:val="none" w:sz="0" w:space="0" w:color="auto"/>
        <w:bottom w:val="none" w:sz="0" w:space="0" w:color="auto"/>
        <w:right w:val="none" w:sz="0" w:space="0" w:color="auto"/>
      </w:divBdr>
    </w:div>
    <w:div w:id="1221987031">
      <w:bodyDiv w:val="1"/>
      <w:marLeft w:val="0"/>
      <w:marRight w:val="0"/>
      <w:marTop w:val="0"/>
      <w:marBottom w:val="0"/>
      <w:divBdr>
        <w:top w:val="none" w:sz="0" w:space="0" w:color="auto"/>
        <w:left w:val="none" w:sz="0" w:space="0" w:color="auto"/>
        <w:bottom w:val="none" w:sz="0" w:space="0" w:color="auto"/>
        <w:right w:val="none" w:sz="0" w:space="0" w:color="auto"/>
      </w:divBdr>
    </w:div>
    <w:div w:id="1232960063">
      <w:bodyDiv w:val="1"/>
      <w:marLeft w:val="0"/>
      <w:marRight w:val="0"/>
      <w:marTop w:val="0"/>
      <w:marBottom w:val="0"/>
      <w:divBdr>
        <w:top w:val="none" w:sz="0" w:space="0" w:color="auto"/>
        <w:left w:val="none" w:sz="0" w:space="0" w:color="auto"/>
        <w:bottom w:val="none" w:sz="0" w:space="0" w:color="auto"/>
        <w:right w:val="none" w:sz="0" w:space="0" w:color="auto"/>
      </w:divBdr>
    </w:div>
    <w:div w:id="1265266347">
      <w:bodyDiv w:val="1"/>
      <w:marLeft w:val="0"/>
      <w:marRight w:val="0"/>
      <w:marTop w:val="0"/>
      <w:marBottom w:val="0"/>
      <w:divBdr>
        <w:top w:val="none" w:sz="0" w:space="0" w:color="auto"/>
        <w:left w:val="none" w:sz="0" w:space="0" w:color="auto"/>
        <w:bottom w:val="none" w:sz="0" w:space="0" w:color="auto"/>
        <w:right w:val="none" w:sz="0" w:space="0" w:color="auto"/>
      </w:divBdr>
    </w:div>
    <w:div w:id="1273123136">
      <w:bodyDiv w:val="1"/>
      <w:marLeft w:val="0"/>
      <w:marRight w:val="0"/>
      <w:marTop w:val="0"/>
      <w:marBottom w:val="0"/>
      <w:divBdr>
        <w:top w:val="none" w:sz="0" w:space="0" w:color="auto"/>
        <w:left w:val="none" w:sz="0" w:space="0" w:color="auto"/>
        <w:bottom w:val="none" w:sz="0" w:space="0" w:color="auto"/>
        <w:right w:val="none" w:sz="0" w:space="0" w:color="auto"/>
      </w:divBdr>
    </w:div>
    <w:div w:id="1312564053">
      <w:bodyDiv w:val="1"/>
      <w:marLeft w:val="0"/>
      <w:marRight w:val="0"/>
      <w:marTop w:val="0"/>
      <w:marBottom w:val="0"/>
      <w:divBdr>
        <w:top w:val="none" w:sz="0" w:space="0" w:color="auto"/>
        <w:left w:val="none" w:sz="0" w:space="0" w:color="auto"/>
        <w:bottom w:val="none" w:sz="0" w:space="0" w:color="auto"/>
        <w:right w:val="none" w:sz="0" w:space="0" w:color="auto"/>
      </w:divBdr>
    </w:div>
    <w:div w:id="1339507641">
      <w:bodyDiv w:val="1"/>
      <w:marLeft w:val="0"/>
      <w:marRight w:val="0"/>
      <w:marTop w:val="0"/>
      <w:marBottom w:val="0"/>
      <w:divBdr>
        <w:top w:val="none" w:sz="0" w:space="0" w:color="auto"/>
        <w:left w:val="none" w:sz="0" w:space="0" w:color="auto"/>
        <w:bottom w:val="none" w:sz="0" w:space="0" w:color="auto"/>
        <w:right w:val="none" w:sz="0" w:space="0" w:color="auto"/>
      </w:divBdr>
    </w:div>
    <w:div w:id="1366296261">
      <w:bodyDiv w:val="1"/>
      <w:marLeft w:val="0"/>
      <w:marRight w:val="0"/>
      <w:marTop w:val="0"/>
      <w:marBottom w:val="0"/>
      <w:divBdr>
        <w:top w:val="none" w:sz="0" w:space="0" w:color="auto"/>
        <w:left w:val="none" w:sz="0" w:space="0" w:color="auto"/>
        <w:bottom w:val="none" w:sz="0" w:space="0" w:color="auto"/>
        <w:right w:val="none" w:sz="0" w:space="0" w:color="auto"/>
      </w:divBdr>
    </w:div>
    <w:div w:id="1413965707">
      <w:bodyDiv w:val="1"/>
      <w:marLeft w:val="0"/>
      <w:marRight w:val="0"/>
      <w:marTop w:val="0"/>
      <w:marBottom w:val="0"/>
      <w:divBdr>
        <w:top w:val="none" w:sz="0" w:space="0" w:color="auto"/>
        <w:left w:val="none" w:sz="0" w:space="0" w:color="auto"/>
        <w:bottom w:val="none" w:sz="0" w:space="0" w:color="auto"/>
        <w:right w:val="none" w:sz="0" w:space="0" w:color="auto"/>
      </w:divBdr>
    </w:div>
    <w:div w:id="1513492718">
      <w:bodyDiv w:val="1"/>
      <w:marLeft w:val="0"/>
      <w:marRight w:val="0"/>
      <w:marTop w:val="0"/>
      <w:marBottom w:val="0"/>
      <w:divBdr>
        <w:top w:val="none" w:sz="0" w:space="0" w:color="auto"/>
        <w:left w:val="none" w:sz="0" w:space="0" w:color="auto"/>
        <w:bottom w:val="none" w:sz="0" w:space="0" w:color="auto"/>
        <w:right w:val="none" w:sz="0" w:space="0" w:color="auto"/>
      </w:divBdr>
    </w:div>
    <w:div w:id="1597051543">
      <w:bodyDiv w:val="1"/>
      <w:marLeft w:val="0"/>
      <w:marRight w:val="0"/>
      <w:marTop w:val="0"/>
      <w:marBottom w:val="0"/>
      <w:divBdr>
        <w:top w:val="none" w:sz="0" w:space="0" w:color="auto"/>
        <w:left w:val="none" w:sz="0" w:space="0" w:color="auto"/>
        <w:bottom w:val="none" w:sz="0" w:space="0" w:color="auto"/>
        <w:right w:val="none" w:sz="0" w:space="0" w:color="auto"/>
      </w:divBdr>
    </w:div>
    <w:div w:id="1606422334">
      <w:bodyDiv w:val="1"/>
      <w:marLeft w:val="0"/>
      <w:marRight w:val="0"/>
      <w:marTop w:val="0"/>
      <w:marBottom w:val="0"/>
      <w:divBdr>
        <w:top w:val="none" w:sz="0" w:space="0" w:color="auto"/>
        <w:left w:val="none" w:sz="0" w:space="0" w:color="auto"/>
        <w:bottom w:val="none" w:sz="0" w:space="0" w:color="auto"/>
        <w:right w:val="none" w:sz="0" w:space="0" w:color="auto"/>
      </w:divBdr>
    </w:div>
    <w:div w:id="1678651377">
      <w:bodyDiv w:val="1"/>
      <w:marLeft w:val="0"/>
      <w:marRight w:val="0"/>
      <w:marTop w:val="0"/>
      <w:marBottom w:val="0"/>
      <w:divBdr>
        <w:top w:val="none" w:sz="0" w:space="0" w:color="auto"/>
        <w:left w:val="none" w:sz="0" w:space="0" w:color="auto"/>
        <w:bottom w:val="none" w:sz="0" w:space="0" w:color="auto"/>
        <w:right w:val="none" w:sz="0" w:space="0" w:color="auto"/>
      </w:divBdr>
    </w:div>
    <w:div w:id="1717896784">
      <w:bodyDiv w:val="1"/>
      <w:marLeft w:val="0"/>
      <w:marRight w:val="0"/>
      <w:marTop w:val="0"/>
      <w:marBottom w:val="0"/>
      <w:divBdr>
        <w:top w:val="none" w:sz="0" w:space="0" w:color="auto"/>
        <w:left w:val="none" w:sz="0" w:space="0" w:color="auto"/>
        <w:bottom w:val="none" w:sz="0" w:space="0" w:color="auto"/>
        <w:right w:val="none" w:sz="0" w:space="0" w:color="auto"/>
      </w:divBdr>
    </w:div>
    <w:div w:id="1737167892">
      <w:bodyDiv w:val="1"/>
      <w:marLeft w:val="0"/>
      <w:marRight w:val="0"/>
      <w:marTop w:val="0"/>
      <w:marBottom w:val="0"/>
      <w:divBdr>
        <w:top w:val="none" w:sz="0" w:space="0" w:color="auto"/>
        <w:left w:val="none" w:sz="0" w:space="0" w:color="auto"/>
        <w:bottom w:val="none" w:sz="0" w:space="0" w:color="auto"/>
        <w:right w:val="none" w:sz="0" w:space="0" w:color="auto"/>
      </w:divBdr>
    </w:div>
    <w:div w:id="1744135194">
      <w:bodyDiv w:val="1"/>
      <w:marLeft w:val="0"/>
      <w:marRight w:val="0"/>
      <w:marTop w:val="0"/>
      <w:marBottom w:val="0"/>
      <w:divBdr>
        <w:top w:val="none" w:sz="0" w:space="0" w:color="auto"/>
        <w:left w:val="none" w:sz="0" w:space="0" w:color="auto"/>
        <w:bottom w:val="none" w:sz="0" w:space="0" w:color="auto"/>
        <w:right w:val="none" w:sz="0" w:space="0" w:color="auto"/>
      </w:divBdr>
    </w:div>
    <w:div w:id="1821850888">
      <w:bodyDiv w:val="1"/>
      <w:marLeft w:val="0"/>
      <w:marRight w:val="0"/>
      <w:marTop w:val="0"/>
      <w:marBottom w:val="0"/>
      <w:divBdr>
        <w:top w:val="none" w:sz="0" w:space="0" w:color="auto"/>
        <w:left w:val="none" w:sz="0" w:space="0" w:color="auto"/>
        <w:bottom w:val="none" w:sz="0" w:space="0" w:color="auto"/>
        <w:right w:val="none" w:sz="0" w:space="0" w:color="auto"/>
      </w:divBdr>
    </w:div>
    <w:div w:id="1861121733">
      <w:bodyDiv w:val="1"/>
      <w:marLeft w:val="0"/>
      <w:marRight w:val="0"/>
      <w:marTop w:val="0"/>
      <w:marBottom w:val="0"/>
      <w:divBdr>
        <w:top w:val="none" w:sz="0" w:space="0" w:color="auto"/>
        <w:left w:val="none" w:sz="0" w:space="0" w:color="auto"/>
        <w:bottom w:val="none" w:sz="0" w:space="0" w:color="auto"/>
        <w:right w:val="none" w:sz="0" w:space="0" w:color="auto"/>
      </w:divBdr>
    </w:div>
    <w:div w:id="1894926658">
      <w:bodyDiv w:val="1"/>
      <w:marLeft w:val="0"/>
      <w:marRight w:val="0"/>
      <w:marTop w:val="0"/>
      <w:marBottom w:val="0"/>
      <w:divBdr>
        <w:top w:val="none" w:sz="0" w:space="0" w:color="auto"/>
        <w:left w:val="none" w:sz="0" w:space="0" w:color="auto"/>
        <w:bottom w:val="none" w:sz="0" w:space="0" w:color="auto"/>
        <w:right w:val="none" w:sz="0" w:space="0" w:color="auto"/>
      </w:divBdr>
    </w:div>
    <w:div w:id="1897427591">
      <w:bodyDiv w:val="1"/>
      <w:marLeft w:val="0"/>
      <w:marRight w:val="0"/>
      <w:marTop w:val="0"/>
      <w:marBottom w:val="0"/>
      <w:divBdr>
        <w:top w:val="none" w:sz="0" w:space="0" w:color="auto"/>
        <w:left w:val="none" w:sz="0" w:space="0" w:color="auto"/>
        <w:bottom w:val="none" w:sz="0" w:space="0" w:color="auto"/>
        <w:right w:val="none" w:sz="0" w:space="0" w:color="auto"/>
      </w:divBdr>
    </w:div>
    <w:div w:id="1935170185">
      <w:bodyDiv w:val="1"/>
      <w:marLeft w:val="0"/>
      <w:marRight w:val="0"/>
      <w:marTop w:val="0"/>
      <w:marBottom w:val="0"/>
      <w:divBdr>
        <w:top w:val="none" w:sz="0" w:space="0" w:color="auto"/>
        <w:left w:val="none" w:sz="0" w:space="0" w:color="auto"/>
        <w:bottom w:val="none" w:sz="0" w:space="0" w:color="auto"/>
        <w:right w:val="none" w:sz="0" w:space="0" w:color="auto"/>
      </w:divBdr>
    </w:div>
    <w:div w:id="1948999269">
      <w:bodyDiv w:val="1"/>
      <w:marLeft w:val="0"/>
      <w:marRight w:val="0"/>
      <w:marTop w:val="0"/>
      <w:marBottom w:val="0"/>
      <w:divBdr>
        <w:top w:val="none" w:sz="0" w:space="0" w:color="auto"/>
        <w:left w:val="none" w:sz="0" w:space="0" w:color="auto"/>
        <w:bottom w:val="none" w:sz="0" w:space="0" w:color="auto"/>
        <w:right w:val="none" w:sz="0" w:space="0" w:color="auto"/>
      </w:divBdr>
    </w:div>
    <w:div w:id="1982609763">
      <w:bodyDiv w:val="1"/>
      <w:marLeft w:val="0"/>
      <w:marRight w:val="0"/>
      <w:marTop w:val="0"/>
      <w:marBottom w:val="0"/>
      <w:divBdr>
        <w:top w:val="none" w:sz="0" w:space="0" w:color="auto"/>
        <w:left w:val="none" w:sz="0" w:space="0" w:color="auto"/>
        <w:bottom w:val="none" w:sz="0" w:space="0" w:color="auto"/>
        <w:right w:val="none" w:sz="0" w:space="0" w:color="auto"/>
      </w:divBdr>
    </w:div>
    <w:div w:id="20640147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APZuAdYG8qwiiImFSN6VysMfrw==">CgMxLjAaEgoBMBINCgsIB0IHEgVDYXJkbzIOaC4ybzhuenducGFrNmkyDmguajVibzh6ZTI4M2ZuOAByITFsMmN0Z1NUZWVrMTNZSzRzRG0tbVYzdmlMUDJzaHF1UQ==</go:docsCustomData>
</go:gDocsCustomXmlDataStorage>
</file>

<file path=customXml/itemProps1.xml><?xml version="1.0" encoding="utf-8"?>
<ds:datastoreItem xmlns:ds="http://schemas.openxmlformats.org/officeDocument/2006/customXml" ds:itemID="{FB83A715-1E4B-48B3-979E-7835E972DF9B}">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1093</TotalTime>
  <Pages>9</Pages>
  <Words>3960</Words>
  <Characters>21388</Characters>
  <Application>Microsoft Office Word</Application>
  <DocSecurity>0</DocSecurity>
  <Lines>178</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CPL-PC 2024</dc:creator>
  <cp:lastModifiedBy>CPL - 002</cp:lastModifiedBy>
  <cp:revision>38</cp:revision>
  <cp:lastPrinted>2026-02-03T15:19:00Z</cp:lastPrinted>
  <dcterms:created xsi:type="dcterms:W3CDTF">2024-04-24T12:22:00Z</dcterms:created>
  <dcterms:modified xsi:type="dcterms:W3CDTF">2026-07-15T13:57:00Z</dcterms:modified>
</cp:coreProperties>
</file>