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9D6F48" w:rsidTr="00ED22D3">
        <w:trPr>
          <w:trHeight w:val="370"/>
        </w:trPr>
        <w:tc>
          <w:tcPr>
            <w:tcW w:w="9072" w:type="dxa"/>
            <w:shd w:val="clear" w:color="auto" w:fill="11811C"/>
            <w:vAlign w:val="center"/>
          </w:tcPr>
          <w:p w:rsidR="005479A7" w:rsidRPr="009D6F48" w:rsidRDefault="00DC3D0D" w:rsidP="00F55F51">
            <w:pPr>
              <w:jc w:val="center"/>
              <w:rPr>
                <w:b/>
                <w:color w:val="000000"/>
                <w:sz w:val="24"/>
                <w:szCs w:val="24"/>
                <w:highlight w:val="darkGreen"/>
              </w:rPr>
            </w:pPr>
            <w:r>
              <w:rPr>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0;margin-top:0;width:50pt;height:50pt;z-index:251655168;visibility:hidden">
                  <o:lock v:ext="edit" selection="t"/>
                </v:shape>
              </w:pict>
            </w:r>
            <w:r>
              <w:rPr>
                <w:sz w:val="24"/>
                <w:szCs w:val="24"/>
              </w:rPr>
              <w:pict w14:anchorId="211D89A4">
                <v:shape id="_x0000_s1030" type="#_x0000_t136" style="position:absolute;left:0;text-align:left;margin-left:0;margin-top:0;width:50pt;height:50pt;z-index:251656192;visibility:hidden">
                  <o:lock v:ext="edit" selection="t"/>
                </v:shape>
              </w:pict>
            </w:r>
            <w:r>
              <w:rPr>
                <w:sz w:val="24"/>
                <w:szCs w:val="24"/>
              </w:rPr>
              <w:pict w14:anchorId="0536295B">
                <v:shape id="_x0000_s1029" type="#_x0000_t136" style="position:absolute;left:0;text-align:left;margin-left:0;margin-top:0;width:50pt;height:50pt;z-index:251657216;visibility:hidden">
                  <o:lock v:ext="edit" selection="t"/>
                </v:shape>
              </w:pict>
            </w:r>
            <w:r>
              <w:rPr>
                <w:sz w:val="24"/>
                <w:szCs w:val="24"/>
              </w:rPr>
              <w:pict w14:anchorId="09DD3432">
                <v:shape id="_x0000_s1028" type="#_x0000_t136" style="position:absolute;left:0;text-align:left;margin-left:0;margin-top:0;width:50pt;height:50pt;z-index:251658240;visibility:hidden">
                  <o:lock v:ext="edit" selection="t"/>
                </v:shape>
              </w:pict>
            </w:r>
            <w:r>
              <w:rPr>
                <w:sz w:val="24"/>
                <w:szCs w:val="24"/>
              </w:rPr>
              <w:pict w14:anchorId="0628151F">
                <v:shape id="_x0000_s1027" type="#_x0000_t136" style="position:absolute;left:0;text-align:left;margin-left:0;margin-top:0;width:50pt;height:50pt;z-index:251659264;visibility:hidden">
                  <o:lock v:ext="edit" selection="t"/>
                </v:shape>
              </w:pict>
            </w:r>
            <w:r>
              <w:rPr>
                <w:sz w:val="24"/>
                <w:szCs w:val="24"/>
              </w:rPr>
              <w:pict w14:anchorId="4ABEE728">
                <v:shape id="_x0000_s1026" type="#_x0000_t136" style="position:absolute;left:0;text-align:left;margin-left:0;margin-top:0;width:50pt;height:50pt;z-index:251660288;visibility:hidden">
                  <o:lock v:ext="edit" selection="t"/>
                </v:shape>
              </w:pict>
            </w:r>
            <w:r w:rsidR="00265D23" w:rsidRPr="009D6F48">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9D6F48">
        <w:trPr>
          <w:trHeight w:val="562"/>
        </w:trPr>
        <w:tc>
          <w:tcPr>
            <w:tcW w:w="9065" w:type="dxa"/>
            <w:gridSpan w:val="2"/>
            <w:vAlign w:val="center"/>
          </w:tcPr>
          <w:p w:rsidR="0004117E" w:rsidRPr="009D6F48" w:rsidRDefault="00435D90" w:rsidP="00435D90">
            <w:pPr>
              <w:jc w:val="center"/>
              <w:rPr>
                <w:rFonts w:ascii="Times New Roman" w:hAnsi="Times New Roman" w:cs="Times New Roman"/>
                <w:b/>
                <w:sz w:val="24"/>
                <w:szCs w:val="24"/>
              </w:rPr>
            </w:pPr>
            <w:r w:rsidRPr="009D6F48">
              <w:rPr>
                <w:rFonts w:ascii="Times New Roman" w:hAnsi="Times New Roman" w:cs="Times New Roman"/>
                <w:b/>
                <w:sz w:val="24"/>
                <w:szCs w:val="24"/>
              </w:rPr>
              <w:t>CONTRATANTE</w:t>
            </w:r>
            <w:r w:rsidRPr="009D6F48">
              <w:rPr>
                <w:rFonts w:ascii="Times New Roman" w:hAnsi="Times New Roman" w:cs="Times New Roman"/>
                <w:b/>
                <w:sz w:val="24"/>
                <w:szCs w:val="24"/>
              </w:rPr>
              <w:br/>
              <w:t>PREFEITURA MUNICIPAL DE RIBEIRÃOZINHO DO MARANHÃO – MA</w:t>
            </w:r>
          </w:p>
        </w:tc>
      </w:tr>
      <w:tr w:rsidR="005479A7" w:rsidRPr="009D6F48">
        <w:trPr>
          <w:trHeight w:val="455"/>
        </w:trPr>
        <w:tc>
          <w:tcPr>
            <w:tcW w:w="4400" w:type="dxa"/>
            <w:shd w:val="clear" w:color="auto" w:fill="95B3D7"/>
            <w:vAlign w:val="center"/>
          </w:tcPr>
          <w:p w:rsidR="0004117E" w:rsidRPr="009D6F48" w:rsidRDefault="00435D90">
            <w:pPr>
              <w:rPr>
                <w:rFonts w:ascii="Times New Roman" w:hAnsi="Times New Roman" w:cs="Times New Roman"/>
                <w:b/>
                <w:sz w:val="24"/>
                <w:szCs w:val="24"/>
              </w:rPr>
            </w:pPr>
            <w:r w:rsidRPr="009D6F48">
              <w:rPr>
                <w:rFonts w:ascii="Times New Roman" w:hAnsi="Times New Roman" w:cs="Times New Roman"/>
                <w:b/>
                <w:sz w:val="24"/>
                <w:szCs w:val="24"/>
              </w:rPr>
              <w:t>PREGÃO ELETRÔNICO SRP Nº 016/2026</w:t>
            </w:r>
          </w:p>
        </w:tc>
        <w:tc>
          <w:tcPr>
            <w:tcW w:w="4665" w:type="dxa"/>
            <w:shd w:val="clear" w:color="auto" w:fill="95B3D7"/>
            <w:vAlign w:val="center"/>
          </w:tcPr>
          <w:p w:rsidR="0004117E" w:rsidRPr="009D6F48" w:rsidRDefault="00435D90">
            <w:pPr>
              <w:rPr>
                <w:rFonts w:ascii="Times New Roman" w:hAnsi="Times New Roman" w:cs="Times New Roman"/>
                <w:b/>
                <w:sz w:val="24"/>
                <w:szCs w:val="24"/>
              </w:rPr>
            </w:pPr>
            <w:r w:rsidRPr="009D6F48">
              <w:rPr>
                <w:rFonts w:ascii="Times New Roman" w:hAnsi="Times New Roman" w:cs="Times New Roman"/>
                <w:b/>
                <w:sz w:val="24"/>
                <w:szCs w:val="24"/>
              </w:rPr>
              <w:t>PROCESSO ADMINISTRATIVO Nº 344674.2026.2152-08</w:t>
            </w:r>
          </w:p>
        </w:tc>
      </w:tr>
      <w:tr w:rsidR="005479A7" w:rsidRPr="009D6F48">
        <w:trPr>
          <w:trHeight w:val="536"/>
        </w:trPr>
        <w:tc>
          <w:tcPr>
            <w:tcW w:w="9065" w:type="dxa"/>
            <w:gridSpan w:val="2"/>
            <w:shd w:val="clear" w:color="auto" w:fill="95B3D7"/>
            <w:vAlign w:val="center"/>
          </w:tcPr>
          <w:p w:rsidR="005479A7" w:rsidRPr="009D6F48" w:rsidRDefault="00265D23" w:rsidP="00F55F51">
            <w:pPr>
              <w:jc w:val="center"/>
              <w:rPr>
                <w:rFonts w:ascii="Times New Roman" w:eastAsia="Times New Roman" w:hAnsi="Times New Roman" w:cs="Times New Roman"/>
                <w:b/>
                <w:color w:val="000000"/>
                <w:sz w:val="24"/>
                <w:szCs w:val="24"/>
              </w:rPr>
            </w:pPr>
            <w:bookmarkStart w:id="0" w:name="_GoBack"/>
            <w:bookmarkEnd w:id="0"/>
            <w:r w:rsidRPr="009D6F48">
              <w:rPr>
                <w:rFonts w:ascii="Times New Roman" w:eastAsia="Times New Roman" w:hAnsi="Times New Roman" w:cs="Times New Roman"/>
                <w:b/>
                <w:color w:val="000000"/>
                <w:sz w:val="24"/>
                <w:szCs w:val="24"/>
              </w:rPr>
              <w:t>INFORMAÇÕES GERAIS</w:t>
            </w:r>
          </w:p>
        </w:tc>
      </w:tr>
      <w:tr w:rsidR="005479A7" w:rsidRPr="009D6F48">
        <w:trPr>
          <w:trHeight w:val="292"/>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MODALIDADE DE LICITAÇÃO</w:t>
            </w:r>
          </w:p>
        </w:tc>
        <w:tc>
          <w:tcPr>
            <w:tcW w:w="4665" w:type="dxa"/>
            <w:vAlign w:val="center"/>
          </w:tcPr>
          <w:p w:rsidR="005479A7" w:rsidRPr="009D6F48" w:rsidRDefault="00265D23" w:rsidP="00F55F51">
            <w:pPr>
              <w:ind w:left="134"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PREGÃO ELETRÔNICO</w:t>
            </w:r>
          </w:p>
        </w:tc>
      </w:tr>
      <w:tr w:rsidR="005479A7" w:rsidRPr="009D6F48">
        <w:trPr>
          <w:trHeight w:val="292"/>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REGISTRO DE PREÇOS</w:t>
            </w:r>
          </w:p>
        </w:tc>
        <w:tc>
          <w:tcPr>
            <w:tcW w:w="4665" w:type="dxa"/>
            <w:vAlign w:val="center"/>
          </w:tcPr>
          <w:p w:rsidR="005479A7" w:rsidRPr="009D6F48" w:rsidRDefault="00265D23" w:rsidP="00F55F51">
            <w:pPr>
              <w:ind w:left="134"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SIM</w:t>
            </w:r>
          </w:p>
        </w:tc>
      </w:tr>
      <w:tr w:rsidR="005479A7" w:rsidRPr="009D6F48">
        <w:trPr>
          <w:trHeight w:val="292"/>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TIPO DE LICITAÇÃO</w:t>
            </w:r>
          </w:p>
        </w:tc>
        <w:tc>
          <w:tcPr>
            <w:tcW w:w="4665" w:type="dxa"/>
            <w:vAlign w:val="center"/>
          </w:tcPr>
          <w:p w:rsidR="005479A7" w:rsidRPr="009D6F48" w:rsidRDefault="00265D23" w:rsidP="00F55F51">
            <w:pPr>
              <w:ind w:left="134"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MENOR PREÇO</w:t>
            </w:r>
          </w:p>
        </w:tc>
      </w:tr>
      <w:tr w:rsidR="005479A7" w:rsidRPr="009D6F48">
        <w:trPr>
          <w:trHeight w:val="292"/>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FORMA DE ADJUDICAÇÃO</w:t>
            </w:r>
          </w:p>
        </w:tc>
        <w:tc>
          <w:tcPr>
            <w:tcW w:w="4665" w:type="dxa"/>
            <w:vAlign w:val="center"/>
          </w:tcPr>
          <w:p w:rsidR="005479A7" w:rsidRPr="009D6F48" w:rsidRDefault="00265D23" w:rsidP="007B5A9D">
            <w:pPr>
              <w:ind w:left="134"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 xml:space="preserve">POR </w:t>
            </w:r>
            <w:r w:rsidR="007B5A9D" w:rsidRPr="009D6F48">
              <w:rPr>
                <w:rFonts w:ascii="Times New Roman" w:eastAsia="Times New Roman" w:hAnsi="Times New Roman" w:cs="Times New Roman"/>
                <w:b/>
                <w:color w:val="000000"/>
                <w:sz w:val="24"/>
                <w:szCs w:val="24"/>
              </w:rPr>
              <w:t>ITEM</w:t>
            </w:r>
          </w:p>
        </w:tc>
      </w:tr>
      <w:tr w:rsidR="005479A7" w:rsidRPr="009D6F48">
        <w:trPr>
          <w:trHeight w:val="297"/>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MODO DE DISPUTA</w:t>
            </w:r>
          </w:p>
        </w:tc>
        <w:tc>
          <w:tcPr>
            <w:tcW w:w="4665" w:type="dxa"/>
            <w:vAlign w:val="center"/>
          </w:tcPr>
          <w:p w:rsidR="005479A7" w:rsidRPr="009D6F48" w:rsidRDefault="00265D23" w:rsidP="00F55F51">
            <w:pPr>
              <w:ind w:left="134"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ABERTO</w:t>
            </w:r>
          </w:p>
        </w:tc>
      </w:tr>
      <w:tr w:rsidR="005479A7" w:rsidRPr="009D6F48">
        <w:trPr>
          <w:trHeight w:val="292"/>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CRITÉRIO DE JULGAMENTO</w:t>
            </w:r>
          </w:p>
        </w:tc>
        <w:tc>
          <w:tcPr>
            <w:tcW w:w="4665" w:type="dxa"/>
            <w:vAlign w:val="center"/>
          </w:tcPr>
          <w:p w:rsidR="005479A7" w:rsidRPr="009D6F48" w:rsidRDefault="00265D23" w:rsidP="006969A6">
            <w:pPr>
              <w:ind w:left="134"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 xml:space="preserve">MENOR PREÇO POR </w:t>
            </w:r>
            <w:r w:rsidR="006969A6" w:rsidRPr="009D6F48">
              <w:rPr>
                <w:rFonts w:ascii="Times New Roman" w:eastAsia="Times New Roman" w:hAnsi="Times New Roman" w:cs="Times New Roman"/>
                <w:b/>
                <w:sz w:val="24"/>
                <w:szCs w:val="24"/>
              </w:rPr>
              <w:t>ITENS</w:t>
            </w:r>
          </w:p>
        </w:tc>
      </w:tr>
      <w:tr w:rsidR="005479A7" w:rsidRPr="009D6F48">
        <w:trPr>
          <w:trHeight w:val="292"/>
        </w:trPr>
        <w:tc>
          <w:tcPr>
            <w:tcW w:w="4400" w:type="dxa"/>
            <w:vAlign w:val="center"/>
          </w:tcPr>
          <w:p w:rsidR="005479A7" w:rsidRPr="009D6F48" w:rsidRDefault="00265D23" w:rsidP="00F55F51">
            <w:pPr>
              <w:ind w:right="147"/>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ME/EPP/EQUIPARADAS</w:t>
            </w:r>
          </w:p>
        </w:tc>
        <w:tc>
          <w:tcPr>
            <w:tcW w:w="4665" w:type="dxa"/>
            <w:vAlign w:val="center"/>
          </w:tcPr>
          <w:p w:rsidR="005479A7" w:rsidRPr="009D6F48" w:rsidRDefault="00700176" w:rsidP="00700176">
            <w:pPr>
              <w:ind w:right="147"/>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 xml:space="preserve"> NÃO</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9D6F48">
        <w:trPr>
          <w:trHeight w:val="397"/>
        </w:trPr>
        <w:tc>
          <w:tcPr>
            <w:tcW w:w="4400" w:type="dxa"/>
            <w:shd w:val="clear" w:color="auto" w:fill="95B3D7"/>
            <w:vAlign w:val="center"/>
          </w:tcPr>
          <w:p w:rsidR="005479A7" w:rsidRPr="009D6F48" w:rsidRDefault="00265D23" w:rsidP="00F55F51">
            <w:pPr>
              <w:ind w:left="142" w:right="-276"/>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ÓRGÃO GERENCIADOR:</w:t>
            </w:r>
          </w:p>
        </w:tc>
        <w:tc>
          <w:tcPr>
            <w:tcW w:w="4665" w:type="dxa"/>
            <w:shd w:val="clear" w:color="auto" w:fill="95B3D7"/>
            <w:vAlign w:val="center"/>
          </w:tcPr>
          <w:p w:rsidR="005479A7" w:rsidRPr="009D6F48" w:rsidRDefault="00265D23" w:rsidP="00F55F51">
            <w:pPr>
              <w:ind w:left="134" w:right="-276"/>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ÓRGÃO(S) PARTICIPANTE(S):</w:t>
            </w:r>
          </w:p>
        </w:tc>
      </w:tr>
      <w:tr w:rsidR="005479A7" w:rsidRPr="009D6F48">
        <w:trPr>
          <w:trHeight w:val="541"/>
        </w:trPr>
        <w:tc>
          <w:tcPr>
            <w:tcW w:w="4400" w:type="dxa"/>
            <w:vAlign w:val="center"/>
          </w:tcPr>
          <w:p w:rsidR="0004117E" w:rsidRPr="009D6F48" w:rsidRDefault="00435D90">
            <w:pPr>
              <w:rPr>
                <w:rFonts w:ascii="Times New Roman" w:hAnsi="Times New Roman" w:cs="Times New Roman"/>
                <w:b/>
                <w:sz w:val="24"/>
                <w:szCs w:val="24"/>
              </w:rPr>
            </w:pPr>
            <w:r w:rsidRPr="009D6F48">
              <w:rPr>
                <w:rFonts w:ascii="Times New Roman" w:hAnsi="Times New Roman" w:cs="Times New Roman"/>
                <w:b/>
                <w:sz w:val="24"/>
                <w:szCs w:val="24"/>
              </w:rPr>
              <w:t>Secretaria Municipal de Administração, Planejamento, Orçamento e Gestão</w:t>
            </w:r>
          </w:p>
        </w:tc>
        <w:tc>
          <w:tcPr>
            <w:tcW w:w="4665" w:type="dxa"/>
            <w:vAlign w:val="center"/>
          </w:tcPr>
          <w:p w:rsidR="002C4A61" w:rsidRPr="009D6F48" w:rsidRDefault="009D6F48">
            <w:pPr>
              <w:rPr>
                <w:rFonts w:ascii="Times New Roman" w:hAnsi="Times New Roman" w:cs="Times New Roman"/>
                <w:sz w:val="24"/>
                <w:szCs w:val="24"/>
              </w:rPr>
            </w:pPr>
            <w:r w:rsidRPr="009D6F48">
              <w:rPr>
                <w:rFonts w:ascii="Times New Roman" w:hAnsi="Times New Roman" w:cs="Times New Roman"/>
                <w:sz w:val="24"/>
                <w:szCs w:val="24"/>
              </w:rPr>
              <w:t>Secretarias Municipais, conforme Termo de Referência.</w:t>
            </w:r>
          </w:p>
        </w:tc>
      </w:tr>
      <w:tr w:rsidR="005479A7" w:rsidRPr="009D6F48">
        <w:trPr>
          <w:trHeight w:val="387"/>
        </w:trPr>
        <w:tc>
          <w:tcPr>
            <w:tcW w:w="9065" w:type="dxa"/>
            <w:gridSpan w:val="2"/>
            <w:shd w:val="clear" w:color="auto" w:fill="95B3D7"/>
            <w:vAlign w:val="center"/>
          </w:tcPr>
          <w:p w:rsidR="005479A7" w:rsidRPr="009D6F48" w:rsidRDefault="00265D23" w:rsidP="00F55F51">
            <w:pPr>
              <w:ind w:left="142" w:right="145"/>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OBJETO:</w:t>
            </w:r>
          </w:p>
        </w:tc>
      </w:tr>
      <w:tr w:rsidR="005479A7" w:rsidRPr="009D6F48">
        <w:trPr>
          <w:trHeight w:val="1142"/>
        </w:trPr>
        <w:tc>
          <w:tcPr>
            <w:tcW w:w="9065" w:type="dxa"/>
            <w:gridSpan w:val="2"/>
            <w:vAlign w:val="center"/>
          </w:tcPr>
          <w:p w:rsidR="0004117E" w:rsidRPr="009D6F48" w:rsidRDefault="00435D90">
            <w:pPr>
              <w:rPr>
                <w:rFonts w:ascii="Times New Roman" w:hAnsi="Times New Roman" w:cs="Times New Roman"/>
                <w:b/>
                <w:sz w:val="24"/>
                <w:szCs w:val="24"/>
              </w:rPr>
            </w:pPr>
            <w:r w:rsidRPr="009D6F48">
              <w:rPr>
                <w:rFonts w:ascii="Times New Roman" w:hAnsi="Times New Roman" w:cs="Times New Roman"/>
                <w:sz w:val="24"/>
                <w:szCs w:val="24"/>
              </w:rPr>
              <w:t>Registro de Preço para contratação de empresa especializada no fornecimento de peças automotivas, destinadas à manutenção dos veículos, para atender às necessidades das secretarias do município de Ribeirãozinho do Maranhão - MA.</w:t>
            </w:r>
          </w:p>
        </w:tc>
      </w:tr>
      <w:tr w:rsidR="005479A7" w:rsidRPr="009D6F48">
        <w:trPr>
          <w:trHeight w:val="417"/>
        </w:trPr>
        <w:tc>
          <w:tcPr>
            <w:tcW w:w="9065" w:type="dxa"/>
            <w:gridSpan w:val="2"/>
            <w:shd w:val="clear" w:color="auto" w:fill="95B3D7"/>
            <w:vAlign w:val="center"/>
          </w:tcPr>
          <w:p w:rsidR="005479A7" w:rsidRPr="009D6F48" w:rsidRDefault="00265D23" w:rsidP="00F55F51">
            <w:pPr>
              <w:ind w:left="142" w:right="272"/>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VALOR TOTAL ESTIMADO:</w:t>
            </w:r>
          </w:p>
        </w:tc>
      </w:tr>
      <w:tr w:rsidR="005479A7" w:rsidRPr="009D6F48">
        <w:trPr>
          <w:trHeight w:val="638"/>
        </w:trPr>
        <w:tc>
          <w:tcPr>
            <w:tcW w:w="9065" w:type="dxa"/>
            <w:gridSpan w:val="2"/>
            <w:vAlign w:val="center"/>
          </w:tcPr>
          <w:p w:rsidR="0004117E" w:rsidRPr="009D6F48" w:rsidRDefault="00435D90">
            <w:pPr>
              <w:rPr>
                <w:rFonts w:ascii="Times New Roman" w:hAnsi="Times New Roman" w:cs="Times New Roman"/>
                <w:sz w:val="24"/>
                <w:szCs w:val="24"/>
              </w:rPr>
            </w:pPr>
            <w:r w:rsidRPr="009D6F48">
              <w:rPr>
                <w:rFonts w:ascii="Times New Roman" w:hAnsi="Times New Roman" w:cs="Times New Roman"/>
                <w:sz w:val="24"/>
                <w:szCs w:val="24"/>
              </w:rPr>
              <w:t xml:space="preserve">  Sigiloso</w:t>
            </w:r>
          </w:p>
        </w:tc>
      </w:tr>
      <w:tr w:rsidR="005479A7" w:rsidRPr="009D6F48">
        <w:trPr>
          <w:trHeight w:val="412"/>
        </w:trPr>
        <w:tc>
          <w:tcPr>
            <w:tcW w:w="9065" w:type="dxa"/>
            <w:gridSpan w:val="2"/>
            <w:shd w:val="clear" w:color="auto" w:fill="95B3D7"/>
            <w:vAlign w:val="center"/>
          </w:tcPr>
          <w:p w:rsidR="005479A7" w:rsidRPr="009D6F48" w:rsidRDefault="00265D23" w:rsidP="00F55F51">
            <w:pPr>
              <w:ind w:left="142" w:right="145"/>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DATA DA ABERTURA, HORA E LOCAL:</w:t>
            </w:r>
          </w:p>
        </w:tc>
      </w:tr>
      <w:tr w:rsidR="005479A7" w:rsidRPr="009D6F48">
        <w:trPr>
          <w:trHeight w:val="1731"/>
        </w:trPr>
        <w:tc>
          <w:tcPr>
            <w:tcW w:w="9065" w:type="dxa"/>
            <w:gridSpan w:val="2"/>
            <w:vAlign w:val="center"/>
          </w:tcPr>
          <w:p w:rsidR="0004117E" w:rsidRPr="009D6F48" w:rsidRDefault="00435D90">
            <w:pPr>
              <w:rPr>
                <w:rFonts w:ascii="Times New Roman" w:hAnsi="Times New Roman" w:cs="Times New Roman"/>
                <w:b/>
                <w:sz w:val="24"/>
                <w:szCs w:val="24"/>
              </w:rPr>
            </w:pPr>
            <w:r w:rsidRPr="009D6F48">
              <w:rPr>
                <w:rFonts w:ascii="Times New Roman" w:hAnsi="Times New Roman" w:cs="Times New Roman"/>
                <w:b/>
                <w:sz w:val="24"/>
                <w:szCs w:val="24"/>
              </w:rPr>
              <w:t>DATA:  10/11/2026</w:t>
            </w:r>
            <w:r w:rsidRPr="009D6F48">
              <w:rPr>
                <w:rFonts w:ascii="Times New Roman" w:hAnsi="Times New Roman" w:cs="Times New Roman"/>
                <w:b/>
                <w:sz w:val="24"/>
                <w:szCs w:val="24"/>
              </w:rPr>
              <w:br/>
              <w:t>HORÁRIO: 11h00min (Horário de Brasília)</w:t>
            </w:r>
            <w:r w:rsidRPr="009D6F48">
              <w:rPr>
                <w:rFonts w:ascii="Times New Roman" w:hAnsi="Times New Roman" w:cs="Times New Roman"/>
                <w:b/>
                <w:sz w:val="24"/>
                <w:szCs w:val="24"/>
              </w:rPr>
              <w:br/>
              <w:t>LOCAL: COMPRASBR</w:t>
            </w:r>
            <w:r w:rsidRPr="009D6F48">
              <w:rPr>
                <w:rFonts w:ascii="Times New Roman" w:hAnsi="Times New Roman" w:cs="Times New Roman"/>
                <w:b/>
                <w:sz w:val="24"/>
                <w:szCs w:val="24"/>
              </w:rPr>
              <w:br/>
              <w:t>ENDEREÇO: https://comprasbr.com.br/</w:t>
            </w:r>
            <w:r w:rsidRPr="009D6F48">
              <w:rPr>
                <w:rFonts w:ascii="Times New Roman" w:hAnsi="Times New Roman" w:cs="Times New Roman"/>
                <w:b/>
                <w:sz w:val="24"/>
                <w:szCs w:val="24"/>
              </w:rPr>
              <w:br/>
              <w:t>E-MAIL: cplribeiraozinho2025.2028@gmail.com</w:t>
            </w:r>
          </w:p>
        </w:tc>
      </w:tr>
      <w:tr w:rsidR="005479A7" w:rsidRPr="009D6F48" w:rsidTr="004A1F29">
        <w:trPr>
          <w:trHeight w:val="558"/>
        </w:trPr>
        <w:tc>
          <w:tcPr>
            <w:tcW w:w="9065" w:type="dxa"/>
            <w:gridSpan w:val="2"/>
            <w:vAlign w:val="center"/>
          </w:tcPr>
          <w:p w:rsidR="0004117E" w:rsidRPr="009D6F48" w:rsidRDefault="00435D90" w:rsidP="00435D90">
            <w:pPr>
              <w:jc w:val="center"/>
              <w:rPr>
                <w:rFonts w:ascii="Times New Roman" w:hAnsi="Times New Roman" w:cs="Times New Roman"/>
                <w:b/>
                <w:sz w:val="24"/>
                <w:szCs w:val="24"/>
              </w:rPr>
            </w:pPr>
            <w:r w:rsidRPr="009D6F48">
              <w:rPr>
                <w:rFonts w:ascii="Times New Roman" w:hAnsi="Times New Roman" w:cs="Times New Roman"/>
                <w:b/>
                <w:sz w:val="24"/>
                <w:szCs w:val="24"/>
              </w:rPr>
              <w:t xml:space="preserve">Marcus Pereira de Freitas </w:t>
            </w:r>
            <w:r w:rsidRPr="009D6F48">
              <w:rPr>
                <w:rFonts w:ascii="Times New Roman" w:hAnsi="Times New Roman" w:cs="Times New Roman"/>
                <w:b/>
                <w:sz w:val="24"/>
                <w:szCs w:val="24"/>
              </w:rPr>
              <w:br/>
              <w:t>Secretário Municipal de Administração, Planejamento, Orçamento e Gestão.</w:t>
            </w:r>
            <w:r w:rsidRPr="009D6F48">
              <w:rPr>
                <w:rFonts w:ascii="Times New Roman" w:hAnsi="Times New Roman" w:cs="Times New Roman"/>
                <w:b/>
                <w:sz w:val="24"/>
                <w:szCs w:val="24"/>
              </w:rPr>
              <w:br/>
              <w:t>Portaria nº 342/2025</w:t>
            </w:r>
            <w:r w:rsidRPr="009D6F48">
              <w:rPr>
                <w:rFonts w:ascii="Times New Roman" w:hAnsi="Times New Roman" w:cs="Times New Roman"/>
                <w:b/>
                <w:sz w:val="24"/>
                <w:szCs w:val="24"/>
              </w:rPr>
              <w:br/>
              <w:t xml:space="preserve"> </w:t>
            </w:r>
            <w:r w:rsidRPr="009D6F48">
              <w:rPr>
                <w:rFonts w:ascii="Times New Roman" w:hAnsi="Times New Roman" w:cs="Times New Roman"/>
                <w:b/>
                <w:sz w:val="24"/>
                <w:szCs w:val="24"/>
              </w:rPr>
              <w:br/>
            </w:r>
            <w:r w:rsidRPr="009D6F48">
              <w:rPr>
                <w:rFonts w:ascii="Times New Roman" w:hAnsi="Times New Roman" w:cs="Times New Roman"/>
                <w:b/>
                <w:sz w:val="24"/>
                <w:szCs w:val="24"/>
              </w:rPr>
              <w:br/>
            </w:r>
          </w:p>
        </w:tc>
      </w:tr>
    </w:tbl>
    <w:p w:rsidR="005479A7" w:rsidRPr="009D6F48" w:rsidRDefault="00265D23" w:rsidP="00F55F51">
      <w:pPr>
        <w:pageBreakBefore/>
        <w:shd w:val="clear" w:color="auto" w:fill="ACB9CA"/>
        <w:jc w:val="center"/>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 xml:space="preserve">PREFEITURA MUNICIPAL DE </w:t>
      </w:r>
      <w:r w:rsidR="001C3E16" w:rsidRPr="009D6F48">
        <w:rPr>
          <w:rFonts w:ascii="Times New Roman" w:eastAsia="Times New Roman" w:hAnsi="Times New Roman" w:cs="Times New Roman"/>
          <w:b/>
          <w:color w:val="000000"/>
          <w:sz w:val="24"/>
          <w:szCs w:val="24"/>
        </w:rPr>
        <w:t>RIBEIRÃOZINHO</w:t>
      </w:r>
      <w:r w:rsidRPr="009D6F48">
        <w:rPr>
          <w:rFonts w:ascii="Times New Roman" w:eastAsia="Times New Roman" w:hAnsi="Times New Roman" w:cs="Times New Roman"/>
          <w:b/>
          <w:color w:val="000000"/>
          <w:sz w:val="24"/>
          <w:szCs w:val="24"/>
        </w:rPr>
        <w:t>-MA</w:t>
      </w:r>
    </w:p>
    <w:p w:rsidR="005479A7" w:rsidRPr="009D6F48" w:rsidRDefault="00265D23" w:rsidP="00F55F51">
      <w:pPr>
        <w:shd w:val="clear" w:color="auto" w:fill="ACB9CA"/>
        <w:jc w:val="center"/>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PREGÃO ELETRÔNICO Nº 016/2026 SRP</w:t>
      </w:r>
    </w:p>
    <w:p w:rsidR="005479A7" w:rsidRPr="009D6F48" w:rsidRDefault="00265D23" w:rsidP="00F55F51">
      <w:pPr>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(Processo Administrativo nº 344674.2026.2152-08)</w:t>
      </w:r>
    </w:p>
    <w:p w:rsidR="00435D90" w:rsidRPr="009D6F48" w:rsidRDefault="00435D90" w:rsidP="00F55F51">
      <w:pPr>
        <w:jc w:val="center"/>
        <w:rPr>
          <w:rFonts w:ascii="Times New Roman" w:eastAsia="Times New Roman" w:hAnsi="Times New Roman" w:cs="Times New Roman"/>
          <w:color w:val="000000"/>
          <w:sz w:val="24"/>
          <w:szCs w:val="24"/>
        </w:rPr>
      </w:pPr>
    </w:p>
    <w:p w:rsidR="005479A7" w:rsidRPr="009D6F48" w:rsidRDefault="00265D23" w:rsidP="00435D90">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Torna-se público que a PREFEITURA MUNICIPAL DE RIBEIRÃOZINHO DO MARANHÃO – MA, por meio da Secretaria Municipal de Administração, Planejamento, Orçamento e Gestão, localizada em [...], realizará licitação, para Registro de Preços, na modalidade PREGÃO, na forma ELETRÔNICA, nos termos da Lei nº 14.133, de 1º de abril de 2021, e demais legislação aplicável e, ainda, de acordo com as condições estabelecidas neste Edital.</w:t>
      </w:r>
    </w:p>
    <w:p w:rsidR="0004117E" w:rsidRPr="009D6F48" w:rsidRDefault="00435D90" w:rsidP="00435D90">
      <w:pPr>
        <w:spacing w:after="120" w:line="276" w:lineRule="auto"/>
        <w:ind w:left="-142"/>
        <w:rPr>
          <w:rFonts w:ascii="Times New Roman" w:hAnsi="Times New Roman" w:cs="Times New Roman"/>
          <w:sz w:val="24"/>
          <w:szCs w:val="24"/>
        </w:rPr>
      </w:pPr>
      <w:r w:rsidRPr="009D6F48">
        <w:rPr>
          <w:rFonts w:ascii="Times New Roman" w:hAnsi="Times New Roman" w:cs="Times New Roman"/>
          <w:sz w:val="24"/>
          <w:szCs w:val="24"/>
        </w:rPr>
        <w:t xml:space="preserve">As referências deste instrumento ao Decreto nº 11.462/2023 e às normas federais de procedimento serão observadas somente quando aplicáveis ou adotadas pelo Município, nos termos do art. 187 da Lei nº 14.133/2021, prevalecendo a referida Lei e a regulamentação municipal </w:t>
      </w:r>
      <w:proofErr w:type="gramStart"/>
      <w:r w:rsidRPr="009D6F48">
        <w:rPr>
          <w:rFonts w:ascii="Times New Roman" w:hAnsi="Times New Roman" w:cs="Times New Roman"/>
          <w:sz w:val="24"/>
          <w:szCs w:val="24"/>
        </w:rPr>
        <w:t>pertinente:.</w:t>
      </w:r>
      <w:proofErr w:type="gramEnd"/>
    </w:p>
    <w:p w:rsidR="005479A7" w:rsidRPr="009D6F48"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Local:</w:t>
      </w:r>
      <w:r w:rsidRPr="009D6F48">
        <w:rPr>
          <w:rFonts w:ascii="Times New Roman" w:eastAsia="Times New Roman" w:hAnsi="Times New Roman" w:cs="Times New Roman"/>
          <w:color w:val="000000"/>
          <w:sz w:val="24"/>
          <w:szCs w:val="24"/>
        </w:rPr>
        <w:t xml:space="preserve"> </w:t>
      </w:r>
      <w:r w:rsidR="00367E99" w:rsidRPr="009D6F48">
        <w:rPr>
          <w:rFonts w:ascii="Times New Roman" w:eastAsia="Times New Roman" w:hAnsi="Times New Roman" w:cs="Times New Roman"/>
          <w:sz w:val="24"/>
          <w:szCs w:val="24"/>
        </w:rPr>
        <w:t>comprasbr.com.br.</w:t>
      </w:r>
    </w:p>
    <w:p w:rsidR="005479A7" w:rsidRPr="009D6F48"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Unidade Administrativa de Serviços Gerais (UASG): [...]</w:t>
      </w:r>
    </w:p>
    <w:p w:rsidR="005479A7" w:rsidRPr="009D6F48"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Data da sessão: 10/11/2026</w:t>
      </w:r>
    </w:p>
    <w:p w:rsidR="00473B4D" w:rsidRPr="009D6F48"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Horário</w:t>
      </w:r>
      <w:r w:rsidRPr="009D6F48">
        <w:rPr>
          <w:rFonts w:ascii="Times New Roman" w:eastAsia="Times New Roman" w:hAnsi="Times New Roman" w:cs="Times New Roman"/>
          <w:color w:val="000000"/>
          <w:sz w:val="24"/>
          <w:szCs w:val="24"/>
        </w:rPr>
        <w:t xml:space="preserve">: </w:t>
      </w:r>
      <w:r w:rsidR="009E6309" w:rsidRPr="009D6F48">
        <w:rPr>
          <w:rFonts w:ascii="Times New Roman" w:eastAsia="Times New Roman" w:hAnsi="Times New Roman" w:cs="Times New Roman"/>
          <w:color w:val="000000"/>
          <w:sz w:val="24"/>
          <w:szCs w:val="24"/>
        </w:rPr>
        <w:t>11</w:t>
      </w:r>
      <w:r w:rsidR="000F43D0" w:rsidRPr="009D6F48">
        <w:rPr>
          <w:rFonts w:ascii="Times New Roman" w:eastAsia="Times New Roman" w:hAnsi="Times New Roman" w:cs="Times New Roman"/>
          <w:color w:val="000000"/>
          <w:sz w:val="24"/>
          <w:szCs w:val="24"/>
        </w:rPr>
        <w:t>h</w:t>
      </w:r>
      <w:r w:rsidR="009E6309" w:rsidRPr="009D6F48">
        <w:rPr>
          <w:rFonts w:ascii="Times New Roman" w:eastAsia="Times New Roman" w:hAnsi="Times New Roman" w:cs="Times New Roman"/>
          <w:color w:val="000000"/>
          <w:sz w:val="24"/>
          <w:szCs w:val="24"/>
        </w:rPr>
        <w:t>00</w:t>
      </w:r>
      <w:r w:rsidR="000F43D0" w:rsidRPr="009D6F48">
        <w:rPr>
          <w:rFonts w:ascii="Times New Roman" w:eastAsia="Times New Roman" w:hAnsi="Times New Roman" w:cs="Times New Roman"/>
          <w:color w:val="000000"/>
          <w:sz w:val="24"/>
          <w:szCs w:val="24"/>
        </w:rPr>
        <w:t>min</w:t>
      </w:r>
    </w:p>
    <w:p w:rsidR="005479A7" w:rsidRPr="009D6F48"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Modo de Disputa: Aberto</w:t>
      </w:r>
    </w:p>
    <w:p w:rsidR="007861A2" w:rsidRPr="009D6F48" w:rsidRDefault="00265D23" w:rsidP="007861A2">
      <w:pPr>
        <w:pBdr>
          <w:top w:val="nil"/>
          <w:left w:val="nil"/>
          <w:bottom w:val="nil"/>
          <w:right w:val="nil"/>
          <w:between w:val="nil"/>
        </w:pBdr>
        <w:ind w:left="-142"/>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Preferência ME/EPP/Equiparadas</w:t>
      </w:r>
      <w:r w:rsidRPr="009D6F48">
        <w:rPr>
          <w:rFonts w:ascii="Times New Roman" w:eastAsia="Times New Roman" w:hAnsi="Times New Roman" w:cs="Times New Roman"/>
          <w:color w:val="000000"/>
          <w:sz w:val="24"/>
          <w:szCs w:val="24"/>
        </w:rPr>
        <w:t xml:space="preserve">: </w:t>
      </w:r>
      <w:r w:rsidR="00124E41" w:rsidRPr="009D6F48">
        <w:rPr>
          <w:rFonts w:ascii="Times New Roman" w:eastAsia="Times New Roman" w:hAnsi="Times New Roman" w:cs="Times New Roman"/>
          <w:color w:val="000000"/>
          <w:sz w:val="24"/>
          <w:szCs w:val="24"/>
        </w:rPr>
        <w:t>Não</w:t>
      </w:r>
    </w:p>
    <w:p w:rsidR="005479A7" w:rsidRPr="009D6F48" w:rsidRDefault="00265D23" w:rsidP="00F55F51">
      <w:pPr>
        <w:pStyle w:val="Ttulo1"/>
        <w:numPr>
          <w:ilvl w:val="0"/>
          <w:numId w:val="1"/>
        </w:numPr>
        <w:ind w:left="-142" w:firstLine="0"/>
        <w:rPr>
          <w:rFonts w:ascii="Times New Roman" w:eastAsia="Times New Roman" w:hAnsi="Times New Roman" w:cs="Times New Roman"/>
          <w:color w:val="000000"/>
        </w:rPr>
      </w:pPr>
      <w:r w:rsidRPr="009D6F48">
        <w:rPr>
          <w:rFonts w:ascii="Times New Roman" w:eastAsia="Times New Roman" w:hAnsi="Times New Roman" w:cs="Times New Roman"/>
          <w:color w:val="000000"/>
        </w:rPr>
        <w:t>DO OBJETO</w:t>
      </w:r>
    </w:p>
    <w:p w:rsidR="005479A7" w:rsidRPr="009D6F48"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hAnsi="Times New Roman" w:cs="Times New Roman"/>
          <w:sz w:val="24"/>
          <w:szCs w:val="24"/>
        </w:rPr>
        <w:t>Registro de Preço para contratação de empresa especializada no fornecimento de peças automotivas, destinadas à manutenção dos veículos, para atender às necessidades das secretarias do município de Ribeirãozinho do Maranhão - MA. A contratação observará as condições, quantidades e exigências estabelecidas neste Edital e seus anexos.</w:t>
      </w:r>
    </w:p>
    <w:p w:rsidR="005479A7" w:rsidRPr="009D6F48"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hAnsi="Times New Roman" w:cs="Times New Roman"/>
          <w:sz w:val="24"/>
          <w:szCs w:val="24"/>
        </w:rPr>
        <w:t>A licitação será dividida em 106 (cento e seis) itens, conforme tabela abaixo e especificações detalhadas constantes do Termo de Referência, Anexo I.</w:t>
      </w:r>
    </w:p>
    <w:p w:rsidR="00435D90" w:rsidRPr="009D6F48" w:rsidRDefault="00435D90" w:rsidP="00435D90">
      <w:pPr>
        <w:pBdr>
          <w:top w:val="nil"/>
          <w:left w:val="nil"/>
          <w:bottom w:val="nil"/>
          <w:right w:val="nil"/>
          <w:between w:val="nil"/>
        </w:pBdr>
        <w:ind w:left="-142"/>
        <w:jc w:val="both"/>
        <w:rPr>
          <w:rFonts w:ascii="Times New Roman" w:eastAsia="Times New Roman" w:hAnsi="Times New Roman" w:cs="Times New Roman"/>
          <w:color w:val="000000"/>
          <w:sz w:val="24"/>
          <w:szCs w:val="24"/>
        </w:rPr>
      </w:pPr>
    </w:p>
    <w:tbl>
      <w:tblPr>
        <w:tblStyle w:val="TabelacomGrelha"/>
        <w:tblpPr w:leftFromText="141" w:rightFromText="141" w:vertAnchor="text" w:horzAnchor="margin" w:tblpY="175"/>
        <w:tblW w:w="9219" w:type="dxa"/>
        <w:tblLayout w:type="fixed"/>
        <w:tblLook w:val="04A0" w:firstRow="1" w:lastRow="0" w:firstColumn="1" w:lastColumn="0" w:noHBand="0" w:noVBand="1"/>
      </w:tblPr>
      <w:tblGrid>
        <w:gridCol w:w="723"/>
        <w:gridCol w:w="5976"/>
        <w:gridCol w:w="1008"/>
        <w:gridCol w:w="1512"/>
      </w:tblGrid>
      <w:tr w:rsidR="00435D90" w:rsidRPr="009D6F48" w:rsidTr="00435D90">
        <w:trPr>
          <w:tblHeader/>
        </w:trPr>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435D90" w:rsidRPr="009D6F48" w:rsidRDefault="00435D90" w:rsidP="00435D90">
            <w:pPr>
              <w:spacing w:before="60" w:after="60"/>
              <w:rPr>
                <w:sz w:val="24"/>
                <w:szCs w:val="24"/>
              </w:rPr>
            </w:pPr>
            <w:r w:rsidRPr="009D6F48">
              <w:rPr>
                <w:sz w:val="24"/>
                <w:szCs w:val="24"/>
              </w:rPr>
              <w:t>ITEM</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435D90" w:rsidRPr="009D6F48" w:rsidRDefault="00435D90" w:rsidP="00435D90">
            <w:pPr>
              <w:spacing w:before="60" w:after="60"/>
              <w:rPr>
                <w:sz w:val="24"/>
                <w:szCs w:val="24"/>
              </w:rPr>
            </w:pPr>
            <w:r w:rsidRPr="009D6F48">
              <w:rPr>
                <w:sz w:val="24"/>
                <w:szCs w:val="24"/>
              </w:rPr>
              <w:t>ESPECIFICAÇÃO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435D90" w:rsidRPr="009D6F48" w:rsidRDefault="00435D90" w:rsidP="00435D90">
            <w:pPr>
              <w:spacing w:before="60" w:after="60"/>
              <w:rPr>
                <w:sz w:val="24"/>
                <w:szCs w:val="24"/>
              </w:rPr>
            </w:pPr>
            <w:r w:rsidRPr="009D6F48">
              <w:rPr>
                <w:sz w:val="24"/>
                <w:szCs w:val="24"/>
              </w:rPr>
              <w:t>UNIDADE</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435D90" w:rsidRPr="009D6F48" w:rsidRDefault="00435D90" w:rsidP="00435D90">
            <w:pPr>
              <w:spacing w:before="60" w:after="60"/>
              <w:rPr>
                <w:sz w:val="24"/>
                <w:szCs w:val="24"/>
              </w:rPr>
            </w:pPr>
            <w:r w:rsidRPr="009D6F48">
              <w:rPr>
                <w:sz w:val="24"/>
                <w:szCs w:val="24"/>
              </w:rPr>
              <w:t>QUANTIDADE</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 VW/Ford Cummins eletr. (P550520) (LF16015) (BT7237MPG) (USL16015) (P551100)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 filtro radial seal (UAEP23618P) orig. 6223618M1 87344135</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filtrante ar seg. radial seal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2992662 Iveco New Holland Case 87435526</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 New holland 7630 2209&gt; (r2615mb) (84465105) (84610018) (87712547)</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 new holland 7630 2008/... (bt8382) (hf28885) (p502224) (ush65)</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top turbo 15w40 ci-4 20lts (01.002.395)</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143</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unitractor 10w30 20lts (01.000.227)</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160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Orbi prot p/ rad 1lt (adit. rosa) conc organ anticor antifervura (5530)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480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Tutela graxa rolamento alfa 2-k ep 20kg</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 blind. j. deere e cat sf8266 re624 bf7674d p550401 fs19531 (zp9007f)</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 John deere 6405/7505/1450 (re59754) (usl3703) (lf3703)</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 xml:space="preserve">Filtro separador d. </w:t>
            </w:r>
            <w:proofErr w:type="gramStart"/>
            <w:r w:rsidRPr="009D6F48">
              <w:rPr>
                <w:sz w:val="24"/>
                <w:szCs w:val="24"/>
              </w:rPr>
              <w:t>Agua</w:t>
            </w:r>
            <w:proofErr w:type="gramEnd"/>
            <w:r w:rsidRPr="009D6F48">
              <w:rPr>
                <w:sz w:val="24"/>
                <w:szCs w:val="24"/>
              </w:rPr>
              <w:t xml:space="preserve"> mb1935/1941/2325</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80w90 gl-5 20lts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lubrificante blindado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JCB 3C</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ar externo jcb 3cx/4cx</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ar interno jcb 3cx / 4cx</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hydra 68 (sh-68 d) 20lts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90 gl-5 20lts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w:t>
            </w:r>
            <w:r w:rsidRPr="009D6F48">
              <w:rPr>
                <w:sz w:val="24"/>
                <w:szCs w:val="24"/>
              </w:rPr>
              <w:lastRenderedPageBreak/>
              <w:t>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50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blindado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63</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p/ ar borracha</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separador agua/diesel(p</w:t>
            </w:r>
            <w:proofErr w:type="gramStart"/>
            <w:r w:rsidRPr="009D6F48">
              <w:rPr>
                <w:sz w:val="24"/>
                <w:szCs w:val="24"/>
              </w:rPr>
              <w:t>502456)(</w:t>
            </w:r>
            <w:proofErr w:type="gramEnd"/>
            <w:r w:rsidRPr="009D6F48">
              <w:rPr>
                <w:sz w:val="24"/>
                <w:szCs w:val="24"/>
              </w:rPr>
              <w:t>r120l10m)</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85w140 gl-5 20lts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Tutela car zc synth 75w80 24x1lt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408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p/ ar (ua6234p) ((fora de linha))</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 (500012)</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 blindado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ar interno volvo patrol 720-cdm/escav.ec-240b/l120e (tr25523)</w:t>
            </w:r>
            <w:r w:rsidRPr="009D6F48">
              <w:rPr>
                <w:sz w:val="24"/>
                <w:szCs w:val="24"/>
              </w:rPr>
              <w:br/>
              <w:t>(</w:t>
            </w:r>
            <w:proofErr w:type="gramStart"/>
            <w:r w:rsidRPr="009D6F48">
              <w:rPr>
                <w:sz w:val="24"/>
                <w:szCs w:val="24"/>
              </w:rPr>
              <w:t>11110023)af</w:t>
            </w:r>
            <w:proofErr w:type="gramEnd"/>
            <w:r w:rsidRPr="009D6F48">
              <w:rPr>
                <w:sz w:val="24"/>
                <w:szCs w:val="24"/>
              </w:rPr>
              <w:t>25523 - usa ext. Uars7409p</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ar externo volvo patrol720 cumins/ec240b/l120e (p537876) (af25437) (11110022) (tr25437) (42b03) (ad2928)</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isuzu/hitachi/jcb</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separador rolo hamm 3411p 2006&gt; (r160t) (wk1080/7x) (1292404) (bf13910)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óleo lubrificante (b7217) (psl281) (e156172)</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lubrificante vw/ford cumins eletrônico (substitui o p550520) (lf16015) (bt7237mpg) (usl16015) (psl283) (4897898)</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36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cummins eletrônico (psc75) (ff5421)</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externo tc5030 case 845 2011...84286399 / 87641533 / (tr1533) 84120624</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filtrante de óleo (uh457p) (hf6093) (p163448) (h1054x)</w:t>
            </w:r>
            <w:r w:rsidRPr="009D6F48">
              <w:rPr>
                <w:sz w:val="24"/>
                <w:szCs w:val="24"/>
              </w:rPr>
              <w:br/>
              <w:t>(voite15000312410)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 de transmissão zf volvo new holland</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óleo hidráulico (bt8803mpg)</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 retorno/transmissão fg-70b/fr120/fr140 (th626) (1r626) (73124631)</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cabine case new holland patrol rg140, 845 af55738 rs5285</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Arla super</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proofErr w:type="gramStart"/>
            <w:r w:rsidRPr="009D6F48">
              <w:rPr>
                <w:sz w:val="24"/>
                <w:szCs w:val="24"/>
              </w:rPr>
              <w:t>Lubrax Essencial</w:t>
            </w:r>
            <w:proofErr w:type="gramEnd"/>
            <w:r w:rsidRPr="009D6F48">
              <w:rPr>
                <w:sz w:val="24"/>
                <w:szCs w:val="24"/>
              </w:rPr>
              <w:t xml:space="preserve"> 2t 200ml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proofErr w:type="gramStart"/>
            <w:r w:rsidRPr="009D6F48">
              <w:rPr>
                <w:sz w:val="24"/>
                <w:szCs w:val="24"/>
              </w:rPr>
              <w:t>Lubrax Essencial</w:t>
            </w:r>
            <w:proofErr w:type="gramEnd"/>
            <w:r w:rsidRPr="009D6F48">
              <w:rPr>
                <w:sz w:val="24"/>
                <w:szCs w:val="24"/>
              </w:rPr>
              <w:t xml:space="preserve"> 2t 500ml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Fluido de Freio Dot-3 500ml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280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Fluido de Freio Dot-4 500ml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Ch-4 20lts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Ch-4 3lts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Int. Case 845 2011</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51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Case 845 2011</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Lubrificante New Holland TT4030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New Holland TT 4030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Int. Hd 808 New Holland TT4030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 New Holland TT4030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Higienizador de Ar Condicionado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300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Graxa Rolamento 10Kg</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Graxa Chassis 20Kg</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p/ ar plano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39</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inj. Eletrônica</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tecno sae 15w40 sm semissintético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gold 75w90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inj. Eletrônica flex</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condicionado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essencial 20w50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w:t>
            </w:r>
            <w:r w:rsidRPr="009D6F48">
              <w:rPr>
                <w:sz w:val="24"/>
                <w:szCs w:val="24"/>
              </w:rPr>
              <w:lastRenderedPageBreak/>
              <w:t>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96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blindado lubrificante</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 xml:space="preserve">Filtro sep. </w:t>
            </w:r>
            <w:proofErr w:type="gramStart"/>
            <w:r w:rsidRPr="009D6F48">
              <w:rPr>
                <w:sz w:val="24"/>
                <w:szCs w:val="24"/>
              </w:rPr>
              <w:t>Agua</w:t>
            </w:r>
            <w:proofErr w:type="gramEnd"/>
            <w:r w:rsidRPr="009D6F48">
              <w:rPr>
                <w:sz w:val="24"/>
                <w:szCs w:val="24"/>
              </w:rPr>
              <w:t xml:space="preserve"> vw eletrônico (38318715) (53242) (rs1242)</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69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p/ ar interno borracha</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85w140 gl-5 20lts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trm-4 80w 24x1lt (01.002.042)</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 Blindado iveco dally 3.0 turbo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combustível blindado (fcd2096)</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 xml:space="preserve">Filtro ar externo agrale 5000 mwm </w:t>
            </w:r>
            <w:proofErr w:type="gramStart"/>
            <w:r w:rsidRPr="009D6F48">
              <w:rPr>
                <w:sz w:val="24"/>
                <w:szCs w:val="24"/>
              </w:rPr>
              <w:t>elet.(</w:t>
            </w:r>
            <w:proofErr w:type="gramEnd"/>
            <w:r w:rsidRPr="009D6F48">
              <w:rPr>
                <w:sz w:val="24"/>
                <w:szCs w:val="24"/>
              </w:rPr>
              <w:t>usa int cf1150) (6223614m1) (uaep184450p)</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top turbo 15w40 ci-4 24x1lt (01.002.394)</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192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85w140 gl-5 24x1lt (01.001.967)</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192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Interno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 VW 13190/15190/151...</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Filtrante Comb.</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36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Desumidificador</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hidráulico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82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 xml:space="preserve">Lubrax tecno sae 15w40 </w:t>
            </w:r>
            <w:proofErr w:type="gramStart"/>
            <w:r w:rsidRPr="009D6F48">
              <w:rPr>
                <w:sz w:val="24"/>
                <w:szCs w:val="24"/>
              </w:rPr>
              <w:t>sm semi - Sintético</w:t>
            </w:r>
            <w:proofErr w:type="gramEnd"/>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144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Aditivo radiador conc orgânico rosa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288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lubrificante gm s10 2013</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filtrante de combustivel (gm94771044) fcd</w:t>
            </w:r>
            <w:proofErr w:type="gramStart"/>
            <w:r w:rsidRPr="009D6F48">
              <w:rPr>
                <w:sz w:val="24"/>
                <w:szCs w:val="24"/>
              </w:rPr>
              <w:t>0777)(</w:t>
            </w:r>
            <w:proofErr w:type="gramEnd"/>
            <w:r w:rsidRPr="009D6F48">
              <w:rPr>
                <w:sz w:val="24"/>
                <w:szCs w:val="24"/>
              </w:rPr>
              <w:t>ce30290</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48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s10 2.4 flex 2.8 diesel 2012</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filtro ar cabine</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78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blind combustível</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89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extremo 5w30 diesel acea c2/c3-12 api-sn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Tutela gi / mv 24x1l (2314b091j) dexron ii i- h</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80w90 gl-5 24x1lt (01.001.951)</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240</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comb. Injeção eletrônica flex</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trapezoidal (fap9273)</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valora 5w30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288</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top turbo 15w40 ci-4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54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 Renault máster 2.5l dci td 2005&gt;&gt;&gt;(woe510) (le312) (e64hd96)</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97</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 xml:space="preserve">Filtro comb renault máster elet. Dci 2.5 2005... (fcd816/2) </w:t>
            </w:r>
            <w:r w:rsidRPr="009D6F48">
              <w:rPr>
                <w:sz w:val="24"/>
                <w:szCs w:val="24"/>
              </w:rPr>
              <w:lastRenderedPageBreak/>
              <w:t>(7701208613)</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Unidade</w:t>
            </w:r>
            <w:r w:rsidRPr="009D6F48">
              <w:rPr>
                <w:sz w:val="24"/>
                <w:szCs w:val="24"/>
              </w:rPr>
              <w:lastRenderedPageBreak/>
              <w:t>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lastRenderedPageBreak/>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98</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renault máster 2009 (fap3271/3)</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99</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Cabine</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100</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Ar Plano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27</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101</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Filtro lubrificante</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102</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Diesel MB Sprinter 313...</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12</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103</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Elemento Filt. Ar Plano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15</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104</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De Cabine Ar Condicionado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16</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105</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Lubrax Atf Ta Tipo 1Lt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24</w:t>
            </w:r>
          </w:p>
        </w:tc>
      </w:tr>
      <w:tr w:rsidR="00435D90" w:rsidRPr="009D6F48" w:rsidTr="00435D90">
        <w:tc>
          <w:tcPr>
            <w:tcW w:w="723"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106</w:t>
            </w:r>
          </w:p>
        </w:tc>
        <w:tc>
          <w:tcPr>
            <w:tcW w:w="59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Filtro Lubrificante</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Unidades</w:t>
            </w:r>
          </w:p>
        </w:tc>
        <w:tc>
          <w:tcPr>
            <w:tcW w:w="151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sz w:val="24"/>
                <w:szCs w:val="24"/>
              </w:rPr>
            </w:pPr>
            <w:r w:rsidRPr="009D6F48">
              <w:rPr>
                <w:sz w:val="24"/>
                <w:szCs w:val="24"/>
              </w:rPr>
              <w:t>23</w:t>
            </w:r>
          </w:p>
        </w:tc>
      </w:tr>
    </w:tbl>
    <w:p w:rsidR="00435D90" w:rsidRPr="009D6F48" w:rsidRDefault="00435D90" w:rsidP="00435D90">
      <w:pPr>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435D90" w:rsidRPr="009D6F48" w:rsidRDefault="00435D90" w:rsidP="00435D90">
      <w:pPr>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435D90" w:rsidRPr="009D6F48" w:rsidRDefault="00435D90" w:rsidP="00435D90">
      <w:pPr>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9D6F48" w:rsidRDefault="000F43D0" w:rsidP="00435D90">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hAnsi="Times New Roman" w:cs="Times New Roman"/>
          <w:sz w:val="24"/>
          <w:szCs w:val="24"/>
        </w:rPr>
        <w:t xml:space="preserve">O critério de julgamento adotado será o </w:t>
      </w:r>
      <w:r w:rsidRPr="009D6F48">
        <w:rPr>
          <w:rStyle w:val="Forte"/>
          <w:rFonts w:ascii="Times New Roman" w:hAnsi="Times New Roman" w:cs="Times New Roman"/>
          <w:sz w:val="24"/>
          <w:szCs w:val="24"/>
        </w:rPr>
        <w:t xml:space="preserve">Menor Preço por </w:t>
      </w:r>
      <w:r w:rsidR="00F90386" w:rsidRPr="009D6F48">
        <w:rPr>
          <w:rStyle w:val="Forte"/>
          <w:rFonts w:ascii="Times New Roman" w:hAnsi="Times New Roman" w:cs="Times New Roman"/>
          <w:sz w:val="24"/>
          <w:szCs w:val="24"/>
        </w:rPr>
        <w:t>Item</w:t>
      </w:r>
      <w:r w:rsidRPr="009D6F48">
        <w:rPr>
          <w:rFonts w:ascii="Times New Roman" w:hAnsi="Times New Roman" w:cs="Times New Roman"/>
          <w:sz w:val="24"/>
          <w:szCs w:val="24"/>
        </w:rPr>
        <w:t>, observadas as exigências contidas neste Edital e seus Anexos quanto às especificações do objeto.</w:t>
      </w:r>
    </w:p>
    <w:p w:rsidR="0004117E" w:rsidRPr="009D6F48" w:rsidRDefault="00435D90" w:rsidP="00435D90">
      <w:pPr>
        <w:spacing w:after="120" w:line="276" w:lineRule="auto"/>
        <w:ind w:left="-142"/>
        <w:rPr>
          <w:rFonts w:ascii="Times New Roman" w:hAnsi="Times New Roman" w:cs="Times New Roman"/>
          <w:sz w:val="24"/>
          <w:szCs w:val="24"/>
        </w:rPr>
      </w:pPr>
      <w:r w:rsidRPr="009D6F48">
        <w:rPr>
          <w:rFonts w:ascii="Times New Roman" w:hAnsi="Times New Roman" w:cs="Times New Roman"/>
          <w:sz w:val="24"/>
          <w:szCs w:val="24"/>
        </w:rPr>
        <w:t xml:space="preserve">O orçamento estimado </w:t>
      </w:r>
      <w:proofErr w:type="gramStart"/>
      <w:r w:rsidRPr="009D6F48">
        <w:rPr>
          <w:rFonts w:ascii="Times New Roman" w:hAnsi="Times New Roman" w:cs="Times New Roman"/>
          <w:sz w:val="24"/>
          <w:szCs w:val="24"/>
        </w:rPr>
        <w:t>é Sigiloso</w:t>
      </w:r>
      <w:proofErr w:type="gramEnd"/>
      <w:r w:rsidRPr="009D6F48">
        <w:rPr>
          <w:rFonts w:ascii="Times New Roman" w:hAnsi="Times New Roman" w:cs="Times New Roman"/>
          <w:sz w:val="24"/>
          <w:szCs w:val="24"/>
        </w:rPr>
        <w:t>, conforme art. 24 da Lei nº 14.133/2021, sem prejuízo da divulgação dos quantitativos e das informações necessárias à elaboração das propostas, permanecendo acessível aos órgãos de controle interno e externo.</w:t>
      </w:r>
    </w:p>
    <w:p w:rsidR="0004117E" w:rsidRPr="009D6F48" w:rsidRDefault="00435D90" w:rsidP="00435D90">
      <w:pPr>
        <w:spacing w:after="120" w:line="276" w:lineRule="auto"/>
        <w:ind w:left="-142"/>
        <w:rPr>
          <w:rFonts w:ascii="Times New Roman" w:hAnsi="Times New Roman" w:cs="Times New Roman"/>
          <w:sz w:val="24"/>
          <w:szCs w:val="24"/>
        </w:rPr>
      </w:pPr>
      <w:r w:rsidRPr="009D6F48">
        <w:rPr>
          <w:rFonts w:ascii="Times New Roman" w:hAnsi="Times New Roman" w:cs="Times New Roman"/>
          <w:sz w:val="24"/>
          <w:szCs w:val="24"/>
        </w:rPr>
        <w:t>Para cada item ofertado, a proposta deverá contemplar o quantitativo estimado indicado no Termo de Referência. O preço unitário e os lances correspondem ao valor por unidade de fornecimento; o valor total do item corresponde ao preço unitário multiplicado pela respectiva quantidade. O fornecimento será parcelado, mediante Ordem de Compra, conforme a necessidade da Administração.</w:t>
      </w:r>
    </w:p>
    <w:p w:rsidR="005479A7" w:rsidRPr="009D6F48" w:rsidRDefault="00265D23" w:rsidP="00F55F51">
      <w:pPr>
        <w:pStyle w:val="Ttulo1"/>
        <w:numPr>
          <w:ilvl w:val="0"/>
          <w:numId w:val="1"/>
        </w:numPr>
        <w:ind w:left="-142" w:firstLine="0"/>
        <w:rPr>
          <w:rFonts w:ascii="Times New Roman" w:eastAsia="Times New Roman" w:hAnsi="Times New Roman" w:cs="Times New Roman"/>
          <w:color w:val="000000"/>
        </w:rPr>
      </w:pPr>
      <w:r w:rsidRPr="009D6F48">
        <w:rPr>
          <w:rFonts w:ascii="Times New Roman" w:eastAsia="Times New Roman" w:hAnsi="Times New Roman" w:cs="Times New Roman"/>
          <w:color w:val="000000"/>
        </w:rPr>
        <w:t>DO REGISTRO DE PREÇOS</w:t>
      </w:r>
    </w:p>
    <w:p w:rsidR="005479A7" w:rsidRPr="009D6F48"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rsidR="005479A7" w:rsidRPr="009D6F48"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 w:name="_heading=h.fdh81g8s28t" w:colFirst="0" w:colLast="0"/>
      <w:bookmarkEnd w:id="1"/>
      <w:r w:rsidRPr="009D6F48">
        <w:rPr>
          <w:rFonts w:ascii="Times New Roman" w:eastAsia="Times New Roman" w:hAnsi="Times New Roman" w:cs="Times New Roman"/>
          <w:b/>
          <w:color w:val="000000"/>
          <w:sz w:val="24"/>
          <w:szCs w:val="24"/>
        </w:rPr>
        <w:lastRenderedPageBreak/>
        <w:t>3. DA PARTICIPAÇÃO NA LICITAÇÃO</w:t>
      </w:r>
    </w:p>
    <w:p w:rsidR="005479A7" w:rsidRPr="009D6F48"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 w:name="_heading=h.qs618kaqgz17" w:colFirst="0" w:colLast="0"/>
      <w:bookmarkEnd w:id="2"/>
      <w:r w:rsidRPr="009D6F48">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não observância do disposto no item anterior poderá ensejar desclassificação no momento da habilitação.</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9D6F48">
        <w:rPr>
          <w:rFonts w:ascii="Times New Roman" w:eastAsia="Times New Roman" w:hAnsi="Times New Roman" w:cs="Times New Roman"/>
          <w:color w:val="000000"/>
          <w:sz w:val="24"/>
          <w:szCs w:val="24"/>
        </w:rPr>
        <w:t>microempreendedor</w:t>
      </w:r>
      <w:proofErr w:type="spellEnd"/>
      <w:r w:rsidRPr="009D6F48">
        <w:rPr>
          <w:rFonts w:ascii="Times New Roman" w:eastAsia="Times New Roman" w:hAnsi="Times New Roman" w:cs="Times New Roman"/>
          <w:color w:val="000000"/>
          <w:sz w:val="24"/>
          <w:szCs w:val="24"/>
        </w:rPr>
        <w:t xml:space="preserve"> individual - MEI, nos limites previstos da </w:t>
      </w:r>
      <w:hyperlink r:id="rId9">
        <w:r w:rsidRPr="009D6F48">
          <w:rPr>
            <w:rFonts w:ascii="Times New Roman" w:eastAsia="Times New Roman" w:hAnsi="Times New Roman" w:cs="Times New Roman"/>
            <w:color w:val="000000"/>
            <w:sz w:val="24"/>
            <w:szCs w:val="24"/>
            <w:u w:val="single"/>
          </w:rPr>
          <w:t>Lei Complementar nº 123, de 2006</w:t>
        </w:r>
      </w:hyperlink>
      <w:r w:rsidRPr="009D6F48">
        <w:rPr>
          <w:rFonts w:ascii="Times New Roman" w:eastAsia="Times New Roman" w:hAnsi="Times New Roman" w:cs="Times New Roman"/>
          <w:color w:val="000000"/>
          <w:sz w:val="24"/>
          <w:szCs w:val="24"/>
        </w:rPr>
        <w:t xml:space="preserve"> e do Decreto n.º </w:t>
      </w:r>
      <w:r w:rsidR="00CB70ED" w:rsidRPr="009D6F48">
        <w:rPr>
          <w:rFonts w:ascii="Times New Roman" w:eastAsia="Times New Roman" w:hAnsi="Times New Roman" w:cs="Times New Roman"/>
          <w:color w:val="000000"/>
          <w:sz w:val="24"/>
          <w:szCs w:val="24"/>
        </w:rPr>
        <w:t>10273</w:t>
      </w:r>
      <w:r w:rsidRPr="009D6F48">
        <w:rPr>
          <w:rFonts w:ascii="Times New Roman" w:eastAsia="Times New Roman" w:hAnsi="Times New Roman" w:cs="Times New Roman"/>
          <w:color w:val="000000"/>
          <w:sz w:val="24"/>
          <w:szCs w:val="24"/>
        </w:rPr>
        <w:t>, de 20</w:t>
      </w:r>
      <w:r w:rsidR="00CB70ED" w:rsidRPr="009D6F48">
        <w:rPr>
          <w:rFonts w:ascii="Times New Roman" w:eastAsia="Times New Roman" w:hAnsi="Times New Roman" w:cs="Times New Roman"/>
          <w:color w:val="000000"/>
          <w:sz w:val="24"/>
          <w:szCs w:val="24"/>
        </w:rPr>
        <w:t>20</w:t>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 w:name="_heading=h.2z9pkbvabkh4" w:colFirst="0" w:colLast="0"/>
      <w:bookmarkEnd w:id="3"/>
      <w:r w:rsidRPr="009D6F48">
        <w:rPr>
          <w:rFonts w:ascii="Times New Roman" w:eastAsia="Times New Roman" w:hAnsi="Times New Roman" w:cs="Times New Roman"/>
          <w:color w:val="000000"/>
          <w:sz w:val="24"/>
          <w:szCs w:val="24"/>
        </w:rPr>
        <w:t>Não poderão disputar esta licitação:</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4" w:name="_heading=h.kxllzmhtbmvg" w:colFirst="0" w:colLast="0"/>
      <w:bookmarkEnd w:id="4"/>
      <w:r w:rsidRPr="009D6F48">
        <w:rPr>
          <w:rFonts w:ascii="Times New Roman" w:eastAsia="Times New Roman" w:hAnsi="Times New Roman" w:cs="Times New Roman"/>
          <w:color w:val="000000"/>
          <w:sz w:val="24"/>
          <w:szCs w:val="24"/>
        </w:rPr>
        <w:t>aquele que não atenda às condições deste Edital e seu(s) anexo(s);</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5" w:name="_heading=h.ya6e2l9lbjzt" w:colFirst="0" w:colLast="0"/>
      <w:bookmarkEnd w:id="5"/>
      <w:r w:rsidRPr="009D6F48">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rsidR="00E204A1"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99abf9hkfh61" w:colFirst="0" w:colLast="0"/>
      <w:bookmarkEnd w:id="6"/>
      <w:r w:rsidRPr="009D6F48">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w:t>
      </w:r>
      <w:bookmarkStart w:id="7" w:name="_heading=h.o3dcpaapua44" w:colFirst="0" w:colLast="0"/>
      <w:bookmarkEnd w:id="7"/>
      <w:r w:rsidRPr="009D6F48">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8" w:name="_heading=h.7cqaww5sehb7" w:colFirst="0" w:colLast="0"/>
      <w:bookmarkEnd w:id="8"/>
      <w:r w:rsidRPr="009D6F48">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479A7" w:rsidRPr="009D6F48"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9" w:name="_heading=h.ed09c7ixvd09" w:colFirst="0" w:colLast="0"/>
      <w:bookmarkEnd w:id="9"/>
      <w:r w:rsidRPr="009D6F48">
        <w:rPr>
          <w:rFonts w:ascii="Times New Roman" w:eastAsia="Times New Roman" w:hAnsi="Times New Roman" w:cs="Times New Roman"/>
          <w:color w:val="000000"/>
          <w:sz w:val="24"/>
          <w:szCs w:val="24"/>
        </w:rPr>
        <w:t>agente público do órgão ou entidade licitante;</w:t>
      </w:r>
    </w:p>
    <w:p w:rsidR="005479A7" w:rsidRPr="009D6F48"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pessoas jurídicas reunidas em consórcio;</w:t>
      </w:r>
    </w:p>
    <w:p w:rsidR="005479A7" w:rsidRPr="009D6F48"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Organizações da Sociedade Civil de Interesse Público - OSCIP, atuando nessa condição;</w:t>
      </w:r>
    </w:p>
    <w:p w:rsidR="005479A7" w:rsidRPr="009D6F48"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r w:rsidRPr="009D6F48">
          <w:rPr>
            <w:rFonts w:ascii="Times New Roman" w:eastAsia="Times New Roman" w:hAnsi="Times New Roman" w:cs="Times New Roman"/>
            <w:color w:val="000000"/>
            <w:sz w:val="24"/>
            <w:szCs w:val="24"/>
            <w:u w:val="single"/>
          </w:rPr>
          <w:t xml:space="preserve">§ 1º do </w:t>
        </w:r>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9º da Lei nº 14.133, de 2021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 xml:space="preserve">O impedimento de que trata o item </w:t>
      </w:r>
      <w:r w:rsidR="00015D6C" w:rsidRPr="009D6F48">
        <w:rPr>
          <w:rFonts w:ascii="Times New Roman" w:eastAsia="Times New Roman" w:hAnsi="Times New Roman" w:cs="Times New Roman"/>
          <w:color w:val="000000"/>
          <w:sz w:val="24"/>
          <w:szCs w:val="24"/>
        </w:rPr>
        <w:t>3.7</w:t>
      </w:r>
      <w:r w:rsidRPr="009D6F48">
        <w:rPr>
          <w:rFonts w:ascii="Times New Roman" w:eastAsia="Times New Roman" w:hAnsi="Times New Roman" w:cs="Times New Roman"/>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0" w:name="bookmark=id.qqpoi3d7da5y" w:colFirst="0" w:colLast="0"/>
      <w:bookmarkEnd w:id="10"/>
      <w:r w:rsidRPr="009D6F48">
        <w:rPr>
          <w:rFonts w:ascii="Times New Roman" w:eastAsia="Times New Roman" w:hAnsi="Times New Roman" w:cs="Times New Roman"/>
          <w:color w:val="000000"/>
          <w:sz w:val="24"/>
          <w:szCs w:val="24"/>
        </w:rPr>
        <w:t xml:space="preserve">A critério da Administração e exclusivamente a seu serviço, o autor dos projetos e a empresa a que se referem os itens </w:t>
      </w:r>
      <w:r w:rsidR="00015D6C" w:rsidRPr="009D6F48">
        <w:rPr>
          <w:rFonts w:ascii="Times New Roman" w:eastAsia="Times New Roman" w:hAnsi="Times New Roman" w:cs="Times New Roman"/>
          <w:color w:val="000000"/>
          <w:sz w:val="24"/>
          <w:szCs w:val="24"/>
        </w:rPr>
        <w:t>3.7</w:t>
      </w:r>
      <w:r w:rsidRPr="009D6F48">
        <w:rPr>
          <w:rFonts w:ascii="Times New Roman" w:eastAsia="Times New Roman" w:hAnsi="Times New Roman" w:cs="Times New Roman"/>
          <w:color w:val="000000"/>
          <w:sz w:val="24"/>
          <w:szCs w:val="24"/>
        </w:rPr>
        <w:t xml:space="preserve"> e </w:t>
      </w:r>
      <w:r w:rsidR="00015D6C" w:rsidRPr="009D6F48">
        <w:rPr>
          <w:rFonts w:ascii="Times New Roman" w:eastAsia="Times New Roman" w:hAnsi="Times New Roman" w:cs="Times New Roman"/>
          <w:color w:val="000000"/>
          <w:sz w:val="24"/>
          <w:szCs w:val="24"/>
        </w:rPr>
        <w:t>3.8</w:t>
      </w:r>
      <w:r w:rsidRPr="009D6F48">
        <w:rPr>
          <w:rFonts w:ascii="Times New Roman" w:eastAsia="Times New Roman" w:hAnsi="Times New Roman" w:cs="Times New Roman"/>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1" w:name="bookmark=id.6xfeymiz0g1u" w:colFirst="0" w:colLast="0"/>
      <w:bookmarkEnd w:id="11"/>
      <w:r w:rsidRPr="009D6F48">
        <w:rPr>
          <w:rFonts w:ascii="Times New Roman" w:eastAsia="Times New Roman" w:hAnsi="Times New Roman" w:cs="Times New Roman"/>
          <w:color w:val="000000"/>
          <w:sz w:val="24"/>
          <w:szCs w:val="24"/>
        </w:rPr>
        <w:t>Equiparam-se aos autores do projeto as empresas integrantes do mesmo grupo econômico.</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lblw0xfpuuke" w:colFirst="0" w:colLast="0"/>
      <w:bookmarkEnd w:id="12"/>
      <w:r w:rsidRPr="009D6F48">
        <w:rPr>
          <w:rFonts w:ascii="Times New Roman" w:eastAsia="Times New Roman" w:hAnsi="Times New Roman" w:cs="Times New Roman"/>
          <w:color w:val="000000"/>
          <w:sz w:val="24"/>
          <w:szCs w:val="24"/>
        </w:rPr>
        <w:t xml:space="preserve">O disposto nos itens </w:t>
      </w:r>
      <w:r w:rsidR="008C5F29" w:rsidRPr="009D6F48">
        <w:rPr>
          <w:rFonts w:ascii="Times New Roman" w:eastAsia="Times New Roman" w:hAnsi="Times New Roman" w:cs="Times New Roman"/>
          <w:color w:val="000000"/>
          <w:sz w:val="24"/>
          <w:szCs w:val="24"/>
        </w:rPr>
        <w:t>3.7</w:t>
      </w:r>
      <w:r w:rsidRPr="009D6F48">
        <w:rPr>
          <w:rFonts w:ascii="Times New Roman" w:eastAsia="Times New Roman" w:hAnsi="Times New Roman" w:cs="Times New Roman"/>
          <w:color w:val="000000"/>
          <w:sz w:val="24"/>
          <w:szCs w:val="24"/>
        </w:rPr>
        <w:t xml:space="preserve"> e </w:t>
      </w:r>
      <w:r w:rsidR="008C5F29" w:rsidRPr="009D6F48">
        <w:rPr>
          <w:rFonts w:ascii="Times New Roman" w:eastAsia="Times New Roman" w:hAnsi="Times New Roman" w:cs="Times New Roman"/>
          <w:color w:val="000000"/>
          <w:sz w:val="24"/>
          <w:szCs w:val="24"/>
        </w:rPr>
        <w:t>3.8</w:t>
      </w:r>
      <w:r w:rsidRPr="009D6F48">
        <w:rPr>
          <w:rFonts w:ascii="Times New Roman" w:eastAsia="Times New Roman" w:hAnsi="Times New Roman" w:cs="Times New Roman"/>
          <w:color w:val="000000"/>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l8zo6ckgudrd" w:colFirst="0" w:colLast="0"/>
      <w:bookmarkEnd w:id="13"/>
      <w:r w:rsidRPr="009D6F48">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9D6F48">
          <w:rPr>
            <w:rFonts w:ascii="Times New Roman" w:eastAsia="Times New Roman" w:hAnsi="Times New Roman" w:cs="Times New Roman"/>
            <w:color w:val="000000"/>
            <w:sz w:val="24"/>
            <w:szCs w:val="24"/>
            <w:u w:val="single"/>
          </w:rPr>
          <w:t>Lei nº 14.133/2021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vedação de que trata o item </w:t>
      </w:r>
      <w:r w:rsidR="008C5F29" w:rsidRPr="009D6F48">
        <w:rPr>
          <w:rFonts w:ascii="Times New Roman" w:eastAsia="Times New Roman" w:hAnsi="Times New Roman" w:cs="Times New Roman"/>
          <w:color w:val="000000"/>
          <w:sz w:val="24"/>
          <w:szCs w:val="24"/>
        </w:rPr>
        <w:t>3.7</w:t>
      </w:r>
      <w:r w:rsidRPr="009D6F48">
        <w:rPr>
          <w:rFonts w:ascii="Times New Roman" w:eastAsia="Times New Roman" w:hAnsi="Times New Roman" w:cs="Times New Roman"/>
          <w:color w:val="000000"/>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5479A7" w:rsidRPr="009D6F48"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4" w:name="_heading=h.sqjnb4v9ebaq" w:colFirst="0" w:colLast="0"/>
      <w:bookmarkEnd w:id="14"/>
      <w:r w:rsidRPr="009D6F48">
        <w:rPr>
          <w:rFonts w:ascii="Times New Roman" w:eastAsia="Times New Roman" w:hAnsi="Times New Roman" w:cs="Times New Roman"/>
          <w:b/>
          <w:color w:val="000000"/>
          <w:sz w:val="24"/>
          <w:szCs w:val="24"/>
        </w:rPr>
        <w:t>4. DA APRESENTAÇÃO DA PROPOSTA E DOS DOCUMENTOS DE HABILITAÇÃO</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licitantes encaminharão, exclusivamente por meio do sistema eletrônico, a proposta de preços, até a data e o horário estabelecidos para abertura da sessão pública.</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5" w:name="_heading=h.y2j246lvhtwn" w:colFirst="0" w:colLast="0"/>
      <w:bookmarkEnd w:id="15"/>
      <w:r w:rsidRPr="009D6F48">
        <w:rPr>
          <w:rFonts w:ascii="Times New Roman" w:eastAsia="Times New Roman" w:hAnsi="Times New Roman" w:cs="Times New Roman"/>
          <w:color w:val="000000"/>
          <w:sz w:val="24"/>
          <w:szCs w:val="24"/>
        </w:rPr>
        <w:t xml:space="preserve">No </w:t>
      </w:r>
      <w:proofErr w:type="spellStart"/>
      <w:r w:rsidRPr="009D6F48">
        <w:rPr>
          <w:rFonts w:ascii="Times New Roman" w:eastAsia="Times New Roman" w:hAnsi="Times New Roman" w:cs="Times New Roman"/>
          <w:color w:val="000000"/>
          <w:sz w:val="24"/>
          <w:szCs w:val="24"/>
        </w:rPr>
        <w:t>cadastramento</w:t>
      </w:r>
      <w:proofErr w:type="spellEnd"/>
      <w:r w:rsidRPr="009D6F48">
        <w:rPr>
          <w:rFonts w:ascii="Times New Roman" w:eastAsia="Times New Roman" w:hAnsi="Times New Roman" w:cs="Times New Roman"/>
          <w:color w:val="000000"/>
          <w:sz w:val="24"/>
          <w:szCs w:val="24"/>
        </w:rPr>
        <w:t xml:space="preserve"> da proposta inicial, o licitante declarará, em campo próprio do sistema, que:</w:t>
      </w:r>
    </w:p>
    <w:p w:rsidR="005479A7" w:rsidRPr="009D6F48"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4.2.1 </w:t>
      </w:r>
      <w:r w:rsidR="00265D23" w:rsidRPr="009D6F48">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479A7" w:rsidRPr="009D6F48"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4.2.2. </w:t>
      </w:r>
      <w:r w:rsidR="00265D23" w:rsidRPr="009D6F48">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2" w:anchor="art7">
        <w:r w:rsidR="00265D23" w:rsidRPr="009D6F48">
          <w:rPr>
            <w:rFonts w:ascii="Times New Roman" w:eastAsia="Times New Roman" w:hAnsi="Times New Roman" w:cs="Times New Roman"/>
            <w:color w:val="000000"/>
            <w:sz w:val="24"/>
            <w:szCs w:val="24"/>
            <w:u w:val="single"/>
          </w:rPr>
          <w:t>artigo 7°, XXXIII, da Constituição</w:t>
        </w:r>
      </w:hyperlink>
      <w:r w:rsidR="00265D23" w:rsidRPr="009D6F48">
        <w:rPr>
          <w:rFonts w:ascii="Times New Roman" w:eastAsia="Times New Roman" w:hAnsi="Times New Roman" w:cs="Times New Roman"/>
          <w:color w:val="000000"/>
          <w:sz w:val="24"/>
          <w:szCs w:val="24"/>
        </w:rPr>
        <w:t>;</w:t>
      </w:r>
    </w:p>
    <w:p w:rsidR="005479A7" w:rsidRPr="009D6F48"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4.2.3. </w:t>
      </w:r>
      <w:r w:rsidR="00265D23" w:rsidRPr="009D6F48">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3">
        <w:r w:rsidR="00265D23" w:rsidRPr="009D6F48">
          <w:rPr>
            <w:rFonts w:ascii="Times New Roman" w:eastAsia="Times New Roman" w:hAnsi="Times New Roman" w:cs="Times New Roman"/>
            <w:color w:val="000000"/>
            <w:sz w:val="24"/>
            <w:szCs w:val="24"/>
            <w:u w:val="single"/>
          </w:rPr>
          <w:t xml:space="preserve">incisos III e IV do </w:t>
        </w:r>
        <w:proofErr w:type="spellStart"/>
        <w:r w:rsidR="00265D23" w:rsidRPr="009D6F48">
          <w:rPr>
            <w:rFonts w:ascii="Times New Roman" w:eastAsia="Times New Roman" w:hAnsi="Times New Roman" w:cs="Times New Roman"/>
            <w:color w:val="000000"/>
            <w:sz w:val="24"/>
            <w:szCs w:val="24"/>
            <w:u w:val="single"/>
          </w:rPr>
          <w:t>art</w:t>
        </w:r>
        <w:proofErr w:type="spellEnd"/>
        <w:r w:rsidR="00265D23" w:rsidRPr="009D6F48">
          <w:rPr>
            <w:rFonts w:ascii="Times New Roman" w:eastAsia="Times New Roman" w:hAnsi="Times New Roman" w:cs="Times New Roman"/>
            <w:color w:val="000000"/>
            <w:sz w:val="24"/>
            <w:szCs w:val="24"/>
            <w:u w:val="single"/>
          </w:rPr>
          <w:t xml:space="preserve">. 1º e no inciso III do </w:t>
        </w:r>
        <w:proofErr w:type="spellStart"/>
        <w:r w:rsidR="00265D23" w:rsidRPr="009D6F48">
          <w:rPr>
            <w:rFonts w:ascii="Times New Roman" w:eastAsia="Times New Roman" w:hAnsi="Times New Roman" w:cs="Times New Roman"/>
            <w:color w:val="000000"/>
            <w:sz w:val="24"/>
            <w:szCs w:val="24"/>
            <w:u w:val="single"/>
          </w:rPr>
          <w:t>art</w:t>
        </w:r>
        <w:proofErr w:type="spellEnd"/>
        <w:r w:rsidR="00265D23" w:rsidRPr="009D6F48">
          <w:rPr>
            <w:rFonts w:ascii="Times New Roman" w:eastAsia="Times New Roman" w:hAnsi="Times New Roman" w:cs="Times New Roman"/>
            <w:color w:val="000000"/>
            <w:sz w:val="24"/>
            <w:szCs w:val="24"/>
            <w:u w:val="single"/>
          </w:rPr>
          <w:t>. 5º da Constituição Federal</w:t>
        </w:r>
      </w:hyperlink>
      <w:r w:rsidR="00265D23" w:rsidRPr="009D6F48">
        <w:rPr>
          <w:rFonts w:ascii="Times New Roman" w:eastAsia="Times New Roman" w:hAnsi="Times New Roman" w:cs="Times New Roman"/>
          <w:color w:val="000000"/>
          <w:sz w:val="24"/>
          <w:szCs w:val="24"/>
        </w:rPr>
        <w:t>;</w:t>
      </w:r>
    </w:p>
    <w:p w:rsidR="005479A7" w:rsidRPr="009D6F48"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4.2.4. </w:t>
      </w:r>
      <w:r w:rsidR="00265D23" w:rsidRPr="009D6F48">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4" w:anchor="art16">
        <w:r w:rsidRPr="009D6F48">
          <w:rPr>
            <w:rFonts w:ascii="Times New Roman" w:eastAsia="Times New Roman" w:hAnsi="Times New Roman" w:cs="Times New Roman"/>
            <w:color w:val="000000"/>
            <w:sz w:val="24"/>
            <w:szCs w:val="24"/>
            <w:u w:val="single"/>
          </w:rPr>
          <w:t>artigo 16 da Lei nº 14.133, de 2021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6" w:name="_heading=h.flqcf81ajls9" w:colFirst="0" w:colLast="0"/>
      <w:bookmarkEnd w:id="16"/>
      <w:r w:rsidRPr="009D6F48">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9D6F48">
          <w:rPr>
            <w:rFonts w:ascii="Times New Roman" w:eastAsia="Times New Roman" w:hAnsi="Times New Roman" w:cs="Times New Roman"/>
            <w:color w:val="000000"/>
            <w:sz w:val="24"/>
            <w:szCs w:val="24"/>
            <w:u w:val="single"/>
          </w:rPr>
          <w:t>artigo 3° da Lei Complementar nº 123, de 2006</w:t>
        </w:r>
      </w:hyperlink>
      <w:r w:rsidRPr="009D6F48">
        <w:rPr>
          <w:rFonts w:ascii="Times New Roman" w:eastAsia="Times New Roman" w:hAnsi="Times New Roman" w:cs="Times New Roman"/>
          <w:color w:val="000000"/>
          <w:sz w:val="24"/>
          <w:szCs w:val="24"/>
        </w:rPr>
        <w:t xml:space="preserve">, estando apto a usufruir do tratamento favorecido estabelecido em seus </w:t>
      </w:r>
      <w:hyperlink r:id="rId16" w:anchor="art42">
        <w:proofErr w:type="spellStart"/>
        <w:r w:rsidRPr="009D6F48">
          <w:rPr>
            <w:rFonts w:ascii="Times New Roman" w:eastAsia="Times New Roman" w:hAnsi="Times New Roman" w:cs="Times New Roman"/>
            <w:color w:val="000000"/>
            <w:sz w:val="24"/>
            <w:szCs w:val="24"/>
            <w:u w:val="single"/>
          </w:rPr>
          <w:t>arts</w:t>
        </w:r>
        <w:proofErr w:type="spellEnd"/>
        <w:r w:rsidRPr="009D6F48">
          <w:rPr>
            <w:rFonts w:ascii="Times New Roman" w:eastAsia="Times New Roman" w:hAnsi="Times New Roman" w:cs="Times New Roman"/>
            <w:color w:val="000000"/>
            <w:sz w:val="24"/>
            <w:szCs w:val="24"/>
            <w:u w:val="single"/>
          </w:rPr>
          <w:t>. 42 a 49</w:t>
        </w:r>
      </w:hyperlink>
      <w:r w:rsidRPr="009D6F48">
        <w:rPr>
          <w:rFonts w:ascii="Times New Roman" w:eastAsia="Times New Roman" w:hAnsi="Times New Roman" w:cs="Times New Roman"/>
          <w:color w:val="000000"/>
          <w:sz w:val="24"/>
          <w:szCs w:val="24"/>
        </w:rPr>
        <w:t xml:space="preserve">, observado o disposto nos </w:t>
      </w:r>
      <w:hyperlink r:id="rId17" w:anchor="art4%C2%A71">
        <w:r w:rsidRPr="009D6F48">
          <w:rPr>
            <w:rFonts w:ascii="Times New Roman" w:eastAsia="Times New Roman" w:hAnsi="Times New Roman" w:cs="Times New Roman"/>
            <w:color w:val="000000"/>
            <w:sz w:val="24"/>
            <w:szCs w:val="24"/>
            <w:u w:val="single"/>
          </w:rPr>
          <w:t xml:space="preserve">§§ 1º ao 3º do </w:t>
        </w:r>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4º, da Lei n.º 14.133, de 2021.</w:t>
        </w:r>
      </w:hyperlink>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no item exclusivo para participação de microempresas e empresas de pequeno porte, a assinalação do campo “não” impedirá o prosseguimento no certame, para aquele item;</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r w:rsidRPr="009D6F48">
          <w:rPr>
            <w:rFonts w:ascii="Times New Roman" w:eastAsia="Times New Roman" w:hAnsi="Times New Roman" w:cs="Times New Roman"/>
            <w:color w:val="000000"/>
            <w:sz w:val="24"/>
            <w:szCs w:val="24"/>
            <w:u w:val="single"/>
          </w:rPr>
          <w:t>Lei Complementar nº 123, de 2006</w:t>
        </w:r>
      </w:hyperlink>
      <w:r w:rsidRPr="009D6F48">
        <w:rPr>
          <w:rFonts w:ascii="Times New Roman" w:eastAsia="Times New Roman" w:hAnsi="Times New Roman" w:cs="Times New Roman"/>
          <w:color w:val="000000"/>
          <w:sz w:val="24"/>
          <w:szCs w:val="24"/>
        </w:rPr>
        <w:t>, mesmo que microempresa, empresa de pequeno porte ou sociedade cooperativa.</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falsidade da declaração sujeitará o licitante às sanções previstas na </w:t>
      </w:r>
      <w:hyperlink r:id="rId19">
        <w:r w:rsidRPr="009D6F48">
          <w:rPr>
            <w:rFonts w:ascii="Times New Roman" w:eastAsia="Times New Roman" w:hAnsi="Times New Roman" w:cs="Times New Roman"/>
            <w:color w:val="000000"/>
            <w:sz w:val="24"/>
            <w:szCs w:val="24"/>
            <w:u w:val="single"/>
          </w:rPr>
          <w:t>Lei nº 14.133, de 2021</w:t>
        </w:r>
      </w:hyperlink>
      <w:r w:rsidRPr="009D6F48">
        <w:rPr>
          <w:rFonts w:ascii="Times New Roman" w:eastAsia="Times New Roman" w:hAnsi="Times New Roman" w:cs="Times New Roman"/>
          <w:color w:val="000000"/>
          <w:sz w:val="24"/>
          <w:szCs w:val="24"/>
        </w:rPr>
        <w:t>, e neste Edital.</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licitantes poderão retirar ou substituir a proposta até a abertura da sessão pública.</w:t>
      </w:r>
    </w:p>
    <w:p w:rsidR="005479A7" w:rsidRPr="009D6F48"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479A7" w:rsidRPr="009D6F48"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rsidR="005479A7" w:rsidRPr="009D6F48"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17" w:name="_heading=h.j2avcymghjuu" w:colFirst="0" w:colLast="0"/>
      <w:bookmarkEnd w:id="17"/>
      <w:r w:rsidRPr="009D6F48">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9D6F48">
        <w:rPr>
          <w:rFonts w:ascii="Times New Roman" w:eastAsia="Times New Roman" w:hAnsi="Times New Roman" w:cs="Times New Roman"/>
          <w:color w:val="000000"/>
          <w:sz w:val="24"/>
          <w:szCs w:val="24"/>
        </w:rPr>
        <w:t>menor preço</w:t>
      </w:r>
      <w:r w:rsidRPr="009D6F48">
        <w:rPr>
          <w:rFonts w:ascii="Times New Roman" w:eastAsia="Times New Roman" w:hAnsi="Times New Roman" w:cs="Times New Roman"/>
          <w:color w:val="000000"/>
          <w:sz w:val="24"/>
          <w:szCs w:val="24"/>
        </w:rPr>
        <w:t xml:space="preserve"> quando do </w:t>
      </w:r>
      <w:proofErr w:type="spellStart"/>
      <w:r w:rsidRPr="009D6F48">
        <w:rPr>
          <w:rFonts w:ascii="Times New Roman" w:eastAsia="Times New Roman" w:hAnsi="Times New Roman" w:cs="Times New Roman"/>
          <w:color w:val="000000"/>
          <w:sz w:val="24"/>
          <w:szCs w:val="24"/>
        </w:rPr>
        <w:t>cadastramento</w:t>
      </w:r>
      <w:proofErr w:type="spellEnd"/>
      <w:r w:rsidRPr="009D6F48">
        <w:rPr>
          <w:rFonts w:ascii="Times New Roman" w:eastAsia="Times New Roman" w:hAnsi="Times New Roman" w:cs="Times New Roman"/>
          <w:color w:val="000000"/>
          <w:sz w:val="24"/>
          <w:szCs w:val="24"/>
        </w:rPr>
        <w:t xml:space="preserve"> da proposta e obedecerá às seguintes regras:</w:t>
      </w:r>
    </w:p>
    <w:p w:rsidR="005479A7" w:rsidRPr="009D6F48"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4.11.1. </w:t>
      </w:r>
      <w:r w:rsidR="00265D23" w:rsidRPr="009D6F48">
        <w:rPr>
          <w:rFonts w:ascii="Times New Roman" w:eastAsia="Times New Roman" w:hAnsi="Times New Roman" w:cs="Times New Roman"/>
          <w:color w:val="000000"/>
          <w:sz w:val="24"/>
          <w:szCs w:val="24"/>
        </w:rPr>
        <w:t xml:space="preserve">a aplicação do intervalo mínimo de diferença de </w:t>
      </w:r>
      <w:r w:rsidR="001D0B30" w:rsidRPr="009D6F48">
        <w:rPr>
          <w:rFonts w:ascii="Times New Roman" w:eastAsia="Times New Roman" w:hAnsi="Times New Roman" w:cs="Times New Roman"/>
          <w:color w:val="000000"/>
          <w:sz w:val="24"/>
          <w:szCs w:val="24"/>
        </w:rPr>
        <w:t>valor</w:t>
      </w:r>
      <w:r w:rsidR="00265D23" w:rsidRPr="009D6F48">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rsidR="005479A7" w:rsidRPr="009D6F48"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4.11.2. </w:t>
      </w:r>
      <w:r w:rsidR="00265D23" w:rsidRPr="009D6F48">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rsidR="005479A7" w:rsidRPr="009D6F48"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w:t>
      </w:r>
      <w:r w:rsidR="00333FB4" w:rsidRPr="009D6F48">
        <w:rPr>
          <w:rFonts w:ascii="Times New Roman" w:eastAsia="Times New Roman" w:hAnsi="Times New Roman" w:cs="Times New Roman"/>
          <w:color w:val="000000"/>
          <w:sz w:val="24"/>
          <w:szCs w:val="24"/>
        </w:rPr>
        <w:t>menor preço</w:t>
      </w:r>
      <w:r w:rsidRPr="009D6F48">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rsidR="00333FB4" w:rsidRPr="009D6F48"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rsidR="005479A7" w:rsidRPr="009D6F48"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w:t>
      </w:r>
      <w:r w:rsidR="00265D23" w:rsidRPr="009D6F48">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479A7" w:rsidRPr="009D6F48"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rsidR="005479A7" w:rsidRPr="009D6F48"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8" w:name="_heading=h.y8u3zljbaw05" w:colFirst="0" w:colLast="0"/>
      <w:bookmarkEnd w:id="18"/>
      <w:r w:rsidRPr="009D6F48">
        <w:rPr>
          <w:rFonts w:ascii="Times New Roman" w:eastAsia="Times New Roman" w:hAnsi="Times New Roman" w:cs="Times New Roman"/>
          <w:b/>
          <w:color w:val="000000"/>
          <w:sz w:val="24"/>
          <w:szCs w:val="24"/>
        </w:rPr>
        <w:t>5. DO PREENCHIMENTO DA PROPOSTA</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deverá enviar sua proposta mediante o preenchimento, no sistema eletrônico, dos seguintes campos:</w:t>
      </w:r>
    </w:p>
    <w:p w:rsidR="005479A7" w:rsidRPr="009D6F48" w:rsidRDefault="006969A6"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Valor unitário do item e valor total correspondente, observadas as quantidades e especificações constantes do Termo de Referência</w:t>
      </w:r>
      <w:r w:rsidR="00265D23" w:rsidRPr="009D6F48">
        <w:rPr>
          <w:rFonts w:ascii="Times New Roman" w:eastAsia="Times New Roman" w:hAnsi="Times New Roman" w:cs="Times New Roman"/>
          <w:color w:val="000000"/>
          <w:sz w:val="24"/>
          <w:szCs w:val="24"/>
        </w:rPr>
        <w:t>;</w:t>
      </w:r>
    </w:p>
    <w:p w:rsidR="005479A7" w:rsidRPr="009D6F48" w:rsidRDefault="006969A6"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Descrição detalhada dos produtos ofertados, com marca, modelo ou referência, quando cabíveis, em conformidade com as especificações e os requisitos de compatibilidade estabelecidos no Termo de Referência;</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Todas as especificações do objeto contidas na proposta vinculam o licitante.</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Independentemente do percentual de tributo inserido na planilha, no pagamento serão retidos na fonte os percentuais estabelecidos na legislação vigente.</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prazo de validade da proposta não será inferior a </w:t>
      </w:r>
      <w:r w:rsidRPr="009D6F48">
        <w:rPr>
          <w:rFonts w:ascii="Times New Roman" w:eastAsia="Times New Roman" w:hAnsi="Times New Roman" w:cs="Times New Roman"/>
          <w:b/>
          <w:color w:val="000000"/>
          <w:sz w:val="24"/>
          <w:szCs w:val="24"/>
        </w:rPr>
        <w:t>60 (sessenta)</w:t>
      </w:r>
      <w:r w:rsidRPr="009D6F48">
        <w:rPr>
          <w:rFonts w:ascii="Times New Roman" w:eastAsia="Times New Roman" w:hAnsi="Times New Roman" w:cs="Times New Roman"/>
          <w:color w:val="000000"/>
          <w:sz w:val="24"/>
          <w:szCs w:val="24"/>
        </w:rPr>
        <w:t xml:space="preserve"> dias</w:t>
      </w:r>
      <w:r w:rsidRPr="009D6F48">
        <w:rPr>
          <w:rFonts w:ascii="Times New Roman" w:eastAsia="Times New Roman" w:hAnsi="Times New Roman" w:cs="Times New Roman"/>
          <w:b/>
          <w:color w:val="000000"/>
          <w:sz w:val="24"/>
          <w:szCs w:val="24"/>
        </w:rPr>
        <w:t>,</w:t>
      </w:r>
      <w:r w:rsidRPr="009D6F48">
        <w:rPr>
          <w:rFonts w:ascii="Times New Roman" w:eastAsia="Times New Roman" w:hAnsi="Times New Roman" w:cs="Times New Roman"/>
          <w:color w:val="000000"/>
          <w:sz w:val="24"/>
          <w:szCs w:val="24"/>
        </w:rPr>
        <w:t xml:space="preserve"> a contar da data de sua apresentação.</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rsidR="005479A7" w:rsidRPr="009D6F48"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71, inciso IX, da Constituição</w:t>
        </w:r>
      </w:hyperlink>
      <w:r w:rsidRPr="009D6F48">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9D6F48">
        <w:rPr>
          <w:rFonts w:ascii="Times New Roman" w:eastAsia="Times New Roman" w:hAnsi="Times New Roman" w:cs="Times New Roman"/>
          <w:color w:val="000000"/>
          <w:sz w:val="24"/>
          <w:szCs w:val="24"/>
        </w:rPr>
        <w:t>sobrepreço</w:t>
      </w:r>
      <w:proofErr w:type="spellEnd"/>
      <w:r w:rsidRPr="009D6F48">
        <w:rPr>
          <w:rFonts w:ascii="Times New Roman" w:eastAsia="Times New Roman" w:hAnsi="Times New Roman" w:cs="Times New Roman"/>
          <w:color w:val="000000"/>
          <w:sz w:val="24"/>
          <w:szCs w:val="24"/>
        </w:rPr>
        <w:t xml:space="preserve"> na execução do contrato.</w:t>
      </w:r>
    </w:p>
    <w:p w:rsidR="005479A7" w:rsidRPr="009D6F48"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9" w:name="_heading=h.fy7e7c1avbmy" w:colFirst="0" w:colLast="0"/>
      <w:bookmarkEnd w:id="19"/>
      <w:r w:rsidRPr="009D6F48">
        <w:rPr>
          <w:rFonts w:ascii="Times New Roman" w:eastAsia="Times New Roman" w:hAnsi="Times New Roman" w:cs="Times New Roman"/>
          <w:b/>
          <w:color w:val="000000"/>
          <w:sz w:val="24"/>
          <w:szCs w:val="24"/>
        </w:rPr>
        <w:t>6. DA ABERTURA DA SESSÃO, CLASSIFICAÇÃO DAS PROPOSTAS E FORMULAÇÃO DE LANCES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0" w:name="_heading=h.h8wqfkof86n7" w:colFirst="0" w:colLast="0"/>
      <w:bookmarkEnd w:id="20"/>
      <w:r w:rsidRPr="009D6F48">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sistema disponibilizará campo próprio para troca de mensagens entre o Pregoeiro e os licitantes.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lance deverá ser ofertado pelo valor unitário do item</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s</w:t>
      </w:r>
      <w:r w:rsidR="001D0B30" w:rsidRPr="009D6F48">
        <w:rPr>
          <w:rFonts w:ascii="Times New Roman" w:eastAsia="Times New Roman" w:hAnsi="Times New Roman" w:cs="Times New Roman"/>
          <w:color w:val="000000"/>
          <w:sz w:val="24"/>
          <w:szCs w:val="24"/>
        </w:rPr>
        <w:t xml:space="preserve">omente poderá oferecer lance inferior </w:t>
      </w:r>
      <w:r w:rsidRPr="009D6F48">
        <w:rPr>
          <w:rFonts w:ascii="Times New Roman" w:eastAsia="Times New Roman" w:hAnsi="Times New Roman" w:cs="Times New Roman"/>
          <w:color w:val="000000"/>
          <w:sz w:val="24"/>
          <w:szCs w:val="24"/>
        </w:rPr>
        <w:t xml:space="preserve">ao último por ele ofertado e registrado pelo sistema. </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procedimento seguirá de acordo com o modo de disputa adotado.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1" w:name="_heading=h.u3ok65thkc0r" w:colFirst="0" w:colLast="0"/>
      <w:bookmarkEnd w:id="21"/>
      <w:r w:rsidRPr="009D6F48">
        <w:rPr>
          <w:rFonts w:ascii="Times New Roman" w:eastAsia="Times New Roman" w:hAnsi="Times New Roman" w:cs="Times New Roman"/>
          <w:color w:val="000000"/>
          <w:sz w:val="24"/>
          <w:szCs w:val="24"/>
        </w:rPr>
        <w:t>Será adotado o modo de disputa “aberto”, os licitantes apresentarão lances públicos e sucessivos, com prorrogações.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2" w:name="_heading=h.v5d57j73zbnd" w:colFirst="0" w:colLast="0"/>
      <w:bookmarkEnd w:id="22"/>
      <w:r w:rsidRPr="009D6F48">
        <w:rPr>
          <w:rFonts w:ascii="Times New Roman" w:eastAsia="Times New Roman" w:hAnsi="Times New Roman" w:cs="Times New Roman"/>
          <w:color w:val="000000"/>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3vso8nqxlkhv" w:colFirst="0" w:colLast="0"/>
      <w:bookmarkEnd w:id="23"/>
      <w:r w:rsidRPr="009D6F48">
        <w:rPr>
          <w:rFonts w:ascii="Times New Roman" w:eastAsia="Times New Roman" w:hAnsi="Times New Roman" w:cs="Times New Roman"/>
          <w:color w:val="000000"/>
          <w:sz w:val="24"/>
          <w:szCs w:val="24"/>
        </w:rPr>
        <w:t>Após o reinício previsto no item supra, os licitantes serão convocados para apresentar lances intermediários.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9D6F48">
        <w:rPr>
          <w:rFonts w:ascii="Times New Roman" w:eastAsia="Times New Roman" w:hAnsi="Times New Roman" w:cs="Times New Roman"/>
          <w:color w:val="000000"/>
          <w:sz w:val="24"/>
          <w:szCs w:val="24"/>
        </w:rPr>
        <w:t>recepção</w:t>
      </w:r>
      <w:proofErr w:type="spellEnd"/>
      <w:r w:rsidRPr="009D6F48">
        <w:rPr>
          <w:rFonts w:ascii="Times New Roman" w:eastAsia="Times New Roman" w:hAnsi="Times New Roman" w:cs="Times New Roman"/>
          <w:color w:val="000000"/>
          <w:sz w:val="24"/>
          <w:szCs w:val="24"/>
        </w:rPr>
        <w:t xml:space="preserve"> dos lances. </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o licitante não apresente lances, concorrerá com o valor de sua proposta.</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proofErr w:type="spellStart"/>
        <w:r w:rsidRPr="009D6F48">
          <w:rPr>
            <w:rFonts w:ascii="Times New Roman" w:eastAsia="Times New Roman" w:hAnsi="Times New Roman" w:cs="Times New Roman"/>
            <w:color w:val="000000"/>
            <w:sz w:val="24"/>
            <w:szCs w:val="24"/>
            <w:u w:val="single"/>
          </w:rPr>
          <w:t>arts</w:t>
        </w:r>
        <w:proofErr w:type="spellEnd"/>
        <w:r w:rsidRPr="009D6F48">
          <w:rPr>
            <w:rFonts w:ascii="Times New Roman" w:eastAsia="Times New Roman" w:hAnsi="Times New Roman" w:cs="Times New Roman"/>
            <w:color w:val="000000"/>
            <w:sz w:val="24"/>
            <w:szCs w:val="24"/>
            <w:u w:val="single"/>
          </w:rPr>
          <w:t>. 44 e 45 da Lei Complementar nº 123, de 2006</w:t>
        </w:r>
      </w:hyperlink>
      <w:r w:rsidRPr="009D6F48">
        <w:rPr>
          <w:rFonts w:ascii="Times New Roman" w:eastAsia="Times New Roman" w:hAnsi="Times New Roman" w:cs="Times New Roman"/>
          <w:color w:val="000000"/>
          <w:sz w:val="24"/>
          <w:szCs w:val="24"/>
        </w:rPr>
        <w:t>, regulamentada pel</w:t>
      </w:r>
      <w:r w:rsidR="00CB70ED" w:rsidRPr="009D6F48">
        <w:rPr>
          <w:rFonts w:ascii="Times New Roman" w:eastAsia="Times New Roman" w:hAnsi="Times New Roman" w:cs="Times New Roman"/>
          <w:color w:val="000000"/>
          <w:sz w:val="24"/>
          <w:szCs w:val="24"/>
        </w:rPr>
        <w:t>o Decreto n° 10273, de 2020</w:t>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B09E9" w:rsidRPr="009D6F48" w:rsidRDefault="00FD60F1"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 xml:space="preserve">Só poderá haver empate entre propostas de valores iguais, observadas as regras de desempate previstas neste Edital e no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60 da Lei nº 14.133/2021</w:t>
      </w:r>
      <w:r w:rsidR="00265D23"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2" w:anchor="art60">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60 da Lei nº 14.133, de 2021</w:t>
        </w:r>
      </w:hyperlink>
      <w:r w:rsidRPr="009D6F48">
        <w:rPr>
          <w:rFonts w:ascii="Times New Roman" w:eastAsia="Times New Roman" w:hAnsi="Times New Roman" w:cs="Times New Roman"/>
          <w:color w:val="000000"/>
          <w:sz w:val="24"/>
          <w:szCs w:val="24"/>
        </w:rPr>
        <w:t>, nesta ordem:</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desenvolvimento pelo licitante de programa de integridade, conforme orientações dos órgãos de controle.</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Persistindo o empate, será assegurada preferência, sucessivamente, aos bens e serviços produzidos ou prestados por:</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bookmark=id.rbll6x99gzva" w:colFirst="0" w:colLast="0"/>
      <w:bookmarkEnd w:id="24"/>
      <w:r w:rsidRPr="009D6F48">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bookmark=id.wiu3mnjzcn2e" w:colFirst="0" w:colLast="0"/>
      <w:bookmarkEnd w:id="25"/>
      <w:r w:rsidRPr="009D6F48">
        <w:rPr>
          <w:rFonts w:ascii="Times New Roman" w:eastAsia="Times New Roman" w:hAnsi="Times New Roman" w:cs="Times New Roman"/>
          <w:color w:val="000000"/>
          <w:sz w:val="24"/>
          <w:szCs w:val="24"/>
        </w:rPr>
        <w:t>empresas brasileiras;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bookmark=id.f5v9fh2bpci1" w:colFirst="0" w:colLast="0"/>
      <w:bookmarkEnd w:id="26"/>
      <w:r w:rsidRPr="009D6F48">
        <w:rPr>
          <w:rFonts w:ascii="Times New Roman" w:eastAsia="Times New Roman" w:hAnsi="Times New Roman" w:cs="Times New Roman"/>
          <w:color w:val="000000"/>
          <w:sz w:val="24"/>
          <w:szCs w:val="24"/>
        </w:rPr>
        <w:t>empresas que invistam em pesquisa e no desenvolvimento de tecnologia no País;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uagwweplurux" w:colFirst="0" w:colLast="0"/>
      <w:bookmarkEnd w:id="27"/>
      <w:r w:rsidRPr="009D6F48">
        <w:rPr>
          <w:rFonts w:ascii="Times New Roman" w:eastAsia="Times New Roman" w:hAnsi="Times New Roman" w:cs="Times New Roman"/>
          <w:color w:val="000000"/>
          <w:sz w:val="24"/>
          <w:szCs w:val="24"/>
        </w:rPr>
        <w:t>empresas que comprovem a prática de mitigação, nos termos da </w:t>
      </w:r>
      <w:hyperlink r:id="rId23" w:anchor=":~:text=LEI%20N%C2%BA%2012.187%2C%20DE%2029%20DE%20DEZEMBRO%20DE%202009.&amp;text=Institui%20a%20Pol%C3%ADtica%20Nacional%20sobre,PNMC%20e%20d%C3%A1%20outras%20provid%C3%AAncias.">
        <w:r w:rsidRPr="009D6F48">
          <w:rPr>
            <w:rFonts w:ascii="Times New Roman" w:eastAsia="Times New Roman" w:hAnsi="Times New Roman" w:cs="Times New Roman"/>
            <w:color w:val="000000"/>
            <w:sz w:val="24"/>
            <w:szCs w:val="24"/>
            <w:u w:val="single"/>
          </w:rPr>
          <w:t>Lei nº 12.187, de 29 de dezembro de 2009</w:t>
        </w:r>
      </w:hyperlink>
      <w:r w:rsidRPr="009D6F48">
        <w:rPr>
          <w:rFonts w:ascii="Times New Roman" w:eastAsia="Times New Roman" w:hAnsi="Times New Roman" w:cs="Times New Roman"/>
          <w:color w:val="000000"/>
          <w:sz w:val="24"/>
          <w:szCs w:val="24"/>
        </w:rPr>
        <w:t>.</w:t>
      </w:r>
    </w:p>
    <w:p w:rsidR="005479A7" w:rsidRPr="009D6F48" w:rsidRDefault="00FD60F1"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Encerrada a etapa de envio de lances da sessão pública, o Pregoeiro poderá negociar condições mais vantajosas com o licitante provisoriamente classificado em primeiro lugar, observado o valor máximo aceitável estabelecido pela Administração</w:t>
      </w:r>
      <w:r w:rsidR="00265D23"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negociação será realizada por meio do sistema, podendo ser acompanhada pelos demais licitantes.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resultado da negociação será divulgado a todos os licitantes e anexado aos autos do processo licitatório.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_heading=h.7zed3htnt6h0" w:colFirst="0" w:colLast="0"/>
      <w:bookmarkEnd w:id="28"/>
      <w:r w:rsidRPr="009D6F48">
        <w:rPr>
          <w:rFonts w:ascii="Times New Roman" w:eastAsia="Times New Roman" w:hAnsi="Times New Roman" w:cs="Times New Roman"/>
          <w:color w:val="000000"/>
          <w:sz w:val="24"/>
          <w:szCs w:val="24"/>
        </w:rPr>
        <w:t xml:space="preserve">O pregoeiro solicitará ao licitante mais bem classificado que, no prazo de </w:t>
      </w:r>
      <w:r w:rsidR="009B721B" w:rsidRPr="009D6F48">
        <w:rPr>
          <w:rFonts w:ascii="Times New Roman" w:eastAsia="Times New Roman" w:hAnsi="Times New Roman" w:cs="Times New Roman"/>
          <w:color w:val="000000"/>
          <w:sz w:val="24"/>
          <w:szCs w:val="24"/>
        </w:rPr>
        <w:t>1</w:t>
      </w:r>
      <w:r w:rsidRPr="009D6F48">
        <w:rPr>
          <w:rFonts w:ascii="Times New Roman" w:eastAsia="Times New Roman" w:hAnsi="Times New Roman" w:cs="Times New Roman"/>
          <w:color w:val="000000"/>
          <w:sz w:val="24"/>
          <w:szCs w:val="24"/>
        </w:rPr>
        <w:t xml:space="preserve"> (</w:t>
      </w:r>
      <w:r w:rsidR="009B721B" w:rsidRPr="009D6F48">
        <w:rPr>
          <w:rFonts w:ascii="Times New Roman" w:eastAsia="Times New Roman" w:hAnsi="Times New Roman" w:cs="Times New Roman"/>
          <w:color w:val="000000"/>
          <w:sz w:val="24"/>
          <w:szCs w:val="24"/>
        </w:rPr>
        <w:t>uma</w:t>
      </w:r>
      <w:r w:rsidRPr="009D6F48">
        <w:rPr>
          <w:rFonts w:ascii="Times New Roman" w:eastAsia="Times New Roman" w:hAnsi="Times New Roman" w:cs="Times New Roman"/>
          <w:color w:val="000000"/>
          <w:sz w:val="24"/>
          <w:szCs w:val="24"/>
        </w:rPr>
        <w:t>) hor</w:t>
      </w:r>
      <w:r w:rsidR="009B721B" w:rsidRPr="009D6F48">
        <w:rPr>
          <w:rFonts w:ascii="Times New Roman" w:eastAsia="Times New Roman" w:hAnsi="Times New Roman" w:cs="Times New Roman"/>
          <w:color w:val="000000"/>
          <w:sz w:val="24"/>
          <w:szCs w:val="24"/>
        </w:rPr>
        <w:t>a</w:t>
      </w:r>
      <w:r w:rsidRPr="009D6F48">
        <w:rPr>
          <w:rFonts w:ascii="Times New Roman" w:eastAsia="Times New Roman" w:hAnsi="Times New Roman" w:cs="Times New Roman"/>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rsidR="005479A7" w:rsidRPr="009D6F48"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Após a negociação do preço, o Pregoeiro iniciará a fase de aceitação e julgamento da proposta.</w:t>
      </w:r>
    </w:p>
    <w:p w:rsidR="005479A7" w:rsidRPr="009D6F48"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9" w:name="_heading=h.udhhx75xjfns" w:colFirst="0" w:colLast="0"/>
      <w:bookmarkEnd w:id="29"/>
      <w:r w:rsidRPr="009D6F48">
        <w:rPr>
          <w:rFonts w:ascii="Times New Roman" w:eastAsia="Times New Roman" w:hAnsi="Times New Roman" w:cs="Times New Roman"/>
          <w:b/>
          <w:color w:val="000000"/>
          <w:sz w:val="24"/>
          <w:szCs w:val="24"/>
        </w:rPr>
        <w:t>7. DA FASE DE JULGAMENTO</w:t>
      </w:r>
    </w:p>
    <w:p w:rsidR="00096666"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0" w:name="_heading=h.p5gx9eqv1e3v" w:colFirst="0" w:colLast="0"/>
      <w:bookmarkEnd w:id="30"/>
      <w:r w:rsidRPr="009D6F48">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14 da Lei nº 14.133/2021</w:t>
        </w:r>
      </w:hyperlink>
      <w:r w:rsidRPr="009D6F48">
        <w:rPr>
          <w:rFonts w:ascii="Times New Roman" w:eastAsia="Times New Roman" w:hAnsi="Times New Roman" w:cs="Times New Roman"/>
          <w:color w:val="000000"/>
          <w:sz w:val="24"/>
          <w:szCs w:val="24"/>
        </w:rPr>
        <w:t>, legislação correlata, especialmente quanto à existência de sanção que impeça a participação no certame ou a futura contratação, mediante a consulta aos seguintes cadastros:</w:t>
      </w:r>
    </w:p>
    <w:p w:rsidR="00096666"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lastRenderedPageBreak/>
        <w:t xml:space="preserve">  Cadastro Nacional de Empresas Inidôneas e Suspensas - CEIS, mantido pela Controladoria-Geral da União (</w:t>
      </w:r>
      <w:hyperlink r:id="rId25">
        <w:r w:rsidRPr="009D6F48">
          <w:rPr>
            <w:rFonts w:ascii="Times New Roman" w:eastAsia="Times New Roman" w:hAnsi="Times New Roman" w:cs="Times New Roman"/>
            <w:color w:val="000000"/>
            <w:sz w:val="24"/>
            <w:szCs w:val="24"/>
            <w:u w:val="single"/>
          </w:rPr>
          <w:t>https://www.portaltransparencia.gov.br/sancoes/ceis</w:t>
        </w:r>
      </w:hyperlink>
      <w:r w:rsidRPr="009D6F48">
        <w:rPr>
          <w:rFonts w:ascii="Times New Roman" w:eastAsia="Times New Roman" w:hAnsi="Times New Roman" w:cs="Times New Roman"/>
          <w:color w:val="000000"/>
          <w:sz w:val="24"/>
          <w:szCs w:val="24"/>
        </w:rPr>
        <w:t>); e</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 xml:space="preserve"> Cadastro Nacional de Empresas Punidas – CNEP, mantido pela Controladoria-Geral da União (</w:t>
      </w:r>
      <w:hyperlink r:id="rId26">
        <w:r w:rsidRPr="009D6F48">
          <w:rPr>
            <w:rFonts w:ascii="Times New Roman" w:eastAsia="Times New Roman" w:hAnsi="Times New Roman" w:cs="Times New Roman"/>
            <w:color w:val="000000"/>
            <w:sz w:val="24"/>
            <w:szCs w:val="24"/>
            <w:u w:val="single"/>
          </w:rPr>
          <w:t>https://www.portaltransparencia.gov.br/sancoes/cnep</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sidRPr="009D6F48">
        <w:rPr>
          <w:rFonts w:ascii="Times New Roman" w:eastAsia="Times New Roman" w:hAnsi="Times New Roman" w:cs="Times New Roman"/>
          <w:color w:val="000000"/>
          <w:sz w:val="24"/>
          <w:szCs w:val="24"/>
        </w:rPr>
        <w:t>a Lei n° 14.230 de 2021</w:t>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tentativa de burla será verificada por meio dos vínculos societários, linhas de fornec</w:t>
      </w:r>
      <w:r w:rsidR="00357E4C" w:rsidRPr="009D6F48">
        <w:rPr>
          <w:rFonts w:ascii="Times New Roman" w:eastAsia="Times New Roman" w:hAnsi="Times New Roman" w:cs="Times New Roman"/>
          <w:color w:val="000000"/>
          <w:sz w:val="24"/>
          <w:szCs w:val="24"/>
        </w:rPr>
        <w:t>imento similares, dentre outros</w:t>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será convocado para manifestação previamente a</w:t>
      </w:r>
      <w:r w:rsidR="00357E4C" w:rsidRPr="009D6F48">
        <w:rPr>
          <w:rFonts w:ascii="Times New Roman" w:eastAsia="Times New Roman" w:hAnsi="Times New Roman" w:cs="Times New Roman"/>
          <w:color w:val="000000"/>
          <w:sz w:val="24"/>
          <w:szCs w:val="24"/>
        </w:rPr>
        <w:t xml:space="preserve"> uma eventual desclassificação.</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9D6F48">
        <w:rPr>
          <w:rFonts w:ascii="Times New Roman" w:eastAsia="Times New Roman" w:hAnsi="Times New Roman" w:cs="Times New Roman"/>
          <w:color w:val="000000"/>
          <w:sz w:val="24"/>
          <w:szCs w:val="24"/>
        </w:rPr>
        <w:t>EPPs</w:t>
      </w:r>
      <w:proofErr w:type="spellEnd"/>
      <w:r w:rsidRPr="009D6F48">
        <w:rPr>
          <w:rFonts w:ascii="Times New Roman" w:eastAsia="Times New Roman" w:hAnsi="Times New Roman" w:cs="Times New Roman"/>
          <w:color w:val="000000"/>
          <w:sz w:val="24"/>
          <w:szCs w:val="24"/>
        </w:rPr>
        <w:t>, o pregoeiro ver</w:t>
      </w:r>
      <w:r w:rsidR="00096666" w:rsidRPr="009D6F48">
        <w:rPr>
          <w:rFonts w:ascii="Times New Roman" w:eastAsia="Times New Roman" w:hAnsi="Times New Roman" w:cs="Times New Roman"/>
          <w:color w:val="000000"/>
          <w:sz w:val="24"/>
          <w:szCs w:val="24"/>
        </w:rPr>
        <w:t>ificará se faz jus ao benefício</w:t>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r w:rsidRPr="009D6F48">
          <w:rPr>
            <w:rFonts w:ascii="Times New Roman" w:eastAsia="Times New Roman" w:hAnsi="Times New Roman" w:cs="Times New Roman"/>
            <w:color w:val="000000"/>
            <w:sz w:val="24"/>
            <w:szCs w:val="24"/>
            <w:u w:val="single"/>
          </w:rPr>
          <w:t>artigo 29 a 35 da IN SEGES nº 73, de 30 de setembro de 2022</w:t>
        </w:r>
      </w:hyperlink>
      <w:r w:rsidRPr="009D6F48">
        <w:rPr>
          <w:rFonts w:ascii="Times New Roman" w:eastAsia="Times New Roman" w:hAnsi="Times New Roman" w:cs="Times New Roman"/>
          <w:color w:val="000000"/>
          <w:sz w:val="24"/>
          <w:szCs w:val="24"/>
        </w:rPr>
        <w:t>.</w:t>
      </w:r>
    </w:p>
    <w:p w:rsidR="00BC31A9"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Será desclassificada a proposta vencedora que:</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 xml:space="preserve"> contiver vícios insanáveis;</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não obedecer às especificações técnicas contidas no Termo de Referência;</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apresentar preços inexequíveis ou permanecerem acima do preço máximo definido para a contratação;</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não tiverem sua exequibilidade demonstrada, quando exigido pela Administração;</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apresentar desconformidade com quaisquer outras exigências deste Edital ou seus anexos, desde que insanável.</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 xml:space="preserve">A inexequibilidade, na hipótese de que trata o </w:t>
      </w:r>
      <w:proofErr w:type="spellStart"/>
      <w:r w:rsidRPr="009D6F48">
        <w:rPr>
          <w:rFonts w:ascii="Times New Roman" w:eastAsia="Times New Roman" w:hAnsi="Times New Roman" w:cs="Times New Roman"/>
          <w:b/>
          <w:color w:val="000000"/>
          <w:sz w:val="24"/>
          <w:szCs w:val="24"/>
        </w:rPr>
        <w:t>caput</w:t>
      </w:r>
      <w:proofErr w:type="spellEnd"/>
      <w:r w:rsidRPr="009D6F48">
        <w:rPr>
          <w:rFonts w:ascii="Times New Roman" w:eastAsia="Times New Roman" w:hAnsi="Times New Roman" w:cs="Times New Roman"/>
          <w:color w:val="000000"/>
          <w:sz w:val="24"/>
          <w:szCs w:val="24"/>
        </w:rPr>
        <w:t>, só será considerada após diligência do pregoeiro, que comprove:</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que o custo do licitante ultrapassa o valor da proposta; e</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inexistirem custos de oportunidade capazes de justificar o vulto da oferta.</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9D6F48">
        <w:rPr>
          <w:rFonts w:ascii="Times New Roman" w:eastAsia="Times New Roman" w:hAnsi="Times New Roman" w:cs="Times New Roman"/>
          <w:color w:val="000000"/>
          <w:sz w:val="24"/>
          <w:szCs w:val="24"/>
        </w:rPr>
        <w:t>respectivos</w:t>
      </w:r>
      <w:proofErr w:type="spellEnd"/>
      <w:r w:rsidRPr="009D6F48">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9D6F48">
        <w:rPr>
          <w:rFonts w:ascii="Times New Roman" w:eastAsia="Times New Roman" w:hAnsi="Times New Roman" w:cs="Times New Roman"/>
          <w:color w:val="000000"/>
          <w:sz w:val="24"/>
          <w:szCs w:val="24"/>
        </w:rPr>
        <w:t>respectivos</w:t>
      </w:r>
      <w:proofErr w:type="spellEnd"/>
      <w:r w:rsidRPr="009D6F48">
        <w:rPr>
          <w:rFonts w:ascii="Times New Roman" w:eastAsia="Times New Roman" w:hAnsi="Times New Roman" w:cs="Times New Roman"/>
          <w:color w:val="000000"/>
          <w:sz w:val="24"/>
          <w:szCs w:val="24"/>
        </w:rPr>
        <w:t xml:space="preserve"> valores adequados ao valor final da sua proposta, sob pena de não aceitação da proposta.</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 xml:space="preserve">Erros no preenchimento da planilha não constituem motivo para a desclassificação da proposta. A planilha poderá́ ser ajustada pelo fornecedor, no prazo indicado pelo sistema, desde </w:t>
      </w:r>
      <w:r w:rsidRPr="009D6F48">
        <w:rPr>
          <w:rFonts w:ascii="Times New Roman" w:eastAsia="Times New Roman" w:hAnsi="Times New Roman" w:cs="Times New Roman"/>
          <w:color w:val="000000"/>
          <w:sz w:val="24"/>
          <w:szCs w:val="24"/>
        </w:rPr>
        <w:lastRenderedPageBreak/>
        <w:t>que não haja majoração do preço e que se comprove que este é o bastante para arcar com todos os custos da contratação;</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rsidR="005479A7" w:rsidRPr="009D6F48"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rsidR="005479A7" w:rsidRPr="009D6F48"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1" w:name="_heading=h.43smiqep2g87" w:colFirst="0" w:colLast="0"/>
      <w:bookmarkEnd w:id="31"/>
      <w:r w:rsidRPr="009D6F48">
        <w:rPr>
          <w:rFonts w:ascii="Times New Roman" w:eastAsia="Times New Roman" w:hAnsi="Times New Roman" w:cs="Times New Roman"/>
          <w:b/>
          <w:color w:val="000000"/>
          <w:sz w:val="24"/>
          <w:szCs w:val="24"/>
        </w:rPr>
        <w:t>8. DA FASE DE HABILITAÇÃO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proofErr w:type="spellStart"/>
        <w:r w:rsidRPr="009D6F48">
          <w:rPr>
            <w:rFonts w:ascii="Times New Roman" w:eastAsia="Times New Roman" w:hAnsi="Times New Roman" w:cs="Times New Roman"/>
            <w:color w:val="000000"/>
            <w:sz w:val="24"/>
            <w:szCs w:val="24"/>
            <w:u w:val="single"/>
          </w:rPr>
          <w:t>arts</w:t>
        </w:r>
        <w:proofErr w:type="spellEnd"/>
        <w:r w:rsidRPr="009D6F48">
          <w:rPr>
            <w:rFonts w:ascii="Times New Roman" w:eastAsia="Times New Roman" w:hAnsi="Times New Roman" w:cs="Times New Roman"/>
            <w:color w:val="000000"/>
            <w:sz w:val="24"/>
            <w:szCs w:val="24"/>
            <w:u w:val="single"/>
          </w:rPr>
          <w:t>. 62 a 70 da Lei nº 14.133, de 2021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2" w:name="_heading=h.3kxn2nzdl2ag" w:colFirst="0" w:colLast="0"/>
      <w:bookmarkEnd w:id="32"/>
      <w:r w:rsidRPr="009D6F48">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9D6F48">
        <w:rPr>
          <w:rFonts w:ascii="Times New Roman" w:eastAsia="Times New Roman" w:hAnsi="Times New Roman" w:cs="Times New Roman"/>
          <w:color w:val="000000"/>
          <w:sz w:val="24"/>
          <w:szCs w:val="24"/>
        </w:rPr>
        <w:t>ﬁnanceira</w:t>
      </w:r>
      <w:proofErr w:type="spellEnd"/>
      <w:r w:rsidRPr="009D6F48">
        <w:rPr>
          <w:rFonts w:ascii="Times New Roman" w:eastAsia="Times New Roman" w:hAnsi="Times New Roman" w:cs="Times New Roman"/>
          <w:color w:val="000000"/>
          <w:sz w:val="24"/>
          <w:szCs w:val="24"/>
        </w:rPr>
        <w:t>, poderá ser substituída pelo registro cadastral no SICAF.</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sidRPr="009D6F48">
        <w:rPr>
          <w:rFonts w:ascii="Times New Roman" w:eastAsia="Times New Roman" w:hAnsi="Times New Roman" w:cs="Times New Roman"/>
          <w:color w:val="000000"/>
          <w:sz w:val="24"/>
          <w:szCs w:val="24"/>
        </w:rPr>
        <w:t>ﬁns</w:t>
      </w:r>
      <w:proofErr w:type="spellEnd"/>
      <w:r w:rsidRPr="009D6F48">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29">
        <w:r w:rsidRPr="009D6F48">
          <w:rPr>
            <w:rFonts w:ascii="Times New Roman" w:eastAsia="Times New Roman" w:hAnsi="Times New Roman" w:cs="Times New Roman"/>
            <w:color w:val="000000"/>
            <w:sz w:val="24"/>
            <w:szCs w:val="24"/>
            <w:u w:val="single"/>
          </w:rPr>
          <w:t>Decreto nº 8.660, de 29 de janeiro de 2016</w:t>
        </w:r>
      </w:hyperlink>
      <w:r w:rsidRPr="009D6F48">
        <w:rPr>
          <w:rFonts w:ascii="Times New Roman" w:eastAsia="Times New Roman" w:hAnsi="Times New Roman" w:cs="Times New Roman"/>
          <w:color w:val="000000"/>
          <w:sz w:val="24"/>
          <w:szCs w:val="24"/>
        </w:rPr>
        <w:t xml:space="preserve">, ou de outro que venha a substituí-lo, ou </w:t>
      </w:r>
      <w:proofErr w:type="spellStart"/>
      <w:r w:rsidRPr="009D6F48">
        <w:rPr>
          <w:rFonts w:ascii="Times New Roman" w:eastAsia="Times New Roman" w:hAnsi="Times New Roman" w:cs="Times New Roman"/>
          <w:color w:val="000000"/>
          <w:sz w:val="24"/>
          <w:szCs w:val="24"/>
        </w:rPr>
        <w:t>consularizados</w:t>
      </w:r>
      <w:proofErr w:type="spellEnd"/>
      <w:r w:rsidRPr="009D6F48">
        <w:rPr>
          <w:rFonts w:ascii="Times New Roman" w:eastAsia="Times New Roman" w:hAnsi="Times New Roman" w:cs="Times New Roman"/>
          <w:color w:val="000000"/>
          <w:sz w:val="24"/>
          <w:szCs w:val="24"/>
        </w:rPr>
        <w:t xml:space="preserve"> pelos </w:t>
      </w:r>
      <w:proofErr w:type="spellStart"/>
      <w:r w:rsidRPr="009D6F48">
        <w:rPr>
          <w:rFonts w:ascii="Times New Roman" w:eastAsia="Times New Roman" w:hAnsi="Times New Roman" w:cs="Times New Roman"/>
          <w:color w:val="000000"/>
          <w:sz w:val="24"/>
          <w:szCs w:val="24"/>
        </w:rPr>
        <w:t>respectivos</w:t>
      </w:r>
      <w:proofErr w:type="spellEnd"/>
      <w:r w:rsidRPr="009D6F48">
        <w:rPr>
          <w:rFonts w:ascii="Times New Roman" w:eastAsia="Times New Roman" w:hAnsi="Times New Roman" w:cs="Times New Roman"/>
          <w:color w:val="000000"/>
          <w:sz w:val="24"/>
          <w:szCs w:val="24"/>
        </w:rPr>
        <w:t xml:space="preserve"> consulados ou embaixadas.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"art63"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63, I, da Lei nº 14.133/2021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3" w:name="_heading=h.s4n8ssxj9hfk" w:colFirst="0" w:colLast="0"/>
      <w:bookmarkEnd w:id="33"/>
      <w:r w:rsidRPr="009D6F48">
        <w:rPr>
          <w:rFonts w:ascii="Times New Roman" w:eastAsia="Times New Roman" w:hAnsi="Times New Roman" w:cs="Times New Roman"/>
          <w:color w:val="000000"/>
          <w:sz w:val="24"/>
          <w:szCs w:val="24"/>
        </w:rPr>
        <w:t>Os documentos exigidos para habilitação serão enviados por meio do sistema, em formato digital, no prazo de duas horas, prorrogável por igual período, contado da solicitação do pregoeiro.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Após a entrega dos documentos para habilitação, não será permitida a substituição ou a apresentação de novos documentos, salvo em sede de diligência, para (</w:t>
      </w:r>
      <w:hyperlink r:id="rId30" w:anchor="art64">
        <w:r w:rsidRPr="009D6F48">
          <w:rPr>
            <w:rFonts w:ascii="Times New Roman" w:eastAsia="Times New Roman" w:hAnsi="Times New Roman" w:cs="Times New Roman"/>
            <w:color w:val="000000"/>
            <w:sz w:val="24"/>
            <w:szCs w:val="24"/>
            <w:u w:val="single"/>
          </w:rPr>
          <w:t xml:space="preserve">Lei 14.133/21, </w:t>
        </w:r>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64</w:t>
        </w:r>
      </w:hyperlink>
      <w:r w:rsidRPr="009D6F48">
        <w:rPr>
          <w:rFonts w:ascii="Times New Roman" w:eastAsia="Times New Roman" w:hAnsi="Times New Roman" w:cs="Times New Roman"/>
          <w:color w:val="000000"/>
          <w:sz w:val="24"/>
          <w:szCs w:val="24"/>
        </w:rPr>
        <w:t xml:space="preserve">, e </w:t>
      </w:r>
      <w:hyperlink r:id="rId31">
        <w:r w:rsidRPr="009D6F48">
          <w:rPr>
            <w:rFonts w:ascii="Times New Roman" w:eastAsia="Times New Roman" w:hAnsi="Times New Roman" w:cs="Times New Roman"/>
            <w:color w:val="000000"/>
            <w:sz w:val="24"/>
            <w:szCs w:val="24"/>
            <w:u w:val="single"/>
          </w:rPr>
          <w:t xml:space="preserve">IN 73/2022, </w:t>
        </w:r>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39, §4º</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atualização de documentos cuja validade tenha expirado após a data de recebimento das propostas;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4" w:name="_heading=h.wb4k8flugr2l" w:colFirst="0" w:colLast="0"/>
      <w:bookmarkEnd w:id="34"/>
      <w:r w:rsidRPr="009D6F48">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D6F48">
        <w:rPr>
          <w:rFonts w:ascii="Times New Roman" w:eastAsia="Times New Roman" w:hAnsi="Times New Roman" w:cs="Times New Roman"/>
          <w:color w:val="000000"/>
          <w:sz w:val="24"/>
          <w:szCs w:val="24"/>
        </w:rPr>
        <w:t>eﬁcácia</w:t>
      </w:r>
      <w:proofErr w:type="spellEnd"/>
      <w:r w:rsidRPr="009D6F48">
        <w:rPr>
          <w:rFonts w:ascii="Times New Roman" w:eastAsia="Times New Roman" w:hAnsi="Times New Roman" w:cs="Times New Roman"/>
          <w:color w:val="000000"/>
          <w:sz w:val="24"/>
          <w:szCs w:val="24"/>
        </w:rPr>
        <w:t xml:space="preserve"> para fins de habilitação e classificação.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y01z5ygvrubk" w:colFirst="0" w:colLast="0"/>
      <w:bookmarkEnd w:id="35"/>
      <w:r w:rsidRPr="009D6F48">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6" w:name="_heading=h.yfref6s2ztwk" w:colFirst="0" w:colLast="0"/>
      <w:bookmarkEnd w:id="36"/>
      <w:r w:rsidRPr="009D6F48">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HABILITAÇÃO JURÍDICA</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qvjlyaahz490" w:colFirst="0" w:colLast="0"/>
      <w:bookmarkEnd w:id="37"/>
      <w:r w:rsidRPr="009D6F48">
        <w:rPr>
          <w:rFonts w:ascii="Times New Roman" w:eastAsia="Times New Roman" w:hAnsi="Times New Roman" w:cs="Times New Roman"/>
          <w:b/>
          <w:color w:val="000000"/>
          <w:sz w:val="24"/>
          <w:szCs w:val="24"/>
        </w:rPr>
        <w:t>Pessoa física:</w:t>
      </w:r>
      <w:r w:rsidRPr="009D6F48">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Empresário individual:</w:t>
      </w:r>
      <w:r w:rsidRPr="009D6F48">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9D6F48">
        <w:rPr>
          <w:rFonts w:ascii="Times New Roman" w:eastAsia="Times New Roman" w:hAnsi="Times New Roman" w:cs="Times New Roman"/>
          <w:color w:val="000000"/>
          <w:sz w:val="24"/>
          <w:szCs w:val="24"/>
        </w:rPr>
        <w:t>respectiva</w:t>
      </w:r>
      <w:proofErr w:type="spellEnd"/>
      <w:r w:rsidRPr="009D6F48">
        <w:rPr>
          <w:rFonts w:ascii="Times New Roman" w:eastAsia="Times New Roman" w:hAnsi="Times New Roman" w:cs="Times New Roman"/>
          <w:color w:val="000000"/>
          <w:sz w:val="24"/>
          <w:szCs w:val="24"/>
        </w:rPr>
        <w:t xml:space="preserve"> sede; </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9D6F48">
        <w:rPr>
          <w:rFonts w:ascii="Times New Roman" w:eastAsia="Times New Roman" w:hAnsi="Times New Roman" w:cs="Times New Roman"/>
          <w:b/>
          <w:color w:val="000000"/>
          <w:sz w:val="24"/>
          <w:szCs w:val="24"/>
        </w:rPr>
        <w:t>Microempreendedor</w:t>
      </w:r>
      <w:proofErr w:type="spellEnd"/>
      <w:r w:rsidRPr="009D6F48">
        <w:rPr>
          <w:rFonts w:ascii="Times New Roman" w:eastAsia="Times New Roman" w:hAnsi="Times New Roman" w:cs="Times New Roman"/>
          <w:b/>
          <w:color w:val="000000"/>
          <w:sz w:val="24"/>
          <w:szCs w:val="24"/>
        </w:rPr>
        <w:t xml:space="preserve"> Individual - MEI:</w:t>
      </w:r>
      <w:r w:rsidRPr="009D6F48">
        <w:rPr>
          <w:rFonts w:ascii="Times New Roman" w:eastAsia="Times New Roman" w:hAnsi="Times New Roman" w:cs="Times New Roman"/>
          <w:color w:val="000000"/>
          <w:sz w:val="24"/>
          <w:szCs w:val="24"/>
        </w:rPr>
        <w:t xml:space="preserve"> Certificado da Condição de </w:t>
      </w:r>
      <w:proofErr w:type="spellStart"/>
      <w:r w:rsidRPr="009D6F48">
        <w:rPr>
          <w:rFonts w:ascii="Times New Roman" w:eastAsia="Times New Roman" w:hAnsi="Times New Roman" w:cs="Times New Roman"/>
          <w:color w:val="000000"/>
          <w:sz w:val="24"/>
          <w:szCs w:val="24"/>
        </w:rPr>
        <w:t>Microempreendedor</w:t>
      </w:r>
      <w:proofErr w:type="spellEnd"/>
      <w:r w:rsidRPr="009D6F48">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2">
        <w:r w:rsidRPr="009D6F48">
          <w:rPr>
            <w:rFonts w:ascii="Times New Roman" w:eastAsia="Times New Roman" w:hAnsi="Times New Roman" w:cs="Times New Roman"/>
            <w:color w:val="000000"/>
            <w:sz w:val="24"/>
            <w:szCs w:val="24"/>
            <w:u w:val="single"/>
          </w:rPr>
          <w:t>https://www.gov.br/empresas-e-negocios/pt-br/empreendedor</w:t>
        </w:r>
      </w:hyperlink>
      <w:r w:rsidRPr="009D6F48">
        <w:rPr>
          <w:rFonts w:ascii="Times New Roman" w:eastAsia="Times New Roman" w:hAnsi="Times New Roman" w:cs="Times New Roman"/>
          <w:color w:val="000000"/>
          <w:sz w:val="24"/>
          <w:szCs w:val="24"/>
        </w:rPr>
        <w:t xml:space="preserve">; </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9D6F48">
        <w:rPr>
          <w:rFonts w:ascii="Times New Roman" w:eastAsia="Times New Roman" w:hAnsi="Times New Roman" w:cs="Times New Roman"/>
          <w:color w:val="000000"/>
          <w:sz w:val="24"/>
          <w:szCs w:val="24"/>
        </w:rPr>
        <w:t>respectiva</w:t>
      </w:r>
      <w:proofErr w:type="spellEnd"/>
      <w:r w:rsidRPr="009D6F48">
        <w:rPr>
          <w:rFonts w:ascii="Times New Roman" w:eastAsia="Times New Roman" w:hAnsi="Times New Roman" w:cs="Times New Roman"/>
          <w:color w:val="000000"/>
          <w:sz w:val="24"/>
          <w:szCs w:val="24"/>
        </w:rPr>
        <w:t xml:space="preserve"> </w:t>
      </w:r>
      <w:proofErr w:type="gramStart"/>
      <w:r w:rsidRPr="009D6F48">
        <w:rPr>
          <w:rFonts w:ascii="Times New Roman" w:eastAsia="Times New Roman" w:hAnsi="Times New Roman" w:cs="Times New Roman"/>
          <w:color w:val="000000"/>
          <w:sz w:val="24"/>
          <w:szCs w:val="24"/>
        </w:rPr>
        <w:t>sede, acompanhada</w:t>
      </w:r>
      <w:proofErr w:type="gramEnd"/>
      <w:r w:rsidRPr="009D6F48">
        <w:rPr>
          <w:rFonts w:ascii="Times New Roman" w:eastAsia="Times New Roman" w:hAnsi="Times New Roman" w:cs="Times New Roman"/>
          <w:color w:val="000000"/>
          <w:sz w:val="24"/>
          <w:szCs w:val="24"/>
        </w:rPr>
        <w:t xml:space="preserve"> de documento comprobatório de seus administradores;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Sociedade empresária estrangeira:</w:t>
      </w:r>
      <w:r w:rsidRPr="009D6F48">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9D6F48">
          <w:rPr>
            <w:rFonts w:ascii="Times New Roman" w:eastAsia="Times New Roman" w:hAnsi="Times New Roman" w:cs="Times New Roman"/>
            <w:color w:val="000000"/>
            <w:sz w:val="24"/>
            <w:szCs w:val="24"/>
            <w:u w:val="single"/>
          </w:rPr>
          <w:t>Normativa DREI/ME n.º 77, de 18 de março de 2020</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 xml:space="preserve">Sociedade simples: </w:t>
      </w:r>
      <w:r w:rsidRPr="009D6F48">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utyqfglei8f2" w:colFirst="0" w:colLast="0"/>
      <w:bookmarkEnd w:id="38"/>
      <w:r w:rsidRPr="009D6F48">
        <w:rPr>
          <w:rFonts w:ascii="Times New Roman" w:eastAsia="Times New Roman" w:hAnsi="Times New Roman" w:cs="Times New Roman"/>
          <w:b/>
          <w:color w:val="000000"/>
          <w:sz w:val="24"/>
          <w:szCs w:val="24"/>
        </w:rPr>
        <w:t>Filial, sucursal ou agência de sociedade simples ou empresária:</w:t>
      </w:r>
      <w:r w:rsidRPr="009D6F48">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9D6F48">
        <w:rPr>
          <w:rFonts w:ascii="Times New Roman" w:eastAsia="Times New Roman" w:hAnsi="Times New Roman" w:cs="Times New Roman"/>
          <w:color w:val="000000"/>
          <w:sz w:val="24"/>
          <w:szCs w:val="24"/>
        </w:rPr>
        <w:t>respectivamente</w:t>
      </w:r>
      <w:proofErr w:type="spellEnd"/>
      <w:r w:rsidRPr="009D6F48">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Sociedade cooperativa:</w:t>
      </w:r>
      <w:r w:rsidRPr="009D6F48">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9D6F48">
        <w:rPr>
          <w:rFonts w:ascii="Times New Roman" w:eastAsia="Times New Roman" w:hAnsi="Times New Roman" w:cs="Times New Roman"/>
          <w:color w:val="000000"/>
          <w:sz w:val="24"/>
          <w:szCs w:val="24"/>
        </w:rPr>
        <w:t>respectiva</w:t>
      </w:r>
      <w:proofErr w:type="spellEnd"/>
      <w:r w:rsidRPr="009D6F48">
        <w:rPr>
          <w:rFonts w:ascii="Times New Roman" w:eastAsia="Times New Roman" w:hAnsi="Times New Roman" w:cs="Times New Roman"/>
          <w:color w:val="000000"/>
          <w:sz w:val="24"/>
          <w:szCs w:val="24"/>
        </w:rPr>
        <w:t xml:space="preserve"> sede, além do registro de que trata o </w:t>
      </w:r>
      <w:hyperlink r:id="rId34" w:anchor="art107">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107 da Lei nº 5.764, de 16 de dezembro 1971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apresentados deverão estar acompanhados de todas as alterações;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HABILITAÇÃO FISCAL, SOCIAL E TRABALHISTA</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Prova de inscrição no Cadastro Nacional de Pessoas Jurídicas ou no Cadastro de Pessoas Físicas, conforme o caso;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Prova de regularidade com o Fundo de Garantia do Tempo de Serviço (FGTS);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47CD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Prova de inscrição no cadastro de contribuintes </w:t>
      </w:r>
      <w:r w:rsidRPr="009D6F48">
        <w:rPr>
          <w:rFonts w:ascii="Times New Roman" w:eastAsia="Times New Roman" w:hAnsi="Times New Roman" w:cs="Times New Roman"/>
          <w:b/>
          <w:color w:val="000000"/>
          <w:sz w:val="24"/>
          <w:szCs w:val="24"/>
        </w:rPr>
        <w:t>Estadual e Municipal</w:t>
      </w:r>
      <w:r w:rsidRPr="009D6F48">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w:t>
      </w:r>
      <w:bookmarkStart w:id="39" w:name="_heading=h.nn1cpcdo4x4z" w:colFirst="0" w:colLast="0"/>
      <w:bookmarkEnd w:id="39"/>
      <w:r w:rsidRPr="009D6F48">
        <w:rPr>
          <w:rFonts w:ascii="Times New Roman" w:eastAsia="Times New Roman" w:hAnsi="Times New Roman" w:cs="Times New Roman"/>
          <w:color w:val="000000"/>
          <w:sz w:val="24"/>
          <w:szCs w:val="24"/>
        </w:rPr>
        <w:t xml:space="preserve">Prova de regularidade com a Fazenda </w:t>
      </w:r>
      <w:r w:rsidRPr="009D6F48">
        <w:rPr>
          <w:rFonts w:ascii="Times New Roman" w:eastAsia="Times New Roman" w:hAnsi="Times New Roman" w:cs="Times New Roman"/>
          <w:b/>
          <w:color w:val="000000"/>
          <w:sz w:val="24"/>
          <w:szCs w:val="24"/>
        </w:rPr>
        <w:t>Estadual e Municipal</w:t>
      </w:r>
      <w:r w:rsidRPr="009D6F48">
        <w:rPr>
          <w:rFonts w:ascii="Times New Roman" w:eastAsia="Times New Roman" w:hAnsi="Times New Roman" w:cs="Times New Roman"/>
          <w:color w:val="000000"/>
          <w:sz w:val="24"/>
          <w:szCs w:val="24"/>
        </w:rPr>
        <w:t xml:space="preserve"> do domicílio ou sede do fornecedor, relativa à atividade em cujo exercício contrata ou concorre;</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Caso o fornecedor seja considerado isento dos tributos </w:t>
      </w:r>
      <w:r w:rsidRPr="009D6F48">
        <w:rPr>
          <w:rFonts w:ascii="Times New Roman" w:eastAsia="Times New Roman" w:hAnsi="Times New Roman" w:cs="Times New Roman"/>
          <w:b/>
          <w:color w:val="000000"/>
          <w:sz w:val="24"/>
          <w:szCs w:val="24"/>
        </w:rPr>
        <w:t>Estadual e Municipal</w:t>
      </w:r>
      <w:r w:rsidRPr="009D6F48">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9D6F48">
        <w:rPr>
          <w:rFonts w:ascii="Times New Roman" w:eastAsia="Times New Roman" w:hAnsi="Times New Roman" w:cs="Times New Roman"/>
          <w:color w:val="000000"/>
          <w:sz w:val="24"/>
          <w:szCs w:val="24"/>
        </w:rPr>
        <w:t>respectiva</w:t>
      </w:r>
      <w:proofErr w:type="spellEnd"/>
      <w:r w:rsidRPr="009D6F48">
        <w:rPr>
          <w:rFonts w:ascii="Times New Roman" w:eastAsia="Times New Roman" w:hAnsi="Times New Roman" w:cs="Times New Roman"/>
          <w:color w:val="000000"/>
          <w:sz w:val="24"/>
          <w:szCs w:val="24"/>
        </w:rPr>
        <w:t xml:space="preserve"> do seu domicílio ou sede, ou outra equivalente, na forma da lei.</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fornecedor enquadrado como </w:t>
      </w:r>
      <w:proofErr w:type="spellStart"/>
      <w:r w:rsidRPr="009D6F48">
        <w:rPr>
          <w:rFonts w:ascii="Times New Roman" w:eastAsia="Times New Roman" w:hAnsi="Times New Roman" w:cs="Times New Roman"/>
          <w:color w:val="000000"/>
          <w:sz w:val="24"/>
          <w:szCs w:val="24"/>
        </w:rPr>
        <w:t>microempreendedor</w:t>
      </w:r>
      <w:proofErr w:type="spellEnd"/>
      <w:r w:rsidRPr="009D6F48">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QUALIFICAÇÃO ECONÔMICA-FINANCEIRA</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Certidão negativa de</w:t>
      </w:r>
      <w:r w:rsidR="00147CD7" w:rsidRPr="009D6F48">
        <w:rPr>
          <w:rFonts w:ascii="Times New Roman" w:eastAsia="Times New Roman" w:hAnsi="Times New Roman" w:cs="Times New Roman"/>
          <w:color w:val="000000"/>
          <w:sz w:val="24"/>
          <w:szCs w:val="24"/>
        </w:rPr>
        <w:t xml:space="preserve"> falência, recuperação judicial </w:t>
      </w:r>
      <w:r w:rsidRPr="009D6F48">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9D6F48">
        <w:rPr>
          <w:rFonts w:ascii="Times New Roman" w:eastAsia="Times New Roman" w:hAnsi="Times New Roman" w:cs="Times New Roman"/>
          <w:color w:val="000000"/>
          <w:sz w:val="24"/>
          <w:szCs w:val="24"/>
        </w:rPr>
        <w:t>er expresso o prazo de validade, ou recuperação judicial homologada por juiz competente;</w:t>
      </w:r>
    </w:p>
    <w:p w:rsidR="00147CD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69, inciso I da Lei 14.133/2021, comprovando;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índices de Liquidez Geral (LG), Liquidez Corrente (LC), e Solvência Geral (SG) superiores a 1 (um);</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9D6F48">
        <w:rPr>
          <w:rFonts w:ascii="Times New Roman" w:eastAsia="Times New Roman" w:hAnsi="Times New Roman" w:cs="Times New Roman"/>
          <w:color w:val="000000"/>
          <w:sz w:val="24"/>
          <w:szCs w:val="24"/>
        </w:rPr>
        <w:t>Sped</w:t>
      </w:r>
      <w:proofErr w:type="spellEnd"/>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65, §1º).</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QUALIFICAÇÃO TÉCNICA</w:t>
      </w:r>
    </w:p>
    <w:p w:rsidR="00CF2342" w:rsidRPr="009D6F48" w:rsidRDefault="00FD60F1"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licitante deverá comprovar sua capacidade técnica mediante apresentação de, no mínimo, 01 (um) atestado de capacidade técnica, emitido por pessoa jurídica de direito público ou privado, que demonstre o fornecimento satisfatório de peças automotivas ou de materiais compatíveis com o objeto da contratação, em características e condições pertinentes e compatíveis com as exigências deste Termo de Referência.</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atestados apresentados deverão conter informações suficientes para identificar a entidade emitente, a empresa fornecedora, o objeto fornecido e a comprovação da execução satisfatória do fornecimento.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necessário para esclarecer ou confirmar as informações apresentadas, a Administração poderá solicitar documentos complementares relacionados aos atestados, tais como contratos, notas fiscais ou outros registros pertinentes, respeitados os limites legais aplicáveis à diligência.</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atestado deverá conter, além do nome do atestante, endereço e telefone da pessoa jurídica, ou qualquer outra forma de que a Prefeitura Municipal de </w:t>
      </w:r>
      <w:r w:rsidR="001C3E16" w:rsidRPr="009D6F48">
        <w:rPr>
          <w:rFonts w:ascii="Times New Roman" w:eastAsia="Times New Roman" w:hAnsi="Times New Roman" w:cs="Times New Roman"/>
          <w:color w:val="000000"/>
          <w:sz w:val="24"/>
          <w:szCs w:val="24"/>
        </w:rPr>
        <w:t>Ribeirãozinho</w:t>
      </w:r>
      <w:r w:rsidRPr="009D6F48">
        <w:rPr>
          <w:rFonts w:ascii="Times New Roman" w:eastAsia="Times New Roman" w:hAnsi="Times New Roman" w:cs="Times New Roman"/>
          <w:color w:val="000000"/>
          <w:sz w:val="24"/>
          <w:szCs w:val="24"/>
        </w:rPr>
        <w:t xml:space="preserve"> - MA possa valer-se para manter contato com a empresa declarante;</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Prefeitura Municipal de </w:t>
      </w:r>
      <w:r w:rsidR="001C3E16" w:rsidRPr="009D6F48">
        <w:rPr>
          <w:rFonts w:ascii="Times New Roman" w:eastAsia="Times New Roman" w:hAnsi="Times New Roman" w:cs="Times New Roman"/>
          <w:color w:val="000000"/>
          <w:sz w:val="24"/>
          <w:szCs w:val="24"/>
        </w:rPr>
        <w:t>Ribeirãozinho</w:t>
      </w:r>
      <w:r w:rsidRPr="009D6F48">
        <w:rPr>
          <w:rFonts w:ascii="Times New Roman" w:eastAsia="Times New Roman" w:hAnsi="Times New Roman" w:cs="Times New Roman"/>
          <w:color w:val="000000"/>
          <w:sz w:val="24"/>
          <w:szCs w:val="24"/>
        </w:rPr>
        <w:t xml:space="preserve"> - MA se guarda no direito de realizar diligências para comprovar a veracidade dos atestados, podendo requisitar cópias dos </w:t>
      </w:r>
      <w:proofErr w:type="spellStart"/>
      <w:r w:rsidRPr="009D6F48">
        <w:rPr>
          <w:rFonts w:ascii="Times New Roman" w:eastAsia="Times New Roman" w:hAnsi="Times New Roman" w:cs="Times New Roman"/>
          <w:color w:val="000000"/>
          <w:sz w:val="24"/>
          <w:szCs w:val="24"/>
        </w:rPr>
        <w:t>respectivos</w:t>
      </w:r>
      <w:proofErr w:type="spellEnd"/>
      <w:r w:rsidRPr="009D6F48">
        <w:rPr>
          <w:rFonts w:ascii="Times New Roman" w:eastAsia="Times New Roman" w:hAnsi="Times New Roman" w:cs="Times New Roman"/>
          <w:color w:val="000000"/>
          <w:sz w:val="24"/>
          <w:szCs w:val="24"/>
        </w:rPr>
        <w:t xml:space="preserve"> Contratos e aditivos e/ou outros documentos comprobatórios do conteúdo declarado;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atestados de capacidade técnica podem ser apresentados em nome da matriz ou da filial da empresa licitante.</w:t>
      </w:r>
    </w:p>
    <w:p w:rsidR="0004117E" w:rsidRPr="009D6F48" w:rsidRDefault="00435D90">
      <w:pPr>
        <w:spacing w:after="120" w:line="276" w:lineRule="auto"/>
        <w:rPr>
          <w:rFonts w:ascii="Times New Roman" w:hAnsi="Times New Roman" w:cs="Times New Roman"/>
          <w:sz w:val="24"/>
          <w:szCs w:val="24"/>
        </w:rPr>
      </w:pPr>
      <w:r w:rsidRPr="009D6F48">
        <w:rPr>
          <w:rFonts w:ascii="Times New Roman" w:hAnsi="Times New Roman" w:cs="Times New Roman"/>
          <w:sz w:val="24"/>
          <w:szCs w:val="24"/>
        </w:rPr>
        <w:t>Quando necessário para verificar a conformidade dos itens ofertados, a Administração poderá solicitar catálogos, fichas técnicas, códigos de referência, manuais ou documentos equivalentes que permitam identificar as características e a compatibilidade das peças automotivas com as exigências da contratação.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licitante para fins de habilitação deverá observar as disposições Gerais que seguem:</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9D6F48">
        <w:rPr>
          <w:rFonts w:ascii="Times New Roman" w:eastAsia="Times New Roman" w:hAnsi="Times New Roman" w:cs="Times New Roman"/>
          <w:color w:val="000000"/>
          <w:sz w:val="24"/>
          <w:szCs w:val="24"/>
        </w:rPr>
        <w:t xml:space="preserve"> </w:t>
      </w:r>
      <w:r w:rsidRPr="009D6F48">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emitidos via Internet serão conferidos pelo Pregoeiro ou sua equipe de apoio;</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 xml:space="preserve">Todo e qualquer documento apresentado em língua estrangeira deverá estar acompanhado da </w:t>
      </w:r>
      <w:proofErr w:type="spellStart"/>
      <w:r w:rsidRPr="009D6F48">
        <w:rPr>
          <w:rFonts w:ascii="Times New Roman" w:eastAsia="Times New Roman" w:hAnsi="Times New Roman" w:cs="Times New Roman"/>
          <w:color w:val="000000"/>
          <w:sz w:val="24"/>
          <w:szCs w:val="24"/>
        </w:rPr>
        <w:t>respectiva</w:t>
      </w:r>
      <w:proofErr w:type="spellEnd"/>
      <w:r w:rsidRPr="009D6F48">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9D6F48">
        <w:rPr>
          <w:rFonts w:ascii="Times New Roman" w:eastAsia="Times New Roman" w:hAnsi="Times New Roman" w:cs="Times New Roman"/>
          <w:color w:val="000000"/>
          <w:sz w:val="24"/>
          <w:szCs w:val="24"/>
        </w:rPr>
        <w:t>juramentado;Não</w:t>
      </w:r>
      <w:proofErr w:type="spellEnd"/>
      <w:proofErr w:type="gramEnd"/>
      <w:r w:rsidRPr="009D6F48">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rsidR="005479A7" w:rsidRPr="009D6F48"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5479A7" w:rsidRPr="009D6F48"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0" w:name="_heading=h.2mo5h17hmqza" w:colFirst="0" w:colLast="0"/>
      <w:bookmarkEnd w:id="40"/>
      <w:r w:rsidRPr="009D6F48">
        <w:rPr>
          <w:rFonts w:ascii="Times New Roman" w:eastAsia="Times New Roman" w:hAnsi="Times New Roman" w:cs="Times New Roman"/>
          <w:b/>
          <w:color w:val="000000"/>
          <w:sz w:val="24"/>
          <w:szCs w:val="24"/>
        </w:rPr>
        <w:t>9</w:t>
      </w:r>
      <w:r w:rsidR="00265D23" w:rsidRPr="009D6F48">
        <w:rPr>
          <w:rFonts w:ascii="Times New Roman" w:eastAsia="Times New Roman" w:hAnsi="Times New Roman" w:cs="Times New Roman"/>
          <w:b/>
          <w:color w:val="000000"/>
          <w:sz w:val="24"/>
          <w:szCs w:val="24"/>
        </w:rPr>
        <w:t>. DA ATA DE REGISTRO DE PREÇOS</w:t>
      </w:r>
    </w:p>
    <w:p w:rsidR="005479A7" w:rsidRPr="009D6F48"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rsidR="005479A7" w:rsidRPr="009D6F48"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rsidR="005479A7" w:rsidRPr="009D6F48"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a solicitação seja devidamente justificada e apresentada dentro do prazo; e</w:t>
      </w:r>
    </w:p>
    <w:p w:rsidR="005479A7" w:rsidRPr="009D6F48"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b) a justificativa apresentada seja aceita pela Administração.</w:t>
      </w:r>
    </w:p>
    <w:p w:rsidR="005479A7" w:rsidRPr="009D6F48"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rsidR="005479A7" w:rsidRPr="009D6F48"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9D6F48">
        <w:rPr>
          <w:rFonts w:ascii="Times New Roman" w:eastAsia="Times New Roman" w:hAnsi="Times New Roman" w:cs="Times New Roman"/>
          <w:color w:val="000000"/>
          <w:sz w:val="24"/>
          <w:szCs w:val="24"/>
        </w:rPr>
        <w:t>ns</w:t>
      </w:r>
      <w:proofErr w:type="spellEnd"/>
      <w:r w:rsidRPr="009D6F48">
        <w:rPr>
          <w:rFonts w:ascii="Times New Roman" w:eastAsia="Times New Roman" w:hAnsi="Times New Roman" w:cs="Times New Roman"/>
          <w:color w:val="000000"/>
          <w:sz w:val="24"/>
          <w:szCs w:val="24"/>
        </w:rPr>
        <w:t xml:space="preserve">), as </w:t>
      </w:r>
      <w:proofErr w:type="spellStart"/>
      <w:r w:rsidRPr="009D6F48">
        <w:rPr>
          <w:rFonts w:ascii="Times New Roman" w:eastAsia="Times New Roman" w:hAnsi="Times New Roman" w:cs="Times New Roman"/>
          <w:color w:val="000000"/>
          <w:sz w:val="24"/>
          <w:szCs w:val="24"/>
        </w:rPr>
        <w:t>respectivas</w:t>
      </w:r>
      <w:proofErr w:type="spellEnd"/>
      <w:r w:rsidRPr="009D6F48">
        <w:rPr>
          <w:rFonts w:ascii="Times New Roman" w:eastAsia="Times New Roman" w:hAnsi="Times New Roman" w:cs="Times New Roman"/>
          <w:color w:val="000000"/>
          <w:sz w:val="24"/>
          <w:szCs w:val="24"/>
        </w:rPr>
        <w:t xml:space="preserve"> quantidades, preços registrados e demais condições.</w:t>
      </w:r>
    </w:p>
    <w:p w:rsidR="000C6DED" w:rsidRPr="009D6F48"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rsidR="005479A7" w:rsidRPr="009D6F48" w:rsidRDefault="00FD60F1"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desde que devidamente justificada.</w:t>
      </w:r>
    </w:p>
    <w:p w:rsidR="005479A7" w:rsidRPr="009D6F48"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B0213D" w:rsidRPr="009D6F48" w:rsidRDefault="00265D23" w:rsidP="005249C1">
      <w:pPr>
        <w:pStyle w:val="PargrafodaLista"/>
        <w:keepNext/>
        <w:keepLines/>
        <w:widowControl/>
        <w:numPr>
          <w:ilvl w:val="0"/>
          <w:numId w:val="19"/>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1" w:name="_heading=h.h3si64iyqgnn" w:colFirst="0" w:colLast="0"/>
      <w:bookmarkEnd w:id="41"/>
      <w:r w:rsidRPr="009D6F48">
        <w:rPr>
          <w:rFonts w:ascii="Times New Roman" w:eastAsia="Times New Roman" w:hAnsi="Times New Roman" w:cs="Times New Roman"/>
          <w:b/>
          <w:color w:val="000000"/>
          <w:sz w:val="24"/>
          <w:szCs w:val="24"/>
        </w:rPr>
        <w:t xml:space="preserve">DA FORMAÇÃO DO CADASTRO DE RESERVA </w:t>
      </w:r>
    </w:p>
    <w:p w:rsidR="005479A7" w:rsidRPr="009D6F48"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9D6F48">
        <w:rPr>
          <w:rFonts w:ascii="Times New Roman" w:eastAsia="Times New Roman" w:hAnsi="Times New Roman" w:cs="Times New Roman"/>
          <w:color w:val="000000"/>
          <w:sz w:val="24"/>
          <w:szCs w:val="24"/>
        </w:rPr>
        <w:t xml:space="preserve">10.1 </w:t>
      </w:r>
      <w:r w:rsidR="00B0213D" w:rsidRPr="009D6F48">
        <w:rPr>
          <w:rFonts w:ascii="Times New Roman" w:eastAsia="Times New Roman" w:hAnsi="Times New Roman" w:cs="Times New Roman"/>
          <w:color w:val="000000"/>
          <w:sz w:val="24"/>
          <w:szCs w:val="24"/>
        </w:rPr>
        <w:t xml:space="preserve"> </w:t>
      </w:r>
      <w:r w:rsidRPr="009D6F48">
        <w:rPr>
          <w:rFonts w:ascii="Times New Roman" w:eastAsia="Times New Roman" w:hAnsi="Times New Roman" w:cs="Times New Roman"/>
          <w:color w:val="000000"/>
          <w:sz w:val="24"/>
          <w:szCs w:val="24"/>
        </w:rPr>
        <w:t>Após</w:t>
      </w:r>
      <w:proofErr w:type="gramEnd"/>
      <w:r w:rsidRPr="009D6F48">
        <w:rPr>
          <w:rFonts w:ascii="Times New Roman" w:eastAsia="Times New Roman" w:hAnsi="Times New Roman" w:cs="Times New Roman"/>
          <w:color w:val="000000"/>
          <w:sz w:val="24"/>
          <w:szCs w:val="24"/>
        </w:rPr>
        <w:t xml:space="preserve"> a homologação da licitação, será incluído na ata, na forma de anexo, o registro</w:t>
      </w:r>
      <w:bookmarkStart w:id="42" w:name="_heading=h.5qos234wknuw" w:colFirst="0" w:colLast="0"/>
      <w:bookmarkEnd w:id="42"/>
      <w:r w:rsidR="00B0213D" w:rsidRPr="009D6F48">
        <w:rPr>
          <w:rFonts w:ascii="Times New Roman" w:eastAsia="Times New Roman" w:hAnsi="Times New Roman" w:cs="Times New Roman"/>
          <w:color w:val="000000"/>
          <w:sz w:val="24"/>
          <w:szCs w:val="24"/>
        </w:rPr>
        <w:t xml:space="preserve"> </w:t>
      </w:r>
      <w:r w:rsidRPr="009D6F48">
        <w:rPr>
          <w:rFonts w:ascii="Times New Roman" w:eastAsia="Times New Roman" w:hAnsi="Times New Roman" w:cs="Times New Roman"/>
          <w:color w:val="000000"/>
          <w:sz w:val="24"/>
          <w:szCs w:val="24"/>
        </w:rPr>
        <w:t>dos licitantes que aceitarem cotar o objeto com preço igual ao do adjudicatário, observad</w:t>
      </w:r>
      <w:r w:rsidR="00B0213D" w:rsidRPr="009D6F48">
        <w:rPr>
          <w:rFonts w:ascii="Times New Roman" w:eastAsia="Times New Roman" w:hAnsi="Times New Roman" w:cs="Times New Roman"/>
          <w:color w:val="000000"/>
          <w:sz w:val="24"/>
          <w:szCs w:val="24"/>
        </w:rPr>
        <w:t xml:space="preserve">a a classificação na licitação </w:t>
      </w:r>
      <w:r w:rsidRPr="009D6F48">
        <w:rPr>
          <w:rFonts w:ascii="Times New Roman" w:eastAsia="Times New Roman" w:hAnsi="Times New Roman" w:cs="Times New Roman"/>
          <w:color w:val="000000"/>
          <w:sz w:val="24"/>
          <w:szCs w:val="24"/>
        </w:rPr>
        <w:t>e dos licitantes que mantiverem sua proposta original</w:t>
      </w:r>
      <w:r w:rsidR="006828A7" w:rsidRPr="009D6F48">
        <w:rPr>
          <w:rFonts w:ascii="Times New Roman" w:eastAsia="Times New Roman" w:hAnsi="Times New Roman" w:cs="Times New Roman"/>
          <w:color w:val="000000"/>
          <w:sz w:val="24"/>
          <w:szCs w:val="24"/>
        </w:rPr>
        <w:t>.</w:t>
      </w:r>
    </w:p>
    <w:p w:rsidR="005479A7" w:rsidRPr="009D6F48"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10.2. </w:t>
      </w:r>
      <w:r w:rsidR="00265D23" w:rsidRPr="009D6F48">
        <w:rPr>
          <w:rFonts w:ascii="Times New Roman" w:eastAsia="Times New Roman" w:hAnsi="Times New Roman" w:cs="Times New Roman"/>
          <w:color w:val="000000"/>
          <w:sz w:val="24"/>
          <w:szCs w:val="24"/>
        </w:rPr>
        <w:t>Será respeitada, nas contratações, a ordem de classificação dos licitantes ou fornecedores registrados na ata.</w:t>
      </w:r>
    </w:p>
    <w:p w:rsidR="005479A7" w:rsidRPr="009D6F48"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10.3. </w:t>
      </w:r>
      <w:r w:rsidR="00265D23" w:rsidRPr="009D6F48">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rsidR="005479A7" w:rsidRPr="009D6F48"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rsidR="005479A7" w:rsidRPr="009D6F48"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rsidR="005479A7" w:rsidRPr="009D6F48"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rsidR="005479A7" w:rsidRPr="009D6F48" w:rsidRDefault="00265D23" w:rsidP="005249C1">
      <w:pPr>
        <w:pStyle w:val="PargrafodaLista"/>
        <w:widowControl/>
        <w:numPr>
          <w:ilvl w:val="1"/>
          <w:numId w:val="18"/>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 xml:space="preserve">quando houver o cancelamento do registro do fornecedor ou do registro de preços, nas hipóteses previstas nos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xml:space="preserve">. 28 e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29 do Decreto nº 11.462/23.</w:t>
      </w:r>
    </w:p>
    <w:p w:rsidR="005479A7" w:rsidRPr="009D6F48" w:rsidRDefault="00265D23" w:rsidP="005249C1">
      <w:pPr>
        <w:widowControl/>
        <w:numPr>
          <w:ilvl w:val="1"/>
          <w:numId w:val="18"/>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5479A7" w:rsidRPr="009D6F48" w:rsidRDefault="00265D23" w:rsidP="005249C1">
      <w:pPr>
        <w:widowControl/>
        <w:numPr>
          <w:ilvl w:val="1"/>
          <w:numId w:val="18"/>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rsidR="005479A7" w:rsidRPr="009D6F48" w:rsidRDefault="00265D23" w:rsidP="005249C1">
      <w:pPr>
        <w:widowControl/>
        <w:numPr>
          <w:ilvl w:val="1"/>
          <w:numId w:val="18"/>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rsidR="005479A7" w:rsidRPr="009D6F48" w:rsidRDefault="00265D23" w:rsidP="005249C1">
      <w:pPr>
        <w:pStyle w:val="PargrafodaLista"/>
        <w:keepNext/>
        <w:keepLines/>
        <w:widowControl/>
        <w:numPr>
          <w:ilvl w:val="0"/>
          <w:numId w:val="19"/>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3" w:name="_heading=h.ytta8bv5y7hn" w:colFirst="0" w:colLast="0"/>
      <w:bookmarkEnd w:id="43"/>
      <w:r w:rsidRPr="009D6F48">
        <w:rPr>
          <w:rFonts w:ascii="Times New Roman" w:eastAsia="Times New Roman" w:hAnsi="Times New Roman" w:cs="Times New Roman"/>
          <w:b/>
          <w:color w:val="000000"/>
          <w:sz w:val="24"/>
          <w:szCs w:val="24"/>
        </w:rPr>
        <w:t>DOS RECURSOS</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5" w:anchor="art165">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165 da Lei nº 14.133, de 2021</w:t>
        </w:r>
      </w:hyperlink>
      <w:r w:rsidRPr="009D6F48">
        <w:rPr>
          <w:rFonts w:ascii="Times New Roman" w:eastAsia="Times New Roman" w:hAnsi="Times New Roman" w:cs="Times New Roman"/>
          <w:color w:val="000000"/>
          <w:sz w:val="24"/>
          <w:szCs w:val="24"/>
        </w:rPr>
        <w:t>.</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prazo </w:t>
      </w:r>
      <w:proofErr w:type="spellStart"/>
      <w:r w:rsidRPr="009D6F48">
        <w:rPr>
          <w:rFonts w:ascii="Times New Roman" w:eastAsia="Times New Roman" w:hAnsi="Times New Roman" w:cs="Times New Roman"/>
          <w:color w:val="000000"/>
          <w:sz w:val="24"/>
          <w:szCs w:val="24"/>
        </w:rPr>
        <w:t>recursal</w:t>
      </w:r>
      <w:proofErr w:type="spellEnd"/>
      <w:r w:rsidRPr="009D6F48">
        <w:rPr>
          <w:rFonts w:ascii="Times New Roman" w:eastAsia="Times New Roman" w:hAnsi="Times New Roman" w:cs="Times New Roman"/>
          <w:color w:val="000000"/>
          <w:sz w:val="24"/>
          <w:szCs w:val="24"/>
        </w:rPr>
        <w:t xml:space="preserve"> é de 3 (três) dias úteis, contados da data de intimação ou de lavratura da ata.</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intenção de recorrer deverá ser manifestada imediatamente, sob pena de preclusão;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4" w:name="_heading=h.669g466j90r2" w:colFirst="0" w:colLast="0"/>
      <w:bookmarkEnd w:id="44"/>
      <w:r w:rsidRPr="009D6F48">
        <w:rPr>
          <w:rFonts w:ascii="Times New Roman" w:eastAsia="Times New Roman" w:hAnsi="Times New Roman" w:cs="Times New Roman"/>
          <w:color w:val="000000"/>
          <w:sz w:val="24"/>
          <w:szCs w:val="24"/>
        </w:rPr>
        <w:t>o prazo para a manifestação da intenção de recorrer não será inferior a 10 (dez) minutos.</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hipótese de adoção da inversão de fases prevista no </w:t>
      </w:r>
      <w:hyperlink r:id="rId36" w:anchor="art17%C2%A71">
        <w:r w:rsidRPr="009D6F48">
          <w:rPr>
            <w:rFonts w:ascii="Times New Roman" w:eastAsia="Times New Roman" w:hAnsi="Times New Roman" w:cs="Times New Roman"/>
            <w:color w:val="000000"/>
            <w:sz w:val="24"/>
            <w:szCs w:val="24"/>
            <w:u w:val="single"/>
          </w:rPr>
          <w:t xml:space="preserve">§ 1º do </w:t>
        </w:r>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17 da Lei nº 14.133, de 2021</w:t>
        </w:r>
      </w:hyperlink>
      <w:r w:rsidRPr="009D6F48">
        <w:rPr>
          <w:rFonts w:ascii="Times New Roman" w:eastAsia="Times New Roman" w:hAnsi="Times New Roman" w:cs="Times New Roman"/>
          <w:color w:val="000000"/>
          <w:sz w:val="24"/>
          <w:szCs w:val="24"/>
        </w:rPr>
        <w:t>, o prazo para apresentação das razões recursais será iniciado na data de intimação da ata de julgamento.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recursos deverão ser encaminhados em campo próprio do sistema.</w:t>
      </w:r>
    </w:p>
    <w:p w:rsidR="00D47A59"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Os recursos interpostos fora do prazo não serão conhecidos. </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acolhimento do recurso invalida tão somente os atos insuscetíveis de aproveitamento. </w:t>
      </w:r>
    </w:p>
    <w:p w:rsidR="005479A7" w:rsidRPr="009D6F48" w:rsidRDefault="00265D23" w:rsidP="001C3E16">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autos do processo permanecerão com vista franqueada aos interessados na Plataforma ComprasBR, em https://comprasbr.com.br/, e mediante solicitação pelo e-mail cplribeiraozinho2025.2028@gmail.com, resguardado o sigilo do orçamento estimado na forma do art. 24 da Lei nº 14.133/2021.</w:t>
      </w:r>
    </w:p>
    <w:p w:rsidR="005479A7" w:rsidRPr="009D6F48" w:rsidRDefault="00265D23" w:rsidP="005249C1">
      <w:pPr>
        <w:keepNext/>
        <w:keepLines/>
        <w:widowControl/>
        <w:numPr>
          <w:ilvl w:val="0"/>
          <w:numId w:val="20"/>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5" w:name="_heading=h.pnxsfzmp7kwp" w:colFirst="0" w:colLast="0"/>
      <w:bookmarkEnd w:id="45"/>
      <w:r w:rsidRPr="009D6F48">
        <w:rPr>
          <w:rFonts w:ascii="Times New Roman" w:eastAsia="Times New Roman" w:hAnsi="Times New Roman" w:cs="Times New Roman"/>
          <w:b/>
          <w:color w:val="000000"/>
          <w:sz w:val="24"/>
          <w:szCs w:val="24"/>
        </w:rPr>
        <w:t>DAS INFRAÇÕES ADMINISTRATIVAS E SANÇÕES</w:t>
      </w:r>
    </w:p>
    <w:p w:rsidR="001F4010"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Comete infração administrativa, nos termos da lei, o licitante que, com dolo ou culpa:</w:t>
      </w:r>
    </w:p>
    <w:p w:rsidR="005479A7"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w:t>
      </w:r>
      <w:bookmarkStart w:id="46" w:name="_heading=h.r0wochxe8glk" w:colFirst="0" w:colLast="0"/>
      <w:bookmarkEnd w:id="46"/>
      <w:r w:rsidRPr="009D6F48">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rsidR="005479A7"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47" w:name="_heading=h.c1f1bp49g72q" w:colFirst="0" w:colLast="0"/>
      <w:bookmarkEnd w:id="47"/>
      <w:r w:rsidRPr="009D6F48">
        <w:rPr>
          <w:rFonts w:ascii="Times New Roman" w:eastAsia="Times New Roman" w:hAnsi="Times New Roman" w:cs="Times New Roman"/>
          <w:color w:val="000000"/>
          <w:sz w:val="24"/>
          <w:szCs w:val="24"/>
        </w:rPr>
        <w:lastRenderedPageBreak/>
        <w:t>Salvo em decorrência de fato superveniente devidamente justificado, não mantiver a proposta em especial quando:</w:t>
      </w:r>
    </w:p>
    <w:p w:rsidR="001F4010"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não enviar a proposta adequada ao último lance ofertado ou após a negociação;</w:t>
      </w:r>
    </w:p>
    <w:p w:rsidR="005479A7"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recusar-se a enviar o detalhamento da proposta quando exigível; </w:t>
      </w:r>
    </w:p>
    <w:p w:rsidR="001F4010"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pedir para ser desclassificado quando encerrada a etapa competitiva; ou</w:t>
      </w:r>
    </w:p>
    <w:p w:rsidR="005479A7"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deixar de apresentar amostra;</w:t>
      </w:r>
    </w:p>
    <w:p w:rsidR="001F4010"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apresentar proposta ou amostra em desacordo com as especificações do edital;</w:t>
      </w:r>
    </w:p>
    <w:p w:rsidR="001F4010"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w:t>
      </w:r>
      <w:bookmarkStart w:id="48" w:name="_heading=h.vkp0hwf3mj" w:colFirst="0" w:colLast="0"/>
      <w:bookmarkEnd w:id="48"/>
      <w:r w:rsidRPr="009D6F48">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rsidR="005479A7"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rsidR="005479A7"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49" w:name="_heading=h.8g43uvyucrnk" w:colFirst="0" w:colLast="0"/>
      <w:bookmarkEnd w:id="49"/>
      <w:r w:rsidRPr="009D6F48">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0" w:name="_heading=h.34gljvc0xj69" w:colFirst="0" w:colLast="0"/>
      <w:bookmarkEnd w:id="50"/>
      <w:r w:rsidR="00D47A59" w:rsidRPr="009D6F48">
        <w:rPr>
          <w:rFonts w:ascii="Times New Roman" w:eastAsia="Times New Roman" w:hAnsi="Times New Roman" w:cs="Times New Roman"/>
          <w:color w:val="000000"/>
          <w:sz w:val="24"/>
          <w:szCs w:val="24"/>
        </w:rPr>
        <w:t xml:space="preserve">, </w:t>
      </w:r>
      <w:r w:rsidRPr="009D6F48">
        <w:rPr>
          <w:rFonts w:ascii="Times New Roman" w:eastAsia="Times New Roman" w:hAnsi="Times New Roman" w:cs="Times New Roman"/>
          <w:color w:val="000000"/>
          <w:sz w:val="24"/>
          <w:szCs w:val="24"/>
        </w:rPr>
        <w:t>fraudar a licitação</w:t>
      </w:r>
      <w:bookmarkStart w:id="51" w:name="_heading=h.mfx3kdk43ls0" w:colFirst="0" w:colLast="0"/>
      <w:bookmarkEnd w:id="51"/>
      <w:r w:rsidR="00D47A59" w:rsidRPr="009D6F48">
        <w:rPr>
          <w:rFonts w:ascii="Times New Roman" w:eastAsia="Times New Roman" w:hAnsi="Times New Roman" w:cs="Times New Roman"/>
          <w:color w:val="000000"/>
          <w:sz w:val="24"/>
          <w:szCs w:val="24"/>
        </w:rPr>
        <w:t xml:space="preserve">, </w:t>
      </w:r>
      <w:r w:rsidRPr="009D6F48">
        <w:rPr>
          <w:rFonts w:ascii="Times New Roman" w:eastAsia="Times New Roman" w:hAnsi="Times New Roman" w:cs="Times New Roman"/>
          <w:color w:val="000000"/>
          <w:sz w:val="24"/>
          <w:szCs w:val="24"/>
        </w:rPr>
        <w:t>comportar-se de modo inidôneo ou cometer fraude de qualquer natureza, em especial quando:</w:t>
      </w:r>
    </w:p>
    <w:p w:rsidR="001F4010" w:rsidRPr="009D6F48" w:rsidRDefault="00265D23" w:rsidP="005249C1">
      <w:pPr>
        <w:widowControl/>
        <w:numPr>
          <w:ilvl w:val="1"/>
          <w:numId w:val="20"/>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agir em conluio ou em desconformidade com a lei;</w:t>
      </w:r>
    </w:p>
    <w:p w:rsidR="001F4010"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induzir deliberadamente a erro no julgamento;</w:t>
      </w:r>
    </w:p>
    <w:p w:rsidR="001F4010"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apresentar amostra falsificada ou deteriorada;</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w:t>
      </w:r>
      <w:bookmarkStart w:id="52" w:name="_heading=h.fvbol232ebu2" w:colFirst="0" w:colLast="0"/>
      <w:bookmarkEnd w:id="52"/>
      <w:r w:rsidRPr="009D6F48">
        <w:rPr>
          <w:rFonts w:ascii="Times New Roman" w:eastAsia="Times New Roman" w:hAnsi="Times New Roman" w:cs="Times New Roman"/>
          <w:color w:val="000000"/>
          <w:sz w:val="24"/>
          <w:szCs w:val="24"/>
        </w:rPr>
        <w:t>praticar atos ilícitos com vistas a frustrar os objetivos da licitação</w:t>
      </w:r>
      <w:r w:rsidR="001F4010" w:rsidRPr="009D6F48">
        <w:rPr>
          <w:rFonts w:ascii="Times New Roman" w:eastAsia="Times New Roman" w:hAnsi="Times New Roman" w:cs="Times New Roman"/>
          <w:color w:val="000000"/>
          <w:sz w:val="24"/>
          <w:szCs w:val="24"/>
        </w:rPr>
        <w:t>;</w:t>
      </w:r>
    </w:p>
    <w:p w:rsidR="001F4010"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3" w:name="_heading=h.rh5pa36c0wl3" w:colFirst="0" w:colLast="0"/>
      <w:bookmarkEnd w:id="53"/>
      <w:r w:rsidRPr="009D6F48">
        <w:rPr>
          <w:rFonts w:ascii="Times New Roman" w:eastAsia="Times New Roman" w:hAnsi="Times New Roman" w:cs="Times New Roman"/>
          <w:color w:val="000000"/>
          <w:sz w:val="24"/>
          <w:szCs w:val="24"/>
        </w:rPr>
        <w:t xml:space="preserve">praticar ato lesivo previsto no </w:t>
      </w:r>
      <w:hyperlink r:id="rId37" w:anchor="art5">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5º da Lei n.º 12.846, de 2013</w:t>
        </w:r>
      </w:hyperlink>
      <w:r w:rsidRPr="009D6F48">
        <w:rPr>
          <w:rFonts w:ascii="Times New Roman" w:eastAsia="Times New Roman" w:hAnsi="Times New Roman" w:cs="Times New Roman"/>
          <w:color w:val="000000"/>
          <w:sz w:val="24"/>
          <w:szCs w:val="24"/>
        </w:rPr>
        <w:t>.</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Com fulcro na </w:t>
      </w:r>
      <w:hyperlink r:id="rId38">
        <w:r w:rsidRPr="009D6F48">
          <w:rPr>
            <w:rFonts w:ascii="Times New Roman" w:eastAsia="Times New Roman" w:hAnsi="Times New Roman" w:cs="Times New Roman"/>
            <w:color w:val="000000"/>
            <w:sz w:val="24"/>
            <w:szCs w:val="24"/>
            <w:u w:val="single"/>
          </w:rPr>
          <w:t>Lei nº 14.133, de 2021</w:t>
        </w:r>
      </w:hyperlink>
      <w:r w:rsidRPr="009D6F48">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9D6F48">
        <w:rPr>
          <w:rFonts w:ascii="Times New Roman" w:eastAsia="Times New Roman" w:hAnsi="Times New Roman" w:cs="Times New Roman"/>
          <w:color w:val="000000"/>
          <w:sz w:val="24"/>
          <w:szCs w:val="24"/>
        </w:rPr>
        <w:t>onsabilidades civil e criminal:</w:t>
      </w:r>
    </w:p>
    <w:p w:rsidR="00D47A59"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advertência;</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multa;</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impedimento de licitar e contratar e</w:t>
      </w:r>
      <w:r w:rsidR="00D47A59" w:rsidRPr="009D6F48">
        <w:rPr>
          <w:rFonts w:ascii="Times New Roman" w:eastAsia="Times New Roman" w:hAnsi="Times New Roman" w:cs="Times New Roman"/>
          <w:color w:val="000000"/>
          <w:sz w:val="24"/>
          <w:szCs w:val="24"/>
        </w:rPr>
        <w:t>;</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declaração de </w:t>
      </w:r>
      <w:proofErr w:type="spellStart"/>
      <w:r w:rsidRPr="009D6F48">
        <w:rPr>
          <w:rFonts w:ascii="Times New Roman" w:eastAsia="Times New Roman" w:hAnsi="Times New Roman" w:cs="Times New Roman"/>
          <w:color w:val="000000"/>
          <w:sz w:val="24"/>
          <w:szCs w:val="24"/>
        </w:rPr>
        <w:t>inidoneidade</w:t>
      </w:r>
      <w:proofErr w:type="spellEnd"/>
      <w:r w:rsidRPr="009D6F48">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aplicação das sanções serão considerados:</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natureza e a gravidade da infração cometida.</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peculiaridades do caso concreto</w:t>
      </w:r>
      <w:r w:rsidR="00D47A59" w:rsidRPr="009D6F48">
        <w:rPr>
          <w:rFonts w:ascii="Times New Roman" w:eastAsia="Times New Roman" w:hAnsi="Times New Roman" w:cs="Times New Roman"/>
          <w:color w:val="000000"/>
          <w:sz w:val="24"/>
          <w:szCs w:val="24"/>
        </w:rPr>
        <w:t>;</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circunstâncias agravantes ou atenuantes</w:t>
      </w:r>
      <w:r w:rsidR="00D47A59" w:rsidRPr="009D6F48">
        <w:rPr>
          <w:rFonts w:ascii="Times New Roman" w:eastAsia="Times New Roman" w:hAnsi="Times New Roman" w:cs="Times New Roman"/>
          <w:color w:val="000000"/>
          <w:sz w:val="24"/>
          <w:szCs w:val="24"/>
        </w:rPr>
        <w:t>;</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danos que dela provierem para a Administração Pública</w:t>
      </w:r>
      <w:r w:rsidR="00D47A59" w:rsidRPr="009D6F48">
        <w:rPr>
          <w:rFonts w:ascii="Times New Roman" w:eastAsia="Times New Roman" w:hAnsi="Times New Roman" w:cs="Times New Roman"/>
          <w:color w:val="000000"/>
          <w:sz w:val="24"/>
          <w:szCs w:val="24"/>
        </w:rPr>
        <w:t>;</w:t>
      </w:r>
    </w:p>
    <w:p w:rsidR="00D47A59"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multa será recolhida em percentual de 0,5% a 30% incidente sobre o valor do contrato licitado, recolhida no prazo máximo de 30 </w:t>
      </w:r>
      <w:r w:rsidRPr="009D6F48">
        <w:rPr>
          <w:rFonts w:ascii="Times New Roman" w:eastAsia="Times New Roman" w:hAnsi="Times New Roman" w:cs="Times New Roman"/>
          <w:b/>
          <w:color w:val="000000"/>
          <w:sz w:val="24"/>
          <w:szCs w:val="24"/>
        </w:rPr>
        <w:t>(trinta) dias</w:t>
      </w:r>
      <w:r w:rsidRPr="009D6F48">
        <w:rPr>
          <w:rFonts w:ascii="Times New Roman" w:eastAsia="Times New Roman" w:hAnsi="Times New Roman" w:cs="Times New Roman"/>
          <w:color w:val="000000"/>
          <w:sz w:val="24"/>
          <w:szCs w:val="24"/>
        </w:rPr>
        <w:t xml:space="preserve"> úteis, a contar da comunicação oficial. </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4" w:name="_heading=h.6z5p6ypwb8k0" w:colFirst="0" w:colLast="0"/>
      <w:bookmarkEnd w:id="54"/>
      <w:r w:rsidRPr="009D6F48">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9D6F48">
        <w:rPr>
          <w:rFonts w:ascii="Times New Roman" w:eastAsia="Times New Roman" w:hAnsi="Times New Roman" w:cs="Times New Roman"/>
          <w:color w:val="000000"/>
          <w:sz w:val="24"/>
          <w:szCs w:val="24"/>
        </w:rPr>
        <w:t>inidoneidade</w:t>
      </w:r>
      <w:proofErr w:type="spellEnd"/>
      <w:r w:rsidRPr="009D6F48">
        <w:rPr>
          <w:rFonts w:ascii="Times New Roman" w:eastAsia="Times New Roman" w:hAnsi="Times New Roman" w:cs="Times New Roman"/>
          <w:color w:val="000000"/>
          <w:sz w:val="24"/>
          <w:szCs w:val="24"/>
        </w:rPr>
        <w:t xml:space="preserve"> para licitar ou contratar poderão ser aplicadas, cumulativamente ou não, à penalidade de multa.</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9D6F48">
        <w:rPr>
          <w:rFonts w:ascii="Times New Roman" w:eastAsia="Times New Roman" w:hAnsi="Times New Roman" w:cs="Times New Roman"/>
          <w:color w:val="000000"/>
          <w:sz w:val="24"/>
          <w:szCs w:val="24"/>
        </w:rPr>
        <w:t>inidoneidade</w:t>
      </w:r>
      <w:proofErr w:type="spellEnd"/>
      <w:r w:rsidRPr="009D6F48">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w:t>
      </w:r>
      <w:r w:rsidRPr="009D6F48">
        <w:rPr>
          <w:rFonts w:ascii="Times New Roman" w:eastAsia="Times New Roman" w:hAnsi="Times New Roman" w:cs="Times New Roman"/>
          <w:color w:val="000000"/>
          <w:sz w:val="24"/>
          <w:szCs w:val="24"/>
        </w:rPr>
        <w:lastRenderedPageBreak/>
        <w:t xml:space="preserve">adjudicatário para, no prazo de 15 (quinze) dias úteis, contado da data de sua intimação, apresentar defesa escrita e especificar as provas que pretenda produzir. </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9D6F48">
        <w:rPr>
          <w:rFonts w:ascii="Times New Roman" w:eastAsia="Times New Roman" w:hAnsi="Times New Roman" w:cs="Times New Roman"/>
          <w:color w:val="000000"/>
          <w:sz w:val="24"/>
          <w:szCs w:val="24"/>
        </w:rPr>
        <w:t>inidoneidade</w:t>
      </w:r>
      <w:proofErr w:type="spellEnd"/>
      <w:r w:rsidRPr="009D6F48">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rsidR="005479A7" w:rsidRPr="009D6F48" w:rsidRDefault="00265D23" w:rsidP="005249C1">
      <w:pPr>
        <w:keepNext/>
        <w:keepLines/>
        <w:widowControl/>
        <w:numPr>
          <w:ilvl w:val="0"/>
          <w:numId w:val="20"/>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5" w:name="_heading=h.i202kkd0yfzp" w:colFirst="0" w:colLast="0"/>
      <w:bookmarkEnd w:id="55"/>
      <w:r w:rsidRPr="009D6F48">
        <w:rPr>
          <w:rFonts w:ascii="Times New Roman" w:eastAsia="Times New Roman" w:hAnsi="Times New Roman" w:cs="Times New Roman"/>
          <w:b/>
          <w:color w:val="000000"/>
          <w:sz w:val="24"/>
          <w:szCs w:val="24"/>
        </w:rPr>
        <w:t>DA IMPUGNAÇÃO AO EDITAL E DO PEDIDO DE ESCLARECIMENTO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39">
        <w:r w:rsidRPr="009D6F48">
          <w:rPr>
            <w:rFonts w:ascii="Times New Roman" w:eastAsia="Times New Roman" w:hAnsi="Times New Roman" w:cs="Times New Roman"/>
            <w:color w:val="000000"/>
            <w:sz w:val="24"/>
            <w:szCs w:val="24"/>
            <w:u w:val="single"/>
          </w:rPr>
          <w:t>Lei nº 14.133, de 2021</w:t>
        </w:r>
      </w:hyperlink>
      <w:r w:rsidRPr="009D6F48">
        <w:rPr>
          <w:rFonts w:ascii="Times New Roman" w:eastAsia="Times New Roman" w:hAnsi="Times New Roman" w:cs="Times New Roman"/>
          <w:color w:val="000000"/>
          <w:sz w:val="24"/>
          <w:szCs w:val="24"/>
        </w:rPr>
        <w:t xml:space="preserve">, </w:t>
      </w:r>
      <w:r w:rsidRPr="009D6F48">
        <w:rPr>
          <w:rFonts w:ascii="Times New Roman" w:eastAsia="Times New Roman" w:hAnsi="Times New Roman" w:cs="Times New Roman"/>
          <w:color w:val="000000"/>
          <w:sz w:val="24"/>
          <w:szCs w:val="24"/>
          <w:highlight w:val="white"/>
        </w:rPr>
        <w:t xml:space="preserve">conforme </w:t>
      </w:r>
      <w:proofErr w:type="spellStart"/>
      <w:r w:rsidRPr="009D6F48">
        <w:rPr>
          <w:rFonts w:ascii="Times New Roman" w:eastAsia="Times New Roman" w:hAnsi="Times New Roman" w:cs="Times New Roman"/>
          <w:color w:val="000000"/>
          <w:sz w:val="24"/>
          <w:szCs w:val="24"/>
          <w:highlight w:val="white"/>
        </w:rPr>
        <w:t>art</w:t>
      </w:r>
      <w:proofErr w:type="spellEnd"/>
      <w:r w:rsidRPr="009D6F48">
        <w:rPr>
          <w:rFonts w:ascii="Times New Roman" w:eastAsia="Times New Roman" w:hAnsi="Times New Roman" w:cs="Times New Roman"/>
          <w:color w:val="000000"/>
          <w:sz w:val="24"/>
          <w:szCs w:val="24"/>
          <w:highlight w:val="white"/>
        </w:rPr>
        <w:t>. 164 da referida lei</w:t>
      </w:r>
      <w:r w:rsidRPr="009D6F48">
        <w:rPr>
          <w:rFonts w:ascii="Times New Roman" w:eastAsia="Times New Roman" w:hAnsi="Times New Roman" w:cs="Times New Roman"/>
          <w:color w:val="000000"/>
          <w:sz w:val="24"/>
          <w:szCs w:val="24"/>
        </w:rPr>
        <w:t>, devendo protocolar o pedido até 3 (três) dias úteis antes da data da abertura do certame.</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impugnação e o pedido de esclarecimento poderão ser realizados por forma eletrônica, pelo seguinte e-mail: cplribeiraozinho2025.2028@gmail.com, por petição dirigida ou protocolada no endereço: [...], Ribeirãozinho do Maranhão – MA.</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impugnações e pedidos de esclarecimentos não suspendem os prazos previstos no certame.</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concessão de efeito suspensivo à impugnação é medida </w:t>
      </w:r>
      <w:proofErr w:type="spellStart"/>
      <w:r w:rsidRPr="009D6F48">
        <w:rPr>
          <w:rFonts w:ascii="Times New Roman" w:eastAsia="Times New Roman" w:hAnsi="Times New Roman" w:cs="Times New Roman"/>
          <w:color w:val="000000"/>
          <w:sz w:val="24"/>
          <w:szCs w:val="24"/>
        </w:rPr>
        <w:t>excepcional</w:t>
      </w:r>
      <w:proofErr w:type="spellEnd"/>
      <w:r w:rsidRPr="009D6F48">
        <w:rPr>
          <w:rFonts w:ascii="Times New Roman" w:eastAsia="Times New Roman" w:hAnsi="Times New Roman" w:cs="Times New Roman"/>
          <w:color w:val="000000"/>
          <w:sz w:val="24"/>
          <w:szCs w:val="24"/>
        </w:rPr>
        <w:t xml:space="preserve"> e deverá ser motivada pelo agente de contratação, nos autos do processo de licitação.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Acolhida a impugnação, será definida e publicada nova data para a realização do certame.</w:t>
      </w:r>
    </w:p>
    <w:p w:rsidR="005479A7" w:rsidRPr="009D6F48" w:rsidRDefault="00265D23" w:rsidP="005249C1">
      <w:pPr>
        <w:keepNext/>
        <w:keepLines/>
        <w:widowControl/>
        <w:numPr>
          <w:ilvl w:val="0"/>
          <w:numId w:val="20"/>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6" w:name="_heading=h.h7z0clwk4qey" w:colFirst="0" w:colLast="0"/>
      <w:bookmarkEnd w:id="56"/>
      <w:r w:rsidRPr="009D6F48">
        <w:rPr>
          <w:rFonts w:ascii="Times New Roman" w:eastAsia="Times New Roman" w:hAnsi="Times New Roman" w:cs="Times New Roman"/>
          <w:b/>
          <w:color w:val="000000"/>
          <w:sz w:val="24"/>
          <w:szCs w:val="24"/>
        </w:rPr>
        <w:t>DAS DISPOSIÇÕES GERAIS</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7" w:name="_heading=h.wib3ipvfysz0" w:colFirst="0" w:colLast="0"/>
      <w:bookmarkEnd w:id="57"/>
      <w:r w:rsidRPr="009D6F48">
        <w:rPr>
          <w:rFonts w:ascii="Times New Roman" w:eastAsia="Times New Roman" w:hAnsi="Times New Roman" w:cs="Times New Roman"/>
          <w:color w:val="000000"/>
          <w:sz w:val="24"/>
          <w:szCs w:val="24"/>
        </w:rPr>
        <w:t>Será divulgada ata da sessão pública no sistema eletrônico.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homologação do resultado desta licitação não implicará direito à contratação.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Na contagem dos prazos estabelecidos neste Edital e seus Anexos, excluir-se-á o dia do início e incluir-se-á o do vencimento. Só se iniciam e vencem os prazos em dias de expediente na Administração.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rsidR="005479A7" w:rsidRPr="009D6F48" w:rsidRDefault="00265D23" w:rsidP="005249C1">
      <w:pPr>
        <w:widowControl/>
        <w:numPr>
          <w:ilvl w:val="1"/>
          <w:numId w:val="2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9D6F48">
        <w:rPr>
          <w:rFonts w:ascii="Times New Roman" w:eastAsia="Times New Roman" w:hAnsi="Times New Roman" w:cs="Times New Roman"/>
          <w:sz w:val="24"/>
          <w:szCs w:val="24"/>
        </w:rPr>
        <w:t>br</w:t>
      </w:r>
      <w:r w:rsidRPr="009D6F48">
        <w:rPr>
          <w:rFonts w:ascii="Times New Roman" w:eastAsia="Times New Roman" w:hAnsi="Times New Roman" w:cs="Times New Roman"/>
          <w:color w:val="000000"/>
          <w:sz w:val="24"/>
          <w:szCs w:val="24"/>
        </w:rPr>
        <w:t>.</w:t>
      </w:r>
      <w:r w:rsidRPr="009D6F48">
        <w:rPr>
          <w:rFonts w:ascii="Times New Roman" w:eastAsia="Times New Roman" w:hAnsi="Times New Roman" w:cs="Times New Roman"/>
          <w:sz w:val="24"/>
          <w:szCs w:val="24"/>
        </w:rPr>
        <w:t>com</w:t>
      </w:r>
      <w:r w:rsidRPr="009D6F48">
        <w:rPr>
          <w:rFonts w:ascii="Times New Roman" w:eastAsia="Times New Roman" w:hAnsi="Times New Roman" w:cs="Times New Roman"/>
          <w:color w:val="000000"/>
          <w:sz w:val="24"/>
          <w:szCs w:val="24"/>
        </w:rPr>
        <w:t>.br.</w:t>
      </w:r>
    </w:p>
    <w:p w:rsidR="005479A7" w:rsidRPr="009D6F48" w:rsidRDefault="00265D23" w:rsidP="005249C1">
      <w:pPr>
        <w:widowControl/>
        <w:numPr>
          <w:ilvl w:val="1"/>
          <w:numId w:val="20"/>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Integram este Edital, para todos os fins e efeitos, os seguintes anexos:</w:t>
      </w:r>
    </w:p>
    <w:p w:rsidR="005479A7" w:rsidRPr="009D6F48"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ANEXO I - Termo de Referência</w:t>
      </w:r>
    </w:p>
    <w:p w:rsidR="005479A7" w:rsidRPr="009D6F48"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ANEXO II – Minuta de </w:t>
      </w:r>
      <w:r w:rsidR="000C2280" w:rsidRPr="009D6F48">
        <w:rPr>
          <w:rFonts w:ascii="Times New Roman" w:eastAsia="Times New Roman" w:hAnsi="Times New Roman" w:cs="Times New Roman"/>
          <w:color w:val="000000"/>
          <w:sz w:val="24"/>
          <w:szCs w:val="24"/>
        </w:rPr>
        <w:t>Ata de Registro de Preços</w:t>
      </w:r>
    </w:p>
    <w:p w:rsidR="005479A7" w:rsidRPr="009D6F48"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ANEXO III – Minuta de </w:t>
      </w:r>
      <w:r w:rsidR="000C2280" w:rsidRPr="009D6F48">
        <w:rPr>
          <w:rFonts w:ascii="Times New Roman" w:eastAsia="Times New Roman" w:hAnsi="Times New Roman" w:cs="Times New Roman"/>
          <w:color w:val="000000"/>
          <w:sz w:val="24"/>
          <w:szCs w:val="24"/>
        </w:rPr>
        <w:t>Termo de Contrato</w:t>
      </w:r>
    </w:p>
    <w:p w:rsidR="002D0A5C" w:rsidRPr="009D6F48" w:rsidRDefault="002D0A5C" w:rsidP="00F55F51">
      <w:pPr>
        <w:ind w:left="-142"/>
        <w:rPr>
          <w:rFonts w:ascii="Times New Roman" w:eastAsia="Times New Roman" w:hAnsi="Times New Roman" w:cs="Times New Roman"/>
          <w:b/>
          <w:color w:val="000000"/>
          <w:sz w:val="24"/>
          <w:szCs w:val="24"/>
        </w:rPr>
      </w:pPr>
    </w:p>
    <w:p w:rsidR="000C52EF" w:rsidRDefault="000C52EF" w:rsidP="00F55F51">
      <w:pPr>
        <w:ind w:left="-142"/>
        <w:rPr>
          <w:rFonts w:ascii="Times New Roman" w:eastAsia="Times New Roman" w:hAnsi="Times New Roman" w:cs="Times New Roman"/>
          <w:b/>
          <w:color w:val="000000"/>
          <w:sz w:val="24"/>
          <w:szCs w:val="24"/>
        </w:rPr>
      </w:pPr>
    </w:p>
    <w:p w:rsidR="000C52EF" w:rsidRDefault="000C52EF" w:rsidP="00F55F51">
      <w:pPr>
        <w:ind w:left="-142"/>
        <w:rPr>
          <w:rFonts w:ascii="Times New Roman" w:eastAsia="Times New Roman" w:hAnsi="Times New Roman" w:cs="Times New Roman"/>
          <w:b/>
          <w:color w:val="000000"/>
          <w:sz w:val="24"/>
          <w:szCs w:val="24"/>
        </w:rPr>
      </w:pPr>
    </w:p>
    <w:p w:rsidR="005479A7" w:rsidRPr="009D6F48" w:rsidRDefault="001C3E16" w:rsidP="000C52EF">
      <w:pPr>
        <w:ind w:left="-142"/>
        <w:jc w:val="right"/>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Ribeirãozinho do Maranhão – MA, 20 de outubro de 2026.</w:t>
      </w:r>
    </w:p>
    <w:p w:rsidR="002D0A5C" w:rsidRPr="009D6F48" w:rsidRDefault="002D0A5C" w:rsidP="000C52EF">
      <w:pPr>
        <w:ind w:left="-142"/>
        <w:jc w:val="right"/>
        <w:rPr>
          <w:rFonts w:ascii="Times New Roman" w:eastAsia="Times New Roman" w:hAnsi="Times New Roman" w:cs="Times New Roman"/>
          <w:color w:val="000000"/>
          <w:sz w:val="24"/>
          <w:szCs w:val="24"/>
        </w:rPr>
      </w:pPr>
    </w:p>
    <w:p w:rsidR="000C52EF" w:rsidRDefault="000C52EF" w:rsidP="003B253D">
      <w:pPr>
        <w:jc w:val="center"/>
        <w:rPr>
          <w:rFonts w:ascii="Times New Roman" w:hAnsi="Times New Roman" w:cs="Times New Roman"/>
          <w:b/>
          <w:bCs/>
          <w:sz w:val="24"/>
          <w:szCs w:val="24"/>
        </w:rPr>
      </w:pPr>
    </w:p>
    <w:p w:rsidR="000C52EF" w:rsidRDefault="000C52EF" w:rsidP="003B253D">
      <w:pPr>
        <w:jc w:val="center"/>
        <w:rPr>
          <w:rFonts w:ascii="Times New Roman" w:hAnsi="Times New Roman" w:cs="Times New Roman"/>
          <w:b/>
          <w:bCs/>
          <w:sz w:val="24"/>
          <w:szCs w:val="24"/>
        </w:rPr>
      </w:pPr>
    </w:p>
    <w:p w:rsidR="003B253D" w:rsidRPr="009D6F48" w:rsidRDefault="00254851" w:rsidP="003B253D">
      <w:pPr>
        <w:jc w:val="center"/>
        <w:rPr>
          <w:rFonts w:ascii="Times New Roman" w:hAnsi="Times New Roman" w:cs="Times New Roman"/>
          <w:b/>
          <w:sz w:val="24"/>
          <w:szCs w:val="24"/>
          <w:highlight w:val="yellow"/>
        </w:rPr>
      </w:pPr>
      <w:r w:rsidRPr="009D6F48">
        <w:rPr>
          <w:rFonts w:ascii="Times New Roman" w:hAnsi="Times New Roman" w:cs="Times New Roman"/>
          <w:b/>
          <w:bCs/>
          <w:sz w:val="24"/>
          <w:szCs w:val="24"/>
        </w:rPr>
        <w:t>Marcus Pereira de Freitas</w:t>
      </w:r>
    </w:p>
    <w:p w:rsidR="005479A7" w:rsidRPr="009D6F48" w:rsidRDefault="00860121" w:rsidP="000C6DED">
      <w:pPr>
        <w:jc w:val="center"/>
        <w:rPr>
          <w:rFonts w:ascii="Times New Roman" w:hAnsi="Times New Roman" w:cs="Times New Roman"/>
          <w:b/>
          <w:sz w:val="24"/>
          <w:szCs w:val="24"/>
        </w:rPr>
        <w:sectPr w:rsidR="005479A7" w:rsidRPr="009D6F48" w:rsidSect="00435D90">
          <w:headerReference w:type="even" r:id="rId40"/>
          <w:headerReference w:type="default" r:id="rId41"/>
          <w:footerReference w:type="default" r:id="rId42"/>
          <w:headerReference w:type="first" r:id="rId43"/>
          <w:pgSz w:w="11910" w:h="16840"/>
          <w:pgMar w:top="2410" w:right="1134" w:bottom="1276" w:left="1701" w:header="584" w:footer="907" w:gutter="0"/>
          <w:pgNumType w:start="1"/>
          <w:cols w:space="720"/>
        </w:sectPr>
      </w:pPr>
      <w:r w:rsidRPr="009D6F48">
        <w:rPr>
          <w:rFonts w:ascii="Times New Roman" w:hAnsi="Times New Roman" w:cs="Times New Roman"/>
          <w:sz w:val="24"/>
          <w:szCs w:val="24"/>
        </w:rPr>
        <w:t>Secretário Municipal de Administração, Planejamento, Orçamento e Gestão</w:t>
      </w:r>
      <w:r w:rsidRPr="009D6F48">
        <w:rPr>
          <w:rFonts w:ascii="Times New Roman" w:hAnsi="Times New Roman" w:cs="Times New Roman"/>
          <w:sz w:val="24"/>
          <w:szCs w:val="24"/>
        </w:rPr>
        <w:br/>
        <w:t>Portaria nº 342/2025</w:t>
      </w:r>
    </w:p>
    <w:p w:rsidR="0004117E" w:rsidRPr="009D6F48" w:rsidRDefault="00435D90" w:rsidP="002D0A5C">
      <w:pPr>
        <w:pageBreakBefore/>
        <w:jc w:val="center"/>
        <w:rPr>
          <w:rFonts w:ascii="Times New Roman" w:hAnsi="Times New Roman" w:cs="Times New Roman"/>
          <w:sz w:val="24"/>
          <w:szCs w:val="24"/>
        </w:rPr>
      </w:pPr>
      <w:r w:rsidRPr="009D6F48">
        <w:rPr>
          <w:rFonts w:ascii="Times New Roman" w:hAnsi="Times New Roman" w:cs="Times New Roman"/>
          <w:b/>
          <w:sz w:val="24"/>
          <w:szCs w:val="24"/>
        </w:rPr>
        <w:lastRenderedPageBreak/>
        <w:t>ANEXO I – TERMO DE REFERÊNCIA</w:t>
      </w:r>
    </w:p>
    <w:p w:rsidR="005479A7" w:rsidRPr="009D6F48" w:rsidRDefault="00265D23" w:rsidP="00F55F51">
      <w:pPr>
        <w:pageBreakBefore/>
        <w:jc w:val="center"/>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ANEXO II</w:t>
      </w:r>
    </w:p>
    <w:p w:rsidR="005479A7" w:rsidRPr="009D6F48" w:rsidRDefault="00265D23" w:rsidP="00F55F51">
      <w:pPr>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ATA DE REGISTRO DE PREÇOS</w:t>
      </w:r>
    </w:p>
    <w:p w:rsidR="005479A7" w:rsidRPr="009D6F48" w:rsidRDefault="00265D23" w:rsidP="00F55F51">
      <w:pPr>
        <w:ind w:right="-15"/>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Prefeitura Municipal de </w:t>
      </w:r>
      <w:r w:rsidR="001C3E16" w:rsidRPr="009D6F48">
        <w:rPr>
          <w:rFonts w:ascii="Times New Roman" w:eastAsia="Times New Roman" w:hAnsi="Times New Roman" w:cs="Times New Roman"/>
          <w:color w:val="000000"/>
          <w:sz w:val="24"/>
          <w:szCs w:val="24"/>
        </w:rPr>
        <w:t>Ribeirãozinho</w:t>
      </w:r>
      <w:r w:rsidRPr="009D6F48">
        <w:rPr>
          <w:rFonts w:ascii="Times New Roman" w:eastAsia="Times New Roman" w:hAnsi="Times New Roman" w:cs="Times New Roman"/>
          <w:color w:val="000000"/>
          <w:sz w:val="24"/>
          <w:szCs w:val="24"/>
        </w:rPr>
        <w:t xml:space="preserve"> - MA</w:t>
      </w:r>
    </w:p>
    <w:p w:rsidR="005479A7" w:rsidRPr="009D6F48" w:rsidRDefault="00265D23" w:rsidP="00F55F51">
      <w:pPr>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ATA DE REGISTRO DE PREÇOS </w:t>
      </w:r>
    </w:p>
    <w:p w:rsidR="005479A7" w:rsidRPr="009D6F48" w:rsidRDefault="00265D23" w:rsidP="00F55F51">
      <w:pPr>
        <w:ind w:right="-3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N.º .........</w:t>
      </w:r>
    </w:p>
    <w:p w:rsidR="005479A7" w:rsidRPr="009D6F48" w:rsidRDefault="00265D23" w:rsidP="00F55F51">
      <w:pPr>
        <w:ind w:right="-15"/>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Prefeitura Municipal de Ribeirãozinho do Maranhão – MA, através da Secretaria Municipal de Administração, Planejamento, Orçamento e Gestão, com sede em [...], Ribeirãozinho do Maranhão – MA, inscrita no CNPJ/MF sob o nº [...], neste ato representada por Marcus Pereira de Freitas, Secretário Municipal de Administração, Planejamento, Orçamento e Gestão, nomeado pela Portaria nº 342/2025, publicada em [...] de [...], portador da matrícula funcional nº [...], considerando o julgamento da licitação na modalidade de pregão, na forma eletrônica, para REGISTRO DE PREÇOS nº 016/2026, publicada em [...] de [...], processo administrativo nº 344674.2026.2152-08,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na regulamentação aplicável, e em conformidade com as disposições a seguir:</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DO OBJETO</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presente Ata tem por objeto o registro de Preço para contratação de empresa especializada no fornecimento de peças automotivas, destinadas à manutenção dos veículos, para atender às necessidades das secretarias do município de Ribeirãozinho do Maranhão - MA.</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Termo de Referência, Anexo I do edital do Pregão Eletrônico nº 016/2026 SRP, é parte integrante desta Ata, assim como as propostas cujos preços tenham sido registrados, independentemente de transcrição.</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DOS PREÇOS, ESPECIFICAÇÕES E QUANTITATIVOS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9D6F48">
        <w:rPr>
          <w:rFonts w:ascii="Times New Roman" w:eastAsia="Times New Roman" w:hAnsi="Times New Roman" w:cs="Times New Roman"/>
          <w:color w:val="000000"/>
          <w:sz w:val="24"/>
          <w:szCs w:val="24"/>
        </w:rPr>
        <w:t>es</w:t>
      </w:r>
      <w:proofErr w:type="spellEnd"/>
      <w:r w:rsidRPr="009D6F48">
        <w:rPr>
          <w:rFonts w:ascii="Times New Roman" w:eastAsia="Times New Roman" w:hAnsi="Times New Roman" w:cs="Times New Roman"/>
          <w:color w:val="000000"/>
          <w:sz w:val="24"/>
          <w:szCs w:val="24"/>
        </w:rPr>
        <w:t xml:space="preserve">) e as demais condições ofertadas na(s) proposta(s) são as que seguem: </w:t>
      </w:r>
    </w:p>
    <w:p w:rsidR="0004117E" w:rsidRPr="009D6F48" w:rsidRDefault="00435D90">
      <w:pPr>
        <w:spacing w:after="120" w:line="276" w:lineRule="auto"/>
        <w:rPr>
          <w:rFonts w:ascii="Times New Roman" w:hAnsi="Times New Roman" w:cs="Times New Roman"/>
          <w:sz w:val="24"/>
          <w:szCs w:val="24"/>
        </w:rPr>
      </w:pPr>
      <w:r w:rsidRPr="009D6F48">
        <w:rPr>
          <w:rFonts w:ascii="Times New Roman" w:hAnsi="Times New Roman" w:cs="Times New Roman"/>
          <w:sz w:val="24"/>
          <w:szCs w:val="24"/>
        </w:rPr>
        <w:t xml:space="preserve">Fornecedor: [...] | CNPJ: [...] | Endereço: [...] | Representante legal: [...]. O valor estimado </w:t>
      </w:r>
      <w:proofErr w:type="gramStart"/>
      <w:r w:rsidRPr="009D6F48">
        <w:rPr>
          <w:rFonts w:ascii="Times New Roman" w:hAnsi="Times New Roman" w:cs="Times New Roman"/>
          <w:sz w:val="24"/>
          <w:szCs w:val="24"/>
        </w:rPr>
        <w:t>é Sigiloso</w:t>
      </w:r>
      <w:proofErr w:type="gramEnd"/>
      <w:r w:rsidRPr="009D6F48">
        <w:rPr>
          <w:rFonts w:ascii="Times New Roman" w:hAnsi="Times New Roman" w:cs="Times New Roman"/>
          <w:sz w:val="24"/>
          <w:szCs w:val="24"/>
        </w:rPr>
        <w:t>. Os preços registrados serão os efetivamente adjudicados, preenchidos na formalização da Ata e divulgados conforme a legislação aplicável.</w:t>
      </w:r>
    </w:p>
    <w:tbl>
      <w:tblPr>
        <w:tblStyle w:val="a2"/>
        <w:tblW w:w="8498" w:type="dxa"/>
        <w:tblLayout w:type="fixed"/>
        <w:tblLook w:val="0000" w:firstRow="0" w:lastRow="0" w:firstColumn="0" w:lastColumn="0" w:noHBand="0" w:noVBand="0"/>
      </w:tblPr>
      <w:tblGrid>
        <w:gridCol w:w="528"/>
        <w:gridCol w:w="2626"/>
        <w:gridCol w:w="718"/>
        <w:gridCol w:w="718"/>
        <w:gridCol w:w="591"/>
        <w:gridCol w:w="845"/>
        <w:gridCol w:w="845"/>
        <w:gridCol w:w="782"/>
        <w:gridCol w:w="845"/>
      </w:tblGrid>
      <w:tr w:rsidR="005479A7" w:rsidRPr="009D6F48">
        <w:trPr>
          <w:cantSplit/>
          <w:tblHeader/>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vAlign w:val="cente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Item</w:t>
            </w:r>
          </w:p>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do</w:t>
            </w:r>
          </w:p>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TR</w:t>
            </w:r>
          </w:p>
        </w:tc>
        <w:tc>
          <w:tcPr>
            <w:tcW w:w="936" w:type="dxa"/>
            <w:gridSpan w:val="8"/>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Fornecedor </w:t>
            </w:r>
          </w:p>
          <w:p w:rsidR="005479A7" w:rsidRPr="009D6F48" w:rsidRDefault="005479A7" w:rsidP="00F55F51">
            <w:pPr>
              <w:keepNext/>
              <w:spacing w:before="60" w:after="60"/>
              <w:ind w:right="-30"/>
              <w:jc w:val="center"/>
              <w:rPr>
                <w:rFonts w:ascii="Times New Roman" w:eastAsia="Times New Roman" w:hAnsi="Times New Roman" w:cs="Times New Roman"/>
                <w:color w:val="000000"/>
                <w:sz w:val="24"/>
                <w:szCs w:val="24"/>
              </w:rPr>
            </w:pPr>
          </w:p>
        </w:tc>
      </w:tr>
      <w:tr w:rsidR="005479A7" w:rsidRPr="009D6F48">
        <w:trPr>
          <w:cantSplit/>
          <w:tblHeader/>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vAlign w:val="cente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X</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Especificação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Marca </w:t>
            </w:r>
          </w:p>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 exigida no edital)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Modelo</w:t>
            </w:r>
          </w:p>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 exigido no edital)</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Unidade</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proofErr w:type="spellStart"/>
            <w:r w:rsidRPr="009D6F48">
              <w:rPr>
                <w:rFonts w:ascii="Times New Roman" w:eastAsia="Times New Roman" w:hAnsi="Times New Roman" w:cs="Times New Roman"/>
                <w:color w:val="000000"/>
                <w:sz w:val="24"/>
                <w:szCs w:val="24"/>
              </w:rPr>
              <w:t>QuantidadeMáxima</w:t>
            </w:r>
            <w:proofErr w:type="spellEnd"/>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Quantidade Mínima</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Valor </w:t>
            </w:r>
            <w:proofErr w:type="spellStart"/>
            <w:r w:rsidRPr="009D6F48">
              <w:rPr>
                <w:rFonts w:ascii="Times New Roman" w:eastAsia="Times New Roman" w:hAnsi="Times New Roman" w:cs="Times New Roman"/>
                <w:color w:val="000000"/>
                <w:sz w:val="24"/>
                <w:szCs w:val="24"/>
              </w:rPr>
              <w:t>Un</w:t>
            </w:r>
            <w:proofErr w:type="spellEnd"/>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keepNext/>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Prazo garantia ou validade</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VW/Ford Cummins eletr. (P550520) (LF16015) (BT7237MPG) (USL16015) (P551100)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 filtro radial seal (UAEP23618P) orig. 6223618M1 87344135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ar seg. radial seal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2992662 Iveco New Holland Case 87435526</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New holland 7630 2209&gt; (r2615mb) (84465105) (84610018) (87712547)</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new holland 7630 2008/... (bt8382) (hf28885) (p502224) (ush65)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top turbo 15w40 ci-4 20lts (01.002.395)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143</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unitractor 10w30 20lts (01.000.227)</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Orbi prot p/ rad 1lt (adit. rosa) conc organ anticor antifervura (5530)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Tutela graxa rolamento alfa 2-k ep 20kg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blind. j. deere e cat sf8266 re624 bf7674d p550401 fs19531 (zp9007f)</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John deere 6405/7505/1450 (re59754) (usl3703) (lf3703)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Filtro separador d. </w:t>
            </w:r>
            <w:proofErr w:type="gramStart"/>
            <w:r w:rsidRPr="009D6F48">
              <w:rPr>
                <w:rFonts w:ascii="Times New Roman" w:hAnsi="Times New Roman" w:cs="Times New Roman"/>
                <w:sz w:val="24"/>
                <w:szCs w:val="24"/>
              </w:rPr>
              <w:t>Agua</w:t>
            </w:r>
            <w:proofErr w:type="gramEnd"/>
            <w:r w:rsidRPr="009D6F48">
              <w:rPr>
                <w:rFonts w:ascii="Times New Roman" w:hAnsi="Times New Roman" w:cs="Times New Roman"/>
                <w:sz w:val="24"/>
                <w:szCs w:val="24"/>
              </w:rPr>
              <w:t xml:space="preserve"> mb1935/1941/2325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80w90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blindado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JCB 3C</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externo jcb 3cx/4cx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interno jcb 3cx / 4cx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hydra 68 (sh-68 d)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90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blindado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63</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borracha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24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separador agua/diesel(p</w:t>
            </w:r>
            <w:proofErr w:type="gramStart"/>
            <w:r w:rsidRPr="009D6F48">
              <w:rPr>
                <w:rFonts w:ascii="Times New Roman" w:hAnsi="Times New Roman" w:cs="Times New Roman"/>
                <w:sz w:val="24"/>
                <w:szCs w:val="24"/>
              </w:rPr>
              <w:t>502456)(</w:t>
            </w:r>
            <w:proofErr w:type="gramEnd"/>
            <w:r w:rsidRPr="009D6F48">
              <w:rPr>
                <w:rFonts w:ascii="Times New Roman" w:hAnsi="Times New Roman" w:cs="Times New Roman"/>
                <w:sz w:val="24"/>
                <w:szCs w:val="24"/>
              </w:rPr>
              <w:t>r120l10m)</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85w140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Tutela car zc synth 75w80 24x1lt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408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(ua6234p) ((fora de linha))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(500012)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blindado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interno volvo patrol 720-cdm/escav.ec-240b/l120e (tr25523)</w:t>
            </w:r>
            <w:r w:rsidRPr="009D6F48">
              <w:rPr>
                <w:rFonts w:ascii="Times New Roman" w:hAnsi="Times New Roman" w:cs="Times New Roman"/>
                <w:sz w:val="24"/>
                <w:szCs w:val="24"/>
              </w:rPr>
              <w:br/>
              <w:t>(</w:t>
            </w:r>
            <w:proofErr w:type="gramStart"/>
            <w:r w:rsidRPr="009D6F48">
              <w:rPr>
                <w:rFonts w:ascii="Times New Roman" w:hAnsi="Times New Roman" w:cs="Times New Roman"/>
                <w:sz w:val="24"/>
                <w:szCs w:val="24"/>
              </w:rPr>
              <w:t>11110023)af</w:t>
            </w:r>
            <w:proofErr w:type="gramEnd"/>
            <w:r w:rsidRPr="009D6F48">
              <w:rPr>
                <w:rFonts w:ascii="Times New Roman" w:hAnsi="Times New Roman" w:cs="Times New Roman"/>
                <w:sz w:val="24"/>
                <w:szCs w:val="24"/>
              </w:rPr>
              <w:t>25523 - usa ext. Uars7409p</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31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externo volvo patrol720 cumins/ec240b/l120e (p537876) (af25437) (11110022) (tr25437) (42b03) (ad2928)</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isuzu/hitachi/jcb</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separador rolo hamm 3411p 2006&gt; (r160t) (wk1080/7x) (1292404) (bf13910)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óleo lubrificante (b7217) (psl281) (e156172)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vw/ford cumins eletrônico (substitui o p550520) (lf16015) (bt7237mpg) (usl16015) (psl283) (4897898)</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cummins eletrônico (psc75) (ff5421)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37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externo tc5030 case 845 2011...84286399 / 87641533 / (tr1533) 84120624</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de óleo (uh457p) (hf6093) (p163448) (h1054x)</w:t>
            </w:r>
            <w:r w:rsidRPr="009D6F48">
              <w:rPr>
                <w:rFonts w:ascii="Times New Roman" w:hAnsi="Times New Roman" w:cs="Times New Roman"/>
                <w:sz w:val="24"/>
                <w:szCs w:val="24"/>
              </w:rPr>
              <w:br/>
              <w:t>(voite15000312410)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de transmissão zf volvo new holland</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óleo hidráulico (bt8803mpg)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retorno/transmissão fg-70b/fr120/fr140 (th626) (1r626) (73124631)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cabine case new holland patrol rg140, 845 af55738 rs5285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Arla super</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44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proofErr w:type="gramStart"/>
            <w:r w:rsidRPr="009D6F48">
              <w:rPr>
                <w:rFonts w:ascii="Times New Roman" w:hAnsi="Times New Roman" w:cs="Times New Roman"/>
                <w:sz w:val="24"/>
                <w:szCs w:val="24"/>
              </w:rPr>
              <w:t>Lubrax Essencial</w:t>
            </w:r>
            <w:proofErr w:type="gramEnd"/>
            <w:r w:rsidRPr="009D6F48">
              <w:rPr>
                <w:rFonts w:ascii="Times New Roman" w:hAnsi="Times New Roman" w:cs="Times New Roman"/>
                <w:sz w:val="24"/>
                <w:szCs w:val="24"/>
              </w:rPr>
              <w:t xml:space="preserve"> 2t 200ml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proofErr w:type="gramStart"/>
            <w:r w:rsidRPr="009D6F48">
              <w:rPr>
                <w:rFonts w:ascii="Times New Roman" w:hAnsi="Times New Roman" w:cs="Times New Roman"/>
                <w:sz w:val="24"/>
                <w:szCs w:val="24"/>
              </w:rPr>
              <w:t>Lubrax Essencial</w:t>
            </w:r>
            <w:proofErr w:type="gramEnd"/>
            <w:r w:rsidRPr="009D6F48">
              <w:rPr>
                <w:rFonts w:ascii="Times New Roman" w:hAnsi="Times New Roman" w:cs="Times New Roman"/>
                <w:sz w:val="24"/>
                <w:szCs w:val="24"/>
              </w:rPr>
              <w:t xml:space="preserve"> 2t 500ml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Fluido de Freio Dot-3 500ml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Fluido de Freio Dot-4 500ml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Ch-4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Ch-4 3lts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Int. Case 845 2011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Case 845 2011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52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New Holland TT4030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New Holland TT 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Int. Hd 808 New Holland TT4030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New Holland TT4030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Higienizador de Ar Condicionado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Graxa Rolamento 10Kg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Graxa Chassis 20Kg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plano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39</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60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inj. Eletrônica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tecno sae 15w40 sm semissintético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gold 75w90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inj. Eletrônica flex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condicionado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essencial 20w50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blindado lubrificante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68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Filtro sep. </w:t>
            </w:r>
            <w:proofErr w:type="gramStart"/>
            <w:r w:rsidRPr="009D6F48">
              <w:rPr>
                <w:rFonts w:ascii="Times New Roman" w:hAnsi="Times New Roman" w:cs="Times New Roman"/>
                <w:sz w:val="24"/>
                <w:szCs w:val="24"/>
              </w:rPr>
              <w:t>Agua</w:t>
            </w:r>
            <w:proofErr w:type="gramEnd"/>
            <w:r w:rsidRPr="009D6F48">
              <w:rPr>
                <w:rFonts w:ascii="Times New Roman" w:hAnsi="Times New Roman" w:cs="Times New Roman"/>
                <w:sz w:val="24"/>
                <w:szCs w:val="24"/>
              </w:rPr>
              <w:t xml:space="preserve"> vw eletrônico (38318715) (53242) (rs1242)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interno borracha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85w140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trm-4 80w 24x1lt (01.002.042)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Blindado iveco dally 3.0 turbo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blindado (fcd2096)</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Filtro ar externo agrale 5000 mwm </w:t>
            </w:r>
            <w:proofErr w:type="gramStart"/>
            <w:r w:rsidRPr="009D6F48">
              <w:rPr>
                <w:rFonts w:ascii="Times New Roman" w:hAnsi="Times New Roman" w:cs="Times New Roman"/>
                <w:sz w:val="24"/>
                <w:szCs w:val="24"/>
              </w:rPr>
              <w:t>elet.(</w:t>
            </w:r>
            <w:proofErr w:type="gramEnd"/>
            <w:r w:rsidRPr="009D6F48">
              <w:rPr>
                <w:rFonts w:ascii="Times New Roman" w:hAnsi="Times New Roman" w:cs="Times New Roman"/>
                <w:sz w:val="24"/>
                <w:szCs w:val="24"/>
              </w:rPr>
              <w:t>usa int cf1150) (6223614m1) (uaep184450p)</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top turbo 15w40 ci-4 24x1lt (01.002.394)</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76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85w140 gl-5 24x1lt (01.001.967)</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Interno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VW 13190/15190/151...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Comb.</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Desumidificador</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Lubrax tecno sae 15w40 </w:t>
            </w:r>
            <w:proofErr w:type="gramStart"/>
            <w:r w:rsidRPr="009D6F48">
              <w:rPr>
                <w:rFonts w:ascii="Times New Roman" w:hAnsi="Times New Roman" w:cs="Times New Roman"/>
                <w:sz w:val="24"/>
                <w:szCs w:val="24"/>
              </w:rPr>
              <w:t>sm semi - Sintético</w:t>
            </w:r>
            <w:proofErr w:type="gramEnd"/>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Aditivo radiador conc orgânico rosa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84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gm s10 2013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de combustivel (gm94771044) fcd</w:t>
            </w:r>
            <w:proofErr w:type="gramStart"/>
            <w:r w:rsidRPr="009D6F48">
              <w:rPr>
                <w:rFonts w:ascii="Times New Roman" w:hAnsi="Times New Roman" w:cs="Times New Roman"/>
                <w:sz w:val="24"/>
                <w:szCs w:val="24"/>
              </w:rPr>
              <w:t>0777)(</w:t>
            </w:r>
            <w:proofErr w:type="gramEnd"/>
            <w:r w:rsidRPr="009D6F48">
              <w:rPr>
                <w:rFonts w:ascii="Times New Roman" w:hAnsi="Times New Roman" w:cs="Times New Roman"/>
                <w:sz w:val="24"/>
                <w:szCs w:val="24"/>
              </w:rPr>
              <w:t>ce30290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s10 2.4 flex 2.8 diesel 2012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filtro ar cabine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blind combustível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extremo 5w30 diesel acea c2/c3-12 api-sn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Tutela gi / mv 24x1l (2314b091j) dexron ii i- h</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80w90 gl-5 24x1lt (01.001.951)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92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Injeção eletrônica flex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trapezoidal (fap9273)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valora 5w30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top turbo 15w40 ci-4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Renault máster 2.5l dci td 2005&gt;&gt;&gt;(woe510) (le312) (e64hd96)</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97</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renault máster elet. Dci 2.5 2005... (fcd816/2) (7701208613)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98</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renault máster 2009 (fap3271/3)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99</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Cabine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100</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Plano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27</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101</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Filtro lubrificante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102</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Diesel MB Sprinter 313...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103</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 Ar Plano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104</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Cabine Ar Condicionado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105</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Atf Ta Tipo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cantSplit/>
        </w:trPr>
        <w:tc>
          <w:tcPr>
            <w:tcW w:w="57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106</w:t>
            </w:r>
          </w:p>
        </w:tc>
        <w:tc>
          <w:tcPr>
            <w:tcW w:w="295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6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23</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86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bl>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listagem do cadastro de reserva referente ao presente registro de preços consta como anexo a esta Ata.</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ÓRGÃO(S) GERENCIADOR E PARTICIPANTE(S)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órgão gerenciador será a Secretaria Municipal de Administração, Planejamento, Orçamento e Gestão. O fornecimento atenderá às necessidades das Secretarias Municipais, conforme o Termo de Referência. A distribuição dos quantitativos por órgão, não </w:t>
      </w:r>
      <w:r w:rsidRPr="009D6F48">
        <w:rPr>
          <w:rFonts w:ascii="Times New Roman" w:eastAsia="Times New Roman" w:hAnsi="Times New Roman" w:cs="Times New Roman"/>
          <w:color w:val="000000"/>
          <w:sz w:val="24"/>
          <w:szCs w:val="24"/>
        </w:rPr>
        <w:lastRenderedPageBreak/>
        <w:t>individualizada nos documentos de referência, será identificada nos atos próprios de gerenciamento, sem alteração do quantitativo total de cada item.</w:t>
      </w: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2"/>
        <w:gridCol w:w="5644"/>
        <w:gridCol w:w="950"/>
        <w:gridCol w:w="1218"/>
      </w:tblGrid>
      <w:tr w:rsidR="005479A7" w:rsidRPr="009D6F48">
        <w:trPr>
          <w:tblHeader/>
        </w:trPr>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Item nº </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Órgãos Participantes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Unidade</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Quantidade</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143</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92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63</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408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240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39</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192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120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288</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97</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98</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99</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100</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27</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101</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102</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103</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104</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105</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w:t>
            </w:r>
            <w:r w:rsidRPr="009D6F48">
              <w:rPr>
                <w:rFonts w:ascii="Times New Roman" w:hAnsi="Times New Roman" w:cs="Times New Roman"/>
                <w:sz w:val="24"/>
                <w:szCs w:val="24"/>
              </w:rPr>
              <w:lastRenderedPageBreak/>
              <w:t>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24</w:t>
            </w:r>
          </w:p>
        </w:tc>
      </w:tr>
      <w:tr w:rsidR="0004117E" w:rsidRPr="009D6F48">
        <w:tc>
          <w:tcPr>
            <w:tcW w:w="720"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106</w:t>
            </w:r>
          </w:p>
        </w:tc>
        <w:tc>
          <w:tcPr>
            <w:tcW w:w="604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Conforme distribuição dos órgãos requisitantes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29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23</w:t>
            </w:r>
          </w:p>
        </w:tc>
      </w:tr>
    </w:tbl>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DA ADESÃO À ATA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Durante a vigência da ata, os órgãos e as entidades da Administração Pública estadual, distrital e municipal que não participaram do procedimento poderão aderir à ata de registro de preços na condição de não participantes, observados o art. 86, § 3º, II, da Lei nº 14.133/2021 e os seguintes requisitos:</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23 da Lei nº 14.133, de 2021; e</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consulta e aceitação prévias do órgão ou da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e do fornecedor.</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autorização do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apenas será realizada após a aceitação da adesão pelo fornecedor.</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Após a autorização do órgão ou da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O prazo de que trata o subitem anterior, relativo </w:t>
      </w:r>
      <w:proofErr w:type="gramStart"/>
      <w:r w:rsidRPr="009D6F48">
        <w:rPr>
          <w:rFonts w:ascii="Times New Roman" w:eastAsia="Times New Roman" w:hAnsi="Times New Roman" w:cs="Times New Roman"/>
          <w:color w:val="000000"/>
          <w:sz w:val="24"/>
          <w:szCs w:val="24"/>
        </w:rPr>
        <w:t>à</w:t>
      </w:r>
      <w:proofErr w:type="gramEnd"/>
      <w:r w:rsidRPr="009D6F48">
        <w:rPr>
          <w:rFonts w:ascii="Times New Roman" w:eastAsia="Times New Roman" w:hAnsi="Times New Roman" w:cs="Times New Roman"/>
          <w:color w:val="000000"/>
          <w:sz w:val="24"/>
          <w:szCs w:val="24"/>
        </w:rPr>
        <w:t xml:space="preserve"> efetivação da contratação, poderá ser prorrogado </w:t>
      </w:r>
      <w:proofErr w:type="spellStart"/>
      <w:r w:rsidRPr="009D6F48">
        <w:rPr>
          <w:rFonts w:ascii="Times New Roman" w:eastAsia="Times New Roman" w:hAnsi="Times New Roman" w:cs="Times New Roman"/>
          <w:color w:val="000000"/>
          <w:sz w:val="24"/>
          <w:szCs w:val="24"/>
        </w:rPr>
        <w:t>excepcionalmente</w:t>
      </w:r>
      <w:proofErr w:type="spellEnd"/>
      <w:r w:rsidRPr="009D6F48">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desde que respeitado o limite temporal de vigência da ata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5479A7" w:rsidRPr="009D6F48"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Dos limites para as adesões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23 da Lei nº 14.133, de 2021.</w:t>
      </w:r>
    </w:p>
    <w:p w:rsidR="005479A7" w:rsidRPr="009D6F48"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Vedação a acréscimo de quantitativos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É vedado efetuar acréscimos nos quantitativos fixados na ata de registro de preços.</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VALIDADE, FORMALIZAÇÃO DA ATA DE REGISTRO DE PREÇOS E CADASTRO RESERVA</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9D6F48">
        <w:rPr>
          <w:rFonts w:ascii="Times New Roman" w:eastAsia="Times New Roman" w:hAnsi="Times New Roman" w:cs="Times New Roman"/>
          <w:color w:val="000000"/>
          <w:sz w:val="24"/>
          <w:szCs w:val="24"/>
        </w:rPr>
        <w:t>respectivos</w:t>
      </w:r>
      <w:proofErr w:type="spellEnd"/>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95 da Lei nº 14.133, de 2021.</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124 da Lei nº 14.133, de 2021.</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Será incluído na ata, na forma de anexo, o registro dos licitantes ou dos fornecedores que:</w:t>
      </w:r>
    </w:p>
    <w:p w:rsidR="005479A7" w:rsidRPr="009D6F48"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rsidR="005479A7" w:rsidRPr="009D6F48"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Mantiverem sua proposta original. </w:t>
      </w:r>
      <w:bookmarkStart w:id="58" w:name="bookmark=id.dc6nkny4bgn" w:colFirst="0" w:colLast="0"/>
      <w:bookmarkEnd w:id="58"/>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registro a que se refere o item 5.4.2</w:t>
      </w:r>
      <w:r w:rsidRPr="009D6F48">
        <w:rPr>
          <w:rFonts w:ascii="Times New Roman" w:eastAsia="Times New Roman" w:hAnsi="Times New Roman" w:cs="Times New Roman"/>
          <w:b/>
          <w:color w:val="000000"/>
          <w:sz w:val="24"/>
          <w:szCs w:val="24"/>
        </w:rPr>
        <w:t xml:space="preserve"> </w:t>
      </w:r>
      <w:r w:rsidRPr="009D6F48">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59" w:name="bookmark=id.wvfnyd3pxe7v" w:colFirst="0" w:colLast="0"/>
      <w:bookmarkEnd w:id="59"/>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houver o cancelamento do registro do licitante ou do registro de preços nas hipóteses previstas no item 9.</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0" w:name="bookmark=id.v75b7r56kh9j" w:colFirst="0" w:colLast="0"/>
      <w:bookmarkEnd w:id="60"/>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ALTERAÇÃO OU ATUALIZAÇÃO DOS PREÇOS REGISTRADOS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9D6F48">
        <w:rPr>
          <w:rFonts w:ascii="Times New Roman" w:eastAsia="Times New Roman" w:hAnsi="Times New Roman" w:cs="Times New Roman"/>
          <w:color w:val="000000"/>
          <w:sz w:val="24"/>
          <w:szCs w:val="24"/>
        </w:rPr>
        <w:t>caput</w:t>
      </w:r>
      <w:proofErr w:type="spellEnd"/>
      <w:r w:rsidRPr="009D6F48">
        <w:rPr>
          <w:rFonts w:ascii="Times New Roman" w:eastAsia="Times New Roman" w:hAnsi="Times New Roman" w:cs="Times New Roman"/>
          <w:color w:val="000000"/>
          <w:sz w:val="24"/>
          <w:szCs w:val="24"/>
        </w:rPr>
        <w:t xml:space="preserve"> do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124 da Lei nº 14.133, de 2021;</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sidRPr="009D6F48">
        <w:rPr>
          <w:rFonts w:ascii="Times New Roman" w:eastAsia="Times New Roman" w:hAnsi="Times New Roman" w:cs="Times New Roman"/>
          <w:color w:val="000000"/>
          <w:sz w:val="24"/>
          <w:szCs w:val="24"/>
        </w:rPr>
        <w:t>repactuação</w:t>
      </w:r>
      <w:proofErr w:type="spellEnd"/>
      <w:r w:rsidRPr="009D6F48">
        <w:rPr>
          <w:rFonts w:ascii="Times New Roman" w:eastAsia="Times New Roman" w:hAnsi="Times New Roman" w:cs="Times New Roman"/>
          <w:color w:val="000000"/>
          <w:sz w:val="24"/>
          <w:szCs w:val="24"/>
        </w:rPr>
        <w:t xml:space="preserve"> sobre os preços registrados, nos termos da Lei nº 14.133, de 2021.</w:t>
      </w:r>
    </w:p>
    <w:p w:rsidR="005479A7" w:rsidRPr="009D6F48"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rsidR="005479A7" w:rsidRPr="009D6F48"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No caso da </w:t>
      </w:r>
      <w:proofErr w:type="spellStart"/>
      <w:r w:rsidRPr="009D6F48">
        <w:rPr>
          <w:rFonts w:ascii="Times New Roman" w:eastAsia="Times New Roman" w:hAnsi="Times New Roman" w:cs="Times New Roman"/>
          <w:color w:val="000000"/>
          <w:sz w:val="24"/>
          <w:szCs w:val="24"/>
        </w:rPr>
        <w:t>repactuação</w:t>
      </w:r>
      <w:proofErr w:type="spellEnd"/>
      <w:r w:rsidRPr="009D6F48">
        <w:rPr>
          <w:rFonts w:ascii="Times New Roman" w:eastAsia="Times New Roman" w:hAnsi="Times New Roman" w:cs="Times New Roman"/>
          <w:color w:val="000000"/>
          <w:sz w:val="24"/>
          <w:szCs w:val="24"/>
        </w:rPr>
        <w:t>, poderá ser a pedido do interessado, conforme critérios definidos para a contratação.</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NEGOCIAÇÃO DE PREÇOS REGISTRADOS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convocará o fornecedor para negociar a redução do preço registrado.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Se não obtiver êxito nas negociações, 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1" w:name="bookmark=id.x6k6bunv4kue" w:colFirst="0" w:colLast="0"/>
      <w:bookmarkEnd w:id="61"/>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124 da Lei nº 14.133, de 2021.</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bookmark=id.qxr5dac1zwc1" w:colFirst="0" w:colLast="0"/>
      <w:bookmarkEnd w:id="62"/>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3" w:name="bookmark=id.yp1m6yrfoe6h" w:colFirst="0" w:colLast="0"/>
      <w:bookmarkEnd w:id="63"/>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4" w:name="bookmark=id.c38u5cxm5x58" w:colFirst="0" w:colLast="0"/>
      <w:bookmarkEnd w:id="64"/>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Se não obtiver êxito nas negociações, 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65" w:name="bookmark=id.j72tnvfm0hza" w:colFirst="0" w:colLast="0"/>
      <w:bookmarkEnd w:id="65"/>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atualizará o preço registrado, de acordo com a realidade dos valores praticados pelo mercado.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124 da Lei nº 14.133, de 2021.</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REMANEJAMENTO DAS QUANTIDADES REGISTRADAS NA ATA DE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entre os órgãos ou as entidades participantes e não participantes do registro de preços.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O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 xml:space="preserve"> somente poderá ser feito: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 órgão ou entidade participante para órgão ou entidade participante; ou</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 órgão ou entidade participante para órgão ou entidade não participante.</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O órgão ou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w:t>
      </w:r>
      <w:bookmarkStart w:id="66" w:name="bookmark=id.5sjugqm6a1c5" w:colFirst="0" w:colLast="0"/>
      <w:bookmarkEnd w:id="66"/>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32 do Decreto nº 11.462, de 2023.</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Competirá ao órgão ou à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autorizar o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Caso o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 xml:space="preserve"> seja feito entre órgãos ou entidades dos Estados, do Distrito Federal ou de Municípios distintos, caberá ao fornecedor beneficiário da ata de registro de preços, observadas as condições nela estabelecidas, optar pela aceitação ou não do fornecimento decorrente do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 xml:space="preserve"> dos itens.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sidRPr="009D6F48">
        <w:rPr>
          <w:rFonts w:ascii="Times New Roman" w:eastAsia="Times New Roman" w:hAnsi="Times New Roman" w:cs="Times New Roman"/>
          <w:color w:val="000000"/>
          <w:sz w:val="24"/>
          <w:szCs w:val="24"/>
        </w:rPr>
        <w:t>remanejamento</w:t>
      </w:r>
      <w:proofErr w:type="spellEnd"/>
      <w:r w:rsidRPr="009D6F48">
        <w:rPr>
          <w:rFonts w:ascii="Times New Roman" w:eastAsia="Times New Roman" w:hAnsi="Times New Roman" w:cs="Times New Roman"/>
          <w:color w:val="000000"/>
          <w:sz w:val="24"/>
          <w:szCs w:val="24"/>
        </w:rPr>
        <w:t>.</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CANCELAMENTO DO REGISTRO DO LICITANTE VENCEDOR E DOS PREÇOS REGISTRADOS</w:t>
      </w:r>
      <w:bookmarkStart w:id="67" w:name="bookmark=id.12630x53lxaf" w:colFirst="0" w:colLast="0"/>
      <w:bookmarkEnd w:id="67"/>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registro do fornecedor será cancelado pelo gerenciador, quando o fornecedor:</w:t>
      </w:r>
      <w:bookmarkStart w:id="68" w:name="bookmark=id.jk9blfk67j3i" w:colFirst="0" w:colLast="0"/>
      <w:bookmarkEnd w:id="68"/>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Descumprir as condições da ata de registro de preços, sem motivo justificado;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Não aceitar manter seu preço registrado, na hipótese prevista no artigo 27, § 2º, do Decreto nº 11.462, de 2023; ou</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Sofrer sanção prevista nos incisos III ou IV do </w:t>
      </w:r>
      <w:proofErr w:type="spellStart"/>
      <w:r w:rsidRPr="009D6F48">
        <w:rPr>
          <w:rFonts w:ascii="Times New Roman" w:eastAsia="Times New Roman" w:hAnsi="Times New Roman" w:cs="Times New Roman"/>
          <w:color w:val="000000"/>
          <w:sz w:val="24"/>
          <w:szCs w:val="24"/>
        </w:rPr>
        <w:t>caput</w:t>
      </w:r>
      <w:proofErr w:type="spellEnd"/>
      <w:r w:rsidRPr="009D6F48">
        <w:rPr>
          <w:rFonts w:ascii="Times New Roman" w:eastAsia="Times New Roman" w:hAnsi="Times New Roman" w:cs="Times New Roman"/>
          <w:color w:val="000000"/>
          <w:sz w:val="24"/>
          <w:szCs w:val="24"/>
        </w:rPr>
        <w:t xml:space="preserve"> do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156 da Lei nº 14.133, de 2021.</w:t>
      </w:r>
    </w:p>
    <w:p w:rsidR="005479A7" w:rsidRPr="009D6F48"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9D6F48">
        <w:rPr>
          <w:rFonts w:ascii="Times New Roman" w:eastAsia="Times New Roman" w:hAnsi="Times New Roman" w:cs="Times New Roman"/>
          <w:color w:val="000000"/>
          <w:sz w:val="24"/>
          <w:szCs w:val="24"/>
        </w:rPr>
        <w:t>caput</w:t>
      </w:r>
      <w:proofErr w:type="spellEnd"/>
      <w:r w:rsidRPr="009D6F48">
        <w:rPr>
          <w:rFonts w:ascii="Times New Roman" w:eastAsia="Times New Roman" w:hAnsi="Times New Roman" w:cs="Times New Roman"/>
          <w:color w:val="000000"/>
          <w:sz w:val="24"/>
          <w:szCs w:val="24"/>
        </w:rPr>
        <w:t xml:space="preserve"> do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garantidos os princípios do contraditório e da ampla defesa.</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9D6F48">
        <w:rPr>
          <w:rFonts w:ascii="Times New Roman" w:eastAsia="Times New Roman" w:hAnsi="Times New Roman" w:cs="Times New Roman"/>
          <w:color w:val="000000"/>
          <w:sz w:val="24"/>
          <w:szCs w:val="24"/>
        </w:rPr>
        <w:t>gerenciadora</w:t>
      </w:r>
      <w:proofErr w:type="spellEnd"/>
      <w:r w:rsidRPr="009D6F48">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69" w:name="bookmark=id.uzj5u4qxqx9b" w:colFirst="0" w:colLast="0"/>
      <w:bookmarkEnd w:id="69"/>
      <w:r w:rsidRPr="009D6F48">
        <w:rPr>
          <w:rFonts w:ascii="Times New Roman" w:eastAsia="Times New Roman" w:hAnsi="Times New Roman" w:cs="Times New Roman"/>
          <w:color w:val="000000"/>
          <w:sz w:val="24"/>
          <w:szCs w:val="24"/>
        </w:rPr>
        <w:t xml:space="preserve"> </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Por razão de interesse público;</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pedido do fornecedor, decorrente de caso fortuito ou força maior; ou</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9D6F48">
        <w:rPr>
          <w:rFonts w:ascii="Times New Roman" w:eastAsia="Times New Roman" w:hAnsi="Times New Roman" w:cs="Times New Roman"/>
          <w:color w:val="000000"/>
          <w:sz w:val="24"/>
          <w:szCs w:val="24"/>
        </w:rPr>
        <w:t>e  27</w:t>
      </w:r>
      <w:proofErr w:type="gramEnd"/>
      <w:r w:rsidRPr="009D6F48">
        <w:rPr>
          <w:rFonts w:ascii="Times New Roman" w:eastAsia="Times New Roman" w:hAnsi="Times New Roman" w:cs="Times New Roman"/>
          <w:color w:val="000000"/>
          <w:sz w:val="24"/>
          <w:szCs w:val="24"/>
        </w:rPr>
        <w:t xml:space="preserve">, § 4º, ambos do Decreto nº 11.462, de 2023. </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DAS PENALIDADES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descumprimento da Ata de Registro de Preços ensejará aplicação das penalidades estabelecidas no edital.</w:t>
      </w:r>
    </w:p>
    <w:p w:rsidR="005479A7" w:rsidRPr="009D6F48"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xml:space="preserve">. 7º, </w:t>
      </w:r>
      <w:proofErr w:type="spellStart"/>
      <w:r w:rsidRPr="009D6F48">
        <w:rPr>
          <w:rFonts w:ascii="Times New Roman" w:eastAsia="Times New Roman" w:hAnsi="Times New Roman" w:cs="Times New Roman"/>
          <w:color w:val="000000"/>
          <w:sz w:val="24"/>
          <w:szCs w:val="24"/>
        </w:rPr>
        <w:t>inc</w:t>
      </w:r>
      <w:proofErr w:type="spellEnd"/>
      <w:r w:rsidRPr="009D6F48">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9D6F48">
        <w:rPr>
          <w:rFonts w:ascii="Times New Roman" w:eastAsia="Times New Roman" w:hAnsi="Times New Roman" w:cs="Times New Roman"/>
          <w:color w:val="000000"/>
          <w:sz w:val="24"/>
          <w:szCs w:val="24"/>
        </w:rPr>
        <w:t>respectivo</w:t>
      </w:r>
      <w:proofErr w:type="spellEnd"/>
      <w:r w:rsidRPr="009D6F48">
        <w:rPr>
          <w:rFonts w:ascii="Times New Roman" w:eastAsia="Times New Roman" w:hAnsi="Times New Roman" w:cs="Times New Roman"/>
          <w:color w:val="000000"/>
          <w:sz w:val="24"/>
          <w:szCs w:val="24"/>
        </w:rPr>
        <w:t xml:space="preserve"> órgão participante a aplicação da penalidade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xml:space="preserve">. 8º, </w:t>
      </w:r>
      <w:proofErr w:type="spellStart"/>
      <w:r w:rsidRPr="009D6F48">
        <w:rPr>
          <w:rFonts w:ascii="Times New Roman" w:eastAsia="Times New Roman" w:hAnsi="Times New Roman" w:cs="Times New Roman"/>
          <w:color w:val="000000"/>
          <w:sz w:val="24"/>
          <w:szCs w:val="24"/>
        </w:rPr>
        <w:t>inc</w:t>
      </w:r>
      <w:proofErr w:type="spellEnd"/>
      <w:r w:rsidRPr="009D6F48">
        <w:rPr>
          <w:rFonts w:ascii="Times New Roman" w:eastAsia="Times New Roman" w:hAnsi="Times New Roman" w:cs="Times New Roman"/>
          <w:color w:val="000000"/>
          <w:sz w:val="24"/>
          <w:szCs w:val="24"/>
        </w:rPr>
        <w:t>. IX, do Decreto nº 11.462, de 2023).</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5479A7" w:rsidRPr="009D6F48"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CONDIÇÕES GERAIS</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5479A7" w:rsidRPr="009D6F48"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5479A7" w:rsidRPr="009D6F48" w:rsidRDefault="00265D23" w:rsidP="00F55F51">
      <w:pPr>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Para firmeza e validade do pactuado, a presente Ata foi lavrada em .... </w:t>
      </w:r>
      <w:proofErr w:type="gramStart"/>
      <w:r w:rsidRPr="009D6F48">
        <w:rPr>
          <w:rFonts w:ascii="Times New Roman" w:eastAsia="Times New Roman" w:hAnsi="Times New Roman" w:cs="Times New Roman"/>
          <w:color w:val="000000"/>
          <w:sz w:val="24"/>
          <w:szCs w:val="24"/>
        </w:rPr>
        <w:t>(....</w:t>
      </w:r>
      <w:proofErr w:type="gramEnd"/>
      <w:r w:rsidRPr="009D6F48">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rsidR="005479A7" w:rsidRPr="009D6F48" w:rsidRDefault="00265D23" w:rsidP="00F55F51">
      <w:pPr>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Local e data</w:t>
      </w:r>
    </w:p>
    <w:p w:rsidR="005479A7" w:rsidRPr="009D6F48" w:rsidRDefault="00265D23" w:rsidP="00F55F51">
      <w:pPr>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Assinaturas</w:t>
      </w:r>
    </w:p>
    <w:p w:rsidR="005479A7" w:rsidRPr="009D6F48" w:rsidRDefault="00265D23" w:rsidP="00F55F51">
      <w:pPr>
        <w:ind w:right="-30"/>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Representante legal do órgão gerenciador e representante(s) legal(</w:t>
      </w:r>
      <w:proofErr w:type="spellStart"/>
      <w:r w:rsidRPr="009D6F48">
        <w:rPr>
          <w:rFonts w:ascii="Times New Roman" w:eastAsia="Times New Roman" w:hAnsi="Times New Roman" w:cs="Times New Roman"/>
          <w:color w:val="000000"/>
          <w:sz w:val="24"/>
          <w:szCs w:val="24"/>
        </w:rPr>
        <w:t>is</w:t>
      </w:r>
      <w:proofErr w:type="spellEnd"/>
      <w:r w:rsidRPr="009D6F48">
        <w:rPr>
          <w:rFonts w:ascii="Times New Roman" w:eastAsia="Times New Roman" w:hAnsi="Times New Roman" w:cs="Times New Roman"/>
          <w:color w:val="000000"/>
          <w:sz w:val="24"/>
          <w:szCs w:val="24"/>
        </w:rPr>
        <w:t>) do(s) fornecedor(s) registrado(s)</w:t>
      </w:r>
    </w:p>
    <w:p w:rsidR="005479A7" w:rsidRPr="009D6F48" w:rsidRDefault="00176F2D" w:rsidP="00F55F51">
      <w:pPr>
        <w:pageBreakBefore/>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ANEXO III</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MINUTA DE TERMO DE CONTRATO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TERMO DE CONTRATO Nº [...]/2026</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PREGÃO ELETRÔNICO Nº 016/2026 SRP</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PROCESSO ADMINISTRATIVO Nº 344674.2026.2152-08</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CONTRATO ADMINISTRATIVO Nº [...]/2026, QUE FAZEM ENTRE SI O MUNICÍPIO DE RIBEIRÃOZINHO DO MARANHÃO – MA, POR INTERMÉDIO DA SECRETARIA MUNICIPAL DE ADMINISTRAÇÃO, PLANEJAMENTO, ORÇAMENTO E GESTÃO, E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Pelo presente contrato que celebram entre si, de um lado o Município de Ribeirãozinho do Maranhão – MA, por intermédio da Secretaria Municipal de Administração, Planejamento, Orçamento e Gestão, situada em [...], inscrita no CNPJ sob o nº [...], neste ato representada pelo Sr. Marcus Pereira de Freitas, Secretário Municipal de Administração, Planejamento, Orçamento e Gestão, Portaria nº 342/2025, portador da cédula de identidade nº [...] e do CPF nº [...], doravante denominada CONTRATANTE, e a empresa [...], inscrita no CNPJ/MF sob o nº [...], sediada em [...], doravante designada CONTRATADA, neste ato representada por [...] (nome e função), conforme atos constitutivos da empresa ou procuração apresentada nos autos, tendo em vista o que consta no Processo nº 344674.2026.2152-08 e em observância às disposições da Lei nº 14.133, de 1º de abril de 2021, e demais legislação aplicável, resolvem celebrar o presente Termo de Contrato, decorrente do Pregão Eletrônico nº 016/2026 SRP e da Ata de Registro de Preços nº [...], mediante as cláusulas e condições a seguir enunciadas.</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PRIMEIRA – OBJETO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I e II</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objeto do presente instrumento é o fornecimento de peças automotivas, destinadas à manutenção dos veículos, para atender às necessidades das secretarias do Município de Ribeirãozinho do Maranhão – MA, nas condições estabelecidas no Termo de Referência.</w:t>
      </w:r>
    </w:p>
    <w:p w:rsidR="005479A7" w:rsidRPr="009D6F48"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479"/>
        <w:gridCol w:w="4488"/>
        <w:gridCol w:w="747"/>
        <w:gridCol w:w="947"/>
        <w:gridCol w:w="880"/>
        <w:gridCol w:w="947"/>
      </w:tblGrid>
      <w:tr w:rsidR="005479A7" w:rsidRPr="009D6F48">
        <w:trPr>
          <w:tblHeade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ITEM</w:t>
            </w:r>
          </w:p>
          <w:p w:rsidR="005479A7" w:rsidRPr="009D6F48" w:rsidRDefault="005479A7" w:rsidP="00F55F51">
            <w:pPr>
              <w:spacing w:before="60" w:after="60"/>
              <w:ind w:right="-17"/>
              <w:jc w:val="both"/>
              <w:rPr>
                <w:rFonts w:ascii="Times New Roman" w:eastAsia="Times New Roman" w:hAnsi="Times New Roman" w:cs="Times New Roman"/>
                <w:b/>
                <w:color w:val="000000"/>
                <w:sz w:val="24"/>
                <w:szCs w:val="24"/>
              </w:rPr>
            </w:pP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ESPECIFICAÇÃO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UNIDADE DE MEDIDA</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QUANTIDADE</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VALOR UNITÁRIO</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5479A7" w:rsidRPr="009D6F48" w:rsidRDefault="00265D23" w:rsidP="00F55F51">
            <w:pPr>
              <w:spacing w:before="60" w:after="60"/>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VALOR TOTAL</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VW/Ford Cummins eletr. (P550520) (LF16015) (BT7237MPG) (USL16015) (P551100)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 filtro radial seal (UAEP23618P) orig. 6223618M1 87344135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ar seg. radial seal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2992662 Iveco New Holland Case 87435526</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New holland 7630 2209&gt; (r2615mb) (84465105) (84610018) (87712547)</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new holland 7630 2008/... (bt8382) (hf28885) (p502224) (ush65)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top turbo 15w40 ci-4 20lts (01.002.395)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143</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unitractor 10w30 20lts (01.000.227)</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Orbi prot p/ rad 1lt (adit. rosa) conc organ anticor antifervura (5530)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Tutela graxa rolamento alfa 2-k ep 20kg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blind. j. deere e cat sf8266 re624 bf7674d p550401 fs19531 (zp9007f)</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John deere 6405/7505/1450 (re59754) (usl3703) (lf3703)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Filtro separador d. </w:t>
            </w:r>
            <w:proofErr w:type="gramStart"/>
            <w:r w:rsidRPr="009D6F48">
              <w:rPr>
                <w:rFonts w:ascii="Times New Roman" w:hAnsi="Times New Roman" w:cs="Times New Roman"/>
                <w:sz w:val="24"/>
                <w:szCs w:val="24"/>
              </w:rPr>
              <w:t>Agua</w:t>
            </w:r>
            <w:proofErr w:type="gramEnd"/>
            <w:r w:rsidRPr="009D6F48">
              <w:rPr>
                <w:rFonts w:ascii="Times New Roman" w:hAnsi="Times New Roman" w:cs="Times New Roman"/>
                <w:sz w:val="24"/>
                <w:szCs w:val="24"/>
              </w:rPr>
              <w:t xml:space="preserve"> mb1935/1941/2325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80w90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blindado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JCB 3C</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externo jcb 3cx/4cx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w:t>
            </w:r>
            <w:r w:rsidRPr="009D6F48">
              <w:rPr>
                <w:rFonts w:ascii="Times New Roman" w:hAnsi="Times New Roman" w:cs="Times New Roman"/>
                <w:sz w:val="24"/>
                <w:szCs w:val="24"/>
              </w:rPr>
              <w:lastRenderedPageBreak/>
              <w:t>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interno jcb 3cx / 4cx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hydra 68 (sh-68 d)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90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blindado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63</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borracha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separador agua/diesel(p</w:t>
            </w:r>
            <w:proofErr w:type="gramStart"/>
            <w:r w:rsidRPr="009D6F48">
              <w:rPr>
                <w:rFonts w:ascii="Times New Roman" w:hAnsi="Times New Roman" w:cs="Times New Roman"/>
                <w:sz w:val="24"/>
                <w:szCs w:val="24"/>
              </w:rPr>
              <w:t>502456)(</w:t>
            </w:r>
            <w:proofErr w:type="gramEnd"/>
            <w:r w:rsidRPr="009D6F48">
              <w:rPr>
                <w:rFonts w:ascii="Times New Roman" w:hAnsi="Times New Roman" w:cs="Times New Roman"/>
                <w:sz w:val="24"/>
                <w:szCs w:val="24"/>
              </w:rPr>
              <w:t>r120l10m)</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85w140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Tutela car zc synth 75w80 24x1lt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408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(ua6234p) ((fora de linha))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(500012)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blindado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interno volvo patrol 720-cdm/escav.ec-240b/l120e (tr25523)</w:t>
            </w:r>
            <w:r w:rsidRPr="009D6F48">
              <w:rPr>
                <w:rFonts w:ascii="Times New Roman" w:hAnsi="Times New Roman" w:cs="Times New Roman"/>
                <w:sz w:val="24"/>
                <w:szCs w:val="24"/>
              </w:rPr>
              <w:br/>
              <w:t>(</w:t>
            </w:r>
            <w:proofErr w:type="gramStart"/>
            <w:r w:rsidRPr="009D6F48">
              <w:rPr>
                <w:rFonts w:ascii="Times New Roman" w:hAnsi="Times New Roman" w:cs="Times New Roman"/>
                <w:sz w:val="24"/>
                <w:szCs w:val="24"/>
              </w:rPr>
              <w:t>11110023)af</w:t>
            </w:r>
            <w:proofErr w:type="gramEnd"/>
            <w:r w:rsidRPr="009D6F48">
              <w:rPr>
                <w:rFonts w:ascii="Times New Roman" w:hAnsi="Times New Roman" w:cs="Times New Roman"/>
                <w:sz w:val="24"/>
                <w:szCs w:val="24"/>
              </w:rPr>
              <w:t>25523 - usa ext. Uars7409p</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ar externo volvo patrol720 cumins/ec240b/l120e (p537876) (af25437) (11110022) (tr25437) (42b03) (ad2928)</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32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isuzu/hitachi/jcb</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separador rolo hamm 3411p 2006&gt; (r160t) (wk1080/7x) (1292404) (bf13910)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óleo lubrificante (b7217) (psl281) (e156172)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vw/ford cumins eletrônico (substitui o p550520) (lf16015) (bt7237mpg) (usl16015) (psl283) (4897898)</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cummins eletrônico (psc75) (ff5421)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externo tc5030 case 845 2011...84286399 / 87641533 / (tr1533) 84120624</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de óleo (uh457p) (hf6093) (p163448) (h1054x)</w:t>
            </w:r>
            <w:r w:rsidRPr="009D6F48">
              <w:rPr>
                <w:rFonts w:ascii="Times New Roman" w:hAnsi="Times New Roman" w:cs="Times New Roman"/>
                <w:sz w:val="24"/>
                <w:szCs w:val="24"/>
              </w:rPr>
              <w:br/>
              <w:t>(voite15000312410)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de transmissão zf volvo new holland</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óleo hidráulico (bt8803mpg)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retorno/transmissão fg-70b/fr120/fr140 (th626) (1r626) (73124631)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cabine case new holland patrol rg140, 845 af55738 rs5285</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Arla super</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proofErr w:type="gramStart"/>
            <w:r w:rsidRPr="009D6F48">
              <w:rPr>
                <w:rFonts w:ascii="Times New Roman" w:hAnsi="Times New Roman" w:cs="Times New Roman"/>
                <w:sz w:val="24"/>
                <w:szCs w:val="24"/>
              </w:rPr>
              <w:t>Lubrax Essencial</w:t>
            </w:r>
            <w:proofErr w:type="gramEnd"/>
            <w:r w:rsidRPr="009D6F48">
              <w:rPr>
                <w:rFonts w:ascii="Times New Roman" w:hAnsi="Times New Roman" w:cs="Times New Roman"/>
                <w:sz w:val="24"/>
                <w:szCs w:val="24"/>
              </w:rPr>
              <w:t xml:space="preserve"> 2t 200ml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45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proofErr w:type="gramStart"/>
            <w:r w:rsidRPr="009D6F48">
              <w:rPr>
                <w:rFonts w:ascii="Times New Roman" w:hAnsi="Times New Roman" w:cs="Times New Roman"/>
                <w:sz w:val="24"/>
                <w:szCs w:val="24"/>
              </w:rPr>
              <w:t>Lubrax Essencial</w:t>
            </w:r>
            <w:proofErr w:type="gramEnd"/>
            <w:r w:rsidRPr="009D6F48">
              <w:rPr>
                <w:rFonts w:ascii="Times New Roman" w:hAnsi="Times New Roman" w:cs="Times New Roman"/>
                <w:sz w:val="24"/>
                <w:szCs w:val="24"/>
              </w:rPr>
              <w:t xml:space="preserve"> 2t 500ml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Fluido de Freio Dot-3 500ml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Fluido de Freio Dot-4 500ml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Ch-4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Ch-4 3lts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Int. Case 845 2011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Case 845 2011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New Holland TT4030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New Holland TT 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Int. Hd 808 New Holland TT4030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 New Holland TT4030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Higienizador de Ar Condicionado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300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Graxa Rolamento 10Kg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Graxa Chassis 20Kg</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59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plano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39</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inj. Eletrônica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tecno sae 15w40 sm semissintético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gold 75w90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inj. Eletrônica flex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condicionado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essencial 20w50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blindado lubrificante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Filtro sep. </w:t>
            </w:r>
            <w:proofErr w:type="gramStart"/>
            <w:r w:rsidRPr="009D6F48">
              <w:rPr>
                <w:rFonts w:ascii="Times New Roman" w:hAnsi="Times New Roman" w:cs="Times New Roman"/>
                <w:sz w:val="24"/>
                <w:szCs w:val="24"/>
              </w:rPr>
              <w:t>Agua</w:t>
            </w:r>
            <w:proofErr w:type="gramEnd"/>
            <w:r w:rsidRPr="009D6F48">
              <w:rPr>
                <w:rFonts w:ascii="Times New Roman" w:hAnsi="Times New Roman" w:cs="Times New Roman"/>
                <w:sz w:val="24"/>
                <w:szCs w:val="24"/>
              </w:rPr>
              <w:t xml:space="preserve"> vw eletrônico (38318715) (53242) (rs1242)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69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p/ ar interno borracha</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85w140 gl-5 20lts</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trm-4 80w 24x1lt (01.002.042)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Blindado iveco dally 3.0 turbo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73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combustível blindado (fcd2096)</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Filtro ar externo agrale 5000 mwm </w:t>
            </w:r>
            <w:proofErr w:type="gramStart"/>
            <w:r w:rsidRPr="009D6F48">
              <w:rPr>
                <w:rFonts w:ascii="Times New Roman" w:hAnsi="Times New Roman" w:cs="Times New Roman"/>
                <w:sz w:val="24"/>
                <w:szCs w:val="24"/>
              </w:rPr>
              <w:t>elet.(</w:t>
            </w:r>
            <w:proofErr w:type="gramEnd"/>
            <w:r w:rsidRPr="009D6F48">
              <w:rPr>
                <w:rFonts w:ascii="Times New Roman" w:hAnsi="Times New Roman" w:cs="Times New Roman"/>
                <w:sz w:val="24"/>
                <w:szCs w:val="24"/>
              </w:rPr>
              <w:t>usa int cf1150) (6223614m1) (uaep184450p)</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top turbo 15w40 ci-4 24x1lt (01.002.394)</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85w140 gl-5 24x1lt (01.001.967)</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192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Interno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VW 13190/15190/151...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Comb.</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36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Desumidificador</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hidráulico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 xml:space="preserve">Lubrax tecno sae 15w40 </w:t>
            </w:r>
            <w:proofErr w:type="gramStart"/>
            <w:r w:rsidRPr="009D6F48">
              <w:rPr>
                <w:rFonts w:ascii="Times New Roman" w:hAnsi="Times New Roman" w:cs="Times New Roman"/>
                <w:sz w:val="24"/>
                <w:szCs w:val="24"/>
              </w:rPr>
              <w:t>sm semi - Sintético</w:t>
            </w:r>
            <w:proofErr w:type="gramEnd"/>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144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Aditivo radiador conc orgânico rosa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 gm s10 2013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filtrante de combustivel (gm94771044) fcd</w:t>
            </w:r>
            <w:proofErr w:type="gramStart"/>
            <w:r w:rsidRPr="009D6F48">
              <w:rPr>
                <w:rFonts w:ascii="Times New Roman" w:hAnsi="Times New Roman" w:cs="Times New Roman"/>
                <w:sz w:val="24"/>
                <w:szCs w:val="24"/>
              </w:rPr>
              <w:t>0777)(</w:t>
            </w:r>
            <w:proofErr w:type="gramEnd"/>
            <w:r w:rsidRPr="009D6F48">
              <w:rPr>
                <w:rFonts w:ascii="Times New Roman" w:hAnsi="Times New Roman" w:cs="Times New Roman"/>
                <w:sz w:val="24"/>
                <w:szCs w:val="24"/>
              </w:rPr>
              <w:t>ce30290</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48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s10 2.4 flex 2.8 diesel 2012</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87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filtro ar cabine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78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blind combustível</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89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extremo 5w30 diesel acea c2/c3-12 api-sn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Tutela gi / mv 24x1l (2314b091j) dexron ii i- h</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80w90 gl-5 24x1lt (01.001.951)</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240</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Injeção eletrônica flex</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trapezoidal (fap9273)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valora 5w30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288</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top turbo 15w40 ci-4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54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 Renault máster 2.5l dci td 2005&gt;&gt;&gt;(woe510) (le312) (e64hd96)</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97</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comb renault máster elet. Dci 2.5 2005... (fcd816/2) (7701208613)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98</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renault máster 2009 (fap3271/3)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99</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Cabine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100</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Ar Plano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27</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lastRenderedPageBreak/>
              <w:t>101</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Filtro lubrificante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102</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Diesel MB Sprinter 313...</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12</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103</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Elemento Filt. Ar Plano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15</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104</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De Cabine Ar Condicionado</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16</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105</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Lubrax Atf Ta Tipo 1Lt</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24</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r w:rsidR="0004117E" w:rsidRPr="009D6F48">
        <w:trPr>
          <w:jc w:val="center"/>
        </w:trPr>
        <w:tc>
          <w:tcPr>
            <w:tcW w:w="50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106</w:t>
            </w:r>
          </w:p>
        </w:tc>
        <w:tc>
          <w:tcPr>
            <w:tcW w:w="4824"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Filtro Lubrificante</w:t>
            </w:r>
          </w:p>
        </w:tc>
        <w:tc>
          <w:tcPr>
            <w:tcW w:w="792"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Unidades</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23</w:t>
            </w:r>
          </w:p>
        </w:tc>
        <w:tc>
          <w:tcPr>
            <w:tcW w:w="936"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c>
          <w:tcPr>
            <w:tcW w:w="1008" w:type="dxa"/>
            <w:tcBorders>
              <w:top w:val="single" w:sz="4" w:space="0" w:color="808080"/>
              <w:left w:val="single" w:sz="4" w:space="0" w:color="808080"/>
              <w:bottom w:val="single" w:sz="4" w:space="0" w:color="808080"/>
              <w:right w:val="single" w:sz="4" w:space="0" w:color="808080"/>
            </w:tcBorders>
            <w:tcMar>
              <w:top w:w="70" w:type="dxa"/>
              <w:left w:w="70" w:type="dxa"/>
              <w:bottom w:w="70" w:type="dxa"/>
              <w:right w:w="70" w:type="dxa"/>
            </w:tcMar>
          </w:tcPr>
          <w:p w:rsidR="002C4A61" w:rsidRPr="009D6F48" w:rsidRDefault="009D6F48">
            <w:pPr>
              <w:spacing w:before="60" w:after="60"/>
              <w:rPr>
                <w:rFonts w:ascii="Times New Roman" w:hAnsi="Times New Roman" w:cs="Times New Roman"/>
                <w:sz w:val="24"/>
                <w:szCs w:val="24"/>
              </w:rPr>
            </w:pPr>
            <w:r w:rsidRPr="009D6F48">
              <w:rPr>
                <w:rFonts w:ascii="Times New Roman" w:hAnsi="Times New Roman" w:cs="Times New Roman"/>
                <w:sz w:val="24"/>
                <w:szCs w:val="24"/>
              </w:rPr>
              <w:t>[...]</w:t>
            </w:r>
          </w:p>
        </w:tc>
      </w:tr>
    </w:tbl>
    <w:p w:rsidR="005479A7" w:rsidRPr="009D6F48"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Vinculam esta contratação, independentemente de transcrição: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Termo de Referência;</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Edital da Licitação;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Proposta do contratado;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Eventuais anexos dos documentos supracitados.</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SEGUNDA – VIGÊNCIA E PRORROGAÇÃO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2.1. O prazo de vigência da contratação será de [...] ([...]), contado da assinatura, conforme definido no respectivo instrumento de contratação e observado o Termo de Referência e a Lei nº 14.133/2021. A celebração do contrato deverá ocorrer durante a vigência da Ata de Registro de Preços, sem vincular o término da vigência contratual ao término da Ata.</w:t>
      </w:r>
    </w:p>
    <w:p w:rsidR="005479A7" w:rsidRPr="009D6F48"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2.2. Eventual prorrogação dependerá de justificativa, autorização e formalização, observadas as hipóteses legais aplicáveis à natureza do fornecimento.</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TERCEIRA – MODELOS DE EXECUÇÃO E GESTÃO CONTRATUAIS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IV, VII e XVIII)</w:t>
      </w:r>
      <w:r w:rsidR="00F60EF2" w:rsidRPr="009D6F48">
        <w:rPr>
          <w:rFonts w:ascii="Times New Roman" w:eastAsia="Times New Roman" w:hAnsi="Times New Roman" w:cs="Times New Roman"/>
          <w:b/>
          <w:color w:val="000000"/>
          <w:sz w:val="24"/>
          <w:szCs w:val="24"/>
          <w:u w:val="single"/>
        </w:rPr>
        <w:fldChar w:fldCharType="end"/>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rsidR="0004117E" w:rsidRPr="009D6F48" w:rsidRDefault="00435D90">
      <w:pPr>
        <w:spacing w:after="120" w:line="276" w:lineRule="auto"/>
        <w:rPr>
          <w:rFonts w:ascii="Times New Roman" w:hAnsi="Times New Roman" w:cs="Times New Roman"/>
          <w:sz w:val="24"/>
          <w:szCs w:val="24"/>
        </w:rPr>
      </w:pPr>
      <w:r w:rsidRPr="009D6F48">
        <w:rPr>
          <w:rFonts w:ascii="Times New Roman" w:hAnsi="Times New Roman" w:cs="Times New Roman"/>
          <w:sz w:val="24"/>
          <w:szCs w:val="24"/>
        </w:rPr>
        <w:t>3.2. As peças serão entregues em até 05 (cinco) dias úteis contados do recebimento da Ordem de Compra, no endereço indicado pela Administração, conforme o item 5 do Termo de Referência.</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QUARTA – SUBCONTRATAÇÃO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4.1. Não será admitida a subcontratação do objeto contratual.</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CLÁUSULA QUINTA – PREÇO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V)</w:t>
      </w:r>
      <w:r w:rsidR="00F60EF2" w:rsidRPr="009D6F48">
        <w:rPr>
          <w:rFonts w:ascii="Times New Roman" w:eastAsia="Times New Roman" w:hAnsi="Times New Roman" w:cs="Times New Roman"/>
          <w:b/>
          <w:color w:val="000000"/>
          <w:sz w:val="24"/>
          <w:szCs w:val="24"/>
          <w:u w:val="single"/>
        </w:rPr>
        <w:fldChar w:fldCharType="end"/>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 xml:space="preserve">5.1. O valor total estimado da licitação </w:t>
      </w:r>
      <w:proofErr w:type="gramStart"/>
      <w:r w:rsidRPr="009D6F48">
        <w:rPr>
          <w:rFonts w:ascii="Times New Roman" w:eastAsia="Times New Roman" w:hAnsi="Times New Roman" w:cs="Times New Roman"/>
          <w:b/>
          <w:color w:val="000000"/>
          <w:sz w:val="24"/>
          <w:szCs w:val="24"/>
        </w:rPr>
        <w:t>é Sigiloso</w:t>
      </w:r>
      <w:proofErr w:type="gramEnd"/>
      <w:r w:rsidRPr="009D6F48">
        <w:rPr>
          <w:rFonts w:ascii="Times New Roman" w:eastAsia="Times New Roman" w:hAnsi="Times New Roman" w:cs="Times New Roman"/>
          <w:b/>
          <w:color w:val="000000"/>
          <w:sz w:val="24"/>
          <w:szCs w:val="24"/>
        </w:rPr>
        <w:t>, conforme art. 24 da Lei nº 14.133/2021. O valor total da contratação será de R$ [...] ([...]), correspondente aos preços adjudicados e registrados na Ata, a ser preenchido por ocasião da formalização contratual.</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5.3. O valor acima é meramente estimativo, de forma que os pagamentos dependerão das peças efetivamente fornecidas e recebidas.</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SEXTA - PAGAMENTO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V e VI</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6.1. O pagamento será efetuado em até 30 (trinta) dias contados da liquidação da despesa, mediante apresentação da Nota Fiscal/Fatura devidamente atestada, acompanhada dos documentos exigíveis, observadas as condições do item 6 do Termo de Referência.</w:t>
      </w:r>
    </w:p>
    <w:p w:rsidR="0004117E" w:rsidRPr="009D6F48" w:rsidRDefault="00435D90">
      <w:pPr>
        <w:spacing w:after="120" w:line="276" w:lineRule="auto"/>
        <w:rPr>
          <w:rFonts w:ascii="Times New Roman" w:hAnsi="Times New Roman" w:cs="Times New Roman"/>
          <w:sz w:val="24"/>
          <w:szCs w:val="24"/>
        </w:rPr>
      </w:pPr>
      <w:r w:rsidRPr="009D6F48">
        <w:rPr>
          <w:rFonts w:ascii="Times New Roman" w:hAnsi="Times New Roman" w:cs="Times New Roman"/>
          <w:sz w:val="24"/>
          <w:szCs w:val="24"/>
        </w:rPr>
        <w:t>6.2. A documentação fiscal e o atesto da execução observarão o Termo de Referência. Eventual irregularidade fiscal será apurada e comunicada para regularização e adoção das medidas legais cabíveis, sem retenção automática do pagamento de prestação efetivamente executada e atestada exclusivamente por esse motivo.</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SÉTIMA - REAJUSTE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V)</w:t>
      </w:r>
      <w:r w:rsidR="00F60EF2" w:rsidRPr="009D6F48">
        <w:rPr>
          <w:rFonts w:ascii="Times New Roman" w:eastAsia="Times New Roman" w:hAnsi="Times New Roman" w:cs="Times New Roman"/>
          <w:b/>
          <w:color w:val="000000"/>
          <w:sz w:val="24"/>
          <w:szCs w:val="24"/>
          <w:u w:val="single"/>
        </w:rPr>
        <w:fldChar w:fldCharType="end"/>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9D6F48">
        <w:rPr>
          <w:rFonts w:ascii="Times New Roman" w:eastAsia="Times New Roman" w:hAnsi="Times New Roman" w:cs="Times New Roman"/>
          <w:color w:val="000000"/>
          <w:sz w:val="24"/>
          <w:szCs w:val="24"/>
        </w:rPr>
        <w:t>_ .</w:t>
      </w:r>
      <w:proofErr w:type="gramEnd"/>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7.2. Após o interregno de um ano, e independentemente de pedido do contratado, os preços iniciais serão reajustados, mediante a aplicação, pelo contratante, do índice IPCA, </w:t>
      </w:r>
      <w:r w:rsidR="00386C37" w:rsidRPr="009D6F48">
        <w:rPr>
          <w:rFonts w:ascii="Times New Roman" w:eastAsia="Times New Roman" w:hAnsi="Times New Roman" w:cs="Times New Roman"/>
          <w:color w:val="000000"/>
          <w:sz w:val="24"/>
          <w:szCs w:val="24"/>
        </w:rPr>
        <w:t xml:space="preserve">divulgado pelo Instituto Brasileiro de Geografia e Estatística – IBGE, </w:t>
      </w:r>
      <w:r w:rsidRPr="009D6F48">
        <w:rPr>
          <w:rFonts w:ascii="Times New Roman" w:eastAsia="Times New Roman" w:hAnsi="Times New Roman" w:cs="Times New Roman"/>
          <w:color w:val="000000"/>
          <w:sz w:val="24"/>
          <w:szCs w:val="24"/>
        </w:rPr>
        <w:t>exclusivamente para as obrigações iniciadas e concluídas após a ocorrência da anualidade.</w:t>
      </w:r>
    </w:p>
    <w:p w:rsidR="005479A7" w:rsidRPr="009D6F48"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7.5. Nas aferições finais, o(s) índice(s) utilizado(s) para reajuste será(</w:t>
      </w:r>
      <w:proofErr w:type="spellStart"/>
      <w:r w:rsidRPr="009D6F48">
        <w:rPr>
          <w:rFonts w:ascii="Times New Roman" w:eastAsia="Times New Roman" w:hAnsi="Times New Roman" w:cs="Times New Roman"/>
          <w:color w:val="000000"/>
          <w:sz w:val="24"/>
          <w:szCs w:val="24"/>
        </w:rPr>
        <w:t>ão</w:t>
      </w:r>
      <w:proofErr w:type="spellEnd"/>
      <w:r w:rsidRPr="009D6F48">
        <w:rPr>
          <w:rFonts w:ascii="Times New Roman" w:eastAsia="Times New Roman" w:hAnsi="Times New Roman" w:cs="Times New Roman"/>
          <w:color w:val="000000"/>
          <w:sz w:val="24"/>
          <w:szCs w:val="24"/>
        </w:rPr>
        <w:t>), obrigatoriamente, o(s) definitivo(s).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9D6F48">
        <w:rPr>
          <w:rFonts w:ascii="Times New Roman" w:eastAsia="Times New Roman" w:hAnsi="Times New Roman" w:cs="Times New Roman"/>
          <w:color w:val="000000"/>
          <w:sz w:val="24"/>
          <w:szCs w:val="24"/>
        </w:rPr>
        <w:t>ão</w:t>
      </w:r>
      <w:proofErr w:type="spellEnd"/>
      <w:r w:rsidRPr="009D6F48">
        <w:rPr>
          <w:rFonts w:ascii="Times New Roman" w:eastAsia="Times New Roman" w:hAnsi="Times New Roman" w:cs="Times New Roman"/>
          <w:color w:val="000000"/>
          <w:sz w:val="24"/>
          <w:szCs w:val="24"/>
        </w:rPr>
        <w:t>) adotado(s), em substituição, o(s) que vier(em) a ser determinado(s) pela legislação então em vigor.</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7.8. O reajuste será realizado por </w:t>
      </w:r>
      <w:proofErr w:type="spellStart"/>
      <w:r w:rsidRPr="009D6F48">
        <w:rPr>
          <w:rFonts w:ascii="Times New Roman" w:eastAsia="Times New Roman" w:hAnsi="Times New Roman" w:cs="Times New Roman"/>
          <w:color w:val="000000"/>
          <w:sz w:val="24"/>
          <w:szCs w:val="24"/>
        </w:rPr>
        <w:t>apostilamento</w:t>
      </w:r>
      <w:proofErr w:type="spellEnd"/>
      <w:r w:rsidRPr="009D6F48">
        <w:rPr>
          <w:rFonts w:ascii="Times New Roman" w:eastAsia="Times New Roman" w:hAnsi="Times New Roman" w:cs="Times New Roman"/>
          <w:color w:val="000000"/>
          <w:sz w:val="24"/>
          <w:szCs w:val="24"/>
        </w:rPr>
        <w:t>.</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OITAVA - OBRIGAÇÕES DO CONTRATANTE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X, XI e XIV</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8.1. São obrigações do Contratante:</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8.1.1. Exigir o cumprimento de todas as obrigações assumidas pelo Contratado, de acordo com o contrato e seus anexos;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8.1.2. Receber o objeto no prazo e condições estabelecidas no Termo de Referência;</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8.1.3. Notificar o Contratado, por escrito, sobre defeitos, avarias, incompatibilidades ou desconformidades nas peças entregues, exigindo sua substituição ou regularização, sem </w:t>
      </w:r>
      <w:r w:rsidRPr="009D6F48">
        <w:rPr>
          <w:rFonts w:ascii="Times New Roman" w:eastAsia="Times New Roman" w:hAnsi="Times New Roman" w:cs="Times New Roman"/>
          <w:color w:val="000000"/>
          <w:sz w:val="24"/>
          <w:szCs w:val="24"/>
        </w:rPr>
        <w:lastRenderedPageBreak/>
        <w:t>ônus, em até 05 (cinco) dias úteis do recebimento da notificação, conforme o Termo de Referência;</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8.1.4. Acompanhar e fiscalizar a execução do contrato e o cumprimento das obrigações pelo Contratado;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8.1.5. Efetuar o pagamento ao Contratado do valor correspondente aos materiais efetivamente fornecidos, no prazo, forma e condições estabelecidos no presente Contrato e no Termo de Referência.</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8.1.6. Aplicar ao Contratado as sanções previstas na lei e neste Contrato;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8.1.7. </w:t>
      </w:r>
      <w:r w:rsidR="0046554F" w:rsidRPr="009D6F48">
        <w:rPr>
          <w:rFonts w:ascii="Times New Roman" w:eastAsia="Times New Roman" w:hAnsi="Times New Roman" w:cs="Times New Roman"/>
          <w:color w:val="000000"/>
          <w:sz w:val="24"/>
          <w:szCs w:val="24"/>
        </w:rPr>
        <w:t>Cientificar a Procuradoria-Geral do Município ou o órgão de representação judicial competente para adoção das medidas cabíveis quando do descumprimento das obrigações pelo Contratado</w:t>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8.1.10. Responder eventuais pedidos de </w:t>
      </w:r>
      <w:proofErr w:type="spellStart"/>
      <w:r w:rsidRPr="009D6F48">
        <w:rPr>
          <w:rFonts w:ascii="Times New Roman" w:eastAsia="Times New Roman" w:hAnsi="Times New Roman" w:cs="Times New Roman"/>
          <w:color w:val="000000"/>
          <w:sz w:val="24"/>
          <w:szCs w:val="24"/>
        </w:rPr>
        <w:t>reestabelecimento</w:t>
      </w:r>
      <w:proofErr w:type="spellEnd"/>
      <w:r w:rsidRPr="009D6F48">
        <w:rPr>
          <w:rFonts w:ascii="Times New Roman" w:eastAsia="Times New Roman" w:hAnsi="Times New Roman" w:cs="Times New Roman"/>
          <w:color w:val="000000"/>
          <w:sz w:val="24"/>
          <w:szCs w:val="24"/>
        </w:rPr>
        <w:t xml:space="preserve"> do equilíbrio </w:t>
      </w:r>
      <w:proofErr w:type="spellStart"/>
      <w:r w:rsidRPr="009D6F48">
        <w:rPr>
          <w:rFonts w:ascii="Times New Roman" w:eastAsia="Times New Roman" w:hAnsi="Times New Roman" w:cs="Times New Roman"/>
          <w:color w:val="000000"/>
          <w:sz w:val="24"/>
          <w:szCs w:val="24"/>
        </w:rPr>
        <w:t>econômico-financeiro</w:t>
      </w:r>
      <w:proofErr w:type="spellEnd"/>
      <w:r w:rsidRPr="009D6F48">
        <w:rPr>
          <w:rFonts w:ascii="Times New Roman" w:eastAsia="Times New Roman" w:hAnsi="Times New Roman" w:cs="Times New Roman"/>
          <w:color w:val="000000"/>
          <w:sz w:val="24"/>
          <w:szCs w:val="24"/>
        </w:rPr>
        <w:t xml:space="preserve"> feitos pelo contratado no prazo máximo de 01 (um) mês.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NONA - OBRIGAÇÕES DO CONTRATADO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XIV, XVI e XVII)</w:t>
      </w:r>
      <w:r w:rsidR="00F60EF2" w:rsidRPr="009D6F48">
        <w:rPr>
          <w:rFonts w:ascii="Times New Roman" w:eastAsia="Times New Roman" w:hAnsi="Times New Roman" w:cs="Times New Roman"/>
          <w:b/>
          <w:color w:val="000000"/>
          <w:sz w:val="24"/>
          <w:szCs w:val="24"/>
          <w:u w:val="single"/>
        </w:rPr>
        <w:fldChar w:fldCharType="end"/>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9.1.1. </w:t>
      </w:r>
      <w:r w:rsidR="0046554F" w:rsidRPr="009D6F48">
        <w:rPr>
          <w:rFonts w:ascii="Times New Roman" w:eastAsia="Times New Roman" w:hAnsi="Times New Roman" w:cs="Times New Roman"/>
          <w:color w:val="000000"/>
          <w:sz w:val="24"/>
          <w:szCs w:val="24"/>
        </w:rPr>
        <w:t>Responsabilizar-se pelos vícios e danos decorrentes da execução do objeto, observadas as disposições da Lei nº 14.133/2021 e, quando aplicável, da Lei nº 8.078/1990</w:t>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9.1.2. Comunicar imediatamente ao Contratante os fatos que possam comprometer o fornecimento, apresentando justificativas e adotando as providências necessárias à regular entrega das peças;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"art137"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137, II,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 e prestar todo esclarecimento ou informação por eles solicitados;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9.1.4. Substituir, às suas expensas, as peças defeituosas, avariadas, incompatíveis ou em desacordo com as especificações, em até 05 (cinco) dias úteis contados da notificação, observadas as condições do Termo de Referência;</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w:t>
      </w:r>
      <w:r w:rsidRPr="009D6F48">
        <w:rPr>
          <w:rFonts w:ascii="Times New Roman" w:eastAsia="Times New Roman" w:hAnsi="Times New Roman" w:cs="Times New Roman"/>
          <w:color w:val="000000"/>
          <w:sz w:val="24"/>
          <w:szCs w:val="24"/>
        </w:rPr>
        <w:lastRenderedPageBreak/>
        <w:t xml:space="preserve">federais e à Dívida Ativa da União; 3) certidões que comprovem a regularidade perante a Fazenda Estadual ou Distrital do domicílio ou sede do contratado; 4) Certidão de Regularidade do FGTS – CRF; e 5) Certidão Negativa de Débitos Trabalhistas – CNDT;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9D6F48">
        <w:rPr>
          <w:rFonts w:ascii="Times New Roman" w:eastAsia="Times New Roman" w:hAnsi="Times New Roman" w:cs="Times New Roman"/>
          <w:color w:val="000000"/>
          <w:sz w:val="24"/>
          <w:szCs w:val="24"/>
        </w:rPr>
        <w:t>inadimplência</w:t>
      </w:r>
      <w:proofErr w:type="spellEnd"/>
      <w:r w:rsidRPr="009D6F48">
        <w:rPr>
          <w:rFonts w:ascii="Times New Roman" w:eastAsia="Times New Roman" w:hAnsi="Times New Roman" w:cs="Times New Roman"/>
          <w:color w:val="000000"/>
          <w:sz w:val="24"/>
          <w:szCs w:val="24"/>
        </w:rPr>
        <w:t xml:space="preserve"> não transfere a responsabilidade ao contratante e não poderá onerar o objeto do contrato;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"art116"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116,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"art116"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116, parágrafo único,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124, II, d, da Lei nº 14.133, de 2021.</w:t>
        </w:r>
      </w:hyperlink>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GARANTIA DE EXECUÇÃO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XII</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10.1. Não haverá exigência de garantia contratual da execução.</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PRIMEIRA – INFRAÇÕES E SANÇÕES ADMINISTRATIVAS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XIV</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11.1. Comete infração administrativa, nos termos da </w:t>
      </w:r>
      <w:hyperlink r:id="rId45">
        <w:r w:rsidRPr="009D6F48">
          <w:rPr>
            <w:rFonts w:ascii="Times New Roman" w:eastAsia="Times New Roman" w:hAnsi="Times New Roman" w:cs="Times New Roman"/>
            <w:color w:val="000000"/>
            <w:sz w:val="24"/>
            <w:szCs w:val="24"/>
            <w:u w:val="single"/>
          </w:rPr>
          <w:t>Lei nº 14.133, de 2021</w:t>
        </w:r>
      </w:hyperlink>
      <w:r w:rsidRPr="009D6F48">
        <w:rPr>
          <w:rFonts w:ascii="Times New Roman" w:eastAsia="Times New Roman" w:hAnsi="Times New Roman" w:cs="Times New Roman"/>
          <w:color w:val="000000"/>
          <w:sz w:val="24"/>
          <w:szCs w:val="24"/>
        </w:rPr>
        <w:t>, o contratado que:</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der causa à inexecução parcial do contrato;</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der causa à inexecução total do contrato;</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ensejar o retardamento da execução ou da entrega do objeto da contratação sem motivo justificado;</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apresentar documentação falsa ou prestar declaração falsa durante a execução do contrato;</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praticar ato fraudulento na execução do contrato;</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comportar-se de modo inidôneo ou cometer fraude de qualquer natureza;</w:t>
      </w:r>
    </w:p>
    <w:p w:rsidR="005479A7" w:rsidRPr="009D6F48"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praticar ato lesivo previsto no </w:t>
      </w:r>
      <w:hyperlink r:id="rId46" w:anchor="art5">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5º da Lei nº 12.846, de 1º de agosto de 2013</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11.2. Serão aplicadas ao contratado que incorrer nas infrações acima descritas as seguintes sanções:</w:t>
      </w:r>
    </w:p>
    <w:p w:rsidR="005479A7" w:rsidRPr="009D6F48"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0" w:name="_heading=h.cbm3a0azs4rg" w:colFirst="0" w:colLast="0"/>
      <w:bookmarkEnd w:id="70"/>
      <w:r w:rsidRPr="009D6F48">
        <w:rPr>
          <w:rFonts w:ascii="Times New Roman" w:eastAsia="Times New Roman" w:hAnsi="Times New Roman" w:cs="Times New Roman"/>
          <w:b/>
          <w:color w:val="000000"/>
          <w:sz w:val="24"/>
          <w:szCs w:val="24"/>
        </w:rPr>
        <w:t xml:space="preserve"> Advertência</w:t>
      </w:r>
      <w:r w:rsidRPr="009D6F48">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"art156%C2%A72"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156, §2º,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 xml:space="preserve"> Impedimento de licitar e contratar</w:t>
      </w:r>
      <w:r w:rsidRPr="009D6F48">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"art156%C2%A74"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156, § 4º,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 xml:space="preserve"> Declaração de </w:t>
      </w:r>
      <w:proofErr w:type="spellStart"/>
      <w:r w:rsidRPr="009D6F48">
        <w:rPr>
          <w:rFonts w:ascii="Times New Roman" w:eastAsia="Times New Roman" w:hAnsi="Times New Roman" w:cs="Times New Roman"/>
          <w:b/>
          <w:color w:val="000000"/>
          <w:sz w:val="24"/>
          <w:szCs w:val="24"/>
        </w:rPr>
        <w:t>inidoneidade</w:t>
      </w:r>
      <w:proofErr w:type="spellEnd"/>
      <w:r w:rsidRPr="009D6F48">
        <w:rPr>
          <w:rFonts w:ascii="Times New Roman" w:eastAsia="Times New Roman" w:hAnsi="Times New Roman" w:cs="Times New Roman"/>
          <w:b/>
          <w:color w:val="000000"/>
          <w:sz w:val="24"/>
          <w:szCs w:val="24"/>
        </w:rPr>
        <w:t xml:space="preserve"> para licitar e contratar</w:t>
      </w:r>
      <w:r w:rsidRPr="009D6F48">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"art156%C2%A75"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156, §5º,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b/>
          <w:color w:val="000000"/>
          <w:sz w:val="24"/>
          <w:szCs w:val="24"/>
        </w:rPr>
        <w:t xml:space="preserve"> Multa:</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11.2.1. Moratória de [...]% ([...]) por dia de atraso injustificado sobre o valor da parcela inadimplida, até o limite de 30 (trinta) dias, observados a proporcionalidade e o limite máximo de 30% (trinta por cento) do valor do contrato, nos termos dos arts. 156, § 3º, e 162 da Lei nº 14.133/2021;</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11.2.2. A aplicação das sanções previstas neste Contrato não exclui, em hipótese alguma, a obrigação de reparação integral do dano causado ao Contratante (art. 156, §9º, da Lei nº 14.133, de 2021)</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11.2.3. Todas as sanções previstas neste Contrato poderão ser aplicadas cumulativamente com a multa (art. 156, §7º, da Lei nº 14.133, de 2021).</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11.2.4. Antes da aplicação da multa será facultada a defesa do interessado no prazo de 15 (quinze) dias úteis, contado da data de sua intimação (art. 157, da Lei nº 14.133, de 2021)</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11.2.5.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11.2.6. Previamente ao encaminhamento à cobrança judicial, a multa poderá ser recolhida administrativamente no prazo máximo de 15 (quinze) dias, a contar da data do recebimento da comunicação enviada pela autoridade competente.</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sidRPr="009D6F48">
        <w:rPr>
          <w:rFonts w:ascii="Times New Roman" w:eastAsia="Times New Roman" w:hAnsi="Times New Roman" w:cs="Times New Roman"/>
          <w:b/>
          <w:color w:val="000000"/>
          <w:sz w:val="24"/>
          <w:szCs w:val="24"/>
        </w:rPr>
        <w:t>caput</w:t>
      </w:r>
      <w:proofErr w:type="spellEnd"/>
      <w:r w:rsidRPr="009D6F48">
        <w:rPr>
          <w:rFonts w:ascii="Times New Roman" w:eastAsia="Times New Roman" w:hAnsi="Times New Roman" w:cs="Times New Roman"/>
          <w:b/>
          <w:color w:val="000000"/>
          <w:sz w:val="24"/>
          <w:szCs w:val="24"/>
        </w:rPr>
        <w:t xml:space="preserve"> </w:t>
      </w:r>
      <w:r w:rsidRPr="009D6F48">
        <w:rPr>
          <w:rFonts w:ascii="Times New Roman" w:eastAsia="Times New Roman" w:hAnsi="Times New Roman" w:cs="Times New Roman"/>
          <w:color w:val="000000"/>
          <w:sz w:val="24"/>
          <w:szCs w:val="24"/>
        </w:rPr>
        <w:t xml:space="preserve">e parágrafos do </w:t>
      </w:r>
      <w:hyperlink r:id="rId47" w:anchor="art158">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158 da Lei nº 14.133, de 2021</w:t>
        </w:r>
      </w:hyperlink>
      <w:r w:rsidRPr="009D6F48">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9D6F48">
        <w:rPr>
          <w:rFonts w:ascii="Times New Roman" w:eastAsia="Times New Roman" w:hAnsi="Times New Roman" w:cs="Times New Roman"/>
          <w:color w:val="000000"/>
          <w:sz w:val="24"/>
          <w:szCs w:val="24"/>
        </w:rPr>
        <w:t>inidoneidade</w:t>
      </w:r>
      <w:proofErr w:type="spellEnd"/>
      <w:r w:rsidRPr="009D6F48">
        <w:rPr>
          <w:rFonts w:ascii="Times New Roman" w:eastAsia="Times New Roman" w:hAnsi="Times New Roman" w:cs="Times New Roman"/>
          <w:color w:val="000000"/>
          <w:sz w:val="24"/>
          <w:szCs w:val="24"/>
        </w:rPr>
        <w:t xml:space="preserve"> para licitar ou contratar.</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11.4. Na aplicação das sanções serão considerados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"art156%C2%A71"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156, §1º,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natureza e a gravidade da infração cometida;</w:t>
      </w:r>
    </w:p>
    <w:p w:rsidR="005479A7" w:rsidRPr="009D6F48"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peculiaridades do caso concreto;</w:t>
      </w:r>
    </w:p>
    <w:p w:rsidR="005479A7" w:rsidRPr="009D6F48"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as circunstâncias agravantes ou atenuantes;</w:t>
      </w:r>
    </w:p>
    <w:p w:rsidR="005479A7" w:rsidRPr="009D6F48"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os danos que dela provierem para o Contratante;</w:t>
      </w:r>
    </w:p>
    <w:p w:rsidR="005479A7" w:rsidRPr="009D6F48"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11.5. Os atos previstos como infrações administrativas na </w:t>
      </w:r>
      <w:hyperlink r:id="rId48">
        <w:r w:rsidRPr="009D6F48">
          <w:rPr>
            <w:rFonts w:ascii="Times New Roman" w:eastAsia="Times New Roman" w:hAnsi="Times New Roman" w:cs="Times New Roman"/>
            <w:color w:val="000000"/>
            <w:sz w:val="24"/>
            <w:szCs w:val="24"/>
            <w:u w:val="single"/>
          </w:rPr>
          <w:t>Lei nº 14.133, de 2021</w:t>
        </w:r>
      </w:hyperlink>
      <w:r w:rsidRPr="009D6F48">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49">
        <w:r w:rsidRPr="009D6F48">
          <w:rPr>
            <w:rFonts w:ascii="Times New Roman" w:eastAsia="Times New Roman" w:hAnsi="Times New Roman" w:cs="Times New Roman"/>
            <w:color w:val="000000"/>
            <w:sz w:val="24"/>
            <w:szCs w:val="24"/>
            <w:u w:val="single"/>
          </w:rPr>
          <w:t>Lei nº 12.846, de 2013</w:t>
        </w:r>
      </w:hyperlink>
      <w:r w:rsidRPr="009D6F48">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"http://www.planalto.gov.br/ccivil_03/_ato2019-2022/2021/lei/L14133.htm%25art159"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159</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"art160"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160,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6F48">
        <w:rPr>
          <w:rFonts w:ascii="Times New Roman" w:eastAsia="Times New Roman" w:hAnsi="Times New Roman" w:cs="Times New Roman"/>
          <w:color w:val="000000"/>
          <w:sz w:val="24"/>
          <w:szCs w:val="24"/>
        </w:rPr>
        <w:t>Ceis</w:t>
      </w:r>
      <w:proofErr w:type="spellEnd"/>
      <w:r w:rsidRPr="009D6F48">
        <w:rPr>
          <w:rFonts w:ascii="Times New Roman" w:eastAsia="Times New Roman" w:hAnsi="Times New Roman" w:cs="Times New Roman"/>
          <w:color w:val="000000"/>
          <w:sz w:val="24"/>
          <w:szCs w:val="24"/>
        </w:rPr>
        <w:t>) e no Cadastro Nacional de Empresas Punidas (</w:t>
      </w:r>
      <w:proofErr w:type="spellStart"/>
      <w:r w:rsidRPr="009D6F48">
        <w:rPr>
          <w:rFonts w:ascii="Times New Roman" w:eastAsia="Times New Roman" w:hAnsi="Times New Roman" w:cs="Times New Roman"/>
          <w:color w:val="000000"/>
          <w:sz w:val="24"/>
          <w:szCs w:val="24"/>
        </w:rPr>
        <w:t>Cnep</w:t>
      </w:r>
      <w:proofErr w:type="spellEnd"/>
      <w:r w:rsidRPr="009D6F48">
        <w:rPr>
          <w:rFonts w:ascii="Times New Roman" w:eastAsia="Times New Roman" w:hAnsi="Times New Roman" w:cs="Times New Roman"/>
          <w:color w:val="000000"/>
          <w:sz w:val="24"/>
          <w:szCs w:val="24"/>
        </w:rPr>
        <w:t>), instituídos no âmbito do Poder Executivo Federal.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"art161"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161,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11.8. As sanções de impedimento de licitar e contratar e declaração de </w:t>
      </w:r>
      <w:proofErr w:type="spellStart"/>
      <w:r w:rsidRPr="009D6F48">
        <w:rPr>
          <w:rFonts w:ascii="Times New Roman" w:eastAsia="Times New Roman" w:hAnsi="Times New Roman" w:cs="Times New Roman"/>
          <w:color w:val="000000"/>
          <w:sz w:val="24"/>
          <w:szCs w:val="24"/>
        </w:rPr>
        <w:t>inidoneidade</w:t>
      </w:r>
      <w:proofErr w:type="spellEnd"/>
      <w:r w:rsidRPr="009D6F48">
        <w:rPr>
          <w:rFonts w:ascii="Times New Roman" w:eastAsia="Times New Roman" w:hAnsi="Times New Roman" w:cs="Times New Roman"/>
          <w:color w:val="000000"/>
          <w:sz w:val="24"/>
          <w:szCs w:val="24"/>
        </w:rPr>
        <w:t xml:space="preserve"> para licitar ou contratar são passíveis de reabilitação na forma do </w:t>
      </w:r>
      <w:hyperlink r:id="rId50" w:anchor="163">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163 da Lei nº 14.133/21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1">
        <w:r w:rsidRPr="009D6F48">
          <w:rPr>
            <w:rFonts w:ascii="Times New Roman" w:eastAsia="Times New Roman" w:hAnsi="Times New Roman" w:cs="Times New Roman"/>
            <w:color w:val="000000"/>
            <w:sz w:val="24"/>
            <w:szCs w:val="24"/>
            <w:u w:val="single"/>
          </w:rPr>
          <w:t>Normativa SEGES/ME nº 26, de 13 de abril de 2022</w:t>
        </w:r>
      </w:hyperlink>
      <w:r w:rsidRPr="009D6F48">
        <w:rPr>
          <w:rFonts w:ascii="Times New Roman" w:eastAsia="Times New Roman" w:hAnsi="Times New Roman" w:cs="Times New Roman"/>
          <w:color w:val="000000"/>
          <w:sz w:val="24"/>
          <w:szCs w:val="24"/>
        </w:rPr>
        <w:t xml:space="preserve">. </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SEGUNDA– DA EXTINÇÃO CONTRATUAL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XIX</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12.1. O contrato será extinto ao término do prazo de vigência, ressalvada a prorrogação regularmente formalizada na forma da Cláusula Segunda e o cumprimento das obrigações pendentes de ambas as partes.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12.2. Eventual prorrogação observará as condições da Cláusula Segunda, a natureza do fornecimento e as hipóteses legais aplicáveis.</w:t>
      </w:r>
    </w:p>
    <w:p w:rsidR="005479A7" w:rsidRPr="009D6F48"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12.3. Quando houver inadimplemento por culpa do contratado:</w:t>
      </w:r>
    </w:p>
    <w:p w:rsidR="005479A7" w:rsidRPr="009D6F48"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ficará ele constituído em mora, sendo-lhe aplicáveis as </w:t>
      </w:r>
      <w:proofErr w:type="spellStart"/>
      <w:r w:rsidRPr="009D6F48">
        <w:rPr>
          <w:rFonts w:ascii="Times New Roman" w:eastAsia="Times New Roman" w:hAnsi="Times New Roman" w:cs="Times New Roman"/>
          <w:color w:val="000000"/>
          <w:sz w:val="24"/>
          <w:szCs w:val="24"/>
        </w:rPr>
        <w:t>respectivas</w:t>
      </w:r>
      <w:proofErr w:type="spellEnd"/>
      <w:r w:rsidRPr="009D6F48">
        <w:rPr>
          <w:rFonts w:ascii="Times New Roman" w:eastAsia="Times New Roman" w:hAnsi="Times New Roman" w:cs="Times New Roman"/>
          <w:color w:val="000000"/>
          <w:sz w:val="24"/>
          <w:szCs w:val="24"/>
        </w:rPr>
        <w:t xml:space="preserve"> sanções administrativas; </w:t>
      </w:r>
    </w:p>
    <w:p w:rsidR="005479A7" w:rsidRPr="009D6F48"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52" w:anchor="art137">
        <w:r w:rsidRPr="009D6F48">
          <w:rPr>
            <w:rFonts w:ascii="Times New Roman" w:eastAsia="Times New Roman" w:hAnsi="Times New Roman" w:cs="Times New Roman"/>
            <w:color w:val="000000"/>
            <w:sz w:val="24"/>
            <w:szCs w:val="24"/>
            <w:u w:val="single"/>
          </w:rPr>
          <w:t>artigo 137 da Lei nº 14.133/21</w:t>
        </w:r>
      </w:hyperlink>
      <w:r w:rsidRPr="009D6F48">
        <w:rPr>
          <w:rFonts w:ascii="Times New Roman" w:eastAsia="Times New Roman" w:hAnsi="Times New Roman" w:cs="Times New Roman"/>
          <w:color w:val="000000"/>
          <w:sz w:val="24"/>
          <w:szCs w:val="24"/>
        </w:rPr>
        <w:t>, bem como amigavelmente, assegurados o contraditório e a ampla defesa.</w:t>
      </w:r>
    </w:p>
    <w:p w:rsidR="005479A7" w:rsidRPr="009D6F48"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Nesta hipótese, aplicam-se também os </w:t>
      </w:r>
      <w:hyperlink r:id="rId53" w:anchor="art138">
        <w:r w:rsidRPr="009D6F48">
          <w:rPr>
            <w:rFonts w:ascii="Times New Roman" w:eastAsia="Times New Roman" w:hAnsi="Times New Roman" w:cs="Times New Roman"/>
            <w:color w:val="000000"/>
            <w:sz w:val="24"/>
            <w:szCs w:val="24"/>
            <w:u w:val="single"/>
          </w:rPr>
          <w:t>artigos 138 e 139 da mesma Lei</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rsidR="005479A7" w:rsidRPr="009D6F48"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rsidR="005479A7" w:rsidRPr="009D6F48"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O termo de extinção, sempre que possível, será precedido:</w:t>
      </w:r>
    </w:p>
    <w:p w:rsidR="005479A7" w:rsidRPr="009D6F48"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Balanço dos eventos contratuais já cumpridos ou parcialmente cumpridos;</w:t>
      </w:r>
    </w:p>
    <w:p w:rsidR="005479A7" w:rsidRPr="009D6F48"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Relação dos pagamentos já efetuados e ainda devidos;</w:t>
      </w:r>
    </w:p>
    <w:p w:rsidR="005479A7" w:rsidRPr="009D6F48"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Indenizações e multas.</w:t>
      </w:r>
    </w:p>
    <w:p w:rsidR="005479A7" w:rsidRPr="009D6F48"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sidRPr="009D6F48">
        <w:rPr>
          <w:rFonts w:ascii="Times New Roman" w:eastAsia="Times New Roman" w:hAnsi="Times New Roman" w:cs="Times New Roman"/>
          <w:color w:val="000000"/>
          <w:sz w:val="24"/>
          <w:szCs w:val="24"/>
        </w:rPr>
        <w:t>econômico-financeiro</w:t>
      </w:r>
      <w:proofErr w:type="spellEnd"/>
      <w:r w:rsidRPr="009D6F48">
        <w:rPr>
          <w:rFonts w:ascii="Times New Roman" w:eastAsia="Times New Roman" w:hAnsi="Times New Roman" w:cs="Times New Roman"/>
          <w:color w:val="000000"/>
          <w:sz w:val="24"/>
          <w:szCs w:val="24"/>
        </w:rPr>
        <w:t xml:space="preserve">, hipótese em que será concedida indenização por meio de termo </w:t>
      </w:r>
      <w:proofErr w:type="spellStart"/>
      <w:r w:rsidRPr="009D6F48">
        <w:rPr>
          <w:rFonts w:ascii="Times New Roman" w:eastAsia="Times New Roman" w:hAnsi="Times New Roman" w:cs="Times New Roman"/>
          <w:color w:val="000000"/>
          <w:sz w:val="24"/>
          <w:szCs w:val="24"/>
        </w:rPr>
        <w:t>indenizatório</w:t>
      </w:r>
      <w:proofErr w:type="spellEnd"/>
      <w:r w:rsidRPr="009D6F48">
        <w:rPr>
          <w:rFonts w:ascii="Times New Roman" w:eastAsia="Times New Roman" w:hAnsi="Times New Roman" w:cs="Times New Roman"/>
          <w:color w:val="000000"/>
          <w:sz w:val="24"/>
          <w:szCs w:val="24"/>
        </w:rPr>
        <w:t xml:space="preserve">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"art131"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xml:space="preserve">. 131, </w:t>
      </w:r>
      <w:proofErr w:type="spellStart"/>
      <w:r w:rsidRPr="009D6F48">
        <w:rPr>
          <w:rFonts w:ascii="Times New Roman" w:eastAsia="Times New Roman" w:hAnsi="Times New Roman" w:cs="Times New Roman"/>
          <w:color w:val="000000"/>
          <w:sz w:val="24"/>
          <w:szCs w:val="24"/>
          <w:u w:val="single"/>
        </w:rPr>
        <w:t>caput</w:t>
      </w:r>
      <w:proofErr w:type="spellEnd"/>
      <w:r w:rsidRPr="009D6F48">
        <w:rPr>
          <w:rFonts w:ascii="Times New Roman" w:eastAsia="Times New Roman" w:hAnsi="Times New Roman" w:cs="Times New Roman"/>
          <w:color w:val="000000"/>
          <w:sz w:val="24"/>
          <w:szCs w:val="24"/>
          <w:u w:val="single"/>
        </w:rPr>
        <w:t>, da Lei n.º 14.133, de 2021</w:t>
      </w:r>
      <w:r w:rsidR="00F60EF2" w:rsidRPr="009D6F48">
        <w:rPr>
          <w:rFonts w:ascii="Times New Roman" w:eastAsia="Times New Roman" w:hAnsi="Times New Roman" w:cs="Times New Roman"/>
          <w:color w:val="000000"/>
          <w:sz w:val="24"/>
          <w:szCs w:val="24"/>
          <w:u w:val="single"/>
        </w:rPr>
        <w:fldChar w:fldCharType="end"/>
      </w:r>
      <w:r w:rsidRPr="009D6F48">
        <w:rPr>
          <w:rFonts w:ascii="Times New Roman" w:eastAsia="Times New Roman" w:hAnsi="Times New Roman" w:cs="Times New Roman"/>
          <w:color w:val="000000"/>
          <w:sz w:val="24"/>
          <w:szCs w:val="24"/>
        </w:rPr>
        <w:t xml:space="preserve">). </w:t>
      </w:r>
    </w:p>
    <w:p w:rsidR="005479A7" w:rsidRPr="009D6F48"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lastRenderedPageBreak/>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14, inciso IV, da Lei n.º 14.133, de 2021).</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TERCEIRA – DOTAÇÃO ORÇAMENTÁRIA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VIII</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0C6DED" w:rsidRPr="009D6F48" w:rsidRDefault="00265D23" w:rsidP="000C6DED">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rsidR="005479A7" w:rsidRPr="009D6F48" w:rsidRDefault="00265D23" w:rsidP="000C6DED">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A dotação orçamentária será indicada na formalização de cada contratação decorrente da Ata, conforme os recursos consignados no Orçamento Geral do Município e a unidade requisitante.</w:t>
      </w:r>
      <w:r w:rsidRPr="009D6F48">
        <w:rPr>
          <w:rFonts w:ascii="Times New Roman" w:eastAsia="Times New Roman" w:hAnsi="Times New Roman" w:cs="Times New Roman"/>
          <w:b/>
          <w:color w:val="000000"/>
          <w:sz w:val="24"/>
          <w:szCs w:val="24"/>
        </w:rPr>
        <w:br/>
        <w:t>Unidade orçamentária: [...]</w:t>
      </w:r>
      <w:r w:rsidRPr="009D6F48">
        <w:rPr>
          <w:rFonts w:ascii="Times New Roman" w:eastAsia="Times New Roman" w:hAnsi="Times New Roman" w:cs="Times New Roman"/>
          <w:b/>
          <w:color w:val="000000"/>
          <w:sz w:val="24"/>
          <w:szCs w:val="24"/>
        </w:rPr>
        <w:br/>
        <w:t>Ação/atividade: [...]</w:t>
      </w:r>
      <w:r w:rsidRPr="009D6F48">
        <w:rPr>
          <w:rFonts w:ascii="Times New Roman" w:eastAsia="Times New Roman" w:hAnsi="Times New Roman" w:cs="Times New Roman"/>
          <w:b/>
          <w:color w:val="000000"/>
          <w:sz w:val="24"/>
          <w:szCs w:val="24"/>
        </w:rPr>
        <w:br/>
        <w:t>Natureza da despesa: [...]</w:t>
      </w:r>
      <w:r w:rsidRPr="009D6F48">
        <w:rPr>
          <w:rFonts w:ascii="Times New Roman" w:eastAsia="Times New Roman" w:hAnsi="Times New Roman" w:cs="Times New Roman"/>
          <w:b/>
          <w:color w:val="000000"/>
          <w:sz w:val="24"/>
          <w:szCs w:val="24"/>
        </w:rPr>
        <w:br/>
        <w:t>Fonte de recursos: [...]</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9D6F48">
        <w:rPr>
          <w:rFonts w:ascii="Times New Roman" w:eastAsia="Times New Roman" w:hAnsi="Times New Roman" w:cs="Times New Roman"/>
          <w:color w:val="000000"/>
          <w:sz w:val="24"/>
          <w:szCs w:val="24"/>
        </w:rPr>
        <w:t>respectiva</w:t>
      </w:r>
      <w:proofErr w:type="spellEnd"/>
      <w:r w:rsidRPr="009D6F48">
        <w:rPr>
          <w:rFonts w:ascii="Times New Roman" w:eastAsia="Times New Roman" w:hAnsi="Times New Roman" w:cs="Times New Roman"/>
          <w:color w:val="000000"/>
          <w:sz w:val="24"/>
          <w:szCs w:val="24"/>
        </w:rPr>
        <w:t xml:space="preserve"> e liberação dos créditos correspondentes, mediante </w:t>
      </w:r>
      <w:proofErr w:type="spellStart"/>
      <w:r w:rsidRPr="009D6F48">
        <w:rPr>
          <w:rFonts w:ascii="Times New Roman" w:eastAsia="Times New Roman" w:hAnsi="Times New Roman" w:cs="Times New Roman"/>
          <w:color w:val="000000"/>
          <w:sz w:val="24"/>
          <w:szCs w:val="24"/>
        </w:rPr>
        <w:t>apostilamento</w:t>
      </w:r>
      <w:proofErr w:type="spellEnd"/>
      <w:r w:rsidRPr="009D6F48">
        <w:rPr>
          <w:rFonts w:ascii="Times New Roman" w:eastAsia="Times New Roman" w:hAnsi="Times New Roman" w:cs="Times New Roman"/>
          <w:color w:val="000000"/>
          <w:sz w:val="24"/>
          <w:szCs w:val="24"/>
        </w:rPr>
        <w:t>.</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QUARTA – DOS CASOS OMISSOS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III</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4">
        <w:r w:rsidRPr="009D6F48">
          <w:rPr>
            <w:rFonts w:ascii="Times New Roman" w:eastAsia="Times New Roman" w:hAnsi="Times New Roman" w:cs="Times New Roman"/>
            <w:color w:val="000000"/>
            <w:sz w:val="24"/>
            <w:szCs w:val="24"/>
            <w:u w:val="single"/>
          </w:rPr>
          <w:t>nº 14.133, de 2021</w:t>
        </w:r>
      </w:hyperlink>
      <w:r w:rsidRPr="009D6F48">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5">
        <w:r w:rsidRPr="009D6F48">
          <w:rPr>
            <w:rFonts w:ascii="Times New Roman" w:eastAsia="Times New Roman" w:hAnsi="Times New Roman" w:cs="Times New Roman"/>
            <w:color w:val="000000"/>
            <w:sz w:val="24"/>
            <w:szCs w:val="24"/>
            <w:u w:val="single"/>
          </w:rPr>
          <w:t>Lei nº 8.078, de 1990 – Código de Defesa do Consumidor</w:t>
        </w:r>
      </w:hyperlink>
      <w:r w:rsidRPr="009D6F48">
        <w:rPr>
          <w:rFonts w:ascii="Times New Roman" w:eastAsia="Times New Roman" w:hAnsi="Times New Roman" w:cs="Times New Roman"/>
          <w:color w:val="000000"/>
          <w:sz w:val="24"/>
          <w:szCs w:val="24"/>
        </w:rPr>
        <w:t xml:space="preserve"> – e normas e princípios gerais dos contratos.</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QUINTA – ALTERAÇÕES</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15.1. Eventuais alterações contratuais reger-se-ão pela disciplina dos </w:t>
      </w:r>
      <w:hyperlink r:id="rId56" w:anchor="art124">
        <w:proofErr w:type="spellStart"/>
        <w:r w:rsidRPr="009D6F48">
          <w:rPr>
            <w:rFonts w:ascii="Times New Roman" w:eastAsia="Times New Roman" w:hAnsi="Times New Roman" w:cs="Times New Roman"/>
            <w:color w:val="000000"/>
            <w:sz w:val="24"/>
            <w:szCs w:val="24"/>
            <w:u w:val="single"/>
          </w:rPr>
          <w:t>arts</w:t>
        </w:r>
        <w:proofErr w:type="spellEnd"/>
        <w:r w:rsidRPr="009D6F48">
          <w:rPr>
            <w:rFonts w:ascii="Times New Roman" w:eastAsia="Times New Roman" w:hAnsi="Times New Roman" w:cs="Times New Roman"/>
            <w:color w:val="000000"/>
            <w:sz w:val="24"/>
            <w:szCs w:val="24"/>
            <w:u w:val="single"/>
          </w:rPr>
          <w:t>. 124 e seguintes da Lei nº 14.133, de 2021</w:t>
        </w:r>
      </w:hyperlink>
      <w:r w:rsidRPr="009D6F48">
        <w:rPr>
          <w:rFonts w:ascii="Times New Roman" w:eastAsia="Times New Roman" w:hAnsi="Times New Roman" w:cs="Times New Roman"/>
          <w:color w:val="000000"/>
          <w:sz w:val="24"/>
          <w:szCs w:val="24"/>
        </w:rPr>
        <w:t>.</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132 da Lei nº 14.133, de 2021).</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57" w:anchor="art136">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136 da Lei nº 14.133, de 2021</w:t>
        </w:r>
      </w:hyperlink>
      <w:r w:rsidRPr="009D6F48">
        <w:rPr>
          <w:rFonts w:ascii="Times New Roman" w:eastAsia="Times New Roman" w:hAnsi="Times New Roman" w:cs="Times New Roman"/>
          <w:color w:val="000000"/>
          <w:sz w:val="24"/>
          <w:szCs w:val="24"/>
        </w:rPr>
        <w:t>.</w:t>
      </w:r>
    </w:p>
    <w:p w:rsidR="005479A7" w:rsidRPr="009D6F48"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t>CLÁUSULA DÉCIMA SEXTA – PUBLICAÇÃO</w:t>
      </w:r>
    </w:p>
    <w:p w:rsidR="005479A7" w:rsidRPr="009D6F48"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58" w:anchor="art94">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94 da Lei 14.133, de 2021</w:t>
        </w:r>
      </w:hyperlink>
      <w:r w:rsidRPr="009D6F48">
        <w:rPr>
          <w:rFonts w:ascii="Times New Roman" w:eastAsia="Times New Roman" w:hAnsi="Times New Roman" w:cs="Times New Roman"/>
          <w:color w:val="000000"/>
          <w:sz w:val="24"/>
          <w:szCs w:val="24"/>
        </w:rPr>
        <w:t xml:space="preserve">, bem como no </w:t>
      </w:r>
      <w:proofErr w:type="spellStart"/>
      <w:r w:rsidRPr="009D6F48">
        <w:rPr>
          <w:rFonts w:ascii="Times New Roman" w:eastAsia="Times New Roman" w:hAnsi="Times New Roman" w:cs="Times New Roman"/>
          <w:color w:val="000000"/>
          <w:sz w:val="24"/>
          <w:szCs w:val="24"/>
        </w:rPr>
        <w:t>respectivo</w:t>
      </w:r>
      <w:proofErr w:type="spellEnd"/>
      <w:r w:rsidRPr="009D6F48">
        <w:rPr>
          <w:rFonts w:ascii="Times New Roman" w:eastAsia="Times New Roman" w:hAnsi="Times New Roman" w:cs="Times New Roman"/>
          <w:color w:val="000000"/>
          <w:sz w:val="24"/>
          <w:szCs w:val="24"/>
        </w:rPr>
        <w:t xml:space="preserve"> sítio oficial na Internet, em atenção ao </w:t>
      </w:r>
      <w:proofErr w:type="spellStart"/>
      <w:r w:rsidRPr="009D6F48">
        <w:rPr>
          <w:rFonts w:ascii="Times New Roman" w:eastAsia="Times New Roman" w:hAnsi="Times New Roman" w:cs="Times New Roman"/>
          <w:color w:val="000000"/>
          <w:sz w:val="24"/>
          <w:szCs w:val="24"/>
        </w:rPr>
        <w:t>art</w:t>
      </w:r>
      <w:proofErr w:type="spellEnd"/>
      <w:r w:rsidRPr="009D6F48">
        <w:rPr>
          <w:rFonts w:ascii="Times New Roman" w:eastAsia="Times New Roman" w:hAnsi="Times New Roman" w:cs="Times New Roman"/>
          <w:color w:val="000000"/>
          <w:sz w:val="24"/>
          <w:szCs w:val="24"/>
        </w:rPr>
        <w:t xml:space="preserve">. 91, </w:t>
      </w:r>
      <w:proofErr w:type="spellStart"/>
      <w:r w:rsidRPr="009D6F48">
        <w:rPr>
          <w:rFonts w:ascii="Times New Roman" w:eastAsia="Times New Roman" w:hAnsi="Times New Roman" w:cs="Times New Roman"/>
          <w:color w:val="000000"/>
          <w:sz w:val="24"/>
          <w:szCs w:val="24"/>
        </w:rPr>
        <w:t>caput</w:t>
      </w:r>
      <w:proofErr w:type="spellEnd"/>
      <w:r w:rsidRPr="009D6F48">
        <w:rPr>
          <w:rFonts w:ascii="Times New Roman" w:eastAsia="Times New Roman" w:hAnsi="Times New Roman" w:cs="Times New Roman"/>
          <w:color w:val="000000"/>
          <w:sz w:val="24"/>
          <w:szCs w:val="24"/>
        </w:rPr>
        <w:t xml:space="preserve">, da Lei n.º 14.133, de 2021, e ao </w:t>
      </w:r>
      <w:hyperlink r:id="rId59" w:anchor="art8%C2%A72">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8º, §2º, da Lei n. 12.527, de 2011</w:t>
        </w:r>
      </w:hyperlink>
      <w:r w:rsidRPr="009D6F48">
        <w:rPr>
          <w:rFonts w:ascii="Times New Roman" w:eastAsia="Times New Roman" w:hAnsi="Times New Roman" w:cs="Times New Roman"/>
          <w:color w:val="000000"/>
          <w:sz w:val="24"/>
          <w:szCs w:val="24"/>
        </w:rPr>
        <w:t xml:space="preserve">, c/c </w:t>
      </w:r>
      <w:hyperlink r:id="rId60" w:anchor="art7%C2%A73">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7º, §3º, inciso V, do Decreto n. 7.724, de 2012</w:t>
        </w:r>
      </w:hyperlink>
      <w:r w:rsidRPr="009D6F48">
        <w:rPr>
          <w:rFonts w:ascii="Times New Roman" w:eastAsia="Times New Roman" w:hAnsi="Times New Roman" w:cs="Times New Roman"/>
          <w:color w:val="000000"/>
          <w:sz w:val="24"/>
          <w:szCs w:val="24"/>
        </w:rPr>
        <w:t>.</w:t>
      </w:r>
    </w:p>
    <w:p w:rsidR="005479A7" w:rsidRPr="009D6F48" w:rsidRDefault="00265D23" w:rsidP="00F55F51">
      <w:pPr>
        <w:pageBreakBefore/>
        <w:jc w:val="both"/>
        <w:rPr>
          <w:rFonts w:ascii="Times New Roman" w:eastAsia="Times New Roman" w:hAnsi="Times New Roman" w:cs="Times New Roman"/>
          <w:b/>
          <w:color w:val="000000"/>
          <w:sz w:val="24"/>
          <w:szCs w:val="24"/>
        </w:rPr>
      </w:pPr>
      <w:r w:rsidRPr="009D6F48">
        <w:rPr>
          <w:rFonts w:ascii="Times New Roman" w:eastAsia="Times New Roman" w:hAnsi="Times New Roman" w:cs="Times New Roman"/>
          <w:b/>
          <w:color w:val="000000"/>
          <w:sz w:val="24"/>
          <w:szCs w:val="24"/>
        </w:rPr>
        <w:lastRenderedPageBreak/>
        <w:t>CLÁUSULA DÉCIMA SÉTIMA– FORO (</w:t>
      </w:r>
      <w:proofErr w:type="spellStart"/>
      <w:r w:rsidR="00F60EF2" w:rsidRPr="009D6F48">
        <w:rPr>
          <w:rFonts w:ascii="Times New Roman" w:hAnsi="Times New Roman" w:cs="Times New Roman"/>
          <w:sz w:val="24"/>
          <w:szCs w:val="24"/>
        </w:rPr>
        <w:fldChar w:fldCharType="begin"/>
      </w:r>
      <w:r w:rsidR="00F60EF2" w:rsidRPr="009D6F48">
        <w:rPr>
          <w:rFonts w:ascii="Times New Roman" w:hAnsi="Times New Roman" w:cs="Times New Roman"/>
          <w:sz w:val="24"/>
          <w:szCs w:val="24"/>
        </w:rPr>
        <w:instrText xml:space="preserve"> HYPERLINK "http://www.planalto.gov.br/ccivil_03/_ato2019-2022/2021/lei/L14133.htm" \l "art92%C2%A71" \h </w:instrText>
      </w:r>
      <w:r w:rsidR="00F60EF2" w:rsidRPr="009D6F48">
        <w:rPr>
          <w:rFonts w:ascii="Times New Roman" w:hAnsi="Times New Roman" w:cs="Times New Roman"/>
          <w:sz w:val="24"/>
          <w:szCs w:val="24"/>
        </w:rPr>
        <w:fldChar w:fldCharType="separate"/>
      </w:r>
      <w:r w:rsidRPr="009D6F48">
        <w:rPr>
          <w:rFonts w:ascii="Times New Roman" w:eastAsia="Times New Roman" w:hAnsi="Times New Roman" w:cs="Times New Roman"/>
          <w:b/>
          <w:color w:val="000000"/>
          <w:sz w:val="24"/>
          <w:szCs w:val="24"/>
          <w:u w:val="single"/>
        </w:rPr>
        <w:t>art</w:t>
      </w:r>
      <w:proofErr w:type="spellEnd"/>
      <w:r w:rsidRPr="009D6F48">
        <w:rPr>
          <w:rFonts w:ascii="Times New Roman" w:eastAsia="Times New Roman" w:hAnsi="Times New Roman" w:cs="Times New Roman"/>
          <w:b/>
          <w:color w:val="000000"/>
          <w:sz w:val="24"/>
          <w:szCs w:val="24"/>
          <w:u w:val="single"/>
        </w:rPr>
        <w:t>. 92, §1º</w:t>
      </w:r>
      <w:r w:rsidR="00F60EF2" w:rsidRPr="009D6F48">
        <w:rPr>
          <w:rFonts w:ascii="Times New Roman" w:eastAsia="Times New Roman" w:hAnsi="Times New Roman" w:cs="Times New Roman"/>
          <w:b/>
          <w:color w:val="000000"/>
          <w:sz w:val="24"/>
          <w:szCs w:val="24"/>
          <w:u w:val="single"/>
        </w:rPr>
        <w:fldChar w:fldCharType="end"/>
      </w:r>
      <w:r w:rsidRPr="009D6F48">
        <w:rPr>
          <w:rFonts w:ascii="Times New Roman" w:eastAsia="Times New Roman" w:hAnsi="Times New Roman" w:cs="Times New Roman"/>
          <w:b/>
          <w:color w:val="000000"/>
          <w:sz w:val="24"/>
          <w:szCs w:val="24"/>
        </w:rPr>
        <w:t>)</w:t>
      </w:r>
    </w:p>
    <w:p w:rsidR="005479A7" w:rsidRPr="009D6F48"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17.1. Fica eleito o Foro da Comarca de </w:t>
      </w:r>
      <w:r w:rsidR="0002197A" w:rsidRPr="009D6F48">
        <w:rPr>
          <w:rFonts w:ascii="Times New Roman" w:eastAsia="Times New Roman" w:hAnsi="Times New Roman" w:cs="Times New Roman"/>
          <w:color w:val="000000"/>
          <w:sz w:val="24"/>
          <w:szCs w:val="24"/>
        </w:rPr>
        <w:t>Imperatriz</w:t>
      </w:r>
      <w:r w:rsidRPr="009D6F48">
        <w:rPr>
          <w:rFonts w:ascii="Times New Roman" w:eastAsia="Times New Roman" w:hAnsi="Times New Roman" w:cs="Times New Roman"/>
          <w:color w:val="000000"/>
          <w:sz w:val="24"/>
          <w:szCs w:val="24"/>
        </w:rPr>
        <w:t xml:space="preserve"> para dirimir os litígios que decorrerem da execução deste Termo de Contrato que não puderem ser compostos pela conciliação, conforme </w:t>
      </w:r>
      <w:hyperlink r:id="rId61" w:anchor="art92%C2%A71">
        <w:proofErr w:type="spellStart"/>
        <w:r w:rsidRPr="009D6F48">
          <w:rPr>
            <w:rFonts w:ascii="Times New Roman" w:eastAsia="Times New Roman" w:hAnsi="Times New Roman" w:cs="Times New Roman"/>
            <w:color w:val="000000"/>
            <w:sz w:val="24"/>
            <w:szCs w:val="24"/>
            <w:u w:val="single"/>
          </w:rPr>
          <w:t>art</w:t>
        </w:r>
        <w:proofErr w:type="spellEnd"/>
        <w:r w:rsidRPr="009D6F48">
          <w:rPr>
            <w:rFonts w:ascii="Times New Roman" w:eastAsia="Times New Roman" w:hAnsi="Times New Roman" w:cs="Times New Roman"/>
            <w:color w:val="000000"/>
            <w:sz w:val="24"/>
            <w:szCs w:val="24"/>
            <w:u w:val="single"/>
          </w:rPr>
          <w:t>. 92, §1º, da Lei nº 14.133/21</w:t>
        </w:r>
      </w:hyperlink>
      <w:r w:rsidRPr="009D6F48">
        <w:rPr>
          <w:rFonts w:ascii="Times New Roman" w:eastAsia="Times New Roman" w:hAnsi="Times New Roman" w:cs="Times New Roman"/>
          <w:color w:val="000000"/>
          <w:sz w:val="24"/>
          <w:szCs w:val="24"/>
        </w:rPr>
        <w:t>.</w:t>
      </w:r>
    </w:p>
    <w:p w:rsidR="005479A7" w:rsidRPr="009D6F48"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sidRPr="009D6F48">
        <w:rPr>
          <w:rFonts w:ascii="Times New Roman" w:eastAsia="Times New Roman" w:hAnsi="Times New Roman" w:cs="Times New Roman"/>
          <w:color w:val="000000"/>
          <w:sz w:val="24"/>
          <w:szCs w:val="24"/>
        </w:rPr>
        <w:t>lavrada</w:t>
      </w:r>
      <w:proofErr w:type="gramEnd"/>
      <w:r w:rsidRPr="009D6F48">
        <w:rPr>
          <w:rFonts w:ascii="Times New Roman" w:eastAsia="Times New Roman" w:hAnsi="Times New Roman" w:cs="Times New Roman"/>
          <w:color w:val="000000"/>
          <w:sz w:val="24"/>
          <w:szCs w:val="24"/>
        </w:rPr>
        <w:t xml:space="preserve"> em 02 (duas) vias de igual teor, que, depois de lida e achada em ordem, vai assinada pelas partes.</w:t>
      </w:r>
    </w:p>
    <w:p w:rsidR="005479A7" w:rsidRPr="009D6F48" w:rsidRDefault="00265D23" w:rsidP="000C6DED">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Ribeirãozinho do Maranhão – MA, [...] de [...] de [...].</w:t>
      </w:r>
    </w:p>
    <w:p w:rsidR="005479A7" w:rsidRPr="009D6F48" w:rsidRDefault="00265D23" w:rsidP="00F55F51">
      <w:pPr>
        <w:ind w:right="-17"/>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_________________________________________</w:t>
      </w:r>
    </w:p>
    <w:p w:rsidR="005479A7" w:rsidRPr="009D6F48" w:rsidRDefault="00265D23" w:rsidP="00F55F51">
      <w:pPr>
        <w:ind w:right="-17"/>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Marcus Pereira de Freitas</w:t>
      </w:r>
      <w:r w:rsidRPr="009D6F48">
        <w:rPr>
          <w:rFonts w:ascii="Times New Roman" w:eastAsia="Times New Roman" w:hAnsi="Times New Roman" w:cs="Times New Roman"/>
          <w:color w:val="000000"/>
          <w:sz w:val="24"/>
          <w:szCs w:val="24"/>
        </w:rPr>
        <w:br/>
        <w:t>Secretário Municipal de Administração, Planejamento, Orçamento e Gestão</w:t>
      </w:r>
      <w:r w:rsidRPr="009D6F48">
        <w:rPr>
          <w:rFonts w:ascii="Times New Roman" w:eastAsia="Times New Roman" w:hAnsi="Times New Roman" w:cs="Times New Roman"/>
          <w:color w:val="000000"/>
          <w:sz w:val="24"/>
          <w:szCs w:val="24"/>
        </w:rPr>
        <w:br/>
        <w:t>Portaria nº 342/2025</w:t>
      </w:r>
      <w:r w:rsidRPr="009D6F48">
        <w:rPr>
          <w:rFonts w:ascii="Times New Roman" w:eastAsia="Times New Roman" w:hAnsi="Times New Roman" w:cs="Times New Roman"/>
          <w:color w:val="000000"/>
          <w:sz w:val="24"/>
          <w:szCs w:val="24"/>
        </w:rPr>
        <w:br/>
        <w:t>Representante legal do CONTRATANTE</w:t>
      </w:r>
    </w:p>
    <w:p w:rsidR="005479A7" w:rsidRPr="009D6F48" w:rsidRDefault="00265D23" w:rsidP="00F55F51">
      <w:pPr>
        <w:ind w:right="-17"/>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_________________________________________</w:t>
      </w:r>
    </w:p>
    <w:p w:rsidR="005479A7" w:rsidRPr="009D6F48" w:rsidRDefault="00265D23" w:rsidP="00F55F51">
      <w:pPr>
        <w:ind w:right="-17"/>
        <w:jc w:val="center"/>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Representante legal do CONTRATADO</w:t>
      </w:r>
    </w:p>
    <w:p w:rsidR="005479A7" w:rsidRPr="009D6F48" w:rsidRDefault="00265D23" w:rsidP="00F55F51">
      <w:pPr>
        <w:keepNext/>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TESTEMUNHAS:</w:t>
      </w:r>
    </w:p>
    <w:p w:rsidR="005479A7" w:rsidRPr="009D6F48" w:rsidRDefault="00265D23" w:rsidP="00F55F51">
      <w:pPr>
        <w:keepNext/>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1-</w:t>
      </w:r>
    </w:p>
    <w:p w:rsidR="005479A7" w:rsidRPr="009D6F48" w:rsidRDefault="00265D23" w:rsidP="00F55F51">
      <w:pPr>
        <w:ind w:right="-17"/>
        <w:jc w:val="both"/>
        <w:rPr>
          <w:rFonts w:ascii="Times New Roman" w:eastAsia="Times New Roman" w:hAnsi="Times New Roman" w:cs="Times New Roman"/>
          <w:color w:val="000000"/>
          <w:sz w:val="24"/>
          <w:szCs w:val="24"/>
        </w:rPr>
      </w:pPr>
      <w:r w:rsidRPr="009D6F48">
        <w:rPr>
          <w:rFonts w:ascii="Times New Roman" w:eastAsia="Times New Roman" w:hAnsi="Times New Roman" w:cs="Times New Roman"/>
          <w:color w:val="000000"/>
          <w:sz w:val="24"/>
          <w:szCs w:val="24"/>
        </w:rPr>
        <w:t>2-</w:t>
      </w:r>
    </w:p>
    <w:sectPr w:rsidR="005479A7" w:rsidRPr="009D6F48" w:rsidSect="000C6DED">
      <w:headerReference w:type="even" r:id="rId62"/>
      <w:headerReference w:type="default" r:id="rId63"/>
      <w:footerReference w:type="default" r:id="rId64"/>
      <w:headerReference w:type="first" r:id="rId65"/>
      <w:type w:val="continuous"/>
      <w:pgSz w:w="11910" w:h="16840"/>
      <w:pgMar w:top="1985" w:right="1562"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3D0D" w:rsidRDefault="00DC3D0D">
      <w:r>
        <w:separator/>
      </w:r>
    </w:p>
  </w:endnote>
  <w:endnote w:type="continuationSeparator" w:id="0">
    <w:p w:rsidR="00DC3D0D" w:rsidRDefault="00DC3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spacing w:line="14" w:lineRule="auto"/>
      <w:rPr>
        <w:color w:val="000000"/>
        <w:sz w:val="20"/>
        <w:szCs w:val="20"/>
      </w:rPr>
    </w:pPr>
    <w:r w:rsidRPr="009D6F48">
      <w:rPr>
        <w:rFonts w:ascii="Times New Roman" w:eastAsia="Times New Roman" w:hAnsi="Times New Roman" w:cs="Times New Roman"/>
        <w:noProof/>
        <w:sz w:val="20"/>
        <w:szCs w:val="20"/>
        <w:lang w:val="pt-BR" w:eastAsia="pt-BR" w:bidi="ar-SA"/>
      </w:rPr>
      <mc:AlternateContent>
        <mc:Choice Requires="wpg">
          <w:drawing>
            <wp:anchor distT="0" distB="0" distL="114300" distR="114300" simplePos="0" relativeHeight="251665408" behindDoc="1" locked="0" layoutInCell="1" allowOverlap="1" wp14:anchorId="53BC6262" wp14:editId="7D1721F0">
              <wp:simplePos x="0" y="0"/>
              <wp:positionH relativeFrom="margin">
                <wp:align>center</wp:align>
              </wp:positionH>
              <wp:positionV relativeFrom="bottomMargin">
                <wp:align>top</wp:align>
              </wp:positionV>
              <wp:extent cx="8448374" cy="889952"/>
              <wp:effectExtent l="0" t="19050" r="0" b="24765"/>
              <wp:wrapNone/>
              <wp:docPr id="4" name="Agrupar 4"/>
              <wp:cNvGraphicFramePr/>
              <a:graphic xmlns:a="http://schemas.openxmlformats.org/drawingml/2006/main">
                <a:graphicData uri="http://schemas.microsoft.com/office/word/2010/wordprocessingGroup">
                  <wpg:wgp>
                    <wpg:cNvGrpSpPr/>
                    <wpg:grpSpPr bwMode="auto">
                      <a:xfrm rot="10800000">
                        <a:off x="0" y="0"/>
                        <a:ext cx="8448374" cy="889952"/>
                        <a:chOff x="0" y="0"/>
                        <a:chExt cx="11716" cy="1208"/>
                      </a:xfrm>
                    </wpg:grpSpPr>
                    <wps:wsp>
                      <wps:cNvPr id="6" name="Rectangle 13"/>
                      <wps:cNvSpPr>
                        <a:spLocks noChangeArrowheads="1"/>
                      </wps:cNvSpPr>
                      <wps:spPr bwMode="auto">
                        <a:xfrm>
                          <a:off x="4739" y="345"/>
                          <a:ext cx="6977"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8" name="Rectangle 15"/>
                      <wps:cNvSpPr>
                        <a:spLocks noChangeArrowheads="1"/>
                      </wps:cNvSpPr>
                      <wps:spPr bwMode="auto">
                        <a:xfrm>
                          <a:off x="5029" y="775"/>
                          <a:ext cx="6661"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9"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1"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2"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3"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 name="Freeform 21"/>
                      <wps:cNvSpPr>
                        <a:spLocks/>
                      </wps:cNvSpPr>
                      <wps:spPr bwMode="auto">
                        <a:xfrm>
                          <a:off x="0" y="0"/>
                          <a:ext cx="9686" cy="1208"/>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9D6F48" w:rsidRPr="00334070" w:rsidRDefault="009D6F48" w:rsidP="009D6F48">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rsidR="009D6F48" w:rsidRPr="00334070" w:rsidRDefault="009D6F48" w:rsidP="009D6F48">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w:t>
                            </w:r>
                            <w:proofErr w:type="gramStart"/>
                            <w:r>
                              <w:rPr>
                                <w:rFonts w:ascii="Times New Roman" w:hAnsi="Times New Roman"/>
                                <w:b/>
                                <w:bCs/>
                                <w:sz w:val="18"/>
                                <w:szCs w:val="18"/>
                              </w:rPr>
                              <w:t xml:space="preserve">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proofErr w:type="gramEnd"/>
                            <w:r w:rsidRPr="00334070">
                              <w:rPr>
                                <w:rFonts w:ascii="Times New Roman" w:hAnsi="Times New Roman"/>
                                <w:b/>
                                <w:bCs/>
                                <w:sz w:val="18"/>
                                <w:szCs w:val="18"/>
                              </w:rPr>
                              <w:t>,</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rsidR="009D6F48" w:rsidRPr="00334070" w:rsidRDefault="009D6F48" w:rsidP="009D6F48">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rsidR="009D6F48" w:rsidRDefault="009D6F48" w:rsidP="009D6F48">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C6262" id="Agrupar 4" o:spid="_x0000_s1026" style="position:absolute;margin-left:0;margin-top:0;width:665.25pt;height:70.05pt;rotation:180;z-index:-251651072;mso-position-horizontal:center;mso-position-horizontal-relative:margin;mso-position-vertical:top;mso-position-vertical-relative:bottom-margin-area" coordsize="11716,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a1SxQcAAF8qAAAOAAAAZHJzL2Uyb0RvYy54bWzsWtuO2zYQfS/QfyD02CKxLtbNiDdIdrNB&#10;gbQNGhdIH2lZtoTKkkrJ602+vjNDSaZutrPJLhrUfrAlczg8nDMcDkd68fJ+m7C7UBRxls4147mu&#10;sTANslWcbuban4vbZ57GipKnK55kaTjXPoWF9vLqxx9e7PNZaGZRlqxCwUBJWsz2+VyLyjKfTSZF&#10;EIVbXjzP8jCFxnUmtryEW7GZrATfg/ZtMjF13ZnsM7HKRRaERQH/3shG7Yr0r9dhUP6+XhdhyZK5&#10;BthK+hb0vcTvydULPtsInkdxUMHgD0Cx5XEKgzaqbnjJ2U7EPVXbOBBZka3L50G2nWTrdRyENAeY&#10;jaF3ZvNWZLuc5rKZ7Td5YyYwbcdOD1Yb/Hb3XrB4NdemGkv5Fih6tRG7nAs2RePs880MZN6K/EP+&#10;XlR/bOQdW+5/zVbQg+/KjGZ/vxZbJjKwsqF7On7ob5gmuyebf2psHt6XLIA/venUs1wYPIA2z/N9&#10;25SkBBEw1+sWRG+qjobhGo7sZpi6h50mfIYI4AJhVyhxDuBbxcF8xdeZ70PE85BYKdA0lfkAijTf&#10;H+BzPN0kITMsaUESQ/OhgxT5uyz4u2Bpdh2BWPhKiGwfhXwFqAyaBMIFvbID3hTQddjWqLAy7tS1&#10;fI2BDa2pLQ1YW9jxXVfayfLlCLWZ+CwXRfk2zLYML+aaAOzEGL97V5TSorUIgc+SeHUbJwndiM3y&#10;OhHsjuPa0l/rtmSbJ3nE5b+2bviEBpgppDixVKh6khS1pRnqlUPiP0ChnLnkb5mtPoEVyLdgHUPE&#10;AbhRJj5rbA+rd64V/+y4CDWW/JKCJX1jOsXlTjdT2zXhRqgtS7WFpwGommulxuTldSlDxC4X8SZC&#10;dyarpNkr8PR1TJZBfBJVBRZc7Il8Dejs+Vq1WhXXeTxfsw3XJl9zna6v2Qa04FIGi6sr8hu62i19&#10;Ku0XTzpzLxmOWrA79zyJKG0FoUf0JN2UUcsFjwJ/4bMmajmO8ehR6/qNf63fyoh3iVqPvEMC0T1f&#10;c5D0p/I1EzYo3CENw6ZxFWej3eIStr6XDdAAIqUv3YowxNMBM9xxV8KNqOVkeHNWVmXXPtOPT43L&#10;9LOqYCezKoxndSYFR4MV5FT412ZVgV/ANNbbBA4cPz9jOjMMX3eYPXUq7zzIQSSUcj9N2EJne+bg&#10;6BQvD0JmLSSVOVPLZQZ+dwWtWhC0kQCLWDUJFRzk5Ao4hDWIDfb7A7bpCDbIjhVdctBBbJDaNNqO&#10;YIN9S9E3ig1CTqNt4Y1gQ2dSlBmOZ3rDhjNUHqRcYznIcBuCeSSzZz4L7tOKdLiC5BJObjJJzrMC&#10;zzYL0AgRaUEnBVABUughI8Iy6VoQoSeF5b66AMzo/pVq+VtBwmy/ey4WGoNz8VK6TM5LnAkiwku2&#10;n2vkeCyCYwacJbBhm92Fi4xESpyRFIA51fnfQSBJVUEZi2upuq3+zUmZlDksMNkKk0A4NKsGIs5M&#10;WXbNcYLPkhSBG6ZbnUZbKWN1KpHHlfHMEg9BN7yIpBxpkCaCE3q6ooWIZ7g31XXJ40ReA6zLaaau&#10;zgznoLiqeokBnedbMfsRk1AbjjG4DLspqGFWh5mDB8r6wjc8zei2c+NfUtCnKdIYsEf2XM3HlfzU&#10;rmZ53RS0cbbLyZnKMf/xGgwU97opqCRu2JNwD2614M15KegDopO6E355Aup6lDOouaCa+MgEFN2V&#10;9r3RBNR2HEhA8bsr2EpASaxJo9RBOwkowGL2ALZ+AjqArZOAjmNrJaDj2DoJ6Bi2fgI6gK2XgOo2&#10;JKBDhuskoCjXWA4yjf9FAkpx8lgCSgKXBPSSgPYfqI0koBBoOtUEkyJgK2A3+efDQ7ly5DnUnnwH&#10;UgEqmfceY7WPNF8QyF3LtZgJj8c6EboXxj27L9SpI0AcMikaVc/lDvG+G8ZNCEbwVK43ajuOA6wh&#10;aL0oPgStH8VHoHWj+Bi0dhgfgdYL4kPQekHcs2QQ75mtE8RRbthumK0qhQnPtcwhy2EmcqhyGCaU&#10;OQYBtmmA8sUoQJULKTcCsM3HqNepbCyA/hGAbTJwAxxh11AZkXKDAIMsTYu4DD82FR6oeHlTHatU&#10;vqV3E5ha/C9VXEdy6El2ey3Vwh/VNYWluWOK27InFDfsA+hTilVZQnsKteoziPgE8Ja4Z500SuNr&#10;5xlcFT+pW2XH12FN7JEgt5uz1gQNsdkLerVwj82jmgfoHNesUoR0HtWsCit8jmtXCSLNp0bodNAr&#10;s4+PoHJ0jtlV+ZPKBzk1pt3YWdM0xKnVLYjXwgOcHtE8wOm4ZpUmyekRzaqwwum49jZFoJk4PTJC&#10;u4MOkZZCzPgIKkcNp0cGUOUrTqXyhx0+GoaAfkjY61tgF3OsqmRNPwOl81oa6VU7t+rdJzsDKWpn&#10;crizRwZ7q53PKuI3sMGWamd6f6MeWf52yvQJvb5Wwoss8KLOiTK9oSOLWKcHTwOKhir1SDhhqM39&#10;9ZV6cuuKvLqSH+yWcfA6/KzW/i340NC+PyWrQUFVPj3wdPncAmNYq6WaEZgMmmSUQiu1lLfvpEbf&#10;g7IMWtrBF6RoD68aLFtSYJnwfpTa0LVLW22QZEUo/fPkU4iHPGo463Wo8n55DxjwgPK9vBlF7+TB&#10;W4y0sqs3LvE1SfWeimSH90Kv/gUAAP//AwBQSwMEFAAGAAgAAAAhAJ5eZwnbAAAABgEAAA8AAABk&#10;cnMvZG93bnJldi54bWxMj0FrAjEQhe8F/0MYobea6LpStpsVKZR6KlQFr3EzblY3kyWJuv33jb3U&#10;y/CGN7z3TbkcbMeu6EPrSMJ0IoAh1U631EjYbT9eXoGFqEirzhFK+MEAy2r0VKpCuxt943UTG5ZC&#10;KBRKgomxLzgPtUGrwsT1SMk7Om9VTKtvuPbqlsJtx2dCLLhVLaUGo3p8N1ifNxcrQc9DtsP1euVn&#10;X6dt3uafpjnupXweD6s3YBGH+H8Md/yEDlViOrgL6cA6CemR+DfvXpaJHNghqbmYAq9K/ohf/QIA&#10;AP//AwBQSwECLQAUAAYACAAAACEAtoM4kv4AAADhAQAAEwAAAAAAAAAAAAAAAAAAAAAAW0NvbnRl&#10;bnRfVHlwZXNdLnhtbFBLAQItABQABgAIAAAAIQA4/SH/1gAAAJQBAAALAAAAAAAAAAAAAAAAAC8B&#10;AABfcmVscy8ucmVsc1BLAQItABQABgAIAAAAIQAwra1SxQcAAF8qAAAOAAAAAAAAAAAAAAAAAC4C&#10;AABkcnMvZTJvRG9jLnhtbFBLAQItABQABgAIAAAAIQCeXmcJ2wAAAAYBAAAPAAAAAAAAAAAAAAAA&#10;AB8KAABkcnMvZG93bnJldi54bWxQSwUGAAAAAAQABADzAAAAJwsAAAAA&#10;">
              <v:rect id="Rectangle 13" o:spid="_x0000_s1027" style="position:absolute;left:4739;top:345;width:6977;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igwwAAANoAAAAPAAAAZHJzL2Rvd25yZXYueG1sRI9Ba8JA&#10;FITvhf6H5RW8FN3oIUh0FVsoFFFBWyjeHtlnEs2+XbJrEv+9Kwg9DjPzDTNf9qYWLTW+sqxgPEpA&#10;EOdWV1wo+P35Gk5B+ICssbZMCm7kYbl4fZljpm3He2oPoRARwj5DBWUILpPS5yUZ9CPriKN3so3B&#10;EGVTSN1gF+GmlpMkSaXBiuNCiY4+S8ovh6tRcBm79vi+2/6ZM2326fqjcybplBq89asZiEB9+A8/&#10;299aQQqPK/EGyMUdAAD//wMAUEsBAi0AFAAGAAgAAAAhANvh9svuAAAAhQEAABMAAAAAAAAAAAAA&#10;AAAAAAAAAFtDb250ZW50X1R5cGVzXS54bWxQSwECLQAUAAYACAAAACEAWvQsW78AAAAVAQAACwAA&#10;AAAAAAAAAAAAAAAfAQAAX3JlbHMvLnJlbHNQSwECLQAUAAYACAAAACEAiIiYoMMAAADaAAAADwAA&#10;AAAAAAAAAAAAAAAHAgAAZHJzL2Rvd25yZXYueG1sUEsFBgAAAAADAAMAtwAAAPcCA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rect id="Rectangle 15" o:spid="_x0000_s1029" style="position:absolute;left:5029;top:775;width:666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NlZwgAAANoAAAAPAAAAZHJzL2Rvd25yZXYueG1sRE/Pa8Iw&#10;FL4L/g/hDXaRmW4TKdVYZMWxww5ad+jx0TzbuualNJlm++uXg+Dx4/u9zoPpxYVG11lW8DxPQBDX&#10;VnfcKPg67p5SEM4ja+wtk4JfcpBvppM1Ztpe+UCX0jcihrDLUEHr/ZBJ6eqWDLq5HYgjd7KjQR/h&#10;2Eg94jWGm16+JMlSGuw4NrQ40FtL9Xf5YxSEYl+ZXdXpIn39W/Sz99M5fEqlHh/CdgXCU/B38c39&#10;oRXErfFKvAFy8w8AAP//AwBQSwECLQAUAAYACAAAACEA2+H2y+4AAACFAQAAEwAAAAAAAAAAAAAA&#10;AAAAAAAAW0NvbnRlbnRfVHlwZXNdLnhtbFBLAQItABQABgAIAAAAIQBa9CxbvwAAABUBAAALAAAA&#10;AAAAAAAAAAAAAB8BAABfcmVscy8ucmVsc1BLAQItABQABgAIAAAAIQCyKNlZwgAAANoAAAAPAAAA&#10;AAAAAAAAAAAAAAcCAABkcnMvZG93bnJldi54bWxQSwUGAAAAAAMAAwC3AAAA9gI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nbNxAAAANsAAAAPAAAAZHJzL2Rvd25yZXYueG1sRI9Bb8Iw&#10;DIXvk/YfIiPtNlKYBKMQEGObBEfaaVytxmu7Nk7VZFD+PT4g7WbrPb/3ebUZXKvO1Ifas4HJOAFF&#10;XHhbc2ngK/98fgUVIrLF1jMZuFKAzfrxYYWp9Rc+0jmLpZIQDikaqGLsUq1DUZHDMPYdsWg/vncY&#10;Ze1LbXu8SLhr9TRJZtphzdJQYUe7ioom+3MG3nlo7TXPD83vdtHMv48vi4+3kzFPo2G7BBVpiP/m&#10;+/XeCr7Qyy8ygF7fAAAA//8DAFBLAQItABQABgAIAAAAIQDb4fbL7gAAAIUBAAATAAAAAAAAAAAA&#10;AAAAAAAAAABbQ29udGVudF9UeXBlc10ueG1sUEsBAi0AFAAGAAgAAAAhAFr0LFu/AAAAFQEAAAsA&#10;AAAAAAAAAAAAAAAAHwEAAF9yZWxzLy5yZWxzUEsBAi0AFAAGAAgAAAAhAE+ids3EAAAA2wAAAA8A&#10;AAAAAAAAAAAAAAAABwIAAGRycy9kb3ducmV2LnhtbFBLBQYAAAAAAwADALcAAAD4Ag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hSwQAAANsAAAAPAAAAZHJzL2Rvd25yZXYueG1sRE9LawIx&#10;EL4X/A9hhN5qYhEpq1FELPSgFB8Hj8Nm9oHJZNmk7m5/vSkIvc3H95zlundW3KkNtWcN04kCQZx7&#10;U3Op4XL+fPsAESKyQeuZNAwUYL0avSwxM77jI91PsRQphEOGGqoYm0zKkFfkMEx8Q5y4wrcOY4Jt&#10;KU2LXQp3Vr4rNZcOa04NFTa0rSi/nX6chr0tisNsbn+3Q9NJVX6r4VrstH4d95sFiEh9/Bc/3V8m&#10;zZ/C3y/pALl6AAAA//8DAFBLAQItABQABgAIAAAAIQDb4fbL7gAAAIUBAAATAAAAAAAAAAAAAAAA&#10;AAAAAABbQ29udGVudF9UeXBlc10ueG1sUEsBAi0AFAAGAAgAAAAhAFr0LFu/AAAAFQEAAAsAAAAA&#10;AAAAAAAAAAAAHwEAAF9yZWxzLy5yZWxzUEsBAi0AFAAGAAgAAAAhAFzMWFLBAAAA2wAAAA8AAAAA&#10;AAAAAAAAAAAABwIAAGRycy9kb3ducmV2LnhtbFBLBQYAAAAAAwADALcAAAD1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yDVwgAAANsAAAAPAAAAZHJzL2Rvd25yZXYueG1sRE9Na8JA&#10;EL0X+h+WEbyUuqlCKdE12ELQq2mp1zE7JovZ2SS7muiv7xYKvc3jfc4qG20jrtR741jByywBQVw6&#10;bbhS8PWZP7+B8AFZY+OYFNzIQ7Z+fFhhqt3Ae7oWoRIxhH2KCuoQ2lRKX9Zk0c9cSxy5k+sthgj7&#10;SuoehxhuGzlPkldp0XBsqLGlj5rKc3GxCqpLl+TvT9+dOd2P2rTHbecPB6Wmk3GzBBFoDP/iP/dO&#10;x/kL+P0lHiDXPwAAAP//AwBQSwECLQAUAAYACAAAACEA2+H2y+4AAACFAQAAEwAAAAAAAAAAAAAA&#10;AAAAAAAAW0NvbnRlbnRfVHlwZXNdLnhtbFBLAQItABQABgAIAAAAIQBa9CxbvwAAABUBAAALAAAA&#10;AAAAAAAAAAAAAB8BAABfcmVscy8ucmVsc1BLAQItABQABgAIAAAAIQB8QyDVwgAAANsAAAAPAAAA&#10;AAAAAAAAAAAAAAcCAABkcnMvZG93bnJldi54bWxQSwUGAAAAAAMAAwC3AAAA9gIAAAAA&#10;" path="m6125,l,,,391e" filled="f" strokecolor="white" strokeweight="1pt">
                <v:path arrowok="t" o:connecttype="custom" o:connectlocs="6125,15667;0,15667;0,16058" o:connectangles="0,0,0"/>
              </v:shape>
              <v:shape id="_x0000_s1035" style="position:absolute;width:9686;height:1208;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6AjwQAAANsAAAAPAAAAZHJzL2Rvd25yZXYueG1sRE/bagIx&#10;EH0v+A9hhL51s0qRsjW7eGmhWiyt+gHDZvaCm8mSpLr+vREKfZvDuc68GEwnzuR8a1nBJElBEJdW&#10;t1wrOB7en15A+ICssbNMCq7kochHD3PMtL3wD533oRYxhH2GCpoQ+kxKXzZk0Ce2J45cZZ3BEKGr&#10;pXZ4ieGmk9M0nUmDLceGBntaNVSe9r9GwW72JSf9+rtC6j7d5m25tdUWlXocD4tXEIGG8C/+c3/o&#10;OP8Z7r/EA2R+AwAA//8DAFBLAQItABQABgAIAAAAIQDb4fbL7gAAAIUBAAATAAAAAAAAAAAAAAAA&#10;AAAAAABbQ29udGVudF9UeXBlc10ueG1sUEsBAi0AFAAGAAgAAAAhAFr0LFu/AAAAFQEAAAsAAAAA&#10;AAAAAAAAAAAAHwEAAF9yZWxzLy5yZWxzUEsBAi0AFAAGAAgAAAAhAHafoCPBAAAA2wAAAA8AAAAA&#10;AAAAAAAAAAAABwIAAGRycy9kb3ducmV2LnhtbFBLBQYAAAAAAwADALcAAAD1AgAAAAA=&#10;" adj="-11796480,,5400" path="m9032,l,,,10000v3333,-57,6809,73,10142,16c9820,6739,9354,3277,9032,xe" stroked="f">
                <v:stroke joinstyle="miter"/>
                <v:formulas/>
                <v:path arrowok="t" o:connecttype="custom" o:connectlocs="8626,0;0,0;0,1204;9686,1206;8626,0" o:connectangles="0,0,0,0,0" textboxrect="0,0,10142,10030"/>
                <v:textbox>
                  <w:txbxContent>
                    <w:p w:rsidR="009D6F48" w:rsidRPr="00334070" w:rsidRDefault="009D6F48" w:rsidP="009D6F48">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rsidR="009D6F48" w:rsidRPr="00334070" w:rsidRDefault="009D6F48" w:rsidP="009D6F48">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w:t>
                      </w:r>
                      <w:proofErr w:type="gramStart"/>
                      <w:r>
                        <w:rPr>
                          <w:rFonts w:ascii="Times New Roman" w:hAnsi="Times New Roman"/>
                          <w:b/>
                          <w:bCs/>
                          <w:sz w:val="18"/>
                          <w:szCs w:val="18"/>
                        </w:rPr>
                        <w:t xml:space="preserve">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proofErr w:type="gramEnd"/>
                      <w:r w:rsidRPr="00334070">
                        <w:rPr>
                          <w:rFonts w:ascii="Times New Roman" w:hAnsi="Times New Roman"/>
                          <w:b/>
                          <w:bCs/>
                          <w:sz w:val="18"/>
                          <w:szCs w:val="18"/>
                        </w:rPr>
                        <w:t>,</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rsidR="009D6F48" w:rsidRPr="00334070" w:rsidRDefault="009D6F48" w:rsidP="009D6F48">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rsidR="009D6F48" w:rsidRDefault="009D6F48" w:rsidP="009D6F48">
                      <w:pPr>
                        <w:jc w:val="center"/>
                      </w:pPr>
                    </w:p>
                  </w:txbxContent>
                </v:textbox>
              </v:shape>
              <w10:wrap anchorx="margin" anchory="margin"/>
            </v:group>
          </w:pict>
        </mc:Fallback>
      </mc:AlternateContent>
    </w:r>
    <w:r w:rsidRPr="009D6F48">
      <w:rPr>
        <w:rFonts w:ascii="Times New Roman" w:eastAsia="Times New Roman" w:hAnsi="Times New Roman" w:cs="Times New Roman"/>
        <w:noProof/>
        <w:sz w:val="20"/>
        <w:szCs w:val="20"/>
        <w:lang w:val="pt-BR" w:eastAsia="pt-BR" w:bidi="ar-SA"/>
      </w:rPr>
      <mc:AlternateContent>
        <mc:Choice Requires="wps">
          <w:drawing>
            <wp:anchor distT="0" distB="0" distL="114300" distR="114300" simplePos="0" relativeHeight="251663360" behindDoc="0" locked="0" layoutInCell="1" allowOverlap="1" wp14:anchorId="40CBAFD5" wp14:editId="61256853">
              <wp:simplePos x="0" y="0"/>
              <wp:positionH relativeFrom="margin">
                <wp:align>left</wp:align>
              </wp:positionH>
              <wp:positionV relativeFrom="paragraph">
                <wp:posOffset>-221615</wp:posOffset>
              </wp:positionV>
              <wp:extent cx="6984271" cy="889635"/>
              <wp:effectExtent l="0" t="19050" r="7620" b="5715"/>
              <wp:wrapNone/>
              <wp:docPr id="24"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6984271" cy="889635"/>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9D6F48" w:rsidRPr="00334070" w:rsidRDefault="009D6F48" w:rsidP="009D6F48">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rsidR="009D6F48" w:rsidRPr="00334070" w:rsidRDefault="009D6F48" w:rsidP="009D6F48">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w:t>
                          </w:r>
                          <w:proofErr w:type="gramStart"/>
                          <w:r>
                            <w:rPr>
                              <w:rFonts w:ascii="Times New Roman" w:hAnsi="Times New Roman"/>
                              <w:b/>
                              <w:bCs/>
                              <w:sz w:val="18"/>
                              <w:szCs w:val="18"/>
                            </w:rPr>
                            <w:t xml:space="preserve">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proofErr w:type="gramEnd"/>
                          <w:r w:rsidRPr="00334070">
                            <w:rPr>
                              <w:rFonts w:ascii="Times New Roman" w:hAnsi="Times New Roman"/>
                              <w:b/>
                              <w:bCs/>
                              <w:sz w:val="18"/>
                              <w:szCs w:val="18"/>
                            </w:rPr>
                            <w:t>,</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rsidR="009D6F48" w:rsidRPr="00334070" w:rsidRDefault="009D6F48" w:rsidP="009D6F48">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rsidR="009D6F48" w:rsidRDefault="009D6F48" w:rsidP="009D6F48">
                          <w:pPr>
                            <w:jc w:val="center"/>
                          </w:pPr>
                        </w:p>
                      </w:txbxContent>
                    </wps:txbx>
                    <wps:bodyPr rot="0" vert="horz" wrap="square" lIns="91440" tIns="45720" rIns="91440" bIns="45720" anchor="t" anchorCtr="0" upright="1">
                      <a:noAutofit/>
                    </wps:bodyPr>
                  </wps:wsp>
                </a:graphicData>
              </a:graphic>
            </wp:anchor>
          </w:drawing>
        </mc:Choice>
        <mc:Fallback>
          <w:pict>
            <v:shape w14:anchorId="40CBAFD5" id="Freeform 21" o:spid="_x0000_s1036" style="position:absolute;margin-left:0;margin-top:-17.45pt;width:549.95pt;height:70.05pt;rotation:180;z-index:251663360;visibility:visible;mso-wrap-style:square;mso-wrap-distance-left:9pt;mso-wrap-distance-top:0;mso-wrap-distance-right:9pt;mso-wrap-distance-bottom:0;mso-position-horizontal:left;mso-position-horizontal-relative:margin;mso-position-vertical:absolute;mso-position-vertical-relative:text;v-text-anchor:top" coordsize="10142,100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RKwfAQAAHYPAAAOAAAAZHJzL2Uyb0RvYy54bWysV9uO2zYQfS/QfyD02CKrm62Lsd6gTbBF&#10;gbQNEAdIHmmJsoTKokrKa2++vsOhpKVsXTZF/aAVxcPDwzkkd+b+7eVYkicmZMGrreXeORZhVcLT&#10;ojpsrc+7xzeRRWRDq5SWvGJb65lJ6+3Djz/cn+sN83jOy5QJAiSV3JzrrZU3Tb2xbZnk7EjlHa9Z&#10;BZ0ZF0faQFMc7FTQM7AfS9tznMA+c5HWgidMSvj6XndaD8ifZSxp/soyyRpSbi3Q1uBT4HOvnvbD&#10;Pd0cBK3zImll0P+g4kiLCibtqd7ThpKTKG6ojkUiuORZc5fwo82zrEgYrgFW4zpXq/mU05rhWiA4&#10;su7DJP8/2uTPp4+CFOnW8lYWqegRPHoUjKmIE89V8TnXcgOwT/VHoVYo6w88+VtChz3oUQ0JGLI/&#10;/8FToKGnhmNMLhlwCQ6xd53IUT/8DIsnF3TiuXeCXRqSwMcgjlZe6Fokgb4oigN/raTYdKPIlIzk&#10;JJvfGMd3+vRBNtrJFN7Qh7RdzA5cz44lmPrzG+KQ0A99WFfQGt+jYCqN+skmO4ecSbS+BXkdCKnc&#10;dRB4BJ/XbH4HBDYNy4nrhjezQsgNbSBrTNq6AylpqwlpQQdakhZ2wAVpcG6XpcUdSEmLJqS5Qwfc&#10;IPKj8bC5pgsaNx43d+hEFPreWORc04ed600JHNowJ9D0Ylbg0I/JXWe6sQP7x/edOzRjZuO5piMz&#10;Oy/hVSWLhn3pvQEHo5WjtlfsO3jY4DLrjkcH/2rCHQLm4Gluj1574jrwF9NNdaTmiIfYBeLefRC9&#10;RGxiUe2SanPPKMULwgfwyF8MSr/XXhdwE77IbboTO3AmzsoguEbHDRpz8+bSm3RzlnnEzmlm0yJl&#10;5yyzCTb8nGY3DULmpRmuBjht2KdnMD16TdhN/CL5qKfuyvsOT/0uzbk+zjcn1HVmmEc8nWY2bdKe&#10;zjCbYMPTafahRcCMns7MMBzgwE2LV8z0DKZHvaczE5j41lNNDinLoUtKaN7lKcmlahMVeCNUJcs6&#10;Kaq5VElRf+rAfsiAuiacWJ0FwShMguYHg2PmYLwHQM/rBoMp5mDccK8eDPE2B/vfJRtiaQ5emYO1&#10;gjZ2AtJ7ldiXmNg3FoHEXlgEEvu9Ph41bVTIVajUKzmrFFS5SHL15oBFqu/In9iOI6pR0VeGo4Yu&#10;3C+AsjKB2p0O1fV1f2sk0xjc1u1Cuv7ktC+SX9k3k9GHH04dxyuMGihHmiBy4H87xEXdYYOedkW6&#10;S99SKkoD8mFLM8aRp7UFoR+38dLL99faAt8Lw0HHdVyGtEnJJdP7U0Ub0/XeAZT0krJLXhbpY1GW&#10;KupSHPbvSkGeKJj5iL82VANYiXu+4mqYnkZ9wSpEFR66Umku+wvWM33tsufpM5QlWIDAgqFYhUok&#10;5+KbRc5Q+G0t+c+JCmaR8vcKKqvYXa0A1mBjtQ5VkITZszd7aJUA1daCzadf3zXQgiGnWhSHXNU8&#10;uMUq/guUQ1mhyhRUrFW1DSjuMFptIaqqR7ONqJdy+eFfAAAA//8DAFBLAwQUAAYACAAAACEAFzxb&#10;PeAAAAAJAQAADwAAAGRycy9kb3ducmV2LnhtbEyPzU7DMBCE70i8g7VIXFDrEH5EQpwKkLj0RFta&#10;idvW3iYR8TrEbpv26XFOcJvVjGa/KWaDbcWBet84VnA7TUAQa2carhR8rt4nTyB8QDbYOiYFJ/Iw&#10;Ky8vCsyNO/KCDstQiVjCPkcFdQhdLqXXNVn0U9cRR2/neoshnn0lTY/HWG5bmSbJo7TYcPxQY0dv&#10;Nenv5d4q0K+7apF+zG/w3K51t9nMV+uvH6Wur4aXZxCBhvAXhhE/okMZmbZuz8aLVkEcEhRM7u4z&#10;EKOdZFlU21E9pCDLQv5fUP4CAAD//wMAUEsBAi0AFAAGAAgAAAAhALaDOJL+AAAA4QEAABMAAAAA&#10;AAAAAAAAAAAAAAAAAFtDb250ZW50X1R5cGVzXS54bWxQSwECLQAUAAYACAAAACEAOP0h/9YAAACU&#10;AQAACwAAAAAAAAAAAAAAAAAvAQAAX3JlbHMvLnJlbHNQSwECLQAUAAYACAAAACEAUd0SsHwEAAB2&#10;DwAADgAAAAAAAAAAAAAAAAAuAgAAZHJzL2Uyb0RvYy54bWxQSwECLQAUAAYACAAAACEAFzxbPeAA&#10;AAAJAQAADwAAAAAAAAAAAAAAAADWBgAAZHJzL2Rvd25yZXYueG1sUEsFBgAAAAAEAAQA8wAAAOMH&#10;AAAAAA==&#10;" adj="-11796480,,5400" path="m9032,l,,,10000v3333,-57,6809,73,10142,16c9820,6739,9354,3277,9032,xe" stroked="f">
              <v:stroke joinstyle="miter"/>
              <v:formulas/>
              <v:path arrowok="t" o:connecttype="custom" o:connectlocs="6219871,0;0,0;0,886974;6984271,888393;6219871,0" o:connectangles="0,0,0,0,0" textboxrect="0,0,10142,10030"/>
              <v:textbox>
                <w:txbxContent>
                  <w:p w:rsidR="009D6F48" w:rsidRPr="00334070" w:rsidRDefault="009D6F48" w:rsidP="009D6F48">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rsidR="009D6F48" w:rsidRPr="00334070" w:rsidRDefault="009D6F48" w:rsidP="009D6F48">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w:t>
                    </w:r>
                    <w:proofErr w:type="gramStart"/>
                    <w:r>
                      <w:rPr>
                        <w:rFonts w:ascii="Times New Roman" w:hAnsi="Times New Roman"/>
                        <w:b/>
                        <w:bCs/>
                        <w:sz w:val="18"/>
                        <w:szCs w:val="18"/>
                      </w:rPr>
                      <w:t xml:space="preserve">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proofErr w:type="gramEnd"/>
                    <w:r w:rsidRPr="00334070">
                      <w:rPr>
                        <w:rFonts w:ascii="Times New Roman" w:hAnsi="Times New Roman"/>
                        <w:b/>
                        <w:bCs/>
                        <w:sz w:val="18"/>
                        <w:szCs w:val="18"/>
                      </w:rPr>
                      <w:t>,</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rsidR="009D6F48" w:rsidRPr="00334070" w:rsidRDefault="009D6F48" w:rsidP="009D6F48">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rsidR="009D6F48" w:rsidRDefault="009D6F48" w:rsidP="009D6F48">
                    <w:pPr>
                      <w:jc w:val="center"/>
                    </w:pP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3D0D" w:rsidRDefault="00DC3D0D">
      <w:r>
        <w:separator/>
      </w:r>
    </w:p>
  </w:footnote>
  <w:footnote w:type="continuationSeparator" w:id="0">
    <w:p w:rsidR="00DC3D0D" w:rsidRDefault="00DC3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rsidP="009D6F48">
    <w:pPr>
      <w:rPr>
        <w:rFonts w:ascii="Times New Roman" w:hAnsi="Times New Roman"/>
        <w:b/>
        <w:bCs/>
        <w:color w:val="0D0D0D"/>
      </w:rPr>
    </w:pPr>
    <w:r>
      <w:rPr>
        <w:noProof/>
      </w:rPr>
      <w:drawing>
        <wp:anchor distT="0" distB="0" distL="114300" distR="114300" simplePos="0" relativeHeight="251659264" behindDoc="0" locked="0" layoutInCell="1" allowOverlap="1" wp14:anchorId="06D84063" wp14:editId="312AC41F">
          <wp:simplePos x="0" y="0"/>
          <wp:positionH relativeFrom="column">
            <wp:posOffset>-661035</wp:posOffset>
          </wp:positionH>
          <wp:positionV relativeFrom="paragraph">
            <wp:posOffset>-561340</wp:posOffset>
          </wp:positionV>
          <wp:extent cx="2247900" cy="1348740"/>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8129" r="5525" b="31223"/>
                  <a:stretch/>
                </pic:blipFill>
                <pic:spPr bwMode="auto">
                  <a:xfrm>
                    <a:off x="0" y="0"/>
                    <a:ext cx="2247900" cy="1348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2F63">
      <w:rPr>
        <w:noProof/>
        <w:color w:val="FF0000"/>
      </w:rPr>
      <mc:AlternateContent>
        <mc:Choice Requires="wpg">
          <w:drawing>
            <wp:anchor distT="0" distB="0" distL="114300" distR="114300" simplePos="0" relativeHeight="251661312" behindDoc="1" locked="0" layoutInCell="1" allowOverlap="1" wp14:anchorId="7010E836" wp14:editId="53A95601">
              <wp:simplePos x="0" y="0"/>
              <wp:positionH relativeFrom="page">
                <wp:posOffset>-426720</wp:posOffset>
              </wp:positionH>
              <wp:positionV relativeFrom="page">
                <wp:align>top</wp:align>
              </wp:positionV>
              <wp:extent cx="8145780" cy="1400175"/>
              <wp:effectExtent l="0" t="0" r="26670" b="9525"/>
              <wp:wrapNone/>
              <wp:docPr id="1" name="Agrupar 1"/>
              <wp:cNvGraphicFramePr/>
              <a:graphic xmlns:a="http://schemas.openxmlformats.org/drawingml/2006/main">
                <a:graphicData uri="http://schemas.microsoft.com/office/word/2010/wordprocessingGroup">
                  <wpg:wgp>
                    <wpg:cNvGrpSpPr/>
                    <wpg:grpSpPr bwMode="auto">
                      <a:xfrm>
                        <a:off x="0" y="0"/>
                        <a:ext cx="8145780" cy="1400175"/>
                        <a:chOff x="0" y="0"/>
                        <a:chExt cx="11906" cy="1665"/>
                      </a:xfrm>
                    </wpg:grpSpPr>
                    <wps:wsp>
                      <wps:cNvPr id="3"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5"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5"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7"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8"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29"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0"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31"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32"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2AF5B2" id="Agrupar 1" o:spid="_x0000_s1026" style="position:absolute;margin-left:-33.6pt;margin-top:0;width:641.4pt;height:110.25pt;z-index:-251655168;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tfjvQUAAHseAAAOAAAAZHJzL2Uyb0RvYy54bWzsWe1uq0YQ/V+p77DiZ6sbg79txblKnQ9V&#10;Sturxn2ANWBABZbu4jjp0/fMLuCNYxIraXJ7K+eHw8cwzJyZPTM7nH6+z1J2F0qViHzmeCeuw8Lc&#10;F0GSRzPnj8XVp7HDVMnzgKciD2fOQ6icz2fff3e6KaZhV8QiDULJoCRX000xc+KyLKadjvLjMOPq&#10;RBRhjpsrITNe4lRGnUDyDbRnaafrusPORsigkMIPlcLVC3PTOdP6V6vQL39brVRYsnTmwLZS/0r9&#10;u6Tfztkpn0aSF3HiV2bwV1iR8STHSxtVF7zkbC2TJ6qyxJdCiVV54ousI1arxA+1D/DGc3e8uZZi&#10;XWhfoukmKhqYAO0OTq9W6/9690WyJEDsHJbzDCE6j+S64JJ5BM6miKaQuZbFbfFFVhcic8aWm19E&#10;gCf4uhTa+/uVzAgF+MXuNcgPDcjhfcl8XBx7/cFojFj4uOf1XdcbDUwY/BixevKcH19WT3rexB1W&#10;zw2H+qEOn5p3dsjQyi6yGtmktoCptwF2G/Mi1HFQBEYFWK8G7HdkGc+jNGTdnsFMixFgBIYqboT/&#10;p2K5mMcQC8+lFJs45AGs0hjDdusBOlF49EV0++4YaADEXn9oAKwhHo27Fb69iXlDDROfFlKV16HI&#10;GB3MHAnbdej43Y0qEV8gWoto40WaBFdJmuoTGS3nqWR3nFaT+5M7cM2zaRFzc3XgepM6MsqIa53K&#10;1pPmpC0XpNe8kq5oGMhzE7+lCB6AghRmzYJjcBAL+bfDNlivM0f9teYydFj6cw4kJ16/TwtcnyDD&#10;CAFp31nad3juQ9XMKR1mDuelIYV1IZMoxps87VkuzpHbq0QjQ5ExVlXGIsU+KNcGe3Kt/zVybdQd&#10;teUaEDfBrFmgzqM3p9qV/qu0HzPpwOqxn7W8famkV+wjFno/2upNeoa2quLbkNZkVJMWaOWdMml+&#10;OZm7V0fSoli/e4EEVVQthVUhdan66FTroTQgo/j0abIdWUuXwv94/etiG2G605skR5+li1CVRfPc&#10;9Fn+fX6702ppClw8FOhRH3Va5hF6/qBOq42yDuWrFDYbztnfZDWdEJ+mOdvA2O7INa3Vo2pXNVSm&#10;02ovilR3L7iKjZzWYLIf24k80OuA2s/L6rjkSWqO0fu1NmJEyBVrfFDP053UMbfoY0yefBB99Me0&#10;3UCDPepVO5SGPjyER29g3rPBHgwvJsda9UGbOcTTEIyVbJOvkWye5+1u55psOxarb6FY9ZpRypUM&#10;Q5pdsZ7uP/bzVs2smCyYkcHBdel1BOWvzQSA+qF614/BVYD9P12KgmohLLAkVlmKcdiPn5jL9PSF&#10;6VfqErKVg7tG7ocOW7hsw0aUsDtC3VpIKwOjsoZVt5owUmk0kUjMKn61zerXQloTGbTXKuxzGl2L&#10;fotV4HfLxRar0MY2mlqtQoNiaWq1CjWt0bUYt1jl7SLfHe5Dy7OB9zwINXihkjcB5bGZ7PApOqQq&#10;yDjC4ANzRNNlFELR3G0BhSh3Cz3FggpIUUa0CANgEtat2IvC8JuEYTKle6Xa/K9MoknU7pRWOgxT&#10;2qXJpYKX5AlZRIfUJ+lEYzFGYJhz0Y1M3IULoUVK8sgI4M31jnIrkOa2IBC3pOp79f9CKzMy24pv&#10;7sIJMkd71ZhInlnL7Fto8I6TNj0G74GoTCOwJW+dtP82eVsZt92XDns0HNGT8d0J9+OMOoy4Qcj9&#10;8XACmtGKdyjZpg8X3OFVr7TJtqFtqCJq36fHZu02PQ1pP6PHZmyypcWkhrOhisxpscpm7We0Nbz9&#10;PFY2b9s+YqG/hmhN8MG3Fhu2Ei1iQNx5GCsDaBKuZ/DPU7jZ3hxI4UCKNOum2DB3zeRvYHCT8GBw&#10;nXz7KJwS+BE5v53C60SHFzXD1/8N0xur4O2Lkk+sqxX5qVChie6L5eE1m/z/1TcU/fUOXzh1QlVf&#10;Y+kTqn2OY/ub8dk/AAAA//8DAFBLAwQUAAYACAAAACEAM/T4O98AAAAJAQAADwAAAGRycy9kb3du&#10;cmV2LnhtbEyPQUvDQBSE74L/YXmCt3aTSKLEbEop6qkItoJ4e82+JqHZtyG7TdJ/7/Zkj8MMM98U&#10;q9l0YqTBtZYVxMsIBHFldcu1gu/9++IFhPPIGjvLpOBCDlbl/V2BubYTf9G487UIJexyVNB43+dS&#10;uqohg25pe+LgHe1g0Ac51FIPOIVy08kkijJpsOWw0GBPm4aq0+5sFHxMOK2f4rdxezpuLr/79PNn&#10;G5NSjw/z+hWEp9n/h+GKH9ChDEwHe2btRKdgkT0nIaogPLraSZxmIA4KkiRKQZaFvH1Q/gEAAP//&#10;AwBQSwECLQAUAAYACAAAACEAtoM4kv4AAADhAQAAEwAAAAAAAAAAAAAAAAAAAAAAW0NvbnRlbnRf&#10;VHlwZXNdLnhtbFBLAQItABQABgAIAAAAIQA4/SH/1gAAAJQBAAALAAAAAAAAAAAAAAAAAC8BAABf&#10;cmVscy8ucmVsc1BLAQItABQABgAIAAAAIQCsetfjvQUAAHseAAAOAAAAAAAAAAAAAAAAAC4CAABk&#10;cnMvZTJvRG9jLnhtbFBLAQItABQABgAIAAAAIQAz9Pg73wAAAAkBAAAPAAAAAAAAAAAAAAAAABcI&#10;AABkcnMvZG93bnJldi54bWxQSwUGAAAAAAQABADzAAAAIwk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s4xAAAANoAAAAPAAAAZHJzL2Rvd25yZXYueG1sRI9Ba8JA&#10;FITvhf6H5RW8FN2oICW6hrYgSLGCVhBvj+wzSZN9u2S3SfrvuwXB4zAz3zCrbDCN6Kj1lWUF00kC&#10;gji3uuJCwelrM34B4QOyxsYyKfglD9n68WGFqbY9H6g7hkJECPsUFZQhuFRKn5dk0E+sI47e1bYG&#10;Q5RtIXWLfYSbRs6SZCENVhwXSnT0XlJeH3+Mgnrqusvz/vNsvml3WHy89c4kvVKjp+F1CSLQEO7h&#10;W3urFczh/0q8AXL9BwAA//8DAFBLAQItABQABgAIAAAAIQDb4fbL7gAAAIUBAAATAAAAAAAAAAAA&#10;AAAAAAAAAABbQ29udGVudF9UeXBlc10ueG1sUEsBAi0AFAAGAAgAAAAhAFr0LFu/AAAAFQEAAAsA&#10;AAAAAAAAAAAAAAAAHwEAAF9yZWxzLy5yZWxzUEsBAi0AFAAGAAgAAAAhAJj/OzjEAAAA2gAAAA8A&#10;AAAAAAAAAAAAAAAABwIAAGRycy9kb3ducmV2LnhtbFBLBQYAAAAAAwADALcAAAD4Ag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JywwAAANoAAAAPAAAAZHJzL2Rvd25yZXYueG1sRI9Ba8JA&#10;FITvBf/D8gRvdddqgk1dQxEEoe2hKvT6yD6T0OzbmN2Y9N+7hUKPw8x8w2zy0TbiRp2vHWtYzBUI&#10;4sKZmksN59P+cQ3CB2SDjWPS8EMe8u3kYYOZcQN/0u0YShEh7DPUUIXQZlL6oiKLfu5a4uhdXGcx&#10;RNmV0nQ4RLht5JNSqbRYc1yosKVdRcX3sbcaMF2Z68dl+X5661N8Lke1T76U1rPp+PoCItAY/sN/&#10;7YPRkMDvlXgD5PYOAAD//wMAUEsBAi0AFAAGAAgAAAAhANvh9svuAAAAhQEAABMAAAAAAAAAAAAA&#10;AAAAAAAAAFtDb250ZW50X1R5cGVzXS54bWxQSwECLQAUAAYACAAAACEAWvQsW78AAAAVAQAACwAA&#10;AAAAAAAAAAAAAAAfAQAAX3JlbHMvLnJlbHNQSwECLQAUAAYACAAAACEAGVyycsMAAADaAAAADwAA&#10;AAAAAAAAAAAAAAAHAgAAZHJzL2Rvd25yZXYueG1sUEsFBgAAAAADAAMAtwAAAPcCA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ju4wwAAANsAAAAPAAAAZHJzL2Rvd25yZXYueG1sRE9LawIx&#10;EL4L/Q9hCr2Im+3DIqtRSsXiwYNuPXgcNrMPu5ksm1RTf70pCN7m43vObBFMK07Uu8ayguckBUFc&#10;WN1wpWD/vRpNQDiPrLG1TAr+yMFi/jCYYabtmXd0yn0lYgi7DBXU3neZlK6oyaBLbEccudL2Bn2E&#10;fSV1j+cYblr5kqbv0mDDsaHGjj5rKn7yX6MgLLcHszo0ejl5vby1w6/yGDZSqafH8DEF4Sn4u/jm&#10;Xus4fwz/v8QD5PwKAAD//wMAUEsBAi0AFAAGAAgAAAAhANvh9svuAAAAhQEAABMAAAAAAAAAAAAA&#10;AAAAAAAAAFtDb250ZW50X1R5cGVzXS54bWxQSwECLQAUAAYACAAAACEAWvQsW78AAAAVAQAACwAA&#10;AAAAAAAAAAAAAAAfAQAAX3JlbHMvLnJlbHNQSwECLQAUAAYACAAAACEAw+47uMMAAADbAAAADwAA&#10;AAAAAAAAAAAAAAAHAgAAZHJzL2Rvd25yZXYueG1sUEsFBgAAAAADAAMAtwAAAPc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cnvxAAAANsAAAAPAAAAZHJzL2Rvd25yZXYueG1sRI9PawIx&#10;FMTvgt8hvEJvNaltt7pulFIQCq2HroLXx+btH9y8rJuo67c3hYLHYWZ+w2SrwbbiTL1vHGt4nigQ&#10;xIUzDVcadtv10wyED8gGW8ek4UoeVsvxKMPUuAv/0jkPlYgQ9ilqqEPoUil9UZNFP3EdcfRK11sM&#10;UfaVND1eIty2cqpUIi02HBdq7OizpuKQn6wGTF7NcVO+/Gy/TwnOq0Gt3/ZK68eH4WMBItAQ7uH/&#10;9pfRMH2Hvy/xB8jlDQAA//8DAFBLAQItABQABgAIAAAAIQDb4fbL7gAAAIUBAAATAAAAAAAAAAAA&#10;AAAAAAAAAABbQ29udGVudF9UeXBlc10ueG1sUEsBAi0AFAAGAAgAAAAhAFr0LFu/AAAAFQEAAAsA&#10;AAAAAAAAAAAAAAAAHwEAAF9yZWxzLy5yZWxzUEsBAi0AFAAGAAgAAAAhAPhtye/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QxAAAANsAAAAPAAAAZHJzL2Rvd25yZXYueG1sRE/LasJA&#10;FN0X/IfhCm6KTpQmSOoo2gd0JRil1d0lczsJZu6EzKhpv95ZFLo8nPdi1dtGXKnztWMF00kCgrh0&#10;umaj4LB/H89B+ICssXFMCn7Iw2o5eFhgrt2Nd3QtghExhH2OCqoQ2lxKX1Zk0U9cSxy5b9dZDBF2&#10;RuoObzHcNnKWJJm0WHNsqLCll4rKc3GxCn7N+nGbmtPubVMXn+nm6+k1S49KjYb9+hlEoD78i//c&#10;H1rBLI6NX+IPkMs7AAAA//8DAFBLAQItABQABgAIAAAAIQDb4fbL7gAAAIUBAAATAAAAAAAAAAAA&#10;AAAAAAAAAABbQ29udGVudF9UeXBlc10ueG1sUEsBAi0AFAAGAAgAAAAhAFr0LFu/AAAAFQEAAAsA&#10;AAAAAAAAAAAAAAAAHwEAAF9yZWxzLy5yZWxzUEsBAi0AFAAGAAgAAAAhAGobD5D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7pxAAAANsAAAAPAAAAZHJzL2Rvd25yZXYueG1sRI9PawIx&#10;FMTvBb9DeEJvNVGK1NUoIhZ6sJSqB4+Pzds/mLwsm+ju+umbQqHHYWZ+w6w2vbPiTm2oPWuYThQI&#10;4tybmksN59P7yxuIEJENWs+kYaAAm/XoaYWZ8R1/0/0YS5EgHDLUUMXYZFKGvCKHYeIb4uQVvnUY&#10;k2xLaVrsEtxZOVNqLh3WnBYqbGhXUX493pyGgy2Kz9e5feyGppOq/FLDpdhr/Tzut0sQkfr4H/5r&#10;fxgNswX8fkk/QK5/AAAA//8DAFBLAQItABQABgAIAAAAIQDb4fbL7gAAAIUBAAATAAAAAAAAAAAA&#10;AAAAAAAAAABbQ29udGVudF9UeXBlc10ueG1sUEsBAi0AFAAGAAgAAAAhAFr0LFu/AAAAFQEAAAsA&#10;AAAAAAAAAAAAAAAAHwEAAF9yZWxzLy5yZWxzUEsBAi0AFAAGAAgAAAAhAGzWnun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cdGwQAAANsAAAAPAAAAZHJzL2Rvd25yZXYueG1sRE/Pa8Iw&#10;FL4L/g/hCbvZRJ1l64wig8Jg82A72PXRPNuy5qU2sXb//XIY7Pjx/d4dJtuJkQbfOtawShQI4sqZ&#10;lmsNn2W+fALhA7LBzjFp+CEPh/18tsPMuDufaSxCLWII+ww1NCH0mZS+asiiT1xPHLmLGyyGCIda&#10;mgHvMdx2cq1UKi22HBsa7Om1oeq7uFkNmD6a6+my+Sjfbyk+15PKt19K64fFdHwBEWgK/+I/95vR&#10;sInr45f4A+T+FwAA//8DAFBLAQItABQABgAIAAAAIQDb4fbL7gAAAIUBAAATAAAAAAAAAAAAAAAA&#10;AAAAAABbQ29udGVudF9UeXBlc10ueG1sUEsBAi0AFAAGAAgAAAAhAFr0LFu/AAAAFQEAAAsAAAAA&#10;AAAAAAAAAAAAHwEAAF9yZWxzLy5yZWxzUEsBAi0AFAAGAAgAAAAhAPJdx0bBAAAA2wAAAA8AAAAA&#10;AAAAAAAAAAAABwIAAGRycy9kb3ducmV2LnhtbFBLBQYAAAAAAwADALcAAAD1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nzwgAAANsAAAAPAAAAZHJzL2Rvd25yZXYueG1sRI/NasMw&#10;EITvhb6D2EIvoZbTQjFuZFMMaXKN094Xa2ObWisjqf55+ygQ6HGYmW+YXbmYQUzkfG9ZwTZJQRA3&#10;VvfcKvg+718yED4gaxwsk4KVPJTF48MOc21nPtFUh1ZECPscFXQhjLmUvunIoE/sSBy9i3UGQ5Su&#10;ldrhHOFmkK9p+i4N9hwXOhyp6qj5rf+Mgk0lN+ds7+rmq+p/Dsd6OqyXSannp+XzA0SgJfyH7+2j&#10;VvC2hduX+ANkcQUAAP//AwBQSwECLQAUAAYACAAAACEA2+H2y+4AAACFAQAAEwAAAAAAAAAAAAAA&#10;AAAAAAAAW0NvbnRlbnRfVHlwZXNdLnhtbFBLAQItABQABgAIAAAAIQBa9CxbvwAAABUBAAALAAAA&#10;AAAAAAAAAAAAAB8BAABfcmVscy8ucmVsc1BLAQItABQABgAIAAAAIQC6p/nzwgAAANsAAAAPAAAA&#10;AAAAAAAAAAAAAAcCAABkcnMvZG93bnJldi54bWxQSwUGAAAAAAMAAwC3AAAA9gI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sVYwwAAANsAAAAPAAAAZHJzL2Rvd25yZXYueG1sRI9fa8Iw&#10;FMXfhX2HcAd703QOy6jGImMD54tYx57vmmtb2tyUJGvrtzeDgY+H8+fH2eST6cRAzjeWFTwvEhDE&#10;pdUNVwq+zh/zVxA+IGvsLJOCK3nItw+zDWbajnyioQiViCPsM1RQh9BnUvqyJoN+YXvi6F2sMxii&#10;dJXUDsc4bjq5TJJUGmw4Emrs6a2msi1+TYTofdF8uu82Pf50K3m8pOTfD0o9PU67NYhAU7iH/9t7&#10;reBlCX9f4g+Q2xsAAAD//wMAUEsBAi0AFAAGAAgAAAAhANvh9svuAAAAhQEAABMAAAAAAAAAAAAA&#10;AAAAAAAAAFtDb250ZW50X1R5cGVzXS54bWxQSwECLQAUAAYACAAAACEAWvQsW78AAAAVAQAACwAA&#10;AAAAAAAAAAAAAAAfAQAAX3JlbHMvLnJlbHNQSwECLQAUAAYACAAAACEAWKLFWMMAAADbAAAADwAA&#10;AAAAAAAAAAAAAAAHAgAAZHJzL2Rvd25yZXYueG1sUEsFBgAAAAADAAMAtwAAAPcCAAAAAA==&#10;" path="m4869,l,,,1665r6336,l4869,xe" stroked="f">
                <v:path arrowok="t" o:connecttype="custom" o:connectlocs="4869,0;0,0;0,1665;6336,1665;4869,0" o:connectangles="0,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tabs>
        <w:tab w:val="center" w:pos="4252"/>
        <w:tab w:val="right" w:pos="8504"/>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tabs>
        <w:tab w:val="center" w:pos="4252"/>
        <w:tab w:val="right" w:pos="8504"/>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6F48" w:rsidRDefault="009D6F4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12D8167D"/>
    <w:multiLevelType w:val="multilevel"/>
    <w:tmpl w:val="EF80B1B8"/>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3DDA1B6D"/>
    <w:multiLevelType w:val="hybridMultilevel"/>
    <w:tmpl w:val="D3469B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2"/>
  </w:num>
  <w:num w:numId="3">
    <w:abstractNumId w:val="17"/>
  </w:num>
  <w:num w:numId="4">
    <w:abstractNumId w:val="20"/>
  </w:num>
  <w:num w:numId="5">
    <w:abstractNumId w:val="21"/>
  </w:num>
  <w:num w:numId="6">
    <w:abstractNumId w:val="1"/>
  </w:num>
  <w:num w:numId="7">
    <w:abstractNumId w:val="12"/>
  </w:num>
  <w:num w:numId="8">
    <w:abstractNumId w:val="14"/>
  </w:num>
  <w:num w:numId="9">
    <w:abstractNumId w:val="16"/>
  </w:num>
  <w:num w:numId="10">
    <w:abstractNumId w:val="9"/>
  </w:num>
  <w:num w:numId="11">
    <w:abstractNumId w:val="5"/>
  </w:num>
  <w:num w:numId="12">
    <w:abstractNumId w:val="7"/>
  </w:num>
  <w:num w:numId="13">
    <w:abstractNumId w:val="11"/>
  </w:num>
  <w:num w:numId="14">
    <w:abstractNumId w:val="4"/>
  </w:num>
  <w:num w:numId="15">
    <w:abstractNumId w:val="19"/>
  </w:num>
  <w:num w:numId="16">
    <w:abstractNumId w:val="0"/>
  </w:num>
  <w:num w:numId="17">
    <w:abstractNumId w:val="6"/>
  </w:num>
  <w:num w:numId="18">
    <w:abstractNumId w:val="15"/>
  </w:num>
  <w:num w:numId="19">
    <w:abstractNumId w:val="8"/>
  </w:num>
  <w:num w:numId="20">
    <w:abstractNumId w:val="10"/>
  </w:num>
  <w:num w:numId="21">
    <w:abstractNumId w:val="3"/>
  </w:num>
  <w:num w:numId="2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70A"/>
    <w:rsid w:val="00015D6C"/>
    <w:rsid w:val="0002197A"/>
    <w:rsid w:val="0003680C"/>
    <w:rsid w:val="0004117E"/>
    <w:rsid w:val="00054664"/>
    <w:rsid w:val="0007721A"/>
    <w:rsid w:val="00096666"/>
    <w:rsid w:val="000A2198"/>
    <w:rsid w:val="000B5934"/>
    <w:rsid w:val="000C2280"/>
    <w:rsid w:val="000C52EF"/>
    <w:rsid w:val="000C6DED"/>
    <w:rsid w:val="000F43D0"/>
    <w:rsid w:val="0010656E"/>
    <w:rsid w:val="00124E41"/>
    <w:rsid w:val="00135FAD"/>
    <w:rsid w:val="00144C8D"/>
    <w:rsid w:val="00147CD7"/>
    <w:rsid w:val="00172F40"/>
    <w:rsid w:val="00173EB9"/>
    <w:rsid w:val="00176F2D"/>
    <w:rsid w:val="001874B6"/>
    <w:rsid w:val="001A5D1C"/>
    <w:rsid w:val="001B6B3C"/>
    <w:rsid w:val="001C3E16"/>
    <w:rsid w:val="001C6427"/>
    <w:rsid w:val="001D0B30"/>
    <w:rsid w:val="001E031D"/>
    <w:rsid w:val="001E5B98"/>
    <w:rsid w:val="001F4010"/>
    <w:rsid w:val="00252C69"/>
    <w:rsid w:val="00254851"/>
    <w:rsid w:val="00265D23"/>
    <w:rsid w:val="002C4A61"/>
    <w:rsid w:val="002D0A5C"/>
    <w:rsid w:val="002D72C9"/>
    <w:rsid w:val="00313F2A"/>
    <w:rsid w:val="0032053A"/>
    <w:rsid w:val="0032474C"/>
    <w:rsid w:val="00333FB4"/>
    <w:rsid w:val="00357E4C"/>
    <w:rsid w:val="00367E99"/>
    <w:rsid w:val="00372EC0"/>
    <w:rsid w:val="00386C37"/>
    <w:rsid w:val="00387A25"/>
    <w:rsid w:val="003B253D"/>
    <w:rsid w:val="004333D0"/>
    <w:rsid w:val="00435D90"/>
    <w:rsid w:val="004401CD"/>
    <w:rsid w:val="0046554F"/>
    <w:rsid w:val="00473B4D"/>
    <w:rsid w:val="00496654"/>
    <w:rsid w:val="004A1F29"/>
    <w:rsid w:val="004A2BCE"/>
    <w:rsid w:val="004B7EA7"/>
    <w:rsid w:val="004F5CEA"/>
    <w:rsid w:val="005249C1"/>
    <w:rsid w:val="005479A7"/>
    <w:rsid w:val="005E3437"/>
    <w:rsid w:val="0062755C"/>
    <w:rsid w:val="006828A7"/>
    <w:rsid w:val="006969A6"/>
    <w:rsid w:val="006C591B"/>
    <w:rsid w:val="006E447B"/>
    <w:rsid w:val="006F72CE"/>
    <w:rsid w:val="00700176"/>
    <w:rsid w:val="00727329"/>
    <w:rsid w:val="0073162C"/>
    <w:rsid w:val="00752D4D"/>
    <w:rsid w:val="007703C9"/>
    <w:rsid w:val="00785B24"/>
    <w:rsid w:val="007861A2"/>
    <w:rsid w:val="00797F53"/>
    <w:rsid w:val="007B42E8"/>
    <w:rsid w:val="007B5A9D"/>
    <w:rsid w:val="007C3886"/>
    <w:rsid w:val="007C52F5"/>
    <w:rsid w:val="00825465"/>
    <w:rsid w:val="00834C9C"/>
    <w:rsid w:val="00842687"/>
    <w:rsid w:val="00860121"/>
    <w:rsid w:val="008A23DE"/>
    <w:rsid w:val="008B2F43"/>
    <w:rsid w:val="008C5F29"/>
    <w:rsid w:val="00930BCC"/>
    <w:rsid w:val="009407A8"/>
    <w:rsid w:val="009B721B"/>
    <w:rsid w:val="009C165C"/>
    <w:rsid w:val="009D6F48"/>
    <w:rsid w:val="009E6309"/>
    <w:rsid w:val="00A10672"/>
    <w:rsid w:val="00A40984"/>
    <w:rsid w:val="00A81D89"/>
    <w:rsid w:val="00AF4C77"/>
    <w:rsid w:val="00B0213D"/>
    <w:rsid w:val="00B33FA9"/>
    <w:rsid w:val="00B62157"/>
    <w:rsid w:val="00B74CA8"/>
    <w:rsid w:val="00BC31A9"/>
    <w:rsid w:val="00BE480F"/>
    <w:rsid w:val="00C5081E"/>
    <w:rsid w:val="00C95BB8"/>
    <w:rsid w:val="00CB70ED"/>
    <w:rsid w:val="00CC50FF"/>
    <w:rsid w:val="00CE59F5"/>
    <w:rsid w:val="00CF2342"/>
    <w:rsid w:val="00D47A59"/>
    <w:rsid w:val="00D722F9"/>
    <w:rsid w:val="00D86D32"/>
    <w:rsid w:val="00DA1C3C"/>
    <w:rsid w:val="00DC3D0D"/>
    <w:rsid w:val="00E204A1"/>
    <w:rsid w:val="00E40067"/>
    <w:rsid w:val="00E62604"/>
    <w:rsid w:val="00EA5F9E"/>
    <w:rsid w:val="00EB0360"/>
    <w:rsid w:val="00EB09E9"/>
    <w:rsid w:val="00EB3500"/>
    <w:rsid w:val="00ED22D3"/>
    <w:rsid w:val="00ED4D78"/>
    <w:rsid w:val="00F1121F"/>
    <w:rsid w:val="00F55F51"/>
    <w:rsid w:val="00F60EF2"/>
    <w:rsid w:val="00F74CC2"/>
    <w:rsid w:val="00F90386"/>
    <w:rsid w:val="00FD60F1"/>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D477E"/>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9"/>
    <w:rsid w:val="00B428C2"/>
    <w:rPr>
      <w:rFonts w:ascii="Arial" w:eastAsia="Arial" w:hAnsi="Arial" w:cs="Arial"/>
      <w:b/>
      <w:bCs/>
      <w:sz w:val="24"/>
      <w:szCs w:val="24"/>
      <w:lang w:val="pt-PT" w:eastAsia="pt-PT" w:bidi="pt-PT"/>
    </w:rPr>
  </w:style>
  <w:style w:type="table" w:customStyle="1" w:styleId="TableNormal0">
    <w:name w:val="Table Normal"/>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99"/>
    <w:qFormat/>
    <w:rsid w:val="00B428C2"/>
    <w:rPr>
      <w:sz w:val="24"/>
      <w:szCs w:val="24"/>
    </w:rPr>
  </w:style>
  <w:style w:type="character" w:customStyle="1" w:styleId="CorpodetextoCarter">
    <w:name w:val="Corpo de texto Caráter"/>
    <w:basedOn w:val="Tipodeletrapredefinidodopargrafo"/>
    <w:link w:val="Corpodetexto"/>
    <w:uiPriority w:val="99"/>
    <w:rsid w:val="00B428C2"/>
    <w:rPr>
      <w:rFonts w:ascii="Arial" w:eastAsia="Arial" w:hAnsi="Arial" w:cs="Arial"/>
      <w:sz w:val="24"/>
      <w:szCs w:val="24"/>
      <w:lang w:val="pt-PT" w:eastAsia="pt-PT" w:bidi="pt-PT"/>
    </w:rPr>
  </w:style>
  <w:style w:type="paragraph" w:styleId="PargrafodaLista">
    <w:name w:val="List Paragraph"/>
    <w:aliases w:val="List I Paragraph"/>
    <w:basedOn w:val="Normal"/>
    <w:link w:val="PargrafodaListaCarter"/>
    <w:uiPriority w:val="34"/>
    <w:qFormat/>
    <w:rsid w:val="00B428C2"/>
    <w:pPr>
      <w:ind w:left="1316"/>
      <w:jc w:val="both"/>
    </w:pPr>
  </w:style>
  <w:style w:type="paragraph" w:styleId="Cabealho">
    <w:name w:val="header"/>
    <w:aliases w:val="Cabeçalho superior,Heading 1a,hd,he,foote,h,HeaderNN,encabezado,Cabeçalho 1,Char2,ho,header odd,Cabeçalho1,Char,Cabeçalho superior Char Char Char Char,Cabeçalho superior Char Char Char,foote Char Char Char Char,foote Char Char Char"/>
    <w:basedOn w:val="Normal"/>
    <w:link w:val="CabealhoCarter"/>
    <w:uiPriority w:val="99"/>
    <w:unhideWhenUsed/>
    <w:qFormat/>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Char2 Caráter,ho Caráter,header odd Caráter,Cabeçalho1 Caráter,Char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qFormat/>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eastAsiaTheme="minorEastAsia"/>
      <w:color w:val="000000"/>
      <w:sz w:val="20"/>
      <w:szCs w:val="20"/>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 I Paragraph Caráter"/>
    <w:basedOn w:val="Tipodeletrapredefinidodopargrafo"/>
    <w:link w:val="PargrafodaLista"/>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eastAsiaTheme="minorEastAsia"/>
      <w:i/>
      <w:iCs/>
      <w:color w:val="FF0000"/>
      <w:sz w:val="20"/>
      <w:szCs w:val="20"/>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 w:type="paragraph" w:styleId="Legenda">
    <w:name w:val="caption"/>
    <w:basedOn w:val="Normal"/>
    <w:next w:val="Normal"/>
    <w:unhideWhenUsed/>
    <w:qFormat/>
    <w:rsid w:val="000C6DED"/>
    <w:pPr>
      <w:widowControl/>
      <w:autoSpaceDE/>
      <w:autoSpaceDN/>
    </w:pPr>
    <w:rPr>
      <w:rFonts w:eastAsia="Times New Roman" w:cs="Times New Roman"/>
      <w:b/>
      <w:sz w:val="26"/>
      <w:szCs w:val="20"/>
      <w:lang w:val="pt-BR" w:eastAsia="pt-BR" w:bidi="ar-SA"/>
    </w:rPr>
  </w:style>
  <w:style w:type="paragraph" w:customStyle="1" w:styleId="Default">
    <w:name w:val="Default"/>
    <w:rsid w:val="000C6DED"/>
    <w:pPr>
      <w:widowControl/>
      <w:autoSpaceDE w:val="0"/>
      <w:autoSpaceDN w:val="0"/>
      <w:adjustRightInd w:val="0"/>
    </w:pPr>
    <w:rPr>
      <w:rFonts w:ascii="Verdana" w:eastAsia="Times New Roman" w:hAnsi="Verdana" w:cs="Verdana"/>
      <w:color w:val="000000"/>
      <w:sz w:val="24"/>
      <w:szCs w:val="24"/>
    </w:rPr>
  </w:style>
  <w:style w:type="paragraph" w:styleId="Reviso">
    <w:name w:val="Revision"/>
    <w:hidden/>
    <w:uiPriority w:val="99"/>
    <w:semiHidden/>
    <w:rsid w:val="000C6DED"/>
    <w:pPr>
      <w:widowControl/>
    </w:pPr>
    <w:rPr>
      <w:rFonts w:asciiTheme="minorHAnsi" w:eastAsiaTheme="minorHAnsi" w:hAnsiTheme="minorHAnsi" w:cstheme="minorBidi"/>
      <w:lang w:eastAsia="en-US"/>
    </w:rPr>
  </w:style>
  <w:style w:type="paragraph" w:customStyle="1" w:styleId="msonormal0">
    <w:name w:val="msonormal"/>
    <w:basedOn w:val="Normal"/>
    <w:rsid w:val="000C6DE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xl63">
    <w:name w:val="xl63"/>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64">
    <w:name w:val="xl64"/>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bidi="ar-SA"/>
    </w:rPr>
  </w:style>
  <w:style w:type="paragraph" w:customStyle="1" w:styleId="xl65">
    <w:name w:val="xl65"/>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color w:val="333333"/>
      <w:sz w:val="20"/>
      <w:szCs w:val="20"/>
      <w:lang w:val="pt-BR" w:eastAsia="pt-BR" w:bidi="ar-SA"/>
    </w:rPr>
  </w:style>
  <w:style w:type="paragraph" w:customStyle="1" w:styleId="xl66">
    <w:name w:val="xl66"/>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bidi="ar-SA"/>
    </w:rPr>
  </w:style>
  <w:style w:type="paragraph" w:customStyle="1" w:styleId="xl67">
    <w:name w:val="xl67"/>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333333"/>
      <w:sz w:val="20"/>
      <w:szCs w:val="20"/>
      <w:lang w:val="pt-BR" w:eastAsia="pt-BR" w:bidi="ar-SA"/>
    </w:rPr>
  </w:style>
  <w:style w:type="paragraph" w:customStyle="1" w:styleId="xl68">
    <w:name w:val="xl68"/>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69">
    <w:name w:val="xl69"/>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0">
    <w:name w:val="xl70"/>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71">
    <w:name w:val="xl71"/>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72">
    <w:name w:val="xl72"/>
    <w:basedOn w:val="Normal"/>
    <w:rsid w:val="000C6DED"/>
    <w:pPr>
      <w:widowControl/>
      <w:shd w:val="clear" w:color="000000" w:fill="FFFFFF"/>
      <w:autoSpaceDE/>
      <w:autoSpaceDN/>
      <w:spacing w:before="100" w:beforeAutospacing="1" w:after="100" w:afterAutospacing="1"/>
    </w:pPr>
    <w:rPr>
      <w:rFonts w:ascii="Times New Roman" w:eastAsia="Times New Roman" w:hAnsi="Times New Roman" w:cs="Times New Roman"/>
      <w:color w:val="333333"/>
      <w:sz w:val="20"/>
      <w:szCs w:val="20"/>
      <w:lang w:val="pt-BR" w:eastAsia="pt-BR" w:bidi="ar-SA"/>
    </w:rPr>
  </w:style>
  <w:style w:type="paragraph" w:customStyle="1" w:styleId="xl73">
    <w:name w:val="xl73"/>
    <w:basedOn w:val="Normal"/>
    <w:rsid w:val="000C6DED"/>
    <w:pPr>
      <w:widowControl/>
      <w:autoSpaceDE/>
      <w:autoSpaceDN/>
      <w:spacing w:before="100" w:beforeAutospacing="1" w:after="100" w:afterAutospacing="1"/>
    </w:pPr>
    <w:rPr>
      <w:rFonts w:ascii="Times New Roman" w:eastAsia="Times New Roman" w:hAnsi="Times New Roman" w:cs="Times New Roman"/>
      <w:sz w:val="20"/>
      <w:szCs w:val="20"/>
      <w:lang w:val="pt-BR" w:eastAsia="pt-BR" w:bidi="ar-SA"/>
    </w:rPr>
  </w:style>
  <w:style w:type="paragraph" w:customStyle="1" w:styleId="xl74">
    <w:name w:val="xl74"/>
    <w:basedOn w:val="Normal"/>
    <w:rsid w:val="000C6DE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75">
    <w:name w:val="xl75"/>
    <w:basedOn w:val="Normal"/>
    <w:rsid w:val="000C6DED"/>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6">
    <w:name w:val="xl76"/>
    <w:basedOn w:val="Normal"/>
    <w:rsid w:val="000C6DED"/>
    <w:pPr>
      <w:widowControl/>
      <w:pBdr>
        <w:top w:val="single" w:sz="4" w:space="0" w:color="auto"/>
        <w:bottom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7">
    <w:name w:val="xl77"/>
    <w:basedOn w:val="Normal"/>
    <w:rsid w:val="000C6DED"/>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color w:val="333333"/>
      <w:sz w:val="20"/>
      <w:szCs w:val="20"/>
      <w:lang w:val="pt-BR" w:eastAsia="pt-BR" w:bidi="ar-SA"/>
    </w:rPr>
  </w:style>
  <w:style w:type="paragraph" w:customStyle="1" w:styleId="xl78">
    <w:name w:val="xl78"/>
    <w:basedOn w:val="Normal"/>
    <w:rsid w:val="000C6DED"/>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79">
    <w:name w:val="xl79"/>
    <w:basedOn w:val="Normal"/>
    <w:rsid w:val="000C6DED"/>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80">
    <w:name w:val="xl80"/>
    <w:basedOn w:val="Normal"/>
    <w:rsid w:val="000C6DED"/>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bidi="ar-SA"/>
    </w:rPr>
  </w:style>
  <w:style w:type="paragraph" w:customStyle="1" w:styleId="xl81">
    <w:name w:val="xl81"/>
    <w:basedOn w:val="Normal"/>
    <w:rsid w:val="000C6DED"/>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82">
    <w:name w:val="xl82"/>
    <w:basedOn w:val="Normal"/>
    <w:rsid w:val="000C6DED"/>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bidi="ar-SA"/>
    </w:rPr>
  </w:style>
  <w:style w:type="paragraph" w:customStyle="1" w:styleId="xl83">
    <w:name w:val="xl83"/>
    <w:basedOn w:val="Normal"/>
    <w:rsid w:val="000C6DED"/>
    <w:pPr>
      <w:widowControl/>
      <w:pBdr>
        <w:top w:val="single" w:sz="4" w:space="0" w:color="auto"/>
        <w:lef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4">
    <w:name w:val="xl84"/>
    <w:basedOn w:val="Normal"/>
    <w:rsid w:val="000C6DED"/>
    <w:pPr>
      <w:widowControl/>
      <w:pBdr>
        <w:top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5">
    <w:name w:val="xl85"/>
    <w:basedOn w:val="Normal"/>
    <w:rsid w:val="000C6DED"/>
    <w:pPr>
      <w:widowControl/>
      <w:pBdr>
        <w:top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6">
    <w:name w:val="xl86"/>
    <w:basedOn w:val="Normal"/>
    <w:rsid w:val="000C6DE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7">
    <w:name w:val="xl87"/>
    <w:basedOn w:val="Normal"/>
    <w:rsid w:val="000C6DED"/>
    <w:pPr>
      <w:widowControl/>
      <w:pBdr>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8">
    <w:name w:val="xl88"/>
    <w:basedOn w:val="Normal"/>
    <w:rsid w:val="000C6DED"/>
    <w:pPr>
      <w:widowControl/>
      <w:pBdr>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89">
    <w:name w:val="xl89"/>
    <w:basedOn w:val="Normal"/>
    <w:rsid w:val="000C6DED"/>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customStyle="1" w:styleId="xl90">
    <w:name w:val="xl90"/>
    <w:basedOn w:val="Normal"/>
    <w:rsid w:val="000C6DE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bidi="ar-SA"/>
    </w:rPr>
  </w:style>
  <w:style w:type="paragraph" w:styleId="Textodebalo">
    <w:name w:val="Balloon Text"/>
    <w:basedOn w:val="Normal"/>
    <w:link w:val="TextodebaloCarter"/>
    <w:uiPriority w:val="99"/>
    <w:semiHidden/>
    <w:unhideWhenUsed/>
    <w:rsid w:val="000C6DED"/>
    <w:pPr>
      <w:widowControl/>
      <w:autoSpaceDE/>
      <w:autoSpaceDN/>
    </w:pPr>
    <w:rPr>
      <w:rFonts w:ascii="Segoe UI" w:eastAsia="Times New Roman" w:hAnsi="Segoe UI" w:cs="Segoe UI"/>
      <w:sz w:val="18"/>
      <w:szCs w:val="18"/>
      <w:lang w:val="pt-BR" w:eastAsia="pt-BR" w:bidi="ar-SA"/>
    </w:rPr>
  </w:style>
  <w:style w:type="character" w:customStyle="1" w:styleId="TextodebaloCarter">
    <w:name w:val="Texto de balão Caráter"/>
    <w:basedOn w:val="Tipodeletrapredefinidodopargrafo"/>
    <w:link w:val="Textodebalo"/>
    <w:uiPriority w:val="99"/>
    <w:semiHidden/>
    <w:rsid w:val="000C6DED"/>
    <w:rPr>
      <w:rFonts w:ascii="Segoe UI" w:eastAsia="Times New Roman" w:hAnsi="Segoe UI" w:cs="Segoe UI"/>
      <w:sz w:val="18"/>
      <w:szCs w:val="18"/>
    </w:rPr>
  </w:style>
  <w:style w:type="numbering" w:customStyle="1" w:styleId="Semlista1">
    <w:name w:val="Sem lista1"/>
    <w:next w:val="Semlista"/>
    <w:uiPriority w:val="99"/>
    <w:semiHidden/>
    <w:unhideWhenUsed/>
    <w:rsid w:val="000C6DED"/>
  </w:style>
  <w:style w:type="table" w:customStyle="1" w:styleId="Tabelacomgrade1">
    <w:name w:val="Tabela com grade1"/>
    <w:basedOn w:val="Tabelanormal"/>
    <w:next w:val="TabelacomGrelha"/>
    <w:rsid w:val="000C6DED"/>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C6DED"/>
  </w:style>
  <w:style w:type="table" w:customStyle="1" w:styleId="Tabelacomgrade11">
    <w:name w:val="Tabela com grade11"/>
    <w:basedOn w:val="Tabelanormal"/>
    <w:next w:val="TabelacomGrelha"/>
    <w:rsid w:val="000C6DED"/>
    <w:pPr>
      <w:widowControl/>
      <w:suppressAutoHyphens/>
      <w:jc w:val="both"/>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gaovisitada">
    <w:name w:val="FollowedHyperlink"/>
    <w:basedOn w:val="Tipodeletrapredefinidodopargrafo"/>
    <w:uiPriority w:val="99"/>
    <w:semiHidden/>
    <w:unhideWhenUsed/>
    <w:rsid w:val="000C6DED"/>
    <w:rPr>
      <w:color w:val="954F72"/>
      <w:u w:val="single"/>
    </w:rPr>
  </w:style>
  <w:style w:type="paragraph" w:styleId="NormalWeb">
    <w:name w:val="Normal (Web)"/>
    <w:basedOn w:val="Normal"/>
    <w:uiPriority w:val="99"/>
    <w:semiHidden/>
    <w:unhideWhenUsed/>
    <w:rsid w:val="000C6DE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customStyle="1" w:styleId="MenoNoResolvida2">
    <w:name w:val="Menção Não Resolvida2"/>
    <w:basedOn w:val="Tipodeletrapredefinidodopargrafo"/>
    <w:uiPriority w:val="99"/>
    <w:semiHidden/>
    <w:unhideWhenUsed/>
    <w:rsid w:val="000C6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5764.htm" TargetMode="External"/><Relationship Id="rId42" Type="http://schemas.openxmlformats.org/officeDocument/2006/relationships/footer" Target="footer1.xm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eader" Target="header5.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eader" Target="header1.xm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3.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numbering" Target="numbering.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_ato2011-2014/2011/lei/l12527.htm" TargetMode="External"/><Relationship Id="rId67" Type="http://schemas.openxmlformats.org/officeDocument/2006/relationships/theme" Target="theme/theme1.xml"/><Relationship Id="rId20" Type="http://schemas.openxmlformats.org/officeDocument/2006/relationships/hyperlink" Target="https://www.planalto.gov.br/ccivil_03/constituicao/constituicaocompilado.htm" TargetMode="External"/><Relationship Id="rId41" Type="http://schemas.openxmlformats.org/officeDocument/2006/relationships/header" Target="header2.xm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2/decreto/d7724.htm" TargetMode="External"/><Relationship Id="rId65"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933788-2064-41AB-B2B1-B7DD0846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70</Pages>
  <Words>21328</Words>
  <Characters>115175</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4</cp:revision>
  <dcterms:created xsi:type="dcterms:W3CDTF">2026-10-13T18:46:00Z</dcterms:created>
  <dcterms:modified xsi:type="dcterms:W3CDTF">2026-10-20T19:54:00Z</dcterms:modified>
</cp:coreProperties>
</file>