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ContentType="application/vnd.openxmlformats-package.relationships+xml" PartName="/_rels/.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package.relationships+xml" PartName="/word/_rels/document.xml.rels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</Types>
</file>

<file path=_rels/.rels><?xml version="1.0" encoding="UTF-8" standalone="yes"?>
<Relationships xmlns="http://schemas.openxmlformats.org/package/2006/relationships">
    <Relationship Target="docProps/core.xml" Type="http://schemas.openxmlformats.org/package/2006/relationships/metadata/core-properties" Id="rId1"/>
    <Relationship Target="docProps/app.xml" Type="http://schemas.openxmlformats.org/officeDocument/2006/relationships/extended-properties" Id="rId2"/>
    <Relationship Target="docProps/custom.xml" Type="http://schemas.openxmlformats.org/officeDocument/2006/relationships/custom-properties" Id="rId3"/>
    <Relationship Target="word/document.xml" Type="http://schemas.openxmlformats.org/officeDocument/2006/relationships/officeDocument" Id="rId4"/>
</Relationships>

</file>

<file path=word/document.xml><?xml version="1.0" encoding="utf-8"?>
<w:document xmlns:w="http://schemas.openxmlformats.org/wordprocessingml/2006/main" xmlns:mc="http://schemas.openxmlformats.org/markup-compatibility/2006" xmlns:a="http://schemas.openxmlformats.org/drawingml/2006/main" xmlns:a13cmd="http://schemas.microsoft.com/office/drawing/2013/main/command" xmlns:a14="http://schemas.microsoft.com/office/drawing/2010/main" xmlns:a15="http://schemas.microsoft.com/office/drawing/2012/main" xmlns:a16="http://schemas.microsoft.com/office/drawing/2014/main" xmlns:a1611="http://schemas.microsoft.com/office/drawing/2016/11/main" xmlns:a16svg="http://schemas.microsoft.com/office/drawing/2016/SVG/main" xmlns:a18hc="http://schemas.microsoft.com/office/drawing/2018/hyperlinkcolor" xmlns:adec="http://schemas.microsoft.com/office/drawing/2017/decorative" xmlns:am3d="http://schemas.microsoft.com/office/drawing/2017/model3d" xmlns:an18="http://schemas.microsoft.com/office/drawing/2018/animation" xmlns:anam3d="http://schemas.microsoft.com/office/drawing/2018/animation/model3d" xmlns:b="http://schemas.openxmlformats.org/officeDocument/2006/bibliography" xmlns:c="http://schemas.openxmlformats.org/drawingml/2006/chart" xmlns:c14="http://schemas.microsoft.com/office/drawing/2007/8/2/chart" xmlns:c15="http://schemas.microsoft.com/office/drawing/2012/chart" xmlns:c16="http://schemas.microsoft.com/office/drawing/2014/chart" xmlns:c16ac="http://schemas.microsoft.com/office/drawing/2014/chart/ac" xmlns:c173="http://schemas.microsoft.com/office/drawing/2017/03/chart" xmlns:cdr="http://schemas.openxmlformats.org/drawingml/2006/chartDrawing" xmlns:cdr14="http://schemas.microsoft.com/office/drawing/2010/chartDrawing" xmlns:comp="http://schemas.openxmlformats.org/drawingml/2006/compatibility" xmlns:cppr="http://schemas.microsoft.com/office/2006/coverPageProps" xmlns:cs="http://schemas.microsoft.com/office/drawing/2012/chartStyle" xmlns:cx="http://schemas.microsoft.com/office/drawing/2014/chartex" xmlns:dgm="http://schemas.openxmlformats.org/drawingml/2006/diagram" xmlns:dgm14="http://schemas.microsoft.com/office/drawing/2010/diagram" xmlns:dgm1611="http://schemas.microsoft.com/office/drawing/2016/11/diagram" xmlns:dgm1612="http://schemas.microsoft.com/office/drawing/2016/12/diagram" xmlns:dsp="http://schemas.microsoft.com/office/drawing/2008/diagram" xmlns:iact="http://schemas.microsoft.com/office/powerpoint/2014/inkAction" xmlns:lc="http://schemas.openxmlformats.org/drawingml/2006/lockedCanvas" xmlns:m="http://schemas.openxmlformats.org/officeDocument/2006/math" xmlns:msink="http://schemas.microsoft.com/ink/2010/main" xmlns:ns38="http://www.w3.org/1998/Math/MathML" xmlns:ns39="http://www.w3.org/2003/InkML" xmlns:o="urn:schemas-microsoft-com:office:office" xmlns:oda="http://opendope.org/answers" xmlns:odc="http://opendope.org/conditions" xmlns:odgm="http://opendope.org/SmartArt/DataHierarchy" xmlns:odi="http://opendope.org/components" xmlns:odq="http://opendope.org/questions" xmlns:odx="http://opendope.org/xpaths" xmlns:pic="http://schemas.openxmlformats.org/drawingml/2006/picture" xmlns:pic14="http://schemas.microsoft.com/office/drawing/2010/picture" xmlns:pvml="urn:schemas-microsoft-com:office:powerpoint" xmlns:r="http://schemas.openxmlformats.org/officeDocument/2006/relationships" xmlns:sl="http://schemas.openxmlformats.org/schemaLibrary/2006/main" xmlns:thm15="http://schemas.microsoft.com/office/thememl/2012/main" xmlns:v="urn:schemas-microsoft-com:vml" xmlns:w10="urn:schemas-microsoft-com:office:word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e="http://schemas.microsoft.com/office/webextensions/webextension/2010/11" xmlns:wetp="http://schemas.microsoft.com/office/webextensions/taskpanes/2010/11" xmlns:wne="http://schemas.microsoft.com/office/word/2006/wordml" xmlns:wp="http://schemas.openxmlformats.org/drawingml/2006/wordprocessingDrawing" xmlns:wp14="http://schemas.microsoft.com/office/word/2010/wordprocessingDrawing" xmlns:wp15="http://schemas.microsoft.com/office/word/2012/wordprocessingDrawing" xmlns:wpc="http://schemas.microsoft.com/office/word/2010/wordprocessingCanvas" xmlns:wpg="http://schemas.microsoft.com/office/word/2010/wordprocessingGroup" xmlns:wps="http://schemas.microsoft.com/office/word/2010/wordprocessingShape" xmlns:xdr="http://schemas.openxmlformats.org/drawingml/2006/spreadsheetDrawing" xmlns:xvml="urn:schemas-microsoft-com:office:excel" mc:Ignorable="w14 wp14 w15">
  <w:body>
    <!-- Modified by docx4j 11.1.0 (Apache licensed) using REFERENCE JAXB in Azul Systems, Inc. Java 11.0.23 on Linux -->
    <w:p>
      <w:pPr>
        <w:pStyle w:val="Normal"/>
        <w:widowControl w:val="false"/>
        <w:tabs>
          <w:tab w:pos="708" w:val="clear"/>
          <w:tab w:leader="none" w:pos="6804" w:val="left"/>
        </w:tabs>
        <w:spacing w:after="0" w:before="0" w:line="240" w:lineRule="auto"/>
        <w:ind w:right="4535"/>
        <w:jc w:val="both"/>
        <w:rPr>
          <w:rFonts w:ascii="Arial" w:cs="Arial" w:hAnsi="Arial"/>
          <w:sz w:val="16"/>
          <w:szCs w:val="16"/>
        </w:rPr>
      </w:pPr>
      <w:r>
        <w:rPr>
          <w:rFonts w:ascii="Arial" w:cs="Arial" w:hAnsi="Arial"/>
          <w:sz w:val="16"/>
          <w:szCs w:val="16"/>
        </w:rPr>
        <w:t>ESTADO DE SANTA CATARINA</w:t>
      </w:r>
    </w:p>
    <w:p>
      <w:pPr>
        <w:pStyle w:val="Normal"/>
        <w:widowControl w:val="false"/>
        <w:tabs>
          <w:tab w:pos="708" w:val="clear"/>
          <w:tab w:leader="none" w:pos="6804" w:val="left"/>
        </w:tabs>
        <w:spacing w:after="0" w:before="0" w:line="240" w:lineRule="auto"/>
        <w:ind w:right="4535"/>
        <w:jc w:val="both"/>
        <w:rPr>
          <w:rFonts w:ascii="Arial" w:cs="Arial" w:hAnsi="Arial"/>
          <w:sz w:val="16"/>
          <w:szCs w:val="16"/>
        </w:rPr>
      </w:pPr>
      <w:r>
        <w:rPr>
          <w:rFonts w:ascii="Arial" w:cs="Arial" w:hAnsi="Arial"/>
          <w:sz w:val="16"/>
          <w:szCs w:val="16"/>
        </w:rPr>
        <w:t>MUNICÍPIO DE CAPÃO ALTO</w:t>
      </w:r>
    </w:p>
    <w:p>
      <w:pPr>
        <w:pStyle w:val="Normal"/>
        <w:widowControl w:val="false"/>
        <w:tabs>
          <w:tab w:pos="708" w:val="clear"/>
          <w:tab w:leader="none" w:pos="6804" w:val="left"/>
        </w:tabs>
        <w:spacing w:after="0" w:before="0" w:line="240" w:lineRule="auto"/>
        <w:ind w:hanging="0" w:right="4535"/>
        <w:jc w:val="center"/>
        <w:rPr/>
      </w:pPr>
      <w:r>
        <w:rPr>
          <w:rFonts w:ascii="Arial" w:cs="Arial" w:hAnsi="Arial"/>
          <w:b/>
          <w:bCs/>
          <w:sz w:val="16"/>
          <w:szCs w:val="16"/>
        </w:rPr>
        <w:t>AVISO DE LICITAÇÃO</w:t>
        <w:br/>
      </w:r>
      <w:r>
        <w:rPr>
          <w:rFonts w:ascii="Arial" w:cs="Arial" w:hAnsi="Arial"/>
          <w:b/>
          <w:bCs/>
          <w:sz w:val="16"/>
          <w:szCs w:val="16"/>
        </w:rPr>
        <w:t xml:space="preserve">EXTRATO PREGÃO ELETRÔNICO </w:t>
      </w:r>
    </w:p>
    <w:p>
      <w:pPr>
        <w:pStyle w:val="Normal"/>
        <w:widowControl w:val="false"/>
        <w:tabs>
          <w:tab w:pos="708" w:val="clear"/>
          <w:tab w:leader="none" w:pos="6804" w:val="left"/>
        </w:tabs>
        <w:spacing w:after="0" w:before="0" w:line="240" w:lineRule="auto"/>
        <w:ind w:hanging="0" w:right="4535"/>
        <w:jc w:val="both"/>
        <w:rPr/>
      </w:pPr>
      <w:r>
        <w:rPr>
          <w:rFonts w:ascii="Arial" w:cs="Arial" w:hAnsi="Arial"/>
          <w:b w:val="false"/>
          <w:bCs w:val="false"/>
          <w:sz w:val="16"/>
          <w:szCs w:val="16"/>
        </w:rPr>
        <w:t xml:space="preserve">O Município de CAPÃO ALTO, através da entidade</w:t>
      </w:r>
      <w:r>
        <w:rPr>
          <w:rFonts w:ascii="Arial" w:cs="Arial" w:hAnsi="Arial"/>
          <w:b/>
          <w:bCs/>
          <w:sz w:val="16"/>
          <w:szCs w:val="16"/>
        </w:rPr>
        <w:t xml:space="preserve"> </w:t>
      </w:r>
      <w:r>
        <w:rPr>
          <w:rFonts w:ascii="Arial" w:cs="Arial" w:hAnsi="Arial"/>
          <w:b/>
          <w:bCs/>
          <w:sz w:val="16"/>
          <w:szCs w:val="16"/>
        </w:rPr>
        <w:t xml:space="preserve">PREFEITURA MUNICIPAL DE CAPÃO ALTO</w:t>
      </w:r>
      <w:r>
        <w:rPr>
          <w:rFonts w:ascii="Arial" w:cs="Arial" w:hAnsi="Arial"/>
          <w:b/>
          <w:bCs/>
          <w:sz w:val="16"/>
          <w:szCs w:val="16"/>
        </w:rPr>
        <w:t xml:space="preserve">, </w:t>
      </w:r>
      <w:r>
        <w:rPr>
          <w:rFonts w:ascii="Arial" w:cs="Arial" w:hAnsi="Arial"/>
          <w:b w:val="false"/>
          <w:bCs w:val="false"/>
          <w:sz w:val="16"/>
          <w:szCs w:val="16"/>
        </w:rPr>
        <w:t xml:space="preserve">torna público para conhecimento dos interessados que fará realizar licitação na modalidade</w:t>
      </w:r>
      <w:r>
        <w:rPr>
          <w:rFonts w:ascii="Arial" w:cs="Arial" w:hAnsi="Arial"/>
          <w:b/>
          <w:bCs/>
          <w:sz w:val="16"/>
          <w:szCs w:val="16"/>
        </w:rPr>
        <w:t xml:space="preserve"> </w:t>
      </w:r>
      <w:r>
        <w:rPr>
          <w:rFonts w:ascii="Arial" w:cs="Arial" w:hAnsi="Arial"/>
          <w:b/>
          <w:bCs/>
          <w:sz w:val="16"/>
          <w:szCs w:val="16"/>
        </w:rPr>
        <w:t xml:space="preserve">Pregão</w:t>
      </w:r>
      <w:r>
        <w:rPr>
          <w:rFonts w:ascii="Arial" w:cs="Arial" w:hAnsi="Arial"/>
          <w:b/>
          <w:bCs/>
          <w:sz w:val="16"/>
          <w:szCs w:val="16"/>
        </w:rPr>
        <w:t xml:space="preserve">, </w:t>
      </w:r>
      <w:r>
        <w:rPr>
          <w:rFonts w:ascii="Arial" w:cs="Arial" w:hAnsi="Arial"/>
          <w:b w:val="false"/>
          <w:bCs w:val="false"/>
          <w:sz w:val="16"/>
          <w:szCs w:val="16"/>
        </w:rPr>
        <w:t xml:space="preserve">do tipo </w:t>
      </w:r>
      <w:r>
        <w:rPr>
          <w:rFonts w:ascii="Arial" w:cs="Arial" w:hAnsi="Arial"/>
          <w:b/>
          <w:bCs/>
          <w:sz w:val="16"/>
          <w:szCs w:val="16"/>
        </w:rPr>
        <w:t xml:space="preserve">Menor preço</w:t>
      </w:r>
      <w:r>
        <w:rPr>
          <w:rFonts w:ascii="Arial" w:cs="Arial" w:hAnsi="Arial"/>
          <w:b/>
          <w:bCs/>
          <w:sz w:val="16"/>
          <w:szCs w:val="16"/>
        </w:rPr>
        <w:t xml:space="preserve">, </w:t>
      </w:r>
      <w:r>
        <w:rPr>
          <w:rFonts w:ascii="Arial" w:cs="Arial" w:hAnsi="Arial"/>
          <w:b w:val="false"/>
          <w:bCs w:val="false"/>
          <w:sz w:val="16"/>
          <w:szCs w:val="16"/>
        </w:rPr>
        <w:t xml:space="preserve">julgamento</w:t>
      </w:r>
      <w:r>
        <w:rPr>
          <w:rFonts w:ascii="Arial" w:cs="Arial" w:hAnsi="Arial"/>
          <w:b/>
          <w:bCs/>
          <w:sz w:val="16"/>
          <w:szCs w:val="16"/>
        </w:rPr>
        <w:t xml:space="preserve"> </w:t>
      </w:r>
      <w:r>
        <w:rPr>
          <w:rFonts w:ascii="Arial" w:cs="Arial" w:hAnsi="Arial"/>
          <w:b/>
          <w:bCs/>
          <w:sz w:val="16"/>
          <w:szCs w:val="16"/>
        </w:rPr>
        <w:t xml:space="preserve">Por item</w:t>
      </w:r>
      <w:r>
        <w:rPr>
          <w:rFonts w:ascii="Arial" w:cs="Arial" w:hAnsi="Arial"/>
          <w:b/>
          <w:bCs/>
          <w:sz w:val="16"/>
          <w:szCs w:val="16"/>
        </w:rPr>
        <w:t xml:space="preserve">, </w:t>
      </w:r>
      <w:r>
        <w:rPr>
          <w:rFonts w:ascii="Arial" w:cs="Arial" w:hAnsi="Arial"/>
          <w:b w:val="false"/>
          <w:bCs w:val="false"/>
          <w:sz w:val="16"/>
          <w:szCs w:val="16"/>
        </w:rPr>
        <w:t xml:space="preserve">cujo processamento se dará na forma dos termos, da Lei 14.133/2021, Lei Complementar 123/2006, Decreto Municipal 58/2023 e demais legislações vigentes e exigências estabelecidas no edital de</w:t>
      </w:r>
      <w:r>
        <w:rPr>
          <w:rFonts w:ascii="Arial" w:cs="Arial" w:hAnsi="Arial"/>
          <w:b/>
          <w:bCs/>
          <w:sz w:val="16"/>
          <w:szCs w:val="16"/>
        </w:rPr>
        <w:t xml:space="preserve"> n.º</w:t>
      </w:r>
      <w:r>
        <w:rPr>
          <w:rFonts w:ascii="Arial" w:cs="Arial" w:hAnsi="Arial"/>
          <w:b/>
          <w:bCs/>
          <w:sz w:val="16"/>
          <w:szCs w:val="16"/>
        </w:rPr>
        <w:t xml:space="preserve">PMCA 039/2026</w:t>
      </w:r>
      <w:r>
        <w:rPr>
          <w:rFonts w:ascii="Arial" w:cs="Arial" w:hAnsi="Arial"/>
          <w:b/>
          <w:bCs/>
          <w:sz w:val="16"/>
          <w:szCs w:val="16"/>
        </w:rPr>
        <w:t xml:space="preserve"> </w:t>
      </w:r>
    </w:p>
    <w:p>
      <w:pPr>
        <w:pStyle w:val="Normal"/>
        <w:widowControl w:val="false"/>
        <w:tabs>
          <w:tab w:pos="708" w:val="clear"/>
          <w:tab w:leader="none" w:pos="6804" w:val="left"/>
        </w:tabs>
        <w:spacing w:after="0" w:before="0" w:line="240" w:lineRule="auto"/>
        <w:ind w:right="4535"/>
        <w:jc w:val="both"/>
        <w:rPr>
          <w:rFonts w:ascii="Arial" w:cs="Arial" w:hAnsi="Arial"/>
          <w:b/>
          <w:bCs/>
          <w:sz w:val="16"/>
          <w:szCs w:val="16"/>
        </w:rPr>
      </w:pPr>
      <w:r>
        <w:rPr>
          <w:rFonts w:ascii="Arial" w:cs="Arial" w:hAnsi="Arial"/>
          <w:b/>
          <w:bCs/>
          <w:sz w:val="16"/>
          <w:szCs w:val="16"/>
        </w:rPr>
        <w:t>Objeto:</w:t>
      </w:r>
    </w:p>
    <w:p>
      <w:pPr>
        <w:pStyle w:val="Normal"/>
        <w:widowControl w:val="false"/>
        <w:tabs>
          <w:tab w:pos="708" w:val="clear"/>
          <w:tab w:leader="none" w:pos="6804" w:val="left"/>
        </w:tabs>
        <w:spacing w:after="0" w:before="0" w:line="240" w:lineRule="auto"/>
        <w:ind w:right="4535"/>
        <w:jc w:val="both"/>
        <w:rPr>
          <w:rFonts w:ascii="Arial" w:cs="Arial" w:hAnsi="Arial"/>
          <w:sz w:val="16"/>
          <w:szCs w:val="16"/>
        </w:rPr>
      </w:pPr>
      <w:r>
        <w:rPr>
          <w:rFonts w:ascii="Arial" w:cs="Arial" w:hAnsi="Arial"/>
          <w:sz w:val="16"/>
          <w:szCs w:val="16"/>
        </w:rPr>
        <w:t xml:space="preserve"> DOCVARIABLE LICITACAO.OBJETO </w:t>
      </w:r>
      <w:r>
        <w:rPr>
          <w:rFonts w:ascii="Arial" w:cs="Arial" w:hAnsi="Arial"/>
          <w:sz w:val="16"/>
          <w:szCs w:val="16"/>
        </w:rPr>
        <w:t xml:space="preserve">Contratação de empresa para fornecimento de equipamentos de proteção indivivual para os servidores da prefeitura e suas secrearias, e fundos munipais.</w:t>
      </w:r>
    </w:p>
    <w:p>
      <w:pPr>
        <w:pStyle w:val="Normal1"/>
        <w:tabs>
          <w:tab w:leader="none" w:pos="708" w:val="left"/>
          <w:tab w:leader="none" w:pos="1416" w:val="left"/>
          <w:tab w:leader="none" w:pos="2124" w:val="left"/>
          <w:tab w:leader="none" w:pos="2832" w:val="left"/>
          <w:tab w:leader="none" w:pos="3540" w:val="left"/>
          <w:tab w:leader="none" w:pos="4248" w:val="left"/>
          <w:tab w:leader="none" w:pos="4956" w:val="left"/>
          <w:tab w:leader="none" w:pos="5664" w:val="left"/>
          <w:tab w:leader="none" w:pos="6372" w:val="left"/>
          <w:tab w:leader="none" w:pos="7080" w:val="left"/>
          <w:tab w:leader="none" w:pos="7788" w:val="left"/>
          <w:tab w:leader="none" w:pos="8496" w:val="left"/>
          <w:tab w:leader="none" w:pos="9204" w:val="left"/>
          <w:tab w:leader="none" w:pos="9912" w:val="left"/>
        </w:tabs>
        <w:ind w:right="85"/>
        <w:jc w:val="both"/>
        <w:rPr>
          <w:b/>
          <w:color w:val="000000"/>
          <w:sz w:val="16"/>
        </w:rPr>
      </w:pPr>
      <w:r>
        <w:rPr>
          <w:b/>
          <w:color w:val="000000"/>
          <w:sz w:val="16"/>
        </w:rPr>
        <w:t>Data Entrega e abertura:</w:t>
      </w:r>
    </w:p>
    <w:p>
      <w:pPr>
        <w:pStyle w:val="TextosemFormatao1"/>
        <w:tabs>
          <w:tab w:leader="none" w:pos="708" w:val="left"/>
          <w:tab w:leader="none" w:pos="1416" w:val="left"/>
          <w:tab w:leader="none" w:pos="2124" w:val="left"/>
          <w:tab w:leader="none" w:pos="2832" w:val="left"/>
          <w:tab w:leader="none" w:pos="3540" w:val="left"/>
          <w:tab w:leader="none" w:pos="4248" w:val="left"/>
          <w:tab w:leader="none" w:pos="4956" w:val="left"/>
          <w:tab w:leader="none" w:pos="5664" w:val="left"/>
          <w:tab w:leader="none" w:pos="6372" w:val="left"/>
          <w:tab w:leader="none" w:pos="7080" w:val="left"/>
          <w:tab w:leader="none" w:pos="7788" w:val="left"/>
          <w:tab w:leader="none" w:pos="8496" w:val="left"/>
          <w:tab w:leader="none" w:pos="9912" w:val="left"/>
        </w:tabs>
        <w:ind w:right="4535"/>
        <w:jc w:val="both"/>
        <w:rPr>
          <w:rFonts w:ascii="Arial" w:eastAsia="Arial" w:hAnsi="Arial"/>
          <w:sz w:val="16"/>
        </w:rPr>
      </w:pPr>
      <w:r>
        <w:rPr>
          <w:rFonts w:ascii="Arial" w:eastAsia="Arial" w:hAnsi="Arial"/>
          <w:color w:val="000000"/>
          <w:sz w:val="16"/>
        </w:rPr>
        <w:t xml:space="preserve">Através do site </w:t>
      </w:r>
      <w:r>
        <w:rPr>
          <w:rFonts w:ascii="Arial" w:eastAsia="Arial" w:hAnsi="Arial"/>
          <w:b/>
          <w:color w:val="000000"/>
          <w:sz w:val="16"/>
        </w:rPr>
        <w:t>http://www.bll.org.br</w:t>
      </w:r>
      <w:r>
        <w:rPr>
          <w:rFonts w:ascii="Arial" w:eastAsia="Arial" w:hAnsi="Arial"/>
          <w:color w:val="000000"/>
          <w:sz w:val="16"/>
        </w:rPr>
        <w:t xml:space="preserve"> conforme segue a descrição abaixo:</w:t>
      </w:r>
    </w:p>
    <w:p>
      <w:pPr>
        <w:pStyle w:val="TextosemFormatao1"/>
        <w:tabs>
          <w:tab w:leader="none" w:pos="708" w:val="left"/>
          <w:tab w:leader="none" w:pos="1416" w:val="left"/>
          <w:tab w:leader="none" w:pos="2124" w:val="left"/>
          <w:tab w:leader="none" w:pos="2832" w:val="left"/>
          <w:tab w:leader="none" w:pos="3540" w:val="left"/>
          <w:tab w:leader="none" w:pos="4248" w:val="left"/>
          <w:tab w:leader="none" w:pos="4956" w:val="left"/>
          <w:tab w:leader="none" w:pos="5664" w:val="left"/>
          <w:tab w:leader="none" w:pos="6372" w:val="left"/>
          <w:tab w:leader="none" w:pos="7080" w:val="left"/>
          <w:tab w:leader="none" w:pos="7788" w:val="left"/>
          <w:tab w:leader="none" w:pos="8496" w:val="left"/>
          <w:tab w:leader="none" w:pos="9912" w:val="left"/>
        </w:tabs>
        <w:ind w:right="4535"/>
        <w:jc w:val="both"/>
        <w:rPr>
          <w:rFonts w:ascii="Arial" w:cs="Arial" w:eastAsia="Arial" w:hAnsi="Arial"/>
          <w:color w:val="000000"/>
          <w:sz w:val="16"/>
          <w:szCs w:val="16"/>
        </w:rPr>
      </w:pPr>
      <w:r>
        <w:rPr>
          <w:rFonts w:ascii="Arial" w:cs="Arial" w:eastAsia="Arial" w:hAnsi="Arial"/>
          <w:b/>
          <w:color w:val="000000"/>
          <w:sz w:val="16"/>
          <w:szCs w:val="16"/>
        </w:rPr>
        <w:t xml:space="preserve">RECEBIMENTO DAS PROPOSTAS</w:t>
      </w:r>
      <w:r>
        <w:rPr>
          <w:rFonts w:ascii="Arial" w:cs="Arial" w:eastAsia="Arial" w:hAnsi="Arial"/>
          <w:color w:val="000000"/>
          <w:sz w:val="16"/>
          <w:szCs w:val="16"/>
        </w:rPr>
        <w:t xml:space="preserve">: das 09:00 horas do dia </w:t>
      </w:r>
      <w:r>
        <w:rPr>
          <w:rFonts w:ascii="Arial" w:cs="Arial" w:eastAsia="Arial" w:hAnsi="Arial"/>
          <w:color w:val="FF0000"/>
          <w:sz w:val="16"/>
          <w:szCs w:val="16"/>
        </w:rPr>
        <w:t xml:space="preserve">.................................</w:t>
      </w:r>
      <w:r>
        <w:rPr>
          <w:rFonts w:ascii="Arial" w:cs="Arial" w:eastAsia="Arial" w:hAnsi="Arial"/>
          <w:color w:val="000000"/>
          <w:sz w:val="16"/>
          <w:szCs w:val="16"/>
        </w:rPr>
        <w:t xml:space="preserve"> às 09:</w:t>
      </w:r>
      <w:r>
        <w:rPr>
          <w:rFonts w:ascii="Arial" w:cs="Arial" w:eastAsia="Arial" w:hAnsi="Arial"/>
          <w:color w:val="000000"/>
          <w:sz w:val="16"/>
          <w:szCs w:val="16"/>
        </w:rPr>
        <w:t xml:space="preserve">29</w:t>
      </w:r>
      <w:r>
        <w:rPr>
          <w:rFonts w:ascii="Arial" w:cs="Arial" w:eastAsia="Arial" w:hAnsi="Arial"/>
          <w:color w:val="000000"/>
          <w:sz w:val="16"/>
          <w:szCs w:val="16"/>
        </w:rPr>
        <w:t xml:space="preserve"> horas do dia </w:t>
      </w:r>
      <w:r>
        <w:rPr>
          <w:rFonts w:ascii="Arial" w:cs="Arial" w:hAnsi="Arial"/>
          <w:b/>
          <w:bCs/>
          <w:sz w:val="16"/>
          <w:szCs w:val="16"/>
        </w:rPr>
        <w:t xml:space="preserve"> DOCVARIABLE LICITACAO.ENVELOPE.ENTREGA.DATA </w:t>
      </w:r>
      <w:r>
        <w:rPr>
          <w:rFonts w:ascii="Arial" w:cs="Arial" w:eastAsia="Arial" w:hAnsi="Arial"/>
          <w:b/>
          <w:color w:val="000000"/>
          <w:sz w:val="16"/>
          <w:szCs w:val="16"/>
        </w:rPr>
        <w:t xml:space="preserve">24/07/2026</w:t>
      </w:r>
      <w:r>
        <w:rPr>
          <w:rFonts w:ascii="Arial" w:cs="Arial" w:eastAsia="Arial" w:hAnsi="Arial"/>
          <w:color w:val="000000"/>
          <w:sz w:val="16"/>
          <w:szCs w:val="16"/>
        </w:rPr>
        <w:t xml:space="preserve">.</w:t>
      </w:r>
    </w:p>
    <w:p>
      <w:pPr>
        <w:pStyle w:val="Normal"/>
        <w:tabs>
          <w:tab w:leader="none" w:pos="708" w:val="left"/>
          <w:tab w:leader="none" w:pos="1416" w:val="left"/>
          <w:tab w:leader="none" w:pos="2124" w:val="left"/>
          <w:tab w:leader="none" w:pos="2832" w:val="left"/>
          <w:tab w:leader="none" w:pos="3540" w:val="left"/>
          <w:tab w:leader="none" w:pos="4248" w:val="left"/>
          <w:tab w:leader="none" w:pos="4956" w:val="left"/>
          <w:tab w:leader="none" w:pos="5664" w:val="left"/>
          <w:tab w:leader="none" w:pos="6372" w:val="left"/>
          <w:tab w:leader="none" w:pos="7080" w:val="left"/>
          <w:tab w:leader="none" w:pos="7788" w:val="left"/>
          <w:tab w:leader="none" w:pos="8496" w:val="left"/>
          <w:tab w:leader="none" w:pos="9912" w:val="left"/>
        </w:tabs>
        <w:spacing w:after="0" w:before="0"/>
        <w:ind w:right="4535"/>
        <w:jc w:val="both"/>
        <w:rPr>
          <w:rFonts w:ascii="Arial" w:cs="Arial" w:eastAsia="Arial" w:hAnsi="Arial"/>
          <w:color w:val="000000"/>
          <w:sz w:val="16"/>
          <w:szCs w:val="16"/>
        </w:rPr>
      </w:pPr>
      <w:r>
        <w:rPr>
          <w:rFonts w:ascii="Arial" w:cs="Arial" w:eastAsia="Arial" w:hAnsi="Arial"/>
          <w:b/>
          <w:color w:val="000000"/>
          <w:sz w:val="16"/>
          <w:szCs w:val="16"/>
        </w:rPr>
        <w:t xml:space="preserve">ABERTURA E JULGAMENTO DAS PROPOSTAS</w:t>
      </w:r>
      <w:r>
        <w:rPr>
          <w:rFonts w:ascii="Arial" w:cs="Arial" w:eastAsia="Arial" w:hAnsi="Arial"/>
          <w:color w:val="000000"/>
          <w:sz w:val="16"/>
          <w:szCs w:val="16"/>
        </w:rPr>
        <w:t xml:space="preserve">: das 09:3</w:t>
      </w:r>
      <w:r>
        <w:rPr>
          <w:rFonts w:ascii="Arial" w:cs="Arial" w:eastAsia="Arial" w:hAnsi="Arial"/>
          <w:color w:val="000000"/>
          <w:sz w:val="16"/>
          <w:szCs w:val="16"/>
        </w:rPr>
        <w:t xml:space="preserve">0</w:t>
      </w:r>
      <w:r>
        <w:rPr>
          <w:rFonts w:ascii="Arial" w:cs="Arial" w:eastAsia="Arial" w:hAnsi="Arial"/>
          <w:color w:val="000000"/>
          <w:sz w:val="16"/>
          <w:szCs w:val="16"/>
        </w:rPr>
        <w:t xml:space="preserve"> às 09:59 horas do dia </w:t>
      </w:r>
      <w:r>
        <w:rPr>
          <w:rFonts w:ascii="Arial" w:cs="Arial" w:hAnsi="Arial"/>
          <w:b/>
          <w:bCs/>
          <w:sz w:val="16"/>
          <w:szCs w:val="16"/>
        </w:rPr>
        <w:t xml:space="preserve"> DOCVARIABLE LICITACAO.ENVELOPE.ENTREGA.DATA </w:t>
      </w:r>
      <w:r>
        <w:rPr>
          <w:rFonts w:ascii="Arial" w:cs="Arial" w:eastAsia="Arial" w:hAnsi="Arial"/>
          <w:b/>
          <w:color w:val="000000"/>
          <w:sz w:val="16"/>
          <w:szCs w:val="16"/>
        </w:rPr>
        <w:t xml:space="preserve">24/07/2026</w:t>
      </w:r>
      <w:r>
        <w:rPr>
          <w:rFonts w:ascii="Arial" w:cs="Arial" w:eastAsia="Arial" w:hAnsi="Arial"/>
          <w:color w:val="000000"/>
          <w:sz w:val="16"/>
          <w:szCs w:val="16"/>
        </w:rPr>
        <w:t xml:space="preserve">.</w:t>
      </w:r>
    </w:p>
    <w:p>
      <w:pPr>
        <w:pStyle w:val="Normal"/>
        <w:tabs>
          <w:tab w:leader="none" w:pos="708" w:val="left"/>
          <w:tab w:leader="none" w:pos="1416" w:val="left"/>
          <w:tab w:leader="none" w:pos="2124" w:val="left"/>
          <w:tab w:leader="none" w:pos="2832" w:val="left"/>
          <w:tab w:leader="none" w:pos="3540" w:val="left"/>
          <w:tab w:leader="none" w:pos="4248" w:val="left"/>
          <w:tab w:leader="none" w:pos="4956" w:val="left"/>
          <w:tab w:leader="none" w:pos="5664" w:val="left"/>
          <w:tab w:leader="none" w:pos="6372" w:val="left"/>
          <w:tab w:leader="none" w:pos="7080" w:val="left"/>
          <w:tab w:leader="none" w:pos="7788" w:val="left"/>
          <w:tab w:leader="none" w:pos="8496" w:val="left"/>
          <w:tab w:leader="none" w:pos="9912" w:val="left"/>
        </w:tabs>
        <w:spacing w:after="0" w:before="0"/>
        <w:ind w:right="4535"/>
        <w:jc w:val="both"/>
        <w:rPr>
          <w:rFonts w:ascii="Arial" w:cs="Arial" w:eastAsia="Arial" w:hAnsi="Arial"/>
          <w:color w:val="000000"/>
          <w:sz w:val="16"/>
          <w:szCs w:val="16"/>
        </w:rPr>
      </w:pPr>
      <w:r>
        <w:rPr>
          <w:rFonts w:ascii="Arial" w:cs="Arial" w:eastAsia="Arial" w:hAnsi="Arial"/>
          <w:b/>
          <w:color w:val="000000"/>
          <w:sz w:val="16"/>
          <w:szCs w:val="16"/>
        </w:rPr>
        <w:t xml:space="preserve">INÍCIO DA SESSÃO DE DISPUTA DE PREÇOS</w:t>
      </w:r>
      <w:r>
        <w:rPr>
          <w:rFonts w:ascii="Arial" w:cs="Arial" w:eastAsia="Arial" w:hAnsi="Arial"/>
          <w:color w:val="000000"/>
          <w:sz w:val="16"/>
          <w:szCs w:val="16"/>
        </w:rPr>
        <w:t xml:space="preserve">: às 10:00 horas do dia </w:t>
      </w:r>
      <w:r>
        <w:rPr>
          <w:rFonts w:ascii="Arial" w:cs="Arial" w:hAnsi="Arial"/>
          <w:b/>
          <w:bCs/>
          <w:sz w:val="16"/>
          <w:szCs w:val="16"/>
        </w:rPr>
        <w:t xml:space="preserve"> DOCVARIABLE LICITACAO.ENVELOPE.ENTREGA.DATA </w:t>
      </w:r>
      <w:r>
        <w:rPr>
          <w:rFonts w:ascii="Arial" w:cs="Arial" w:eastAsia="Arial" w:hAnsi="Arial"/>
          <w:b/>
          <w:color w:val="000000"/>
          <w:sz w:val="16"/>
          <w:szCs w:val="16"/>
        </w:rPr>
        <w:t xml:space="preserve">24/07/2026</w:t>
      </w:r>
      <w:r>
        <w:rPr>
          <w:rFonts w:ascii="Arial" w:cs="Arial" w:eastAsia="Arial" w:hAnsi="Arial"/>
          <w:color w:val="000000"/>
          <w:sz w:val="16"/>
          <w:szCs w:val="16"/>
        </w:rPr>
        <w:t xml:space="preserve">.</w:t>
      </w:r>
    </w:p>
    <w:p>
      <w:pPr>
        <w:pStyle w:val="Normal"/>
        <w:tabs>
          <w:tab w:leader="none" w:pos="708" w:val="left"/>
          <w:tab w:leader="none" w:pos="1416" w:val="left"/>
          <w:tab w:leader="none" w:pos="2124" w:val="left"/>
          <w:tab w:leader="none" w:pos="2832" w:val="left"/>
          <w:tab w:leader="none" w:pos="3540" w:val="left"/>
          <w:tab w:leader="none" w:pos="4248" w:val="left"/>
          <w:tab w:leader="none" w:pos="4956" w:val="left"/>
          <w:tab w:leader="none" w:pos="5664" w:val="left"/>
          <w:tab w:leader="none" w:pos="6372" w:val="left"/>
          <w:tab w:leader="none" w:pos="7080" w:val="left"/>
          <w:tab w:leader="none" w:pos="7788" w:val="left"/>
          <w:tab w:leader="none" w:pos="8496" w:val="left"/>
          <w:tab w:leader="none" w:pos="9912" w:val="left"/>
        </w:tabs>
        <w:spacing w:after="0" w:before="0"/>
        <w:ind w:right="4535"/>
        <w:jc w:val="both"/>
        <w:rPr>
          <w:rFonts w:ascii="Arial" w:cs="Arial" w:eastAsia="Arial" w:hAnsi="Arial"/>
          <w:b/>
          <w:color w:val="000000"/>
          <w:sz w:val="16"/>
          <w:szCs w:val="16"/>
        </w:rPr>
      </w:pPr>
      <w:r>
        <w:rPr>
          <w:rFonts w:ascii="Arial" w:cs="Arial" w:eastAsia="Arial" w:hAnsi="Arial"/>
          <w:b/>
          <w:color w:val="000000"/>
          <w:sz w:val="16"/>
          <w:szCs w:val="16"/>
        </w:rPr>
        <w:t>Horário de Brasília - DF</w:t>
      </w:r>
    </w:p>
    <w:p>
      <w:pPr>
        <w:pStyle w:val="Normal"/>
        <w:widowControl w:val="false"/>
        <w:tabs>
          <w:tab w:pos="708" w:val="clear"/>
          <w:tab w:leader="none" w:pos="6804" w:val="left"/>
        </w:tabs>
        <w:spacing w:after="0" w:before="0" w:line="240" w:lineRule="auto"/>
        <w:ind w:right="4535"/>
        <w:jc w:val="both"/>
        <w:rPr>
          <w:rFonts w:ascii="Arial" w:cs="Arial" w:hAnsi="Arial"/>
          <w:b/>
          <w:bCs/>
          <w:sz w:val="16"/>
          <w:szCs w:val="16"/>
        </w:rPr>
      </w:pPr>
      <w:r>
        <w:rPr>
          <w:rFonts w:ascii="Arial" w:cs="Arial" w:hAnsi="Arial"/>
          <w:b/>
          <w:bCs/>
          <w:sz w:val="16"/>
          <w:szCs w:val="16"/>
        </w:rPr>
        <w:t>Informações complementares:</w:t>
      </w:r>
    </w:p>
    <w:p>
      <w:pPr>
        <w:pStyle w:val="Normal"/>
        <w:widowControl w:val="false"/>
        <w:tabs>
          <w:tab w:pos="708" w:val="clear"/>
          <w:tab w:leader="none" w:pos="6804" w:val="left"/>
        </w:tabs>
        <w:spacing w:after="0" w:before="0" w:line="240" w:lineRule="auto"/>
        <w:ind w:right="4535"/>
        <w:jc w:val="both"/>
        <w:rPr>
          <w:rFonts w:ascii="Arial" w:cs="Arial" w:hAnsi="Arial"/>
          <w:sz w:val="16"/>
          <w:szCs w:val="16"/>
        </w:rPr>
      </w:pPr>
      <w:r>
        <w:rPr>
          <w:rFonts w:ascii="Arial" w:cs="Arial" w:hAnsi="Arial"/>
          <w:sz w:val="16"/>
          <w:szCs w:val="16"/>
        </w:rPr>
        <w:t>Demais informações, bem como o Edital completo estão disponíveis no site www.capaoalto.sc.gov.br e www.bll.org.br ou no Departamento Central de Licitações, de segunda a sexta pelo fone (49) 3237-2005 em horário normal de expediente.</w:t>
      </w:r>
    </w:p>
    <w:p>
      <w:pPr>
        <w:pStyle w:val="Normal"/>
        <w:widowControl w:val="false"/>
        <w:tabs>
          <w:tab w:pos="708" w:val="clear"/>
          <w:tab w:leader="none" w:pos="6804" w:val="left"/>
        </w:tabs>
        <w:spacing w:after="0" w:before="0" w:line="240" w:lineRule="auto"/>
        <w:ind w:right="4535"/>
        <w:jc w:val="both"/>
        <w:rPr>
          <w:rFonts w:ascii="Arial" w:cs="Arial" w:hAnsi="Arial"/>
          <w:sz w:val="16"/>
          <w:szCs w:val="16"/>
        </w:rPr>
      </w:pPr>
      <w:r>
        <w:rPr>
          <w:rFonts w:ascii="Arial" w:cs="Arial" w:hAnsi="Arial"/>
          <w:sz w:val="16"/>
          <w:szCs w:val="16"/>
        </w:rPr>
        <w:t xml:space="preserve">Município de CAPÃO ALTO – SC </w:t>
      </w:r>
      <w:r>
        <w:rPr>
          <w:rFonts w:ascii="Arial" w:cs="Arial" w:hAnsi="Arial"/>
          <w:sz w:val="16"/>
          <w:szCs w:val="16"/>
        </w:rPr>
        <w:t xml:space="preserve"> DOCVARIABLE LICITACAO.DATA.EMISSAO </w:t>
      </w:r>
      <w:r>
        <w:rPr>
          <w:rFonts w:ascii="Arial" w:cs="Arial" w:hAnsi="Arial"/>
          <w:sz w:val="16"/>
          <w:szCs w:val="16"/>
        </w:rPr>
        <w:t xml:space="preserve">01/07/2026</w:t>
      </w:r>
    </w:p>
    <w:p>
      <w:pPr>
        <w:pStyle w:val="Normal"/>
        <w:widowControl w:val="false"/>
        <w:tabs>
          <w:tab w:pos="708" w:val="clear"/>
          <w:tab w:leader="none" w:pos="6804" w:val="left"/>
        </w:tabs>
        <w:spacing w:after="0" w:before="0" w:line="240" w:lineRule="auto"/>
        <w:ind w:right="4535"/>
        <w:jc w:val="center"/>
        <w:rPr>
          <w:rFonts w:ascii="Arial" w:cs="Arial" w:hAnsi="Arial"/>
          <w:b/>
          <w:sz w:val="16"/>
          <w:szCs w:val="16"/>
        </w:rPr>
      </w:pPr>
      <w:r>
        <w:rPr>
          <w:rFonts w:ascii="Arial" w:cs="Arial" w:hAnsi="Arial"/>
          <w:b/>
          <w:sz w:val="16"/>
          <w:szCs w:val="16"/>
        </w:rPr>
        <w:t xml:space="preserve">TITO PEREIRA FREITAS</w:t>
      </w:r>
    </w:p>
    <w:p>
      <w:pPr>
        <w:pStyle w:val="Normal"/>
        <w:widowControl w:val="false"/>
        <w:tabs>
          <w:tab w:pos="708" w:val="clear"/>
          <w:tab w:leader="none" w:pos="6804" w:val="left"/>
        </w:tabs>
        <w:spacing w:after="0" w:before="0" w:line="240" w:lineRule="auto"/>
        <w:ind w:right="4535"/>
        <w:jc w:val="center"/>
        <w:rPr>
          <w:rFonts w:ascii="Arial" w:cs="Arial" w:hAnsi="Arial"/>
          <w:sz w:val="16"/>
          <w:szCs w:val="16"/>
        </w:rPr>
      </w:pPr>
      <w:r>
        <w:rPr>
          <w:rFonts w:ascii="Arial" w:cs="Arial" w:hAnsi="Arial"/>
          <w:sz w:val="16"/>
          <w:szCs w:val="16"/>
        </w:rPr>
        <w:t xml:space="preserve">PREFEITURA MUNICIPAL DE CAPÃO ALTO</w:t>
      </w:r>
    </w:p>
    <w:p>
      <w:pPr>
        <w:pStyle w:val="Normal"/>
        <w:widowControl w:val="false"/>
        <w:tabs>
          <w:tab w:pos="708" w:val="clear"/>
          <w:tab w:leader="none" w:pos="3402" w:val="left"/>
          <w:tab w:leader="none" w:pos="4535" w:val="left"/>
          <w:tab w:leader="none" w:pos="6804" w:val="left"/>
        </w:tabs>
        <w:spacing w:after="0" w:before="0" w:line="240" w:lineRule="auto"/>
        <w:rPr>
          <w:rFonts w:ascii="Times New Roman" w:cs="Times New Roman" w:hAnsi="Times New Roman"/>
          <w:sz w:val="16"/>
          <w:szCs w:val="16"/>
        </w:rPr>
      </w:pPr>
      <w:r>
        <w:rPr>
          <w:rFonts w:ascii="Times New Roman" w:cs="Times New Roman" w:hAnsi="Times New Roman"/>
          <w:sz w:val="16"/>
          <w:szCs w:val="16"/>
        </w:rPr>
      </w:r>
    </w:p>
    <w:p>
      <w:pPr>
        <w:pStyle w:val="Normal"/>
        <w:spacing w:after="200" w:before="0"/>
        <w:rPr/>
      </w:pPr>
      <w:r>
        <w:rPr/>
      </w:r>
    </w:p>
    <w:sectPr>
      <w:type w:val="nextPage"/>
      <w:pgSz w:h="16838" w:w="11906"/>
      <w:pgMar w:bottom="1417" w:footer="0" w:gutter="0" w:header="0" w:left="1134" w:right="1701" w:top="1417"/>
      <w:pgNumType w:fmt="decimal"/>
      <w:formProt w:val="false"/>
      <w:textDirection w:val="lrTb"/>
      <w:docGrid w:charSpace="4096" w:linePitch="360" w:type="default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Arial">
    <w:charset w:val="00"/>
    <w:family w:val="roman"/>
    <w:pitch w:val="variable"/>
  </w:font>
  <w:font w:name="Courier New">
    <w:charset w:val="00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pt-BR" w:eastAsia="" w:bidi=""/>
  <w:docVars>
    <w:docVar w:name="LICITACAO.MODALIDADE" w:val="&lt;MACRO: LICITACAO.MODALIDADE&gt;"/>
    <w:docVar w:name="LICITACAO.TIPO" w:val="&lt;MACRO: LICITACAO.TIPO&gt;"/>
    <w:docVar w:name="LICITACAO.FORMA.JULGAMENTO" w:val="&lt;MACRO: LICITACAO.FORMA.JULGAMENTO&gt;"/>
    <w:docVar w:name="LICITACAO.NUMERO" w:val="&lt;MACRO: LICITACAO.NUMERO&gt;"/>
    <w:docVar w:name="LICITACAO.OBJETO" w:val="&lt;MACRO: LICITACAO.OBJETO&gt;"/>
    <w:docVar w:name="LICITACAO.ENVELOPE.ENTREGA.DATA" w:val="&lt;MACRO: LICITACAO.ENVELOPE.ENTREGA.DATA&gt;"/>
    <w:docVar w:name="LICITACAO.DATA.EMISSAO" w:val="&lt;MACRO: LICITACAO.DATA.EMISSAO&gt;"/>
  </w:docVars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t-BR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2647c3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pt-BR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InternetLink">
    <w:name w:val="Internet Link"/>
    <w:basedOn w:val="DefaultParagraphFont"/>
    <w:uiPriority w:val="99"/>
    <w:unhideWhenUsed/>
    <w:qFormat/>
    <w:rsid w:val="003929a9"/>
    <w:rPr>
      <w:color w:themeColor="hyperlink" w:val="0000FF"/>
      <w:u w:val="single"/>
    </w:rPr>
  </w:style>
  <w:style w:type="character" w:styleId="Mention">
    <w:name w:val="Mention"/>
    <w:basedOn w:val="DefaultParagraphFont"/>
    <w:uiPriority w:val="99"/>
    <w:semiHidden/>
    <w:unhideWhenUsed/>
    <w:qFormat/>
    <w:rsid w:val="003929a9"/>
    <w:rPr>
      <w:color w:val="2B579A"/>
      <w:shd w:fill="E6E6E6" w:val="clear"/>
    </w:rPr>
  </w:style>
  <w:style w:type="character" w:styleId="UnresolvedMention">
    <w:name w:val="Unresolved Mention"/>
    <w:basedOn w:val="DefaultParagraphFont"/>
    <w:uiPriority w:val="99"/>
    <w:semiHidden/>
    <w:unhideWhenUsed/>
    <w:qFormat/>
    <w:rsid w:val="00ba1132"/>
    <w:rPr>
      <w:color w:val="605E5C"/>
      <w:shd w:fill="E1DFDD" w:val="clear"/>
    </w:rPr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Lucida Sans"/>
    </w:rPr>
  </w:style>
  <w:style w:type="paragraph" w:styleId="Normal1" w:customStyle="1">
    <w:name w:val="[Normal]"/>
    <w:qFormat/>
    <w:rsid w:val="00765a9b"/>
    <w:pPr>
      <w:widowControl/>
      <w:bidi w:val="0"/>
      <w:spacing w:lineRule="auto" w:line="240" w:before="0" w:after="0"/>
      <w:jc w:val="left"/>
    </w:pPr>
    <w:rPr>
      <w:rFonts w:ascii="Arial" w:hAnsi="Arial" w:eastAsia="Arial" w:cs="Times New Roman"/>
      <w:color w:val="auto"/>
      <w:kern w:val="0"/>
      <w:sz w:val="24"/>
      <w:szCs w:val="20"/>
      <w:lang w:eastAsia="pt-BR" w:val="pt-BR" w:bidi="ar-SA"/>
    </w:rPr>
  </w:style>
  <w:style w:type="paragraph" w:styleId="TextosemFormatao1" w:customStyle="1">
    <w:name w:val="Texto sem Formatação1"/>
    <w:basedOn w:val="Normal"/>
    <w:qFormat/>
    <w:rsid w:val="00765a9b"/>
    <w:pPr>
      <w:spacing w:lineRule="auto" w:line="240" w:before="0" w:after="0"/>
    </w:pPr>
    <w:rPr>
      <w:rFonts w:ascii="Courier New" w:hAnsi="Courier New" w:eastAsia="Courier New" w:cs="Times New Roman"/>
      <w:sz w:val="20"/>
      <w:szCs w:val="20"/>
      <w:lang w:eastAsia="pt-BR"/>
    </w:rPr>
  </w:style>
  <w:style w:type="numbering" w:styleId="Semlista" w:default="1">
    <w:name w:val="Sem lista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fontTable.xml" Type="http://schemas.openxmlformats.org/officeDocument/2006/relationships/fontTable" Id="rId2"/>
    <Relationship Target="settings.xml" Type="http://schemas.openxmlformats.org/officeDocument/2006/relationships/settings" Id="rId3"/>
    <Relationship Target="theme/theme1.xml" Type="http://schemas.openxmlformats.org/officeDocument/2006/relationships/theme" Id="rId4"/>
</Relationships>
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Application>LibreOffice/24.2.5.2$Windows_X86_64 LibreOffice_project/bffef4ea93e59bebbeaf7f431bb02b1a39ee8a59</Application>
  <AppVersion>15.0000</AppVersion>
  <Pages>1</Pages>
  <Words>178</Words>
  <Characters>1312</Characters>
  <CharactersWithSpaces>1478</CharactersWithSpaces>
  <Paragraphs>17</Paragraphs>
  <Company>....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2012-02-02T18:33:00Z</dcterms:created>
  <dc:creator/>
  <dc:description/>
  <dc:language>pt-BR</dc:language>
  <cp:lastModifiedBy/>
  <dcterms:modified xsi:type="dcterms:W3CDTF">2025-07-25T10:17:36Z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