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C39CC" w14:textId="163CA490" w:rsidR="00CB3E1E" w:rsidRPr="00CB3E1E" w:rsidRDefault="00CB3E1E" w:rsidP="00CB3E1E">
      <w:pPr>
        <w:jc w:val="center"/>
      </w:pPr>
      <w:r w:rsidRPr="00CB3E1E">
        <w:object w:dxaOrig="8504" w:dyaOrig="253" w14:anchorId="30C62A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12.75pt" o:ole="">
            <v:imagedata r:id="rId6" o:title=""/>
          </v:shape>
          <o:OLEObject Type="Embed" ProgID="Word.Document.12" ShapeID="_x0000_i1025" DrawAspect="Content" ObjectID="_1820669664" r:id="rId7">
            <o:FieldCodes>\s</o:FieldCodes>
          </o:OLEObject>
        </w:object>
      </w:r>
      <w:r w:rsidRPr="00CB3E1E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15922A64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3710BA8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179E31E6" w14:textId="242A2183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                       </w:t>
      </w:r>
      <w:r w:rsidRPr="00CB3E1E">
        <w:rPr>
          <w:rFonts w:ascii="Arial" w:eastAsia="Times New Roman" w:hAnsi="Arial" w:cs="Arial"/>
          <w:kern w:val="0"/>
          <w14:ligatures w14:val="none"/>
        </w:rPr>
        <w:t xml:space="preserve">O objeto do presente processo de inexigibilidade de licitação é a contratação do Musical Monte Claro, proporcionando uma experiência musical ao vivo, interagindo com o público, incentivando danças, cantorias e participação, a fim de aumentar a satisfação e o envolvimento dos participantes, para a Festa do Idoso conforme descrição, quantitativos e valor estimado constantes na </w:t>
      </w:r>
      <w:r w:rsidRPr="00CB3E1E">
        <w:rPr>
          <w:rFonts w:ascii="Arial" w:eastAsia="Times New Roman" w:hAnsi="Arial" w:cs="Arial"/>
          <w:b/>
          <w:kern w:val="0"/>
          <w14:ligatures w14:val="none"/>
        </w:rPr>
        <w:t>Solicitaç</w:t>
      </w:r>
      <w:r w:rsidR="005F4974">
        <w:rPr>
          <w:rFonts w:ascii="Arial" w:eastAsia="Times New Roman" w:hAnsi="Arial" w:cs="Arial"/>
          <w:b/>
          <w:kern w:val="0"/>
          <w14:ligatures w14:val="none"/>
        </w:rPr>
        <w:t>ão</w:t>
      </w:r>
      <w:r w:rsidRPr="00CB3E1E">
        <w:rPr>
          <w:rFonts w:ascii="Arial" w:eastAsia="Times New Roman" w:hAnsi="Arial" w:cs="Arial"/>
          <w:b/>
          <w:kern w:val="0"/>
          <w14:ligatures w14:val="none"/>
        </w:rPr>
        <w:t xml:space="preserve"> de Compras de Materia</w:t>
      </w:r>
      <w:r w:rsidR="005F4974">
        <w:rPr>
          <w:rFonts w:ascii="Arial" w:eastAsia="Times New Roman" w:hAnsi="Arial" w:cs="Arial"/>
          <w:b/>
          <w:kern w:val="0"/>
          <w14:ligatures w14:val="none"/>
        </w:rPr>
        <w:t>l</w:t>
      </w:r>
      <w:r w:rsidRPr="00CB3E1E">
        <w:rPr>
          <w:rFonts w:ascii="Arial" w:eastAsia="Times New Roman" w:hAnsi="Arial" w:cs="Arial"/>
          <w:b/>
          <w:kern w:val="0"/>
          <w14:ligatures w14:val="none"/>
        </w:rPr>
        <w:t>/Serviços Nº 2025/1980</w:t>
      </w:r>
      <w:r w:rsidRPr="00CB3E1E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2AECFA94" w14:textId="77777777" w:rsidR="00CB3E1E" w:rsidRPr="00CB3E1E" w:rsidRDefault="00CB3E1E" w:rsidP="00CB3E1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>A contratação do musical se faz necessária para a execução da atração supracitada, onde realizar-se-á no dia 22 de outubro de 2025, tendo por local o Salão da Comunidade de São Franscisco Xavier – Sede do Município.</w:t>
      </w:r>
    </w:p>
    <w:p w14:paraId="6055D82E" w14:textId="77777777" w:rsidR="00CB3E1E" w:rsidRPr="00CB3E1E" w:rsidRDefault="00CB3E1E" w:rsidP="00CB3E1E">
      <w:pPr>
        <w:spacing w:after="0" w:line="360" w:lineRule="auto"/>
        <w:ind w:firstLine="1418"/>
        <w:jc w:val="both"/>
        <w:rPr>
          <w:rFonts w:ascii="Arial" w:eastAsia="Times New Roman" w:hAnsi="Arial" w:cs="Arial"/>
          <w:color w:val="FF0000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>O evento está regulamentado conforme o Decreto nº 042/2025, de 26 de agosto de 2025. A mesma está em consonância com o calendário de eventos do Município e regulamentada conforme a Lei Municipal N° 469/2006, além disso, a contratação pretendida está prevista no Plano de Contratação Anual do Município de Boa Vista do Sul (PAC), estando assim alinhada com o planejamento desta Administração.</w:t>
      </w:r>
    </w:p>
    <w:p w14:paraId="0D4EFAA7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29F29FC7" w14:textId="77777777" w:rsidR="00CB3E1E" w:rsidRPr="00CB3E1E" w:rsidRDefault="00CB3E1E" w:rsidP="00CB3E1E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B3E1E">
        <w:rPr>
          <w:rFonts w:ascii="Arial" w:eastAsia="Calibri" w:hAnsi="Arial" w:cs="Arial"/>
          <w:kern w:val="0"/>
          <w14:ligatures w14:val="none"/>
        </w:rPr>
        <w:t xml:space="preserve">Os quantitativos estimados para a contratação da apresentação musical, conforme especificado na </w:t>
      </w:r>
      <w:r w:rsidRPr="00CB3E1E">
        <w:rPr>
          <w:rFonts w:ascii="Arial" w:eastAsia="Calibri" w:hAnsi="Arial" w:cs="Arial"/>
          <w:b/>
          <w:bCs/>
          <w:kern w:val="0"/>
          <w14:ligatures w14:val="none"/>
        </w:rPr>
        <w:t>Solicitação de Compra de Material/Serviço nº 1980/2025</w:t>
      </w:r>
      <w:r w:rsidRPr="00CB3E1E">
        <w:rPr>
          <w:rFonts w:ascii="Arial" w:eastAsia="Calibri" w:hAnsi="Arial" w:cs="Arial"/>
          <w:kern w:val="0"/>
          <w14:ligatures w14:val="none"/>
        </w:rPr>
        <w:t>, foram definidos com base na demanda atual identificada para a realização do evento festivo.</w:t>
      </w:r>
    </w:p>
    <w:p w14:paraId="5BE8573A" w14:textId="77777777" w:rsidR="00CB3E1E" w:rsidRPr="00CB3E1E" w:rsidRDefault="00CB3E1E" w:rsidP="00CB3E1E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B3E1E">
        <w:rPr>
          <w:rFonts w:ascii="Arial" w:eastAsia="Calibri" w:hAnsi="Arial" w:cs="Arial"/>
          <w:kern w:val="0"/>
          <w14:ligatures w14:val="none"/>
        </w:rPr>
        <w:t xml:space="preserve">O critério para escolha do fornecedor da apresentação se deu pela exclusividade da mesma, tendo o musical trabalhado em diversos outros eventos no estado do RS, e com esta experiência, </w:t>
      </w:r>
      <w:r w:rsidRPr="00CB3E1E">
        <w:rPr>
          <w:rFonts w:ascii="Arial" w:eastAsia="Times New Roman" w:hAnsi="Arial" w:cs="Arial"/>
          <w:kern w:val="0"/>
          <w:shd w:val="clear" w:color="auto" w:fill="FFFFFF"/>
          <w14:ligatures w14:val="none"/>
        </w:rPr>
        <w:t>faz parcerias para apresentações voltadas especificamente para todo o tipo de público.</w:t>
      </w:r>
      <w:r w:rsidRPr="00CB3E1E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 xml:space="preserve"> </w:t>
      </w:r>
    </w:p>
    <w:p w14:paraId="7B674646" w14:textId="5C31A1F0" w:rsidR="00CB3E1E" w:rsidRPr="00CB3E1E" w:rsidRDefault="00CB3E1E" w:rsidP="00CB3E1E">
      <w:pPr>
        <w:spacing w:after="120" w:line="360" w:lineRule="auto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B3E1E">
        <w:rPr>
          <w:rFonts w:ascii="Arial" w:eastAsia="Calibri" w:hAnsi="Arial" w:cs="Arial"/>
          <w:kern w:val="0"/>
          <w14:ligatures w14:val="none"/>
        </w:rPr>
        <w:t xml:space="preserve"> </w:t>
      </w:r>
      <w:r w:rsidR="005F4974">
        <w:rPr>
          <w:rFonts w:ascii="Arial" w:eastAsia="Calibri" w:hAnsi="Arial" w:cs="Arial"/>
          <w:kern w:val="0"/>
          <w14:ligatures w14:val="none"/>
        </w:rPr>
        <w:t xml:space="preserve"> </w:t>
      </w:r>
      <w:r w:rsidRPr="00CB3E1E">
        <w:rPr>
          <w:rFonts w:ascii="Arial" w:eastAsia="Calibri" w:hAnsi="Arial" w:cs="Arial"/>
          <w:kern w:val="0"/>
          <w14:ligatures w14:val="none"/>
        </w:rPr>
        <w:t xml:space="preserve"> </w:t>
      </w:r>
      <w:r w:rsidR="005F4974">
        <w:rPr>
          <w:rFonts w:ascii="Arial" w:eastAsia="Calibri" w:hAnsi="Arial" w:cs="Arial"/>
          <w:kern w:val="0"/>
          <w14:ligatures w14:val="none"/>
        </w:rPr>
        <w:t xml:space="preserve">       O</w:t>
      </w:r>
      <w:r w:rsidRPr="00CB3E1E">
        <w:rPr>
          <w:rFonts w:ascii="Arial" w:eastAsia="Calibri" w:hAnsi="Arial" w:cs="Arial"/>
          <w:kern w:val="0"/>
          <w14:ligatures w14:val="none"/>
        </w:rPr>
        <w:t xml:space="preserve"> valor total de </w:t>
      </w:r>
      <w:r w:rsidRPr="00CB3E1E">
        <w:rPr>
          <w:rFonts w:ascii="Arial" w:eastAsia="Calibri" w:hAnsi="Arial" w:cs="Arial"/>
          <w:b/>
          <w:bCs/>
          <w:kern w:val="0"/>
          <w14:ligatures w14:val="none"/>
        </w:rPr>
        <w:t>R$ 3.950,00</w:t>
      </w:r>
      <w:r w:rsidRPr="00CB3E1E">
        <w:rPr>
          <w:rFonts w:ascii="Arial" w:eastAsia="Calibri" w:hAnsi="Arial" w:cs="Arial"/>
          <w:kern w:val="0"/>
          <w14:ligatures w14:val="none"/>
        </w:rPr>
        <w:t>. 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43FFF573" w14:textId="77777777" w:rsidR="00CB3E1E" w:rsidRPr="00CB3E1E" w:rsidRDefault="00CB3E1E" w:rsidP="00CB3E1E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lastRenderedPageBreak/>
        <w:t>Referente a justificativa de preço, segue em anexo comprovação do contratado que o preço está em conformidade com o praticado em contratação semelhante de objeto de mesma natureza, dentro do período de 1 (um) ano anterior a esta contratação, através da apresentação de cópias de notas fiscais emitidas para outros contratantes.</w:t>
      </w:r>
    </w:p>
    <w:p w14:paraId="10A7187E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7563441B" w14:textId="77777777" w:rsidR="00CB3E1E" w:rsidRPr="00CB3E1E" w:rsidRDefault="00CB3E1E" w:rsidP="00CB3E1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 xml:space="preserve">A presente contratação deverá ser realizada de forma global, pois refere-se a um único serviço. </w:t>
      </w:r>
    </w:p>
    <w:p w14:paraId="2605FD77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bookmarkStart w:id="0" w:name="art18§1xiii"/>
      <w:bookmarkEnd w:id="0"/>
      <w:r w:rsidRPr="00CB3E1E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4ED98530" w14:textId="77777777" w:rsidR="00CB3E1E" w:rsidRPr="00CB3E1E" w:rsidRDefault="00CB3E1E" w:rsidP="00CB3E1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6100090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4EF250DB" w14:textId="77777777" w:rsidR="00CB3E1E" w:rsidRPr="00CB3E1E" w:rsidRDefault="00CB3E1E" w:rsidP="00CB3E1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4114B268" w14:textId="77777777" w:rsidR="00CB3E1E" w:rsidRPr="00CB3E1E" w:rsidRDefault="00CB3E1E" w:rsidP="00CB3E1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520D193F" w14:textId="21EA87D6" w:rsidR="00CB3E1E" w:rsidRPr="00CB3E1E" w:rsidRDefault="00CB3E1E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                                                                     Boa Vista do Sul, </w:t>
      </w:r>
      <w:r w:rsidR="00654C6F">
        <w:rPr>
          <w:rFonts w:ascii="Arial" w:eastAsia="Times New Roman" w:hAnsi="Arial" w:cs="Arial"/>
          <w:kern w:val="0"/>
          <w14:ligatures w14:val="none"/>
        </w:rPr>
        <w:t>29</w:t>
      </w:r>
      <w:r w:rsidRPr="00CB3E1E">
        <w:rPr>
          <w:rFonts w:ascii="Arial" w:eastAsia="Times New Roman" w:hAnsi="Arial" w:cs="Arial"/>
          <w:kern w:val="0"/>
          <w14:ligatures w14:val="none"/>
        </w:rPr>
        <w:t xml:space="preserve"> de setembro de 2025</w:t>
      </w:r>
    </w:p>
    <w:p w14:paraId="6346AEE7" w14:textId="77777777" w:rsidR="00CB3E1E" w:rsidRDefault="00CB3E1E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                                 </w:t>
      </w:r>
    </w:p>
    <w:p w14:paraId="5B8E5B14" w14:textId="134B6C48" w:rsidR="00CB3E1E" w:rsidRPr="00CB3E1E" w:rsidRDefault="00CB3E1E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                                </w:t>
      </w:r>
      <w:r w:rsidRPr="00CB3E1E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</w:t>
      </w:r>
    </w:p>
    <w:p w14:paraId="7F48FC42" w14:textId="77777777" w:rsidR="00CB3E1E" w:rsidRPr="00CB3E1E" w:rsidRDefault="00CB3E1E" w:rsidP="00CB3E1E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 w:val="18"/>
          <w:szCs w:val="18"/>
          <w14:ligatures w14:val="none"/>
        </w:rPr>
      </w:pPr>
      <w:r w:rsidRPr="00CB3E1E">
        <w:rPr>
          <w:rFonts w:ascii="Arial" w:eastAsia="Times New Roman" w:hAnsi="Arial" w:cs="Times New Roman"/>
          <w:b/>
          <w:kern w:val="0"/>
          <w:sz w:val="18"/>
          <w:szCs w:val="18"/>
          <w14:ligatures w14:val="none"/>
        </w:rPr>
        <w:t>JANAINA DOS SANTOS</w:t>
      </w:r>
    </w:p>
    <w:p w14:paraId="2E0262B1" w14:textId="1C862CCF" w:rsidR="00CB3E1E" w:rsidRPr="00CB3E1E" w:rsidRDefault="00CB3E1E" w:rsidP="00CB3E1E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 w:val="18"/>
          <w:szCs w:val="18"/>
          <w14:ligatures w14:val="none"/>
        </w:rPr>
      </w:pPr>
      <w:r w:rsidRPr="00CB3E1E">
        <w:rPr>
          <w:rFonts w:ascii="Arial" w:eastAsia="Times New Roman" w:hAnsi="Arial" w:cs="Times New Roman"/>
          <w:b/>
          <w:kern w:val="0"/>
          <w:sz w:val="18"/>
          <w:szCs w:val="18"/>
          <w14:ligatures w14:val="none"/>
        </w:rPr>
        <w:t>Responsável pela elaboração do Estudo Técnico Preliminar</w:t>
      </w:r>
    </w:p>
    <w:p w14:paraId="2C90FDBD" w14:textId="6271B460" w:rsidR="00CB3E1E" w:rsidRPr="00CB3E1E" w:rsidRDefault="00CB3E1E" w:rsidP="00CB3E1E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 w:val="18"/>
          <w:szCs w:val="18"/>
          <w14:ligatures w14:val="none"/>
        </w:rPr>
      </w:pPr>
      <w:r w:rsidRPr="00CB3E1E">
        <w:rPr>
          <w:rFonts w:ascii="Arial" w:eastAsia="Times New Roman" w:hAnsi="Arial" w:cs="Times New Roman"/>
          <w:b/>
          <w:kern w:val="0"/>
          <w:sz w:val="18"/>
          <w:szCs w:val="18"/>
          <w14:ligatures w14:val="none"/>
        </w:rPr>
        <w:t>Setor de Direção do Departamento de Cultura</w:t>
      </w:r>
    </w:p>
    <w:p w14:paraId="00199A3C" w14:textId="77777777" w:rsidR="00CB3E1E" w:rsidRDefault="00CB3E1E" w:rsidP="00CB3E1E">
      <w:pPr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5163028B" w14:textId="59E9F99B" w:rsidR="00CB3E1E" w:rsidRPr="00CB3E1E" w:rsidRDefault="00CB3E1E" w:rsidP="00CB3E1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>______________________________________</w:t>
      </w:r>
    </w:p>
    <w:p w14:paraId="5E6561E4" w14:textId="77777777" w:rsidR="00CB3E1E" w:rsidRPr="00CB3E1E" w:rsidRDefault="00CB3E1E" w:rsidP="00CB3E1E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 w:rsidRPr="00CB3E1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Secretaria Municipal de Educação, Cultura e Desporto</w:t>
      </w:r>
    </w:p>
    <w:p w14:paraId="7AA01C18" w14:textId="2F4A3B83" w:rsidR="00006CB6" w:rsidRPr="00006CB6" w:rsidRDefault="00006CB6" w:rsidP="00006CB6"/>
    <w:p w14:paraId="4523FAC3" w14:textId="77777777" w:rsidR="00006CB6" w:rsidRPr="00006CB6" w:rsidRDefault="00006CB6" w:rsidP="00006CB6"/>
    <w:p w14:paraId="1418597A" w14:textId="77777777" w:rsidR="00006CB6" w:rsidRDefault="00006CB6" w:rsidP="00006CB6"/>
    <w:p w14:paraId="36D7AFE7" w14:textId="0B8401C5" w:rsidR="00006CB6" w:rsidRPr="00006CB6" w:rsidRDefault="00006CB6" w:rsidP="00006CB6">
      <w:pPr>
        <w:tabs>
          <w:tab w:val="left" w:pos="6150"/>
        </w:tabs>
      </w:pPr>
      <w:r>
        <w:tab/>
      </w:r>
    </w:p>
    <w:sectPr w:rsidR="00006CB6" w:rsidRPr="00006CB6" w:rsidSect="00AF4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A7867" w14:textId="77777777" w:rsidR="00137761" w:rsidRDefault="00137761" w:rsidP="00C45AF7">
      <w:pPr>
        <w:spacing w:after="0" w:line="240" w:lineRule="auto"/>
      </w:pPr>
      <w:r>
        <w:separator/>
      </w:r>
    </w:p>
  </w:endnote>
  <w:endnote w:type="continuationSeparator" w:id="0">
    <w:p w14:paraId="199B91A2" w14:textId="77777777" w:rsidR="00137761" w:rsidRDefault="00137761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D9AE" w14:textId="77777777" w:rsidR="00137761" w:rsidRDefault="00137761" w:rsidP="00C45AF7">
      <w:pPr>
        <w:spacing w:after="0" w:line="240" w:lineRule="auto"/>
      </w:pPr>
      <w:r>
        <w:separator/>
      </w:r>
    </w:p>
  </w:footnote>
  <w:footnote w:type="continuationSeparator" w:id="0">
    <w:p w14:paraId="711D6089" w14:textId="77777777" w:rsidR="00137761" w:rsidRDefault="00137761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23B3"/>
    <w:rsid w:val="000C39CD"/>
    <w:rsid w:val="00137761"/>
    <w:rsid w:val="0016234A"/>
    <w:rsid w:val="001663C2"/>
    <w:rsid w:val="00186260"/>
    <w:rsid w:val="002106C1"/>
    <w:rsid w:val="002F4CF6"/>
    <w:rsid w:val="003815DB"/>
    <w:rsid w:val="003A5965"/>
    <w:rsid w:val="004055F5"/>
    <w:rsid w:val="004251F9"/>
    <w:rsid w:val="004A29C7"/>
    <w:rsid w:val="005052FD"/>
    <w:rsid w:val="00575FEA"/>
    <w:rsid w:val="005B327B"/>
    <w:rsid w:val="005F4974"/>
    <w:rsid w:val="005F69E8"/>
    <w:rsid w:val="00643314"/>
    <w:rsid w:val="00654C6F"/>
    <w:rsid w:val="00787A5E"/>
    <w:rsid w:val="008321A6"/>
    <w:rsid w:val="0086466D"/>
    <w:rsid w:val="008B4160"/>
    <w:rsid w:val="008F3DC7"/>
    <w:rsid w:val="00914438"/>
    <w:rsid w:val="009243B2"/>
    <w:rsid w:val="00970C25"/>
    <w:rsid w:val="00A94BC7"/>
    <w:rsid w:val="00AF45A6"/>
    <w:rsid w:val="00C4192B"/>
    <w:rsid w:val="00C45AF7"/>
    <w:rsid w:val="00CB3E1E"/>
    <w:rsid w:val="00CF762E"/>
    <w:rsid w:val="00D76B34"/>
    <w:rsid w:val="00D96363"/>
    <w:rsid w:val="00E76523"/>
    <w:rsid w:val="00EE296E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663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Daciane</cp:lastModifiedBy>
  <cp:revision>6</cp:revision>
  <dcterms:created xsi:type="dcterms:W3CDTF">2025-09-04T16:52:00Z</dcterms:created>
  <dcterms:modified xsi:type="dcterms:W3CDTF">2025-09-29T19:48:00Z</dcterms:modified>
</cp:coreProperties>
</file>