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3">
                              <a14:imgEffect>
                                <a14:colorTemperature colorTemp="6700"/>
                              </a14:imgEffect>
                              <a14:imgEffect>
                                <a14:saturation sat="101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435DE4"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435DE4"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w:txbxContent>
                <w:p w:rsidR="00585997" w:rsidRPr="00AC6958" w:rsidRDefault="00585997"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Pr>
                      <w:rFonts w:asciiTheme="majorHAnsi" w:eastAsia="Arial Unicode MS" w:hAnsiTheme="majorHAnsi" w:cstheme="majorHAnsi"/>
                      <w:b/>
                      <w:bCs/>
                      <w:i/>
                      <w:iCs/>
                      <w:sz w:val="76"/>
                      <w:szCs w:val="76"/>
                    </w:rPr>
                    <w:t>10</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585997" w:rsidRPr="00435A0A" w:rsidRDefault="00585997">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435DE4" w:rsidP="004444CA">
      <w:pPr>
        <w:tabs>
          <w:tab w:val="left" w:pos="7120"/>
        </w:tabs>
        <w:rPr>
          <w:rFonts w:ascii="Times New Roman" w:hAnsi="Times New Roman" w:cs="Times New Roman"/>
          <w:b/>
          <w:bCs/>
          <w:color w:val="FF0000"/>
        </w:rPr>
      </w:pPr>
      <w:r w:rsidRPr="00435DE4">
        <w:rPr>
          <w:rFonts w:ascii="Times New Roman" w:hAnsi="Times New Roman" w:cs="Times New Roman"/>
          <w:noProof/>
        </w:rPr>
        <w:pict>
          <v:shape id="Caixa de Texto 10" o:spid="_x0000_s1027" type="#_x0000_t202" style="position:absolute;margin-left:61.35pt;margin-top:14.1pt;width:430.75pt;height:72.75pt;z-index:25169612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" filled="f" stroked="f" strokeweight=".5pt">
            <v:path arrowok="t"/>
            <v:textbox>
              <w:txbxContent>
                <w:p w:rsidR="00585997" w:rsidRPr="00E863CF" w:rsidRDefault="00585997"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14/05</w:t>
                  </w:r>
                  <w:r w:rsidRPr="00E863CF">
                    <w:rPr>
                      <w:rFonts w:asciiTheme="majorHAnsi" w:hAnsiTheme="majorHAnsi" w:cs="Times New Roman"/>
                      <w:b/>
                      <w:bCs/>
                      <w:color w:val="405CA1"/>
                      <w:sz w:val="32"/>
                    </w:rPr>
                    <w:t>/2025 às 09h00min</w:t>
                  </w:r>
                </w:p>
                <w:p w:rsidR="00585997" w:rsidRPr="00C843E6" w:rsidRDefault="00585997"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585997" w:rsidRPr="000B60E7" w:rsidRDefault="00585997" w:rsidP="000B60E7">
                  <w:pPr>
                    <w:jc w:val="center"/>
                    <w:rPr>
                      <w:rFonts w:ascii="Arial" w:hAnsi="Arial" w:cs="Arial"/>
                      <w:b/>
                      <w:color w:val="405CA1"/>
                      <w:sz w:val="40"/>
                      <w:szCs w:val="40"/>
                    </w:rPr>
                  </w:pPr>
                  <w:r w:rsidRPr="000B60E7">
                    <w:rPr>
                      <w:rFonts w:asciiTheme="majorHAnsi" w:hAnsiTheme="majorHAnsi" w:cs="Times New Roman"/>
                      <w:b/>
                    </w:rPr>
                    <w:t xml:space="preserve">R$ </w:t>
                  </w:r>
                  <w:r w:rsidRPr="00CF6CA9">
                    <w:rPr>
                      <w:b/>
                      <w:bCs/>
                      <w:color w:val="000000"/>
                      <w:szCs w:val="22"/>
                    </w:rPr>
                    <w:t>353.912,00</w:t>
                  </w:r>
                  <w:r w:rsidRPr="000B60E7">
                    <w:rPr>
                      <w:rFonts w:asciiTheme="majorHAnsi" w:hAnsiTheme="majorHAnsi" w:cs="Times New Roman"/>
                      <w:b/>
                    </w:rPr>
                    <w:t xml:space="preserve"> (</w:t>
                  </w:r>
                  <w:r>
                    <w:rPr>
                      <w:rFonts w:asciiTheme="majorHAnsi" w:hAnsiTheme="majorHAnsi" w:cs="Times New Roman"/>
                      <w:b/>
                    </w:rPr>
                    <w:t>Trezentos e cinquenta e três mil, novecentos e doze reais</w:t>
                  </w:r>
                  <w:r w:rsidRPr="000B60E7">
                    <w:rPr>
                      <w:rFonts w:asciiTheme="majorHAnsi" w:hAnsiTheme="majorHAnsi" w:cs="Times New Roman"/>
                      <w:b/>
                    </w:rPr>
                    <w:t>).</w:t>
                  </w:r>
                </w:p>
                <w:p w:rsidR="00585997" w:rsidRDefault="00585997" w:rsidP="008C6C9B">
                  <w:pPr>
                    <w:jc w:val="cente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435DE4" w:rsidP="004444CA">
      <w:pPr>
        <w:rPr>
          <w:rFonts w:ascii="Times New Roman" w:hAnsi="Times New Roman" w:cs="Times New Roman"/>
          <w:b/>
          <w:bCs/>
          <w:color w:val="FF0000"/>
        </w:rPr>
      </w:pPr>
      <w:r w:rsidRPr="00435DE4">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435DE4">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435DE4">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435DE4" w:rsidP="004444CA">
      <w:pPr>
        <w:spacing w:before="120"/>
        <w:rPr>
          <w:rFonts w:ascii="Times New Roman" w:hAnsi="Times New Roman" w:cs="Times New Roman"/>
        </w:rPr>
      </w:pPr>
      <w:r w:rsidRPr="00435DE4">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" filled="f" stroked="f" strokeweight=".5pt">
            <v:path arrowok="t"/>
            <v:textbox>
              <w:txbxContent>
                <w:p w:rsidR="00585997" w:rsidRPr="00E863CF" w:rsidRDefault="00585997"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585997" w:rsidRPr="00011DA0" w:rsidRDefault="00585997" w:rsidP="008506C4">
                  <w:pPr>
                    <w:pStyle w:val="Default"/>
                    <w:jc w:val="both"/>
                    <w:rPr>
                      <w:rFonts w:ascii="Times New Roman" w:hAnsi="Times New Roman" w:cs="Times New Roman"/>
                      <w:b/>
                      <w:bCs/>
                      <w:i/>
                      <w:iCs/>
                      <w:sz w:val="32"/>
                      <w:szCs w:val="32"/>
                    </w:rPr>
                  </w:pPr>
                  <w:sdt>
                    <w:sdtPr>
                      <w:rPr>
                        <w:rFonts w:ascii="Times New Roman" w:hAnsi="Times New Roman" w:cs="Times New Roman"/>
                        <w:b/>
                        <w:bCs/>
                        <w:i/>
                        <w:iCs/>
                        <w:sz w:val="32"/>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Pr="008B00D6">
                        <w:rPr>
                          <w:rFonts w:ascii="Times New Roman" w:hAnsi="Times New Roman" w:cs="Times New Roman"/>
                          <w:b/>
                          <w:bCs/>
                          <w:i/>
                          <w:iCs/>
                          <w:sz w:val="32"/>
                        </w:rPr>
                        <w:t>Formação de registro de preços para Contratação de empresa para forne</w:t>
                      </w:r>
                      <w:r>
                        <w:rPr>
                          <w:rFonts w:ascii="Times New Roman" w:hAnsi="Times New Roman" w:cs="Times New Roman"/>
                          <w:b/>
                          <w:bCs/>
                          <w:i/>
                          <w:iCs/>
                          <w:sz w:val="32"/>
                        </w:rPr>
                        <w:t>cimento de refeições prontas tip</w:t>
                      </w:r>
                      <w:r w:rsidRPr="008B00D6">
                        <w:rPr>
                          <w:rFonts w:ascii="Times New Roman" w:hAnsi="Times New Roman" w:cs="Times New Roman"/>
                          <w:b/>
                          <w:bCs/>
                          <w:i/>
                          <w:iCs/>
                          <w:sz w:val="32"/>
                        </w:rPr>
                        <w:t>o marmitex, de acordo com as condições estabelecidas neste edital</w:t>
                      </w:r>
                    </w:sdtContent>
                  </w:sdt>
                  <w:r w:rsidRPr="00011DA0">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" filled="f" stroked="f" strokeweight=".5pt">
            <v:path arrowok="t"/>
            <v:textbox>
              <w:txbxContent>
                <w:p w:rsidR="00585997" w:rsidRDefault="00585997" w:rsidP="000F02EF">
                  <w:pPr>
                    <w:jc w:val="both"/>
                    <w:rPr>
                      <w:rFonts w:ascii="Arial" w:hAnsi="Arial" w:cs="Arial"/>
                      <w:b/>
                      <w:bCs/>
                      <w:caps/>
                      <w:color w:val="405CA1"/>
                      <w:sz w:val="28"/>
                      <w:szCs w:val="32"/>
                    </w:rPr>
                  </w:pPr>
                </w:p>
                <w:p w:rsidR="00585997" w:rsidRDefault="00585997" w:rsidP="000F02EF">
                  <w:pPr>
                    <w:jc w:val="both"/>
                    <w:rPr>
                      <w:rFonts w:ascii="Arial" w:hAnsi="Arial" w:cs="Arial"/>
                      <w:b/>
                      <w:bCs/>
                      <w:caps/>
                      <w:color w:val="405CA1"/>
                      <w:sz w:val="28"/>
                      <w:szCs w:val="32"/>
                    </w:rPr>
                  </w:pPr>
                </w:p>
                <w:p w:rsidR="00585997" w:rsidRPr="00E863CF" w:rsidRDefault="00585997"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585997" w:rsidRPr="00E863CF" w:rsidRDefault="00585997" w:rsidP="00154777">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585997" w:rsidRPr="00E863CF" w:rsidRDefault="00585997"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585997" w:rsidRPr="00E863CF" w:rsidRDefault="00585997"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585997" w:rsidRPr="00E863CF" w:rsidRDefault="00585997"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585997" w:rsidRDefault="00585997">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sidRPr="00435DE4">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" fillcolor="white [3212]" stroked="f">
            <v:shadow on="t" color="black" offset="0,1p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5C28E7">
        <w:rPr>
          <w:rFonts w:ascii="Times New Roman" w:hAnsi="Times New Roman" w:cs="Times New Roman"/>
          <w:i w:val="0"/>
          <w:iCs w:val="0"/>
          <w:color w:val="auto"/>
          <w:szCs w:val="24"/>
        </w:rPr>
        <w:t>10</w:t>
      </w:r>
      <w:r w:rsidR="00BF4888">
        <w:rPr>
          <w:rFonts w:ascii="Times New Roman" w:hAnsi="Times New Roman" w:cs="Times New Roman"/>
          <w:i w:val="0"/>
          <w:iCs w:val="0"/>
          <w:color w:val="auto"/>
          <w:szCs w:val="24"/>
        </w:rPr>
        <w:t>/2025</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2161B7">
        <w:rPr>
          <w:rFonts w:ascii="Times New Roman" w:hAnsi="Times New Roman" w:cs="Times New Roman"/>
          <w:b/>
          <w:bCs/>
        </w:rPr>
        <w:t>16</w:t>
      </w:r>
      <w:r w:rsidR="007F5ECD" w:rsidRPr="00CB47B6">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5C28E7">
        <w:rPr>
          <w:rFonts w:ascii="Times New Roman" w:hAnsi="Times New Roman" w:cs="Times New Roman"/>
          <w:b/>
          <w:bCs/>
        </w:rPr>
        <w:t>10</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5C28E7">
        <w:rPr>
          <w:rFonts w:ascii="Times New Roman" w:hAnsi="Times New Roman" w:cs="Times New Roman"/>
          <w:b/>
          <w:bCs/>
        </w:rPr>
        <w:t>14/05</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435DE4"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2161B7">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ITENS</w:t>
      </w:r>
      <w:r w:rsidRPr="000934FA">
        <w:rPr>
          <w:rFonts w:ascii="Times New Roman" w:hAnsi="Times New Roman" w:cs="Times New Roman"/>
        </w:rPr>
        <w:t xml:space="preserve">, conduzido pelo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002161B7">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2161B7">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070D3C" w:rsidRDefault="003E070D" w:rsidP="000934FA">
      <w:pPr>
        <w:tabs>
          <w:tab w:val="left" w:pos="3240"/>
        </w:tabs>
        <w:spacing w:before="240" w:after="240" w:line="259" w:lineRule="auto"/>
        <w:jc w:val="both"/>
        <w:rPr>
          <w:rFonts w:ascii="Times New Roman" w:eastAsia="Times New Roman" w:hAnsi="Times New Roman" w:cs="Times New Roman"/>
          <w:sz w:val="28"/>
          <w:szCs w:val="28"/>
        </w:rPr>
      </w:pPr>
      <w:r w:rsidRPr="00070D3C">
        <w:rPr>
          <w:rFonts w:ascii="Times New Roman" w:hAnsi="Times New Roman" w:cs="Times New Roman"/>
          <w:b/>
          <w:highlight w:val="yellow"/>
        </w:rPr>
        <w:t xml:space="preserve">A presente licitação possui </w:t>
      </w:r>
      <w:r w:rsidRPr="00070D3C">
        <w:rPr>
          <w:rFonts w:ascii="Times New Roman" w:eastAsia="Times New Roman" w:hAnsi="Times New Roman" w:cs="Times New Roman"/>
          <w:b/>
          <w:highlight w:val="yellow"/>
        </w:rPr>
        <w:t>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de Cota Reservada </w:t>
      </w:r>
      <w:r w:rsidRPr="00070D3C">
        <w:rPr>
          <w:rFonts w:ascii="Times New Roman" w:hAnsi="Times New Roman" w:cs="Times New Roman"/>
          <w:b/>
          <w:highlight w:val="yellow"/>
        </w:rPr>
        <w:t xml:space="preserve">à participação exclusiva de </w:t>
      </w:r>
      <w:r w:rsidRPr="00070D3C">
        <w:rPr>
          <w:rFonts w:ascii="Times New Roman" w:hAnsi="Times New Roman" w:cs="Times New Roman"/>
          <w:b/>
          <w:bCs/>
          <w:highlight w:val="yellow"/>
        </w:rPr>
        <w:t>Microempresas e Empresas de Pequeno Porte,</w:t>
      </w:r>
      <w:r w:rsidRPr="00070D3C">
        <w:rPr>
          <w:rFonts w:ascii="Times New Roman" w:eastAsia="Times New Roman" w:hAnsi="Times New Roman" w:cs="Times New Roman"/>
          <w:b/>
          <w:highlight w:val="yellow"/>
        </w:rPr>
        <w:t xml:space="preserve"> e 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para Ampla Competitividade (Cota Geral)</w:t>
      </w:r>
      <w:r w:rsidRPr="00070D3C">
        <w:rPr>
          <w:rFonts w:ascii="Times New Roman" w:hAnsi="Times New Roman" w:cs="Times New Roman"/>
          <w:b/>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5C28E7"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14/05</w:t>
      </w:r>
      <w:r w:rsidR="00BF4888">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8B00D6">
            <w:rPr>
              <w:rFonts w:ascii="Times New Roman" w:hAnsi="Times New Roman" w:cs="Times New Roman"/>
              <w:sz w:val="24"/>
              <w:szCs w:val="24"/>
            </w:rPr>
            <w:t>Formação de registro de preços para Contratação de empresa para fornecimento de refeições prontas tipo marmitex, de acordo com as condições estabelecidas neste edital</w:t>
          </w:r>
        </w:sdtContent>
      </w:sdt>
      <w:r w:rsidR="009D03B6" w:rsidRPr="007C0BA4">
        <w:rPr>
          <w:rFonts w:ascii="Times New Roman" w:hAnsi="Times New Roman" w:cs="Times New Roman"/>
          <w:sz w:val="24"/>
          <w:szCs w:val="24"/>
        </w:rPr>
        <w:t>.</w:t>
      </w:r>
    </w:p>
    <w:p w:rsidR="003C7A23" w:rsidRPr="001D57D0" w:rsidRDefault="009D03B6" w:rsidP="00E40C2E">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735DDB" w:rsidRDefault="009D0146" w:rsidP="00E603F7">
      <w:pPr>
        <w:pStyle w:val="Contedodatabela"/>
        <w:spacing w:before="240" w:after="240"/>
        <w:rPr>
          <w:rFonts w:ascii="Times New Roman" w:hAnsi="Times New Roman" w:cs="Times New Roman"/>
        </w:rPr>
      </w:pPr>
      <w:r w:rsidRPr="007C0BA4">
        <w:rPr>
          <w:rFonts w:ascii="Times New Roman" w:hAnsi="Times New Roman" w:cs="Times New Roman"/>
          <w:b/>
          <w:u w:val="single"/>
        </w:rPr>
        <w:t>JUSTIFICATIVA/MOTIVAÇÃO</w:t>
      </w:r>
      <w:r w:rsidRPr="007C0BA4">
        <w:rPr>
          <w:rFonts w:ascii="Times New Roman" w:hAnsi="Times New Roman" w:cs="Times New Roman"/>
          <w:b/>
        </w:rPr>
        <w:t>:</w:t>
      </w:r>
      <w:r w:rsidR="00941A2E">
        <w:rPr>
          <w:rFonts w:ascii="Times New Roman" w:hAnsi="Times New Roman" w:cs="Times New Roman"/>
          <w:b/>
        </w:rPr>
        <w:t xml:space="preserve"> </w:t>
      </w:r>
      <w:r w:rsidR="00E91170" w:rsidRPr="007C0BA4">
        <w:rPr>
          <w:rFonts w:ascii="Times New Roman" w:hAnsi="Times New Roman" w:cs="Times New Roman"/>
        </w:rPr>
        <w:t>Em atendimento ao protocolo</w:t>
      </w:r>
      <w:r w:rsidR="001D57D0" w:rsidRPr="007C0BA4">
        <w:rPr>
          <w:rFonts w:ascii="Times New Roman" w:hAnsi="Times New Roman" w:cs="Times New Roman"/>
        </w:rPr>
        <w:t xml:space="preserve"> nº</w:t>
      </w:r>
      <w:r w:rsidR="00AB4393">
        <w:rPr>
          <w:rFonts w:ascii="Times New Roman" w:hAnsi="Times New Roman" w:cs="Times New Roman"/>
          <w:color w:val="FF0000"/>
        </w:rPr>
        <w:t xml:space="preserve"> </w:t>
      </w:r>
      <w:r w:rsidR="00AB4393" w:rsidRPr="00AB4393">
        <w:rPr>
          <w:rFonts w:ascii="Times New Roman" w:hAnsi="Times New Roman" w:cs="Times New Roman"/>
        </w:rPr>
        <w:t>1</w:t>
      </w:r>
      <w:r w:rsidR="00941A2E">
        <w:rPr>
          <w:rFonts w:ascii="Times New Roman" w:hAnsi="Times New Roman" w:cs="Times New Roman"/>
        </w:rPr>
        <w:t>0</w:t>
      </w:r>
      <w:r w:rsidR="00AB4393" w:rsidRPr="00AB4393">
        <w:rPr>
          <w:rFonts w:ascii="Times New Roman" w:hAnsi="Times New Roman" w:cs="Times New Roman"/>
        </w:rPr>
        <w:t>90</w:t>
      </w:r>
      <w:r w:rsidR="001D57D0" w:rsidRPr="00AB4393">
        <w:rPr>
          <w:rFonts w:ascii="Times New Roman" w:hAnsi="Times New Roman" w:cs="Times New Roman"/>
        </w:rPr>
        <w:t>/2025</w:t>
      </w:r>
      <w:r w:rsidR="00E91170" w:rsidRPr="007C0BA4">
        <w:rPr>
          <w:rFonts w:ascii="Times New Roman" w:hAnsi="Times New Roman" w:cs="Times New Roman"/>
        </w:rPr>
        <w:t xml:space="preserve">, </w:t>
      </w:r>
      <w:r w:rsidR="00D229F8" w:rsidRPr="007C0BA4">
        <w:rPr>
          <w:rFonts w:ascii="Times New Roman" w:hAnsi="Times New Roman" w:cs="Times New Roman"/>
        </w:rPr>
        <w:t xml:space="preserve">a </w:t>
      </w:r>
      <w:r w:rsidR="00E40C2E" w:rsidRPr="007C0BA4">
        <w:rPr>
          <w:rFonts w:ascii="Times New Roman" w:hAnsi="Times New Roman" w:cs="Times New Roman"/>
        </w:rPr>
        <w:t xml:space="preserve">presente </w:t>
      </w:r>
      <w:r w:rsidR="00E40C2E">
        <w:rPr>
          <w:rFonts w:ascii="Times New Roman" w:hAnsi="Times New Roman" w:cs="Times New Roman"/>
        </w:rPr>
        <w:t>licitação tem como objetivo</w:t>
      </w:r>
      <w:r w:rsidR="00941A2E">
        <w:rPr>
          <w:rFonts w:ascii="Times New Roman" w:hAnsi="Times New Roman" w:cs="Times New Roman"/>
        </w:rPr>
        <w:t xml:space="preserve"> </w:t>
      </w:r>
      <w:r w:rsidR="00E603F7" w:rsidRPr="00846DB2">
        <w:t xml:space="preserve">a </w:t>
      </w:r>
      <w:r w:rsidR="00941A2E">
        <w:t>f</w:t>
      </w:r>
      <w:r w:rsidR="00941A2E" w:rsidRPr="00F171F7">
        <w:rPr>
          <w:rFonts w:ascii="Times New Roman" w:hAnsi="Times New Roman" w:cs="Times New Roman"/>
          <w:bCs/>
          <w:iCs/>
        </w:rPr>
        <w:t>ormação de registro de preços para Contratação de empresa para fornecimento de refeições prontas tipo marmitex</w:t>
      </w:r>
      <w:r w:rsidR="00E603F7" w:rsidRPr="00846DB2">
        <w:t>.</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B43150">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D229F8"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5B0B64">
        <w:rPr>
          <w:rFonts w:ascii="Times New Roman" w:hAnsi="Times New Roman" w:cs="Times New Roman"/>
          <w:sz w:val="24"/>
          <w:szCs w:val="24"/>
        </w:rPr>
        <w:t>16</w:t>
      </w:r>
      <w:bookmarkStart w:id="1" w:name="_GoBack"/>
      <w:bookmarkEnd w:id="1"/>
      <w:r w:rsidR="00AB3FD6" w:rsidRPr="00D229F8">
        <w:rPr>
          <w:rFonts w:ascii="Times New Roman" w:hAnsi="Times New Roman" w:cs="Times New Roman"/>
          <w:sz w:val="24"/>
          <w:szCs w:val="24"/>
        </w:rPr>
        <w:t>–</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F70760">
        <w:rPr>
          <w:rFonts w:ascii="Times New Roman" w:hAnsi="Times New Roman" w:cs="Times New Roman"/>
          <w:b/>
          <w:sz w:val="24"/>
          <w:szCs w:val="24"/>
        </w:rPr>
        <w:t xml:space="preserve"> </w:t>
      </w:r>
      <w:hyperlink r:id="rId22" w:history="1">
        <w:r w:rsidR="0043742D" w:rsidRPr="00813666">
          <w:rPr>
            <w:rStyle w:val="Hyperlink"/>
            <w:rFonts w:ascii="Times New Roman" w:hAnsi="Times New Roman" w:cs="Times New Roman"/>
            <w:sz w:val="24"/>
            <w:szCs w:val="24"/>
          </w:rPr>
          <w:t>sesau@campomagro.pr.gov.br</w:t>
        </w:r>
      </w:hyperlink>
      <w:r w:rsidR="00F70760">
        <w:t xml:space="preserve"> </w:t>
      </w:r>
      <w:r w:rsidR="00404D2B" w:rsidRPr="00D229F8">
        <w:rPr>
          <w:rStyle w:val="Hyperlink"/>
          <w:rFonts w:ascii="Times New Roman" w:hAnsi="Times New Roman" w:cs="Times New Roman"/>
          <w:color w:val="auto"/>
          <w:sz w:val="24"/>
          <w:szCs w:val="24"/>
          <w:u w:val="none"/>
        </w:rPr>
        <w:t xml:space="preserve">Sr. </w:t>
      </w:r>
      <w:r w:rsidR="0043742D">
        <w:rPr>
          <w:rFonts w:ascii="Times New Roman" w:hAnsi="Times New Roman" w:cs="Times New Roman"/>
          <w:color w:val="auto"/>
          <w:sz w:val="24"/>
          <w:szCs w:val="24"/>
        </w:rPr>
        <w:t>Flavio Machinhevis</w:t>
      </w:r>
      <w:r w:rsidR="00404D2B" w:rsidRPr="00D229F8">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2" w:name="_Toc122606104"/>
      <w:r w:rsidRPr="00CB47B6">
        <w:rPr>
          <w:rFonts w:ascii="Times New Roman" w:hAnsi="Times New Roman" w:cs="Times New Roman"/>
          <w:i w:val="0"/>
          <w:iCs/>
          <w:szCs w:val="24"/>
        </w:rPr>
        <w:t>DA PARTICIPAÇÃO NA LICITAÇÃO</w:t>
      </w:r>
      <w:bookmarkEnd w:id="2"/>
    </w:p>
    <w:p w:rsidR="00FE0F09" w:rsidRDefault="003E070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070D3C">
        <w:rPr>
          <w:rFonts w:ascii="Times New Roman" w:hAnsi="Times New Roman" w:cs="Times New Roman"/>
          <w:b/>
          <w:highlight w:val="yellow"/>
        </w:rPr>
        <w:t xml:space="preserve">A presente licitação possui </w:t>
      </w:r>
      <w:r w:rsidRPr="00070D3C">
        <w:rPr>
          <w:rFonts w:ascii="Times New Roman" w:eastAsia="Times New Roman" w:hAnsi="Times New Roman" w:cs="Times New Roman"/>
          <w:b/>
          <w:highlight w:val="yellow"/>
        </w:rPr>
        <w:t>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de Cota Reservada </w:t>
      </w:r>
      <w:r w:rsidRPr="00070D3C">
        <w:rPr>
          <w:rFonts w:ascii="Times New Roman" w:hAnsi="Times New Roman" w:cs="Times New Roman"/>
          <w:b/>
          <w:highlight w:val="yellow"/>
        </w:rPr>
        <w:t xml:space="preserve">à participação exclusiva de </w:t>
      </w:r>
      <w:r w:rsidRPr="00070D3C">
        <w:rPr>
          <w:rFonts w:ascii="Times New Roman" w:hAnsi="Times New Roman" w:cs="Times New Roman"/>
          <w:b/>
          <w:bCs/>
          <w:highlight w:val="yellow"/>
        </w:rPr>
        <w:t>Microempresas e Empresas de Pequeno Porte,</w:t>
      </w:r>
      <w:r w:rsidRPr="00070D3C">
        <w:rPr>
          <w:rFonts w:ascii="Times New Roman" w:eastAsia="Times New Roman" w:hAnsi="Times New Roman" w:cs="Times New Roman"/>
          <w:b/>
          <w:highlight w:val="yellow"/>
        </w:rPr>
        <w:t xml:space="preserve"> e 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para Ampla Competitividade (Cota Geral)</w:t>
      </w:r>
      <w:r w:rsidRPr="00070D3C">
        <w:rPr>
          <w:rFonts w:ascii="Times New Roman" w:hAnsi="Times New Roman" w:cs="Times New Roman"/>
          <w:b/>
          <w:bCs/>
          <w:highlight w:val="yellow"/>
        </w:rPr>
        <w:t>, tendo em vista o cumprimento do disposto no Art. 48, Inc. I, da Lei Complementar 123/06 e suas alterações.</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para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6F6C29"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6F6C29" w:rsidRPr="00D8373D" w:rsidRDefault="006F6C29" w:rsidP="006F6C29">
      <w:pPr>
        <w:pStyle w:val="Nivel2"/>
        <w:numPr>
          <w:ilvl w:val="0"/>
          <w:numId w:val="0"/>
        </w:numPr>
        <w:tabs>
          <w:tab w:val="left" w:pos="567"/>
        </w:tabs>
        <w:spacing w:before="0" w:after="240" w:line="22" w:lineRule="atLeast"/>
        <w:ind w:left="567"/>
        <w:rPr>
          <w:rFonts w:ascii="Times New Roman" w:hAnsi="Times New Roman" w:cs="Times New Roman"/>
          <w:color w:val="auto"/>
          <w:sz w:val="24"/>
          <w:szCs w:val="24"/>
        </w:rPr>
      </w:pP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1F7B20">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3" w:name="_Ref117000692"/>
      <w:r w:rsidRPr="00CB47B6">
        <w:rPr>
          <w:rFonts w:ascii="Times New Roman" w:eastAsia="Times New Roman" w:hAnsi="Times New Roman" w:cs="Times New Roman"/>
          <w:b/>
          <w:bCs/>
          <w:color w:val="auto"/>
          <w:sz w:val="24"/>
          <w:szCs w:val="24"/>
          <w:u w:val="single"/>
        </w:rPr>
        <w:t>Não poderão disputar esta licitação:</w:t>
      </w:r>
      <w:bookmarkEnd w:id="3"/>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5"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6" w:name="_Ref114659913"/>
      <w:bookmarkStart w:id="7" w:name="_Ref113883339"/>
      <w:bookmarkEnd w:id="4"/>
      <w:bookmarkEnd w:id="5"/>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8"/>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9"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9"/>
    </w:p>
    <w:p w:rsidR="00A325F4" w:rsidRPr="00CB47B6" w:rsidRDefault="00A325F4" w:rsidP="00A325F4">
      <w:pPr>
        <w:pStyle w:val="Nivel3"/>
        <w:numPr>
          <w:ilvl w:val="0"/>
          <w:numId w:val="0"/>
        </w:numPr>
        <w:tabs>
          <w:tab w:val="left" w:pos="709"/>
        </w:tabs>
        <w:spacing w:before="240" w:after="240" w:line="22" w:lineRule="atLeast"/>
        <w:ind w:left="1276"/>
        <w:rPr>
          <w:rFonts w:ascii="Times New Roman" w:hAnsi="Times New Roman" w:cs="Times New Roman"/>
          <w:color w:val="auto"/>
          <w:sz w:val="24"/>
          <w:szCs w:val="24"/>
        </w:rPr>
      </w:pPr>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10"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10"/>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9F6740" w:rsidRPr="009F6740">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2"/>
      <w:bookmarkEnd w:id="11"/>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9F6740" w:rsidRPr="009F6740">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9F6740" w:rsidRPr="009F6740">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3"/>
      <w:bookmarkEnd w:id="12"/>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4"/>
      <w:bookmarkEnd w:id="13"/>
      <w:r w:rsidRPr="00CB47B6">
        <w:rPr>
          <w:rFonts w:ascii="Times New Roman" w:hAnsi="Times New Roman" w:cs="Times New Roman"/>
          <w:sz w:val="24"/>
          <w:szCs w:val="24"/>
        </w:rPr>
        <w:t xml:space="preserve">O disposto nos itens </w:t>
      </w:r>
      <w:fldSimple w:instr=" REF _Ref114659912 \r \h  \* MERGEFORMAT ">
        <w:r w:rsidR="009F6740" w:rsidRPr="009F6740">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9F6740" w:rsidRPr="009F6740">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4" w:name="art14§5"/>
      <w:bookmarkEnd w:id="14"/>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9F6740" w:rsidRPr="009F6740">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12"/>
      <w:r w:rsidRPr="00CB47B6">
        <w:rPr>
          <w:rFonts w:ascii="Times New Roman" w:hAnsi="Times New Roman" w:cs="Times New Roman"/>
          <w:i w:val="0"/>
          <w:iCs/>
          <w:szCs w:val="24"/>
        </w:rPr>
        <w:lastRenderedPageBreak/>
        <w:t>DA IMPUGNAÇÃO AO EDITAL E DO PEDIDO DE ESCLARECIMENTO</w:t>
      </w:r>
      <w:bookmarkEnd w:id="15"/>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spellStart"/>
      <w:proofErr w:type="gramStart"/>
      <w:r w:rsidRPr="00CB47B6">
        <w:rPr>
          <w:rFonts w:ascii="Times New Roman" w:hAnsi="Times New Roman" w:cs="Times New Roman"/>
          <w:sz w:val="24"/>
          <w:szCs w:val="24"/>
        </w:rPr>
        <w:t>es</w:t>
      </w:r>
      <w:proofErr w:type="spellEnd"/>
      <w:proofErr w:type="gramEnd"/>
      <w:r w:rsidRPr="00CB47B6">
        <w:rPr>
          <w:rFonts w:ascii="Times New Roman" w:hAnsi="Times New Roman" w:cs="Times New Roman"/>
          <w:sz w:val="24"/>
          <w:szCs w:val="24"/>
        </w:rPr>
        <w:t>) e o (s) pedido (s) de esclarecimento poderão ser realizados por forma eletrônica e encaminhadas ao e-mail:</w:t>
      </w:r>
      <w:hyperlink r:id="rId28"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xml:space="preserve">, ou ainda poderão ser protocolizadas em dias úteis, das </w:t>
      </w:r>
      <w:r w:rsidRPr="00CB47B6">
        <w:rPr>
          <w:rFonts w:ascii="Times New Roman" w:hAnsi="Times New Roman" w:cs="Times New Roman"/>
          <w:b/>
          <w:i/>
          <w:sz w:val="24"/>
          <w:szCs w:val="24"/>
          <w:u w:val="single"/>
        </w:rPr>
        <w:t>08h00</w:t>
      </w:r>
      <w:r w:rsidR="007148E4" w:rsidRPr="00CB47B6">
        <w:rPr>
          <w:rFonts w:ascii="Times New Roman" w:hAnsi="Times New Roman" w:cs="Times New Roman"/>
          <w:b/>
          <w:i/>
          <w:sz w:val="24"/>
          <w:szCs w:val="24"/>
          <w:u w:val="single"/>
        </w:rPr>
        <w:t>min</w:t>
      </w:r>
      <w:r w:rsidRPr="00CB47B6">
        <w:rPr>
          <w:rFonts w:ascii="Times New Roman" w:hAnsi="Times New Roman" w:cs="Times New Roman"/>
          <w:b/>
          <w:i/>
          <w:sz w:val="24"/>
          <w:szCs w:val="24"/>
          <w:u w:val="single"/>
        </w:rPr>
        <w:t xml:space="preserve"> às 1</w:t>
      </w:r>
      <w:r w:rsidR="001763A9">
        <w:rPr>
          <w:rFonts w:ascii="Times New Roman" w:hAnsi="Times New Roman" w:cs="Times New Roman"/>
          <w:b/>
          <w:i/>
          <w:sz w:val="24"/>
          <w:szCs w:val="24"/>
          <w:u w:val="single"/>
        </w:rPr>
        <w:t>7</w:t>
      </w:r>
      <w:r w:rsidRPr="00CB47B6">
        <w:rPr>
          <w:rFonts w:ascii="Times New Roman" w:hAnsi="Times New Roman" w:cs="Times New Roman"/>
          <w:b/>
          <w:i/>
          <w:sz w:val="24"/>
          <w:szCs w:val="24"/>
          <w:u w:val="single"/>
        </w:rPr>
        <w:t>h00</w:t>
      </w:r>
      <w:r w:rsidR="007148E4" w:rsidRPr="00CB47B6">
        <w:rPr>
          <w:rFonts w:ascii="Times New Roman" w:hAnsi="Times New Roman" w:cs="Times New Roman"/>
          <w:b/>
          <w:i/>
          <w:sz w:val="24"/>
          <w:szCs w:val="24"/>
          <w:u w:val="single"/>
        </w:rPr>
        <w:t>min</w:t>
      </w:r>
      <w:r w:rsidRPr="00CB47B6">
        <w:rPr>
          <w:rFonts w:ascii="Times New Roman" w:hAnsi="Times New Roman" w:cs="Times New Roman"/>
          <w:sz w:val="24"/>
          <w:szCs w:val="24"/>
        </w:rPr>
        <w:t xml:space="preserve">, na </w:t>
      </w:r>
      <w:r w:rsidRPr="00CB47B6">
        <w:rPr>
          <w:rFonts w:ascii="Times New Roman" w:hAnsi="Times New Roman" w:cs="Times New Roman"/>
          <w:bCs/>
          <w:sz w:val="24"/>
          <w:szCs w:val="24"/>
        </w:rPr>
        <w:t>Rodovia Gumercindo Boza, Km 20, n.º 20.823</w:t>
      </w:r>
      <w:r w:rsidRPr="00CB47B6">
        <w:rPr>
          <w:rFonts w:ascii="Times New Roman" w:hAnsi="Times New Roman" w:cs="Times New Roman"/>
          <w:sz w:val="24"/>
          <w:szCs w:val="24"/>
        </w:rPr>
        <w:t xml:space="preserve">, Setor de Protocolo, Centro, </w:t>
      </w:r>
      <w:r w:rsidRPr="00CB47B6">
        <w:rPr>
          <w:rFonts w:ascii="Times New Roman" w:hAnsi="Times New Roman" w:cs="Times New Roman"/>
          <w:bCs/>
          <w:sz w:val="24"/>
          <w:szCs w:val="24"/>
        </w:rPr>
        <w:t>Campo Magro/PR</w:t>
      </w:r>
      <w:r w:rsidR="00FE0F09">
        <w:rPr>
          <w:rFonts w:ascii="Times New Roman" w:hAnsi="Times New Roman" w:cs="Times New Roman"/>
          <w:sz w:val="24"/>
          <w:szCs w:val="24"/>
        </w:rPr>
        <w:t xml:space="preserve">, </w:t>
      </w:r>
      <w:r w:rsidR="00FE0F09" w:rsidRPr="00FE0F09">
        <w:rPr>
          <w:rFonts w:ascii="Times New Roman" w:hAnsi="Times New Roman" w:cs="Times New Roman"/>
          <w:sz w:val="24"/>
          <w:szCs w:val="24"/>
        </w:rPr>
        <w:t xml:space="preserve">ou encaminhadas através da plataforma BNC, </w:t>
      </w:r>
      <w:hyperlink r:id="rId29"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5C28E7">
      <w:pPr>
        <w:pStyle w:val="Nivel2"/>
        <w:spacing w:before="240" w:after="240"/>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A9792A">
        <w:rPr>
          <w:rFonts w:ascii="Times New Roman" w:hAnsi="Times New Roman" w:cs="Times New Roman"/>
          <w:sz w:val="24"/>
          <w:szCs w:val="24"/>
        </w:rPr>
        <w:t xml:space="preserve"> </w:t>
      </w:r>
      <w:r w:rsidR="006A721B">
        <w:rPr>
          <w:rFonts w:ascii="Times New Roman" w:hAnsi="Times New Roman" w:cs="Times New Roman"/>
          <w:sz w:val="24"/>
          <w:szCs w:val="24"/>
        </w:rPr>
        <w:t>dar-</w:t>
      </w:r>
      <w:r w:rsidRPr="00FE0F09">
        <w:rPr>
          <w:rFonts w:ascii="Times New Roman" w:hAnsi="Times New Roman" w:cs="Times New Roman"/>
          <w:sz w:val="24"/>
          <w:szCs w:val="24"/>
        </w:rPr>
        <w:t>se</w:t>
      </w:r>
      <w:r w:rsidR="006A721B">
        <w:rPr>
          <w:rFonts w:ascii="Times New Roman" w:hAnsi="Times New Roman" w:cs="Times New Roman"/>
          <w:sz w:val="24"/>
          <w:szCs w:val="24"/>
        </w:rPr>
        <w:t>-</w:t>
      </w:r>
      <w:r w:rsidRPr="00FE0F09">
        <w:rPr>
          <w:rFonts w:ascii="Times New Roman" w:hAnsi="Times New Roman" w:cs="Times New Roman"/>
          <w:sz w:val="24"/>
          <w:szCs w:val="24"/>
        </w:rPr>
        <w:t>á</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de</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de</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e</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de</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A9792A">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30"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5C28E7">
      <w:pPr>
        <w:pStyle w:val="Nivel2"/>
        <w:tabs>
          <w:tab w:val="left" w:pos="567"/>
        </w:tabs>
        <w:spacing w:before="24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lastRenderedPageBreak/>
        <w:t>O credenciamento junto ao provedor do sistema implica responsabilidade legal do licitante</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ou</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de</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seu</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representante</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legal</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e</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presunção</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de</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sua</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capacidade</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técnica</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para</w:t>
      </w:r>
      <w:r w:rsidR="005A2850">
        <w:rPr>
          <w:rFonts w:ascii="Times New Roman" w:hAnsi="Times New Roman" w:cs="Times New Roman"/>
          <w:sz w:val="24"/>
          <w:szCs w:val="24"/>
        </w:rPr>
        <w:t xml:space="preserve"> </w:t>
      </w:r>
      <w:r w:rsidRPr="00FE0F09">
        <w:rPr>
          <w:rFonts w:ascii="Times New Roman" w:hAnsi="Times New Roman" w:cs="Times New Roman"/>
          <w:sz w:val="24"/>
          <w:szCs w:val="24"/>
        </w:rPr>
        <w:t>realização das transações inerentes ao Pregão Eletrônico.</w:t>
      </w:r>
    </w:p>
    <w:p w:rsidR="003B7A27" w:rsidRPr="00FE0F09" w:rsidRDefault="00FE0F09" w:rsidP="005C28E7">
      <w:pPr>
        <w:pStyle w:val="Nivel2"/>
        <w:tabs>
          <w:tab w:val="left" w:pos="567"/>
        </w:tabs>
        <w:spacing w:before="24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5C28E7">
      <w:pPr>
        <w:pStyle w:val="Nivel2"/>
        <w:tabs>
          <w:tab w:val="left" w:pos="567"/>
        </w:tabs>
        <w:spacing w:before="24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5C28E7">
      <w:pPr>
        <w:pStyle w:val="Nivel2"/>
        <w:spacing w:before="24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Default="003B7A27" w:rsidP="005C28E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w:t>
      </w:r>
      <w:r w:rsidR="00AA7E0B">
        <w:rPr>
          <w:rFonts w:ascii="Times New Roman" w:hAnsi="Times New Roman" w:cs="Times New Roman"/>
          <w:sz w:val="24"/>
          <w:szCs w:val="24"/>
        </w:rPr>
        <w:t>BNC</w:t>
      </w:r>
      <w:r w:rsidRPr="00CB47B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5C28E7">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16" w:name="_Toc122606105"/>
      <w:r w:rsidRPr="00CB47B6">
        <w:rPr>
          <w:rFonts w:ascii="Times New Roman" w:hAnsi="Times New Roman" w:cs="Times New Roman"/>
          <w:i w:val="0"/>
          <w:iCs/>
          <w:szCs w:val="24"/>
        </w:rPr>
        <w:t>DA APRESENTAÇÃO DA PROPOSTA E DOS DOCUMENTOS DE HABILITAÇÃO</w:t>
      </w:r>
      <w:bookmarkEnd w:id="16"/>
    </w:p>
    <w:p w:rsidR="00EA3C56" w:rsidRPr="001763A9" w:rsidRDefault="003C7A23" w:rsidP="005C28E7">
      <w:pPr>
        <w:pStyle w:val="Textodecomentrio"/>
        <w:tabs>
          <w:tab w:val="left" w:pos="567"/>
        </w:tabs>
        <w:spacing w:before="240"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5C28E7">
      <w:pPr>
        <w:pStyle w:val="Nivel2"/>
        <w:tabs>
          <w:tab w:val="left" w:pos="567"/>
        </w:tabs>
        <w:spacing w:before="240" w:after="240" w:line="22" w:lineRule="atLeast"/>
        <w:ind w:left="567" w:hanging="567"/>
        <w:rPr>
          <w:rFonts w:ascii="Times New Roman" w:hAnsi="Times New Roman" w:cs="Times New Roman"/>
          <w:sz w:val="24"/>
          <w:szCs w:val="24"/>
        </w:rPr>
      </w:pPr>
      <w:bookmarkStart w:id="17"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7"/>
      <w:r w:rsidR="00F34451">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F34451">
        <w:rPr>
          <w:rFonts w:ascii="Times New Roman" w:hAnsi="Times New Roman" w:cs="Times New Roman"/>
          <w:sz w:val="24"/>
        </w:rPr>
        <w:t xml:space="preserve"> </w:t>
      </w:r>
      <w:r w:rsidR="005068BD" w:rsidRPr="005068BD">
        <w:rPr>
          <w:rFonts w:ascii="Times New Roman" w:hAnsi="Times New Roman" w:cs="Times New Roman"/>
          <w:sz w:val="24"/>
        </w:rPr>
        <w:t>consideradas</w:t>
      </w:r>
      <w:r w:rsidR="00F34451">
        <w:rPr>
          <w:rFonts w:ascii="Times New Roman" w:hAnsi="Times New Roman" w:cs="Times New Roman"/>
          <w:sz w:val="24"/>
        </w:rPr>
        <w:t xml:space="preserve"> </w:t>
      </w:r>
      <w:r w:rsidR="005068BD" w:rsidRPr="005068BD">
        <w:rPr>
          <w:rFonts w:ascii="Times New Roman" w:hAnsi="Times New Roman" w:cs="Times New Roman"/>
          <w:sz w:val="24"/>
        </w:rPr>
        <w:t>inválidas</w:t>
      </w:r>
      <w:r w:rsidR="00F34451">
        <w:rPr>
          <w:rFonts w:ascii="Times New Roman" w:hAnsi="Times New Roman" w:cs="Times New Roman"/>
          <w:sz w:val="24"/>
        </w:rPr>
        <w:t xml:space="preserve"> </w:t>
      </w:r>
      <w:r w:rsidR="005068BD" w:rsidRPr="005068BD">
        <w:rPr>
          <w:rFonts w:ascii="Times New Roman" w:hAnsi="Times New Roman" w:cs="Times New Roman"/>
          <w:sz w:val="24"/>
        </w:rPr>
        <w:t>as</w:t>
      </w:r>
      <w:r w:rsidR="00F34451">
        <w:rPr>
          <w:rFonts w:ascii="Times New Roman" w:hAnsi="Times New Roman" w:cs="Times New Roman"/>
          <w:sz w:val="24"/>
        </w:rPr>
        <w:t xml:space="preserve"> </w:t>
      </w:r>
      <w:r w:rsidR="005068BD" w:rsidRPr="005068BD">
        <w:rPr>
          <w:rFonts w:ascii="Times New Roman" w:hAnsi="Times New Roman" w:cs="Times New Roman"/>
          <w:sz w:val="24"/>
        </w:rPr>
        <w:t>propostas</w:t>
      </w:r>
      <w:r w:rsidR="00F34451">
        <w:rPr>
          <w:rFonts w:ascii="Times New Roman" w:hAnsi="Times New Roman" w:cs="Times New Roman"/>
          <w:sz w:val="24"/>
        </w:rPr>
        <w:t xml:space="preserve"> </w:t>
      </w:r>
      <w:r w:rsidR="005068BD" w:rsidRPr="005068BD">
        <w:rPr>
          <w:rFonts w:ascii="Times New Roman" w:hAnsi="Times New Roman" w:cs="Times New Roman"/>
          <w:sz w:val="24"/>
        </w:rPr>
        <w:t>apresentadas</w:t>
      </w:r>
      <w:r w:rsidR="00F34451">
        <w:rPr>
          <w:rFonts w:ascii="Times New Roman" w:hAnsi="Times New Roman" w:cs="Times New Roman"/>
          <w:sz w:val="24"/>
        </w:rPr>
        <w:t xml:space="preserve"> </w:t>
      </w:r>
      <w:r w:rsidR="005068BD" w:rsidRPr="005068BD">
        <w:rPr>
          <w:rFonts w:ascii="Times New Roman" w:hAnsi="Times New Roman" w:cs="Times New Roman"/>
          <w:sz w:val="24"/>
        </w:rPr>
        <w:t>por</w:t>
      </w:r>
      <w:r w:rsidR="00F34451">
        <w:rPr>
          <w:rFonts w:ascii="Times New Roman" w:hAnsi="Times New Roman" w:cs="Times New Roman"/>
          <w:sz w:val="24"/>
        </w:rPr>
        <w:t xml:space="preserve"> </w:t>
      </w:r>
      <w:r w:rsidR="005068BD" w:rsidRPr="005068BD">
        <w:rPr>
          <w:rFonts w:ascii="Times New Roman" w:hAnsi="Times New Roman" w:cs="Times New Roman"/>
          <w:sz w:val="24"/>
        </w:rPr>
        <w:t>quaisquer</w:t>
      </w:r>
      <w:r w:rsidR="00F34451">
        <w:rPr>
          <w:rFonts w:ascii="Times New Roman" w:hAnsi="Times New Roman" w:cs="Times New Roman"/>
          <w:sz w:val="24"/>
        </w:rPr>
        <w:t xml:space="preserve"> </w:t>
      </w:r>
      <w:r w:rsidR="005068BD" w:rsidRPr="005068BD">
        <w:rPr>
          <w:rFonts w:ascii="Times New Roman" w:hAnsi="Times New Roman" w:cs="Times New Roman"/>
          <w:sz w:val="24"/>
        </w:rPr>
        <w:t>outros</w:t>
      </w:r>
      <w:r w:rsidR="00F34451">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5C28E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sendo obrigatório</w:t>
      </w:r>
      <w:r w:rsidR="003C7C8C">
        <w:rPr>
          <w:rFonts w:ascii="Times New Roman" w:hAnsi="Times New Roman" w:cs="Times New Roman"/>
          <w:b/>
          <w:color w:val="auto"/>
          <w:sz w:val="24"/>
          <w:szCs w:val="24"/>
        </w:rPr>
        <w:t xml:space="preserve"> </w:t>
      </w:r>
      <w:r w:rsidRPr="005068BD">
        <w:rPr>
          <w:rFonts w:ascii="Times New Roman" w:hAnsi="Times New Roman" w:cs="Times New Roman"/>
          <w:color w:val="auto"/>
          <w:sz w:val="24"/>
          <w:szCs w:val="24"/>
        </w:rPr>
        <w:t>o</w:t>
      </w:r>
      <w:r w:rsidR="003C7C8C">
        <w:rPr>
          <w:rFonts w:ascii="Times New Roman" w:hAnsi="Times New Roman" w:cs="Times New Roman"/>
          <w:color w:val="auto"/>
          <w:sz w:val="24"/>
          <w:szCs w:val="24"/>
        </w:rPr>
        <w:t xml:space="preserve"> </w:t>
      </w:r>
      <w:r w:rsidRPr="005068BD">
        <w:rPr>
          <w:rFonts w:ascii="Times New Roman" w:hAnsi="Times New Roman" w:cs="Times New Roman"/>
          <w:color w:val="auto"/>
          <w:sz w:val="24"/>
          <w:szCs w:val="24"/>
        </w:rPr>
        <w:t>preenchimento</w:t>
      </w:r>
      <w:r w:rsidR="003C7C8C">
        <w:rPr>
          <w:rFonts w:ascii="Times New Roman" w:hAnsi="Times New Roman" w:cs="Times New Roman"/>
          <w:color w:val="auto"/>
          <w:sz w:val="24"/>
          <w:szCs w:val="24"/>
        </w:rPr>
        <w:t xml:space="preserve"> </w:t>
      </w:r>
      <w:r w:rsidRPr="005068BD">
        <w:rPr>
          <w:rFonts w:ascii="Times New Roman" w:hAnsi="Times New Roman" w:cs="Times New Roman"/>
          <w:color w:val="auto"/>
          <w:sz w:val="24"/>
          <w:szCs w:val="24"/>
        </w:rPr>
        <w:t>do</w:t>
      </w:r>
      <w:r w:rsidR="0031727F">
        <w:rPr>
          <w:rFonts w:ascii="Times New Roman" w:hAnsi="Times New Roman" w:cs="Times New Roman"/>
          <w:color w:val="auto"/>
          <w:sz w:val="24"/>
          <w:szCs w:val="24"/>
        </w:rPr>
        <w:t xml:space="preserve"> </w:t>
      </w:r>
      <w:r w:rsidRPr="005068BD">
        <w:rPr>
          <w:rFonts w:ascii="Times New Roman" w:hAnsi="Times New Roman" w:cs="Times New Roman"/>
          <w:color w:val="auto"/>
          <w:sz w:val="24"/>
          <w:szCs w:val="24"/>
        </w:rPr>
        <w:t>“</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AA7E0B">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1C48C3" w:rsidP="005C28E7">
      <w:pPr>
        <w:pStyle w:val="Nivel2"/>
        <w:tabs>
          <w:tab w:val="left" w:pos="567"/>
        </w:tabs>
        <w:spacing w:before="240" w:after="240" w:line="22" w:lineRule="atLeast"/>
        <w:ind w:left="567" w:hanging="567"/>
        <w:rPr>
          <w:rFonts w:ascii="Times New Roman" w:hAnsi="Times New Roman" w:cs="Times New Roman"/>
          <w:color w:val="auto"/>
          <w:sz w:val="16"/>
          <w:szCs w:val="16"/>
        </w:rPr>
      </w:pPr>
      <w:r w:rsidRPr="001C48C3">
        <w:rPr>
          <w:rFonts w:ascii="Times New Roman" w:hAnsi="Times New Roman" w:cs="Times New Roman"/>
          <w:color w:val="auto"/>
          <w:sz w:val="24"/>
          <w:szCs w:val="16"/>
        </w:rPr>
        <w:t xml:space="preserve">Considerando que </w:t>
      </w:r>
      <w:r w:rsidRPr="001C48C3">
        <w:rPr>
          <w:rFonts w:ascii="Times New Roman" w:hAnsi="Times New Roman" w:cs="Times New Roman"/>
          <w:b/>
          <w:color w:val="auto"/>
          <w:sz w:val="24"/>
          <w:szCs w:val="16"/>
        </w:rPr>
        <w:t xml:space="preserve">não é exigido </w:t>
      </w:r>
      <w:r w:rsidRPr="001C48C3">
        <w:rPr>
          <w:rFonts w:ascii="Times New Roman" w:hAnsi="Times New Roman" w:cs="Times New Roman"/>
          <w:color w:val="auto"/>
          <w:sz w:val="24"/>
          <w:szCs w:val="16"/>
        </w:rPr>
        <w:t>marca para este processo, porém</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sistema</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BNC</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u w:val="single" w:color="C00000"/>
        </w:rPr>
        <w:t>não</w:t>
      </w:r>
      <w:r w:rsidR="005800D5">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permite</w:t>
      </w:r>
      <w:r w:rsidR="005800D5">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gravar</w:t>
      </w:r>
      <w:r w:rsidR="005800D5">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rPr>
        <w:t>a</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sem</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da</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mesmo</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deverá</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ater</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ao</w:t>
      </w:r>
      <w:r w:rsidR="005800D5">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3C7A23" w:rsidRPr="00CB47B6" w:rsidRDefault="003C7A23" w:rsidP="005C28E7">
      <w:pPr>
        <w:pStyle w:val="Nivel2"/>
        <w:tabs>
          <w:tab w:val="left" w:pos="567"/>
        </w:tabs>
        <w:spacing w:before="240" w:after="240" w:line="22" w:lineRule="atLeast"/>
        <w:ind w:left="567" w:hanging="567"/>
        <w:rPr>
          <w:rFonts w:ascii="Times New Roman" w:hAnsi="Times New Roman" w:cs="Times New Roman"/>
          <w:color w:val="auto"/>
          <w:sz w:val="24"/>
          <w:szCs w:val="24"/>
        </w:rPr>
      </w:pPr>
      <w:bookmarkStart w:id="18"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8"/>
    </w:p>
    <w:p w:rsidR="003C7A23" w:rsidRPr="00CB47B6" w:rsidRDefault="003D77F5" w:rsidP="005C28E7">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w:t>
      </w:r>
      <w:r w:rsidR="003C7A23" w:rsidRPr="00CB47B6">
        <w:rPr>
          <w:rFonts w:ascii="Times New Roman" w:hAnsi="Times New Roman" w:cs="Times New Roman"/>
          <w:color w:val="auto"/>
          <w:sz w:val="24"/>
          <w:szCs w:val="24"/>
        </w:rPr>
        <w:lastRenderedPageBreak/>
        <w:t>trabalho e nos termos de ajustamento de conduta vigentes na data de sua entrega em definitivo e que cumpre plenamente os requisitos de habilitação definidos no instrumento convocatório;</w:t>
      </w:r>
    </w:p>
    <w:p w:rsidR="003C7A23" w:rsidRPr="00CB47B6" w:rsidRDefault="00084163" w:rsidP="005C28E7">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1"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2"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5C28E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3"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5C28E7">
      <w:pPr>
        <w:pStyle w:val="Nivel2"/>
        <w:tabs>
          <w:tab w:val="left" w:pos="567"/>
        </w:tabs>
        <w:spacing w:before="240" w:after="240" w:line="22" w:lineRule="atLeast"/>
        <w:ind w:left="567" w:hanging="567"/>
        <w:rPr>
          <w:rFonts w:ascii="Times New Roman" w:hAnsi="Times New Roman" w:cs="Times New Roman"/>
          <w:sz w:val="24"/>
          <w:szCs w:val="24"/>
        </w:rPr>
      </w:pPr>
      <w:bookmarkStart w:id="19"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4"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5"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6"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9"/>
        <w:proofErr w:type="gramEnd"/>
      </w:hyperlink>
    </w:p>
    <w:p w:rsidR="003C7A23" w:rsidRPr="00CB47B6" w:rsidRDefault="00A1468A" w:rsidP="005C28E7">
      <w:pPr>
        <w:pStyle w:val="Nivel3"/>
        <w:tabs>
          <w:tab w:val="left" w:pos="709"/>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5C28E7">
      <w:pPr>
        <w:pStyle w:val="Nivel3"/>
        <w:tabs>
          <w:tab w:val="left" w:pos="709"/>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7"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5C28E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9F6740" w:rsidRPr="009F6740">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8"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20" w:name="_Ref116992247"/>
      <w:r w:rsidRPr="00CB47B6">
        <w:rPr>
          <w:rFonts w:ascii="Times New Roman" w:hAnsi="Times New Roman" w:cs="Times New Roman"/>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31727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roofErr w:type="gramStart"/>
      <w:r w:rsidR="00D7313C" w:rsidRPr="00CB47B6">
        <w:rPr>
          <w:rFonts w:ascii="Times New Roman" w:hAnsi="Times New Roman" w:cs="Times New Roman"/>
          <w:sz w:val="24"/>
          <w:szCs w:val="24"/>
        </w:rPr>
        <w:tab/>
      </w:r>
      <w:proofErr w:type="gramEnd"/>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critério de julgamento será o de </w:t>
      </w:r>
      <w:bookmarkStart w:id="21" w:name="_Hlk24103051"/>
      <w:r w:rsidRPr="0043742D">
        <w:rPr>
          <w:rFonts w:ascii="Times New Roman" w:hAnsi="Times New Roman" w:cs="Times New Roman"/>
          <w:b/>
          <w:sz w:val="24"/>
          <w:szCs w:val="22"/>
        </w:rPr>
        <w:t>MENOR PREÇO POR ITEM</w:t>
      </w:r>
      <w:bookmarkEnd w:id="21"/>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9"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6"/>
      <w:r w:rsidRPr="00CB47B6">
        <w:rPr>
          <w:rFonts w:ascii="Times New Roman" w:hAnsi="Times New Roman" w:cs="Times New Roman"/>
          <w:i w:val="0"/>
          <w:iCs/>
          <w:szCs w:val="24"/>
        </w:rPr>
        <w:t>DO PREENCHIMENTO DA PROPOSTA</w:t>
      </w:r>
      <w:bookmarkEnd w:id="22"/>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B47B6">
        <w:rPr>
          <w:rFonts w:ascii="Times New Roman" w:hAnsi="Times New Roman" w:cs="Times New Roman"/>
          <w:color w:val="auto"/>
          <w:sz w:val="24"/>
          <w:szCs w:val="24"/>
        </w:rPr>
        <w:t>sob alegação</w:t>
      </w:r>
      <w:proofErr w:type="gramEnd"/>
      <w:r w:rsidRPr="00CB47B6">
        <w:rPr>
          <w:rFonts w:ascii="Times New Roman" w:hAnsi="Times New Roman" w:cs="Times New Roman"/>
          <w:color w:val="auto"/>
          <w:sz w:val="24"/>
          <w:szCs w:val="24"/>
        </w:rPr>
        <w:t xml:space="preserve">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w:t>
      </w:r>
      <w:proofErr w:type="gramStart"/>
      <w:r w:rsidRPr="00CB47B6">
        <w:rPr>
          <w:rFonts w:ascii="Times New Roman" w:hAnsi="Times New Roman" w:cs="Times New Roman"/>
          <w:color w:val="auto"/>
          <w:sz w:val="24"/>
          <w:szCs w:val="24"/>
        </w:rPr>
        <w:t xml:space="preserve"> </w:t>
      </w:r>
      <w:r w:rsidR="00AA7E0B">
        <w:rPr>
          <w:rFonts w:ascii="Times New Roman" w:hAnsi="Times New Roman" w:cs="Times New Roman"/>
          <w:color w:val="auto"/>
          <w:sz w:val="24"/>
          <w:szCs w:val="24"/>
        </w:rPr>
        <w:t xml:space="preserve"> </w:t>
      </w:r>
      <w:proofErr w:type="gramEnd"/>
      <w:r w:rsidRPr="00CB47B6">
        <w:rPr>
          <w:rFonts w:ascii="Times New Roman" w:hAnsi="Times New Roman" w:cs="Times New Roman"/>
          <w:color w:val="auto"/>
          <w:sz w:val="24"/>
          <w:szCs w:val="24"/>
        </w:rPr>
        <w:t xml:space="preserve">promovendo, </w:t>
      </w:r>
      <w:r w:rsidR="00AA7E0B">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 xml:space="preserve">quando requerido, </w:t>
      </w:r>
      <w:r w:rsidR="00AA7E0B">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AA7E0B">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40"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3" w:name="_Toc122606107"/>
      <w:bookmarkStart w:id="24" w:name="_Hlk114646655"/>
      <w:r w:rsidRPr="00CB47B6">
        <w:rPr>
          <w:rFonts w:ascii="Times New Roman" w:hAnsi="Times New Roman" w:cs="Times New Roman"/>
          <w:i w:val="0"/>
          <w:iCs/>
          <w:szCs w:val="24"/>
        </w:rPr>
        <w:lastRenderedPageBreak/>
        <w:t xml:space="preserve">DA ABERTURA DA SESSÃO, CLASSIFICAÇÃO DAS PROPOSTAS E FORMULAÇÃO DE </w:t>
      </w:r>
      <w:proofErr w:type="gramStart"/>
      <w:r w:rsidRPr="00CB47B6">
        <w:rPr>
          <w:rFonts w:ascii="Times New Roman" w:hAnsi="Times New Roman" w:cs="Times New Roman"/>
          <w:i w:val="0"/>
          <w:iCs/>
          <w:szCs w:val="24"/>
        </w:rPr>
        <w:t>LANCES</w:t>
      </w:r>
      <w:bookmarkEnd w:id="23"/>
      <w:proofErr w:type="gramEnd"/>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CB47B6">
        <w:rPr>
          <w:rFonts w:ascii="Times New Roman" w:hAnsi="Times New Roman" w:cs="Times New Roman"/>
          <w:sz w:val="24"/>
          <w:szCs w:val="24"/>
        </w:rPr>
        <w:t>local indicados</w:t>
      </w:r>
      <w:proofErr w:type="gramEnd"/>
      <w:r w:rsidRPr="00CB47B6">
        <w:rPr>
          <w:rFonts w:ascii="Times New Roman" w:hAnsi="Times New Roman" w:cs="Times New Roman"/>
          <w:sz w:val="24"/>
          <w:szCs w:val="24"/>
        </w:rPr>
        <w:t xml:space="preserve">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43742D"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t xml:space="preserve">O lance deverá ser ofertado pelo valor </w:t>
      </w:r>
      <w:r w:rsidRPr="0043742D">
        <w:rPr>
          <w:rFonts w:ascii="Times New Roman" w:hAnsi="Times New Roman" w:cs="Times New Roman"/>
          <w:b/>
          <w:sz w:val="24"/>
          <w:szCs w:val="24"/>
        </w:rPr>
        <w:t>UNITÁRIO DE CADA ITEM</w:t>
      </w:r>
      <w:r w:rsidRPr="0043742D">
        <w:rPr>
          <w:rFonts w:ascii="Times New Roman" w:hAnsi="Times New Roman" w:cs="Times New Roman"/>
          <w:sz w:val="24"/>
          <w:szCs w:val="24"/>
        </w:rPr>
        <w:t xml:space="preserve">. Modo disputa: </w:t>
      </w:r>
      <w:r w:rsidRPr="0043742D">
        <w:rPr>
          <w:rFonts w:ascii="Times New Roman" w:hAnsi="Times New Roman" w:cs="Times New Roman"/>
          <w:b/>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31727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31727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941A2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941A2E">
        <w:rPr>
          <w:rFonts w:ascii="Times New Roman" w:hAnsi="Times New Roman" w:cs="Times New Roman"/>
          <w:color w:val="auto"/>
          <w:sz w:val="24"/>
          <w:szCs w:val="24"/>
        </w:rPr>
        <w:t xml:space="preserve"> </w:t>
      </w:r>
      <w:r w:rsidR="0043742D" w:rsidRPr="0043742D">
        <w:rPr>
          <w:rFonts w:ascii="Times New Roman" w:hAnsi="Times New Roman" w:cs="Times New Roman"/>
          <w:b/>
          <w:color w:val="auto"/>
          <w:sz w:val="24"/>
          <w:szCs w:val="24"/>
        </w:rPr>
        <w:t xml:space="preserve">R$ </w:t>
      </w:r>
      <w:r w:rsidR="00941A2E">
        <w:rPr>
          <w:rFonts w:ascii="Times New Roman" w:hAnsi="Times New Roman" w:cs="Times New Roman"/>
          <w:b/>
          <w:bCs/>
          <w:sz w:val="24"/>
          <w:szCs w:val="24"/>
        </w:rPr>
        <w:t>1,00</w:t>
      </w:r>
      <w:r w:rsidR="00263B5C" w:rsidRPr="00165318">
        <w:rPr>
          <w:rFonts w:ascii="Times New Roman" w:hAnsi="Times New Roman" w:cs="Times New Roman"/>
          <w:b/>
          <w:bCs/>
          <w:sz w:val="24"/>
          <w:szCs w:val="24"/>
        </w:rPr>
        <w:t xml:space="preserve"> (</w:t>
      </w:r>
      <w:r w:rsidR="0043742D">
        <w:rPr>
          <w:rFonts w:ascii="Times New Roman" w:hAnsi="Times New Roman" w:cs="Times New Roman"/>
          <w:b/>
          <w:bCs/>
          <w:sz w:val="24"/>
          <w:szCs w:val="24"/>
        </w:rPr>
        <w:t xml:space="preserve">um </w:t>
      </w:r>
      <w:r w:rsidR="00941A2E">
        <w:rPr>
          <w:rFonts w:ascii="Times New Roman" w:hAnsi="Times New Roman" w:cs="Times New Roman"/>
          <w:b/>
          <w:bCs/>
          <w:sz w:val="24"/>
          <w:szCs w:val="24"/>
        </w:rPr>
        <w:t>real</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w:t>
      </w:r>
      <w:r w:rsidR="006069C5" w:rsidRPr="00CB47B6">
        <w:rPr>
          <w:rFonts w:ascii="Times New Roman" w:hAnsi="Times New Roman" w:cs="Times New Roman"/>
          <w:sz w:val="24"/>
          <w:szCs w:val="24"/>
        </w:rPr>
        <w:t>inexequível</w:t>
      </w:r>
      <w:r w:rsidRPr="00CB47B6">
        <w:rPr>
          <w:rFonts w:ascii="Times New Roman" w:hAnsi="Times New Roman" w:cs="Times New Roman"/>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5"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452FC" w:rsidRDefault="003C7A23" w:rsidP="006069C5">
      <w:pPr>
        <w:pStyle w:val="Nivel3"/>
        <w:tabs>
          <w:tab w:val="left" w:pos="851"/>
        </w:tabs>
        <w:spacing w:before="240" w:after="240" w:line="22" w:lineRule="atLeast"/>
        <w:ind w:left="1276" w:hanging="709"/>
        <w:rPr>
          <w:rFonts w:ascii="Times New Roman" w:hAnsi="Times New Roman" w:cs="Times New Roman"/>
          <w:iCs/>
          <w:sz w:val="24"/>
          <w:szCs w:val="24"/>
        </w:rPr>
      </w:pPr>
      <w:bookmarkStart w:id="26" w:name="_Hlk113697816"/>
      <w:bookmarkEnd w:id="25"/>
      <w:r w:rsidRPr="00CB47B6">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3C7A23" w:rsidRPr="00C452FC" w:rsidRDefault="003C7A23" w:rsidP="006069C5">
      <w:pPr>
        <w:pStyle w:val="Nivel3"/>
        <w:tabs>
          <w:tab w:val="left" w:pos="851"/>
        </w:tabs>
        <w:spacing w:before="24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rsidR="003C7A23" w:rsidRPr="00CB47B6" w:rsidRDefault="003C7A23" w:rsidP="006069C5">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6069C5">
      <w:pPr>
        <w:pStyle w:val="Nivel3"/>
        <w:tabs>
          <w:tab w:val="left" w:pos="851"/>
        </w:tabs>
        <w:spacing w:before="240" w:after="240" w:line="22" w:lineRule="atLeast"/>
        <w:ind w:left="1276" w:hanging="709"/>
        <w:rPr>
          <w:rFonts w:ascii="Times New Roman" w:hAnsi="Times New Roman" w:cs="Times New Roman"/>
          <w:sz w:val="24"/>
          <w:szCs w:val="24"/>
        </w:rPr>
      </w:pPr>
      <w:bookmarkStart w:id="28"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Default="003C7A23" w:rsidP="006069C5">
      <w:pPr>
        <w:pStyle w:val="Nivel2"/>
        <w:tabs>
          <w:tab w:val="left" w:pos="567"/>
        </w:tabs>
        <w:spacing w:before="240" w:after="240" w:line="22" w:lineRule="atLeast"/>
        <w:ind w:left="567" w:hanging="567"/>
        <w:rPr>
          <w:rFonts w:ascii="Times New Roman" w:hAnsi="Times New Roman" w:cs="Times New Roman"/>
          <w:sz w:val="24"/>
          <w:szCs w:val="24"/>
        </w:rPr>
      </w:pPr>
      <w:bookmarkStart w:id="29" w:name="_Ref116973524"/>
      <w:bookmarkEnd w:id="28"/>
      <w:r w:rsidRPr="00CB47B6">
        <w:rPr>
          <w:rFonts w:ascii="Times New Roman" w:hAnsi="Times New Roman" w:cs="Times New Roman"/>
          <w:sz w:val="24"/>
          <w:szCs w:val="24"/>
        </w:rPr>
        <w:t xml:space="preserve">Caso seja adotado para o envio de lances no pregão eletrônico o modo de disputa “fechado e aberto”, poderão participar da etapa aberta somente os licitantes que apresentarem a proposta de menor preço/maior percentual de desconto e os das </w:t>
      </w:r>
      <w:r w:rsidRPr="00CB47B6">
        <w:rPr>
          <w:rFonts w:ascii="Times New Roman" w:hAnsi="Times New Roman" w:cs="Times New Roman"/>
          <w:sz w:val="24"/>
          <w:szCs w:val="24"/>
        </w:rPr>
        <w:lastRenderedPageBreak/>
        <w:t>propostas até 10% (dez por cento) superiores/inferiores àquela, em que os licitantes apresentarão lances públicos e sucessivos, até o encerramento da sessão e eventuais prorrogações.</w:t>
      </w:r>
      <w:bookmarkEnd w:id="29"/>
    </w:p>
    <w:p w:rsidR="003C7A23" w:rsidRDefault="003C7A23" w:rsidP="00ED2CED">
      <w:pPr>
        <w:pStyle w:val="Nivel3"/>
        <w:tabs>
          <w:tab w:val="left" w:pos="851"/>
        </w:tabs>
        <w:spacing w:before="0" w:after="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9F6740" w:rsidRPr="009F6740">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ED2CED" w:rsidRPr="00CB47B6" w:rsidRDefault="00ED2CED" w:rsidP="00ED2CED">
      <w:pPr>
        <w:pStyle w:val="Nivel3"/>
        <w:numPr>
          <w:ilvl w:val="0"/>
          <w:numId w:val="0"/>
        </w:numPr>
        <w:tabs>
          <w:tab w:val="left" w:pos="851"/>
        </w:tabs>
        <w:spacing w:before="0" w:after="0" w:line="22" w:lineRule="atLeast"/>
        <w:ind w:left="1276"/>
        <w:rPr>
          <w:rFonts w:ascii="Times New Roman" w:hAnsi="Times New Roman" w:cs="Times New Roman"/>
          <w:sz w:val="24"/>
          <w:szCs w:val="24"/>
        </w:rPr>
      </w:pPr>
    </w:p>
    <w:p w:rsidR="003C7A23" w:rsidRDefault="003C7A23" w:rsidP="00ED2CED">
      <w:pPr>
        <w:pStyle w:val="Nivel3"/>
        <w:tabs>
          <w:tab w:val="left" w:pos="851"/>
        </w:tabs>
        <w:spacing w:before="0" w:after="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ED2CED" w:rsidRDefault="00ED2CED" w:rsidP="00ED2CED">
      <w:pPr>
        <w:pStyle w:val="PargrafodaLista"/>
        <w:rPr>
          <w:rFonts w:ascii="Times New Roman" w:hAnsi="Times New Roman" w:cs="Times New Roman"/>
        </w:rPr>
      </w:pPr>
    </w:p>
    <w:p w:rsidR="003C7A23" w:rsidRDefault="003C7A23" w:rsidP="00ED2CED">
      <w:pPr>
        <w:pStyle w:val="Nivel3"/>
        <w:tabs>
          <w:tab w:val="left" w:pos="851"/>
        </w:tabs>
        <w:spacing w:before="0" w:after="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ED2CED" w:rsidRDefault="00ED2CED" w:rsidP="00ED2CED">
      <w:pPr>
        <w:pStyle w:val="PargrafodaLista"/>
        <w:rPr>
          <w:rFonts w:ascii="Times New Roman" w:hAnsi="Times New Roman" w:cs="Times New Roman"/>
        </w:rPr>
      </w:pPr>
    </w:p>
    <w:p w:rsidR="003C7A23" w:rsidRDefault="003C7A23" w:rsidP="00ED2CED">
      <w:pPr>
        <w:pStyle w:val="Nivel3"/>
        <w:tabs>
          <w:tab w:val="left" w:pos="851"/>
        </w:tabs>
        <w:spacing w:before="0" w:after="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ED2CED" w:rsidRDefault="00ED2CED" w:rsidP="00ED2CED">
      <w:pPr>
        <w:pStyle w:val="PargrafodaLista"/>
        <w:rPr>
          <w:rFonts w:ascii="Times New Roman" w:hAnsi="Times New Roman" w:cs="Times New Roman"/>
        </w:rPr>
      </w:pPr>
    </w:p>
    <w:p w:rsidR="003C7A23" w:rsidRDefault="003C7A23" w:rsidP="00ED2CED">
      <w:pPr>
        <w:pStyle w:val="Nivel3"/>
        <w:tabs>
          <w:tab w:val="left" w:pos="851"/>
        </w:tabs>
        <w:spacing w:before="0" w:after="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ED2CED" w:rsidRDefault="00ED2CED" w:rsidP="00ED2CED">
      <w:pPr>
        <w:pStyle w:val="PargrafodaLista"/>
        <w:rPr>
          <w:rFonts w:ascii="Times New Roman" w:hAnsi="Times New Roman" w:cs="Times New Roman"/>
        </w:rPr>
      </w:pPr>
    </w:p>
    <w:p w:rsidR="003C7A23" w:rsidRDefault="003C7A23" w:rsidP="00ED2CED">
      <w:pPr>
        <w:pStyle w:val="Nivel3"/>
        <w:tabs>
          <w:tab w:val="left" w:pos="851"/>
        </w:tabs>
        <w:spacing w:before="0" w:after="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ED2CED" w:rsidRDefault="00ED2CED" w:rsidP="00ED2CED">
      <w:pPr>
        <w:pStyle w:val="PargrafodaLista"/>
        <w:rPr>
          <w:rFonts w:ascii="Times New Roman" w:hAnsi="Times New Roman" w:cs="Times New Roman"/>
        </w:rPr>
      </w:pPr>
    </w:p>
    <w:p w:rsidR="003C7A23" w:rsidRPr="00ED2CED" w:rsidRDefault="003C7A23" w:rsidP="00ED2CED">
      <w:pPr>
        <w:pStyle w:val="Nivel2"/>
        <w:tabs>
          <w:tab w:val="left" w:pos="709"/>
        </w:tabs>
        <w:spacing w:before="0" w:after="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ED2CED" w:rsidRPr="00CB47B6" w:rsidRDefault="00ED2CED" w:rsidP="00ED2CED">
      <w:pPr>
        <w:pStyle w:val="Nivel2"/>
        <w:numPr>
          <w:ilvl w:val="0"/>
          <w:numId w:val="0"/>
        </w:numPr>
        <w:tabs>
          <w:tab w:val="left" w:pos="709"/>
        </w:tabs>
        <w:spacing w:before="0" w:after="0" w:line="22" w:lineRule="atLeast"/>
        <w:ind w:left="567"/>
        <w:rPr>
          <w:rFonts w:ascii="Times New Roman" w:hAnsi="Times New Roman" w:cs="Times New Roman"/>
          <w:i/>
          <w:color w:val="auto"/>
          <w:sz w:val="24"/>
          <w:szCs w:val="24"/>
        </w:rPr>
      </w:pPr>
    </w:p>
    <w:p w:rsidR="003C7A23" w:rsidRDefault="003C7A23" w:rsidP="00ED2CED">
      <w:pPr>
        <w:pStyle w:val="Nivel2"/>
        <w:tabs>
          <w:tab w:val="left" w:pos="709"/>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ED2CED" w:rsidRDefault="00ED2CED" w:rsidP="00ED2CED">
      <w:pPr>
        <w:pStyle w:val="PargrafodaLista"/>
        <w:rPr>
          <w:rFonts w:ascii="Times New Roman" w:hAnsi="Times New Roman" w:cs="Times New Roman"/>
        </w:rPr>
      </w:pPr>
    </w:p>
    <w:p w:rsidR="003C7A23" w:rsidRDefault="003C7A23" w:rsidP="00ED2CED">
      <w:pPr>
        <w:pStyle w:val="Nivel2"/>
        <w:tabs>
          <w:tab w:val="left" w:pos="709"/>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ED2CED" w:rsidRDefault="00ED2CED" w:rsidP="00ED2CED">
      <w:pPr>
        <w:pStyle w:val="PargrafodaLista"/>
        <w:rPr>
          <w:rFonts w:ascii="Times New Roman" w:hAnsi="Times New Roman" w:cs="Times New Roman"/>
        </w:rPr>
      </w:pPr>
    </w:p>
    <w:p w:rsidR="003C7A23" w:rsidRDefault="003C7A23" w:rsidP="00ED2CED">
      <w:pPr>
        <w:pStyle w:val="Nivel2"/>
        <w:tabs>
          <w:tab w:val="left" w:pos="709"/>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ED2CED" w:rsidRDefault="00ED2CED" w:rsidP="00ED2CED">
      <w:pPr>
        <w:pStyle w:val="PargrafodaLista"/>
        <w:rPr>
          <w:rFonts w:ascii="Times New Roman" w:hAnsi="Times New Roman" w:cs="Times New Roman"/>
        </w:rPr>
      </w:pPr>
    </w:p>
    <w:p w:rsidR="003C7A23" w:rsidRDefault="003C7A23" w:rsidP="00ED2CED">
      <w:pPr>
        <w:pStyle w:val="Nivel2"/>
        <w:tabs>
          <w:tab w:val="left" w:pos="709"/>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ED2CED" w:rsidRDefault="00ED2CED" w:rsidP="00ED2CED">
      <w:pPr>
        <w:pStyle w:val="PargrafodaLista"/>
        <w:rPr>
          <w:rFonts w:ascii="Times New Roman" w:hAnsi="Times New Roman" w:cs="Times New Roman"/>
        </w:rPr>
      </w:pPr>
    </w:p>
    <w:p w:rsidR="003C7A23" w:rsidRDefault="003C7A23" w:rsidP="00ED2CED">
      <w:pPr>
        <w:pStyle w:val="Nivel2"/>
        <w:tabs>
          <w:tab w:val="left" w:pos="709"/>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ED2CED" w:rsidRDefault="00ED2CED" w:rsidP="00ED2CED">
      <w:pPr>
        <w:pStyle w:val="PargrafodaLista"/>
        <w:rPr>
          <w:rFonts w:ascii="Times New Roman" w:hAnsi="Times New Roman" w:cs="Times New Roman"/>
        </w:rPr>
      </w:pPr>
    </w:p>
    <w:p w:rsidR="003C7A23" w:rsidRPr="001E2ADA" w:rsidRDefault="003C7A23" w:rsidP="00ED2CED">
      <w:pPr>
        <w:pStyle w:val="Nivel2"/>
        <w:tabs>
          <w:tab w:val="left" w:pos="709"/>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CB47B6">
        <w:rPr>
          <w:rFonts w:ascii="Times New Roman" w:eastAsia="Zurich BT" w:hAnsi="Times New Roman" w:cs="Times New Roman"/>
          <w:sz w:val="24"/>
          <w:szCs w:val="24"/>
        </w:rPr>
        <w:t>as</w:t>
      </w:r>
      <w:proofErr w:type="gramEnd"/>
      <w:r w:rsidRPr="00CB47B6">
        <w:rPr>
          <w:rFonts w:ascii="Times New Roman" w:eastAsia="Zurich BT"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41"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2"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1E2ADA" w:rsidRPr="00CB47B6" w:rsidRDefault="001E2ADA" w:rsidP="001E2ADA">
      <w:pPr>
        <w:pStyle w:val="Nivel2"/>
        <w:numPr>
          <w:ilvl w:val="0"/>
          <w:numId w:val="0"/>
        </w:numPr>
        <w:tabs>
          <w:tab w:val="left" w:pos="709"/>
        </w:tabs>
        <w:spacing w:before="0" w:after="0" w:line="22" w:lineRule="atLeast"/>
        <w:ind w:left="567"/>
        <w:rPr>
          <w:rFonts w:ascii="Times New Roman" w:hAnsi="Times New Roman" w:cs="Times New Roman"/>
          <w:sz w:val="24"/>
          <w:szCs w:val="24"/>
        </w:rPr>
      </w:pP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3"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30" w:name="art60§1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ii"/>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3" w:name="art60§1iv"/>
      <w:bookmarkEnd w:id="33"/>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4"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4"/>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5" w:name="_Toc122606108"/>
      <w:bookmarkStart w:id="36" w:name="_Hlk82473550"/>
      <w:r w:rsidRPr="00CB47B6">
        <w:rPr>
          <w:rFonts w:ascii="Times New Roman" w:hAnsi="Times New Roman" w:cs="Times New Roman"/>
          <w:i w:val="0"/>
          <w:iCs/>
          <w:szCs w:val="24"/>
        </w:rPr>
        <w:lastRenderedPageBreak/>
        <w:t>DA FASE DE JULGAMENTO</w:t>
      </w:r>
      <w:bookmarkEnd w:id="35"/>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7"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5"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9F6740" w:rsidRPr="009F6740">
          <w:rPr>
            <w:rFonts w:ascii="Times New Roman" w:hAnsi="Times New Roman" w:cs="Times New Roman"/>
            <w:sz w:val="24"/>
            <w:szCs w:val="24"/>
          </w:rPr>
          <w:t>2.10</w:t>
        </w:r>
      </w:fldSimple>
      <w:r w:rsidRPr="00CB47B6">
        <w:rPr>
          <w:rFonts w:ascii="Times New Roman" w:hAnsi="Times New Roman" w:cs="Times New Roman"/>
          <w:sz w:val="24"/>
          <w:szCs w:val="24"/>
        </w:rPr>
        <w:t xml:space="preserve"> do edital, </w:t>
      </w:r>
      <w:bookmarkEnd w:id="37"/>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6069C5">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6"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6069C5">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7"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8"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9"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proofErr w:type="gramStart"/>
      <w:r w:rsidRPr="00CB47B6">
        <w:rPr>
          <w:rFonts w:ascii="Times New Roman" w:hAnsi="Times New Roman" w:cs="Times New Roman"/>
          <w:sz w:val="24"/>
          <w:szCs w:val="24"/>
        </w:rPr>
        <w:t>)</w:t>
      </w:r>
      <w:proofErr w:type="gramEnd"/>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50"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1"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2"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lastRenderedPageBreak/>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w:t>
      </w:r>
      <w:proofErr w:type="gramStart"/>
      <w:r w:rsidR="003C7A23" w:rsidRPr="00CB47B6">
        <w:rPr>
          <w:rFonts w:ascii="Times New Roman" w:hAnsi="Times New Roman" w:cs="Times New Roman"/>
          <w:sz w:val="24"/>
          <w:szCs w:val="24"/>
        </w:rPr>
        <w:t>e</w:t>
      </w:r>
      <w:proofErr w:type="gramEnd"/>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F241EF" w:rsidRDefault="00F241EF" w:rsidP="00F241EF">
      <w:pPr>
        <w:pStyle w:val="Nivel3"/>
        <w:numPr>
          <w:ilvl w:val="0"/>
          <w:numId w:val="0"/>
        </w:numPr>
        <w:tabs>
          <w:tab w:val="left" w:pos="851"/>
        </w:tabs>
        <w:spacing w:before="240" w:after="240" w:line="22" w:lineRule="atLeast"/>
        <w:ind w:left="1276"/>
        <w:rPr>
          <w:rFonts w:ascii="Times New Roman" w:hAnsi="Times New Roman" w:cs="Times New Roman"/>
          <w:color w:val="auto"/>
          <w:sz w:val="24"/>
          <w:szCs w:val="24"/>
        </w:rPr>
      </w:pP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lastRenderedPageBreak/>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Pregoeiro poderá convocar o licitante para enviar documento digital complementar, por meio de funcionalidade disponível no sistema, no prazo de 02 (duas) horas, </w:t>
      </w:r>
      <w:proofErr w:type="gramStart"/>
      <w:r w:rsidRPr="00CB47B6">
        <w:rPr>
          <w:rFonts w:ascii="Times New Roman" w:hAnsi="Times New Roman" w:cs="Times New Roman"/>
          <w:color w:val="auto"/>
          <w:sz w:val="24"/>
          <w:szCs w:val="24"/>
          <w:lang w:eastAsia="en-US"/>
        </w:rPr>
        <w:t>sob pena</w:t>
      </w:r>
      <w:proofErr w:type="gramEnd"/>
      <w:r w:rsidRPr="00CB47B6">
        <w:rPr>
          <w:rFonts w:ascii="Times New Roman" w:hAnsi="Times New Roman" w:cs="Times New Roman"/>
          <w:color w:val="auto"/>
          <w:sz w:val="24"/>
          <w:szCs w:val="24"/>
          <w:lang w:eastAsia="en-US"/>
        </w:rPr>
        <w:t xml:space="preserve">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8" w:name="_Toc122606109"/>
      <w:r w:rsidRPr="00CB47B6">
        <w:rPr>
          <w:rFonts w:ascii="Times New Roman" w:hAnsi="Times New Roman" w:cs="Times New Roman"/>
          <w:i w:val="0"/>
          <w:iCs/>
          <w:szCs w:val="24"/>
        </w:rPr>
        <w:t>DA FASE DE HABILITAÇÃO</w:t>
      </w:r>
      <w:bookmarkEnd w:id="38"/>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3"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bookmarkStart w:id="39" w:name="_Ref114663777"/>
      <w:r w:rsidRPr="00CB47B6">
        <w:rPr>
          <w:rFonts w:ascii="Times New Roman" w:hAnsi="Times New Roman" w:cs="Times New Roman"/>
          <w:sz w:val="24"/>
          <w:szCs w:val="24"/>
        </w:rPr>
        <w:t>A documentação exigida para fins de habilitação jurídica, fiscal, social e trabalhista e econômico-ﬁnanceira, poderá ser substituída pelo registro cadastral no SICAF.</w:t>
      </w:r>
      <w:bookmarkEnd w:id="39"/>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4"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Quando permitida a participação de consórcio de empresas, a habilitação técnica, quando exigida, será feita por meio do somatório dos quantitativos de cada </w:t>
      </w:r>
      <w:r w:rsidRPr="00CB47B6">
        <w:rPr>
          <w:rFonts w:ascii="Times New Roman" w:hAnsi="Times New Roman" w:cs="Times New Roman"/>
          <w:sz w:val="24"/>
          <w:szCs w:val="24"/>
        </w:rPr>
        <w:lastRenderedPageBreak/>
        <w:t>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31727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5"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Será verificado se o licitante apresentou no sistema,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A habilitação será verificada por meio do </w:t>
      </w:r>
      <w:r w:rsidR="00DE79D2" w:rsidRPr="00CB47B6">
        <w:rPr>
          <w:rFonts w:ascii="Times New Roman" w:hAnsi="Times New Roman" w:cs="Times New Roman"/>
          <w:sz w:val="24"/>
          <w:szCs w:val="24"/>
        </w:rPr>
        <w:t>SICAF</w:t>
      </w:r>
      <w:r w:rsidRPr="00CB47B6">
        <w:rPr>
          <w:rFonts w:ascii="Times New Roman" w:hAnsi="Times New Roman" w:cs="Times New Roman"/>
          <w:sz w:val="24"/>
          <w:szCs w:val="24"/>
        </w:rPr>
        <w:t>, nos documentos por ele abrangidos.</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Somente haverá a necessidade de comprovação do preenchimento de requisitos mediante apresentação dos documentos originais </w:t>
      </w:r>
      <w:proofErr w:type="spellStart"/>
      <w:proofErr w:type="gramStart"/>
      <w:r w:rsidRPr="00CB47B6">
        <w:rPr>
          <w:rFonts w:ascii="Times New Roman" w:hAnsi="Times New Roman" w:cs="Times New Roman"/>
          <w:sz w:val="24"/>
          <w:szCs w:val="24"/>
        </w:rPr>
        <w:t>não-digitais</w:t>
      </w:r>
      <w:proofErr w:type="spellEnd"/>
      <w:proofErr w:type="gramEnd"/>
      <w:r w:rsidRPr="00CB47B6">
        <w:rPr>
          <w:rFonts w:ascii="Times New Roman" w:hAnsi="Times New Roman" w:cs="Times New Roman"/>
          <w:sz w:val="24"/>
          <w:szCs w:val="24"/>
        </w:rPr>
        <w:t xml:space="preserve"> quando houver dúvida em relação à integridade do documento digital ou quando a lei expressamente o exigir. (</w:t>
      </w:r>
      <w:hyperlink r:id="rId56" w:anchor="art4" w:history="1">
        <w:r w:rsidRPr="00CB47B6">
          <w:rPr>
            <w:rStyle w:val="Hyperlink"/>
            <w:rFonts w:ascii="Times New Roman" w:hAnsi="Times New Roman" w:cs="Times New Roman"/>
            <w:sz w:val="24"/>
            <w:szCs w:val="24"/>
          </w:rPr>
          <w:t>IN nº 3/2018, art. 4º, §1º, e art. 6º, §4º</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7"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8"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000000" w:themeColor="text1"/>
          <w:sz w:val="24"/>
          <w:szCs w:val="24"/>
        </w:rPr>
      </w:pPr>
      <w:bookmarkStart w:id="40" w:name="_Ref114663151"/>
      <w:r w:rsidRPr="00CB47B6">
        <w:rPr>
          <w:rFonts w:ascii="Times New Roman" w:hAnsi="Times New Roman" w:cs="Times New Roman"/>
          <w:color w:val="000000" w:themeColor="text1"/>
          <w:sz w:val="24"/>
          <w:szCs w:val="24"/>
        </w:rPr>
        <w:lastRenderedPageBreak/>
        <w:t xml:space="preserve">Os documentos exigidos para habilitação que não estejam contemplados no </w:t>
      </w:r>
      <w:r w:rsidR="009D0146" w:rsidRPr="00CB47B6">
        <w:rPr>
          <w:rFonts w:ascii="Times New Roman" w:hAnsi="Times New Roman" w:cs="Times New Roman"/>
          <w:color w:val="000000" w:themeColor="text1"/>
          <w:sz w:val="24"/>
          <w:szCs w:val="24"/>
        </w:rPr>
        <w:t xml:space="preserve">SICAF </w:t>
      </w:r>
      <w:r w:rsidRPr="00CB47B6">
        <w:rPr>
          <w:rFonts w:ascii="Times New Roman" w:hAnsi="Times New Roman" w:cs="Times New Roman"/>
          <w:color w:val="000000" w:themeColor="text1"/>
          <w:sz w:val="24"/>
          <w:szCs w:val="24"/>
        </w:rPr>
        <w:t>serão enviados por meio do sistema, em formato digital, no prazo de DUAS HORA</w:t>
      </w:r>
      <w:r w:rsidR="009D0146" w:rsidRPr="00CB47B6">
        <w:rPr>
          <w:rFonts w:ascii="Times New Roman" w:hAnsi="Times New Roman" w:cs="Times New Roman"/>
          <w:color w:val="000000" w:themeColor="text1"/>
          <w:sz w:val="24"/>
          <w:szCs w:val="24"/>
        </w:rPr>
        <w:t>S</w:t>
      </w:r>
      <w:r w:rsidRPr="00CB47B6">
        <w:rPr>
          <w:rFonts w:ascii="Times New Roman" w:hAnsi="Times New Roman" w:cs="Times New Roman"/>
          <w:color w:val="000000" w:themeColor="text1"/>
          <w:sz w:val="24"/>
          <w:szCs w:val="24"/>
        </w:rPr>
        <w:t>, prorrogável por igual período, contado da solicitação do pregoeiro.</w:t>
      </w:r>
      <w:bookmarkEnd w:id="40"/>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9"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verificação no Sicaf ou a exigência dos documentos nele não contidos somente será feita em relação ao licitante vencedor.</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sz w:val="24"/>
          <w:szCs w:val="24"/>
        </w:rPr>
      </w:pPr>
      <w:r w:rsidRPr="00CB47B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sz w:val="24"/>
          <w:szCs w:val="24"/>
        </w:rPr>
      </w:pPr>
      <w:r w:rsidRPr="00CB47B6">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60"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61"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1"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41"/>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42"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42"/>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3"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3"/>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A comprovação de regularidade fiscal e trabalhista das microempresas e das empresas de pequeno porte somente será exigida para efeito de contratação, e não como condição para participação na licitação (</w:t>
      </w:r>
      <w:hyperlink r:id="rId62"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2357FA" w:rsidRPr="009B6603">
        <w:rPr>
          <w:rFonts w:ascii="Times New Roman" w:hAnsi="Times New Roman" w:cs="Times New Roman"/>
          <w:b/>
        </w:rPr>
        <w:t>E</w:t>
      </w:r>
      <w:r w:rsidR="002357FA" w:rsidRPr="00CB47B6">
        <w:rPr>
          <w:rFonts w:ascii="Times New Roman" w:hAnsi="Times New Roman" w:cs="Times New Roman"/>
          <w:b/>
        </w:rPr>
        <w:t xml:space="preserve"> </w:t>
      </w:r>
      <w:proofErr w:type="gramStart"/>
      <w:r w:rsidR="002357FA" w:rsidRPr="00CB47B6">
        <w:rPr>
          <w:rFonts w:ascii="Times New Roman" w:hAnsi="Times New Roman" w:cs="Times New Roman"/>
          <w:b/>
        </w:rPr>
        <w:t>TRABALHISTA</w:t>
      </w:r>
      <w:proofErr w:type="gramEnd"/>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4" w:name="_Ref368482912"/>
      <w:r w:rsidRPr="00CB47B6">
        <w:rPr>
          <w:rFonts w:ascii="Times New Roman" w:hAnsi="Times New Roman" w:cs="Times New Roman"/>
          <w:b/>
          <w:sz w:val="24"/>
          <w:szCs w:val="24"/>
          <w:u w:val="single"/>
        </w:rPr>
        <w:t xml:space="preserve">PROVA DE REGULARIDADE </w:t>
      </w:r>
      <w:bookmarkStart w:id="45" w:name="_Ref368482920"/>
      <w:bookmarkEnd w:id="44"/>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6069C5">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3" w:history="1">
        <w:r w:rsidR="002357FA" w:rsidRPr="00CB47B6">
          <w:rPr>
            <w:rStyle w:val="Hyperlink"/>
            <w:rFonts w:ascii="Times New Roman" w:hAnsi="Times New Roman" w:cs="Times New Roman"/>
            <w:sz w:val="24"/>
            <w:szCs w:val="24"/>
          </w:rPr>
          <w:t>www.receita.fazenda.gov.br.</w:t>
        </w:r>
      </w:hyperlink>
      <w:bookmarkStart w:id="46" w:name="_Ref368482925"/>
      <w:bookmarkEnd w:id="45"/>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lastRenderedPageBreak/>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7" w:name="_Ref368482744"/>
      <w:bookmarkEnd w:id="46"/>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6069C5">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7"/>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xml:space="preserve">, demonstrando situação regular no cumprimento dos encargos sociais instituídos por Lei, fornecida pela Caixa Econômica Federal – CEF, através do </w:t>
      </w:r>
      <w:proofErr w:type="gramStart"/>
      <w:r w:rsidR="002357FA" w:rsidRPr="00CB47B6">
        <w:rPr>
          <w:rFonts w:ascii="Times New Roman" w:hAnsi="Times New Roman" w:cs="Times New Roman"/>
          <w:sz w:val="24"/>
          <w:szCs w:val="24"/>
        </w:rPr>
        <w:t>site:</w:t>
      </w:r>
      <w:proofErr w:type="gramEnd"/>
      <w:r w:rsidR="00435DE4">
        <w:fldChar w:fldCharType="begin"/>
      </w:r>
      <w:r w:rsidR="00435DE4">
        <w:instrText>HYPERLINK "http://www.caixa.gov.br/"</w:instrText>
      </w:r>
      <w:r w:rsidR="00435DE4">
        <w:fldChar w:fldCharType="separate"/>
      </w:r>
      <w:r w:rsidR="002357FA" w:rsidRPr="00CB47B6">
        <w:rPr>
          <w:rStyle w:val="Hyperlink"/>
          <w:rFonts w:ascii="Times New Roman" w:hAnsi="Times New Roman" w:cs="Times New Roman"/>
          <w:sz w:val="24"/>
          <w:szCs w:val="24"/>
        </w:rPr>
        <w:t>www.caixa.gov.br</w:t>
      </w:r>
      <w:r w:rsidR="00435DE4">
        <w:fldChar w:fldCharType="end"/>
      </w:r>
      <w:r w:rsidR="002357FA" w:rsidRPr="00CB47B6">
        <w:rPr>
          <w:rFonts w:ascii="Times New Roman" w:hAnsi="Times New Roman" w:cs="Times New Roman"/>
          <w:sz w:val="24"/>
          <w:szCs w:val="24"/>
        </w:rPr>
        <w:t>.</w:t>
      </w:r>
      <w:bookmarkStart w:id="48" w:name="_Ref36848272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 xml:space="preserve">ou de Certidão Positiva de Débitos Trabalhistas com Efeitos Negativos, emitida pelo Tribunal Superior do Trabalho, através do </w:t>
      </w:r>
      <w:proofErr w:type="gramStart"/>
      <w:r w:rsidR="002357FA" w:rsidRPr="00CB47B6">
        <w:rPr>
          <w:rFonts w:ascii="Times New Roman" w:hAnsi="Times New Roman" w:cs="Times New Roman"/>
          <w:sz w:val="24"/>
          <w:szCs w:val="24"/>
        </w:rPr>
        <w:t>site:</w:t>
      </w:r>
      <w:proofErr w:type="gramEnd"/>
      <w:r w:rsidR="00435DE4">
        <w:fldChar w:fldCharType="begin"/>
      </w:r>
      <w:r w:rsidR="00435DE4">
        <w:instrText>HYPERLINK "http://www.tst.jus.br"</w:instrText>
      </w:r>
      <w:r w:rsidR="00435DE4">
        <w:fldChar w:fldCharType="separate"/>
      </w:r>
      <w:r w:rsidR="002357FA" w:rsidRPr="00CB47B6">
        <w:rPr>
          <w:rStyle w:val="Hyperlink"/>
          <w:rFonts w:ascii="Times New Roman" w:hAnsi="Times New Roman" w:cs="Times New Roman"/>
          <w:sz w:val="24"/>
          <w:szCs w:val="24"/>
        </w:rPr>
        <w:t>www.tst.jus.br</w:t>
      </w:r>
      <w:r w:rsidR="00435DE4">
        <w:fldChar w:fldCharType="end"/>
      </w:r>
      <w:r w:rsidR="002357FA" w:rsidRPr="00CB47B6">
        <w:rPr>
          <w:rFonts w:ascii="Times New Roman" w:hAnsi="Times New Roman" w:cs="Times New Roman"/>
          <w:sz w:val="24"/>
          <w:szCs w:val="24"/>
        </w:rPr>
        <w:t>.</w:t>
      </w:r>
      <w:bookmarkEnd w:id="48"/>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23386F" w:rsidRPr="00CB47B6" w:rsidRDefault="0023386F"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sidR="00941A2E">
        <w:rPr>
          <w:rFonts w:ascii="Times New Roman" w:hAnsi="Times New Roman" w:cs="Times New Roman"/>
        </w:rPr>
        <w:t xml:space="preserve">3. </w:t>
      </w:r>
      <w:r>
        <w:rPr>
          <w:rFonts w:ascii="Times New Roman" w:hAnsi="Times New Roman" w:cs="Times New Roman"/>
          <w:b/>
        </w:rPr>
        <w:t>DOCUMENTAÇÃO TÉCNICA</w:t>
      </w:r>
    </w:p>
    <w:p w:rsidR="00941A2E" w:rsidRPr="00E032E5" w:rsidRDefault="00E032E5" w:rsidP="00941A2E">
      <w:pPr>
        <w:pStyle w:val="Corpodeeditalpadro"/>
        <w:numPr>
          <w:ilvl w:val="0"/>
          <w:numId w:val="39"/>
        </w:numPr>
        <w:tabs>
          <w:tab w:val="clear" w:pos="850"/>
          <w:tab w:val="left" w:pos="0"/>
        </w:tabs>
        <w:spacing w:after="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41A2E" w:rsidRPr="006069C5">
        <w:rPr>
          <w:rFonts w:ascii="Times New Roman" w:hAnsi="Times New Roman" w:cs="Times New Roman"/>
          <w:b/>
          <w:bCs/>
          <w:sz w:val="24"/>
          <w:szCs w:val="24"/>
        </w:rPr>
        <w:t>Comprovação de aptidão do proponente, mediante a apresentação de no mínimo 01 (um) Atestado de Fornecimento</w:t>
      </w:r>
      <w:r w:rsidR="00941A2E" w:rsidRPr="00E032E5">
        <w:rPr>
          <w:rFonts w:ascii="Times New Roman" w:hAnsi="Times New Roman" w:cs="Times New Roman"/>
          <w:bCs/>
          <w:sz w:val="24"/>
          <w:szCs w:val="24"/>
        </w:rPr>
        <w:t xml:space="preserve">, que comprove que a empresa licitante tenha fornecido ou esteja fornecendo produtos pertinentes e compatíveis com o objeto deste edital, podendo ser emitido por pessoa jurídica de direito público ou privado. O atestado deverá conter nome e endereço completo do órgão emitente, nome e assinatura do responsável pelas informações. </w:t>
      </w:r>
    </w:p>
    <w:p w:rsidR="00941A2E" w:rsidRPr="00E032E5" w:rsidRDefault="00941A2E" w:rsidP="00941A2E">
      <w:pPr>
        <w:numPr>
          <w:ilvl w:val="0"/>
          <w:numId w:val="39"/>
        </w:numPr>
        <w:tabs>
          <w:tab w:val="left" w:pos="0"/>
          <w:tab w:val="left" w:pos="567"/>
          <w:tab w:val="left" w:pos="993"/>
        </w:tabs>
        <w:spacing w:before="240" w:after="240" w:line="259" w:lineRule="auto"/>
        <w:ind w:left="0" w:firstLine="0"/>
        <w:jc w:val="both"/>
        <w:rPr>
          <w:rFonts w:ascii="Times New Roman" w:hAnsi="Times New Roman" w:cs="Times New Roman"/>
        </w:rPr>
      </w:pPr>
      <w:r w:rsidRPr="00E032E5">
        <w:rPr>
          <w:rFonts w:ascii="Times New Roman" w:hAnsi="Times New Roman" w:cs="Times New Roman"/>
          <w:b/>
        </w:rPr>
        <w:t>Alvará de Funcionamento do Município sede da licitante</w:t>
      </w:r>
      <w:r w:rsidRPr="00E032E5">
        <w:rPr>
          <w:rFonts w:ascii="Times New Roman" w:hAnsi="Times New Roman" w:cs="Times New Roman"/>
        </w:rPr>
        <w:t xml:space="preserve"> comprovando o ramo de atividade compatível com o objeto, com prazo de vigência em vigor. Caso o alvará esteja em processo de renovação, apresentar o protocolo e o alvará vencido.</w:t>
      </w:r>
    </w:p>
    <w:p w:rsidR="00941A2E" w:rsidRPr="00E032E5" w:rsidRDefault="006069C5" w:rsidP="00941A2E">
      <w:pPr>
        <w:numPr>
          <w:ilvl w:val="0"/>
          <w:numId w:val="39"/>
        </w:numPr>
        <w:tabs>
          <w:tab w:val="left" w:pos="0"/>
          <w:tab w:val="left" w:pos="567"/>
          <w:tab w:val="left" w:pos="993"/>
        </w:tabs>
        <w:spacing w:before="240" w:after="240" w:line="259" w:lineRule="auto"/>
        <w:ind w:left="0" w:firstLine="0"/>
        <w:jc w:val="both"/>
        <w:rPr>
          <w:rFonts w:ascii="Times New Roman" w:hAnsi="Times New Roman" w:cs="Times New Roman"/>
        </w:rPr>
      </w:pPr>
      <w:r w:rsidRPr="006069C5">
        <w:rPr>
          <w:rFonts w:ascii="Times New Roman" w:hAnsi="Times New Roman" w:cs="Times New Roman"/>
          <w:b/>
          <w:bCs/>
          <w:shd w:val="clear" w:color="auto" w:fill="FFFFFF"/>
        </w:rPr>
        <w:t xml:space="preserve">Licença Sanitária da empresa licitante expedida pela Vigilância Sanitária do Município sede da empresa, </w:t>
      </w:r>
      <w:r w:rsidRPr="006069C5">
        <w:rPr>
          <w:rFonts w:ascii="Times New Roman" w:hAnsi="Times New Roman" w:cs="Times New Roman"/>
          <w:bCs/>
          <w:shd w:val="clear" w:color="auto" w:fill="FFFFFF"/>
        </w:rPr>
        <w:t>dentro do prazo de validade. Para as localidades onde a atribuição da emissão da Licença Sanitária não seja do município, deverá ser apresentado documento equivalente emitido pela Vigilância Sanitária Estadual. Será aceita cópia da publicação do deferimento em Diário Oficial.</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lastRenderedPageBreak/>
        <w:t>9.1</w:t>
      </w:r>
      <w:r w:rsidR="00D97C53" w:rsidRPr="00CB47B6">
        <w:rPr>
          <w:rFonts w:ascii="Times New Roman" w:hAnsi="Times New Roman" w:cs="Times New Roman"/>
        </w:rPr>
        <w:t>9</w:t>
      </w:r>
      <w:r w:rsidRPr="00CB47B6">
        <w:rPr>
          <w:rFonts w:ascii="Times New Roman" w:hAnsi="Times New Roman" w:cs="Times New Roman"/>
        </w:rPr>
        <w:t>.</w:t>
      </w:r>
      <w:r w:rsidR="00E032E5">
        <w:rPr>
          <w:rFonts w:ascii="Times New Roman" w:hAnsi="Times New Roman" w:cs="Times New Roman"/>
        </w:rPr>
        <w:t xml:space="preserve">4. </w:t>
      </w:r>
      <w:r w:rsidR="002357FA" w:rsidRPr="00CB47B6">
        <w:rPr>
          <w:rFonts w:ascii="Times New Roman" w:hAnsi="Times New Roman" w:cs="Times New Roman"/>
          <w:b/>
        </w:rPr>
        <w:t>DECLARAÇÕES</w:t>
      </w:r>
      <w:r w:rsidR="006069C5">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31727F" w:rsidRPr="006069C5">
        <w:rPr>
          <w:rFonts w:ascii="Times New Roman" w:hAnsi="Times New Roman" w:cs="Times New Roman"/>
          <w:b/>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Pr="00CB47B6"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32E5">
        <w:rPr>
          <w:rFonts w:ascii="Times New Roman" w:hAnsi="Times New Roman" w:cs="Times New Roman"/>
        </w:rPr>
        <w:t>4</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32E5">
        <w:rPr>
          <w:rFonts w:ascii="Times New Roman" w:hAnsi="Times New Roman" w:cs="Times New Roman"/>
        </w:rPr>
        <w:t>4</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0078717E">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31727F">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31727F">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5"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w:t>
      </w:r>
      <w:r w:rsidRPr="00CB47B6">
        <w:rPr>
          <w:rStyle w:val="Forte"/>
          <w:rFonts w:ascii="Times New Roman" w:hAnsi="Times New Roman" w:cs="Times New Roman"/>
          <w:b w:val="0"/>
          <w:sz w:val="24"/>
          <w:szCs w:val="24"/>
        </w:rPr>
        <w:lastRenderedPageBreak/>
        <w:t>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78717E">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Proposta de preços, conforme modelo constante do Anexo II do presente Edital, vedado o preenchimento desta com dados aleatórios,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da</w:t>
      </w:r>
      <w:r w:rsidR="0031727F">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78717E">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31727F">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9" w:name="_Toc122606110"/>
      <w:r w:rsidRPr="00CB47B6">
        <w:rPr>
          <w:rFonts w:ascii="Times New Roman" w:hAnsi="Times New Roman" w:cs="Times New Roman"/>
          <w:i w:val="0"/>
          <w:iCs/>
          <w:szCs w:val="24"/>
        </w:rPr>
        <w:t>DOS RECURSOS</w:t>
      </w:r>
      <w:bookmarkEnd w:id="49"/>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6069C5"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w:t>
      </w:r>
      <w:r w:rsidRPr="006069C5">
        <w:rPr>
          <w:rFonts w:ascii="Times New Roman" w:hAnsi="Times New Roman" w:cs="Times New Roman"/>
          <w:sz w:val="24"/>
          <w:szCs w:val="24"/>
        </w:rPr>
        <w:t xml:space="preserve">poderá </w:t>
      </w:r>
      <w:r w:rsidRPr="006069C5">
        <w:rPr>
          <w:rFonts w:ascii="Times New Roman" w:hAnsi="Times New Roman" w:cs="Times New Roman"/>
          <w:b/>
          <w:sz w:val="24"/>
          <w:szCs w:val="24"/>
        </w:rPr>
        <w:t>em campo próprio do sistema</w:t>
      </w:r>
      <w:r w:rsidRPr="006069C5">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575CF9">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w:t>
      </w:r>
      <w:proofErr w:type="gramStart"/>
      <w:r w:rsidR="003C7A23" w:rsidRPr="00CB47B6">
        <w:rPr>
          <w:rFonts w:ascii="Times New Roman" w:hAnsi="Times New Roman" w:cs="Times New Roman"/>
          <w:sz w:val="24"/>
          <w:szCs w:val="24"/>
        </w:rPr>
        <w:t>sob pena</w:t>
      </w:r>
      <w:proofErr w:type="gramEnd"/>
      <w:r w:rsidR="003C7A23" w:rsidRPr="00CB47B6">
        <w:rPr>
          <w:rFonts w:ascii="Times New Roman" w:hAnsi="Times New Roman" w:cs="Times New Roman"/>
          <w:sz w:val="24"/>
          <w:szCs w:val="24"/>
        </w:rPr>
        <w:t xml:space="preserve">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w:t>
      </w:r>
      <w:r w:rsidRPr="00CB47B6">
        <w:rPr>
          <w:rFonts w:ascii="Times New Roman" w:hAnsi="Times New Roman" w:cs="Times New Roman"/>
          <w:sz w:val="24"/>
          <w:szCs w:val="24"/>
        </w:rPr>
        <w:lastRenderedPageBreak/>
        <w:t>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r w:rsidR="006069C5">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31727F">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31727F">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31727F">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3E070D">
      <w:pPr>
        <w:pStyle w:val="Nivel01"/>
        <w:keepNext w:val="0"/>
        <w:keepLines w:val="0"/>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3E070D">
      <w:pPr>
        <w:pStyle w:val="Nivel01"/>
        <w:keepNext w:val="0"/>
        <w:keepLines w:val="0"/>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lastRenderedPageBreak/>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F241EF">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line="264" w:lineRule="auto"/>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F241EF">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line="264" w:lineRule="auto"/>
        <w:rPr>
          <w:rFonts w:ascii="Times New Roman" w:hAnsi="Times New Roman" w:cs="Times New Roman"/>
          <w:i w:val="0"/>
          <w:szCs w:val="24"/>
        </w:rPr>
      </w:pPr>
      <w:r w:rsidRPr="00CB47B6">
        <w:rPr>
          <w:rFonts w:ascii="Times New Roman" w:hAnsi="Times New Roman" w:cs="Times New Roman"/>
          <w:i w:val="0"/>
          <w:szCs w:val="24"/>
        </w:rPr>
        <w:t xml:space="preserve">- RODOVIA GUMERCINDO BOZA, KM 20, 20.823, </w:t>
      </w:r>
      <w:proofErr w:type="gramStart"/>
      <w:r w:rsidRPr="00CB47B6">
        <w:rPr>
          <w:rFonts w:ascii="Times New Roman" w:hAnsi="Times New Roman" w:cs="Times New Roman"/>
          <w:i w:val="0"/>
          <w:szCs w:val="24"/>
        </w:rPr>
        <w:t>CENTRO</w:t>
      </w:r>
      <w:proofErr w:type="gramEnd"/>
    </w:p>
    <w:p w:rsidR="002403FC" w:rsidRPr="00CB47B6" w:rsidRDefault="002403FC" w:rsidP="00F241EF">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line="264" w:lineRule="auto"/>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F241EF">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line="264" w:lineRule="auto"/>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F241EF">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line="264" w:lineRule="auto"/>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Default="002403FC" w:rsidP="00F241EF">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line="264" w:lineRule="auto"/>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F241EF" w:rsidRPr="00F241EF" w:rsidRDefault="00F241EF" w:rsidP="00F241EF"/>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0"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3E070D">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78717E"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C36276">
        <w:rPr>
          <w:rFonts w:ascii="Times New Roman" w:hAnsi="Times New Roman" w:cs="Times New Roman"/>
          <w:kern w:val="2"/>
        </w:rPr>
        <w:t>s</w:t>
      </w:r>
      <w:r w:rsidR="0078717E">
        <w:rPr>
          <w:rFonts w:ascii="Times New Roman" w:hAnsi="Times New Roman" w:cs="Times New Roman"/>
          <w:kern w:val="2"/>
        </w:rPr>
        <w:t xml:space="preserve"> </w:t>
      </w:r>
      <w:r w:rsidRPr="00CB47B6">
        <w:rPr>
          <w:rFonts w:ascii="Times New Roman" w:hAnsi="Times New Roman" w:cs="Times New Roman"/>
          <w:b/>
          <w:kern w:val="2"/>
          <w:u w:val="single"/>
        </w:rPr>
        <w:t>DOTAÇ</w:t>
      </w:r>
      <w:r w:rsidR="00C36276">
        <w:rPr>
          <w:rFonts w:ascii="Times New Roman" w:hAnsi="Times New Roman" w:cs="Times New Roman"/>
          <w:b/>
          <w:kern w:val="2"/>
          <w:u w:val="single"/>
        </w:rPr>
        <w:t>ÕES</w:t>
      </w:r>
      <w:r w:rsidR="0078717E">
        <w:rPr>
          <w:rFonts w:ascii="Times New Roman" w:hAnsi="Times New Roman" w:cs="Times New Roman"/>
          <w:b/>
          <w:kern w:val="2"/>
          <w:u w:val="single"/>
        </w:rPr>
        <w:t xml:space="preserve"> </w:t>
      </w:r>
      <w:r w:rsidRPr="00CB47B6">
        <w:rPr>
          <w:rFonts w:ascii="Times New Roman" w:hAnsi="Times New Roman" w:cs="Times New Roman"/>
          <w:b/>
          <w:kern w:val="2"/>
          <w:u w:val="single"/>
        </w:rPr>
        <w:t>ORÇAMENTÁRIA</w:t>
      </w:r>
      <w:r w:rsidR="00C36276">
        <w:rPr>
          <w:rFonts w:ascii="Times New Roman" w:hAnsi="Times New Roman" w:cs="Times New Roman"/>
          <w:b/>
          <w:kern w:val="2"/>
          <w:u w:val="single"/>
        </w:rPr>
        <w:t>S</w:t>
      </w:r>
      <w:r w:rsidRPr="00CB47B6">
        <w:rPr>
          <w:rFonts w:ascii="Times New Roman" w:hAnsi="Times New Roman" w:cs="Times New Roman"/>
          <w:b/>
          <w:kern w:val="2"/>
        </w:rPr>
        <w:t>:</w:t>
      </w:r>
    </w:p>
    <w:tbl>
      <w:tblPr>
        <w:tblW w:w="4882" w:type="pct"/>
        <w:jc w:val="center"/>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9"/>
        <w:gridCol w:w="1105"/>
        <w:gridCol w:w="2045"/>
        <w:gridCol w:w="1986"/>
        <w:gridCol w:w="1983"/>
        <w:gridCol w:w="993"/>
      </w:tblGrid>
      <w:tr w:rsidR="0078717E" w:rsidRPr="00081AB2" w:rsidTr="003E070D">
        <w:trPr>
          <w:trHeight w:val="567"/>
          <w:jc w:val="center"/>
        </w:trPr>
        <w:tc>
          <w:tcPr>
            <w:tcW w:w="458" w:type="pct"/>
            <w:shd w:val="clear" w:color="auto" w:fill="F2F2F2"/>
            <w:vAlign w:val="center"/>
          </w:tcPr>
          <w:p w:rsidR="0078717E" w:rsidRPr="0078717E" w:rsidRDefault="0078717E" w:rsidP="005C28E7">
            <w:pPr>
              <w:tabs>
                <w:tab w:val="left" w:pos="709"/>
                <w:tab w:val="left" w:pos="993"/>
                <w:tab w:val="left" w:pos="3240"/>
              </w:tabs>
              <w:spacing w:before="120" w:after="120" w:line="22" w:lineRule="atLeast"/>
              <w:jc w:val="center"/>
              <w:rPr>
                <w:rFonts w:ascii="Times New Roman" w:hAnsi="Times New Roman" w:cs="Times New Roman"/>
                <w:kern w:val="2"/>
              </w:rPr>
            </w:pPr>
            <w:r w:rsidRPr="0078717E">
              <w:rPr>
                <w:rFonts w:ascii="Times New Roman" w:hAnsi="Times New Roman" w:cs="Times New Roman"/>
                <w:kern w:val="2"/>
              </w:rPr>
              <w:t>Órgão</w:t>
            </w:r>
          </w:p>
        </w:tc>
        <w:tc>
          <w:tcPr>
            <w:tcW w:w="618" w:type="pct"/>
            <w:shd w:val="clear" w:color="auto" w:fill="F2F2F2"/>
            <w:vAlign w:val="center"/>
          </w:tcPr>
          <w:p w:rsidR="0078717E" w:rsidRPr="0078717E" w:rsidRDefault="0078717E" w:rsidP="005C28E7">
            <w:pPr>
              <w:tabs>
                <w:tab w:val="left" w:pos="709"/>
                <w:tab w:val="left" w:pos="993"/>
                <w:tab w:val="left" w:pos="3240"/>
              </w:tabs>
              <w:spacing w:before="120" w:after="120" w:line="22" w:lineRule="atLeast"/>
              <w:jc w:val="center"/>
              <w:rPr>
                <w:rFonts w:ascii="Times New Roman" w:hAnsi="Times New Roman" w:cs="Times New Roman"/>
                <w:kern w:val="2"/>
              </w:rPr>
            </w:pPr>
            <w:r w:rsidRPr="0078717E">
              <w:rPr>
                <w:rFonts w:ascii="Times New Roman" w:hAnsi="Times New Roman" w:cs="Times New Roman"/>
                <w:kern w:val="2"/>
              </w:rPr>
              <w:t>Unidade</w:t>
            </w:r>
          </w:p>
        </w:tc>
        <w:tc>
          <w:tcPr>
            <w:tcW w:w="1145" w:type="pct"/>
            <w:shd w:val="clear" w:color="auto" w:fill="F2F2F2"/>
            <w:vAlign w:val="center"/>
          </w:tcPr>
          <w:p w:rsidR="0078717E" w:rsidRPr="0078717E" w:rsidRDefault="0078717E" w:rsidP="005C28E7">
            <w:pPr>
              <w:tabs>
                <w:tab w:val="left" w:pos="-142"/>
                <w:tab w:val="left" w:pos="993"/>
                <w:tab w:val="left" w:pos="3240"/>
              </w:tabs>
              <w:spacing w:before="120" w:after="120" w:line="22" w:lineRule="atLeast"/>
              <w:ind w:right="-108"/>
              <w:jc w:val="center"/>
              <w:rPr>
                <w:rFonts w:ascii="Times New Roman" w:hAnsi="Times New Roman" w:cs="Times New Roman"/>
                <w:kern w:val="2"/>
              </w:rPr>
            </w:pPr>
            <w:r w:rsidRPr="0078717E">
              <w:rPr>
                <w:rFonts w:ascii="Times New Roman" w:hAnsi="Times New Roman" w:cs="Times New Roman"/>
                <w:kern w:val="2"/>
              </w:rPr>
              <w:t>Elemento de Despesa</w:t>
            </w:r>
          </w:p>
        </w:tc>
        <w:tc>
          <w:tcPr>
            <w:tcW w:w="1112" w:type="pct"/>
            <w:shd w:val="clear" w:color="auto" w:fill="F2F2F2"/>
            <w:vAlign w:val="center"/>
          </w:tcPr>
          <w:p w:rsidR="0078717E" w:rsidRPr="0078717E" w:rsidRDefault="0078717E" w:rsidP="005C28E7">
            <w:pPr>
              <w:tabs>
                <w:tab w:val="left" w:pos="709"/>
                <w:tab w:val="left" w:pos="993"/>
                <w:tab w:val="left" w:pos="3240"/>
              </w:tabs>
              <w:spacing w:before="120" w:after="120" w:line="22" w:lineRule="atLeast"/>
              <w:ind w:right="-108"/>
              <w:jc w:val="center"/>
              <w:rPr>
                <w:rFonts w:ascii="Times New Roman" w:hAnsi="Times New Roman" w:cs="Times New Roman"/>
                <w:kern w:val="2"/>
              </w:rPr>
            </w:pPr>
            <w:r w:rsidRPr="0078717E">
              <w:rPr>
                <w:rFonts w:ascii="Times New Roman" w:hAnsi="Times New Roman" w:cs="Times New Roman"/>
                <w:kern w:val="2"/>
              </w:rPr>
              <w:t>Fonte de Recurso</w:t>
            </w:r>
          </w:p>
        </w:tc>
        <w:tc>
          <w:tcPr>
            <w:tcW w:w="1110" w:type="pct"/>
            <w:shd w:val="clear" w:color="auto" w:fill="F2F2F2"/>
            <w:vAlign w:val="center"/>
          </w:tcPr>
          <w:p w:rsidR="0078717E" w:rsidRPr="0078717E" w:rsidRDefault="0078717E" w:rsidP="005C28E7">
            <w:pPr>
              <w:tabs>
                <w:tab w:val="left" w:pos="-108"/>
                <w:tab w:val="left" w:pos="993"/>
                <w:tab w:val="left" w:pos="3240"/>
              </w:tabs>
              <w:spacing w:before="120" w:after="120" w:line="22" w:lineRule="atLeast"/>
              <w:ind w:right="-108"/>
              <w:jc w:val="center"/>
              <w:rPr>
                <w:rFonts w:ascii="Times New Roman" w:hAnsi="Times New Roman" w:cs="Times New Roman"/>
                <w:kern w:val="2"/>
              </w:rPr>
            </w:pPr>
            <w:r w:rsidRPr="0078717E">
              <w:rPr>
                <w:rFonts w:ascii="Times New Roman" w:hAnsi="Times New Roman" w:cs="Times New Roman"/>
                <w:kern w:val="2"/>
              </w:rPr>
              <w:t>Projeto Atividade</w:t>
            </w:r>
          </w:p>
        </w:tc>
        <w:tc>
          <w:tcPr>
            <w:tcW w:w="556" w:type="pct"/>
            <w:shd w:val="clear" w:color="auto" w:fill="F2F2F2"/>
            <w:vAlign w:val="center"/>
          </w:tcPr>
          <w:p w:rsidR="0078717E" w:rsidRPr="0078717E" w:rsidRDefault="0078717E" w:rsidP="005C28E7">
            <w:pPr>
              <w:tabs>
                <w:tab w:val="left" w:pos="-108"/>
                <w:tab w:val="left" w:pos="888"/>
                <w:tab w:val="left" w:pos="3240"/>
              </w:tabs>
              <w:spacing w:before="120" w:after="120" w:line="22" w:lineRule="atLeast"/>
              <w:ind w:right="-108"/>
              <w:jc w:val="center"/>
              <w:rPr>
                <w:rFonts w:ascii="Times New Roman" w:hAnsi="Times New Roman" w:cs="Times New Roman"/>
                <w:kern w:val="2"/>
              </w:rPr>
            </w:pPr>
            <w:r w:rsidRPr="0078717E">
              <w:rPr>
                <w:rFonts w:ascii="Times New Roman" w:hAnsi="Times New Roman" w:cs="Times New Roman"/>
                <w:kern w:val="2"/>
              </w:rPr>
              <w:t>Despesa</w:t>
            </w:r>
          </w:p>
        </w:tc>
      </w:tr>
      <w:tr w:rsidR="0078717E" w:rsidRPr="00081AB2" w:rsidTr="003E070D">
        <w:trPr>
          <w:trHeight w:val="567"/>
          <w:jc w:val="center"/>
        </w:trPr>
        <w:tc>
          <w:tcPr>
            <w:tcW w:w="45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05</w:t>
            </w:r>
          </w:p>
        </w:tc>
        <w:tc>
          <w:tcPr>
            <w:tcW w:w="61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02</w:t>
            </w:r>
          </w:p>
        </w:tc>
        <w:tc>
          <w:tcPr>
            <w:tcW w:w="1145"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3.3.90.30.00</w:t>
            </w:r>
          </w:p>
        </w:tc>
        <w:tc>
          <w:tcPr>
            <w:tcW w:w="1112"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0496</w:t>
            </w:r>
          </w:p>
        </w:tc>
        <w:tc>
          <w:tcPr>
            <w:tcW w:w="1110"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2.186</w:t>
            </w:r>
          </w:p>
        </w:tc>
        <w:tc>
          <w:tcPr>
            <w:tcW w:w="556"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304</w:t>
            </w:r>
          </w:p>
        </w:tc>
      </w:tr>
      <w:tr w:rsidR="0078717E" w:rsidRPr="00081AB2" w:rsidTr="003E070D">
        <w:trPr>
          <w:trHeight w:val="567"/>
          <w:jc w:val="center"/>
        </w:trPr>
        <w:tc>
          <w:tcPr>
            <w:tcW w:w="45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07</w:t>
            </w:r>
          </w:p>
        </w:tc>
        <w:tc>
          <w:tcPr>
            <w:tcW w:w="61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01</w:t>
            </w:r>
          </w:p>
        </w:tc>
        <w:tc>
          <w:tcPr>
            <w:tcW w:w="1145" w:type="pct"/>
            <w:shd w:val="clear" w:color="auto" w:fill="FFFFFF"/>
            <w:vAlign w:val="center"/>
          </w:tcPr>
          <w:p w:rsidR="0078717E" w:rsidRPr="0078717E" w:rsidRDefault="0078717E" w:rsidP="005C28E7">
            <w:pPr>
              <w:jc w:val="center"/>
              <w:rPr>
                <w:rFonts w:ascii="Times New Roman" w:hAnsi="Times New Roman" w:cs="Times New Roman"/>
              </w:rPr>
            </w:pPr>
            <w:r w:rsidRPr="0078717E">
              <w:rPr>
                <w:rFonts w:ascii="Times New Roman" w:hAnsi="Times New Roman" w:cs="Times New Roman"/>
                <w:kern w:val="2"/>
              </w:rPr>
              <w:t>3.3.90.30.00</w:t>
            </w:r>
          </w:p>
        </w:tc>
        <w:tc>
          <w:tcPr>
            <w:tcW w:w="1112"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0000</w:t>
            </w:r>
          </w:p>
        </w:tc>
        <w:tc>
          <w:tcPr>
            <w:tcW w:w="1110"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2.018</w:t>
            </w:r>
          </w:p>
        </w:tc>
        <w:tc>
          <w:tcPr>
            <w:tcW w:w="556"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478</w:t>
            </w:r>
          </w:p>
        </w:tc>
      </w:tr>
      <w:tr w:rsidR="0078717E" w:rsidRPr="00081AB2" w:rsidTr="003E070D">
        <w:trPr>
          <w:trHeight w:val="567"/>
          <w:jc w:val="center"/>
        </w:trPr>
        <w:tc>
          <w:tcPr>
            <w:tcW w:w="45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07</w:t>
            </w:r>
          </w:p>
        </w:tc>
        <w:tc>
          <w:tcPr>
            <w:tcW w:w="61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01</w:t>
            </w:r>
          </w:p>
        </w:tc>
        <w:tc>
          <w:tcPr>
            <w:tcW w:w="1145" w:type="pct"/>
            <w:shd w:val="clear" w:color="auto" w:fill="FFFFFF"/>
            <w:vAlign w:val="center"/>
          </w:tcPr>
          <w:p w:rsidR="0078717E" w:rsidRPr="0078717E" w:rsidRDefault="0078717E" w:rsidP="005C28E7">
            <w:pPr>
              <w:jc w:val="center"/>
              <w:rPr>
                <w:rFonts w:ascii="Times New Roman" w:hAnsi="Times New Roman" w:cs="Times New Roman"/>
              </w:rPr>
            </w:pPr>
            <w:r w:rsidRPr="0078717E">
              <w:rPr>
                <w:rFonts w:ascii="Times New Roman" w:hAnsi="Times New Roman" w:cs="Times New Roman"/>
                <w:kern w:val="2"/>
              </w:rPr>
              <w:t>3.3.90.30.00</w:t>
            </w:r>
          </w:p>
        </w:tc>
        <w:tc>
          <w:tcPr>
            <w:tcW w:w="1112"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0000</w:t>
            </w:r>
          </w:p>
        </w:tc>
        <w:tc>
          <w:tcPr>
            <w:tcW w:w="1110"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2.076</w:t>
            </w:r>
          </w:p>
        </w:tc>
        <w:tc>
          <w:tcPr>
            <w:tcW w:w="556"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466</w:t>
            </w:r>
          </w:p>
        </w:tc>
      </w:tr>
      <w:tr w:rsidR="0078717E" w:rsidRPr="00081AB2" w:rsidTr="003E070D">
        <w:trPr>
          <w:trHeight w:val="567"/>
          <w:jc w:val="center"/>
        </w:trPr>
        <w:tc>
          <w:tcPr>
            <w:tcW w:w="45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07</w:t>
            </w:r>
          </w:p>
        </w:tc>
        <w:tc>
          <w:tcPr>
            <w:tcW w:w="618"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02</w:t>
            </w:r>
          </w:p>
        </w:tc>
        <w:tc>
          <w:tcPr>
            <w:tcW w:w="1145" w:type="pct"/>
            <w:shd w:val="clear" w:color="auto" w:fill="FFFFFF"/>
            <w:vAlign w:val="center"/>
          </w:tcPr>
          <w:p w:rsidR="0078717E" w:rsidRPr="0078717E" w:rsidRDefault="0078717E" w:rsidP="005C28E7">
            <w:pPr>
              <w:jc w:val="center"/>
              <w:rPr>
                <w:rFonts w:ascii="Times New Roman" w:hAnsi="Times New Roman" w:cs="Times New Roman"/>
              </w:rPr>
            </w:pPr>
            <w:r w:rsidRPr="0078717E">
              <w:rPr>
                <w:rFonts w:ascii="Times New Roman" w:hAnsi="Times New Roman" w:cs="Times New Roman"/>
                <w:kern w:val="2"/>
              </w:rPr>
              <w:t>3.3.90.30.00</w:t>
            </w:r>
          </w:p>
        </w:tc>
        <w:tc>
          <w:tcPr>
            <w:tcW w:w="1112"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0797</w:t>
            </w:r>
          </w:p>
        </w:tc>
        <w:tc>
          <w:tcPr>
            <w:tcW w:w="1110"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2.081</w:t>
            </w:r>
          </w:p>
        </w:tc>
        <w:tc>
          <w:tcPr>
            <w:tcW w:w="556" w:type="pct"/>
            <w:shd w:val="clear" w:color="auto" w:fill="FFFFFF"/>
            <w:vAlign w:val="center"/>
          </w:tcPr>
          <w:p w:rsidR="0078717E" w:rsidRPr="0078717E" w:rsidRDefault="0078717E" w:rsidP="005C28E7">
            <w:pPr>
              <w:tabs>
                <w:tab w:val="left" w:pos="709"/>
                <w:tab w:val="left" w:pos="993"/>
                <w:tab w:val="left" w:pos="3240"/>
              </w:tabs>
              <w:jc w:val="center"/>
              <w:rPr>
                <w:rFonts w:ascii="Times New Roman" w:hAnsi="Times New Roman" w:cs="Times New Roman"/>
                <w:kern w:val="2"/>
              </w:rPr>
            </w:pPr>
            <w:r w:rsidRPr="0078717E">
              <w:rPr>
                <w:rFonts w:ascii="Times New Roman" w:hAnsi="Times New Roman" w:cs="Times New Roman"/>
                <w:kern w:val="2"/>
              </w:rPr>
              <w:t>603</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3E070D">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1"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w:t>
      </w:r>
      <w:proofErr w:type="spellStart"/>
      <w:r w:rsidR="001D15B6" w:rsidRPr="00CB47B6">
        <w:rPr>
          <w:rFonts w:ascii="Times New Roman" w:hAnsi="Times New Roman" w:cs="Times New Roman"/>
          <w:snapToGrid w:val="0"/>
          <w:sz w:val="24"/>
          <w:szCs w:val="24"/>
        </w:rPr>
        <w:t>iti</w:t>
      </w:r>
      <w:proofErr w:type="spellEnd"/>
      <w:r w:rsidR="001D15B6" w:rsidRPr="00CB47B6">
        <w:rPr>
          <w:rFonts w:ascii="Times New Roman" w:hAnsi="Times New Roman" w:cs="Times New Roman"/>
          <w:snapToGrid w:val="0"/>
          <w:sz w:val="24"/>
          <w:szCs w:val="24"/>
        </w:rPr>
        <w:t>.gov.br.).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lastRenderedPageBreak/>
        <w:t xml:space="preserve">Adjudicado o objeto da presente licitação, a licitante adjudicatária será convocada para assinar a Ata de Registro de Preços em até 05 (cinco) dias úteis, a contar da notificação para este fim, </w:t>
      </w:r>
      <w:proofErr w:type="gramStart"/>
      <w:r w:rsidRPr="00CB47B6">
        <w:rPr>
          <w:rFonts w:ascii="Times New Roman" w:hAnsi="Times New Roman" w:cs="Times New Roman"/>
          <w:kern w:val="2"/>
          <w:sz w:val="24"/>
          <w:szCs w:val="24"/>
        </w:rPr>
        <w:t>sob pena</w:t>
      </w:r>
      <w:proofErr w:type="gramEnd"/>
      <w:r w:rsidRPr="00CB47B6">
        <w:rPr>
          <w:rFonts w:ascii="Times New Roman" w:hAnsi="Times New Roman" w:cs="Times New Roman"/>
          <w:kern w:val="2"/>
          <w:sz w:val="24"/>
          <w:szCs w:val="24"/>
        </w:rPr>
        <w:t xml:space="preserve">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w:t>
      </w:r>
      <w:r w:rsidR="0031727F">
        <w:rPr>
          <w:rFonts w:ascii="Times New Roman" w:hAnsi="Times New Roman" w:cs="Times New Roman"/>
          <w:bCs/>
          <w:kern w:val="2"/>
          <w:sz w:val="24"/>
          <w:szCs w:val="24"/>
        </w:rPr>
        <w:t xml:space="preserve"> </w:t>
      </w:r>
      <w:r w:rsidR="00C7268F" w:rsidRPr="00CB47B6">
        <w:rPr>
          <w:rFonts w:ascii="Times New Roman" w:hAnsi="Times New Roman" w:cs="Times New Roman"/>
          <w:bCs/>
          <w:kern w:val="2"/>
          <w:sz w:val="24"/>
          <w:szCs w:val="24"/>
        </w:rPr>
        <w:t>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31727F">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0031727F">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3E070D">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3E6749">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A Administração poderá revisar os preços registrados, mediante comprovações e</w:t>
      </w:r>
      <w:r w:rsidR="0031727F">
        <w:rPr>
          <w:rFonts w:ascii="Times New Roman" w:hAnsi="Times New Roman" w:cs="Times New Roman"/>
          <w:sz w:val="24"/>
          <w:szCs w:val="24"/>
          <w:lang w:eastAsia="en-US"/>
        </w:rPr>
        <w:t xml:space="preserve"> </w:t>
      </w:r>
      <w:r w:rsidRPr="00180A79">
        <w:rPr>
          <w:rFonts w:ascii="Times New Roman" w:hAnsi="Times New Roman" w:cs="Times New Roman"/>
          <w:sz w:val="24"/>
          <w:szCs w:val="24"/>
          <w:lang w:eastAsia="en-US"/>
        </w:rPr>
        <w:t xml:space="preserve">justificativas, obedecido o disposto no artigo 122 do Decreto Municipal n.º 22/2024, </w:t>
      </w:r>
      <w:r w:rsidRPr="00180A79">
        <w:rPr>
          <w:rFonts w:ascii="Times New Roman" w:hAnsi="Times New Roman" w:cs="Times New Roman"/>
          <w:sz w:val="24"/>
          <w:szCs w:val="24"/>
          <w:lang w:eastAsia="en-US"/>
        </w:rPr>
        <w:lastRenderedPageBreak/>
        <w:t>bem como deverá proceder à atualização desses preços nos</w:t>
      </w:r>
      <w:r w:rsidR="0031727F">
        <w:rPr>
          <w:rFonts w:ascii="Times New Roman" w:hAnsi="Times New Roman" w:cs="Times New Roman"/>
          <w:sz w:val="24"/>
          <w:szCs w:val="24"/>
          <w:lang w:eastAsia="en-US"/>
        </w:rPr>
        <w:t xml:space="preserve"> </w:t>
      </w:r>
      <w:r w:rsidRPr="00180A79">
        <w:rPr>
          <w:rFonts w:ascii="Times New Roman" w:hAnsi="Times New Roman" w:cs="Times New Roman"/>
          <w:sz w:val="24"/>
          <w:szCs w:val="24"/>
          <w:lang w:eastAsia="en-US"/>
        </w:rPr>
        <w:t>termos dos artigos123 e 124 do Decreto supracitado.</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180A79">
        <w:rPr>
          <w:rFonts w:ascii="Times New Roman" w:hAnsi="Times New Roman" w:cs="Times New Roman"/>
          <w:sz w:val="24"/>
          <w:szCs w:val="24"/>
        </w:rPr>
        <w:t>de apresentação da proposta</w:t>
      </w:r>
      <w:r w:rsidR="0031727F">
        <w:rPr>
          <w:rFonts w:ascii="Times New Roman" w:hAnsi="Times New Roman" w:cs="Times New Roman"/>
          <w:sz w:val="24"/>
          <w:szCs w:val="24"/>
        </w:rPr>
        <w:t xml:space="preserve"> </w:t>
      </w:r>
      <w:r w:rsidRPr="00180A79">
        <w:rPr>
          <w:rFonts w:ascii="Times New Roman" w:hAnsi="Times New Roman" w:cs="Times New Roman"/>
          <w:sz w:val="24"/>
          <w:szCs w:val="24"/>
          <w:lang w:eastAsia="en-US"/>
        </w:rPr>
        <w:t xml:space="preserve">e desde que decorrido </w:t>
      </w:r>
      <w:proofErr w:type="gramStart"/>
      <w:r w:rsidRPr="00180A79">
        <w:rPr>
          <w:rFonts w:ascii="Times New Roman" w:hAnsi="Times New Roman" w:cs="Times New Roman"/>
          <w:sz w:val="24"/>
          <w:szCs w:val="24"/>
          <w:lang w:eastAsia="en-US"/>
        </w:rPr>
        <w:t>1</w:t>
      </w:r>
      <w:proofErr w:type="gramEnd"/>
      <w:r w:rsidRPr="00180A79">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72" w:history="1">
        <w:r w:rsidRPr="00180A79">
          <w:rPr>
            <w:rStyle w:val="Hyperlink"/>
            <w:rFonts w:ascii="Times New Roman" w:hAnsi="Times New Roman" w:cs="Times New Roman"/>
            <w:bCs/>
            <w:color w:val="0033CC"/>
            <w:sz w:val="24"/>
            <w:szCs w:val="24"/>
          </w:rPr>
          <w:t>contratos@campomagro.pr.gov.br</w:t>
        </w:r>
      </w:hyperlink>
      <w:r w:rsidRPr="00180A79">
        <w:rPr>
          <w:rFonts w:ascii="Times New Roman" w:hAnsi="Times New Roman" w:cs="Times New Roman"/>
          <w:sz w:val="24"/>
          <w:szCs w:val="24"/>
        </w:rPr>
        <w:t xml:space="preserve"> mediante retorno de confirmação.</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180A79" w:rsidRDefault="00180A79" w:rsidP="00180A79">
      <w:pPr>
        <w:pStyle w:val="Nivel2"/>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975E6D"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975E6D">
        <w:rPr>
          <w:rFonts w:ascii="Times New Roman" w:hAnsi="Times New Roman" w:cs="Times New Roman"/>
          <w:b/>
          <w:snapToGrid w:val="0"/>
        </w:rPr>
        <w:t>DA CONTRATAÇÃO DE SALDO REMANESCENTE</w:t>
      </w:r>
    </w:p>
    <w:p w:rsidR="00180A79" w:rsidRPr="00180A79" w:rsidRDefault="0083021E" w:rsidP="00180A79">
      <w:pPr>
        <w:pStyle w:val="Nivel2"/>
        <w:numPr>
          <w:ilvl w:val="1"/>
          <w:numId w:val="3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180A79">
        <w:rPr>
          <w:rFonts w:ascii="Times New Roman" w:hAnsi="Times New Roman" w:cs="Times New Roman"/>
          <w:iCs/>
          <w:spacing w:val="2"/>
          <w:sz w:val="24"/>
          <w:szCs w:val="24"/>
          <w:shd w:val="clear" w:color="auto" w:fill="FFFFFF"/>
        </w:rPr>
        <w:t xml:space="preserve"> 14.</w:t>
      </w:r>
      <w:r w:rsidRPr="00180A79">
        <w:rPr>
          <w:rFonts w:ascii="Times New Roman" w:hAnsi="Times New Roman" w:cs="Times New Roman"/>
          <w:iCs/>
          <w:spacing w:val="2"/>
          <w:sz w:val="24"/>
          <w:szCs w:val="24"/>
        </w:rPr>
        <w:t>133/2021.</w:t>
      </w:r>
    </w:p>
    <w:p w:rsidR="00180A79" w:rsidRPr="00180A79" w:rsidRDefault="00180A79" w:rsidP="00180A79">
      <w:pPr>
        <w:pStyle w:val="Nivel2"/>
        <w:numPr>
          <w:ilvl w:val="1"/>
          <w:numId w:val="3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 xml:space="preserve">Os preços propostos serão considerados fixos, ressalvadas as hipóteses legais de </w:t>
      </w:r>
      <w:r w:rsidRPr="00180A79">
        <w:rPr>
          <w:rFonts w:ascii="Times New Roman" w:hAnsi="Times New Roman" w:cs="Times New Roman"/>
          <w:color w:val="auto"/>
          <w:sz w:val="24"/>
          <w:szCs w:val="24"/>
        </w:rPr>
        <w:t>admissibilidade de reajuste, previstos na Lei 14.133 e Decreto Municipal 22/2024, com</w:t>
      </w:r>
      <w:r w:rsidRPr="00180A79">
        <w:rPr>
          <w:rFonts w:ascii="Times New Roman" w:hAnsi="Times New Roman" w:cs="Times New Roman"/>
          <w:sz w:val="24"/>
          <w:szCs w:val="24"/>
        </w:rPr>
        <w:t xml:space="preserve"> periodicidade mínima de 01 (um) ano utilizando para tal o </w:t>
      </w:r>
      <w:r w:rsidRPr="00180A79">
        <w:rPr>
          <w:rFonts w:ascii="Times New Roman" w:hAnsi="Times New Roman" w:cs="Times New Roman"/>
          <w:bCs/>
          <w:sz w:val="24"/>
          <w:szCs w:val="24"/>
        </w:rPr>
        <w:t>Índice</w:t>
      </w:r>
      <w:r w:rsidRPr="00180A79">
        <w:rPr>
          <w:rFonts w:ascii="Times New Roman" w:hAnsi="Times New Roman" w:cs="Times New Roman"/>
          <w:sz w:val="24"/>
          <w:szCs w:val="24"/>
        </w:rPr>
        <w:t> Nacional de Preços</w:t>
      </w:r>
      <w:r w:rsidRPr="00180A79">
        <w:rPr>
          <w:rFonts w:ascii="Times New Roman" w:hAnsi="Times New Roman" w:cs="Times New Roman"/>
          <w:sz w:val="24"/>
          <w:szCs w:val="24"/>
          <w:shd w:val="clear" w:color="auto" w:fill="FFFFFF"/>
        </w:rPr>
        <w:t xml:space="preserve"> ao Consumidor Amplo</w:t>
      </w:r>
      <w:r w:rsidRPr="00180A79">
        <w:rPr>
          <w:rFonts w:ascii="Times New Roman" w:hAnsi="Times New Roman" w:cs="Times New Roman"/>
          <w:sz w:val="24"/>
          <w:szCs w:val="24"/>
        </w:rPr>
        <w:t xml:space="preserve"> (IPCA), publicado pelo IBGE.</w:t>
      </w:r>
    </w:p>
    <w:p w:rsidR="00180A79" w:rsidRPr="00180A79" w:rsidRDefault="00180A79" w:rsidP="00180A79">
      <w:pPr>
        <w:pStyle w:val="Nivel2"/>
        <w:numPr>
          <w:ilvl w:val="1"/>
          <w:numId w:val="37"/>
        </w:numPr>
        <w:tabs>
          <w:tab w:val="left" w:pos="567"/>
        </w:tabs>
        <w:spacing w:before="240" w:after="240" w:line="240" w:lineRule="auto"/>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68247D">
      <w:pPr>
        <w:pStyle w:val="PargrafodaLista"/>
        <w:widowControl w:val="0"/>
        <w:numPr>
          <w:ilvl w:val="0"/>
          <w:numId w:val="14"/>
        </w:numPr>
        <w:pBdr>
          <w:top w:val="single" w:sz="4" w:space="1" w:color="auto"/>
          <w:bottom w:val="single" w:sz="4" w:space="1" w:color="auto"/>
        </w:pBdr>
        <w:tabs>
          <w:tab w:val="left" w:pos="0"/>
          <w:tab w:val="left" w:pos="567"/>
        </w:tabs>
        <w:spacing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68247D" w:rsidRPr="000D5D0E" w:rsidRDefault="0068247D" w:rsidP="0068247D">
      <w:pPr>
        <w:pStyle w:val="PargrafodaLista"/>
        <w:widowControl w:val="0"/>
        <w:tabs>
          <w:tab w:val="left" w:pos="567"/>
          <w:tab w:val="left" w:pos="993"/>
        </w:tabs>
        <w:spacing w:line="22" w:lineRule="atLeast"/>
        <w:ind w:left="567"/>
        <w:contextualSpacing w:val="0"/>
        <w:jc w:val="both"/>
        <w:rPr>
          <w:rFonts w:ascii="Times New Roman" w:hAnsi="Times New Roman" w:cs="Times New Roman"/>
          <w:kern w:val="2"/>
          <w:sz w:val="20"/>
        </w:rPr>
      </w:pPr>
    </w:p>
    <w:p w:rsidR="008665D8" w:rsidRDefault="008665D8" w:rsidP="0068247D">
      <w:pPr>
        <w:pStyle w:val="PargrafodaLista"/>
        <w:widowControl w:val="0"/>
        <w:numPr>
          <w:ilvl w:val="1"/>
          <w:numId w:val="14"/>
        </w:numPr>
        <w:tabs>
          <w:tab w:val="left" w:pos="567"/>
          <w:tab w:val="left" w:pos="993"/>
        </w:tabs>
        <w:spacing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 xml:space="preserve">O Prefeito Municipal poderá revogar, total ou parcialmente, a presente licitação, por razões de interesse público, ou anulá-la, por ilegalidade, de ofício ou por provocação </w:t>
      </w:r>
      <w:r w:rsidRPr="00CB47B6">
        <w:rPr>
          <w:rFonts w:ascii="Times New Roman" w:hAnsi="Times New Roman" w:cs="Times New Roman"/>
          <w:kern w:val="2"/>
        </w:rPr>
        <w:lastRenderedPageBreak/>
        <w:t>de terceiros, nos termos do art. 165, d da Lei Federal n.º 14.133/2021, não cabendo às licitantes direito a indenização, nem pela elaboração da proposta e/ou apresentação de documentos.</w:t>
      </w:r>
    </w:p>
    <w:p w:rsidR="0068247D" w:rsidRPr="000D5D0E" w:rsidRDefault="0068247D" w:rsidP="0068247D">
      <w:pPr>
        <w:pStyle w:val="PargrafodaLista"/>
        <w:widowControl w:val="0"/>
        <w:tabs>
          <w:tab w:val="left" w:pos="567"/>
          <w:tab w:val="left" w:pos="993"/>
        </w:tabs>
        <w:spacing w:line="22" w:lineRule="atLeast"/>
        <w:ind w:left="567"/>
        <w:contextualSpacing w:val="0"/>
        <w:jc w:val="both"/>
        <w:rPr>
          <w:rFonts w:ascii="Times New Roman" w:hAnsi="Times New Roman" w:cs="Times New Roman"/>
          <w:kern w:val="2"/>
          <w:sz w:val="18"/>
        </w:rPr>
      </w:pPr>
    </w:p>
    <w:p w:rsidR="008665D8" w:rsidRPr="00CB47B6" w:rsidRDefault="008665D8" w:rsidP="0068247D">
      <w:pPr>
        <w:pStyle w:val="PargrafodaLista"/>
        <w:widowControl w:val="0"/>
        <w:numPr>
          <w:ilvl w:val="0"/>
          <w:numId w:val="14"/>
        </w:numPr>
        <w:pBdr>
          <w:top w:val="single" w:sz="4" w:space="1" w:color="auto"/>
          <w:bottom w:val="single" w:sz="4" w:space="1" w:color="auto"/>
        </w:pBdr>
        <w:tabs>
          <w:tab w:val="left" w:pos="0"/>
          <w:tab w:val="left" w:pos="567"/>
        </w:tabs>
        <w:spacing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68247D" w:rsidRPr="000D5D0E" w:rsidRDefault="0068247D" w:rsidP="0068247D">
      <w:pPr>
        <w:pStyle w:val="PargrafodaLista"/>
        <w:widowControl w:val="0"/>
        <w:tabs>
          <w:tab w:val="left" w:pos="567"/>
        </w:tabs>
        <w:spacing w:line="22" w:lineRule="atLeast"/>
        <w:ind w:left="567"/>
        <w:contextualSpacing w:val="0"/>
        <w:jc w:val="both"/>
        <w:rPr>
          <w:rFonts w:ascii="Times New Roman" w:hAnsi="Times New Roman" w:cs="Times New Roman"/>
          <w:sz w:val="20"/>
        </w:rPr>
      </w:pPr>
    </w:p>
    <w:p w:rsidR="00A72440" w:rsidRPr="00CB47B6" w:rsidRDefault="008665D8" w:rsidP="0068247D">
      <w:pPr>
        <w:pStyle w:val="PargrafodaLista"/>
        <w:widowControl w:val="0"/>
        <w:numPr>
          <w:ilvl w:val="1"/>
          <w:numId w:val="14"/>
        </w:numPr>
        <w:tabs>
          <w:tab w:val="left" w:pos="567"/>
        </w:tabs>
        <w:spacing w:line="18"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31727F">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31727F">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0D5D0E">
      <w:pPr>
        <w:pStyle w:val="PargrafodaLista"/>
        <w:widowControl w:val="0"/>
        <w:numPr>
          <w:ilvl w:val="0"/>
          <w:numId w:val="11"/>
        </w:numPr>
        <w:tabs>
          <w:tab w:val="left" w:pos="284"/>
          <w:tab w:val="left" w:pos="341"/>
        </w:tabs>
        <w:autoSpaceDE w:val="0"/>
        <w:autoSpaceDN w:val="0"/>
        <w:spacing w:before="240" w:after="240" w:line="19"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 a gerar ofertas com preços artificiais, não</w:t>
      </w:r>
      <w:r w:rsidR="0031727F">
        <w:rPr>
          <w:rFonts w:ascii="Times New Roman" w:hAnsi="Times New Roman" w:cs="Times New Roman"/>
        </w:rPr>
        <w:t xml:space="preserve"> </w:t>
      </w:r>
      <w:r w:rsidRPr="00CB47B6">
        <w:rPr>
          <w:rFonts w:ascii="Times New Roman" w:hAnsi="Times New Roman" w:cs="Times New Roman"/>
        </w:rPr>
        <w:t>competitivos</w:t>
      </w:r>
      <w:proofErr w:type="gramEnd"/>
      <w:r w:rsidRPr="00CB47B6">
        <w:rPr>
          <w:rFonts w:ascii="Times New Roman" w:hAnsi="Times New Roman" w:cs="Times New Roman"/>
        </w:rPr>
        <w:t>.</w:t>
      </w:r>
    </w:p>
    <w:p w:rsidR="00A72440" w:rsidRPr="00CB47B6" w:rsidRDefault="00A72440" w:rsidP="000D5D0E">
      <w:pPr>
        <w:pStyle w:val="PargrafodaLista"/>
        <w:widowControl w:val="0"/>
        <w:numPr>
          <w:ilvl w:val="0"/>
          <w:numId w:val="11"/>
        </w:numPr>
        <w:tabs>
          <w:tab w:val="left" w:pos="284"/>
          <w:tab w:val="left" w:pos="346"/>
        </w:tabs>
        <w:autoSpaceDE w:val="0"/>
        <w:autoSpaceDN w:val="0"/>
        <w:spacing w:before="240" w:after="240" w:line="19"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31727F">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 xml:space="preserve">Na hipótese de financiamento, parcial ou integral, por organismo financeiro multilateral, mediante adiantamento ou reembolso, este organismo imporá sanção sobre uma empresa ou pessoa física, inclusive declarando-a inelegível, </w:t>
      </w:r>
      <w:r w:rsidRPr="00CB47B6">
        <w:rPr>
          <w:rFonts w:ascii="Times New Roman" w:hAnsi="Times New Roman" w:cs="Times New Roman"/>
        </w:rPr>
        <w:lastRenderedPageBreak/>
        <w:t xml:space="preserve">indefinidamente ou por prazo determinado, para a outorga de contratos financiados pelo organismo se, em qualquer </w:t>
      </w:r>
      <w:proofErr w:type="gramStart"/>
      <w:r w:rsidRPr="00CB47B6">
        <w:rPr>
          <w:rFonts w:ascii="Times New Roman" w:hAnsi="Times New Roman" w:cs="Times New Roman"/>
        </w:rPr>
        <w:t>momento,</w:t>
      </w:r>
      <w:proofErr w:type="gramEnd"/>
      <w:r w:rsidRPr="00CB47B6">
        <w:rPr>
          <w:rFonts w:ascii="Times New Roman" w:hAnsi="Times New Roman" w:cs="Times New Roman"/>
        </w:rPr>
        <w:t xml:space="preserve">constataroenvolvimentodaempresa,diretamenteoupormeiodeumagente,empráticascorruptas,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50" w:name="_Toc122606111"/>
      <w:r w:rsidRPr="00CB47B6">
        <w:rPr>
          <w:rFonts w:ascii="Times New Roman" w:hAnsi="Times New Roman" w:cs="Times New Roman"/>
          <w:i w:val="0"/>
          <w:iCs/>
          <w:szCs w:val="24"/>
        </w:rPr>
        <w:t>DAS INFRAÇÕES ADMINISTRATIVAS E SANÇÕES</w:t>
      </w:r>
      <w:bookmarkEnd w:id="50"/>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51" w:name="_Ref114668085"/>
      <w:bookmarkStart w:id="52"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3" w:name="_Ref114668108"/>
      <w:bookmarkEnd w:id="51"/>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3"/>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w:t>
      </w:r>
      <w:proofErr w:type="gramStart"/>
      <w:r w:rsidR="003C7A23" w:rsidRPr="00CB47B6">
        <w:rPr>
          <w:rFonts w:ascii="Times New Roman" w:hAnsi="Times New Roman" w:cs="Times New Roman"/>
          <w:sz w:val="24"/>
          <w:szCs w:val="24"/>
        </w:rPr>
        <w:t>ou</w:t>
      </w:r>
      <w:proofErr w:type="gramEnd"/>
      <w:r w:rsidR="003C7A23" w:rsidRPr="00CB47B6">
        <w:rPr>
          <w:rFonts w:ascii="Times New Roman" w:hAnsi="Times New Roman" w:cs="Times New Roman"/>
          <w:sz w:val="24"/>
          <w:szCs w:val="24"/>
        </w:rPr>
        <w:t xml:space="preserve">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4"/>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5"/>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6"/>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7"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7"/>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8"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8"/>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9"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3"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9"/>
    </w:p>
    <w:bookmarkEnd w:id="52"/>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4"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31727F">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31727F">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60"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60"/>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5"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6"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lastRenderedPageBreak/>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61" w:name="_Toc122606113"/>
      <w:r w:rsidRPr="00CB47B6">
        <w:rPr>
          <w:rFonts w:ascii="Times New Roman" w:hAnsi="Times New Roman" w:cs="Times New Roman"/>
          <w:i w:val="0"/>
          <w:iCs/>
          <w:szCs w:val="24"/>
        </w:rPr>
        <w:t>DAS DISPOSIÇÕES GERAIS</w:t>
      </w:r>
      <w:bookmarkEnd w:id="61"/>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7" w:history="1">
        <w:r w:rsidR="003D77F5" w:rsidRPr="00CB47B6">
          <w:rPr>
            <w:rStyle w:val="Hyperlink"/>
            <w:rFonts w:ascii="Times New Roman" w:hAnsi="Times New Roman" w:cs="Times New Roman"/>
            <w:sz w:val="24"/>
            <w:szCs w:val="24"/>
          </w:rPr>
          <w:t>www.campomagro.pr.gov.br</w:t>
        </w:r>
      </w:hyperlink>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31727F">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3E070D">
        <w:rPr>
          <w:rFonts w:ascii="Times New Roman" w:eastAsia="MS Mincho" w:hAnsi="Times New Roman" w:cs="Times New Roman"/>
        </w:rPr>
        <w:t>29</w:t>
      </w:r>
      <w:r w:rsidRPr="00174C72">
        <w:rPr>
          <w:rFonts w:ascii="Times New Roman" w:eastAsia="MS Mincho" w:hAnsi="Times New Roman" w:cs="Times New Roman"/>
        </w:rPr>
        <w:t xml:space="preserve"> de </w:t>
      </w:r>
      <w:r w:rsidR="003E070D">
        <w:rPr>
          <w:rFonts w:ascii="Times New Roman" w:eastAsia="MS Mincho" w:hAnsi="Times New Roman" w:cs="Times New Roman"/>
        </w:rPr>
        <w:t>abril</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6"/>
    <w:p w:rsidR="00130365" w:rsidRPr="00CB47B6" w:rsidRDefault="00130365" w:rsidP="004444CA">
      <w:pPr>
        <w:pStyle w:val="Recuonormal"/>
        <w:spacing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3E070D">
      <w:pPr>
        <w:widowControl w:val="0"/>
        <w:pBdr>
          <w:top w:val="single" w:sz="4" w:space="1" w:color="auto"/>
          <w:bottom w:val="single" w:sz="4" w:space="1" w:color="auto"/>
        </w:pBdr>
        <w:tabs>
          <w:tab w:val="left" w:pos="0"/>
        </w:tabs>
        <w:spacing w:before="120" w:after="120"/>
        <w:jc w:val="center"/>
        <w:rPr>
          <w:rFonts w:ascii="Times New Roman" w:hAnsi="Times New Roman" w:cs="Times New Roman"/>
          <w:b/>
        </w:rPr>
      </w:pPr>
      <w:r w:rsidRPr="00CB47B6">
        <w:rPr>
          <w:rFonts w:ascii="Times New Roman" w:hAnsi="Times New Roman" w:cs="Times New Roman"/>
          <w:b/>
        </w:rPr>
        <w:t>TERMO DE REFERÊNCIA</w:t>
      </w:r>
    </w:p>
    <w:p w:rsidR="0067464C" w:rsidRPr="00D726F7" w:rsidRDefault="003E070D" w:rsidP="003E070D">
      <w:pPr>
        <w:widowControl w:val="0"/>
        <w:tabs>
          <w:tab w:val="left" w:pos="0"/>
        </w:tabs>
        <w:spacing w:before="120" w:after="120"/>
        <w:jc w:val="both"/>
        <w:rPr>
          <w:rFonts w:ascii="Times New Roman" w:hAnsi="Times New Roman" w:cs="Times New Roman"/>
          <w:b/>
        </w:rPr>
      </w:pPr>
      <w:r w:rsidRPr="00070D3C">
        <w:rPr>
          <w:rFonts w:ascii="Times New Roman" w:hAnsi="Times New Roman" w:cs="Times New Roman"/>
          <w:b/>
          <w:highlight w:val="yellow"/>
        </w:rPr>
        <w:t xml:space="preserve">A presente licitação possui </w:t>
      </w:r>
      <w:r w:rsidRPr="00070D3C">
        <w:rPr>
          <w:rFonts w:ascii="Times New Roman" w:eastAsia="Times New Roman" w:hAnsi="Times New Roman" w:cs="Times New Roman"/>
          <w:b/>
          <w:highlight w:val="yellow"/>
        </w:rPr>
        <w:t>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de Cota Reservada </w:t>
      </w:r>
      <w:r w:rsidRPr="00070D3C">
        <w:rPr>
          <w:rFonts w:ascii="Times New Roman" w:hAnsi="Times New Roman" w:cs="Times New Roman"/>
          <w:b/>
          <w:highlight w:val="yellow"/>
        </w:rPr>
        <w:t xml:space="preserve">à participação exclusiva de </w:t>
      </w:r>
      <w:r w:rsidRPr="00070D3C">
        <w:rPr>
          <w:rFonts w:ascii="Times New Roman" w:hAnsi="Times New Roman" w:cs="Times New Roman"/>
          <w:b/>
          <w:bCs/>
          <w:highlight w:val="yellow"/>
        </w:rPr>
        <w:t>Microempresas e Empresas de Pequeno Porte,</w:t>
      </w:r>
      <w:r w:rsidRPr="00070D3C">
        <w:rPr>
          <w:rFonts w:ascii="Times New Roman" w:eastAsia="Times New Roman" w:hAnsi="Times New Roman" w:cs="Times New Roman"/>
          <w:b/>
          <w:highlight w:val="yellow"/>
        </w:rPr>
        <w:t xml:space="preserve"> e 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para Ampla Competitividade (Cota Geral)</w:t>
      </w:r>
      <w:r w:rsidRPr="00070D3C">
        <w:rPr>
          <w:rFonts w:ascii="Times New Roman" w:hAnsi="Times New Roman" w:cs="Times New Roman"/>
          <w:b/>
          <w:bCs/>
          <w:highlight w:val="yellow"/>
        </w:rPr>
        <w:t>, tendo em vista o cumprimento do disposto no Art. 48, Inc. I, da Lei Complementar 123/06 e suas alterações.</w:t>
      </w:r>
    </w:p>
    <w:p w:rsidR="003E070D" w:rsidRPr="007C0BA4" w:rsidRDefault="0067464C" w:rsidP="003E070D">
      <w:pPr>
        <w:pStyle w:val="Nivel2"/>
        <w:numPr>
          <w:ilvl w:val="0"/>
          <w:numId w:val="0"/>
        </w:numPr>
        <w:tabs>
          <w:tab w:val="left" w:pos="0"/>
        </w:tabs>
        <w:spacing w:before="240" w:after="240" w:line="22" w:lineRule="atLeast"/>
        <w:rPr>
          <w:rFonts w:ascii="Times New Roman" w:hAnsi="Times New Roman" w:cs="Times New Roman"/>
          <w:sz w:val="24"/>
          <w:szCs w:val="24"/>
        </w:rPr>
      </w:pPr>
      <w:r w:rsidRPr="00D726F7">
        <w:rPr>
          <w:rFonts w:ascii="Times New Roman" w:hAnsi="Times New Roman" w:cs="Times New Roman"/>
          <w:b/>
        </w:rPr>
        <w:t xml:space="preserve">OBJETO: </w:t>
      </w:r>
      <w:r w:rsidR="003E070D" w:rsidRPr="00CB47B6">
        <w:rPr>
          <w:rFonts w:ascii="Times New Roman" w:hAnsi="Times New Roman" w:cs="Times New Roman"/>
          <w:sz w:val="24"/>
          <w:szCs w:val="24"/>
        </w:rPr>
        <w:t xml:space="preserve">presente licitação é a </w:t>
      </w:r>
      <w:sdt>
        <w:sdtPr>
          <w:rPr>
            <w:rFonts w:ascii="Times New Roman" w:hAnsi="Times New Roman" w:cs="Times New Roman"/>
            <w:sz w:val="24"/>
            <w:szCs w:val="24"/>
          </w:rPr>
          <w:alias w:val="Categoria"/>
          <w:tag w:val=""/>
          <w:id w:val="2336615"/>
          <w:dataBinding w:prefixMappings="xmlns:ns0='http://purl.org/dc/elements/1.1/' xmlns:ns1='http://schemas.openxmlformats.org/package/2006/metadata/core-properties' " w:xpath="/ns1:coreProperties[1]/ns1:category[1]" w:storeItemID="{6C3C8BC8-F283-45AE-878A-BAB7291924A1}"/>
          <w:text/>
        </w:sdtPr>
        <w:sdtContent>
          <w:r w:rsidR="003E070D">
            <w:rPr>
              <w:rFonts w:ascii="Times New Roman" w:hAnsi="Times New Roman" w:cs="Times New Roman"/>
              <w:sz w:val="24"/>
              <w:szCs w:val="24"/>
            </w:rPr>
            <w:t>Formação de registro de preços para Contratação de empresa para fornecimento de refeições prontas tipo marmitex, de acordo com as condições estabelecidas neste edital</w:t>
          </w:r>
        </w:sdtContent>
      </w:sdt>
      <w:r w:rsidR="003E070D" w:rsidRPr="007C0BA4">
        <w:rPr>
          <w:rFonts w:ascii="Times New Roman" w:hAnsi="Times New Roman" w:cs="Times New Roman"/>
          <w:sz w:val="24"/>
          <w:szCs w:val="24"/>
        </w:rPr>
        <w:t>.</w:t>
      </w:r>
    </w:p>
    <w:p w:rsidR="003E070D" w:rsidRPr="00D726F7" w:rsidRDefault="003E070D" w:rsidP="0067464C">
      <w:pPr>
        <w:pBdr>
          <w:top w:val="nil"/>
          <w:left w:val="nil"/>
          <w:bottom w:val="nil"/>
          <w:right w:val="nil"/>
          <w:between w:val="nil"/>
        </w:pBdr>
        <w:shd w:val="clear" w:color="auto" w:fill="FFFFFF"/>
        <w:jc w:val="both"/>
        <w:rPr>
          <w:rFonts w:ascii="Times New Roman" w:hAnsi="Times New Roman" w:cs="Times New Roman"/>
          <w:b/>
          <w:bCs/>
          <w:iCs/>
        </w:rPr>
      </w:pPr>
      <w:r w:rsidRPr="006A0036">
        <w:rPr>
          <w:rFonts w:ascii="Times New Roman" w:eastAsia="Times New Roman" w:hAnsi="Times New Roman" w:cs="Times New Roman"/>
          <w:b/>
          <w:bCs/>
          <w:highlight w:val="yellow"/>
        </w:rPr>
        <w:t>ITE</w:t>
      </w:r>
      <w:r w:rsidRPr="006A0036">
        <w:rPr>
          <w:rFonts w:ascii="Times New Roman" w:hAnsi="Times New Roman" w:cs="Times New Roman"/>
          <w:b/>
          <w:bCs/>
          <w:highlight w:val="yellow"/>
        </w:rPr>
        <w:t>NS</w:t>
      </w:r>
      <w:r w:rsidRPr="006A0036">
        <w:rPr>
          <w:rFonts w:ascii="Times New Roman" w:eastAsia="Times New Roman" w:hAnsi="Times New Roman" w:cs="Times New Roman"/>
          <w:b/>
          <w:bCs/>
          <w:highlight w:val="yellow"/>
        </w:rPr>
        <w:t xml:space="preserve"> COM RESERVA DE COTA DE 25% - PARTICIPAÇÃO EXCLUSIVA DE MICRO EMPRESAS E EMPRESAS DE PEQUENO PORTE </w:t>
      </w:r>
      <w:r w:rsidRPr="006A0036">
        <w:rPr>
          <w:rFonts w:ascii="Times New Roman" w:hAnsi="Times New Roman" w:cs="Times New Roman"/>
          <w:b/>
          <w:bCs/>
          <w:highlight w:val="yellow"/>
        </w:rPr>
        <w:t>conforme Artigo 48, inc. III da Lei Complementar 123/2006</w:t>
      </w:r>
      <w:r w:rsidRPr="006A0036">
        <w:rPr>
          <w:rFonts w:ascii="Times New Roman" w:hAnsi="Times New Roman" w:cs="Times New Roman"/>
          <w:b/>
          <w:bCs/>
        </w:rPr>
        <w:t>.</w:t>
      </w:r>
    </w:p>
    <w:tbl>
      <w:tblPr>
        <w:tblW w:w="9782" w:type="dxa"/>
        <w:jc w:val="center"/>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969"/>
        <w:gridCol w:w="1276"/>
        <w:gridCol w:w="992"/>
        <w:gridCol w:w="1134"/>
        <w:gridCol w:w="1560"/>
      </w:tblGrid>
      <w:tr w:rsidR="0067464C" w:rsidRPr="00D726F7" w:rsidTr="003E070D">
        <w:trPr>
          <w:trHeight w:hRule="exact" w:val="866"/>
          <w:jc w:val="center"/>
        </w:trPr>
        <w:tc>
          <w:tcPr>
            <w:tcW w:w="851" w:type="dxa"/>
            <w:shd w:val="clear" w:color="auto" w:fill="BFBFBF"/>
            <w:tcMar>
              <w:left w:w="0" w:type="dxa"/>
              <w:right w:w="0" w:type="dxa"/>
            </w:tcMar>
            <w:vAlign w:val="center"/>
          </w:tcPr>
          <w:p w:rsidR="0067464C" w:rsidRPr="00D726F7" w:rsidRDefault="0067464C" w:rsidP="005C28E7">
            <w:pPr>
              <w:jc w:val="center"/>
              <w:rPr>
                <w:rFonts w:ascii="Times New Roman" w:hAnsi="Times New Roman" w:cs="Times New Roman"/>
                <w:b/>
              </w:rPr>
            </w:pPr>
            <w:r w:rsidRPr="00D726F7">
              <w:rPr>
                <w:rFonts w:ascii="Times New Roman" w:hAnsi="Times New Roman" w:cs="Times New Roman"/>
                <w:b/>
              </w:rPr>
              <w:t>ITEM</w:t>
            </w:r>
          </w:p>
        </w:tc>
        <w:tc>
          <w:tcPr>
            <w:tcW w:w="3969" w:type="dxa"/>
            <w:shd w:val="clear" w:color="auto" w:fill="BFBFBF"/>
            <w:vAlign w:val="center"/>
          </w:tcPr>
          <w:p w:rsidR="0067464C" w:rsidRPr="00D726F7" w:rsidRDefault="0067464C" w:rsidP="005C28E7">
            <w:pPr>
              <w:jc w:val="center"/>
              <w:rPr>
                <w:rFonts w:ascii="Times New Roman" w:hAnsi="Times New Roman" w:cs="Times New Roman"/>
                <w:b/>
              </w:rPr>
            </w:pPr>
            <w:r w:rsidRPr="00D726F7">
              <w:rPr>
                <w:rFonts w:ascii="Times New Roman" w:hAnsi="Times New Roman" w:cs="Times New Roman"/>
                <w:b/>
              </w:rPr>
              <w:t>DESCRIÇÃO</w:t>
            </w:r>
          </w:p>
        </w:tc>
        <w:tc>
          <w:tcPr>
            <w:tcW w:w="1276" w:type="dxa"/>
            <w:shd w:val="clear" w:color="auto" w:fill="BFBFBF"/>
            <w:vAlign w:val="center"/>
          </w:tcPr>
          <w:p w:rsidR="0067464C" w:rsidRPr="00D726F7" w:rsidRDefault="0067464C" w:rsidP="003E070D">
            <w:pPr>
              <w:ind w:right="-108" w:hanging="108"/>
              <w:jc w:val="center"/>
              <w:rPr>
                <w:rFonts w:ascii="Times New Roman" w:hAnsi="Times New Roman" w:cs="Times New Roman"/>
                <w:b/>
              </w:rPr>
            </w:pPr>
            <w:r w:rsidRPr="00D726F7">
              <w:rPr>
                <w:rFonts w:ascii="Times New Roman" w:hAnsi="Times New Roman" w:cs="Times New Roman"/>
                <w:b/>
              </w:rPr>
              <w:t>UNIDADE</w:t>
            </w:r>
          </w:p>
        </w:tc>
        <w:tc>
          <w:tcPr>
            <w:tcW w:w="992" w:type="dxa"/>
            <w:shd w:val="clear" w:color="auto" w:fill="BFBFBF"/>
            <w:vAlign w:val="center"/>
          </w:tcPr>
          <w:p w:rsidR="0067464C" w:rsidRPr="00D726F7" w:rsidRDefault="0067464C" w:rsidP="005C28E7">
            <w:pPr>
              <w:jc w:val="center"/>
              <w:rPr>
                <w:rFonts w:ascii="Times New Roman" w:hAnsi="Times New Roman" w:cs="Times New Roman"/>
                <w:b/>
              </w:rPr>
            </w:pPr>
            <w:r w:rsidRPr="00D726F7">
              <w:rPr>
                <w:rFonts w:ascii="Times New Roman" w:hAnsi="Times New Roman" w:cs="Times New Roman"/>
                <w:b/>
              </w:rPr>
              <w:t xml:space="preserve">QTD. </w:t>
            </w:r>
          </w:p>
        </w:tc>
        <w:tc>
          <w:tcPr>
            <w:tcW w:w="1134" w:type="dxa"/>
            <w:shd w:val="clear" w:color="auto" w:fill="BFBFBF"/>
          </w:tcPr>
          <w:p w:rsidR="0067464C" w:rsidRPr="00D726F7" w:rsidRDefault="0067464C" w:rsidP="005C28E7">
            <w:pPr>
              <w:jc w:val="center"/>
              <w:rPr>
                <w:rFonts w:ascii="Times New Roman" w:hAnsi="Times New Roman" w:cs="Times New Roman"/>
                <w:b/>
              </w:rPr>
            </w:pPr>
            <w:r w:rsidRPr="00D726F7">
              <w:rPr>
                <w:rFonts w:ascii="Times New Roman" w:hAnsi="Times New Roman" w:cs="Times New Roman"/>
                <w:b/>
              </w:rPr>
              <w:t>VALOR</w:t>
            </w:r>
            <w:r w:rsidR="003E070D">
              <w:rPr>
                <w:rFonts w:ascii="Times New Roman" w:hAnsi="Times New Roman" w:cs="Times New Roman"/>
                <w:b/>
              </w:rPr>
              <w:t xml:space="preserve"> máximo</w:t>
            </w:r>
            <w:r w:rsidRPr="00D726F7">
              <w:rPr>
                <w:rFonts w:ascii="Times New Roman" w:hAnsi="Times New Roman" w:cs="Times New Roman"/>
                <w:b/>
              </w:rPr>
              <w:t xml:space="preserve"> </w:t>
            </w:r>
            <w:proofErr w:type="spellStart"/>
            <w:r w:rsidRPr="00D726F7">
              <w:rPr>
                <w:rFonts w:ascii="Times New Roman" w:hAnsi="Times New Roman" w:cs="Times New Roman"/>
                <w:b/>
              </w:rPr>
              <w:t>Unit</w:t>
            </w:r>
            <w:proofErr w:type="spellEnd"/>
          </w:p>
        </w:tc>
        <w:tc>
          <w:tcPr>
            <w:tcW w:w="1560" w:type="dxa"/>
            <w:shd w:val="clear" w:color="auto" w:fill="BFBFBF"/>
          </w:tcPr>
          <w:p w:rsidR="0067464C" w:rsidRPr="00D726F7" w:rsidRDefault="0067464C" w:rsidP="005C28E7">
            <w:pPr>
              <w:jc w:val="center"/>
              <w:rPr>
                <w:rFonts w:ascii="Times New Roman" w:hAnsi="Times New Roman" w:cs="Times New Roman"/>
                <w:b/>
              </w:rPr>
            </w:pPr>
            <w:r w:rsidRPr="00D726F7">
              <w:rPr>
                <w:rFonts w:ascii="Times New Roman" w:hAnsi="Times New Roman" w:cs="Times New Roman"/>
                <w:b/>
              </w:rPr>
              <w:t>VALOR</w:t>
            </w:r>
            <w:r w:rsidR="003E070D">
              <w:rPr>
                <w:rFonts w:ascii="Times New Roman" w:hAnsi="Times New Roman" w:cs="Times New Roman"/>
                <w:b/>
              </w:rPr>
              <w:t xml:space="preserve"> máximo</w:t>
            </w:r>
          </w:p>
          <w:p w:rsidR="0067464C" w:rsidRPr="00D726F7" w:rsidRDefault="0067464C" w:rsidP="005C28E7">
            <w:pPr>
              <w:jc w:val="center"/>
              <w:rPr>
                <w:rFonts w:ascii="Times New Roman" w:hAnsi="Times New Roman" w:cs="Times New Roman"/>
                <w:b/>
              </w:rPr>
            </w:pPr>
            <w:r w:rsidRPr="00D726F7">
              <w:rPr>
                <w:rFonts w:ascii="Times New Roman" w:hAnsi="Times New Roman" w:cs="Times New Roman"/>
                <w:b/>
              </w:rPr>
              <w:t>Total</w:t>
            </w:r>
          </w:p>
        </w:tc>
      </w:tr>
      <w:tr w:rsidR="0067464C" w:rsidRPr="00D726F7" w:rsidTr="003E070D">
        <w:trPr>
          <w:trHeight w:hRule="exact" w:val="2614"/>
          <w:jc w:val="center"/>
        </w:trPr>
        <w:tc>
          <w:tcPr>
            <w:tcW w:w="851" w:type="dxa"/>
            <w:tcMar>
              <w:left w:w="0" w:type="dxa"/>
              <w:right w:w="0" w:type="dxa"/>
            </w:tcMar>
            <w:vAlign w:val="center"/>
          </w:tcPr>
          <w:p w:rsidR="0067464C" w:rsidRPr="00D726F7" w:rsidRDefault="0067464C" w:rsidP="005C28E7">
            <w:pPr>
              <w:jc w:val="center"/>
              <w:rPr>
                <w:rFonts w:ascii="Times New Roman" w:hAnsi="Times New Roman" w:cs="Times New Roman"/>
              </w:rPr>
            </w:pPr>
            <w:r w:rsidRPr="00D726F7">
              <w:rPr>
                <w:rFonts w:ascii="Times New Roman" w:hAnsi="Times New Roman" w:cs="Times New Roman"/>
              </w:rPr>
              <w:t>01</w:t>
            </w:r>
          </w:p>
        </w:tc>
        <w:tc>
          <w:tcPr>
            <w:tcW w:w="3969" w:type="dxa"/>
            <w:vAlign w:val="center"/>
          </w:tcPr>
          <w:p w:rsidR="0067464C" w:rsidRPr="00D726F7" w:rsidRDefault="0067464C" w:rsidP="005C28E7">
            <w:pPr>
              <w:jc w:val="both"/>
              <w:rPr>
                <w:rFonts w:ascii="Times New Roman" w:hAnsi="Times New Roman" w:cs="Times New Roman"/>
              </w:rPr>
            </w:pPr>
            <w:r w:rsidRPr="00D726F7">
              <w:rPr>
                <w:rFonts w:ascii="Times New Roman" w:hAnsi="Times New Roman" w:cs="Times New Roman"/>
                <w:bCs/>
              </w:rPr>
              <w:t>Refeição pronta tipo Marmitex n°07, composta por feijão, arroz, 01 (um) tipo de carne, legumes cozidos, massa e salada. Entregue em embalagens metálicas ou isopor tipo marmitex. Em conformidade com a legislação do PAT, Portaria n° 326/97, Portaria interministerial n° 66/2006 e Portaria n° 03/2002.</w:t>
            </w:r>
          </w:p>
        </w:tc>
        <w:tc>
          <w:tcPr>
            <w:tcW w:w="1276" w:type="dxa"/>
            <w:vAlign w:val="center"/>
          </w:tcPr>
          <w:p w:rsidR="0067464C" w:rsidRPr="00D726F7" w:rsidRDefault="0067464C" w:rsidP="005C28E7">
            <w:pPr>
              <w:jc w:val="center"/>
              <w:rPr>
                <w:rFonts w:ascii="Times New Roman" w:hAnsi="Times New Roman" w:cs="Times New Roman"/>
                <w:color w:val="000000"/>
              </w:rPr>
            </w:pPr>
            <w:r w:rsidRPr="00D726F7">
              <w:rPr>
                <w:rFonts w:ascii="Times New Roman" w:hAnsi="Times New Roman" w:cs="Times New Roman"/>
                <w:color w:val="000000"/>
              </w:rPr>
              <w:t>Unidade</w:t>
            </w:r>
          </w:p>
        </w:tc>
        <w:tc>
          <w:tcPr>
            <w:tcW w:w="992" w:type="dxa"/>
            <w:vAlign w:val="center"/>
          </w:tcPr>
          <w:p w:rsidR="0067464C" w:rsidRPr="00D726F7" w:rsidRDefault="00E80F35" w:rsidP="005C28E7">
            <w:pPr>
              <w:jc w:val="center"/>
              <w:rPr>
                <w:rFonts w:ascii="Times New Roman" w:hAnsi="Times New Roman" w:cs="Times New Roman"/>
                <w:color w:val="000000"/>
              </w:rPr>
            </w:pPr>
            <w:r>
              <w:rPr>
                <w:rFonts w:ascii="Times New Roman" w:hAnsi="Times New Roman" w:cs="Times New Roman"/>
                <w:color w:val="000000"/>
              </w:rPr>
              <w:t>2.050</w:t>
            </w:r>
          </w:p>
        </w:tc>
        <w:tc>
          <w:tcPr>
            <w:tcW w:w="1134" w:type="dxa"/>
            <w:vAlign w:val="center"/>
          </w:tcPr>
          <w:p w:rsidR="0067464C" w:rsidRPr="00D726F7" w:rsidRDefault="0067464C" w:rsidP="005C28E7">
            <w:pPr>
              <w:jc w:val="center"/>
              <w:rPr>
                <w:rFonts w:ascii="Times New Roman" w:hAnsi="Times New Roman" w:cs="Times New Roman"/>
                <w:color w:val="000000"/>
              </w:rPr>
            </w:pPr>
            <w:r w:rsidRPr="00D726F7">
              <w:rPr>
                <w:rFonts w:ascii="Times New Roman" w:hAnsi="Times New Roman" w:cs="Times New Roman"/>
                <w:color w:val="000000"/>
              </w:rPr>
              <w:t>R$ 20,15</w:t>
            </w:r>
          </w:p>
        </w:tc>
        <w:tc>
          <w:tcPr>
            <w:tcW w:w="1560" w:type="dxa"/>
            <w:vAlign w:val="center"/>
          </w:tcPr>
          <w:p w:rsidR="0067464C" w:rsidRPr="00D726F7" w:rsidRDefault="0067464C" w:rsidP="00E80F35">
            <w:pPr>
              <w:jc w:val="center"/>
              <w:rPr>
                <w:rFonts w:ascii="Times New Roman" w:hAnsi="Times New Roman" w:cs="Times New Roman"/>
                <w:color w:val="000000"/>
              </w:rPr>
            </w:pPr>
            <w:r w:rsidRPr="00D726F7">
              <w:rPr>
                <w:rFonts w:ascii="Times New Roman" w:hAnsi="Times New Roman" w:cs="Times New Roman"/>
                <w:color w:val="000000"/>
              </w:rPr>
              <w:t xml:space="preserve">R$ </w:t>
            </w:r>
            <w:r w:rsidR="00E80F35">
              <w:rPr>
                <w:rFonts w:ascii="Times New Roman" w:hAnsi="Times New Roman" w:cs="Times New Roman"/>
                <w:color w:val="000000"/>
              </w:rPr>
              <w:t>41.307,50</w:t>
            </w:r>
          </w:p>
        </w:tc>
      </w:tr>
      <w:tr w:rsidR="0067464C" w:rsidRPr="00D726F7" w:rsidTr="003E070D">
        <w:trPr>
          <w:trHeight w:hRule="exact" w:val="2269"/>
          <w:jc w:val="center"/>
        </w:trPr>
        <w:tc>
          <w:tcPr>
            <w:tcW w:w="851" w:type="dxa"/>
            <w:tcMar>
              <w:left w:w="0" w:type="dxa"/>
              <w:right w:w="0" w:type="dxa"/>
            </w:tcMar>
            <w:vAlign w:val="center"/>
          </w:tcPr>
          <w:p w:rsidR="0067464C" w:rsidRPr="00D726F7" w:rsidRDefault="0067464C" w:rsidP="005C28E7">
            <w:pPr>
              <w:jc w:val="center"/>
              <w:rPr>
                <w:rFonts w:ascii="Times New Roman" w:hAnsi="Times New Roman" w:cs="Times New Roman"/>
              </w:rPr>
            </w:pPr>
            <w:r w:rsidRPr="00D726F7">
              <w:rPr>
                <w:rFonts w:ascii="Times New Roman" w:hAnsi="Times New Roman" w:cs="Times New Roman"/>
              </w:rPr>
              <w:t>02</w:t>
            </w:r>
          </w:p>
        </w:tc>
        <w:tc>
          <w:tcPr>
            <w:tcW w:w="3969" w:type="dxa"/>
            <w:vAlign w:val="center"/>
          </w:tcPr>
          <w:p w:rsidR="0067464C" w:rsidRPr="00D726F7" w:rsidRDefault="0067464C" w:rsidP="005C28E7">
            <w:pPr>
              <w:jc w:val="both"/>
              <w:rPr>
                <w:rFonts w:ascii="Times New Roman" w:hAnsi="Times New Roman" w:cs="Times New Roman"/>
              </w:rPr>
            </w:pPr>
            <w:r w:rsidRPr="00D726F7">
              <w:rPr>
                <w:rFonts w:ascii="Times New Roman" w:hAnsi="Times New Roman" w:cs="Times New Roman"/>
                <w:bCs/>
              </w:rPr>
              <w:t>Refeição pronta tipo Marmitex n°08, composta por feijão, arroz, 01 (um) tipo de carne, legumes cozidos, massa e salada. Entregue em embalagens metálicas ou isopor tipo marmitex. Em conformidade com a legislação do PAT, Portaria n° 326/97, Portaria interministerial n° 66/2006 e Portaria n° 03/2002.</w:t>
            </w:r>
          </w:p>
        </w:tc>
        <w:tc>
          <w:tcPr>
            <w:tcW w:w="1276" w:type="dxa"/>
            <w:vAlign w:val="center"/>
          </w:tcPr>
          <w:p w:rsidR="0067464C" w:rsidRPr="00D726F7" w:rsidRDefault="0067464C" w:rsidP="005C28E7">
            <w:pPr>
              <w:jc w:val="center"/>
              <w:rPr>
                <w:rFonts w:ascii="Times New Roman" w:hAnsi="Times New Roman" w:cs="Times New Roman"/>
                <w:color w:val="000000"/>
              </w:rPr>
            </w:pPr>
            <w:r w:rsidRPr="00D726F7">
              <w:rPr>
                <w:rFonts w:ascii="Times New Roman" w:hAnsi="Times New Roman" w:cs="Times New Roman"/>
                <w:color w:val="000000"/>
              </w:rPr>
              <w:t>Unidade</w:t>
            </w:r>
          </w:p>
        </w:tc>
        <w:tc>
          <w:tcPr>
            <w:tcW w:w="992" w:type="dxa"/>
            <w:vAlign w:val="center"/>
          </w:tcPr>
          <w:p w:rsidR="0067464C" w:rsidRPr="00D726F7" w:rsidRDefault="00E80F35" w:rsidP="005C28E7">
            <w:pPr>
              <w:jc w:val="center"/>
              <w:rPr>
                <w:rFonts w:ascii="Times New Roman" w:hAnsi="Times New Roman" w:cs="Times New Roman"/>
                <w:color w:val="000000"/>
              </w:rPr>
            </w:pPr>
            <w:r>
              <w:rPr>
                <w:rFonts w:ascii="Times New Roman" w:hAnsi="Times New Roman" w:cs="Times New Roman"/>
                <w:color w:val="000000"/>
              </w:rPr>
              <w:t>2.050</w:t>
            </w:r>
          </w:p>
        </w:tc>
        <w:tc>
          <w:tcPr>
            <w:tcW w:w="1134" w:type="dxa"/>
            <w:vAlign w:val="center"/>
          </w:tcPr>
          <w:p w:rsidR="0067464C" w:rsidRPr="00D726F7" w:rsidRDefault="0067464C" w:rsidP="005C28E7">
            <w:pPr>
              <w:jc w:val="center"/>
              <w:rPr>
                <w:rFonts w:ascii="Times New Roman" w:hAnsi="Times New Roman" w:cs="Times New Roman"/>
                <w:color w:val="000000"/>
              </w:rPr>
            </w:pPr>
            <w:r w:rsidRPr="00D726F7">
              <w:rPr>
                <w:rFonts w:ascii="Times New Roman" w:hAnsi="Times New Roman" w:cs="Times New Roman"/>
                <w:color w:val="000000"/>
              </w:rPr>
              <w:t>R$ 23,01</w:t>
            </w:r>
          </w:p>
        </w:tc>
        <w:tc>
          <w:tcPr>
            <w:tcW w:w="1560" w:type="dxa"/>
            <w:vAlign w:val="center"/>
          </w:tcPr>
          <w:p w:rsidR="0067464C" w:rsidRPr="00D726F7" w:rsidRDefault="0067464C" w:rsidP="00E80F35">
            <w:pPr>
              <w:jc w:val="center"/>
              <w:rPr>
                <w:rFonts w:ascii="Times New Roman" w:hAnsi="Times New Roman" w:cs="Times New Roman"/>
                <w:color w:val="000000"/>
              </w:rPr>
            </w:pPr>
            <w:r w:rsidRPr="00D726F7">
              <w:rPr>
                <w:rFonts w:ascii="Times New Roman" w:hAnsi="Times New Roman" w:cs="Times New Roman"/>
                <w:color w:val="000000"/>
              </w:rPr>
              <w:t xml:space="preserve">R$ </w:t>
            </w:r>
            <w:r w:rsidR="00E80F35">
              <w:rPr>
                <w:rFonts w:ascii="Times New Roman" w:hAnsi="Times New Roman" w:cs="Times New Roman"/>
                <w:color w:val="000000"/>
              </w:rPr>
              <w:t>47.170,50</w:t>
            </w:r>
          </w:p>
        </w:tc>
      </w:tr>
    </w:tbl>
    <w:p w:rsidR="0067464C" w:rsidRPr="00D726F7" w:rsidRDefault="0067464C" w:rsidP="0067464C">
      <w:pPr>
        <w:pBdr>
          <w:top w:val="nil"/>
          <w:left w:val="nil"/>
          <w:bottom w:val="nil"/>
          <w:right w:val="nil"/>
          <w:between w:val="nil"/>
        </w:pBdr>
        <w:shd w:val="clear" w:color="auto" w:fill="FFFFFF"/>
        <w:rPr>
          <w:rFonts w:ascii="Times New Roman" w:hAnsi="Times New Roman" w:cs="Times New Roman"/>
          <w:color w:val="000000"/>
        </w:rPr>
      </w:pPr>
    </w:p>
    <w:p w:rsidR="003E070D" w:rsidRPr="006A0036" w:rsidRDefault="003E070D" w:rsidP="003E070D">
      <w:pPr>
        <w:autoSpaceDE w:val="0"/>
        <w:jc w:val="both"/>
        <w:rPr>
          <w:rFonts w:ascii="Times New Roman" w:hAnsi="Times New Roman" w:cs="Times New Roman"/>
          <w:b/>
          <w:bCs/>
        </w:rPr>
      </w:pPr>
      <w:r w:rsidRPr="006A0036">
        <w:rPr>
          <w:rFonts w:ascii="Times New Roman" w:eastAsia="Times New Roman" w:hAnsi="Times New Roman" w:cs="Times New Roman"/>
          <w:b/>
          <w:bCs/>
          <w:highlight w:val="yellow"/>
        </w:rPr>
        <w:t>ITE</w:t>
      </w:r>
      <w:r w:rsidRPr="006A0036">
        <w:rPr>
          <w:rFonts w:ascii="Times New Roman" w:hAnsi="Times New Roman" w:cs="Times New Roman"/>
          <w:b/>
          <w:bCs/>
          <w:highlight w:val="yellow"/>
        </w:rPr>
        <w:t>NSCOM COTA PRINCIPAL (75% do quantitativo geral) – participação de todos os interessados</w:t>
      </w:r>
      <w:r w:rsidRPr="006A0036">
        <w:rPr>
          <w:rFonts w:ascii="Times New Roman" w:hAnsi="Times New Roman" w:cs="Times New Roman"/>
          <w:b/>
          <w:bCs/>
        </w:rPr>
        <w:t>.</w:t>
      </w:r>
    </w:p>
    <w:tbl>
      <w:tblPr>
        <w:tblW w:w="9782" w:type="dxa"/>
        <w:jc w:val="center"/>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969"/>
        <w:gridCol w:w="1276"/>
        <w:gridCol w:w="992"/>
        <w:gridCol w:w="1134"/>
        <w:gridCol w:w="1560"/>
      </w:tblGrid>
      <w:tr w:rsidR="00E80F35" w:rsidRPr="00D726F7" w:rsidTr="00585997">
        <w:trPr>
          <w:trHeight w:hRule="exact" w:val="866"/>
          <w:jc w:val="center"/>
        </w:trPr>
        <w:tc>
          <w:tcPr>
            <w:tcW w:w="851" w:type="dxa"/>
            <w:shd w:val="clear" w:color="auto" w:fill="BFBFBF"/>
            <w:tcMar>
              <w:left w:w="0" w:type="dxa"/>
              <w:right w:w="0" w:type="dxa"/>
            </w:tcMar>
            <w:vAlign w:val="center"/>
          </w:tcPr>
          <w:p w:rsidR="00E80F35" w:rsidRPr="00D726F7" w:rsidRDefault="00E80F35" w:rsidP="00585997">
            <w:pPr>
              <w:jc w:val="center"/>
              <w:rPr>
                <w:rFonts w:ascii="Times New Roman" w:hAnsi="Times New Roman" w:cs="Times New Roman"/>
                <w:b/>
              </w:rPr>
            </w:pPr>
            <w:r w:rsidRPr="00D726F7">
              <w:rPr>
                <w:rFonts w:ascii="Times New Roman" w:hAnsi="Times New Roman" w:cs="Times New Roman"/>
                <w:b/>
              </w:rPr>
              <w:t>ITEM</w:t>
            </w:r>
          </w:p>
        </w:tc>
        <w:tc>
          <w:tcPr>
            <w:tcW w:w="3969" w:type="dxa"/>
            <w:shd w:val="clear" w:color="auto" w:fill="BFBFBF"/>
            <w:vAlign w:val="center"/>
          </w:tcPr>
          <w:p w:rsidR="00E80F35" w:rsidRPr="00D726F7" w:rsidRDefault="00E80F35" w:rsidP="00585997">
            <w:pPr>
              <w:jc w:val="center"/>
              <w:rPr>
                <w:rFonts w:ascii="Times New Roman" w:hAnsi="Times New Roman" w:cs="Times New Roman"/>
                <w:b/>
              </w:rPr>
            </w:pPr>
            <w:r w:rsidRPr="00D726F7">
              <w:rPr>
                <w:rFonts w:ascii="Times New Roman" w:hAnsi="Times New Roman" w:cs="Times New Roman"/>
                <w:b/>
              </w:rPr>
              <w:t>DESCRIÇÃO</w:t>
            </w:r>
          </w:p>
        </w:tc>
        <w:tc>
          <w:tcPr>
            <w:tcW w:w="1276" w:type="dxa"/>
            <w:shd w:val="clear" w:color="auto" w:fill="BFBFBF"/>
            <w:vAlign w:val="center"/>
          </w:tcPr>
          <w:p w:rsidR="00E80F35" w:rsidRPr="00D726F7" w:rsidRDefault="00E80F35" w:rsidP="00585997">
            <w:pPr>
              <w:ind w:right="-108" w:hanging="108"/>
              <w:jc w:val="center"/>
              <w:rPr>
                <w:rFonts w:ascii="Times New Roman" w:hAnsi="Times New Roman" w:cs="Times New Roman"/>
                <w:b/>
              </w:rPr>
            </w:pPr>
            <w:r w:rsidRPr="00D726F7">
              <w:rPr>
                <w:rFonts w:ascii="Times New Roman" w:hAnsi="Times New Roman" w:cs="Times New Roman"/>
                <w:b/>
              </w:rPr>
              <w:t>UNIDADE</w:t>
            </w:r>
          </w:p>
        </w:tc>
        <w:tc>
          <w:tcPr>
            <w:tcW w:w="992" w:type="dxa"/>
            <w:shd w:val="clear" w:color="auto" w:fill="BFBFBF"/>
            <w:vAlign w:val="center"/>
          </w:tcPr>
          <w:p w:rsidR="00E80F35" w:rsidRPr="00D726F7" w:rsidRDefault="00E80F35" w:rsidP="00585997">
            <w:pPr>
              <w:jc w:val="center"/>
              <w:rPr>
                <w:rFonts w:ascii="Times New Roman" w:hAnsi="Times New Roman" w:cs="Times New Roman"/>
                <w:b/>
              </w:rPr>
            </w:pPr>
            <w:r w:rsidRPr="00D726F7">
              <w:rPr>
                <w:rFonts w:ascii="Times New Roman" w:hAnsi="Times New Roman" w:cs="Times New Roman"/>
                <w:b/>
              </w:rPr>
              <w:t xml:space="preserve">QTD. </w:t>
            </w:r>
          </w:p>
        </w:tc>
        <w:tc>
          <w:tcPr>
            <w:tcW w:w="1134" w:type="dxa"/>
            <w:shd w:val="clear" w:color="auto" w:fill="BFBFBF"/>
          </w:tcPr>
          <w:p w:rsidR="00E80F35" w:rsidRPr="00D726F7" w:rsidRDefault="00E80F35" w:rsidP="00585997">
            <w:pPr>
              <w:jc w:val="center"/>
              <w:rPr>
                <w:rFonts w:ascii="Times New Roman" w:hAnsi="Times New Roman" w:cs="Times New Roman"/>
                <w:b/>
              </w:rPr>
            </w:pPr>
            <w:r w:rsidRPr="00D726F7">
              <w:rPr>
                <w:rFonts w:ascii="Times New Roman" w:hAnsi="Times New Roman" w:cs="Times New Roman"/>
                <w:b/>
              </w:rPr>
              <w:t>VALOR</w:t>
            </w:r>
            <w:r>
              <w:rPr>
                <w:rFonts w:ascii="Times New Roman" w:hAnsi="Times New Roman" w:cs="Times New Roman"/>
                <w:b/>
              </w:rPr>
              <w:t xml:space="preserve"> máximo</w:t>
            </w:r>
            <w:r w:rsidRPr="00D726F7">
              <w:rPr>
                <w:rFonts w:ascii="Times New Roman" w:hAnsi="Times New Roman" w:cs="Times New Roman"/>
                <w:b/>
              </w:rPr>
              <w:t xml:space="preserve"> </w:t>
            </w:r>
            <w:proofErr w:type="spellStart"/>
            <w:r w:rsidRPr="00D726F7">
              <w:rPr>
                <w:rFonts w:ascii="Times New Roman" w:hAnsi="Times New Roman" w:cs="Times New Roman"/>
                <w:b/>
              </w:rPr>
              <w:t>Unit</w:t>
            </w:r>
            <w:proofErr w:type="spellEnd"/>
          </w:p>
        </w:tc>
        <w:tc>
          <w:tcPr>
            <w:tcW w:w="1560" w:type="dxa"/>
            <w:shd w:val="clear" w:color="auto" w:fill="BFBFBF"/>
          </w:tcPr>
          <w:p w:rsidR="00E80F35" w:rsidRPr="00D726F7" w:rsidRDefault="00E80F35" w:rsidP="00585997">
            <w:pPr>
              <w:jc w:val="center"/>
              <w:rPr>
                <w:rFonts w:ascii="Times New Roman" w:hAnsi="Times New Roman" w:cs="Times New Roman"/>
                <w:b/>
              </w:rPr>
            </w:pPr>
            <w:r w:rsidRPr="00D726F7">
              <w:rPr>
                <w:rFonts w:ascii="Times New Roman" w:hAnsi="Times New Roman" w:cs="Times New Roman"/>
                <w:b/>
              </w:rPr>
              <w:t>VALOR</w:t>
            </w:r>
            <w:r>
              <w:rPr>
                <w:rFonts w:ascii="Times New Roman" w:hAnsi="Times New Roman" w:cs="Times New Roman"/>
                <w:b/>
              </w:rPr>
              <w:t xml:space="preserve"> máximo</w:t>
            </w:r>
          </w:p>
          <w:p w:rsidR="00E80F35" w:rsidRPr="00D726F7" w:rsidRDefault="00E80F35" w:rsidP="00585997">
            <w:pPr>
              <w:jc w:val="center"/>
              <w:rPr>
                <w:rFonts w:ascii="Times New Roman" w:hAnsi="Times New Roman" w:cs="Times New Roman"/>
                <w:b/>
              </w:rPr>
            </w:pPr>
            <w:r w:rsidRPr="00D726F7">
              <w:rPr>
                <w:rFonts w:ascii="Times New Roman" w:hAnsi="Times New Roman" w:cs="Times New Roman"/>
                <w:b/>
              </w:rPr>
              <w:t>Total</w:t>
            </w:r>
          </w:p>
        </w:tc>
      </w:tr>
      <w:tr w:rsidR="00E80F35" w:rsidRPr="00D726F7" w:rsidTr="00585997">
        <w:trPr>
          <w:trHeight w:hRule="exact" w:val="2614"/>
          <w:jc w:val="center"/>
        </w:trPr>
        <w:tc>
          <w:tcPr>
            <w:tcW w:w="851" w:type="dxa"/>
            <w:tcMar>
              <w:left w:w="0" w:type="dxa"/>
              <w:right w:w="0" w:type="dxa"/>
            </w:tcMar>
            <w:vAlign w:val="center"/>
          </w:tcPr>
          <w:p w:rsidR="00E80F35" w:rsidRPr="00D726F7" w:rsidRDefault="00E80F35" w:rsidP="00585997">
            <w:pPr>
              <w:jc w:val="center"/>
              <w:rPr>
                <w:rFonts w:ascii="Times New Roman" w:hAnsi="Times New Roman" w:cs="Times New Roman"/>
              </w:rPr>
            </w:pPr>
            <w:r w:rsidRPr="00D726F7">
              <w:rPr>
                <w:rFonts w:ascii="Times New Roman" w:hAnsi="Times New Roman" w:cs="Times New Roman"/>
              </w:rPr>
              <w:lastRenderedPageBreak/>
              <w:t>01</w:t>
            </w:r>
          </w:p>
        </w:tc>
        <w:tc>
          <w:tcPr>
            <w:tcW w:w="3969" w:type="dxa"/>
            <w:vAlign w:val="center"/>
          </w:tcPr>
          <w:p w:rsidR="00E80F35" w:rsidRPr="00D726F7" w:rsidRDefault="00E80F35" w:rsidP="00585997">
            <w:pPr>
              <w:jc w:val="both"/>
              <w:rPr>
                <w:rFonts w:ascii="Times New Roman" w:hAnsi="Times New Roman" w:cs="Times New Roman"/>
              </w:rPr>
            </w:pPr>
            <w:r w:rsidRPr="00D726F7">
              <w:rPr>
                <w:rFonts w:ascii="Times New Roman" w:hAnsi="Times New Roman" w:cs="Times New Roman"/>
                <w:bCs/>
              </w:rPr>
              <w:t>Refeição pronta tipo Marmitex n°07, composta por feijão, arroz, 01 (um) tipo de carne, legumes cozidos, massa e salada. Entregue em embalagens metálicas ou isopor tipo marmitex. Em conformidade com a legislação do PAT, Portaria n° 326/97, Portaria interministerial n° 66/2006 e Portaria n° 03/2002.</w:t>
            </w:r>
          </w:p>
        </w:tc>
        <w:tc>
          <w:tcPr>
            <w:tcW w:w="1276" w:type="dxa"/>
            <w:vAlign w:val="center"/>
          </w:tcPr>
          <w:p w:rsidR="00E80F35" w:rsidRPr="00D726F7" w:rsidRDefault="00E80F35" w:rsidP="00585997">
            <w:pPr>
              <w:jc w:val="center"/>
              <w:rPr>
                <w:rFonts w:ascii="Times New Roman" w:hAnsi="Times New Roman" w:cs="Times New Roman"/>
                <w:color w:val="000000"/>
              </w:rPr>
            </w:pPr>
            <w:r w:rsidRPr="00D726F7">
              <w:rPr>
                <w:rFonts w:ascii="Times New Roman" w:hAnsi="Times New Roman" w:cs="Times New Roman"/>
                <w:color w:val="000000"/>
              </w:rPr>
              <w:t>Unidade</w:t>
            </w:r>
          </w:p>
        </w:tc>
        <w:tc>
          <w:tcPr>
            <w:tcW w:w="992" w:type="dxa"/>
            <w:vAlign w:val="center"/>
          </w:tcPr>
          <w:p w:rsidR="00E80F35" w:rsidRPr="00D726F7" w:rsidRDefault="00E80F35" w:rsidP="00585997">
            <w:pPr>
              <w:jc w:val="center"/>
              <w:rPr>
                <w:rFonts w:ascii="Times New Roman" w:hAnsi="Times New Roman" w:cs="Times New Roman"/>
                <w:color w:val="000000"/>
              </w:rPr>
            </w:pPr>
            <w:r>
              <w:rPr>
                <w:rFonts w:ascii="Times New Roman" w:hAnsi="Times New Roman" w:cs="Times New Roman"/>
                <w:color w:val="000000"/>
              </w:rPr>
              <w:t>6.150</w:t>
            </w:r>
          </w:p>
        </w:tc>
        <w:tc>
          <w:tcPr>
            <w:tcW w:w="1134" w:type="dxa"/>
            <w:vAlign w:val="center"/>
          </w:tcPr>
          <w:p w:rsidR="00E80F35" w:rsidRPr="00D726F7" w:rsidRDefault="00E80F35" w:rsidP="00585997">
            <w:pPr>
              <w:jc w:val="center"/>
              <w:rPr>
                <w:rFonts w:ascii="Times New Roman" w:hAnsi="Times New Roman" w:cs="Times New Roman"/>
                <w:color w:val="000000"/>
              </w:rPr>
            </w:pPr>
            <w:r w:rsidRPr="00D726F7">
              <w:rPr>
                <w:rFonts w:ascii="Times New Roman" w:hAnsi="Times New Roman" w:cs="Times New Roman"/>
                <w:color w:val="000000"/>
              </w:rPr>
              <w:t>R$ 20,15</w:t>
            </w:r>
          </w:p>
        </w:tc>
        <w:tc>
          <w:tcPr>
            <w:tcW w:w="1560" w:type="dxa"/>
            <w:vAlign w:val="center"/>
          </w:tcPr>
          <w:p w:rsidR="00E80F35" w:rsidRPr="00D726F7" w:rsidRDefault="00E80F35" w:rsidP="00E80F35">
            <w:pPr>
              <w:jc w:val="center"/>
              <w:rPr>
                <w:rFonts w:ascii="Times New Roman" w:hAnsi="Times New Roman" w:cs="Times New Roman"/>
                <w:color w:val="000000"/>
              </w:rPr>
            </w:pPr>
            <w:r w:rsidRPr="00D726F7">
              <w:rPr>
                <w:rFonts w:ascii="Times New Roman" w:hAnsi="Times New Roman" w:cs="Times New Roman"/>
                <w:color w:val="000000"/>
              </w:rPr>
              <w:t xml:space="preserve">R$ </w:t>
            </w:r>
            <w:r>
              <w:rPr>
                <w:rFonts w:ascii="Times New Roman" w:hAnsi="Times New Roman" w:cs="Times New Roman"/>
                <w:color w:val="000000"/>
              </w:rPr>
              <w:t>123.922,50</w:t>
            </w:r>
          </w:p>
        </w:tc>
      </w:tr>
      <w:tr w:rsidR="00E80F35" w:rsidRPr="00D726F7" w:rsidTr="00585997">
        <w:trPr>
          <w:trHeight w:hRule="exact" w:val="2269"/>
          <w:jc w:val="center"/>
        </w:trPr>
        <w:tc>
          <w:tcPr>
            <w:tcW w:w="851" w:type="dxa"/>
            <w:tcMar>
              <w:left w:w="0" w:type="dxa"/>
              <w:right w:w="0" w:type="dxa"/>
            </w:tcMar>
            <w:vAlign w:val="center"/>
          </w:tcPr>
          <w:p w:rsidR="00E80F35" w:rsidRPr="00D726F7" w:rsidRDefault="00E80F35" w:rsidP="00585997">
            <w:pPr>
              <w:jc w:val="center"/>
              <w:rPr>
                <w:rFonts w:ascii="Times New Roman" w:hAnsi="Times New Roman" w:cs="Times New Roman"/>
              </w:rPr>
            </w:pPr>
            <w:r w:rsidRPr="00D726F7">
              <w:rPr>
                <w:rFonts w:ascii="Times New Roman" w:hAnsi="Times New Roman" w:cs="Times New Roman"/>
              </w:rPr>
              <w:t>02</w:t>
            </w:r>
          </w:p>
        </w:tc>
        <w:tc>
          <w:tcPr>
            <w:tcW w:w="3969" w:type="dxa"/>
            <w:vAlign w:val="center"/>
          </w:tcPr>
          <w:p w:rsidR="00E80F35" w:rsidRPr="00D726F7" w:rsidRDefault="00E80F35" w:rsidP="00585997">
            <w:pPr>
              <w:jc w:val="both"/>
              <w:rPr>
                <w:rFonts w:ascii="Times New Roman" w:hAnsi="Times New Roman" w:cs="Times New Roman"/>
              </w:rPr>
            </w:pPr>
            <w:r w:rsidRPr="00D726F7">
              <w:rPr>
                <w:rFonts w:ascii="Times New Roman" w:hAnsi="Times New Roman" w:cs="Times New Roman"/>
                <w:bCs/>
              </w:rPr>
              <w:t>Refeição pronta tipo Marmitex n°08, composta por feijão, arroz, 01 (um) tipo de carne, legumes cozidos, massa e salada. Entregue em embalagens metálicas ou isopor tipo marmitex. Em conformidade com a legislação do PAT, Portaria n° 326/97, Portaria interministerial n° 66/2006 e Portaria n° 03/2002.</w:t>
            </w:r>
          </w:p>
        </w:tc>
        <w:tc>
          <w:tcPr>
            <w:tcW w:w="1276" w:type="dxa"/>
            <w:vAlign w:val="center"/>
          </w:tcPr>
          <w:p w:rsidR="00E80F35" w:rsidRPr="00D726F7" w:rsidRDefault="00E80F35" w:rsidP="00585997">
            <w:pPr>
              <w:jc w:val="center"/>
              <w:rPr>
                <w:rFonts w:ascii="Times New Roman" w:hAnsi="Times New Roman" w:cs="Times New Roman"/>
                <w:color w:val="000000"/>
              </w:rPr>
            </w:pPr>
            <w:r w:rsidRPr="00D726F7">
              <w:rPr>
                <w:rFonts w:ascii="Times New Roman" w:hAnsi="Times New Roman" w:cs="Times New Roman"/>
                <w:color w:val="000000"/>
              </w:rPr>
              <w:t>Unidade</w:t>
            </w:r>
          </w:p>
        </w:tc>
        <w:tc>
          <w:tcPr>
            <w:tcW w:w="992" w:type="dxa"/>
            <w:vAlign w:val="center"/>
          </w:tcPr>
          <w:p w:rsidR="00E80F35" w:rsidRPr="00D726F7" w:rsidRDefault="00E80F35" w:rsidP="00585997">
            <w:pPr>
              <w:jc w:val="center"/>
              <w:rPr>
                <w:rFonts w:ascii="Times New Roman" w:hAnsi="Times New Roman" w:cs="Times New Roman"/>
                <w:color w:val="000000"/>
              </w:rPr>
            </w:pPr>
            <w:r>
              <w:rPr>
                <w:rFonts w:ascii="Times New Roman" w:hAnsi="Times New Roman" w:cs="Times New Roman"/>
                <w:color w:val="000000"/>
              </w:rPr>
              <w:t>6.150</w:t>
            </w:r>
          </w:p>
        </w:tc>
        <w:tc>
          <w:tcPr>
            <w:tcW w:w="1134" w:type="dxa"/>
            <w:vAlign w:val="center"/>
          </w:tcPr>
          <w:p w:rsidR="00E80F35" w:rsidRPr="00D726F7" w:rsidRDefault="00E80F35" w:rsidP="00585997">
            <w:pPr>
              <w:jc w:val="center"/>
              <w:rPr>
                <w:rFonts w:ascii="Times New Roman" w:hAnsi="Times New Roman" w:cs="Times New Roman"/>
                <w:color w:val="000000"/>
              </w:rPr>
            </w:pPr>
            <w:r w:rsidRPr="00D726F7">
              <w:rPr>
                <w:rFonts w:ascii="Times New Roman" w:hAnsi="Times New Roman" w:cs="Times New Roman"/>
                <w:color w:val="000000"/>
              </w:rPr>
              <w:t>R$ 23,01</w:t>
            </w:r>
          </w:p>
        </w:tc>
        <w:tc>
          <w:tcPr>
            <w:tcW w:w="1560" w:type="dxa"/>
            <w:vAlign w:val="center"/>
          </w:tcPr>
          <w:p w:rsidR="00E80F35" w:rsidRPr="00D726F7" w:rsidRDefault="00E80F35" w:rsidP="00E80F35">
            <w:pPr>
              <w:jc w:val="center"/>
              <w:rPr>
                <w:rFonts w:ascii="Times New Roman" w:hAnsi="Times New Roman" w:cs="Times New Roman"/>
                <w:color w:val="000000"/>
              </w:rPr>
            </w:pPr>
            <w:r w:rsidRPr="00D726F7">
              <w:rPr>
                <w:rFonts w:ascii="Times New Roman" w:hAnsi="Times New Roman" w:cs="Times New Roman"/>
                <w:color w:val="000000"/>
              </w:rPr>
              <w:t xml:space="preserve">R$ </w:t>
            </w:r>
            <w:r>
              <w:rPr>
                <w:rFonts w:ascii="Times New Roman" w:hAnsi="Times New Roman" w:cs="Times New Roman"/>
                <w:color w:val="000000"/>
              </w:rPr>
              <w:t>141.511,50</w:t>
            </w:r>
          </w:p>
        </w:tc>
      </w:tr>
    </w:tbl>
    <w:p w:rsidR="00E80F35" w:rsidRPr="006A0036" w:rsidRDefault="00E80F35" w:rsidP="00E80F35">
      <w:pPr>
        <w:widowControl w:val="0"/>
        <w:autoSpaceDE w:val="0"/>
        <w:spacing w:before="240" w:after="240" w:line="20" w:lineRule="atLeast"/>
        <w:jc w:val="both"/>
        <w:rPr>
          <w:rFonts w:ascii="Times New Roman" w:hAnsi="Times New Roman" w:cs="Times New Roman"/>
        </w:rPr>
      </w:pPr>
      <w:r w:rsidRPr="006A0036">
        <w:rPr>
          <w:rFonts w:ascii="Times New Roman" w:hAnsi="Times New Roman" w:cs="Times New Roman"/>
        </w:rPr>
        <w:t xml:space="preserve">Os </w:t>
      </w:r>
      <w:r w:rsidRPr="006A0036">
        <w:rPr>
          <w:rFonts w:ascii="Times New Roman" w:hAnsi="Times New Roman" w:cs="Times New Roman"/>
          <w:b/>
        </w:rPr>
        <w:t>quantitativos</w:t>
      </w:r>
      <w:r w:rsidRPr="006A0036">
        <w:rPr>
          <w:rFonts w:ascii="Times New Roman" w:hAnsi="Times New Roman" w:cs="Times New Roman"/>
        </w:rPr>
        <w:t xml:space="preserve"> do objeto desta licitação estão divididos por itens, observando o seguinte: </w:t>
      </w:r>
    </w:p>
    <w:p w:rsidR="00E80F35" w:rsidRPr="006A0036" w:rsidRDefault="00E80F35" w:rsidP="00E80F35">
      <w:pPr>
        <w:widowControl w:val="0"/>
        <w:autoSpaceDE w:val="0"/>
        <w:spacing w:before="240" w:after="240" w:line="20" w:lineRule="atLeast"/>
        <w:jc w:val="both"/>
        <w:rPr>
          <w:rFonts w:ascii="Times New Roman" w:hAnsi="Times New Roman" w:cs="Times New Roman"/>
        </w:rPr>
      </w:pPr>
      <w:r w:rsidRPr="006A0036">
        <w:rPr>
          <w:rFonts w:ascii="Times New Roman" w:hAnsi="Times New Roman" w:cs="Times New Roman"/>
        </w:rPr>
        <w:t xml:space="preserve">A) </w:t>
      </w:r>
      <w:r w:rsidRPr="006A0036">
        <w:rPr>
          <w:rFonts w:ascii="Times New Roman" w:hAnsi="Times New Roman" w:cs="Times New Roman"/>
          <w:b/>
          <w:highlight w:val="yellow"/>
          <w:u w:val="single"/>
        </w:rPr>
        <w:t>Cota Reservada</w:t>
      </w:r>
      <w:r w:rsidRPr="006A0036">
        <w:rPr>
          <w:rFonts w:ascii="Times New Roman" w:hAnsi="Times New Roman" w:cs="Times New Roman"/>
          <w:b/>
        </w:rPr>
        <w:t xml:space="preserve"> –</w:t>
      </w:r>
      <w:r w:rsidRPr="006A0036">
        <w:rPr>
          <w:rFonts w:ascii="Times New Roman" w:hAnsi="Times New Roman" w:cs="Times New Roman"/>
        </w:rPr>
        <w:t xml:space="preserve"> Correspondente a 25% (vinte e cinco por cento) das quantidades totais do objeto, destinado à participação de empresas enquadradas como Microempresas – ME e Empresas de Pequeno Porte – EPP, sem prejuízo da sua participação na cota principal.</w:t>
      </w:r>
    </w:p>
    <w:p w:rsidR="00E80F35" w:rsidRPr="006A0036" w:rsidRDefault="00E80F35" w:rsidP="00E80F35">
      <w:pPr>
        <w:widowControl w:val="0"/>
        <w:autoSpaceDE w:val="0"/>
        <w:spacing w:before="240" w:after="240" w:line="20" w:lineRule="atLeast"/>
        <w:jc w:val="both"/>
        <w:rPr>
          <w:rFonts w:ascii="Times New Roman" w:hAnsi="Times New Roman" w:cs="Times New Roman"/>
        </w:rPr>
      </w:pPr>
      <w:r w:rsidRPr="006A0036">
        <w:rPr>
          <w:rFonts w:ascii="Times New Roman" w:hAnsi="Times New Roman" w:cs="Times New Roman"/>
        </w:rPr>
        <w:t xml:space="preserve">b) </w:t>
      </w:r>
      <w:r w:rsidRPr="006A0036">
        <w:rPr>
          <w:rFonts w:ascii="Times New Roman" w:hAnsi="Times New Roman" w:cs="Times New Roman"/>
          <w:b/>
          <w:highlight w:val="yellow"/>
          <w:u w:val="single"/>
        </w:rPr>
        <w:t>Cota Principal</w:t>
      </w:r>
      <w:r w:rsidRPr="006A0036">
        <w:rPr>
          <w:rFonts w:ascii="Times New Roman" w:hAnsi="Times New Roman" w:cs="Times New Roman"/>
          <w:b/>
        </w:rPr>
        <w:t xml:space="preserve"> –</w:t>
      </w:r>
      <w:r w:rsidRPr="006A0036">
        <w:rPr>
          <w:rFonts w:ascii="Times New Roman" w:hAnsi="Times New Roman" w:cs="Times New Roman"/>
        </w:rPr>
        <w:t xml:space="preserve"> Correspondente a 75% (setenta e cinco por cento) das quantidades totais do objeto, destinado à participação dos interessados que atendam aos requisitos deste edital.</w:t>
      </w:r>
    </w:p>
    <w:p w:rsidR="00E80F35" w:rsidRPr="006A0036" w:rsidRDefault="00E80F35" w:rsidP="00E80F35">
      <w:pPr>
        <w:widowControl w:val="0"/>
        <w:autoSpaceDE w:val="0"/>
        <w:autoSpaceDN w:val="0"/>
        <w:adjustRightInd w:val="0"/>
        <w:spacing w:before="240" w:after="240" w:line="20" w:lineRule="atLeast"/>
        <w:jc w:val="both"/>
        <w:rPr>
          <w:rFonts w:ascii="Times New Roman" w:hAnsi="Times New Roman" w:cs="Times New Roman"/>
          <w:b/>
          <w:bCs/>
          <w:kern w:val="28"/>
        </w:rPr>
      </w:pPr>
      <w:r w:rsidRPr="006A0036">
        <w:rPr>
          <w:rFonts w:ascii="Times New Roman" w:hAnsi="Times New Roman" w:cs="Times New Roman"/>
          <w:b/>
          <w:bCs/>
          <w:kern w:val="28"/>
        </w:rPr>
        <w:t xml:space="preserve">Conforme </w:t>
      </w:r>
      <w:r w:rsidRPr="006A0036">
        <w:rPr>
          <w:rFonts w:ascii="Times New Roman" w:hAnsi="Times New Roman" w:cs="Times New Roman"/>
          <w:b/>
          <w:color w:val="000000"/>
        </w:rPr>
        <w:t>Art. 8º do </w:t>
      </w:r>
      <w:r w:rsidRPr="006A0036">
        <w:rPr>
          <w:rFonts w:ascii="Times New Roman" w:hAnsi="Times New Roman" w:cs="Times New Roman"/>
          <w:b/>
          <w:bCs/>
          <w:kern w:val="28"/>
        </w:rPr>
        <w:t>Decreto Federal nº 8.538/2015:</w:t>
      </w:r>
    </w:p>
    <w:p w:rsidR="00E80F35" w:rsidRPr="006A0036" w:rsidRDefault="00E80F35" w:rsidP="00E80F35">
      <w:pPr>
        <w:widowControl w:val="0"/>
        <w:autoSpaceDE w:val="0"/>
        <w:autoSpaceDN w:val="0"/>
        <w:adjustRightInd w:val="0"/>
        <w:spacing w:before="240" w:after="240" w:line="20" w:lineRule="atLeast"/>
        <w:jc w:val="both"/>
        <w:rPr>
          <w:rFonts w:ascii="Times New Roman" w:hAnsi="Times New Roman" w:cs="Times New Roman"/>
          <w:bCs/>
          <w:kern w:val="28"/>
        </w:rPr>
      </w:pPr>
      <w:r w:rsidRPr="006A0036">
        <w:rPr>
          <w:rFonts w:ascii="Times New Roman" w:hAnsi="Times New Roman" w:cs="Times New Roman"/>
          <w:bCs/>
          <w:kern w:val="28"/>
        </w:rPr>
        <w:t>a) Se a mesma empresa vencer a cota reservada e a cota principal, a contratação das cotas se dará pelo menor preço/maior desconto.</w:t>
      </w:r>
    </w:p>
    <w:p w:rsidR="00E80F35" w:rsidRPr="006A0036" w:rsidRDefault="00E80F35" w:rsidP="00E80F35">
      <w:pPr>
        <w:widowControl w:val="0"/>
        <w:spacing w:before="240" w:after="240" w:line="20" w:lineRule="atLeast"/>
        <w:jc w:val="both"/>
        <w:rPr>
          <w:rFonts w:ascii="Times New Roman" w:eastAsia="Times New Roman" w:hAnsi="Times New Roman" w:cs="Times New Roman"/>
          <w:color w:val="000000"/>
        </w:rPr>
      </w:pPr>
      <w:r w:rsidRPr="006A0036">
        <w:rPr>
          <w:rFonts w:ascii="Times New Roman" w:eastAsia="Times New Roman" w:hAnsi="Times New Roman" w:cs="Times New Roman"/>
          <w:color w:val="000000"/>
        </w:rPr>
        <w:t>b)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E80F35" w:rsidRPr="006A0036" w:rsidRDefault="00E80F35" w:rsidP="00E80F35">
      <w:pPr>
        <w:widowControl w:val="0"/>
        <w:spacing w:before="240" w:after="240" w:line="20" w:lineRule="atLeast"/>
        <w:jc w:val="both"/>
        <w:rPr>
          <w:rFonts w:ascii="Times New Roman" w:eastAsia="Times New Roman" w:hAnsi="Times New Roman" w:cs="Times New Roman"/>
          <w:b/>
          <w:color w:val="000000"/>
        </w:rPr>
      </w:pPr>
      <w:r w:rsidRPr="006A0036">
        <w:rPr>
          <w:rFonts w:ascii="Times New Roman" w:eastAsia="Times New Roman" w:hAnsi="Times New Roman" w:cs="Times New Roman"/>
          <w:color w:val="000000"/>
        </w:rPr>
        <w:t>c) Na hipótese de não haver vencedor para a cota reservada, esta poderá ser adjudicada ao vencedor da cota principal ou, diante de sua recusa, aos licitantes remanescentes, desde que pratiquem o preço do primeiro colocado da cota principal.</w:t>
      </w:r>
    </w:p>
    <w:p w:rsidR="0067464C" w:rsidRPr="00D726F7" w:rsidRDefault="0067464C" w:rsidP="00E80F35">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O objeto desta contratação não se enquadra como sendo de bem de luxo, conforme artigo n.º 44 do Decreto Municipal nº 22/2024.</w:t>
      </w:r>
    </w:p>
    <w:p w:rsidR="0067464C" w:rsidRPr="00D726F7" w:rsidRDefault="0067464C" w:rsidP="00E80F35">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Os bens objeto desta contratação são caracterizados como comuns, conforme justificativa constante do Estudo Técnico Preliminar.</w:t>
      </w:r>
    </w:p>
    <w:p w:rsidR="0067464C" w:rsidRPr="00D726F7" w:rsidRDefault="0067464C" w:rsidP="00E80F35">
      <w:pPr>
        <w:pBdr>
          <w:top w:val="nil"/>
          <w:left w:val="nil"/>
          <w:bottom w:val="nil"/>
          <w:right w:val="nil"/>
          <w:between w:val="nil"/>
        </w:pBdr>
        <w:shd w:val="clear" w:color="auto" w:fill="FFFFFF"/>
        <w:spacing w:before="240" w:after="240"/>
        <w:rPr>
          <w:rFonts w:ascii="Times New Roman" w:hAnsi="Times New Roman" w:cs="Times New Roman"/>
          <w:color w:val="000000"/>
        </w:rPr>
      </w:pPr>
    </w:p>
    <w:p w:rsidR="0067464C" w:rsidRPr="00D726F7" w:rsidRDefault="0067464C" w:rsidP="0058615F">
      <w:pPr>
        <w:pBdr>
          <w:top w:val="single" w:sz="4" w:space="1" w:color="000000"/>
          <w:bottom w:val="single" w:sz="4" w:space="1" w:color="000000"/>
          <w:between w:val="nil"/>
        </w:pBdr>
        <w:spacing w:before="240" w:after="240"/>
        <w:jc w:val="both"/>
        <w:rPr>
          <w:rFonts w:ascii="Times New Roman" w:hAnsi="Times New Roman" w:cs="Times New Roman"/>
          <w:b/>
          <w:color w:val="000000"/>
        </w:rPr>
      </w:pPr>
      <w:proofErr w:type="gramStart"/>
      <w:r w:rsidRPr="00D726F7">
        <w:rPr>
          <w:rFonts w:ascii="Times New Roman" w:hAnsi="Times New Roman" w:cs="Times New Roman"/>
          <w:b/>
          <w:color w:val="000000"/>
        </w:rPr>
        <w:lastRenderedPageBreak/>
        <w:t>DESCRIÇÃO DA SOLUÇÃO COMO UM TODO CONSIDERADO</w:t>
      </w:r>
      <w:proofErr w:type="gramEnd"/>
      <w:r w:rsidRPr="00D726F7">
        <w:rPr>
          <w:rFonts w:ascii="Times New Roman" w:hAnsi="Times New Roman" w:cs="Times New Roman"/>
          <w:b/>
          <w:color w:val="000000"/>
        </w:rPr>
        <w:t xml:space="preserve"> O CICLO DE VIDA DO OBJETO E ESPECIFICAÇÃO DO PRODUTO</w:t>
      </w:r>
    </w:p>
    <w:p w:rsidR="0067464C" w:rsidRPr="00D726F7" w:rsidRDefault="0067464C" w:rsidP="00E80F35">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A descrição da solução como um todo </w:t>
      </w:r>
      <w:proofErr w:type="gramStart"/>
      <w:r w:rsidRPr="00D726F7">
        <w:rPr>
          <w:rFonts w:ascii="Times New Roman" w:hAnsi="Times New Roman" w:cs="Times New Roman"/>
          <w:color w:val="000000"/>
        </w:rPr>
        <w:t>encontra-se</w:t>
      </w:r>
      <w:proofErr w:type="gramEnd"/>
      <w:r w:rsidRPr="00D726F7">
        <w:rPr>
          <w:rFonts w:ascii="Times New Roman" w:hAnsi="Times New Roman" w:cs="Times New Roman"/>
          <w:color w:val="000000"/>
        </w:rPr>
        <w:t xml:space="preserve"> pormenorizada em tópico específico dos Estudos Técnicos Preliminares, apêndice deste Termo de Referência.</w:t>
      </w:r>
    </w:p>
    <w:p w:rsidR="0067464C" w:rsidRPr="00D726F7" w:rsidRDefault="0067464C" w:rsidP="0058615F">
      <w:pPr>
        <w:pBdr>
          <w:top w:val="single" w:sz="4" w:space="1" w:color="000000"/>
          <w:bottom w:val="single" w:sz="4" w:space="1" w:color="000000"/>
          <w:between w:val="nil"/>
        </w:pBdr>
        <w:rPr>
          <w:rFonts w:ascii="Times New Roman" w:hAnsi="Times New Roman" w:cs="Times New Roman"/>
          <w:color w:val="000000"/>
        </w:rPr>
      </w:pPr>
      <w:r w:rsidRPr="00D726F7">
        <w:rPr>
          <w:rFonts w:ascii="Times New Roman" w:hAnsi="Times New Roman" w:cs="Times New Roman"/>
          <w:b/>
          <w:color w:val="000000"/>
        </w:rPr>
        <w:t>CONDIÇÕES DE ENTREGA/FORNECIMENTO/EXECUÇÃO</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O fornecedor deve estar inscrito no PAT, que estabelece a quantidade calórica necessária para as refeições, que seria de 2000 kcal/dia. Assim, as refeições principais (almoço, jantar e ceia) deverão conter no mínimo 600 kcal, admitindo-se um acréscimo de 400 kcal; e as refeições menores (desjejum e lanche) devem conter de 300 a 400 kcal, admitindo-se um acréscimo de 400 kcal (Portaria Interministerial nº 66/2006 e Portaria nº 03/2002). </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b/>
          <w:bCs/>
        </w:rPr>
        <w:t>O estabelecimento deve ter uma Nutricionista responsável pelo PAT e cálculo de todo o cardápio fornecido, assim como as fichas técnicas das refeições das marmitas, que seriam transportadas para a unidade, para análise da Nutricionista da Secretaria de Saúde</w:t>
      </w:r>
      <w:r w:rsidRPr="00D726F7">
        <w:rPr>
          <w:rFonts w:ascii="Times New Roman" w:hAnsi="Times New Roman" w:cs="Times New Roman"/>
        </w:rPr>
        <w:t xml:space="preserve">. </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Também, de acordo com a legislação do PAT, as refeições transportadas deveriam vir em carro próprio fechado e com alvará de funcionamento. </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Para análise dos cardápios devem ser utilizados os parâmetros exigidos pelo PAT com base em uma dieta de 2000 kcal em que o almoço deve conter 60% de carboidratos, 15% de proteínas, 25% de gorduras totais, quantidade inferior a 10% de gorduras saturadas, 7-10g de fibras, 720-960mg de sódio e valor energético entre 600- 800 kcal podendo haver acréscimo de 400 kcal (BRASIL, 2006). </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O estabelecimento fornecedor deve transportar as marmitas em caixas, mantendo os alimentos com temperatura de até 75ºC com queda aproximadamente de 2ºC a cada período de 6/8 horas, atendendo a portaria 326/97, que regulamenta a técnica sobre as condições higiênicas sanitárias e de Boas Práticas de Fabricação para estabelecimentos produtores/industrializadores de alimentos, sendo devidamente higienizadas, e deixadas no local de entrega. </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A empresa deve possuir Alvará de Licença de Funcionamento, expedido pela Vigilância Sanitária, atestando as condições estruturais, higiênicas e sanitárias do estabelecimento.</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Composição da Marmitex: Feijão, Arroz, Legumes cozidos, Carne, massa e Salada. Para análise dos cardápios devem ser utilizados os parâmetros exigidos pelo PAT com base em uma dieta de 2000 kcal em que o almoço deve conter 60% de carboidratos, 15% de proteínas, 25% de gorduras totais, quantidade inferior a 10% de gorduras saturadas, 7-10g de </w:t>
      </w:r>
      <w:r w:rsidRPr="00D726F7">
        <w:rPr>
          <w:rFonts w:ascii="Times New Roman" w:hAnsi="Times New Roman" w:cs="Times New Roman"/>
        </w:rPr>
        <w:lastRenderedPageBreak/>
        <w:t xml:space="preserve">fibras, 720-960mg de sódio e valor energético entre 600- 800 kcal podendo haver acréscimo de 400 kcal (BRASIL, 2006). O valor de </w:t>
      </w:r>
      <w:proofErr w:type="spellStart"/>
      <w:proofErr w:type="gramStart"/>
      <w:r w:rsidRPr="00D726F7">
        <w:rPr>
          <w:rFonts w:ascii="Times New Roman" w:hAnsi="Times New Roman" w:cs="Times New Roman"/>
        </w:rPr>
        <w:t>NdpCal</w:t>
      </w:r>
      <w:proofErr w:type="spellEnd"/>
      <w:proofErr w:type="gramEnd"/>
      <w:r w:rsidRPr="00D726F7">
        <w:rPr>
          <w:rFonts w:ascii="Times New Roman" w:hAnsi="Times New Roman" w:cs="Times New Roman"/>
        </w:rPr>
        <w:t xml:space="preserve">% referente a porcentagem de calorias advindas de fonte proteica teve média de 14,3% estando acima da recomendação de 6-10%. O </w:t>
      </w:r>
      <w:proofErr w:type="spellStart"/>
      <w:proofErr w:type="gramStart"/>
      <w:r w:rsidRPr="00D726F7">
        <w:rPr>
          <w:rFonts w:ascii="Times New Roman" w:hAnsi="Times New Roman" w:cs="Times New Roman"/>
        </w:rPr>
        <w:t>NdpCal</w:t>
      </w:r>
      <w:proofErr w:type="spellEnd"/>
      <w:proofErr w:type="gramEnd"/>
      <w:r w:rsidRPr="00D726F7">
        <w:rPr>
          <w:rFonts w:ascii="Times New Roman" w:hAnsi="Times New Roman" w:cs="Times New Roman"/>
        </w:rPr>
        <w:t xml:space="preserve"> proporciona a utilização adequada de proteínas na refeição quando encontra-se no padrão recomendado.</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O fornecedor deve arcar com todas as despesas com o transporte das refeições até o local indicado pela Secretaria municipal de Saúde. </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A alimentação preparada compreenderá o fornecimento de almoço e jantar diariamente, incluindo sábados domingos e feriados no total estimado de 16.400 (dezesseis mil e quatrocentas) refeições, estas que serão fornecidas por um período de 12 (doze) meses.</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 xml:space="preserve">Local para entrega das refeições: </w:t>
      </w:r>
      <w:r w:rsidRPr="00D726F7">
        <w:rPr>
          <w:rFonts w:ascii="Times New Roman" w:hAnsi="Times New Roman" w:cs="Times New Roman"/>
          <w:b/>
        </w:rPr>
        <w:t xml:space="preserve">Unidade de Pronto Atendimento UPA </w:t>
      </w:r>
      <w:proofErr w:type="gramStart"/>
      <w:r w:rsidRPr="00D726F7">
        <w:rPr>
          <w:rFonts w:ascii="Times New Roman" w:hAnsi="Times New Roman" w:cs="Times New Roman"/>
          <w:b/>
        </w:rPr>
        <w:t>24 Horas</w:t>
      </w:r>
      <w:r w:rsidRPr="00D726F7">
        <w:rPr>
          <w:rFonts w:ascii="Times New Roman" w:hAnsi="Times New Roman" w:cs="Times New Roman"/>
        </w:rPr>
        <w:t xml:space="preserve"> localizado na rua</w:t>
      </w:r>
      <w:proofErr w:type="gramEnd"/>
      <w:r w:rsidRPr="00D726F7">
        <w:rPr>
          <w:rFonts w:ascii="Times New Roman" w:hAnsi="Times New Roman" w:cs="Times New Roman"/>
        </w:rPr>
        <w:t xml:space="preserve">: Miguel Fillus n° 94 Jd samambaia, Campo Magro – PR. (16.000 un.) e na </w:t>
      </w:r>
      <w:r w:rsidRPr="00D726F7">
        <w:rPr>
          <w:rFonts w:ascii="Times New Roman" w:hAnsi="Times New Roman" w:cs="Times New Roman"/>
          <w:b/>
        </w:rPr>
        <w:t>Secretaria Municipal de Assistência Social</w:t>
      </w:r>
      <w:r w:rsidRPr="00D726F7">
        <w:rPr>
          <w:rFonts w:ascii="Times New Roman" w:hAnsi="Times New Roman" w:cs="Times New Roman"/>
        </w:rPr>
        <w:t>, localizada na Rodovia Gumercindo Boza, 14915, Jardim Viviane, Campo Magro – PR. (400 un.)</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Deverá entregar os produtos objetos desse certame solicitados, objeto desta licitação, num prazo máximo de 05 (cinco) dias, a partir do recebimento da Ordem de Fornecimento (Empenho), no local indicado pela Secretaria Municipal de Saúde e Secretaria Municipal de Assistência Social.</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As embalagens primárias e secundárias não podem apresentar defeitos que comprometam a qualidade e conservação do alimento, devem ser adequadas à natureza do alimento, às condições de armazenamento e de transporte;</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proofErr w:type="gramStart"/>
      <w:r w:rsidRPr="00D726F7">
        <w:rPr>
          <w:rFonts w:ascii="Times New Roman" w:hAnsi="Times New Roman" w:cs="Times New Roman"/>
        </w:rPr>
        <w:t>O transporte das marmitex deverão ser</w:t>
      </w:r>
      <w:proofErr w:type="gramEnd"/>
      <w:r w:rsidRPr="00D726F7">
        <w:rPr>
          <w:rFonts w:ascii="Times New Roman" w:hAnsi="Times New Roman" w:cs="Times New Roman"/>
        </w:rPr>
        <w:t xml:space="preserve"> feita de modo que sejam entregues acondicionadas em caixas térmicas ou de isopor, devidamente higienizadas e em perfeitas condições, cedidas pela empresa vencedora, sendo que no ato da entrega, além do recebimento do produto, deverá ser apresentado um recibo de guarda das caixas a ser assinado pelo recebedor, que responderá pela devolução das mesmas, sendo que a empresa vencedora deverá providenciar a retirada dessas caixas.</w:t>
      </w:r>
    </w:p>
    <w:p w:rsidR="0067464C" w:rsidRPr="00D726F7" w:rsidRDefault="0067464C" w:rsidP="00E80F35">
      <w:pPr>
        <w:pStyle w:val="PargrafodaLista"/>
        <w:numPr>
          <w:ilvl w:val="0"/>
          <w:numId w:val="41"/>
        </w:numPr>
        <w:tabs>
          <w:tab w:val="left" w:pos="748"/>
        </w:tabs>
        <w:spacing w:before="240" w:after="240" w:line="276" w:lineRule="auto"/>
        <w:ind w:left="0" w:firstLine="0"/>
        <w:contextualSpacing w:val="0"/>
        <w:jc w:val="both"/>
        <w:rPr>
          <w:rFonts w:ascii="Times New Roman" w:hAnsi="Times New Roman" w:cs="Times New Roman"/>
        </w:rPr>
      </w:pPr>
      <w:r w:rsidRPr="00D726F7">
        <w:rPr>
          <w:rFonts w:ascii="Times New Roman" w:hAnsi="Times New Roman" w:cs="Times New Roman"/>
        </w:rPr>
        <w:t>Correrá por conta da Contratada as despesas de embalagem, seguros, transporte, tributos, encargos trabalhistas e previdenciários decorrentes do fornecimento.</w:t>
      </w:r>
    </w:p>
    <w:p w:rsidR="0067464C" w:rsidRPr="00D726F7" w:rsidRDefault="0067464C" w:rsidP="0058615F">
      <w:pPr>
        <w:pBdr>
          <w:top w:val="single" w:sz="4" w:space="1" w:color="000000"/>
          <w:bottom w:val="single" w:sz="4" w:space="1" w:color="000000"/>
          <w:between w:val="nil"/>
        </w:pBdr>
        <w:spacing w:before="240" w:after="240"/>
        <w:rPr>
          <w:rFonts w:ascii="Times New Roman" w:hAnsi="Times New Roman" w:cs="Times New Roman"/>
          <w:b/>
          <w:color w:val="000000"/>
        </w:rPr>
      </w:pPr>
      <w:r w:rsidRPr="00D726F7">
        <w:rPr>
          <w:rFonts w:ascii="Times New Roman" w:hAnsi="Times New Roman" w:cs="Times New Roman"/>
          <w:b/>
          <w:color w:val="000000"/>
        </w:rPr>
        <w:t>SUBCONTRATAÇÃO</w:t>
      </w:r>
    </w:p>
    <w:p w:rsidR="0067464C" w:rsidRPr="00D726F7" w:rsidRDefault="0067464C" w:rsidP="00E80F35">
      <w:pPr>
        <w:pBdr>
          <w:top w:val="nil"/>
          <w:left w:val="nil"/>
          <w:bottom w:val="nil"/>
          <w:right w:val="nil"/>
          <w:between w:val="nil"/>
        </w:pBdr>
        <w:shd w:val="clear" w:color="auto" w:fill="FFFFFF"/>
        <w:spacing w:before="240" w:after="240"/>
        <w:rPr>
          <w:rFonts w:ascii="Times New Roman" w:hAnsi="Times New Roman" w:cs="Times New Roman"/>
          <w:color w:val="000000"/>
        </w:rPr>
      </w:pPr>
      <w:r w:rsidRPr="00D726F7">
        <w:rPr>
          <w:rFonts w:ascii="Times New Roman" w:hAnsi="Times New Roman" w:cs="Times New Roman"/>
          <w:color w:val="000000"/>
        </w:rPr>
        <w:t>Não é admitida a subcontratação do objeto contratual.</w:t>
      </w:r>
    </w:p>
    <w:p w:rsidR="0067464C" w:rsidRPr="00D726F7" w:rsidRDefault="0067464C" w:rsidP="0058615F">
      <w:pPr>
        <w:pBdr>
          <w:top w:val="single" w:sz="4" w:space="1" w:color="000000"/>
          <w:bottom w:val="single" w:sz="4" w:space="1" w:color="000000"/>
          <w:between w:val="nil"/>
        </w:pBdr>
        <w:spacing w:before="240" w:after="240"/>
        <w:rPr>
          <w:rFonts w:ascii="Times New Roman" w:hAnsi="Times New Roman" w:cs="Times New Roman"/>
          <w:b/>
          <w:color w:val="000000"/>
        </w:rPr>
      </w:pPr>
      <w:r w:rsidRPr="00D726F7">
        <w:rPr>
          <w:rFonts w:ascii="Times New Roman" w:hAnsi="Times New Roman" w:cs="Times New Roman"/>
          <w:b/>
          <w:color w:val="000000"/>
        </w:rPr>
        <w:t>GARANTIA DA CONTRATAÇÃO</w:t>
      </w:r>
    </w:p>
    <w:p w:rsidR="0067464C" w:rsidRPr="00D726F7" w:rsidRDefault="0067464C" w:rsidP="00E80F35">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Não haverá exigência da garantia da contratação </w:t>
      </w:r>
      <w:r w:rsidRPr="00D726F7">
        <w:rPr>
          <w:rFonts w:ascii="Times New Roman" w:hAnsi="Times New Roman" w:cs="Times New Roman"/>
          <w:color w:val="0033CC"/>
        </w:rPr>
        <w:t xml:space="preserve">dos </w:t>
      </w:r>
      <w:hyperlink r:id="rId78" w:anchor="art96">
        <w:r w:rsidRPr="00D726F7">
          <w:rPr>
            <w:rFonts w:ascii="Times New Roman" w:hAnsi="Times New Roman" w:cs="Times New Roman"/>
            <w:color w:val="0033CC"/>
            <w:u w:val="single"/>
          </w:rPr>
          <w:t>artigos 96 e seguintes da Lei nº 14.133, de 2021</w:t>
        </w:r>
      </w:hyperlink>
      <w:r w:rsidRPr="00D726F7">
        <w:rPr>
          <w:rFonts w:ascii="Times New Roman" w:hAnsi="Times New Roman" w:cs="Times New Roman"/>
          <w:color w:val="000000"/>
        </w:rPr>
        <w:t>, pelas razões constantes do Estudo Técnico Preliminar.</w:t>
      </w:r>
    </w:p>
    <w:p w:rsidR="00E80F35" w:rsidRPr="006620E9" w:rsidRDefault="00E80F35" w:rsidP="00E80F35">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lastRenderedPageBreak/>
        <w:t xml:space="preserve">MODELO DE GESTÃO DO CONTRATO/ATA DE REGISTRO DE PREÇOS – ARP </w:t>
      </w:r>
    </w:p>
    <w:p w:rsidR="00E80F35"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Antes do início da execução contratual, sempre que necessário, em razão da natureza e complexidade do objeto registro de preço, o gestor poderá convocar o fiscal do</w:t>
      </w:r>
      <w:r>
        <w:rPr>
          <w:rFonts w:ascii="Times New Roman" w:hAnsi="Times New Roman" w:cs="Times New Roman"/>
        </w:rPr>
        <w:t xml:space="preserve"> </w:t>
      </w:r>
      <w:r w:rsidRPr="006620E9">
        <w:rPr>
          <w:rFonts w:ascii="Times New Roman" w:hAnsi="Times New Roman" w:cs="Times New Roman"/>
        </w:rPr>
        <w:t>contrato e o representante do fornecedor para reunião inicial, como objetivo de explicar pontos relevantes relacionados ao cumprimento de deveres e obrigações, em especial,</w:t>
      </w:r>
      <w:r>
        <w:rPr>
          <w:rFonts w:ascii="Times New Roman" w:hAnsi="Times New Roman" w:cs="Times New Roman"/>
        </w:rPr>
        <w:t xml:space="preserve"> </w:t>
      </w:r>
      <w:r w:rsidRPr="006620E9">
        <w:rPr>
          <w:rFonts w:ascii="Times New Roman" w:hAnsi="Times New Roman" w:cs="Times New Roman"/>
        </w:rPr>
        <w:t>a entrega do objeto, emissão da nota fiscal e pagamento,</w:t>
      </w:r>
      <w:r>
        <w:rPr>
          <w:rFonts w:ascii="Times New Roman" w:hAnsi="Times New Roman" w:cs="Times New Roman"/>
        </w:rPr>
        <w:t xml:space="preserve"> </w:t>
      </w:r>
      <w:r w:rsidRPr="006620E9">
        <w:rPr>
          <w:rFonts w:ascii="Times New Roman" w:hAnsi="Times New Roman" w:cs="Times New Roman"/>
        </w:rPr>
        <w:t xml:space="preserve">aplicação de sanções, atividades de gestão e </w:t>
      </w:r>
      <w:r w:rsidRPr="006620E9">
        <w:rPr>
          <w:rFonts w:ascii="Times New Roman" w:hAnsi="Times New Roman" w:cs="Times New Roman"/>
        </w:rPr>
        <w:lastRenderedPageBreak/>
        <w:t>fiscalização e outros que se mostrarem pertinentes, conforme o caso concreto,</w:t>
      </w:r>
      <w:r>
        <w:rPr>
          <w:rFonts w:ascii="Times New Roman" w:hAnsi="Times New Roman" w:cs="Times New Roman"/>
        </w:rPr>
        <w:t xml:space="preserve"> </w:t>
      </w:r>
      <w:r w:rsidRPr="006620E9">
        <w:rPr>
          <w:rFonts w:ascii="Times New Roman" w:hAnsi="Times New Roman" w:cs="Times New Roman"/>
        </w:rPr>
        <w:t>buscando dirimir as dúvidas existentes e assegurar o bom andamento da execução. (Decreto Municipal n° 022/2024, art. 142)</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A reunião</w:t>
      </w:r>
      <w:proofErr w:type="gramStart"/>
      <w:r w:rsidRPr="006620E9">
        <w:rPr>
          <w:rFonts w:ascii="Times New Roman" w:hAnsi="Times New Roman" w:cs="Times New Roman"/>
        </w:rPr>
        <w:t>, poderá</w:t>
      </w:r>
      <w:proofErr w:type="gramEnd"/>
      <w:r w:rsidRPr="006620E9">
        <w:rPr>
          <w:rFonts w:ascii="Times New Roman" w:hAnsi="Times New Roman" w:cs="Times New Roman"/>
        </w:rPr>
        <w:t xml:space="preserve"> ser presencial ou por vídeo conferência, podendo a Administração Pública privilegiara comunicação eletrônica.</w:t>
      </w:r>
      <w:r>
        <w:rPr>
          <w:rFonts w:ascii="Times New Roman" w:hAnsi="Times New Roman" w:cs="Times New Roman"/>
        </w:rPr>
        <w:t xml:space="preserve"> </w:t>
      </w:r>
      <w:r w:rsidRPr="006620E9">
        <w:rPr>
          <w:rFonts w:ascii="Times New Roman" w:hAnsi="Times New Roman" w:cs="Times New Roman"/>
        </w:rPr>
        <w:t>(Decreto Municipal n° 022/2024, art. 142)</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roofErr w:type="gramStart"/>
      <w:r w:rsidRPr="006620E9">
        <w:rPr>
          <w:rFonts w:ascii="Times New Roman" w:hAnsi="Times New Roman" w:cs="Times New Roman"/>
        </w:rPr>
        <w:t>)</w:t>
      </w:r>
      <w:proofErr w:type="gramEnd"/>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w:t>
      </w:r>
      <w:r>
        <w:rPr>
          <w:rFonts w:ascii="Times New Roman" w:hAnsi="Times New Roman" w:cs="Times New Roman"/>
        </w:rPr>
        <w:t xml:space="preserve"> </w:t>
      </w:r>
      <w:r w:rsidRPr="006620E9">
        <w:rPr>
          <w:rFonts w:ascii="Times New Roman" w:hAnsi="Times New Roman" w:cs="Times New Roman"/>
        </w:rPr>
        <w:t xml:space="preserve">administrativo sancionador; </w:t>
      </w:r>
      <w:proofErr w:type="gramStart"/>
      <w:r w:rsidRPr="006620E9">
        <w:rPr>
          <w:rFonts w:ascii="Times New Roman" w:hAnsi="Times New Roman" w:cs="Times New Roman"/>
        </w:rPr>
        <w:t>e</w:t>
      </w:r>
      <w:proofErr w:type="gramEnd"/>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w:t>
      </w:r>
      <w:r>
        <w:rPr>
          <w:rFonts w:ascii="Times New Roman" w:hAnsi="Times New Roman" w:cs="Times New Roman"/>
        </w:rPr>
        <w:t xml:space="preserve"> </w:t>
      </w:r>
      <w:r w:rsidRPr="006620E9">
        <w:rPr>
          <w:rFonts w:ascii="Times New Roman" w:hAnsi="Times New Roman" w:cs="Times New Roman"/>
        </w:rPr>
        <w:t>(Decreto Municipal n°022/2024, art. 144)</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 1º A Secretaria demandante providenciará, se for o caso, a contratação de terceiros para auxiliar o fiscal, necessidade que deverá ser analisada na elaboração do estudo técnico preliminar relativo a cada contratação.</w:t>
      </w:r>
      <w:r>
        <w:rPr>
          <w:rFonts w:ascii="Times New Roman" w:hAnsi="Times New Roman" w:cs="Times New Roman"/>
        </w:rPr>
        <w:t xml:space="preserve"> </w:t>
      </w:r>
      <w:r w:rsidRPr="006620E9">
        <w:rPr>
          <w:rFonts w:ascii="Times New Roman" w:hAnsi="Times New Roman" w:cs="Times New Roman"/>
        </w:rPr>
        <w:t>(Decreto Municipal n°022/2024, art. 144)</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 2º O fiscal de contrato deverá participar de capacitação e formação continuada, preferencialmente nos cursos oferecidos por escolas de gestão pública (TCE, IRB, EGP, CGU, etc.), sobre os temas relacionados a licitações públicas, gestão e fiscalização de contratos.</w:t>
      </w:r>
      <w:r>
        <w:rPr>
          <w:rFonts w:ascii="Times New Roman" w:hAnsi="Times New Roman" w:cs="Times New Roman"/>
        </w:rPr>
        <w:t xml:space="preserve"> </w:t>
      </w:r>
      <w:r w:rsidRPr="006620E9">
        <w:rPr>
          <w:rFonts w:ascii="Times New Roman" w:hAnsi="Times New Roman" w:cs="Times New Roman"/>
        </w:rPr>
        <w:t>(Decreto Municipal n°022/2024, art. 144).</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 xml:space="preserve">São atribuições do fiscal de contrato, entre </w:t>
      </w:r>
      <w:proofErr w:type="gramStart"/>
      <w:r w:rsidRPr="006620E9">
        <w:rPr>
          <w:rFonts w:ascii="Times New Roman" w:hAnsi="Times New Roman" w:cs="Times New Roman"/>
        </w:rPr>
        <w:t>outras:</w:t>
      </w:r>
      <w:proofErr w:type="gramEnd"/>
      <w:r w:rsidRPr="006620E9">
        <w:rPr>
          <w:rFonts w:ascii="Times New Roman" w:hAnsi="Times New Roman" w:cs="Times New Roman"/>
        </w:rPr>
        <w:t>(Decreto Municipal n°022/2024, art. 145).</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w:t>
      </w:r>
      <w:r>
        <w:rPr>
          <w:rFonts w:ascii="Times New Roman" w:hAnsi="Times New Roman" w:cs="Times New Roman"/>
        </w:rPr>
        <w:t xml:space="preserve"> </w:t>
      </w:r>
      <w:r w:rsidRPr="006620E9">
        <w:rPr>
          <w:rFonts w:ascii="Times New Roman" w:hAnsi="Times New Roman" w:cs="Times New Roman"/>
        </w:rPr>
        <w:t>modelo de gestão previsto em contrato;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 xml:space="preserve">III - Nos contratos de terceirização de serviços com cessão demão de obra em regime de </w:t>
      </w:r>
      <w:r w:rsidRPr="006620E9">
        <w:rPr>
          <w:rFonts w:ascii="Times New Roman" w:hAnsi="Times New Roman" w:cs="Times New Roman"/>
        </w:rPr>
        <w:lastRenderedPageBreak/>
        <w:t>dedicação exclusiva, verificar a irregularidade do cumprimento, pelo contratado, de obrigações previdenciárias e trabalhistas;</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w:t>
      </w:r>
      <w:r>
        <w:rPr>
          <w:rFonts w:ascii="Times New Roman" w:hAnsi="Times New Roman" w:cs="Times New Roman"/>
        </w:rPr>
        <w:t xml:space="preserve"> </w:t>
      </w:r>
      <w:r w:rsidRPr="006620E9">
        <w:rPr>
          <w:rFonts w:ascii="Times New Roman" w:hAnsi="Times New Roman" w:cs="Times New Roman"/>
        </w:rPr>
        <w:t>técnicas surgidas na execução do objeto contratado;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w:t>
      </w:r>
      <w:r>
        <w:rPr>
          <w:rFonts w:ascii="Times New Roman" w:hAnsi="Times New Roman" w:cs="Times New Roman"/>
        </w:rPr>
        <w:t xml:space="preserve"> </w:t>
      </w:r>
      <w:r w:rsidRPr="006620E9">
        <w:rPr>
          <w:rFonts w:ascii="Times New Roman" w:hAnsi="Times New Roman" w:cs="Times New Roman"/>
        </w:rPr>
        <w:t>medições dos serviços executados, e aprovar a planilha de</w:t>
      </w:r>
      <w:r>
        <w:rPr>
          <w:rFonts w:ascii="Times New Roman" w:hAnsi="Times New Roman" w:cs="Times New Roman"/>
        </w:rPr>
        <w:t xml:space="preserve"> </w:t>
      </w:r>
      <w:r w:rsidRPr="006620E9">
        <w:rPr>
          <w:rFonts w:ascii="Times New Roman" w:hAnsi="Times New Roman" w:cs="Times New Roman"/>
        </w:rPr>
        <w:t>medição emitida conforme disposto em contrato;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w:t>
      </w:r>
      <w:r>
        <w:rPr>
          <w:rFonts w:ascii="Times New Roman" w:hAnsi="Times New Roman" w:cs="Times New Roman"/>
        </w:rPr>
        <w:t xml:space="preserve"> </w:t>
      </w:r>
      <w:r w:rsidRPr="006620E9">
        <w:rPr>
          <w:rFonts w:ascii="Times New Roman" w:hAnsi="Times New Roman" w:cs="Times New Roman"/>
        </w:rPr>
        <w:t>técnicas e legais, especificações e métodos de execução dos</w:t>
      </w:r>
      <w:r>
        <w:rPr>
          <w:rFonts w:ascii="Times New Roman" w:hAnsi="Times New Roman" w:cs="Times New Roman"/>
        </w:rPr>
        <w:t xml:space="preserve"> </w:t>
      </w:r>
      <w:r w:rsidRPr="006620E9">
        <w:rPr>
          <w:rFonts w:ascii="Times New Roman" w:hAnsi="Times New Roman" w:cs="Times New Roman"/>
        </w:rPr>
        <w:t>serviços, exigíveis para a perfeita execução do objeto;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w:t>
      </w:r>
      <w:r>
        <w:rPr>
          <w:rFonts w:ascii="Times New Roman" w:hAnsi="Times New Roman" w:cs="Times New Roman"/>
        </w:rPr>
        <w:t xml:space="preserve"> </w:t>
      </w:r>
      <w:r w:rsidRPr="006620E9">
        <w:rPr>
          <w:rFonts w:ascii="Times New Roman" w:hAnsi="Times New Roman" w:cs="Times New Roman"/>
        </w:rPr>
        <w:t>individual e coletiva de segurança do trabalho;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w:t>
      </w:r>
      <w:r>
        <w:rPr>
          <w:rFonts w:ascii="Times New Roman" w:hAnsi="Times New Roman" w:cs="Times New Roman"/>
        </w:rPr>
        <w:t xml:space="preserve"> </w:t>
      </w:r>
      <w:r w:rsidRPr="006620E9">
        <w:rPr>
          <w:rFonts w:ascii="Times New Roman" w:hAnsi="Times New Roman" w:cs="Times New Roman"/>
        </w:rPr>
        <w:t>do contratado que estiver comprometendo o bom andamento da</w:t>
      </w:r>
      <w:r>
        <w:rPr>
          <w:rFonts w:ascii="Times New Roman" w:hAnsi="Times New Roman" w:cs="Times New Roman"/>
        </w:rPr>
        <w:t xml:space="preserve"> </w:t>
      </w:r>
      <w:r w:rsidRPr="006620E9">
        <w:rPr>
          <w:rFonts w:ascii="Times New Roman" w:hAnsi="Times New Roman" w:cs="Times New Roman"/>
        </w:rPr>
        <w:t>execução;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w:t>
      </w:r>
      <w:r>
        <w:rPr>
          <w:rFonts w:ascii="Times New Roman" w:hAnsi="Times New Roman" w:cs="Times New Roman"/>
        </w:rPr>
        <w:t xml:space="preserve"> </w:t>
      </w:r>
      <w:r w:rsidRPr="006620E9">
        <w:rPr>
          <w:rFonts w:ascii="Times New Roman" w:hAnsi="Times New Roman" w:cs="Times New Roman"/>
        </w:rPr>
        <w:t>cientificar o contratado acerca de irregularidades, assinalando</w:t>
      </w:r>
      <w:r>
        <w:rPr>
          <w:rFonts w:ascii="Times New Roman" w:hAnsi="Times New Roman" w:cs="Times New Roman"/>
        </w:rPr>
        <w:t xml:space="preserve"> </w:t>
      </w:r>
      <w:r w:rsidRPr="006620E9">
        <w:rPr>
          <w:rFonts w:ascii="Times New Roman" w:hAnsi="Times New Roman" w:cs="Times New Roman"/>
        </w:rPr>
        <w:t>prazo para correção;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w:t>
      </w:r>
      <w:r>
        <w:rPr>
          <w:rFonts w:ascii="Times New Roman" w:hAnsi="Times New Roman" w:cs="Times New Roman"/>
        </w:rPr>
        <w:t xml:space="preserve"> </w:t>
      </w:r>
      <w:r w:rsidRPr="006620E9">
        <w:rPr>
          <w:rFonts w:ascii="Times New Roman" w:hAnsi="Times New Roman" w:cs="Times New Roman"/>
        </w:rPr>
        <w:t>problemas na execução do contrato;</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w:t>
      </w:r>
      <w:r>
        <w:rPr>
          <w:rFonts w:ascii="Times New Roman" w:hAnsi="Times New Roman" w:cs="Times New Roman"/>
        </w:rPr>
        <w:t xml:space="preserve"> </w:t>
      </w:r>
      <w:r w:rsidRPr="006620E9">
        <w:rPr>
          <w:rFonts w:ascii="Times New Roman" w:hAnsi="Times New Roman" w:cs="Times New Roman"/>
        </w:rPr>
        <w:t>sentido de promoção de controle de qualidade da execução das</w:t>
      </w:r>
      <w:r>
        <w:rPr>
          <w:rFonts w:ascii="Times New Roman" w:hAnsi="Times New Roman" w:cs="Times New Roman"/>
        </w:rPr>
        <w:t xml:space="preserve"> </w:t>
      </w:r>
      <w:r w:rsidRPr="006620E9">
        <w:rPr>
          <w:rFonts w:ascii="Times New Roman" w:hAnsi="Times New Roman" w:cs="Times New Roman"/>
        </w:rPr>
        <w:t>obras e serviços ou dos bens a serem adquiridos;</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 xml:space="preserve">XIV- receber provisoriamente o objeto do contrato; </w:t>
      </w:r>
      <w:proofErr w:type="gramStart"/>
      <w:r w:rsidRPr="006620E9">
        <w:rPr>
          <w:rFonts w:ascii="Times New Roman" w:hAnsi="Times New Roman" w:cs="Times New Roman"/>
        </w:rPr>
        <w:t>e</w:t>
      </w:r>
      <w:proofErr w:type="gramEnd"/>
    </w:p>
    <w:p w:rsidR="00E80F35" w:rsidRPr="006620E9" w:rsidRDefault="00E80F35" w:rsidP="00E80F35">
      <w:pPr>
        <w:widowControl w:val="0"/>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w:t>
      </w:r>
      <w:r>
        <w:rPr>
          <w:rFonts w:ascii="Times New Roman" w:hAnsi="Times New Roman" w:cs="Times New Roman"/>
        </w:rPr>
        <w:t xml:space="preserve"> </w:t>
      </w:r>
      <w:r w:rsidRPr="006620E9">
        <w:rPr>
          <w:rFonts w:ascii="Times New Roman" w:hAnsi="Times New Roman" w:cs="Times New Roman"/>
        </w:rPr>
        <w:t>processo administrativo para aplicação de sanções à empresa</w:t>
      </w:r>
      <w:r>
        <w:rPr>
          <w:rFonts w:ascii="Times New Roman" w:hAnsi="Times New Roman" w:cs="Times New Roman"/>
        </w:rPr>
        <w:t xml:space="preserve"> </w:t>
      </w:r>
      <w:r w:rsidRPr="006620E9">
        <w:rPr>
          <w:rFonts w:ascii="Times New Roman" w:hAnsi="Times New Roman" w:cs="Times New Roman"/>
        </w:rPr>
        <w:t>contatada.</w:t>
      </w:r>
    </w:p>
    <w:p w:rsidR="00E80F35" w:rsidRPr="006620E9" w:rsidRDefault="00E80F35" w:rsidP="00E80F35">
      <w:pPr>
        <w:pStyle w:val="Contedodatabela"/>
        <w:widowControl w:val="0"/>
        <w:suppressLineNumbers w:val="0"/>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E80F35" w:rsidRPr="006620E9" w:rsidRDefault="00E80F35" w:rsidP="00E80F35">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E80F35" w:rsidRPr="006620E9" w:rsidRDefault="00E80F35" w:rsidP="00E80F35">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67464C" w:rsidRPr="00D726F7" w:rsidRDefault="0067464C" w:rsidP="0058615F">
      <w:pPr>
        <w:pBdr>
          <w:top w:val="single" w:sz="4" w:space="1" w:color="000000"/>
          <w:bottom w:val="single" w:sz="4" w:space="1" w:color="000000"/>
          <w:between w:val="nil"/>
        </w:pBdr>
        <w:spacing w:before="240" w:after="240"/>
        <w:rPr>
          <w:rFonts w:ascii="Times New Roman" w:hAnsi="Times New Roman" w:cs="Times New Roman"/>
          <w:b/>
          <w:color w:val="000000"/>
        </w:rPr>
      </w:pPr>
      <w:r w:rsidRPr="00D726F7">
        <w:rPr>
          <w:rFonts w:ascii="Times New Roman" w:hAnsi="Times New Roman" w:cs="Times New Roman"/>
          <w:b/>
          <w:color w:val="000000"/>
        </w:rPr>
        <w:t>FISCAL E GESTOR DO CONTRATO</w:t>
      </w:r>
    </w:p>
    <w:p w:rsidR="0067464C" w:rsidRPr="00D726F7" w:rsidRDefault="0067464C" w:rsidP="00E80F35">
      <w:pPr>
        <w:spacing w:before="240" w:after="240" w:line="360" w:lineRule="auto"/>
        <w:rPr>
          <w:rFonts w:ascii="Times New Roman" w:hAnsi="Times New Roman" w:cs="Times New Roman"/>
        </w:rPr>
      </w:pPr>
      <w:proofErr w:type="gramStart"/>
      <w:r w:rsidRPr="00D726F7">
        <w:rPr>
          <w:rFonts w:ascii="Times New Roman" w:hAnsi="Times New Roman" w:cs="Times New Roman"/>
          <w:b/>
        </w:rPr>
        <w:t>FISCAL</w:t>
      </w:r>
      <w:r w:rsidRPr="00D726F7">
        <w:rPr>
          <w:rFonts w:ascii="Times New Roman" w:hAnsi="Times New Roman" w:cs="Times New Roman"/>
        </w:rPr>
        <w:t>:</w:t>
      </w:r>
      <w:proofErr w:type="gramEnd"/>
      <w:r w:rsidRPr="00D726F7">
        <w:rPr>
          <w:rFonts w:ascii="Times New Roman" w:hAnsi="Times New Roman" w:cs="Times New Roman"/>
        </w:rPr>
        <w:t xml:space="preserve">Tatiane Barbara </w:t>
      </w:r>
      <w:proofErr w:type="spellStart"/>
      <w:r w:rsidRPr="00D726F7">
        <w:rPr>
          <w:rFonts w:ascii="Times New Roman" w:hAnsi="Times New Roman" w:cs="Times New Roman"/>
        </w:rPr>
        <w:t>Walger</w:t>
      </w:r>
      <w:proofErr w:type="spellEnd"/>
      <w:r w:rsidRPr="00D726F7">
        <w:rPr>
          <w:rFonts w:ascii="Times New Roman" w:hAnsi="Times New Roman" w:cs="Times New Roman"/>
        </w:rPr>
        <w:t xml:space="preserve"> </w:t>
      </w:r>
      <w:r w:rsidRPr="00D726F7">
        <w:rPr>
          <w:rFonts w:ascii="Times New Roman" w:hAnsi="Times New Roman" w:cs="Times New Roman"/>
          <w:b/>
          <w:bCs/>
        </w:rPr>
        <w:t>CPF N</w:t>
      </w:r>
      <w:r w:rsidRPr="00D726F7">
        <w:rPr>
          <w:rFonts w:ascii="Times New Roman" w:hAnsi="Times New Roman" w:cs="Times New Roman"/>
        </w:rPr>
        <w:t>° 877.743.309-25.</w:t>
      </w:r>
    </w:p>
    <w:p w:rsidR="0067464C" w:rsidRPr="00D726F7" w:rsidRDefault="0067464C" w:rsidP="00E80F35">
      <w:pPr>
        <w:pBdr>
          <w:top w:val="nil"/>
          <w:left w:val="nil"/>
          <w:bottom w:val="nil"/>
          <w:right w:val="nil"/>
          <w:between w:val="nil"/>
        </w:pBdr>
        <w:shd w:val="clear" w:color="auto" w:fill="FFFFFF"/>
        <w:spacing w:before="240" w:after="240"/>
        <w:rPr>
          <w:rFonts w:ascii="Times New Roman" w:hAnsi="Times New Roman" w:cs="Times New Roman"/>
        </w:rPr>
      </w:pPr>
      <w:proofErr w:type="gramStart"/>
      <w:r w:rsidRPr="00D726F7">
        <w:rPr>
          <w:rFonts w:ascii="Times New Roman" w:hAnsi="Times New Roman" w:cs="Times New Roman"/>
          <w:b/>
        </w:rPr>
        <w:lastRenderedPageBreak/>
        <w:t>GESTOR</w:t>
      </w:r>
      <w:r w:rsidRPr="00D726F7">
        <w:rPr>
          <w:rFonts w:ascii="Times New Roman" w:hAnsi="Times New Roman" w:cs="Times New Roman"/>
        </w:rPr>
        <w:t>:</w:t>
      </w:r>
      <w:proofErr w:type="gramEnd"/>
      <w:r w:rsidRPr="00D726F7">
        <w:rPr>
          <w:rFonts w:ascii="Times New Roman" w:hAnsi="Times New Roman" w:cs="Times New Roman"/>
        </w:rPr>
        <w:t xml:space="preserve">José Carlos dos Santos Dias, </w:t>
      </w:r>
      <w:r w:rsidRPr="00D726F7">
        <w:rPr>
          <w:rFonts w:ascii="Times New Roman" w:hAnsi="Times New Roman" w:cs="Times New Roman"/>
          <w:b/>
          <w:bCs/>
        </w:rPr>
        <w:t xml:space="preserve">CARGO: </w:t>
      </w:r>
      <w:r w:rsidRPr="00D726F7">
        <w:rPr>
          <w:rFonts w:ascii="Times New Roman" w:hAnsi="Times New Roman" w:cs="Times New Roman"/>
        </w:rPr>
        <w:t>Secretário Municipal de Saúde.</w:t>
      </w:r>
    </w:p>
    <w:p w:rsidR="0067464C" w:rsidRPr="00D726F7" w:rsidRDefault="0067464C" w:rsidP="0058615F">
      <w:pPr>
        <w:pBdr>
          <w:top w:val="single" w:sz="4" w:space="1" w:color="000000"/>
          <w:bottom w:val="single" w:sz="4" w:space="1" w:color="000000"/>
          <w:between w:val="nil"/>
        </w:pBdr>
        <w:rPr>
          <w:rFonts w:ascii="Times New Roman" w:hAnsi="Times New Roman" w:cs="Times New Roman"/>
          <w:b/>
          <w:color w:val="000000"/>
        </w:rPr>
      </w:pPr>
      <w:r w:rsidRPr="00D726F7">
        <w:rPr>
          <w:rFonts w:ascii="Times New Roman" w:hAnsi="Times New Roman" w:cs="Times New Roman"/>
          <w:b/>
          <w:color w:val="000000"/>
        </w:rPr>
        <w:t>ESTIMATIVA DE CUSTOS (PESQUISA DE MERCADO)</w:t>
      </w:r>
    </w:p>
    <w:p w:rsidR="0067464C" w:rsidRPr="00D726F7" w:rsidRDefault="0067464C" w:rsidP="00585997">
      <w:pPr>
        <w:spacing w:before="240" w:after="240"/>
        <w:jc w:val="both"/>
        <w:rPr>
          <w:rFonts w:ascii="Times New Roman" w:hAnsi="Times New Roman" w:cs="Times New Roman"/>
          <w:b/>
          <w:bCs/>
          <w:color w:val="000000"/>
        </w:rPr>
      </w:pPr>
      <w:r w:rsidRPr="00D726F7">
        <w:rPr>
          <w:rFonts w:ascii="Times New Roman" w:hAnsi="Times New Roman" w:cs="Times New Roman"/>
          <w:color w:val="000000"/>
        </w:rPr>
        <w:t xml:space="preserve">O custo estimado total da presente aquisição é de </w:t>
      </w:r>
      <w:r w:rsidRPr="00D726F7">
        <w:rPr>
          <w:rFonts w:ascii="Times New Roman" w:hAnsi="Times New Roman" w:cs="Times New Roman"/>
          <w:b/>
          <w:bCs/>
          <w:color w:val="000000"/>
        </w:rPr>
        <w:t xml:space="preserve">R$: 353.912,00 (Trezentos e </w:t>
      </w:r>
      <w:proofErr w:type="spellStart"/>
      <w:r w:rsidRPr="00D726F7">
        <w:rPr>
          <w:rFonts w:ascii="Times New Roman" w:hAnsi="Times New Roman" w:cs="Times New Roman"/>
          <w:b/>
          <w:bCs/>
          <w:color w:val="000000"/>
        </w:rPr>
        <w:t>cinqüenta</w:t>
      </w:r>
      <w:proofErr w:type="spellEnd"/>
      <w:r w:rsidRPr="00D726F7">
        <w:rPr>
          <w:rFonts w:ascii="Times New Roman" w:hAnsi="Times New Roman" w:cs="Times New Roman"/>
          <w:b/>
          <w:bCs/>
          <w:color w:val="000000"/>
        </w:rPr>
        <w:t xml:space="preserve"> e três mil, novecentos e doze reais</w:t>
      </w:r>
      <w:proofErr w:type="gramStart"/>
      <w:r w:rsidRPr="00D726F7">
        <w:rPr>
          <w:rFonts w:ascii="Times New Roman" w:hAnsi="Times New Roman" w:cs="Times New Roman"/>
          <w:b/>
          <w:bCs/>
          <w:color w:val="000000"/>
        </w:rPr>
        <w:t>)</w:t>
      </w:r>
      <w:proofErr w:type="gramEnd"/>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67464C" w:rsidRPr="00D726F7" w:rsidRDefault="0067464C" w:rsidP="0058615F">
      <w:pPr>
        <w:pBdr>
          <w:top w:val="single" w:sz="4" w:space="1" w:color="000000"/>
          <w:bottom w:val="single" w:sz="4" w:space="1" w:color="000000"/>
          <w:between w:val="nil"/>
        </w:pBdr>
        <w:spacing w:before="240" w:after="240"/>
        <w:rPr>
          <w:rFonts w:ascii="Times New Roman" w:hAnsi="Times New Roman" w:cs="Times New Roman"/>
          <w:b/>
          <w:color w:val="000000"/>
        </w:rPr>
      </w:pPr>
      <w:r w:rsidRPr="00D726F7">
        <w:rPr>
          <w:rFonts w:ascii="Times New Roman" w:hAnsi="Times New Roman" w:cs="Times New Roman"/>
          <w:b/>
          <w:color w:val="000000"/>
        </w:rPr>
        <w:t>VIGÊNCIA CONTRATUAL</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rPr>
        <w:t xml:space="preserve">O prazo de vigência da Ata de Registro de Preços é de </w:t>
      </w:r>
      <w:r w:rsidRPr="00D726F7">
        <w:rPr>
          <w:rFonts w:ascii="Times New Roman" w:hAnsi="Times New Roman" w:cs="Times New Roman"/>
          <w:u w:val="single"/>
        </w:rPr>
        <w:t>12 (doze) meses</w:t>
      </w:r>
      <w:r w:rsidRPr="00D726F7">
        <w:rPr>
          <w:rFonts w:ascii="Times New Roman" w:hAnsi="Times New Roman" w:cs="Times New Roman"/>
        </w:rPr>
        <w:t>, na forma do artigo 105 da Lei n° 14.133, de 2021, e poderá ser prorrogado pela Administração em caso de interesse por igual período.</w:t>
      </w:r>
    </w:p>
    <w:p w:rsidR="0058615F" w:rsidRPr="00420653" w:rsidRDefault="0058615F" w:rsidP="0058615F">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OBRIGAÇÕES DA DETENTORA DA ATA DE REGISTRO DE PREÇOS</w:t>
      </w:r>
      <w:proofErr w:type="gramStart"/>
      <w:r w:rsidRPr="00420653">
        <w:rPr>
          <w:rFonts w:ascii="Times New Roman" w:hAnsi="Times New Roman" w:cs="Times New Roman"/>
          <w:b/>
        </w:rPr>
        <w:t xml:space="preserve">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proofErr w:type="gramEnd"/>
      <w:r w:rsidRPr="00420653">
        <w:rPr>
          <w:rFonts w:ascii="Times New Roman" w:hAnsi="Times New Roman" w:cs="Times New Roman"/>
        </w:rPr>
        <w:t xml:space="preserve">A empresa detentora da Ata de Registro de Preços obriga-se a: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 xml:space="preserve">Não transferir a terceiros, por qualquer forma, nem mesmo parcialmente, as obrigações assumidas, nem subcontratar qualquer das prestações a que está obrigada, exceto nas condições autorizadas no </w:t>
      </w:r>
      <w:r>
        <w:rPr>
          <w:rFonts w:ascii="Times New Roman" w:hAnsi="Times New Roman" w:cs="Times New Roman"/>
        </w:rPr>
        <w:t>Termo de Referência</w:t>
      </w:r>
      <w:r w:rsidRPr="00420653">
        <w:rPr>
          <w:rFonts w:ascii="Times New Roman" w:hAnsi="Times New Roman" w:cs="Times New Roman"/>
        </w:rPr>
        <w:t xml:space="preserve">, Edital ou na minuta da ARP; </w:t>
      </w:r>
    </w:p>
    <w:p w:rsidR="0058615F" w:rsidRPr="00420653"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r w:rsidRPr="00420653">
        <w:rPr>
          <w:rFonts w:ascii="Times New Roman" w:hAnsi="Times New Roman" w:cs="Times New Roman"/>
        </w:rPr>
        <w:t xml:space="preserve"> </w:t>
      </w:r>
    </w:p>
    <w:p w:rsidR="0058615F" w:rsidRDefault="0058615F" w:rsidP="0058615F">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58615F" w:rsidRPr="00115105" w:rsidRDefault="0058615F" w:rsidP="0058615F">
      <w:pPr>
        <w:pStyle w:val="Contedodatabela"/>
        <w:widowControl w:val="0"/>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58615F" w:rsidRDefault="0058615F" w:rsidP="0058615F">
      <w:pPr>
        <w:pStyle w:val="Contedodatabela"/>
        <w:widowControl w:val="0"/>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58615F" w:rsidRPr="00115105" w:rsidRDefault="0058615F" w:rsidP="0058615F">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58615F" w:rsidRPr="00115105" w:rsidRDefault="0058615F" w:rsidP="0058615F">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58615F" w:rsidRPr="009D490C" w:rsidRDefault="0058615F" w:rsidP="0058615F">
      <w:pPr>
        <w:pStyle w:val="Contedodatabela"/>
        <w:widowControl w:val="0"/>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58615F" w:rsidRPr="009D490C" w:rsidRDefault="0058615F" w:rsidP="0058615F">
      <w:pPr>
        <w:pStyle w:val="Contedodatabela"/>
        <w:widowControl w:val="0"/>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67464C" w:rsidRPr="00D726F7" w:rsidRDefault="0067464C" w:rsidP="0058615F">
      <w:pPr>
        <w:pBdr>
          <w:top w:val="single" w:sz="4" w:space="1" w:color="000000"/>
          <w:bottom w:val="single" w:sz="4" w:space="1" w:color="000000"/>
          <w:between w:val="nil"/>
        </w:pBdr>
        <w:spacing w:before="240" w:after="240"/>
        <w:rPr>
          <w:rFonts w:ascii="Times New Roman" w:hAnsi="Times New Roman" w:cs="Times New Roman"/>
          <w:b/>
          <w:color w:val="000000"/>
        </w:rPr>
      </w:pPr>
      <w:r w:rsidRPr="00D726F7">
        <w:rPr>
          <w:rFonts w:ascii="Times New Roman" w:hAnsi="Times New Roman" w:cs="Times New Roman"/>
          <w:b/>
          <w:color w:val="000000"/>
        </w:rPr>
        <w:t>RECEBIMENTO DO OBJETO</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Os bens serão recebidos provisoriamente, de forma sumária, no ato da entrega, juntamente com a nota fiscal ou instrumento de cobrança equivalente, </w:t>
      </w:r>
      <w:proofErr w:type="gramStart"/>
      <w:r w:rsidRPr="00D726F7">
        <w:rPr>
          <w:rFonts w:ascii="Times New Roman" w:hAnsi="Times New Roman" w:cs="Times New Roman"/>
          <w:color w:val="000000"/>
        </w:rPr>
        <w:t>pelo(</w:t>
      </w:r>
      <w:proofErr w:type="gramEnd"/>
      <w:r w:rsidRPr="00D726F7">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D726F7">
        <w:rPr>
          <w:rFonts w:ascii="Times New Roman" w:hAnsi="Times New Roman" w:cs="Times New Roman"/>
          <w:color w:val="000000"/>
        </w:rPr>
        <w:t>5</w:t>
      </w:r>
      <w:proofErr w:type="gramEnd"/>
      <w:r w:rsidRPr="00D726F7">
        <w:rPr>
          <w:rFonts w:ascii="Times New Roman" w:hAnsi="Times New Roman" w:cs="Times New Roman"/>
          <w:color w:val="000000"/>
        </w:rPr>
        <w:t>(cinco)dias, a contar da notificação da contratada, às suas custas, sem prejuízo da aplicação das penalidades.</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O recebimento definitivo ocorrerá no prazo estabelecido no Regulamento Municipal, Decreto 22/2024.</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Para as contratações decorrentes de despesas cujos valores não ultrapassem o limite de que trata o </w:t>
      </w:r>
      <w:hyperlink r:id="rId79" w:anchor="art75">
        <w:r w:rsidRPr="00D726F7">
          <w:rPr>
            <w:rFonts w:ascii="Times New Roman" w:hAnsi="Times New Roman" w:cs="Times New Roman"/>
            <w:color w:val="0000FF"/>
            <w:u w:val="single"/>
          </w:rPr>
          <w:t>inciso II do art. 75 da Lei nº 14.133, de 2021</w:t>
        </w:r>
      </w:hyperlink>
      <w:r w:rsidRPr="00D726F7">
        <w:rPr>
          <w:rFonts w:ascii="Times New Roman" w:hAnsi="Times New Roman" w:cs="Times New Roman"/>
          <w:color w:val="000000"/>
        </w:rPr>
        <w:t>, o prazo máximo para o recebimento definitivo será aquele estabelecido no Regulamento Municipal, Decreto 22/2024.</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lastRenderedPageBreak/>
        <w:t xml:space="preserve">No caso de controvérsia sobre a execução do objeto, quanto à dimensão, qualidade e quantidade, deverá ser observado o teor do </w:t>
      </w:r>
      <w:hyperlink r:id="rId80" w:anchor="art143">
        <w:r w:rsidRPr="00D726F7">
          <w:rPr>
            <w:rFonts w:ascii="Times New Roman" w:hAnsi="Times New Roman" w:cs="Times New Roman"/>
            <w:color w:val="0000FF"/>
            <w:u w:val="single"/>
          </w:rPr>
          <w:t>art. 143 da Lei nº 14.133, de 2021</w:t>
        </w:r>
      </w:hyperlink>
      <w:r w:rsidRPr="00D726F7">
        <w:rPr>
          <w:rFonts w:ascii="Times New Roman" w:hAnsi="Times New Roman" w:cs="Times New Roman"/>
          <w:color w:val="000000"/>
        </w:rPr>
        <w:t xml:space="preserve">, comunicando-se à empresa para emissão de Nota Fiscal no que </w:t>
      </w:r>
      <w:proofErr w:type="spellStart"/>
      <w:r w:rsidRPr="00D726F7">
        <w:rPr>
          <w:rFonts w:ascii="Times New Roman" w:hAnsi="Times New Roman" w:cs="Times New Roman"/>
          <w:color w:val="000000"/>
        </w:rPr>
        <w:t>pertine</w:t>
      </w:r>
      <w:proofErr w:type="spellEnd"/>
      <w:r w:rsidRPr="00D726F7">
        <w:rPr>
          <w:rFonts w:ascii="Times New Roman" w:hAnsi="Times New Roman" w:cs="Times New Roman"/>
          <w:color w:val="000000"/>
        </w:rPr>
        <w:t xml:space="preserve"> à parcela incontroversa da execução do objeto, para efeito de liquidação e pagamento.</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1" w:anchor="art68">
        <w:r w:rsidRPr="00D726F7">
          <w:rPr>
            <w:rFonts w:ascii="Times New Roman" w:hAnsi="Times New Roman" w:cs="Times New Roman"/>
            <w:color w:val="0000FF"/>
            <w:u w:val="single"/>
          </w:rPr>
          <w:t xml:space="preserve">art. 68 da Lei nº 14.133, de 2021.  </w:t>
        </w:r>
      </w:hyperlink>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Constatando-se, junto ao SICAF, a situação de irregularidade do contratado, será providenciada sua notificação, por escrito, para que, no prazo de </w:t>
      </w:r>
      <w:proofErr w:type="gramStart"/>
      <w:r w:rsidRPr="00D726F7">
        <w:rPr>
          <w:rFonts w:ascii="Times New Roman" w:hAnsi="Times New Roman" w:cs="Times New Roman"/>
          <w:color w:val="000000"/>
        </w:rPr>
        <w:t>5</w:t>
      </w:r>
      <w:proofErr w:type="gramEnd"/>
      <w:r w:rsidRPr="00D726F7">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7464C" w:rsidRPr="00D726F7"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58615F" w:rsidRDefault="0067464C" w:rsidP="0058615F">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D726F7">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58615F" w:rsidRDefault="0058615F">
      <w:pPr>
        <w:rPr>
          <w:rFonts w:ascii="Times New Roman" w:hAnsi="Times New Roman" w:cs="Times New Roman"/>
          <w:color w:val="000000"/>
        </w:rPr>
      </w:pPr>
      <w:r>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58615F">
      <w:pPr>
        <w:pStyle w:val="Recuonormal"/>
        <w:pBdr>
          <w:top w:val="single" w:sz="4" w:space="1" w:color="auto"/>
          <w:bottom w:val="single" w:sz="4" w:space="1" w:color="auto"/>
          <w:between w:val="single" w:sz="4" w:space="1" w:color="auto"/>
          <w:bar w:val="single" w:sz="4" w:color="auto"/>
        </w:pBdr>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58615F">
        <w:rPr>
          <w:rFonts w:ascii="Times New Roman" w:hAnsi="Times New Roman" w:cs="Times New Roman"/>
        </w:rPr>
        <w:t xml:space="preserve"> </w:t>
      </w:r>
      <w:r w:rsidR="0058615F">
        <w:rPr>
          <w:rFonts w:ascii="Times New Roman" w:hAnsi="Times New Roman" w:cs="Times New Roman"/>
          <w:u w:val="single"/>
        </w:rPr>
        <w:t>10/2025</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9229" w:type="dxa"/>
        <w:tblInd w:w="55" w:type="dxa"/>
        <w:tblCellMar>
          <w:left w:w="70" w:type="dxa"/>
          <w:right w:w="70" w:type="dxa"/>
        </w:tblCellMar>
        <w:tblLook w:val="04A0"/>
      </w:tblPr>
      <w:tblGrid>
        <w:gridCol w:w="620"/>
        <w:gridCol w:w="3817"/>
        <w:gridCol w:w="1107"/>
        <w:gridCol w:w="1000"/>
        <w:gridCol w:w="1242"/>
        <w:gridCol w:w="1443"/>
      </w:tblGrid>
      <w:tr w:rsidR="00736DA1" w:rsidRPr="00886F48" w:rsidTr="00F70760">
        <w:trPr>
          <w:trHeight w:val="915"/>
        </w:trPr>
        <w:tc>
          <w:tcPr>
            <w:tcW w:w="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736DA1" w:rsidRPr="00886F48" w:rsidRDefault="00736DA1" w:rsidP="00F70760">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381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886F48" w:rsidRDefault="00736DA1" w:rsidP="00F70760">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110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886F48" w:rsidRDefault="00736DA1" w:rsidP="00F70760">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886F48" w:rsidRDefault="00736DA1" w:rsidP="00F70760">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886F48" w:rsidRDefault="00736DA1"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736DA1" w:rsidRPr="00886F48" w:rsidRDefault="00736DA1"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Total</w:t>
            </w:r>
          </w:p>
        </w:tc>
      </w:tr>
      <w:tr w:rsidR="00736DA1" w:rsidRPr="00886F48" w:rsidTr="00F70760">
        <w:trPr>
          <w:trHeight w:val="721"/>
        </w:trPr>
        <w:tc>
          <w:tcPr>
            <w:tcW w:w="620" w:type="dxa"/>
            <w:tcBorders>
              <w:top w:val="nil"/>
              <w:left w:val="single" w:sz="8" w:space="0" w:color="auto"/>
              <w:bottom w:val="single" w:sz="8" w:space="0" w:color="auto"/>
              <w:right w:val="single" w:sz="8" w:space="0" w:color="auto"/>
            </w:tcBorders>
            <w:shd w:val="clear" w:color="auto" w:fill="auto"/>
            <w:noWrap/>
            <w:vAlign w:val="center"/>
            <w:hideMark/>
          </w:tcPr>
          <w:p w:rsidR="00736DA1" w:rsidRPr="00886F48" w:rsidRDefault="00736DA1" w:rsidP="00F70760">
            <w:pPr>
              <w:jc w:val="center"/>
              <w:rPr>
                <w:rFonts w:ascii="Times New Roman" w:eastAsia="Times New Roman" w:hAnsi="Times New Roman" w:cs="Times New Roman"/>
              </w:rPr>
            </w:pPr>
            <w:r>
              <w:rPr>
                <w:rFonts w:ascii="Times New Roman" w:eastAsia="Times New Roman" w:hAnsi="Times New Roman" w:cs="Times New Roman"/>
              </w:rPr>
              <w:t>xx</w:t>
            </w:r>
          </w:p>
        </w:tc>
        <w:tc>
          <w:tcPr>
            <w:tcW w:w="3817" w:type="dxa"/>
            <w:tcBorders>
              <w:top w:val="nil"/>
              <w:left w:val="nil"/>
              <w:bottom w:val="single" w:sz="8" w:space="0" w:color="auto"/>
              <w:right w:val="single" w:sz="8" w:space="0" w:color="auto"/>
            </w:tcBorders>
            <w:shd w:val="clear" w:color="auto" w:fill="auto"/>
            <w:vAlign w:val="center"/>
            <w:hideMark/>
          </w:tcPr>
          <w:p w:rsidR="00736DA1" w:rsidRPr="00886F48" w:rsidRDefault="00736DA1" w:rsidP="00F70760">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107" w:type="dxa"/>
            <w:tcBorders>
              <w:top w:val="nil"/>
              <w:left w:val="nil"/>
              <w:bottom w:val="single" w:sz="8" w:space="0" w:color="auto"/>
              <w:right w:val="single" w:sz="8" w:space="0" w:color="auto"/>
            </w:tcBorders>
            <w:shd w:val="clear" w:color="auto" w:fill="auto"/>
            <w:vAlign w:val="center"/>
            <w:hideMark/>
          </w:tcPr>
          <w:p w:rsidR="00736DA1" w:rsidRPr="00886F48" w:rsidRDefault="00736DA1" w:rsidP="00F70760">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736DA1" w:rsidRPr="00886F48" w:rsidRDefault="00736DA1" w:rsidP="00F70760">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736DA1" w:rsidRPr="00886F48" w:rsidRDefault="00736DA1" w:rsidP="00F70760">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6DA1" w:rsidRPr="00886F48" w:rsidRDefault="00736DA1" w:rsidP="00F70760">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r w:rsidR="00736DA1" w:rsidRPr="00886F48" w:rsidTr="00736DA1">
        <w:trPr>
          <w:trHeight w:val="721"/>
        </w:trPr>
        <w:tc>
          <w:tcPr>
            <w:tcW w:w="620" w:type="dxa"/>
            <w:tcBorders>
              <w:top w:val="nil"/>
              <w:left w:val="single" w:sz="8" w:space="0" w:color="auto"/>
              <w:bottom w:val="single" w:sz="8" w:space="0" w:color="auto"/>
              <w:right w:val="single" w:sz="8" w:space="0" w:color="auto"/>
            </w:tcBorders>
            <w:shd w:val="clear" w:color="auto" w:fill="auto"/>
            <w:noWrap/>
            <w:vAlign w:val="center"/>
            <w:hideMark/>
          </w:tcPr>
          <w:p w:rsidR="00736DA1" w:rsidRPr="00886F48" w:rsidRDefault="00736DA1" w:rsidP="00F70760">
            <w:pPr>
              <w:jc w:val="center"/>
              <w:rPr>
                <w:rFonts w:ascii="Times New Roman" w:eastAsia="Times New Roman" w:hAnsi="Times New Roman" w:cs="Times New Roman"/>
              </w:rPr>
            </w:pPr>
            <w:r>
              <w:rPr>
                <w:rFonts w:ascii="Times New Roman" w:eastAsia="Times New Roman" w:hAnsi="Times New Roman" w:cs="Times New Roman"/>
              </w:rPr>
              <w:t>xx</w:t>
            </w:r>
          </w:p>
        </w:tc>
        <w:tc>
          <w:tcPr>
            <w:tcW w:w="3817" w:type="dxa"/>
            <w:tcBorders>
              <w:top w:val="nil"/>
              <w:left w:val="nil"/>
              <w:bottom w:val="single" w:sz="8" w:space="0" w:color="auto"/>
              <w:right w:val="single" w:sz="8" w:space="0" w:color="auto"/>
            </w:tcBorders>
            <w:shd w:val="clear" w:color="auto" w:fill="auto"/>
            <w:vAlign w:val="center"/>
            <w:hideMark/>
          </w:tcPr>
          <w:p w:rsidR="00736DA1" w:rsidRPr="00886F48" w:rsidRDefault="00736DA1" w:rsidP="00F70760">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107" w:type="dxa"/>
            <w:tcBorders>
              <w:top w:val="nil"/>
              <w:left w:val="nil"/>
              <w:bottom w:val="single" w:sz="8" w:space="0" w:color="auto"/>
              <w:right w:val="single" w:sz="8" w:space="0" w:color="auto"/>
            </w:tcBorders>
            <w:shd w:val="clear" w:color="auto" w:fill="auto"/>
            <w:vAlign w:val="center"/>
            <w:hideMark/>
          </w:tcPr>
          <w:p w:rsidR="00736DA1" w:rsidRPr="00886F48" w:rsidRDefault="00736DA1" w:rsidP="00F70760">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736DA1" w:rsidRPr="00886F48" w:rsidRDefault="00736DA1" w:rsidP="00F70760">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736DA1" w:rsidRPr="00886F48" w:rsidRDefault="00736DA1" w:rsidP="00736DA1">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6DA1" w:rsidRPr="00886F48" w:rsidRDefault="00736DA1" w:rsidP="00736DA1">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31727F">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58615F">
        <w:rPr>
          <w:rFonts w:ascii="Times New Roman" w:hAnsi="Times New Roman" w:cs="Times New Roman"/>
        </w:rPr>
        <w:t>10/2025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w:t>
      </w:r>
      <w:proofErr w:type="spellStart"/>
      <w:r w:rsidRPr="00CB47B6">
        <w:t>R.G.</w:t>
      </w:r>
      <w:proofErr w:type="spellEnd"/>
      <w:r w:rsidRPr="00CB47B6">
        <w:t xml:space="preserve">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0031727F">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31727F">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58615F">
        <w:rPr>
          <w:rFonts w:ascii="Times New Roman" w:hAnsi="Times New Roman" w:cs="Times New Roman"/>
        </w:rPr>
        <w:t>10/2025</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58615F">
        <w:rPr>
          <w:rFonts w:ascii="Times New Roman" w:hAnsi="Times New Roman" w:cs="Times New Roman"/>
          <w:bCs/>
          <w:u w:val="single"/>
          <w:shd w:val="clear" w:color="auto" w:fill="FFFFFF"/>
        </w:rPr>
        <w:t>10/2025</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1F7B20">
      <w:pPr>
        <w:pStyle w:val="Nivel3"/>
        <w:numPr>
          <w:ilvl w:val="0"/>
          <w:numId w:val="0"/>
        </w:numPr>
        <w:spacing w:beforeLines="120" w:afterLines="120" w:line="240" w:lineRule="auto"/>
        <w:rPr>
          <w:rFonts w:ascii="Times New Roman" w:hAnsi="Times New Roman" w:cs="Times New Roman"/>
          <w:color w:val="auto"/>
          <w:sz w:val="24"/>
          <w:szCs w:val="24"/>
        </w:rPr>
      </w:pPr>
      <w:proofErr w:type="gramStart"/>
      <w:r w:rsidRPr="00CB47B6">
        <w:rPr>
          <w:rFonts w:ascii="Times New Roman" w:hAnsi="Times New Roman" w:cs="Times New Roman"/>
          <w:sz w:val="24"/>
          <w:szCs w:val="24"/>
        </w:rPr>
        <w:t>g)</w:t>
      </w:r>
      <w:proofErr w:type="gramEnd"/>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2"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3"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31727F">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DA130C"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DA130C">
        <w:rPr>
          <w:rFonts w:ascii="Times New Roman" w:hAnsi="Times New Roman" w:cs="Times New Roman"/>
          <w:b/>
          <w:sz w:val="24"/>
          <w:szCs w:val="24"/>
        </w:rPr>
        <w:lastRenderedPageBreak/>
        <w:t>ANEXO – V</w:t>
      </w:r>
    </w:p>
    <w:p w:rsidR="002B5E68" w:rsidRPr="00DA130C"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DA130C">
        <w:rPr>
          <w:rFonts w:ascii="Times New Roman" w:hAnsi="Times New Roman" w:cs="Times New Roman"/>
          <w:b/>
        </w:rPr>
        <w:t xml:space="preserve">PREGÃO ELETRÔNICO N.º </w:t>
      </w:r>
      <w:r w:rsidR="0058615F">
        <w:rPr>
          <w:rFonts w:ascii="Times New Roman" w:hAnsi="Times New Roman" w:cs="Times New Roman"/>
          <w:b/>
        </w:rPr>
        <w:t>10/2025</w:t>
      </w:r>
    </w:p>
    <w:p w:rsidR="002B5E68" w:rsidRPr="00DA130C" w:rsidRDefault="002B5E68" w:rsidP="001C5F95">
      <w:pPr>
        <w:pStyle w:val="Recuonormal"/>
        <w:keepNext/>
        <w:widowControl w:val="0"/>
        <w:spacing w:before="0" w:after="0"/>
        <w:ind w:left="0"/>
        <w:jc w:val="center"/>
        <w:rPr>
          <w:rFonts w:ascii="Times New Roman" w:hAnsi="Times New Roman" w:cs="Times New Roman"/>
          <w:b/>
          <w:sz w:val="24"/>
          <w:szCs w:val="24"/>
        </w:rPr>
      </w:pPr>
    </w:p>
    <w:p w:rsidR="002B5E68" w:rsidRPr="00DA130C"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DA130C">
        <w:rPr>
          <w:rFonts w:ascii="Times New Roman" w:hAnsi="Times New Roman" w:cs="Times New Roman"/>
          <w:b/>
        </w:rPr>
        <w:t>MINUTA - ATA DE REGISTRO DE PREÇOS N.º XX/</w:t>
      </w:r>
      <w:r w:rsidR="00F50D7C" w:rsidRPr="00DA130C">
        <w:rPr>
          <w:rFonts w:ascii="Times New Roman" w:hAnsi="Times New Roman" w:cs="Times New Roman"/>
          <w:b/>
        </w:rPr>
        <w:t>2025</w:t>
      </w:r>
    </w:p>
    <w:p w:rsidR="002B5E68" w:rsidRPr="00DA130C" w:rsidRDefault="002B5E68" w:rsidP="001C5F95">
      <w:pPr>
        <w:keepNext/>
        <w:widowControl w:val="0"/>
        <w:jc w:val="center"/>
        <w:rPr>
          <w:rFonts w:ascii="Times New Roman" w:hAnsi="Times New Roman" w:cs="Times New Roman"/>
          <w:b/>
        </w:rPr>
      </w:pPr>
    </w:p>
    <w:p w:rsidR="007464FC" w:rsidRPr="00DA130C" w:rsidRDefault="007464FC" w:rsidP="001C5F95">
      <w:pPr>
        <w:keepNext/>
        <w:widowControl w:val="0"/>
        <w:jc w:val="center"/>
        <w:rPr>
          <w:rFonts w:ascii="Times New Roman" w:hAnsi="Times New Roman" w:cs="Times New Roman"/>
        </w:rPr>
      </w:pPr>
      <w:r w:rsidRPr="00DA130C">
        <w:rPr>
          <w:rFonts w:ascii="Times New Roman" w:hAnsi="Times New Roman" w:cs="Times New Roman"/>
        </w:rPr>
        <w:t xml:space="preserve">Lei nº 14.133, de 1º de abril de </w:t>
      </w:r>
      <w:proofErr w:type="gramStart"/>
      <w:r w:rsidRPr="00DA130C">
        <w:rPr>
          <w:rFonts w:ascii="Times New Roman" w:hAnsi="Times New Roman" w:cs="Times New Roman"/>
        </w:rPr>
        <w:t>2021</w:t>
      </w:r>
      <w:proofErr w:type="gramEnd"/>
    </w:p>
    <w:p w:rsidR="007464FC" w:rsidRPr="00DA130C" w:rsidRDefault="007464FC" w:rsidP="001C5F95">
      <w:pPr>
        <w:keepNext/>
        <w:widowControl w:val="0"/>
        <w:jc w:val="center"/>
        <w:rPr>
          <w:rFonts w:ascii="Times New Roman" w:hAnsi="Times New Roman" w:cs="Times New Roman"/>
        </w:rPr>
      </w:pPr>
      <w:r w:rsidRPr="00DA130C">
        <w:rPr>
          <w:rFonts w:ascii="Times New Roman" w:hAnsi="Times New Roman" w:cs="Times New Roman"/>
        </w:rPr>
        <w:t>(Processo Administrativo n°</w:t>
      </w:r>
      <w:r w:rsidR="008A6069" w:rsidRPr="00DA130C">
        <w:rPr>
          <w:rFonts w:ascii="Times New Roman" w:hAnsi="Times New Roman" w:cs="Times New Roman"/>
        </w:rPr>
        <w:t xml:space="preserve"> 16</w:t>
      </w:r>
      <w:r w:rsidRPr="00DA130C">
        <w:rPr>
          <w:rFonts w:ascii="Times New Roman" w:hAnsi="Times New Roman" w:cs="Times New Roman"/>
        </w:rPr>
        <w:t>/</w:t>
      </w:r>
      <w:r w:rsidR="00F50D7C" w:rsidRPr="00DA130C">
        <w:rPr>
          <w:rFonts w:ascii="Times New Roman" w:hAnsi="Times New Roman" w:cs="Times New Roman"/>
        </w:rPr>
        <w:t>2025</w:t>
      </w:r>
      <w:r w:rsidRPr="00DA130C">
        <w:rPr>
          <w:rFonts w:ascii="Times New Roman" w:hAnsi="Times New Roman" w:cs="Times New Roman"/>
        </w:rPr>
        <w:t>)</w:t>
      </w:r>
    </w:p>
    <w:p w:rsidR="0017369B" w:rsidRPr="00DA130C" w:rsidRDefault="00E50471" w:rsidP="001C5F95">
      <w:pPr>
        <w:keepNext/>
        <w:widowControl w:val="0"/>
        <w:autoSpaceDE w:val="0"/>
        <w:autoSpaceDN w:val="0"/>
        <w:spacing w:before="240" w:after="240" w:line="264" w:lineRule="auto"/>
        <w:jc w:val="both"/>
        <w:rPr>
          <w:rFonts w:ascii="Times New Roman" w:hAnsi="Times New Roman" w:cs="Times New Roman"/>
          <w:b/>
          <w:u w:val="single"/>
        </w:rPr>
      </w:pPr>
      <w:r w:rsidRPr="00DA130C">
        <w:rPr>
          <w:rFonts w:ascii="Times New Roman" w:hAnsi="Times New Roman" w:cs="Times New Roman"/>
          <w:b/>
        </w:rPr>
        <w:t xml:space="preserve">Ao </w:t>
      </w:r>
      <w:proofErr w:type="spellStart"/>
      <w:r w:rsidRPr="00DA130C">
        <w:rPr>
          <w:rFonts w:ascii="Times New Roman" w:hAnsi="Times New Roman" w:cs="Times New Roman"/>
          <w:b/>
        </w:rPr>
        <w:t>XXº</w:t>
      </w:r>
      <w:proofErr w:type="spellEnd"/>
      <w:r w:rsidRPr="00DA130C">
        <w:rPr>
          <w:rFonts w:ascii="Times New Roman" w:hAnsi="Times New Roman" w:cs="Times New Roman"/>
          <w:b/>
        </w:rPr>
        <w:t xml:space="preserve"> (XXX) dia do mês de XXXX do ano de 202</w:t>
      </w:r>
      <w:r w:rsidR="00F06033" w:rsidRPr="00DA130C">
        <w:rPr>
          <w:rFonts w:ascii="Times New Roman" w:hAnsi="Times New Roman" w:cs="Times New Roman"/>
          <w:b/>
        </w:rPr>
        <w:t>5</w:t>
      </w:r>
      <w:r w:rsidRPr="00DA130C">
        <w:rPr>
          <w:rFonts w:ascii="Times New Roman" w:hAnsi="Times New Roman" w:cs="Times New Roman"/>
          <w:b/>
        </w:rPr>
        <w:t xml:space="preserve"> (dois mil e vinte e </w:t>
      </w:r>
      <w:r w:rsidR="00F06033" w:rsidRPr="00DA130C">
        <w:rPr>
          <w:rFonts w:ascii="Times New Roman" w:hAnsi="Times New Roman" w:cs="Times New Roman"/>
          <w:b/>
        </w:rPr>
        <w:t>cinc</w:t>
      </w:r>
      <w:r w:rsidRPr="00DA130C">
        <w:rPr>
          <w:rFonts w:ascii="Times New Roman" w:hAnsi="Times New Roman" w:cs="Times New Roman"/>
          <w:b/>
        </w:rPr>
        <w:t>o)</w:t>
      </w:r>
      <w:r w:rsidRPr="00DA130C">
        <w:rPr>
          <w:rFonts w:ascii="Times New Roman" w:hAnsi="Times New Roman" w:cs="Times New Roman"/>
        </w:rPr>
        <w:t xml:space="preserve">, o </w:t>
      </w:r>
      <w:r w:rsidRPr="00DA130C">
        <w:rPr>
          <w:rFonts w:ascii="Times New Roman" w:hAnsi="Times New Roman" w:cs="Times New Roman"/>
          <w:b/>
        </w:rPr>
        <w:t>MUNICIPIO DE CAMPO MAGRO</w:t>
      </w:r>
      <w:r w:rsidRPr="00DA130C">
        <w:rPr>
          <w:rFonts w:ascii="Times New Roman" w:hAnsi="Times New Roman" w:cs="Times New Roman"/>
        </w:rPr>
        <w:t xml:space="preserve">, pessoa jurídica de direito público, inscrita no CNPJ sob n.º </w:t>
      </w:r>
      <w:r w:rsidRPr="00DA130C">
        <w:rPr>
          <w:rFonts w:ascii="Times New Roman" w:hAnsi="Times New Roman" w:cs="Times New Roman"/>
          <w:bCs/>
        </w:rPr>
        <w:t>01.607.539/0001-76</w:t>
      </w:r>
      <w:r w:rsidRPr="00DA130C">
        <w:rPr>
          <w:rFonts w:ascii="Times New Roman" w:hAnsi="Times New Roman" w:cs="Times New Roman"/>
        </w:rPr>
        <w:t xml:space="preserve">, com sede na Rodovia Gumercindo Boza, Km 20, n° 20.823, CEP 83.535-000, Centro, Campo Magro - PR, neste ato representado por seu Prefeito Municipal, </w:t>
      </w:r>
      <w:proofErr w:type="spellStart"/>
      <w:r w:rsidR="00F06033" w:rsidRPr="00DA130C">
        <w:rPr>
          <w:rFonts w:ascii="Times New Roman" w:hAnsi="Times New Roman" w:cs="Times New Roman"/>
          <w:b/>
        </w:rPr>
        <w:t>Rilton</w:t>
      </w:r>
      <w:proofErr w:type="spellEnd"/>
      <w:r w:rsidR="00F06033" w:rsidRPr="00DA130C">
        <w:rPr>
          <w:rFonts w:ascii="Times New Roman" w:hAnsi="Times New Roman" w:cs="Times New Roman"/>
          <w:b/>
        </w:rPr>
        <w:t xml:space="preserve"> Boza</w:t>
      </w:r>
      <w:r w:rsidRPr="00DA130C">
        <w:rPr>
          <w:rFonts w:ascii="Times New Roman" w:hAnsi="Times New Roman" w:cs="Times New Roman"/>
        </w:rPr>
        <w:t>, brasileiro, casado, portador da cédula de identidade/</w:t>
      </w:r>
      <w:proofErr w:type="spellStart"/>
      <w:r w:rsidRPr="00DA130C">
        <w:rPr>
          <w:rFonts w:ascii="Times New Roman" w:hAnsi="Times New Roman" w:cs="Times New Roman"/>
        </w:rPr>
        <w:t>R.G.</w:t>
      </w:r>
      <w:proofErr w:type="spellEnd"/>
      <w:r w:rsidRPr="00DA130C">
        <w:rPr>
          <w:rFonts w:ascii="Times New Roman" w:hAnsi="Times New Roman" w:cs="Times New Roman"/>
        </w:rPr>
        <w:t xml:space="preserve"> n.º _____________ e inscrito no CPF sob n.º ____________, após a homologação do resultado obtido no </w:t>
      </w:r>
      <w:r w:rsidRPr="00DA130C">
        <w:rPr>
          <w:rFonts w:ascii="Times New Roman" w:hAnsi="Times New Roman" w:cs="Times New Roman"/>
          <w:b/>
        </w:rPr>
        <w:t xml:space="preserve">PREGÃO ELETRÔNICO N.º </w:t>
      </w:r>
      <w:r w:rsidR="0058615F">
        <w:rPr>
          <w:rFonts w:ascii="Times New Roman" w:hAnsi="Times New Roman" w:cs="Times New Roman"/>
          <w:b/>
        </w:rPr>
        <w:t>10/2025</w:t>
      </w:r>
      <w:r w:rsidRPr="00DA130C">
        <w:rPr>
          <w:rFonts w:ascii="Times New Roman" w:hAnsi="Times New Roman" w:cs="Times New Roman"/>
        </w:rPr>
        <w:t>, resolve, nos termos do artigo 82 da Lei Federal n.º 14.133/2021</w:t>
      </w:r>
      <w:r w:rsidR="0017369B" w:rsidRPr="00DA130C">
        <w:rPr>
          <w:rFonts w:ascii="Times New Roman" w:hAnsi="Times New Roman" w:cs="Times New Roman"/>
          <w:b/>
        </w:rPr>
        <w:t xml:space="preserve">, REGISTRAR O(S) PREÇO(S) </w:t>
      </w:r>
      <w:r w:rsidR="00F06033" w:rsidRPr="00DA130C">
        <w:rPr>
          <w:rFonts w:ascii="Times New Roman" w:hAnsi="Times New Roman" w:cs="Times New Roman"/>
          <w:b/>
        </w:rPr>
        <w:t xml:space="preserve">para aquisição de </w:t>
      </w:r>
      <w:proofErr w:type="gramStart"/>
      <w:r w:rsidR="0058615F">
        <w:rPr>
          <w:rFonts w:ascii="Times New Roman" w:hAnsi="Times New Roman" w:cs="Times New Roman"/>
          <w:b/>
        </w:rPr>
        <w:t xml:space="preserve">marmitex </w:t>
      </w:r>
      <w:r w:rsidR="00C705BA" w:rsidRPr="00DA130C">
        <w:rPr>
          <w:rFonts w:ascii="Times New Roman" w:eastAsia="SimSun" w:hAnsi="Times New Roman" w:cs="Times New Roman"/>
          <w:b/>
        </w:rPr>
        <w:t>,</w:t>
      </w:r>
      <w:proofErr w:type="gramEnd"/>
      <w:r w:rsidR="00460B14" w:rsidRPr="00DA130C">
        <w:rPr>
          <w:rFonts w:ascii="Times New Roman" w:eastAsia="SimSun" w:hAnsi="Times New Roman" w:cs="Times New Roman"/>
        </w:rPr>
        <w:t>o</w:t>
      </w:r>
      <w:r w:rsidR="0017369B" w:rsidRPr="00DA130C">
        <w:rPr>
          <w:rFonts w:ascii="Times New Roman" w:hAnsi="Times New Roman" w:cs="Times New Roman"/>
        </w:rPr>
        <w:t>fertados pela empresa</w:t>
      </w:r>
      <w:r w:rsidR="0058615F">
        <w:rPr>
          <w:rFonts w:ascii="Times New Roman" w:hAnsi="Times New Roman" w:cs="Times New Roman"/>
        </w:rPr>
        <w:t xml:space="preserve"> </w:t>
      </w:r>
      <w:r w:rsidR="0017369B" w:rsidRPr="00DA130C">
        <w:rPr>
          <w:rFonts w:ascii="Times New Roman" w:hAnsi="Times New Roman" w:cs="Times New Roman"/>
          <w:b/>
          <w:bCs/>
        </w:rPr>
        <w:t>XXXXXXXXXXX</w:t>
      </w:r>
      <w:r w:rsidR="0017369B" w:rsidRPr="00DA130C">
        <w:rPr>
          <w:rFonts w:ascii="Times New Roman" w:hAnsi="Times New Roman" w:cs="Times New Roman"/>
        </w:rPr>
        <w:t xml:space="preserve">, inscrita no CNPJ sob n.º </w:t>
      </w:r>
      <w:r w:rsidR="0017369B" w:rsidRPr="00DA130C">
        <w:rPr>
          <w:rFonts w:ascii="Times New Roman" w:hAnsi="Times New Roman" w:cs="Times New Roman"/>
          <w:b/>
          <w:bCs/>
        </w:rPr>
        <w:t>XXXXXXXX</w:t>
      </w:r>
      <w:r w:rsidR="0017369B" w:rsidRPr="00DA130C">
        <w:rPr>
          <w:rFonts w:ascii="Times New Roman" w:hAnsi="Times New Roman" w:cs="Times New Roman"/>
        </w:rPr>
        <w:t xml:space="preserve">, com sede na Rua XXXXXXXXX, n.º __, CEP XX.XXX-XX, Fone: (XX) XXXX – E-mail: </w:t>
      </w:r>
      <w:r w:rsidR="0017369B" w:rsidRPr="00DA130C">
        <w:rPr>
          <w:rFonts w:ascii="Times New Roman" w:hAnsi="Times New Roman" w:cs="Times New Roman"/>
          <w:color w:val="0033CC"/>
          <w:u w:val="single"/>
        </w:rPr>
        <w:t>XXXXX</w:t>
      </w:r>
      <w:r w:rsidR="0017369B" w:rsidRPr="00DA130C">
        <w:rPr>
          <w:rFonts w:ascii="Times New Roman" w:hAnsi="Times New Roman" w:cs="Times New Roman"/>
        </w:rPr>
        <w:t>, neste ato representada legalmente pelo(a) Sr(a). ________, portador (a) da cédula de identidade/</w:t>
      </w:r>
      <w:proofErr w:type="spellStart"/>
      <w:r w:rsidR="0017369B" w:rsidRPr="00DA130C">
        <w:rPr>
          <w:rFonts w:ascii="Times New Roman" w:hAnsi="Times New Roman" w:cs="Times New Roman"/>
        </w:rPr>
        <w:t>R.G.</w:t>
      </w:r>
      <w:proofErr w:type="spellEnd"/>
      <w:r w:rsidR="0017369B" w:rsidRPr="00DA130C">
        <w:rPr>
          <w:rFonts w:ascii="Times New Roman" w:hAnsi="Times New Roman" w:cs="Times New Roman"/>
        </w:rPr>
        <w:t xml:space="preserve"> n.º XXXXXXXX e CPF n.º XXXXXXXXX, nº de Telefone: XX XXXXXX, E-mail: XXXXXXXXX.</w:t>
      </w:r>
    </w:p>
    <w:p w:rsidR="007464FC" w:rsidRPr="00DA130C" w:rsidRDefault="00E50471" w:rsidP="001F7B20">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rFonts w:ascii="Times New Roman" w:hAnsi="Times New Roman" w:cs="Times New Roman"/>
          <w:i w:val="0"/>
          <w:szCs w:val="24"/>
        </w:rPr>
      </w:pPr>
      <w:r w:rsidRPr="00DA130C">
        <w:rPr>
          <w:rFonts w:ascii="Times New Roman" w:hAnsi="Times New Roman" w:cs="Times New Roman"/>
          <w:i w:val="0"/>
          <w:szCs w:val="24"/>
        </w:rPr>
        <w:t>DO OBJETO</w:t>
      </w:r>
    </w:p>
    <w:p w:rsidR="00E50471" w:rsidRPr="00DA130C" w:rsidRDefault="00E50471" w:rsidP="00AC37F9">
      <w:pPr>
        <w:pStyle w:val="Default"/>
        <w:widowControl w:val="0"/>
        <w:spacing w:before="240" w:after="240"/>
        <w:jc w:val="both"/>
        <w:rPr>
          <w:rFonts w:ascii="Times New Roman" w:hAnsi="Times New Roman" w:cs="Times New Roman"/>
          <w:color w:val="auto"/>
        </w:rPr>
      </w:pPr>
      <w:r w:rsidRPr="00DA130C">
        <w:rPr>
          <w:rFonts w:ascii="Times New Roman" w:hAnsi="Times New Roman" w:cs="Times New Roman"/>
        </w:rPr>
        <w:t>1.1</w:t>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sdt>
        <w:sdtPr>
          <w:rPr>
            <w:rFonts w:ascii="Times New Roman" w:hAnsi="Times New Roman" w:cs="Times New Roman"/>
            <w:color w:val="auto"/>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8B00D6" w:rsidRPr="00DA130C">
            <w:rPr>
              <w:rFonts w:ascii="Times New Roman" w:hAnsi="Times New Roman" w:cs="Times New Roman"/>
              <w:color w:val="auto"/>
            </w:rPr>
            <w:t>Formação de registro de preços para Contratação de empresa para fornecimento de refeições prontas tipo marmitex, de acordo com as condições estabelecidas neste edital</w:t>
          </w:r>
          <w:proofErr w:type="gramStart"/>
        </w:sdtContent>
      </w:sdt>
      <w:proofErr w:type="gramEnd"/>
    </w:p>
    <w:p w:rsidR="007464FC" w:rsidRPr="00DA130C" w:rsidRDefault="00CD737C" w:rsidP="00AC37F9">
      <w:pPr>
        <w:pStyle w:val="Nivel01"/>
        <w:keepNext w:val="0"/>
        <w:keepLines w:val="0"/>
        <w:widowControl w:val="0"/>
        <w:numPr>
          <w:ilvl w:val="0"/>
          <w:numId w:val="17"/>
        </w:numPr>
        <w:shd w:val="clear" w:color="auto" w:fill="F2F2F2" w:themeFill="background1" w:themeFillShade="F2"/>
        <w:spacing w:after="240"/>
        <w:rPr>
          <w:rFonts w:ascii="Times New Roman" w:hAnsi="Times New Roman" w:cs="Times New Roman"/>
          <w:i w:val="0"/>
          <w:szCs w:val="24"/>
        </w:rPr>
      </w:pPr>
      <w:r w:rsidRPr="00DA130C">
        <w:rPr>
          <w:rFonts w:ascii="Times New Roman" w:hAnsi="Times New Roman" w:cs="Times New Roman"/>
          <w:i w:val="0"/>
          <w:szCs w:val="24"/>
        </w:rPr>
        <w:t xml:space="preserve">DA </w:t>
      </w:r>
      <w:r w:rsidR="00E50471" w:rsidRPr="00DA130C">
        <w:rPr>
          <w:rFonts w:ascii="Times New Roman" w:hAnsi="Times New Roman" w:cs="Times New Roman"/>
          <w:i w:val="0"/>
          <w:szCs w:val="24"/>
        </w:rPr>
        <w:t>VALIDADE DA ATA DE REGISTRO DE PREÇOS</w:t>
      </w:r>
      <w:r w:rsidR="00E50471" w:rsidRPr="00DA130C">
        <w:rPr>
          <w:rFonts w:ascii="Times New Roman" w:hAnsi="Times New Roman" w:cs="Times New Roman"/>
          <w:i w:val="0"/>
          <w:szCs w:val="24"/>
        </w:rPr>
        <w:tab/>
      </w:r>
    </w:p>
    <w:p w:rsidR="007464FC" w:rsidRPr="00DA130C" w:rsidRDefault="007464FC" w:rsidP="00AC37F9">
      <w:pPr>
        <w:pStyle w:val="Nvel4-R"/>
        <w:widowControl w:val="0"/>
        <w:numPr>
          <w:ilvl w:val="0"/>
          <w:numId w:val="0"/>
        </w:numPr>
        <w:spacing w:before="240" w:after="240" w:line="240" w:lineRule="auto"/>
        <w:rPr>
          <w:rFonts w:ascii="Times New Roman" w:hAnsi="Times New Roman" w:cs="Times New Roman"/>
          <w:i w:val="0"/>
          <w:color w:val="auto"/>
          <w:sz w:val="24"/>
          <w:szCs w:val="24"/>
        </w:rPr>
      </w:pPr>
      <w:r w:rsidRPr="00DA130C">
        <w:rPr>
          <w:rFonts w:ascii="Times New Roman" w:hAnsi="Times New Roman" w:cs="Times New Roman"/>
          <w:i w:val="0"/>
          <w:color w:val="auto"/>
          <w:sz w:val="24"/>
          <w:szCs w:val="24"/>
          <w:lang w:eastAsia="en-US"/>
        </w:rPr>
        <w:t xml:space="preserve">2.1. </w:t>
      </w:r>
      <w:proofErr w:type="gramStart"/>
      <w:r w:rsidR="00E50471" w:rsidRPr="00DA130C">
        <w:rPr>
          <w:rFonts w:ascii="Times New Roman" w:eastAsia="Arial" w:hAnsi="Times New Roman" w:cs="Times New Roman"/>
          <w:i w:val="0"/>
          <w:color w:val="auto"/>
          <w:sz w:val="24"/>
          <w:szCs w:val="24"/>
          <w:lang w:eastAsia="en-US"/>
        </w:rPr>
        <w:t>A presente</w:t>
      </w:r>
      <w:proofErr w:type="gramEnd"/>
      <w:r w:rsidR="00E50471" w:rsidRPr="00DA130C">
        <w:rPr>
          <w:rFonts w:ascii="Times New Roman" w:eastAsia="Arial" w:hAnsi="Times New Roman" w:cs="Times New Roman"/>
          <w:i w:val="0"/>
          <w:color w:val="auto"/>
          <w:sz w:val="24"/>
          <w:szCs w:val="24"/>
          <w:lang w:eastAsia="en-US"/>
        </w:rPr>
        <w:t xml:space="preserve"> Ata de Registro de Preços terá validade por 12 (doze) meses, contados a partir de sua assinatura</w:t>
      </w:r>
      <w:r w:rsidR="0031727F" w:rsidRPr="00DA130C">
        <w:rPr>
          <w:rFonts w:ascii="Times New Roman" w:eastAsia="Arial" w:hAnsi="Times New Roman" w:cs="Times New Roman"/>
          <w:i w:val="0"/>
          <w:color w:val="auto"/>
          <w:sz w:val="24"/>
          <w:szCs w:val="24"/>
          <w:lang w:eastAsia="en-US"/>
        </w:rPr>
        <w:t xml:space="preserve"> </w:t>
      </w:r>
      <w:r w:rsidR="00E50471" w:rsidRPr="00DA130C">
        <w:rPr>
          <w:rFonts w:ascii="Times New Roman" w:hAnsi="Times New Roman" w:cs="Times New Roman"/>
          <w:i w:val="0"/>
          <w:color w:val="auto"/>
          <w:sz w:val="24"/>
          <w:szCs w:val="24"/>
        </w:rPr>
        <w:t>e poderá ser prorrogad</w:t>
      </w:r>
      <w:r w:rsidR="00CD737C" w:rsidRPr="00DA130C">
        <w:rPr>
          <w:rFonts w:ascii="Times New Roman" w:hAnsi="Times New Roman" w:cs="Times New Roman"/>
          <w:i w:val="0"/>
          <w:color w:val="auto"/>
          <w:sz w:val="24"/>
          <w:szCs w:val="24"/>
        </w:rPr>
        <w:t>a</w:t>
      </w:r>
      <w:r w:rsidR="00E50471" w:rsidRPr="00DA130C">
        <w:rPr>
          <w:rFonts w:ascii="Times New Roman" w:hAnsi="Times New Roman" w:cs="Times New Roman"/>
          <w:i w:val="0"/>
          <w:color w:val="auto"/>
          <w:sz w:val="24"/>
          <w:szCs w:val="24"/>
        </w:rPr>
        <w:t>, por igual período, desde que ocorra motivo justificado e aceito pela administração, e comprovado que as condições e o preço permanecem vantajosos.</w:t>
      </w:r>
    </w:p>
    <w:p w:rsidR="00CD737C" w:rsidRPr="00DA130C" w:rsidRDefault="00CD737C" w:rsidP="001F7B20">
      <w:pPr>
        <w:pStyle w:val="Nvel4-R"/>
        <w:widowControl w:val="0"/>
        <w:numPr>
          <w:ilvl w:val="0"/>
          <w:numId w:val="0"/>
        </w:numPr>
        <w:spacing w:before="0" w:afterLines="120" w:line="240" w:lineRule="auto"/>
        <w:rPr>
          <w:rFonts w:ascii="Times New Roman" w:hAnsi="Times New Roman" w:cs="Times New Roman"/>
          <w:i w:val="0"/>
          <w:color w:val="auto"/>
          <w:sz w:val="24"/>
          <w:szCs w:val="24"/>
          <w:lang w:eastAsia="en-US"/>
        </w:rPr>
      </w:pPr>
      <w:r w:rsidRPr="00DA130C">
        <w:rPr>
          <w:rFonts w:ascii="Times New Roman" w:hAnsi="Times New Roman" w:cs="Times New Roman"/>
          <w:i w:val="0"/>
          <w:color w:val="auto"/>
          <w:sz w:val="24"/>
          <w:szCs w:val="24"/>
        </w:rPr>
        <w:t>2.2.</w:t>
      </w:r>
      <w:r w:rsidRPr="00DA130C">
        <w:rPr>
          <w:rFonts w:ascii="Times New Roman" w:hAnsi="Times New Roman" w:cs="Times New Roman"/>
          <w:i w:val="0"/>
          <w:color w:val="auto"/>
          <w:sz w:val="24"/>
          <w:szCs w:val="24"/>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DA130C" w:rsidRDefault="00CD737C" w:rsidP="001F7B20">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rFonts w:ascii="Times New Roman" w:hAnsi="Times New Roman" w:cs="Times New Roman"/>
          <w:i w:val="0"/>
          <w:szCs w:val="24"/>
        </w:rPr>
      </w:pPr>
      <w:r w:rsidRPr="00DA130C">
        <w:rPr>
          <w:rFonts w:ascii="Times New Roman" w:hAnsi="Times New Roman" w:cs="Times New Roman"/>
          <w:i w:val="0"/>
          <w:szCs w:val="24"/>
        </w:rPr>
        <w:t>3.</w:t>
      </w:r>
      <w:r w:rsidRPr="00DA130C">
        <w:rPr>
          <w:rFonts w:ascii="Times New Roman" w:hAnsi="Times New Roman" w:cs="Times New Roman"/>
          <w:i w:val="0"/>
          <w:szCs w:val="24"/>
        </w:rPr>
        <w:tab/>
      </w:r>
      <w:r w:rsidRPr="00DA130C">
        <w:rPr>
          <w:rFonts w:ascii="Times New Roman" w:hAnsi="Times New Roman" w:cs="Times New Roman"/>
          <w:i w:val="0"/>
          <w:szCs w:val="24"/>
        </w:rPr>
        <w:tab/>
        <w:t xml:space="preserve">DOS PREÇOS </w:t>
      </w:r>
      <w:proofErr w:type="gramStart"/>
      <w:r w:rsidRPr="00DA130C">
        <w:rPr>
          <w:rFonts w:ascii="Times New Roman" w:hAnsi="Times New Roman" w:cs="Times New Roman"/>
          <w:i w:val="0"/>
          <w:szCs w:val="24"/>
        </w:rPr>
        <w:t>REGISTRADOS</w:t>
      </w:r>
      <w:proofErr w:type="gramEnd"/>
    </w:p>
    <w:p w:rsidR="00CD737C" w:rsidRPr="00DA130C" w:rsidRDefault="007464FC" w:rsidP="00AC37F9">
      <w:pPr>
        <w:pStyle w:val="Nvel2-Red"/>
        <w:widowControl w:val="0"/>
        <w:numPr>
          <w:ilvl w:val="0"/>
          <w:numId w:val="0"/>
        </w:numPr>
        <w:rPr>
          <w:rFonts w:ascii="Times New Roman" w:hAnsi="Times New Roman" w:cs="Times New Roman"/>
          <w:i w:val="0"/>
          <w:color w:val="auto"/>
          <w:sz w:val="24"/>
          <w:szCs w:val="24"/>
        </w:rPr>
      </w:pPr>
      <w:r w:rsidRPr="00DA130C">
        <w:rPr>
          <w:rFonts w:ascii="Times New Roman" w:hAnsi="Times New Roman" w:cs="Times New Roman"/>
          <w:i w:val="0"/>
          <w:color w:val="auto"/>
          <w:sz w:val="24"/>
          <w:szCs w:val="24"/>
        </w:rPr>
        <w:t xml:space="preserve">3.1. </w:t>
      </w:r>
      <w:r w:rsidR="00CD737C" w:rsidRPr="00DA130C">
        <w:rPr>
          <w:rFonts w:ascii="Times New Roman" w:hAnsi="Times New Roman" w:cs="Times New Roman"/>
          <w:i w:val="0"/>
          <w:color w:val="auto"/>
          <w:sz w:val="24"/>
          <w:szCs w:val="24"/>
        </w:rPr>
        <w:t xml:space="preserve">Os preços a serem registrados na presente Ata referem-se ao preço ofertado pela empresa fornecedora na proposta vencedora do </w:t>
      </w:r>
      <w:r w:rsidR="00CD737C" w:rsidRPr="00DA130C">
        <w:rPr>
          <w:rFonts w:ascii="Times New Roman" w:hAnsi="Times New Roman" w:cs="Times New Roman"/>
          <w:b/>
          <w:i w:val="0"/>
          <w:color w:val="auto"/>
          <w:sz w:val="24"/>
          <w:szCs w:val="24"/>
        </w:rPr>
        <w:t xml:space="preserve">Pregão Eletrônico n.º </w:t>
      </w:r>
      <w:r w:rsidR="0058615F">
        <w:rPr>
          <w:rFonts w:ascii="Times New Roman" w:hAnsi="Times New Roman" w:cs="Times New Roman"/>
          <w:b/>
          <w:i w:val="0"/>
          <w:color w:val="auto"/>
          <w:sz w:val="24"/>
          <w:szCs w:val="24"/>
        </w:rPr>
        <w:t>10/2025</w:t>
      </w:r>
      <w:r w:rsidR="00CD737C" w:rsidRPr="00DA130C">
        <w:rPr>
          <w:rFonts w:ascii="Times New Roman" w:hAnsi="Times New Roman" w:cs="Times New Roman"/>
          <w:i w:val="0"/>
          <w:color w:val="auto"/>
          <w:sz w:val="24"/>
          <w:szCs w:val="24"/>
        </w:rPr>
        <w:t>, conforme o quadro abaixo:</w:t>
      </w:r>
    </w:p>
    <w:tbl>
      <w:tblPr>
        <w:tblW w:w="9229" w:type="dxa"/>
        <w:tblInd w:w="55" w:type="dxa"/>
        <w:tblCellMar>
          <w:left w:w="70" w:type="dxa"/>
          <w:right w:w="70" w:type="dxa"/>
        </w:tblCellMar>
        <w:tblLook w:val="04A0"/>
      </w:tblPr>
      <w:tblGrid>
        <w:gridCol w:w="620"/>
        <w:gridCol w:w="3817"/>
        <w:gridCol w:w="1107"/>
        <w:gridCol w:w="1000"/>
        <w:gridCol w:w="1242"/>
        <w:gridCol w:w="1443"/>
      </w:tblGrid>
      <w:tr w:rsidR="00736DA1" w:rsidRPr="00DA130C" w:rsidTr="00736DA1">
        <w:trPr>
          <w:trHeight w:val="774"/>
        </w:trPr>
        <w:tc>
          <w:tcPr>
            <w:tcW w:w="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736DA1" w:rsidRPr="00DA130C" w:rsidRDefault="00736DA1" w:rsidP="00F70760">
            <w:pPr>
              <w:jc w:val="center"/>
              <w:rPr>
                <w:rFonts w:ascii="Times New Roman" w:eastAsia="Times New Roman" w:hAnsi="Times New Roman" w:cs="Times New Roman"/>
                <w:b/>
                <w:bCs/>
              </w:rPr>
            </w:pPr>
            <w:r w:rsidRPr="00DA130C">
              <w:rPr>
                <w:rFonts w:ascii="Times New Roman" w:eastAsia="Times New Roman" w:hAnsi="Times New Roman" w:cs="Times New Roman"/>
                <w:b/>
                <w:bCs/>
              </w:rPr>
              <w:lastRenderedPageBreak/>
              <w:t>Item</w:t>
            </w:r>
          </w:p>
        </w:tc>
        <w:tc>
          <w:tcPr>
            <w:tcW w:w="381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DA130C" w:rsidRDefault="00736DA1" w:rsidP="00F70760">
            <w:pPr>
              <w:jc w:val="center"/>
              <w:rPr>
                <w:rFonts w:ascii="Times New Roman" w:eastAsia="Times New Roman" w:hAnsi="Times New Roman" w:cs="Times New Roman"/>
                <w:b/>
                <w:bCs/>
              </w:rPr>
            </w:pPr>
            <w:r w:rsidRPr="00DA130C">
              <w:rPr>
                <w:rFonts w:ascii="Times New Roman" w:eastAsia="Times New Roman" w:hAnsi="Times New Roman" w:cs="Times New Roman"/>
                <w:b/>
                <w:bCs/>
              </w:rPr>
              <w:t>Descrição/Especificação</w:t>
            </w:r>
          </w:p>
        </w:tc>
        <w:tc>
          <w:tcPr>
            <w:tcW w:w="1107"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DA130C" w:rsidRDefault="00736DA1" w:rsidP="00F70760">
            <w:pPr>
              <w:jc w:val="center"/>
              <w:rPr>
                <w:rFonts w:ascii="Times New Roman" w:eastAsia="Times New Roman" w:hAnsi="Times New Roman" w:cs="Times New Roman"/>
                <w:b/>
                <w:bCs/>
              </w:rPr>
            </w:pPr>
            <w:r w:rsidRPr="00DA130C">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DA130C" w:rsidRDefault="00736DA1" w:rsidP="00F70760">
            <w:pPr>
              <w:jc w:val="center"/>
              <w:rPr>
                <w:rFonts w:ascii="Times New Roman" w:eastAsia="Times New Roman" w:hAnsi="Times New Roman" w:cs="Times New Roman"/>
                <w:b/>
                <w:bCs/>
              </w:rPr>
            </w:pPr>
            <w:r w:rsidRPr="00DA130C">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736DA1" w:rsidRPr="00DA130C" w:rsidRDefault="00736DA1" w:rsidP="00F70760">
            <w:pPr>
              <w:jc w:val="center"/>
              <w:rPr>
                <w:rFonts w:ascii="Times New Roman" w:eastAsia="Times New Roman" w:hAnsi="Times New Roman" w:cs="Times New Roman"/>
                <w:b/>
                <w:bCs/>
              </w:rPr>
            </w:pPr>
            <w:r w:rsidRPr="00DA130C">
              <w:rPr>
                <w:rFonts w:ascii="Times New Roman" w:eastAsia="Times New Roman" w:hAnsi="Times New Roman" w:cs="Times New Roman"/>
                <w:b/>
                <w:bCs/>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736DA1" w:rsidRPr="00DA130C" w:rsidRDefault="00736DA1" w:rsidP="00F70760">
            <w:pPr>
              <w:jc w:val="center"/>
              <w:rPr>
                <w:rFonts w:ascii="Times New Roman" w:eastAsia="Times New Roman" w:hAnsi="Times New Roman" w:cs="Times New Roman"/>
                <w:b/>
                <w:bCs/>
              </w:rPr>
            </w:pPr>
            <w:r w:rsidRPr="00DA130C">
              <w:rPr>
                <w:rFonts w:ascii="Times New Roman" w:eastAsia="Times New Roman" w:hAnsi="Times New Roman" w:cs="Times New Roman"/>
                <w:b/>
                <w:bCs/>
              </w:rPr>
              <w:t>Valor Total</w:t>
            </w:r>
          </w:p>
        </w:tc>
      </w:tr>
      <w:tr w:rsidR="00736DA1" w:rsidRPr="00DA130C" w:rsidTr="00736DA1">
        <w:trPr>
          <w:trHeight w:val="403"/>
        </w:trPr>
        <w:tc>
          <w:tcPr>
            <w:tcW w:w="620" w:type="dxa"/>
            <w:tcBorders>
              <w:top w:val="nil"/>
              <w:left w:val="single" w:sz="8" w:space="0" w:color="auto"/>
              <w:bottom w:val="single" w:sz="8" w:space="0" w:color="auto"/>
              <w:right w:val="single" w:sz="8" w:space="0" w:color="auto"/>
            </w:tcBorders>
            <w:shd w:val="clear" w:color="auto" w:fill="auto"/>
            <w:noWrap/>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xx</w:t>
            </w:r>
          </w:p>
        </w:tc>
        <w:tc>
          <w:tcPr>
            <w:tcW w:w="3817" w:type="dxa"/>
            <w:tcBorders>
              <w:top w:val="nil"/>
              <w:left w:val="nil"/>
              <w:bottom w:val="single" w:sz="8" w:space="0" w:color="auto"/>
              <w:right w:val="single" w:sz="8" w:space="0" w:color="auto"/>
            </w:tcBorders>
            <w:shd w:val="clear" w:color="auto" w:fill="auto"/>
            <w:vAlign w:val="center"/>
            <w:hideMark/>
          </w:tcPr>
          <w:p w:rsidR="00736DA1" w:rsidRPr="00DA130C" w:rsidRDefault="00736DA1" w:rsidP="00F70760">
            <w:pPr>
              <w:jc w:val="both"/>
              <w:rPr>
                <w:rFonts w:ascii="Times New Roman" w:eastAsia="Times New Roman" w:hAnsi="Times New Roman" w:cs="Times New Roman"/>
              </w:rPr>
            </w:pPr>
            <w:proofErr w:type="spellStart"/>
            <w:proofErr w:type="gramStart"/>
            <w:r w:rsidRPr="00DA130C">
              <w:rPr>
                <w:rFonts w:ascii="Times New Roman" w:eastAsia="Times New Roman" w:hAnsi="Times New Roman" w:cs="Times New Roman"/>
              </w:rPr>
              <w:t>xxxxxxxxxxxxxxx</w:t>
            </w:r>
            <w:proofErr w:type="spellEnd"/>
            <w:proofErr w:type="gramEnd"/>
          </w:p>
        </w:tc>
        <w:tc>
          <w:tcPr>
            <w:tcW w:w="1107" w:type="dxa"/>
            <w:tcBorders>
              <w:top w:val="nil"/>
              <w:left w:val="nil"/>
              <w:bottom w:val="single" w:sz="8" w:space="0" w:color="auto"/>
              <w:right w:val="single" w:sz="8" w:space="0" w:color="auto"/>
            </w:tcBorders>
            <w:shd w:val="clear" w:color="auto" w:fill="auto"/>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6DA1" w:rsidRPr="00DA130C" w:rsidRDefault="00736DA1" w:rsidP="00F70760">
            <w:pPr>
              <w:jc w:val="right"/>
              <w:rPr>
                <w:rFonts w:ascii="Times New Roman" w:eastAsia="Times New Roman" w:hAnsi="Times New Roman" w:cs="Times New Roman"/>
              </w:rPr>
            </w:pPr>
            <w:r w:rsidRPr="00DA130C">
              <w:rPr>
                <w:rFonts w:ascii="Times New Roman" w:eastAsia="Times New Roman" w:hAnsi="Times New Roman" w:cs="Times New Roman"/>
              </w:rPr>
              <w:t xml:space="preserve">R$ </w:t>
            </w:r>
            <w:proofErr w:type="spellStart"/>
            <w:r w:rsidRPr="00DA130C">
              <w:rPr>
                <w:rFonts w:ascii="Times New Roman" w:eastAsia="Times New Roman" w:hAnsi="Times New Roman" w:cs="Times New Roman"/>
              </w:rPr>
              <w:t>xxxx</w:t>
            </w:r>
            <w:proofErr w:type="spellEnd"/>
          </w:p>
        </w:tc>
      </w:tr>
      <w:tr w:rsidR="00736DA1" w:rsidRPr="00DA130C" w:rsidTr="00736DA1">
        <w:trPr>
          <w:trHeight w:val="394"/>
        </w:trPr>
        <w:tc>
          <w:tcPr>
            <w:tcW w:w="620" w:type="dxa"/>
            <w:tcBorders>
              <w:top w:val="nil"/>
              <w:left w:val="single" w:sz="8" w:space="0" w:color="auto"/>
              <w:bottom w:val="single" w:sz="8" w:space="0" w:color="auto"/>
              <w:right w:val="single" w:sz="8" w:space="0" w:color="auto"/>
            </w:tcBorders>
            <w:shd w:val="clear" w:color="auto" w:fill="auto"/>
            <w:noWrap/>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xx</w:t>
            </w:r>
          </w:p>
        </w:tc>
        <w:tc>
          <w:tcPr>
            <w:tcW w:w="3817" w:type="dxa"/>
            <w:tcBorders>
              <w:top w:val="nil"/>
              <w:left w:val="nil"/>
              <w:bottom w:val="single" w:sz="8" w:space="0" w:color="auto"/>
              <w:right w:val="single" w:sz="8" w:space="0" w:color="auto"/>
            </w:tcBorders>
            <w:shd w:val="clear" w:color="auto" w:fill="auto"/>
            <w:vAlign w:val="center"/>
            <w:hideMark/>
          </w:tcPr>
          <w:p w:rsidR="00736DA1" w:rsidRPr="00DA130C" w:rsidRDefault="00736DA1" w:rsidP="00F70760">
            <w:pPr>
              <w:jc w:val="both"/>
              <w:rPr>
                <w:rFonts w:ascii="Times New Roman" w:eastAsia="Times New Roman" w:hAnsi="Times New Roman" w:cs="Times New Roman"/>
              </w:rPr>
            </w:pPr>
            <w:proofErr w:type="spellStart"/>
            <w:proofErr w:type="gramStart"/>
            <w:r w:rsidRPr="00DA130C">
              <w:rPr>
                <w:rFonts w:ascii="Times New Roman" w:eastAsia="Times New Roman" w:hAnsi="Times New Roman" w:cs="Times New Roman"/>
              </w:rPr>
              <w:t>xxxxxxxxxxxxxxx</w:t>
            </w:r>
            <w:proofErr w:type="spellEnd"/>
            <w:proofErr w:type="gramEnd"/>
          </w:p>
        </w:tc>
        <w:tc>
          <w:tcPr>
            <w:tcW w:w="1107" w:type="dxa"/>
            <w:tcBorders>
              <w:top w:val="nil"/>
              <w:left w:val="nil"/>
              <w:bottom w:val="single" w:sz="8" w:space="0" w:color="auto"/>
              <w:right w:val="single" w:sz="8" w:space="0" w:color="auto"/>
            </w:tcBorders>
            <w:shd w:val="clear" w:color="auto" w:fill="auto"/>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736DA1" w:rsidRPr="00DA130C" w:rsidRDefault="00736DA1" w:rsidP="00F70760">
            <w:pPr>
              <w:jc w:val="center"/>
              <w:rPr>
                <w:rFonts w:ascii="Times New Roman" w:eastAsia="Times New Roman" w:hAnsi="Times New Roman" w:cs="Times New Roman"/>
              </w:rPr>
            </w:pPr>
            <w:r w:rsidRPr="00DA130C">
              <w:rPr>
                <w:rFonts w:ascii="Times New Roman" w:eastAsia="Times New Roman" w:hAnsi="Times New Roman" w:cs="Times New Roman"/>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6DA1" w:rsidRPr="00DA130C" w:rsidRDefault="00736DA1" w:rsidP="00F70760">
            <w:pPr>
              <w:jc w:val="right"/>
              <w:rPr>
                <w:rFonts w:ascii="Times New Roman" w:eastAsia="Times New Roman" w:hAnsi="Times New Roman" w:cs="Times New Roman"/>
              </w:rPr>
            </w:pPr>
            <w:r w:rsidRPr="00DA130C">
              <w:rPr>
                <w:rFonts w:ascii="Times New Roman" w:eastAsia="Times New Roman" w:hAnsi="Times New Roman" w:cs="Times New Roman"/>
              </w:rPr>
              <w:t xml:space="preserve">R$ </w:t>
            </w:r>
            <w:proofErr w:type="spellStart"/>
            <w:r w:rsidRPr="00DA130C">
              <w:rPr>
                <w:rFonts w:ascii="Times New Roman" w:eastAsia="Times New Roman" w:hAnsi="Times New Roman" w:cs="Times New Roman"/>
              </w:rPr>
              <w:t>xxxx</w:t>
            </w:r>
            <w:proofErr w:type="spellEnd"/>
          </w:p>
        </w:tc>
      </w:tr>
    </w:tbl>
    <w:p w:rsidR="00CD737C" w:rsidRPr="00DA130C" w:rsidRDefault="00CD737C" w:rsidP="00AC37F9">
      <w:pPr>
        <w:widowControl w:val="0"/>
        <w:spacing w:before="240" w:after="240"/>
        <w:jc w:val="both"/>
        <w:rPr>
          <w:rFonts w:ascii="Times New Roman" w:hAnsi="Times New Roman" w:cs="Times New Roman"/>
        </w:rPr>
      </w:pPr>
      <w:r w:rsidRPr="00DA130C">
        <w:rPr>
          <w:rFonts w:ascii="Times New Roman" w:hAnsi="Times New Roman" w:cs="Times New Roman"/>
        </w:rPr>
        <w:t>3.1.1.</w:t>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t>Devendo ser executado de acordo com as especificações do Edital de Licitação, Anexos e Proposta apresentada que fazem parte integrante da presente Ata independentemente de transcrição.</w:t>
      </w:r>
    </w:p>
    <w:p w:rsidR="00CD737C" w:rsidRPr="00DA130C" w:rsidRDefault="00CD737C" w:rsidP="00AC37F9">
      <w:pPr>
        <w:widowControl w:val="0"/>
        <w:tabs>
          <w:tab w:val="left" w:pos="426"/>
        </w:tabs>
        <w:spacing w:after="240"/>
        <w:jc w:val="both"/>
        <w:rPr>
          <w:rFonts w:ascii="Times New Roman" w:hAnsi="Times New Roman" w:cs="Times New Roman"/>
        </w:rPr>
      </w:pPr>
      <w:r w:rsidRPr="00DA130C">
        <w:rPr>
          <w:rFonts w:ascii="Times New Roman" w:hAnsi="Times New Roman" w:cs="Times New Roman"/>
        </w:rPr>
        <w:t>3.2.</w:t>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r>
      <w:r w:rsidRPr="00DA130C">
        <w:rPr>
          <w:rFonts w:ascii="Times New Roman" w:hAnsi="Times New Roman" w:cs="Times New Roman"/>
        </w:rPr>
        <w:tab/>
        <w:t xml:space="preserve">A Ata de Registro de Preços poderá sofrer alterações, obedecidas às disposições contidas no art. 82 da Lei n.º14.133/2021. </w:t>
      </w:r>
    </w:p>
    <w:p w:rsidR="00CD737C" w:rsidRPr="00DA130C" w:rsidRDefault="00CD737C" w:rsidP="00AC37F9">
      <w:pPr>
        <w:widowControl w:val="0"/>
        <w:tabs>
          <w:tab w:val="left" w:pos="426"/>
        </w:tabs>
        <w:spacing w:after="240"/>
        <w:jc w:val="both"/>
        <w:rPr>
          <w:rFonts w:ascii="Times New Roman" w:hAnsi="Times New Roman" w:cs="Times New Roman"/>
        </w:rPr>
      </w:pPr>
      <w:r w:rsidRPr="00DA130C">
        <w:rPr>
          <w:rFonts w:ascii="Times New Roman" w:hAnsi="Times New Roman" w:cs="Times New Roman"/>
          <w:color w:val="000000"/>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DA130C" w:rsidRDefault="00CD737C" w:rsidP="00AC37F9">
      <w:pPr>
        <w:widowControl w:val="0"/>
        <w:tabs>
          <w:tab w:val="left" w:pos="426"/>
        </w:tabs>
        <w:spacing w:after="240"/>
        <w:jc w:val="both"/>
        <w:rPr>
          <w:rFonts w:ascii="Times New Roman" w:hAnsi="Times New Roman" w:cs="Times New Roman"/>
        </w:rPr>
      </w:pPr>
      <w:r w:rsidRPr="00DA130C">
        <w:rPr>
          <w:rFonts w:ascii="Times New Roman" w:hAnsi="Times New Roman" w:cs="Times New Roman"/>
        </w:rPr>
        <w:t>3.4.</w:t>
      </w:r>
      <w:r w:rsidRPr="00DA130C">
        <w:rPr>
          <w:rFonts w:ascii="Times New Roman" w:hAnsi="Times New Roman" w:cs="Times New Roman"/>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DA130C" w:rsidRDefault="00CD737C" w:rsidP="00AC37F9">
      <w:pPr>
        <w:widowControl w:val="0"/>
        <w:tabs>
          <w:tab w:val="left" w:pos="426"/>
        </w:tabs>
        <w:spacing w:after="240"/>
        <w:jc w:val="both"/>
        <w:rPr>
          <w:rFonts w:ascii="Times New Roman" w:hAnsi="Times New Roman" w:cs="Times New Roman"/>
        </w:rPr>
      </w:pPr>
      <w:r w:rsidRPr="00DA130C">
        <w:rPr>
          <w:rFonts w:ascii="Times New Roman" w:hAnsi="Times New Roman" w:cs="Times New Roman"/>
        </w:rPr>
        <w:t>3.5.</w:t>
      </w:r>
      <w:r w:rsidRPr="00DA130C">
        <w:rPr>
          <w:rFonts w:ascii="Times New Roman" w:hAnsi="Times New Roman" w:cs="Times New Roman"/>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DA130C" w:rsidRDefault="00CD737C" w:rsidP="00AC37F9">
      <w:pPr>
        <w:widowControl w:val="0"/>
        <w:spacing w:after="240"/>
        <w:jc w:val="both"/>
        <w:rPr>
          <w:rFonts w:ascii="Times New Roman" w:hAnsi="Times New Roman" w:cs="Times New Roman"/>
        </w:rPr>
      </w:pPr>
      <w:r w:rsidRPr="00DA130C">
        <w:rPr>
          <w:rFonts w:ascii="Times New Roman" w:hAnsi="Times New Roman" w:cs="Times New Roman"/>
        </w:rPr>
        <w:t>3.5.1.</w:t>
      </w:r>
      <w:r w:rsidRPr="00DA130C">
        <w:rPr>
          <w:rFonts w:ascii="Times New Roman" w:hAnsi="Times New Roman" w:cs="Times New Roman"/>
        </w:rPr>
        <w:tab/>
        <w:t xml:space="preserve">Frustrada a negociação, o fornecedor será liberado do compromisso assumido. </w:t>
      </w:r>
    </w:p>
    <w:p w:rsidR="00CD737C" w:rsidRPr="00DA130C" w:rsidRDefault="00CD737C" w:rsidP="00AC37F9">
      <w:pPr>
        <w:widowControl w:val="0"/>
        <w:tabs>
          <w:tab w:val="left" w:pos="426"/>
        </w:tabs>
        <w:spacing w:after="240"/>
        <w:jc w:val="both"/>
        <w:rPr>
          <w:rFonts w:ascii="Times New Roman" w:hAnsi="Times New Roman" w:cs="Times New Roman"/>
        </w:rPr>
      </w:pPr>
      <w:r w:rsidRPr="00DA130C">
        <w:rPr>
          <w:rFonts w:ascii="Times New Roman" w:hAnsi="Times New Roman" w:cs="Times New Roman"/>
        </w:rPr>
        <w:t>3.6.</w:t>
      </w:r>
      <w:r w:rsidRPr="00DA130C">
        <w:rPr>
          <w:rFonts w:ascii="Times New Roman" w:hAnsi="Times New Roman" w:cs="Times New Roman"/>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DA130C" w:rsidRDefault="00CD737C" w:rsidP="00AC37F9">
      <w:pPr>
        <w:pStyle w:val="Nvel2-Red"/>
        <w:widowControl w:val="0"/>
        <w:numPr>
          <w:ilvl w:val="0"/>
          <w:numId w:val="0"/>
        </w:numPr>
        <w:tabs>
          <w:tab w:val="left" w:pos="426"/>
        </w:tabs>
        <w:spacing w:before="240" w:after="240"/>
        <w:rPr>
          <w:rFonts w:ascii="Times New Roman" w:hAnsi="Times New Roman" w:cs="Times New Roman"/>
          <w:i w:val="0"/>
          <w:color w:val="auto"/>
          <w:sz w:val="24"/>
          <w:szCs w:val="24"/>
        </w:rPr>
      </w:pPr>
      <w:r w:rsidRPr="00DA130C">
        <w:rPr>
          <w:rFonts w:ascii="Times New Roman" w:hAnsi="Times New Roman" w:cs="Times New Roman"/>
          <w:i w:val="0"/>
          <w:color w:val="auto"/>
          <w:sz w:val="24"/>
          <w:szCs w:val="24"/>
        </w:rPr>
        <w:t>3.7.</w:t>
      </w:r>
      <w:r w:rsidRPr="00DA130C">
        <w:rPr>
          <w:rFonts w:ascii="Times New Roman" w:hAnsi="Times New Roman" w:cs="Times New Roman"/>
          <w:i w:val="0"/>
          <w:color w:val="auto"/>
          <w:sz w:val="24"/>
          <w:szCs w:val="24"/>
        </w:rPr>
        <w:tab/>
        <w:t>Não havendo êxito nas negociações, a Administração deverá proceder à revogação da Ata de Registro de Preços, adotando as medidas cabíveis para a obtenção da contratação mais vantajosa.</w:t>
      </w:r>
    </w:p>
    <w:p w:rsidR="007464FC" w:rsidRPr="00DA130C"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rFonts w:ascii="Times New Roman" w:hAnsi="Times New Roman" w:cs="Times New Roman"/>
          <w:b/>
          <w:i w:val="0"/>
          <w:color w:val="auto"/>
          <w:sz w:val="24"/>
          <w:szCs w:val="24"/>
        </w:rPr>
      </w:pPr>
      <w:r w:rsidRPr="00DA130C">
        <w:rPr>
          <w:rFonts w:ascii="Times New Roman" w:hAnsi="Times New Roman" w:cs="Times New Roman"/>
          <w:b/>
          <w:i w:val="0"/>
          <w:color w:val="auto"/>
          <w:sz w:val="24"/>
          <w:szCs w:val="24"/>
        </w:rPr>
        <w:t>4.</w:t>
      </w:r>
      <w:r w:rsidRPr="00DA130C">
        <w:rPr>
          <w:rFonts w:ascii="Times New Roman" w:hAnsi="Times New Roman" w:cs="Times New Roman"/>
          <w:b/>
          <w:i w:val="0"/>
          <w:color w:val="auto"/>
          <w:sz w:val="24"/>
          <w:szCs w:val="24"/>
        </w:rPr>
        <w:tab/>
      </w:r>
      <w:r w:rsidR="005D4611" w:rsidRPr="00DA130C">
        <w:rPr>
          <w:rFonts w:ascii="Times New Roman" w:hAnsi="Times New Roman" w:cs="Times New Roman"/>
          <w:b/>
          <w:i w:val="0"/>
          <w:color w:val="auto"/>
          <w:sz w:val="24"/>
          <w:szCs w:val="24"/>
        </w:rPr>
        <w:t>CONDIÇÕES PARA ENTREGA</w:t>
      </w:r>
      <w:r w:rsidR="00CB5E43" w:rsidRPr="00DA130C">
        <w:rPr>
          <w:rFonts w:ascii="Times New Roman" w:hAnsi="Times New Roman" w:cs="Times New Roman"/>
          <w:b/>
          <w:i w:val="0"/>
          <w:color w:val="auto"/>
          <w:sz w:val="24"/>
          <w:szCs w:val="24"/>
        </w:rPr>
        <w:t xml:space="preserve">/EXECUÇÃO DO </w:t>
      </w:r>
      <w:proofErr w:type="gramStart"/>
      <w:r w:rsidR="00CB5E43" w:rsidRPr="00DA130C">
        <w:rPr>
          <w:rFonts w:ascii="Times New Roman" w:hAnsi="Times New Roman" w:cs="Times New Roman"/>
          <w:b/>
          <w:i w:val="0"/>
          <w:color w:val="auto"/>
          <w:sz w:val="24"/>
          <w:szCs w:val="24"/>
        </w:rPr>
        <w:t>OBJETO</w:t>
      </w:r>
      <w:proofErr w:type="gramEnd"/>
    </w:p>
    <w:p w:rsidR="00E043EF" w:rsidRPr="00DA130C"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O fornecedor deve estar inscrito no PAT, que estabelece a quantidade calórica necessária para as refeições, que seria de 2000 kcal/dia. Assim, as refeições principais (almoço, jantar e ceia) deverão conter no mínimo 600 kcal, admitindo-se um acréscimo de 400 kcal; e as refeições menores (desjejum e lanche) devem conter de 300 a 400 kcal, admitindo-se um acréscimo de 400 kcal (Portaria Interministerial nº 66/2006 e Portaria nº 03/2002). </w:t>
      </w: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bCs/>
        </w:rPr>
        <w:lastRenderedPageBreak/>
        <w:t xml:space="preserve"> </w:t>
      </w:r>
      <w:r w:rsidR="00E043EF" w:rsidRPr="00DA130C">
        <w:rPr>
          <w:rFonts w:ascii="Times New Roman" w:hAnsi="Times New Roman" w:cs="Times New Roman"/>
          <w:bCs/>
        </w:rPr>
        <w:t>O estabelecimento deve ter uma Nutricionista responsável pelo PAT e cálculo de todo o cardápio fornecido, assim como as fichas técnicas das refeições das marmitas, que seriam transportadas para a unidade, para análise da Nutricionista da Secretaria de Saúde</w:t>
      </w:r>
      <w:r w:rsidR="00E043EF" w:rsidRPr="00DA130C">
        <w:rPr>
          <w:rFonts w:ascii="Times New Roman" w:hAnsi="Times New Roman" w:cs="Times New Roman"/>
        </w:rPr>
        <w:t xml:space="preserve">. </w:t>
      </w:r>
    </w:p>
    <w:p w:rsidR="00FA5F51" w:rsidRPr="00DA130C" w:rsidRDefault="00FA5F51" w:rsidP="00FA5F51">
      <w:pPr>
        <w:pStyle w:val="PargrafodaLista"/>
        <w:tabs>
          <w:tab w:val="left" w:pos="0"/>
        </w:tabs>
        <w:spacing w:after="200" w:line="276" w:lineRule="auto"/>
        <w:ind w:left="0"/>
        <w:jc w:val="both"/>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Também, de acordo com a legislação do PAT, as refeições transportadas deveriam vir em carro próprio fechado e com alvará de funcionamento. </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Para análise dos cardápios devem ser utilizados os parâmetros exigidos pelo PAT com base em uma dieta de 2000 kcal em que o almoço deve conter 60% de carboidratos, 15% de proteínas, 25% de gorduras totais, quantidade inferior a 10% de gorduras saturadas, 7-10g de fibras, 720-960mg de sódio e valor energético entre 600- 800 kcal podendo haver acréscimo de 400 kcal (BRASIL, 2006). </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O estabelecimento fornecedor deve transportar as marmitas em caixas, mantendo os alimentos com temperatura de até 75ºC com queda aproximadamente de 2ºC a cada período de 6/8 horas, atendendo a portaria 326/97, que regulamenta a técnica sobre as condições higiênicas sanitárias e de Boas Práticas de Fabricação para estabelecimentos produtores/industrializadores de alimentos, sendo devidamente higienizadas, e deixadas no local de entrega. </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A empresa deve possuir Alvará de Licença de Funcionamento, expedido pela Vigilância Sanitária, atestando as condições estruturais, higiênicas e sanitárias do estabelecimento.</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Composição da Marmitex: Feijão, Arroz, Legumes cozidos, Carne, massa e Salada. Para análise dos cardápios devem ser utilizados os parâmetros exigidos pelo PAT com base em uma dieta de 2000 kcal em que o almoço deve conter 60% de carboidratos, 15% de proteínas, 25% de gorduras totais, quantidade inferior a 10% de gorduras saturadas, 7-10g de fibras, 720-960mg de sódio e valor energético entre 600- 800 kcal podendo haver acréscimo de 400 kcal (BRASIL, 2006). O valor de </w:t>
      </w:r>
      <w:proofErr w:type="spellStart"/>
      <w:proofErr w:type="gramStart"/>
      <w:r w:rsidR="00E043EF" w:rsidRPr="00DA130C">
        <w:rPr>
          <w:rFonts w:ascii="Times New Roman" w:hAnsi="Times New Roman" w:cs="Times New Roman"/>
        </w:rPr>
        <w:t>NdpCal</w:t>
      </w:r>
      <w:proofErr w:type="spellEnd"/>
      <w:proofErr w:type="gramEnd"/>
      <w:r w:rsidR="00E043EF" w:rsidRPr="00DA130C">
        <w:rPr>
          <w:rFonts w:ascii="Times New Roman" w:hAnsi="Times New Roman" w:cs="Times New Roman"/>
        </w:rPr>
        <w:t xml:space="preserve">% referente a porcentagem de calorias advindas de fonte proteica teve média de 14,3% estando acima da recomendação de 6-10%. O </w:t>
      </w:r>
      <w:proofErr w:type="spellStart"/>
      <w:proofErr w:type="gramStart"/>
      <w:r w:rsidR="00E043EF" w:rsidRPr="00DA130C">
        <w:rPr>
          <w:rFonts w:ascii="Times New Roman" w:hAnsi="Times New Roman" w:cs="Times New Roman"/>
        </w:rPr>
        <w:t>NdpCal</w:t>
      </w:r>
      <w:proofErr w:type="spellEnd"/>
      <w:proofErr w:type="gramEnd"/>
      <w:r w:rsidR="00E043EF" w:rsidRPr="00DA130C">
        <w:rPr>
          <w:rFonts w:ascii="Times New Roman" w:hAnsi="Times New Roman" w:cs="Times New Roman"/>
        </w:rPr>
        <w:t xml:space="preserve"> proporciona a utilização adequada de proteínas na refeição quando encontra-se no padrão recomendado.</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O fornecedor deve arcar com todas as despesas com o transporte das refeições até o local indicado pela Secretaria municipal de Saúde. </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A alimentação preparada compreenderá o fornecimento de almoço e jantar diariamente, incluindo sábados domingos e feriados no total estimado de 16.400 (dezesseis mil e quatrocentas) refeições, estas que serão fornecidas por um período de 12 (doze) meses.</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 xml:space="preserve">Local para entrega das refeições: </w:t>
      </w:r>
      <w:r w:rsidR="00E043EF" w:rsidRPr="00DA130C">
        <w:rPr>
          <w:rFonts w:ascii="Times New Roman" w:hAnsi="Times New Roman" w:cs="Times New Roman"/>
          <w:b/>
        </w:rPr>
        <w:t xml:space="preserve">Unidade de Pronto Atendimento UPA </w:t>
      </w:r>
      <w:proofErr w:type="gramStart"/>
      <w:r w:rsidR="00E043EF" w:rsidRPr="00DA130C">
        <w:rPr>
          <w:rFonts w:ascii="Times New Roman" w:hAnsi="Times New Roman" w:cs="Times New Roman"/>
          <w:b/>
        </w:rPr>
        <w:t>24 Horas</w:t>
      </w:r>
      <w:r w:rsidR="00E043EF" w:rsidRPr="00DA130C">
        <w:rPr>
          <w:rFonts w:ascii="Times New Roman" w:hAnsi="Times New Roman" w:cs="Times New Roman"/>
        </w:rPr>
        <w:t xml:space="preserve"> localizado na rua</w:t>
      </w:r>
      <w:proofErr w:type="gramEnd"/>
      <w:r w:rsidR="00E043EF" w:rsidRPr="00DA130C">
        <w:rPr>
          <w:rFonts w:ascii="Times New Roman" w:hAnsi="Times New Roman" w:cs="Times New Roman"/>
        </w:rPr>
        <w:t xml:space="preserve">: Miguel Fillus n° 94 Jd samambaia, Campo Magro – PR. (16.000 un.) e na </w:t>
      </w:r>
      <w:r w:rsidR="00E043EF" w:rsidRPr="00DA130C">
        <w:rPr>
          <w:rFonts w:ascii="Times New Roman" w:hAnsi="Times New Roman" w:cs="Times New Roman"/>
          <w:b/>
        </w:rPr>
        <w:lastRenderedPageBreak/>
        <w:t>Secretaria Municipal de Assistência Social</w:t>
      </w:r>
      <w:r w:rsidR="00E043EF" w:rsidRPr="00DA130C">
        <w:rPr>
          <w:rFonts w:ascii="Times New Roman" w:hAnsi="Times New Roman" w:cs="Times New Roman"/>
        </w:rPr>
        <w:t>, localizada na Rodovia Gumercindo Boza, 14915, Jardim Viviane, Campo Magro – PR. (400 un.)</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Deverá entregar os produtos objetos desse certame solicitados, objeto desta licitação, num prazo máximo de 05 (cinco) dias, a partir do recebimento da Ordem de Fornecimento (Empenho), no local indicado pela Secretaria Municipal de Saúde e Secretaria Municipal de Assistência Social.</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As embalagens primárias e secundárias não podem apresentar defeitos que comprometam a qualidade e conservação do alimento, devem ser adequadas à natureza do alimento, às condições de armazenamento e de transporte;</w:t>
      </w:r>
    </w:p>
    <w:p w:rsidR="00FA5F51" w:rsidRPr="00FA5F51" w:rsidRDefault="00FA5F51" w:rsidP="00FA5F51">
      <w:pPr>
        <w:pStyle w:val="PargrafodaLista"/>
        <w:rPr>
          <w:rFonts w:ascii="Times New Roman" w:hAnsi="Times New Roman" w:cs="Times New Roman"/>
        </w:rPr>
      </w:pPr>
    </w:p>
    <w:p w:rsidR="00E043EF"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proofErr w:type="gramStart"/>
      <w:r w:rsidR="00E043EF" w:rsidRPr="00DA130C">
        <w:rPr>
          <w:rFonts w:ascii="Times New Roman" w:hAnsi="Times New Roman" w:cs="Times New Roman"/>
        </w:rPr>
        <w:t>O transporte das marmitex deverão ser</w:t>
      </w:r>
      <w:proofErr w:type="gramEnd"/>
      <w:r w:rsidR="00E043EF" w:rsidRPr="00DA130C">
        <w:rPr>
          <w:rFonts w:ascii="Times New Roman" w:hAnsi="Times New Roman" w:cs="Times New Roman"/>
        </w:rPr>
        <w:t xml:space="preserve"> feita de modo que sejam entregues acondicionadas em caixas térmicas ou de isopor, devidamente higienizadas e em perfeitas condições, cedidas pela empresa vencedora, sendo que no ato da entrega, além do recebimento do produto, deverá ser apresentado um recibo de guarda das caixas a ser assinado pelo recebedor, que responderá pela devolução das mesmas, sendo que a empresa vencedora deverá providenciar a retirada dessas caixas.</w:t>
      </w:r>
    </w:p>
    <w:p w:rsidR="00FA5F51" w:rsidRPr="00FA5F51" w:rsidRDefault="00FA5F51" w:rsidP="00FA5F51">
      <w:pPr>
        <w:pStyle w:val="PargrafodaLista"/>
        <w:rPr>
          <w:rFonts w:ascii="Times New Roman" w:hAnsi="Times New Roman" w:cs="Times New Roman"/>
        </w:rPr>
      </w:pPr>
    </w:p>
    <w:p w:rsidR="00E043EF" w:rsidRPr="00DA130C" w:rsidRDefault="00FA5F51" w:rsidP="00906682">
      <w:pPr>
        <w:pStyle w:val="PargrafodaLista"/>
        <w:numPr>
          <w:ilvl w:val="0"/>
          <w:numId w:val="42"/>
        </w:numPr>
        <w:tabs>
          <w:tab w:val="left" w:pos="0"/>
        </w:tabs>
        <w:spacing w:after="200" w:line="276" w:lineRule="auto"/>
        <w:ind w:left="0" w:firstLine="0"/>
        <w:jc w:val="both"/>
        <w:rPr>
          <w:rFonts w:ascii="Times New Roman" w:hAnsi="Times New Roman" w:cs="Times New Roman"/>
        </w:rPr>
      </w:pPr>
      <w:r>
        <w:rPr>
          <w:rFonts w:ascii="Times New Roman" w:hAnsi="Times New Roman" w:cs="Times New Roman"/>
        </w:rPr>
        <w:t xml:space="preserve"> </w:t>
      </w:r>
      <w:r w:rsidR="00E043EF" w:rsidRPr="00DA130C">
        <w:rPr>
          <w:rFonts w:ascii="Times New Roman" w:hAnsi="Times New Roman" w:cs="Times New Roman"/>
        </w:rPr>
        <w:t>Correrá por conta da Contratada as despesas de embalagem, seguros, transporte, tributos, encargos trabalhistas e previdenciários decorrentes do fornecimento.</w:t>
      </w:r>
    </w:p>
    <w:p w:rsidR="007464FC" w:rsidRPr="00DA130C" w:rsidRDefault="00CA66A4" w:rsidP="001F7B20">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rFonts w:ascii="Times New Roman" w:hAnsi="Times New Roman" w:cs="Times New Roman"/>
          <w:i w:val="0"/>
          <w:color w:val="FFFFFF" w:themeColor="background1"/>
          <w:szCs w:val="24"/>
        </w:rPr>
      </w:pPr>
      <w:r w:rsidRPr="00DA130C">
        <w:rPr>
          <w:rFonts w:ascii="Times New Roman" w:hAnsi="Times New Roman" w:cs="Times New Roman"/>
          <w:i w:val="0"/>
          <w:szCs w:val="24"/>
        </w:rPr>
        <w:t>5.</w:t>
      </w:r>
      <w:r w:rsidRPr="00DA130C">
        <w:rPr>
          <w:rFonts w:ascii="Times New Roman" w:hAnsi="Times New Roman" w:cs="Times New Roman"/>
          <w:i w:val="0"/>
          <w:szCs w:val="24"/>
        </w:rPr>
        <w:tab/>
        <w:t>DAS CONDIÇÕES DE</w:t>
      </w:r>
      <w:r w:rsidR="007464FC" w:rsidRPr="00DA130C">
        <w:rPr>
          <w:rFonts w:ascii="Times New Roman" w:hAnsi="Times New Roman" w:cs="Times New Roman"/>
          <w:i w:val="0"/>
          <w:szCs w:val="24"/>
        </w:rPr>
        <w:t xml:space="preserve"> PAGAMENTO</w:t>
      </w:r>
      <w:r w:rsidR="00242724" w:rsidRPr="00DA130C">
        <w:rPr>
          <w:rFonts w:ascii="Times New Roman" w:hAnsi="Times New Roman" w:cs="Times New Roman"/>
          <w:i w:val="0"/>
          <w:szCs w:val="24"/>
        </w:rPr>
        <w:t xml:space="preserve"> E DOTAÇÕES </w:t>
      </w:r>
      <w:proofErr w:type="gramStart"/>
      <w:r w:rsidR="00242724" w:rsidRPr="00DA130C">
        <w:rPr>
          <w:rFonts w:ascii="Times New Roman" w:hAnsi="Times New Roman" w:cs="Times New Roman"/>
          <w:i w:val="0"/>
          <w:szCs w:val="24"/>
        </w:rPr>
        <w:t>ORÇAMENTÁRIAS</w:t>
      </w:r>
      <w:proofErr w:type="gramEnd"/>
    </w:p>
    <w:p w:rsidR="00CA66A4" w:rsidRPr="00DA130C" w:rsidRDefault="00CA66A4" w:rsidP="00AC37F9">
      <w:pPr>
        <w:pStyle w:val="Nivel2"/>
        <w:widowControl w:val="0"/>
        <w:numPr>
          <w:ilvl w:val="1"/>
          <w:numId w:val="32"/>
        </w:numPr>
        <w:tabs>
          <w:tab w:val="left" w:pos="426"/>
        </w:tabs>
        <w:ind w:left="0" w:firstLine="0"/>
        <w:rPr>
          <w:rFonts w:ascii="Times New Roman" w:hAnsi="Times New Roman" w:cs="Times New Roman"/>
          <w:sz w:val="24"/>
          <w:szCs w:val="24"/>
        </w:rPr>
      </w:pPr>
      <w:r w:rsidRPr="00DA130C">
        <w:rPr>
          <w:rFonts w:ascii="Times New Roman" w:hAnsi="Times New Roman" w:cs="Times New Roman"/>
          <w:sz w:val="24"/>
          <w:szCs w:val="24"/>
        </w:rPr>
        <w:t xml:space="preserve">Os pagamentos serão realizados conforme Decreto Municipal n.º 22/2024 e Instrução Normativa SEFAZ n.º 01/2024. </w:t>
      </w:r>
    </w:p>
    <w:p w:rsidR="00AC37F9" w:rsidRPr="00DA130C" w:rsidRDefault="00CA66A4" w:rsidP="00AC37F9">
      <w:pPr>
        <w:pStyle w:val="Nivel2"/>
        <w:widowControl w:val="0"/>
        <w:numPr>
          <w:ilvl w:val="1"/>
          <w:numId w:val="32"/>
        </w:numPr>
        <w:tabs>
          <w:tab w:val="left" w:pos="426"/>
        </w:tabs>
        <w:ind w:left="0" w:firstLine="0"/>
        <w:rPr>
          <w:rFonts w:ascii="Times New Roman" w:hAnsi="Times New Roman" w:cs="Times New Roman"/>
          <w:sz w:val="24"/>
          <w:szCs w:val="24"/>
        </w:rPr>
      </w:pPr>
      <w:r w:rsidRPr="00DA130C">
        <w:rPr>
          <w:rFonts w:ascii="Times New Roman" w:hAnsi="Times New Roman" w:cs="Times New Roman"/>
          <w:sz w:val="24"/>
          <w:szCs w:val="24"/>
        </w:rPr>
        <w:t xml:space="preserve">O pagamento dos valores devidos em razão dos contratos/ARP firmados pela Administração Municipal </w:t>
      </w:r>
      <w:r w:rsidRPr="00DA130C">
        <w:rPr>
          <w:rFonts w:ascii="Times New Roman" w:eastAsia="Arial" w:hAnsi="Times New Roman" w:cs="Times New Roman"/>
          <w:sz w:val="24"/>
          <w:szCs w:val="24"/>
          <w:lang w:eastAsia="en-US"/>
        </w:rPr>
        <w:t>será</w:t>
      </w:r>
      <w:r w:rsidR="009C6F4E" w:rsidRPr="00DA130C">
        <w:rPr>
          <w:rFonts w:ascii="Times New Roman" w:eastAsia="Arial" w:hAnsi="Times New Roman" w:cs="Times New Roman"/>
          <w:sz w:val="24"/>
          <w:szCs w:val="24"/>
          <w:lang w:eastAsia="en-US"/>
        </w:rPr>
        <w:t xml:space="preserve"> </w:t>
      </w:r>
      <w:r w:rsidRPr="00DA130C">
        <w:rPr>
          <w:rFonts w:ascii="Times New Roman" w:eastAsia="Arial" w:hAnsi="Times New Roman" w:cs="Times New Roman"/>
          <w:spacing w:val="-3"/>
          <w:sz w:val="24"/>
          <w:szCs w:val="24"/>
          <w:lang w:eastAsia="en-US"/>
        </w:rPr>
        <w:t>e</w:t>
      </w:r>
      <w:r w:rsidRPr="00DA130C">
        <w:rPr>
          <w:rFonts w:ascii="Times New Roman" w:eastAsia="Arial" w:hAnsi="Times New Roman" w:cs="Times New Roman"/>
          <w:spacing w:val="3"/>
          <w:sz w:val="24"/>
          <w:szCs w:val="24"/>
          <w:lang w:eastAsia="en-US"/>
        </w:rPr>
        <w:t>f</w:t>
      </w:r>
      <w:r w:rsidRPr="00DA130C">
        <w:rPr>
          <w:rFonts w:ascii="Times New Roman" w:eastAsia="Arial" w:hAnsi="Times New Roman" w:cs="Times New Roman"/>
          <w:sz w:val="24"/>
          <w:szCs w:val="24"/>
          <w:lang w:eastAsia="en-US"/>
        </w:rPr>
        <w:t>etuado</w:t>
      </w:r>
      <w:r w:rsidR="009C6F4E" w:rsidRPr="00DA130C">
        <w:rPr>
          <w:rFonts w:ascii="Times New Roman" w:eastAsia="Arial" w:hAnsi="Times New Roman" w:cs="Times New Roman"/>
          <w:sz w:val="24"/>
          <w:szCs w:val="24"/>
          <w:lang w:eastAsia="en-US"/>
        </w:rPr>
        <w:t xml:space="preserve"> </w:t>
      </w:r>
      <w:r w:rsidRPr="00DA130C">
        <w:rPr>
          <w:rFonts w:ascii="Times New Roman" w:eastAsia="Arial" w:hAnsi="Times New Roman" w:cs="Times New Roman"/>
          <w:spacing w:val="-3"/>
          <w:sz w:val="24"/>
          <w:szCs w:val="24"/>
          <w:lang w:eastAsia="en-US"/>
        </w:rPr>
        <w:t>a</w:t>
      </w:r>
      <w:r w:rsidRPr="00DA130C">
        <w:rPr>
          <w:rFonts w:ascii="Times New Roman" w:eastAsia="Arial" w:hAnsi="Times New Roman" w:cs="Times New Roman"/>
          <w:spacing w:val="1"/>
          <w:sz w:val="24"/>
          <w:szCs w:val="24"/>
          <w:lang w:eastAsia="en-US"/>
        </w:rPr>
        <w:t>tr</w:t>
      </w:r>
      <w:r w:rsidRPr="00DA130C">
        <w:rPr>
          <w:rFonts w:ascii="Times New Roman" w:eastAsia="Arial" w:hAnsi="Times New Roman" w:cs="Times New Roman"/>
          <w:sz w:val="24"/>
          <w:szCs w:val="24"/>
          <w:lang w:eastAsia="en-US"/>
        </w:rPr>
        <w:t>a</w:t>
      </w:r>
      <w:r w:rsidRPr="00DA130C">
        <w:rPr>
          <w:rFonts w:ascii="Times New Roman" w:eastAsia="Arial" w:hAnsi="Times New Roman" w:cs="Times New Roman"/>
          <w:spacing w:val="-3"/>
          <w:sz w:val="24"/>
          <w:szCs w:val="24"/>
          <w:lang w:eastAsia="en-US"/>
        </w:rPr>
        <w:t>v</w:t>
      </w:r>
      <w:r w:rsidRPr="00DA130C">
        <w:rPr>
          <w:rFonts w:ascii="Times New Roman" w:eastAsia="Arial" w:hAnsi="Times New Roman" w:cs="Times New Roman"/>
          <w:sz w:val="24"/>
          <w:szCs w:val="24"/>
          <w:lang w:eastAsia="en-US"/>
        </w:rPr>
        <w:t>és</w:t>
      </w:r>
      <w:r w:rsidR="009C6F4E" w:rsidRPr="00DA130C">
        <w:rPr>
          <w:rFonts w:ascii="Times New Roman" w:eastAsia="Arial" w:hAnsi="Times New Roman" w:cs="Times New Roman"/>
          <w:sz w:val="24"/>
          <w:szCs w:val="24"/>
          <w:lang w:eastAsia="en-US"/>
        </w:rPr>
        <w:t xml:space="preserve"> </w:t>
      </w:r>
      <w:r w:rsidRPr="00DA130C">
        <w:rPr>
          <w:rFonts w:ascii="Times New Roman" w:eastAsia="Arial" w:hAnsi="Times New Roman" w:cs="Times New Roman"/>
          <w:sz w:val="24"/>
          <w:szCs w:val="24"/>
          <w:lang w:eastAsia="en-US"/>
        </w:rPr>
        <w:t>de</w:t>
      </w:r>
      <w:r w:rsidRPr="00DA130C">
        <w:rPr>
          <w:rFonts w:ascii="Times New Roman" w:eastAsia="Arial" w:hAnsi="Times New Roman" w:cs="Times New Roman"/>
          <w:spacing w:val="2"/>
          <w:sz w:val="24"/>
          <w:szCs w:val="24"/>
          <w:lang w:eastAsia="en-US"/>
        </w:rPr>
        <w:t xml:space="preserve"> transferência eletrônica e </w:t>
      </w:r>
      <w:r w:rsidRPr="00DA130C">
        <w:rPr>
          <w:rFonts w:ascii="Times New Roman" w:hAnsi="Times New Roman" w:cs="Times New Roman"/>
          <w:sz w:val="24"/>
          <w:szCs w:val="24"/>
        </w:rPr>
        <w:t xml:space="preserve">ocorrerá em até 30 (trinta) dias, contados da data do adimplemento da obrigação pelo contratado/detentor da ARP. </w:t>
      </w:r>
    </w:p>
    <w:p w:rsidR="00AC37F9" w:rsidRPr="00DA130C" w:rsidRDefault="00CA66A4" w:rsidP="00AC37F9">
      <w:pPr>
        <w:pStyle w:val="Nivel2"/>
        <w:widowControl w:val="0"/>
        <w:numPr>
          <w:ilvl w:val="1"/>
          <w:numId w:val="32"/>
        </w:numPr>
        <w:tabs>
          <w:tab w:val="left" w:pos="426"/>
        </w:tabs>
        <w:ind w:left="0" w:firstLine="0"/>
        <w:rPr>
          <w:rFonts w:ascii="Times New Roman" w:hAnsi="Times New Roman" w:cs="Times New Roman"/>
          <w:sz w:val="24"/>
          <w:szCs w:val="24"/>
        </w:rPr>
      </w:pPr>
      <w:r w:rsidRPr="00DA130C">
        <w:rPr>
          <w:rFonts w:ascii="Times New Roman" w:hAnsi="Times New Roman" w:cs="Times New Roman"/>
          <w:sz w:val="24"/>
          <w:szCs w:val="24"/>
        </w:rPr>
        <w:t xml:space="preserve">Para os contratos/ARP de fornecimento, </w:t>
      </w:r>
      <w:proofErr w:type="gramStart"/>
      <w:r w:rsidRPr="00DA130C">
        <w:rPr>
          <w:rFonts w:ascii="Times New Roman" w:hAnsi="Times New Roman" w:cs="Times New Roman"/>
          <w:sz w:val="24"/>
          <w:szCs w:val="24"/>
        </w:rPr>
        <w:t>serão</w:t>
      </w:r>
      <w:proofErr w:type="gramEnd"/>
      <w:r w:rsidRPr="00DA130C">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AC37F9" w:rsidRPr="00DA130C" w:rsidRDefault="00CA66A4" w:rsidP="00AC37F9">
      <w:pPr>
        <w:pStyle w:val="Nivel2"/>
        <w:widowControl w:val="0"/>
        <w:numPr>
          <w:ilvl w:val="1"/>
          <w:numId w:val="32"/>
        </w:numPr>
        <w:tabs>
          <w:tab w:val="left" w:pos="426"/>
        </w:tabs>
        <w:ind w:left="0" w:firstLine="0"/>
        <w:rPr>
          <w:rFonts w:ascii="Times New Roman" w:hAnsi="Times New Roman" w:cs="Times New Roman"/>
          <w:sz w:val="24"/>
          <w:szCs w:val="24"/>
        </w:rPr>
      </w:pPr>
      <w:r w:rsidRPr="00DA130C">
        <w:rPr>
          <w:rFonts w:ascii="Times New Roman" w:hAnsi="Times New Roman" w:cs="Times New Roman"/>
          <w:sz w:val="24"/>
          <w:szCs w:val="24"/>
        </w:rPr>
        <w:t>O prazo de pagamento será suspenso nos casos em que for atestado, pelo fiscal do contrato/ARP ou pela Secretaria Municipal de Fazenda, o não cumprimento total da obrigação contratual.</w:t>
      </w:r>
    </w:p>
    <w:p w:rsidR="00CA66A4" w:rsidRPr="00DA130C" w:rsidRDefault="00CA66A4" w:rsidP="00AC37F9">
      <w:pPr>
        <w:pStyle w:val="Nivel2"/>
        <w:widowControl w:val="0"/>
        <w:numPr>
          <w:ilvl w:val="1"/>
          <w:numId w:val="32"/>
        </w:numPr>
        <w:tabs>
          <w:tab w:val="left" w:pos="426"/>
        </w:tabs>
        <w:ind w:left="0" w:firstLine="0"/>
        <w:rPr>
          <w:rFonts w:ascii="Times New Roman" w:hAnsi="Times New Roman" w:cs="Times New Roman"/>
          <w:sz w:val="24"/>
          <w:szCs w:val="24"/>
        </w:rPr>
      </w:pPr>
      <w:r w:rsidRPr="00DA130C">
        <w:rPr>
          <w:rFonts w:ascii="Times New Roman" w:hAnsi="Times New Roman" w:cs="Times New Roman"/>
          <w:sz w:val="24"/>
          <w:szCs w:val="24"/>
        </w:rPr>
        <w:t xml:space="preserve">A Nota Fiscal deverá ser encaminhada ao e-mail: </w:t>
      </w:r>
      <w:hyperlink r:id="rId84" w:history="1">
        <w:r w:rsidRPr="00DA130C">
          <w:rPr>
            <w:rStyle w:val="Hyperlink"/>
            <w:rFonts w:ascii="Times New Roman" w:hAnsi="Times New Roman" w:cs="Times New Roman"/>
            <w:sz w:val="24"/>
            <w:szCs w:val="24"/>
          </w:rPr>
          <w:t>notafiscal@campomagro.pr.gov.br</w:t>
        </w:r>
      </w:hyperlink>
      <w:r w:rsidRPr="00DA130C">
        <w:rPr>
          <w:rFonts w:ascii="Times New Roman" w:hAnsi="Times New Roman" w:cs="Times New Roman"/>
          <w:sz w:val="24"/>
          <w:szCs w:val="24"/>
        </w:rPr>
        <w:t xml:space="preserve"> devidamente acompanhada dos documentos abaixo, dentro dos seus prazos de validade:</w:t>
      </w:r>
    </w:p>
    <w:p w:rsidR="00CA66A4" w:rsidRPr="00DA130C" w:rsidRDefault="00CA66A4" w:rsidP="00AC37F9">
      <w:pPr>
        <w:pStyle w:val="Contedodatabela"/>
        <w:widowControl w:val="0"/>
        <w:suppressLineNumbers w:val="0"/>
        <w:shd w:val="clear" w:color="auto" w:fill="FFFFFF" w:themeFill="background1"/>
        <w:suppressAutoHyphens w:val="0"/>
        <w:spacing w:before="240" w:after="240" w:line="22" w:lineRule="atLeast"/>
        <w:rPr>
          <w:rFonts w:ascii="Times New Roman" w:hAnsi="Times New Roman" w:cs="Times New Roman"/>
        </w:rPr>
      </w:pPr>
      <w:r w:rsidRPr="00DA130C">
        <w:rPr>
          <w:rFonts w:ascii="Times New Roman" w:hAnsi="Times New Roman" w:cs="Times New Roman"/>
        </w:rPr>
        <w:t>a) Certidão Conjunta Negativa ou Certidão Positiva com Efeitos de Negativa de Débitos Relativos a Tributos Federais e à Dívida Ativa da União;</w:t>
      </w:r>
    </w:p>
    <w:p w:rsidR="00CA66A4" w:rsidRPr="00DA130C" w:rsidRDefault="00CA66A4" w:rsidP="00AC37F9">
      <w:pPr>
        <w:pStyle w:val="Contedodatabela"/>
        <w:widowControl w:val="0"/>
        <w:suppressLineNumbers w:val="0"/>
        <w:shd w:val="clear" w:color="auto" w:fill="FFFFFF" w:themeFill="background1"/>
        <w:suppressAutoHyphens w:val="0"/>
        <w:spacing w:before="240" w:after="240" w:line="22" w:lineRule="atLeast"/>
        <w:rPr>
          <w:rFonts w:ascii="Times New Roman" w:hAnsi="Times New Roman" w:cs="Times New Roman"/>
        </w:rPr>
      </w:pPr>
      <w:r w:rsidRPr="00DA130C">
        <w:rPr>
          <w:rFonts w:ascii="Times New Roman" w:hAnsi="Times New Roman" w:cs="Times New Roman"/>
        </w:rPr>
        <w:t>b) Certificado de Regularidade Junto ao Fundo de Garantia do Tempo de Serviço – FGTS;</w:t>
      </w:r>
    </w:p>
    <w:p w:rsidR="00CA66A4" w:rsidRPr="00DA130C" w:rsidRDefault="00CA66A4" w:rsidP="00AC37F9">
      <w:pPr>
        <w:pStyle w:val="Nivel2"/>
        <w:widowControl w:val="0"/>
        <w:numPr>
          <w:ilvl w:val="0"/>
          <w:numId w:val="0"/>
        </w:numPr>
        <w:spacing w:before="240" w:after="240" w:line="22" w:lineRule="atLeast"/>
        <w:rPr>
          <w:rFonts w:ascii="Times New Roman" w:hAnsi="Times New Roman" w:cs="Times New Roman"/>
          <w:sz w:val="24"/>
          <w:szCs w:val="24"/>
        </w:rPr>
      </w:pPr>
      <w:r w:rsidRPr="00DA130C">
        <w:rPr>
          <w:rFonts w:ascii="Times New Roman" w:hAnsi="Times New Roman" w:cs="Times New Roman"/>
          <w:sz w:val="24"/>
          <w:szCs w:val="24"/>
        </w:rPr>
        <w:lastRenderedPageBreak/>
        <w:t>c) Prova de inexistência de débitos inadimplidos perante a Justiça do Trabalho, mediante a apresentação de Certidão Negativa ou Positiva com efeitos de Negativa de Débitos Trabalhistas (CNDT);</w:t>
      </w:r>
    </w:p>
    <w:p w:rsidR="00AC37F9" w:rsidRPr="00DA130C" w:rsidRDefault="00C66DEB" w:rsidP="00AC37F9">
      <w:pPr>
        <w:pStyle w:val="Nivel2"/>
        <w:widowControl w:val="0"/>
        <w:numPr>
          <w:ilvl w:val="1"/>
          <w:numId w:val="32"/>
        </w:numPr>
        <w:tabs>
          <w:tab w:val="left" w:pos="426"/>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A entidade</w:t>
      </w:r>
      <w:r w:rsidR="00CA66A4" w:rsidRPr="00DA130C">
        <w:rPr>
          <w:rFonts w:ascii="Times New Roman" w:hAnsi="Times New Roman" w:cs="Times New Roman"/>
          <w:sz w:val="24"/>
          <w:szCs w:val="24"/>
        </w:rPr>
        <w:t xml:space="preserve"> gerenciador</w:t>
      </w:r>
      <w:r w:rsidRPr="00DA130C">
        <w:rPr>
          <w:rFonts w:ascii="Times New Roman" w:hAnsi="Times New Roman" w:cs="Times New Roman"/>
          <w:sz w:val="24"/>
          <w:szCs w:val="24"/>
        </w:rPr>
        <w:t>a</w:t>
      </w:r>
      <w:r w:rsidR="00CA66A4" w:rsidRPr="00DA130C">
        <w:rPr>
          <w:rFonts w:ascii="Times New Roman" w:hAnsi="Times New Roman" w:cs="Times New Roman"/>
          <w:sz w:val="24"/>
          <w:szCs w:val="24"/>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Pr="00DA130C" w:rsidRDefault="00CA66A4" w:rsidP="00AC37F9">
      <w:pPr>
        <w:pStyle w:val="Nivel2"/>
        <w:widowControl w:val="0"/>
        <w:numPr>
          <w:ilvl w:val="1"/>
          <w:numId w:val="32"/>
        </w:numPr>
        <w:tabs>
          <w:tab w:val="left" w:pos="426"/>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A nota fiscal e os documentos apresentados serão submetidos à aprovação da Secretaria solicitante.</w:t>
      </w:r>
    </w:p>
    <w:p w:rsidR="00CA66A4" w:rsidRPr="00DA130C" w:rsidRDefault="00CA66A4" w:rsidP="00AC37F9">
      <w:pPr>
        <w:pStyle w:val="Nivel2"/>
        <w:widowControl w:val="0"/>
        <w:numPr>
          <w:ilvl w:val="1"/>
          <w:numId w:val="32"/>
        </w:numPr>
        <w:tabs>
          <w:tab w:val="left" w:pos="426"/>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CA66A4" w:rsidRPr="00DA130C" w:rsidRDefault="00CA66A4" w:rsidP="00AC37F9">
      <w:pPr>
        <w:pStyle w:val="Nivel2"/>
        <w:widowControl w:val="0"/>
        <w:numPr>
          <w:ilvl w:val="1"/>
          <w:numId w:val="32"/>
        </w:numPr>
        <w:tabs>
          <w:tab w:val="left" w:pos="426"/>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CA66A4" w:rsidRPr="00DA130C"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DA130C">
        <w:rPr>
          <w:rFonts w:ascii="Times New Roman" w:hAnsi="Times New Roman" w:cs="Times New Roman"/>
          <w:i w:val="0"/>
          <w:szCs w:val="24"/>
        </w:rPr>
        <w:t>- PREFEITURA MUNICIPAL DE CAMPO MAGRO/PR</w:t>
      </w:r>
    </w:p>
    <w:p w:rsidR="00CA66A4" w:rsidRPr="00DA130C"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DA130C">
        <w:rPr>
          <w:rFonts w:ascii="Times New Roman" w:hAnsi="Times New Roman" w:cs="Times New Roman"/>
          <w:i w:val="0"/>
          <w:szCs w:val="24"/>
        </w:rPr>
        <w:t xml:space="preserve">- RODOVIA GUMERCINDO BOZA, KM 20, 20.823, </w:t>
      </w:r>
      <w:proofErr w:type="gramStart"/>
      <w:r w:rsidRPr="00DA130C">
        <w:rPr>
          <w:rFonts w:ascii="Times New Roman" w:hAnsi="Times New Roman" w:cs="Times New Roman"/>
          <w:i w:val="0"/>
          <w:szCs w:val="24"/>
        </w:rPr>
        <w:t>CENTRO</w:t>
      </w:r>
      <w:proofErr w:type="gramEnd"/>
    </w:p>
    <w:p w:rsidR="00CA66A4" w:rsidRPr="00DA130C"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DA130C">
        <w:rPr>
          <w:rFonts w:ascii="Times New Roman" w:hAnsi="Times New Roman" w:cs="Times New Roman"/>
          <w:i w:val="0"/>
          <w:szCs w:val="24"/>
        </w:rPr>
        <w:t>- CAMPO MAGRO/PR, CEP: 83.535-000.</w:t>
      </w:r>
    </w:p>
    <w:p w:rsidR="00CA66A4" w:rsidRPr="00DA130C"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DA130C">
        <w:rPr>
          <w:rFonts w:ascii="Times New Roman" w:hAnsi="Times New Roman" w:cs="Times New Roman"/>
          <w:i w:val="0"/>
          <w:szCs w:val="24"/>
        </w:rPr>
        <w:t>- CNPJ N.º 01.607.539/0001-76</w:t>
      </w:r>
    </w:p>
    <w:p w:rsidR="00CA66A4" w:rsidRPr="00DA130C"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DA130C">
        <w:rPr>
          <w:rFonts w:ascii="Times New Roman" w:hAnsi="Times New Roman" w:cs="Times New Roman"/>
          <w:i w:val="0"/>
          <w:szCs w:val="24"/>
        </w:rPr>
        <w:t>- INSCRIÇÃO ESTADUAL – ISENTA</w:t>
      </w:r>
    </w:p>
    <w:p w:rsidR="00CA66A4" w:rsidRPr="00DA130C"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DA130C">
        <w:rPr>
          <w:rFonts w:ascii="Times New Roman" w:hAnsi="Times New Roman" w:cs="Times New Roman"/>
          <w:i w:val="0"/>
          <w:szCs w:val="24"/>
        </w:rPr>
        <w:t>- No campo Observações incluir: ARP n.º XX/</w:t>
      </w:r>
      <w:r w:rsidR="00F50D7C" w:rsidRPr="00DA130C">
        <w:rPr>
          <w:rFonts w:ascii="Times New Roman" w:hAnsi="Times New Roman" w:cs="Times New Roman"/>
          <w:i w:val="0"/>
          <w:szCs w:val="24"/>
        </w:rPr>
        <w:t>2025</w:t>
      </w:r>
      <w:r w:rsidRPr="00DA130C">
        <w:rPr>
          <w:rFonts w:ascii="Times New Roman" w:hAnsi="Times New Roman" w:cs="Times New Roman"/>
          <w:i w:val="0"/>
          <w:szCs w:val="24"/>
        </w:rPr>
        <w:t>/ PM CAMPO MAGRO/PR.</w:t>
      </w:r>
    </w:p>
    <w:p w:rsidR="00242724" w:rsidRPr="00DA130C" w:rsidRDefault="00CA66A4"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A nota fiscal e os documentos apresentados serão submetidos à aprovação da Secretaria solicitante.</w:t>
      </w:r>
    </w:p>
    <w:p w:rsidR="00242724" w:rsidRPr="00DA130C" w:rsidRDefault="00CA66A4"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2724" w:rsidRPr="00DA130C" w:rsidRDefault="00CA66A4"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DA130C" w:rsidRDefault="00CA66A4"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2724" w:rsidRPr="00DA130C" w:rsidRDefault="00CA66A4"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 xml:space="preserve">O detentor da ARP regularmente optante pelo Simples Nacional, nos termos da </w:t>
      </w:r>
      <w:hyperlink r:id="rId85" w:history="1">
        <w:r w:rsidRPr="00DA130C">
          <w:rPr>
            <w:rStyle w:val="Hyperlink"/>
            <w:rFonts w:ascii="Times New Roman" w:hAnsi="Times New Roman" w:cs="Times New Roman"/>
            <w:sz w:val="24"/>
            <w:szCs w:val="24"/>
            <w:lang w:eastAsia="en-US"/>
          </w:rPr>
          <w:t>Lei Complementar nº 123, de 2006</w:t>
        </w:r>
      </w:hyperlink>
      <w:r w:rsidRPr="00DA130C">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DA130C" w:rsidRDefault="00C66DEB"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A</w:t>
      </w:r>
      <w:r w:rsidR="0058615F">
        <w:rPr>
          <w:rFonts w:ascii="Times New Roman" w:hAnsi="Times New Roman" w:cs="Times New Roman"/>
          <w:sz w:val="24"/>
          <w:szCs w:val="24"/>
        </w:rPr>
        <w:t xml:space="preserve"> </w:t>
      </w:r>
      <w:r w:rsidRPr="00DA130C">
        <w:rPr>
          <w:rFonts w:ascii="Times New Roman" w:hAnsi="Times New Roman" w:cs="Times New Roman"/>
          <w:sz w:val="24"/>
          <w:szCs w:val="24"/>
        </w:rPr>
        <w:t>entidade</w:t>
      </w:r>
      <w:r w:rsidR="00CA66A4" w:rsidRPr="00DA130C">
        <w:rPr>
          <w:rFonts w:ascii="Times New Roman" w:hAnsi="Times New Roman" w:cs="Times New Roman"/>
          <w:sz w:val="24"/>
          <w:szCs w:val="24"/>
        </w:rPr>
        <w:t xml:space="preserve"> gerenciador</w:t>
      </w:r>
      <w:r w:rsidRPr="00DA130C">
        <w:rPr>
          <w:rFonts w:ascii="Times New Roman" w:hAnsi="Times New Roman" w:cs="Times New Roman"/>
          <w:sz w:val="24"/>
          <w:szCs w:val="24"/>
        </w:rPr>
        <w:t>a</w:t>
      </w:r>
      <w:r w:rsidR="00CA66A4" w:rsidRPr="00DA130C">
        <w:rPr>
          <w:rFonts w:ascii="Times New Roman" w:hAnsi="Times New Roman" w:cs="Times New Roman"/>
          <w:sz w:val="24"/>
          <w:szCs w:val="24"/>
        </w:rPr>
        <w:t xml:space="preserve"> da ARP fará a retenção da contribuição previdenciária sobre as notas fiscais, atendendo ao disposto na Lei n.º 8.212/91, com as alterações introduzidas </w:t>
      </w:r>
      <w:r w:rsidR="00CA66A4" w:rsidRPr="00DA130C">
        <w:rPr>
          <w:rFonts w:ascii="Times New Roman" w:hAnsi="Times New Roman" w:cs="Times New Roman"/>
          <w:sz w:val="24"/>
          <w:szCs w:val="24"/>
        </w:rPr>
        <w:lastRenderedPageBreak/>
        <w:t>pela Lei n.º 9.711/98, observada, para tanto, a regulamentação aplicável, não se eximindo da retenção do Imposto de Renda, conforme legislação aplicável.</w:t>
      </w:r>
    </w:p>
    <w:p w:rsidR="00005036" w:rsidRPr="00DA130C" w:rsidRDefault="00834B6F" w:rsidP="00AC37F9">
      <w:pPr>
        <w:pStyle w:val="Nivel2"/>
        <w:widowControl w:val="0"/>
        <w:numPr>
          <w:ilvl w:val="1"/>
          <w:numId w:val="32"/>
        </w:numPr>
        <w:ind w:left="0" w:firstLine="0"/>
        <w:rPr>
          <w:rFonts w:ascii="Times New Roman" w:hAnsi="Times New Roman" w:cs="Times New Roman"/>
          <w:b/>
          <w:sz w:val="24"/>
          <w:szCs w:val="24"/>
        </w:rPr>
      </w:pPr>
      <w:r w:rsidRPr="00DA130C">
        <w:rPr>
          <w:rFonts w:ascii="Times New Roman" w:hAnsi="Times New Roman" w:cs="Times New Roman"/>
          <w:sz w:val="24"/>
          <w:szCs w:val="24"/>
        </w:rPr>
        <w:t xml:space="preserve"> </w:t>
      </w:r>
      <w:r w:rsidR="00242724" w:rsidRPr="00DA130C">
        <w:rPr>
          <w:rFonts w:ascii="Times New Roman" w:hAnsi="Times New Roman" w:cs="Times New Roman"/>
          <w:sz w:val="24"/>
          <w:szCs w:val="24"/>
        </w:rPr>
        <w:t>A</w:t>
      </w:r>
      <w:r w:rsidR="00242724" w:rsidRPr="00DA130C">
        <w:rPr>
          <w:rFonts w:ascii="Times New Roman" w:hAnsi="Times New Roman" w:cs="Times New Roman"/>
          <w:kern w:val="2"/>
          <w:sz w:val="24"/>
          <w:szCs w:val="24"/>
        </w:rPr>
        <w:t>s despesas decorrentes da presente ARP correrão à conta da</w:t>
      </w:r>
      <w:r w:rsidR="006734B3" w:rsidRPr="00DA130C">
        <w:rPr>
          <w:rFonts w:ascii="Times New Roman" w:hAnsi="Times New Roman" w:cs="Times New Roman"/>
          <w:kern w:val="2"/>
          <w:sz w:val="24"/>
          <w:szCs w:val="24"/>
        </w:rPr>
        <w:t>s</w:t>
      </w:r>
      <w:r w:rsidR="0058615F">
        <w:rPr>
          <w:rFonts w:ascii="Times New Roman" w:hAnsi="Times New Roman" w:cs="Times New Roman"/>
          <w:kern w:val="2"/>
          <w:sz w:val="24"/>
          <w:szCs w:val="24"/>
        </w:rPr>
        <w:t xml:space="preserve"> </w:t>
      </w:r>
      <w:r w:rsidR="00242724" w:rsidRPr="00DA130C">
        <w:rPr>
          <w:rFonts w:ascii="Times New Roman" w:hAnsi="Times New Roman" w:cs="Times New Roman"/>
          <w:b/>
          <w:kern w:val="2"/>
          <w:sz w:val="24"/>
          <w:szCs w:val="24"/>
          <w:u w:val="single"/>
        </w:rPr>
        <w:t>DOTAÇ</w:t>
      </w:r>
      <w:r w:rsidR="006734B3" w:rsidRPr="00DA130C">
        <w:rPr>
          <w:rFonts w:ascii="Times New Roman" w:hAnsi="Times New Roman" w:cs="Times New Roman"/>
          <w:b/>
          <w:kern w:val="2"/>
          <w:sz w:val="24"/>
          <w:szCs w:val="24"/>
          <w:u w:val="single"/>
        </w:rPr>
        <w:t>ÕES</w:t>
      </w:r>
      <w:r w:rsidR="00242724" w:rsidRPr="00DA130C">
        <w:rPr>
          <w:rFonts w:ascii="Times New Roman" w:hAnsi="Times New Roman" w:cs="Times New Roman"/>
          <w:b/>
          <w:kern w:val="2"/>
          <w:sz w:val="24"/>
          <w:szCs w:val="24"/>
          <w:u w:val="single"/>
        </w:rPr>
        <w:t xml:space="preserve"> ORÇAMENTÁRIA</w:t>
      </w:r>
      <w:r w:rsidR="006734B3" w:rsidRPr="00DA130C">
        <w:rPr>
          <w:rFonts w:ascii="Times New Roman" w:hAnsi="Times New Roman" w:cs="Times New Roman"/>
          <w:b/>
          <w:kern w:val="2"/>
          <w:sz w:val="24"/>
          <w:szCs w:val="24"/>
          <w:u w:val="single"/>
        </w:rPr>
        <w:t>S</w:t>
      </w:r>
      <w:r w:rsidR="00242724" w:rsidRPr="00DA130C">
        <w:rPr>
          <w:rFonts w:ascii="Times New Roman" w:hAnsi="Times New Roman" w:cs="Times New Roman"/>
          <w:b/>
          <w:kern w:val="2"/>
          <w:sz w:val="24"/>
          <w:szCs w:val="24"/>
        </w:rPr>
        <w:t>:</w:t>
      </w:r>
    </w:p>
    <w:tbl>
      <w:tblPr>
        <w:tblW w:w="5038" w:type="pct"/>
        <w:jc w:val="center"/>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3"/>
        <w:gridCol w:w="1104"/>
        <w:gridCol w:w="2151"/>
        <w:gridCol w:w="2098"/>
        <w:gridCol w:w="1853"/>
        <w:gridCol w:w="908"/>
      </w:tblGrid>
      <w:tr w:rsidR="00834B6F" w:rsidRPr="00DA130C" w:rsidTr="0058615F">
        <w:trPr>
          <w:trHeight w:val="567"/>
          <w:jc w:val="center"/>
        </w:trPr>
        <w:tc>
          <w:tcPr>
            <w:tcW w:w="599" w:type="pct"/>
            <w:shd w:val="clear" w:color="auto" w:fill="F2F2F2"/>
            <w:vAlign w:val="center"/>
          </w:tcPr>
          <w:p w:rsidR="00834B6F" w:rsidRPr="00DA130C" w:rsidRDefault="00834B6F" w:rsidP="005C28E7">
            <w:pPr>
              <w:tabs>
                <w:tab w:val="left" w:pos="709"/>
                <w:tab w:val="left" w:pos="993"/>
                <w:tab w:val="left" w:pos="3240"/>
              </w:tabs>
              <w:spacing w:before="120" w:after="120" w:line="22" w:lineRule="atLeast"/>
              <w:jc w:val="center"/>
              <w:rPr>
                <w:rFonts w:ascii="Times New Roman" w:hAnsi="Times New Roman" w:cs="Times New Roman"/>
                <w:kern w:val="2"/>
              </w:rPr>
            </w:pPr>
            <w:r w:rsidRPr="00DA130C">
              <w:rPr>
                <w:rFonts w:ascii="Times New Roman" w:hAnsi="Times New Roman" w:cs="Times New Roman"/>
                <w:kern w:val="2"/>
              </w:rPr>
              <w:t>Órgão</w:t>
            </w:r>
          </w:p>
        </w:tc>
        <w:tc>
          <w:tcPr>
            <w:tcW w:w="599" w:type="pct"/>
            <w:shd w:val="clear" w:color="auto" w:fill="F2F2F2"/>
            <w:vAlign w:val="center"/>
          </w:tcPr>
          <w:p w:rsidR="00834B6F" w:rsidRPr="00DA130C" w:rsidRDefault="00834B6F" w:rsidP="005C28E7">
            <w:pPr>
              <w:tabs>
                <w:tab w:val="left" w:pos="709"/>
                <w:tab w:val="left" w:pos="993"/>
                <w:tab w:val="left" w:pos="3240"/>
              </w:tabs>
              <w:spacing w:before="120" w:after="120" w:line="22" w:lineRule="atLeast"/>
              <w:jc w:val="center"/>
              <w:rPr>
                <w:rFonts w:ascii="Times New Roman" w:hAnsi="Times New Roman" w:cs="Times New Roman"/>
                <w:kern w:val="2"/>
              </w:rPr>
            </w:pPr>
            <w:r w:rsidRPr="00DA130C">
              <w:rPr>
                <w:rFonts w:ascii="Times New Roman" w:hAnsi="Times New Roman" w:cs="Times New Roman"/>
                <w:kern w:val="2"/>
              </w:rPr>
              <w:t>Unidade</w:t>
            </w:r>
          </w:p>
        </w:tc>
        <w:tc>
          <w:tcPr>
            <w:tcW w:w="1167" w:type="pct"/>
            <w:shd w:val="clear" w:color="auto" w:fill="F2F2F2"/>
            <w:vAlign w:val="center"/>
          </w:tcPr>
          <w:p w:rsidR="00834B6F" w:rsidRPr="00DA130C" w:rsidRDefault="00834B6F" w:rsidP="005C28E7">
            <w:pPr>
              <w:tabs>
                <w:tab w:val="left" w:pos="-142"/>
                <w:tab w:val="left" w:pos="993"/>
                <w:tab w:val="left" w:pos="3240"/>
              </w:tabs>
              <w:spacing w:before="120" w:after="120" w:line="22" w:lineRule="atLeast"/>
              <w:ind w:right="-108"/>
              <w:jc w:val="center"/>
              <w:rPr>
                <w:rFonts w:ascii="Times New Roman" w:hAnsi="Times New Roman" w:cs="Times New Roman"/>
                <w:kern w:val="2"/>
              </w:rPr>
            </w:pPr>
            <w:r w:rsidRPr="00DA130C">
              <w:rPr>
                <w:rFonts w:ascii="Times New Roman" w:hAnsi="Times New Roman" w:cs="Times New Roman"/>
                <w:kern w:val="2"/>
              </w:rPr>
              <w:t>Elemento de Despesa</w:t>
            </w:r>
          </w:p>
        </w:tc>
        <w:tc>
          <w:tcPr>
            <w:tcW w:w="1138" w:type="pct"/>
            <w:shd w:val="clear" w:color="auto" w:fill="F2F2F2"/>
            <w:vAlign w:val="center"/>
          </w:tcPr>
          <w:p w:rsidR="00834B6F" w:rsidRPr="00DA130C" w:rsidRDefault="00834B6F" w:rsidP="005C28E7">
            <w:pPr>
              <w:tabs>
                <w:tab w:val="left" w:pos="709"/>
                <w:tab w:val="left" w:pos="993"/>
                <w:tab w:val="left" w:pos="3240"/>
              </w:tabs>
              <w:spacing w:before="120" w:after="120" w:line="22" w:lineRule="atLeast"/>
              <w:ind w:right="-108"/>
              <w:jc w:val="center"/>
              <w:rPr>
                <w:rFonts w:ascii="Times New Roman" w:hAnsi="Times New Roman" w:cs="Times New Roman"/>
                <w:kern w:val="2"/>
              </w:rPr>
            </w:pPr>
            <w:r w:rsidRPr="00DA130C">
              <w:rPr>
                <w:rFonts w:ascii="Times New Roman" w:hAnsi="Times New Roman" w:cs="Times New Roman"/>
                <w:kern w:val="2"/>
              </w:rPr>
              <w:t>Fonte de Recurso</w:t>
            </w:r>
          </w:p>
        </w:tc>
        <w:tc>
          <w:tcPr>
            <w:tcW w:w="1005" w:type="pct"/>
            <w:shd w:val="clear" w:color="auto" w:fill="F2F2F2"/>
            <w:vAlign w:val="center"/>
          </w:tcPr>
          <w:p w:rsidR="00834B6F" w:rsidRPr="00DA130C" w:rsidRDefault="00834B6F" w:rsidP="005C28E7">
            <w:pPr>
              <w:tabs>
                <w:tab w:val="left" w:pos="-108"/>
                <w:tab w:val="left" w:pos="993"/>
                <w:tab w:val="left" w:pos="3240"/>
              </w:tabs>
              <w:spacing w:before="120" w:after="120" w:line="22" w:lineRule="atLeast"/>
              <w:ind w:right="-108"/>
              <w:jc w:val="center"/>
              <w:rPr>
                <w:rFonts w:ascii="Times New Roman" w:hAnsi="Times New Roman" w:cs="Times New Roman"/>
                <w:kern w:val="2"/>
              </w:rPr>
            </w:pPr>
            <w:r w:rsidRPr="00DA130C">
              <w:rPr>
                <w:rFonts w:ascii="Times New Roman" w:hAnsi="Times New Roman" w:cs="Times New Roman"/>
                <w:kern w:val="2"/>
              </w:rPr>
              <w:t>Projeto Atividade</w:t>
            </w:r>
          </w:p>
        </w:tc>
        <w:tc>
          <w:tcPr>
            <w:tcW w:w="493" w:type="pct"/>
            <w:shd w:val="clear" w:color="auto" w:fill="F2F2F2"/>
            <w:vAlign w:val="center"/>
          </w:tcPr>
          <w:p w:rsidR="00834B6F" w:rsidRPr="00DA130C" w:rsidRDefault="00834B6F" w:rsidP="005C28E7">
            <w:pPr>
              <w:tabs>
                <w:tab w:val="left" w:pos="-108"/>
                <w:tab w:val="left" w:pos="888"/>
                <w:tab w:val="left" w:pos="3240"/>
              </w:tabs>
              <w:spacing w:before="120" w:after="120" w:line="22" w:lineRule="atLeast"/>
              <w:ind w:right="-108"/>
              <w:jc w:val="center"/>
              <w:rPr>
                <w:rFonts w:ascii="Times New Roman" w:hAnsi="Times New Roman" w:cs="Times New Roman"/>
                <w:kern w:val="2"/>
              </w:rPr>
            </w:pPr>
            <w:r w:rsidRPr="00DA130C">
              <w:rPr>
                <w:rFonts w:ascii="Times New Roman" w:hAnsi="Times New Roman" w:cs="Times New Roman"/>
                <w:kern w:val="2"/>
              </w:rPr>
              <w:t>Despesa</w:t>
            </w:r>
          </w:p>
        </w:tc>
      </w:tr>
      <w:tr w:rsidR="00834B6F" w:rsidRPr="00DA130C" w:rsidTr="0058615F">
        <w:trPr>
          <w:trHeight w:val="567"/>
          <w:jc w:val="center"/>
        </w:trPr>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05</w:t>
            </w:r>
          </w:p>
        </w:tc>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02</w:t>
            </w:r>
          </w:p>
        </w:tc>
        <w:tc>
          <w:tcPr>
            <w:tcW w:w="1167"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3.3.90.30.00</w:t>
            </w:r>
          </w:p>
        </w:tc>
        <w:tc>
          <w:tcPr>
            <w:tcW w:w="1138"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0496</w:t>
            </w:r>
          </w:p>
        </w:tc>
        <w:tc>
          <w:tcPr>
            <w:tcW w:w="1005"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2.186</w:t>
            </w:r>
          </w:p>
        </w:tc>
        <w:tc>
          <w:tcPr>
            <w:tcW w:w="493"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304</w:t>
            </w:r>
          </w:p>
        </w:tc>
      </w:tr>
      <w:tr w:rsidR="00834B6F" w:rsidRPr="00DA130C" w:rsidTr="0058615F">
        <w:trPr>
          <w:trHeight w:val="567"/>
          <w:jc w:val="center"/>
        </w:trPr>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07</w:t>
            </w:r>
          </w:p>
        </w:tc>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01</w:t>
            </w:r>
          </w:p>
        </w:tc>
        <w:tc>
          <w:tcPr>
            <w:tcW w:w="1167" w:type="pct"/>
            <w:shd w:val="clear" w:color="auto" w:fill="FFFFFF"/>
            <w:vAlign w:val="center"/>
          </w:tcPr>
          <w:p w:rsidR="00834B6F" w:rsidRPr="00DA130C" w:rsidRDefault="00834B6F" w:rsidP="005C28E7">
            <w:pPr>
              <w:jc w:val="center"/>
              <w:rPr>
                <w:rFonts w:ascii="Times New Roman" w:hAnsi="Times New Roman" w:cs="Times New Roman"/>
              </w:rPr>
            </w:pPr>
            <w:r w:rsidRPr="00DA130C">
              <w:rPr>
                <w:rFonts w:ascii="Times New Roman" w:hAnsi="Times New Roman" w:cs="Times New Roman"/>
                <w:kern w:val="2"/>
              </w:rPr>
              <w:t>3.3.90.30.00</w:t>
            </w:r>
          </w:p>
        </w:tc>
        <w:tc>
          <w:tcPr>
            <w:tcW w:w="1138"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0000</w:t>
            </w:r>
          </w:p>
        </w:tc>
        <w:tc>
          <w:tcPr>
            <w:tcW w:w="1005"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2.018</w:t>
            </w:r>
          </w:p>
        </w:tc>
        <w:tc>
          <w:tcPr>
            <w:tcW w:w="493"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478</w:t>
            </w:r>
          </w:p>
        </w:tc>
      </w:tr>
      <w:tr w:rsidR="00834B6F" w:rsidRPr="00DA130C" w:rsidTr="0058615F">
        <w:trPr>
          <w:trHeight w:val="567"/>
          <w:jc w:val="center"/>
        </w:trPr>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07</w:t>
            </w:r>
          </w:p>
        </w:tc>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01</w:t>
            </w:r>
          </w:p>
        </w:tc>
        <w:tc>
          <w:tcPr>
            <w:tcW w:w="1167" w:type="pct"/>
            <w:shd w:val="clear" w:color="auto" w:fill="FFFFFF"/>
            <w:vAlign w:val="center"/>
          </w:tcPr>
          <w:p w:rsidR="00834B6F" w:rsidRPr="00DA130C" w:rsidRDefault="00834B6F" w:rsidP="005C28E7">
            <w:pPr>
              <w:jc w:val="center"/>
              <w:rPr>
                <w:rFonts w:ascii="Times New Roman" w:hAnsi="Times New Roman" w:cs="Times New Roman"/>
              </w:rPr>
            </w:pPr>
            <w:r w:rsidRPr="00DA130C">
              <w:rPr>
                <w:rFonts w:ascii="Times New Roman" w:hAnsi="Times New Roman" w:cs="Times New Roman"/>
                <w:kern w:val="2"/>
              </w:rPr>
              <w:t>3.3.90.30.00</w:t>
            </w:r>
          </w:p>
        </w:tc>
        <w:tc>
          <w:tcPr>
            <w:tcW w:w="1138"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0000</w:t>
            </w:r>
          </w:p>
        </w:tc>
        <w:tc>
          <w:tcPr>
            <w:tcW w:w="1005"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2.076</w:t>
            </w:r>
          </w:p>
        </w:tc>
        <w:tc>
          <w:tcPr>
            <w:tcW w:w="493"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466</w:t>
            </w:r>
          </w:p>
        </w:tc>
      </w:tr>
      <w:tr w:rsidR="00834B6F" w:rsidRPr="00DA130C" w:rsidTr="0058615F">
        <w:trPr>
          <w:trHeight w:val="567"/>
          <w:jc w:val="center"/>
        </w:trPr>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07</w:t>
            </w:r>
          </w:p>
        </w:tc>
        <w:tc>
          <w:tcPr>
            <w:tcW w:w="599"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02</w:t>
            </w:r>
          </w:p>
        </w:tc>
        <w:tc>
          <w:tcPr>
            <w:tcW w:w="1167" w:type="pct"/>
            <w:shd w:val="clear" w:color="auto" w:fill="FFFFFF"/>
            <w:vAlign w:val="center"/>
          </w:tcPr>
          <w:p w:rsidR="00834B6F" w:rsidRPr="00DA130C" w:rsidRDefault="00834B6F" w:rsidP="005C28E7">
            <w:pPr>
              <w:jc w:val="center"/>
              <w:rPr>
                <w:rFonts w:ascii="Times New Roman" w:hAnsi="Times New Roman" w:cs="Times New Roman"/>
              </w:rPr>
            </w:pPr>
            <w:r w:rsidRPr="00DA130C">
              <w:rPr>
                <w:rFonts w:ascii="Times New Roman" w:hAnsi="Times New Roman" w:cs="Times New Roman"/>
                <w:kern w:val="2"/>
              </w:rPr>
              <w:t>3.3.90.30.00</w:t>
            </w:r>
          </w:p>
        </w:tc>
        <w:tc>
          <w:tcPr>
            <w:tcW w:w="1138"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0797</w:t>
            </w:r>
          </w:p>
        </w:tc>
        <w:tc>
          <w:tcPr>
            <w:tcW w:w="1005"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2.081</w:t>
            </w:r>
          </w:p>
        </w:tc>
        <w:tc>
          <w:tcPr>
            <w:tcW w:w="493" w:type="pct"/>
            <w:shd w:val="clear" w:color="auto" w:fill="FFFFFF"/>
            <w:vAlign w:val="center"/>
          </w:tcPr>
          <w:p w:rsidR="00834B6F" w:rsidRPr="00DA130C" w:rsidRDefault="00834B6F" w:rsidP="005C28E7">
            <w:pPr>
              <w:tabs>
                <w:tab w:val="left" w:pos="709"/>
                <w:tab w:val="left" w:pos="993"/>
                <w:tab w:val="left" w:pos="3240"/>
              </w:tabs>
              <w:jc w:val="center"/>
              <w:rPr>
                <w:rFonts w:ascii="Times New Roman" w:hAnsi="Times New Roman" w:cs="Times New Roman"/>
                <w:kern w:val="2"/>
              </w:rPr>
            </w:pPr>
            <w:r w:rsidRPr="00DA130C">
              <w:rPr>
                <w:rFonts w:ascii="Times New Roman" w:hAnsi="Times New Roman" w:cs="Times New Roman"/>
                <w:kern w:val="2"/>
              </w:rPr>
              <w:t>603</w:t>
            </w:r>
          </w:p>
        </w:tc>
      </w:tr>
    </w:tbl>
    <w:p w:rsidR="00242724" w:rsidRPr="00DA130C" w:rsidRDefault="00CB5E43" w:rsidP="00AC37F9">
      <w:pPr>
        <w:pStyle w:val="Nivel2"/>
        <w:widowControl w:val="0"/>
        <w:numPr>
          <w:ilvl w:val="1"/>
          <w:numId w:val="32"/>
        </w:numPr>
        <w:tabs>
          <w:tab w:val="left" w:pos="567"/>
        </w:tabs>
        <w:spacing w:before="240" w:after="240" w:line="22" w:lineRule="atLeast"/>
        <w:ind w:left="0" w:firstLine="0"/>
        <w:rPr>
          <w:rFonts w:ascii="Times New Roman" w:hAnsi="Times New Roman" w:cs="Times New Roman"/>
          <w:sz w:val="24"/>
          <w:szCs w:val="24"/>
        </w:rPr>
      </w:pPr>
      <w:r w:rsidRPr="00DA130C">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r w:rsidR="00242724" w:rsidRPr="00DA130C">
        <w:rPr>
          <w:rFonts w:ascii="Times New Roman" w:hAnsi="Times New Roman" w:cs="Times New Roman"/>
          <w:kern w:val="2"/>
          <w:sz w:val="24"/>
          <w:szCs w:val="24"/>
        </w:rPr>
        <w:t>.</w:t>
      </w:r>
    </w:p>
    <w:p w:rsidR="007464FC" w:rsidRPr="00DA130C" w:rsidRDefault="002403FC" w:rsidP="00AC37F9">
      <w:pPr>
        <w:pStyle w:val="Nivel01"/>
        <w:keepNext w:val="0"/>
        <w:keepLines w:val="0"/>
        <w:widowControl w:val="0"/>
        <w:numPr>
          <w:ilvl w:val="0"/>
          <w:numId w:val="32"/>
        </w:numPr>
        <w:shd w:val="clear" w:color="auto" w:fill="F2F2F2" w:themeFill="background1" w:themeFillShade="F2"/>
        <w:spacing w:after="240"/>
        <w:rPr>
          <w:rFonts w:ascii="Times New Roman" w:hAnsi="Times New Roman" w:cs="Times New Roman"/>
          <w:i w:val="0"/>
          <w:szCs w:val="24"/>
        </w:rPr>
      </w:pPr>
      <w:r w:rsidRPr="00DA130C">
        <w:rPr>
          <w:rFonts w:ascii="Times New Roman" w:hAnsi="Times New Roman" w:cs="Times New Roman"/>
          <w:i w:val="0"/>
          <w:szCs w:val="24"/>
        </w:rPr>
        <w:t>DO</w:t>
      </w:r>
      <w:r w:rsidR="007464FC" w:rsidRPr="00DA130C">
        <w:rPr>
          <w:rFonts w:ascii="Times New Roman" w:hAnsi="Times New Roman" w:cs="Times New Roman"/>
          <w:i w:val="0"/>
          <w:szCs w:val="24"/>
        </w:rPr>
        <w:t xml:space="preserve"> REAJUSTE/REEQUILIBRIO </w:t>
      </w:r>
      <w:r w:rsidR="00B12862" w:rsidRPr="00DA130C">
        <w:rPr>
          <w:rFonts w:ascii="Times New Roman" w:hAnsi="Times New Roman" w:cs="Times New Roman"/>
          <w:i w:val="0"/>
          <w:szCs w:val="24"/>
        </w:rPr>
        <w:t>DOS PREÇOS</w:t>
      </w:r>
    </w:p>
    <w:p w:rsidR="005B0B64" w:rsidRPr="00DA130C" w:rsidRDefault="005B0B64" w:rsidP="005B0B64">
      <w:pPr>
        <w:pStyle w:val="Nivel2"/>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5B0B64" w:rsidRPr="00DA130C" w:rsidRDefault="005B0B64" w:rsidP="005B0B64">
      <w:pPr>
        <w:pStyle w:val="Nivel2"/>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5B0B64" w:rsidRPr="00DA130C" w:rsidRDefault="005B0B64" w:rsidP="005B0B64">
      <w:pPr>
        <w:pStyle w:val="Nivel2"/>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DA130C">
        <w:rPr>
          <w:rFonts w:ascii="Times New Roman" w:hAnsi="Times New Roman" w:cs="Times New Roman"/>
          <w:sz w:val="24"/>
          <w:szCs w:val="24"/>
        </w:rPr>
        <w:t xml:space="preserve">de apresentação da proposta </w:t>
      </w:r>
      <w:r w:rsidRPr="00DA130C">
        <w:rPr>
          <w:rFonts w:ascii="Times New Roman" w:hAnsi="Times New Roman" w:cs="Times New Roman"/>
          <w:sz w:val="24"/>
          <w:szCs w:val="24"/>
          <w:lang w:eastAsia="en-US"/>
        </w:rPr>
        <w:t xml:space="preserve">e desde que decorrido </w:t>
      </w:r>
      <w:proofErr w:type="gramStart"/>
      <w:r w:rsidRPr="00DA130C">
        <w:rPr>
          <w:rFonts w:ascii="Times New Roman" w:hAnsi="Times New Roman" w:cs="Times New Roman"/>
          <w:sz w:val="24"/>
          <w:szCs w:val="24"/>
          <w:lang w:eastAsia="en-US"/>
        </w:rPr>
        <w:t>1</w:t>
      </w:r>
      <w:proofErr w:type="gramEnd"/>
      <w:r w:rsidRPr="00DA130C">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5B0B64" w:rsidRPr="00DA130C" w:rsidRDefault="005B0B64" w:rsidP="005B0B64">
      <w:pPr>
        <w:pStyle w:val="Nivel2"/>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rPr>
        <w:t>Não serão liberadas recomposições decorrentes de inflação, que não configurem álea econômica extraordinária, tampouco fato previsível.</w:t>
      </w:r>
    </w:p>
    <w:p w:rsidR="005B0B64" w:rsidRPr="00DA130C" w:rsidRDefault="005B0B64" w:rsidP="005B0B64">
      <w:pPr>
        <w:pStyle w:val="Nivel2"/>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86" w:history="1">
        <w:r w:rsidRPr="00DA130C">
          <w:rPr>
            <w:rStyle w:val="Hyperlink"/>
            <w:rFonts w:ascii="Times New Roman" w:hAnsi="Times New Roman" w:cs="Times New Roman"/>
            <w:bCs/>
            <w:color w:val="0033CC"/>
            <w:sz w:val="24"/>
            <w:szCs w:val="24"/>
          </w:rPr>
          <w:t>contratos@campomagro.pr.gov.br</w:t>
        </w:r>
      </w:hyperlink>
      <w:r w:rsidRPr="00DA130C">
        <w:rPr>
          <w:rFonts w:ascii="Times New Roman" w:hAnsi="Times New Roman" w:cs="Times New Roman"/>
          <w:sz w:val="24"/>
          <w:szCs w:val="24"/>
        </w:rPr>
        <w:t xml:space="preserve"> mediante retorno de confirmação.</w:t>
      </w:r>
    </w:p>
    <w:p w:rsidR="005B0B64" w:rsidRPr="00DA130C" w:rsidRDefault="005B0B64" w:rsidP="005B0B64">
      <w:pPr>
        <w:pStyle w:val="Nivel2"/>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rPr>
        <w:t>Somente serão analisados os pedidos de recomposição de valores que contenham todos os documentos comprobatórios para a referida recomposição.</w:t>
      </w:r>
    </w:p>
    <w:p w:rsidR="009E5401" w:rsidRPr="00DA130C" w:rsidRDefault="005B0B64" w:rsidP="005B0B64">
      <w:pPr>
        <w:pStyle w:val="Nivel2"/>
        <w:widowControl w:val="0"/>
        <w:numPr>
          <w:ilvl w:val="1"/>
          <w:numId w:val="32"/>
        </w:numPr>
        <w:tabs>
          <w:tab w:val="left" w:pos="426"/>
        </w:tabs>
        <w:spacing w:before="240" w:after="240" w:line="240" w:lineRule="auto"/>
        <w:ind w:left="0" w:firstLine="0"/>
        <w:rPr>
          <w:rFonts w:ascii="Times New Roman" w:hAnsi="Times New Roman" w:cs="Times New Roman"/>
          <w:snapToGrid w:val="0"/>
          <w:sz w:val="24"/>
          <w:szCs w:val="24"/>
        </w:rPr>
      </w:pPr>
      <w:r w:rsidRPr="00DA130C">
        <w:rPr>
          <w:rFonts w:ascii="Times New Roman" w:hAnsi="Times New Roman" w:cs="Times New Roman"/>
          <w:sz w:val="24"/>
          <w:szCs w:val="24"/>
        </w:rPr>
        <w:lastRenderedPageBreak/>
        <w:t>Os valores recompostos somente serão repassados após a assinatura, devolução do Termo assinado (conforme o caso) e publicação do Termo de Aditamento.</w:t>
      </w:r>
    </w:p>
    <w:p w:rsidR="007464FC" w:rsidRPr="00DA130C"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Times New Roman" w:hAnsi="Times New Roman" w:cs="Times New Roman"/>
          <w:b/>
        </w:rPr>
      </w:pPr>
      <w:r w:rsidRPr="00DA130C">
        <w:rPr>
          <w:rFonts w:ascii="Times New Roman" w:hAnsi="Times New Roman" w:cs="Times New Roman"/>
          <w:b/>
        </w:rPr>
        <w:t>7.</w:t>
      </w:r>
      <w:r w:rsidRPr="00DA130C">
        <w:rPr>
          <w:rFonts w:ascii="Times New Roman" w:hAnsi="Times New Roman" w:cs="Times New Roman"/>
          <w:b/>
        </w:rPr>
        <w:tab/>
      </w:r>
      <w:r w:rsidRPr="00DA130C">
        <w:rPr>
          <w:rFonts w:ascii="Times New Roman" w:hAnsi="Times New Roman" w:cs="Times New Roman"/>
          <w:b/>
        </w:rPr>
        <w:tab/>
      </w:r>
      <w:r w:rsidRPr="00DA130C">
        <w:rPr>
          <w:rFonts w:ascii="Times New Roman" w:hAnsi="Times New Roman" w:cs="Times New Roman"/>
          <w:b/>
        </w:rPr>
        <w:tab/>
      </w:r>
      <w:r w:rsidRPr="00DA130C">
        <w:rPr>
          <w:rFonts w:ascii="Times New Roman" w:hAnsi="Times New Roman" w:cs="Times New Roman"/>
          <w:b/>
        </w:rPr>
        <w:tab/>
      </w:r>
      <w:r w:rsidRPr="00DA130C">
        <w:rPr>
          <w:rFonts w:ascii="Times New Roman" w:hAnsi="Times New Roman" w:cs="Times New Roman"/>
          <w:b/>
        </w:rPr>
        <w:tab/>
        <w:t xml:space="preserve">DO CANCELAMENTO DA ATA DE REGISTRO DE </w:t>
      </w:r>
      <w:proofErr w:type="gramStart"/>
      <w:r w:rsidRPr="00DA130C">
        <w:rPr>
          <w:rFonts w:ascii="Times New Roman" w:hAnsi="Times New Roman" w:cs="Times New Roman"/>
          <w:b/>
        </w:rPr>
        <w:t>PREÇOS</w:t>
      </w:r>
      <w:proofErr w:type="gramEnd"/>
    </w:p>
    <w:p w:rsidR="007464FC" w:rsidRPr="00DA130C" w:rsidRDefault="002403FC" w:rsidP="001F7B20">
      <w:pPr>
        <w:pStyle w:val="Nivel2"/>
        <w:widowControl w:val="0"/>
        <w:numPr>
          <w:ilvl w:val="0"/>
          <w:numId w:val="0"/>
        </w:numPr>
        <w:spacing w:afterLines="120" w:line="240" w:lineRule="auto"/>
        <w:rPr>
          <w:rFonts w:ascii="Times New Roman" w:hAnsi="Times New Roman" w:cs="Times New Roman"/>
          <w:color w:val="auto"/>
          <w:sz w:val="24"/>
          <w:szCs w:val="24"/>
        </w:rPr>
      </w:pPr>
      <w:r w:rsidRPr="00DA130C">
        <w:rPr>
          <w:rFonts w:ascii="Times New Roman" w:hAnsi="Times New Roman" w:cs="Times New Roman"/>
          <w:color w:val="auto"/>
          <w:sz w:val="24"/>
          <w:szCs w:val="24"/>
        </w:rPr>
        <w:t xml:space="preserve">7.1. </w:t>
      </w:r>
      <w:r w:rsidRPr="00DA130C">
        <w:rPr>
          <w:rFonts w:ascii="Times New Roman" w:hAnsi="Times New Roman" w:cs="Times New Roman"/>
          <w:color w:val="auto"/>
          <w:sz w:val="24"/>
          <w:szCs w:val="24"/>
        </w:rPr>
        <w:tab/>
      </w:r>
      <w:r w:rsidRPr="00DA130C">
        <w:rPr>
          <w:rFonts w:ascii="Times New Roman" w:hAnsi="Times New Roman" w:cs="Times New Roman"/>
          <w:color w:val="auto"/>
          <w:kern w:val="2"/>
          <w:sz w:val="24"/>
          <w:szCs w:val="24"/>
        </w:rPr>
        <w:t xml:space="preserve">A </w:t>
      </w:r>
      <w:r w:rsidRPr="00DA130C">
        <w:rPr>
          <w:rFonts w:ascii="Times New Roman" w:eastAsia="Arial" w:hAnsi="Times New Roman" w:cs="Times New Roman"/>
          <w:color w:val="auto"/>
          <w:sz w:val="24"/>
          <w:szCs w:val="24"/>
          <w:lang w:eastAsia="en-US"/>
        </w:rPr>
        <w:t>Ata de Registro de Preços</w:t>
      </w:r>
      <w:r w:rsidRPr="00DA130C">
        <w:rPr>
          <w:rFonts w:ascii="Times New Roman" w:hAnsi="Times New Roman" w:cs="Times New Roman"/>
          <w:color w:val="auto"/>
          <w:kern w:val="2"/>
          <w:sz w:val="24"/>
          <w:szCs w:val="24"/>
        </w:rPr>
        <w:t xml:space="preserve"> poderá ser cancelada pelos motivos previstos na Lei Federal n.º 14.133/2021 e Decreto Municipal 022/2024, com as alterações dela decorrentes.</w:t>
      </w:r>
    </w:p>
    <w:p w:rsidR="007464FC" w:rsidRPr="00DA130C" w:rsidRDefault="002403FC" w:rsidP="001F7B20">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rFonts w:ascii="Times New Roman" w:hAnsi="Times New Roman" w:cs="Times New Roman"/>
          <w:i w:val="0"/>
          <w:color w:val="FFFFFF" w:themeColor="background1"/>
          <w:szCs w:val="24"/>
        </w:rPr>
      </w:pPr>
      <w:r w:rsidRPr="00DA130C">
        <w:rPr>
          <w:rFonts w:ascii="Times New Roman" w:hAnsi="Times New Roman" w:cs="Times New Roman"/>
          <w:i w:val="0"/>
          <w:szCs w:val="24"/>
        </w:rPr>
        <w:t>8.</w:t>
      </w:r>
      <w:r w:rsidRPr="00DA130C">
        <w:rPr>
          <w:rFonts w:ascii="Times New Roman" w:hAnsi="Times New Roman" w:cs="Times New Roman"/>
          <w:i w:val="0"/>
          <w:szCs w:val="24"/>
        </w:rPr>
        <w:tab/>
      </w:r>
      <w:r w:rsidR="00A67EF6" w:rsidRPr="00DA130C">
        <w:rPr>
          <w:rFonts w:ascii="Times New Roman" w:hAnsi="Times New Roman" w:cs="Times New Roman"/>
          <w:i w:val="0"/>
          <w:szCs w:val="24"/>
        </w:rPr>
        <w:t xml:space="preserve">DOS CASOS FORTUITOS OU DE FORÇA </w:t>
      </w:r>
      <w:proofErr w:type="gramStart"/>
      <w:r w:rsidR="00A67EF6" w:rsidRPr="00DA130C">
        <w:rPr>
          <w:rFonts w:ascii="Times New Roman" w:hAnsi="Times New Roman" w:cs="Times New Roman"/>
          <w:i w:val="0"/>
          <w:szCs w:val="24"/>
        </w:rPr>
        <w:t>MAIOR</w:t>
      </w:r>
      <w:proofErr w:type="gramEnd"/>
    </w:p>
    <w:p w:rsidR="00A67EF6" w:rsidRPr="00DA130C" w:rsidRDefault="00A67EF6" w:rsidP="00AC37F9">
      <w:pPr>
        <w:widowControl w:val="0"/>
        <w:tabs>
          <w:tab w:val="left" w:pos="426"/>
        </w:tabs>
        <w:spacing w:before="240" w:after="240"/>
        <w:jc w:val="both"/>
        <w:rPr>
          <w:rFonts w:ascii="Times New Roman" w:hAnsi="Times New Roman" w:cs="Times New Roman"/>
        </w:rPr>
      </w:pPr>
      <w:r w:rsidRPr="00DA130C">
        <w:rPr>
          <w:rFonts w:ascii="Times New Roman" w:hAnsi="Times New Roman" w:cs="Times New Roman"/>
        </w:rPr>
        <w:t>8</w:t>
      </w:r>
      <w:r w:rsidR="007464FC" w:rsidRPr="00DA130C">
        <w:rPr>
          <w:rFonts w:ascii="Times New Roman" w:hAnsi="Times New Roman" w:cs="Times New Roman"/>
        </w:rPr>
        <w:t>.1.</w:t>
      </w:r>
      <w:r w:rsidRPr="00DA130C">
        <w:rPr>
          <w:rFonts w:ascii="Times New Roman" w:hAnsi="Times New Roman" w:cs="Times New Roman"/>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DA130C" w:rsidRDefault="00A67EF6" w:rsidP="00AC37F9">
      <w:pPr>
        <w:widowControl w:val="0"/>
        <w:tabs>
          <w:tab w:val="left" w:pos="426"/>
        </w:tabs>
        <w:spacing w:after="240"/>
        <w:jc w:val="both"/>
        <w:rPr>
          <w:rFonts w:ascii="Times New Roman" w:hAnsi="Times New Roman" w:cs="Times New Roman"/>
        </w:rPr>
      </w:pPr>
      <w:r w:rsidRPr="00DA130C">
        <w:rPr>
          <w:rFonts w:ascii="Times New Roman" w:hAnsi="Times New Roman" w:cs="Times New Roman"/>
        </w:rPr>
        <w:t>8.2.</w:t>
      </w:r>
      <w:r w:rsidRPr="00DA130C">
        <w:rPr>
          <w:rFonts w:ascii="Times New Roman" w:hAnsi="Times New Roman" w:cs="Times New Roman"/>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DA130C" w:rsidRDefault="00A67EF6" w:rsidP="00AC37F9">
      <w:pPr>
        <w:widowControl w:val="0"/>
        <w:jc w:val="both"/>
        <w:rPr>
          <w:rFonts w:ascii="Times New Roman" w:hAnsi="Times New Roman" w:cs="Times New Roman"/>
        </w:rPr>
      </w:pPr>
      <w:r w:rsidRPr="00DA130C">
        <w:rPr>
          <w:rFonts w:ascii="Times New Roman" w:hAnsi="Times New Roman" w:cs="Times New Roman"/>
        </w:rPr>
        <w:t xml:space="preserve">a) greve geral; </w:t>
      </w:r>
    </w:p>
    <w:p w:rsidR="00A67EF6" w:rsidRPr="00DA130C" w:rsidRDefault="00A67EF6" w:rsidP="00AC37F9">
      <w:pPr>
        <w:widowControl w:val="0"/>
        <w:jc w:val="both"/>
        <w:rPr>
          <w:rFonts w:ascii="Times New Roman" w:hAnsi="Times New Roman" w:cs="Times New Roman"/>
        </w:rPr>
      </w:pPr>
      <w:r w:rsidRPr="00DA130C">
        <w:rPr>
          <w:rFonts w:ascii="Times New Roman" w:hAnsi="Times New Roman" w:cs="Times New Roman"/>
        </w:rPr>
        <w:t xml:space="preserve">b) calamidade pública; </w:t>
      </w:r>
    </w:p>
    <w:p w:rsidR="00A67EF6" w:rsidRPr="00DA130C" w:rsidRDefault="00A67EF6" w:rsidP="00AC37F9">
      <w:pPr>
        <w:widowControl w:val="0"/>
        <w:jc w:val="both"/>
        <w:rPr>
          <w:rFonts w:ascii="Times New Roman" w:hAnsi="Times New Roman" w:cs="Times New Roman"/>
        </w:rPr>
      </w:pPr>
      <w:r w:rsidRPr="00DA130C">
        <w:rPr>
          <w:rFonts w:ascii="Times New Roman" w:hAnsi="Times New Roman" w:cs="Times New Roman"/>
        </w:rPr>
        <w:t xml:space="preserve">c) interrupção dos meios de transporte; </w:t>
      </w:r>
    </w:p>
    <w:p w:rsidR="00A67EF6" w:rsidRPr="00DA130C" w:rsidRDefault="00A67EF6" w:rsidP="00AC37F9">
      <w:pPr>
        <w:widowControl w:val="0"/>
        <w:jc w:val="both"/>
        <w:rPr>
          <w:rFonts w:ascii="Times New Roman" w:hAnsi="Times New Roman" w:cs="Times New Roman"/>
        </w:rPr>
      </w:pPr>
      <w:r w:rsidRPr="00DA130C">
        <w:rPr>
          <w:rFonts w:ascii="Times New Roman" w:hAnsi="Times New Roman" w:cs="Times New Roman"/>
        </w:rPr>
        <w:t xml:space="preserve">d) condições meteorológicas excepcionalmente prejudiciais; </w:t>
      </w:r>
      <w:proofErr w:type="gramStart"/>
      <w:r w:rsidRPr="00DA130C">
        <w:rPr>
          <w:rFonts w:ascii="Times New Roman" w:hAnsi="Times New Roman" w:cs="Times New Roman"/>
        </w:rPr>
        <w:t>e</w:t>
      </w:r>
      <w:proofErr w:type="gramEnd"/>
      <w:r w:rsidRPr="00DA130C">
        <w:rPr>
          <w:rFonts w:ascii="Times New Roman" w:hAnsi="Times New Roman" w:cs="Times New Roman"/>
        </w:rPr>
        <w:t xml:space="preserve"> </w:t>
      </w:r>
    </w:p>
    <w:p w:rsidR="00A67EF6" w:rsidRPr="00DA130C" w:rsidRDefault="00A67EF6" w:rsidP="00AC37F9">
      <w:pPr>
        <w:widowControl w:val="0"/>
        <w:jc w:val="both"/>
        <w:rPr>
          <w:rFonts w:ascii="Times New Roman" w:hAnsi="Times New Roman" w:cs="Times New Roman"/>
        </w:rPr>
      </w:pPr>
      <w:r w:rsidRPr="00DA130C">
        <w:rPr>
          <w:rFonts w:ascii="Times New Roman" w:hAnsi="Times New Roman" w:cs="Times New Roman"/>
        </w:rPr>
        <w:t xml:space="preserve">e) outros casos que se enquadrem no parágrafo único do art. 393, do Código Civil Brasileiro (Lei nº 10.406/2002). </w:t>
      </w:r>
    </w:p>
    <w:p w:rsidR="00A67EF6" w:rsidRPr="00DA130C" w:rsidRDefault="00A67EF6" w:rsidP="00AC37F9">
      <w:pPr>
        <w:widowControl w:val="0"/>
        <w:tabs>
          <w:tab w:val="left" w:pos="426"/>
        </w:tabs>
        <w:spacing w:before="240"/>
        <w:jc w:val="both"/>
        <w:rPr>
          <w:rFonts w:ascii="Times New Roman" w:hAnsi="Times New Roman" w:cs="Times New Roman"/>
        </w:rPr>
      </w:pPr>
      <w:r w:rsidRPr="00DA130C">
        <w:rPr>
          <w:rFonts w:ascii="Times New Roman" w:hAnsi="Times New Roman" w:cs="Times New Roman"/>
        </w:rPr>
        <w:t>8.3.</w:t>
      </w:r>
      <w:r w:rsidRPr="00DA130C">
        <w:rPr>
          <w:rFonts w:ascii="Times New Roman" w:hAnsi="Times New Roman" w:cs="Times New Roman"/>
        </w:rPr>
        <w:tab/>
        <w:t xml:space="preserve">Os casos enumerados nesse subitem deverão ser satisfatoriamente justificados pela empresa fornecedora. </w:t>
      </w:r>
    </w:p>
    <w:p w:rsidR="00A67EF6" w:rsidRPr="00DA130C" w:rsidRDefault="00A67EF6" w:rsidP="00AC37F9">
      <w:pPr>
        <w:widowControl w:val="0"/>
        <w:tabs>
          <w:tab w:val="left" w:pos="426"/>
        </w:tabs>
        <w:spacing w:before="240" w:after="240"/>
        <w:jc w:val="both"/>
        <w:rPr>
          <w:rFonts w:ascii="Times New Roman" w:hAnsi="Times New Roman" w:cs="Times New Roman"/>
        </w:rPr>
      </w:pPr>
      <w:r w:rsidRPr="00DA130C">
        <w:rPr>
          <w:rFonts w:ascii="Times New Roman" w:hAnsi="Times New Roman" w:cs="Times New Roman"/>
        </w:rPr>
        <w:t xml:space="preserve">8.4. Sempre que ocorrerem situações que impliquem caso fortuito ou de força maior, o fato deverá ser comunicado à Administração em até 24 (vinte e quatro) horas após a ocorrência. </w:t>
      </w:r>
    </w:p>
    <w:p w:rsidR="007464FC" w:rsidRPr="00DA130C" w:rsidRDefault="00A67EF6" w:rsidP="00AC37F9">
      <w:pPr>
        <w:pStyle w:val="Nivel2"/>
        <w:widowControl w:val="0"/>
        <w:numPr>
          <w:ilvl w:val="0"/>
          <w:numId w:val="0"/>
        </w:numPr>
        <w:tabs>
          <w:tab w:val="left" w:pos="426"/>
        </w:tabs>
        <w:rPr>
          <w:rFonts w:ascii="Times New Roman" w:hAnsi="Times New Roman" w:cs="Times New Roman"/>
          <w:sz w:val="24"/>
          <w:szCs w:val="24"/>
        </w:rPr>
      </w:pPr>
      <w:r w:rsidRPr="00DA130C">
        <w:rPr>
          <w:rFonts w:ascii="Times New Roman" w:hAnsi="Times New Roman" w:cs="Times New Roman"/>
          <w:sz w:val="24"/>
          <w:szCs w:val="24"/>
        </w:rPr>
        <w:t>8.5.</w:t>
      </w:r>
      <w:r w:rsidRPr="00DA130C">
        <w:rPr>
          <w:rFonts w:ascii="Times New Roman" w:hAnsi="Times New Roman" w:cs="Times New Roman"/>
          <w:sz w:val="24"/>
          <w:szCs w:val="24"/>
        </w:rPr>
        <w:tab/>
        <w:t>Caso não seja cumprido este prazo, o início da ocorrência será considerado como tendo sido 24 (vinte e quatro) horas antes da data de solicitação de enquadramento da ocorrência, como caso fortuito ou de força maior.</w:t>
      </w:r>
    </w:p>
    <w:p w:rsidR="007464FC" w:rsidRPr="00DA130C"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rFonts w:ascii="Times New Roman" w:hAnsi="Times New Roman" w:cs="Times New Roman"/>
          <w:i w:val="0"/>
          <w:szCs w:val="24"/>
        </w:rPr>
      </w:pPr>
      <w:r w:rsidRPr="00DA130C">
        <w:rPr>
          <w:rFonts w:ascii="Times New Roman" w:hAnsi="Times New Roman" w:cs="Times New Roman"/>
          <w:i w:val="0"/>
          <w:szCs w:val="24"/>
        </w:rPr>
        <w:t>9.</w:t>
      </w:r>
      <w:r w:rsidRPr="00DA130C">
        <w:rPr>
          <w:rFonts w:ascii="Times New Roman" w:hAnsi="Times New Roman" w:cs="Times New Roman"/>
          <w:i w:val="0"/>
          <w:szCs w:val="24"/>
        </w:rPr>
        <w:tab/>
      </w:r>
      <w:r w:rsidR="007464FC" w:rsidRPr="00DA130C">
        <w:rPr>
          <w:rFonts w:ascii="Times New Roman" w:hAnsi="Times New Roman" w:cs="Times New Roman"/>
          <w:i w:val="0"/>
          <w:szCs w:val="24"/>
        </w:rPr>
        <w:t xml:space="preserve">INFRAÇÕES E SANÇÕES </w:t>
      </w:r>
      <w:proofErr w:type="gramStart"/>
      <w:r w:rsidR="007464FC" w:rsidRPr="00DA130C">
        <w:rPr>
          <w:rFonts w:ascii="Times New Roman" w:hAnsi="Times New Roman" w:cs="Times New Roman"/>
          <w:i w:val="0"/>
          <w:szCs w:val="24"/>
        </w:rPr>
        <w:t>ADMINISTRATIVAS</w:t>
      </w:r>
      <w:proofErr w:type="gramEnd"/>
      <w:r w:rsidR="007464FC" w:rsidRPr="00DA130C">
        <w:rPr>
          <w:rFonts w:ascii="Times New Roman" w:hAnsi="Times New Roman" w:cs="Times New Roman"/>
          <w:i w:val="0"/>
          <w:szCs w:val="24"/>
        </w:rPr>
        <w:t xml:space="preserve"> </w:t>
      </w:r>
    </w:p>
    <w:p w:rsidR="007464FC" w:rsidRPr="00DA130C" w:rsidRDefault="00F45E93" w:rsidP="00AC37F9">
      <w:pPr>
        <w:pStyle w:val="Nivel2"/>
        <w:widowControl w:val="0"/>
        <w:numPr>
          <w:ilvl w:val="0"/>
          <w:numId w:val="0"/>
        </w:numPr>
        <w:tabs>
          <w:tab w:val="left" w:pos="426"/>
        </w:tabs>
        <w:spacing w:before="240" w:after="240" w:line="22" w:lineRule="atLeast"/>
        <w:rPr>
          <w:rFonts w:ascii="Times New Roman" w:hAnsi="Times New Roman" w:cs="Times New Roman"/>
          <w:color w:val="auto"/>
          <w:sz w:val="24"/>
          <w:szCs w:val="24"/>
        </w:rPr>
      </w:pPr>
      <w:r w:rsidRPr="00DA130C">
        <w:rPr>
          <w:rFonts w:ascii="Times New Roman" w:hAnsi="Times New Roman" w:cs="Times New Roman"/>
          <w:color w:val="auto"/>
          <w:sz w:val="24"/>
          <w:szCs w:val="24"/>
        </w:rPr>
        <w:t>9.1</w:t>
      </w:r>
      <w:r w:rsidRPr="00DA130C">
        <w:rPr>
          <w:rFonts w:ascii="Times New Roman" w:hAnsi="Times New Roman" w:cs="Times New Roman"/>
          <w:color w:val="auto"/>
          <w:sz w:val="24"/>
          <w:szCs w:val="24"/>
        </w:rPr>
        <w:tab/>
        <w:t>São aplicáveis à empresa fornecedora as seguintes penalidades</w:t>
      </w:r>
      <w:r w:rsidR="007464FC" w:rsidRPr="00DA130C">
        <w:rPr>
          <w:rFonts w:ascii="Times New Roman" w:hAnsi="Times New Roman" w:cs="Times New Roman"/>
          <w:color w:val="auto"/>
          <w:sz w:val="24"/>
          <w:szCs w:val="24"/>
        </w:rPr>
        <w:t>:</w:t>
      </w:r>
    </w:p>
    <w:p w:rsidR="00F45E93" w:rsidRPr="00DA130C" w:rsidRDefault="00F45E93" w:rsidP="00C441E3">
      <w:pPr>
        <w:widowControl w:val="0"/>
        <w:jc w:val="both"/>
        <w:rPr>
          <w:rFonts w:ascii="Times New Roman" w:eastAsia="Times New Roman" w:hAnsi="Times New Roman" w:cs="Times New Roman"/>
          <w:color w:val="000000"/>
        </w:rPr>
      </w:pPr>
      <w:r w:rsidRPr="00DA130C">
        <w:rPr>
          <w:rFonts w:ascii="Times New Roman" w:eastAsia="Times New Roman" w:hAnsi="Times New Roman" w:cs="Times New Roman"/>
          <w:color w:val="000000"/>
        </w:rPr>
        <w:t>I - advertência;</w:t>
      </w:r>
    </w:p>
    <w:p w:rsidR="00F45E93" w:rsidRPr="00DA130C" w:rsidRDefault="00F45E93" w:rsidP="00C441E3">
      <w:pPr>
        <w:widowControl w:val="0"/>
        <w:jc w:val="both"/>
        <w:rPr>
          <w:rFonts w:ascii="Times New Roman" w:eastAsia="Times New Roman" w:hAnsi="Times New Roman" w:cs="Times New Roman"/>
          <w:color w:val="000000"/>
        </w:rPr>
      </w:pPr>
      <w:bookmarkStart w:id="62" w:name="art156ii"/>
      <w:bookmarkEnd w:id="62"/>
      <w:r w:rsidRPr="00DA130C">
        <w:rPr>
          <w:rFonts w:ascii="Times New Roman" w:eastAsia="Times New Roman" w:hAnsi="Times New Roman" w:cs="Times New Roman"/>
          <w:color w:val="000000"/>
        </w:rPr>
        <w:t>II - multa;</w:t>
      </w:r>
    </w:p>
    <w:p w:rsidR="00F45E93" w:rsidRPr="00DA130C" w:rsidRDefault="00F45E93" w:rsidP="00C441E3">
      <w:pPr>
        <w:widowControl w:val="0"/>
        <w:jc w:val="both"/>
        <w:rPr>
          <w:rFonts w:ascii="Times New Roman" w:eastAsia="Times New Roman" w:hAnsi="Times New Roman" w:cs="Times New Roman"/>
          <w:color w:val="000000"/>
        </w:rPr>
      </w:pPr>
      <w:bookmarkStart w:id="63" w:name="art156iii"/>
      <w:bookmarkEnd w:id="63"/>
      <w:r w:rsidRPr="00DA130C">
        <w:rPr>
          <w:rFonts w:ascii="Times New Roman" w:eastAsia="Times New Roman" w:hAnsi="Times New Roman" w:cs="Times New Roman"/>
          <w:color w:val="000000"/>
        </w:rPr>
        <w:t>III - impedimento de licitar e contratar;</w:t>
      </w:r>
    </w:p>
    <w:p w:rsidR="00F45E93" w:rsidRPr="00DA130C" w:rsidRDefault="00F45E93" w:rsidP="00C441E3">
      <w:pPr>
        <w:widowControl w:val="0"/>
        <w:jc w:val="both"/>
        <w:rPr>
          <w:rFonts w:ascii="Times New Roman" w:eastAsia="Times New Roman" w:hAnsi="Times New Roman" w:cs="Times New Roman"/>
          <w:color w:val="000000"/>
        </w:rPr>
      </w:pPr>
      <w:bookmarkStart w:id="64" w:name="art156iv"/>
      <w:bookmarkEnd w:id="64"/>
      <w:r w:rsidRPr="00DA130C">
        <w:rPr>
          <w:rFonts w:ascii="Times New Roman" w:eastAsia="Times New Roman" w:hAnsi="Times New Roman" w:cs="Times New Roman"/>
          <w:color w:val="000000"/>
        </w:rPr>
        <w:t>IV - declaração de inidoneidade para licitar ou contratar.</w:t>
      </w:r>
    </w:p>
    <w:p w:rsidR="00F45E93" w:rsidRPr="00DA130C" w:rsidRDefault="00F45E93" w:rsidP="00AC37F9">
      <w:pPr>
        <w:widowControl w:val="0"/>
        <w:spacing w:before="240" w:after="240"/>
        <w:jc w:val="both"/>
        <w:rPr>
          <w:rFonts w:ascii="Times New Roman" w:hAnsi="Times New Roman" w:cs="Times New Roman"/>
        </w:rPr>
      </w:pPr>
      <w:r w:rsidRPr="00DA130C">
        <w:rPr>
          <w:rFonts w:ascii="Times New Roman" w:hAnsi="Times New Roman" w:cs="Times New Roman"/>
        </w:rPr>
        <w:t xml:space="preserve">9.1.1 Multa de </w:t>
      </w:r>
      <w:r w:rsidRPr="00DA130C">
        <w:rPr>
          <w:rFonts w:ascii="Times New Roman" w:hAnsi="Times New Roman" w:cs="Times New Roman"/>
          <w:u w:val="single"/>
        </w:rPr>
        <w:t>10%</w:t>
      </w:r>
      <w:r w:rsidRPr="00DA130C">
        <w:rPr>
          <w:rFonts w:ascii="Times New Roman" w:hAnsi="Times New Roman" w:cs="Times New Roman"/>
        </w:rPr>
        <w:t xml:space="preserve"> (dez por cento) do valor da nota de empenho pela inexecução parcial do objeto; </w:t>
      </w:r>
    </w:p>
    <w:p w:rsidR="00F45E93" w:rsidRPr="00DA130C" w:rsidRDefault="00F45E93" w:rsidP="00AC37F9">
      <w:pPr>
        <w:widowControl w:val="0"/>
        <w:spacing w:before="240" w:after="240"/>
        <w:jc w:val="both"/>
        <w:rPr>
          <w:rFonts w:ascii="Times New Roman" w:hAnsi="Times New Roman" w:cs="Times New Roman"/>
        </w:rPr>
      </w:pPr>
      <w:r w:rsidRPr="00DA130C">
        <w:rPr>
          <w:rFonts w:ascii="Times New Roman" w:hAnsi="Times New Roman" w:cs="Times New Roman"/>
        </w:rPr>
        <w:t xml:space="preserve">9.1.2 Multa de </w:t>
      </w:r>
      <w:r w:rsidRPr="00DA130C">
        <w:rPr>
          <w:rFonts w:ascii="Times New Roman" w:hAnsi="Times New Roman" w:cs="Times New Roman"/>
          <w:u w:val="single"/>
        </w:rPr>
        <w:t>20%</w:t>
      </w:r>
      <w:r w:rsidRPr="00DA130C">
        <w:rPr>
          <w:rFonts w:ascii="Times New Roman" w:hAnsi="Times New Roman" w:cs="Times New Roman"/>
        </w:rPr>
        <w:t xml:space="preserve"> (vinte por cento) do valor da nota de empenho pela inexecução total do objeto, além da aplicação da pena de suspensão do direito de licitar e contratar com a </w:t>
      </w:r>
      <w:r w:rsidRPr="00DA130C">
        <w:rPr>
          <w:rFonts w:ascii="Times New Roman" w:hAnsi="Times New Roman" w:cs="Times New Roman"/>
        </w:rPr>
        <w:lastRenderedPageBreak/>
        <w:t xml:space="preserve">Administração, pelo prazo máximo de até </w:t>
      </w:r>
      <w:proofErr w:type="gramStart"/>
      <w:r w:rsidRPr="00DA130C">
        <w:rPr>
          <w:rFonts w:ascii="Times New Roman" w:hAnsi="Times New Roman" w:cs="Times New Roman"/>
        </w:rPr>
        <w:t>2</w:t>
      </w:r>
      <w:proofErr w:type="gramEnd"/>
      <w:r w:rsidRPr="00DA130C">
        <w:rPr>
          <w:rFonts w:ascii="Times New Roman" w:hAnsi="Times New Roman" w:cs="Times New Roman"/>
        </w:rPr>
        <w:t xml:space="preserve"> (dois) anos, ou declaração da inidoneidade para licitar ou contratar com a Administração Pública, a critério do Município;</w:t>
      </w:r>
    </w:p>
    <w:p w:rsidR="00F45E93" w:rsidRPr="00DA130C" w:rsidRDefault="00F45E93" w:rsidP="00AC37F9">
      <w:pPr>
        <w:widowControl w:val="0"/>
        <w:spacing w:before="240" w:after="240"/>
        <w:jc w:val="both"/>
        <w:rPr>
          <w:rFonts w:ascii="Times New Roman" w:hAnsi="Times New Roman" w:cs="Times New Roman"/>
        </w:rPr>
      </w:pPr>
      <w:r w:rsidRPr="00DA130C">
        <w:rPr>
          <w:rFonts w:ascii="Times New Roman" w:hAnsi="Times New Roman" w:cs="Times New Roman"/>
        </w:rPr>
        <w:t xml:space="preserve">9.1.3. Multa de </w:t>
      </w:r>
      <w:r w:rsidRPr="00DA130C">
        <w:rPr>
          <w:rFonts w:ascii="Times New Roman" w:hAnsi="Times New Roman" w:cs="Times New Roman"/>
          <w:u w:val="single"/>
        </w:rPr>
        <w:t>5%</w:t>
      </w:r>
      <w:r w:rsidRPr="00DA130C">
        <w:rPr>
          <w:rFonts w:ascii="Times New Roman" w:hAnsi="Times New Roman" w:cs="Times New Roman"/>
        </w:rPr>
        <w:t xml:space="preserve"> (cinco por cento) sobre o valor da nota de empenho, quando sem justificativa aceita pela Administração, a empresa fornecedora não retirar a nota de empenho no prazo estabelecido; </w:t>
      </w:r>
    </w:p>
    <w:p w:rsidR="00F45E93" w:rsidRPr="00DA130C" w:rsidRDefault="00F45E93" w:rsidP="00AC37F9">
      <w:pPr>
        <w:widowControl w:val="0"/>
        <w:spacing w:before="240" w:after="240"/>
        <w:jc w:val="both"/>
        <w:rPr>
          <w:rFonts w:ascii="Times New Roman" w:hAnsi="Times New Roman" w:cs="Times New Roman"/>
        </w:rPr>
      </w:pPr>
      <w:r w:rsidRPr="00DA130C">
        <w:rPr>
          <w:rFonts w:ascii="Times New Roman" w:hAnsi="Times New Roman" w:cs="Times New Roman"/>
        </w:rPr>
        <w:t xml:space="preserve">9.1.4. Multa de </w:t>
      </w:r>
      <w:r w:rsidRPr="00DA130C">
        <w:rPr>
          <w:rFonts w:ascii="Times New Roman" w:hAnsi="Times New Roman" w:cs="Times New Roman"/>
          <w:u w:val="single"/>
        </w:rPr>
        <w:t>0,5%</w:t>
      </w:r>
      <w:r w:rsidRPr="00DA130C">
        <w:rPr>
          <w:rFonts w:ascii="Times New Roman" w:hAnsi="Times New Roman" w:cs="Times New Roman"/>
        </w:rPr>
        <w:t xml:space="preserve"> (meio por cento) sobre o valor da nota de empenho para cada dia de atraso na entrega da mercadoria; </w:t>
      </w:r>
    </w:p>
    <w:p w:rsidR="00F45E93" w:rsidRPr="00DA130C" w:rsidRDefault="008832AA" w:rsidP="00AC37F9">
      <w:pPr>
        <w:widowControl w:val="0"/>
        <w:spacing w:before="240" w:after="240"/>
        <w:jc w:val="both"/>
        <w:rPr>
          <w:rFonts w:ascii="Times New Roman" w:hAnsi="Times New Roman" w:cs="Times New Roman"/>
        </w:rPr>
      </w:pPr>
      <w:r w:rsidRPr="00DA130C">
        <w:rPr>
          <w:rFonts w:ascii="Times New Roman" w:hAnsi="Times New Roman" w:cs="Times New Roman"/>
        </w:rPr>
        <w:t>9.2.</w:t>
      </w:r>
      <w:r w:rsidRPr="00DA130C">
        <w:rPr>
          <w:rFonts w:ascii="Times New Roman" w:hAnsi="Times New Roman" w:cs="Times New Roman"/>
        </w:rPr>
        <w:tab/>
      </w:r>
      <w:r w:rsidR="00F45E93" w:rsidRPr="00DA130C">
        <w:rPr>
          <w:rFonts w:ascii="Times New Roman" w:hAnsi="Times New Roman" w:cs="Times New Roman"/>
        </w:rPr>
        <w:tab/>
        <w:t xml:space="preserve">Os prazos para defesa do interessado serão aqueles definidos no artigo n.º 155 da Lei n.º 14.133/2021. </w:t>
      </w:r>
    </w:p>
    <w:p w:rsidR="00F45E93" w:rsidRPr="00DA130C" w:rsidRDefault="008832AA" w:rsidP="00AC37F9">
      <w:pPr>
        <w:widowControl w:val="0"/>
        <w:tabs>
          <w:tab w:val="left" w:pos="426"/>
        </w:tabs>
        <w:spacing w:before="240" w:after="240"/>
        <w:jc w:val="both"/>
        <w:rPr>
          <w:rFonts w:ascii="Times New Roman" w:hAnsi="Times New Roman" w:cs="Times New Roman"/>
        </w:rPr>
      </w:pPr>
      <w:r w:rsidRPr="00DA130C">
        <w:rPr>
          <w:rFonts w:ascii="Times New Roman" w:hAnsi="Times New Roman" w:cs="Times New Roman"/>
        </w:rPr>
        <w:t>9.3.</w:t>
      </w:r>
      <w:r w:rsidRPr="00DA130C">
        <w:rPr>
          <w:rFonts w:ascii="Times New Roman" w:hAnsi="Times New Roman" w:cs="Times New Roman"/>
        </w:rPr>
        <w:tab/>
      </w:r>
      <w:r w:rsidR="00F45E93" w:rsidRPr="00DA130C">
        <w:rPr>
          <w:rFonts w:ascii="Times New Roman" w:hAnsi="Times New Roman" w:cs="Times New Roman"/>
        </w:rPr>
        <w:tab/>
        <w:t xml:space="preserve">As penalidades aqui previstas são autônomas e suas aplicações cumulativas, serão regidas pelo artigo 155 da Lei nº 14.133/2021 e alterações subsequentes. </w:t>
      </w:r>
    </w:p>
    <w:p w:rsidR="00F45E93" w:rsidRPr="00DA130C" w:rsidRDefault="008832AA" w:rsidP="00AC37F9">
      <w:pPr>
        <w:widowControl w:val="0"/>
        <w:tabs>
          <w:tab w:val="left" w:pos="426"/>
        </w:tabs>
        <w:spacing w:before="240" w:after="240"/>
        <w:jc w:val="both"/>
        <w:rPr>
          <w:rFonts w:ascii="Times New Roman" w:hAnsi="Times New Roman" w:cs="Times New Roman"/>
        </w:rPr>
      </w:pPr>
      <w:r w:rsidRPr="00DA130C">
        <w:rPr>
          <w:rFonts w:ascii="Times New Roman" w:hAnsi="Times New Roman" w:cs="Times New Roman"/>
        </w:rPr>
        <w:t>9.4.</w:t>
      </w:r>
      <w:r w:rsidRPr="00DA130C">
        <w:rPr>
          <w:rFonts w:ascii="Times New Roman" w:hAnsi="Times New Roman" w:cs="Times New Roman"/>
        </w:rPr>
        <w:tab/>
      </w:r>
      <w:r w:rsidR="00F45E93" w:rsidRPr="00DA130C">
        <w:rPr>
          <w:rFonts w:ascii="Times New Roman" w:hAnsi="Times New Roman" w:cs="Times New Roman"/>
        </w:rPr>
        <w:t xml:space="preserve">As sanções são independentes e a aplicação de uma não exclui a das outras. </w:t>
      </w:r>
    </w:p>
    <w:p w:rsidR="00F45E93" w:rsidRPr="00DA130C" w:rsidRDefault="008832AA" w:rsidP="00AC37F9">
      <w:pPr>
        <w:pStyle w:val="Nivel2"/>
        <w:widowControl w:val="0"/>
        <w:numPr>
          <w:ilvl w:val="0"/>
          <w:numId w:val="0"/>
        </w:numPr>
        <w:tabs>
          <w:tab w:val="left" w:pos="426"/>
        </w:tabs>
        <w:spacing w:before="240" w:after="240" w:line="22" w:lineRule="atLeast"/>
        <w:rPr>
          <w:rFonts w:ascii="Times New Roman" w:hAnsi="Times New Roman" w:cs="Times New Roman"/>
          <w:color w:val="FF0000"/>
          <w:sz w:val="24"/>
          <w:szCs w:val="24"/>
        </w:rPr>
      </w:pPr>
      <w:r w:rsidRPr="00DA130C">
        <w:rPr>
          <w:rFonts w:ascii="Times New Roman" w:hAnsi="Times New Roman" w:cs="Times New Roman"/>
          <w:sz w:val="24"/>
          <w:szCs w:val="24"/>
        </w:rPr>
        <w:t>9.5.</w:t>
      </w:r>
      <w:r w:rsidRPr="00DA130C">
        <w:rPr>
          <w:rFonts w:ascii="Times New Roman" w:hAnsi="Times New Roman" w:cs="Times New Roman"/>
          <w:sz w:val="24"/>
          <w:szCs w:val="24"/>
        </w:rPr>
        <w:tab/>
      </w:r>
      <w:r w:rsidR="00F45E93" w:rsidRPr="00DA130C">
        <w:rPr>
          <w:rFonts w:ascii="Times New Roman" w:hAnsi="Times New Roman" w:cs="Times New Roman"/>
          <w:sz w:val="24"/>
          <w:szCs w:val="24"/>
        </w:rPr>
        <w:tab/>
        <w:t xml:space="preserve">O prazo para pagamento de multas será de 03 (três) dias úteis, a contar da intimação da infratora, </w:t>
      </w:r>
      <w:proofErr w:type="gramStart"/>
      <w:r w:rsidR="00F45E93" w:rsidRPr="00DA130C">
        <w:rPr>
          <w:rFonts w:ascii="Times New Roman" w:hAnsi="Times New Roman" w:cs="Times New Roman"/>
          <w:sz w:val="24"/>
          <w:szCs w:val="24"/>
        </w:rPr>
        <w:t>sob pena</w:t>
      </w:r>
      <w:proofErr w:type="gramEnd"/>
      <w:r w:rsidR="00F45E93" w:rsidRPr="00DA130C">
        <w:rPr>
          <w:rFonts w:ascii="Times New Roman" w:hAnsi="Times New Roman" w:cs="Times New Roman"/>
          <w:sz w:val="24"/>
          <w:szCs w:val="24"/>
        </w:rPr>
        <w:t xml:space="preserve"> de inscrição do respectivo valor como dívida ativa, sujeitando-se a devedora ao competente processo judicial de execução.</w:t>
      </w:r>
    </w:p>
    <w:p w:rsidR="007464FC" w:rsidRPr="00DA130C" w:rsidRDefault="00826ACB" w:rsidP="00AC37F9">
      <w:pPr>
        <w:pStyle w:val="Nivel2"/>
        <w:widowControl w:val="0"/>
        <w:numPr>
          <w:ilvl w:val="0"/>
          <w:numId w:val="0"/>
        </w:numPr>
        <w:tabs>
          <w:tab w:val="left" w:pos="426"/>
        </w:tabs>
        <w:rPr>
          <w:rFonts w:ascii="Times New Roman" w:hAnsi="Times New Roman" w:cs="Times New Roman"/>
          <w:color w:val="auto"/>
          <w:sz w:val="24"/>
          <w:szCs w:val="24"/>
        </w:rPr>
      </w:pPr>
      <w:r w:rsidRPr="00DA130C">
        <w:rPr>
          <w:rFonts w:ascii="Times New Roman" w:hAnsi="Times New Roman" w:cs="Times New Roman"/>
          <w:color w:val="auto"/>
          <w:sz w:val="24"/>
          <w:szCs w:val="24"/>
        </w:rPr>
        <w:t>9.6</w:t>
      </w:r>
      <w:r w:rsidR="006616A6" w:rsidRPr="00DA130C">
        <w:rPr>
          <w:rFonts w:ascii="Times New Roman" w:hAnsi="Times New Roman" w:cs="Times New Roman"/>
          <w:color w:val="auto"/>
          <w:sz w:val="24"/>
          <w:szCs w:val="24"/>
        </w:rPr>
        <w:t>.</w:t>
      </w:r>
      <w:r w:rsidR="008832AA" w:rsidRPr="00DA130C">
        <w:rPr>
          <w:rFonts w:ascii="Times New Roman" w:hAnsi="Times New Roman" w:cs="Times New Roman"/>
          <w:color w:val="auto"/>
          <w:sz w:val="24"/>
          <w:szCs w:val="24"/>
        </w:rPr>
        <w:tab/>
      </w:r>
      <w:r w:rsidR="007464FC" w:rsidRPr="00DA130C">
        <w:rPr>
          <w:rFonts w:ascii="Times New Roman" w:hAnsi="Times New Roman" w:cs="Times New Roman"/>
          <w:color w:val="auto"/>
          <w:sz w:val="24"/>
          <w:szCs w:val="24"/>
        </w:rPr>
        <w:t xml:space="preserve">O valor da multa poderá ser descontado da Nota Fiscal ou crédito existente no Município de Campo Magro/PR, em favor da licitante vencedora, sendo que, caso o valor da multa seja superior ao crédito existente, </w:t>
      </w:r>
      <w:proofErr w:type="gramStart"/>
      <w:r w:rsidR="007464FC" w:rsidRPr="00DA130C">
        <w:rPr>
          <w:rFonts w:ascii="Times New Roman" w:hAnsi="Times New Roman" w:cs="Times New Roman"/>
          <w:color w:val="auto"/>
          <w:sz w:val="24"/>
          <w:szCs w:val="24"/>
        </w:rPr>
        <w:t>a</w:t>
      </w:r>
      <w:proofErr w:type="gramEnd"/>
      <w:r w:rsidR="007464FC" w:rsidRPr="00DA130C">
        <w:rPr>
          <w:rFonts w:ascii="Times New Roman" w:hAnsi="Times New Roman" w:cs="Times New Roman"/>
          <w:color w:val="auto"/>
          <w:sz w:val="24"/>
          <w:szCs w:val="24"/>
        </w:rPr>
        <w:t xml:space="preserve"> diferença será cobrada na forma da lei.</w:t>
      </w:r>
    </w:p>
    <w:p w:rsidR="007464FC" w:rsidRPr="00DA130C"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Times New Roman" w:hAnsi="Times New Roman" w:cs="Times New Roman"/>
          <w:b/>
        </w:rPr>
      </w:pPr>
      <w:r w:rsidRPr="00DA130C">
        <w:rPr>
          <w:rFonts w:ascii="Times New Roman" w:hAnsi="Times New Roman" w:cs="Times New Roman"/>
          <w:b/>
        </w:rPr>
        <w:t>10.</w:t>
      </w:r>
      <w:r w:rsidRPr="00DA130C">
        <w:rPr>
          <w:rFonts w:ascii="Times New Roman" w:hAnsi="Times New Roman" w:cs="Times New Roman"/>
          <w:b/>
        </w:rPr>
        <w:tab/>
      </w:r>
      <w:r w:rsidR="007464FC" w:rsidRPr="00DA130C">
        <w:rPr>
          <w:rFonts w:ascii="Times New Roman" w:hAnsi="Times New Roman" w:cs="Times New Roman"/>
          <w:b/>
        </w:rPr>
        <w:t xml:space="preserve">DA FRAUDE E DA </w:t>
      </w:r>
      <w:proofErr w:type="gramStart"/>
      <w:r w:rsidR="007464FC" w:rsidRPr="00DA130C">
        <w:rPr>
          <w:rFonts w:ascii="Times New Roman" w:hAnsi="Times New Roman" w:cs="Times New Roman"/>
          <w:b/>
        </w:rPr>
        <w:t>CORRUPÇÃO</w:t>
      </w:r>
      <w:proofErr w:type="gramEnd"/>
    </w:p>
    <w:p w:rsidR="007464FC" w:rsidRPr="00DA130C" w:rsidRDefault="007464FC" w:rsidP="00AC37F9">
      <w:pPr>
        <w:widowControl w:val="0"/>
        <w:spacing w:before="240" w:after="240" w:line="22" w:lineRule="atLeast"/>
        <w:jc w:val="both"/>
        <w:rPr>
          <w:rStyle w:val="N"/>
          <w:rFonts w:ascii="Times New Roman" w:hAnsi="Times New Roman" w:cs="Times New Roman"/>
          <w:b w:val="0"/>
        </w:rPr>
      </w:pPr>
      <w:r w:rsidRPr="00DA130C">
        <w:rPr>
          <w:rFonts w:ascii="Times New Roman" w:hAnsi="Times New Roman" w:cs="Times New Roman"/>
          <w:color w:val="000000"/>
        </w:rPr>
        <w:t>1</w:t>
      </w:r>
      <w:r w:rsidR="002F6213" w:rsidRPr="00DA130C">
        <w:rPr>
          <w:rFonts w:ascii="Times New Roman" w:hAnsi="Times New Roman" w:cs="Times New Roman"/>
          <w:color w:val="000000"/>
        </w:rPr>
        <w:t>0</w:t>
      </w:r>
      <w:r w:rsidRPr="00DA130C">
        <w:rPr>
          <w:rFonts w:ascii="Times New Roman" w:hAnsi="Times New Roman" w:cs="Times New Roman"/>
          <w:color w:val="000000"/>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DA130C">
        <w:rPr>
          <w:rFonts w:ascii="Times New Roman" w:hAnsi="Times New Roman" w:cs="Times New Roman"/>
        </w:rPr>
        <w:t>termo de contrato</w:t>
      </w:r>
      <w:r w:rsidRPr="00DA130C">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DA130C">
        <w:rPr>
          <w:rStyle w:val="N"/>
          <w:rFonts w:ascii="Times New Roman" w:hAnsi="Times New Roman" w:cs="Times New Roman"/>
          <w:snapToGrid w:val="0"/>
        </w:rPr>
        <w:t>.</w:t>
      </w:r>
    </w:p>
    <w:p w:rsidR="007464FC" w:rsidRPr="00DA130C" w:rsidRDefault="007464FC" w:rsidP="00AC37F9">
      <w:pPr>
        <w:widowControl w:val="0"/>
        <w:tabs>
          <w:tab w:val="left" w:pos="709"/>
        </w:tabs>
        <w:spacing w:before="240" w:after="240" w:line="22" w:lineRule="atLeast"/>
        <w:jc w:val="both"/>
        <w:rPr>
          <w:rFonts w:ascii="Times New Roman" w:hAnsi="Times New Roman" w:cs="Times New Roman"/>
        </w:rPr>
      </w:pPr>
      <w:r w:rsidRPr="00DA130C">
        <w:rPr>
          <w:rFonts w:ascii="Times New Roman" w:hAnsi="Times New Roman" w:cs="Times New Roman"/>
          <w:color w:val="000000"/>
        </w:rPr>
        <w:t>1</w:t>
      </w:r>
      <w:r w:rsidR="002F6213" w:rsidRPr="00DA130C">
        <w:rPr>
          <w:rFonts w:ascii="Times New Roman" w:hAnsi="Times New Roman" w:cs="Times New Roman"/>
          <w:color w:val="000000"/>
        </w:rPr>
        <w:t>0</w:t>
      </w:r>
      <w:r w:rsidRPr="00DA130C">
        <w:rPr>
          <w:rFonts w:ascii="Times New Roman" w:hAnsi="Times New Roman" w:cs="Times New Roman"/>
          <w:color w:val="000000"/>
        </w:rPr>
        <w:t>.2.</w:t>
      </w:r>
      <w:r w:rsidRPr="00DA130C">
        <w:rPr>
          <w:rFonts w:ascii="Times New Roman" w:hAnsi="Times New Roman" w:cs="Times New Roman"/>
          <w:color w:val="000000"/>
        </w:rPr>
        <w:tab/>
      </w:r>
      <w:r w:rsidRPr="00DA130C">
        <w:rPr>
          <w:rFonts w:ascii="Times New Roman" w:hAnsi="Times New Roman" w:cs="Times New Roman"/>
        </w:rPr>
        <w:t>Definições de práticas corruptivas compreendem os seguintes</w:t>
      </w:r>
      <w:r w:rsidR="00C3652B" w:rsidRPr="00DA130C">
        <w:rPr>
          <w:rFonts w:ascii="Times New Roman" w:hAnsi="Times New Roman" w:cs="Times New Roman"/>
        </w:rPr>
        <w:t xml:space="preserve"> </w:t>
      </w:r>
      <w:r w:rsidRPr="00DA130C">
        <w:rPr>
          <w:rFonts w:ascii="Times New Roman" w:hAnsi="Times New Roman" w:cs="Times New Roman"/>
        </w:rPr>
        <w:t>atos:</w:t>
      </w:r>
    </w:p>
    <w:p w:rsidR="0058615F"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Times New Roman" w:hAnsi="Times New Roman" w:cs="Times New Roman"/>
        </w:rPr>
      </w:pPr>
      <w:r w:rsidRPr="0058615F">
        <w:rPr>
          <w:rFonts w:ascii="Times New Roman" w:hAnsi="Times New Roman" w:cs="Times New Roman"/>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58615F"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Times New Roman" w:hAnsi="Times New Roman" w:cs="Times New Roman"/>
        </w:rPr>
      </w:pPr>
      <w:r w:rsidRPr="0058615F">
        <w:rPr>
          <w:rFonts w:ascii="Times New Roman" w:hAnsi="Times New Roman" w:cs="Times New Roman"/>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DA130C"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Times New Roman" w:hAnsi="Times New Roman" w:cs="Times New Roman"/>
        </w:rPr>
      </w:pPr>
      <w:r w:rsidRPr="00DA130C">
        <w:rPr>
          <w:rFonts w:ascii="Times New Roman" w:hAnsi="Times New Roman" w:cs="Times New Roman"/>
        </w:rPr>
        <w:lastRenderedPageBreak/>
        <w:t xml:space="preserve">Fraude: falsificação de informação ou ocultação de fatos com o propósito de influenciar o processo </w:t>
      </w:r>
      <w:r w:rsidRPr="00DA130C">
        <w:rPr>
          <w:rFonts w:ascii="Times New Roman" w:hAnsi="Times New Roman" w:cs="Times New Roman"/>
          <w:spacing w:val="5"/>
        </w:rPr>
        <w:t xml:space="preserve">de </w:t>
      </w:r>
      <w:r w:rsidRPr="00DA130C">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31727F" w:rsidRPr="00DA130C">
        <w:rPr>
          <w:rFonts w:ascii="Times New Roman" w:hAnsi="Times New Roman" w:cs="Times New Roman"/>
        </w:rPr>
        <w:t xml:space="preserve"> </w:t>
      </w:r>
      <w:r w:rsidRPr="00DA130C">
        <w:rPr>
          <w:rFonts w:ascii="Times New Roman" w:hAnsi="Times New Roman" w:cs="Times New Roman"/>
        </w:rPr>
        <w:t>processo;</w:t>
      </w:r>
    </w:p>
    <w:p w:rsidR="007464FC" w:rsidRPr="00DA130C"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Times New Roman" w:hAnsi="Times New Roman" w:cs="Times New Roman"/>
        </w:rPr>
      </w:pPr>
      <w:r w:rsidRPr="00DA130C">
        <w:rPr>
          <w:rFonts w:ascii="Times New Roman" w:hAnsi="Times New Roman" w:cs="Times New Roman"/>
        </w:rPr>
        <w:t xml:space="preserve">Conluio: acordo entre </w:t>
      </w:r>
      <w:proofErr w:type="gramStart"/>
      <w:r w:rsidRPr="00DA130C">
        <w:rPr>
          <w:rFonts w:ascii="Times New Roman" w:hAnsi="Times New Roman" w:cs="Times New Roman"/>
        </w:rPr>
        <w:t xml:space="preserve">os licitantes destinado a gerar ofertas com preços artificiais, </w:t>
      </w:r>
      <w:r w:rsidR="00A864C3" w:rsidRPr="00DA130C">
        <w:rPr>
          <w:rFonts w:ascii="Times New Roman" w:hAnsi="Times New Roman" w:cs="Times New Roman"/>
        </w:rPr>
        <w:t xml:space="preserve">não </w:t>
      </w:r>
      <w:r w:rsidRPr="00DA130C">
        <w:rPr>
          <w:rFonts w:ascii="Times New Roman" w:hAnsi="Times New Roman" w:cs="Times New Roman"/>
        </w:rPr>
        <w:t>competitivos</w:t>
      </w:r>
      <w:proofErr w:type="gramEnd"/>
      <w:r w:rsidRPr="00DA130C">
        <w:rPr>
          <w:rFonts w:ascii="Times New Roman" w:hAnsi="Times New Roman" w:cs="Times New Roman"/>
        </w:rPr>
        <w:t>.</w:t>
      </w:r>
    </w:p>
    <w:p w:rsidR="007464FC" w:rsidRPr="00DA130C"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Times New Roman" w:hAnsi="Times New Roman" w:cs="Times New Roman"/>
        </w:rPr>
      </w:pPr>
      <w:r w:rsidRPr="00DA130C">
        <w:rPr>
          <w:rFonts w:ascii="Times New Roman" w:hAnsi="Times New Roman" w:cs="Times New Roman"/>
        </w:rPr>
        <w:t>“prática coercitiva”: causar danos ou ameaçar causar dano, direta ou indiretamente, às pessoas ou sua propriedade, visando influenciar sua participação em um processo licitatório ou afetar a execução do</w:t>
      </w:r>
      <w:r w:rsidR="0031727F" w:rsidRPr="00DA130C">
        <w:rPr>
          <w:rFonts w:ascii="Times New Roman" w:hAnsi="Times New Roman" w:cs="Times New Roman"/>
        </w:rPr>
        <w:t xml:space="preserve"> </w:t>
      </w:r>
      <w:r w:rsidRPr="00DA130C">
        <w:rPr>
          <w:rFonts w:ascii="Times New Roman" w:hAnsi="Times New Roman" w:cs="Times New Roman"/>
        </w:rPr>
        <w:t>contrato.</w:t>
      </w:r>
    </w:p>
    <w:p w:rsidR="007464FC" w:rsidRPr="00DA130C"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Times New Roman" w:hAnsi="Times New Roman" w:cs="Times New Roman"/>
        </w:rPr>
      </w:pPr>
      <w:r w:rsidRPr="00DA130C">
        <w:rPr>
          <w:rFonts w:ascii="Times New Roman" w:hAnsi="Times New Roman" w:cs="Times New Roman"/>
        </w:rPr>
        <w:t>“prática obstrutiva”: (I) destruir, falsificar, alterar ou ocultar provas em inspeções ou fazer declarações falsas aos representantes do organismo financeiro multilateral, com o objetivo de impedir materialmente a apuração de alegações de</w:t>
      </w:r>
      <w:r w:rsidR="00C3652B" w:rsidRPr="00DA130C">
        <w:rPr>
          <w:rFonts w:ascii="Times New Roman" w:hAnsi="Times New Roman" w:cs="Times New Roman"/>
        </w:rPr>
        <w:t xml:space="preserve"> </w:t>
      </w:r>
      <w:r w:rsidRPr="00DA130C">
        <w:rPr>
          <w:rFonts w:ascii="Times New Roman" w:hAnsi="Times New Roman" w:cs="Times New Roman"/>
        </w:rPr>
        <w:t>prática</w:t>
      </w:r>
      <w:r w:rsidR="00020961" w:rsidRPr="00DA130C">
        <w:rPr>
          <w:rFonts w:ascii="Times New Roman" w:hAnsi="Times New Roman" w:cs="Times New Roman"/>
        </w:rPr>
        <w:t xml:space="preserve">, </w:t>
      </w:r>
      <w:r w:rsidRPr="00DA130C">
        <w:rPr>
          <w:rFonts w:ascii="Times New Roman" w:hAnsi="Times New Roman" w:cs="Times New Roman"/>
        </w:rPr>
        <w:t>prevista</w:t>
      </w:r>
      <w:r w:rsidR="002F6213" w:rsidRPr="00DA130C">
        <w:rPr>
          <w:rFonts w:ascii="Times New Roman" w:hAnsi="Times New Roman" w:cs="Times New Roman"/>
        </w:rPr>
        <w:t xml:space="preserve"> n</w:t>
      </w:r>
      <w:r w:rsidRPr="00DA130C">
        <w:rPr>
          <w:rFonts w:ascii="Times New Roman" w:hAnsi="Times New Roman" w:cs="Times New Roman"/>
        </w:rPr>
        <w:t>este</w:t>
      </w:r>
      <w:r w:rsidR="0058615F">
        <w:rPr>
          <w:rFonts w:ascii="Times New Roman" w:hAnsi="Times New Roman" w:cs="Times New Roman"/>
        </w:rPr>
        <w:t xml:space="preserve"> </w:t>
      </w:r>
      <w:r w:rsidRPr="00DA130C">
        <w:rPr>
          <w:rFonts w:ascii="Times New Roman" w:hAnsi="Times New Roman" w:cs="Times New Roman"/>
        </w:rPr>
        <w:t>Edital;</w:t>
      </w:r>
      <w:r w:rsidR="0058615F">
        <w:rPr>
          <w:rFonts w:ascii="Times New Roman" w:hAnsi="Times New Roman" w:cs="Times New Roman"/>
        </w:rPr>
        <w:t xml:space="preserve"> </w:t>
      </w:r>
      <w:r w:rsidRPr="00DA130C">
        <w:rPr>
          <w:rFonts w:ascii="Times New Roman" w:hAnsi="Times New Roman" w:cs="Times New Roman"/>
        </w:rPr>
        <w:t>(II)</w:t>
      </w:r>
      <w:r w:rsidR="0058615F">
        <w:rPr>
          <w:rFonts w:ascii="Times New Roman" w:hAnsi="Times New Roman" w:cs="Times New Roman"/>
        </w:rPr>
        <w:t xml:space="preserve"> </w:t>
      </w:r>
      <w:r w:rsidRPr="00DA130C">
        <w:rPr>
          <w:rFonts w:ascii="Times New Roman" w:hAnsi="Times New Roman" w:cs="Times New Roman"/>
        </w:rPr>
        <w:t>atos</w:t>
      </w:r>
      <w:r w:rsidR="0058615F">
        <w:rPr>
          <w:rFonts w:ascii="Times New Roman" w:hAnsi="Times New Roman" w:cs="Times New Roman"/>
        </w:rPr>
        <w:t xml:space="preserve"> </w:t>
      </w:r>
      <w:r w:rsidRPr="00DA130C">
        <w:rPr>
          <w:rFonts w:ascii="Times New Roman" w:hAnsi="Times New Roman" w:cs="Times New Roman"/>
        </w:rPr>
        <w:t>cuja</w:t>
      </w:r>
      <w:r w:rsidR="0058615F">
        <w:rPr>
          <w:rFonts w:ascii="Times New Roman" w:hAnsi="Times New Roman" w:cs="Times New Roman"/>
        </w:rPr>
        <w:t xml:space="preserve"> </w:t>
      </w:r>
      <w:r w:rsidRPr="00DA130C">
        <w:rPr>
          <w:rFonts w:ascii="Times New Roman" w:hAnsi="Times New Roman" w:cs="Times New Roman"/>
        </w:rPr>
        <w:t>intenção</w:t>
      </w:r>
      <w:r w:rsidR="0058615F">
        <w:rPr>
          <w:rFonts w:ascii="Times New Roman" w:hAnsi="Times New Roman" w:cs="Times New Roman"/>
        </w:rPr>
        <w:t xml:space="preserve"> </w:t>
      </w:r>
      <w:r w:rsidRPr="00DA130C">
        <w:rPr>
          <w:rFonts w:ascii="Times New Roman" w:hAnsi="Times New Roman" w:cs="Times New Roman"/>
        </w:rPr>
        <w:t>seja</w:t>
      </w:r>
      <w:r w:rsidR="0058615F">
        <w:rPr>
          <w:rFonts w:ascii="Times New Roman" w:hAnsi="Times New Roman" w:cs="Times New Roman"/>
        </w:rPr>
        <w:t xml:space="preserve"> </w:t>
      </w:r>
      <w:r w:rsidRPr="00DA130C">
        <w:rPr>
          <w:rFonts w:ascii="Times New Roman" w:hAnsi="Times New Roman" w:cs="Times New Roman"/>
        </w:rPr>
        <w:t>impedir</w:t>
      </w:r>
      <w:r w:rsidR="0058615F">
        <w:rPr>
          <w:rFonts w:ascii="Times New Roman" w:hAnsi="Times New Roman" w:cs="Times New Roman"/>
        </w:rPr>
        <w:t xml:space="preserve"> </w:t>
      </w:r>
      <w:r w:rsidRPr="00DA130C">
        <w:rPr>
          <w:rFonts w:ascii="Times New Roman" w:hAnsi="Times New Roman" w:cs="Times New Roman"/>
        </w:rPr>
        <w:t>materialmente</w:t>
      </w:r>
      <w:r w:rsidR="0058615F">
        <w:rPr>
          <w:rFonts w:ascii="Times New Roman" w:hAnsi="Times New Roman" w:cs="Times New Roman"/>
        </w:rPr>
        <w:t xml:space="preserve"> </w:t>
      </w:r>
      <w:r w:rsidRPr="00DA130C">
        <w:rPr>
          <w:rFonts w:ascii="Times New Roman" w:hAnsi="Times New Roman" w:cs="Times New Roman"/>
        </w:rPr>
        <w:t>o</w:t>
      </w:r>
      <w:r w:rsidR="0058615F">
        <w:rPr>
          <w:rFonts w:ascii="Times New Roman" w:hAnsi="Times New Roman" w:cs="Times New Roman"/>
        </w:rPr>
        <w:t xml:space="preserve"> </w:t>
      </w:r>
      <w:r w:rsidRPr="00DA130C">
        <w:rPr>
          <w:rFonts w:ascii="Times New Roman" w:hAnsi="Times New Roman" w:cs="Times New Roman"/>
        </w:rPr>
        <w:t>exercício</w:t>
      </w:r>
      <w:r w:rsidR="0058615F">
        <w:rPr>
          <w:rFonts w:ascii="Times New Roman" w:hAnsi="Times New Roman" w:cs="Times New Roman"/>
        </w:rPr>
        <w:t xml:space="preserve"> </w:t>
      </w:r>
      <w:r w:rsidRPr="00DA130C">
        <w:rPr>
          <w:rFonts w:ascii="Times New Roman" w:hAnsi="Times New Roman" w:cs="Times New Roman"/>
        </w:rPr>
        <w:t>do</w:t>
      </w:r>
      <w:r w:rsidR="0058615F">
        <w:rPr>
          <w:rFonts w:ascii="Times New Roman" w:hAnsi="Times New Roman" w:cs="Times New Roman"/>
        </w:rPr>
        <w:t xml:space="preserve"> </w:t>
      </w:r>
      <w:r w:rsidRPr="00DA130C">
        <w:rPr>
          <w:rFonts w:ascii="Times New Roman" w:hAnsi="Times New Roman" w:cs="Times New Roman"/>
        </w:rPr>
        <w:t>direito</w:t>
      </w:r>
      <w:r w:rsidR="0058615F">
        <w:rPr>
          <w:rFonts w:ascii="Times New Roman" w:hAnsi="Times New Roman" w:cs="Times New Roman"/>
        </w:rPr>
        <w:t xml:space="preserve"> </w:t>
      </w:r>
      <w:r w:rsidRPr="00DA130C">
        <w:rPr>
          <w:rFonts w:ascii="Times New Roman" w:hAnsi="Times New Roman" w:cs="Times New Roman"/>
        </w:rPr>
        <w:t>de o organismo financeiro multilateral promover</w:t>
      </w:r>
      <w:r w:rsidR="00C3652B" w:rsidRPr="00DA130C">
        <w:rPr>
          <w:rFonts w:ascii="Times New Roman" w:hAnsi="Times New Roman" w:cs="Times New Roman"/>
        </w:rPr>
        <w:t xml:space="preserve"> </w:t>
      </w:r>
      <w:r w:rsidRPr="00DA130C">
        <w:rPr>
          <w:rFonts w:ascii="Times New Roman" w:hAnsi="Times New Roman" w:cs="Times New Roman"/>
        </w:rPr>
        <w:t>inspeção.</w:t>
      </w:r>
    </w:p>
    <w:p w:rsidR="007464FC" w:rsidRPr="00DA130C" w:rsidRDefault="007464FC" w:rsidP="00AC37F9">
      <w:pPr>
        <w:pStyle w:val="Contedodatabela"/>
        <w:widowControl w:val="0"/>
        <w:suppressLineNumbers w:val="0"/>
        <w:tabs>
          <w:tab w:val="left" w:pos="567"/>
        </w:tabs>
        <w:suppressAutoHyphens w:val="0"/>
        <w:spacing w:before="240" w:after="240" w:line="22" w:lineRule="atLeast"/>
        <w:rPr>
          <w:rFonts w:ascii="Times New Roman" w:hAnsi="Times New Roman" w:cs="Times New Roman"/>
        </w:rPr>
      </w:pPr>
      <w:r w:rsidRPr="00DA130C">
        <w:rPr>
          <w:rFonts w:ascii="Times New Roman" w:hAnsi="Times New Roman" w:cs="Times New Roman"/>
        </w:rPr>
        <w:t>1</w:t>
      </w:r>
      <w:r w:rsidR="002F6213" w:rsidRPr="00DA130C">
        <w:rPr>
          <w:rFonts w:ascii="Times New Roman" w:hAnsi="Times New Roman" w:cs="Times New Roman"/>
        </w:rPr>
        <w:t>0</w:t>
      </w:r>
      <w:r w:rsidRPr="00DA130C">
        <w:rPr>
          <w:rFonts w:ascii="Times New Roman" w:hAnsi="Times New Roman" w:cs="Times New Roman"/>
        </w:rPr>
        <w:t>.3.</w:t>
      </w:r>
      <w:r w:rsidRPr="00DA130C">
        <w:rPr>
          <w:rFonts w:ascii="Times New Roman" w:hAnsi="Times New Roman" w:cs="Times New Roman"/>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w:t>
      </w:r>
      <w:r w:rsidR="00851B1F" w:rsidRPr="00DA130C">
        <w:rPr>
          <w:rFonts w:ascii="Times New Roman" w:hAnsi="Times New Roman" w:cs="Times New Roman"/>
        </w:rPr>
        <w:t>m</w:t>
      </w:r>
      <w:r w:rsidRPr="00DA130C">
        <w:rPr>
          <w:rFonts w:ascii="Times New Roman" w:hAnsi="Times New Roman" w:cs="Times New Roman"/>
        </w:rPr>
        <w:t>omento,</w:t>
      </w:r>
      <w:r w:rsidR="00C3652B" w:rsidRPr="00DA130C">
        <w:rPr>
          <w:rFonts w:ascii="Times New Roman" w:hAnsi="Times New Roman" w:cs="Times New Roman"/>
        </w:rPr>
        <w:t xml:space="preserve"> </w:t>
      </w:r>
      <w:r w:rsidRPr="00DA130C">
        <w:rPr>
          <w:rFonts w:ascii="Times New Roman" w:hAnsi="Times New Roman" w:cs="Times New Roman"/>
        </w:rPr>
        <w:t>constatar</w:t>
      </w:r>
      <w:r w:rsidR="00C3652B" w:rsidRPr="00DA130C">
        <w:rPr>
          <w:rFonts w:ascii="Times New Roman" w:hAnsi="Times New Roman" w:cs="Times New Roman"/>
        </w:rPr>
        <w:t xml:space="preserve"> </w:t>
      </w:r>
      <w:r w:rsidRPr="00DA130C">
        <w:rPr>
          <w:rFonts w:ascii="Times New Roman" w:hAnsi="Times New Roman" w:cs="Times New Roman"/>
        </w:rPr>
        <w:t>o</w:t>
      </w:r>
      <w:r w:rsidR="00C3652B" w:rsidRPr="00DA130C">
        <w:rPr>
          <w:rFonts w:ascii="Times New Roman" w:hAnsi="Times New Roman" w:cs="Times New Roman"/>
        </w:rPr>
        <w:t xml:space="preserve"> </w:t>
      </w:r>
      <w:r w:rsidRPr="00DA130C">
        <w:rPr>
          <w:rFonts w:ascii="Times New Roman" w:hAnsi="Times New Roman" w:cs="Times New Roman"/>
        </w:rPr>
        <w:t>envolvimento</w:t>
      </w:r>
      <w:r w:rsidR="00C3652B" w:rsidRPr="00DA130C">
        <w:rPr>
          <w:rFonts w:ascii="Times New Roman" w:hAnsi="Times New Roman" w:cs="Times New Roman"/>
        </w:rPr>
        <w:t xml:space="preserve"> </w:t>
      </w:r>
      <w:r w:rsidRPr="00DA130C">
        <w:rPr>
          <w:rFonts w:ascii="Times New Roman" w:hAnsi="Times New Roman" w:cs="Times New Roman"/>
        </w:rPr>
        <w:t>da</w:t>
      </w:r>
      <w:r w:rsidR="00C3652B" w:rsidRPr="00DA130C">
        <w:rPr>
          <w:rFonts w:ascii="Times New Roman" w:hAnsi="Times New Roman" w:cs="Times New Roman"/>
        </w:rPr>
        <w:t xml:space="preserve"> </w:t>
      </w:r>
      <w:r w:rsidRPr="00DA130C">
        <w:rPr>
          <w:rFonts w:ascii="Times New Roman" w:hAnsi="Times New Roman" w:cs="Times New Roman"/>
        </w:rPr>
        <w:t>empresa,</w:t>
      </w:r>
      <w:r w:rsidR="00C3652B" w:rsidRPr="00DA130C">
        <w:rPr>
          <w:rFonts w:ascii="Times New Roman" w:hAnsi="Times New Roman" w:cs="Times New Roman"/>
        </w:rPr>
        <w:t xml:space="preserve"> </w:t>
      </w:r>
      <w:r w:rsidRPr="00DA130C">
        <w:rPr>
          <w:rFonts w:ascii="Times New Roman" w:hAnsi="Times New Roman" w:cs="Times New Roman"/>
        </w:rPr>
        <w:t>diretamente</w:t>
      </w:r>
      <w:r w:rsidR="00C3652B" w:rsidRPr="00DA130C">
        <w:rPr>
          <w:rFonts w:ascii="Times New Roman" w:hAnsi="Times New Roman" w:cs="Times New Roman"/>
        </w:rPr>
        <w:t xml:space="preserve"> </w:t>
      </w:r>
      <w:r w:rsidRPr="00DA130C">
        <w:rPr>
          <w:rFonts w:ascii="Times New Roman" w:hAnsi="Times New Roman" w:cs="Times New Roman"/>
        </w:rPr>
        <w:t>ou</w:t>
      </w:r>
      <w:r w:rsidR="00C3652B" w:rsidRPr="00DA130C">
        <w:rPr>
          <w:rFonts w:ascii="Times New Roman" w:hAnsi="Times New Roman" w:cs="Times New Roman"/>
        </w:rPr>
        <w:t xml:space="preserve"> </w:t>
      </w:r>
      <w:r w:rsidRPr="00DA130C">
        <w:rPr>
          <w:rFonts w:ascii="Times New Roman" w:hAnsi="Times New Roman" w:cs="Times New Roman"/>
        </w:rPr>
        <w:t>por</w:t>
      </w:r>
      <w:r w:rsidR="00C3652B" w:rsidRPr="00DA130C">
        <w:rPr>
          <w:rFonts w:ascii="Times New Roman" w:hAnsi="Times New Roman" w:cs="Times New Roman"/>
        </w:rPr>
        <w:t xml:space="preserve"> </w:t>
      </w:r>
      <w:r w:rsidRPr="00DA130C">
        <w:rPr>
          <w:rFonts w:ascii="Times New Roman" w:hAnsi="Times New Roman" w:cs="Times New Roman"/>
        </w:rPr>
        <w:t>meio</w:t>
      </w:r>
      <w:r w:rsidR="00C3652B" w:rsidRPr="00DA130C">
        <w:rPr>
          <w:rFonts w:ascii="Times New Roman" w:hAnsi="Times New Roman" w:cs="Times New Roman"/>
        </w:rPr>
        <w:t xml:space="preserve"> </w:t>
      </w:r>
      <w:r w:rsidRPr="00DA130C">
        <w:rPr>
          <w:rFonts w:ascii="Times New Roman" w:hAnsi="Times New Roman" w:cs="Times New Roman"/>
        </w:rPr>
        <w:t>de</w:t>
      </w:r>
      <w:r w:rsidR="00C3652B" w:rsidRPr="00DA130C">
        <w:rPr>
          <w:rFonts w:ascii="Times New Roman" w:hAnsi="Times New Roman" w:cs="Times New Roman"/>
        </w:rPr>
        <w:t xml:space="preserve"> </w:t>
      </w:r>
      <w:r w:rsidRPr="00DA130C">
        <w:rPr>
          <w:rFonts w:ascii="Times New Roman" w:hAnsi="Times New Roman" w:cs="Times New Roman"/>
        </w:rPr>
        <w:t>um</w:t>
      </w:r>
      <w:r w:rsidR="00C3652B" w:rsidRPr="00DA130C">
        <w:rPr>
          <w:rFonts w:ascii="Times New Roman" w:hAnsi="Times New Roman" w:cs="Times New Roman"/>
        </w:rPr>
        <w:t xml:space="preserve"> </w:t>
      </w:r>
      <w:r w:rsidRPr="00DA130C">
        <w:rPr>
          <w:rFonts w:ascii="Times New Roman" w:hAnsi="Times New Roman" w:cs="Times New Roman"/>
        </w:rPr>
        <w:t>agente,</w:t>
      </w:r>
      <w:r w:rsidR="00C3652B" w:rsidRPr="00DA130C">
        <w:rPr>
          <w:rFonts w:ascii="Times New Roman" w:hAnsi="Times New Roman" w:cs="Times New Roman"/>
        </w:rPr>
        <w:t xml:space="preserve"> </w:t>
      </w:r>
      <w:r w:rsidRPr="00DA130C">
        <w:rPr>
          <w:rFonts w:ascii="Times New Roman" w:hAnsi="Times New Roman" w:cs="Times New Roman"/>
        </w:rPr>
        <w:t>em</w:t>
      </w:r>
      <w:r w:rsidR="00C3652B" w:rsidRPr="00DA130C">
        <w:rPr>
          <w:rFonts w:ascii="Times New Roman" w:hAnsi="Times New Roman" w:cs="Times New Roman"/>
        </w:rPr>
        <w:t xml:space="preserve"> </w:t>
      </w:r>
      <w:r w:rsidRPr="00DA130C">
        <w:rPr>
          <w:rFonts w:ascii="Times New Roman" w:hAnsi="Times New Roman" w:cs="Times New Roman"/>
        </w:rPr>
        <w:t>práticas</w:t>
      </w:r>
      <w:r w:rsidR="00C3652B" w:rsidRPr="00DA130C">
        <w:rPr>
          <w:rFonts w:ascii="Times New Roman" w:hAnsi="Times New Roman" w:cs="Times New Roman"/>
        </w:rPr>
        <w:t xml:space="preserve"> </w:t>
      </w:r>
      <w:r w:rsidRPr="00DA130C">
        <w:rPr>
          <w:rFonts w:ascii="Times New Roman" w:hAnsi="Times New Roman" w:cs="Times New Roman"/>
        </w:rPr>
        <w:t xml:space="preserve">corruptas, fraudulentas, </w:t>
      </w:r>
      <w:proofErr w:type="spellStart"/>
      <w:r w:rsidRPr="00DA130C">
        <w:rPr>
          <w:rFonts w:ascii="Times New Roman" w:hAnsi="Times New Roman" w:cs="Times New Roman"/>
        </w:rPr>
        <w:t>colusivas</w:t>
      </w:r>
      <w:proofErr w:type="spellEnd"/>
      <w:r w:rsidRPr="00DA130C">
        <w:rPr>
          <w:rFonts w:ascii="Times New Roman" w:hAnsi="Times New Roman" w:cs="Times New Roman"/>
        </w:rPr>
        <w:t>, coercitivas ou obstrutivas ao participar da licitação ou da execução um contrato financiado pelo organismo.</w:t>
      </w:r>
    </w:p>
    <w:p w:rsidR="007464FC" w:rsidRPr="00DA130C" w:rsidRDefault="007464FC" w:rsidP="00AC37F9">
      <w:pPr>
        <w:widowControl w:val="0"/>
        <w:tabs>
          <w:tab w:val="left" w:pos="567"/>
        </w:tabs>
        <w:autoSpaceDE w:val="0"/>
        <w:autoSpaceDN w:val="0"/>
        <w:adjustRightInd w:val="0"/>
        <w:spacing w:before="240" w:after="240" w:line="22" w:lineRule="atLeast"/>
        <w:jc w:val="both"/>
        <w:rPr>
          <w:rFonts w:ascii="Times New Roman" w:hAnsi="Times New Roman" w:cs="Times New Roman"/>
        </w:rPr>
      </w:pPr>
      <w:r w:rsidRPr="00DA130C">
        <w:rPr>
          <w:rFonts w:ascii="Times New Roman" w:hAnsi="Times New Roman" w:cs="Times New Roman"/>
        </w:rPr>
        <w:t>1</w:t>
      </w:r>
      <w:r w:rsidR="00390FD6" w:rsidRPr="00DA130C">
        <w:rPr>
          <w:rFonts w:ascii="Times New Roman" w:hAnsi="Times New Roman" w:cs="Times New Roman"/>
        </w:rPr>
        <w:t>0</w:t>
      </w:r>
      <w:r w:rsidRPr="00DA130C">
        <w:rPr>
          <w:rFonts w:ascii="Times New Roman" w:hAnsi="Times New Roman" w:cs="Times New Roman"/>
        </w:rPr>
        <w:t>.4.</w:t>
      </w:r>
      <w:r w:rsidRPr="00DA130C">
        <w:rPr>
          <w:rFonts w:ascii="Times New Roman" w:hAnsi="Times New Roman" w:cs="Times New Roman"/>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w:t>
      </w:r>
      <w:r w:rsidR="005245C8" w:rsidRPr="00DA130C">
        <w:rPr>
          <w:rFonts w:ascii="Times New Roman" w:hAnsi="Times New Roman" w:cs="Times New Roman"/>
        </w:rPr>
        <w:t xml:space="preserve"> </w:t>
      </w:r>
      <w:r w:rsidRPr="00DA130C">
        <w:rPr>
          <w:rFonts w:ascii="Times New Roman" w:hAnsi="Times New Roman" w:cs="Times New Roman"/>
        </w:rPr>
        <w:t>contrato</w:t>
      </w:r>
      <w:r w:rsidR="00390FD6" w:rsidRPr="00DA130C">
        <w:rPr>
          <w:rFonts w:ascii="Times New Roman" w:hAnsi="Times New Roman" w:cs="Times New Roman"/>
        </w:rPr>
        <w:t>/ARP</w:t>
      </w:r>
      <w:r w:rsidRPr="00DA130C">
        <w:rPr>
          <w:rFonts w:ascii="Times New Roman" w:hAnsi="Times New Roman" w:cs="Times New Roman"/>
        </w:rPr>
        <w:t>.</w:t>
      </w:r>
    </w:p>
    <w:p w:rsidR="007464FC" w:rsidRPr="00DA130C"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Times New Roman" w:hAnsi="Times New Roman" w:cs="Times New Roman"/>
          <w:b/>
        </w:rPr>
      </w:pPr>
      <w:r w:rsidRPr="00DA130C">
        <w:rPr>
          <w:rFonts w:ascii="Times New Roman" w:hAnsi="Times New Roman" w:cs="Times New Roman"/>
          <w:b/>
        </w:rPr>
        <w:t>11.</w:t>
      </w:r>
      <w:r w:rsidRPr="00DA130C">
        <w:rPr>
          <w:rFonts w:ascii="Times New Roman" w:hAnsi="Times New Roman" w:cs="Times New Roman"/>
          <w:b/>
        </w:rPr>
        <w:tab/>
      </w:r>
      <w:r w:rsidR="007464FC" w:rsidRPr="00DA130C">
        <w:rPr>
          <w:rFonts w:ascii="Times New Roman" w:hAnsi="Times New Roman" w:cs="Times New Roman"/>
          <w:b/>
        </w:rPr>
        <w:t xml:space="preserve">DA PROTEÇÃO DE </w:t>
      </w:r>
      <w:proofErr w:type="gramStart"/>
      <w:r w:rsidR="007464FC" w:rsidRPr="00DA130C">
        <w:rPr>
          <w:rFonts w:ascii="Times New Roman" w:hAnsi="Times New Roman" w:cs="Times New Roman"/>
          <w:b/>
        </w:rPr>
        <w:t>DADOS</w:t>
      </w:r>
      <w:proofErr w:type="gramEnd"/>
    </w:p>
    <w:p w:rsidR="007464FC" w:rsidRPr="00DA130C" w:rsidRDefault="007464FC" w:rsidP="00AC37F9">
      <w:pPr>
        <w:widowControl w:val="0"/>
        <w:spacing w:before="240" w:after="240" w:line="22" w:lineRule="atLeast"/>
        <w:jc w:val="both"/>
        <w:rPr>
          <w:rFonts w:ascii="Times New Roman" w:hAnsi="Times New Roman" w:cs="Times New Roman"/>
        </w:rPr>
      </w:pPr>
      <w:r w:rsidRPr="00DA130C">
        <w:rPr>
          <w:rFonts w:ascii="Times New Roman" w:hAnsi="Times New Roman" w:cs="Times New Roman"/>
        </w:rPr>
        <w:t>1</w:t>
      </w:r>
      <w:r w:rsidR="00390FD6" w:rsidRPr="00DA130C">
        <w:rPr>
          <w:rFonts w:ascii="Times New Roman" w:hAnsi="Times New Roman" w:cs="Times New Roman"/>
        </w:rPr>
        <w:t>1</w:t>
      </w:r>
      <w:r w:rsidRPr="00DA130C">
        <w:rPr>
          <w:rFonts w:ascii="Times New Roman" w:hAnsi="Times New Roman" w:cs="Times New Roman"/>
        </w:rPr>
        <w:t xml:space="preserve">.1. É vedado às partes a utilização de todo e qualquer dado pessoal repassado em decorrência da execução contratual para finalidade distinta daquela do objeto da contratação, </w:t>
      </w:r>
      <w:proofErr w:type="gramStart"/>
      <w:r w:rsidRPr="00DA130C">
        <w:rPr>
          <w:rFonts w:ascii="Times New Roman" w:hAnsi="Times New Roman" w:cs="Times New Roman"/>
        </w:rPr>
        <w:t>sob pena</w:t>
      </w:r>
      <w:proofErr w:type="gramEnd"/>
      <w:r w:rsidRPr="00DA130C">
        <w:rPr>
          <w:rFonts w:ascii="Times New Roman" w:hAnsi="Times New Roman" w:cs="Times New Roman"/>
        </w:rPr>
        <w:t xml:space="preserve"> de responsabilização administrativa, civil e criminal.</w:t>
      </w:r>
    </w:p>
    <w:p w:rsidR="007464FC" w:rsidRDefault="007464FC" w:rsidP="00AC37F9">
      <w:pPr>
        <w:widowControl w:val="0"/>
        <w:spacing w:before="240" w:after="240" w:line="22" w:lineRule="atLeast"/>
        <w:jc w:val="both"/>
        <w:rPr>
          <w:rFonts w:ascii="Times New Roman" w:hAnsi="Times New Roman" w:cs="Times New Roman"/>
        </w:rPr>
      </w:pPr>
      <w:r w:rsidRPr="00DA130C">
        <w:rPr>
          <w:rFonts w:ascii="Times New Roman" w:hAnsi="Times New Roman" w:cs="Times New Roman"/>
        </w:rPr>
        <w:t>1</w:t>
      </w:r>
      <w:r w:rsidR="007727E0" w:rsidRPr="00DA130C">
        <w:rPr>
          <w:rFonts w:ascii="Times New Roman" w:hAnsi="Times New Roman" w:cs="Times New Roman"/>
        </w:rPr>
        <w:t>1</w:t>
      </w:r>
      <w:r w:rsidR="00130705" w:rsidRPr="00DA130C">
        <w:rPr>
          <w:rFonts w:ascii="Times New Roman" w:hAnsi="Times New Roman" w:cs="Times New Roman"/>
        </w:rPr>
        <w:t>.2</w:t>
      </w:r>
      <w:r w:rsidRPr="00DA130C">
        <w:rPr>
          <w:rFonts w:ascii="Times New Roman" w:hAnsi="Times New Roman" w:cs="Times New Roman"/>
        </w:rPr>
        <w:t xml:space="preserve">. Em atendimento ao disposto na Lei n. 13.709/2018 - Lei Geral de Proteção de Dados Pessoais (LGPD), a </w:t>
      </w:r>
      <w:r w:rsidR="007727E0" w:rsidRPr="00DA130C">
        <w:rPr>
          <w:rFonts w:ascii="Times New Roman" w:hAnsi="Times New Roman" w:cs="Times New Roman"/>
          <w:b/>
        </w:rPr>
        <w:t>ENTIDADE GERENCIADORA DA ARP</w:t>
      </w:r>
      <w:r w:rsidRPr="00DA130C">
        <w:rPr>
          <w:rFonts w:ascii="Times New Roman" w:hAnsi="Times New Roman" w:cs="Times New Roman"/>
        </w:rPr>
        <w:t xml:space="preserve">, para a execução </w:t>
      </w:r>
      <w:r w:rsidR="007727E0" w:rsidRPr="00DA130C">
        <w:rPr>
          <w:rFonts w:ascii="Times New Roman" w:hAnsi="Times New Roman" w:cs="Times New Roman"/>
        </w:rPr>
        <w:t>do</w:t>
      </w:r>
      <w:r w:rsidRPr="00DA130C">
        <w:rPr>
          <w:rFonts w:ascii="Times New Roman" w:hAnsi="Times New Roman" w:cs="Times New Roman"/>
        </w:rPr>
        <w:t xml:space="preserve"> objeto deste edital, terá acesso aos dados pessoais dos representantes da</w:t>
      </w:r>
      <w:r w:rsidR="009E5401" w:rsidRPr="00DA130C">
        <w:rPr>
          <w:rFonts w:ascii="Times New Roman" w:hAnsi="Times New Roman" w:cs="Times New Roman"/>
        </w:rPr>
        <w:t xml:space="preserve"> empresa</w:t>
      </w:r>
      <w:r w:rsidR="005245C8" w:rsidRPr="00DA130C">
        <w:rPr>
          <w:rFonts w:ascii="Times New Roman" w:hAnsi="Times New Roman" w:cs="Times New Roman"/>
        </w:rPr>
        <w:t xml:space="preserve"> </w:t>
      </w:r>
      <w:r w:rsidR="00CE7BB5" w:rsidRPr="00DA130C">
        <w:rPr>
          <w:rFonts w:ascii="Times New Roman" w:hAnsi="Times New Roman" w:cs="Times New Roman"/>
          <w:b/>
        </w:rPr>
        <w:t>DETENTORA DA ARP</w:t>
      </w:r>
      <w:r w:rsidRPr="00DA130C">
        <w:rPr>
          <w:rFonts w:ascii="Times New Roman" w:hAnsi="Times New Roman" w:cs="Times New Roman"/>
        </w:rPr>
        <w:t>, tais como: número do CPF e do RG, endereço eletrônico, cópia do documento de identificação.</w:t>
      </w:r>
    </w:p>
    <w:p w:rsidR="007464FC" w:rsidRPr="00DA130C" w:rsidRDefault="007464FC" w:rsidP="00AC37F9">
      <w:pPr>
        <w:widowControl w:val="0"/>
        <w:spacing w:before="240" w:after="240" w:line="22" w:lineRule="atLeast"/>
        <w:jc w:val="both"/>
        <w:rPr>
          <w:rFonts w:ascii="Times New Roman" w:hAnsi="Times New Roman" w:cs="Times New Roman"/>
        </w:rPr>
      </w:pPr>
      <w:r w:rsidRPr="00DA130C">
        <w:rPr>
          <w:rFonts w:ascii="Times New Roman" w:hAnsi="Times New Roman" w:cs="Times New Roman"/>
        </w:rPr>
        <w:t>1</w:t>
      </w:r>
      <w:r w:rsidR="007727E0" w:rsidRPr="00DA130C">
        <w:rPr>
          <w:rFonts w:ascii="Times New Roman" w:hAnsi="Times New Roman" w:cs="Times New Roman"/>
        </w:rPr>
        <w:t>1</w:t>
      </w:r>
      <w:r w:rsidRPr="00DA130C">
        <w:rPr>
          <w:rFonts w:ascii="Times New Roman" w:hAnsi="Times New Roman" w:cs="Times New Roman"/>
        </w:rPr>
        <w:t>.</w:t>
      </w:r>
      <w:r w:rsidR="00130705" w:rsidRPr="00DA130C">
        <w:rPr>
          <w:rFonts w:ascii="Times New Roman" w:hAnsi="Times New Roman" w:cs="Times New Roman"/>
        </w:rPr>
        <w:t>3</w:t>
      </w:r>
      <w:r w:rsidRPr="00DA130C">
        <w:rPr>
          <w:rFonts w:ascii="Times New Roman" w:hAnsi="Times New Roman" w:cs="Times New Roman"/>
        </w:rPr>
        <w:t xml:space="preserve">.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DA130C">
        <w:rPr>
          <w:rFonts w:ascii="Times New Roman" w:hAnsi="Times New Roman" w:cs="Times New Roman"/>
          <w:bCs/>
        </w:rPr>
        <w:t>19581, 04 De julho de 2018.</w:t>
      </w:r>
    </w:p>
    <w:p w:rsidR="007464FC" w:rsidRPr="00DA130C" w:rsidRDefault="008832AA" w:rsidP="001F7B20">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rFonts w:ascii="Times New Roman" w:hAnsi="Times New Roman" w:cs="Times New Roman"/>
          <w:i w:val="0"/>
          <w:szCs w:val="24"/>
        </w:rPr>
      </w:pPr>
      <w:r w:rsidRPr="00DA130C">
        <w:rPr>
          <w:rFonts w:ascii="Times New Roman" w:hAnsi="Times New Roman" w:cs="Times New Roman"/>
          <w:i w:val="0"/>
          <w:szCs w:val="24"/>
        </w:rPr>
        <w:lastRenderedPageBreak/>
        <w:t>12.</w:t>
      </w:r>
      <w:r w:rsidRPr="00DA130C">
        <w:rPr>
          <w:rFonts w:ascii="Times New Roman" w:hAnsi="Times New Roman" w:cs="Times New Roman"/>
          <w:i w:val="0"/>
          <w:szCs w:val="24"/>
        </w:rPr>
        <w:tab/>
      </w:r>
      <w:r w:rsidR="007464FC" w:rsidRPr="00DA130C">
        <w:rPr>
          <w:rFonts w:ascii="Times New Roman" w:hAnsi="Times New Roman" w:cs="Times New Roman"/>
          <w:i w:val="0"/>
          <w:szCs w:val="24"/>
        </w:rPr>
        <w:t>DOS CASOS OMISSOS (</w:t>
      </w:r>
      <w:hyperlink r:id="rId87" w:anchor="art92" w:history="1">
        <w:r w:rsidR="007464FC" w:rsidRPr="00DA130C">
          <w:rPr>
            <w:rStyle w:val="Hyperlink"/>
            <w:rFonts w:ascii="Times New Roman" w:hAnsi="Times New Roman" w:cs="Times New Roman"/>
            <w:i w:val="0"/>
            <w:color w:val="auto"/>
            <w:szCs w:val="24"/>
          </w:rPr>
          <w:t>art. 92, III</w:t>
        </w:r>
      </w:hyperlink>
      <w:proofErr w:type="gramStart"/>
      <w:r w:rsidR="007464FC" w:rsidRPr="00DA130C">
        <w:rPr>
          <w:rFonts w:ascii="Times New Roman" w:hAnsi="Times New Roman" w:cs="Times New Roman"/>
          <w:i w:val="0"/>
          <w:szCs w:val="24"/>
        </w:rPr>
        <w:t>)</w:t>
      </w:r>
      <w:proofErr w:type="gramEnd"/>
    </w:p>
    <w:p w:rsidR="007464FC" w:rsidRPr="00DA130C" w:rsidRDefault="007464FC" w:rsidP="001F7B20">
      <w:pPr>
        <w:pStyle w:val="Nivel2"/>
        <w:widowControl w:val="0"/>
        <w:numPr>
          <w:ilvl w:val="0"/>
          <w:numId w:val="0"/>
        </w:numPr>
        <w:spacing w:afterLines="120" w:line="240" w:lineRule="auto"/>
        <w:rPr>
          <w:rFonts w:ascii="Times New Roman" w:hAnsi="Times New Roman" w:cs="Times New Roman"/>
          <w:sz w:val="24"/>
          <w:szCs w:val="24"/>
        </w:rPr>
      </w:pPr>
      <w:r w:rsidRPr="00DA130C">
        <w:rPr>
          <w:rFonts w:ascii="Times New Roman" w:hAnsi="Times New Roman" w:cs="Times New Roman"/>
          <w:sz w:val="24"/>
          <w:szCs w:val="24"/>
        </w:rPr>
        <w:t>1</w:t>
      </w:r>
      <w:r w:rsidR="008832AA" w:rsidRPr="00DA130C">
        <w:rPr>
          <w:rFonts w:ascii="Times New Roman" w:hAnsi="Times New Roman" w:cs="Times New Roman"/>
          <w:sz w:val="24"/>
          <w:szCs w:val="24"/>
        </w:rPr>
        <w:t>2</w:t>
      </w:r>
      <w:r w:rsidRPr="00DA130C">
        <w:rPr>
          <w:rFonts w:ascii="Times New Roman" w:hAnsi="Times New Roman" w:cs="Times New Roman"/>
          <w:sz w:val="24"/>
          <w:szCs w:val="24"/>
        </w:rPr>
        <w:t>.1. Os casos omissos serão decididos pel</w:t>
      </w:r>
      <w:r w:rsidR="008832AA" w:rsidRPr="00DA130C">
        <w:rPr>
          <w:rFonts w:ascii="Times New Roman" w:hAnsi="Times New Roman" w:cs="Times New Roman"/>
          <w:sz w:val="24"/>
          <w:szCs w:val="24"/>
        </w:rPr>
        <w:t>a</w:t>
      </w:r>
      <w:r w:rsidR="005245C8" w:rsidRPr="00DA130C">
        <w:rPr>
          <w:rFonts w:ascii="Times New Roman" w:hAnsi="Times New Roman" w:cs="Times New Roman"/>
          <w:sz w:val="24"/>
          <w:szCs w:val="24"/>
        </w:rPr>
        <w:t xml:space="preserve"> </w:t>
      </w:r>
      <w:r w:rsidR="008832AA" w:rsidRPr="00DA130C">
        <w:rPr>
          <w:rFonts w:ascii="Times New Roman" w:hAnsi="Times New Roman" w:cs="Times New Roman"/>
          <w:sz w:val="24"/>
          <w:szCs w:val="24"/>
        </w:rPr>
        <w:t>entidade gerenciadora da ARP</w:t>
      </w:r>
      <w:r w:rsidRPr="00DA130C">
        <w:rPr>
          <w:rFonts w:ascii="Times New Roman" w:hAnsi="Times New Roman" w:cs="Times New Roman"/>
          <w:sz w:val="24"/>
          <w:szCs w:val="24"/>
        </w:rPr>
        <w:t xml:space="preserve">, segundo as disposições contidas na Lei </w:t>
      </w:r>
      <w:hyperlink r:id="rId88" w:history="1">
        <w:r w:rsidRPr="00DA130C">
          <w:rPr>
            <w:rStyle w:val="Hyperlink"/>
            <w:rFonts w:ascii="Times New Roman" w:hAnsi="Times New Roman" w:cs="Times New Roman"/>
            <w:sz w:val="24"/>
            <w:szCs w:val="24"/>
          </w:rPr>
          <w:t>nº 14.133, de 2021</w:t>
        </w:r>
      </w:hyperlink>
      <w:r w:rsidRPr="00DA130C">
        <w:rPr>
          <w:rFonts w:ascii="Times New Roman" w:hAnsi="Times New Roman" w:cs="Times New Roman"/>
          <w:sz w:val="24"/>
          <w:szCs w:val="24"/>
        </w:rPr>
        <w:t>, e demais normas federais aplicáveis e, subsidiariamente, e princípios gerais dos contratos.</w:t>
      </w:r>
    </w:p>
    <w:p w:rsidR="007464FC" w:rsidRPr="00DA130C" w:rsidRDefault="008832AA" w:rsidP="001F7B20">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rFonts w:ascii="Times New Roman" w:hAnsi="Times New Roman" w:cs="Times New Roman"/>
          <w:i w:val="0"/>
          <w:color w:val="FFFFFF" w:themeColor="background1"/>
          <w:szCs w:val="24"/>
        </w:rPr>
      </w:pPr>
      <w:r w:rsidRPr="00DA130C">
        <w:rPr>
          <w:rFonts w:ascii="Times New Roman" w:hAnsi="Times New Roman" w:cs="Times New Roman"/>
          <w:i w:val="0"/>
          <w:szCs w:val="24"/>
        </w:rPr>
        <w:t>13.</w:t>
      </w:r>
      <w:r w:rsidRPr="00DA130C">
        <w:rPr>
          <w:rFonts w:ascii="Times New Roman" w:hAnsi="Times New Roman" w:cs="Times New Roman"/>
          <w:i w:val="0"/>
          <w:szCs w:val="24"/>
        </w:rPr>
        <w:tab/>
        <w:t>DAS</w:t>
      </w:r>
      <w:r w:rsidR="007464FC" w:rsidRPr="00DA130C">
        <w:rPr>
          <w:rFonts w:ascii="Times New Roman" w:hAnsi="Times New Roman" w:cs="Times New Roman"/>
          <w:i w:val="0"/>
          <w:szCs w:val="24"/>
        </w:rPr>
        <w:t xml:space="preserve"> ALTERAÇÕES</w:t>
      </w:r>
    </w:p>
    <w:p w:rsidR="008832AA" w:rsidRPr="00DA130C" w:rsidRDefault="008832AA" w:rsidP="00AC37F9">
      <w:pPr>
        <w:pStyle w:val="Nivel2"/>
        <w:widowControl w:val="0"/>
        <w:numPr>
          <w:ilvl w:val="0"/>
          <w:numId w:val="0"/>
        </w:numPr>
        <w:spacing w:before="240" w:after="240" w:line="22" w:lineRule="atLeast"/>
        <w:rPr>
          <w:rFonts w:ascii="Times New Roman" w:hAnsi="Times New Roman" w:cs="Times New Roman"/>
          <w:snapToGrid w:val="0"/>
          <w:sz w:val="24"/>
          <w:szCs w:val="24"/>
        </w:rPr>
      </w:pPr>
      <w:r w:rsidRPr="00DA130C">
        <w:rPr>
          <w:rFonts w:ascii="Times New Roman" w:hAnsi="Times New Roman" w:cs="Times New Roman"/>
          <w:sz w:val="24"/>
          <w:szCs w:val="24"/>
        </w:rPr>
        <w:t>13</w:t>
      </w:r>
      <w:r w:rsidR="007464FC" w:rsidRPr="00DA130C">
        <w:rPr>
          <w:rFonts w:ascii="Times New Roman" w:hAnsi="Times New Roman" w:cs="Times New Roman"/>
          <w:sz w:val="24"/>
          <w:szCs w:val="24"/>
        </w:rPr>
        <w:t xml:space="preserve">.1. </w:t>
      </w:r>
      <w:r w:rsidRPr="00DA130C">
        <w:rPr>
          <w:rFonts w:ascii="Times New Roman" w:hAnsi="Times New Roman" w:cs="Times New Roman"/>
          <w:sz w:val="24"/>
          <w:szCs w:val="24"/>
          <w:lang w:eastAsia="en-US"/>
        </w:rPr>
        <w:t>A ata de registro de preços poderá sofrer acréscimo</w:t>
      </w:r>
      <w:r w:rsidR="005245C8" w:rsidRPr="00DA130C">
        <w:rPr>
          <w:rFonts w:ascii="Times New Roman" w:hAnsi="Times New Roman" w:cs="Times New Roman"/>
          <w:sz w:val="24"/>
          <w:szCs w:val="24"/>
          <w:lang w:eastAsia="en-US"/>
        </w:rPr>
        <w:t xml:space="preserve"> </w:t>
      </w:r>
      <w:r w:rsidRPr="00DA130C">
        <w:rPr>
          <w:rFonts w:ascii="Times New Roman" w:hAnsi="Times New Roman" w:cs="Times New Roman"/>
          <w:sz w:val="24"/>
          <w:szCs w:val="24"/>
          <w:lang w:eastAsia="en-US"/>
        </w:rPr>
        <w:t>quantitativo em até 25% durante sua vigência, mediante</w:t>
      </w:r>
      <w:r w:rsidR="005245C8" w:rsidRPr="00DA130C">
        <w:rPr>
          <w:rFonts w:ascii="Times New Roman" w:hAnsi="Times New Roman" w:cs="Times New Roman"/>
          <w:sz w:val="24"/>
          <w:szCs w:val="24"/>
          <w:lang w:eastAsia="en-US"/>
        </w:rPr>
        <w:t xml:space="preserve"> </w:t>
      </w:r>
      <w:r w:rsidRPr="00DA130C">
        <w:rPr>
          <w:rFonts w:ascii="Times New Roman" w:hAnsi="Times New Roman" w:cs="Times New Roman"/>
          <w:sz w:val="24"/>
          <w:szCs w:val="24"/>
          <w:lang w:eastAsia="en-US"/>
        </w:rPr>
        <w:t>justificativa, estando em compatibilidade com os valores de</w:t>
      </w:r>
      <w:r w:rsidR="005245C8" w:rsidRPr="00DA130C">
        <w:rPr>
          <w:rFonts w:ascii="Times New Roman" w:hAnsi="Times New Roman" w:cs="Times New Roman"/>
          <w:sz w:val="24"/>
          <w:szCs w:val="24"/>
          <w:lang w:eastAsia="en-US"/>
        </w:rPr>
        <w:t xml:space="preserve"> </w:t>
      </w:r>
      <w:r w:rsidRPr="00DA130C">
        <w:rPr>
          <w:rFonts w:ascii="Times New Roman" w:hAnsi="Times New Roman" w:cs="Times New Roman"/>
          <w:sz w:val="24"/>
          <w:szCs w:val="24"/>
          <w:lang w:eastAsia="en-US"/>
        </w:rPr>
        <w:t>mercado.</w:t>
      </w:r>
    </w:p>
    <w:p w:rsidR="008832AA" w:rsidRPr="00DA130C" w:rsidRDefault="008832AA" w:rsidP="00AC37F9">
      <w:pPr>
        <w:pStyle w:val="Nivel2"/>
        <w:widowControl w:val="0"/>
        <w:numPr>
          <w:ilvl w:val="0"/>
          <w:numId w:val="0"/>
        </w:numPr>
        <w:tabs>
          <w:tab w:val="left" w:pos="567"/>
        </w:tabs>
        <w:spacing w:before="240" w:after="240" w:line="22" w:lineRule="atLeast"/>
        <w:rPr>
          <w:rFonts w:ascii="Times New Roman" w:hAnsi="Times New Roman" w:cs="Times New Roman"/>
          <w:snapToGrid w:val="0"/>
          <w:sz w:val="24"/>
          <w:szCs w:val="24"/>
        </w:rPr>
      </w:pPr>
      <w:r w:rsidRPr="00DA130C">
        <w:rPr>
          <w:rFonts w:ascii="Times New Roman" w:hAnsi="Times New Roman" w:cs="Times New Roman"/>
          <w:kern w:val="2"/>
          <w:sz w:val="24"/>
          <w:szCs w:val="24"/>
        </w:rPr>
        <w:t>13.2.</w:t>
      </w:r>
      <w:r w:rsidRPr="00DA130C">
        <w:rPr>
          <w:rFonts w:ascii="Times New Roman" w:hAnsi="Times New Roman" w:cs="Times New Roman"/>
          <w:kern w:val="2"/>
          <w:sz w:val="24"/>
          <w:szCs w:val="24"/>
        </w:rPr>
        <w:tab/>
        <w:t>A empresa detentora da ARP fica obrigada a aceitar, nas mesmas condições contratuais, os acréscimos ou supressões, nos limites e nas hipóteses previstas na Lei Federal n.º 14.133/2021 e Decreto Municipal 022/2024.</w:t>
      </w:r>
    </w:p>
    <w:p w:rsidR="0068529C" w:rsidRPr="00DA130C" w:rsidRDefault="008832AA" w:rsidP="00AC37F9">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Times New Roman" w:hAnsi="Times New Roman" w:cs="Times New Roman"/>
          <w:b/>
        </w:rPr>
      </w:pPr>
      <w:proofErr w:type="gramStart"/>
      <w:r w:rsidRPr="00DA130C">
        <w:rPr>
          <w:rFonts w:ascii="Times New Roman" w:hAnsi="Times New Roman" w:cs="Times New Roman"/>
          <w:b/>
        </w:rPr>
        <w:t>14.</w:t>
      </w:r>
      <w:proofErr w:type="gramEnd"/>
      <w:r w:rsidR="0068529C" w:rsidRPr="00DA130C">
        <w:rPr>
          <w:rFonts w:ascii="Times New Roman" w:hAnsi="Times New Roman" w:cs="Times New Roman"/>
          <w:b/>
        </w:rPr>
        <w:t>FISCAL E GESTOR DA ATA DE REGISTRO DE PREÇOS</w:t>
      </w:r>
    </w:p>
    <w:p w:rsidR="000428D5" w:rsidRPr="00DA130C" w:rsidRDefault="000428D5" w:rsidP="00AC37F9">
      <w:pPr>
        <w:pStyle w:val="PargrafodaLista"/>
        <w:widowControl w:val="0"/>
        <w:tabs>
          <w:tab w:val="left" w:pos="748"/>
        </w:tabs>
        <w:spacing w:before="240" w:after="240"/>
        <w:ind w:left="0"/>
        <w:contextualSpacing w:val="0"/>
        <w:jc w:val="both"/>
        <w:rPr>
          <w:rFonts w:ascii="Times New Roman" w:hAnsi="Times New Roman" w:cs="Times New Roman"/>
        </w:rPr>
      </w:pPr>
      <w:r w:rsidRPr="00DA130C">
        <w:rPr>
          <w:rFonts w:ascii="Times New Roman" w:hAnsi="Times New Roman" w:cs="Times New Roman"/>
          <w:b/>
        </w:rPr>
        <w:t>FISCAL</w:t>
      </w:r>
      <w:r w:rsidRPr="00DA130C">
        <w:rPr>
          <w:rFonts w:ascii="Times New Roman" w:hAnsi="Times New Roman" w:cs="Times New Roman"/>
        </w:rPr>
        <w:t xml:space="preserve">: </w:t>
      </w:r>
      <w:r w:rsidR="005B0B64" w:rsidRPr="00DA130C">
        <w:rPr>
          <w:rFonts w:ascii="Times New Roman" w:hAnsi="Times New Roman" w:cs="Times New Roman"/>
        </w:rPr>
        <w:t xml:space="preserve">Tatiane Barbara </w:t>
      </w:r>
      <w:proofErr w:type="spellStart"/>
      <w:r w:rsidR="005B0B64" w:rsidRPr="00DA130C">
        <w:rPr>
          <w:rFonts w:ascii="Times New Roman" w:hAnsi="Times New Roman" w:cs="Times New Roman"/>
        </w:rPr>
        <w:t>Walger</w:t>
      </w:r>
      <w:proofErr w:type="spellEnd"/>
      <w:r w:rsidR="00AE1909" w:rsidRPr="00DA130C">
        <w:rPr>
          <w:rFonts w:ascii="Times New Roman" w:hAnsi="Times New Roman" w:cs="Times New Roman"/>
        </w:rPr>
        <w:t>.</w:t>
      </w:r>
    </w:p>
    <w:p w:rsidR="000428D5" w:rsidRPr="00DA130C" w:rsidRDefault="000428D5" w:rsidP="00AC37F9">
      <w:pPr>
        <w:widowControl w:val="0"/>
        <w:spacing w:before="240" w:after="240"/>
        <w:jc w:val="both"/>
        <w:rPr>
          <w:rFonts w:ascii="Times New Roman" w:eastAsia="Times New Roman" w:hAnsi="Times New Roman" w:cs="Times New Roman"/>
        </w:rPr>
      </w:pPr>
      <w:r w:rsidRPr="00DA130C">
        <w:rPr>
          <w:rFonts w:ascii="Times New Roman" w:hAnsi="Times New Roman" w:cs="Times New Roman"/>
          <w:b/>
        </w:rPr>
        <w:t xml:space="preserve">GESTOR: </w:t>
      </w:r>
      <w:r w:rsidR="005B0B64" w:rsidRPr="00DA130C">
        <w:rPr>
          <w:rFonts w:ascii="Times New Roman" w:hAnsi="Times New Roman" w:cs="Times New Roman"/>
        </w:rPr>
        <w:t>José Carlos dos Santos Dias</w:t>
      </w:r>
      <w:r w:rsidRPr="00DA130C">
        <w:rPr>
          <w:rFonts w:ascii="Times New Roman" w:eastAsia="Times New Roman" w:hAnsi="Times New Roman" w:cs="Times New Roman"/>
        </w:rPr>
        <w:t xml:space="preserve">- Secretário Municipal de </w:t>
      </w:r>
      <w:r w:rsidR="005B0B64" w:rsidRPr="00DA130C">
        <w:rPr>
          <w:rFonts w:ascii="Times New Roman" w:eastAsia="Times New Roman" w:hAnsi="Times New Roman" w:cs="Times New Roman"/>
        </w:rPr>
        <w:t>Saúde</w:t>
      </w:r>
      <w:r w:rsidR="00AE1909" w:rsidRPr="00DA130C">
        <w:rPr>
          <w:rFonts w:ascii="Times New Roman" w:eastAsia="Times New Roman" w:hAnsi="Times New Roman" w:cs="Times New Roman"/>
        </w:rPr>
        <w:t>.</w:t>
      </w:r>
    </w:p>
    <w:p w:rsidR="007464FC" w:rsidRPr="00DA130C"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Times New Roman" w:hAnsi="Times New Roman" w:cs="Times New Roman"/>
          <w:b/>
          <w:bCs/>
        </w:rPr>
      </w:pPr>
      <w:r w:rsidRPr="00DA130C">
        <w:rPr>
          <w:rFonts w:ascii="Times New Roman" w:hAnsi="Times New Roman" w:cs="Times New Roman"/>
          <w:b/>
          <w:bCs/>
        </w:rPr>
        <w:t>15.</w:t>
      </w:r>
      <w:r w:rsidR="007464FC" w:rsidRPr="00DA130C">
        <w:rPr>
          <w:rFonts w:ascii="Times New Roman" w:hAnsi="Times New Roman" w:cs="Times New Roman"/>
          <w:b/>
          <w:bCs/>
        </w:rPr>
        <w:t xml:space="preserve"> CRITÉRIOS DE SUSTENTABILIDADE AMBIENTAL</w:t>
      </w:r>
    </w:p>
    <w:p w:rsidR="007464FC" w:rsidRPr="00DA130C" w:rsidRDefault="007464FC" w:rsidP="00AC37F9">
      <w:pPr>
        <w:widowControl w:val="0"/>
        <w:spacing w:before="240" w:after="240"/>
        <w:jc w:val="both"/>
        <w:rPr>
          <w:rFonts w:ascii="Times New Roman" w:hAnsi="Times New Roman" w:cs="Times New Roman"/>
        </w:rPr>
      </w:pPr>
      <w:r w:rsidRPr="00DA130C">
        <w:rPr>
          <w:rFonts w:ascii="Times New Roman" w:hAnsi="Times New Roman" w:cs="Times New Roman"/>
        </w:rPr>
        <w:t>1</w:t>
      </w:r>
      <w:r w:rsidR="008832AA" w:rsidRPr="00DA130C">
        <w:rPr>
          <w:rFonts w:ascii="Times New Roman" w:hAnsi="Times New Roman" w:cs="Times New Roman"/>
        </w:rPr>
        <w:t>5</w:t>
      </w:r>
      <w:r w:rsidRPr="00DA130C">
        <w:rPr>
          <w:rFonts w:ascii="Times New Roman" w:hAnsi="Times New Roman" w:cs="Times New Roman"/>
        </w:rPr>
        <w:t xml:space="preserve">.1. A Constituição Federal estabeleceu, no art. 170, inciso </w:t>
      </w:r>
      <w:proofErr w:type="gramStart"/>
      <w:r w:rsidRPr="00DA130C">
        <w:rPr>
          <w:rFonts w:ascii="Times New Roman" w:hAnsi="Times New Roman" w:cs="Times New Roman"/>
        </w:rPr>
        <w:t>VI,</w:t>
      </w:r>
      <w:proofErr w:type="gramEnd"/>
      <w:r w:rsidRPr="00DA130C">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DA130C" w:rsidRDefault="007464FC" w:rsidP="00AC37F9">
      <w:pPr>
        <w:widowControl w:val="0"/>
        <w:spacing w:before="240" w:after="240" w:line="22" w:lineRule="atLeast"/>
        <w:jc w:val="both"/>
        <w:rPr>
          <w:rFonts w:ascii="Times New Roman" w:hAnsi="Times New Roman" w:cs="Times New Roman"/>
          <w:snapToGrid w:val="0"/>
        </w:rPr>
      </w:pPr>
      <w:r w:rsidRPr="00DA130C">
        <w:rPr>
          <w:rFonts w:ascii="Times New Roman" w:hAnsi="Times New Roman" w:cs="Times New Roman"/>
        </w:rPr>
        <w:t>1</w:t>
      </w:r>
      <w:r w:rsidR="008832AA" w:rsidRPr="00DA130C">
        <w:rPr>
          <w:rFonts w:ascii="Times New Roman" w:hAnsi="Times New Roman" w:cs="Times New Roman"/>
        </w:rPr>
        <w:t>5</w:t>
      </w:r>
      <w:r w:rsidRPr="00DA130C">
        <w:rPr>
          <w:rFonts w:ascii="Times New Roman" w:hAnsi="Times New Roman" w:cs="Times New Roman"/>
        </w:rPr>
        <w:t xml:space="preserve">.2. Conforme o Guia Nacional de Licitações Sustentáveis, a contratada deverá observar na execução do contrato, no que </w:t>
      </w:r>
      <w:proofErr w:type="gramStart"/>
      <w:r w:rsidRPr="00DA130C">
        <w:rPr>
          <w:rFonts w:ascii="Times New Roman" w:hAnsi="Times New Roman" w:cs="Times New Roman"/>
        </w:rPr>
        <w:t>couber</w:t>
      </w:r>
      <w:proofErr w:type="gramEnd"/>
      <w:r w:rsidRPr="00DA130C">
        <w:rPr>
          <w:rFonts w:ascii="Times New Roman" w:hAnsi="Times New Roman" w:cs="Times New Roman"/>
        </w:rPr>
        <w:t>, os seguintes critérios de sustentabilidade:</w:t>
      </w:r>
    </w:p>
    <w:p w:rsidR="007464FC" w:rsidRPr="00DA130C" w:rsidRDefault="007464FC" w:rsidP="00AC37F9">
      <w:pPr>
        <w:widowControl w:val="0"/>
        <w:tabs>
          <w:tab w:val="left" w:pos="284"/>
        </w:tabs>
        <w:spacing w:before="120" w:after="120"/>
        <w:jc w:val="both"/>
        <w:rPr>
          <w:rFonts w:ascii="Times New Roman" w:hAnsi="Times New Roman" w:cs="Times New Roman"/>
        </w:rPr>
      </w:pPr>
      <w:proofErr w:type="gramStart"/>
      <w:r w:rsidRPr="00DA130C">
        <w:rPr>
          <w:rFonts w:ascii="Times New Roman" w:hAnsi="Times New Roman" w:cs="Times New Roman"/>
        </w:rPr>
        <w:t>a</w:t>
      </w:r>
      <w:proofErr w:type="gramEnd"/>
      <w:r w:rsidRPr="00DA130C">
        <w:rPr>
          <w:rFonts w:ascii="Times New Roman" w:hAnsi="Times New Roman" w:cs="Times New Roman"/>
        </w:rPr>
        <w:t>)</w:t>
      </w:r>
      <w:r w:rsidRPr="00DA130C">
        <w:rPr>
          <w:rFonts w:ascii="Times New Roman" w:hAnsi="Times New Roman" w:cs="Times New Roman"/>
        </w:rPr>
        <w:tab/>
        <w:t xml:space="preserve">Economia no consumo de água e energia; </w:t>
      </w:r>
    </w:p>
    <w:p w:rsidR="007464FC" w:rsidRPr="00DA130C" w:rsidRDefault="007464FC" w:rsidP="00AC37F9">
      <w:pPr>
        <w:widowControl w:val="0"/>
        <w:tabs>
          <w:tab w:val="left" w:pos="284"/>
        </w:tabs>
        <w:spacing w:before="120" w:after="120"/>
        <w:jc w:val="both"/>
        <w:rPr>
          <w:rFonts w:ascii="Times New Roman" w:hAnsi="Times New Roman" w:cs="Times New Roman"/>
        </w:rPr>
      </w:pPr>
      <w:proofErr w:type="gramStart"/>
      <w:r w:rsidRPr="00DA130C">
        <w:rPr>
          <w:rFonts w:ascii="Times New Roman" w:hAnsi="Times New Roman" w:cs="Times New Roman"/>
        </w:rPr>
        <w:t>b)</w:t>
      </w:r>
      <w:proofErr w:type="gramEnd"/>
      <w:r w:rsidRPr="00DA130C">
        <w:rPr>
          <w:rFonts w:ascii="Times New Roman" w:hAnsi="Times New Roman" w:cs="Times New Roman"/>
        </w:rPr>
        <w:tab/>
        <w:t>Minimização da geração de resíduos e destinação final ambientalmente adequada dos que forem gerados;</w:t>
      </w:r>
    </w:p>
    <w:p w:rsidR="007464FC" w:rsidRPr="00DA130C" w:rsidRDefault="007464FC" w:rsidP="00AC37F9">
      <w:pPr>
        <w:widowControl w:val="0"/>
        <w:tabs>
          <w:tab w:val="left" w:pos="284"/>
        </w:tabs>
        <w:spacing w:before="120" w:after="120"/>
        <w:jc w:val="both"/>
        <w:rPr>
          <w:rFonts w:ascii="Times New Roman" w:hAnsi="Times New Roman" w:cs="Times New Roman"/>
        </w:rPr>
      </w:pPr>
      <w:proofErr w:type="gramStart"/>
      <w:r w:rsidRPr="00DA130C">
        <w:rPr>
          <w:rFonts w:ascii="Times New Roman" w:hAnsi="Times New Roman" w:cs="Times New Roman"/>
        </w:rPr>
        <w:t>c)</w:t>
      </w:r>
      <w:proofErr w:type="gramEnd"/>
      <w:r w:rsidRPr="00DA130C">
        <w:rPr>
          <w:rFonts w:ascii="Times New Roman" w:hAnsi="Times New Roman" w:cs="Times New Roman"/>
        </w:rPr>
        <w:tab/>
        <w:t xml:space="preserve">Racionalização do uso de matérias-primas; </w:t>
      </w:r>
    </w:p>
    <w:p w:rsidR="007464FC" w:rsidRPr="00DA130C" w:rsidRDefault="007464FC" w:rsidP="00AC37F9">
      <w:pPr>
        <w:widowControl w:val="0"/>
        <w:tabs>
          <w:tab w:val="left" w:pos="284"/>
        </w:tabs>
        <w:spacing w:before="120" w:after="120"/>
        <w:jc w:val="both"/>
        <w:rPr>
          <w:rFonts w:ascii="Times New Roman" w:hAnsi="Times New Roman" w:cs="Times New Roman"/>
        </w:rPr>
      </w:pPr>
      <w:proofErr w:type="gramStart"/>
      <w:r w:rsidRPr="00DA130C">
        <w:rPr>
          <w:rFonts w:ascii="Times New Roman" w:hAnsi="Times New Roman" w:cs="Times New Roman"/>
        </w:rPr>
        <w:t>d)</w:t>
      </w:r>
      <w:proofErr w:type="gramEnd"/>
      <w:r w:rsidRPr="00DA130C">
        <w:rPr>
          <w:rFonts w:ascii="Times New Roman" w:hAnsi="Times New Roman" w:cs="Times New Roman"/>
        </w:rPr>
        <w:tab/>
        <w:t xml:space="preserve">Redução da emissão de poluentes e de gases de efeito estufa; </w:t>
      </w:r>
    </w:p>
    <w:p w:rsidR="007464FC" w:rsidRPr="00DA130C" w:rsidRDefault="007464FC" w:rsidP="00AC37F9">
      <w:pPr>
        <w:widowControl w:val="0"/>
        <w:tabs>
          <w:tab w:val="left" w:pos="284"/>
        </w:tabs>
        <w:spacing w:before="120" w:after="120"/>
        <w:jc w:val="both"/>
        <w:rPr>
          <w:rFonts w:ascii="Times New Roman" w:hAnsi="Times New Roman" w:cs="Times New Roman"/>
        </w:rPr>
      </w:pPr>
      <w:proofErr w:type="gramStart"/>
      <w:r w:rsidRPr="00DA130C">
        <w:rPr>
          <w:rFonts w:ascii="Times New Roman" w:hAnsi="Times New Roman" w:cs="Times New Roman"/>
        </w:rPr>
        <w:t>e</w:t>
      </w:r>
      <w:proofErr w:type="gramEnd"/>
      <w:r w:rsidRPr="00DA130C">
        <w:rPr>
          <w:rFonts w:ascii="Times New Roman" w:hAnsi="Times New Roman" w:cs="Times New Roman"/>
        </w:rPr>
        <w:t>)</w:t>
      </w:r>
      <w:r w:rsidRPr="00DA130C">
        <w:rPr>
          <w:rFonts w:ascii="Times New Roman" w:hAnsi="Times New Roman" w:cs="Times New Roman"/>
        </w:rPr>
        <w:tab/>
        <w:t xml:space="preserve">Utilização de produtos com origem ambiental sustentável comprovada; </w:t>
      </w:r>
    </w:p>
    <w:p w:rsidR="007464FC" w:rsidRPr="00DA130C" w:rsidRDefault="007464FC" w:rsidP="00AC37F9">
      <w:pPr>
        <w:widowControl w:val="0"/>
        <w:tabs>
          <w:tab w:val="left" w:pos="284"/>
        </w:tabs>
        <w:spacing w:before="120" w:after="120"/>
        <w:jc w:val="both"/>
        <w:rPr>
          <w:rFonts w:ascii="Times New Roman" w:hAnsi="Times New Roman" w:cs="Times New Roman"/>
        </w:rPr>
      </w:pPr>
      <w:proofErr w:type="gramStart"/>
      <w:r w:rsidRPr="00DA130C">
        <w:rPr>
          <w:rFonts w:ascii="Times New Roman" w:hAnsi="Times New Roman" w:cs="Times New Roman"/>
        </w:rPr>
        <w:t>f)</w:t>
      </w:r>
      <w:proofErr w:type="gramEnd"/>
      <w:r w:rsidRPr="00DA130C">
        <w:rPr>
          <w:rFonts w:ascii="Times New Roman" w:hAnsi="Times New Roman" w:cs="Times New Roman"/>
        </w:rPr>
        <w:tab/>
        <w:t xml:space="preserve">Utilização de produtos reciclados, recicláveis, reutilizáveis, reaproveitava ou biodegradáveis compostáveis; </w:t>
      </w:r>
    </w:p>
    <w:p w:rsidR="007464FC" w:rsidRPr="00DA130C" w:rsidRDefault="007464FC" w:rsidP="00AC37F9">
      <w:pPr>
        <w:widowControl w:val="0"/>
        <w:tabs>
          <w:tab w:val="left" w:pos="284"/>
        </w:tabs>
        <w:spacing w:before="120" w:after="240"/>
        <w:jc w:val="both"/>
        <w:rPr>
          <w:rFonts w:ascii="Times New Roman" w:hAnsi="Times New Roman" w:cs="Times New Roman"/>
        </w:rPr>
      </w:pPr>
      <w:proofErr w:type="gramStart"/>
      <w:r w:rsidRPr="00DA130C">
        <w:rPr>
          <w:rFonts w:ascii="Times New Roman" w:hAnsi="Times New Roman" w:cs="Times New Roman"/>
        </w:rPr>
        <w:t>g)</w:t>
      </w:r>
      <w:proofErr w:type="gramEnd"/>
      <w:r w:rsidRPr="00DA130C">
        <w:rPr>
          <w:rFonts w:ascii="Times New Roman" w:hAnsi="Times New Roman" w:cs="Times New Roman"/>
        </w:rPr>
        <w:tab/>
        <w:t>Entre outros critérios, respeitando as normas de proteção do meio ambiente.</w:t>
      </w:r>
    </w:p>
    <w:p w:rsidR="007464FC" w:rsidRPr="00DA130C"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Times New Roman" w:eastAsia="Times New Roman" w:hAnsi="Times New Roman" w:cs="Times New Roman"/>
          <w:color w:val="000000"/>
        </w:rPr>
      </w:pPr>
      <w:r w:rsidRPr="00DA130C">
        <w:rPr>
          <w:rFonts w:ascii="Times New Roman" w:eastAsia="Times New Roman" w:hAnsi="Times New Roman" w:cs="Times New Roman"/>
          <w:b/>
          <w:color w:val="000000"/>
        </w:rPr>
        <w:lastRenderedPageBreak/>
        <w:t>16.</w:t>
      </w:r>
      <w:r w:rsidR="007464FC" w:rsidRPr="00DA130C">
        <w:rPr>
          <w:rFonts w:ascii="Times New Roman" w:eastAsia="Times New Roman" w:hAnsi="Times New Roman" w:cs="Times New Roman"/>
          <w:b/>
          <w:color w:val="000000"/>
        </w:rPr>
        <w:t xml:space="preserve"> DA LEGISLAÇÃO APLICÁVEL</w:t>
      </w:r>
    </w:p>
    <w:p w:rsidR="007464FC" w:rsidRPr="00DA130C" w:rsidRDefault="008832AA" w:rsidP="00AC37F9">
      <w:pPr>
        <w:widowControl w:val="0"/>
        <w:spacing w:before="240" w:after="240"/>
        <w:jc w:val="both"/>
        <w:rPr>
          <w:rFonts w:ascii="Times New Roman" w:eastAsia="Times New Roman" w:hAnsi="Times New Roman" w:cs="Times New Roman"/>
          <w:color w:val="000000"/>
        </w:rPr>
      </w:pPr>
      <w:r w:rsidRPr="00DA130C">
        <w:rPr>
          <w:rFonts w:ascii="Times New Roman" w:eastAsia="Times New Roman" w:hAnsi="Times New Roman" w:cs="Times New Roman"/>
          <w:color w:val="000000"/>
        </w:rPr>
        <w:t>16</w:t>
      </w:r>
      <w:r w:rsidR="007464FC" w:rsidRPr="00DA130C">
        <w:rPr>
          <w:rFonts w:ascii="Times New Roman" w:eastAsia="Times New Roman" w:hAnsi="Times New Roman" w:cs="Times New Roman"/>
          <w:color w:val="000000"/>
        </w:rPr>
        <w:t>.1. As partes se declaram expressamente sujeitas às normas previstas na Lei de Licitações e Contratos (Lei n.º 14.133/2021), e Decreto Municipal n.º 022/2024.</w:t>
      </w:r>
    </w:p>
    <w:p w:rsidR="00E113AF" w:rsidRPr="00DA130C"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Times New Roman" w:eastAsia="Times New Roman" w:hAnsi="Times New Roman" w:cs="Times New Roman"/>
          <w:color w:val="000000"/>
        </w:rPr>
      </w:pPr>
      <w:r w:rsidRPr="00DA130C">
        <w:rPr>
          <w:rFonts w:ascii="Times New Roman" w:eastAsia="Times New Roman" w:hAnsi="Times New Roman" w:cs="Times New Roman"/>
          <w:color w:val="000000"/>
        </w:rPr>
        <w:tab/>
      </w:r>
      <w:r w:rsidRPr="00DA130C">
        <w:rPr>
          <w:rFonts w:ascii="Times New Roman" w:eastAsia="Times New Roman" w:hAnsi="Times New Roman" w:cs="Times New Roman"/>
          <w:b/>
          <w:color w:val="000000"/>
        </w:rPr>
        <w:t xml:space="preserve">17. DA ADESÃO A ATA DE REGISTRO DE PREÇOS </w:t>
      </w:r>
    </w:p>
    <w:p w:rsidR="00BC537E" w:rsidRPr="00DA130C" w:rsidRDefault="00BC537E" w:rsidP="00AC37F9">
      <w:pPr>
        <w:widowControl w:val="0"/>
        <w:spacing w:before="240" w:after="240"/>
        <w:jc w:val="both"/>
        <w:rPr>
          <w:rFonts w:ascii="Times New Roman" w:hAnsi="Times New Roman" w:cs="Times New Roman"/>
        </w:rPr>
      </w:pPr>
      <w:r w:rsidRPr="00DA130C">
        <w:rPr>
          <w:rFonts w:ascii="Times New Roman" w:hAnsi="Times New Roman" w:cs="Times New Roman"/>
        </w:rPr>
        <w:t xml:space="preserve">17.1 A Administração Municipal poderá aderir a </w:t>
      </w:r>
      <w:proofErr w:type="gramStart"/>
      <w:r w:rsidRPr="00DA130C">
        <w:rPr>
          <w:rFonts w:ascii="Times New Roman" w:hAnsi="Times New Roman" w:cs="Times New Roman"/>
        </w:rPr>
        <w:t>atas de registro de preços gerenciada</w:t>
      </w:r>
      <w:proofErr w:type="gramEnd"/>
      <w:r w:rsidRPr="00DA130C">
        <w:rPr>
          <w:rFonts w:ascii="Times New Roman" w:hAnsi="Times New Roman" w:cs="Times New Roman"/>
        </w:rPr>
        <w:t xml:space="preserve"> por órgão ou entidade federal, estadual e distrital e por órgão ou entidade gerenciadora municipal, desde que o sistema de registro de preços tenha sido formalizado mediante licitação.</w:t>
      </w:r>
    </w:p>
    <w:p w:rsidR="00BC537E" w:rsidRPr="00DA130C" w:rsidRDefault="00BC537E" w:rsidP="00AC37F9">
      <w:pPr>
        <w:widowControl w:val="0"/>
        <w:spacing w:before="240" w:after="240"/>
        <w:jc w:val="both"/>
        <w:rPr>
          <w:rFonts w:ascii="Times New Roman" w:hAnsi="Times New Roman" w:cs="Times New Roman"/>
        </w:rPr>
      </w:pPr>
      <w:r w:rsidRPr="00DA130C">
        <w:rPr>
          <w:rFonts w:ascii="Times New Roman" w:hAnsi="Times New Roman" w:cs="Times New Roman"/>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Pr="00DA130C" w:rsidRDefault="00BC537E" w:rsidP="00AC37F9">
      <w:pPr>
        <w:widowControl w:val="0"/>
        <w:spacing w:before="240" w:after="240"/>
        <w:jc w:val="both"/>
        <w:rPr>
          <w:rFonts w:ascii="Times New Roman" w:eastAsia="Times New Roman" w:hAnsi="Times New Roman" w:cs="Times New Roman"/>
          <w:color w:val="000000"/>
        </w:rPr>
      </w:pPr>
      <w:r w:rsidRPr="00DA130C">
        <w:rPr>
          <w:rFonts w:ascii="Times New Roman" w:hAnsi="Times New Roman" w:cs="Times New Roman"/>
        </w:rPr>
        <w:t xml:space="preserve">17.3. </w:t>
      </w:r>
      <w:proofErr w:type="gramStart"/>
      <w:r w:rsidRPr="00DA130C">
        <w:rPr>
          <w:rFonts w:ascii="Times New Roman" w:hAnsi="Times New Roman" w:cs="Times New Roman"/>
        </w:rPr>
        <w:t>Cabe</w:t>
      </w:r>
      <w:proofErr w:type="gramEnd"/>
      <w:r w:rsidRPr="00DA130C">
        <w:rPr>
          <w:rFonts w:ascii="Times New Roman" w:hAnsi="Times New Roman" w:cs="Times New Roman"/>
        </w:rPr>
        <w:t xml:space="preserv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DA130C"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rFonts w:ascii="Times New Roman" w:hAnsi="Times New Roman" w:cs="Times New Roman"/>
          <w:i w:val="0"/>
          <w:color w:val="FFFFFF" w:themeColor="background1"/>
          <w:szCs w:val="24"/>
        </w:rPr>
      </w:pPr>
      <w:r w:rsidRPr="00DA130C">
        <w:rPr>
          <w:rFonts w:ascii="Times New Roman" w:hAnsi="Times New Roman" w:cs="Times New Roman"/>
          <w:i w:val="0"/>
          <w:szCs w:val="24"/>
        </w:rPr>
        <w:t>18</w:t>
      </w:r>
      <w:r w:rsidR="008832AA" w:rsidRPr="00DA130C">
        <w:rPr>
          <w:rFonts w:ascii="Times New Roman" w:hAnsi="Times New Roman" w:cs="Times New Roman"/>
          <w:i w:val="0"/>
          <w:szCs w:val="24"/>
        </w:rPr>
        <w:t>. DO</w:t>
      </w:r>
      <w:r w:rsidR="007464FC" w:rsidRPr="00DA130C">
        <w:rPr>
          <w:rFonts w:ascii="Times New Roman" w:hAnsi="Times New Roman" w:cs="Times New Roman"/>
          <w:i w:val="0"/>
          <w:szCs w:val="24"/>
        </w:rPr>
        <w:t xml:space="preserve"> FORO </w:t>
      </w:r>
    </w:p>
    <w:p w:rsidR="007464FC" w:rsidRPr="00DA130C" w:rsidRDefault="00E113AF" w:rsidP="00AC37F9">
      <w:pPr>
        <w:pStyle w:val="Nivel2"/>
        <w:widowControl w:val="0"/>
        <w:numPr>
          <w:ilvl w:val="0"/>
          <w:numId w:val="0"/>
        </w:numPr>
        <w:spacing w:before="240" w:after="240" w:line="240" w:lineRule="auto"/>
        <w:rPr>
          <w:rFonts w:ascii="Times New Roman" w:hAnsi="Times New Roman" w:cs="Times New Roman"/>
          <w:sz w:val="24"/>
          <w:szCs w:val="24"/>
        </w:rPr>
      </w:pPr>
      <w:r w:rsidRPr="00DA130C">
        <w:rPr>
          <w:rFonts w:ascii="Times New Roman" w:hAnsi="Times New Roman" w:cs="Times New Roman"/>
          <w:sz w:val="24"/>
          <w:szCs w:val="24"/>
        </w:rPr>
        <w:t>18</w:t>
      </w:r>
      <w:r w:rsidR="007464FC" w:rsidRPr="00DA130C">
        <w:rPr>
          <w:rFonts w:ascii="Times New Roman" w:hAnsi="Times New Roman" w:cs="Times New Roman"/>
          <w:sz w:val="24"/>
          <w:szCs w:val="24"/>
        </w:rPr>
        <w:t xml:space="preserve">.1. </w:t>
      </w:r>
      <w:r w:rsidR="008832AA" w:rsidRPr="00DA130C">
        <w:rPr>
          <w:rFonts w:ascii="Times New Roman" w:hAnsi="Times New Roman" w:cs="Times New Roman"/>
          <w:sz w:val="24"/>
          <w:szCs w:val="24"/>
        </w:rPr>
        <w:t xml:space="preserve">Para a resolução de possíveis divergências entre as partes, </w:t>
      </w:r>
      <w:proofErr w:type="gramStart"/>
      <w:r w:rsidR="008832AA" w:rsidRPr="00DA130C">
        <w:rPr>
          <w:rFonts w:ascii="Times New Roman" w:hAnsi="Times New Roman" w:cs="Times New Roman"/>
          <w:sz w:val="24"/>
          <w:szCs w:val="24"/>
        </w:rPr>
        <w:t>oriundas da presente Ata</w:t>
      </w:r>
      <w:proofErr w:type="gramEnd"/>
      <w:r w:rsidR="008832AA" w:rsidRPr="00DA130C">
        <w:rPr>
          <w:rFonts w:ascii="Times New Roman" w:hAnsi="Times New Roman" w:cs="Times New Roman"/>
          <w:sz w:val="24"/>
          <w:szCs w:val="24"/>
        </w:rPr>
        <w:t xml:space="preserve"> de Registro de Preços, fica eleito o Foro Regional da Comarca de </w:t>
      </w:r>
      <w:r w:rsidR="008832AA" w:rsidRPr="00DA130C">
        <w:rPr>
          <w:rFonts w:ascii="Times New Roman" w:hAnsi="Times New Roman" w:cs="Times New Roman"/>
          <w:b/>
          <w:sz w:val="24"/>
          <w:szCs w:val="24"/>
        </w:rPr>
        <w:t>Almirante Tamandaré/PR</w:t>
      </w:r>
      <w:r w:rsidR="008832AA" w:rsidRPr="00DA130C">
        <w:rPr>
          <w:rFonts w:ascii="Times New Roman" w:hAnsi="Times New Roman" w:cs="Times New Roman"/>
          <w:sz w:val="24"/>
          <w:szCs w:val="24"/>
        </w:rPr>
        <w:t>, com renúncia de outros, por mais privilegiados que sejam.</w:t>
      </w:r>
    </w:p>
    <w:p w:rsidR="007464FC" w:rsidRPr="00DA130C"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Times New Roman" w:hAnsi="Times New Roman" w:cs="Times New Roman"/>
          <w:b/>
        </w:rPr>
      </w:pPr>
      <w:r w:rsidRPr="00DA130C">
        <w:rPr>
          <w:rFonts w:ascii="Times New Roman" w:hAnsi="Times New Roman" w:cs="Times New Roman"/>
          <w:b/>
        </w:rPr>
        <w:t>19</w:t>
      </w:r>
      <w:r w:rsidR="00781E28" w:rsidRPr="00DA130C">
        <w:rPr>
          <w:rFonts w:ascii="Times New Roman" w:hAnsi="Times New Roman" w:cs="Times New Roman"/>
          <w:b/>
        </w:rPr>
        <w:t>.</w:t>
      </w:r>
      <w:r w:rsidR="00781E28" w:rsidRPr="00DA130C">
        <w:rPr>
          <w:rFonts w:ascii="Times New Roman" w:hAnsi="Times New Roman" w:cs="Times New Roman"/>
          <w:b/>
        </w:rPr>
        <w:tab/>
      </w:r>
      <w:r w:rsidR="007464FC" w:rsidRPr="00DA130C">
        <w:rPr>
          <w:rFonts w:ascii="Times New Roman" w:hAnsi="Times New Roman" w:cs="Times New Roman"/>
          <w:b/>
        </w:rPr>
        <w:t xml:space="preserve">DAS DISPOSIÇÕES </w:t>
      </w:r>
      <w:proofErr w:type="gramStart"/>
      <w:r w:rsidR="00801143" w:rsidRPr="00DA130C">
        <w:rPr>
          <w:rFonts w:ascii="Times New Roman" w:hAnsi="Times New Roman" w:cs="Times New Roman"/>
          <w:b/>
        </w:rPr>
        <w:t>FINA</w:t>
      </w:r>
      <w:r w:rsidR="007464FC" w:rsidRPr="00DA130C">
        <w:rPr>
          <w:rFonts w:ascii="Times New Roman" w:hAnsi="Times New Roman" w:cs="Times New Roman"/>
          <w:b/>
        </w:rPr>
        <w:t>IS</w:t>
      </w:r>
      <w:proofErr w:type="gramEnd"/>
    </w:p>
    <w:p w:rsidR="007464FC" w:rsidRPr="00DA130C" w:rsidRDefault="00E113AF" w:rsidP="00AC37F9">
      <w:pPr>
        <w:widowControl w:val="0"/>
        <w:spacing w:before="240" w:after="240" w:line="22" w:lineRule="atLeast"/>
        <w:jc w:val="both"/>
        <w:rPr>
          <w:rFonts w:ascii="Times New Roman" w:hAnsi="Times New Roman" w:cs="Times New Roman"/>
        </w:rPr>
      </w:pPr>
      <w:r w:rsidRPr="00DA130C">
        <w:rPr>
          <w:rFonts w:ascii="Times New Roman" w:hAnsi="Times New Roman" w:cs="Times New Roman"/>
        </w:rPr>
        <w:t>19.</w:t>
      </w:r>
      <w:r w:rsidR="007464FC" w:rsidRPr="00DA130C">
        <w:rPr>
          <w:rFonts w:ascii="Times New Roman" w:hAnsi="Times New Roman" w:cs="Times New Roman"/>
        </w:rPr>
        <w:t xml:space="preserve">1. </w:t>
      </w:r>
      <w:r w:rsidR="00801143" w:rsidRPr="00DA130C">
        <w:rPr>
          <w:rFonts w:ascii="Times New Roman" w:hAnsi="Times New Roman" w:cs="Times New Roman"/>
        </w:rPr>
        <w:t>O vencimento da validade da Ata de Registro de Preços não cessará as obrigações da empresa fornecedora de cumprir as solicitações de entrega dos materiais encaminhadas até o término da respectiva data</w:t>
      </w:r>
      <w:r w:rsidR="007464FC" w:rsidRPr="00DA130C">
        <w:rPr>
          <w:rFonts w:ascii="Times New Roman" w:hAnsi="Times New Roman" w:cs="Times New Roman"/>
        </w:rPr>
        <w:t xml:space="preserve">. </w:t>
      </w:r>
    </w:p>
    <w:p w:rsidR="00801143" w:rsidRPr="00DA130C" w:rsidRDefault="00E113AF" w:rsidP="00AC37F9">
      <w:pPr>
        <w:widowControl w:val="0"/>
        <w:spacing w:before="240" w:after="240" w:line="22" w:lineRule="atLeast"/>
        <w:jc w:val="both"/>
        <w:rPr>
          <w:rFonts w:ascii="Times New Roman" w:hAnsi="Times New Roman" w:cs="Times New Roman"/>
        </w:rPr>
      </w:pPr>
      <w:r w:rsidRPr="00DA130C">
        <w:rPr>
          <w:rFonts w:ascii="Times New Roman" w:hAnsi="Times New Roman" w:cs="Times New Roman"/>
        </w:rPr>
        <w:t>19</w:t>
      </w:r>
      <w:r w:rsidR="007464FC" w:rsidRPr="00DA130C">
        <w:rPr>
          <w:rFonts w:ascii="Times New Roman" w:hAnsi="Times New Roman" w:cs="Times New Roman"/>
        </w:rPr>
        <w:t xml:space="preserve">.2. </w:t>
      </w:r>
      <w:r w:rsidR="00801143" w:rsidRPr="00DA130C">
        <w:rPr>
          <w:rFonts w:ascii="Times New Roman" w:hAnsi="Times New Roman" w:cs="Times New Roman"/>
        </w:rPr>
        <w:t>Na contagem dos prazos estabelecidos Ata, excluir-se-á o dia do início e incluir-se-á o do vencimento.</w:t>
      </w:r>
    </w:p>
    <w:p w:rsidR="00801143" w:rsidRDefault="00E113AF" w:rsidP="00AC37F9">
      <w:pPr>
        <w:widowControl w:val="0"/>
        <w:spacing w:before="240" w:after="240"/>
        <w:jc w:val="both"/>
        <w:rPr>
          <w:rFonts w:ascii="Times New Roman" w:hAnsi="Times New Roman" w:cs="Times New Roman"/>
        </w:rPr>
      </w:pPr>
      <w:r w:rsidRPr="00DA130C">
        <w:rPr>
          <w:rFonts w:ascii="Times New Roman" w:hAnsi="Times New Roman" w:cs="Times New Roman"/>
        </w:rPr>
        <w:t>19</w:t>
      </w:r>
      <w:r w:rsidR="00801143" w:rsidRPr="00DA130C">
        <w:rPr>
          <w:rFonts w:ascii="Times New Roman" w:hAnsi="Times New Roman" w:cs="Times New Roman"/>
        </w:rPr>
        <w:t>.3.</w:t>
      </w:r>
      <w:r w:rsidR="00801143" w:rsidRPr="00DA130C">
        <w:rPr>
          <w:rFonts w:ascii="Times New Roman" w:hAnsi="Times New Roman" w:cs="Times New Roman"/>
        </w:rPr>
        <w:tab/>
        <w:t xml:space="preserve"> Fazem parte integrante desta Ata de Registro de Preços as condições estabelecidas no </w:t>
      </w:r>
      <w:proofErr w:type="gramStart"/>
      <w:r w:rsidR="00801143" w:rsidRPr="00DA130C">
        <w:rPr>
          <w:rFonts w:ascii="Times New Roman" w:hAnsi="Times New Roman" w:cs="Times New Roman"/>
        </w:rPr>
        <w:t xml:space="preserve">Edital e Anexos do Pregão Eletrônico que lhe deu origem, bem como as normas contidas na Lei </w:t>
      </w:r>
      <w:r w:rsidR="00302FA4" w:rsidRPr="00DA130C">
        <w:rPr>
          <w:rFonts w:ascii="Times New Roman" w:hAnsi="Times New Roman" w:cs="Times New Roman"/>
        </w:rPr>
        <w:t>Federal de Licitações e Contratos</w:t>
      </w:r>
      <w:proofErr w:type="gramEnd"/>
      <w:r w:rsidR="00302FA4" w:rsidRPr="00DA130C">
        <w:rPr>
          <w:rFonts w:ascii="Times New Roman" w:hAnsi="Times New Roman" w:cs="Times New Roman"/>
        </w:rPr>
        <w:t xml:space="preserve"> </w:t>
      </w:r>
      <w:r w:rsidR="00801143" w:rsidRPr="00DA130C">
        <w:rPr>
          <w:rFonts w:ascii="Times New Roman" w:hAnsi="Times New Roman" w:cs="Times New Roman"/>
        </w:rPr>
        <w:t>n° 14.133/2021.</w:t>
      </w:r>
    </w:p>
    <w:p w:rsidR="007464FC" w:rsidRDefault="00E113AF" w:rsidP="00AC37F9">
      <w:pPr>
        <w:widowControl w:val="0"/>
        <w:spacing w:before="240" w:after="240" w:line="22" w:lineRule="atLeast"/>
        <w:jc w:val="both"/>
        <w:rPr>
          <w:rFonts w:ascii="Times New Roman" w:hAnsi="Times New Roman" w:cs="Times New Roman"/>
        </w:rPr>
      </w:pPr>
      <w:r w:rsidRPr="00DA130C">
        <w:rPr>
          <w:rFonts w:ascii="Times New Roman" w:hAnsi="Times New Roman" w:cs="Times New Roman"/>
        </w:rPr>
        <w:t>19</w:t>
      </w:r>
      <w:r w:rsidR="00801143" w:rsidRPr="00DA130C">
        <w:rPr>
          <w:rFonts w:ascii="Times New Roman" w:hAnsi="Times New Roman" w:cs="Times New Roman"/>
        </w:rPr>
        <w:t>.4.</w:t>
      </w:r>
      <w:r w:rsidR="00801143" w:rsidRPr="00DA130C">
        <w:rPr>
          <w:rFonts w:ascii="Times New Roman" w:hAnsi="Times New Roman" w:cs="Times New Roman"/>
        </w:rPr>
        <w:tab/>
      </w:r>
      <w:r w:rsidR="00FF3669">
        <w:rPr>
          <w:rFonts w:ascii="Times New Roman" w:hAnsi="Times New Roman" w:cs="Times New Roman"/>
        </w:rPr>
        <w:t xml:space="preserve"> </w:t>
      </w:r>
      <w:r w:rsidR="00781E28" w:rsidRPr="00DA130C">
        <w:rPr>
          <w:rFonts w:ascii="Times New Roman" w:hAnsi="Times New Roman" w:cs="Times New Roman"/>
        </w:rPr>
        <w:t>Por assim haverem acordado, declaram as partes aceitar todas as disposições estabelecidas na presente Ata, firmando o presente instrumento em 02 (duas) vias de igual teor e forma para um só efeito legal.</w:t>
      </w:r>
    </w:p>
    <w:p w:rsidR="007464FC" w:rsidRPr="00DA130C"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rFonts w:ascii="Times New Roman" w:hAnsi="Times New Roman" w:cs="Times New Roman"/>
          <w:b w:val="0"/>
          <w:i w:val="0"/>
          <w:szCs w:val="24"/>
        </w:rPr>
      </w:pPr>
      <w:r w:rsidRPr="00DA130C">
        <w:rPr>
          <w:rFonts w:ascii="Times New Roman" w:hAnsi="Times New Roman" w:cs="Times New Roman"/>
          <w:b w:val="0"/>
          <w:i w:val="0"/>
          <w:szCs w:val="24"/>
        </w:rPr>
        <w:t xml:space="preserve">Paço Municipal de Campo Magro, XX de XXXX de </w:t>
      </w:r>
      <w:r w:rsidR="00F50D7C" w:rsidRPr="00DA130C">
        <w:rPr>
          <w:rFonts w:ascii="Times New Roman" w:hAnsi="Times New Roman" w:cs="Times New Roman"/>
          <w:b w:val="0"/>
          <w:i w:val="0"/>
          <w:szCs w:val="24"/>
        </w:rPr>
        <w:t>2025</w:t>
      </w:r>
      <w:r w:rsidRPr="00DA130C">
        <w:rPr>
          <w:rFonts w:ascii="Times New Roman" w:hAnsi="Times New Roman" w:cs="Times New Roman"/>
          <w:b w:val="0"/>
          <w:i w:val="0"/>
          <w:szCs w:val="24"/>
        </w:rPr>
        <w:t>.</w:t>
      </w:r>
    </w:p>
    <w:p w:rsidR="00130705" w:rsidRPr="00DA130C" w:rsidRDefault="00130705" w:rsidP="001C5F95">
      <w:pPr>
        <w:keepNext/>
        <w:widowControl w:val="0"/>
        <w:rPr>
          <w:rFonts w:ascii="Times New Roman" w:hAnsi="Times New Roman" w:cs="Times New Roman"/>
        </w:rPr>
      </w:pPr>
    </w:p>
    <w:p w:rsidR="002B2B46" w:rsidRPr="00DA130C" w:rsidRDefault="002B2B46" w:rsidP="001C5F95">
      <w:pPr>
        <w:keepNext/>
        <w:widowControl w:val="0"/>
        <w:rPr>
          <w:rFonts w:ascii="Times New Roman" w:hAnsi="Times New Roman" w:cs="Times New Roman"/>
        </w:rPr>
      </w:pPr>
    </w:p>
    <w:p w:rsidR="00D37A31" w:rsidRPr="00DA130C" w:rsidRDefault="00D37A31" w:rsidP="001C5F95">
      <w:pPr>
        <w:keepNext/>
        <w:widowControl w:val="0"/>
        <w:rPr>
          <w:rFonts w:ascii="Times New Roman" w:hAnsi="Times New Roman" w:cs="Times New Roman"/>
        </w:rPr>
      </w:pPr>
    </w:p>
    <w:p w:rsidR="002B2B46" w:rsidRPr="00DA130C" w:rsidRDefault="002B2B46" w:rsidP="001C5F95">
      <w:pPr>
        <w:keepNext/>
        <w:widowControl w:val="0"/>
        <w:jc w:val="center"/>
        <w:rPr>
          <w:rFonts w:ascii="Times New Roman" w:hAnsi="Times New Roman" w:cs="Times New Roman"/>
          <w:color w:val="040C28"/>
        </w:rPr>
      </w:pPr>
      <w:r w:rsidRPr="00DA130C">
        <w:rPr>
          <w:rFonts w:ascii="Times New Roman" w:hAnsi="Times New Roman" w:cs="Times New Roman"/>
          <w:color w:val="040C28"/>
        </w:rPr>
        <w:t>_____________________</w:t>
      </w:r>
      <w:r w:rsidR="001756DC" w:rsidRPr="00DA130C">
        <w:rPr>
          <w:rFonts w:ascii="Times New Roman" w:hAnsi="Times New Roman" w:cs="Times New Roman"/>
          <w:color w:val="040C28"/>
        </w:rPr>
        <w:t>________</w:t>
      </w:r>
    </w:p>
    <w:p w:rsidR="007464FC" w:rsidRPr="00DA130C" w:rsidRDefault="00851B1F"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i w:val="0"/>
          <w:szCs w:val="24"/>
          <w:lang w:val="es-ES"/>
        </w:rPr>
      </w:pPr>
      <w:r w:rsidRPr="00DA130C">
        <w:rPr>
          <w:rFonts w:ascii="Times New Roman" w:hAnsi="Times New Roman" w:cs="Times New Roman"/>
          <w:i w:val="0"/>
          <w:szCs w:val="24"/>
          <w:lang w:val="es-ES"/>
        </w:rPr>
        <w:t>RILTON BOZA</w:t>
      </w:r>
    </w:p>
    <w:p w:rsidR="007464FC" w:rsidRPr="00DA130C" w:rsidRDefault="007464FC" w:rsidP="00AE1909">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b w:val="0"/>
          <w:i w:val="0"/>
          <w:szCs w:val="24"/>
          <w:lang w:val="es-ES"/>
        </w:rPr>
      </w:pPr>
      <w:r w:rsidRPr="00DA130C">
        <w:rPr>
          <w:rFonts w:ascii="Times New Roman" w:hAnsi="Times New Roman" w:cs="Times New Roman"/>
          <w:b w:val="0"/>
          <w:i w:val="0"/>
          <w:szCs w:val="24"/>
        </w:rPr>
        <w:t>Prefeito Municipal</w:t>
      </w:r>
    </w:p>
    <w:p w:rsidR="007464FC" w:rsidRPr="00DA130C" w:rsidRDefault="00781E28" w:rsidP="00AE1909">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b w:val="0"/>
          <w:i w:val="0"/>
          <w:szCs w:val="24"/>
        </w:rPr>
      </w:pPr>
      <w:r w:rsidRPr="00DA130C">
        <w:rPr>
          <w:rFonts w:ascii="Times New Roman" w:hAnsi="Times New Roman" w:cs="Times New Roman"/>
          <w:b w:val="0"/>
          <w:i w:val="0"/>
          <w:szCs w:val="24"/>
        </w:rPr>
        <w:t>Entidade Gerenciadora da ARP</w:t>
      </w:r>
    </w:p>
    <w:p w:rsidR="00CB5E43" w:rsidRPr="00DA130C" w:rsidRDefault="00CB5E43" w:rsidP="00AE1909">
      <w:pPr>
        <w:keepNext/>
        <w:widowControl w:val="0"/>
        <w:rPr>
          <w:rFonts w:ascii="Times New Roman" w:hAnsi="Times New Roman" w:cs="Times New Roman"/>
        </w:rPr>
      </w:pPr>
    </w:p>
    <w:p w:rsidR="008F3421" w:rsidRPr="00DA130C" w:rsidRDefault="008F3421" w:rsidP="00AE1909">
      <w:pPr>
        <w:pStyle w:val="Contedodatabela"/>
        <w:keepNext/>
        <w:widowControl w:val="0"/>
        <w:suppressLineNumbers w:val="0"/>
        <w:suppressAutoHyphens w:val="0"/>
        <w:jc w:val="center"/>
        <w:rPr>
          <w:rFonts w:ascii="Times New Roman" w:hAnsi="Times New Roman" w:cs="Times New Roman"/>
        </w:rPr>
      </w:pPr>
    </w:p>
    <w:p w:rsidR="008A3C20" w:rsidRPr="00DA130C" w:rsidRDefault="008A3C20" w:rsidP="00AE1909">
      <w:pPr>
        <w:pStyle w:val="Contedodatabela"/>
        <w:keepNext/>
        <w:widowControl w:val="0"/>
        <w:suppressLineNumbers w:val="0"/>
        <w:suppressAutoHyphens w:val="0"/>
        <w:jc w:val="center"/>
        <w:rPr>
          <w:rFonts w:ascii="Times New Roman" w:hAnsi="Times New Roman" w:cs="Times New Roman"/>
        </w:rPr>
      </w:pPr>
    </w:p>
    <w:p w:rsidR="008F3421" w:rsidRPr="00DA130C" w:rsidRDefault="008F3421" w:rsidP="00AE1909">
      <w:pPr>
        <w:pStyle w:val="Contedodatabela"/>
        <w:keepNext/>
        <w:widowControl w:val="0"/>
        <w:suppressLineNumbers w:val="0"/>
        <w:suppressAutoHyphens w:val="0"/>
        <w:jc w:val="center"/>
        <w:rPr>
          <w:rFonts w:ascii="Times New Roman" w:hAnsi="Times New Roman" w:cs="Times New Roman"/>
        </w:rPr>
      </w:pPr>
    </w:p>
    <w:p w:rsidR="008F3421" w:rsidRPr="00DA130C" w:rsidRDefault="008F3421" w:rsidP="00AE1909">
      <w:pPr>
        <w:keepNext/>
        <w:widowControl w:val="0"/>
        <w:jc w:val="center"/>
        <w:rPr>
          <w:rFonts w:ascii="Times New Roman" w:eastAsia="Calibri" w:hAnsi="Times New Roman" w:cs="Times New Roman"/>
          <w:lang w:eastAsia="zh-CN"/>
        </w:rPr>
      </w:pPr>
      <w:r w:rsidRPr="00DA130C">
        <w:rPr>
          <w:rFonts w:ascii="Times New Roman" w:eastAsia="Calibri" w:hAnsi="Times New Roman" w:cs="Times New Roman"/>
          <w:kern w:val="2"/>
          <w:lang w:eastAsia="zh-CN"/>
        </w:rPr>
        <w:t>_____</w:t>
      </w:r>
      <w:r w:rsidR="00851B1F" w:rsidRPr="00DA130C">
        <w:rPr>
          <w:rFonts w:ascii="Times New Roman" w:eastAsia="Calibri" w:hAnsi="Times New Roman" w:cs="Times New Roman"/>
          <w:kern w:val="2"/>
          <w:lang w:eastAsia="zh-CN"/>
        </w:rPr>
        <w:t>___________</w:t>
      </w:r>
      <w:r w:rsidRPr="00DA130C">
        <w:rPr>
          <w:rFonts w:ascii="Times New Roman" w:eastAsia="Calibri" w:hAnsi="Times New Roman" w:cs="Times New Roman"/>
          <w:kern w:val="2"/>
          <w:lang w:eastAsia="zh-CN"/>
        </w:rPr>
        <w:t>_________________</w:t>
      </w:r>
    </w:p>
    <w:p w:rsidR="008F3421" w:rsidRPr="00DA130C" w:rsidRDefault="005B0B64" w:rsidP="00AE1909">
      <w:pPr>
        <w:keepNext/>
        <w:widowControl w:val="0"/>
        <w:jc w:val="center"/>
        <w:rPr>
          <w:rFonts w:ascii="Times New Roman" w:hAnsi="Times New Roman" w:cs="Times New Roman"/>
          <w:b/>
        </w:rPr>
      </w:pPr>
      <w:r w:rsidRPr="00DA130C">
        <w:rPr>
          <w:rFonts w:ascii="Times New Roman" w:hAnsi="Times New Roman" w:cs="Times New Roman"/>
          <w:b/>
        </w:rPr>
        <w:t>JOSÉ CARLOS DOS SANTOS DIAS</w:t>
      </w:r>
    </w:p>
    <w:p w:rsidR="008F3421" w:rsidRPr="00DA130C" w:rsidRDefault="008F3421" w:rsidP="00AE1909">
      <w:pPr>
        <w:keepNext/>
        <w:widowControl w:val="0"/>
        <w:jc w:val="center"/>
        <w:rPr>
          <w:rFonts w:ascii="Times New Roman" w:eastAsia="Calibri" w:hAnsi="Times New Roman" w:cs="Times New Roman"/>
          <w:lang w:eastAsia="zh-CN"/>
        </w:rPr>
      </w:pPr>
      <w:r w:rsidRPr="00DA130C">
        <w:rPr>
          <w:rFonts w:ascii="Times New Roman" w:eastAsia="Calibri" w:hAnsi="Times New Roman" w:cs="Times New Roman"/>
          <w:kern w:val="2"/>
          <w:lang w:eastAsia="zh-CN"/>
        </w:rPr>
        <w:t xml:space="preserve">Secretário Municipal de </w:t>
      </w:r>
      <w:r w:rsidR="005B0B64" w:rsidRPr="00DA130C">
        <w:rPr>
          <w:rFonts w:ascii="Times New Roman" w:eastAsia="Calibri" w:hAnsi="Times New Roman" w:cs="Times New Roman"/>
          <w:kern w:val="2"/>
          <w:lang w:eastAsia="zh-CN"/>
        </w:rPr>
        <w:t>Saúde</w:t>
      </w:r>
    </w:p>
    <w:p w:rsidR="008F3421" w:rsidRPr="00DA130C" w:rsidRDefault="00566E97" w:rsidP="00AE1909">
      <w:pPr>
        <w:keepNext/>
        <w:widowControl w:val="0"/>
        <w:spacing w:after="160"/>
        <w:jc w:val="center"/>
        <w:rPr>
          <w:rFonts w:ascii="Times New Roman" w:eastAsia="Calibri" w:hAnsi="Times New Roman" w:cs="Times New Roman"/>
          <w:lang w:eastAsia="zh-CN"/>
        </w:rPr>
      </w:pPr>
      <w:r w:rsidRPr="00DA130C">
        <w:rPr>
          <w:rFonts w:ascii="Times New Roman" w:eastAsia="Calibri" w:hAnsi="Times New Roman" w:cs="Times New Roman"/>
          <w:lang w:eastAsia="zh-CN"/>
        </w:rPr>
        <w:t>Gestor da ARP</w:t>
      </w:r>
    </w:p>
    <w:p w:rsidR="008F3421" w:rsidRPr="00DA130C" w:rsidRDefault="008F3421" w:rsidP="00AE1909">
      <w:pPr>
        <w:keepNext/>
        <w:widowControl w:val="0"/>
        <w:rPr>
          <w:rFonts w:ascii="Times New Roman" w:eastAsia="Calibri" w:hAnsi="Times New Roman" w:cs="Times New Roman"/>
          <w:lang w:eastAsia="zh-CN"/>
        </w:rPr>
      </w:pPr>
    </w:p>
    <w:p w:rsidR="00622950" w:rsidRPr="00DA130C" w:rsidRDefault="00622950" w:rsidP="00AE1909">
      <w:pPr>
        <w:keepNext/>
        <w:widowControl w:val="0"/>
        <w:tabs>
          <w:tab w:val="left" w:pos="5878"/>
        </w:tabs>
        <w:rPr>
          <w:rFonts w:ascii="Times New Roman" w:hAnsi="Times New Roman" w:cs="Times New Roman"/>
        </w:rPr>
      </w:pPr>
    </w:p>
    <w:p w:rsidR="007464FC" w:rsidRPr="00DA130C" w:rsidRDefault="001756DC" w:rsidP="00AE1909">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b w:val="0"/>
          <w:bCs w:val="0"/>
          <w:i w:val="0"/>
          <w:szCs w:val="24"/>
          <w:lang w:val="es-ES"/>
        </w:rPr>
      </w:pPr>
      <w:r w:rsidRPr="00DA130C">
        <w:rPr>
          <w:rFonts w:ascii="Times New Roman" w:hAnsi="Times New Roman" w:cs="Times New Roman"/>
          <w:b w:val="0"/>
          <w:bCs w:val="0"/>
          <w:i w:val="0"/>
          <w:szCs w:val="24"/>
          <w:lang w:val="es-ES"/>
        </w:rPr>
        <w:t>________________________</w:t>
      </w:r>
    </w:p>
    <w:p w:rsidR="007464FC" w:rsidRPr="00DA130C" w:rsidRDefault="007464FC"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i w:val="0"/>
          <w:szCs w:val="24"/>
          <w:lang w:val="es-ES"/>
        </w:rPr>
      </w:pPr>
      <w:r w:rsidRPr="00DA130C">
        <w:rPr>
          <w:rFonts w:ascii="Times New Roman" w:hAnsi="Times New Roman" w:cs="Times New Roman"/>
          <w:i w:val="0"/>
          <w:szCs w:val="24"/>
          <w:lang w:val="es-ES"/>
        </w:rPr>
        <w:t>XXXXX</w:t>
      </w:r>
    </w:p>
    <w:p w:rsidR="007464FC" w:rsidRPr="00DA130C" w:rsidRDefault="007464FC" w:rsidP="001C5F95">
      <w:pPr>
        <w:keepNext/>
        <w:widowControl w:val="0"/>
        <w:jc w:val="center"/>
        <w:rPr>
          <w:rFonts w:ascii="Times New Roman" w:hAnsi="Times New Roman" w:cs="Times New Roman"/>
          <w:lang w:val="es-ES"/>
        </w:rPr>
      </w:pPr>
      <w:r w:rsidRPr="00DA130C">
        <w:rPr>
          <w:rFonts w:ascii="Times New Roman" w:hAnsi="Times New Roman" w:cs="Times New Roman"/>
          <w:lang w:val="es-ES"/>
        </w:rPr>
        <w:t>CPF:</w:t>
      </w:r>
    </w:p>
    <w:p w:rsidR="007464FC" w:rsidRPr="00DA130C" w:rsidRDefault="007464FC" w:rsidP="001C5F95">
      <w:pPr>
        <w:keepNext/>
        <w:widowControl w:val="0"/>
        <w:jc w:val="center"/>
        <w:rPr>
          <w:rFonts w:ascii="Times New Roman" w:hAnsi="Times New Roman" w:cs="Times New Roman"/>
          <w:lang w:val="es-ES"/>
        </w:rPr>
      </w:pPr>
      <w:r w:rsidRPr="00DA130C">
        <w:rPr>
          <w:rFonts w:ascii="Times New Roman" w:hAnsi="Times New Roman" w:cs="Times New Roman"/>
          <w:lang w:val="es-ES"/>
        </w:rPr>
        <w:t>RG:</w:t>
      </w:r>
    </w:p>
    <w:p w:rsidR="007464FC" w:rsidRPr="00DA130C" w:rsidRDefault="007464FC"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b w:val="0"/>
          <w:i w:val="0"/>
          <w:szCs w:val="24"/>
          <w:lang w:val="es-ES"/>
        </w:rPr>
      </w:pPr>
      <w:r w:rsidRPr="00DA130C">
        <w:rPr>
          <w:rFonts w:ascii="Times New Roman" w:hAnsi="Times New Roman" w:cs="Times New Roman"/>
          <w:b w:val="0"/>
          <w:i w:val="0"/>
          <w:szCs w:val="24"/>
        </w:rPr>
        <w:t>Representante Legal</w:t>
      </w:r>
    </w:p>
    <w:p w:rsidR="007464FC" w:rsidRPr="00DA130C" w:rsidRDefault="00781E28"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rFonts w:ascii="Times New Roman" w:hAnsi="Times New Roman" w:cs="Times New Roman"/>
          <w:b w:val="0"/>
          <w:bCs w:val="0"/>
          <w:szCs w:val="24"/>
        </w:rPr>
      </w:pPr>
      <w:r w:rsidRPr="00DA130C">
        <w:rPr>
          <w:rFonts w:ascii="Times New Roman" w:hAnsi="Times New Roman" w:cs="Times New Roman"/>
          <w:b w:val="0"/>
          <w:i w:val="0"/>
          <w:szCs w:val="24"/>
        </w:rPr>
        <w:t>Empresa Detentora da ARP</w:t>
      </w:r>
    </w:p>
    <w:p w:rsidR="008352CB" w:rsidRPr="00DA130C" w:rsidRDefault="008352CB" w:rsidP="001C5F95">
      <w:pPr>
        <w:keepNext/>
        <w:widowControl w:val="0"/>
        <w:rPr>
          <w:rFonts w:ascii="Times New Roman" w:hAnsi="Times New Roman" w:cs="Times New Roman"/>
          <w:b/>
          <w:bCs/>
        </w:rPr>
      </w:pPr>
    </w:p>
    <w:p w:rsidR="00566E97" w:rsidRDefault="00566E97" w:rsidP="001C5F95">
      <w:pPr>
        <w:keepNext/>
        <w:widowControl w:val="0"/>
        <w:rPr>
          <w:rFonts w:ascii="Times New Roman" w:hAnsi="Times New Roman" w:cs="Times New Roman"/>
          <w:b/>
          <w:bCs/>
        </w:rPr>
      </w:pPr>
    </w:p>
    <w:p w:rsidR="00FF3669" w:rsidRPr="00DA130C" w:rsidRDefault="00FF3669" w:rsidP="001C5F95">
      <w:pPr>
        <w:keepNext/>
        <w:widowControl w:val="0"/>
        <w:rPr>
          <w:rFonts w:ascii="Times New Roman" w:hAnsi="Times New Roman" w:cs="Times New Roman"/>
          <w:b/>
          <w:bCs/>
        </w:rPr>
      </w:pPr>
    </w:p>
    <w:p w:rsidR="00BE082A" w:rsidRPr="00DA130C" w:rsidRDefault="007464FC" w:rsidP="001C5F95">
      <w:pPr>
        <w:keepNext/>
        <w:widowControl w:val="0"/>
        <w:rPr>
          <w:rFonts w:ascii="Times New Roman" w:hAnsi="Times New Roman" w:cs="Times New Roman"/>
          <w:b/>
          <w:bCs/>
        </w:rPr>
      </w:pPr>
      <w:r w:rsidRPr="00DA130C">
        <w:rPr>
          <w:rFonts w:ascii="Times New Roman" w:hAnsi="Times New Roman" w:cs="Times New Roman"/>
          <w:b/>
          <w:bCs/>
        </w:rPr>
        <w:t>Testemunhas:</w:t>
      </w:r>
    </w:p>
    <w:p w:rsidR="00CE7CA0" w:rsidRPr="00DA130C" w:rsidRDefault="00CE7CA0" w:rsidP="001C5F95">
      <w:pPr>
        <w:keepNext/>
        <w:widowControl w:val="0"/>
        <w:rPr>
          <w:rFonts w:ascii="Times New Roman" w:hAnsi="Times New Roman" w:cs="Times New Roman"/>
          <w:b/>
          <w:bCs/>
        </w:rPr>
      </w:pPr>
    </w:p>
    <w:p w:rsidR="00CE7CA0" w:rsidRPr="00DA130C" w:rsidRDefault="00CE7CA0" w:rsidP="001C5F95">
      <w:pPr>
        <w:keepNext/>
        <w:widowControl w:val="0"/>
        <w:rPr>
          <w:rFonts w:ascii="Times New Roman" w:hAnsi="Times New Roman" w:cs="Times New Roman"/>
          <w:b/>
          <w:bCs/>
        </w:rPr>
      </w:pPr>
    </w:p>
    <w:p w:rsidR="00CB5E43" w:rsidRPr="00DA130C" w:rsidRDefault="00AC109E" w:rsidP="001C5F95">
      <w:pPr>
        <w:keepNext/>
        <w:widowControl w:val="0"/>
        <w:rPr>
          <w:rFonts w:ascii="Times New Roman" w:hAnsi="Times New Roman" w:cs="Times New Roman"/>
          <w:bCs/>
        </w:rPr>
      </w:pPr>
      <w:r w:rsidRPr="00DA130C">
        <w:rPr>
          <w:rFonts w:ascii="Times New Roman" w:hAnsi="Times New Roman" w:cs="Times New Roman"/>
          <w:bCs/>
        </w:rPr>
        <w:tab/>
      </w:r>
      <w:r w:rsidR="00CE7CA0" w:rsidRPr="00DA130C">
        <w:rPr>
          <w:rFonts w:ascii="Times New Roman" w:hAnsi="Times New Roman" w:cs="Times New Roman"/>
          <w:bCs/>
        </w:rPr>
        <w:t>______________________________</w:t>
      </w:r>
    </w:p>
    <w:p w:rsidR="00DE6D3B" w:rsidRPr="00DA130C" w:rsidRDefault="00CE7CA0" w:rsidP="001C5F95">
      <w:pPr>
        <w:pStyle w:val="Contedodatabela"/>
        <w:keepNext/>
        <w:widowControl w:val="0"/>
        <w:suppressLineNumbers w:val="0"/>
        <w:suppressAutoHyphens w:val="0"/>
        <w:rPr>
          <w:rFonts w:ascii="Times New Roman" w:hAnsi="Times New Roman" w:cs="Times New Roman"/>
        </w:rPr>
      </w:pPr>
      <w:r w:rsidRPr="00DA130C">
        <w:rPr>
          <w:rFonts w:ascii="Times New Roman" w:hAnsi="Times New Roman" w:cs="Times New Roman"/>
        </w:rPr>
        <w:t xml:space="preserve">Nome: </w:t>
      </w:r>
    </w:p>
    <w:p w:rsidR="00CE7CA0" w:rsidRPr="00DA130C" w:rsidRDefault="00CE7CA0" w:rsidP="001C5F95">
      <w:pPr>
        <w:pStyle w:val="Contedodatabela"/>
        <w:keepNext/>
        <w:widowControl w:val="0"/>
        <w:suppressLineNumbers w:val="0"/>
        <w:suppressAutoHyphens w:val="0"/>
        <w:rPr>
          <w:rFonts w:ascii="Times New Roman" w:hAnsi="Times New Roman" w:cs="Times New Roman"/>
        </w:rPr>
      </w:pPr>
      <w:r w:rsidRPr="00DA130C">
        <w:rPr>
          <w:rFonts w:ascii="Times New Roman" w:hAnsi="Times New Roman" w:cs="Times New Roman"/>
        </w:rPr>
        <w:t xml:space="preserve">RG: </w:t>
      </w:r>
    </w:p>
    <w:p w:rsidR="00CE7CA0" w:rsidRPr="00DA130C" w:rsidRDefault="00CE7CA0" w:rsidP="001C5F95">
      <w:pPr>
        <w:keepNext/>
        <w:widowControl w:val="0"/>
        <w:rPr>
          <w:rFonts w:ascii="Times New Roman" w:hAnsi="Times New Roman" w:cs="Times New Roman"/>
          <w:bCs/>
        </w:rPr>
      </w:pPr>
    </w:p>
    <w:p w:rsidR="00CE7CA0" w:rsidRPr="00DA130C" w:rsidRDefault="00CE7CA0" w:rsidP="001C5F95">
      <w:pPr>
        <w:keepNext/>
        <w:widowControl w:val="0"/>
        <w:rPr>
          <w:rFonts w:ascii="Times New Roman" w:hAnsi="Times New Roman" w:cs="Times New Roman"/>
          <w:bCs/>
        </w:rPr>
      </w:pPr>
    </w:p>
    <w:p w:rsidR="00CE7CA0" w:rsidRPr="00DA130C" w:rsidRDefault="00CE7CA0" w:rsidP="001C5F95">
      <w:pPr>
        <w:keepNext/>
        <w:widowControl w:val="0"/>
        <w:rPr>
          <w:rFonts w:ascii="Times New Roman" w:hAnsi="Times New Roman" w:cs="Times New Roman"/>
          <w:bCs/>
        </w:rPr>
      </w:pPr>
      <w:r w:rsidRPr="00DA130C">
        <w:rPr>
          <w:rFonts w:ascii="Times New Roman" w:hAnsi="Times New Roman" w:cs="Times New Roman"/>
          <w:bCs/>
        </w:rPr>
        <w:tab/>
        <w:t>______________________________</w:t>
      </w:r>
    </w:p>
    <w:p w:rsidR="00CE7CA0" w:rsidRPr="00DA130C" w:rsidRDefault="00CE7CA0" w:rsidP="001C5F95">
      <w:pPr>
        <w:pStyle w:val="Contedodatabela"/>
        <w:keepNext/>
        <w:widowControl w:val="0"/>
        <w:suppressLineNumbers w:val="0"/>
        <w:suppressAutoHyphens w:val="0"/>
        <w:rPr>
          <w:rFonts w:ascii="Times New Roman" w:hAnsi="Times New Roman" w:cs="Times New Roman"/>
        </w:rPr>
      </w:pPr>
      <w:r w:rsidRPr="00DA130C">
        <w:rPr>
          <w:rFonts w:ascii="Times New Roman" w:hAnsi="Times New Roman" w:cs="Times New Roman"/>
        </w:rPr>
        <w:t xml:space="preserve">Nome: </w:t>
      </w:r>
    </w:p>
    <w:p w:rsidR="00CE7CA0" w:rsidRPr="00DA130C" w:rsidRDefault="00CE7CA0" w:rsidP="0058615F">
      <w:pPr>
        <w:keepNext/>
        <w:widowControl w:val="0"/>
        <w:rPr>
          <w:rFonts w:ascii="Times New Roman" w:hAnsi="Times New Roman" w:cs="Times New Roman"/>
        </w:rPr>
      </w:pPr>
      <w:r w:rsidRPr="00DA130C">
        <w:rPr>
          <w:rFonts w:ascii="Times New Roman" w:hAnsi="Times New Roman" w:cs="Times New Roman"/>
        </w:rPr>
        <w:t xml:space="preserve">RG: </w:t>
      </w:r>
    </w:p>
    <w:sectPr w:rsidR="00CE7CA0" w:rsidRPr="00DA130C" w:rsidSect="007A6FF9">
      <w:headerReference w:type="even" r:id="rId89"/>
      <w:headerReference w:type="default" r:id="rId90"/>
      <w:footerReference w:type="default" r:id="rId91"/>
      <w:headerReference w:type="first" r:id="rId92"/>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997" w:rsidRDefault="00585997">
      <w:r>
        <w:separator/>
      </w:r>
    </w:p>
  </w:endnote>
  <w:endnote w:type="continuationSeparator" w:id="0">
    <w:p w:rsidR="00585997" w:rsidRDefault="00585997">
      <w:r>
        <w:continuationSeparator/>
      </w:r>
    </w:p>
  </w:endnote>
  <w:endnote w:type="continuationNotice" w:id="1">
    <w:p w:rsidR="00585997" w:rsidRDefault="0058599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585997" w:rsidRPr="007B5385" w:rsidRDefault="0058599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585997" w:rsidRPr="00A273B2" w:rsidRDefault="00585997"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585997" w:rsidRPr="001D57D0" w:rsidRDefault="00585997"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585997" w:rsidRPr="00781E28" w:rsidRDefault="00585997"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Pr="00781E28">
      <w:rPr>
        <w:rStyle w:val="nfase"/>
        <w:rFonts w:ascii="Arial" w:hAnsi="Arial" w:cs="Arial"/>
        <w:sz w:val="18"/>
        <w:szCs w:val="21"/>
      </w:rPr>
      <w:fldChar w:fldCharType="separate"/>
    </w:r>
    <w:r w:rsidR="0058615F">
      <w:rPr>
        <w:rStyle w:val="nfase"/>
        <w:rFonts w:ascii="Arial" w:hAnsi="Arial" w:cs="Arial"/>
        <w:noProof/>
        <w:sz w:val="18"/>
        <w:szCs w:val="21"/>
      </w:rPr>
      <w:t>64</w:t>
    </w:r>
    <w:r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58615F" w:rsidRPr="0058615F">
        <w:rPr>
          <w:rFonts w:ascii="Arial" w:hAnsi="Arial" w:cs="Arial"/>
          <w:i/>
          <w:noProof/>
          <w:sz w:val="18"/>
          <w:szCs w:val="21"/>
        </w:rPr>
        <w:t>64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997" w:rsidRDefault="00585997">
      <w:r>
        <w:separator/>
      </w:r>
    </w:p>
  </w:footnote>
  <w:footnote w:type="continuationSeparator" w:id="0">
    <w:p w:rsidR="00585997" w:rsidRDefault="00585997">
      <w:r>
        <w:continuationSeparator/>
      </w:r>
    </w:p>
  </w:footnote>
  <w:footnote w:type="continuationNotice" w:id="1">
    <w:p w:rsidR="00585997" w:rsidRDefault="0058599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997" w:rsidRDefault="0058599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997" w:rsidRPr="007A637E" w:rsidRDefault="00585997"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585997" w:rsidRPr="007A637E" w:rsidRDefault="00585997" w:rsidP="003E6749">
    <w:pPr>
      <w:jc w:val="center"/>
      <w:rPr>
        <w:rStyle w:val="nfase"/>
        <w:rFonts w:ascii="Arial" w:hAnsi="Arial" w:cs="Arial"/>
        <w:b/>
        <w:i w:val="0"/>
      </w:rPr>
    </w:pPr>
    <w:r w:rsidRPr="007A637E">
      <w:rPr>
        <w:rStyle w:val="nfase"/>
        <w:rFonts w:ascii="Arial" w:hAnsi="Arial" w:cs="Arial"/>
        <w:b/>
        <w:i w:val="0"/>
      </w:rPr>
      <w:t>ESTADO DO PARANÁ</w:t>
    </w:r>
  </w:p>
  <w:p w:rsidR="00585997" w:rsidRPr="007A637E" w:rsidRDefault="00585997"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585997" w:rsidRDefault="00585997"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997" w:rsidRDefault="0058599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nsid w:val="0C46151E"/>
    <w:multiLevelType w:val="hybridMultilevel"/>
    <w:tmpl w:val="CBAE5EE4"/>
    <w:lvl w:ilvl="0" w:tplc="FA52A4B2">
      <w:start w:val="8"/>
      <w:numFmt w:val="bullet"/>
      <w:lvlText w:val=""/>
      <w:lvlJc w:val="left"/>
      <w:pPr>
        <w:ind w:left="720" w:hanging="360"/>
      </w:pPr>
      <w:rPr>
        <w:rFonts w:ascii="Symbol" w:eastAsia="Arial"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C67739B"/>
    <w:multiLevelType w:val="hybridMultilevel"/>
    <w:tmpl w:val="8FFE99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0">
    <w:nsid w:val="2DC4773F"/>
    <w:multiLevelType w:val="multilevel"/>
    <w:tmpl w:val="2CB0D3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2FAA378A"/>
    <w:multiLevelType w:val="multilevel"/>
    <w:tmpl w:val="DBD408D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3">
    <w:nsid w:val="5A3E52C8"/>
    <w:multiLevelType w:val="hybridMultilevel"/>
    <w:tmpl w:val="0C488CCA"/>
    <w:lvl w:ilvl="0" w:tplc="FBDCE636">
      <w:start w:val="1"/>
      <w:numFmt w:val="decimal"/>
      <w:lvlText w:val="4.%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5">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9E33995"/>
    <w:multiLevelType w:val="multilevel"/>
    <w:tmpl w:val="94AABC8E"/>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4"/>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D7419F3"/>
    <w:multiLevelType w:val="hybridMultilevel"/>
    <w:tmpl w:val="0776ADFE"/>
    <w:lvl w:ilvl="0" w:tplc="0416000F">
      <w:start w:val="1"/>
      <w:numFmt w:val="decimal"/>
      <w:lvlText w:val="%1."/>
      <w:lvlJc w:val="left"/>
      <w:pPr>
        <w:ind w:left="1425" w:hanging="360"/>
      </w:pPr>
    </w:lvl>
    <w:lvl w:ilvl="1" w:tplc="04160019">
      <w:start w:val="1"/>
      <w:numFmt w:val="lowerLetter"/>
      <w:lvlText w:val="%2."/>
      <w:lvlJc w:val="left"/>
      <w:pPr>
        <w:ind w:left="786"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0"/>
  </w:num>
  <w:num w:numId="2">
    <w:abstractNumId w:val="29"/>
  </w:num>
  <w:num w:numId="3">
    <w:abstractNumId w:val="34"/>
  </w:num>
  <w:num w:numId="4">
    <w:abstractNumId w:val="17"/>
  </w:num>
  <w:num w:numId="5">
    <w:abstractNumId w:val="13"/>
  </w:num>
  <w:num w:numId="6">
    <w:abstractNumId w:val="21"/>
  </w:num>
  <w:num w:numId="7">
    <w:abstractNumId w:val="26"/>
  </w:num>
  <w:num w:numId="8">
    <w:abstractNumId w:val="1"/>
  </w:num>
  <w:num w:numId="9">
    <w:abstractNumId w:val="28"/>
  </w:num>
  <w:num w:numId="10">
    <w:abstractNumId w:val="25"/>
  </w:num>
  <w:num w:numId="11">
    <w:abstractNumId w:val="32"/>
  </w:num>
  <w:num w:numId="12">
    <w:abstractNumId w:val="19"/>
  </w:num>
  <w:num w:numId="13">
    <w:abstractNumId w:val="33"/>
  </w:num>
  <w:num w:numId="14">
    <w:abstractNumId w:val="27"/>
  </w:num>
  <w:num w:numId="15">
    <w:abstractNumId w:val="7"/>
  </w:num>
  <w:num w:numId="16">
    <w:abstractNumId w:val="31"/>
  </w:num>
  <w:num w:numId="1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1"/>
    <w:lvlOverride w:ilvl="0">
      <w:startOverride w:val="6"/>
    </w:lvlOverride>
    <w:lvlOverride w:ilvl="1">
      <w:startOverride w:val="1"/>
    </w:lvlOverride>
  </w:num>
  <w:num w:numId="20">
    <w:abstractNumId w:val="24"/>
  </w:num>
  <w:num w:numId="21">
    <w:abstractNumId w:val="3"/>
  </w:num>
  <w:num w:numId="22">
    <w:abstractNumId w:val="9"/>
  </w:num>
  <w:num w:numId="23">
    <w:abstractNumId w:val="30"/>
  </w:num>
  <w:num w:numId="24">
    <w:abstractNumId w:val="22"/>
  </w:num>
  <w:num w:numId="25">
    <w:abstractNumId w:val="15"/>
  </w:num>
  <w:num w:numId="26">
    <w:abstractNumId w:val="20"/>
  </w:num>
  <w:num w:numId="27">
    <w:abstractNumId w:val="11"/>
  </w:num>
  <w:num w:numId="28">
    <w:abstractNumId w:val="16"/>
  </w:num>
  <w:num w:numId="29">
    <w:abstractNumId w:val="35"/>
  </w:num>
  <w:num w:numId="30">
    <w:abstractNumId w:val="6"/>
  </w:num>
  <w:num w:numId="31">
    <w:abstractNumId w:val="18"/>
  </w:num>
  <w:num w:numId="32">
    <w:abstractNumId w:val="10"/>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12"/>
  </w:num>
  <w:num w:numId="41">
    <w:abstractNumId w:val="4"/>
  </w:num>
  <w:num w:numId="42">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52">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2EC8"/>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5D0E"/>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3B23"/>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ADA"/>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1F7B20"/>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1B7"/>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4F5"/>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CE3"/>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9B8"/>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1727F"/>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C7C8C"/>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70D"/>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DE4"/>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9F0"/>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40A"/>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5C8"/>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4FB0"/>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5"/>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997"/>
    <w:rsid w:val="00585EEB"/>
    <w:rsid w:val="0058615F"/>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528"/>
    <w:rsid w:val="005A069F"/>
    <w:rsid w:val="005A0C51"/>
    <w:rsid w:val="005A0D6D"/>
    <w:rsid w:val="005A188C"/>
    <w:rsid w:val="005A1DF1"/>
    <w:rsid w:val="005A2850"/>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28E7"/>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69C5"/>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64C"/>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247D"/>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21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4D0C"/>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6C29"/>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02"/>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8E4"/>
    <w:rsid w:val="00714968"/>
    <w:rsid w:val="00714A09"/>
    <w:rsid w:val="00715114"/>
    <w:rsid w:val="00715139"/>
    <w:rsid w:val="0071552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DA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54D3"/>
    <w:rsid w:val="00786098"/>
    <w:rsid w:val="00786342"/>
    <w:rsid w:val="00786EB8"/>
    <w:rsid w:val="0078717E"/>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0E"/>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4B6F"/>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5EC"/>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069"/>
    <w:rsid w:val="008A66F4"/>
    <w:rsid w:val="008A7254"/>
    <w:rsid w:val="008A7474"/>
    <w:rsid w:val="008B00D6"/>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682"/>
    <w:rsid w:val="00906EEC"/>
    <w:rsid w:val="0090701B"/>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1A2E"/>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40"/>
    <w:rsid w:val="009C4CD0"/>
    <w:rsid w:val="009C5B2B"/>
    <w:rsid w:val="009C5CA0"/>
    <w:rsid w:val="009C638B"/>
    <w:rsid w:val="009C6F4E"/>
    <w:rsid w:val="009C7998"/>
    <w:rsid w:val="009C7AEF"/>
    <w:rsid w:val="009C7DCE"/>
    <w:rsid w:val="009D0146"/>
    <w:rsid w:val="009D03B6"/>
    <w:rsid w:val="009D05E0"/>
    <w:rsid w:val="009D1557"/>
    <w:rsid w:val="009D199C"/>
    <w:rsid w:val="009D1F22"/>
    <w:rsid w:val="009D217F"/>
    <w:rsid w:val="009D2330"/>
    <w:rsid w:val="009D2594"/>
    <w:rsid w:val="009D29E9"/>
    <w:rsid w:val="009D3626"/>
    <w:rsid w:val="009D3B66"/>
    <w:rsid w:val="009D3DA7"/>
    <w:rsid w:val="009D4247"/>
    <w:rsid w:val="009D443F"/>
    <w:rsid w:val="009D490C"/>
    <w:rsid w:val="009D6554"/>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740"/>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8ED"/>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A2"/>
    <w:rsid w:val="00A321B6"/>
    <w:rsid w:val="00A325F4"/>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2A"/>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A7E0B"/>
    <w:rsid w:val="00AB02E9"/>
    <w:rsid w:val="00AB0B04"/>
    <w:rsid w:val="00AB10EA"/>
    <w:rsid w:val="00AB16B3"/>
    <w:rsid w:val="00AB1EFA"/>
    <w:rsid w:val="00AB1F1A"/>
    <w:rsid w:val="00AB2EE7"/>
    <w:rsid w:val="00AB31D7"/>
    <w:rsid w:val="00AB33AA"/>
    <w:rsid w:val="00AB3F0D"/>
    <w:rsid w:val="00AB3FD6"/>
    <w:rsid w:val="00AB4393"/>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3FF3"/>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0E16"/>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150"/>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2CD"/>
    <w:rsid w:val="00BF0A46"/>
    <w:rsid w:val="00BF0E8E"/>
    <w:rsid w:val="00BF17C6"/>
    <w:rsid w:val="00BF1A7F"/>
    <w:rsid w:val="00BF2085"/>
    <w:rsid w:val="00BF2E36"/>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2E4"/>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52B"/>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2FC"/>
    <w:rsid w:val="00C45B88"/>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3BFE"/>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26F7"/>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0DAA"/>
    <w:rsid w:val="00DA130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242"/>
    <w:rsid w:val="00E032E5"/>
    <w:rsid w:val="00E037E3"/>
    <w:rsid w:val="00E043EF"/>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801E4"/>
    <w:rsid w:val="00E80693"/>
    <w:rsid w:val="00E80F35"/>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CED"/>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4"/>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1EF"/>
    <w:rsid w:val="00F24798"/>
    <w:rsid w:val="00F24B19"/>
    <w:rsid w:val="00F24F79"/>
    <w:rsid w:val="00F2516C"/>
    <w:rsid w:val="00F25531"/>
    <w:rsid w:val="00F2558A"/>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451"/>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760"/>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5F51"/>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669"/>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bnc.org.br" TargetMode="Externa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9.htm" TargetMode="External"/><Relationship Id="rId47"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file:///C:\Users\leonardo.Santos\AppData\Roaming\marcos.barreto\AppData\Roaming\Microsoft\Word\www.receita.fazenda.gov.br" TargetMode="External"/><Relationship Id="rId68" Type="http://schemas.openxmlformats.org/officeDocument/2006/relationships/hyperlink" Target="http://www.campomagro.pr.gov.br" TargetMode="External"/><Relationship Id="rId76"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mailto:notafiscal@campomagro.pr.gov.br" TargetMode="External"/><Relationship Id="rId89"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s://www.planalto.gov.br/ccivil_03/constituicao/constituicaocompilado.htm" TargetMode="External"/><Relationship Id="rId90" Type="http://schemas.openxmlformats.org/officeDocument/2006/relationships/header" Target="header2.xm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sesau@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nc.org.br/"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77" Type="http://schemas.openxmlformats.org/officeDocument/2006/relationships/hyperlink" Target="http://www.campomagro.pr.gov.br"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93" Type="http://schemas.openxmlformats.org/officeDocument/2006/relationships/fontTable" Target="fontTable.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ortaltransparencia.gov.br/sancoes/ceis"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microsoft.com/office/2007/relationships/stylesWithEffects" Target="stylesWithEffects.xml"/><Relationship Id="rId20" Type="http://schemas.openxmlformats.org/officeDocument/2006/relationships/hyperlink" Target="http://www.campomagro.pr.gov.br"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_ato2015-2018/2016/decreto/d8660.htm" TargetMode="External"/><Relationship Id="rId62" Type="http://schemas.openxmlformats.org/officeDocument/2006/relationships/hyperlink" Target="https://www.planalto.gov.br/ccivil_03/_ato2015-2018/2015/decreto/d8538.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pregoeiro@campomagro.pr.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planalto.gov.br/ccivil_03/_ato2007-2010/2009/lei/l12187.htm"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mailto:pregoeiro@campomagro.pr.gov.b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mailto:contratos@campomagro.pr.gov.br"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516557C5-7FFC-48F5-A134-CBAC20B73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64</Pages>
  <Words>24520</Words>
  <Characters>132412</Characters>
  <Application>Microsoft Office Word</Application>
  <DocSecurity>0</DocSecurity>
  <Lines>1103</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156619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5</cp:revision>
  <cp:lastPrinted>2025-04-22T14:09:00Z</cp:lastPrinted>
  <dcterms:created xsi:type="dcterms:W3CDTF">2025-04-29T17:07:00Z</dcterms:created>
  <dcterms:modified xsi:type="dcterms:W3CDTF">2025-04-29T17:55:00Z</dcterms:modified>
  <cp:category>Formação de registro de preços para Contratação de empresa para fornecimento de refeições prontas tipo marmitex,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