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2B313" w14:textId="00FF6679" w:rsidR="00B52930" w:rsidRPr="0068012B" w:rsidRDefault="00905D9B" w:rsidP="00637BC8">
      <w:pPr>
        <w:pStyle w:val="Ttulo1"/>
        <w:spacing w:line="276" w:lineRule="auto"/>
        <w:ind w:left="0" w:firstLine="0"/>
        <w:jc w:val="center"/>
        <w:rPr>
          <w:rFonts w:ascii="Times New Roman" w:hAnsi="Times New Roman" w:cs="Times New Roman"/>
          <w:position w:val="8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TERMO</w:t>
      </w:r>
      <w:r w:rsidRPr="0068012B">
        <w:rPr>
          <w:rFonts w:ascii="Times New Roman" w:hAnsi="Times New Roman" w:cs="Times New Roman"/>
          <w:spacing w:val="-17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DE</w:t>
      </w:r>
      <w:r w:rsidRPr="0068012B">
        <w:rPr>
          <w:rFonts w:ascii="Times New Roman" w:hAnsi="Times New Roman" w:cs="Times New Roman"/>
          <w:spacing w:val="-17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REFERÊNCIA</w:t>
      </w:r>
    </w:p>
    <w:p w14:paraId="3EF448BF" w14:textId="77777777" w:rsidR="0068012B" w:rsidRDefault="00905D9B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 xml:space="preserve">Município de </w:t>
      </w:r>
      <w:r w:rsidR="00B52930" w:rsidRPr="0068012B">
        <w:rPr>
          <w:rFonts w:ascii="Times New Roman" w:hAnsi="Times New Roman" w:cs="Times New Roman"/>
          <w:sz w:val="23"/>
          <w:szCs w:val="23"/>
        </w:rPr>
        <w:t>Marques de Souza</w:t>
      </w:r>
    </w:p>
    <w:p w14:paraId="7C1AC7D4" w14:textId="3C979623" w:rsidR="00694530" w:rsidRPr="0068012B" w:rsidRDefault="00B5293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pacing w:val="-12"/>
          <w:sz w:val="23"/>
          <w:szCs w:val="23"/>
        </w:rPr>
        <w:t xml:space="preserve">Secretaria </w:t>
      </w:r>
      <w:r w:rsidR="00905D9B" w:rsidRPr="0068012B">
        <w:rPr>
          <w:rFonts w:ascii="Times New Roman" w:hAnsi="Times New Roman" w:cs="Times New Roman"/>
          <w:sz w:val="23"/>
          <w:szCs w:val="23"/>
        </w:rPr>
        <w:t>Municipal</w:t>
      </w:r>
      <w:r w:rsidR="00905D9B" w:rsidRPr="0068012B">
        <w:rPr>
          <w:rFonts w:ascii="Times New Roman" w:hAnsi="Times New Roman" w:cs="Times New Roman"/>
          <w:spacing w:val="-1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de</w:t>
      </w:r>
      <w:r w:rsidR="00905D9B" w:rsidRPr="0068012B">
        <w:rPr>
          <w:rFonts w:ascii="Times New Roman" w:hAnsi="Times New Roman" w:cs="Times New Roman"/>
          <w:spacing w:val="-9"/>
          <w:sz w:val="23"/>
          <w:szCs w:val="23"/>
        </w:rPr>
        <w:t xml:space="preserve"> </w:t>
      </w:r>
      <w:r w:rsidR="00440BE4" w:rsidRPr="0068012B">
        <w:rPr>
          <w:rFonts w:ascii="Times New Roman" w:hAnsi="Times New Roman" w:cs="Times New Roman"/>
          <w:sz w:val="23"/>
          <w:szCs w:val="23"/>
        </w:rPr>
        <w:t>obras</w:t>
      </w:r>
    </w:p>
    <w:p w14:paraId="2A70FC24" w14:textId="77777777" w:rsidR="00694530" w:rsidRPr="0068012B" w:rsidRDefault="0069453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4B85A8C0" w14:textId="77777777" w:rsidR="00694530" w:rsidRPr="0068012B" w:rsidRDefault="00905D9B" w:rsidP="0081795B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 xml:space="preserve">DEFINIÇÃO DO </w:t>
      </w:r>
      <w:r w:rsidRPr="0068012B">
        <w:rPr>
          <w:rFonts w:ascii="Times New Roman" w:hAnsi="Times New Roman" w:cs="Times New Roman"/>
          <w:spacing w:val="-2"/>
          <w:sz w:val="23"/>
          <w:szCs w:val="23"/>
        </w:rPr>
        <w:t>OBJETO</w:t>
      </w:r>
    </w:p>
    <w:p w14:paraId="366FDA2E" w14:textId="7CEAEB04" w:rsidR="00C81FE9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1.1. O presente Termo de Referência tem por objeto a aquisição de pneus novos, de primeira linha, destinados à manutenção da frota de veículos e máquinas da Secretaria Municipa</w:t>
      </w:r>
      <w:r w:rsidR="00A075D6" w:rsidRPr="0068012B">
        <w:rPr>
          <w:rFonts w:ascii="Times New Roman" w:hAnsi="Times New Roman" w:cs="Times New Roman"/>
          <w:sz w:val="23"/>
          <w:szCs w:val="23"/>
          <w:lang w:val="pt-BR"/>
        </w:rPr>
        <w:t>l</w:t>
      </w:r>
      <w:r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 de Obras, do Município de Marques de Souza/RS, conforme especificações técnicas detalhadas no Anexo I deste documento.</w:t>
      </w:r>
    </w:p>
    <w:p w14:paraId="62A28ABF" w14:textId="14541EEF" w:rsidR="00C61476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1.2.</w:t>
      </w:r>
      <w:r w:rsidR="00C61476" w:rsidRPr="0068012B">
        <w:rPr>
          <w:rFonts w:ascii="Times New Roman" w:hAnsi="Times New Roman" w:cs="Times New Roman"/>
          <w:sz w:val="23"/>
          <w:szCs w:val="23"/>
        </w:rPr>
        <w:t xml:space="preserve"> A contratação será realizada por meio de Registro de Preços, com vigência de 12 (doze) meses, possibilitando entregas parceladas conforme a necessidade da Administração. As quantidades constantes de cada empenho deverão ser entregues integralmente, em única remessa, no endereço e horários estabelecidos neste Termo de Referência. </w:t>
      </w:r>
    </w:p>
    <w:p w14:paraId="0A0CC131" w14:textId="77777777" w:rsidR="00C61476" w:rsidRPr="0068012B" w:rsidRDefault="00C61476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</w:p>
    <w:p w14:paraId="5AC2B8A2" w14:textId="77777777" w:rsidR="00694530" w:rsidRPr="0068012B" w:rsidRDefault="00905D9B" w:rsidP="0081795B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FUNDAMENTAÇÃO</w:t>
      </w:r>
      <w:r w:rsidRPr="0068012B">
        <w:rPr>
          <w:rFonts w:ascii="Times New Roman" w:hAnsi="Times New Roman" w:cs="Times New Roman"/>
          <w:spacing w:val="-10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DA</w:t>
      </w:r>
      <w:r w:rsidRPr="0068012B">
        <w:rPr>
          <w:rFonts w:ascii="Times New Roman" w:hAnsi="Times New Roman" w:cs="Times New Roman"/>
          <w:spacing w:val="-9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pacing w:val="-2"/>
          <w:sz w:val="23"/>
          <w:szCs w:val="23"/>
        </w:rPr>
        <w:t>CONTRATAÇÃO</w:t>
      </w:r>
    </w:p>
    <w:p w14:paraId="02BC8EBE" w14:textId="5F34B8DF" w:rsidR="00C81FE9" w:rsidRPr="0068012B" w:rsidRDefault="00C81FE9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2.1. A contratação fundamenta-se no Estudo Técnico Preliminar (ETP) elaborado pela secretaria demandante, que identificou a necessidade de aquisição regular de pneus como condição indispensável para a operacionalização da frota de veículos e máquinas vinculadas aos serviços públicos essenciais.</w:t>
      </w:r>
    </w:p>
    <w:p w14:paraId="16BCBF48" w14:textId="691D0D69" w:rsidR="00C81FE9" w:rsidRPr="0068012B" w:rsidRDefault="00C81FE9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2.2. </w:t>
      </w:r>
      <w:r w:rsidR="00B069CE" w:rsidRPr="0068012B">
        <w:rPr>
          <w:rFonts w:ascii="Times New Roman" w:hAnsi="Times New Roman" w:cs="Times New Roman"/>
          <w:sz w:val="23"/>
          <w:szCs w:val="23"/>
        </w:rPr>
        <w:t>O valor estimado da contratação foi apurado mediante pesquisa de preços realizada em conformidade com o art. 23 da Lei nº 14.133/2021, totalizando R$ 73.320,48 (setenta e três mil, trezentos e vinte reais e quarenta e oito centavos).</w:t>
      </w:r>
    </w:p>
    <w:p w14:paraId="4A4B022B" w14:textId="77777777" w:rsidR="004E77DA" w:rsidRPr="0068012B" w:rsidRDefault="004E77DA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</w:p>
    <w:p w14:paraId="6F4AF388" w14:textId="77777777" w:rsidR="00694530" w:rsidRPr="0068012B" w:rsidRDefault="00905D9B" w:rsidP="0081795B">
      <w:pPr>
        <w:pStyle w:val="Ttulo1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DESCRIÇÃO</w:t>
      </w:r>
      <w:r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DA</w:t>
      </w:r>
      <w:r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SOLUÇÃO</w:t>
      </w:r>
      <w:r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COMO</w:t>
      </w:r>
      <w:r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UM</w:t>
      </w:r>
      <w:r w:rsidRPr="0068012B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pacing w:val="-4"/>
          <w:sz w:val="23"/>
          <w:szCs w:val="23"/>
        </w:rPr>
        <w:t>TOD</w:t>
      </w:r>
      <w:r w:rsidR="00FD05AA" w:rsidRPr="0068012B">
        <w:rPr>
          <w:rFonts w:ascii="Times New Roman" w:hAnsi="Times New Roman" w:cs="Times New Roman"/>
          <w:spacing w:val="-4"/>
          <w:sz w:val="23"/>
          <w:szCs w:val="23"/>
        </w:rPr>
        <w:t>O</w:t>
      </w:r>
    </w:p>
    <w:p w14:paraId="558C873A" w14:textId="213FFAA6" w:rsidR="00C81FE9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pacing w:val="-2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pacing w:val="-2"/>
          <w:sz w:val="23"/>
          <w:szCs w:val="23"/>
          <w:lang w:val="pt-BR"/>
        </w:rPr>
        <w:t xml:space="preserve">3.1. </w:t>
      </w:r>
      <w:r w:rsidR="000D0681" w:rsidRPr="0068012B">
        <w:rPr>
          <w:rFonts w:ascii="Times New Roman" w:hAnsi="Times New Roman" w:cs="Times New Roman"/>
          <w:sz w:val="23"/>
          <w:szCs w:val="23"/>
        </w:rPr>
        <w:t>A solução proposta consiste no fornecimento parcelado, mediante demanda, de pneus novos e protetores para câmara de ar</w:t>
      </w:r>
      <w:r w:rsidRPr="0068012B">
        <w:rPr>
          <w:rFonts w:ascii="Times New Roman" w:hAnsi="Times New Roman" w:cs="Times New Roman"/>
          <w:spacing w:val="-2"/>
          <w:sz w:val="23"/>
          <w:szCs w:val="23"/>
          <w:lang w:val="pt-BR"/>
        </w:rPr>
        <w:t xml:space="preserve">, com DOT inferior a </w:t>
      </w:r>
      <w:r w:rsidR="0081795B" w:rsidRPr="0068012B">
        <w:rPr>
          <w:rFonts w:ascii="Times New Roman" w:hAnsi="Times New Roman" w:cs="Times New Roman"/>
          <w:spacing w:val="-2"/>
          <w:sz w:val="23"/>
          <w:szCs w:val="23"/>
          <w:lang w:val="pt-BR"/>
        </w:rPr>
        <w:t>12</w:t>
      </w:r>
      <w:r w:rsidRPr="0068012B">
        <w:rPr>
          <w:rFonts w:ascii="Times New Roman" w:hAnsi="Times New Roman" w:cs="Times New Roman"/>
          <w:spacing w:val="-2"/>
          <w:sz w:val="23"/>
          <w:szCs w:val="23"/>
          <w:lang w:val="pt-BR"/>
        </w:rPr>
        <w:t xml:space="preserve"> meses, garantia mínima de 5 anos, e compatíveis com os veículos pertencentes às secretarias municipais.</w:t>
      </w:r>
    </w:p>
    <w:p w14:paraId="0B2C9CFE" w14:textId="77777777" w:rsidR="00C81FE9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pacing w:val="-2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pacing w:val="-2"/>
          <w:sz w:val="23"/>
          <w:szCs w:val="23"/>
          <w:lang w:val="pt-BR"/>
        </w:rPr>
        <w:t>3.2. Os produtos deverão ser entregues em perfeitas condições de uso, acompanhados de nota fiscal, e seguir as especificações técnicas detalhadas por tipo e medida.</w:t>
      </w:r>
    </w:p>
    <w:p w14:paraId="498F810F" w14:textId="77777777" w:rsidR="00C81FE9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pacing w:val="-2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pacing w:val="-2"/>
          <w:sz w:val="23"/>
          <w:szCs w:val="23"/>
          <w:lang w:val="pt-BR"/>
        </w:rPr>
        <w:t>3.3. O ciclo de vida dos bens deverá ser compatível com os padrões de qualidade estabelecidos, observando-se a exigência de assistência técnica autorizada no Brasil, além de responsabilidade ambiental quanto ao descarte correto dos pneus inservíveis.</w:t>
      </w:r>
    </w:p>
    <w:p w14:paraId="1B2387DA" w14:textId="77777777" w:rsidR="00694530" w:rsidRPr="0068012B" w:rsidRDefault="0069453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D1F7FED" w14:textId="77777777" w:rsidR="00694530" w:rsidRPr="0068012B" w:rsidRDefault="00905D9B" w:rsidP="0081795B">
      <w:pPr>
        <w:pStyle w:val="Ttulo1"/>
        <w:numPr>
          <w:ilvl w:val="0"/>
          <w:numId w:val="1"/>
        </w:numPr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REQUISITOS</w:t>
      </w:r>
      <w:r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DA</w:t>
      </w:r>
      <w:r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pacing w:val="-2"/>
          <w:sz w:val="23"/>
          <w:szCs w:val="23"/>
        </w:rPr>
        <w:t>CONTRATAÇÃO</w:t>
      </w:r>
    </w:p>
    <w:p w14:paraId="75954127" w14:textId="79F16CFA" w:rsidR="00C81FE9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4.1. Os bens objeto desta contratação são considerados de natureza comum, nos termos do art. 6º, XIII, da Lei nº 14.133/2021, visto que podem ter seus padrões de desempenho e qualidade objetivamente definidos.</w:t>
      </w:r>
    </w:p>
    <w:p w14:paraId="63A8799C" w14:textId="77777777" w:rsidR="00C81FE9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4.2. Características exigidas:</w:t>
      </w:r>
    </w:p>
    <w:p w14:paraId="514E3F78" w14:textId="067ABD99" w:rsidR="00C81FE9" w:rsidRPr="0068012B" w:rsidRDefault="0068012B" w:rsidP="0068012B">
      <w:pPr>
        <w:pStyle w:val="Corpodetexto"/>
        <w:spacing w:line="276" w:lineRule="auto"/>
        <w:ind w:left="284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Produtos novos, sem uso anterior, com selo do INMETRO (quando aplicável);</w:t>
      </w:r>
    </w:p>
    <w:p w14:paraId="41E5CAB7" w14:textId="7940C26F" w:rsidR="00C81FE9" w:rsidRPr="0068012B" w:rsidRDefault="0068012B" w:rsidP="0068012B">
      <w:pPr>
        <w:pStyle w:val="Corpodetexto"/>
        <w:spacing w:line="276" w:lineRule="auto"/>
        <w:ind w:left="284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Não serão aceitos pneus remoldados, recapados ou recauchutados;</w:t>
      </w:r>
    </w:p>
    <w:p w14:paraId="279EAC71" w14:textId="1CC3D034" w:rsidR="00C81FE9" w:rsidRPr="0068012B" w:rsidRDefault="0068012B" w:rsidP="0068012B">
      <w:pPr>
        <w:pStyle w:val="Corpodetexto"/>
        <w:spacing w:line="276" w:lineRule="auto"/>
        <w:ind w:left="284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DOT inferior a </w:t>
      </w:r>
      <w:r w:rsidR="00986DF3" w:rsidRPr="0068012B">
        <w:rPr>
          <w:rFonts w:ascii="Times New Roman" w:hAnsi="Times New Roman" w:cs="Times New Roman"/>
          <w:sz w:val="23"/>
          <w:szCs w:val="23"/>
          <w:lang w:val="pt-BR"/>
        </w:rPr>
        <w:t>12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 meses da data de entrega;</w:t>
      </w:r>
    </w:p>
    <w:p w14:paraId="0D4A3C5A" w14:textId="5372139A" w:rsidR="00C81FE9" w:rsidRPr="0068012B" w:rsidRDefault="0068012B" w:rsidP="0068012B">
      <w:pPr>
        <w:pStyle w:val="Corpodetexto"/>
        <w:spacing w:line="276" w:lineRule="auto"/>
        <w:ind w:left="284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Garantia mínima de 5 anos contra defeitos de fabricação;</w:t>
      </w:r>
    </w:p>
    <w:p w14:paraId="73F9FF3E" w14:textId="38E0B375" w:rsidR="00C81FE9" w:rsidRPr="0068012B" w:rsidRDefault="0068012B" w:rsidP="0068012B">
      <w:pPr>
        <w:pStyle w:val="Corpodetexto"/>
        <w:spacing w:line="276" w:lineRule="auto"/>
        <w:ind w:left="284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Compatibilidade técnica com a frota do município;</w:t>
      </w:r>
    </w:p>
    <w:p w14:paraId="58C1D05A" w14:textId="0DD323D0" w:rsidR="00C81FE9" w:rsidRPr="0068012B" w:rsidRDefault="0068012B" w:rsidP="0068012B">
      <w:pPr>
        <w:pStyle w:val="Corpodetexto"/>
        <w:spacing w:line="276" w:lineRule="auto"/>
        <w:ind w:left="284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lastRenderedPageBreak/>
        <w:t>- E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ntrega fracionada, conforme solicitação e necessidade.</w:t>
      </w:r>
    </w:p>
    <w:p w14:paraId="07D44F14" w14:textId="77777777" w:rsidR="00986DF3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4.3. </w:t>
      </w:r>
      <w:r w:rsidR="00986DF3" w:rsidRPr="0068012B">
        <w:rPr>
          <w:rFonts w:ascii="Times New Roman" w:hAnsi="Times New Roman" w:cs="Times New Roman"/>
          <w:sz w:val="23"/>
          <w:szCs w:val="23"/>
        </w:rPr>
        <w:t>A licitação será realizada na modalidade Pregão Eletrônico, utilizando o Sistema de Registro de Preços, nos termos dos arts. 6º, inciso XLV, e 82 da Lei nº 14.133/2021, adotando-se o critério de julgamento de menor preço por item.</w:t>
      </w:r>
    </w:p>
    <w:p w14:paraId="569140A4" w14:textId="77777777" w:rsidR="00C81FE9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4.4. Os interessados deverão comprovar atuação compatível com o objeto, e apresentar, para fins de habilitação, os documentos exigidos no art. 62 da Lei nº 14.133/2021, incluindo:</w:t>
      </w:r>
    </w:p>
    <w:p w14:paraId="1D69CAA4" w14:textId="10EC0E7D" w:rsidR="00C81FE9" w:rsidRPr="0068012B" w:rsidRDefault="002349C7" w:rsidP="002349C7">
      <w:pPr>
        <w:pStyle w:val="Corpodetexto"/>
        <w:spacing w:line="276" w:lineRule="auto"/>
        <w:ind w:left="142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pt-BR"/>
        </w:rPr>
        <w:tab/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Prova de regularidade fiscal e trabalhista;</w:t>
      </w:r>
    </w:p>
    <w:p w14:paraId="7E8FC11A" w14:textId="26A67DE6" w:rsidR="00C81FE9" w:rsidRPr="0068012B" w:rsidRDefault="002349C7" w:rsidP="002349C7">
      <w:pPr>
        <w:pStyle w:val="Corpodetexto"/>
        <w:spacing w:line="276" w:lineRule="auto"/>
        <w:ind w:left="142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pt-BR"/>
        </w:rPr>
        <w:tab/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Qualificação técnica (atestados de capacidade);</w:t>
      </w:r>
    </w:p>
    <w:p w14:paraId="2F13795C" w14:textId="0CF8DA46" w:rsidR="00C81FE9" w:rsidRPr="0068012B" w:rsidRDefault="002349C7" w:rsidP="002349C7">
      <w:pPr>
        <w:pStyle w:val="Corpodetexto"/>
        <w:spacing w:line="276" w:lineRule="auto"/>
        <w:ind w:left="142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  <w:lang w:val="pt-BR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pt-BR"/>
        </w:rPr>
        <w:tab/>
        <w:t xml:space="preserve">-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Certidões negativas;</w:t>
      </w:r>
    </w:p>
    <w:p w14:paraId="6E49101B" w14:textId="77777777" w:rsidR="00694530" w:rsidRPr="0068012B" w:rsidRDefault="0069453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661A4F1" w14:textId="57D0397C" w:rsidR="00694530" w:rsidRPr="0068012B" w:rsidRDefault="00B35E10" w:rsidP="00B35E10">
      <w:pPr>
        <w:pStyle w:val="Ttulo1"/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5. </w:t>
      </w:r>
      <w:r w:rsidR="00905D9B" w:rsidRPr="0068012B">
        <w:rPr>
          <w:rFonts w:ascii="Times New Roman" w:hAnsi="Times New Roman" w:cs="Times New Roman"/>
          <w:sz w:val="23"/>
          <w:szCs w:val="23"/>
        </w:rPr>
        <w:t>MODELO</w:t>
      </w:r>
      <w:r w:rsidR="00905D9B" w:rsidRPr="0068012B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DE</w:t>
      </w:r>
      <w:r w:rsidR="00905D9B" w:rsidRPr="0068012B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EXECUÇÃO</w:t>
      </w:r>
      <w:r w:rsidR="00905D9B" w:rsidRPr="0068012B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DO</w:t>
      </w:r>
      <w:r w:rsidR="00905D9B"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>OBJETO</w:t>
      </w:r>
    </w:p>
    <w:p w14:paraId="034D298B" w14:textId="072A4A65" w:rsidR="00C81FE9" w:rsidRPr="00DF5ECA" w:rsidRDefault="00C81FE9" w:rsidP="0081795B">
      <w:pPr>
        <w:spacing w:line="276" w:lineRule="auto"/>
        <w:jc w:val="both"/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68012B">
        <w:rPr>
          <w:rFonts w:ascii="Times New Roman" w:hAnsi="Times New Roman" w:cs="Times New Roman"/>
          <w:sz w:val="23"/>
          <w:szCs w:val="23"/>
        </w:rPr>
        <w:t xml:space="preserve">5.1. A execução se dará por fornecimento parcelado de acordo com as solicitações emitidas pelas secretarias, dentro do prazo de vigência da Ata de Registro de Preços, </w:t>
      </w:r>
      <w:r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com prazo máximo de entrega de até </w:t>
      </w:r>
      <w:r w:rsidR="00DF5ECA"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>2</w:t>
      </w:r>
      <w:r w:rsidR="004E77DA"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>0</w:t>
      </w:r>
      <w:r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</w:t>
      </w:r>
      <w:r w:rsidR="00DF5ECA"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(vinte) </w:t>
      </w:r>
      <w:r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dias </w:t>
      </w:r>
      <w:r w:rsidR="004E77DA"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corridos, </w:t>
      </w:r>
      <w:r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>após o recebimento de cada</w:t>
      </w:r>
      <w:r w:rsidR="00DF5ECA"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 xml:space="preserve"> Nota de E</w:t>
      </w:r>
      <w:r w:rsidRPr="00DF5ECA">
        <w:rPr>
          <w:rFonts w:ascii="Times New Roman" w:hAnsi="Times New Roman" w:cs="Times New Roman"/>
          <w:b/>
          <w:bCs/>
          <w:sz w:val="23"/>
          <w:szCs w:val="23"/>
          <w:u w:val="single"/>
        </w:rPr>
        <w:t>mpenho.</w:t>
      </w:r>
    </w:p>
    <w:p w14:paraId="3C5271F9" w14:textId="00409EA5" w:rsidR="00C670CE" w:rsidRDefault="00C670CE" w:rsidP="0081795B">
      <w:pPr>
        <w:widowControl/>
        <w:autoSpaceDE/>
        <w:autoSpaceDN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5.2</w:t>
      </w:r>
      <w:r w:rsidR="004E77DA" w:rsidRPr="0068012B">
        <w:rPr>
          <w:rFonts w:ascii="Times New Roman" w:hAnsi="Times New Roman" w:cs="Times New Roman"/>
          <w:sz w:val="23"/>
          <w:szCs w:val="23"/>
        </w:rPr>
        <w:t>.</w:t>
      </w:r>
      <w:r w:rsidRPr="0068012B">
        <w:rPr>
          <w:rFonts w:ascii="Times New Roman" w:hAnsi="Times New Roman" w:cs="Times New Roman"/>
          <w:sz w:val="23"/>
          <w:szCs w:val="23"/>
        </w:rPr>
        <w:t xml:space="preserve"> </w:t>
      </w:r>
      <w:r w:rsidR="00FE580D" w:rsidRPr="0068012B">
        <w:rPr>
          <w:rFonts w:ascii="Times New Roman" w:hAnsi="Times New Roman" w:cs="Times New Roman"/>
          <w:sz w:val="23"/>
          <w:szCs w:val="23"/>
        </w:rPr>
        <w:t>As quantidades constantes de cada solicitação deverão ser entregues integralmente em única remessa, no prazo máximo de até</w:t>
      </w:r>
      <w:r w:rsidR="00DF5ECA">
        <w:rPr>
          <w:rFonts w:ascii="Times New Roman" w:hAnsi="Times New Roman" w:cs="Times New Roman"/>
          <w:sz w:val="23"/>
          <w:szCs w:val="23"/>
        </w:rPr>
        <w:t xml:space="preserve"> 20</w:t>
      </w:r>
      <w:r w:rsidR="00FE580D" w:rsidRPr="0068012B">
        <w:rPr>
          <w:rFonts w:ascii="Times New Roman" w:hAnsi="Times New Roman" w:cs="Times New Roman"/>
          <w:sz w:val="23"/>
          <w:szCs w:val="23"/>
        </w:rPr>
        <w:t xml:space="preserve"> (</w:t>
      </w:r>
      <w:r w:rsidR="00DF5ECA">
        <w:rPr>
          <w:rFonts w:ascii="Times New Roman" w:hAnsi="Times New Roman" w:cs="Times New Roman"/>
          <w:sz w:val="23"/>
          <w:szCs w:val="23"/>
        </w:rPr>
        <w:t>vinte</w:t>
      </w:r>
      <w:r w:rsidR="00FE580D" w:rsidRPr="0068012B">
        <w:rPr>
          <w:rFonts w:ascii="Times New Roman" w:hAnsi="Times New Roman" w:cs="Times New Roman"/>
          <w:sz w:val="23"/>
          <w:szCs w:val="23"/>
        </w:rPr>
        <w:t>) dias corridos após o recebimento do empenho, no Parque de Máquinas do Município de Marques de Souza, situado na Avenida Querino Simonetti, nº 10, nos horários compreendidos entre 7h30min e 11h00min e entre 13h30min e 16h30min, de segunda a sexta-feira.</w:t>
      </w:r>
    </w:p>
    <w:p w14:paraId="04F1F7A4" w14:textId="77777777" w:rsidR="00B52930" w:rsidRPr="0068012B" w:rsidRDefault="00B52930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0ED9BB8" w14:textId="43920A5A" w:rsidR="00694530" w:rsidRPr="0068012B" w:rsidRDefault="00B35E10" w:rsidP="00B35E10">
      <w:pPr>
        <w:pStyle w:val="Ttulo1"/>
        <w:tabs>
          <w:tab w:val="left" w:pos="142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6. </w:t>
      </w:r>
      <w:r w:rsidR="00905D9B" w:rsidRPr="0068012B">
        <w:rPr>
          <w:rFonts w:ascii="Times New Roman" w:hAnsi="Times New Roman" w:cs="Times New Roman"/>
          <w:sz w:val="23"/>
          <w:szCs w:val="23"/>
        </w:rPr>
        <w:t>MODELO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DE</w:t>
      </w:r>
      <w:r w:rsidR="00905D9B" w:rsidRPr="0068012B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GESTÃO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DO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 xml:space="preserve"> CONTRATO</w:t>
      </w:r>
    </w:p>
    <w:p w14:paraId="2796B7BE" w14:textId="77777777" w:rsidR="00C81FE9" w:rsidRPr="0068012B" w:rsidRDefault="00C81FE9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6.1. A gestão e fiscalização da execução contratual será realizada pelas equipes das secretarias demandantes, conforme designação de fiscais e gestores por portaria.</w:t>
      </w:r>
    </w:p>
    <w:p w14:paraId="3B95800A" w14:textId="35A3E8B4" w:rsidR="00C81FE9" w:rsidRPr="0068012B" w:rsidRDefault="00C81FE9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6.2. O acompanhamento será feito com base no Decreto Municipal nº 1.967/2022, que regulamenta as funções de gestão e fiscalização dos contratos no Município de Marques de Souza.</w:t>
      </w:r>
    </w:p>
    <w:p w14:paraId="2FC493F6" w14:textId="34B2A1E6" w:rsidR="005B336D" w:rsidRPr="0068012B" w:rsidRDefault="00C81FE9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6.3. Serão registradas todas as ocorrências, entregas e eventuais não conformidades em relatório próprio, com assinatura do gestor e comunicação à autoridade competente, conforme art. 92, XVIII da Lei nº 14.133/2021.</w:t>
      </w:r>
    </w:p>
    <w:p w14:paraId="47C00729" w14:textId="104562EA" w:rsidR="002B0365" w:rsidRPr="0068012B" w:rsidRDefault="005B336D" w:rsidP="0081795B">
      <w:pPr>
        <w:pStyle w:val="NormalWeb"/>
        <w:spacing w:before="0" w:beforeAutospacing="0" w:after="0" w:afterAutospacing="0" w:line="276" w:lineRule="auto"/>
        <w:jc w:val="both"/>
        <w:rPr>
          <w:color w:val="000000"/>
          <w:sz w:val="23"/>
          <w:szCs w:val="23"/>
        </w:rPr>
      </w:pPr>
      <w:r w:rsidRPr="0068012B">
        <w:rPr>
          <w:color w:val="000000"/>
          <w:sz w:val="23"/>
          <w:szCs w:val="23"/>
        </w:rPr>
        <w:t>6.4</w:t>
      </w:r>
      <w:r w:rsidR="002B0365" w:rsidRPr="0068012B">
        <w:rPr>
          <w:color w:val="000000"/>
          <w:sz w:val="23"/>
          <w:szCs w:val="23"/>
        </w:rPr>
        <w:t xml:space="preserve"> Para a contratação pretendida, a única providência prévia ao contrato, no âmbito da Administração, é o treinamento de fiscalização e gestão para o servidor que será designado como fiscal e gestor do contrato. </w:t>
      </w:r>
    </w:p>
    <w:p w14:paraId="17043F5A" w14:textId="2C3268AB" w:rsidR="002B0365" w:rsidRPr="0068012B" w:rsidRDefault="005B336D" w:rsidP="0081795B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  <w:sz w:val="23"/>
          <w:szCs w:val="23"/>
        </w:rPr>
      </w:pPr>
      <w:r w:rsidRPr="0068012B">
        <w:rPr>
          <w:color w:val="000000" w:themeColor="text1"/>
          <w:sz w:val="23"/>
          <w:szCs w:val="23"/>
        </w:rPr>
        <w:t>6.5</w:t>
      </w:r>
      <w:r w:rsidR="002B0365" w:rsidRPr="0068012B">
        <w:rPr>
          <w:color w:val="000000" w:themeColor="text1"/>
          <w:sz w:val="23"/>
          <w:szCs w:val="23"/>
        </w:rPr>
        <w:t xml:space="preserve"> A Secretaria de Obras designa os seguintes servidores para atuarem como gestor e fiscal do contrato, de acordo com a gestão por competências e o princípio da segregação de funções:</w:t>
      </w:r>
    </w:p>
    <w:p w14:paraId="18FF126D" w14:textId="1EAE8349" w:rsidR="002B0365" w:rsidRPr="0068012B" w:rsidRDefault="002B0365" w:rsidP="0081795B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  <w:sz w:val="23"/>
          <w:szCs w:val="23"/>
        </w:rPr>
      </w:pPr>
      <w:r w:rsidRPr="0068012B">
        <w:rPr>
          <w:color w:val="000000" w:themeColor="text1"/>
          <w:sz w:val="23"/>
          <w:szCs w:val="23"/>
        </w:rPr>
        <w:t>Fiscal do Contrato: Diego Henrique Bazzo, Coordenador;</w:t>
      </w:r>
    </w:p>
    <w:p w14:paraId="0C7291F4" w14:textId="77777777" w:rsidR="002B0365" w:rsidRPr="0068012B" w:rsidRDefault="002B0365" w:rsidP="0081795B">
      <w:pPr>
        <w:pStyle w:val="NormalWeb"/>
        <w:spacing w:before="0" w:beforeAutospacing="0" w:after="0" w:afterAutospacing="0" w:line="276" w:lineRule="auto"/>
        <w:jc w:val="both"/>
        <w:rPr>
          <w:color w:val="000000" w:themeColor="text1"/>
          <w:sz w:val="23"/>
          <w:szCs w:val="23"/>
        </w:rPr>
      </w:pPr>
      <w:r w:rsidRPr="0068012B">
        <w:rPr>
          <w:color w:val="000000" w:themeColor="text1"/>
          <w:sz w:val="23"/>
          <w:szCs w:val="23"/>
        </w:rPr>
        <w:t>Gestor do Contrato: Marcio Evandro Busch Secretário de Obras</w:t>
      </w:r>
    </w:p>
    <w:p w14:paraId="7F477378" w14:textId="77777777" w:rsidR="00973773" w:rsidRPr="0068012B" w:rsidRDefault="00973773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135D59C" w14:textId="60EB4E64" w:rsidR="00694530" w:rsidRPr="0068012B" w:rsidRDefault="00B35E10" w:rsidP="00B35E10">
      <w:pPr>
        <w:pStyle w:val="Ttulo1"/>
        <w:tabs>
          <w:tab w:val="left" w:pos="142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7. </w:t>
      </w:r>
      <w:r w:rsidR="00905D9B" w:rsidRPr="0068012B">
        <w:rPr>
          <w:rFonts w:ascii="Times New Roman" w:hAnsi="Times New Roman" w:cs="Times New Roman"/>
          <w:sz w:val="23"/>
          <w:szCs w:val="23"/>
        </w:rPr>
        <w:t>CRITÉRIOS</w:t>
      </w:r>
      <w:r w:rsidR="00905D9B" w:rsidRPr="0068012B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DE</w:t>
      </w:r>
      <w:r w:rsidR="00905D9B" w:rsidRPr="0068012B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MEDIÇÃO</w:t>
      </w:r>
      <w:r w:rsidR="00905D9B" w:rsidRPr="0068012B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E</w:t>
      </w:r>
      <w:r w:rsidR="00905D9B" w:rsidRPr="0068012B">
        <w:rPr>
          <w:rFonts w:ascii="Times New Roman" w:hAnsi="Times New Roman" w:cs="Times New Roman"/>
          <w:spacing w:val="-5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DE</w:t>
      </w:r>
      <w:r w:rsidR="00905D9B" w:rsidRPr="0068012B">
        <w:rPr>
          <w:rFonts w:ascii="Times New Roman" w:hAnsi="Times New Roman" w:cs="Times New Roman"/>
          <w:spacing w:val="-4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>PAGAMENTO</w:t>
      </w:r>
    </w:p>
    <w:p w14:paraId="4025BA65" w14:textId="62C10B1D" w:rsidR="00694530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7.1. O pagamento será efetuado em até 10 (dez) dias úteis após a entrega dos itens e atesto pelo gestor do contrato, mediante emissão de nota fiscal e conferência de conformidade com os requisitos do edital.</w:t>
      </w:r>
    </w:p>
    <w:p w14:paraId="22D44FF2" w14:textId="77777777" w:rsidR="004E77DA" w:rsidRPr="0068012B" w:rsidRDefault="004E77DA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077314B" w14:textId="740E3E12" w:rsidR="00C81FE9" w:rsidRPr="0068012B" w:rsidRDefault="00B35E10" w:rsidP="00B35E10">
      <w:pPr>
        <w:pStyle w:val="Ttulo1"/>
        <w:tabs>
          <w:tab w:val="left" w:pos="433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8. </w:t>
      </w:r>
      <w:r w:rsidR="00905D9B" w:rsidRPr="0068012B">
        <w:rPr>
          <w:rFonts w:ascii="Times New Roman" w:hAnsi="Times New Roman" w:cs="Times New Roman"/>
          <w:sz w:val="23"/>
          <w:szCs w:val="23"/>
        </w:rPr>
        <w:t>FORMA</w:t>
      </w:r>
      <w:r w:rsidR="00905D9B" w:rsidRPr="0068012B">
        <w:rPr>
          <w:rFonts w:ascii="Times New Roman" w:hAnsi="Times New Roman" w:cs="Times New Roman"/>
          <w:spacing w:val="40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E</w:t>
      </w:r>
      <w:r w:rsidR="00905D9B" w:rsidRPr="0068012B">
        <w:rPr>
          <w:rFonts w:ascii="Times New Roman" w:hAnsi="Times New Roman" w:cs="Times New Roman"/>
          <w:spacing w:val="40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CRITÉRIOS</w:t>
      </w:r>
      <w:r w:rsidR="00905D9B" w:rsidRPr="0068012B">
        <w:rPr>
          <w:rFonts w:ascii="Times New Roman" w:hAnsi="Times New Roman" w:cs="Times New Roman"/>
          <w:spacing w:val="40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DE</w:t>
      </w:r>
      <w:r w:rsidR="00905D9B" w:rsidRPr="0068012B">
        <w:rPr>
          <w:rFonts w:ascii="Times New Roman" w:hAnsi="Times New Roman" w:cs="Times New Roman"/>
          <w:spacing w:val="40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SELEÇÃO</w:t>
      </w:r>
      <w:r w:rsidR="00905D9B" w:rsidRPr="0068012B">
        <w:rPr>
          <w:rFonts w:ascii="Times New Roman" w:hAnsi="Times New Roman" w:cs="Times New Roman"/>
          <w:spacing w:val="40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DO</w:t>
      </w:r>
      <w:r w:rsidR="00905D9B" w:rsidRPr="0068012B">
        <w:rPr>
          <w:rFonts w:ascii="Times New Roman" w:hAnsi="Times New Roman" w:cs="Times New Roman"/>
          <w:spacing w:val="40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FORNECEDOR</w:t>
      </w:r>
    </w:p>
    <w:p w14:paraId="7799E59A" w14:textId="6BC97EE2" w:rsidR="00C81FE9" w:rsidRPr="0068012B" w:rsidRDefault="00B5293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</w:rPr>
        <w:t>8.1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 A seleção do fornecedor será realizada por meio de processo licitatório na modalidade Pregão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lastRenderedPageBreak/>
        <w:t>Eletrônico,</w:t>
      </w:r>
      <w:r w:rsidR="004E77DA"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 Sistema Registro de Preços, </w:t>
      </w:r>
      <w:r w:rsidR="00C81FE9" w:rsidRPr="0068012B">
        <w:rPr>
          <w:rFonts w:ascii="Times New Roman" w:hAnsi="Times New Roman" w:cs="Times New Roman"/>
          <w:sz w:val="23"/>
          <w:szCs w:val="23"/>
          <w:lang w:val="pt-BR"/>
        </w:rPr>
        <w:t>do tipo menor preço por item, nos termos da Lei nº 14.133/2021.</w:t>
      </w:r>
    </w:p>
    <w:p w14:paraId="628CEAD9" w14:textId="610AF377" w:rsidR="00973773" w:rsidRPr="0068012B" w:rsidRDefault="00C81FE9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8.2. Serão exigidos os documentos de habilitação definidos no art. 62 da referida lei, conforme item</w:t>
      </w:r>
      <w:r w:rsidR="002722C0"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 4.2 deste Termo de Referência.</w:t>
      </w:r>
    </w:p>
    <w:p w14:paraId="70F30735" w14:textId="77777777" w:rsidR="00B35E10" w:rsidRDefault="00B35E10" w:rsidP="00B35E10">
      <w:pPr>
        <w:pStyle w:val="Ttulo1"/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</w:p>
    <w:p w14:paraId="4CC0B766" w14:textId="2EE9CE80" w:rsidR="00694530" w:rsidRPr="0068012B" w:rsidRDefault="00B35E10" w:rsidP="00664087">
      <w:pPr>
        <w:pStyle w:val="Ttulo1"/>
        <w:tabs>
          <w:tab w:val="left" w:pos="368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9. </w:t>
      </w:r>
      <w:r w:rsidR="00905D9B" w:rsidRPr="0068012B">
        <w:rPr>
          <w:rFonts w:ascii="Times New Roman" w:hAnsi="Times New Roman" w:cs="Times New Roman"/>
          <w:sz w:val="23"/>
          <w:szCs w:val="23"/>
        </w:rPr>
        <w:t>ESTIMATIVA</w:t>
      </w:r>
      <w:r w:rsidR="00905D9B"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DO</w:t>
      </w:r>
      <w:r w:rsidR="00905D9B" w:rsidRPr="0068012B">
        <w:rPr>
          <w:rFonts w:ascii="Times New Roman" w:hAnsi="Times New Roman" w:cs="Times New Roman"/>
          <w:spacing w:val="-6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VALOR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z w:val="23"/>
          <w:szCs w:val="23"/>
        </w:rPr>
        <w:t>DA</w:t>
      </w:r>
      <w:r w:rsidR="00905D9B" w:rsidRPr="0068012B">
        <w:rPr>
          <w:rFonts w:ascii="Times New Roman" w:hAnsi="Times New Roman" w:cs="Times New Roman"/>
          <w:spacing w:val="-3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>CONTRATAÇÃO</w:t>
      </w:r>
    </w:p>
    <w:p w14:paraId="4555C9E6" w14:textId="049A431E" w:rsidR="002722C0" w:rsidRPr="0068012B" w:rsidRDefault="002722C0" w:rsidP="00664087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68012B">
        <w:rPr>
          <w:sz w:val="23"/>
          <w:szCs w:val="23"/>
        </w:rPr>
        <w:t>9.1 As quantidades foram definidas com base no histórico de consumo dos últimos exercícios, na previsão de utilização dos equipamentos pela Secretaria Municipal de Obras e Agricultura e na análise do estado de conservação dos pneus atualmente instalados na frota municipal.</w:t>
      </w:r>
    </w:p>
    <w:p w14:paraId="072F465D" w14:textId="77777777" w:rsidR="002722C0" w:rsidRPr="0068012B" w:rsidRDefault="002722C0" w:rsidP="00664087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68012B">
        <w:rPr>
          <w:sz w:val="23"/>
          <w:szCs w:val="23"/>
        </w:rPr>
        <w:t>O quantitativo estimado de 16 pneus corresponde à necessidade de substituição dos pneus traseiros das retroescavadeiras pertencentes à frota municipal durante o período de vigência da Ata de Registro de Preços.</w:t>
      </w:r>
    </w:p>
    <w:p w14:paraId="3BAB0E0A" w14:textId="77777777" w:rsidR="002722C0" w:rsidRPr="0068012B" w:rsidRDefault="002722C0" w:rsidP="00B35E10">
      <w:pPr>
        <w:pStyle w:val="NormalWeb"/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68012B">
        <w:rPr>
          <w:sz w:val="23"/>
          <w:szCs w:val="23"/>
        </w:rPr>
        <w:t>Já o quantitativo de 100 protetores para câmara de ar foi definido considerando a demanda histórica de manutenção dos caminhões da frota, bem como a necessidade de reposição preventiva e corretiva ao longo da vigência da ata.</w:t>
      </w:r>
    </w:p>
    <w:p w14:paraId="0912B994" w14:textId="5461B5EC" w:rsidR="00E913A0" w:rsidRPr="0068012B" w:rsidRDefault="00C81FE9" w:rsidP="00B35E10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  <w:lang w:val="pt-BR"/>
        </w:rPr>
        <w:t>9.</w:t>
      </w:r>
      <w:r w:rsidR="002722C0" w:rsidRPr="0068012B">
        <w:rPr>
          <w:rFonts w:ascii="Times New Roman" w:hAnsi="Times New Roman" w:cs="Times New Roman"/>
          <w:sz w:val="23"/>
          <w:szCs w:val="23"/>
          <w:lang w:val="pt-BR"/>
        </w:rPr>
        <w:t>2</w:t>
      </w:r>
      <w:r w:rsidRPr="0068012B">
        <w:rPr>
          <w:rFonts w:ascii="Times New Roman" w:hAnsi="Times New Roman" w:cs="Times New Roman"/>
          <w:sz w:val="23"/>
          <w:szCs w:val="23"/>
          <w:lang w:val="pt-BR"/>
        </w:rPr>
        <w:t xml:space="preserve">. </w:t>
      </w:r>
      <w:r w:rsidR="002722C0" w:rsidRPr="0068012B">
        <w:rPr>
          <w:rFonts w:ascii="Times New Roman" w:hAnsi="Times New Roman" w:cs="Times New Roman"/>
          <w:sz w:val="23"/>
          <w:szCs w:val="23"/>
        </w:rPr>
        <w:t xml:space="preserve">O valor estimado da contratação foi apurado mediante pesquisa de preços realizada em conformidade com o art. 23 da Lei nº 14.133/2021, por meio de consultas a fornecedores do ramo e pesquisas em fontes públicas e privadas, totalizando o montante de </w:t>
      </w:r>
      <w:r w:rsidR="002722C0" w:rsidRPr="0068012B">
        <w:rPr>
          <w:rStyle w:val="Forte"/>
          <w:rFonts w:ascii="Times New Roman" w:hAnsi="Times New Roman" w:cs="Times New Roman"/>
          <w:sz w:val="23"/>
          <w:szCs w:val="23"/>
        </w:rPr>
        <w:t>R$ 73.320,</w:t>
      </w:r>
      <w:r w:rsidR="00DA353C">
        <w:rPr>
          <w:rStyle w:val="Forte"/>
          <w:rFonts w:ascii="Times New Roman" w:hAnsi="Times New Roman" w:cs="Times New Roman"/>
          <w:sz w:val="23"/>
          <w:szCs w:val="23"/>
        </w:rPr>
        <w:t>64</w:t>
      </w:r>
      <w:r w:rsidR="002722C0" w:rsidRPr="0068012B">
        <w:rPr>
          <w:rStyle w:val="Forte"/>
          <w:rFonts w:ascii="Times New Roman" w:hAnsi="Times New Roman" w:cs="Times New Roman"/>
          <w:sz w:val="23"/>
          <w:szCs w:val="23"/>
        </w:rPr>
        <w:t xml:space="preserve"> (setenta e três mil, trezentos e vinte reais e </w:t>
      </w:r>
      <w:r w:rsidR="00DA353C">
        <w:rPr>
          <w:rStyle w:val="Forte"/>
          <w:rFonts w:ascii="Times New Roman" w:hAnsi="Times New Roman" w:cs="Times New Roman"/>
          <w:sz w:val="23"/>
          <w:szCs w:val="23"/>
        </w:rPr>
        <w:t xml:space="preserve">sessenta e quatro </w:t>
      </w:r>
      <w:r w:rsidR="002722C0" w:rsidRPr="0068012B">
        <w:rPr>
          <w:rStyle w:val="Forte"/>
          <w:rFonts w:ascii="Times New Roman" w:hAnsi="Times New Roman" w:cs="Times New Roman"/>
          <w:sz w:val="23"/>
          <w:szCs w:val="23"/>
        </w:rPr>
        <w:t>centavos)</w:t>
      </w:r>
      <w:r w:rsidR="002722C0" w:rsidRPr="0068012B">
        <w:rPr>
          <w:rFonts w:ascii="Times New Roman" w:hAnsi="Times New Roman" w:cs="Times New Roman"/>
          <w:sz w:val="23"/>
          <w:szCs w:val="23"/>
        </w:rPr>
        <w:t>.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2268"/>
        <w:gridCol w:w="992"/>
        <w:gridCol w:w="992"/>
        <w:gridCol w:w="992"/>
        <w:gridCol w:w="993"/>
        <w:gridCol w:w="1275"/>
      </w:tblGrid>
      <w:tr w:rsidR="00F91C6A" w:rsidRPr="0068012B" w14:paraId="44EA849F" w14:textId="77777777" w:rsidTr="001E3F6A">
        <w:tc>
          <w:tcPr>
            <w:tcW w:w="709" w:type="dxa"/>
            <w:shd w:val="clear" w:color="auto" w:fill="auto"/>
          </w:tcPr>
          <w:p w14:paraId="671FC355" w14:textId="77777777" w:rsidR="00F91C6A" w:rsidRPr="001E3F6A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  <w:lang w:val="pt-BR"/>
                <w14:ligatures w14:val="standardContextual"/>
              </w:rPr>
            </w:pPr>
            <w:r w:rsidRPr="001E3F6A"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  <w:lang w:val="pt-BR"/>
                <w14:ligatures w14:val="standardContextual"/>
              </w:rPr>
              <w:t>ITEM</w:t>
            </w:r>
          </w:p>
        </w:tc>
        <w:tc>
          <w:tcPr>
            <w:tcW w:w="851" w:type="dxa"/>
          </w:tcPr>
          <w:p w14:paraId="48957835" w14:textId="77777777" w:rsidR="00F91C6A" w:rsidRPr="001E3F6A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  <w:lang w:val="pt-BR"/>
                <w14:ligatures w14:val="standardContextual"/>
              </w:rPr>
            </w:pPr>
            <w:r w:rsidRPr="001E3F6A">
              <w:rPr>
                <w:rFonts w:ascii="Times New Roman" w:eastAsia="Calibri" w:hAnsi="Times New Roman" w:cs="Times New Roman"/>
                <w:b/>
                <w:kern w:val="2"/>
                <w:sz w:val="18"/>
                <w:szCs w:val="18"/>
                <w:lang w:val="pt-BR"/>
                <w14:ligatures w14:val="standardContextual"/>
              </w:rPr>
              <w:t>QUANT</w:t>
            </w:r>
          </w:p>
        </w:tc>
        <w:tc>
          <w:tcPr>
            <w:tcW w:w="2268" w:type="dxa"/>
            <w:shd w:val="clear" w:color="auto" w:fill="auto"/>
          </w:tcPr>
          <w:p w14:paraId="29316B69" w14:textId="77777777" w:rsidR="00F91C6A" w:rsidRPr="00224F7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224F7C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  <w:t>ESPECIFICAÇÃO</w:t>
            </w:r>
          </w:p>
        </w:tc>
        <w:tc>
          <w:tcPr>
            <w:tcW w:w="992" w:type="dxa"/>
            <w:shd w:val="clear" w:color="auto" w:fill="auto"/>
          </w:tcPr>
          <w:p w14:paraId="67F27309" w14:textId="77777777" w:rsidR="00F91C6A" w:rsidRPr="00224F7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224F7C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  <w:t>Internet 1</w:t>
            </w:r>
          </w:p>
        </w:tc>
        <w:tc>
          <w:tcPr>
            <w:tcW w:w="992" w:type="dxa"/>
            <w:shd w:val="clear" w:color="auto" w:fill="auto"/>
          </w:tcPr>
          <w:p w14:paraId="5B33FC94" w14:textId="77777777" w:rsidR="00F91C6A" w:rsidRPr="00224F7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224F7C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  <w:t>Internet 2</w:t>
            </w:r>
          </w:p>
        </w:tc>
        <w:tc>
          <w:tcPr>
            <w:tcW w:w="992" w:type="dxa"/>
          </w:tcPr>
          <w:p w14:paraId="746DB193" w14:textId="77777777" w:rsidR="00F91C6A" w:rsidRPr="00224F7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224F7C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  <w:t>Internet</w:t>
            </w:r>
          </w:p>
          <w:p w14:paraId="2F423F40" w14:textId="77777777" w:rsidR="00F91C6A" w:rsidRPr="00224F7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224F7C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  <w:t>3</w:t>
            </w:r>
          </w:p>
        </w:tc>
        <w:tc>
          <w:tcPr>
            <w:tcW w:w="993" w:type="dxa"/>
          </w:tcPr>
          <w:p w14:paraId="1B8154FE" w14:textId="77777777" w:rsidR="00F91C6A" w:rsidRPr="00224F7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224F7C">
              <w:rPr>
                <w:rFonts w:ascii="Times New Roman" w:eastAsia="Calibri" w:hAnsi="Times New Roman" w:cs="Times New Roman"/>
                <w:b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Valor Médio Unitário</w:t>
            </w:r>
          </w:p>
        </w:tc>
        <w:tc>
          <w:tcPr>
            <w:tcW w:w="1275" w:type="dxa"/>
          </w:tcPr>
          <w:p w14:paraId="4BA6467A" w14:textId="77777777" w:rsidR="00F91C6A" w:rsidRPr="00224F7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224F7C">
              <w:rPr>
                <w:rFonts w:ascii="Times New Roman" w:eastAsia="Calibri" w:hAnsi="Times New Roman" w:cs="Times New Roman"/>
                <w:b/>
                <w:kern w:val="2"/>
                <w:sz w:val="20"/>
                <w:szCs w:val="20"/>
                <w:lang w:val="pt-BR"/>
                <w14:ligatures w14:val="standardContextual"/>
              </w:rPr>
              <w:t>Valor Médio total</w:t>
            </w:r>
          </w:p>
        </w:tc>
      </w:tr>
      <w:tr w:rsidR="00F91C6A" w:rsidRPr="0068012B" w14:paraId="749DCFA2" w14:textId="77777777" w:rsidTr="001E3F6A">
        <w:tc>
          <w:tcPr>
            <w:tcW w:w="709" w:type="dxa"/>
            <w:shd w:val="clear" w:color="auto" w:fill="auto"/>
            <w:vAlign w:val="center"/>
          </w:tcPr>
          <w:p w14:paraId="73EE9A7B" w14:textId="77777777" w:rsidR="00F91C6A" w:rsidRPr="0068012B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>01</w:t>
            </w:r>
          </w:p>
        </w:tc>
        <w:tc>
          <w:tcPr>
            <w:tcW w:w="851" w:type="dxa"/>
            <w:vAlign w:val="center"/>
          </w:tcPr>
          <w:p w14:paraId="23A94EE8" w14:textId="77777777" w:rsidR="00F91C6A" w:rsidRPr="0068012B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>16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C3E97B" w14:textId="77777777" w:rsidR="00F91C6A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>Pneu para uso borrachudo traseiro de Retroescavadeira JCB, Medidas 17.5 x 25m aro 25, mínimo de 16 lonas, radial, G2</w:t>
            </w:r>
            <w:r w:rsidR="00F57595"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>/</w:t>
            </w:r>
            <w:r w:rsidRPr="0068012B"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 xml:space="preserve">L2O </w:t>
            </w:r>
          </w:p>
          <w:p w14:paraId="3144D540" w14:textId="1B3E6AE4" w:rsidR="00F57595" w:rsidRPr="0068012B" w:rsidRDefault="00F57595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 xml:space="preserve">Uso em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B5D037" w14:textId="77777777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4.272,78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01B143" w14:textId="77777777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4.050,58</w:t>
            </w:r>
          </w:p>
        </w:tc>
        <w:tc>
          <w:tcPr>
            <w:tcW w:w="992" w:type="dxa"/>
            <w:vAlign w:val="center"/>
          </w:tcPr>
          <w:p w14:paraId="05FA24AB" w14:textId="77777777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4.390,00</w:t>
            </w:r>
          </w:p>
        </w:tc>
        <w:tc>
          <w:tcPr>
            <w:tcW w:w="993" w:type="dxa"/>
            <w:vAlign w:val="center"/>
          </w:tcPr>
          <w:p w14:paraId="685D78FA" w14:textId="1A943329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4.237,7</w:t>
            </w:r>
            <w:r w:rsidR="00DD74AB">
              <w:rPr>
                <w:rFonts w:ascii="Times New Roman" w:eastAsia="Calibri" w:hAnsi="Times New Roman" w:cs="Times New Roman"/>
                <w:bCs/>
                <w:kern w:val="2"/>
                <w:sz w:val="20"/>
                <w:szCs w:val="20"/>
                <w:lang w:val="pt-BR"/>
                <w14:ligatures w14:val="standardContextual"/>
              </w:rPr>
              <w:t>9</w:t>
            </w:r>
          </w:p>
        </w:tc>
        <w:tc>
          <w:tcPr>
            <w:tcW w:w="1275" w:type="dxa"/>
            <w:vAlign w:val="center"/>
          </w:tcPr>
          <w:p w14:paraId="64F70C40" w14:textId="6D9AD29A" w:rsidR="00F91C6A" w:rsidRPr="0068012B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b/>
                <w:bCs/>
                <w:kern w:val="2"/>
                <w:sz w:val="23"/>
                <w:szCs w:val="23"/>
                <w:lang w:val="pt-BR"/>
                <w14:ligatures w14:val="standardContextual"/>
              </w:rPr>
              <w:t>67.804,</w:t>
            </w:r>
            <w:r w:rsidR="00DD74AB">
              <w:rPr>
                <w:rFonts w:ascii="Times New Roman" w:eastAsia="Calibri" w:hAnsi="Times New Roman" w:cs="Times New Roman"/>
                <w:b/>
                <w:bCs/>
                <w:kern w:val="2"/>
                <w:sz w:val="23"/>
                <w:szCs w:val="23"/>
                <w:lang w:val="pt-BR"/>
                <w14:ligatures w14:val="standardContextual"/>
              </w:rPr>
              <w:t>64</w:t>
            </w:r>
          </w:p>
        </w:tc>
      </w:tr>
      <w:tr w:rsidR="00F91C6A" w:rsidRPr="0068012B" w14:paraId="4741A65B" w14:textId="77777777" w:rsidTr="001E3F6A">
        <w:trPr>
          <w:trHeight w:val="482"/>
        </w:trPr>
        <w:tc>
          <w:tcPr>
            <w:tcW w:w="709" w:type="dxa"/>
            <w:shd w:val="clear" w:color="auto" w:fill="auto"/>
            <w:vAlign w:val="center"/>
          </w:tcPr>
          <w:p w14:paraId="653378A1" w14:textId="77777777" w:rsidR="00F91C6A" w:rsidRPr="0068012B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>02</w:t>
            </w:r>
          </w:p>
        </w:tc>
        <w:tc>
          <w:tcPr>
            <w:tcW w:w="851" w:type="dxa"/>
            <w:vAlign w:val="center"/>
          </w:tcPr>
          <w:p w14:paraId="02A79F38" w14:textId="77777777" w:rsidR="00F91C6A" w:rsidRPr="0068012B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kern w:val="2"/>
                <w:sz w:val="23"/>
                <w:szCs w:val="23"/>
                <w:lang w:val="pt-BR"/>
                <w14:ligatures w14:val="standardContextual"/>
              </w:rPr>
              <w:t>100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93DBF1" w14:textId="77777777" w:rsidR="00F91C6A" w:rsidRPr="0068012B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Cs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bCs/>
                <w:kern w:val="2"/>
                <w:sz w:val="23"/>
                <w:szCs w:val="23"/>
                <w:lang w:val="pt-BR"/>
                <w14:ligatures w14:val="standardContextual"/>
              </w:rPr>
              <w:t xml:space="preserve">Protetor para câmara de ar, compatível com pneus 1000x20.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699A07" w14:textId="77777777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  <w:t>43,23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46B11F" w14:textId="77777777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  <w:t>79,05</w:t>
            </w:r>
          </w:p>
        </w:tc>
        <w:tc>
          <w:tcPr>
            <w:tcW w:w="992" w:type="dxa"/>
            <w:vAlign w:val="center"/>
          </w:tcPr>
          <w:p w14:paraId="0305BD0B" w14:textId="77777777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  <w:t>43,20</w:t>
            </w:r>
          </w:p>
        </w:tc>
        <w:tc>
          <w:tcPr>
            <w:tcW w:w="993" w:type="dxa"/>
            <w:vAlign w:val="center"/>
          </w:tcPr>
          <w:p w14:paraId="0E320D1D" w14:textId="77777777" w:rsidR="00F91C6A" w:rsidRPr="00DC3D0C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</w:pPr>
            <w:r w:rsidRPr="00DC3D0C">
              <w:rPr>
                <w:rFonts w:ascii="Times New Roman" w:eastAsia="Calibri" w:hAnsi="Times New Roman" w:cs="Times New Roman"/>
                <w:kern w:val="2"/>
                <w:sz w:val="20"/>
                <w:szCs w:val="20"/>
                <w:lang w:val="pt-BR"/>
                <w14:ligatures w14:val="standardContextual"/>
              </w:rPr>
              <w:t>55,16</w:t>
            </w:r>
          </w:p>
        </w:tc>
        <w:tc>
          <w:tcPr>
            <w:tcW w:w="1275" w:type="dxa"/>
            <w:vAlign w:val="center"/>
          </w:tcPr>
          <w:p w14:paraId="312DDB45" w14:textId="77777777" w:rsidR="00F91C6A" w:rsidRPr="0068012B" w:rsidRDefault="00F91C6A" w:rsidP="0081795B">
            <w:pPr>
              <w:widowControl/>
              <w:autoSpaceDE/>
              <w:autoSpaceDN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kern w:val="2"/>
                <w:sz w:val="23"/>
                <w:szCs w:val="23"/>
                <w:lang w:val="pt-BR"/>
                <w14:ligatures w14:val="standardContextual"/>
              </w:rPr>
            </w:pPr>
            <w:r w:rsidRPr="0068012B">
              <w:rPr>
                <w:rFonts w:ascii="Times New Roman" w:eastAsia="Calibri" w:hAnsi="Times New Roman" w:cs="Times New Roman"/>
                <w:b/>
                <w:bCs/>
                <w:kern w:val="2"/>
                <w:sz w:val="23"/>
                <w:szCs w:val="23"/>
                <w:lang w:val="pt-BR"/>
                <w14:ligatures w14:val="standardContextual"/>
              </w:rPr>
              <w:t>5.516,00</w:t>
            </w:r>
          </w:p>
        </w:tc>
      </w:tr>
    </w:tbl>
    <w:p w14:paraId="2336D5A9" w14:textId="77777777" w:rsidR="00E913A0" w:rsidRPr="0068012B" w:rsidRDefault="00E913A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</w:p>
    <w:p w14:paraId="1428B91B" w14:textId="654E287A" w:rsidR="002722C0" w:rsidRPr="0068012B" w:rsidRDefault="002722C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  <w:lang w:val="pt-BR"/>
        </w:rPr>
      </w:pPr>
      <w:r w:rsidRPr="0068012B">
        <w:rPr>
          <w:rStyle w:val="Forte"/>
          <w:rFonts w:ascii="Times New Roman" w:hAnsi="Times New Roman" w:cs="Times New Roman"/>
          <w:sz w:val="23"/>
          <w:szCs w:val="23"/>
        </w:rPr>
        <w:t>9.3.</w:t>
      </w:r>
      <w:r w:rsidRPr="0068012B">
        <w:rPr>
          <w:rFonts w:ascii="Times New Roman" w:hAnsi="Times New Roman" w:cs="Times New Roman"/>
          <w:sz w:val="23"/>
          <w:szCs w:val="23"/>
        </w:rPr>
        <w:t xml:space="preserve"> Os valores estimados por item encontram-se detalhados na planilha orçamentária anexa a este Termo de Referência, em conformidade com o Decreto Municipal nº 1.968/2022 e com o art. 23, §1º, da Lei nº 14.133/2021.</w:t>
      </w:r>
    </w:p>
    <w:p w14:paraId="2CEB8B43" w14:textId="77777777" w:rsidR="005401C5" w:rsidRDefault="005401C5" w:rsidP="005401C5">
      <w:pPr>
        <w:pStyle w:val="Ttulo1"/>
        <w:spacing w:line="276" w:lineRule="auto"/>
        <w:ind w:left="0" w:firstLine="0"/>
        <w:jc w:val="both"/>
        <w:rPr>
          <w:rFonts w:ascii="Times New Roman" w:hAnsi="Times New Roman" w:cs="Times New Roman"/>
          <w:sz w:val="23"/>
          <w:szCs w:val="23"/>
        </w:rPr>
      </w:pPr>
    </w:p>
    <w:p w14:paraId="7E011394" w14:textId="7058B1F0" w:rsidR="00973773" w:rsidRPr="0068012B" w:rsidRDefault="005401C5" w:rsidP="005401C5">
      <w:pPr>
        <w:pStyle w:val="Ttulo1"/>
        <w:spacing w:line="276" w:lineRule="auto"/>
        <w:ind w:left="0" w:firstLine="0"/>
        <w:jc w:val="both"/>
        <w:rPr>
          <w:rFonts w:ascii="Times New Roman" w:hAnsi="Times New Roman" w:cs="Times New Roman"/>
          <w:spacing w:val="-2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10. </w:t>
      </w:r>
      <w:r w:rsidR="00905D9B" w:rsidRPr="0068012B">
        <w:rPr>
          <w:rFonts w:ascii="Times New Roman" w:hAnsi="Times New Roman" w:cs="Times New Roman"/>
          <w:sz w:val="23"/>
          <w:szCs w:val="23"/>
        </w:rPr>
        <w:t>ADEQUAÇÃO</w:t>
      </w:r>
      <w:r w:rsidR="00905D9B" w:rsidRPr="0068012B">
        <w:rPr>
          <w:rFonts w:ascii="Times New Roman" w:hAnsi="Times New Roman" w:cs="Times New Roman"/>
          <w:spacing w:val="-13"/>
          <w:sz w:val="23"/>
          <w:szCs w:val="23"/>
        </w:rPr>
        <w:t xml:space="preserve"> </w:t>
      </w:r>
      <w:r w:rsidR="00905D9B" w:rsidRPr="0068012B">
        <w:rPr>
          <w:rFonts w:ascii="Times New Roman" w:hAnsi="Times New Roman" w:cs="Times New Roman"/>
          <w:spacing w:val="-2"/>
          <w:sz w:val="23"/>
          <w:szCs w:val="23"/>
        </w:rPr>
        <w:t>ORÇAMENTÁRIA</w:t>
      </w:r>
    </w:p>
    <w:p w14:paraId="02EBA008" w14:textId="77777777" w:rsidR="00C81FE9" w:rsidRPr="0068012B" w:rsidRDefault="00C81FE9" w:rsidP="0081795B">
      <w:pPr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>10.1. O custo da contratação correrá por conta da(s) dotação(ões) orçamentária(s) específica(s) das secretarias demandantes, conforme previsão no orçamento municipal vigente, com disponibilidade devidamente assegurada por empenho prévio.</w:t>
      </w:r>
    </w:p>
    <w:p w14:paraId="00E9E1D8" w14:textId="47A43FFF" w:rsidR="00B52930" w:rsidRDefault="00065F41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ab/>
      </w:r>
      <w:r w:rsidRPr="0068012B">
        <w:rPr>
          <w:rFonts w:ascii="Times New Roman" w:hAnsi="Times New Roman" w:cs="Times New Roman"/>
          <w:sz w:val="23"/>
          <w:szCs w:val="23"/>
        </w:rPr>
        <w:tab/>
      </w:r>
      <w:r w:rsidRPr="0068012B">
        <w:rPr>
          <w:rFonts w:ascii="Times New Roman" w:hAnsi="Times New Roman" w:cs="Times New Roman"/>
          <w:sz w:val="23"/>
          <w:szCs w:val="23"/>
        </w:rPr>
        <w:tab/>
      </w:r>
      <w:r w:rsidRPr="0068012B">
        <w:rPr>
          <w:rFonts w:ascii="Times New Roman" w:hAnsi="Times New Roman" w:cs="Times New Roman"/>
          <w:sz w:val="23"/>
          <w:szCs w:val="23"/>
        </w:rPr>
        <w:tab/>
      </w:r>
      <w:r w:rsidR="00B52930" w:rsidRPr="0068012B">
        <w:rPr>
          <w:rFonts w:ascii="Times New Roman" w:hAnsi="Times New Roman" w:cs="Times New Roman"/>
          <w:sz w:val="23"/>
          <w:szCs w:val="23"/>
        </w:rPr>
        <w:t>Marques de Souza,</w:t>
      </w:r>
      <w:r w:rsidRPr="0068012B">
        <w:rPr>
          <w:rFonts w:ascii="Times New Roman" w:hAnsi="Times New Roman" w:cs="Times New Roman"/>
          <w:sz w:val="23"/>
          <w:szCs w:val="23"/>
        </w:rPr>
        <w:t xml:space="preserve"> 05 </w:t>
      </w:r>
      <w:r w:rsidR="00B52930" w:rsidRPr="0068012B">
        <w:rPr>
          <w:rFonts w:ascii="Times New Roman" w:hAnsi="Times New Roman" w:cs="Times New Roman"/>
          <w:sz w:val="23"/>
          <w:szCs w:val="23"/>
        </w:rPr>
        <w:t>de</w:t>
      </w:r>
      <w:r w:rsidR="002B0365" w:rsidRPr="0068012B">
        <w:rPr>
          <w:rFonts w:ascii="Times New Roman" w:hAnsi="Times New Roman" w:cs="Times New Roman"/>
          <w:sz w:val="23"/>
          <w:szCs w:val="23"/>
        </w:rPr>
        <w:t xml:space="preserve"> </w:t>
      </w:r>
      <w:r w:rsidRPr="0068012B">
        <w:rPr>
          <w:rFonts w:ascii="Times New Roman" w:hAnsi="Times New Roman" w:cs="Times New Roman"/>
          <w:sz w:val="23"/>
          <w:szCs w:val="23"/>
        </w:rPr>
        <w:t>junho</w:t>
      </w:r>
      <w:r w:rsidR="00B52930" w:rsidRPr="0068012B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B52930" w:rsidRPr="0068012B">
        <w:rPr>
          <w:rFonts w:ascii="Times New Roman" w:hAnsi="Times New Roman" w:cs="Times New Roman"/>
          <w:sz w:val="23"/>
          <w:szCs w:val="23"/>
        </w:rPr>
        <w:t>de 202</w:t>
      </w:r>
      <w:r w:rsidR="002B0365" w:rsidRPr="0068012B">
        <w:rPr>
          <w:rFonts w:ascii="Times New Roman" w:hAnsi="Times New Roman" w:cs="Times New Roman"/>
          <w:sz w:val="23"/>
          <w:szCs w:val="23"/>
        </w:rPr>
        <w:t>6</w:t>
      </w:r>
      <w:r w:rsidR="00B52930" w:rsidRPr="0068012B">
        <w:rPr>
          <w:rFonts w:ascii="Times New Roman" w:hAnsi="Times New Roman" w:cs="Times New Roman"/>
          <w:sz w:val="23"/>
          <w:szCs w:val="23"/>
        </w:rPr>
        <w:t>.</w:t>
      </w:r>
    </w:p>
    <w:p w14:paraId="16CEC69D" w14:textId="77777777" w:rsidR="005401C5" w:rsidRDefault="005401C5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7F8DF5D" w14:textId="28A6F89F" w:rsidR="00B52930" w:rsidRPr="0068012B" w:rsidRDefault="005401C5" w:rsidP="005401C5">
      <w:pPr>
        <w:pStyle w:val="Corpodetexto"/>
        <w:spacing w:line="276" w:lineRule="auto"/>
        <w:jc w:val="center"/>
        <w:rPr>
          <w:rFonts w:ascii="Times New Roman" w:hAnsi="Times New Roman" w:cs="Times New Roman"/>
          <w:bCs/>
          <w:sz w:val="23"/>
          <w:szCs w:val="23"/>
          <w:lang w:val="pt-BR"/>
        </w:rPr>
      </w:pPr>
      <w:r>
        <w:rPr>
          <w:rFonts w:ascii="Times New Roman" w:hAnsi="Times New Roman" w:cs="Times New Roman"/>
          <w:sz w:val="23"/>
          <w:szCs w:val="23"/>
        </w:rPr>
        <w:t>RENATO DA SILVA – Auxiliar Administrativo</w:t>
      </w:r>
    </w:p>
    <w:p w14:paraId="24D978E3" w14:textId="45FF73D5" w:rsidR="00B52930" w:rsidRPr="0068012B" w:rsidRDefault="00B52930" w:rsidP="0081795B">
      <w:pPr>
        <w:pStyle w:val="Corpodetexto"/>
        <w:spacing w:line="276" w:lineRule="auto"/>
        <w:jc w:val="both"/>
        <w:rPr>
          <w:rFonts w:ascii="Times New Roman" w:hAnsi="Times New Roman" w:cs="Times New Roman"/>
          <w:bCs/>
          <w:sz w:val="23"/>
          <w:szCs w:val="23"/>
          <w:lang w:val="pt-BR"/>
        </w:rPr>
      </w:pPr>
    </w:p>
    <w:p w14:paraId="7984E1AD" w14:textId="7C2B0F51" w:rsidR="00973773" w:rsidRPr="0068012B" w:rsidRDefault="002B0365" w:rsidP="00065F41">
      <w:pPr>
        <w:pStyle w:val="Corpodetexto"/>
        <w:spacing w:line="276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68012B">
        <w:rPr>
          <w:rFonts w:ascii="Times New Roman" w:hAnsi="Times New Roman" w:cs="Times New Roman"/>
          <w:bCs/>
          <w:sz w:val="23"/>
          <w:szCs w:val="23"/>
          <w:lang w:val="pt-BR"/>
        </w:rPr>
        <w:lastRenderedPageBreak/>
        <w:t>MARCIO EVANDRO BUSCH</w:t>
      </w:r>
      <w:r w:rsidR="005401C5">
        <w:rPr>
          <w:rFonts w:ascii="Times New Roman" w:hAnsi="Times New Roman" w:cs="Times New Roman"/>
          <w:bCs/>
          <w:sz w:val="23"/>
          <w:szCs w:val="23"/>
          <w:lang w:val="pt-BR"/>
        </w:rPr>
        <w:t xml:space="preserve"> - </w:t>
      </w:r>
      <w:r w:rsidR="00B52930" w:rsidRPr="0068012B">
        <w:rPr>
          <w:rFonts w:ascii="Times New Roman" w:hAnsi="Times New Roman" w:cs="Times New Roman"/>
          <w:bCs/>
          <w:sz w:val="23"/>
          <w:szCs w:val="23"/>
          <w:lang w:val="pt-BR"/>
        </w:rPr>
        <w:t xml:space="preserve">SECRETÁRIO MUNICIPAL DE </w:t>
      </w:r>
      <w:r w:rsidRPr="0068012B">
        <w:rPr>
          <w:rFonts w:ascii="Times New Roman" w:hAnsi="Times New Roman" w:cs="Times New Roman"/>
          <w:bCs/>
          <w:sz w:val="23"/>
          <w:szCs w:val="23"/>
          <w:lang w:val="pt-BR"/>
        </w:rPr>
        <w:t>OBRAS</w:t>
      </w:r>
    </w:p>
    <w:sectPr w:rsidR="00973773" w:rsidRPr="0068012B" w:rsidSect="00B52930">
      <w:headerReference w:type="default" r:id="rId11"/>
      <w:footerReference w:type="default" r:id="rId12"/>
      <w:pgSz w:w="11910" w:h="16840"/>
      <w:pgMar w:top="1860" w:right="1278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B3EBB" w14:textId="77777777" w:rsidR="00872D6D" w:rsidRDefault="00872D6D">
      <w:r>
        <w:separator/>
      </w:r>
    </w:p>
  </w:endnote>
  <w:endnote w:type="continuationSeparator" w:id="0">
    <w:p w14:paraId="5C967C4F" w14:textId="77777777" w:rsidR="00872D6D" w:rsidRDefault="0087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MV Boli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B430A" w14:textId="52249B24" w:rsidR="00694530" w:rsidRDefault="00905D9B" w:rsidP="00457B3B">
    <w:pPr>
      <w:spacing w:before="13"/>
      <w:ind w:left="8505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C009C5" w14:textId="77777777" w:rsidR="00B52930" w:rsidRDefault="00B52930"/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left:0;text-align:left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2AC009C5" w14:textId="77777777" w:rsidR="00B52930" w:rsidRDefault="00B52930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467C8E" w14:textId="77777777" w:rsidR="00872D6D" w:rsidRDefault="00872D6D">
      <w:r>
        <w:separator/>
      </w:r>
    </w:p>
  </w:footnote>
  <w:footnote w:type="continuationSeparator" w:id="0">
    <w:p w14:paraId="672C0824" w14:textId="77777777" w:rsidR="00872D6D" w:rsidRDefault="00872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7BE29" w14:textId="7F93F0CE" w:rsidR="00B52930" w:rsidRDefault="00B52930" w:rsidP="00B52930">
    <w:pPr>
      <w:pStyle w:val="Cabealho"/>
      <w:ind w:left="-1560"/>
    </w:pPr>
    <w:r>
      <w:rPr>
        <w:noProof/>
      </w:rPr>
      <w:drawing>
        <wp:inline distT="0" distB="0" distL="0" distR="0" wp14:anchorId="5CE55BBC" wp14:editId="0C2B98DC">
          <wp:extent cx="7547610" cy="878205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789355D"/>
    <w:multiLevelType w:val="multilevel"/>
    <w:tmpl w:val="03506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D27490"/>
    <w:multiLevelType w:val="multilevel"/>
    <w:tmpl w:val="08423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0648D6"/>
    <w:multiLevelType w:val="multilevel"/>
    <w:tmpl w:val="E516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780270"/>
    <w:multiLevelType w:val="multilevel"/>
    <w:tmpl w:val="5102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30"/>
    <w:rsid w:val="00057117"/>
    <w:rsid w:val="00065F41"/>
    <w:rsid w:val="000A3DC9"/>
    <w:rsid w:val="000B65DC"/>
    <w:rsid w:val="000D0681"/>
    <w:rsid w:val="000F407C"/>
    <w:rsid w:val="0012599E"/>
    <w:rsid w:val="001E0F0C"/>
    <w:rsid w:val="001E3F6A"/>
    <w:rsid w:val="00224F7C"/>
    <w:rsid w:val="002349C7"/>
    <w:rsid w:val="00234F0B"/>
    <w:rsid w:val="002722C0"/>
    <w:rsid w:val="00286839"/>
    <w:rsid w:val="002B0365"/>
    <w:rsid w:val="002B19DD"/>
    <w:rsid w:val="002B4037"/>
    <w:rsid w:val="002E3B99"/>
    <w:rsid w:val="00326F62"/>
    <w:rsid w:val="00347414"/>
    <w:rsid w:val="004163A5"/>
    <w:rsid w:val="00440BE4"/>
    <w:rsid w:val="00457B3B"/>
    <w:rsid w:val="004D1D0A"/>
    <w:rsid w:val="004E77DA"/>
    <w:rsid w:val="004F6878"/>
    <w:rsid w:val="005401C5"/>
    <w:rsid w:val="00581802"/>
    <w:rsid w:val="005B336D"/>
    <w:rsid w:val="005B64F1"/>
    <w:rsid w:val="005E6A00"/>
    <w:rsid w:val="005F5CD3"/>
    <w:rsid w:val="00637BC8"/>
    <w:rsid w:val="00664087"/>
    <w:rsid w:val="0068012B"/>
    <w:rsid w:val="00691BD8"/>
    <w:rsid w:val="00694530"/>
    <w:rsid w:val="006E57F5"/>
    <w:rsid w:val="007731CC"/>
    <w:rsid w:val="007B4F4F"/>
    <w:rsid w:val="008011E6"/>
    <w:rsid w:val="0081795B"/>
    <w:rsid w:val="00833533"/>
    <w:rsid w:val="00837755"/>
    <w:rsid w:val="00857142"/>
    <w:rsid w:val="0087280D"/>
    <w:rsid w:val="00872D6D"/>
    <w:rsid w:val="008F740F"/>
    <w:rsid w:val="00905D9B"/>
    <w:rsid w:val="00973773"/>
    <w:rsid w:val="00986DF3"/>
    <w:rsid w:val="00A075D6"/>
    <w:rsid w:val="00B069CE"/>
    <w:rsid w:val="00B12CFB"/>
    <w:rsid w:val="00B22410"/>
    <w:rsid w:val="00B35E10"/>
    <w:rsid w:val="00B52930"/>
    <w:rsid w:val="00BA0219"/>
    <w:rsid w:val="00BF54EE"/>
    <w:rsid w:val="00C42808"/>
    <w:rsid w:val="00C56F22"/>
    <w:rsid w:val="00C61476"/>
    <w:rsid w:val="00C670CE"/>
    <w:rsid w:val="00C7563E"/>
    <w:rsid w:val="00C81FE9"/>
    <w:rsid w:val="00DA353C"/>
    <w:rsid w:val="00DB3FF8"/>
    <w:rsid w:val="00DC3D0C"/>
    <w:rsid w:val="00DD74AB"/>
    <w:rsid w:val="00DF5ECA"/>
    <w:rsid w:val="00E44311"/>
    <w:rsid w:val="00E555A1"/>
    <w:rsid w:val="00E677FD"/>
    <w:rsid w:val="00E913A0"/>
    <w:rsid w:val="00F57595"/>
    <w:rsid w:val="00F774E6"/>
    <w:rsid w:val="00F91C6A"/>
    <w:rsid w:val="00FD05AA"/>
    <w:rsid w:val="00FE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83EE3C0"/>
  <w15:docId w15:val="{B585C5E0-0764-4961-946F-26ECC5EC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293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529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930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5F5CD3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34F0B"/>
    <w:rPr>
      <w:color w:val="605E5C"/>
      <w:shd w:val="clear" w:color="auto" w:fill="E1DFDD"/>
    </w:rPr>
  </w:style>
  <w:style w:type="character" w:customStyle="1" w:styleId="t286pc">
    <w:name w:val="t286pc"/>
    <w:basedOn w:val="Fontepargpadro"/>
    <w:rsid w:val="002B0365"/>
  </w:style>
  <w:style w:type="character" w:customStyle="1" w:styleId="vkekvd">
    <w:name w:val="vkekvd"/>
    <w:basedOn w:val="Fontepargpadro"/>
    <w:rsid w:val="002B0365"/>
  </w:style>
  <w:style w:type="paragraph" w:styleId="NormalWeb">
    <w:name w:val="Normal (Web)"/>
    <w:basedOn w:val="Normal"/>
    <w:uiPriority w:val="99"/>
    <w:unhideWhenUsed/>
    <w:rsid w:val="002B036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2722C0"/>
    <w:rPr>
      <w:b/>
      <w:bCs/>
    </w:rPr>
  </w:style>
  <w:style w:type="paragraph" w:customStyle="1" w:styleId="isselectedend">
    <w:name w:val="isselectedend"/>
    <w:basedOn w:val="Normal"/>
    <w:rsid w:val="00DF5EC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DA71FC-6EEF-4EFA-9E9D-E296D2ED0D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1203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User</cp:lastModifiedBy>
  <cp:revision>25</cp:revision>
  <cp:lastPrinted>2026-06-17T10:27:00Z</cp:lastPrinted>
  <dcterms:created xsi:type="dcterms:W3CDTF">2026-04-14T19:00:00Z</dcterms:created>
  <dcterms:modified xsi:type="dcterms:W3CDTF">2026-06-17T10:45:00Z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