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546F" w14:textId="2AC30C25" w:rsidR="006D20EC" w:rsidRDefault="006D20EC" w:rsidP="006D20EC">
      <w:pPr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 xml:space="preserve">PROCESSO DE </w:t>
      </w:r>
      <w:r w:rsidR="004F3A12">
        <w:rPr>
          <w:rFonts w:ascii="Arial" w:hAnsi="Arial"/>
          <w:b/>
          <w:bCs/>
          <w:u w:val="single"/>
        </w:rPr>
        <w:t>INEXIGIBILIDADE</w:t>
      </w:r>
      <w:r>
        <w:rPr>
          <w:rFonts w:ascii="Arial" w:hAnsi="Arial"/>
          <w:b/>
          <w:bCs/>
          <w:u w:val="single"/>
        </w:rPr>
        <w:t xml:space="preserve"> DE LICITAÇÃO</w:t>
      </w:r>
    </w:p>
    <w:p w14:paraId="1E32DF92" w14:textId="77777777" w:rsidR="006D20EC" w:rsidRDefault="006D20EC" w:rsidP="006D20EC">
      <w:pPr>
        <w:jc w:val="both"/>
        <w:rPr>
          <w:rFonts w:ascii="Arial" w:hAnsi="Arial"/>
        </w:rPr>
      </w:pPr>
    </w:p>
    <w:p w14:paraId="20B7B530" w14:textId="76F12A77" w:rsidR="006D20EC" w:rsidRDefault="006D20EC" w:rsidP="006D20EC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Processo: </w:t>
      </w:r>
      <w:r w:rsidR="004F3A12">
        <w:rPr>
          <w:rFonts w:ascii="Arial" w:hAnsi="Arial"/>
          <w:b/>
          <w:bCs/>
        </w:rPr>
        <w:t xml:space="preserve">Nº </w:t>
      </w:r>
      <w:r w:rsidR="0013773E" w:rsidRPr="0013773E">
        <w:rPr>
          <w:rFonts w:ascii="Arial" w:hAnsi="Arial"/>
          <w:b/>
          <w:bCs/>
        </w:rPr>
        <w:t>15/2025</w:t>
      </w:r>
    </w:p>
    <w:p w14:paraId="453EC438" w14:textId="1CF70587" w:rsidR="006D20EC" w:rsidRDefault="006D20EC" w:rsidP="006D20EC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Data de emissão:</w:t>
      </w:r>
      <w:r>
        <w:rPr>
          <w:rFonts w:ascii="Arial" w:hAnsi="Arial"/>
        </w:rPr>
        <w:t xml:space="preserve"> </w:t>
      </w:r>
      <w:r w:rsidR="0013773E" w:rsidRPr="0013773E">
        <w:rPr>
          <w:rFonts w:ascii="Arial" w:hAnsi="Arial"/>
          <w:b/>
          <w:bCs/>
        </w:rPr>
        <w:t>20/08/2025</w:t>
      </w:r>
    </w:p>
    <w:p w14:paraId="13FA617A" w14:textId="77777777" w:rsidR="006D20EC" w:rsidRDefault="006D20EC" w:rsidP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1 - DESCRIÇÃO DO OBJETO:</w:t>
      </w:r>
    </w:p>
    <w:p w14:paraId="077A4397" w14:textId="77777777" w:rsidR="006D20EC" w:rsidRDefault="0013773E" w:rsidP="006D20EC">
      <w:pPr>
        <w:jc w:val="both"/>
        <w:rPr>
          <w:rFonts w:ascii="Arial" w:hAnsi="Arial"/>
        </w:rPr>
      </w:pPr>
      <w:r w:rsidRPr="0013773E">
        <w:rPr>
          <w:rFonts w:ascii="Arial" w:hAnsi="Arial"/>
        </w:rPr>
        <w:t>O presente Processo de Inexigibilidade de Licitação tem por objeto a contratação direta da empresa Ponto Certo Comércio de Veículos, CNPJ 15.040.722/0001-47, com sede na Avenida Presidente Vargas, nº 1010, Bairro Sagrado Coração de Jesus, Lages/SC, para a realização da revisão técnica de 34.000 km do veículo Hyundai Creta, placa RYIGA61, pertencente à frota da Secretaria de Administração de Palmeira.</w:t>
      </w:r>
    </w:p>
    <w:p w14:paraId="787FA928" w14:textId="77777777" w:rsidR="006D20EC" w:rsidRDefault="006D20EC" w:rsidP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2 - EXECUTOR: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99"/>
        <w:gridCol w:w="2996"/>
      </w:tblGrid>
      <w:tr w:rsidR="00C75FE3" w14:paraId="41F2C640" w14:textId="77777777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514D" w14:textId="77777777" w:rsidR="00C75FE3" w:rsidRDefault="00000000">
            <w:pPr>
              <w:spacing w:after="0"/>
            </w:pPr>
            <w:r>
              <w:rPr>
                <w:rFonts w:ascii="Arial" w:hAnsi="Arial"/>
                <w:b/>
              </w:rPr>
              <w:t>Fornecedor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D4DC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Menor valor (R$)</w:t>
            </w:r>
          </w:p>
        </w:tc>
      </w:tr>
      <w:tr w:rsidR="00C75FE3" w14:paraId="7FEFE66F" w14:textId="77777777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6649" w14:textId="77777777" w:rsidR="00C75FE3" w:rsidRDefault="00000000">
            <w:pPr>
              <w:spacing w:after="0"/>
            </w:pPr>
            <w:r>
              <w:rPr>
                <w:rFonts w:ascii="Arial" w:hAnsi="Arial"/>
              </w:rPr>
              <w:t>PONTO CERTO COMERCIO DE VEICULOS LTDA / GERAÇÃO LAGES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BA9E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</w:rPr>
              <w:t>2.568,50</w:t>
            </w:r>
          </w:p>
        </w:tc>
      </w:tr>
    </w:tbl>
    <w:p w14:paraId="31682284" w14:textId="77777777" w:rsidR="0013773E" w:rsidRDefault="006D20EC" w:rsidP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3 </w:t>
      </w:r>
      <w:r w:rsidR="0013773E">
        <w:rPr>
          <w:rFonts w:ascii="Arial" w:hAnsi="Arial"/>
          <w:b/>
          <w:bCs/>
        </w:rPr>
        <w:t>–</w:t>
      </w:r>
      <w:r>
        <w:rPr>
          <w:rFonts w:ascii="Arial" w:hAnsi="Arial"/>
          <w:b/>
          <w:bCs/>
        </w:rPr>
        <w:t xml:space="preserve"> </w:t>
      </w:r>
      <w:r w:rsidR="0013773E">
        <w:rPr>
          <w:rFonts w:ascii="Arial" w:hAnsi="Arial"/>
          <w:b/>
          <w:bCs/>
        </w:rPr>
        <w:t>DESPESA:</w:t>
      </w:r>
    </w:p>
    <w:tbl>
      <w:tblPr>
        <w:tblW w:w="0" w:type="auto"/>
        <w:tblInd w:w="1914" w:type="dxa"/>
        <w:tblLook w:val="04A0" w:firstRow="1" w:lastRow="0" w:firstColumn="1" w:lastColumn="0" w:noHBand="0" w:noVBand="1"/>
      </w:tblPr>
      <w:tblGrid>
        <w:gridCol w:w="6660"/>
      </w:tblGrid>
      <w:tr w:rsidR="004F3A12" w14:paraId="1DA61053" w14:textId="77777777" w:rsidTr="004F3A12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F4E7" w14:textId="77777777" w:rsidR="004F3A12" w:rsidRDefault="004F3A12">
            <w:pPr>
              <w:spacing w:after="0"/>
            </w:pPr>
            <w:r>
              <w:rPr>
                <w:rFonts w:ascii="Arial" w:hAnsi="Arial"/>
                <w:b/>
              </w:rPr>
              <w:t>Despesa</w:t>
            </w:r>
          </w:p>
        </w:tc>
      </w:tr>
      <w:tr w:rsidR="004F3A12" w14:paraId="46D914FB" w14:textId="77777777" w:rsidTr="004F3A12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02EB" w14:textId="77777777" w:rsidR="004F3A12" w:rsidRDefault="004F3A12">
            <w:pPr>
              <w:spacing w:after="0"/>
            </w:pPr>
            <w:r>
              <w:rPr>
                <w:rFonts w:ascii="Arial" w:hAnsi="Arial"/>
              </w:rPr>
              <w:t xml:space="preserve">33 - </w:t>
            </w:r>
            <w:proofErr w:type="gramStart"/>
            <w:r>
              <w:rPr>
                <w:rFonts w:ascii="Arial" w:hAnsi="Arial"/>
              </w:rPr>
              <w:t>1 .</w:t>
            </w:r>
            <w:proofErr w:type="gramEnd"/>
            <w:r>
              <w:rPr>
                <w:rFonts w:ascii="Arial" w:hAnsi="Arial"/>
              </w:rPr>
              <w:t xml:space="preserve"> 2003 . 4 . 122 . 3 . 2.4 . 0 . 339000 Aplicações Diretas</w:t>
            </w:r>
          </w:p>
        </w:tc>
      </w:tr>
      <w:tr w:rsidR="004F3A12" w14:paraId="59618644" w14:textId="77777777" w:rsidTr="004F3A12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AF1D" w14:textId="77777777" w:rsidR="004F3A12" w:rsidRDefault="004F3A12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Total indicado:</w:t>
            </w:r>
          </w:p>
        </w:tc>
      </w:tr>
    </w:tbl>
    <w:p w14:paraId="0D68BEEA" w14:textId="77777777" w:rsidR="006D20EC" w:rsidRPr="0013773E" w:rsidRDefault="0013773E" w:rsidP="006D20EC">
      <w:pPr>
        <w:jc w:val="both"/>
        <w:rPr>
          <w:rFonts w:ascii="Arial" w:hAnsi="Arial"/>
          <w:bCs/>
        </w:rPr>
      </w:pPr>
      <w:r w:rsidRPr="0013773E">
        <w:rPr>
          <w:rFonts w:ascii="Arial" w:hAnsi="Arial"/>
          <w:b/>
          <w:bCs/>
        </w:rPr>
        <w:t>4 -</w:t>
      </w:r>
      <w:r>
        <w:rPr>
          <w:rFonts w:ascii="Arial" w:hAnsi="Arial"/>
          <w:bCs/>
        </w:rPr>
        <w:t xml:space="preserve"> </w:t>
      </w:r>
      <w:r w:rsidR="006D20EC">
        <w:rPr>
          <w:rFonts w:ascii="Arial" w:hAnsi="Arial"/>
          <w:b/>
          <w:bCs/>
        </w:rPr>
        <w:t>ITEM / QUANTIDADE: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0"/>
        <w:gridCol w:w="4674"/>
        <w:gridCol w:w="987"/>
        <w:gridCol w:w="975"/>
        <w:gridCol w:w="1073"/>
        <w:gridCol w:w="1073"/>
      </w:tblGrid>
      <w:tr w:rsidR="00C75FE3" w14:paraId="392EA06C" w14:textId="77777777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D32E" w14:textId="77777777" w:rsidR="00C75FE3" w:rsidRDefault="00000000">
            <w:pPr>
              <w:spacing w:after="0"/>
            </w:pPr>
            <w:r>
              <w:rPr>
                <w:rFonts w:ascii="Arial" w:hAnsi="Arial"/>
                <w:b/>
              </w:rPr>
              <w:t>Item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39B8" w14:textId="77777777" w:rsidR="00C75FE3" w:rsidRDefault="00000000">
            <w:pPr>
              <w:spacing w:after="0"/>
            </w:pPr>
            <w:r>
              <w:rPr>
                <w:rFonts w:ascii="Arial" w:hAnsi="Arial"/>
                <w:b/>
              </w:rPr>
              <w:t>Material/Serviço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0F8D" w14:textId="77777777" w:rsidR="00C75FE3" w:rsidRDefault="00000000">
            <w:pPr>
              <w:spacing w:after="0"/>
            </w:pPr>
            <w:r>
              <w:rPr>
                <w:rFonts w:ascii="Arial" w:hAnsi="Arial"/>
                <w:b/>
              </w:rPr>
              <w:t>Unid. medida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678B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Qtd licitada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18BC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Valor unitário (R$)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CAF4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Valor total (R$)</w:t>
            </w:r>
          </w:p>
        </w:tc>
      </w:tr>
      <w:tr w:rsidR="00C75FE3" w14:paraId="045FB9B7" w14:textId="77777777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2866" w14:textId="77777777" w:rsidR="00C75FE3" w:rsidRDefault="00000000">
            <w:pPr>
              <w:spacing w:after="0"/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B0BC" w14:textId="77777777" w:rsidR="00C75FE3" w:rsidRDefault="00000000">
            <w:pPr>
              <w:spacing w:after="0"/>
            </w:pPr>
            <w:r>
              <w:rPr>
                <w:rFonts w:ascii="Arial" w:hAnsi="Arial"/>
              </w:rPr>
              <w:t>27500 - Revisão  veículo Hyundai Creta, placa RYIGA61, pertencente à frota da Secretaria de Administração de Palmeira.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1AC7" w14:textId="77777777" w:rsidR="00C75FE3" w:rsidRDefault="00000000">
            <w:pPr>
              <w:spacing w:after="0"/>
            </w:pPr>
            <w:r>
              <w:rPr>
                <w:rFonts w:ascii="Arial" w:hAnsi="Arial"/>
              </w:rPr>
              <w:t>Uni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0F26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E9E4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 2.568,50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9570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 2.568,50</w:t>
            </w:r>
          </w:p>
        </w:tc>
      </w:tr>
      <w:tr w:rsidR="00C75FE3" w14:paraId="09057AAE" w14:textId="77777777"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54A8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>Total Geral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8D32" w14:textId="77777777" w:rsidR="00C75FE3" w:rsidRDefault="00000000"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 2.568,50</w:t>
            </w:r>
          </w:p>
        </w:tc>
      </w:tr>
    </w:tbl>
    <w:p w14:paraId="32400B93" w14:textId="77777777" w:rsidR="007B401C" w:rsidRDefault="007B401C" w:rsidP="006D20EC">
      <w:pPr>
        <w:jc w:val="both"/>
        <w:rPr>
          <w:rFonts w:ascii="Arial" w:hAnsi="Arial"/>
          <w:b/>
        </w:rPr>
      </w:pPr>
      <w:r w:rsidRPr="007B401C">
        <w:rPr>
          <w:rFonts w:ascii="Arial" w:hAnsi="Arial"/>
          <w:b/>
        </w:rPr>
        <w:t xml:space="preserve">5 – FUNDAMENTAÇÃO </w:t>
      </w:r>
      <w:r>
        <w:rPr>
          <w:rFonts w:ascii="Arial" w:hAnsi="Arial"/>
          <w:b/>
        </w:rPr>
        <w:t>LEGAL</w:t>
      </w:r>
    </w:p>
    <w:p w14:paraId="5E08E03D" w14:textId="77777777" w:rsidR="002B76FD" w:rsidRDefault="002B76FD" w:rsidP="006D20EC">
      <w:pPr>
        <w:jc w:val="both"/>
        <w:rPr>
          <w:rFonts w:ascii="Arial" w:hAnsi="Arial"/>
        </w:rPr>
      </w:pPr>
      <w:r w:rsidRPr="002B76FD">
        <w:rPr>
          <w:rFonts w:ascii="Arial" w:hAnsi="Arial"/>
        </w:rPr>
        <w:t xml:space="preserve">Art. 74, caput </w:t>
      </w:r>
    </w:p>
    <w:p w14:paraId="158F7C33" w14:textId="77777777" w:rsidR="006D20EC" w:rsidRDefault="007B401C" w:rsidP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6</w:t>
      </w:r>
      <w:r w:rsidR="006D20EC">
        <w:rPr>
          <w:rFonts w:ascii="Arial" w:hAnsi="Arial"/>
          <w:b/>
          <w:bCs/>
        </w:rPr>
        <w:t xml:space="preserve"> - JUSTIFICATIVA:</w:t>
      </w:r>
    </w:p>
    <w:p w14:paraId="3C9C638E" w14:textId="77777777" w:rsidR="0013773E" w:rsidRDefault="0013773E" w:rsidP="006D20EC">
      <w:pPr>
        <w:jc w:val="both"/>
        <w:rPr>
          <w:rFonts w:ascii="Arial" w:hAnsi="Arial"/>
        </w:rPr>
      </w:pPr>
      <w:r w:rsidRPr="0013773E">
        <w:rPr>
          <w:rFonts w:ascii="Arial" w:hAnsi="Arial"/>
        </w:rPr>
        <w:t xml:space="preserve">Nos termos do art. 74, inciso II, da Lei nº 14.133/2021, a licitação é inexigível quando houver inviabilidade de competição, especialmente para a contratação de fornecedor exclusivo. O presente processo tem por objeto a contratação direta da empresa Ponto Certo Comércio de Veículos Ltda., inscrita no CNPJ sob o nº 15.040.722/0001-47, com sede na Avenida Presidente Vargas, nº 1010, Bairro Sagrado Coração de Jesus, Lages/SC, para a realização da revisão técnica de 34.000 km do veículo Hyundai Creta, placa RYIGA61, pertencente à frota da Secretaria de Administração de Palmeira/SC. A referida empresa apresentou carta de exclusividade emitida pelo fabricante, atestando ser oficina autorizada e exclusiva na região para serviços de revisão e manutenção com garantia da marca Hyundai. A realização do serviço de </w:t>
      </w:r>
      <w:r w:rsidRPr="0013773E">
        <w:rPr>
          <w:rFonts w:ascii="Arial" w:hAnsi="Arial"/>
        </w:rPr>
        <w:lastRenderedPageBreak/>
        <w:t>revisão junto ao fornecedor exclusivo é essencial para a manutenção da garantia de fábrica do veículo, sendo exigência contratual e técnica do fabricante. Dessa forma, a contratação dire</w:t>
      </w:r>
    </w:p>
    <w:p w14:paraId="56A40CCF" w14:textId="77777777" w:rsidR="006D20EC" w:rsidRDefault="006D20EC" w:rsidP="006D20EC">
      <w:pPr>
        <w:jc w:val="both"/>
        <w:rPr>
          <w:rFonts w:ascii="Arial" w:hAnsi="Arial"/>
        </w:rPr>
      </w:pPr>
      <w:r w:rsidRPr="00872F9B">
        <w:rPr>
          <w:rFonts w:ascii="Arial" w:hAnsi="Arial" w:hint="eastAsia"/>
        </w:rPr>
        <w:t xml:space="preserve">Notadamente pelo interesse </w:t>
      </w:r>
      <w:r w:rsidRPr="00872F9B">
        <w:rPr>
          <w:rFonts w:ascii="Arial" w:hAnsi="Arial"/>
        </w:rPr>
        <w:t>p</w:t>
      </w:r>
      <w:r>
        <w:rPr>
          <w:rFonts w:ascii="Arial" w:hAnsi="Arial"/>
        </w:rPr>
        <w:t>ú</w:t>
      </w:r>
      <w:r w:rsidRPr="00872F9B">
        <w:rPr>
          <w:rFonts w:ascii="Arial" w:hAnsi="Arial"/>
        </w:rPr>
        <w:t>blico</w:t>
      </w:r>
      <w:r w:rsidRPr="00872F9B">
        <w:rPr>
          <w:rFonts w:ascii="Arial" w:hAnsi="Arial" w:hint="eastAsia"/>
        </w:rPr>
        <w:t xml:space="preserve"> e necessidade da prestação de serviço </w:t>
      </w:r>
      <w:r w:rsidRPr="00872F9B">
        <w:rPr>
          <w:rFonts w:ascii="Arial" w:hAnsi="Arial"/>
        </w:rPr>
        <w:t>p</w:t>
      </w:r>
      <w:r>
        <w:rPr>
          <w:rFonts w:ascii="Arial" w:hAnsi="Arial"/>
        </w:rPr>
        <w:t>ú</w:t>
      </w:r>
      <w:r w:rsidRPr="00872F9B">
        <w:rPr>
          <w:rFonts w:ascii="Arial" w:hAnsi="Arial"/>
        </w:rPr>
        <w:t>blico</w:t>
      </w:r>
      <w:r w:rsidRPr="00872F9B">
        <w:rPr>
          <w:rFonts w:ascii="Arial" w:hAnsi="Arial" w:hint="eastAsia"/>
        </w:rPr>
        <w:t>, o que implicar</w:t>
      </w:r>
      <w:r>
        <w:rPr>
          <w:rFonts w:ascii="Arial" w:hAnsi="Arial" w:hint="eastAsia"/>
        </w:rPr>
        <w:t>a</w:t>
      </w:r>
      <w:r w:rsidRPr="00872F9B">
        <w:rPr>
          <w:rFonts w:ascii="Arial" w:hAnsi="Arial" w:hint="eastAsia"/>
        </w:rPr>
        <w:t xml:space="preserve"> em melhorias aos </w:t>
      </w:r>
      <w:r w:rsidRPr="00872F9B">
        <w:rPr>
          <w:rFonts w:ascii="Arial" w:hAnsi="Arial"/>
        </w:rPr>
        <w:t>mun</w:t>
      </w:r>
      <w:r>
        <w:rPr>
          <w:rFonts w:ascii="Arial" w:hAnsi="Arial"/>
        </w:rPr>
        <w:t>í</w:t>
      </w:r>
      <w:r w:rsidRPr="00872F9B">
        <w:rPr>
          <w:rFonts w:ascii="Arial" w:hAnsi="Arial"/>
        </w:rPr>
        <w:t>cipes</w:t>
      </w:r>
      <w:r w:rsidRPr="00872F9B">
        <w:rPr>
          <w:rFonts w:ascii="Arial" w:hAnsi="Arial" w:hint="eastAsia"/>
        </w:rPr>
        <w:t xml:space="preserve"> palmeirenses, e por ter, esta administração, procedido a todas as </w:t>
      </w:r>
      <w:r w:rsidRPr="00872F9B">
        <w:rPr>
          <w:rFonts w:ascii="Arial" w:hAnsi="Arial"/>
        </w:rPr>
        <w:t>exig</w:t>
      </w:r>
      <w:r>
        <w:rPr>
          <w:rFonts w:ascii="Arial" w:hAnsi="Arial"/>
        </w:rPr>
        <w:t>ê</w:t>
      </w:r>
      <w:r w:rsidRPr="00872F9B">
        <w:rPr>
          <w:rFonts w:ascii="Arial" w:hAnsi="Arial"/>
        </w:rPr>
        <w:t>ncias</w:t>
      </w:r>
      <w:r w:rsidRPr="00872F9B">
        <w:rPr>
          <w:rFonts w:ascii="Arial" w:hAnsi="Arial" w:hint="eastAsia"/>
        </w:rPr>
        <w:t xml:space="preserve"> legais, verifica-se a viabilidade da contratação por dispensa de licitação, por preencher os requisitos </w:t>
      </w:r>
      <w:r w:rsidRPr="00872F9B">
        <w:rPr>
          <w:rFonts w:ascii="Arial" w:hAnsi="Arial"/>
        </w:rPr>
        <w:t>b</w:t>
      </w:r>
      <w:r>
        <w:rPr>
          <w:rFonts w:ascii="Arial" w:hAnsi="Arial"/>
        </w:rPr>
        <w:t>á</w:t>
      </w:r>
      <w:r w:rsidRPr="00872F9B">
        <w:rPr>
          <w:rFonts w:ascii="Arial" w:hAnsi="Arial"/>
        </w:rPr>
        <w:t>sicos</w:t>
      </w:r>
      <w:r w:rsidRPr="00872F9B">
        <w:rPr>
          <w:rFonts w:ascii="Arial" w:hAnsi="Arial" w:hint="eastAsia"/>
        </w:rPr>
        <w:t xml:space="preserve"> exigidos pela Lei </w:t>
      </w:r>
      <w:r w:rsidR="00907DE4">
        <w:rPr>
          <w:rFonts w:ascii="Arial" w:hAnsi="Arial"/>
        </w:rPr>
        <w:t xml:space="preserve">de Licitações 14.133/21 </w:t>
      </w:r>
      <w:r w:rsidRPr="00872F9B">
        <w:rPr>
          <w:rFonts w:ascii="Arial" w:hAnsi="Arial" w:hint="eastAsia"/>
        </w:rPr>
        <w:t>e suas posteriores alterações.</w:t>
      </w:r>
    </w:p>
    <w:p w14:paraId="6E8C5350" w14:textId="77777777" w:rsidR="006D20EC" w:rsidRDefault="006D20EC" w:rsidP="006D20EC">
      <w:pPr>
        <w:jc w:val="both"/>
        <w:rPr>
          <w:rFonts w:ascii="Arial" w:hAnsi="Arial"/>
        </w:rPr>
      </w:pPr>
      <w:r>
        <w:rPr>
          <w:rFonts w:ascii="Arial" w:hAnsi="Arial"/>
        </w:rPr>
        <w:t>De todo o exposto, considerando-se os aspectos jurídico-legais e o interesse público, o objeto supra descrito pode ser contratado por Dispensa de Licitação.</w:t>
      </w:r>
    </w:p>
    <w:p w14:paraId="18651668" w14:textId="77777777" w:rsidR="006D20EC" w:rsidRDefault="006D20EC" w:rsidP="006D20EC">
      <w:pPr>
        <w:jc w:val="both"/>
        <w:rPr>
          <w:rFonts w:ascii="Arial" w:hAnsi="Arial"/>
        </w:rPr>
      </w:pPr>
    </w:p>
    <w:p w14:paraId="79194E72" w14:textId="77777777" w:rsidR="006D20EC" w:rsidRDefault="006D20EC" w:rsidP="006D20EC">
      <w:pPr>
        <w:jc w:val="both"/>
        <w:rPr>
          <w:rFonts w:ascii="Arial" w:hAnsi="Arial"/>
        </w:rPr>
      </w:pPr>
      <w:r>
        <w:rPr>
          <w:rFonts w:ascii="Arial" w:hAnsi="Arial" w:cs="Times New Roman"/>
        </w:rPr>
        <w:t>Palmeira SC</w:t>
      </w:r>
      <w:r>
        <w:rPr>
          <w:rFonts w:ascii="Arial" w:hAnsi="Arial"/>
        </w:rPr>
        <w:t xml:space="preserve">,  </w:t>
      </w:r>
      <w:r w:rsidR="0013773E" w:rsidRPr="0013773E">
        <w:rPr>
          <w:rFonts w:ascii="Arial" w:hAnsi="Arial" w:cs="Times New Roman"/>
        </w:rPr>
        <w:t>20/08/2025</w:t>
      </w:r>
      <w:r w:rsidR="0013773E">
        <w:rPr>
          <w:rFonts w:ascii="Arial" w:hAnsi="Arial" w:cs="Times New Roman"/>
        </w:rPr>
        <w:t>.</w:t>
      </w:r>
    </w:p>
    <w:p w14:paraId="5AE3743B" w14:textId="77777777" w:rsidR="006D20EC" w:rsidRDefault="006D20EC" w:rsidP="004F3A12">
      <w:pPr>
        <w:jc w:val="center"/>
        <w:rPr>
          <w:rFonts w:ascii="Arial" w:hAnsi="Arial"/>
        </w:rPr>
      </w:pPr>
    </w:p>
    <w:p w14:paraId="62EEEF59" w14:textId="1E4729B9" w:rsidR="006D20EC" w:rsidRPr="00E472F7" w:rsidRDefault="004F3A12" w:rsidP="004F3A12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Larissa </w:t>
      </w:r>
      <w:proofErr w:type="spellStart"/>
      <w:r>
        <w:rPr>
          <w:rFonts w:ascii="Arial" w:hAnsi="Arial"/>
          <w:b/>
        </w:rPr>
        <w:t>Novack</w:t>
      </w:r>
      <w:proofErr w:type="spellEnd"/>
      <w:r>
        <w:rPr>
          <w:rFonts w:ascii="Arial" w:hAnsi="Arial"/>
          <w:b/>
        </w:rPr>
        <w:t xml:space="preserve"> </w:t>
      </w:r>
    </w:p>
    <w:p w14:paraId="0361031A" w14:textId="77777777" w:rsidR="006D20EC" w:rsidRPr="00E472F7" w:rsidRDefault="00907DE4" w:rsidP="004F3A12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Agente de Contratação</w:t>
      </w:r>
    </w:p>
    <w:p w14:paraId="3BC0A0C9" w14:textId="77777777" w:rsidR="006D20EC" w:rsidRDefault="006D20EC" w:rsidP="006D20EC">
      <w:pPr>
        <w:jc w:val="both"/>
        <w:rPr>
          <w:rFonts w:ascii="Arial" w:hAnsi="Arial"/>
        </w:rPr>
      </w:pPr>
    </w:p>
    <w:p w14:paraId="67E51C87" w14:textId="77777777" w:rsidR="00FD7010" w:rsidRDefault="00FD7010" w:rsidP="006D20EC">
      <w:pPr>
        <w:jc w:val="both"/>
      </w:pPr>
    </w:p>
    <w:sectPr w:rsidR="00FD7010" w:rsidSect="006D20EC">
      <w:headerReference w:type="default" r:id="rId6"/>
      <w:pgSz w:w="11906" w:h="16838"/>
      <w:pgMar w:top="2410" w:right="1701" w:bottom="1417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2D590" w14:textId="77777777" w:rsidR="00997402" w:rsidRDefault="00997402" w:rsidP="00DD214A">
      <w:pPr>
        <w:spacing w:after="0" w:line="240" w:lineRule="auto"/>
      </w:pPr>
      <w:r>
        <w:separator/>
      </w:r>
    </w:p>
  </w:endnote>
  <w:endnote w:type="continuationSeparator" w:id="0">
    <w:p w14:paraId="2F89C51A" w14:textId="77777777" w:rsidR="00997402" w:rsidRDefault="0099740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7F2D" w14:textId="77777777" w:rsidR="00997402" w:rsidRDefault="00997402" w:rsidP="00DD214A">
      <w:pPr>
        <w:spacing w:after="0" w:line="240" w:lineRule="auto"/>
      </w:pPr>
      <w:r>
        <w:separator/>
      </w:r>
    </w:p>
  </w:footnote>
  <w:footnote w:type="continuationSeparator" w:id="0">
    <w:p w14:paraId="7FCA7AE6" w14:textId="77777777" w:rsidR="00997402" w:rsidRDefault="0099740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1A86" w14:textId="12D28E0D" w:rsidR="00DD214A" w:rsidRDefault="004F3A1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5F0F319" wp14:editId="082CDC35">
          <wp:simplePos x="0" y="0"/>
          <wp:positionH relativeFrom="column">
            <wp:posOffset>-450215</wp:posOffset>
          </wp:positionH>
          <wp:positionV relativeFrom="paragraph">
            <wp:posOffset>4583430</wp:posOffset>
          </wp:positionV>
          <wp:extent cx="7550150" cy="6000750"/>
          <wp:effectExtent l="0" t="0" r="0" b="0"/>
          <wp:wrapNone/>
          <wp:docPr id="204528736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5287362" name="Imagem 20452873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600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214A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A2A630B" wp14:editId="5D8FC6BA">
          <wp:simplePos x="0" y="0"/>
          <wp:positionH relativeFrom="column">
            <wp:posOffset>-450215</wp:posOffset>
          </wp:positionH>
          <wp:positionV relativeFrom="paragraph">
            <wp:posOffset>-90170</wp:posOffset>
          </wp:positionV>
          <wp:extent cx="7550150" cy="1524000"/>
          <wp:effectExtent l="0" t="0" r="0" b="0"/>
          <wp:wrapTight wrapText="bothSides">
            <wp:wrapPolygon edited="0">
              <wp:start x="11227" y="0"/>
              <wp:lineTo x="11227" y="3510"/>
              <wp:lineTo x="0" y="4860"/>
              <wp:lineTo x="0" y="16740"/>
              <wp:lineTo x="20546" y="17820"/>
              <wp:lineTo x="21255" y="21060"/>
              <wp:lineTo x="21364" y="21330"/>
              <wp:lineTo x="21527" y="21330"/>
              <wp:lineTo x="21527" y="0"/>
              <wp:lineTo x="11227" y="0"/>
            </wp:wrapPolygon>
          </wp:wrapTight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5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97791"/>
    <w:rsid w:val="0013773E"/>
    <w:rsid w:val="002B76FD"/>
    <w:rsid w:val="004F3A12"/>
    <w:rsid w:val="00513F54"/>
    <w:rsid w:val="00561357"/>
    <w:rsid w:val="006410CD"/>
    <w:rsid w:val="006A447D"/>
    <w:rsid w:val="006C702A"/>
    <w:rsid w:val="006D20EC"/>
    <w:rsid w:val="007B401C"/>
    <w:rsid w:val="007C036E"/>
    <w:rsid w:val="00907DE4"/>
    <w:rsid w:val="00997402"/>
    <w:rsid w:val="00A9764F"/>
    <w:rsid w:val="00B17607"/>
    <w:rsid w:val="00B75F3A"/>
    <w:rsid w:val="00C75FE3"/>
    <w:rsid w:val="00DC2BB9"/>
    <w:rsid w:val="00DD214A"/>
    <w:rsid w:val="00E36893"/>
    <w:rsid w:val="00E76435"/>
    <w:rsid w:val="00F31D4F"/>
    <w:rsid w:val="00F506E5"/>
    <w:rsid w:val="00F86B8D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4ACCA"/>
  <w15:docId w15:val="{A86755A3-17A3-4E69-AD98-6C759457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419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dcterms:created xsi:type="dcterms:W3CDTF">2020-04-01T17:43:00Z</dcterms:created>
  <dcterms:modified xsi:type="dcterms:W3CDTF">2025-08-20T17:54:00Z</dcterms:modified>
</cp:coreProperties>
</file>