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05989" w14:textId="77777777" w:rsidR="004C15A2" w:rsidRDefault="004C15A2" w:rsidP="004C15A2">
      <w:pPr>
        <w:jc w:val="center"/>
        <w:rPr>
          <w:rFonts w:ascii="Arial" w:hAnsi="Arial" w:cs="Arial"/>
          <w:b/>
          <w:bCs/>
        </w:rPr>
      </w:pPr>
    </w:p>
    <w:p w14:paraId="39C79BEF" w14:textId="77777777" w:rsidR="004701FB" w:rsidRPr="004C15A2" w:rsidRDefault="004701FB" w:rsidP="004C15A2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PARECER CONTÁBIL</w:t>
      </w:r>
    </w:p>
    <w:p w14:paraId="39B5FE62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15ECD849" w14:textId="0F49CC38" w:rsidR="004701FB" w:rsidRDefault="004701FB" w:rsidP="006C1D51">
      <w:pPr>
        <w:ind w:left="708"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Em atenção à solicitação </w:t>
      </w:r>
      <w:r w:rsidR="004C15A2">
        <w:rPr>
          <w:rFonts w:ascii="Arial" w:hAnsi="Arial" w:cs="Arial"/>
          <w:bCs/>
        </w:rPr>
        <w:t xml:space="preserve">do Prefeito </w:t>
      </w:r>
      <w:r w:rsidR="00743224">
        <w:rPr>
          <w:rFonts w:ascii="Arial" w:hAnsi="Arial" w:cs="Arial"/>
          <w:bCs/>
        </w:rPr>
        <w:t>em exercício Ronaldo Vieira de Jesus</w:t>
      </w:r>
      <w:r w:rsidRPr="004C15A2">
        <w:rPr>
          <w:rFonts w:ascii="Arial" w:hAnsi="Arial" w:cs="Arial"/>
          <w:bCs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3A322476" w14:textId="77777777" w:rsidR="004C15A2" w:rsidRPr="004C15A2" w:rsidRDefault="004C15A2" w:rsidP="006C1D51">
      <w:pPr>
        <w:ind w:left="708" w:firstLine="708"/>
        <w:jc w:val="both"/>
        <w:rPr>
          <w:rFonts w:ascii="Arial" w:hAnsi="Arial" w:cs="Arial"/>
          <w:bCs/>
        </w:rPr>
      </w:pPr>
    </w:p>
    <w:p w14:paraId="30ADA8B2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RECURSOS ORÇAMENTÁRIOS:</w:t>
      </w:r>
    </w:p>
    <w:p w14:paraId="112D88BD" w14:textId="77777777" w:rsidR="006C1D51" w:rsidRPr="004C15A2" w:rsidRDefault="006C1D51" w:rsidP="00E44D51">
      <w:pPr>
        <w:ind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>1 - Prefeitura Municipal de Palmeira</w:t>
      </w:r>
      <w:r w:rsidRPr="004C15A2">
        <w:rPr>
          <w:rFonts w:ascii="Arial" w:hAnsi="Arial" w:cs="Arial"/>
          <w:bCs/>
        </w:rPr>
        <w:br/>
        <w:t>2000 - PODER EXECUTIVO</w:t>
      </w:r>
      <w:r w:rsidRPr="004C15A2">
        <w:rPr>
          <w:rFonts w:ascii="Arial" w:hAnsi="Arial" w:cs="Arial"/>
          <w:bCs/>
        </w:rPr>
        <w:br/>
        <w:t>2019 - SECRETARIA DE OBRAS E SERVIÇOS DO INTERIOR</w:t>
      </w:r>
      <w:r w:rsidRPr="004C15A2">
        <w:rPr>
          <w:rFonts w:ascii="Arial" w:hAnsi="Arial" w:cs="Arial"/>
          <w:bCs/>
        </w:rPr>
        <w:br/>
        <w:t>20 - Agricultura</w:t>
      </w:r>
      <w:r w:rsidRPr="004C15A2">
        <w:rPr>
          <w:rFonts w:ascii="Arial" w:hAnsi="Arial" w:cs="Arial"/>
          <w:bCs/>
        </w:rPr>
        <w:br/>
        <w:t>605 - Abastecimento</w:t>
      </w:r>
      <w:r w:rsidRPr="004C15A2">
        <w:rPr>
          <w:rFonts w:ascii="Arial" w:hAnsi="Arial" w:cs="Arial"/>
          <w:bCs/>
        </w:rPr>
        <w:br/>
        <w:t>13 - Programa de desenvolvimento e infraestrutura do Interior</w:t>
      </w:r>
      <w:r w:rsidRPr="004C15A2">
        <w:rPr>
          <w:rFonts w:ascii="Arial" w:hAnsi="Arial" w:cs="Arial"/>
          <w:bCs/>
        </w:rPr>
        <w:br/>
        <w:t>2.49 - Manutenção das Estradas Vicinais</w:t>
      </w:r>
      <w:r w:rsidRPr="004C15A2">
        <w:rPr>
          <w:rFonts w:ascii="Arial" w:hAnsi="Arial" w:cs="Arial"/>
          <w:bCs/>
        </w:rPr>
        <w:br/>
        <w:t>238 - 4.4.90.00.00 - Aplicações Diretas</w:t>
      </w:r>
      <w:r w:rsidRPr="004C15A2">
        <w:rPr>
          <w:rFonts w:ascii="Arial" w:hAnsi="Arial" w:cs="Arial"/>
          <w:bCs/>
        </w:rPr>
        <w:br/>
        <w:t xml:space="preserve">242 - Transferência de Convênio SC  </w:t>
      </w:r>
    </w:p>
    <w:p w14:paraId="1AE3667F" w14:textId="298A753A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Processo Licitatório </w:t>
      </w:r>
      <w:r w:rsidR="006C1D51" w:rsidRPr="004C15A2">
        <w:rPr>
          <w:rFonts w:ascii="Arial" w:hAnsi="Arial" w:cs="Arial"/>
          <w:b/>
          <w:bCs/>
        </w:rPr>
        <w:t>01/2026</w:t>
      </w:r>
    </w:p>
    <w:p w14:paraId="20DFD395" w14:textId="22C34E97" w:rsidR="006C1D51" w:rsidRPr="004C15A2" w:rsidRDefault="006C1D51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Concorrência</w:t>
      </w:r>
      <w:r w:rsidR="00743224">
        <w:rPr>
          <w:rFonts w:ascii="Arial" w:hAnsi="Arial" w:cs="Arial"/>
          <w:b/>
          <w:bCs/>
        </w:rPr>
        <w:t xml:space="preserve"> 01/2026</w:t>
      </w:r>
    </w:p>
    <w:p w14:paraId="45C4AC82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Forma de julgamento: </w:t>
      </w:r>
      <w:r w:rsidR="006C1D51" w:rsidRPr="004C15A2">
        <w:rPr>
          <w:rFonts w:ascii="Arial" w:hAnsi="Arial" w:cs="Arial"/>
          <w:b/>
          <w:bCs/>
        </w:rPr>
        <w:t>Global</w:t>
      </w:r>
    </w:p>
    <w:p w14:paraId="251AC59B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Objeto da licitação: </w:t>
      </w:r>
      <w:r w:rsidR="006C1D51" w:rsidRPr="004C15A2">
        <w:rPr>
          <w:rFonts w:ascii="Arial" w:hAnsi="Arial" w:cs="Arial"/>
          <w:b/>
          <w:bCs/>
        </w:rPr>
        <w:t>Construção de ponte em concreto armado, com utilização de elementos préfabricados, a ser executada na Comunidade do Inhambu.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5"/>
        <w:gridCol w:w="4577"/>
        <w:gridCol w:w="987"/>
        <w:gridCol w:w="975"/>
        <w:gridCol w:w="1195"/>
        <w:gridCol w:w="1195"/>
      </w:tblGrid>
      <w:tr w:rsidR="004F1537" w14:paraId="10C95092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7EA3" w14:textId="77777777" w:rsidR="004F1537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F6F4" w14:textId="77777777" w:rsidR="004F1537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A9E9" w14:textId="77777777" w:rsidR="004F1537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1D20" w14:textId="77777777" w:rsidR="004F1537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0110" w14:textId="77777777" w:rsidR="004F1537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6B47" w14:textId="77777777" w:rsidR="004F1537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4F1537" w14:paraId="6C2F0413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B959" w14:textId="77777777" w:rsidR="004F1537" w:rsidRDefault="00000000">
            <w:pPr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49AD" w14:textId="77777777" w:rsidR="004F1537" w:rsidRDefault="00000000">
            <w:pPr>
              <w:spacing w:after="0"/>
            </w:pPr>
            <w:r>
              <w:rPr>
                <w:rFonts w:ascii="Arial" w:hAnsi="Arial" w:cs="Arial"/>
              </w:rPr>
              <w:t>27697 - Construção Ponte Inhambu Construção de ponte em concreto armado, com utilização de elementos préfabricados, a ser executada na Comunidade do Inhambu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2A1E" w14:textId="77777777" w:rsidR="004F1537" w:rsidRDefault="00000000">
            <w:pPr>
              <w:spacing w:after="0"/>
            </w:pPr>
            <w:r>
              <w:rPr>
                <w:rFonts w:ascii="Arial" w:hAnsi="Arial" w:cs="Arial"/>
              </w:rPr>
              <w:t>Uni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AA8C" w14:textId="77777777" w:rsidR="004F1537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9B0B" w14:textId="39AAA8E9" w:rsidR="004F1537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76.569,83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DB33" w14:textId="631EB302" w:rsidR="004F1537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76.569,83</w:t>
            </w:r>
          </w:p>
        </w:tc>
      </w:tr>
      <w:tr w:rsidR="004F1537" w14:paraId="0912D50A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30DB" w14:textId="77777777" w:rsidR="004F1537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2762" w14:textId="1D2C49B3" w:rsidR="004F1537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76.569,83</w:t>
            </w:r>
          </w:p>
        </w:tc>
      </w:tr>
    </w:tbl>
    <w:p w14:paraId="5BC48DCA" w14:textId="77777777" w:rsidR="004C15A2" w:rsidRDefault="004C15A2" w:rsidP="004C15A2">
      <w:pPr>
        <w:ind w:firstLine="708"/>
        <w:jc w:val="right"/>
        <w:rPr>
          <w:rFonts w:ascii="Arial" w:hAnsi="Arial" w:cs="Arial"/>
          <w:bCs/>
        </w:rPr>
      </w:pPr>
    </w:p>
    <w:p w14:paraId="1E80645D" w14:textId="77777777" w:rsidR="004701FB" w:rsidRPr="004C15A2" w:rsidRDefault="004701FB" w:rsidP="004C15A2">
      <w:pPr>
        <w:ind w:firstLine="708"/>
        <w:jc w:val="right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Palmeira-SC, </w:t>
      </w:r>
      <w:r w:rsidR="00E44D51" w:rsidRPr="004C15A2">
        <w:rPr>
          <w:rFonts w:ascii="Arial" w:hAnsi="Arial" w:cs="Arial"/>
          <w:bCs/>
        </w:rPr>
        <w:t>04/02/2026</w:t>
      </w:r>
    </w:p>
    <w:p w14:paraId="41D1E8EA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2CE13D90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58038E02" w14:textId="77777777" w:rsidR="004701FB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Camilla de Souza</w:t>
      </w:r>
    </w:p>
    <w:p w14:paraId="1B6BD49F" w14:textId="77777777" w:rsidR="00FD7010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CRC 039566O9/SC</w:t>
      </w:r>
    </w:p>
    <w:sectPr w:rsidR="00FD7010" w:rsidRPr="004C15A2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1CC8A" w14:textId="77777777" w:rsidR="006F4E8A" w:rsidRDefault="006F4E8A" w:rsidP="00DD214A">
      <w:pPr>
        <w:spacing w:after="0" w:line="240" w:lineRule="auto"/>
      </w:pPr>
      <w:r>
        <w:separator/>
      </w:r>
    </w:p>
  </w:endnote>
  <w:endnote w:type="continuationSeparator" w:id="0">
    <w:p w14:paraId="095C584E" w14:textId="77777777" w:rsidR="006F4E8A" w:rsidRDefault="006F4E8A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9F6ED" w14:textId="77777777" w:rsidR="006F4E8A" w:rsidRDefault="006F4E8A" w:rsidP="00DD214A">
      <w:pPr>
        <w:spacing w:after="0" w:line="240" w:lineRule="auto"/>
      </w:pPr>
      <w:r>
        <w:separator/>
      </w:r>
    </w:p>
  </w:footnote>
  <w:footnote w:type="continuationSeparator" w:id="0">
    <w:p w14:paraId="62D85EB6" w14:textId="77777777" w:rsidR="006F4E8A" w:rsidRDefault="006F4E8A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BE048" w14:textId="77777777" w:rsidR="00DD214A" w:rsidRDefault="004C15A2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BFAF9D" wp14:editId="1CC117C4">
          <wp:simplePos x="0" y="0"/>
          <wp:positionH relativeFrom="column">
            <wp:posOffset>-360045</wp:posOffset>
          </wp:positionH>
          <wp:positionV relativeFrom="paragraph">
            <wp:posOffset>4567555</wp:posOffset>
          </wp:positionV>
          <wp:extent cx="7546340" cy="6017260"/>
          <wp:effectExtent l="0" t="0" r="0" b="2540"/>
          <wp:wrapNone/>
          <wp:docPr id="117798723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987235" name="Imagem 11779872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340" cy="6017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6B98C1A" wp14:editId="07408961">
          <wp:simplePos x="0" y="0"/>
          <wp:positionH relativeFrom="column">
            <wp:posOffset>-320040</wp:posOffset>
          </wp:positionH>
          <wp:positionV relativeFrom="paragraph">
            <wp:posOffset>-90170</wp:posOffset>
          </wp:positionV>
          <wp:extent cx="7508240" cy="1895475"/>
          <wp:effectExtent l="0" t="0" r="0" b="9525"/>
          <wp:wrapTight wrapText="bothSides">
            <wp:wrapPolygon edited="0">
              <wp:start x="11235" y="0"/>
              <wp:lineTo x="11892" y="3473"/>
              <wp:lineTo x="0" y="4993"/>
              <wp:lineTo x="0" y="16716"/>
              <wp:lineTo x="20551" y="18018"/>
              <wp:lineTo x="21154" y="20840"/>
              <wp:lineTo x="21428" y="21491"/>
              <wp:lineTo x="21538" y="21491"/>
              <wp:lineTo x="21538" y="0"/>
              <wp:lineTo x="11235" y="0"/>
            </wp:wrapPolygon>
          </wp:wrapTight>
          <wp:docPr id="15118754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875451" name="Imagem 151187545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8240" cy="189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2D22DC"/>
    <w:rsid w:val="003902BB"/>
    <w:rsid w:val="003933A0"/>
    <w:rsid w:val="003D66BA"/>
    <w:rsid w:val="00462E21"/>
    <w:rsid w:val="004701FB"/>
    <w:rsid w:val="004C15A2"/>
    <w:rsid w:val="004F1537"/>
    <w:rsid w:val="004F576E"/>
    <w:rsid w:val="0069072E"/>
    <w:rsid w:val="006C1D51"/>
    <w:rsid w:val="006F4E8A"/>
    <w:rsid w:val="006F5F9E"/>
    <w:rsid w:val="00743224"/>
    <w:rsid w:val="008E050A"/>
    <w:rsid w:val="00907E7E"/>
    <w:rsid w:val="00A9764F"/>
    <w:rsid w:val="00BF5060"/>
    <w:rsid w:val="00CB029A"/>
    <w:rsid w:val="00CE0977"/>
    <w:rsid w:val="00DD214A"/>
    <w:rsid w:val="00E062F2"/>
    <w:rsid w:val="00E44D51"/>
    <w:rsid w:val="00E5092C"/>
    <w:rsid w:val="00E76435"/>
    <w:rsid w:val="00EB03A5"/>
    <w:rsid w:val="00F506E5"/>
    <w:rsid w:val="00FC3564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ED8253"/>
  <w15:docId w15:val="{654FB965-767B-44F0-A5A7-6D4162DB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Licitação Palmeira</cp:lastModifiedBy>
  <cp:revision>1</cp:revision>
  <cp:lastPrinted>2021-04-20T18:45:00Z</cp:lastPrinted>
  <dcterms:created xsi:type="dcterms:W3CDTF">2021-04-20T18:47:00Z</dcterms:created>
  <dcterms:modified xsi:type="dcterms:W3CDTF">2026-02-05T17:57:00Z</dcterms:modified>
</cp:coreProperties>
</file>