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58F48" w14:textId="77777777" w:rsidR="00EB4DD0" w:rsidRDefault="00EB4DD0" w:rsidP="008216EB">
      <w:pPr>
        <w:spacing w:line="360" w:lineRule="auto"/>
        <w:jc w:val="center"/>
        <w:rPr>
          <w:rFonts w:ascii="Arial" w:eastAsia="MS Mincho" w:hAnsi="Arial" w:cs="Arial"/>
          <w:b/>
          <w:sz w:val="24"/>
          <w:szCs w:val="24"/>
          <w:u w:val="single"/>
        </w:rPr>
      </w:pPr>
    </w:p>
    <w:p w14:paraId="275E49C8" w14:textId="70C4A833" w:rsidR="00441BB8" w:rsidRPr="008216EB" w:rsidRDefault="00441BB8" w:rsidP="008216EB">
      <w:pPr>
        <w:spacing w:line="360" w:lineRule="auto"/>
        <w:jc w:val="center"/>
        <w:rPr>
          <w:rFonts w:ascii="Arial" w:eastAsia="MS Mincho" w:hAnsi="Arial" w:cs="Arial"/>
          <w:b/>
          <w:sz w:val="24"/>
          <w:szCs w:val="24"/>
          <w:u w:val="single"/>
        </w:rPr>
      </w:pPr>
      <w:r w:rsidRPr="008216EB">
        <w:rPr>
          <w:rFonts w:ascii="Arial" w:eastAsia="MS Mincho" w:hAnsi="Arial" w:cs="Arial"/>
          <w:b/>
          <w:sz w:val="24"/>
          <w:szCs w:val="24"/>
          <w:u w:val="single"/>
        </w:rPr>
        <w:t>A U T O R I Z A Ç Ã O</w:t>
      </w:r>
    </w:p>
    <w:p w14:paraId="6182BBD9" w14:textId="77777777" w:rsidR="002D7C58" w:rsidRPr="008216EB" w:rsidRDefault="002D7C58" w:rsidP="008216EB">
      <w:pPr>
        <w:spacing w:line="360" w:lineRule="auto"/>
        <w:jc w:val="both"/>
        <w:rPr>
          <w:rFonts w:ascii="Arial" w:eastAsia="MS Mincho" w:hAnsi="Arial" w:cs="Arial"/>
          <w:b/>
          <w:sz w:val="24"/>
          <w:szCs w:val="24"/>
        </w:rPr>
      </w:pPr>
    </w:p>
    <w:p w14:paraId="1784BDD6" w14:textId="2B2EE14F" w:rsidR="00441BB8" w:rsidRPr="008216EB" w:rsidRDefault="00441BB8" w:rsidP="007F1CC6">
      <w:pPr>
        <w:spacing w:line="360" w:lineRule="auto"/>
        <w:jc w:val="both"/>
        <w:rPr>
          <w:rFonts w:ascii="Arial" w:hAnsi="Arial" w:cs="Arial"/>
          <w:sz w:val="24"/>
          <w:szCs w:val="24"/>
          <w:lang w:eastAsia="ar-SA"/>
        </w:rPr>
      </w:pPr>
      <w:r w:rsidRPr="008216EB">
        <w:rPr>
          <w:rFonts w:ascii="Arial" w:eastAsia="MS Mincho" w:hAnsi="Arial" w:cs="Arial"/>
          <w:b/>
          <w:sz w:val="24"/>
          <w:szCs w:val="24"/>
        </w:rPr>
        <w:t>MARCIA ROSANE TEDESCO DE OLIVEIRA</w:t>
      </w:r>
      <w:r w:rsidRPr="008216EB">
        <w:rPr>
          <w:rFonts w:ascii="Arial" w:eastAsia="MS Mincho" w:hAnsi="Arial" w:cs="Arial"/>
          <w:sz w:val="24"/>
          <w:szCs w:val="24"/>
        </w:rPr>
        <w:t xml:space="preserve">, Prefeita do Balneário Pinhal/RS, no uso de suas atribuições, torna público, para conhecimento dos interessados, a realização de licitação na modalidade </w:t>
      </w:r>
      <w:r w:rsidRPr="008216EB">
        <w:rPr>
          <w:rFonts w:ascii="Arial" w:eastAsia="MS Mincho" w:hAnsi="Arial" w:cs="Arial"/>
          <w:b/>
          <w:sz w:val="24"/>
          <w:szCs w:val="24"/>
        </w:rPr>
        <w:t>Pregão Eletrônico</w:t>
      </w:r>
      <w:r w:rsidRPr="008216EB">
        <w:rPr>
          <w:rFonts w:ascii="Arial" w:eastAsia="MS Mincho" w:hAnsi="Arial" w:cs="Arial"/>
          <w:sz w:val="24"/>
          <w:szCs w:val="24"/>
        </w:rPr>
        <w:t xml:space="preserve">, do tipo </w:t>
      </w:r>
      <w:r w:rsidRPr="008216EB">
        <w:rPr>
          <w:rFonts w:ascii="Arial" w:eastAsia="MS Mincho" w:hAnsi="Arial" w:cs="Arial"/>
          <w:b/>
          <w:sz w:val="24"/>
          <w:szCs w:val="24"/>
        </w:rPr>
        <w:t xml:space="preserve">menor preço </w:t>
      </w:r>
      <w:r w:rsidR="00114E60">
        <w:rPr>
          <w:rFonts w:ascii="Arial" w:eastAsia="MS Mincho" w:hAnsi="Arial" w:cs="Arial"/>
          <w:b/>
          <w:sz w:val="24"/>
          <w:szCs w:val="24"/>
        </w:rPr>
        <w:t xml:space="preserve">por </w:t>
      </w:r>
      <w:r w:rsidR="00A12B44">
        <w:rPr>
          <w:rFonts w:ascii="Arial" w:eastAsia="MS Mincho" w:hAnsi="Arial" w:cs="Arial"/>
          <w:b/>
          <w:sz w:val="24"/>
          <w:szCs w:val="24"/>
        </w:rPr>
        <w:t>item</w:t>
      </w:r>
      <w:r w:rsidRPr="008216EB">
        <w:rPr>
          <w:rFonts w:ascii="Arial" w:eastAsia="MS Mincho" w:hAnsi="Arial" w:cs="Arial"/>
          <w:sz w:val="24"/>
          <w:szCs w:val="24"/>
        </w:rPr>
        <w:t xml:space="preserve">, </w:t>
      </w:r>
      <w:r w:rsidR="00EA75B3" w:rsidRPr="008216EB">
        <w:rPr>
          <w:rFonts w:ascii="Arial" w:eastAsia="MS Mincho" w:hAnsi="Arial" w:cs="Arial"/>
          <w:sz w:val="24"/>
          <w:szCs w:val="24"/>
        </w:rPr>
        <w:t xml:space="preserve">tendo por objetivo a </w:t>
      </w:r>
      <w:r w:rsidR="00114E60" w:rsidRPr="00114E60">
        <w:rPr>
          <w:rFonts w:ascii="Arial" w:eastAsia="MS Mincho" w:hAnsi="Arial" w:cs="Arial"/>
          <w:sz w:val="24"/>
          <w:szCs w:val="24"/>
        </w:rPr>
        <w:t>Aquisição de uniformes</w:t>
      </w:r>
      <w:r w:rsidR="00EA75B3" w:rsidRPr="008216EB">
        <w:rPr>
          <w:rFonts w:ascii="Arial" w:eastAsia="MS Mincho" w:hAnsi="Arial" w:cs="Arial"/>
          <w:sz w:val="24"/>
          <w:szCs w:val="24"/>
        </w:rPr>
        <w:t>, conforme descrito nesse edital e seus anexos, nos termos da Lei Federal nº 14.133, de 1º de abril de 2021</w:t>
      </w:r>
      <w:r w:rsidR="007F1CC6">
        <w:rPr>
          <w:rFonts w:ascii="Arial" w:eastAsia="MS Mincho" w:hAnsi="Arial" w:cs="Arial"/>
          <w:sz w:val="24"/>
          <w:szCs w:val="24"/>
        </w:rPr>
        <w:t xml:space="preserve"> e </w:t>
      </w:r>
      <w:r w:rsidR="00EA75B3" w:rsidRPr="008216EB">
        <w:rPr>
          <w:rFonts w:ascii="Arial" w:eastAsia="MS Mincho" w:hAnsi="Arial" w:cs="Arial"/>
          <w:sz w:val="24"/>
          <w:szCs w:val="24"/>
        </w:rPr>
        <w:t>do Decreto Municipal nº 022/2020, (que institui normas para a modalidade de licitação denominada Pregão para a aquisição de bens e serviços comuns no âmbito da Administração Pública Municipal)</w:t>
      </w:r>
      <w:r w:rsidRPr="008216EB">
        <w:rPr>
          <w:rFonts w:ascii="Arial" w:eastAsia="MS Mincho" w:hAnsi="Arial" w:cs="Arial"/>
          <w:sz w:val="24"/>
          <w:szCs w:val="24"/>
        </w:rPr>
        <w:t>, com as seguintes características:</w:t>
      </w:r>
      <w:r w:rsidRPr="008216EB">
        <w:rPr>
          <w:rFonts w:ascii="Arial" w:hAnsi="Arial" w:cs="Arial"/>
          <w:sz w:val="24"/>
          <w:szCs w:val="24"/>
          <w:lang w:eastAsia="ar-SA"/>
        </w:rPr>
        <w:t xml:space="preserve"> </w:t>
      </w:r>
    </w:p>
    <w:p w14:paraId="5A737ABB" w14:textId="77777777" w:rsidR="00441BB8" w:rsidRPr="008216EB" w:rsidRDefault="00441BB8" w:rsidP="008216EB">
      <w:pPr>
        <w:shd w:val="clear" w:color="auto" w:fill="FFFFFF"/>
        <w:suppressAutoHyphens/>
        <w:spacing w:line="360" w:lineRule="auto"/>
        <w:ind w:firstLine="709"/>
        <w:jc w:val="both"/>
        <w:rPr>
          <w:rFonts w:ascii="Arial" w:hAnsi="Arial" w:cs="Arial"/>
          <w:sz w:val="24"/>
          <w:szCs w:val="24"/>
        </w:rPr>
      </w:pPr>
    </w:p>
    <w:p w14:paraId="1B38366C" w14:textId="1479E505" w:rsidR="00441BB8" w:rsidRDefault="00441BB8" w:rsidP="007F1CC6">
      <w:pPr>
        <w:spacing w:line="360" w:lineRule="auto"/>
        <w:jc w:val="both"/>
        <w:rPr>
          <w:rFonts w:ascii="Arial" w:eastAsia="MS Mincho" w:hAnsi="Arial" w:cs="Arial"/>
          <w:sz w:val="24"/>
          <w:szCs w:val="24"/>
        </w:rPr>
      </w:pPr>
      <w:r w:rsidRPr="008216EB">
        <w:rPr>
          <w:rFonts w:ascii="Arial" w:eastAsia="MS Mincho" w:hAnsi="Arial" w:cs="Arial"/>
          <w:b/>
          <w:bCs/>
          <w:sz w:val="24"/>
          <w:szCs w:val="24"/>
        </w:rPr>
        <w:t>Pregão Eletrônico</w:t>
      </w:r>
      <w:r w:rsidRPr="008216EB">
        <w:rPr>
          <w:rFonts w:ascii="Arial" w:eastAsia="MS Mincho" w:hAnsi="Arial" w:cs="Arial"/>
          <w:sz w:val="24"/>
          <w:szCs w:val="24"/>
        </w:rPr>
        <w:t xml:space="preserve"> para seleção de propostas, visando</w:t>
      </w:r>
      <w:r w:rsidR="007F1CC6">
        <w:rPr>
          <w:rFonts w:ascii="Arial" w:eastAsia="MS Mincho" w:hAnsi="Arial" w:cs="Arial"/>
          <w:sz w:val="24"/>
          <w:szCs w:val="24"/>
        </w:rPr>
        <w:t xml:space="preserve"> </w:t>
      </w:r>
      <w:r w:rsidR="007F1CC6" w:rsidRPr="007F1CC6">
        <w:rPr>
          <w:rFonts w:ascii="Arial" w:eastAsia="MS Mincho" w:hAnsi="Arial" w:cs="Arial"/>
          <w:sz w:val="24"/>
          <w:szCs w:val="24"/>
        </w:rPr>
        <w:t xml:space="preserve">a </w:t>
      </w:r>
      <w:bookmarkStart w:id="0" w:name="_Hlk163933100"/>
      <w:r w:rsidR="00114E60" w:rsidRPr="00114E60">
        <w:rPr>
          <w:rFonts w:ascii="Arial" w:eastAsia="MS Mincho" w:hAnsi="Arial" w:cs="Arial"/>
          <w:sz w:val="24"/>
          <w:szCs w:val="24"/>
        </w:rPr>
        <w:t>Aquisição de uniformes</w:t>
      </w:r>
      <w:bookmarkEnd w:id="0"/>
      <w:r w:rsidRPr="008216EB">
        <w:rPr>
          <w:rFonts w:ascii="Arial" w:eastAsia="MS Mincho" w:hAnsi="Arial" w:cs="Arial"/>
          <w:sz w:val="24"/>
          <w:szCs w:val="24"/>
        </w:rPr>
        <w:t xml:space="preserve">, conforme disposições constantes no Anexo I – </w:t>
      </w:r>
      <w:r w:rsidR="00D648B3" w:rsidRPr="008216EB">
        <w:rPr>
          <w:rFonts w:ascii="Arial" w:eastAsia="MS Mincho" w:hAnsi="Arial" w:cs="Arial"/>
          <w:sz w:val="24"/>
          <w:szCs w:val="24"/>
        </w:rPr>
        <w:t>Termo de Referência</w:t>
      </w:r>
      <w:r w:rsidRPr="008216EB">
        <w:rPr>
          <w:rFonts w:ascii="Arial" w:eastAsia="MS Mincho" w:hAnsi="Arial" w:cs="Arial"/>
          <w:sz w:val="24"/>
          <w:szCs w:val="24"/>
        </w:rPr>
        <w:t>.</w:t>
      </w:r>
    </w:p>
    <w:p w14:paraId="707D98F4" w14:textId="1D61C15A" w:rsidR="00114E60" w:rsidRDefault="00114E60" w:rsidP="007F1CC6">
      <w:pPr>
        <w:spacing w:line="360" w:lineRule="auto"/>
        <w:jc w:val="both"/>
        <w:rPr>
          <w:rFonts w:ascii="Arial" w:eastAsia="MS Mincho" w:hAnsi="Arial" w:cs="Arial"/>
          <w:sz w:val="24"/>
          <w:szCs w:val="24"/>
        </w:rPr>
      </w:pPr>
    </w:p>
    <w:p w14:paraId="168C3946" w14:textId="77777777" w:rsidR="00114E60" w:rsidRDefault="00114E60" w:rsidP="00114E60">
      <w:pPr>
        <w:spacing w:line="360" w:lineRule="auto"/>
        <w:jc w:val="both"/>
        <w:rPr>
          <w:rFonts w:ascii="Arial" w:hAnsi="Arial" w:cs="Arial"/>
          <w:sz w:val="24"/>
          <w:szCs w:val="24"/>
        </w:rPr>
      </w:pPr>
      <w:r w:rsidRPr="00EA7BA1">
        <w:rPr>
          <w:rFonts w:ascii="Arial" w:hAnsi="Arial" w:cs="Arial"/>
          <w:sz w:val="24"/>
          <w:szCs w:val="24"/>
        </w:rPr>
        <w:t>As despesas decorrentes do presente contrato correrão à conta da seguinte dotaç</w:t>
      </w:r>
      <w:r>
        <w:rPr>
          <w:rFonts w:ascii="Arial" w:hAnsi="Arial" w:cs="Arial"/>
          <w:sz w:val="24"/>
          <w:szCs w:val="24"/>
        </w:rPr>
        <w:t>ão</w:t>
      </w:r>
      <w:r w:rsidRPr="00EA7BA1">
        <w:rPr>
          <w:rFonts w:ascii="Arial" w:hAnsi="Arial" w:cs="Arial"/>
          <w:sz w:val="24"/>
          <w:szCs w:val="24"/>
        </w:rPr>
        <w:t xml:space="preserve"> orçamentária: </w:t>
      </w:r>
    </w:p>
    <w:p w14:paraId="1C7DFD6F" w14:textId="77777777" w:rsidR="00114E60" w:rsidRPr="001F1277" w:rsidRDefault="00114E60" w:rsidP="00114E60">
      <w:pPr>
        <w:spacing w:line="360" w:lineRule="auto"/>
        <w:jc w:val="center"/>
        <w:rPr>
          <w:rFonts w:ascii="Arial" w:hAnsi="Arial" w:cs="Arial"/>
          <w:b/>
          <w:sz w:val="24"/>
          <w:szCs w:val="24"/>
        </w:rPr>
      </w:pPr>
      <w:bookmarkStart w:id="1" w:name="_Hlk163931332"/>
      <w:r w:rsidRPr="001F1277">
        <w:rPr>
          <w:rFonts w:ascii="Arial" w:hAnsi="Arial" w:cs="Arial"/>
          <w:b/>
          <w:sz w:val="24"/>
          <w:szCs w:val="24"/>
        </w:rPr>
        <w:t xml:space="preserve">Secretaria Municipal de </w:t>
      </w:r>
      <w:r>
        <w:rPr>
          <w:rFonts w:ascii="Arial" w:hAnsi="Arial" w:cs="Arial"/>
          <w:b/>
          <w:sz w:val="24"/>
          <w:szCs w:val="24"/>
        </w:rPr>
        <w:t>Obras</w:t>
      </w:r>
    </w:p>
    <w:p w14:paraId="28705E59" w14:textId="77777777" w:rsidR="00114E60" w:rsidRDefault="00114E60" w:rsidP="00114E60">
      <w:pPr>
        <w:spacing w:line="360" w:lineRule="auto"/>
        <w:jc w:val="center"/>
        <w:rPr>
          <w:rFonts w:ascii="Arial" w:hAnsi="Arial" w:cs="Arial"/>
          <w:sz w:val="24"/>
          <w:szCs w:val="24"/>
        </w:rPr>
      </w:pPr>
      <w:r w:rsidRPr="00114E60">
        <w:rPr>
          <w:rFonts w:ascii="Arial" w:hAnsi="Arial" w:cs="Arial"/>
          <w:sz w:val="24"/>
          <w:szCs w:val="24"/>
        </w:rPr>
        <w:t xml:space="preserve">0703 15 452 0118 2026 339030000000 1500 </w:t>
      </w:r>
      <w:r>
        <w:rPr>
          <w:rFonts w:ascii="Arial" w:hAnsi="Arial" w:cs="Arial"/>
          <w:sz w:val="24"/>
          <w:szCs w:val="24"/>
        </w:rPr>
        <w:t>-</w:t>
      </w:r>
      <w:r w:rsidRPr="00114E60">
        <w:rPr>
          <w:rFonts w:ascii="Arial" w:hAnsi="Arial" w:cs="Arial"/>
          <w:sz w:val="24"/>
          <w:szCs w:val="24"/>
        </w:rPr>
        <w:t>121568</w:t>
      </w:r>
    </w:p>
    <w:bookmarkEnd w:id="1"/>
    <w:p w14:paraId="4A436526" w14:textId="77777777" w:rsidR="00114E60" w:rsidRDefault="00114E60" w:rsidP="007F1CC6">
      <w:pPr>
        <w:spacing w:line="360" w:lineRule="auto"/>
        <w:jc w:val="both"/>
        <w:rPr>
          <w:rFonts w:ascii="Arial" w:eastAsia="MS Mincho" w:hAnsi="Arial" w:cs="Arial"/>
          <w:sz w:val="24"/>
          <w:szCs w:val="24"/>
        </w:rPr>
      </w:pPr>
    </w:p>
    <w:p w14:paraId="1511CCEC" w14:textId="77777777" w:rsidR="00BC0610" w:rsidRDefault="002D7C58"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 xml:space="preserve">O processo de licitação deve atender todas as normas e procedimentos instituídos pela legislação vigente.     </w:t>
      </w:r>
    </w:p>
    <w:p w14:paraId="65007728" w14:textId="291E6295" w:rsidR="002D7C58" w:rsidRPr="008216EB" w:rsidRDefault="002D7C58"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 xml:space="preserve">                                             </w:t>
      </w:r>
      <w:r w:rsidR="00D431AC" w:rsidRPr="008216EB">
        <w:rPr>
          <w:rFonts w:ascii="Arial" w:eastAsia="MS Mincho" w:hAnsi="Arial" w:cs="Arial"/>
          <w:sz w:val="24"/>
          <w:szCs w:val="24"/>
        </w:rPr>
        <w:t xml:space="preserve">                      </w:t>
      </w:r>
      <w:r w:rsidR="00114E60">
        <w:rPr>
          <w:rFonts w:ascii="Arial" w:eastAsia="MS Mincho" w:hAnsi="Arial" w:cs="Arial"/>
          <w:sz w:val="24"/>
          <w:szCs w:val="24"/>
        </w:rPr>
        <w:t xml:space="preserve">         </w:t>
      </w:r>
      <w:r w:rsidR="002D2255">
        <w:rPr>
          <w:rFonts w:ascii="Arial" w:eastAsia="MS Mincho" w:hAnsi="Arial" w:cs="Arial"/>
          <w:sz w:val="24"/>
          <w:szCs w:val="24"/>
        </w:rPr>
        <w:t xml:space="preserve">   </w:t>
      </w:r>
      <w:r w:rsidRPr="008216EB">
        <w:rPr>
          <w:rFonts w:ascii="Arial" w:eastAsia="MS Mincho" w:hAnsi="Arial" w:cs="Arial"/>
          <w:sz w:val="24"/>
          <w:szCs w:val="24"/>
        </w:rPr>
        <w:t xml:space="preserve">Balneário Pinhal/RS, </w:t>
      </w:r>
      <w:r w:rsidR="002D2255">
        <w:rPr>
          <w:rFonts w:ascii="Arial" w:eastAsia="MS Mincho" w:hAnsi="Arial" w:cs="Arial"/>
          <w:sz w:val="24"/>
          <w:szCs w:val="24"/>
        </w:rPr>
        <w:t>08</w:t>
      </w:r>
      <w:r w:rsidRPr="008216EB">
        <w:rPr>
          <w:rFonts w:ascii="Arial" w:eastAsia="MS Mincho" w:hAnsi="Arial" w:cs="Arial"/>
          <w:sz w:val="24"/>
          <w:szCs w:val="24"/>
        </w:rPr>
        <w:t xml:space="preserve"> de </w:t>
      </w:r>
      <w:r w:rsidR="002D2255">
        <w:rPr>
          <w:rFonts w:ascii="Arial" w:eastAsia="MS Mincho" w:hAnsi="Arial" w:cs="Arial"/>
          <w:sz w:val="24"/>
          <w:szCs w:val="24"/>
        </w:rPr>
        <w:t>maio</w:t>
      </w:r>
      <w:r w:rsidRPr="008216EB">
        <w:rPr>
          <w:rFonts w:ascii="Arial" w:eastAsia="MS Mincho" w:hAnsi="Arial" w:cs="Arial"/>
          <w:sz w:val="24"/>
          <w:szCs w:val="24"/>
        </w:rPr>
        <w:t xml:space="preserve"> de 202</w:t>
      </w:r>
      <w:r w:rsidR="00114E60">
        <w:rPr>
          <w:rFonts w:ascii="Arial" w:eastAsia="MS Mincho" w:hAnsi="Arial" w:cs="Arial"/>
          <w:sz w:val="24"/>
          <w:szCs w:val="24"/>
        </w:rPr>
        <w:t>4</w:t>
      </w:r>
      <w:r w:rsidRPr="008216EB">
        <w:rPr>
          <w:rFonts w:ascii="Arial" w:eastAsia="MS Mincho" w:hAnsi="Arial" w:cs="Arial"/>
          <w:sz w:val="24"/>
          <w:szCs w:val="24"/>
        </w:rPr>
        <w:t>.</w:t>
      </w:r>
    </w:p>
    <w:p w14:paraId="33B43DF5" w14:textId="6098F9EC" w:rsidR="00441BB8" w:rsidRPr="008216EB" w:rsidRDefault="00441BB8" w:rsidP="008216EB">
      <w:pPr>
        <w:spacing w:line="360" w:lineRule="auto"/>
        <w:ind w:firstLine="709"/>
        <w:jc w:val="both"/>
        <w:rPr>
          <w:rFonts w:ascii="Arial" w:eastAsia="MS Mincho" w:hAnsi="Arial" w:cs="Arial"/>
          <w:sz w:val="24"/>
          <w:szCs w:val="24"/>
        </w:rPr>
      </w:pPr>
    </w:p>
    <w:p w14:paraId="67B8C227" w14:textId="77777777" w:rsidR="002D7C58" w:rsidRPr="008216EB" w:rsidRDefault="002D7C58" w:rsidP="008216EB">
      <w:pPr>
        <w:spacing w:line="360" w:lineRule="auto"/>
        <w:ind w:firstLine="709"/>
        <w:jc w:val="both"/>
        <w:rPr>
          <w:rFonts w:ascii="Arial" w:eastAsia="MS Mincho" w:hAnsi="Arial" w:cs="Arial"/>
          <w:sz w:val="24"/>
          <w:szCs w:val="24"/>
        </w:rPr>
      </w:pPr>
    </w:p>
    <w:p w14:paraId="5F44AC57" w14:textId="15D04275" w:rsidR="007444F9" w:rsidRDefault="00CA63F8" w:rsidP="008216EB">
      <w:pPr>
        <w:spacing w:line="360" w:lineRule="auto"/>
        <w:ind w:firstLine="1134"/>
        <w:jc w:val="both"/>
        <w:rPr>
          <w:rFonts w:ascii="Arial" w:eastAsia="MS Mincho" w:hAnsi="Arial" w:cs="Arial"/>
          <w:sz w:val="24"/>
          <w:szCs w:val="24"/>
        </w:rPr>
      </w:pPr>
      <w:r w:rsidRPr="008216EB">
        <w:rPr>
          <w:rFonts w:ascii="Arial" w:eastAsia="MS Mincho" w:hAnsi="Arial" w:cs="Arial"/>
          <w:sz w:val="24"/>
          <w:szCs w:val="24"/>
        </w:rPr>
        <w:t xml:space="preserve">         </w:t>
      </w:r>
    </w:p>
    <w:p w14:paraId="71924C75" w14:textId="148C0910" w:rsidR="00114E60" w:rsidRDefault="00114E60" w:rsidP="008216EB">
      <w:pPr>
        <w:spacing w:line="360" w:lineRule="auto"/>
        <w:ind w:firstLine="1134"/>
        <w:jc w:val="both"/>
        <w:rPr>
          <w:rFonts w:ascii="Arial" w:eastAsia="MS Mincho" w:hAnsi="Arial" w:cs="Arial"/>
          <w:sz w:val="24"/>
          <w:szCs w:val="24"/>
        </w:rPr>
      </w:pPr>
    </w:p>
    <w:p w14:paraId="5B44554C" w14:textId="77777777" w:rsidR="00114E60" w:rsidRDefault="00114E60" w:rsidP="008216EB">
      <w:pPr>
        <w:spacing w:line="360" w:lineRule="auto"/>
        <w:ind w:firstLine="1134"/>
        <w:jc w:val="both"/>
        <w:rPr>
          <w:rFonts w:ascii="Arial" w:eastAsia="MS Mincho" w:hAnsi="Arial" w:cs="Arial"/>
          <w:sz w:val="24"/>
          <w:szCs w:val="24"/>
        </w:rPr>
      </w:pPr>
    </w:p>
    <w:p w14:paraId="3B91054E" w14:textId="77777777" w:rsidR="00D431AC" w:rsidRPr="008216EB" w:rsidRDefault="00D431AC" w:rsidP="0058021A">
      <w:pPr>
        <w:spacing w:line="360" w:lineRule="auto"/>
        <w:ind w:firstLine="1134"/>
        <w:jc w:val="center"/>
        <w:rPr>
          <w:rFonts w:ascii="Arial" w:eastAsia="MS Mincho" w:hAnsi="Arial" w:cs="Arial"/>
          <w:sz w:val="24"/>
          <w:szCs w:val="24"/>
        </w:rPr>
      </w:pPr>
    </w:p>
    <w:p w14:paraId="6F8CF929" w14:textId="38977DA1" w:rsidR="00CA63F8" w:rsidRPr="008216EB" w:rsidRDefault="001D579F" w:rsidP="0058021A">
      <w:pPr>
        <w:spacing w:line="360" w:lineRule="auto"/>
        <w:jc w:val="center"/>
        <w:rPr>
          <w:rFonts w:ascii="Arial" w:eastAsia="MS Mincho" w:hAnsi="Arial" w:cs="Arial"/>
          <w:b/>
          <w:sz w:val="24"/>
          <w:szCs w:val="24"/>
        </w:rPr>
      </w:pPr>
      <w:r w:rsidRPr="008216EB">
        <w:rPr>
          <w:rFonts w:ascii="Arial" w:eastAsia="MS Mincho" w:hAnsi="Arial" w:cs="Arial"/>
          <w:b/>
          <w:sz w:val="24"/>
          <w:szCs w:val="24"/>
        </w:rPr>
        <w:t>MARCIA ROSANE TEDESCO DE OLIVEIRA</w:t>
      </w:r>
    </w:p>
    <w:p w14:paraId="0E3F972E" w14:textId="0DB8AAAD" w:rsidR="00EE0FD0" w:rsidRDefault="001D579F" w:rsidP="0058021A">
      <w:pPr>
        <w:spacing w:line="360" w:lineRule="auto"/>
        <w:jc w:val="center"/>
        <w:rPr>
          <w:rFonts w:ascii="Arial" w:eastAsia="MS Mincho" w:hAnsi="Arial" w:cs="Arial"/>
          <w:b/>
          <w:sz w:val="24"/>
          <w:szCs w:val="24"/>
        </w:rPr>
      </w:pPr>
      <w:r w:rsidRPr="008216EB">
        <w:rPr>
          <w:rFonts w:ascii="Arial" w:eastAsia="MS Mincho" w:hAnsi="Arial" w:cs="Arial"/>
          <w:b/>
          <w:sz w:val="24"/>
          <w:szCs w:val="24"/>
        </w:rPr>
        <w:t>PREFEITA</w:t>
      </w:r>
    </w:p>
    <w:p w14:paraId="00785956" w14:textId="2407EB58" w:rsidR="002D2255" w:rsidRDefault="002D2255" w:rsidP="0058021A">
      <w:pPr>
        <w:spacing w:line="360" w:lineRule="auto"/>
        <w:jc w:val="center"/>
        <w:rPr>
          <w:rFonts w:ascii="Arial" w:eastAsia="MS Mincho" w:hAnsi="Arial" w:cs="Arial"/>
          <w:b/>
          <w:sz w:val="24"/>
          <w:szCs w:val="24"/>
        </w:rPr>
      </w:pPr>
    </w:p>
    <w:p w14:paraId="5EDC6429" w14:textId="77777777" w:rsidR="002D2255" w:rsidRDefault="002D2255" w:rsidP="0058021A">
      <w:pPr>
        <w:spacing w:line="360" w:lineRule="auto"/>
        <w:jc w:val="center"/>
        <w:rPr>
          <w:rFonts w:ascii="Arial" w:eastAsia="MS Mincho" w:hAnsi="Arial" w:cs="Arial"/>
          <w:b/>
          <w:sz w:val="24"/>
          <w:szCs w:val="24"/>
        </w:rPr>
      </w:pPr>
    </w:p>
    <w:p w14:paraId="6058C5A6" w14:textId="48A348F8" w:rsidR="00810BF0" w:rsidRDefault="00810BF0" w:rsidP="0058021A">
      <w:pPr>
        <w:spacing w:line="360" w:lineRule="auto"/>
        <w:jc w:val="center"/>
        <w:rPr>
          <w:rFonts w:ascii="Arial" w:eastAsia="MS Mincho" w:hAnsi="Arial" w:cs="Arial"/>
          <w:b/>
          <w:sz w:val="24"/>
          <w:szCs w:val="24"/>
        </w:rPr>
      </w:pPr>
    </w:p>
    <w:p w14:paraId="3E15E843" w14:textId="7887E4CC" w:rsidR="00BD40F2" w:rsidRPr="008216EB" w:rsidRDefault="00BD40F2" w:rsidP="0058021A">
      <w:pPr>
        <w:spacing w:line="360" w:lineRule="auto"/>
        <w:jc w:val="center"/>
        <w:rPr>
          <w:rFonts w:ascii="Arial" w:eastAsia="MS Mincho" w:hAnsi="Arial" w:cs="Arial"/>
          <w:b/>
          <w:sz w:val="24"/>
          <w:szCs w:val="24"/>
          <w:u w:val="single"/>
        </w:rPr>
      </w:pPr>
      <w:r w:rsidRPr="008216EB">
        <w:rPr>
          <w:rFonts w:ascii="Arial" w:eastAsia="MS Mincho" w:hAnsi="Arial" w:cs="Arial"/>
          <w:b/>
          <w:sz w:val="24"/>
          <w:szCs w:val="24"/>
          <w:u w:val="single"/>
        </w:rPr>
        <w:t>PREGÃO ELETRÔNICO 00</w:t>
      </w:r>
      <w:r w:rsidR="00B91A65">
        <w:rPr>
          <w:rFonts w:ascii="Arial" w:eastAsia="MS Mincho" w:hAnsi="Arial" w:cs="Arial"/>
          <w:b/>
          <w:sz w:val="24"/>
          <w:szCs w:val="24"/>
          <w:u w:val="single"/>
        </w:rPr>
        <w:t>3</w:t>
      </w:r>
      <w:r w:rsidR="00916049">
        <w:rPr>
          <w:rFonts w:ascii="Arial" w:eastAsia="MS Mincho" w:hAnsi="Arial" w:cs="Arial"/>
          <w:b/>
          <w:sz w:val="24"/>
          <w:szCs w:val="24"/>
          <w:u w:val="single"/>
        </w:rPr>
        <w:t>5</w:t>
      </w:r>
      <w:r w:rsidRPr="008216EB">
        <w:rPr>
          <w:rFonts w:ascii="Arial" w:eastAsia="MS Mincho" w:hAnsi="Arial" w:cs="Arial"/>
          <w:b/>
          <w:sz w:val="24"/>
          <w:szCs w:val="24"/>
          <w:u w:val="single"/>
        </w:rPr>
        <w:t>/202</w:t>
      </w:r>
      <w:r w:rsidR="00916049">
        <w:rPr>
          <w:rFonts w:ascii="Arial" w:eastAsia="MS Mincho" w:hAnsi="Arial" w:cs="Arial"/>
          <w:b/>
          <w:sz w:val="24"/>
          <w:szCs w:val="24"/>
          <w:u w:val="single"/>
        </w:rPr>
        <w:t>4</w:t>
      </w:r>
    </w:p>
    <w:p w14:paraId="34571F90" w14:textId="77777777" w:rsidR="00EA200F" w:rsidRPr="008216EB" w:rsidRDefault="00EA200F" w:rsidP="008216EB">
      <w:pPr>
        <w:suppressAutoHyphens/>
        <w:spacing w:line="360" w:lineRule="auto"/>
        <w:jc w:val="both"/>
        <w:rPr>
          <w:rFonts w:ascii="Arial" w:hAnsi="Arial" w:cs="Arial"/>
          <w:sz w:val="24"/>
          <w:szCs w:val="24"/>
          <w:lang w:eastAsia="ar-SA"/>
        </w:rPr>
      </w:pPr>
    </w:p>
    <w:p w14:paraId="59D81585" w14:textId="7FF5C6F7" w:rsidR="00441BB8" w:rsidRPr="005B62B6" w:rsidRDefault="00441BB8" w:rsidP="00B511FB">
      <w:pPr>
        <w:suppressAutoHyphens/>
        <w:spacing w:line="360" w:lineRule="auto"/>
        <w:jc w:val="both"/>
        <w:rPr>
          <w:rFonts w:ascii="Arial" w:hAnsi="Arial" w:cs="Arial"/>
          <w:vanish/>
          <w:sz w:val="24"/>
          <w:szCs w:val="24"/>
          <w:specVanish/>
        </w:rPr>
      </w:pPr>
      <w:r w:rsidRPr="008216EB">
        <w:rPr>
          <w:rFonts w:ascii="Arial" w:hAnsi="Arial" w:cs="Arial"/>
          <w:sz w:val="24"/>
          <w:szCs w:val="24"/>
          <w:lang w:eastAsia="ar-SA"/>
        </w:rPr>
        <w:t xml:space="preserve">O </w:t>
      </w:r>
      <w:r w:rsidRPr="008216EB">
        <w:rPr>
          <w:rFonts w:ascii="Arial" w:hAnsi="Arial" w:cs="Arial"/>
          <w:b/>
          <w:bCs/>
          <w:sz w:val="24"/>
          <w:szCs w:val="24"/>
        </w:rPr>
        <w:t>MUNICÍPIO BALNEÁRIO PINHAL/RS</w:t>
      </w:r>
      <w:r w:rsidRPr="008216EB">
        <w:rPr>
          <w:rFonts w:ascii="Arial" w:hAnsi="Arial" w:cs="Arial"/>
          <w:sz w:val="24"/>
          <w:szCs w:val="24"/>
        </w:rPr>
        <w:t xml:space="preserve">, atendendo à solicitação da Secretaria Municipal de </w:t>
      </w:r>
      <w:r w:rsidR="0058021A">
        <w:rPr>
          <w:rFonts w:ascii="Arial" w:hAnsi="Arial" w:cs="Arial"/>
          <w:sz w:val="24"/>
          <w:szCs w:val="24"/>
        </w:rPr>
        <w:t>Administração e Planejamento</w:t>
      </w:r>
      <w:r w:rsidRPr="008216EB">
        <w:rPr>
          <w:rFonts w:ascii="Arial" w:hAnsi="Arial" w:cs="Arial"/>
          <w:sz w:val="24"/>
          <w:szCs w:val="24"/>
        </w:rPr>
        <w:t xml:space="preserve">, </w:t>
      </w:r>
      <w:r w:rsidRPr="008216EB">
        <w:rPr>
          <w:rFonts w:ascii="Arial" w:hAnsi="Arial" w:cs="Arial"/>
          <w:b/>
          <w:sz w:val="24"/>
          <w:szCs w:val="24"/>
        </w:rPr>
        <w:t>conforme Processo Licitatório nº 0</w:t>
      </w:r>
      <w:r w:rsidR="00916049">
        <w:rPr>
          <w:rFonts w:ascii="Arial" w:hAnsi="Arial" w:cs="Arial"/>
          <w:b/>
          <w:sz w:val="24"/>
          <w:szCs w:val="24"/>
        </w:rPr>
        <w:t>0</w:t>
      </w:r>
      <w:r w:rsidR="00B91A65">
        <w:rPr>
          <w:rFonts w:ascii="Arial" w:hAnsi="Arial" w:cs="Arial"/>
          <w:b/>
          <w:sz w:val="24"/>
          <w:szCs w:val="24"/>
        </w:rPr>
        <w:t>8</w:t>
      </w:r>
      <w:r w:rsidR="00916049">
        <w:rPr>
          <w:rFonts w:ascii="Arial" w:hAnsi="Arial" w:cs="Arial"/>
          <w:b/>
          <w:sz w:val="24"/>
          <w:szCs w:val="24"/>
        </w:rPr>
        <w:t>4</w:t>
      </w:r>
      <w:r w:rsidRPr="008216EB">
        <w:rPr>
          <w:rFonts w:ascii="Arial" w:hAnsi="Arial" w:cs="Arial"/>
          <w:b/>
          <w:sz w:val="24"/>
          <w:szCs w:val="24"/>
        </w:rPr>
        <w:t>/202</w:t>
      </w:r>
      <w:r w:rsidR="00916049">
        <w:rPr>
          <w:rFonts w:ascii="Arial" w:hAnsi="Arial" w:cs="Arial"/>
          <w:b/>
          <w:sz w:val="24"/>
          <w:szCs w:val="24"/>
        </w:rPr>
        <w:t>4</w:t>
      </w:r>
      <w:r w:rsidRPr="008216EB">
        <w:rPr>
          <w:rFonts w:ascii="Arial" w:hAnsi="Arial" w:cs="Arial"/>
          <w:b/>
          <w:sz w:val="24"/>
          <w:szCs w:val="24"/>
        </w:rPr>
        <w:t>,</w:t>
      </w:r>
      <w:r w:rsidRPr="008216EB">
        <w:rPr>
          <w:rFonts w:ascii="Arial" w:hAnsi="Arial" w:cs="Arial"/>
          <w:sz w:val="24"/>
          <w:szCs w:val="24"/>
        </w:rPr>
        <w:t xml:space="preserve"> torna público, para conhecimento dos interessados, que se encontra aberta licitação na modalidade </w:t>
      </w:r>
      <w:r w:rsidRPr="008216EB">
        <w:rPr>
          <w:rFonts w:ascii="Arial" w:hAnsi="Arial" w:cs="Arial"/>
          <w:b/>
          <w:sz w:val="24"/>
          <w:szCs w:val="24"/>
        </w:rPr>
        <w:t>PREGÃO ELETRÔNICO</w:t>
      </w:r>
      <w:r w:rsidRPr="008216EB">
        <w:rPr>
          <w:rFonts w:ascii="Arial" w:hAnsi="Arial" w:cs="Arial"/>
          <w:sz w:val="24"/>
          <w:szCs w:val="24"/>
        </w:rPr>
        <w:t xml:space="preserve">, do tipo </w:t>
      </w:r>
      <w:r w:rsidRPr="008216EB">
        <w:rPr>
          <w:rFonts w:ascii="Arial" w:hAnsi="Arial" w:cs="Arial"/>
          <w:b/>
          <w:sz w:val="24"/>
          <w:szCs w:val="24"/>
        </w:rPr>
        <w:t>MENOR PREÇO</w:t>
      </w:r>
      <w:r w:rsidR="00842578">
        <w:rPr>
          <w:rFonts w:ascii="Arial" w:hAnsi="Arial" w:cs="Arial"/>
          <w:b/>
          <w:sz w:val="24"/>
          <w:szCs w:val="24"/>
        </w:rPr>
        <w:t xml:space="preserve"> </w:t>
      </w:r>
      <w:r w:rsidR="005B62B6">
        <w:rPr>
          <w:rFonts w:ascii="Arial" w:hAnsi="Arial" w:cs="Arial"/>
          <w:b/>
          <w:sz w:val="24"/>
          <w:szCs w:val="24"/>
        </w:rPr>
        <w:t xml:space="preserve">POR </w:t>
      </w:r>
      <w:r w:rsidR="00B511FB">
        <w:rPr>
          <w:rFonts w:ascii="Arial" w:hAnsi="Arial" w:cs="Arial"/>
          <w:b/>
          <w:sz w:val="24"/>
          <w:szCs w:val="24"/>
        </w:rPr>
        <w:t>ITEM</w:t>
      </w:r>
      <w:r w:rsidRPr="00170F64">
        <w:rPr>
          <w:rFonts w:ascii="Arial" w:hAnsi="Arial" w:cs="Arial"/>
          <w:sz w:val="24"/>
          <w:szCs w:val="24"/>
        </w:rPr>
        <w:t>,</w:t>
      </w:r>
      <w:r w:rsidRPr="008216EB">
        <w:rPr>
          <w:rFonts w:ascii="Arial" w:hAnsi="Arial" w:cs="Arial"/>
          <w:b/>
          <w:sz w:val="24"/>
          <w:szCs w:val="24"/>
        </w:rPr>
        <w:t xml:space="preserve"> </w:t>
      </w:r>
      <w:r w:rsidRPr="008216EB">
        <w:rPr>
          <w:rFonts w:ascii="Arial" w:hAnsi="Arial" w:cs="Arial"/>
          <w:sz w:val="24"/>
          <w:szCs w:val="24"/>
        </w:rPr>
        <w:t xml:space="preserve">visando a </w:t>
      </w:r>
      <w:r w:rsidR="00114E60" w:rsidRPr="00114E60">
        <w:rPr>
          <w:rFonts w:ascii="Arial" w:hAnsi="Arial" w:cs="Arial"/>
          <w:sz w:val="24"/>
          <w:szCs w:val="24"/>
        </w:rPr>
        <w:t>Aquisição de uniformes</w:t>
      </w:r>
      <w:r w:rsidRPr="008216EB">
        <w:rPr>
          <w:rFonts w:ascii="Arial" w:hAnsi="Arial" w:cs="Arial"/>
          <w:sz w:val="24"/>
          <w:szCs w:val="24"/>
        </w:rPr>
        <w:t>.</w:t>
      </w:r>
    </w:p>
    <w:p w14:paraId="51BE7B5D" w14:textId="6E972856" w:rsidR="00441BB8" w:rsidRPr="008216EB" w:rsidRDefault="005B62B6" w:rsidP="00B511FB">
      <w:pPr>
        <w:suppressAutoHyphens/>
        <w:spacing w:line="360" w:lineRule="auto"/>
        <w:jc w:val="both"/>
        <w:rPr>
          <w:rFonts w:ascii="Arial" w:hAnsi="Arial" w:cs="Arial"/>
          <w:sz w:val="24"/>
          <w:szCs w:val="24"/>
          <w:lang w:eastAsia="ar-SA"/>
        </w:rPr>
      </w:pPr>
      <w:r>
        <w:rPr>
          <w:rFonts w:ascii="Arial" w:hAnsi="Arial" w:cs="Arial"/>
          <w:sz w:val="24"/>
          <w:szCs w:val="24"/>
          <w:lang w:eastAsia="ar-SA"/>
        </w:rPr>
        <w:t xml:space="preserve"> </w:t>
      </w:r>
    </w:p>
    <w:p w14:paraId="138F75C8" w14:textId="416F355B" w:rsidR="00441BB8" w:rsidRPr="008216EB" w:rsidRDefault="00EA75B3" w:rsidP="00B511F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O processo será regido pelas disposições legais e condições estabelecidas no presente Edital, pela Lei Federal nº 14.133, de 1º de abril de 2021, do Decreto Municipal nº 022/2020, (que institui normas para a modalidade de licitação denominada Pregão para a aquisição de bens e serviços comuns no âmbito da Administração Pública Municipal) pela Lei Complementar nº 123/2006 e com as alterações da Lei Complementar nº 147/2014 e suas alterações posteriores.</w:t>
      </w:r>
    </w:p>
    <w:p w14:paraId="67170AB1" w14:textId="77777777" w:rsidR="00441BB8" w:rsidRPr="008216EB" w:rsidRDefault="00441BB8" w:rsidP="008216EB">
      <w:pPr>
        <w:suppressAutoHyphens/>
        <w:spacing w:line="360" w:lineRule="auto"/>
        <w:ind w:firstLine="708"/>
        <w:jc w:val="both"/>
        <w:rPr>
          <w:rFonts w:ascii="Arial" w:hAnsi="Arial" w:cs="Arial"/>
          <w:sz w:val="24"/>
          <w:szCs w:val="24"/>
          <w:lang w:eastAsia="ar-SA"/>
        </w:rPr>
      </w:pPr>
    </w:p>
    <w:p w14:paraId="7C1E39FE"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b/>
          <w:sz w:val="24"/>
          <w:szCs w:val="24"/>
          <w:lang w:eastAsia="ar-SA"/>
        </w:rPr>
        <w:t>1. DAS INSTRUÇÕES GERAIS</w:t>
      </w:r>
    </w:p>
    <w:p w14:paraId="2EA3CE78" w14:textId="31DC5353" w:rsidR="001B59B1" w:rsidRPr="008216EB" w:rsidRDefault="001B59B1" w:rsidP="008216EB">
      <w:pPr>
        <w:suppressAutoHyphens/>
        <w:spacing w:line="360" w:lineRule="auto"/>
        <w:jc w:val="both"/>
        <w:rPr>
          <w:rFonts w:ascii="Arial" w:hAnsi="Arial" w:cs="Arial"/>
          <w:b/>
          <w:sz w:val="24"/>
          <w:szCs w:val="24"/>
          <w:lang w:eastAsia="ar-SA"/>
        </w:rPr>
      </w:pPr>
      <w:r w:rsidRPr="008216EB">
        <w:rPr>
          <w:rFonts w:ascii="Arial" w:hAnsi="Arial" w:cs="Arial"/>
          <w:sz w:val="24"/>
          <w:szCs w:val="24"/>
          <w:lang w:eastAsia="ar-SA"/>
        </w:rPr>
        <w:t xml:space="preserve">1.1. O recebimento das propostas será </w:t>
      </w:r>
      <w:r w:rsidRPr="008216EB">
        <w:rPr>
          <w:rFonts w:ascii="Arial" w:hAnsi="Arial" w:cs="Arial"/>
          <w:b/>
          <w:sz w:val="24"/>
          <w:szCs w:val="24"/>
          <w:lang w:eastAsia="ar-SA"/>
        </w:rPr>
        <w:t xml:space="preserve">a partir das 08:30h do dia </w:t>
      </w:r>
      <w:r w:rsidR="00042058">
        <w:rPr>
          <w:rFonts w:ascii="Arial" w:hAnsi="Arial" w:cs="Arial"/>
          <w:b/>
          <w:sz w:val="24"/>
          <w:szCs w:val="24"/>
          <w:lang w:eastAsia="ar-SA"/>
        </w:rPr>
        <w:t>23</w:t>
      </w:r>
      <w:r w:rsidRPr="008216EB">
        <w:rPr>
          <w:rFonts w:ascii="Arial" w:hAnsi="Arial" w:cs="Arial"/>
          <w:b/>
          <w:sz w:val="24"/>
          <w:szCs w:val="24"/>
          <w:lang w:eastAsia="ar-SA"/>
        </w:rPr>
        <w:t>/</w:t>
      </w:r>
      <w:r w:rsidR="00042058">
        <w:rPr>
          <w:rFonts w:ascii="Arial" w:hAnsi="Arial" w:cs="Arial"/>
          <w:b/>
          <w:sz w:val="24"/>
          <w:szCs w:val="24"/>
          <w:lang w:eastAsia="ar-SA"/>
        </w:rPr>
        <w:t>05</w:t>
      </w:r>
      <w:r w:rsidR="00C26E8D">
        <w:rPr>
          <w:rFonts w:ascii="Arial" w:hAnsi="Arial" w:cs="Arial"/>
          <w:b/>
          <w:sz w:val="24"/>
          <w:szCs w:val="24"/>
          <w:lang w:eastAsia="ar-SA"/>
        </w:rPr>
        <w:t>/202</w:t>
      </w:r>
      <w:r w:rsidR="00916049">
        <w:rPr>
          <w:rFonts w:ascii="Arial" w:hAnsi="Arial" w:cs="Arial"/>
          <w:b/>
          <w:sz w:val="24"/>
          <w:szCs w:val="24"/>
          <w:lang w:eastAsia="ar-SA"/>
        </w:rPr>
        <w:t>4</w:t>
      </w:r>
      <w:r w:rsidR="00C26E8D">
        <w:rPr>
          <w:rFonts w:ascii="Arial" w:hAnsi="Arial" w:cs="Arial"/>
          <w:b/>
          <w:sz w:val="24"/>
          <w:szCs w:val="24"/>
          <w:lang w:eastAsia="ar-SA"/>
        </w:rPr>
        <w:t xml:space="preserve"> até às 08:30h do dia </w:t>
      </w:r>
      <w:r w:rsidR="00042058">
        <w:rPr>
          <w:rFonts w:ascii="Arial" w:hAnsi="Arial" w:cs="Arial"/>
          <w:b/>
          <w:sz w:val="24"/>
          <w:szCs w:val="24"/>
          <w:lang w:eastAsia="ar-SA"/>
        </w:rPr>
        <w:t>05</w:t>
      </w:r>
      <w:r w:rsidRPr="008216EB">
        <w:rPr>
          <w:rFonts w:ascii="Arial" w:hAnsi="Arial" w:cs="Arial"/>
          <w:b/>
          <w:sz w:val="24"/>
          <w:szCs w:val="24"/>
          <w:lang w:eastAsia="ar-SA"/>
        </w:rPr>
        <w:t>/</w:t>
      </w:r>
      <w:r w:rsidR="00042058">
        <w:rPr>
          <w:rFonts w:ascii="Arial" w:hAnsi="Arial" w:cs="Arial"/>
          <w:b/>
          <w:sz w:val="24"/>
          <w:szCs w:val="24"/>
          <w:lang w:eastAsia="ar-SA"/>
        </w:rPr>
        <w:t>06</w:t>
      </w:r>
      <w:r w:rsidRPr="008216EB">
        <w:rPr>
          <w:rFonts w:ascii="Arial" w:hAnsi="Arial" w:cs="Arial"/>
          <w:b/>
          <w:sz w:val="24"/>
          <w:szCs w:val="24"/>
          <w:lang w:eastAsia="ar-SA"/>
        </w:rPr>
        <w:t>/202</w:t>
      </w:r>
      <w:r w:rsidR="00916049">
        <w:rPr>
          <w:rFonts w:ascii="Arial" w:hAnsi="Arial" w:cs="Arial"/>
          <w:b/>
          <w:sz w:val="24"/>
          <w:szCs w:val="24"/>
          <w:lang w:eastAsia="ar-SA"/>
        </w:rPr>
        <w:t>4</w:t>
      </w:r>
      <w:r w:rsidRPr="008216EB">
        <w:rPr>
          <w:rFonts w:ascii="Arial" w:hAnsi="Arial" w:cs="Arial"/>
          <w:b/>
          <w:sz w:val="24"/>
          <w:szCs w:val="24"/>
          <w:lang w:eastAsia="ar-SA"/>
        </w:rPr>
        <w:t>.</w:t>
      </w:r>
    </w:p>
    <w:p w14:paraId="469C6027" w14:textId="77777777" w:rsidR="0058021A" w:rsidRDefault="0058021A" w:rsidP="0058021A">
      <w:pPr>
        <w:suppressAutoHyphens/>
        <w:jc w:val="both"/>
        <w:rPr>
          <w:rFonts w:ascii="Arial" w:hAnsi="Arial" w:cs="Arial"/>
          <w:sz w:val="24"/>
          <w:szCs w:val="24"/>
          <w:lang w:eastAsia="ar-SA"/>
        </w:rPr>
      </w:pPr>
    </w:p>
    <w:p w14:paraId="46402E6A" w14:textId="1B1E232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1.2. A abertura das propostas será </w:t>
      </w:r>
      <w:r w:rsidRPr="008216EB">
        <w:rPr>
          <w:rFonts w:ascii="Arial" w:hAnsi="Arial" w:cs="Arial"/>
          <w:b/>
          <w:sz w:val="24"/>
          <w:szCs w:val="24"/>
          <w:lang w:eastAsia="ar-SA"/>
        </w:rPr>
        <w:t xml:space="preserve">efetuada às 08:30h do dia </w:t>
      </w:r>
      <w:r w:rsidR="00042058">
        <w:rPr>
          <w:rFonts w:ascii="Arial" w:hAnsi="Arial" w:cs="Arial"/>
          <w:b/>
          <w:sz w:val="24"/>
          <w:szCs w:val="24"/>
          <w:lang w:eastAsia="ar-SA"/>
        </w:rPr>
        <w:t>05</w:t>
      </w:r>
      <w:r w:rsidRPr="008216EB">
        <w:rPr>
          <w:rFonts w:ascii="Arial" w:hAnsi="Arial" w:cs="Arial"/>
          <w:b/>
          <w:sz w:val="24"/>
          <w:szCs w:val="24"/>
          <w:lang w:eastAsia="ar-SA"/>
        </w:rPr>
        <w:t>/</w:t>
      </w:r>
      <w:r w:rsidR="00042058">
        <w:rPr>
          <w:rFonts w:ascii="Arial" w:hAnsi="Arial" w:cs="Arial"/>
          <w:b/>
          <w:sz w:val="24"/>
          <w:szCs w:val="24"/>
          <w:lang w:eastAsia="ar-SA"/>
        </w:rPr>
        <w:t>06</w:t>
      </w:r>
      <w:r w:rsidRPr="008216EB">
        <w:rPr>
          <w:rFonts w:ascii="Arial" w:hAnsi="Arial" w:cs="Arial"/>
          <w:b/>
          <w:sz w:val="24"/>
          <w:szCs w:val="24"/>
          <w:lang w:eastAsia="ar-SA"/>
        </w:rPr>
        <w:t>/202</w:t>
      </w:r>
      <w:r w:rsidR="00916049">
        <w:rPr>
          <w:rFonts w:ascii="Arial" w:hAnsi="Arial" w:cs="Arial"/>
          <w:b/>
          <w:sz w:val="24"/>
          <w:szCs w:val="24"/>
          <w:lang w:eastAsia="ar-SA"/>
        </w:rPr>
        <w:t>4</w:t>
      </w:r>
      <w:r w:rsidRPr="008216EB">
        <w:rPr>
          <w:rFonts w:ascii="Arial" w:hAnsi="Arial" w:cs="Arial"/>
          <w:sz w:val="24"/>
          <w:szCs w:val="24"/>
          <w:lang w:eastAsia="ar-SA"/>
        </w:rPr>
        <w:t>.</w:t>
      </w:r>
    </w:p>
    <w:p w14:paraId="27416935" w14:textId="77777777" w:rsidR="001B59B1" w:rsidRPr="008216EB" w:rsidRDefault="001B59B1" w:rsidP="0058021A">
      <w:pPr>
        <w:suppressAutoHyphens/>
        <w:jc w:val="both"/>
        <w:rPr>
          <w:rFonts w:ascii="Arial" w:hAnsi="Arial" w:cs="Arial"/>
          <w:sz w:val="24"/>
          <w:szCs w:val="24"/>
          <w:lang w:eastAsia="ar-SA"/>
        </w:rPr>
      </w:pPr>
    </w:p>
    <w:p w14:paraId="136DE1C9" w14:textId="4E9E47E3"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1.3. O início da sessão de disputa dos preços </w:t>
      </w:r>
      <w:r w:rsidRPr="008216EB">
        <w:rPr>
          <w:rFonts w:ascii="Arial" w:hAnsi="Arial" w:cs="Arial"/>
          <w:b/>
          <w:sz w:val="24"/>
          <w:szCs w:val="24"/>
          <w:lang w:eastAsia="ar-SA"/>
        </w:rPr>
        <w:t xml:space="preserve">será às </w:t>
      </w:r>
      <w:r w:rsidR="00042058">
        <w:rPr>
          <w:rFonts w:ascii="Arial" w:hAnsi="Arial" w:cs="Arial"/>
          <w:b/>
          <w:sz w:val="24"/>
          <w:szCs w:val="24"/>
          <w:lang w:eastAsia="ar-SA"/>
        </w:rPr>
        <w:t>10</w:t>
      </w:r>
      <w:r w:rsidRPr="008216EB">
        <w:rPr>
          <w:rFonts w:ascii="Arial" w:hAnsi="Arial" w:cs="Arial"/>
          <w:b/>
          <w:sz w:val="24"/>
          <w:szCs w:val="24"/>
          <w:lang w:eastAsia="ar-SA"/>
        </w:rPr>
        <w:t xml:space="preserve">:30h do dia </w:t>
      </w:r>
      <w:r w:rsidR="00042058">
        <w:rPr>
          <w:rFonts w:ascii="Arial" w:hAnsi="Arial" w:cs="Arial"/>
          <w:b/>
          <w:sz w:val="24"/>
          <w:szCs w:val="24"/>
          <w:lang w:eastAsia="ar-SA"/>
        </w:rPr>
        <w:t>05</w:t>
      </w:r>
      <w:r w:rsidRPr="008216EB">
        <w:rPr>
          <w:rFonts w:ascii="Arial" w:hAnsi="Arial" w:cs="Arial"/>
          <w:b/>
          <w:sz w:val="24"/>
          <w:szCs w:val="24"/>
          <w:lang w:eastAsia="ar-SA"/>
        </w:rPr>
        <w:t>/</w:t>
      </w:r>
      <w:r w:rsidR="00042058">
        <w:rPr>
          <w:rFonts w:ascii="Arial" w:hAnsi="Arial" w:cs="Arial"/>
          <w:b/>
          <w:sz w:val="24"/>
          <w:szCs w:val="24"/>
          <w:lang w:eastAsia="ar-SA"/>
        </w:rPr>
        <w:t>06</w:t>
      </w:r>
      <w:r w:rsidRPr="008216EB">
        <w:rPr>
          <w:rFonts w:ascii="Arial" w:hAnsi="Arial" w:cs="Arial"/>
          <w:b/>
          <w:sz w:val="24"/>
          <w:szCs w:val="24"/>
          <w:lang w:eastAsia="ar-SA"/>
        </w:rPr>
        <w:t>/202</w:t>
      </w:r>
      <w:r w:rsidR="00916049">
        <w:rPr>
          <w:rFonts w:ascii="Arial" w:hAnsi="Arial" w:cs="Arial"/>
          <w:b/>
          <w:sz w:val="24"/>
          <w:szCs w:val="24"/>
          <w:lang w:eastAsia="ar-SA"/>
        </w:rPr>
        <w:t>4</w:t>
      </w:r>
      <w:r w:rsidRPr="008216EB">
        <w:rPr>
          <w:rFonts w:ascii="Arial" w:hAnsi="Arial" w:cs="Arial"/>
          <w:sz w:val="24"/>
          <w:szCs w:val="24"/>
          <w:lang w:eastAsia="ar-SA"/>
        </w:rPr>
        <w:t xml:space="preserve">. </w:t>
      </w:r>
    </w:p>
    <w:p w14:paraId="797B9317" w14:textId="77777777" w:rsidR="001B59B1" w:rsidRPr="008216EB" w:rsidRDefault="001B59B1" w:rsidP="0058021A">
      <w:pPr>
        <w:suppressAutoHyphens/>
        <w:jc w:val="both"/>
        <w:rPr>
          <w:rFonts w:ascii="Arial" w:hAnsi="Arial" w:cs="Arial"/>
          <w:sz w:val="24"/>
          <w:szCs w:val="24"/>
          <w:lang w:eastAsia="ar-SA"/>
        </w:rPr>
      </w:pPr>
    </w:p>
    <w:p w14:paraId="14C6C69B" w14:textId="6E183C18" w:rsidR="001B59B1"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1.4. A etapa competitiva, de envio de lances na sessão pública, durará dez minutos e, após isso, será prorrogada automaticamente pelo sistema quando houver lance ofertado nos últimos dois minutos do período de duração da sessão pública. </w:t>
      </w:r>
    </w:p>
    <w:p w14:paraId="32C65680" w14:textId="77777777" w:rsidR="0058021A" w:rsidRPr="008216EB" w:rsidRDefault="0058021A" w:rsidP="0058021A">
      <w:pPr>
        <w:suppressAutoHyphens/>
        <w:jc w:val="both"/>
        <w:rPr>
          <w:rFonts w:ascii="Arial" w:hAnsi="Arial" w:cs="Arial"/>
          <w:sz w:val="24"/>
          <w:szCs w:val="24"/>
          <w:lang w:eastAsia="ar-SA"/>
        </w:rPr>
      </w:pPr>
    </w:p>
    <w:p w14:paraId="15B40A8F" w14:textId="7DF12C69" w:rsidR="001B59B1"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1.5. Todas as referências de tempo no Edital, no aviso e durante a sessão pública, observarão obrigatoriamente o horário de Brasília – DF e, desta forma, serão registradas no sistema eletrônico e na documentação relativa ao certame.</w:t>
      </w:r>
    </w:p>
    <w:p w14:paraId="2841B607" w14:textId="77777777" w:rsidR="0058021A" w:rsidRPr="008216EB" w:rsidRDefault="0058021A" w:rsidP="0058021A">
      <w:pPr>
        <w:suppressAutoHyphens/>
        <w:jc w:val="both"/>
        <w:rPr>
          <w:rFonts w:ascii="Arial" w:hAnsi="Arial" w:cs="Arial"/>
          <w:sz w:val="24"/>
          <w:szCs w:val="24"/>
          <w:lang w:eastAsia="ar-SA"/>
        </w:rPr>
      </w:pPr>
    </w:p>
    <w:p w14:paraId="73383D7E"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1.6. Quaisquer informações ou dúvidas de ordem técnica, bem como aquelas decorrentes de interpretação do Edital, deverão ser </w:t>
      </w:r>
      <w:r w:rsidRPr="008216EB">
        <w:rPr>
          <w:rFonts w:ascii="Arial" w:hAnsi="Arial" w:cs="Arial"/>
          <w:b/>
          <w:bCs/>
          <w:sz w:val="24"/>
          <w:szCs w:val="24"/>
          <w:lang w:eastAsia="ar-SA"/>
        </w:rPr>
        <w:t>solicitadas por escrito</w:t>
      </w:r>
      <w:r w:rsidRPr="008216EB">
        <w:rPr>
          <w:rFonts w:ascii="Arial" w:hAnsi="Arial" w:cs="Arial"/>
          <w:sz w:val="24"/>
          <w:szCs w:val="24"/>
          <w:lang w:eastAsia="ar-SA"/>
        </w:rPr>
        <w:t xml:space="preserve"> e endereçadas ao Pregoeiro do Município, sito a Avenida Itália n° 3100, Balneário Pinhal/RS, CEP: 95599-</w:t>
      </w:r>
      <w:r w:rsidRPr="008216EB">
        <w:rPr>
          <w:rFonts w:ascii="Arial" w:hAnsi="Arial" w:cs="Arial"/>
          <w:sz w:val="24"/>
          <w:szCs w:val="24"/>
          <w:lang w:eastAsia="ar-SA"/>
        </w:rPr>
        <w:lastRenderedPageBreak/>
        <w:t xml:space="preserve">000, fone: (051) 3682-0388, Ramal 205, e-mail: </w:t>
      </w:r>
      <w:hyperlink r:id="rId8" w:history="1">
        <w:r w:rsidRPr="008216EB">
          <w:rPr>
            <w:rFonts w:ascii="Arial" w:hAnsi="Arial" w:cs="Arial"/>
            <w:color w:val="0000FF"/>
            <w:sz w:val="24"/>
            <w:szCs w:val="24"/>
            <w:u w:val="single"/>
            <w:lang w:eastAsia="ar-SA"/>
          </w:rPr>
          <w:t>licitacao@balneariopinhal.rs.gov.br</w:t>
        </w:r>
      </w:hyperlink>
      <w:r w:rsidRPr="008216EB">
        <w:rPr>
          <w:rFonts w:ascii="Arial" w:hAnsi="Arial" w:cs="Arial"/>
          <w:sz w:val="24"/>
          <w:szCs w:val="24"/>
          <w:lang w:eastAsia="ar-SA"/>
        </w:rPr>
        <w:t xml:space="preserve">  antecedência mínima de </w:t>
      </w:r>
      <w:r w:rsidRPr="008216EB">
        <w:rPr>
          <w:rFonts w:ascii="Arial" w:hAnsi="Arial" w:cs="Arial"/>
          <w:b/>
          <w:sz w:val="24"/>
          <w:szCs w:val="24"/>
          <w:lang w:eastAsia="ar-SA"/>
        </w:rPr>
        <w:t>03 (três)</w:t>
      </w:r>
      <w:r w:rsidRPr="008216EB">
        <w:rPr>
          <w:rFonts w:ascii="Arial" w:hAnsi="Arial" w:cs="Arial"/>
          <w:sz w:val="24"/>
          <w:szCs w:val="24"/>
          <w:lang w:eastAsia="ar-SA"/>
        </w:rPr>
        <w:t xml:space="preserve"> dias úteis da data marcada para a abertura das propostas.</w:t>
      </w:r>
    </w:p>
    <w:p w14:paraId="4F9BF1CD" w14:textId="77777777" w:rsidR="001B59B1" w:rsidRPr="008216EB" w:rsidRDefault="001B59B1" w:rsidP="0058021A">
      <w:pPr>
        <w:suppressAutoHyphens/>
        <w:jc w:val="both"/>
        <w:rPr>
          <w:rFonts w:ascii="Arial" w:hAnsi="Arial" w:cs="Arial"/>
          <w:sz w:val="24"/>
          <w:szCs w:val="24"/>
          <w:lang w:eastAsia="ar-SA"/>
        </w:rPr>
      </w:pPr>
    </w:p>
    <w:p w14:paraId="2C981606"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1.7. Este processo de licitação estará disponível site do Banrisul S/A – </w:t>
      </w:r>
      <w:hyperlink r:id="rId9" w:history="1">
        <w:r w:rsidRPr="008216EB">
          <w:rPr>
            <w:rFonts w:ascii="Arial" w:hAnsi="Arial" w:cs="Arial"/>
            <w:color w:val="0000FF"/>
            <w:sz w:val="24"/>
            <w:szCs w:val="24"/>
            <w:u w:val="single"/>
            <w:lang w:eastAsia="ar-SA"/>
          </w:rPr>
          <w:t>www.banrisul.com.br</w:t>
        </w:r>
      </w:hyperlink>
      <w:r w:rsidRPr="008216EB">
        <w:rPr>
          <w:rFonts w:ascii="Arial" w:hAnsi="Arial" w:cs="Arial"/>
          <w:sz w:val="24"/>
          <w:szCs w:val="24"/>
          <w:lang w:eastAsia="ar-SA"/>
        </w:rPr>
        <w:t xml:space="preserve"> ou </w:t>
      </w:r>
      <w:hyperlink r:id="rId10" w:history="1">
        <w:r w:rsidRPr="008216EB">
          <w:rPr>
            <w:rFonts w:ascii="Arial" w:hAnsi="Arial" w:cs="Arial"/>
            <w:color w:val="0000FF"/>
            <w:sz w:val="24"/>
            <w:szCs w:val="24"/>
            <w:u w:val="single"/>
            <w:lang w:eastAsia="ar-SA"/>
          </w:rPr>
          <w:t>www.pregaoonlinebanrisul.com.br</w:t>
        </w:r>
      </w:hyperlink>
      <w:r w:rsidRPr="008216EB">
        <w:rPr>
          <w:rFonts w:ascii="Arial" w:hAnsi="Arial" w:cs="Arial"/>
          <w:sz w:val="24"/>
          <w:szCs w:val="24"/>
          <w:lang w:eastAsia="ar-SA"/>
        </w:rPr>
        <w:t xml:space="preserve">.  </w:t>
      </w:r>
    </w:p>
    <w:p w14:paraId="6191A1C5" w14:textId="77777777" w:rsidR="001B59B1" w:rsidRPr="008216EB" w:rsidRDefault="001B59B1" w:rsidP="008216EB">
      <w:pPr>
        <w:suppressAutoHyphens/>
        <w:spacing w:line="360" w:lineRule="auto"/>
        <w:jc w:val="both"/>
        <w:rPr>
          <w:rFonts w:ascii="Arial" w:hAnsi="Arial" w:cs="Arial"/>
          <w:sz w:val="24"/>
          <w:szCs w:val="24"/>
          <w:lang w:eastAsia="ar-SA"/>
        </w:rPr>
      </w:pPr>
    </w:p>
    <w:p w14:paraId="2AF7E83F"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b/>
          <w:sz w:val="24"/>
          <w:szCs w:val="24"/>
          <w:lang w:eastAsia="ar-SA"/>
        </w:rPr>
        <w:t>2. DO OBJETO E SUAS ESPECIFICAÇÕES</w:t>
      </w:r>
    </w:p>
    <w:p w14:paraId="03957F06" w14:textId="5489FECD" w:rsidR="001B59B1"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São solicitadas propostas de preços visando </w:t>
      </w:r>
      <w:bookmarkStart w:id="2" w:name="_Hlk14347729"/>
      <w:r w:rsidRPr="008216EB">
        <w:rPr>
          <w:rFonts w:ascii="Arial" w:hAnsi="Arial" w:cs="Arial"/>
          <w:bCs/>
          <w:sz w:val="24"/>
          <w:szCs w:val="24"/>
          <w:lang w:eastAsia="ar-SA"/>
        </w:rPr>
        <w:t xml:space="preserve">a </w:t>
      </w:r>
      <w:r w:rsidR="00114E60" w:rsidRPr="00114E60">
        <w:rPr>
          <w:rFonts w:ascii="Arial" w:hAnsi="Arial" w:cs="Arial"/>
          <w:bCs/>
          <w:sz w:val="24"/>
          <w:szCs w:val="24"/>
          <w:lang w:eastAsia="ar-SA"/>
        </w:rPr>
        <w:t>Aquisição de uniformes</w:t>
      </w:r>
      <w:r w:rsidRPr="008216EB">
        <w:rPr>
          <w:rFonts w:ascii="Arial" w:hAnsi="Arial" w:cs="Arial"/>
          <w:sz w:val="24"/>
          <w:szCs w:val="24"/>
          <w:lang w:eastAsia="ar-SA"/>
        </w:rPr>
        <w:t xml:space="preserve">, conforme especificações descritas no Anexo I - </w:t>
      </w:r>
      <w:bookmarkEnd w:id="2"/>
      <w:r w:rsidRPr="008216EB">
        <w:rPr>
          <w:rFonts w:ascii="Arial" w:hAnsi="Arial" w:cs="Arial"/>
          <w:sz w:val="24"/>
          <w:szCs w:val="24"/>
          <w:lang w:eastAsia="ar-SA"/>
        </w:rPr>
        <w:t>Descrição dos itens, o qual passa a ser parte integrante do presente Edital.</w:t>
      </w:r>
    </w:p>
    <w:p w14:paraId="06A203E9" w14:textId="169A8D82" w:rsidR="001B59B1" w:rsidRPr="008216EB" w:rsidRDefault="00140292" w:rsidP="008216EB">
      <w:pPr>
        <w:spacing w:line="360" w:lineRule="auto"/>
        <w:jc w:val="both"/>
        <w:rPr>
          <w:rFonts w:ascii="Arial" w:hAnsi="Arial" w:cs="Arial"/>
          <w:sz w:val="24"/>
          <w:szCs w:val="24"/>
        </w:rPr>
      </w:pPr>
      <w:r w:rsidRPr="008216EB">
        <w:rPr>
          <w:rFonts w:ascii="Arial" w:hAnsi="Arial" w:cs="Arial"/>
          <w:sz w:val="24"/>
          <w:szCs w:val="24"/>
          <w:lang w:eastAsia="ar-SA"/>
        </w:rPr>
        <w:t>2.</w:t>
      </w:r>
      <w:r w:rsidR="007F1CC6">
        <w:rPr>
          <w:rFonts w:ascii="Arial" w:hAnsi="Arial" w:cs="Arial"/>
          <w:sz w:val="24"/>
          <w:szCs w:val="24"/>
          <w:lang w:eastAsia="ar-SA"/>
        </w:rPr>
        <w:t>1</w:t>
      </w:r>
      <w:r w:rsidRPr="008216EB">
        <w:rPr>
          <w:rFonts w:ascii="Arial" w:hAnsi="Arial" w:cs="Arial"/>
          <w:sz w:val="24"/>
          <w:szCs w:val="24"/>
          <w:lang w:eastAsia="ar-SA"/>
        </w:rPr>
        <w:t>. No preço proposto considerar-se-ão inclusos todos os custos, despesas e obrigações relativas a salários, previdência social, tributos, seguros, material de consumo, frete, lucro, e tudo mais que for necessário até a entrega final do item na sede do Município de Balneário Pinhal/RS</w:t>
      </w:r>
      <w:r w:rsidR="001B59B1" w:rsidRPr="008216EB">
        <w:rPr>
          <w:rFonts w:ascii="Arial" w:hAnsi="Arial" w:cs="Arial"/>
          <w:sz w:val="24"/>
          <w:szCs w:val="24"/>
        </w:rPr>
        <w:t xml:space="preserve">. </w:t>
      </w:r>
    </w:p>
    <w:p w14:paraId="107CAC82" w14:textId="77777777" w:rsidR="001B59B1" w:rsidRPr="008216EB" w:rsidRDefault="001B59B1" w:rsidP="00170F64">
      <w:pPr>
        <w:jc w:val="both"/>
        <w:rPr>
          <w:rFonts w:ascii="Arial" w:hAnsi="Arial" w:cs="Arial"/>
          <w:sz w:val="24"/>
          <w:szCs w:val="24"/>
        </w:rPr>
      </w:pPr>
    </w:p>
    <w:p w14:paraId="19F2A6CF"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b/>
          <w:sz w:val="24"/>
          <w:szCs w:val="24"/>
          <w:lang w:eastAsia="ar-SA"/>
        </w:rPr>
        <w:t>3. DISPOSIÇÕES PRELIMINARES</w:t>
      </w:r>
    </w:p>
    <w:p w14:paraId="0CF613CA"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3.1. O Pregão Eletrônico será realizado em sessão pública, por meio de sistema eletrônico, através do aplicativo “Pregão online” do Portal Eletrônico do Banrisul S/A.</w:t>
      </w:r>
    </w:p>
    <w:p w14:paraId="5761F5E3" w14:textId="77777777"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3.2. Os trabalhos serão conduzidos por servidor da Prefeitura do Balneário Pinhal, denominado Pregoeiro com o suporte de sua Equipe de Apoio, os quais, juntamente com a autoridade competente do órgão promotor da licitação, formam o conjunto de operadores do sistema de Pregão Eletrônico.</w:t>
      </w:r>
    </w:p>
    <w:p w14:paraId="6422E692" w14:textId="77777777" w:rsidR="001B59B1" w:rsidRPr="008216EB" w:rsidRDefault="001B59B1" w:rsidP="008216EB">
      <w:pPr>
        <w:suppressAutoHyphens/>
        <w:autoSpaceDE w:val="0"/>
        <w:spacing w:line="360" w:lineRule="auto"/>
        <w:jc w:val="both"/>
        <w:rPr>
          <w:rFonts w:ascii="Arial" w:eastAsia="Verdana" w:hAnsi="Arial" w:cs="Arial"/>
          <w:sz w:val="24"/>
          <w:szCs w:val="24"/>
          <w:lang w:eastAsia="ar-SA"/>
        </w:rPr>
      </w:pPr>
      <w:r w:rsidRPr="008216EB">
        <w:rPr>
          <w:rFonts w:ascii="Arial" w:eastAsia="Verdana" w:hAnsi="Arial" w:cs="Arial"/>
          <w:sz w:val="24"/>
          <w:szCs w:val="24"/>
          <w:lang w:eastAsia="ar-SA"/>
        </w:rPr>
        <w:t>3.3. Poderão participar da presente licitação os interessados que estejam credenciados no sistema eletrônico junto à Seção de Cadastro da CELIC – Central de Licitações do Estado, sito à Avenida Farrapos nº 151, Porto Alegre/RS ou www.celic.rs.gov.br, e que atenderem a todas as exigências constantes neste Edital e seus anexos.</w:t>
      </w:r>
    </w:p>
    <w:p w14:paraId="29F45877" w14:textId="77777777" w:rsidR="001B59B1" w:rsidRPr="008216EB" w:rsidRDefault="001B59B1" w:rsidP="00170F64">
      <w:pPr>
        <w:jc w:val="both"/>
        <w:rPr>
          <w:rFonts w:ascii="Arial" w:hAnsi="Arial" w:cs="Arial"/>
          <w:b/>
          <w:sz w:val="24"/>
          <w:szCs w:val="24"/>
          <w:lang w:eastAsia="ar-SA"/>
        </w:rPr>
      </w:pPr>
    </w:p>
    <w:p w14:paraId="1DF29683"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4. CREDENCIAMENTO E PARTICIPAÇÃO DO CERTAME</w:t>
      </w:r>
    </w:p>
    <w:p w14:paraId="7E84EBCA"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4.1. Para participar do certame, o licitante deve providenciar o seu credenciamento, com atribuição de chave e senha, diretamente no sistema eletrônico, junto à Seção de Cadastro da CELIC – Central de Licitações do Estado, sito à Avenida Farrapos nº 151, Porto Alegre/RS ou www.celic.rs.gov.br, onde deverá informar-se a respeito do seu funcionamento, regulamento e instruções para a sua correta utilização.</w:t>
      </w:r>
    </w:p>
    <w:p w14:paraId="4C569A2B"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4.2. O credenciamento e a sua manutenção no respectivo cadastro dependerão de condições exigidas pela CELIC.</w:t>
      </w:r>
    </w:p>
    <w:p w14:paraId="31655224"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4.3. As instruções para o credenciamento podem ser acessadas no seguinte sítio eletrônico: www.celic.rs.gov.br.</w:t>
      </w:r>
    </w:p>
    <w:p w14:paraId="170D05D9"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 É de responsabilidade do licitante, além de credenciar-se previamente no sistema eletrônico utilizado no certame e de cumprir as regras do presente edital:</w:t>
      </w:r>
    </w:p>
    <w:p w14:paraId="69A61658"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3B416DF"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4.4.2. Acompanhar as operações no sistema eletrônico durante o processo licitatório e responsabilizar-se pelo ônus decorrente da perda de negócios diante da inobservância de mensagens emitidas pelo sistema ou de sua desconexão.</w:t>
      </w:r>
    </w:p>
    <w:p w14:paraId="4EDE27E0"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4.4.3. Comunicar imediatamente ao provedor do sistema qualquer acontecimento que possa comprometer o sigilo ou a inviabilidade do uso da senha, para imediato bloqueio de acesso.</w:t>
      </w:r>
    </w:p>
    <w:p w14:paraId="3BACA56D"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4.4.4. Utilizar a chave de identificação e a senha de acesso para participar do pregão na forma eletrônica.</w:t>
      </w:r>
    </w:p>
    <w:p w14:paraId="69531366"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4.4.5. Solicitar o cancelamento da chave de identificação ou da senha de acesso por interesse próprio.</w:t>
      </w:r>
    </w:p>
    <w:p w14:paraId="331C10DD"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4.5. O uso da senha de acesso pela licitante é de sua responsabilidade exclusiva, incluindo qualquer transação efetuada diretamente ou por seu representante, não cabendo a PROCERGS, a CELIC ou ao Município, responsabilidade por eventuais danos decorrentes do uso indevido da senha, ainda que por terceiros.</w:t>
      </w:r>
    </w:p>
    <w:p w14:paraId="56BFBBD6"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4.6. A perda da senha ou quebra do sigilo deverão ser comunicadas imediatamente, para imediato bloqueio de acesso.</w:t>
      </w:r>
    </w:p>
    <w:p w14:paraId="1495DA82"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4.7. No caso de perda da senha, poderá ser solicitada nova senha na Seção de Cadastro da CELIC.</w:t>
      </w:r>
    </w:p>
    <w:p w14:paraId="53EC77EE" w14:textId="77777777" w:rsidR="001B59B1" w:rsidRPr="008216EB" w:rsidRDefault="001B59B1" w:rsidP="008216EB">
      <w:pPr>
        <w:spacing w:line="360" w:lineRule="auto"/>
        <w:jc w:val="both"/>
        <w:rPr>
          <w:rFonts w:ascii="Arial" w:hAnsi="Arial" w:cs="Arial"/>
          <w:b/>
          <w:sz w:val="24"/>
          <w:szCs w:val="24"/>
          <w:lang w:eastAsia="ar-SA"/>
        </w:rPr>
      </w:pPr>
    </w:p>
    <w:p w14:paraId="31C1C2F9"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 xml:space="preserve">5. ENVIO DAS PROPOSTAS </w:t>
      </w:r>
    </w:p>
    <w:p w14:paraId="7161984E" w14:textId="77777777" w:rsidR="001B59B1" w:rsidRPr="008216EB" w:rsidRDefault="001B59B1" w:rsidP="008216EB">
      <w:pPr>
        <w:spacing w:line="360" w:lineRule="auto"/>
        <w:jc w:val="both"/>
        <w:rPr>
          <w:rFonts w:ascii="Arial" w:hAnsi="Arial" w:cs="Arial"/>
          <w:bCs/>
          <w:sz w:val="24"/>
          <w:szCs w:val="24"/>
          <w:lang w:eastAsia="ar-SA"/>
        </w:rPr>
      </w:pPr>
      <w:r w:rsidRPr="008216EB">
        <w:rPr>
          <w:rFonts w:ascii="Arial" w:hAnsi="Arial" w:cs="Arial"/>
          <w:sz w:val="24"/>
          <w:szCs w:val="24"/>
          <w:lang w:eastAsia="ar-SA"/>
        </w:rPr>
        <w:t xml:space="preserve">5.1. </w:t>
      </w:r>
      <w:r w:rsidRPr="008216EB">
        <w:rPr>
          <w:rFonts w:ascii="Arial" w:hAnsi="Arial" w:cs="Arial"/>
          <w:bCs/>
          <w:sz w:val="24"/>
          <w:szCs w:val="24"/>
          <w:lang w:eastAsia="ar-SA"/>
        </w:rPr>
        <w:t>As propostas deverão ser enviadas exclusivamente por meio do sistema eletrônico, até a data e horário estabelecidos no preâmbulo deste edital, observando o item 6 deste Edital.</w:t>
      </w:r>
    </w:p>
    <w:p w14:paraId="481CDDF9" w14:textId="77777777" w:rsidR="001B59B1" w:rsidRPr="008216EB" w:rsidRDefault="001B59B1" w:rsidP="008216EB">
      <w:pPr>
        <w:spacing w:line="360" w:lineRule="auto"/>
        <w:jc w:val="both"/>
        <w:rPr>
          <w:rFonts w:ascii="Arial" w:hAnsi="Arial" w:cs="Arial"/>
          <w:bCs/>
          <w:sz w:val="24"/>
          <w:szCs w:val="24"/>
          <w:lang w:eastAsia="ar-SA"/>
        </w:rPr>
      </w:pPr>
      <w:r w:rsidRPr="008216EB">
        <w:rPr>
          <w:rFonts w:ascii="Arial" w:hAnsi="Arial" w:cs="Arial"/>
          <w:sz w:val="24"/>
          <w:szCs w:val="24"/>
          <w:lang w:eastAsia="ar-SA"/>
        </w:rPr>
        <w:lastRenderedPageBreak/>
        <w:t xml:space="preserve">5.2. </w:t>
      </w:r>
      <w:r w:rsidRPr="008216EB">
        <w:rPr>
          <w:rFonts w:ascii="Arial" w:hAnsi="Arial" w:cs="Arial"/>
          <w:bCs/>
          <w:sz w:val="24"/>
          <w:szCs w:val="24"/>
          <w:lang w:eastAsia="ar-SA"/>
        </w:rPr>
        <w:t>O licitante deverá declarar, em campo próprio do sistema, sendo que a falsidade da declaração sujeitará o licitante às sanções legais:</w:t>
      </w:r>
    </w:p>
    <w:p w14:paraId="167C7A31" w14:textId="77777777" w:rsidR="001B59B1" w:rsidRPr="008216EB" w:rsidRDefault="001B59B1" w:rsidP="008216EB">
      <w:pPr>
        <w:spacing w:line="360" w:lineRule="auto"/>
        <w:jc w:val="both"/>
        <w:rPr>
          <w:rFonts w:ascii="Arial" w:hAnsi="Arial" w:cs="Arial"/>
          <w:bCs/>
          <w:sz w:val="24"/>
          <w:szCs w:val="24"/>
          <w:lang w:eastAsia="ar-SA"/>
        </w:rPr>
      </w:pPr>
      <w:r w:rsidRPr="008216EB">
        <w:rPr>
          <w:rFonts w:ascii="Arial" w:hAnsi="Arial" w:cs="Arial"/>
          <w:sz w:val="24"/>
          <w:szCs w:val="24"/>
          <w:lang w:eastAsia="ar-SA"/>
        </w:rPr>
        <w:t>5.2.1.</w:t>
      </w:r>
      <w:r w:rsidRPr="008216EB">
        <w:rPr>
          <w:rFonts w:ascii="Arial" w:hAnsi="Arial" w:cs="Arial"/>
          <w:bCs/>
          <w:sz w:val="24"/>
          <w:szCs w:val="24"/>
          <w:lang w:eastAsia="ar-SA"/>
        </w:rPr>
        <w:t xml:space="preserve"> Que </w:t>
      </w:r>
      <w:r w:rsidRPr="008216EB">
        <w:rPr>
          <w:rFonts w:ascii="Arial" w:hAnsi="Arial" w:cs="Arial"/>
          <w:sz w:val="24"/>
          <w:szCs w:val="24"/>
          <w:lang w:eastAsia="ar-SA"/>
        </w:rPr>
        <w:t>tomou conhecimento de todas as informações e das condições locais para o cumprimento das obrigações objeto da licitação</w:t>
      </w:r>
      <w:r w:rsidRPr="008216EB">
        <w:rPr>
          <w:rFonts w:ascii="Arial" w:hAnsi="Arial" w:cs="Arial"/>
          <w:bCs/>
          <w:sz w:val="24"/>
          <w:szCs w:val="24"/>
          <w:lang w:eastAsia="ar-SA"/>
        </w:rPr>
        <w:t>.</w:t>
      </w:r>
    </w:p>
    <w:p w14:paraId="40687062" w14:textId="77777777" w:rsidR="001B59B1" w:rsidRPr="008216EB" w:rsidRDefault="001B59B1" w:rsidP="008216EB">
      <w:pPr>
        <w:autoSpaceDE w:val="0"/>
        <w:autoSpaceDN w:val="0"/>
        <w:adjustRightInd w:val="0"/>
        <w:spacing w:line="360" w:lineRule="auto"/>
        <w:jc w:val="both"/>
        <w:rPr>
          <w:rFonts w:ascii="Arial" w:eastAsia="Calibri" w:hAnsi="Arial" w:cs="Arial"/>
          <w:sz w:val="24"/>
          <w:szCs w:val="24"/>
          <w:lang w:eastAsia="en-US"/>
        </w:rPr>
      </w:pPr>
      <w:r w:rsidRPr="008216EB">
        <w:rPr>
          <w:rFonts w:ascii="Arial" w:eastAsia="Calibri" w:hAnsi="Arial" w:cs="Arial"/>
          <w:sz w:val="24"/>
          <w:szCs w:val="24"/>
          <w:lang w:eastAsia="en-US"/>
        </w:rPr>
        <w:t>5.2.2.</w:t>
      </w:r>
      <w:r w:rsidRPr="008216EB">
        <w:rPr>
          <w:rFonts w:ascii="Arial" w:eastAsia="Calibri" w:hAnsi="Arial" w:cs="Arial"/>
          <w:bCs/>
          <w:sz w:val="24"/>
          <w:szCs w:val="24"/>
          <w:lang w:eastAsia="en-US"/>
        </w:rPr>
        <w:t xml:space="preserve"> </w:t>
      </w:r>
      <w:r w:rsidRPr="008216EB">
        <w:rPr>
          <w:rFonts w:ascii="Arial" w:eastAsia="Calibri" w:hAnsi="Arial" w:cs="Arial"/>
          <w:sz w:val="24"/>
          <w:szCs w:val="24"/>
          <w:lang w:eastAsia="en-US"/>
        </w:rPr>
        <w:t>Que cumpre as exigências de reserva de cargos para pessoa com deficiência e para reabilitado da Previdência Social, previstas em lei e em outras normas específicas.</w:t>
      </w:r>
    </w:p>
    <w:p w14:paraId="01AC3D7E" w14:textId="77777777" w:rsidR="001B59B1" w:rsidRPr="008216EB" w:rsidRDefault="001B59B1" w:rsidP="008216EB">
      <w:pPr>
        <w:autoSpaceDE w:val="0"/>
        <w:autoSpaceDN w:val="0"/>
        <w:adjustRightInd w:val="0"/>
        <w:spacing w:line="360" w:lineRule="auto"/>
        <w:jc w:val="both"/>
        <w:rPr>
          <w:rFonts w:ascii="Arial" w:eastAsia="Calibri" w:hAnsi="Arial" w:cs="Arial"/>
          <w:sz w:val="24"/>
          <w:szCs w:val="24"/>
          <w:lang w:eastAsia="en-US"/>
        </w:rPr>
      </w:pPr>
      <w:r w:rsidRPr="008216EB">
        <w:rPr>
          <w:rFonts w:ascii="Arial" w:eastAsia="Calibri" w:hAnsi="Arial" w:cs="Arial"/>
          <w:bCs/>
          <w:sz w:val="24"/>
          <w:szCs w:val="24"/>
          <w:lang w:eastAsia="en-US"/>
        </w:rPr>
        <w:t>5.2.3.</w:t>
      </w:r>
      <w:r w:rsidRPr="008216EB">
        <w:rPr>
          <w:rFonts w:ascii="Arial" w:eastAsia="Calibri" w:hAnsi="Arial" w:cs="Arial"/>
          <w:sz w:val="24"/>
          <w:szCs w:val="24"/>
          <w:lang w:eastAsia="en-US"/>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8216EB">
        <w:rPr>
          <w:rFonts w:ascii="Arial" w:eastAsia="Calibri" w:hAnsi="Arial" w:cs="Arial"/>
          <w:sz w:val="24"/>
          <w:szCs w:val="24"/>
          <w:lang w:eastAsia="en-US"/>
        </w:rPr>
        <w:t>arts</w:t>
      </w:r>
      <w:proofErr w:type="spellEnd"/>
      <w:r w:rsidRPr="008216EB">
        <w:rPr>
          <w:rFonts w:ascii="Arial" w:eastAsia="Calibri" w:hAnsi="Arial" w:cs="Arial"/>
          <w:sz w:val="24"/>
          <w:szCs w:val="24"/>
          <w:lang w:eastAsia="en-US"/>
        </w:rPr>
        <w:t xml:space="preserve">. 42 ao 49 da Lei Complementar nº 123, de 14 de dezembro de 2006. </w:t>
      </w:r>
    </w:p>
    <w:p w14:paraId="47BFAEBD" w14:textId="77777777" w:rsidR="001B59B1" w:rsidRPr="008216EB" w:rsidRDefault="001B59B1" w:rsidP="008216EB">
      <w:pPr>
        <w:autoSpaceDE w:val="0"/>
        <w:autoSpaceDN w:val="0"/>
        <w:adjustRightInd w:val="0"/>
        <w:spacing w:line="360" w:lineRule="auto"/>
        <w:jc w:val="both"/>
        <w:rPr>
          <w:rFonts w:ascii="Arial" w:eastAsia="Calibri" w:hAnsi="Arial" w:cs="Arial"/>
          <w:sz w:val="24"/>
          <w:szCs w:val="24"/>
          <w:lang w:eastAsia="en-US"/>
        </w:rPr>
      </w:pPr>
      <w:r w:rsidRPr="008216EB">
        <w:rPr>
          <w:rFonts w:ascii="Arial" w:eastAsia="Calibri" w:hAnsi="Arial" w:cs="Arial"/>
          <w:bCs/>
          <w:sz w:val="24"/>
          <w:szCs w:val="24"/>
          <w:lang w:eastAsia="en-US"/>
        </w:rPr>
        <w:t>5.2.4.</w:t>
      </w:r>
      <w:r w:rsidRPr="008216EB">
        <w:rPr>
          <w:rFonts w:ascii="Arial" w:eastAsia="Calibri" w:hAnsi="Arial" w:cs="Arial"/>
          <w:sz w:val="24"/>
          <w:szCs w:val="24"/>
          <w:lang w:eastAsia="en-US"/>
        </w:rPr>
        <w:t xml:space="preserve"> 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porte.</w:t>
      </w:r>
    </w:p>
    <w:p w14:paraId="1F9F69B2" w14:textId="77777777" w:rsidR="001B59B1" w:rsidRPr="008216EB" w:rsidRDefault="001B59B1" w:rsidP="008216EB">
      <w:pPr>
        <w:autoSpaceDE w:val="0"/>
        <w:autoSpaceDN w:val="0"/>
        <w:adjustRightInd w:val="0"/>
        <w:spacing w:line="360" w:lineRule="auto"/>
        <w:jc w:val="both"/>
        <w:rPr>
          <w:rFonts w:ascii="Arial" w:eastAsia="Calibri" w:hAnsi="Arial" w:cs="Arial"/>
          <w:sz w:val="24"/>
          <w:szCs w:val="24"/>
          <w:lang w:eastAsia="en-US"/>
        </w:rPr>
      </w:pPr>
      <w:r w:rsidRPr="008216EB">
        <w:rPr>
          <w:rFonts w:ascii="Arial" w:eastAsia="Calibri" w:hAnsi="Arial" w:cs="Arial"/>
          <w:bCs/>
          <w:sz w:val="24"/>
          <w:szCs w:val="24"/>
          <w:lang w:eastAsia="en-US"/>
        </w:rPr>
        <w:t>5.2.5.</w:t>
      </w:r>
      <w:r w:rsidRPr="008216EB">
        <w:rPr>
          <w:rFonts w:ascii="Arial" w:eastAsia="Calibri" w:hAnsi="Arial" w:cs="Arial"/>
          <w:sz w:val="24"/>
          <w:szCs w:val="24"/>
          <w:lang w:eastAsia="en-US"/>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A6A4C2" w14:textId="77777777" w:rsidR="001B59B1" w:rsidRPr="008216EB" w:rsidRDefault="001B59B1" w:rsidP="008216EB">
      <w:pPr>
        <w:autoSpaceDE w:val="0"/>
        <w:autoSpaceDN w:val="0"/>
        <w:adjustRightInd w:val="0"/>
        <w:spacing w:line="360" w:lineRule="auto"/>
        <w:jc w:val="both"/>
        <w:rPr>
          <w:rFonts w:ascii="Arial" w:eastAsia="Calibri" w:hAnsi="Arial" w:cs="Arial"/>
          <w:sz w:val="24"/>
          <w:szCs w:val="24"/>
          <w:lang w:eastAsia="en-US"/>
        </w:rPr>
      </w:pPr>
      <w:r w:rsidRPr="008216EB">
        <w:rPr>
          <w:rFonts w:ascii="Arial" w:eastAsia="Calibri" w:hAnsi="Arial" w:cs="Arial"/>
          <w:bCs/>
          <w:sz w:val="24"/>
          <w:szCs w:val="24"/>
          <w:lang w:eastAsia="en-US"/>
        </w:rPr>
        <w:t xml:space="preserve">5.2.6. </w:t>
      </w:r>
      <w:r w:rsidRPr="008216EB">
        <w:rPr>
          <w:rFonts w:ascii="Arial" w:eastAsia="Calibri" w:hAnsi="Arial" w:cs="Arial"/>
          <w:sz w:val="24"/>
          <w:szCs w:val="24"/>
          <w:lang w:eastAsia="en-US"/>
        </w:rPr>
        <w:t>Que atende ao disposto no artigo 7º, inciso XXXIII, da Constituição da República.</w:t>
      </w:r>
    </w:p>
    <w:p w14:paraId="310B912D"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5.3. </w:t>
      </w:r>
      <w:r w:rsidRPr="008216EB">
        <w:rPr>
          <w:rFonts w:ascii="Arial" w:hAnsi="Arial" w:cs="Arial"/>
          <w:bCs/>
          <w:sz w:val="24"/>
          <w:szCs w:val="24"/>
          <w:lang w:eastAsia="ar-SA"/>
        </w:rPr>
        <w:t xml:space="preserve">Outras eventuais </w:t>
      </w:r>
      <w:r w:rsidRPr="008216EB">
        <w:rPr>
          <w:rFonts w:ascii="Arial" w:hAnsi="Arial" w:cs="Arial"/>
          <w:sz w:val="24"/>
          <w:szCs w:val="24"/>
          <w:lang w:eastAsia="ar-SA"/>
        </w:rPr>
        <w:t>declarações complementares à proposta e à habilitação, que venham a ser solicitados pelo sistema do pregão eletrônico e/ou pregoeiro, deverão ser realizadas via sistema.</w:t>
      </w:r>
    </w:p>
    <w:p w14:paraId="23CD3800" w14:textId="77777777" w:rsidR="001B59B1" w:rsidRPr="008216EB" w:rsidRDefault="001B59B1" w:rsidP="008216EB">
      <w:pPr>
        <w:spacing w:line="360" w:lineRule="auto"/>
        <w:jc w:val="both"/>
        <w:rPr>
          <w:rFonts w:ascii="Arial" w:hAnsi="Arial" w:cs="Arial"/>
          <w:b/>
          <w:sz w:val="24"/>
          <w:szCs w:val="24"/>
          <w:lang w:eastAsia="ar-SA"/>
        </w:rPr>
      </w:pPr>
    </w:p>
    <w:p w14:paraId="12EA2AE0"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6. PROPOSTA</w:t>
      </w:r>
    </w:p>
    <w:p w14:paraId="3C7B82CE" w14:textId="6B5AF58B" w:rsidR="001B59B1" w:rsidRDefault="001B59B1" w:rsidP="008216EB">
      <w:pPr>
        <w:spacing w:line="360" w:lineRule="auto"/>
        <w:jc w:val="both"/>
        <w:rPr>
          <w:rFonts w:ascii="Arial" w:hAnsi="Arial" w:cs="Arial"/>
          <w:bCs/>
          <w:sz w:val="24"/>
          <w:szCs w:val="24"/>
          <w:lang w:eastAsia="ar-SA"/>
        </w:rPr>
      </w:pPr>
      <w:r w:rsidRPr="008216EB">
        <w:rPr>
          <w:rFonts w:ascii="Arial" w:hAnsi="Arial" w:cs="Arial"/>
          <w:sz w:val="24"/>
          <w:szCs w:val="24"/>
          <w:lang w:eastAsia="ar-SA"/>
        </w:rPr>
        <w:t xml:space="preserve">6.1. </w:t>
      </w:r>
      <w:r w:rsidRPr="008216EB">
        <w:rPr>
          <w:rFonts w:ascii="Arial" w:hAnsi="Arial" w:cs="Arial"/>
          <w:bCs/>
          <w:sz w:val="24"/>
          <w:szCs w:val="24"/>
          <w:lang w:eastAsia="ar-SA"/>
        </w:rPr>
        <w:t>O prazo de validade da proposta é de 60 dias, a contar da data de abertura da sessão do pregão, estabelecida no item 01 desse edital.</w:t>
      </w:r>
    </w:p>
    <w:p w14:paraId="1B8AC31E" w14:textId="77777777" w:rsidR="00FA26C0" w:rsidRPr="008216EB" w:rsidRDefault="00FA26C0" w:rsidP="008216EB">
      <w:pPr>
        <w:spacing w:line="360" w:lineRule="auto"/>
        <w:jc w:val="both"/>
        <w:rPr>
          <w:rFonts w:ascii="Arial" w:hAnsi="Arial" w:cs="Arial"/>
          <w:bCs/>
          <w:sz w:val="24"/>
          <w:szCs w:val="24"/>
          <w:lang w:eastAsia="ar-SA"/>
        </w:rPr>
      </w:pPr>
    </w:p>
    <w:p w14:paraId="6955F1D9" w14:textId="5D8C8A6B" w:rsidR="001B59B1"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6.2. Os licitantes deverão registrar suas propostas no sistema eletrônico, observando as diretrizes do Anexo II – Modelo de Proposta Comercial, com a indicação completa do produto ofertado, bem como com a indicação dos valores unitários e totais dos itens, englobando a tributação, os custos de entrega e quaisquer outras despesas incidentes para o cumprimento das obrigações assumidas.</w:t>
      </w:r>
    </w:p>
    <w:p w14:paraId="06C1AEC1" w14:textId="7D6DAAE2" w:rsidR="001B59B1"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6.</w:t>
      </w:r>
      <w:r w:rsidR="00042058">
        <w:rPr>
          <w:rFonts w:ascii="Arial" w:hAnsi="Arial" w:cs="Arial"/>
          <w:sz w:val="24"/>
          <w:szCs w:val="24"/>
          <w:lang w:eastAsia="ar-SA"/>
        </w:rPr>
        <w:t>3</w:t>
      </w:r>
      <w:r w:rsidRPr="008216EB">
        <w:rPr>
          <w:rFonts w:ascii="Arial" w:hAnsi="Arial" w:cs="Arial"/>
          <w:sz w:val="24"/>
          <w:szCs w:val="24"/>
          <w:lang w:eastAsia="ar-SA"/>
        </w:rPr>
        <w:t>. As propostas iniciais inseridas dentro do sistema, durante o período definido neste Edital como “</w:t>
      </w:r>
      <w:r w:rsidRPr="008216EB">
        <w:rPr>
          <w:rFonts w:ascii="Arial" w:hAnsi="Arial" w:cs="Arial"/>
          <w:b/>
          <w:bCs/>
          <w:sz w:val="24"/>
          <w:szCs w:val="24"/>
          <w:lang w:eastAsia="ar-SA"/>
        </w:rPr>
        <w:t>Recebimento das Propostas</w:t>
      </w:r>
      <w:r w:rsidRPr="008216EB">
        <w:rPr>
          <w:rFonts w:ascii="Arial" w:hAnsi="Arial" w:cs="Arial"/>
          <w:sz w:val="24"/>
          <w:szCs w:val="24"/>
          <w:lang w:eastAsia="ar-SA"/>
        </w:rPr>
        <w:t xml:space="preserve">” deverão apresentar os seguintes dados: </w:t>
      </w:r>
    </w:p>
    <w:p w14:paraId="10F4C868" w14:textId="77777777" w:rsidR="00FA26C0" w:rsidRPr="008216EB" w:rsidRDefault="00FA26C0" w:rsidP="00170F64">
      <w:pPr>
        <w:suppressAutoHyphens/>
        <w:jc w:val="both"/>
        <w:rPr>
          <w:rFonts w:ascii="Arial" w:hAnsi="Arial" w:cs="Arial"/>
          <w:sz w:val="24"/>
          <w:szCs w:val="24"/>
          <w:lang w:eastAsia="ar-SA"/>
        </w:rPr>
      </w:pPr>
    </w:p>
    <w:p w14:paraId="4F59C7E0" w14:textId="4DA21D6E"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a) valor unitário</w:t>
      </w:r>
      <w:r w:rsidR="00170F64">
        <w:rPr>
          <w:rFonts w:ascii="Arial" w:hAnsi="Arial" w:cs="Arial"/>
          <w:sz w:val="24"/>
          <w:szCs w:val="24"/>
          <w:lang w:eastAsia="ar-SA"/>
        </w:rPr>
        <w:t xml:space="preserve"> para </w:t>
      </w:r>
      <w:r w:rsidR="00170F64" w:rsidRPr="008216EB">
        <w:rPr>
          <w:rFonts w:ascii="Arial" w:hAnsi="Arial" w:cs="Arial"/>
          <w:sz w:val="24"/>
          <w:szCs w:val="24"/>
          <w:lang w:eastAsia="ar-SA"/>
        </w:rPr>
        <w:t>cada item</w:t>
      </w:r>
      <w:r w:rsidRPr="008216EB">
        <w:rPr>
          <w:rFonts w:ascii="Arial" w:hAnsi="Arial" w:cs="Arial"/>
          <w:sz w:val="24"/>
          <w:szCs w:val="24"/>
          <w:lang w:eastAsia="ar-SA"/>
        </w:rPr>
        <w:t xml:space="preserve"> e</w:t>
      </w:r>
      <w:r w:rsidR="00170F64">
        <w:rPr>
          <w:rFonts w:ascii="Arial" w:hAnsi="Arial" w:cs="Arial"/>
          <w:sz w:val="24"/>
          <w:szCs w:val="24"/>
          <w:lang w:eastAsia="ar-SA"/>
        </w:rPr>
        <w:t xml:space="preserve"> valor </w:t>
      </w:r>
      <w:r w:rsidRPr="008216EB">
        <w:rPr>
          <w:rFonts w:ascii="Arial" w:hAnsi="Arial" w:cs="Arial"/>
          <w:sz w:val="24"/>
          <w:szCs w:val="24"/>
          <w:lang w:eastAsia="ar-SA"/>
        </w:rPr>
        <w:t xml:space="preserve">total para </w:t>
      </w:r>
      <w:r w:rsidR="00170F64">
        <w:rPr>
          <w:rFonts w:ascii="Arial" w:hAnsi="Arial" w:cs="Arial"/>
          <w:sz w:val="24"/>
          <w:szCs w:val="24"/>
          <w:lang w:eastAsia="ar-SA"/>
        </w:rPr>
        <w:t>o lote</w:t>
      </w:r>
      <w:r w:rsidRPr="008216EB">
        <w:rPr>
          <w:rFonts w:ascii="Arial" w:hAnsi="Arial" w:cs="Arial"/>
          <w:sz w:val="24"/>
          <w:szCs w:val="24"/>
          <w:lang w:eastAsia="ar-SA"/>
        </w:rPr>
        <w:t xml:space="preserve">; </w:t>
      </w:r>
    </w:p>
    <w:p w14:paraId="4255CB32" w14:textId="7D4E75C0" w:rsidR="001B59B1" w:rsidRPr="008216EB" w:rsidRDefault="001B59B1"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b) a especificação completa</w:t>
      </w:r>
      <w:r w:rsidR="005B62B6">
        <w:rPr>
          <w:rFonts w:ascii="Arial" w:hAnsi="Arial" w:cs="Arial"/>
          <w:sz w:val="24"/>
          <w:szCs w:val="24"/>
          <w:lang w:eastAsia="ar-SA"/>
        </w:rPr>
        <w:t xml:space="preserve"> e marca</w:t>
      </w:r>
      <w:r w:rsidRPr="008216EB">
        <w:rPr>
          <w:rFonts w:ascii="Arial" w:hAnsi="Arial" w:cs="Arial"/>
          <w:sz w:val="24"/>
          <w:szCs w:val="24"/>
          <w:lang w:eastAsia="ar-SA"/>
        </w:rPr>
        <w:t xml:space="preserve"> dos itens ofertados que deverá atender ao </w:t>
      </w:r>
      <w:r w:rsidRPr="008216EB">
        <w:rPr>
          <w:rFonts w:ascii="Arial" w:hAnsi="Arial" w:cs="Arial"/>
          <w:b/>
          <w:sz w:val="24"/>
          <w:szCs w:val="24"/>
          <w:lang w:eastAsia="ar-SA"/>
        </w:rPr>
        <w:t>ANEXO I</w:t>
      </w:r>
      <w:r w:rsidRPr="008216EB">
        <w:rPr>
          <w:rFonts w:ascii="Arial" w:hAnsi="Arial" w:cs="Arial"/>
          <w:sz w:val="24"/>
          <w:szCs w:val="24"/>
          <w:lang w:eastAsia="ar-SA"/>
        </w:rPr>
        <w:t xml:space="preserve"> deste Edital; </w:t>
      </w:r>
    </w:p>
    <w:p w14:paraId="55B40A71" w14:textId="3CFA61A0" w:rsidR="001B59B1" w:rsidRDefault="00EA200F" w:rsidP="008216EB">
      <w:pPr>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c</w:t>
      </w:r>
      <w:r w:rsidR="001B59B1" w:rsidRPr="008216EB">
        <w:rPr>
          <w:rFonts w:ascii="Arial" w:hAnsi="Arial" w:cs="Arial"/>
          <w:sz w:val="24"/>
          <w:szCs w:val="24"/>
          <w:lang w:eastAsia="ar-SA"/>
        </w:rPr>
        <w:t>) as propostas de preços deverão ser apresentadas em moeda corrente nacional, com duas casas decimais após a vírgula.</w:t>
      </w:r>
    </w:p>
    <w:p w14:paraId="6C800413" w14:textId="77777777" w:rsidR="00170F64" w:rsidRPr="008216EB" w:rsidRDefault="00170F64" w:rsidP="00170F64">
      <w:pPr>
        <w:suppressAutoHyphens/>
        <w:jc w:val="both"/>
        <w:rPr>
          <w:rFonts w:ascii="Arial" w:hAnsi="Arial" w:cs="Arial"/>
          <w:sz w:val="24"/>
          <w:szCs w:val="24"/>
          <w:lang w:eastAsia="ar-SA"/>
        </w:rPr>
      </w:pPr>
    </w:p>
    <w:p w14:paraId="0EECA1CB"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7. DOCUMENTOS DE HABILITAÇÃO</w:t>
      </w:r>
    </w:p>
    <w:p w14:paraId="2707A19E"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7.1. Para fins de habilitação neste pregão, a licitante vencedora deverá enviar os seguintes documentos, no prazo determinado pelo pregoeiro (mínimo 2 duas) horas:</w:t>
      </w:r>
    </w:p>
    <w:p w14:paraId="6ACFFF11"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a)  Declaração que atende ao disposto no artigo 7°, inciso XXXIII, da Constituição Federal, conforme o modelo do Decreto Federal n° 4.358/2002;</w:t>
      </w:r>
    </w:p>
    <w:p w14:paraId="487912C1" w14:textId="77777777" w:rsidR="001B59B1" w:rsidRPr="008216EB" w:rsidRDefault="001B59B1" w:rsidP="008216EB">
      <w:pPr>
        <w:tabs>
          <w:tab w:val="left" w:pos="1134"/>
        </w:tabs>
        <w:spacing w:line="360" w:lineRule="auto"/>
        <w:jc w:val="both"/>
        <w:rPr>
          <w:rFonts w:ascii="Arial" w:hAnsi="Arial" w:cs="Arial"/>
          <w:sz w:val="24"/>
          <w:szCs w:val="24"/>
        </w:rPr>
      </w:pPr>
      <w:r w:rsidRPr="008216EB">
        <w:rPr>
          <w:rFonts w:ascii="Arial" w:hAnsi="Arial" w:cs="Arial"/>
          <w:sz w:val="24"/>
          <w:szCs w:val="24"/>
        </w:rPr>
        <w:t>b) Declaração própria, sob as penas da lei, possuir as condições de habilitação ao presente pregão, na forma do inciso I do artigo 63 da Lei 14.133/2021 e inexistir fato superveniente impeditivo para sua habilitação no processo licitatório em tela (Modelo Anexo).</w:t>
      </w:r>
    </w:p>
    <w:p w14:paraId="67D15F63" w14:textId="77777777" w:rsidR="001B59B1" w:rsidRPr="008216EB" w:rsidRDefault="001B59B1" w:rsidP="008216EB">
      <w:pPr>
        <w:spacing w:line="360" w:lineRule="auto"/>
        <w:jc w:val="both"/>
        <w:rPr>
          <w:rFonts w:ascii="Arial" w:hAnsi="Arial" w:cs="Arial"/>
          <w:sz w:val="24"/>
          <w:szCs w:val="24"/>
        </w:rPr>
      </w:pPr>
      <w:r w:rsidRPr="008216EB">
        <w:rPr>
          <w:rFonts w:ascii="Arial" w:hAnsi="Arial" w:cs="Arial"/>
          <w:sz w:val="24"/>
          <w:szCs w:val="24"/>
        </w:rPr>
        <w:t>c) Declaração firmada por seu representante, sob as penas da Lei, que é beneficiária da Lei Complementar nº 123/2006 (Modelo Anexo).</w:t>
      </w:r>
    </w:p>
    <w:p w14:paraId="66453AAB" w14:textId="77777777" w:rsidR="001B59B1" w:rsidRPr="008216EB" w:rsidRDefault="001B59B1" w:rsidP="00170F64">
      <w:pPr>
        <w:jc w:val="both"/>
        <w:rPr>
          <w:rFonts w:ascii="Arial" w:hAnsi="Arial" w:cs="Arial"/>
          <w:sz w:val="24"/>
          <w:szCs w:val="24"/>
        </w:rPr>
      </w:pPr>
    </w:p>
    <w:p w14:paraId="08E8ACEF" w14:textId="77777777" w:rsidR="001B59B1" w:rsidRPr="008216EB" w:rsidRDefault="001B59B1"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7.1.2. HABILITAÇÃO JURÍDICA:</w:t>
      </w:r>
    </w:p>
    <w:p w14:paraId="613EF522"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a) registro comercial, no caso de empresa individual;</w:t>
      </w:r>
    </w:p>
    <w:p w14:paraId="474F0EEA"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b) ato constitutivo, estatuto ou contrato social em vigor, devidamente registrado, em se tratando de sociedades comerciais, e, no caso de sociedade por ações, acompanhado de documentos de eleição de seus administradores;</w:t>
      </w:r>
    </w:p>
    <w:p w14:paraId="3EFC009F"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c) decreto de autorização, em se tratando de empresa ou sociedade estrangeira em funcionamento no País, e ato de registro ou autorização para funcionamento expedido pelo órgão competente, quando a atividade assim o exigir;</w:t>
      </w:r>
    </w:p>
    <w:p w14:paraId="64B0B6E4"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d) </w:t>
      </w:r>
      <w:r w:rsidRPr="008216EB">
        <w:rPr>
          <w:rFonts w:ascii="Arial" w:hAnsi="Arial" w:cs="Arial"/>
          <w:b/>
          <w:sz w:val="24"/>
          <w:szCs w:val="24"/>
          <w:lang w:eastAsia="ar-SA"/>
        </w:rPr>
        <w:t>prova de inscrição no Cadastro Nacional de Pessoa Jurídica (CNPJ/MF)</w:t>
      </w:r>
      <w:r w:rsidRPr="008216EB">
        <w:rPr>
          <w:rFonts w:ascii="Arial" w:hAnsi="Arial" w:cs="Arial"/>
          <w:sz w:val="24"/>
          <w:szCs w:val="24"/>
          <w:lang w:eastAsia="ar-SA"/>
        </w:rPr>
        <w:t>.</w:t>
      </w:r>
    </w:p>
    <w:p w14:paraId="6A652E94" w14:textId="77777777" w:rsidR="001B59B1" w:rsidRPr="008216EB" w:rsidRDefault="001B59B1" w:rsidP="00FA26C0">
      <w:pPr>
        <w:tabs>
          <w:tab w:val="left" w:pos="1134"/>
        </w:tabs>
        <w:jc w:val="both"/>
        <w:rPr>
          <w:rFonts w:ascii="Arial" w:hAnsi="Arial" w:cs="Arial"/>
          <w:sz w:val="24"/>
          <w:szCs w:val="24"/>
          <w:lang w:eastAsia="ar-SA"/>
        </w:rPr>
      </w:pPr>
    </w:p>
    <w:p w14:paraId="46B8D73B" w14:textId="77777777" w:rsidR="001B59B1" w:rsidRPr="008216EB" w:rsidRDefault="001B59B1"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7.1.3. REGULARIDADE FISCAL:</w:t>
      </w:r>
    </w:p>
    <w:p w14:paraId="3C25C8C0" w14:textId="77777777" w:rsidR="001B59B1" w:rsidRPr="008216EB" w:rsidRDefault="001B59B1" w:rsidP="008216EB">
      <w:pPr>
        <w:tabs>
          <w:tab w:val="left" w:pos="1134"/>
        </w:tabs>
        <w:spacing w:line="360" w:lineRule="auto"/>
        <w:jc w:val="both"/>
        <w:rPr>
          <w:rFonts w:ascii="Arial" w:hAnsi="Arial" w:cs="Arial"/>
          <w:color w:val="000000"/>
          <w:sz w:val="24"/>
          <w:szCs w:val="24"/>
          <w:lang w:eastAsia="ar-SA"/>
        </w:rPr>
      </w:pPr>
      <w:r w:rsidRPr="008216EB">
        <w:rPr>
          <w:rFonts w:ascii="Arial" w:hAnsi="Arial" w:cs="Arial"/>
          <w:sz w:val="24"/>
          <w:szCs w:val="24"/>
          <w:lang w:eastAsia="ar-SA"/>
        </w:rPr>
        <w:t xml:space="preserve">a) </w:t>
      </w:r>
      <w:r w:rsidRPr="008216EB">
        <w:rPr>
          <w:rFonts w:ascii="Arial" w:hAnsi="Arial" w:cs="Arial"/>
          <w:color w:val="000000"/>
          <w:sz w:val="24"/>
          <w:szCs w:val="24"/>
          <w:lang w:eastAsia="ar-SA"/>
        </w:rPr>
        <w:t>prova de Regularidade para com a Fazenda Federal demonstrada mediante a apresentação da Certidão de Quitação de Tributos e Contribuições Federais e pela Certidão de Dívida Ativa da União;</w:t>
      </w:r>
    </w:p>
    <w:p w14:paraId="1093512F" w14:textId="77777777" w:rsidR="001B59B1" w:rsidRPr="008216EB" w:rsidRDefault="001B59B1" w:rsidP="008216EB">
      <w:pPr>
        <w:tabs>
          <w:tab w:val="left" w:pos="1134"/>
        </w:tabs>
        <w:spacing w:line="360" w:lineRule="auto"/>
        <w:jc w:val="both"/>
        <w:rPr>
          <w:rFonts w:ascii="Arial" w:hAnsi="Arial" w:cs="Arial"/>
          <w:color w:val="000000"/>
          <w:sz w:val="24"/>
          <w:szCs w:val="24"/>
          <w:lang w:eastAsia="ar-SA"/>
        </w:rPr>
      </w:pPr>
      <w:r w:rsidRPr="008216EB">
        <w:rPr>
          <w:rFonts w:ascii="Arial" w:hAnsi="Arial" w:cs="Arial"/>
          <w:color w:val="000000"/>
          <w:sz w:val="24"/>
          <w:szCs w:val="24"/>
          <w:lang w:eastAsia="ar-SA"/>
        </w:rPr>
        <w:lastRenderedPageBreak/>
        <w:t>b) prova de regularidade com a Fazenda Estadual, relativa ao domicílio ou sede do licitante;</w:t>
      </w:r>
    </w:p>
    <w:p w14:paraId="7E9E2CF8" w14:textId="77777777" w:rsidR="001B59B1" w:rsidRPr="008216EB" w:rsidRDefault="001B59B1" w:rsidP="008216EB">
      <w:pPr>
        <w:tabs>
          <w:tab w:val="left" w:pos="1134"/>
        </w:tabs>
        <w:spacing w:line="360" w:lineRule="auto"/>
        <w:jc w:val="both"/>
        <w:rPr>
          <w:rFonts w:ascii="Arial" w:hAnsi="Arial" w:cs="Arial"/>
          <w:color w:val="000000"/>
          <w:sz w:val="24"/>
          <w:szCs w:val="24"/>
          <w:lang w:eastAsia="ar-SA"/>
        </w:rPr>
      </w:pPr>
      <w:r w:rsidRPr="008216EB">
        <w:rPr>
          <w:rFonts w:ascii="Arial" w:hAnsi="Arial" w:cs="Arial"/>
          <w:color w:val="000000"/>
          <w:sz w:val="24"/>
          <w:szCs w:val="24"/>
          <w:lang w:eastAsia="ar-SA"/>
        </w:rPr>
        <w:t>c) prova de regularidade com a Fazenda Municipal, relativa ao domicílio ou sede do licitante;</w:t>
      </w:r>
    </w:p>
    <w:p w14:paraId="15302F71"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d) prova de regularidade (CRF) junto ao Fundo de Garantia por Tempo de Serviço (FGTS).</w:t>
      </w:r>
    </w:p>
    <w:p w14:paraId="7498B393" w14:textId="77777777" w:rsidR="001B59B1" w:rsidRPr="008216EB" w:rsidRDefault="001B59B1" w:rsidP="00FA26C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4"/>
          <w:szCs w:val="24"/>
          <w:lang w:eastAsia="ar-SA"/>
        </w:rPr>
      </w:pPr>
    </w:p>
    <w:p w14:paraId="212E1114" w14:textId="77777777" w:rsidR="001B59B1" w:rsidRPr="008216EB" w:rsidRDefault="001B59B1" w:rsidP="008216E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sz w:val="24"/>
          <w:szCs w:val="24"/>
          <w:lang w:eastAsia="ar-SA"/>
        </w:rPr>
      </w:pPr>
      <w:r w:rsidRPr="008216EB">
        <w:rPr>
          <w:rFonts w:ascii="Arial" w:hAnsi="Arial" w:cs="Arial"/>
          <w:b/>
          <w:sz w:val="24"/>
          <w:szCs w:val="24"/>
          <w:lang w:eastAsia="ar-SA"/>
        </w:rPr>
        <w:t>7.1.4. REGULARIDADE TRABALHISTA:</w:t>
      </w:r>
    </w:p>
    <w:p w14:paraId="7F51FDB6" w14:textId="07CA922E" w:rsidR="001B59B1" w:rsidRDefault="001B59B1" w:rsidP="008216EB">
      <w:pPr>
        <w:tabs>
          <w:tab w:val="left" w:pos="1215"/>
        </w:tabs>
        <w:spacing w:line="360" w:lineRule="auto"/>
        <w:jc w:val="both"/>
        <w:rPr>
          <w:rFonts w:ascii="Arial" w:hAnsi="Arial" w:cs="Arial"/>
          <w:bCs/>
          <w:color w:val="000000"/>
          <w:sz w:val="24"/>
          <w:szCs w:val="24"/>
          <w:lang w:eastAsia="ar-SA"/>
        </w:rPr>
      </w:pPr>
      <w:r w:rsidRPr="008216EB">
        <w:rPr>
          <w:rFonts w:ascii="Arial" w:hAnsi="Arial" w:cs="Arial"/>
          <w:bCs/>
          <w:color w:val="000000"/>
          <w:sz w:val="24"/>
          <w:szCs w:val="24"/>
          <w:lang w:eastAsia="ar-SA"/>
        </w:rPr>
        <w:t>a)</w:t>
      </w:r>
      <w:r w:rsidRPr="008216EB">
        <w:rPr>
          <w:rFonts w:ascii="Arial" w:hAnsi="Arial" w:cs="Arial"/>
          <w:color w:val="000000"/>
          <w:sz w:val="24"/>
          <w:szCs w:val="24"/>
          <w:lang w:eastAsia="ar-SA"/>
        </w:rPr>
        <w:t xml:space="preserve"> prova de inexistência de débitos inadimplidos perante a Justiça do Trabalho, mediante a apresentação de certidão negativa, nos termos do Título VII-A da Consolidação das Leis do Trabalho, aprovada pelo Decreto-Lei nº 5.452, de 1º de maio de 1943 (CNDT)</w:t>
      </w:r>
      <w:r w:rsidRPr="008216EB">
        <w:rPr>
          <w:rFonts w:ascii="Arial" w:hAnsi="Arial" w:cs="Arial"/>
          <w:bCs/>
          <w:color w:val="000000"/>
          <w:sz w:val="24"/>
          <w:szCs w:val="24"/>
          <w:lang w:eastAsia="ar-SA"/>
        </w:rPr>
        <w:t>.</w:t>
      </w:r>
    </w:p>
    <w:p w14:paraId="077F19F8" w14:textId="5F4FDDC0" w:rsidR="001B59B1" w:rsidRPr="008216EB" w:rsidRDefault="001B59B1" w:rsidP="00FA26C0">
      <w:pPr>
        <w:tabs>
          <w:tab w:val="left" w:pos="1215"/>
        </w:tabs>
        <w:jc w:val="both"/>
        <w:rPr>
          <w:rFonts w:ascii="Arial" w:hAnsi="Arial" w:cs="Arial"/>
          <w:bCs/>
          <w:sz w:val="24"/>
          <w:szCs w:val="24"/>
          <w:lang w:eastAsia="ar-SA"/>
        </w:rPr>
      </w:pPr>
    </w:p>
    <w:p w14:paraId="3213F378" w14:textId="77777777" w:rsidR="001B59B1" w:rsidRPr="008216EB" w:rsidRDefault="001B59B1" w:rsidP="008216EB">
      <w:pPr>
        <w:tabs>
          <w:tab w:val="left" w:pos="851"/>
        </w:tabs>
        <w:spacing w:line="360" w:lineRule="auto"/>
        <w:jc w:val="both"/>
        <w:rPr>
          <w:rFonts w:ascii="Arial" w:hAnsi="Arial" w:cs="Arial"/>
          <w:sz w:val="24"/>
          <w:szCs w:val="24"/>
          <w:lang w:eastAsia="ar-SA"/>
        </w:rPr>
      </w:pPr>
      <w:r w:rsidRPr="008216EB">
        <w:rPr>
          <w:rFonts w:ascii="Arial" w:hAnsi="Arial" w:cs="Arial"/>
          <w:sz w:val="24"/>
          <w:szCs w:val="24"/>
          <w:lang w:eastAsia="ar-SA"/>
        </w:rPr>
        <w:t>7.2. Para as empresas cadastradas no Município, a documentação poderá ser substituída pelo seu Certificado de Registro de Fornecedor, desde que seu objetivo social comporte o objeto licitado e o registro cadastral esteja no prazo de validade.</w:t>
      </w:r>
    </w:p>
    <w:p w14:paraId="61CEC231" w14:textId="77777777" w:rsidR="001B59B1" w:rsidRPr="008216EB" w:rsidRDefault="001B59B1" w:rsidP="008216EB">
      <w:pPr>
        <w:tabs>
          <w:tab w:val="left" w:pos="851"/>
        </w:tabs>
        <w:spacing w:line="360" w:lineRule="auto"/>
        <w:jc w:val="both"/>
        <w:rPr>
          <w:rFonts w:ascii="Arial" w:hAnsi="Arial" w:cs="Arial"/>
          <w:sz w:val="24"/>
          <w:szCs w:val="24"/>
          <w:lang w:eastAsia="ar-SA"/>
        </w:rPr>
      </w:pPr>
      <w:r w:rsidRPr="008216EB">
        <w:rPr>
          <w:rFonts w:ascii="Arial" w:hAnsi="Arial" w:cs="Arial"/>
          <w:bCs/>
          <w:sz w:val="24"/>
          <w:szCs w:val="24"/>
          <w:lang w:eastAsia="ar-SA"/>
        </w:rPr>
        <w:t xml:space="preserve">7.2.1. </w:t>
      </w:r>
      <w:r w:rsidRPr="008216EB">
        <w:rPr>
          <w:rFonts w:ascii="Arial" w:hAnsi="Arial" w:cs="Arial"/>
          <w:sz w:val="24"/>
          <w:szCs w:val="24"/>
          <w:lang w:eastAsia="ar-SA"/>
        </w:rPr>
        <w:t>A substituição somente terá eficácia em relação aos documentos que tenham sido efetivamente apresentados para o cadastro e desde que estejam atualizados na data da sessão, constante no preâmbulo.</w:t>
      </w:r>
    </w:p>
    <w:p w14:paraId="24002E53" w14:textId="77777777" w:rsidR="001B59B1" w:rsidRPr="008216EB" w:rsidRDefault="001B59B1" w:rsidP="008216EB">
      <w:pPr>
        <w:tabs>
          <w:tab w:val="left" w:pos="993"/>
        </w:tabs>
        <w:spacing w:line="360" w:lineRule="auto"/>
        <w:jc w:val="both"/>
        <w:rPr>
          <w:rFonts w:ascii="Arial" w:hAnsi="Arial" w:cs="Arial"/>
          <w:sz w:val="24"/>
          <w:szCs w:val="24"/>
          <w:lang w:eastAsia="ar-SA"/>
        </w:rPr>
      </w:pPr>
      <w:r w:rsidRPr="008216EB">
        <w:rPr>
          <w:rFonts w:ascii="Arial" w:hAnsi="Arial" w:cs="Arial"/>
          <w:sz w:val="24"/>
          <w:szCs w:val="24"/>
          <w:lang w:eastAsia="ar-SA"/>
        </w:rPr>
        <w:t>7.2.2.</w:t>
      </w:r>
      <w:r w:rsidRPr="008216EB">
        <w:rPr>
          <w:rFonts w:ascii="Arial" w:hAnsi="Arial" w:cs="Arial"/>
          <w:bCs/>
          <w:sz w:val="24"/>
          <w:szCs w:val="24"/>
          <w:lang w:eastAsia="ar-SA"/>
        </w:rPr>
        <w:t xml:space="preserve"> </w:t>
      </w:r>
      <w:r w:rsidRPr="008216EB">
        <w:rPr>
          <w:rFonts w:ascii="Arial" w:hAnsi="Arial" w:cs="Arial"/>
          <w:sz w:val="24"/>
          <w:szCs w:val="24"/>
          <w:lang w:eastAsia="ar-SA"/>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5FDE10C" w14:textId="77777777" w:rsidR="001B59B1" w:rsidRPr="008216EB" w:rsidRDefault="001B59B1" w:rsidP="00FA26C0">
      <w:pPr>
        <w:tabs>
          <w:tab w:val="left" w:pos="993"/>
        </w:tabs>
        <w:jc w:val="both"/>
        <w:rPr>
          <w:rFonts w:ascii="Arial" w:hAnsi="Arial" w:cs="Arial"/>
          <w:sz w:val="24"/>
          <w:szCs w:val="24"/>
          <w:lang w:eastAsia="ar-SA"/>
        </w:rPr>
      </w:pPr>
    </w:p>
    <w:p w14:paraId="67AF5A5B"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8. VEDAÇÕES</w:t>
      </w:r>
    </w:p>
    <w:p w14:paraId="4D2A3C76"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8.1.</w:t>
      </w:r>
      <w:r w:rsidRPr="008216EB">
        <w:rPr>
          <w:rFonts w:ascii="Arial" w:hAnsi="Arial" w:cs="Arial"/>
          <w:b/>
          <w:sz w:val="24"/>
          <w:szCs w:val="24"/>
          <w:lang w:eastAsia="ar-SA"/>
        </w:rPr>
        <w:t xml:space="preserve"> </w:t>
      </w:r>
      <w:r w:rsidRPr="008216EB">
        <w:rPr>
          <w:rFonts w:ascii="Arial" w:hAnsi="Arial" w:cs="Arial"/>
          <w:sz w:val="24"/>
          <w:szCs w:val="24"/>
          <w:lang w:eastAsia="ar-SA"/>
        </w:rPr>
        <w:t>Não poderão disputar licitação ou participar da execução da ata de registro de preços e/ou contrato, direta ou indiretamente:</w:t>
      </w:r>
    </w:p>
    <w:p w14:paraId="685E47D1"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bCs/>
          <w:sz w:val="24"/>
          <w:szCs w:val="24"/>
          <w:lang w:eastAsia="ar-SA"/>
        </w:rPr>
        <w:t>a)</w:t>
      </w:r>
      <w:r w:rsidRPr="008216EB">
        <w:rPr>
          <w:rFonts w:ascii="Arial" w:hAnsi="Arial" w:cs="Arial"/>
          <w:sz w:val="24"/>
          <w:szCs w:val="24"/>
          <w:lang w:eastAsia="ar-SA"/>
        </w:rPr>
        <w:t xml:space="preserve"> pessoa física ou jurídica que se encontre, ao tempo da licitação, impossibilitada de participar da licitação em decorrência de sanção que lhe foi imposta;</w:t>
      </w:r>
    </w:p>
    <w:p w14:paraId="3751148C" w14:textId="77777777" w:rsidR="00042058" w:rsidRDefault="001B59B1" w:rsidP="008216EB">
      <w:pPr>
        <w:spacing w:line="360" w:lineRule="auto"/>
        <w:jc w:val="both"/>
        <w:rPr>
          <w:rFonts w:ascii="Arial" w:hAnsi="Arial" w:cs="Arial"/>
          <w:sz w:val="24"/>
          <w:szCs w:val="24"/>
        </w:rPr>
      </w:pPr>
      <w:bookmarkStart w:id="3" w:name="art14iv"/>
      <w:bookmarkEnd w:id="3"/>
      <w:r w:rsidRPr="008216EB">
        <w:rPr>
          <w:rFonts w:ascii="Arial" w:hAnsi="Arial" w:cs="Arial"/>
          <w:bCs/>
          <w:sz w:val="24"/>
          <w:szCs w:val="24"/>
        </w:rPr>
        <w:t>b)</w:t>
      </w:r>
      <w:r w:rsidRPr="008216EB">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bookmarkStart w:id="4" w:name="art14v"/>
      <w:bookmarkEnd w:id="4"/>
    </w:p>
    <w:p w14:paraId="112A8ACC" w14:textId="323506C2" w:rsidR="001B59B1" w:rsidRPr="008216EB" w:rsidRDefault="001B59B1" w:rsidP="008216EB">
      <w:pPr>
        <w:spacing w:line="360" w:lineRule="auto"/>
        <w:jc w:val="both"/>
        <w:rPr>
          <w:rFonts w:ascii="Arial" w:hAnsi="Arial" w:cs="Arial"/>
          <w:sz w:val="24"/>
          <w:szCs w:val="24"/>
        </w:rPr>
      </w:pPr>
      <w:r w:rsidRPr="008216EB">
        <w:rPr>
          <w:rFonts w:ascii="Arial" w:hAnsi="Arial" w:cs="Arial"/>
          <w:bCs/>
          <w:sz w:val="24"/>
          <w:szCs w:val="24"/>
        </w:rPr>
        <w:t>c)</w:t>
      </w:r>
      <w:r w:rsidRPr="008216EB">
        <w:rPr>
          <w:rFonts w:ascii="Arial" w:hAnsi="Arial" w:cs="Arial"/>
          <w:sz w:val="24"/>
          <w:szCs w:val="24"/>
        </w:rPr>
        <w:t xml:space="preserve"> empresas controladoras, controladas ou coligadas, nos termos da </w:t>
      </w:r>
      <w:hyperlink r:id="rId11" w:history="1">
        <w:r w:rsidRPr="008216EB">
          <w:rPr>
            <w:rFonts w:ascii="Arial" w:hAnsi="Arial" w:cs="Arial"/>
            <w:color w:val="0000FF"/>
            <w:sz w:val="24"/>
            <w:szCs w:val="24"/>
            <w:u w:val="single"/>
          </w:rPr>
          <w:t>Lei nº 6.404, de 15 de dezembro de 1976</w:t>
        </w:r>
      </w:hyperlink>
      <w:r w:rsidRPr="008216EB">
        <w:rPr>
          <w:rFonts w:ascii="Arial" w:hAnsi="Arial" w:cs="Arial"/>
          <w:sz w:val="24"/>
          <w:szCs w:val="24"/>
        </w:rPr>
        <w:t>, concorrendo entre si;</w:t>
      </w:r>
    </w:p>
    <w:p w14:paraId="281B6843" w14:textId="77777777" w:rsidR="001B59B1" w:rsidRPr="008216EB" w:rsidRDefault="001B59B1" w:rsidP="008216EB">
      <w:pPr>
        <w:spacing w:line="360" w:lineRule="auto"/>
        <w:jc w:val="both"/>
        <w:rPr>
          <w:rFonts w:ascii="Arial" w:hAnsi="Arial" w:cs="Arial"/>
          <w:sz w:val="24"/>
          <w:szCs w:val="24"/>
        </w:rPr>
      </w:pPr>
      <w:bookmarkStart w:id="5" w:name="art14vi"/>
      <w:bookmarkEnd w:id="5"/>
      <w:r w:rsidRPr="008216EB">
        <w:rPr>
          <w:rFonts w:ascii="Arial" w:hAnsi="Arial" w:cs="Arial"/>
          <w:bCs/>
          <w:sz w:val="24"/>
          <w:szCs w:val="24"/>
        </w:rPr>
        <w:t>d)</w:t>
      </w:r>
      <w:r w:rsidRPr="008216EB">
        <w:rPr>
          <w:rFonts w:ascii="Arial" w:hAnsi="Arial" w:cs="Arial"/>
          <w:sz w:val="24"/>
          <w:szCs w:val="24"/>
        </w:rPr>
        <w:t xml:space="preserve"> pessoa física ou jurídica que, nos 5 (cinco) anos anteriores à divulgação do edital, tenha sido condenada judicialmente, com trânsito em julgado, por exploração de trabalho infantil, </w:t>
      </w:r>
      <w:r w:rsidRPr="008216EB">
        <w:rPr>
          <w:rFonts w:ascii="Arial" w:hAnsi="Arial" w:cs="Arial"/>
          <w:sz w:val="24"/>
          <w:szCs w:val="24"/>
        </w:rPr>
        <w:lastRenderedPageBreak/>
        <w:t>por submissão de trabalhadores a condições análogas às de escravo ou por contratação de adolescentes nos casos vedados pela legislação trabalhista;</w:t>
      </w:r>
    </w:p>
    <w:p w14:paraId="3E7B9600" w14:textId="77777777" w:rsidR="001B59B1" w:rsidRPr="008216EB" w:rsidRDefault="001B59B1" w:rsidP="008216EB">
      <w:pPr>
        <w:spacing w:line="360" w:lineRule="auto"/>
        <w:jc w:val="both"/>
        <w:rPr>
          <w:rFonts w:ascii="Arial" w:hAnsi="Arial" w:cs="Arial"/>
          <w:sz w:val="24"/>
          <w:szCs w:val="24"/>
        </w:rPr>
      </w:pPr>
      <w:r w:rsidRPr="008216EB">
        <w:rPr>
          <w:rFonts w:ascii="Arial" w:hAnsi="Arial" w:cs="Arial"/>
          <w:bCs/>
          <w:sz w:val="24"/>
          <w:szCs w:val="24"/>
        </w:rPr>
        <w:t>e)</w:t>
      </w:r>
      <w:r w:rsidRPr="008216EB">
        <w:rPr>
          <w:rFonts w:ascii="Arial" w:hAnsi="Arial" w:cs="Arial"/>
          <w:sz w:val="24"/>
          <w:szCs w:val="24"/>
        </w:rPr>
        <w:t xml:space="preserve"> agente público do órgão licitante, devendo ser observadas as situações que possam configurar conflito de interesses no exercício ou após o exercício do cargo ou emprego, nos termos da legislação que disciplina a matéria.</w:t>
      </w:r>
    </w:p>
    <w:p w14:paraId="263658AA" w14:textId="77777777" w:rsidR="001B59B1" w:rsidRPr="008216EB" w:rsidRDefault="001B59B1" w:rsidP="008216EB">
      <w:pPr>
        <w:spacing w:line="360" w:lineRule="auto"/>
        <w:jc w:val="both"/>
        <w:rPr>
          <w:rFonts w:ascii="Arial" w:hAnsi="Arial" w:cs="Arial"/>
          <w:sz w:val="24"/>
          <w:szCs w:val="24"/>
        </w:rPr>
      </w:pPr>
      <w:r w:rsidRPr="008216EB">
        <w:rPr>
          <w:rFonts w:ascii="Arial" w:hAnsi="Arial" w:cs="Arial"/>
          <w:bCs/>
          <w:sz w:val="24"/>
          <w:szCs w:val="24"/>
        </w:rPr>
        <w:t>8.2.</w:t>
      </w:r>
      <w:r w:rsidRPr="008216EB">
        <w:rPr>
          <w:rFonts w:ascii="Arial" w:hAnsi="Arial" w:cs="Arial"/>
          <w:sz w:val="24"/>
          <w:szCs w:val="24"/>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F4435C"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bCs/>
          <w:sz w:val="24"/>
          <w:szCs w:val="24"/>
          <w:lang w:eastAsia="ar-SA"/>
        </w:rPr>
        <w:t>8.3.</w:t>
      </w:r>
      <w:r w:rsidRPr="008216EB">
        <w:rPr>
          <w:rFonts w:ascii="Arial" w:hAnsi="Arial" w:cs="Arial"/>
          <w:sz w:val="24"/>
          <w:szCs w:val="24"/>
          <w:lang w:eastAsia="ar-SA"/>
        </w:rPr>
        <w:t xml:space="preserve"> 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14:paraId="6EC8CC7A" w14:textId="77777777" w:rsidR="001B59B1" w:rsidRPr="008216EB" w:rsidRDefault="001B59B1" w:rsidP="00FA26C0">
      <w:pPr>
        <w:tabs>
          <w:tab w:val="left" w:pos="1134"/>
        </w:tabs>
        <w:jc w:val="both"/>
        <w:rPr>
          <w:rFonts w:ascii="Arial" w:hAnsi="Arial" w:cs="Arial"/>
          <w:sz w:val="24"/>
          <w:szCs w:val="24"/>
          <w:lang w:eastAsia="ar-SA"/>
        </w:rPr>
      </w:pPr>
    </w:p>
    <w:p w14:paraId="28595D08"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9. ABERTURA DA SESSÃO PÚBLICA</w:t>
      </w:r>
    </w:p>
    <w:p w14:paraId="0752C75D"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9.1. No dia e hora indicados no preâmbulo, o pregoeiro abrirá a sessão pública, mediante a utilização de sua chave e senha.</w:t>
      </w:r>
    </w:p>
    <w:p w14:paraId="0DB6EAE4"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9.2.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4.4.2 deste Edital.</w:t>
      </w:r>
    </w:p>
    <w:p w14:paraId="3D5DF7D5"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9.3. A comunicação entre o pregoeiro e os licitantes ocorrerá mediante troca de mensagens em campo próprio do sistema eletrônico.</w:t>
      </w:r>
    </w:p>
    <w:p w14:paraId="58F97966"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9.4. Iniciada a sessão, as propostas de preços contendo a descrição do objeto e do valor estarão disponíveis na internet.</w:t>
      </w:r>
    </w:p>
    <w:p w14:paraId="75B321C8" w14:textId="77777777" w:rsidR="001B59B1" w:rsidRPr="008216EB" w:rsidRDefault="001B59B1" w:rsidP="008216EB">
      <w:pPr>
        <w:tabs>
          <w:tab w:val="left" w:pos="1134"/>
        </w:tabs>
        <w:spacing w:line="360" w:lineRule="auto"/>
        <w:jc w:val="both"/>
        <w:rPr>
          <w:rFonts w:ascii="Arial" w:hAnsi="Arial" w:cs="Arial"/>
          <w:b/>
          <w:sz w:val="24"/>
          <w:szCs w:val="24"/>
          <w:lang w:eastAsia="ar-SA"/>
        </w:rPr>
      </w:pPr>
    </w:p>
    <w:p w14:paraId="7423ECCA" w14:textId="77777777" w:rsidR="001B59B1" w:rsidRPr="008216EB" w:rsidRDefault="001B59B1" w:rsidP="008216EB">
      <w:pPr>
        <w:spacing w:line="360" w:lineRule="auto"/>
        <w:jc w:val="both"/>
        <w:rPr>
          <w:rFonts w:ascii="Arial" w:hAnsi="Arial" w:cs="Arial"/>
          <w:b/>
          <w:sz w:val="24"/>
          <w:szCs w:val="24"/>
          <w:lang w:eastAsia="ar-SA"/>
        </w:rPr>
      </w:pPr>
      <w:r w:rsidRPr="008216EB">
        <w:rPr>
          <w:rFonts w:ascii="Arial" w:hAnsi="Arial" w:cs="Arial"/>
          <w:b/>
          <w:sz w:val="24"/>
          <w:szCs w:val="24"/>
          <w:lang w:eastAsia="ar-SA"/>
        </w:rPr>
        <w:t>10. CLASSIFICAÇÃO INICIAL DAS PROPOSTAS E FORMULAÇÃO DE LANCES</w:t>
      </w:r>
    </w:p>
    <w:p w14:paraId="213FFA65"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10.1. O pregoeiro verificará as propostas apresentadas e desclassificará fundamentadamente aquelas que não estejam em conformidade com os requisitos estabelecidos no edital.</w:t>
      </w:r>
    </w:p>
    <w:p w14:paraId="2E75B5A8"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10.2. Serão desclassificadas as propostas que:</w:t>
      </w:r>
    </w:p>
    <w:p w14:paraId="74C6B403"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a) contiverem vícios insanáveis;</w:t>
      </w:r>
    </w:p>
    <w:p w14:paraId="05F4C9F5"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b) não obedecerem às especificações técnicas pormenorizadas no edital;</w:t>
      </w:r>
    </w:p>
    <w:p w14:paraId="1AF48104"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c) apresentarem preços inexequíveis ou permanecerem acima do orçamento estimado para a contratação após a fase de lances;</w:t>
      </w:r>
    </w:p>
    <w:p w14:paraId="31063518"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d) não tiverem sua exequibilidade demonstrada, quando exigido pela Administração;</w:t>
      </w:r>
    </w:p>
    <w:p w14:paraId="562FADDD"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e) apresentarem desconformidade com quaisquer outras exigências do edital, desde que insanável.</w:t>
      </w:r>
    </w:p>
    <w:p w14:paraId="7E2DD072"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10.3. A verificação da conformidade das propostas poderá ser feita exclusivamente em relação à proposta mais bem classificada.</w:t>
      </w:r>
    </w:p>
    <w:p w14:paraId="3EA2AB76"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10.4. Quaisquer inserções na proposta que visem modificar, extinguir ou criar direitos, sem previsão no edital, serão tidas como inexistentes, aproveitando-se a proposta no que não for conflitante com o instrumento convocatório.</w:t>
      </w:r>
    </w:p>
    <w:p w14:paraId="0198A610"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10.5. As propostas classificadas serão ordenadas pelo sistema e o pregoeiro dará início à fase competitiva, oportunidade em que todos os licitantes poderão encaminhar lances exclusivamente por meio do sistema eletrônico.</w:t>
      </w:r>
    </w:p>
    <w:p w14:paraId="58275F45"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10.6. Somente poderão participar da fase competitiva os autores das propostas classificadas.</w:t>
      </w:r>
    </w:p>
    <w:p w14:paraId="797EC164"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10.7. Os licitantes poderão oferecer lances sucessivos e serão informados, em tempo real, do valor do menor lance registrado, vedada a identificação do seu autor, observando o fixado para duração da etapa competitiva, e as seguintes regras:</w:t>
      </w:r>
    </w:p>
    <w:p w14:paraId="0ECE1124"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10.7.1. O licitante será imediatamente informado do recebimento do lance e do valor consignado no registro.</w:t>
      </w:r>
    </w:p>
    <w:p w14:paraId="127456A4" w14:textId="77777777"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10.7.2. O licitante somente poderá oferecer valor inferior ao último lance por ele ofertado e registrado pelo sistema.</w:t>
      </w:r>
    </w:p>
    <w:p w14:paraId="142C8CC6" w14:textId="77777777" w:rsidR="001B59B1" w:rsidRPr="008216EB" w:rsidRDefault="001B59B1" w:rsidP="00B511FB">
      <w:pPr>
        <w:spacing w:line="360" w:lineRule="auto"/>
        <w:jc w:val="both"/>
        <w:rPr>
          <w:rFonts w:ascii="Arial" w:hAnsi="Arial" w:cs="Arial"/>
          <w:sz w:val="24"/>
          <w:szCs w:val="24"/>
          <w:lang w:eastAsia="ar-SA"/>
        </w:rPr>
      </w:pPr>
      <w:r w:rsidRPr="008216EB">
        <w:rPr>
          <w:rFonts w:ascii="Arial" w:hAnsi="Arial" w:cs="Arial"/>
          <w:sz w:val="24"/>
          <w:szCs w:val="24"/>
          <w:lang w:eastAsia="ar-SA"/>
        </w:rPr>
        <w:t>10.7.3. Não serão aceitos dois ou mais lances iguais e prevalecerá aquele que for recebido e registrado primeiro.</w:t>
      </w:r>
    </w:p>
    <w:p w14:paraId="0C214E71" w14:textId="77777777" w:rsidR="001B59B1" w:rsidRPr="008216EB" w:rsidRDefault="001B59B1" w:rsidP="00B511FB">
      <w:pPr>
        <w:spacing w:line="360" w:lineRule="auto"/>
        <w:jc w:val="both"/>
        <w:rPr>
          <w:rFonts w:ascii="Arial" w:hAnsi="Arial" w:cs="Arial"/>
          <w:sz w:val="24"/>
          <w:szCs w:val="24"/>
          <w:lang w:eastAsia="ar-SA"/>
        </w:rPr>
      </w:pPr>
      <w:r w:rsidRPr="008216EB">
        <w:rPr>
          <w:rFonts w:ascii="Arial" w:hAnsi="Arial" w:cs="Arial"/>
          <w:sz w:val="24"/>
          <w:szCs w:val="24"/>
          <w:lang w:eastAsia="ar-SA"/>
        </w:rPr>
        <w:t>10.7.4. O intervalo mínimo de diferença de valores entre os lances será de 1% que incidirá tanto em relação aos lances intermediários, quanto em relação do lance que cobrir a melhor oferta.</w:t>
      </w:r>
    </w:p>
    <w:p w14:paraId="66E367F5" w14:textId="77777777" w:rsidR="00042058"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10.7.5. Serão considerados intermediários os lances iguais ou superiores ao menor já ofertado.</w:t>
      </w:r>
    </w:p>
    <w:p w14:paraId="293D09C3" w14:textId="4BDC8B93" w:rsidR="001B59B1" w:rsidRPr="008216EB"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10.7.6. Após a definição da melhor proposta, se a diferença em relação à proposta classificada em segundo lugar for de pelo menos 5% (cinco por cento), a Administração poderá admitir o reinício da disputa aberta, para a definição das demais colocações.</w:t>
      </w:r>
    </w:p>
    <w:p w14:paraId="25AC3836" w14:textId="71CCF1CC" w:rsidR="001B59B1" w:rsidRDefault="001B59B1"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10.8. A Administração poderá realizar diligências para aferir a exequibilidade das propostas ou exigir dos licitantes que ela seja demonstrada.</w:t>
      </w:r>
    </w:p>
    <w:p w14:paraId="5E65260E" w14:textId="77777777" w:rsidR="00170F64" w:rsidRPr="008216EB" w:rsidRDefault="00170F64" w:rsidP="008216EB">
      <w:pPr>
        <w:spacing w:line="360" w:lineRule="auto"/>
        <w:jc w:val="both"/>
        <w:rPr>
          <w:rFonts w:ascii="Arial" w:hAnsi="Arial" w:cs="Arial"/>
          <w:sz w:val="24"/>
          <w:szCs w:val="24"/>
          <w:lang w:eastAsia="ar-SA"/>
        </w:rPr>
      </w:pPr>
    </w:p>
    <w:p w14:paraId="0C2D206A" w14:textId="77777777" w:rsidR="001B59B1" w:rsidRPr="008216EB" w:rsidRDefault="001B59B1" w:rsidP="00042058">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11. MODO DE DISPUTA</w:t>
      </w:r>
    </w:p>
    <w:p w14:paraId="3A414CD6" w14:textId="77777777" w:rsidR="001B59B1" w:rsidRPr="008216EB" w:rsidRDefault="001B59B1" w:rsidP="00042058">
      <w:pPr>
        <w:tabs>
          <w:tab w:val="left" w:pos="1134"/>
        </w:tabs>
        <w:spacing w:line="360" w:lineRule="auto"/>
        <w:jc w:val="both"/>
        <w:rPr>
          <w:rFonts w:ascii="Arial" w:hAnsi="Arial" w:cs="Arial"/>
          <w:bCs/>
          <w:sz w:val="24"/>
          <w:szCs w:val="24"/>
          <w:lang w:eastAsia="ar-SA"/>
        </w:rPr>
      </w:pPr>
      <w:r w:rsidRPr="008216EB">
        <w:rPr>
          <w:rFonts w:ascii="Arial" w:hAnsi="Arial" w:cs="Arial"/>
          <w:sz w:val="24"/>
          <w:szCs w:val="24"/>
          <w:lang w:eastAsia="ar-SA"/>
        </w:rPr>
        <w:t xml:space="preserve">11.1. </w:t>
      </w:r>
      <w:r w:rsidRPr="008216EB">
        <w:rPr>
          <w:rFonts w:ascii="Arial" w:hAnsi="Arial" w:cs="Arial"/>
          <w:bCs/>
          <w:sz w:val="24"/>
          <w:szCs w:val="24"/>
          <w:lang w:eastAsia="ar-SA"/>
        </w:rPr>
        <w:t>Será adotado o modo de disputa aberto, em que os licitantes apresentarão lances públicos e sucessivos, observando as regras constantes no item 9.</w:t>
      </w:r>
    </w:p>
    <w:p w14:paraId="762D8EC5" w14:textId="77777777" w:rsidR="001B59B1" w:rsidRPr="008216EB" w:rsidRDefault="001B59B1" w:rsidP="00042058">
      <w:pPr>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11.2. </w:t>
      </w:r>
      <w:r w:rsidRPr="008216EB">
        <w:rPr>
          <w:rFonts w:ascii="Arial" w:hAnsi="Arial" w:cs="Arial"/>
          <w:bCs/>
          <w:sz w:val="24"/>
          <w:szCs w:val="24"/>
          <w:lang w:eastAsia="ar-SA"/>
        </w:rPr>
        <w:t xml:space="preserve">A etapa competitiva de envio de lances na sessão pública </w:t>
      </w:r>
      <w:r w:rsidRPr="008216EB">
        <w:rPr>
          <w:rFonts w:ascii="Arial" w:hAnsi="Arial" w:cs="Arial"/>
          <w:sz w:val="24"/>
          <w:szCs w:val="24"/>
          <w:lang w:eastAsia="ar-SA"/>
        </w:rPr>
        <w:t>durará dez minutos e, após isso, será prorrogada automaticamente pelo sistema quando houver lance ofertado nos últimos 02 (dois) minutos do período de duração da sessão pública.</w:t>
      </w:r>
    </w:p>
    <w:p w14:paraId="4CCB2463" w14:textId="77777777" w:rsidR="001B59B1" w:rsidRPr="008216EB" w:rsidRDefault="001B59B1" w:rsidP="00042058">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11.3. A prorrogação automática da etapa de envio de lances será de dois minutos e ocorrerá sucessivamente sempre que houver lances enviados nesse período de prorrogação, inclusive quando se tratar de lances intermediários.</w:t>
      </w:r>
    </w:p>
    <w:p w14:paraId="283FB784" w14:textId="77777777" w:rsidR="001B59B1" w:rsidRPr="008216EB" w:rsidRDefault="001B59B1" w:rsidP="00042058">
      <w:pPr>
        <w:tabs>
          <w:tab w:val="left" w:pos="1134"/>
        </w:tabs>
        <w:spacing w:line="360" w:lineRule="auto"/>
        <w:jc w:val="both"/>
        <w:rPr>
          <w:rFonts w:ascii="Arial" w:hAnsi="Arial" w:cs="Arial"/>
          <w:sz w:val="24"/>
          <w:szCs w:val="24"/>
          <w:lang w:eastAsia="ar-SA"/>
        </w:rPr>
      </w:pPr>
      <w:r w:rsidRPr="008216EB">
        <w:rPr>
          <w:rFonts w:ascii="Arial" w:hAnsi="Arial" w:cs="Arial"/>
          <w:bCs/>
          <w:sz w:val="24"/>
          <w:szCs w:val="24"/>
          <w:lang w:eastAsia="ar-SA"/>
        </w:rPr>
        <w:t xml:space="preserve">11.4. </w:t>
      </w:r>
      <w:r w:rsidRPr="008216EB">
        <w:rPr>
          <w:rFonts w:ascii="Arial" w:hAnsi="Arial" w:cs="Arial"/>
          <w:sz w:val="24"/>
          <w:szCs w:val="24"/>
          <w:lang w:eastAsia="ar-SA"/>
        </w:rPr>
        <w:t>Na hipótese de não haver novos lances, a sessão pública será encerrada automaticamente.</w:t>
      </w:r>
    </w:p>
    <w:p w14:paraId="2F701CB8" w14:textId="77777777" w:rsidR="001B59B1" w:rsidRPr="008216EB" w:rsidRDefault="001B59B1" w:rsidP="00042058">
      <w:pPr>
        <w:tabs>
          <w:tab w:val="left" w:pos="1134"/>
        </w:tabs>
        <w:spacing w:line="360" w:lineRule="auto"/>
        <w:jc w:val="both"/>
        <w:rPr>
          <w:rFonts w:ascii="Arial" w:hAnsi="Arial" w:cs="Arial"/>
          <w:bCs/>
          <w:sz w:val="24"/>
          <w:szCs w:val="24"/>
          <w:lang w:eastAsia="ar-SA"/>
        </w:rPr>
      </w:pPr>
      <w:r w:rsidRPr="008216EB">
        <w:rPr>
          <w:rFonts w:ascii="Arial" w:hAnsi="Arial" w:cs="Arial"/>
          <w:bCs/>
          <w:sz w:val="24"/>
          <w:szCs w:val="24"/>
          <w:lang w:eastAsia="ar-SA"/>
        </w:rPr>
        <w:t>11.5.</w:t>
      </w:r>
      <w:r w:rsidRPr="008216EB">
        <w:rPr>
          <w:rFonts w:ascii="Arial" w:hAnsi="Arial" w:cs="Arial"/>
          <w:sz w:val="24"/>
          <w:szCs w:val="24"/>
          <w:lang w:eastAsia="ar-SA"/>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7B0A898B" w14:textId="77777777" w:rsidR="001B59B1" w:rsidRPr="008216EB" w:rsidRDefault="001B59B1" w:rsidP="00042058">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11.6. Na hipótese de o sistema eletrônico desconectar para o pregoeiro no decorrer da etapa de envio de lances da sessão pública e permanecer acessível aos licitantes, os lances continuarão sendo recebidos, sem prejuízo dos atos realizados.</w:t>
      </w:r>
    </w:p>
    <w:p w14:paraId="5E4B9D5E" w14:textId="0151B982" w:rsidR="001B59B1" w:rsidRPr="008216EB" w:rsidRDefault="001B59B1" w:rsidP="00042058">
      <w:pPr>
        <w:tabs>
          <w:tab w:val="left" w:pos="1134"/>
        </w:tabs>
        <w:spacing w:line="360" w:lineRule="auto"/>
        <w:jc w:val="both"/>
        <w:rPr>
          <w:rFonts w:ascii="Arial" w:hAnsi="Arial" w:cs="Arial"/>
          <w:sz w:val="24"/>
          <w:szCs w:val="24"/>
          <w:lang w:eastAsia="ar-SA"/>
        </w:rPr>
      </w:pPr>
      <w:r w:rsidRPr="008216EB">
        <w:rPr>
          <w:rFonts w:ascii="Arial" w:hAnsi="Arial" w:cs="Arial"/>
          <w:bCs/>
          <w:sz w:val="24"/>
          <w:szCs w:val="24"/>
          <w:lang w:eastAsia="ar-SA"/>
        </w:rPr>
        <w:t xml:space="preserve">11.7. </w:t>
      </w:r>
      <w:r w:rsidRPr="008216EB">
        <w:rPr>
          <w:rFonts w:ascii="Arial" w:hAnsi="Arial" w:cs="Arial"/>
          <w:sz w:val="24"/>
          <w:szCs w:val="24"/>
          <w:lang w:eastAsia="ar-SA"/>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37465FF5" w14:textId="21DC0888" w:rsidR="00CF5CB3" w:rsidRPr="008216EB" w:rsidRDefault="00CF5CB3" w:rsidP="00FA26C0">
      <w:pPr>
        <w:tabs>
          <w:tab w:val="left" w:pos="1134"/>
        </w:tabs>
        <w:jc w:val="both"/>
        <w:rPr>
          <w:rFonts w:ascii="Arial" w:hAnsi="Arial" w:cs="Arial"/>
          <w:sz w:val="24"/>
          <w:szCs w:val="24"/>
          <w:lang w:eastAsia="ar-SA"/>
        </w:rPr>
      </w:pPr>
    </w:p>
    <w:p w14:paraId="3F6F41BA" w14:textId="5E8EE4DF" w:rsidR="00CF5CB3" w:rsidRPr="008216EB" w:rsidRDefault="00CF5CB3" w:rsidP="008216EB">
      <w:pPr>
        <w:tabs>
          <w:tab w:val="left" w:pos="1134"/>
        </w:tabs>
        <w:spacing w:line="360" w:lineRule="auto"/>
        <w:jc w:val="both"/>
        <w:rPr>
          <w:rFonts w:ascii="Arial" w:hAnsi="Arial" w:cs="Arial"/>
          <w:b/>
          <w:sz w:val="24"/>
          <w:szCs w:val="24"/>
        </w:rPr>
      </w:pPr>
      <w:r w:rsidRPr="008216EB">
        <w:rPr>
          <w:rFonts w:ascii="Arial" w:hAnsi="Arial" w:cs="Arial"/>
          <w:b/>
          <w:sz w:val="24"/>
          <w:szCs w:val="24"/>
        </w:rPr>
        <w:t>1</w:t>
      </w:r>
      <w:r w:rsidR="00C278FB" w:rsidRPr="008216EB">
        <w:rPr>
          <w:rFonts w:ascii="Arial" w:hAnsi="Arial" w:cs="Arial"/>
          <w:b/>
          <w:sz w:val="24"/>
          <w:szCs w:val="24"/>
        </w:rPr>
        <w:t>2</w:t>
      </w:r>
      <w:r w:rsidRPr="008216EB">
        <w:rPr>
          <w:rFonts w:ascii="Arial" w:hAnsi="Arial" w:cs="Arial"/>
          <w:b/>
          <w:sz w:val="24"/>
          <w:szCs w:val="24"/>
        </w:rPr>
        <w:t>. CRITÉRIOS DE DESEMPATE</w:t>
      </w:r>
    </w:p>
    <w:p w14:paraId="2A39591C" w14:textId="2BD7B434" w:rsidR="00CF5CB3" w:rsidRPr="008216EB" w:rsidRDefault="00CF5CB3" w:rsidP="008216EB">
      <w:pPr>
        <w:tabs>
          <w:tab w:val="left" w:pos="1134"/>
        </w:tabs>
        <w:spacing w:line="360" w:lineRule="auto"/>
        <w:jc w:val="both"/>
        <w:rPr>
          <w:rFonts w:ascii="Arial" w:hAnsi="Arial" w:cs="Arial"/>
          <w:sz w:val="24"/>
          <w:szCs w:val="24"/>
        </w:rPr>
      </w:pPr>
      <w:r w:rsidRPr="008216EB">
        <w:rPr>
          <w:rFonts w:ascii="Arial" w:hAnsi="Arial" w:cs="Arial"/>
          <w:bCs/>
          <w:sz w:val="24"/>
          <w:szCs w:val="24"/>
        </w:rPr>
        <w:t>1</w:t>
      </w:r>
      <w:r w:rsidR="00C278FB" w:rsidRPr="008216EB">
        <w:rPr>
          <w:rFonts w:ascii="Arial" w:hAnsi="Arial" w:cs="Arial"/>
          <w:bCs/>
          <w:sz w:val="24"/>
          <w:szCs w:val="24"/>
        </w:rPr>
        <w:t>2</w:t>
      </w:r>
      <w:r w:rsidRPr="008216EB">
        <w:rPr>
          <w:rFonts w:ascii="Arial" w:hAnsi="Arial" w:cs="Arial"/>
          <w:bCs/>
          <w:sz w:val="24"/>
          <w:szCs w:val="24"/>
        </w:rPr>
        <w:t xml:space="preserve">.1. </w:t>
      </w:r>
      <w:r w:rsidRPr="008216EB">
        <w:rPr>
          <w:rFonts w:ascii="Arial" w:hAnsi="Arial" w:cs="Arial"/>
          <w:sz w:val="24"/>
          <w:szCs w:val="24"/>
        </w:rPr>
        <w:t xml:space="preserve">Encerrada etapa de envio de lances, será apurada a ocorrência de empate, nos termos dos </w:t>
      </w:r>
      <w:proofErr w:type="spellStart"/>
      <w:r w:rsidRPr="008216EB">
        <w:rPr>
          <w:rFonts w:ascii="Arial" w:hAnsi="Arial" w:cs="Arial"/>
          <w:sz w:val="24"/>
          <w:szCs w:val="24"/>
        </w:rPr>
        <w:t>arts</w:t>
      </w:r>
      <w:proofErr w:type="spellEnd"/>
      <w:r w:rsidRPr="008216EB">
        <w:rPr>
          <w:rFonts w:ascii="Arial" w:hAnsi="Arial" w:cs="Arial"/>
          <w:sz w:val="24"/>
          <w:szCs w:val="24"/>
        </w:rPr>
        <w:t xml:space="preserve">. 44 e 45 da Lei Complementar nº 123/2006, sendo assegurada, como </w:t>
      </w:r>
      <w:r w:rsidRPr="008216EB">
        <w:rPr>
          <w:rFonts w:ascii="Arial" w:hAnsi="Arial" w:cs="Arial"/>
          <w:sz w:val="24"/>
          <w:szCs w:val="24"/>
        </w:rPr>
        <w:lastRenderedPageBreak/>
        <w:t xml:space="preserve">critério do desempate, preferência de contratação para as beneficiárias que tiverem apresentado as declarações de que tratam os itens </w:t>
      </w:r>
      <w:r w:rsidR="00C278FB" w:rsidRPr="008216EB">
        <w:rPr>
          <w:rFonts w:ascii="Arial" w:hAnsi="Arial" w:cs="Arial"/>
          <w:sz w:val="24"/>
          <w:szCs w:val="24"/>
        </w:rPr>
        <w:t>5</w:t>
      </w:r>
      <w:r w:rsidRPr="008216EB">
        <w:rPr>
          <w:rFonts w:ascii="Arial" w:hAnsi="Arial" w:cs="Arial"/>
          <w:sz w:val="24"/>
          <w:szCs w:val="24"/>
        </w:rPr>
        <w:t xml:space="preserve">.2.3 e </w:t>
      </w:r>
      <w:r w:rsidR="00C278FB" w:rsidRPr="008216EB">
        <w:rPr>
          <w:rFonts w:ascii="Arial" w:hAnsi="Arial" w:cs="Arial"/>
          <w:sz w:val="24"/>
          <w:szCs w:val="24"/>
        </w:rPr>
        <w:t>5</w:t>
      </w:r>
      <w:r w:rsidRPr="008216EB">
        <w:rPr>
          <w:rFonts w:ascii="Arial" w:hAnsi="Arial" w:cs="Arial"/>
          <w:sz w:val="24"/>
          <w:szCs w:val="24"/>
        </w:rPr>
        <w:t>.2.4 deste Edital;</w:t>
      </w:r>
    </w:p>
    <w:p w14:paraId="751C4728" w14:textId="099674EE" w:rsidR="00CF5CB3" w:rsidRPr="008216EB" w:rsidRDefault="00CF5CB3" w:rsidP="008216EB">
      <w:pPr>
        <w:tabs>
          <w:tab w:val="left" w:pos="1134"/>
        </w:tabs>
        <w:spacing w:line="360" w:lineRule="auto"/>
        <w:jc w:val="both"/>
        <w:rPr>
          <w:rFonts w:ascii="Arial" w:hAnsi="Arial" w:cs="Arial"/>
          <w:sz w:val="24"/>
          <w:szCs w:val="24"/>
        </w:rPr>
      </w:pPr>
      <w:r w:rsidRPr="008216EB">
        <w:rPr>
          <w:rFonts w:ascii="Arial" w:hAnsi="Arial" w:cs="Arial"/>
          <w:bCs/>
          <w:sz w:val="24"/>
          <w:szCs w:val="24"/>
        </w:rPr>
        <w:t>1</w:t>
      </w:r>
      <w:r w:rsidR="00C278FB" w:rsidRPr="008216EB">
        <w:rPr>
          <w:rFonts w:ascii="Arial" w:hAnsi="Arial" w:cs="Arial"/>
          <w:bCs/>
          <w:sz w:val="24"/>
          <w:szCs w:val="24"/>
        </w:rPr>
        <w:t>2</w:t>
      </w:r>
      <w:r w:rsidRPr="008216EB">
        <w:rPr>
          <w:rFonts w:ascii="Arial" w:hAnsi="Arial" w:cs="Arial"/>
          <w:bCs/>
          <w:sz w:val="24"/>
          <w:szCs w:val="24"/>
        </w:rPr>
        <w:t>.1.</w:t>
      </w:r>
      <w:r w:rsidR="002A5DDD">
        <w:rPr>
          <w:rFonts w:ascii="Arial" w:hAnsi="Arial" w:cs="Arial"/>
          <w:bCs/>
          <w:sz w:val="24"/>
          <w:szCs w:val="24"/>
        </w:rPr>
        <w:t>1</w:t>
      </w:r>
      <w:r w:rsidRPr="008216EB">
        <w:rPr>
          <w:rFonts w:ascii="Arial" w:hAnsi="Arial" w:cs="Arial"/>
          <w:bCs/>
          <w:sz w:val="24"/>
          <w:szCs w:val="24"/>
        </w:rPr>
        <w:t xml:space="preserve">. </w:t>
      </w:r>
      <w:r w:rsidRPr="008216EB">
        <w:rPr>
          <w:rFonts w:ascii="Arial" w:hAnsi="Arial" w:cs="Arial"/>
          <w:sz w:val="24"/>
          <w:szCs w:val="24"/>
        </w:rPr>
        <w:t>Entende-se como empate, para fins da Lei Complementar nº 123/2006, aquelas situações em que as propostas apresentadas pelas beneficiárias sejam iguais ou superiores em até 5% (cinco por cento) à proposta de menor valor.</w:t>
      </w:r>
    </w:p>
    <w:p w14:paraId="58E2CE61" w14:textId="50332769" w:rsidR="00CF5CB3" w:rsidRPr="008216EB" w:rsidRDefault="00CF5CB3" w:rsidP="008216EB">
      <w:pPr>
        <w:tabs>
          <w:tab w:val="left" w:pos="1134"/>
        </w:tabs>
        <w:spacing w:line="360" w:lineRule="auto"/>
        <w:jc w:val="both"/>
        <w:rPr>
          <w:rFonts w:ascii="Arial" w:hAnsi="Arial" w:cs="Arial"/>
          <w:sz w:val="24"/>
          <w:szCs w:val="24"/>
        </w:rPr>
      </w:pPr>
      <w:r w:rsidRPr="008216EB">
        <w:rPr>
          <w:rFonts w:ascii="Arial" w:hAnsi="Arial" w:cs="Arial"/>
          <w:sz w:val="24"/>
          <w:szCs w:val="24"/>
        </w:rPr>
        <w:t>1</w:t>
      </w:r>
      <w:r w:rsidR="00C278FB" w:rsidRPr="008216EB">
        <w:rPr>
          <w:rFonts w:ascii="Arial" w:hAnsi="Arial" w:cs="Arial"/>
          <w:sz w:val="24"/>
          <w:szCs w:val="24"/>
        </w:rPr>
        <w:t>2</w:t>
      </w:r>
      <w:r w:rsidRPr="008216EB">
        <w:rPr>
          <w:rFonts w:ascii="Arial" w:hAnsi="Arial" w:cs="Arial"/>
          <w:sz w:val="24"/>
          <w:szCs w:val="24"/>
        </w:rPr>
        <w:t>.1.</w:t>
      </w:r>
      <w:r w:rsidR="002A5DDD">
        <w:rPr>
          <w:rFonts w:ascii="Arial" w:hAnsi="Arial" w:cs="Arial"/>
          <w:sz w:val="24"/>
          <w:szCs w:val="24"/>
        </w:rPr>
        <w:t>2</w:t>
      </w:r>
      <w:r w:rsidRPr="008216EB">
        <w:rPr>
          <w:rFonts w:ascii="Arial" w:hAnsi="Arial" w:cs="Arial"/>
          <w:sz w:val="24"/>
          <w:szCs w:val="24"/>
        </w:rPr>
        <w:t>. Ocorrendo o empate, na forma do subitem anterior, proceder-se-á da seguinte forma:</w:t>
      </w:r>
    </w:p>
    <w:p w14:paraId="10143B07" w14:textId="77777777" w:rsidR="00CF5CB3" w:rsidRPr="008216EB" w:rsidRDefault="00CF5CB3" w:rsidP="008216EB">
      <w:pPr>
        <w:tabs>
          <w:tab w:val="left" w:pos="1134"/>
        </w:tabs>
        <w:spacing w:line="360" w:lineRule="auto"/>
        <w:jc w:val="both"/>
        <w:rPr>
          <w:rFonts w:ascii="Arial" w:hAnsi="Arial" w:cs="Arial"/>
          <w:sz w:val="24"/>
          <w:szCs w:val="24"/>
        </w:rPr>
      </w:pPr>
      <w:r w:rsidRPr="008216EB">
        <w:rPr>
          <w:rFonts w:ascii="Arial" w:hAnsi="Arial" w:cs="Arial"/>
          <w:sz w:val="24"/>
          <w:szCs w:val="24"/>
        </w:rPr>
        <w:t>a)</w:t>
      </w:r>
      <w:r w:rsidRPr="008216EB">
        <w:rPr>
          <w:rFonts w:ascii="Arial" w:hAnsi="Arial" w:cs="Arial"/>
          <w:b/>
          <w:sz w:val="24"/>
          <w:szCs w:val="24"/>
        </w:rPr>
        <w:t xml:space="preserve"> </w:t>
      </w:r>
      <w:r w:rsidRPr="008216EB">
        <w:rPr>
          <w:rFonts w:ascii="Arial" w:hAnsi="Arial"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3294292" w14:textId="15FE98A0" w:rsidR="00CF5CB3" w:rsidRPr="008216EB" w:rsidRDefault="00CF5CB3" w:rsidP="008216EB">
      <w:pPr>
        <w:tabs>
          <w:tab w:val="left" w:pos="1134"/>
        </w:tabs>
        <w:spacing w:line="360" w:lineRule="auto"/>
        <w:jc w:val="both"/>
        <w:rPr>
          <w:rFonts w:ascii="Arial" w:hAnsi="Arial" w:cs="Arial"/>
          <w:sz w:val="24"/>
          <w:szCs w:val="24"/>
        </w:rPr>
      </w:pPr>
      <w:proofErr w:type="gramStart"/>
      <w:r w:rsidRPr="008216EB">
        <w:rPr>
          <w:rFonts w:ascii="Arial" w:hAnsi="Arial" w:cs="Arial"/>
          <w:sz w:val="24"/>
          <w:szCs w:val="24"/>
        </w:rPr>
        <w:t>b)</w:t>
      </w:r>
      <w:r w:rsidRPr="008216EB">
        <w:rPr>
          <w:rFonts w:ascii="Arial" w:hAnsi="Arial" w:cs="Arial"/>
          <w:b/>
          <w:sz w:val="24"/>
          <w:szCs w:val="24"/>
        </w:rPr>
        <w:t xml:space="preserve"> </w:t>
      </w:r>
      <w:r w:rsidRPr="008216EB">
        <w:rPr>
          <w:rFonts w:ascii="Arial" w:hAnsi="Arial" w:cs="Arial"/>
          <w:sz w:val="24"/>
          <w:szCs w:val="24"/>
        </w:rPr>
        <w:t>Se</w:t>
      </w:r>
      <w:proofErr w:type="gramEnd"/>
      <w:r w:rsidRPr="008216EB">
        <w:rPr>
          <w:rFonts w:ascii="Arial" w:hAnsi="Arial"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sidR="00C278FB" w:rsidRPr="008216EB">
        <w:rPr>
          <w:rFonts w:ascii="Arial" w:hAnsi="Arial" w:cs="Arial"/>
          <w:sz w:val="24"/>
          <w:szCs w:val="24"/>
        </w:rPr>
        <w:t>2</w:t>
      </w:r>
      <w:r w:rsidRPr="008216EB">
        <w:rPr>
          <w:rFonts w:ascii="Arial" w:hAnsi="Arial" w:cs="Arial"/>
          <w:sz w:val="24"/>
          <w:szCs w:val="24"/>
        </w:rPr>
        <w:t xml:space="preserve">.1. </w:t>
      </w:r>
      <w:proofErr w:type="gramStart"/>
      <w:r w:rsidRPr="008216EB">
        <w:rPr>
          <w:rFonts w:ascii="Arial" w:hAnsi="Arial" w:cs="Arial"/>
          <w:sz w:val="24"/>
          <w:szCs w:val="24"/>
        </w:rPr>
        <w:t>deste</w:t>
      </w:r>
      <w:proofErr w:type="gramEnd"/>
      <w:r w:rsidRPr="008216EB">
        <w:rPr>
          <w:rFonts w:ascii="Arial" w:hAnsi="Arial" w:cs="Arial"/>
          <w:sz w:val="24"/>
          <w:szCs w:val="24"/>
        </w:rPr>
        <w:t xml:space="preserve"> edital, a apresentação de nova proposta, no prazo previsto na alínea “a” deste item.</w:t>
      </w:r>
    </w:p>
    <w:p w14:paraId="10EBE2BD" w14:textId="09454299" w:rsidR="00CF5CB3" w:rsidRPr="008216EB" w:rsidRDefault="00CF5CB3" w:rsidP="008216EB">
      <w:pPr>
        <w:tabs>
          <w:tab w:val="left" w:pos="1134"/>
        </w:tabs>
        <w:spacing w:line="360" w:lineRule="auto"/>
        <w:jc w:val="both"/>
        <w:rPr>
          <w:rFonts w:ascii="Arial" w:hAnsi="Arial" w:cs="Arial"/>
          <w:sz w:val="24"/>
          <w:szCs w:val="24"/>
        </w:rPr>
      </w:pPr>
      <w:r w:rsidRPr="008216EB">
        <w:rPr>
          <w:rFonts w:ascii="Arial" w:hAnsi="Arial" w:cs="Arial"/>
          <w:sz w:val="24"/>
          <w:szCs w:val="24"/>
        </w:rPr>
        <w:t>1</w:t>
      </w:r>
      <w:r w:rsidR="00C278FB" w:rsidRPr="008216EB">
        <w:rPr>
          <w:rFonts w:ascii="Arial" w:hAnsi="Arial" w:cs="Arial"/>
          <w:sz w:val="24"/>
          <w:szCs w:val="24"/>
        </w:rPr>
        <w:t>2</w:t>
      </w:r>
      <w:r w:rsidRPr="008216EB">
        <w:rPr>
          <w:rFonts w:ascii="Arial" w:hAnsi="Arial" w:cs="Arial"/>
          <w:sz w:val="24"/>
          <w:szCs w:val="24"/>
        </w:rPr>
        <w:t>.1.</w:t>
      </w:r>
      <w:r w:rsidR="002A5DDD">
        <w:rPr>
          <w:rFonts w:ascii="Arial" w:hAnsi="Arial" w:cs="Arial"/>
          <w:sz w:val="24"/>
          <w:szCs w:val="24"/>
        </w:rPr>
        <w:t>3</w:t>
      </w:r>
      <w:r w:rsidRPr="008216EB">
        <w:rPr>
          <w:rFonts w:ascii="Arial" w:hAnsi="Arial" w:cs="Arial"/>
          <w:sz w:val="24"/>
          <w:szCs w:val="24"/>
        </w:rPr>
        <w:t>. O disposto no item 1</w:t>
      </w:r>
      <w:r w:rsidR="00C278FB" w:rsidRPr="008216EB">
        <w:rPr>
          <w:rFonts w:ascii="Arial" w:hAnsi="Arial" w:cs="Arial"/>
          <w:sz w:val="24"/>
          <w:szCs w:val="24"/>
        </w:rPr>
        <w:t>2</w:t>
      </w:r>
      <w:r w:rsidRPr="008216EB">
        <w:rPr>
          <w:rFonts w:ascii="Arial" w:hAnsi="Arial" w:cs="Arial"/>
          <w:sz w:val="24"/>
          <w:szCs w:val="24"/>
        </w:rPr>
        <w:t xml:space="preserve">.1.2. </w:t>
      </w:r>
      <w:proofErr w:type="gramStart"/>
      <w:r w:rsidRPr="008216EB">
        <w:rPr>
          <w:rFonts w:ascii="Arial" w:hAnsi="Arial" w:cs="Arial"/>
          <w:sz w:val="24"/>
          <w:szCs w:val="24"/>
        </w:rPr>
        <w:t>não</w:t>
      </w:r>
      <w:proofErr w:type="gramEnd"/>
      <w:r w:rsidRPr="008216EB">
        <w:rPr>
          <w:rFonts w:ascii="Arial" w:hAnsi="Arial" w:cs="Arial"/>
          <w:sz w:val="24"/>
          <w:szCs w:val="24"/>
        </w:rPr>
        <w:t xml:space="preserve"> se aplica às hipóteses em que a proposta de menor valor inicial tiver sido apresentado por beneficiária da LC nº 123/2006.</w:t>
      </w:r>
    </w:p>
    <w:p w14:paraId="20B523A8" w14:textId="0480AF32" w:rsidR="00CF5CB3" w:rsidRPr="008216EB" w:rsidRDefault="00CF5CB3" w:rsidP="008216EB">
      <w:pPr>
        <w:spacing w:line="360" w:lineRule="auto"/>
        <w:jc w:val="both"/>
        <w:rPr>
          <w:rFonts w:ascii="Arial" w:hAnsi="Arial" w:cs="Arial"/>
          <w:sz w:val="24"/>
          <w:szCs w:val="24"/>
        </w:rPr>
      </w:pPr>
      <w:bookmarkStart w:id="6" w:name="art60§1"/>
      <w:bookmarkEnd w:id="6"/>
      <w:r w:rsidRPr="008216EB">
        <w:rPr>
          <w:rFonts w:ascii="Arial" w:hAnsi="Arial" w:cs="Arial"/>
          <w:bCs/>
          <w:sz w:val="24"/>
          <w:szCs w:val="24"/>
        </w:rPr>
        <w:t>1</w:t>
      </w:r>
      <w:r w:rsidR="00C278FB" w:rsidRPr="008216EB">
        <w:rPr>
          <w:rFonts w:ascii="Arial" w:hAnsi="Arial" w:cs="Arial"/>
          <w:bCs/>
          <w:sz w:val="24"/>
          <w:szCs w:val="24"/>
        </w:rPr>
        <w:t>2</w:t>
      </w:r>
      <w:r w:rsidRPr="008216EB">
        <w:rPr>
          <w:rFonts w:ascii="Arial" w:hAnsi="Arial" w:cs="Arial"/>
          <w:bCs/>
          <w:sz w:val="24"/>
          <w:szCs w:val="24"/>
        </w:rPr>
        <w:t>.</w:t>
      </w:r>
      <w:r w:rsidR="002A5DDD">
        <w:rPr>
          <w:rFonts w:ascii="Arial" w:hAnsi="Arial" w:cs="Arial"/>
          <w:bCs/>
          <w:sz w:val="24"/>
          <w:szCs w:val="24"/>
        </w:rPr>
        <w:t>2.</w:t>
      </w:r>
      <w:r w:rsidRPr="008216EB">
        <w:rPr>
          <w:rFonts w:ascii="Arial" w:hAnsi="Arial" w:cs="Arial"/>
          <w:sz w:val="24"/>
          <w:szCs w:val="24"/>
        </w:rPr>
        <w:t xml:space="preserve"> Em igualdade de condições, se não houver desempate, será assegurada preferência, sucessivamente, aos bens e serviços produzidos ou prestados por:</w:t>
      </w:r>
    </w:p>
    <w:p w14:paraId="602597F4" w14:textId="1858856D" w:rsidR="00CF5CB3" w:rsidRPr="008216EB" w:rsidRDefault="00CF5CB3" w:rsidP="008216EB">
      <w:pPr>
        <w:spacing w:line="360" w:lineRule="auto"/>
        <w:jc w:val="both"/>
        <w:rPr>
          <w:rFonts w:ascii="Arial" w:hAnsi="Arial" w:cs="Arial"/>
          <w:sz w:val="24"/>
          <w:szCs w:val="24"/>
        </w:rPr>
      </w:pPr>
      <w:bookmarkStart w:id="7" w:name="art60§1i"/>
      <w:bookmarkEnd w:id="7"/>
      <w:r w:rsidRPr="008216EB">
        <w:rPr>
          <w:rFonts w:ascii="Arial" w:hAnsi="Arial" w:cs="Arial"/>
          <w:bCs/>
          <w:sz w:val="24"/>
          <w:szCs w:val="24"/>
        </w:rPr>
        <w:t>a)</w:t>
      </w:r>
      <w:r w:rsidRPr="008216EB">
        <w:rPr>
          <w:rFonts w:ascii="Arial" w:hAnsi="Arial" w:cs="Arial"/>
          <w:sz w:val="24"/>
          <w:szCs w:val="24"/>
        </w:rPr>
        <w:t xml:space="preserve"> empresas estabelecidas no território do Estado </w:t>
      </w:r>
      <w:r w:rsidR="00C278FB" w:rsidRPr="008216EB">
        <w:rPr>
          <w:rFonts w:ascii="Arial" w:hAnsi="Arial" w:cs="Arial"/>
          <w:sz w:val="24"/>
          <w:szCs w:val="24"/>
        </w:rPr>
        <w:t>do Rio Grande do Sul</w:t>
      </w:r>
      <w:r w:rsidRPr="008216EB">
        <w:rPr>
          <w:rFonts w:ascii="Arial" w:hAnsi="Arial" w:cs="Arial"/>
          <w:sz w:val="24"/>
          <w:szCs w:val="24"/>
        </w:rPr>
        <w:t>;</w:t>
      </w:r>
    </w:p>
    <w:p w14:paraId="1D436720" w14:textId="77777777" w:rsidR="00CF5CB3" w:rsidRPr="008216EB" w:rsidRDefault="00CF5CB3" w:rsidP="008216EB">
      <w:pPr>
        <w:spacing w:line="360" w:lineRule="auto"/>
        <w:jc w:val="both"/>
        <w:rPr>
          <w:rFonts w:ascii="Arial" w:hAnsi="Arial" w:cs="Arial"/>
          <w:sz w:val="24"/>
          <w:szCs w:val="24"/>
        </w:rPr>
      </w:pPr>
      <w:bookmarkStart w:id="8" w:name="art60§1ii"/>
      <w:bookmarkEnd w:id="8"/>
      <w:r w:rsidRPr="008216EB">
        <w:rPr>
          <w:rFonts w:ascii="Arial" w:hAnsi="Arial" w:cs="Arial"/>
          <w:bCs/>
          <w:sz w:val="24"/>
          <w:szCs w:val="24"/>
        </w:rPr>
        <w:t>b)</w:t>
      </w:r>
      <w:r w:rsidRPr="008216EB">
        <w:rPr>
          <w:rFonts w:ascii="Arial" w:hAnsi="Arial" w:cs="Arial"/>
          <w:sz w:val="24"/>
          <w:szCs w:val="24"/>
        </w:rPr>
        <w:t xml:space="preserve"> empresas brasileiras;</w:t>
      </w:r>
    </w:p>
    <w:p w14:paraId="3DD7F74A" w14:textId="77777777" w:rsidR="00CF5CB3" w:rsidRPr="008216EB" w:rsidRDefault="00CF5CB3" w:rsidP="008216EB">
      <w:pPr>
        <w:spacing w:line="360" w:lineRule="auto"/>
        <w:jc w:val="both"/>
        <w:rPr>
          <w:rFonts w:ascii="Arial" w:hAnsi="Arial" w:cs="Arial"/>
          <w:sz w:val="24"/>
          <w:szCs w:val="24"/>
        </w:rPr>
      </w:pPr>
      <w:bookmarkStart w:id="9" w:name="art60§1iii"/>
      <w:bookmarkEnd w:id="9"/>
      <w:r w:rsidRPr="008216EB">
        <w:rPr>
          <w:rFonts w:ascii="Arial" w:hAnsi="Arial" w:cs="Arial"/>
          <w:bCs/>
          <w:sz w:val="24"/>
          <w:szCs w:val="24"/>
        </w:rPr>
        <w:t>c)</w:t>
      </w:r>
      <w:r w:rsidRPr="008216EB">
        <w:rPr>
          <w:rFonts w:ascii="Arial" w:hAnsi="Arial" w:cs="Arial"/>
          <w:sz w:val="24"/>
          <w:szCs w:val="24"/>
        </w:rPr>
        <w:t xml:space="preserve"> empresas que invistam em pesquisa e no desenvolvimento de tecnologia no País;</w:t>
      </w:r>
    </w:p>
    <w:p w14:paraId="2136A25C" w14:textId="77777777" w:rsidR="00CF5CB3" w:rsidRPr="008216EB" w:rsidRDefault="00CF5CB3" w:rsidP="008216EB">
      <w:pPr>
        <w:spacing w:line="360" w:lineRule="auto"/>
        <w:jc w:val="both"/>
        <w:rPr>
          <w:rFonts w:ascii="Arial" w:hAnsi="Arial" w:cs="Arial"/>
          <w:sz w:val="24"/>
          <w:szCs w:val="24"/>
        </w:rPr>
      </w:pPr>
      <w:bookmarkStart w:id="10" w:name="art60§1iv"/>
      <w:bookmarkEnd w:id="10"/>
      <w:r w:rsidRPr="008216EB">
        <w:rPr>
          <w:rFonts w:ascii="Arial" w:hAnsi="Arial" w:cs="Arial"/>
          <w:bCs/>
          <w:sz w:val="24"/>
          <w:szCs w:val="24"/>
        </w:rPr>
        <w:t>e)</w:t>
      </w:r>
      <w:r w:rsidRPr="008216EB">
        <w:rPr>
          <w:rFonts w:ascii="Arial" w:hAnsi="Arial" w:cs="Arial"/>
          <w:sz w:val="24"/>
          <w:szCs w:val="24"/>
        </w:rPr>
        <w:t xml:space="preserve"> empresas que comprovem a prática de mitigação, nos termos da </w:t>
      </w:r>
      <w:hyperlink r:id="rId12" w:history="1">
        <w:r w:rsidRPr="008216EB">
          <w:rPr>
            <w:rFonts w:ascii="Arial" w:hAnsi="Arial" w:cs="Arial"/>
            <w:color w:val="0000FF"/>
            <w:sz w:val="24"/>
            <w:szCs w:val="24"/>
            <w:u w:val="single"/>
          </w:rPr>
          <w:t>Lei nº 12.187, de 29 de dezembro de 2009.</w:t>
        </w:r>
      </w:hyperlink>
    </w:p>
    <w:p w14:paraId="47FF5A0B" w14:textId="77777777" w:rsidR="00CF5CB3" w:rsidRPr="008216EB" w:rsidRDefault="00CF5CB3" w:rsidP="00170F64">
      <w:pPr>
        <w:tabs>
          <w:tab w:val="left" w:pos="1134"/>
        </w:tabs>
        <w:jc w:val="both"/>
        <w:rPr>
          <w:rFonts w:ascii="Arial" w:hAnsi="Arial" w:cs="Arial"/>
          <w:b/>
          <w:sz w:val="24"/>
          <w:szCs w:val="24"/>
        </w:rPr>
      </w:pPr>
    </w:p>
    <w:p w14:paraId="2A2E41CC" w14:textId="775B544B" w:rsidR="00CF5CB3" w:rsidRPr="008216EB" w:rsidRDefault="00CF5CB3" w:rsidP="008216EB">
      <w:pPr>
        <w:tabs>
          <w:tab w:val="left" w:pos="1134"/>
        </w:tabs>
        <w:spacing w:line="360" w:lineRule="auto"/>
        <w:jc w:val="both"/>
        <w:rPr>
          <w:rFonts w:ascii="Arial" w:hAnsi="Arial" w:cs="Arial"/>
          <w:b/>
          <w:sz w:val="24"/>
          <w:szCs w:val="24"/>
        </w:rPr>
      </w:pPr>
      <w:r w:rsidRPr="008216EB">
        <w:rPr>
          <w:rFonts w:ascii="Arial" w:hAnsi="Arial" w:cs="Arial"/>
          <w:b/>
          <w:sz w:val="24"/>
          <w:szCs w:val="24"/>
        </w:rPr>
        <w:t>1</w:t>
      </w:r>
      <w:r w:rsidR="00C278FB" w:rsidRPr="008216EB">
        <w:rPr>
          <w:rFonts w:ascii="Arial" w:hAnsi="Arial" w:cs="Arial"/>
          <w:b/>
          <w:sz w:val="24"/>
          <w:szCs w:val="24"/>
        </w:rPr>
        <w:t>3</w:t>
      </w:r>
      <w:r w:rsidRPr="008216EB">
        <w:rPr>
          <w:rFonts w:ascii="Arial" w:hAnsi="Arial" w:cs="Arial"/>
          <w:b/>
          <w:sz w:val="24"/>
          <w:szCs w:val="24"/>
        </w:rPr>
        <w:t>. NEGOCIAÇÃO E JULGAMENTO</w:t>
      </w:r>
    </w:p>
    <w:p w14:paraId="4B9EF4DE" w14:textId="5C59E306" w:rsidR="00CF5CB3" w:rsidRPr="008216EB" w:rsidRDefault="00CF5CB3" w:rsidP="008216EB">
      <w:pPr>
        <w:tabs>
          <w:tab w:val="left" w:pos="1134"/>
        </w:tabs>
        <w:spacing w:line="360" w:lineRule="auto"/>
        <w:jc w:val="both"/>
        <w:rPr>
          <w:rFonts w:ascii="Arial" w:hAnsi="Arial" w:cs="Arial"/>
          <w:sz w:val="24"/>
          <w:szCs w:val="24"/>
          <w:lang w:eastAsia="hi-IN"/>
        </w:rPr>
      </w:pPr>
      <w:r w:rsidRPr="008216EB">
        <w:rPr>
          <w:rFonts w:ascii="Arial" w:hAnsi="Arial" w:cs="Arial"/>
          <w:sz w:val="24"/>
          <w:szCs w:val="24"/>
        </w:rPr>
        <w:t>1</w:t>
      </w:r>
      <w:r w:rsidR="00C278FB" w:rsidRPr="008216EB">
        <w:rPr>
          <w:rFonts w:ascii="Arial" w:hAnsi="Arial" w:cs="Arial"/>
          <w:sz w:val="24"/>
          <w:szCs w:val="24"/>
        </w:rPr>
        <w:t>3</w:t>
      </w:r>
      <w:r w:rsidRPr="008216EB">
        <w:rPr>
          <w:rFonts w:ascii="Arial" w:hAnsi="Arial" w:cs="Arial"/>
          <w:sz w:val="24"/>
          <w:szCs w:val="24"/>
        </w:rPr>
        <w:t>.1.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2C24C69C" w14:textId="355D7080" w:rsidR="00CF5CB3" w:rsidRPr="008216EB" w:rsidRDefault="00CF5CB3" w:rsidP="008216EB">
      <w:pPr>
        <w:spacing w:line="360" w:lineRule="auto"/>
        <w:jc w:val="both"/>
        <w:rPr>
          <w:rFonts w:ascii="Arial" w:hAnsi="Arial" w:cs="Arial"/>
          <w:sz w:val="24"/>
          <w:szCs w:val="24"/>
        </w:rPr>
      </w:pPr>
      <w:r w:rsidRPr="008216EB">
        <w:rPr>
          <w:rFonts w:ascii="Arial" w:hAnsi="Arial" w:cs="Arial"/>
          <w:sz w:val="24"/>
          <w:szCs w:val="24"/>
        </w:rPr>
        <w:t>1</w:t>
      </w:r>
      <w:r w:rsidR="00C278FB" w:rsidRPr="008216EB">
        <w:rPr>
          <w:rFonts w:ascii="Arial" w:hAnsi="Arial" w:cs="Arial"/>
          <w:sz w:val="24"/>
          <w:szCs w:val="24"/>
        </w:rPr>
        <w:t>3</w:t>
      </w:r>
      <w:r w:rsidRPr="008216EB">
        <w:rPr>
          <w:rFonts w:ascii="Arial" w:hAnsi="Arial" w:cs="Arial"/>
          <w:sz w:val="24"/>
          <w:szCs w:val="24"/>
        </w:rPr>
        <w:t xml:space="preserve">.2. </w:t>
      </w:r>
      <w:r w:rsidRPr="008216EB">
        <w:rPr>
          <w:rFonts w:ascii="Arial" w:hAnsi="Arial" w:cs="Arial"/>
          <w:bCs/>
          <w:sz w:val="24"/>
          <w:szCs w:val="24"/>
        </w:rPr>
        <w:t xml:space="preserve">A resposta à contraproposta e o envio de documentos complementares, necessários ao julgamento da aceitabilidade da proposta, inclusive a sua adequação ao último lance </w:t>
      </w:r>
      <w:r w:rsidRPr="008216EB">
        <w:rPr>
          <w:rFonts w:ascii="Arial" w:hAnsi="Arial" w:cs="Arial"/>
          <w:bCs/>
          <w:sz w:val="24"/>
          <w:szCs w:val="24"/>
        </w:rPr>
        <w:lastRenderedPageBreak/>
        <w:t>ofertado, que sejam solicitados pelo pregoeiro, deverão ser encaminhados no prazo fixado no item 3.3 deste Edital.</w:t>
      </w:r>
    </w:p>
    <w:p w14:paraId="19E41FF9" w14:textId="25116049" w:rsidR="00CF5CB3" w:rsidRPr="008216EB" w:rsidRDefault="00CF5CB3" w:rsidP="008216EB">
      <w:pPr>
        <w:spacing w:line="360" w:lineRule="auto"/>
        <w:jc w:val="both"/>
        <w:rPr>
          <w:rFonts w:ascii="Arial" w:hAnsi="Arial" w:cs="Arial"/>
          <w:sz w:val="24"/>
          <w:szCs w:val="24"/>
        </w:rPr>
      </w:pPr>
      <w:r w:rsidRPr="008216EB">
        <w:rPr>
          <w:rFonts w:ascii="Arial" w:hAnsi="Arial" w:cs="Arial"/>
          <w:bCs/>
          <w:sz w:val="24"/>
          <w:szCs w:val="24"/>
        </w:rPr>
        <w:t>1</w:t>
      </w:r>
      <w:r w:rsidR="00C278FB" w:rsidRPr="008216EB">
        <w:rPr>
          <w:rFonts w:ascii="Arial" w:hAnsi="Arial" w:cs="Arial"/>
          <w:bCs/>
          <w:sz w:val="24"/>
          <w:szCs w:val="24"/>
        </w:rPr>
        <w:t>3</w:t>
      </w:r>
      <w:r w:rsidRPr="008216EB">
        <w:rPr>
          <w:rFonts w:ascii="Arial" w:hAnsi="Arial" w:cs="Arial"/>
          <w:bCs/>
          <w:sz w:val="24"/>
          <w:szCs w:val="24"/>
        </w:rPr>
        <w:t xml:space="preserve">.3. </w:t>
      </w:r>
      <w:r w:rsidRPr="008216EB">
        <w:rPr>
          <w:rFonts w:ascii="Arial" w:hAnsi="Arial" w:cs="Arial"/>
          <w:sz w:val="24"/>
          <w:szCs w:val="24"/>
        </w:rPr>
        <w:t>Encerrada a etapa de negociação, será examinada a proposta classificada em primeiro lugar quanto à adequação ao objeto e à compatibilidade do preço em relação valor de referência da Administração.</w:t>
      </w:r>
    </w:p>
    <w:p w14:paraId="5FAB4A01" w14:textId="05A1C6BE" w:rsidR="00CF5CB3" w:rsidRPr="008216EB" w:rsidRDefault="00CF5CB3" w:rsidP="008216EB">
      <w:pPr>
        <w:spacing w:line="360" w:lineRule="auto"/>
        <w:jc w:val="both"/>
        <w:rPr>
          <w:rFonts w:ascii="Arial" w:hAnsi="Arial" w:cs="Arial"/>
          <w:sz w:val="24"/>
          <w:szCs w:val="24"/>
        </w:rPr>
      </w:pPr>
      <w:r w:rsidRPr="008216EB">
        <w:rPr>
          <w:rFonts w:ascii="Arial" w:hAnsi="Arial" w:cs="Arial"/>
          <w:sz w:val="24"/>
          <w:szCs w:val="24"/>
        </w:rPr>
        <w:t>1</w:t>
      </w:r>
      <w:r w:rsidR="00C278FB" w:rsidRPr="008216EB">
        <w:rPr>
          <w:rFonts w:ascii="Arial" w:hAnsi="Arial" w:cs="Arial"/>
          <w:sz w:val="24"/>
          <w:szCs w:val="24"/>
        </w:rPr>
        <w:t>3</w:t>
      </w:r>
      <w:r w:rsidRPr="008216EB">
        <w:rPr>
          <w:rFonts w:ascii="Arial" w:hAnsi="Arial" w:cs="Arial"/>
          <w:sz w:val="24"/>
          <w:szCs w:val="24"/>
        </w:rPr>
        <w:t>.4. Não serão consideradas, para julgamento das propostas, vantagens não previstas no edital.</w:t>
      </w:r>
    </w:p>
    <w:p w14:paraId="7C08A987" w14:textId="77777777" w:rsidR="00FA26C0" w:rsidRDefault="00FA26C0" w:rsidP="008216EB">
      <w:pPr>
        <w:tabs>
          <w:tab w:val="left" w:pos="1134"/>
        </w:tabs>
        <w:suppressAutoHyphens/>
        <w:spacing w:line="360" w:lineRule="auto"/>
        <w:jc w:val="both"/>
        <w:rPr>
          <w:rFonts w:ascii="Arial" w:hAnsi="Arial" w:cs="Arial"/>
          <w:b/>
          <w:sz w:val="24"/>
          <w:szCs w:val="24"/>
          <w:lang w:eastAsia="ar-SA"/>
        </w:rPr>
      </w:pPr>
    </w:p>
    <w:p w14:paraId="553599AA" w14:textId="22359101" w:rsidR="001B59B1" w:rsidRPr="008216EB" w:rsidRDefault="001B59B1" w:rsidP="008216EB">
      <w:pPr>
        <w:tabs>
          <w:tab w:val="left" w:pos="1134"/>
        </w:tabs>
        <w:suppressAutoHyphens/>
        <w:spacing w:line="360" w:lineRule="auto"/>
        <w:jc w:val="both"/>
        <w:rPr>
          <w:rFonts w:ascii="Arial" w:hAnsi="Arial" w:cs="Arial"/>
          <w:b/>
          <w:sz w:val="24"/>
          <w:szCs w:val="24"/>
          <w:lang w:eastAsia="ar-SA"/>
        </w:rPr>
      </w:pPr>
      <w:r w:rsidRPr="008216EB">
        <w:rPr>
          <w:rFonts w:ascii="Arial" w:hAnsi="Arial" w:cs="Arial"/>
          <w:b/>
          <w:sz w:val="24"/>
          <w:szCs w:val="24"/>
          <w:lang w:eastAsia="ar-SA"/>
        </w:rPr>
        <w:t>1</w:t>
      </w:r>
      <w:r w:rsidR="00C278FB" w:rsidRPr="008216EB">
        <w:rPr>
          <w:rFonts w:ascii="Arial" w:hAnsi="Arial" w:cs="Arial"/>
          <w:b/>
          <w:sz w:val="24"/>
          <w:szCs w:val="24"/>
          <w:lang w:eastAsia="ar-SA"/>
        </w:rPr>
        <w:t>4</w:t>
      </w:r>
      <w:r w:rsidRPr="008216EB">
        <w:rPr>
          <w:rFonts w:ascii="Arial" w:hAnsi="Arial" w:cs="Arial"/>
          <w:b/>
          <w:sz w:val="24"/>
          <w:szCs w:val="24"/>
          <w:lang w:eastAsia="ar-SA"/>
        </w:rPr>
        <w:t>. VERIFICAÇÃO DA HABILITAÇÃO</w:t>
      </w:r>
    </w:p>
    <w:p w14:paraId="0454E6A7" w14:textId="13AE9DD8"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.1. Encerrada a etapa de propostas, o licitante melhor classificado enviará a documentação de habilitação no prazo determinado pelo pregoeiro (mínimo de 02 (duas)) horas.</w:t>
      </w:r>
    </w:p>
    <w:p w14:paraId="48214A9E" w14:textId="77777777"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Após a entrega dos documentos para habilitação, não será permitida a substituição ou a apresentação de novos documentos, salvo em sede de diligência, para:</w:t>
      </w:r>
    </w:p>
    <w:p w14:paraId="403860D9" w14:textId="77777777"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a) complementação de informações acerca dos documentos já apresentados pelos licitantes e desde que necessária para apurar fatos existentes à época da abertura do certame; </w:t>
      </w:r>
    </w:p>
    <w:p w14:paraId="4DE82951" w14:textId="77777777"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b) atualização de documentos cuja validade tenha expirado após a data de recebimento das propostas.</w:t>
      </w:r>
    </w:p>
    <w:p w14:paraId="5E85E303" w14:textId="139FF285"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 xml:space="preserve">.2.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162DB15" w14:textId="59FCBE7C"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 xml:space="preserve">.3.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 </w:t>
      </w:r>
    </w:p>
    <w:p w14:paraId="587B8B2B" w14:textId="25BB4B10"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 xml:space="preserve">.4. O beneficiário da Lei Complementar nº 123/2006, que tenha apresentado a declaração exigida no item 5.2.3 e 5.2.4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w:t>
      </w:r>
      <w:r w:rsidRPr="008216EB">
        <w:rPr>
          <w:rFonts w:ascii="Arial" w:hAnsi="Arial" w:cs="Arial"/>
          <w:sz w:val="24"/>
          <w:szCs w:val="24"/>
          <w:lang w:eastAsia="ar-SA"/>
        </w:rPr>
        <w:lastRenderedPageBreak/>
        <w:t>vez, por igual período, a critério da Administração, desde que seja requerido pelo interessado, de forma motivada e durante o transcurso do respectivo prazo.</w:t>
      </w:r>
    </w:p>
    <w:p w14:paraId="57D50534" w14:textId="77777777" w:rsidR="00FA26C0"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.5.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w:t>
      </w:r>
      <w:r w:rsidR="00C278FB" w:rsidRPr="008216EB">
        <w:rPr>
          <w:rFonts w:ascii="Arial" w:hAnsi="Arial" w:cs="Arial"/>
          <w:sz w:val="24"/>
          <w:szCs w:val="24"/>
          <w:lang w:eastAsia="ar-SA"/>
        </w:rPr>
        <w:t>4</w:t>
      </w:r>
      <w:r w:rsidRPr="008216EB">
        <w:rPr>
          <w:rFonts w:ascii="Arial" w:hAnsi="Arial" w:cs="Arial"/>
          <w:sz w:val="24"/>
          <w:szCs w:val="24"/>
          <w:lang w:eastAsia="ar-SA"/>
        </w:rPr>
        <w:t xml:space="preserve">.1 para o envio da documentação de habilitação. </w:t>
      </w:r>
    </w:p>
    <w:p w14:paraId="3673CDE8" w14:textId="353BF28E"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 xml:space="preserve">.6.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13AEFB06" w14:textId="33728CF9" w:rsidR="001B59B1" w:rsidRPr="008216EB" w:rsidRDefault="001B59B1" w:rsidP="008216EB">
      <w:pPr>
        <w:tabs>
          <w:tab w:val="left" w:pos="1134"/>
        </w:tabs>
        <w:suppressAutoHyphen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4</w:t>
      </w:r>
      <w:r w:rsidRPr="008216EB">
        <w:rPr>
          <w:rFonts w:ascii="Arial" w:hAnsi="Arial" w:cs="Arial"/>
          <w:sz w:val="24"/>
          <w:szCs w:val="24"/>
          <w:lang w:eastAsia="ar-SA"/>
        </w:rPr>
        <w:t>.7. Constatado o atendimento às exigências estabelecidas no Edital, o licitante será declarado vencedor, oportunizando-se a manifestação da intenção de recurso.</w:t>
      </w:r>
    </w:p>
    <w:p w14:paraId="3AE0E26E" w14:textId="77777777" w:rsidR="001B59B1" w:rsidRPr="008216EB" w:rsidRDefault="001B59B1" w:rsidP="008216EB">
      <w:pPr>
        <w:tabs>
          <w:tab w:val="left" w:pos="1134"/>
        </w:tabs>
        <w:suppressAutoHyphens/>
        <w:spacing w:line="360" w:lineRule="auto"/>
        <w:jc w:val="both"/>
        <w:rPr>
          <w:rFonts w:ascii="Arial" w:hAnsi="Arial" w:cs="Arial"/>
          <w:sz w:val="24"/>
          <w:szCs w:val="24"/>
          <w:lang w:eastAsia="ar-SA"/>
        </w:rPr>
      </w:pPr>
    </w:p>
    <w:p w14:paraId="605B7A37" w14:textId="55CB8675" w:rsidR="001B59B1" w:rsidRPr="008216EB" w:rsidRDefault="001B59B1"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1</w:t>
      </w:r>
      <w:r w:rsidR="00C278FB" w:rsidRPr="008216EB">
        <w:rPr>
          <w:rFonts w:ascii="Arial" w:hAnsi="Arial" w:cs="Arial"/>
          <w:b/>
          <w:sz w:val="24"/>
          <w:szCs w:val="24"/>
          <w:lang w:eastAsia="ar-SA"/>
        </w:rPr>
        <w:t>5</w:t>
      </w:r>
      <w:r w:rsidRPr="008216EB">
        <w:rPr>
          <w:rFonts w:ascii="Arial" w:hAnsi="Arial" w:cs="Arial"/>
          <w:b/>
          <w:sz w:val="24"/>
          <w:szCs w:val="24"/>
          <w:lang w:eastAsia="ar-SA"/>
        </w:rPr>
        <w:t>. RECURSO</w:t>
      </w:r>
    </w:p>
    <w:p w14:paraId="306C6B2B" w14:textId="119A83EF"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5</w:t>
      </w:r>
      <w:r w:rsidRPr="008216EB">
        <w:rPr>
          <w:rFonts w:ascii="Arial" w:hAnsi="Arial" w:cs="Arial"/>
          <w:sz w:val="24"/>
          <w:szCs w:val="24"/>
          <w:lang w:eastAsia="ar-SA"/>
        </w:rPr>
        <w:t>.1. Caberá recurso, no prazo de 3 (três) dias úteis, contado da data de intimação ou de lavratura da ata, em face de:</w:t>
      </w:r>
    </w:p>
    <w:p w14:paraId="4A582CA2"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a) ato que defira ou indefira pedido de pré-qualificação de interessado ou de inscrição em registro cadastral, sua alteração ou cancelamento;</w:t>
      </w:r>
    </w:p>
    <w:p w14:paraId="33B51ECA"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b) julgamento das propostas;</w:t>
      </w:r>
    </w:p>
    <w:p w14:paraId="466B005A"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c) ato de habilitação ou inabilitação de licitante;</w:t>
      </w:r>
    </w:p>
    <w:p w14:paraId="11F955CA"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d) anulação ou revogação da licitação.</w:t>
      </w:r>
    </w:p>
    <w:p w14:paraId="255CD8BD" w14:textId="54CD82D0"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5</w:t>
      </w:r>
      <w:r w:rsidRPr="008216EB">
        <w:rPr>
          <w:rFonts w:ascii="Arial" w:hAnsi="Arial" w:cs="Arial"/>
          <w:sz w:val="24"/>
          <w:szCs w:val="24"/>
          <w:lang w:eastAsia="ar-SA"/>
        </w:rPr>
        <w:t>.2. O prazo para apresentação de contrarrazões será o mesmo do recurso e terá início na data de intimação ou de divulgação da interposição do recurso.</w:t>
      </w:r>
    </w:p>
    <w:p w14:paraId="75F38088" w14:textId="4EA32A4C"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5</w:t>
      </w:r>
      <w:r w:rsidRPr="008216EB">
        <w:rPr>
          <w:rFonts w:ascii="Arial" w:hAnsi="Arial" w:cs="Arial"/>
          <w:sz w:val="24"/>
          <w:szCs w:val="24"/>
          <w:lang w:eastAsia="ar-SA"/>
        </w:rPr>
        <w:t xml:space="preserve">.3. Quanto ao recurso apresentado em virtude do disposto </w:t>
      </w:r>
      <w:proofErr w:type="spellStart"/>
      <w:r w:rsidRPr="008216EB">
        <w:rPr>
          <w:rFonts w:ascii="Arial" w:hAnsi="Arial" w:cs="Arial"/>
          <w:sz w:val="24"/>
          <w:szCs w:val="24"/>
          <w:lang w:eastAsia="ar-SA"/>
        </w:rPr>
        <w:t>nas</w:t>
      </w:r>
      <w:proofErr w:type="spellEnd"/>
      <w:r w:rsidRPr="008216EB">
        <w:rPr>
          <w:rFonts w:ascii="Arial" w:hAnsi="Arial" w:cs="Arial"/>
          <w:sz w:val="24"/>
          <w:szCs w:val="24"/>
          <w:lang w:eastAsia="ar-SA"/>
        </w:rPr>
        <w:t xml:space="preserve"> alíneas “b” e “c” do item 15.1 do presente Edital, serão observadas as seguintes disposições:</w:t>
      </w:r>
    </w:p>
    <w:p w14:paraId="1996D240"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a) a intenção de recorrer deverá ser manifestada imediatamente, sob pena de preclusão, e o prazo para apresentação das razões recursais será iniciado na data de intimação ou de lavratura da ata de habilitação ou inabilitação;</w:t>
      </w:r>
    </w:p>
    <w:p w14:paraId="4A0CAA01" w14:textId="77777777"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b) a apreciação dar-se-á em fase única.</w:t>
      </w:r>
    </w:p>
    <w:p w14:paraId="62E2D083" w14:textId="16F2A6A0"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5</w:t>
      </w:r>
      <w:r w:rsidRPr="008216EB">
        <w:rPr>
          <w:rFonts w:ascii="Arial" w:hAnsi="Arial" w:cs="Arial"/>
          <w:sz w:val="24"/>
          <w:szCs w:val="24"/>
          <w:lang w:eastAsia="ar-SA"/>
        </w:rPr>
        <w:t xml:space="preserve">.4. O recurso será dirigido à autoridade que tiver editado o ato ou proferido a decisão recorrida, que, se não reconsiderar o ato ou a decisão no prazo de 3 (três) dias úteis, </w:t>
      </w:r>
      <w:r w:rsidRPr="008216EB">
        <w:rPr>
          <w:rFonts w:ascii="Arial" w:hAnsi="Arial" w:cs="Arial"/>
          <w:sz w:val="24"/>
          <w:szCs w:val="24"/>
          <w:lang w:eastAsia="ar-SA"/>
        </w:rPr>
        <w:lastRenderedPageBreak/>
        <w:t>encaminhará o recurso com a sua motivação à autoridade superior, a qual deverá proferir sua decisão no prazo máximo de 10 (dez) dias úteis, contado do recebimento dos autos.</w:t>
      </w:r>
    </w:p>
    <w:p w14:paraId="32661DDD" w14:textId="6B346041"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5</w:t>
      </w:r>
      <w:r w:rsidRPr="008216EB">
        <w:rPr>
          <w:rFonts w:ascii="Arial" w:hAnsi="Arial" w:cs="Arial"/>
          <w:sz w:val="24"/>
          <w:szCs w:val="24"/>
          <w:lang w:eastAsia="ar-SA"/>
        </w:rPr>
        <w:t>.5. O acolhimento do recurso implicará invalidação apenas de ato insuscetível de aproveitamento.</w:t>
      </w:r>
    </w:p>
    <w:p w14:paraId="12946CD2" w14:textId="4782436F" w:rsidR="001B59B1" w:rsidRPr="008216EB" w:rsidRDefault="001B59B1"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w:t>
      </w:r>
      <w:r w:rsidR="00C278FB" w:rsidRPr="008216EB">
        <w:rPr>
          <w:rFonts w:ascii="Arial" w:hAnsi="Arial" w:cs="Arial"/>
          <w:sz w:val="24"/>
          <w:szCs w:val="24"/>
          <w:lang w:eastAsia="ar-SA"/>
        </w:rPr>
        <w:t>5</w:t>
      </w:r>
      <w:r w:rsidRPr="008216EB">
        <w:rPr>
          <w:rFonts w:ascii="Arial" w:hAnsi="Arial" w:cs="Arial"/>
          <w:sz w:val="24"/>
          <w:szCs w:val="24"/>
          <w:lang w:eastAsia="ar-SA"/>
        </w:rPr>
        <w:t>.6. O recurso interposto dará efeito suspensivo ao ato ou à decisão recorrida, até que sobrevenha decisão final da autoridade competente.</w:t>
      </w:r>
    </w:p>
    <w:p w14:paraId="631F7D58" w14:textId="77777777" w:rsidR="001B59B1" w:rsidRPr="008216EB" w:rsidRDefault="001B59B1" w:rsidP="008216EB">
      <w:pPr>
        <w:spacing w:line="360" w:lineRule="auto"/>
        <w:jc w:val="both"/>
        <w:rPr>
          <w:rFonts w:ascii="Arial" w:hAnsi="Arial" w:cs="Arial"/>
          <w:sz w:val="24"/>
          <w:szCs w:val="24"/>
          <w:lang w:eastAsia="ar-SA"/>
        </w:rPr>
      </w:pPr>
    </w:p>
    <w:p w14:paraId="4A1876A1" w14:textId="235EDEE3" w:rsidR="001B59B1" w:rsidRPr="008216EB" w:rsidRDefault="001B59B1"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1</w:t>
      </w:r>
      <w:r w:rsidR="00C278FB" w:rsidRPr="008216EB">
        <w:rPr>
          <w:rFonts w:ascii="Arial" w:hAnsi="Arial" w:cs="Arial"/>
          <w:b/>
          <w:sz w:val="24"/>
          <w:szCs w:val="24"/>
          <w:lang w:eastAsia="ar-SA"/>
        </w:rPr>
        <w:t>6</w:t>
      </w:r>
      <w:r w:rsidRPr="008216EB">
        <w:rPr>
          <w:rFonts w:ascii="Arial" w:hAnsi="Arial" w:cs="Arial"/>
          <w:b/>
          <w:sz w:val="24"/>
          <w:szCs w:val="24"/>
          <w:lang w:eastAsia="ar-SA"/>
        </w:rPr>
        <w:t>. ENCERRAMENTO DA LICITAÇÃO</w:t>
      </w:r>
    </w:p>
    <w:p w14:paraId="278BDA47" w14:textId="60504333" w:rsidR="001B59B1" w:rsidRPr="008216EB" w:rsidRDefault="001B59B1" w:rsidP="008216EB">
      <w:pPr>
        <w:spacing w:line="360" w:lineRule="auto"/>
        <w:jc w:val="both"/>
        <w:rPr>
          <w:rFonts w:ascii="Arial" w:hAnsi="Arial" w:cs="Arial"/>
          <w:sz w:val="24"/>
          <w:szCs w:val="24"/>
        </w:rPr>
      </w:pPr>
      <w:r w:rsidRPr="008216EB">
        <w:rPr>
          <w:rFonts w:ascii="Arial" w:hAnsi="Arial" w:cs="Arial"/>
          <w:bCs/>
          <w:sz w:val="24"/>
          <w:szCs w:val="24"/>
        </w:rPr>
        <w:t>1</w:t>
      </w:r>
      <w:r w:rsidR="00C278FB" w:rsidRPr="008216EB">
        <w:rPr>
          <w:rFonts w:ascii="Arial" w:hAnsi="Arial" w:cs="Arial"/>
          <w:bCs/>
          <w:sz w:val="24"/>
          <w:szCs w:val="24"/>
        </w:rPr>
        <w:t>6</w:t>
      </w:r>
      <w:r w:rsidRPr="008216EB">
        <w:rPr>
          <w:rFonts w:ascii="Arial" w:hAnsi="Arial" w:cs="Arial"/>
          <w:bCs/>
          <w:sz w:val="24"/>
          <w:szCs w:val="24"/>
        </w:rPr>
        <w:t>.1.</w:t>
      </w:r>
      <w:r w:rsidRPr="008216EB">
        <w:rPr>
          <w:rFonts w:ascii="Arial" w:hAnsi="Arial" w:cs="Arial"/>
          <w:sz w:val="24"/>
          <w:szCs w:val="24"/>
        </w:rPr>
        <w:t xml:space="preserve"> Encerradas as fases de julgamento e habilitação, e exauridos os recursos administrativos, o processo licitatório será encaminhado à autoridade superior, que poderá:</w:t>
      </w:r>
    </w:p>
    <w:p w14:paraId="3B419CD3" w14:textId="77777777" w:rsidR="001B59B1" w:rsidRPr="008216EB" w:rsidRDefault="001B59B1" w:rsidP="008216EB">
      <w:pPr>
        <w:spacing w:line="360" w:lineRule="auto"/>
        <w:jc w:val="both"/>
        <w:rPr>
          <w:rFonts w:ascii="Arial" w:hAnsi="Arial" w:cs="Arial"/>
          <w:sz w:val="24"/>
          <w:szCs w:val="24"/>
        </w:rPr>
      </w:pPr>
      <w:bookmarkStart w:id="11" w:name="art71i"/>
      <w:bookmarkEnd w:id="11"/>
      <w:r w:rsidRPr="008216EB">
        <w:rPr>
          <w:rFonts w:ascii="Arial" w:hAnsi="Arial" w:cs="Arial"/>
          <w:bCs/>
          <w:sz w:val="24"/>
          <w:szCs w:val="24"/>
        </w:rPr>
        <w:t>a)</w:t>
      </w:r>
      <w:r w:rsidRPr="008216EB">
        <w:rPr>
          <w:rFonts w:ascii="Arial" w:hAnsi="Arial" w:cs="Arial"/>
          <w:sz w:val="24"/>
          <w:szCs w:val="24"/>
        </w:rPr>
        <w:t xml:space="preserve"> determinar o retorno dos autos para saneamento de irregularidades;</w:t>
      </w:r>
    </w:p>
    <w:p w14:paraId="5F2A2BFC" w14:textId="77777777" w:rsidR="001B59B1" w:rsidRPr="008216EB" w:rsidRDefault="001B59B1" w:rsidP="008216EB">
      <w:pPr>
        <w:spacing w:line="360" w:lineRule="auto"/>
        <w:jc w:val="both"/>
        <w:rPr>
          <w:rFonts w:ascii="Arial" w:hAnsi="Arial" w:cs="Arial"/>
          <w:sz w:val="24"/>
          <w:szCs w:val="24"/>
        </w:rPr>
      </w:pPr>
      <w:bookmarkStart w:id="12" w:name="art71ii"/>
      <w:bookmarkEnd w:id="12"/>
      <w:r w:rsidRPr="008216EB">
        <w:rPr>
          <w:rFonts w:ascii="Arial" w:hAnsi="Arial" w:cs="Arial"/>
          <w:bCs/>
          <w:sz w:val="24"/>
          <w:szCs w:val="24"/>
        </w:rPr>
        <w:t>b)</w:t>
      </w:r>
      <w:r w:rsidRPr="008216EB">
        <w:rPr>
          <w:rFonts w:ascii="Arial" w:hAnsi="Arial" w:cs="Arial"/>
          <w:sz w:val="24"/>
          <w:szCs w:val="24"/>
        </w:rPr>
        <w:t xml:space="preserve"> revogar a licitação por motivo de conveniência e oportunidade;</w:t>
      </w:r>
    </w:p>
    <w:p w14:paraId="6FE63A83" w14:textId="77777777" w:rsidR="001B59B1" w:rsidRPr="008216EB" w:rsidRDefault="001B59B1" w:rsidP="008216EB">
      <w:pPr>
        <w:spacing w:line="360" w:lineRule="auto"/>
        <w:jc w:val="both"/>
        <w:rPr>
          <w:rFonts w:ascii="Arial" w:hAnsi="Arial" w:cs="Arial"/>
          <w:sz w:val="24"/>
          <w:szCs w:val="24"/>
        </w:rPr>
      </w:pPr>
      <w:bookmarkStart w:id="13" w:name="art71iii"/>
      <w:bookmarkEnd w:id="13"/>
      <w:r w:rsidRPr="008216EB">
        <w:rPr>
          <w:rFonts w:ascii="Arial" w:hAnsi="Arial" w:cs="Arial"/>
          <w:bCs/>
          <w:sz w:val="24"/>
          <w:szCs w:val="24"/>
        </w:rPr>
        <w:t>c)</w:t>
      </w:r>
      <w:r w:rsidRPr="008216EB">
        <w:rPr>
          <w:rFonts w:ascii="Arial" w:hAnsi="Arial" w:cs="Arial"/>
          <w:sz w:val="24"/>
          <w:szCs w:val="24"/>
        </w:rPr>
        <w:t xml:space="preserve"> proceder à anulação da licitação, de ofício ou mediante provocação de terceiros, sempre que presente ilegalidade insanável;</w:t>
      </w:r>
    </w:p>
    <w:p w14:paraId="6E5F96DE" w14:textId="77777777" w:rsidR="001B59B1" w:rsidRPr="008216EB" w:rsidRDefault="001B59B1" w:rsidP="008216EB">
      <w:pPr>
        <w:spacing w:line="360" w:lineRule="auto"/>
        <w:jc w:val="both"/>
        <w:rPr>
          <w:rFonts w:ascii="Arial" w:hAnsi="Arial" w:cs="Arial"/>
          <w:sz w:val="24"/>
          <w:szCs w:val="24"/>
        </w:rPr>
      </w:pPr>
      <w:bookmarkStart w:id="14" w:name="art71iv"/>
      <w:bookmarkEnd w:id="14"/>
      <w:r w:rsidRPr="008216EB">
        <w:rPr>
          <w:rFonts w:ascii="Arial" w:hAnsi="Arial" w:cs="Arial"/>
          <w:bCs/>
          <w:sz w:val="24"/>
          <w:szCs w:val="24"/>
        </w:rPr>
        <w:t>d)</w:t>
      </w:r>
      <w:r w:rsidRPr="008216EB">
        <w:rPr>
          <w:rFonts w:ascii="Arial" w:hAnsi="Arial" w:cs="Arial"/>
          <w:sz w:val="24"/>
          <w:szCs w:val="24"/>
        </w:rPr>
        <w:t xml:space="preserve"> adjudicar o objeto e homologar a licitação.</w:t>
      </w:r>
      <w:bookmarkStart w:id="15" w:name="art71§1"/>
      <w:bookmarkEnd w:id="15"/>
    </w:p>
    <w:p w14:paraId="3606B16D" w14:textId="77777777" w:rsidR="0032220F" w:rsidRPr="008216EB" w:rsidRDefault="0032220F" w:rsidP="008216EB">
      <w:pPr>
        <w:spacing w:line="360" w:lineRule="auto"/>
        <w:jc w:val="both"/>
        <w:rPr>
          <w:rFonts w:ascii="Arial" w:hAnsi="Arial" w:cs="Arial"/>
          <w:sz w:val="24"/>
          <w:szCs w:val="24"/>
        </w:rPr>
      </w:pPr>
    </w:p>
    <w:p w14:paraId="20A2EA97" w14:textId="596BCC71" w:rsidR="00441BB8" w:rsidRPr="008216EB" w:rsidRDefault="00441BB8" w:rsidP="008216EB">
      <w:pPr>
        <w:spacing w:line="360" w:lineRule="auto"/>
        <w:jc w:val="both"/>
        <w:rPr>
          <w:rFonts w:ascii="Arial" w:hAnsi="Arial" w:cs="Arial"/>
          <w:sz w:val="24"/>
          <w:szCs w:val="24"/>
        </w:rPr>
      </w:pPr>
      <w:r w:rsidRPr="008216EB">
        <w:rPr>
          <w:rFonts w:ascii="Arial" w:hAnsi="Arial" w:cs="Arial"/>
          <w:b/>
          <w:sz w:val="24"/>
          <w:szCs w:val="24"/>
          <w:lang w:eastAsia="ar-SA"/>
        </w:rPr>
        <w:t>1</w:t>
      </w:r>
      <w:r w:rsidR="00C278FB" w:rsidRPr="008216EB">
        <w:rPr>
          <w:rFonts w:ascii="Arial" w:hAnsi="Arial" w:cs="Arial"/>
          <w:b/>
          <w:sz w:val="24"/>
          <w:szCs w:val="24"/>
          <w:lang w:eastAsia="ar-SA"/>
        </w:rPr>
        <w:t>7</w:t>
      </w:r>
      <w:r w:rsidRPr="008216EB">
        <w:rPr>
          <w:rFonts w:ascii="Arial" w:hAnsi="Arial" w:cs="Arial"/>
          <w:b/>
          <w:sz w:val="24"/>
          <w:szCs w:val="24"/>
          <w:lang w:eastAsia="ar-SA"/>
        </w:rPr>
        <w:t>. CONDIÇÕES DE CONTRATAÇÃO</w:t>
      </w:r>
    </w:p>
    <w:p w14:paraId="6701BB44" w14:textId="75DE6DCC"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1</w:t>
      </w:r>
      <w:r w:rsidR="00C278FB" w:rsidRPr="008216EB">
        <w:rPr>
          <w:rFonts w:ascii="Arial" w:hAnsi="Arial" w:cs="Arial"/>
          <w:bCs/>
          <w:sz w:val="24"/>
          <w:szCs w:val="24"/>
        </w:rPr>
        <w:t>7</w:t>
      </w:r>
      <w:r w:rsidRPr="008216EB">
        <w:rPr>
          <w:rFonts w:ascii="Arial" w:hAnsi="Arial" w:cs="Arial"/>
          <w:bCs/>
          <w:sz w:val="24"/>
          <w:szCs w:val="24"/>
        </w:rPr>
        <w:t xml:space="preserve">.1. O licitante vencedor será convocado para assinar contrato dentro do prazo de </w:t>
      </w:r>
      <w:r w:rsidR="00BD5F24">
        <w:rPr>
          <w:rFonts w:ascii="Arial" w:hAnsi="Arial" w:cs="Arial"/>
          <w:bCs/>
          <w:sz w:val="24"/>
          <w:szCs w:val="24"/>
        </w:rPr>
        <w:t xml:space="preserve">               </w:t>
      </w:r>
      <w:r w:rsidR="003E77F8" w:rsidRPr="008216EB">
        <w:rPr>
          <w:rFonts w:ascii="Arial" w:hAnsi="Arial" w:cs="Arial"/>
          <w:bCs/>
          <w:sz w:val="24"/>
          <w:szCs w:val="24"/>
        </w:rPr>
        <w:t>05 (cinco)</w:t>
      </w:r>
      <w:r w:rsidRPr="008216EB">
        <w:rPr>
          <w:rFonts w:ascii="Arial" w:hAnsi="Arial" w:cs="Arial"/>
          <w:bCs/>
          <w:sz w:val="24"/>
          <w:szCs w:val="24"/>
        </w:rPr>
        <w:t xml:space="preserve"> dias úteis, sob pena de decair o direito à contratação, sem prejuízo das sanções previstas neste Edital.</w:t>
      </w:r>
    </w:p>
    <w:p w14:paraId="4879FF3D" w14:textId="7E8E3014"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1</w:t>
      </w:r>
      <w:r w:rsidR="00C278FB" w:rsidRPr="008216EB">
        <w:rPr>
          <w:rFonts w:ascii="Arial" w:hAnsi="Arial" w:cs="Arial"/>
          <w:bCs/>
          <w:sz w:val="24"/>
          <w:szCs w:val="24"/>
        </w:rPr>
        <w:t>7</w:t>
      </w:r>
      <w:r w:rsidRPr="008216EB">
        <w:rPr>
          <w:rFonts w:ascii="Arial" w:hAnsi="Arial" w:cs="Arial"/>
          <w:bCs/>
          <w:sz w:val="24"/>
          <w:szCs w:val="24"/>
        </w:rPr>
        <w:t>.2. O prazo de convocação poderá ser prorrogado 1 (uma) vez, por igual período, mediante solicitação da parte, durante seu transcurso, devidamente justificada, e desde que o motivo apresentado seja aceito pela Administração.</w:t>
      </w:r>
    </w:p>
    <w:p w14:paraId="0B419158" w14:textId="22908C63"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1</w:t>
      </w:r>
      <w:r w:rsidR="00C278FB" w:rsidRPr="008216EB">
        <w:rPr>
          <w:rFonts w:ascii="Arial" w:hAnsi="Arial" w:cs="Arial"/>
          <w:bCs/>
          <w:sz w:val="24"/>
          <w:szCs w:val="24"/>
        </w:rPr>
        <w:t>7</w:t>
      </w:r>
      <w:r w:rsidRPr="008216EB">
        <w:rPr>
          <w:rFonts w:ascii="Arial" w:hAnsi="Arial" w:cs="Arial"/>
          <w:bCs/>
          <w:sz w:val="24"/>
          <w:szCs w:val="24"/>
        </w:rPr>
        <w:t xml:space="preserve">.3. Será facultado à Administração, quando o convocado não assinar </w:t>
      </w:r>
      <w:r w:rsidR="005E3AB0">
        <w:rPr>
          <w:rFonts w:ascii="Arial" w:hAnsi="Arial" w:cs="Arial"/>
          <w:bCs/>
          <w:sz w:val="24"/>
          <w:szCs w:val="24"/>
        </w:rPr>
        <w:t xml:space="preserve">o </w:t>
      </w:r>
      <w:r w:rsidRPr="008216EB">
        <w:rPr>
          <w:rFonts w:ascii="Arial" w:hAnsi="Arial" w:cs="Arial"/>
          <w:bCs/>
          <w:sz w:val="24"/>
          <w:szCs w:val="24"/>
        </w:rPr>
        <w:t>contrato</w:t>
      </w:r>
      <w:r w:rsidR="00864557" w:rsidRPr="008216EB">
        <w:rPr>
          <w:rFonts w:ascii="Arial" w:hAnsi="Arial" w:cs="Arial"/>
          <w:bCs/>
          <w:sz w:val="24"/>
          <w:szCs w:val="24"/>
        </w:rPr>
        <w:t>,</w:t>
      </w:r>
      <w:r w:rsidRPr="008216EB">
        <w:rPr>
          <w:rFonts w:ascii="Arial" w:hAnsi="Arial" w:cs="Arial"/>
          <w:bCs/>
          <w:sz w:val="24"/>
          <w:szCs w:val="24"/>
        </w:rPr>
        <w:t xml:space="preserve"> não aceitar ou não retirar o instrumento equivalente no prazo e nas condições estabelecidas neste Edital, convocar os licitantes remanescentes, na ordem de classificação, para a celebração </w:t>
      </w:r>
      <w:r w:rsidR="00864557" w:rsidRPr="008216EB">
        <w:rPr>
          <w:rFonts w:ascii="Arial" w:hAnsi="Arial" w:cs="Arial"/>
          <w:bCs/>
          <w:sz w:val="24"/>
          <w:szCs w:val="24"/>
        </w:rPr>
        <w:t>de ata de registro ou</w:t>
      </w:r>
      <w:r w:rsidRPr="008216EB">
        <w:rPr>
          <w:rFonts w:ascii="Arial" w:hAnsi="Arial" w:cs="Arial"/>
          <w:bCs/>
          <w:sz w:val="24"/>
          <w:szCs w:val="24"/>
        </w:rPr>
        <w:t xml:space="preserve"> contrato nas condições propostas pelo licitante vencedor.</w:t>
      </w:r>
    </w:p>
    <w:p w14:paraId="6D7189B3" w14:textId="056731E4"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1</w:t>
      </w:r>
      <w:r w:rsidR="00C278FB" w:rsidRPr="008216EB">
        <w:rPr>
          <w:rFonts w:ascii="Arial" w:hAnsi="Arial" w:cs="Arial"/>
          <w:bCs/>
          <w:sz w:val="24"/>
          <w:szCs w:val="24"/>
        </w:rPr>
        <w:t>7</w:t>
      </w:r>
      <w:r w:rsidRPr="008216EB">
        <w:rPr>
          <w:rFonts w:ascii="Arial" w:hAnsi="Arial" w:cs="Arial"/>
          <w:bCs/>
          <w:sz w:val="24"/>
          <w:szCs w:val="24"/>
        </w:rPr>
        <w:t xml:space="preserve">.4. Decorrido o prazo de validade da proposta indicado no item </w:t>
      </w:r>
      <w:r w:rsidR="002A5DDD">
        <w:rPr>
          <w:rFonts w:ascii="Arial" w:hAnsi="Arial" w:cs="Arial"/>
          <w:bCs/>
          <w:sz w:val="24"/>
          <w:szCs w:val="24"/>
        </w:rPr>
        <w:t>6</w:t>
      </w:r>
      <w:r w:rsidRPr="008216EB">
        <w:rPr>
          <w:rFonts w:ascii="Arial" w:hAnsi="Arial" w:cs="Arial"/>
          <w:bCs/>
          <w:sz w:val="24"/>
          <w:szCs w:val="24"/>
        </w:rPr>
        <w:t>.1 deste Edital, sem convocação para a contratação, ficarão os licitantes liberados dos compromissos assumidos.</w:t>
      </w:r>
    </w:p>
    <w:p w14:paraId="37BC82BA" w14:textId="6BEF64E3"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1</w:t>
      </w:r>
      <w:r w:rsidR="00C278FB" w:rsidRPr="008216EB">
        <w:rPr>
          <w:rFonts w:ascii="Arial" w:hAnsi="Arial" w:cs="Arial"/>
          <w:bCs/>
          <w:sz w:val="24"/>
          <w:szCs w:val="24"/>
        </w:rPr>
        <w:t>7.</w:t>
      </w:r>
      <w:r w:rsidRPr="008216EB">
        <w:rPr>
          <w:rFonts w:ascii="Arial" w:hAnsi="Arial" w:cs="Arial"/>
          <w:bCs/>
          <w:sz w:val="24"/>
          <w:szCs w:val="24"/>
        </w:rPr>
        <w:t>5. Na hipótese de nenhum dos licitantes aceitar a contratação, nos termos do 1</w:t>
      </w:r>
      <w:r w:rsidR="002A5DDD">
        <w:rPr>
          <w:rFonts w:ascii="Arial" w:hAnsi="Arial" w:cs="Arial"/>
          <w:bCs/>
          <w:sz w:val="24"/>
          <w:szCs w:val="24"/>
        </w:rPr>
        <w:t>7</w:t>
      </w:r>
      <w:r w:rsidRPr="008216EB">
        <w:rPr>
          <w:rFonts w:ascii="Arial" w:hAnsi="Arial" w:cs="Arial"/>
          <w:bCs/>
          <w:sz w:val="24"/>
          <w:szCs w:val="24"/>
        </w:rPr>
        <w:t>.3 deste Edital, a Administração, observados o valor estimado e sua eventual atualização nos termos do edital, poderá:</w:t>
      </w:r>
    </w:p>
    <w:p w14:paraId="55EFE639" w14:textId="77777777"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lastRenderedPageBreak/>
        <w:t>a) convocar os licitantes remanescentes para negociação, na ordem de classificação, com vistas à obtenção de preço melhor, mesmo que acima do preço do adjudicatário;</w:t>
      </w:r>
    </w:p>
    <w:p w14:paraId="6F5FEB93" w14:textId="626F4279"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 xml:space="preserve">b) adjudicar e celebrar </w:t>
      </w:r>
      <w:r w:rsidR="005E3AB0">
        <w:rPr>
          <w:rFonts w:ascii="Arial" w:hAnsi="Arial" w:cs="Arial"/>
          <w:bCs/>
          <w:sz w:val="24"/>
          <w:szCs w:val="24"/>
        </w:rPr>
        <w:t xml:space="preserve">o </w:t>
      </w:r>
      <w:r w:rsidRPr="008216EB">
        <w:rPr>
          <w:rFonts w:ascii="Arial" w:hAnsi="Arial" w:cs="Arial"/>
          <w:bCs/>
          <w:sz w:val="24"/>
          <w:szCs w:val="24"/>
        </w:rPr>
        <w:t>contrato nas condições ofertadas pelos licitantes remanescentes, atendida a ordem classificatória, quando frustrada a negociação de melhor condição.</w:t>
      </w:r>
    </w:p>
    <w:p w14:paraId="4DDD628F" w14:textId="19A05DEA" w:rsidR="00E74602" w:rsidRPr="008216EB" w:rsidRDefault="00E74602" w:rsidP="008216EB">
      <w:pPr>
        <w:spacing w:line="360" w:lineRule="auto"/>
        <w:jc w:val="both"/>
        <w:rPr>
          <w:rFonts w:ascii="Arial" w:hAnsi="Arial" w:cs="Arial"/>
          <w:bCs/>
          <w:sz w:val="24"/>
          <w:szCs w:val="24"/>
        </w:rPr>
      </w:pPr>
      <w:r w:rsidRPr="008216EB">
        <w:rPr>
          <w:rFonts w:ascii="Arial" w:hAnsi="Arial" w:cs="Arial"/>
          <w:bCs/>
          <w:sz w:val="24"/>
          <w:szCs w:val="24"/>
        </w:rPr>
        <w:t>1</w:t>
      </w:r>
      <w:r w:rsidR="00C278FB" w:rsidRPr="008216EB">
        <w:rPr>
          <w:rFonts w:ascii="Arial" w:hAnsi="Arial" w:cs="Arial"/>
          <w:bCs/>
          <w:sz w:val="24"/>
          <w:szCs w:val="24"/>
        </w:rPr>
        <w:t>7</w:t>
      </w:r>
      <w:r w:rsidRPr="008216EB">
        <w:rPr>
          <w:rFonts w:ascii="Arial" w:hAnsi="Arial" w:cs="Arial"/>
          <w:bCs/>
          <w:sz w:val="24"/>
          <w:szCs w:val="24"/>
        </w:rPr>
        <w:t xml:space="preserve">.6. A recusa injustificada do adjudicatário em assinar </w:t>
      </w:r>
      <w:r w:rsidR="00864557" w:rsidRPr="008216EB">
        <w:rPr>
          <w:rFonts w:ascii="Arial" w:hAnsi="Arial" w:cs="Arial"/>
          <w:bCs/>
          <w:sz w:val="24"/>
          <w:szCs w:val="24"/>
        </w:rPr>
        <w:t>a ata de registro ou</w:t>
      </w:r>
      <w:r w:rsidRPr="008216EB">
        <w:rPr>
          <w:rFonts w:ascii="Arial" w:hAnsi="Arial" w:cs="Arial"/>
          <w:bCs/>
          <w:sz w:val="24"/>
          <w:szCs w:val="24"/>
        </w:rPr>
        <w:t xml:space="preserve"> contrato</w:t>
      </w:r>
      <w:r w:rsidR="00864557" w:rsidRPr="008216EB">
        <w:rPr>
          <w:rFonts w:ascii="Arial" w:hAnsi="Arial" w:cs="Arial"/>
          <w:bCs/>
          <w:sz w:val="24"/>
          <w:szCs w:val="24"/>
        </w:rPr>
        <w:t xml:space="preserve">, </w:t>
      </w:r>
      <w:r w:rsidRPr="008216EB">
        <w:rPr>
          <w:rFonts w:ascii="Arial" w:hAnsi="Arial" w:cs="Arial"/>
          <w:bCs/>
          <w:sz w:val="24"/>
          <w:szCs w:val="24"/>
        </w:rPr>
        <w:t>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B6D146D" w14:textId="77777777" w:rsidR="00864557" w:rsidRPr="008216EB" w:rsidRDefault="00864557" w:rsidP="00FA26C0">
      <w:pPr>
        <w:jc w:val="both"/>
        <w:rPr>
          <w:rFonts w:ascii="Arial" w:hAnsi="Arial" w:cs="Arial"/>
          <w:bCs/>
          <w:sz w:val="24"/>
          <w:szCs w:val="24"/>
        </w:rPr>
      </w:pPr>
    </w:p>
    <w:p w14:paraId="124DC610" w14:textId="7C203D51" w:rsidR="00E74602" w:rsidRPr="008216EB" w:rsidRDefault="00E74602" w:rsidP="008216EB">
      <w:pPr>
        <w:tabs>
          <w:tab w:val="left" w:pos="1134"/>
        </w:tabs>
        <w:spacing w:line="360" w:lineRule="auto"/>
        <w:jc w:val="both"/>
        <w:rPr>
          <w:rFonts w:ascii="Arial" w:hAnsi="Arial" w:cs="Arial"/>
          <w:b/>
          <w:bCs/>
          <w:sz w:val="24"/>
          <w:szCs w:val="24"/>
        </w:rPr>
      </w:pPr>
      <w:r w:rsidRPr="008216EB">
        <w:rPr>
          <w:rFonts w:ascii="Arial" w:hAnsi="Arial" w:cs="Arial"/>
          <w:b/>
          <w:bCs/>
          <w:sz w:val="24"/>
          <w:szCs w:val="24"/>
        </w:rPr>
        <w:t>1</w:t>
      </w:r>
      <w:r w:rsidR="00C278FB" w:rsidRPr="008216EB">
        <w:rPr>
          <w:rFonts w:ascii="Arial" w:hAnsi="Arial" w:cs="Arial"/>
          <w:b/>
          <w:bCs/>
          <w:sz w:val="24"/>
          <w:szCs w:val="24"/>
        </w:rPr>
        <w:t>8</w:t>
      </w:r>
      <w:r w:rsidRPr="008216EB">
        <w:rPr>
          <w:rFonts w:ascii="Arial" w:hAnsi="Arial" w:cs="Arial"/>
          <w:b/>
          <w:bCs/>
          <w:sz w:val="24"/>
          <w:szCs w:val="24"/>
        </w:rPr>
        <w:t>. OBRIGAÇÕES DA VENCEDORA</w:t>
      </w:r>
    </w:p>
    <w:p w14:paraId="3085BF32" w14:textId="0D723BD3" w:rsidR="00E74602" w:rsidRPr="008216EB" w:rsidRDefault="00E74602" w:rsidP="008216EB">
      <w:pPr>
        <w:tabs>
          <w:tab w:val="left" w:pos="1134"/>
        </w:tabs>
        <w:spacing w:line="360" w:lineRule="auto"/>
        <w:jc w:val="both"/>
        <w:rPr>
          <w:rFonts w:ascii="Arial" w:hAnsi="Arial" w:cs="Arial"/>
          <w:sz w:val="24"/>
          <w:szCs w:val="24"/>
        </w:rPr>
      </w:pPr>
      <w:r w:rsidRPr="008216EB">
        <w:rPr>
          <w:rFonts w:ascii="Arial" w:hAnsi="Arial" w:cs="Arial"/>
          <w:bCs/>
          <w:sz w:val="24"/>
          <w:szCs w:val="24"/>
        </w:rPr>
        <w:t>1</w:t>
      </w:r>
      <w:r w:rsidR="006D2743" w:rsidRPr="008216EB">
        <w:rPr>
          <w:rFonts w:ascii="Arial" w:hAnsi="Arial" w:cs="Arial"/>
          <w:bCs/>
          <w:sz w:val="24"/>
          <w:szCs w:val="24"/>
        </w:rPr>
        <w:t>8</w:t>
      </w:r>
      <w:r w:rsidRPr="008216EB">
        <w:rPr>
          <w:rFonts w:ascii="Arial" w:hAnsi="Arial" w:cs="Arial"/>
          <w:bCs/>
          <w:sz w:val="24"/>
          <w:szCs w:val="24"/>
        </w:rPr>
        <w:t>.</w:t>
      </w:r>
      <w:r w:rsidR="00E92DF8">
        <w:rPr>
          <w:rFonts w:ascii="Arial" w:hAnsi="Arial" w:cs="Arial"/>
          <w:bCs/>
          <w:sz w:val="24"/>
          <w:szCs w:val="24"/>
        </w:rPr>
        <w:t>1</w:t>
      </w:r>
      <w:r w:rsidRPr="008216EB">
        <w:rPr>
          <w:rFonts w:ascii="Arial" w:hAnsi="Arial" w:cs="Arial"/>
          <w:sz w:val="24"/>
          <w:szCs w:val="24"/>
        </w:rPr>
        <w:t xml:space="preserve"> A vencedora deverá </w:t>
      </w:r>
      <w:r w:rsidR="0032220F" w:rsidRPr="008216EB">
        <w:rPr>
          <w:rFonts w:ascii="Arial" w:hAnsi="Arial" w:cs="Arial"/>
          <w:sz w:val="24"/>
          <w:szCs w:val="24"/>
        </w:rPr>
        <w:t>entregar o objeto</w:t>
      </w:r>
      <w:r w:rsidRPr="008216EB">
        <w:rPr>
          <w:rFonts w:ascii="Arial" w:hAnsi="Arial" w:cs="Arial"/>
          <w:sz w:val="24"/>
          <w:szCs w:val="24"/>
        </w:rPr>
        <w:t xml:space="preserve"> observando fielmente o Termo de Referência, Anexo I, inclu</w:t>
      </w:r>
      <w:r w:rsidR="00842578">
        <w:rPr>
          <w:rFonts w:ascii="Arial" w:hAnsi="Arial" w:cs="Arial"/>
          <w:sz w:val="24"/>
          <w:szCs w:val="24"/>
        </w:rPr>
        <w:t>sive em relação à qualidade do objeto</w:t>
      </w:r>
      <w:r w:rsidRPr="008216EB">
        <w:rPr>
          <w:rFonts w:ascii="Arial" w:hAnsi="Arial" w:cs="Arial"/>
          <w:sz w:val="24"/>
          <w:szCs w:val="24"/>
        </w:rPr>
        <w:t>, ao prazo de entrega, e os termos da sua proposta.</w:t>
      </w:r>
    </w:p>
    <w:p w14:paraId="1604ADD2" w14:textId="047DDA40" w:rsidR="00E74602" w:rsidRPr="008216EB" w:rsidRDefault="00E74602" w:rsidP="008216EB">
      <w:pPr>
        <w:tabs>
          <w:tab w:val="left" w:pos="1134"/>
        </w:tabs>
        <w:spacing w:line="360" w:lineRule="auto"/>
        <w:jc w:val="both"/>
        <w:rPr>
          <w:rFonts w:ascii="Arial" w:hAnsi="Arial" w:cs="Arial"/>
          <w:sz w:val="24"/>
          <w:szCs w:val="24"/>
        </w:rPr>
      </w:pPr>
      <w:r w:rsidRPr="008216EB">
        <w:rPr>
          <w:rFonts w:ascii="Arial" w:hAnsi="Arial" w:cs="Arial"/>
          <w:bCs/>
          <w:sz w:val="24"/>
          <w:szCs w:val="24"/>
        </w:rPr>
        <w:t>1</w:t>
      </w:r>
      <w:r w:rsidR="006D2743" w:rsidRPr="008216EB">
        <w:rPr>
          <w:rFonts w:ascii="Arial" w:hAnsi="Arial" w:cs="Arial"/>
          <w:bCs/>
          <w:sz w:val="24"/>
          <w:szCs w:val="24"/>
        </w:rPr>
        <w:t>8</w:t>
      </w:r>
      <w:r w:rsidRPr="008216EB">
        <w:rPr>
          <w:rFonts w:ascii="Arial" w:hAnsi="Arial" w:cs="Arial"/>
          <w:bCs/>
          <w:sz w:val="24"/>
          <w:szCs w:val="24"/>
        </w:rPr>
        <w:t>.</w:t>
      </w:r>
      <w:r w:rsidR="00E92DF8">
        <w:rPr>
          <w:rFonts w:ascii="Arial" w:hAnsi="Arial" w:cs="Arial"/>
          <w:bCs/>
          <w:sz w:val="24"/>
          <w:szCs w:val="24"/>
        </w:rPr>
        <w:t>2</w:t>
      </w:r>
      <w:r w:rsidRPr="008216EB">
        <w:rPr>
          <w:rFonts w:ascii="Arial" w:hAnsi="Arial" w:cs="Arial"/>
          <w:sz w:val="24"/>
          <w:szCs w:val="24"/>
        </w:rPr>
        <w:t xml:space="preserve"> A vencedora deverá manter, durante toda a execução contratual, todas as condições de habilitação e qualificação exigidas na licitação.</w:t>
      </w:r>
    </w:p>
    <w:p w14:paraId="4C8CFDCC" w14:textId="77777777" w:rsidR="00E74602" w:rsidRPr="008216EB" w:rsidRDefault="00E74602" w:rsidP="008216EB">
      <w:pPr>
        <w:tabs>
          <w:tab w:val="left" w:pos="1134"/>
        </w:tabs>
        <w:spacing w:line="360" w:lineRule="auto"/>
        <w:jc w:val="both"/>
        <w:rPr>
          <w:rFonts w:ascii="Arial" w:hAnsi="Arial" w:cs="Arial"/>
          <w:b/>
          <w:sz w:val="24"/>
          <w:szCs w:val="24"/>
        </w:rPr>
      </w:pPr>
    </w:p>
    <w:p w14:paraId="65B40C69" w14:textId="328D0668" w:rsidR="00441BB8" w:rsidRPr="008216EB" w:rsidRDefault="006D0B6E"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1</w:t>
      </w:r>
      <w:r w:rsidR="006D2743" w:rsidRPr="008216EB">
        <w:rPr>
          <w:rFonts w:ascii="Arial" w:hAnsi="Arial" w:cs="Arial"/>
          <w:b/>
          <w:sz w:val="24"/>
          <w:szCs w:val="24"/>
          <w:lang w:eastAsia="ar-SA"/>
        </w:rPr>
        <w:t>9</w:t>
      </w:r>
      <w:r w:rsidR="00441BB8" w:rsidRPr="008216EB">
        <w:rPr>
          <w:rFonts w:ascii="Arial" w:hAnsi="Arial" w:cs="Arial"/>
          <w:b/>
          <w:sz w:val="24"/>
          <w:szCs w:val="24"/>
          <w:lang w:eastAsia="ar-SA"/>
        </w:rPr>
        <w:t>. DO RECEBIMENTO DO OBJETO:</w:t>
      </w:r>
    </w:p>
    <w:p w14:paraId="5ED86FEA" w14:textId="387D0970" w:rsidR="00E92DF8" w:rsidRDefault="00140292" w:rsidP="00E92DF8">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19.1. </w:t>
      </w:r>
      <w:r w:rsidR="00E92DF8" w:rsidRPr="00E92DF8">
        <w:rPr>
          <w:rFonts w:ascii="Arial" w:hAnsi="Arial" w:cs="Arial"/>
          <w:sz w:val="24"/>
          <w:szCs w:val="24"/>
          <w:lang w:eastAsia="ar-SA"/>
        </w:rPr>
        <w:t>O objeto deve</w:t>
      </w:r>
      <w:r w:rsidR="00842578">
        <w:rPr>
          <w:rFonts w:ascii="Arial" w:hAnsi="Arial" w:cs="Arial"/>
          <w:sz w:val="24"/>
          <w:szCs w:val="24"/>
          <w:lang w:eastAsia="ar-SA"/>
        </w:rPr>
        <w:t xml:space="preserve">rá </w:t>
      </w:r>
      <w:r w:rsidR="00E92DF8" w:rsidRPr="00E92DF8">
        <w:rPr>
          <w:rFonts w:ascii="Arial" w:hAnsi="Arial" w:cs="Arial"/>
          <w:sz w:val="24"/>
          <w:szCs w:val="24"/>
          <w:lang w:eastAsia="ar-SA"/>
        </w:rPr>
        <w:t>ser entregue, sendo o prazo</w:t>
      </w:r>
      <w:r w:rsidR="00E92DF8">
        <w:rPr>
          <w:rFonts w:ascii="Arial" w:hAnsi="Arial" w:cs="Arial"/>
          <w:sz w:val="24"/>
          <w:szCs w:val="24"/>
          <w:lang w:eastAsia="ar-SA"/>
        </w:rPr>
        <w:t xml:space="preserve"> </w:t>
      </w:r>
      <w:r w:rsidR="00E92DF8" w:rsidRPr="00E92DF8">
        <w:rPr>
          <w:rFonts w:ascii="Arial" w:hAnsi="Arial" w:cs="Arial"/>
          <w:sz w:val="24"/>
          <w:szCs w:val="24"/>
          <w:lang w:eastAsia="ar-SA"/>
        </w:rPr>
        <w:t>de entrega imediato e não poderá ser superior a 30 (trinta) dias após o recebimento</w:t>
      </w:r>
      <w:r w:rsidR="00E92DF8">
        <w:rPr>
          <w:rFonts w:ascii="Arial" w:hAnsi="Arial" w:cs="Arial"/>
          <w:sz w:val="24"/>
          <w:szCs w:val="24"/>
          <w:lang w:eastAsia="ar-SA"/>
        </w:rPr>
        <w:t xml:space="preserve"> </w:t>
      </w:r>
      <w:r w:rsidR="00E92DF8" w:rsidRPr="00E92DF8">
        <w:rPr>
          <w:rFonts w:ascii="Arial" w:hAnsi="Arial" w:cs="Arial"/>
          <w:sz w:val="24"/>
          <w:szCs w:val="24"/>
          <w:lang w:eastAsia="ar-SA"/>
        </w:rPr>
        <w:t xml:space="preserve">do empenho, salvo justificativa fundamentada e aceita pela administração. </w:t>
      </w:r>
    </w:p>
    <w:p w14:paraId="050A1B97" w14:textId="3832415D" w:rsidR="00140292" w:rsidRPr="008216EB" w:rsidRDefault="00E92DF8" w:rsidP="008B014F">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 xml:space="preserve">19.2. </w:t>
      </w:r>
      <w:bookmarkStart w:id="16" w:name="_Hlk163933165"/>
      <w:r w:rsidRPr="00E92DF8">
        <w:rPr>
          <w:rFonts w:ascii="Arial" w:hAnsi="Arial" w:cs="Arial"/>
          <w:sz w:val="24"/>
          <w:szCs w:val="24"/>
          <w:lang w:eastAsia="ar-SA"/>
        </w:rPr>
        <w:t>O local de entrega será n</w:t>
      </w:r>
      <w:r w:rsidR="005B62B6">
        <w:rPr>
          <w:rFonts w:ascii="Arial" w:hAnsi="Arial" w:cs="Arial"/>
          <w:sz w:val="24"/>
          <w:szCs w:val="24"/>
          <w:lang w:eastAsia="ar-SA"/>
        </w:rPr>
        <w:t xml:space="preserve">a Secretaria </w:t>
      </w:r>
      <w:r w:rsidR="005B62B6" w:rsidRPr="005B62B6">
        <w:rPr>
          <w:rFonts w:ascii="Arial" w:hAnsi="Arial" w:cs="Arial"/>
          <w:sz w:val="24"/>
          <w:szCs w:val="24"/>
          <w:lang w:eastAsia="ar-SA"/>
        </w:rPr>
        <w:t xml:space="preserve">Municipal de </w:t>
      </w:r>
      <w:r w:rsidR="00B511FB">
        <w:rPr>
          <w:rFonts w:ascii="Arial" w:hAnsi="Arial" w:cs="Arial"/>
          <w:sz w:val="24"/>
          <w:szCs w:val="24"/>
          <w:lang w:eastAsia="ar-SA"/>
        </w:rPr>
        <w:t>Saúde</w:t>
      </w:r>
      <w:r w:rsidRPr="00E92DF8">
        <w:rPr>
          <w:rFonts w:ascii="Arial" w:hAnsi="Arial" w:cs="Arial"/>
          <w:sz w:val="24"/>
          <w:szCs w:val="24"/>
          <w:lang w:eastAsia="ar-SA"/>
        </w:rPr>
        <w:t xml:space="preserve">, </w:t>
      </w:r>
      <w:r w:rsidR="008B014F" w:rsidRPr="008B014F">
        <w:rPr>
          <w:rFonts w:ascii="Arial" w:hAnsi="Arial" w:cs="Arial"/>
          <w:sz w:val="24"/>
          <w:szCs w:val="24"/>
          <w:lang w:eastAsia="ar-SA"/>
        </w:rPr>
        <w:t>localizada na Avenida Itália n° 3074,</w:t>
      </w:r>
      <w:r w:rsidR="008B014F">
        <w:rPr>
          <w:rFonts w:ascii="Arial" w:hAnsi="Arial" w:cs="Arial"/>
          <w:sz w:val="24"/>
          <w:szCs w:val="24"/>
          <w:lang w:eastAsia="ar-SA"/>
        </w:rPr>
        <w:t xml:space="preserve"> </w:t>
      </w:r>
      <w:r w:rsidR="008B014F" w:rsidRPr="008B014F">
        <w:rPr>
          <w:rFonts w:ascii="Arial" w:hAnsi="Arial" w:cs="Arial"/>
          <w:sz w:val="24"/>
          <w:szCs w:val="24"/>
          <w:lang w:eastAsia="ar-SA"/>
        </w:rPr>
        <w:t>nesta cidade, ou outro local a ser definido pelo Poder Executivo, dentro do perímetro</w:t>
      </w:r>
      <w:r w:rsidR="008B014F">
        <w:rPr>
          <w:rFonts w:ascii="Arial" w:hAnsi="Arial" w:cs="Arial"/>
          <w:sz w:val="24"/>
          <w:szCs w:val="24"/>
          <w:lang w:eastAsia="ar-SA"/>
        </w:rPr>
        <w:t xml:space="preserve"> </w:t>
      </w:r>
      <w:r w:rsidR="008B014F" w:rsidRPr="008B014F">
        <w:rPr>
          <w:rFonts w:ascii="Arial" w:hAnsi="Arial" w:cs="Arial"/>
          <w:sz w:val="24"/>
          <w:szCs w:val="24"/>
          <w:lang w:eastAsia="ar-SA"/>
        </w:rPr>
        <w:t>urbano do Município</w:t>
      </w:r>
      <w:r w:rsidR="00140292" w:rsidRPr="00E92DF8">
        <w:rPr>
          <w:rFonts w:ascii="Arial" w:hAnsi="Arial" w:cs="Arial"/>
          <w:sz w:val="24"/>
          <w:szCs w:val="24"/>
          <w:lang w:eastAsia="ar-SA"/>
        </w:rPr>
        <w:t>.</w:t>
      </w:r>
      <w:bookmarkEnd w:id="16"/>
    </w:p>
    <w:p w14:paraId="203C0582" w14:textId="48643764" w:rsidR="00441BB8" w:rsidRDefault="00140292"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19.</w:t>
      </w:r>
      <w:r w:rsidR="00E92DF8">
        <w:rPr>
          <w:rFonts w:ascii="Arial" w:hAnsi="Arial" w:cs="Arial"/>
          <w:sz w:val="24"/>
          <w:szCs w:val="24"/>
          <w:lang w:eastAsia="ar-SA"/>
        </w:rPr>
        <w:t>3</w:t>
      </w:r>
      <w:r w:rsidRPr="008216EB">
        <w:rPr>
          <w:rFonts w:ascii="Arial" w:hAnsi="Arial" w:cs="Arial"/>
          <w:sz w:val="24"/>
          <w:szCs w:val="24"/>
          <w:lang w:eastAsia="ar-SA"/>
        </w:rPr>
        <w:t>. No preço proposto considerar-se-ão inclusos todos os custos, despesas e obrigações relativas a salários, previdência social, tributos, seguros, material de consumo, frete, lucro, e tudo mais que for necessário até a entrega final do item na sede do Município de Balneário Pinhal/RS.</w:t>
      </w:r>
    </w:p>
    <w:p w14:paraId="6C2B390B" w14:textId="77777777" w:rsidR="005E3AB0" w:rsidRPr="008216EB" w:rsidRDefault="005E3AB0" w:rsidP="008216EB">
      <w:pPr>
        <w:tabs>
          <w:tab w:val="left" w:pos="1134"/>
        </w:tabs>
        <w:spacing w:line="360" w:lineRule="auto"/>
        <w:jc w:val="both"/>
        <w:rPr>
          <w:rFonts w:ascii="Arial" w:hAnsi="Arial" w:cs="Arial"/>
          <w:sz w:val="24"/>
          <w:szCs w:val="24"/>
          <w:lang w:eastAsia="ar-SA"/>
        </w:rPr>
      </w:pPr>
    </w:p>
    <w:p w14:paraId="19D8E766" w14:textId="3249BDB6" w:rsidR="00441BB8" w:rsidRPr="008216EB" w:rsidRDefault="006D2743"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20</w:t>
      </w:r>
      <w:r w:rsidR="00441BB8" w:rsidRPr="008216EB">
        <w:rPr>
          <w:rFonts w:ascii="Arial" w:hAnsi="Arial" w:cs="Arial"/>
          <w:b/>
          <w:sz w:val="24"/>
          <w:szCs w:val="24"/>
          <w:lang w:eastAsia="ar-SA"/>
        </w:rPr>
        <w:t>. PRAZOS E CONDIÇÕES DE PAGAMENTO:</w:t>
      </w:r>
    </w:p>
    <w:p w14:paraId="32DDAF9A" w14:textId="6630D83A" w:rsidR="00FA26C0" w:rsidRPr="00FA26C0" w:rsidRDefault="00FA26C0" w:rsidP="00FA26C0">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20</w:t>
      </w:r>
      <w:r w:rsidRPr="00FA26C0">
        <w:rPr>
          <w:rFonts w:ascii="Arial" w:hAnsi="Arial" w:cs="Arial"/>
          <w:sz w:val="24"/>
          <w:szCs w:val="24"/>
          <w:lang w:eastAsia="ar-SA"/>
        </w:rPr>
        <w:t xml:space="preserve">.1. O pagamento </w:t>
      </w:r>
      <w:r w:rsidR="005E3AB0">
        <w:rPr>
          <w:rFonts w:ascii="Arial" w:hAnsi="Arial" w:cs="Arial"/>
          <w:sz w:val="24"/>
          <w:szCs w:val="24"/>
          <w:lang w:eastAsia="ar-SA"/>
        </w:rPr>
        <w:t>dever</w:t>
      </w:r>
      <w:r w:rsidR="00842578">
        <w:rPr>
          <w:rFonts w:ascii="Arial" w:hAnsi="Arial" w:cs="Arial"/>
          <w:sz w:val="24"/>
          <w:szCs w:val="24"/>
          <w:lang w:eastAsia="ar-SA"/>
        </w:rPr>
        <w:t>á</w:t>
      </w:r>
      <w:r w:rsidR="005E3AB0">
        <w:rPr>
          <w:rFonts w:ascii="Arial" w:hAnsi="Arial" w:cs="Arial"/>
          <w:sz w:val="24"/>
          <w:szCs w:val="24"/>
          <w:lang w:eastAsia="ar-SA"/>
        </w:rPr>
        <w:t xml:space="preserve"> ser realizado </w:t>
      </w:r>
      <w:r w:rsidR="005E3AB0" w:rsidRPr="005E3AB0">
        <w:rPr>
          <w:rFonts w:ascii="Arial" w:hAnsi="Arial" w:cs="Arial"/>
          <w:sz w:val="24"/>
          <w:szCs w:val="24"/>
          <w:lang w:eastAsia="ar-SA"/>
        </w:rPr>
        <w:t>em até dia 30 (trinta) dias após o recebimento</w:t>
      </w:r>
      <w:r w:rsidR="005E3AB0">
        <w:rPr>
          <w:rFonts w:ascii="Arial" w:hAnsi="Arial" w:cs="Arial"/>
          <w:sz w:val="24"/>
          <w:szCs w:val="24"/>
          <w:lang w:eastAsia="ar-SA"/>
        </w:rPr>
        <w:t xml:space="preserve"> do objeto</w:t>
      </w:r>
      <w:r w:rsidR="005E3AB0" w:rsidRPr="005E3AB0">
        <w:rPr>
          <w:rFonts w:ascii="Arial" w:hAnsi="Arial" w:cs="Arial"/>
          <w:sz w:val="24"/>
          <w:szCs w:val="24"/>
          <w:lang w:eastAsia="ar-SA"/>
        </w:rPr>
        <w:t xml:space="preserve"> por parte da administração</w:t>
      </w:r>
      <w:r w:rsidRPr="00FA26C0">
        <w:rPr>
          <w:rFonts w:ascii="Arial" w:hAnsi="Arial" w:cs="Arial"/>
          <w:sz w:val="24"/>
          <w:szCs w:val="24"/>
          <w:lang w:eastAsia="ar-SA"/>
        </w:rPr>
        <w:t>.</w:t>
      </w:r>
    </w:p>
    <w:p w14:paraId="61CB86BE" w14:textId="50CDE1AE" w:rsidR="00441BB8" w:rsidRPr="008216EB" w:rsidRDefault="00FA26C0" w:rsidP="00FA26C0">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lastRenderedPageBreak/>
        <w:t>20</w:t>
      </w:r>
      <w:r w:rsidRPr="00FA26C0">
        <w:rPr>
          <w:rFonts w:ascii="Arial" w:hAnsi="Arial" w:cs="Arial"/>
          <w:sz w:val="24"/>
          <w:szCs w:val="24"/>
          <w:lang w:eastAsia="ar-SA"/>
        </w:rPr>
        <w:t xml:space="preserve">.2. Para pagamento, a empresa deverá apresentar à Divisão de Empenhos da Secretaria Municipal de Finanças, localizada na Avenida Itália n° 3100, a nota fiscal e/ou fatura </w:t>
      </w:r>
      <w:proofErr w:type="gramStart"/>
      <w:r w:rsidRPr="00FA26C0">
        <w:rPr>
          <w:rFonts w:ascii="Arial" w:hAnsi="Arial" w:cs="Arial"/>
          <w:sz w:val="24"/>
          <w:szCs w:val="24"/>
          <w:lang w:eastAsia="ar-SA"/>
        </w:rPr>
        <w:t>do(</w:t>
      </w:r>
      <w:proofErr w:type="gramEnd"/>
      <w:r w:rsidRPr="00FA26C0">
        <w:rPr>
          <w:rFonts w:ascii="Arial" w:hAnsi="Arial" w:cs="Arial"/>
          <w:sz w:val="24"/>
          <w:szCs w:val="24"/>
          <w:lang w:eastAsia="ar-SA"/>
        </w:rPr>
        <w:t>s) produto(s) entregue(s), devendo ser emitida em nome do Município de Balneário Pinhal e contendo o número do respectivo empenho</w:t>
      </w:r>
      <w:r w:rsidR="00441BB8" w:rsidRPr="00FA26C0">
        <w:rPr>
          <w:rFonts w:ascii="Arial" w:hAnsi="Arial" w:cs="Arial"/>
          <w:sz w:val="24"/>
          <w:szCs w:val="24"/>
          <w:lang w:eastAsia="ar-SA"/>
        </w:rPr>
        <w:t>.</w:t>
      </w:r>
    </w:p>
    <w:p w14:paraId="57FD07FB" w14:textId="77777777" w:rsidR="00441BB8" w:rsidRPr="008216EB" w:rsidRDefault="00441BB8" w:rsidP="008216EB">
      <w:pPr>
        <w:tabs>
          <w:tab w:val="left" w:pos="1134"/>
        </w:tabs>
        <w:spacing w:line="360" w:lineRule="auto"/>
        <w:jc w:val="both"/>
        <w:rPr>
          <w:rFonts w:ascii="Arial" w:hAnsi="Arial" w:cs="Arial"/>
          <w:sz w:val="24"/>
          <w:szCs w:val="24"/>
          <w:lang w:eastAsia="ar-SA"/>
        </w:rPr>
      </w:pPr>
    </w:p>
    <w:p w14:paraId="212803AC" w14:textId="79ABF768" w:rsidR="00441BB8" w:rsidRPr="008216EB" w:rsidRDefault="00441BB8"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2</w:t>
      </w:r>
      <w:r w:rsidR="006D2743" w:rsidRPr="008216EB">
        <w:rPr>
          <w:rFonts w:ascii="Arial" w:hAnsi="Arial" w:cs="Arial"/>
          <w:b/>
          <w:sz w:val="24"/>
          <w:szCs w:val="24"/>
          <w:lang w:eastAsia="ar-SA"/>
        </w:rPr>
        <w:t>1</w:t>
      </w:r>
      <w:r w:rsidRPr="008216EB">
        <w:rPr>
          <w:rFonts w:ascii="Arial" w:hAnsi="Arial" w:cs="Arial"/>
          <w:b/>
          <w:sz w:val="24"/>
          <w:szCs w:val="24"/>
          <w:lang w:eastAsia="ar-SA"/>
        </w:rPr>
        <w:t>. SANÇÕES ADMINISTRATIVAS</w:t>
      </w:r>
    </w:p>
    <w:p w14:paraId="1721AF02" w14:textId="78E78728" w:rsidR="00441BB8" w:rsidRPr="008216EB" w:rsidRDefault="00441BB8"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2</w:t>
      </w:r>
      <w:r w:rsidR="006D2743" w:rsidRPr="008216EB">
        <w:rPr>
          <w:rFonts w:ascii="Arial" w:hAnsi="Arial" w:cs="Arial"/>
          <w:sz w:val="24"/>
          <w:szCs w:val="24"/>
          <w:lang w:eastAsia="ar-SA"/>
        </w:rPr>
        <w:t>1</w:t>
      </w:r>
      <w:r w:rsidRPr="008216EB">
        <w:rPr>
          <w:rFonts w:ascii="Arial" w:hAnsi="Arial" w:cs="Arial"/>
          <w:sz w:val="24"/>
          <w:szCs w:val="24"/>
          <w:lang w:eastAsia="ar-SA"/>
        </w:rPr>
        <w:t>.1.</w:t>
      </w:r>
      <w:r w:rsidRPr="008216EB">
        <w:rPr>
          <w:rFonts w:ascii="Arial" w:hAnsi="Arial" w:cs="Arial"/>
          <w:bCs/>
          <w:sz w:val="24"/>
          <w:szCs w:val="24"/>
          <w:lang w:eastAsia="ar-SA"/>
        </w:rPr>
        <w:t> </w:t>
      </w:r>
      <w:r w:rsidRPr="008216EB">
        <w:rPr>
          <w:rFonts w:ascii="Arial" w:hAnsi="Arial" w:cs="Arial"/>
          <w:sz w:val="24"/>
          <w:szCs w:val="24"/>
          <w:lang w:eastAsia="ar-SA"/>
        </w:rPr>
        <w:t>O licitante ou o contratado será responsabilizado administrativamente, mediante concessão do direito ao contraditório e à ampla defesa, pelas seguintes infrações:</w:t>
      </w:r>
    </w:p>
    <w:p w14:paraId="78B698B3" w14:textId="77777777" w:rsidR="0032220F" w:rsidRPr="008216EB" w:rsidRDefault="00441BB8" w:rsidP="008216EB">
      <w:pPr>
        <w:spacing w:line="360" w:lineRule="auto"/>
        <w:jc w:val="both"/>
        <w:rPr>
          <w:rFonts w:ascii="Arial" w:hAnsi="Arial" w:cs="Arial"/>
          <w:sz w:val="24"/>
          <w:szCs w:val="24"/>
        </w:rPr>
      </w:pPr>
      <w:bookmarkStart w:id="17" w:name="art155i"/>
      <w:bookmarkEnd w:id="17"/>
      <w:r w:rsidRPr="008216EB">
        <w:rPr>
          <w:rFonts w:ascii="Arial" w:hAnsi="Arial" w:cs="Arial"/>
          <w:bCs/>
          <w:sz w:val="24"/>
          <w:szCs w:val="24"/>
        </w:rPr>
        <w:t>a)</w:t>
      </w:r>
      <w:r w:rsidRPr="008216EB">
        <w:rPr>
          <w:rFonts w:ascii="Arial" w:hAnsi="Arial" w:cs="Arial"/>
          <w:sz w:val="24"/>
          <w:szCs w:val="24"/>
        </w:rPr>
        <w:t xml:space="preserve"> dar causa à inexecução parcial da ata de registro de preços e/ou do contrato;</w:t>
      </w:r>
      <w:bookmarkStart w:id="18" w:name="art155ii"/>
      <w:bookmarkEnd w:id="18"/>
    </w:p>
    <w:p w14:paraId="790ADA2D" w14:textId="4E2190A3" w:rsidR="00441BB8" w:rsidRPr="008216EB" w:rsidRDefault="00441BB8" w:rsidP="008216EB">
      <w:pPr>
        <w:spacing w:line="360" w:lineRule="auto"/>
        <w:jc w:val="both"/>
        <w:rPr>
          <w:rFonts w:ascii="Arial" w:hAnsi="Arial" w:cs="Arial"/>
          <w:sz w:val="24"/>
          <w:szCs w:val="24"/>
        </w:rPr>
      </w:pPr>
      <w:r w:rsidRPr="008216EB">
        <w:rPr>
          <w:rFonts w:ascii="Arial" w:hAnsi="Arial" w:cs="Arial"/>
          <w:bCs/>
          <w:sz w:val="24"/>
          <w:szCs w:val="24"/>
        </w:rPr>
        <w:t>b)</w:t>
      </w:r>
      <w:r w:rsidRPr="008216EB">
        <w:rPr>
          <w:rFonts w:ascii="Arial" w:hAnsi="Arial" w:cs="Arial"/>
          <w:sz w:val="24"/>
          <w:szCs w:val="24"/>
        </w:rPr>
        <w:t xml:space="preserve"> dar causa à inexecução parcial da ata de registro de preços e/ou do contrato que cause grave dano à Administração, ao funcionamento dos serviços públicos ou ao interesse coletivo;</w:t>
      </w:r>
    </w:p>
    <w:p w14:paraId="3060E1B8" w14:textId="77777777" w:rsidR="00441BB8" w:rsidRPr="008216EB" w:rsidRDefault="00441BB8" w:rsidP="008216EB">
      <w:pPr>
        <w:spacing w:line="360" w:lineRule="auto"/>
        <w:jc w:val="both"/>
        <w:rPr>
          <w:rFonts w:ascii="Arial" w:hAnsi="Arial" w:cs="Arial"/>
          <w:sz w:val="24"/>
          <w:szCs w:val="24"/>
        </w:rPr>
      </w:pPr>
      <w:bookmarkStart w:id="19" w:name="art155iii"/>
      <w:bookmarkEnd w:id="19"/>
      <w:r w:rsidRPr="008216EB">
        <w:rPr>
          <w:rFonts w:ascii="Arial" w:hAnsi="Arial" w:cs="Arial"/>
          <w:bCs/>
          <w:sz w:val="24"/>
          <w:szCs w:val="24"/>
        </w:rPr>
        <w:t xml:space="preserve">c) </w:t>
      </w:r>
      <w:r w:rsidRPr="008216EB">
        <w:rPr>
          <w:rFonts w:ascii="Arial" w:hAnsi="Arial" w:cs="Arial"/>
          <w:sz w:val="24"/>
          <w:szCs w:val="24"/>
        </w:rPr>
        <w:t>dar causa à inexecução total da ata de registro de preços e/ou do contrato;</w:t>
      </w:r>
    </w:p>
    <w:p w14:paraId="0FC01382" w14:textId="77777777" w:rsidR="00441BB8" w:rsidRPr="008216EB" w:rsidRDefault="00441BB8" w:rsidP="008216EB">
      <w:pPr>
        <w:spacing w:line="360" w:lineRule="auto"/>
        <w:jc w:val="both"/>
        <w:rPr>
          <w:rFonts w:ascii="Arial" w:hAnsi="Arial" w:cs="Arial"/>
          <w:sz w:val="24"/>
          <w:szCs w:val="24"/>
        </w:rPr>
      </w:pPr>
      <w:bookmarkStart w:id="20" w:name="art155iv"/>
      <w:bookmarkEnd w:id="20"/>
      <w:r w:rsidRPr="008216EB">
        <w:rPr>
          <w:rFonts w:ascii="Arial" w:hAnsi="Arial" w:cs="Arial"/>
          <w:bCs/>
          <w:sz w:val="24"/>
          <w:szCs w:val="24"/>
        </w:rPr>
        <w:t>d)</w:t>
      </w:r>
      <w:r w:rsidRPr="008216EB">
        <w:rPr>
          <w:rFonts w:ascii="Arial" w:hAnsi="Arial" w:cs="Arial"/>
          <w:sz w:val="24"/>
          <w:szCs w:val="24"/>
        </w:rPr>
        <w:t xml:space="preserve"> deixar de entregar a documentação exigida para o certame;</w:t>
      </w:r>
    </w:p>
    <w:p w14:paraId="56B91687" w14:textId="77777777" w:rsidR="00441BB8" w:rsidRPr="008216EB" w:rsidRDefault="00441BB8" w:rsidP="008216EB">
      <w:pPr>
        <w:spacing w:line="360" w:lineRule="auto"/>
        <w:jc w:val="both"/>
        <w:rPr>
          <w:rFonts w:ascii="Arial" w:hAnsi="Arial" w:cs="Arial"/>
          <w:sz w:val="24"/>
          <w:szCs w:val="24"/>
        </w:rPr>
      </w:pPr>
      <w:bookmarkStart w:id="21" w:name="art155v"/>
      <w:bookmarkEnd w:id="21"/>
      <w:r w:rsidRPr="008216EB">
        <w:rPr>
          <w:rFonts w:ascii="Arial" w:hAnsi="Arial" w:cs="Arial"/>
          <w:bCs/>
          <w:sz w:val="24"/>
          <w:szCs w:val="24"/>
        </w:rPr>
        <w:t>e)</w:t>
      </w:r>
      <w:r w:rsidRPr="008216EB">
        <w:rPr>
          <w:rFonts w:ascii="Arial" w:hAnsi="Arial" w:cs="Arial"/>
          <w:sz w:val="24"/>
          <w:szCs w:val="24"/>
        </w:rPr>
        <w:t xml:space="preserve"> não manter a proposta, salvo em decorrência de fato superveniente devidamente justificado;</w:t>
      </w:r>
    </w:p>
    <w:p w14:paraId="15A20AA5" w14:textId="3A9410C0" w:rsidR="00441BB8" w:rsidRPr="008216EB" w:rsidRDefault="00441BB8" w:rsidP="008216EB">
      <w:pPr>
        <w:spacing w:line="360" w:lineRule="auto"/>
        <w:jc w:val="both"/>
        <w:rPr>
          <w:rFonts w:ascii="Arial" w:hAnsi="Arial" w:cs="Arial"/>
          <w:sz w:val="24"/>
          <w:szCs w:val="24"/>
        </w:rPr>
      </w:pPr>
      <w:bookmarkStart w:id="22" w:name="art155vi"/>
      <w:bookmarkEnd w:id="22"/>
      <w:r w:rsidRPr="008216EB">
        <w:rPr>
          <w:rFonts w:ascii="Arial" w:hAnsi="Arial" w:cs="Arial"/>
          <w:bCs/>
          <w:sz w:val="24"/>
          <w:szCs w:val="24"/>
        </w:rPr>
        <w:t>f)</w:t>
      </w:r>
      <w:r w:rsidRPr="008216EB">
        <w:rPr>
          <w:rFonts w:ascii="Arial" w:hAnsi="Arial" w:cs="Arial"/>
          <w:sz w:val="24"/>
          <w:szCs w:val="24"/>
        </w:rPr>
        <w:t xml:space="preserve"> não celebrar da ata de registro de preços e/ou do contrato ou não entregar a documentação exigida para a contratação, quando convocado dentro do prazo de validade de sua proposta;</w:t>
      </w:r>
    </w:p>
    <w:p w14:paraId="047F0801" w14:textId="77777777" w:rsidR="00441BB8" w:rsidRPr="008216EB" w:rsidRDefault="00441BB8" w:rsidP="008216EB">
      <w:pPr>
        <w:spacing w:line="360" w:lineRule="auto"/>
        <w:jc w:val="both"/>
        <w:rPr>
          <w:rFonts w:ascii="Arial" w:hAnsi="Arial" w:cs="Arial"/>
          <w:sz w:val="24"/>
          <w:szCs w:val="24"/>
        </w:rPr>
      </w:pPr>
      <w:bookmarkStart w:id="23" w:name="art155vii"/>
      <w:bookmarkEnd w:id="23"/>
      <w:r w:rsidRPr="008216EB">
        <w:rPr>
          <w:rFonts w:ascii="Arial" w:hAnsi="Arial" w:cs="Arial"/>
          <w:bCs/>
          <w:sz w:val="24"/>
          <w:szCs w:val="24"/>
        </w:rPr>
        <w:t>g)</w:t>
      </w:r>
      <w:r w:rsidRPr="008216EB">
        <w:rPr>
          <w:rFonts w:ascii="Arial" w:hAnsi="Arial" w:cs="Arial"/>
          <w:sz w:val="24"/>
          <w:szCs w:val="24"/>
        </w:rPr>
        <w:t xml:space="preserve"> ensejar o retardamento da execução ou da entrega do objeto da licitação sem motivo justificado;</w:t>
      </w:r>
    </w:p>
    <w:p w14:paraId="1862BA59" w14:textId="77777777" w:rsidR="00441BB8" w:rsidRPr="008216EB" w:rsidRDefault="00441BB8" w:rsidP="008216EB">
      <w:pPr>
        <w:spacing w:line="360" w:lineRule="auto"/>
        <w:jc w:val="both"/>
        <w:rPr>
          <w:rFonts w:ascii="Arial" w:hAnsi="Arial" w:cs="Arial"/>
          <w:sz w:val="24"/>
          <w:szCs w:val="24"/>
        </w:rPr>
      </w:pPr>
      <w:bookmarkStart w:id="24" w:name="art155viii"/>
      <w:bookmarkEnd w:id="24"/>
      <w:r w:rsidRPr="008216EB">
        <w:rPr>
          <w:rFonts w:ascii="Arial" w:hAnsi="Arial" w:cs="Arial"/>
          <w:bCs/>
          <w:sz w:val="24"/>
          <w:szCs w:val="24"/>
        </w:rPr>
        <w:t>h)</w:t>
      </w:r>
      <w:r w:rsidRPr="008216EB">
        <w:rPr>
          <w:rFonts w:ascii="Arial" w:hAnsi="Arial" w:cs="Arial"/>
          <w:sz w:val="24"/>
          <w:szCs w:val="24"/>
        </w:rPr>
        <w:t xml:space="preserve"> apresentar declaração ou documentação falsa exigida para o certame ou prestar declaração falsa durante a licitação ou a execução da ata de registro de preços e/ou do contrato;</w:t>
      </w:r>
    </w:p>
    <w:p w14:paraId="1E93B3B6" w14:textId="77777777" w:rsidR="00441BB8" w:rsidRPr="008216EB" w:rsidRDefault="00441BB8" w:rsidP="008216EB">
      <w:pPr>
        <w:spacing w:line="360" w:lineRule="auto"/>
        <w:jc w:val="both"/>
        <w:rPr>
          <w:rFonts w:ascii="Arial" w:hAnsi="Arial" w:cs="Arial"/>
          <w:sz w:val="24"/>
          <w:szCs w:val="24"/>
        </w:rPr>
      </w:pPr>
      <w:bookmarkStart w:id="25" w:name="art155ix"/>
      <w:bookmarkEnd w:id="25"/>
      <w:r w:rsidRPr="008216EB">
        <w:rPr>
          <w:rFonts w:ascii="Arial" w:hAnsi="Arial" w:cs="Arial"/>
          <w:bCs/>
          <w:sz w:val="24"/>
          <w:szCs w:val="24"/>
        </w:rPr>
        <w:t>i)</w:t>
      </w:r>
      <w:r w:rsidRPr="008216EB">
        <w:rPr>
          <w:rFonts w:ascii="Arial" w:hAnsi="Arial" w:cs="Arial"/>
          <w:sz w:val="24"/>
          <w:szCs w:val="24"/>
        </w:rPr>
        <w:t xml:space="preserve"> fraudar a licitação ou praticar ato fraudulento na execução da ata de registro de preços e/ou do contrato;</w:t>
      </w:r>
    </w:p>
    <w:p w14:paraId="23621C9E" w14:textId="77777777" w:rsidR="00441BB8" w:rsidRPr="008216EB" w:rsidRDefault="00441BB8" w:rsidP="008216EB">
      <w:pPr>
        <w:spacing w:line="360" w:lineRule="auto"/>
        <w:jc w:val="both"/>
        <w:rPr>
          <w:rFonts w:ascii="Arial" w:hAnsi="Arial" w:cs="Arial"/>
          <w:sz w:val="24"/>
          <w:szCs w:val="24"/>
        </w:rPr>
      </w:pPr>
      <w:bookmarkStart w:id="26" w:name="art155x"/>
      <w:bookmarkEnd w:id="26"/>
      <w:r w:rsidRPr="008216EB">
        <w:rPr>
          <w:rFonts w:ascii="Arial" w:hAnsi="Arial" w:cs="Arial"/>
          <w:bCs/>
          <w:sz w:val="24"/>
          <w:szCs w:val="24"/>
        </w:rPr>
        <w:t>j)</w:t>
      </w:r>
      <w:r w:rsidRPr="008216EB">
        <w:rPr>
          <w:rFonts w:ascii="Arial" w:hAnsi="Arial" w:cs="Arial"/>
          <w:sz w:val="24"/>
          <w:szCs w:val="24"/>
        </w:rPr>
        <w:t xml:space="preserve"> comportar-se de modo inidôneo ou cometer fraude de qualquer natureza;</w:t>
      </w:r>
    </w:p>
    <w:p w14:paraId="05F0A887" w14:textId="77777777" w:rsidR="00441BB8" w:rsidRPr="008216EB" w:rsidRDefault="00441BB8" w:rsidP="008216EB">
      <w:pPr>
        <w:spacing w:line="360" w:lineRule="auto"/>
        <w:jc w:val="both"/>
        <w:rPr>
          <w:rFonts w:ascii="Arial" w:hAnsi="Arial" w:cs="Arial"/>
          <w:sz w:val="24"/>
          <w:szCs w:val="24"/>
        </w:rPr>
      </w:pPr>
      <w:bookmarkStart w:id="27" w:name="art155xi"/>
      <w:bookmarkEnd w:id="27"/>
      <w:r w:rsidRPr="008216EB">
        <w:rPr>
          <w:rFonts w:ascii="Arial" w:hAnsi="Arial" w:cs="Arial"/>
          <w:bCs/>
          <w:sz w:val="24"/>
          <w:szCs w:val="24"/>
        </w:rPr>
        <w:t>l)</w:t>
      </w:r>
      <w:r w:rsidRPr="008216EB">
        <w:rPr>
          <w:rFonts w:ascii="Arial" w:hAnsi="Arial" w:cs="Arial"/>
          <w:sz w:val="24"/>
          <w:szCs w:val="24"/>
        </w:rPr>
        <w:t xml:space="preserve"> praticar atos ilícitos com vistas a frustrar os objetivos da licitação;</w:t>
      </w:r>
    </w:p>
    <w:p w14:paraId="7C7DEF52" w14:textId="405B1A38" w:rsidR="00441BB8" w:rsidRPr="008216EB" w:rsidRDefault="00441BB8" w:rsidP="008216EB">
      <w:pPr>
        <w:spacing w:line="360" w:lineRule="auto"/>
        <w:jc w:val="both"/>
        <w:rPr>
          <w:rFonts w:ascii="Arial" w:hAnsi="Arial" w:cs="Arial"/>
          <w:sz w:val="24"/>
          <w:szCs w:val="24"/>
        </w:rPr>
      </w:pPr>
      <w:bookmarkStart w:id="28" w:name="art155xii"/>
      <w:bookmarkEnd w:id="28"/>
      <w:r w:rsidRPr="008216EB">
        <w:rPr>
          <w:rFonts w:ascii="Arial" w:hAnsi="Arial" w:cs="Arial"/>
          <w:bCs/>
          <w:sz w:val="24"/>
          <w:szCs w:val="24"/>
        </w:rPr>
        <w:t>m)</w:t>
      </w:r>
      <w:r w:rsidRPr="008216EB">
        <w:rPr>
          <w:rFonts w:ascii="Arial" w:hAnsi="Arial" w:cs="Arial"/>
          <w:sz w:val="24"/>
          <w:szCs w:val="24"/>
        </w:rPr>
        <w:t xml:space="preserve"> praticar ato lesivo previsto no art. 5º da Lei nº 12.846, de 1º de agosto de 2013.</w:t>
      </w:r>
    </w:p>
    <w:p w14:paraId="06532A68" w14:textId="09131E1F" w:rsidR="00441BB8" w:rsidRPr="008216EB" w:rsidRDefault="00441BB8" w:rsidP="008216EB">
      <w:pPr>
        <w:spacing w:line="360" w:lineRule="auto"/>
        <w:jc w:val="both"/>
        <w:rPr>
          <w:rFonts w:ascii="Arial" w:hAnsi="Arial" w:cs="Arial"/>
          <w:sz w:val="24"/>
          <w:szCs w:val="24"/>
        </w:rPr>
      </w:pPr>
      <w:bookmarkStart w:id="29" w:name="art156"/>
      <w:bookmarkEnd w:id="29"/>
      <w:r w:rsidRPr="008216EB">
        <w:rPr>
          <w:rFonts w:ascii="Arial" w:hAnsi="Arial" w:cs="Arial"/>
          <w:bCs/>
          <w:sz w:val="24"/>
          <w:szCs w:val="24"/>
        </w:rPr>
        <w:t>2</w:t>
      </w:r>
      <w:r w:rsidR="006D2743" w:rsidRPr="008216EB">
        <w:rPr>
          <w:rFonts w:ascii="Arial" w:hAnsi="Arial" w:cs="Arial"/>
          <w:bCs/>
          <w:sz w:val="24"/>
          <w:szCs w:val="24"/>
        </w:rPr>
        <w:t>1</w:t>
      </w:r>
      <w:r w:rsidRPr="008216EB">
        <w:rPr>
          <w:rFonts w:ascii="Arial" w:hAnsi="Arial" w:cs="Arial"/>
          <w:bCs/>
          <w:sz w:val="24"/>
          <w:szCs w:val="24"/>
        </w:rPr>
        <w:t>.2.</w:t>
      </w:r>
      <w:r w:rsidRPr="008216EB">
        <w:rPr>
          <w:rFonts w:ascii="Arial" w:hAnsi="Arial" w:cs="Arial"/>
          <w:sz w:val="24"/>
          <w:szCs w:val="24"/>
        </w:rPr>
        <w:t xml:space="preserve"> Serão aplicadas ao responsável pelas infrações administrativas previstas no item 2</w:t>
      </w:r>
      <w:r w:rsidR="002A5DDD">
        <w:rPr>
          <w:rFonts w:ascii="Arial" w:hAnsi="Arial" w:cs="Arial"/>
          <w:sz w:val="24"/>
          <w:szCs w:val="24"/>
        </w:rPr>
        <w:t>1</w:t>
      </w:r>
      <w:r w:rsidRPr="008216EB">
        <w:rPr>
          <w:rFonts w:ascii="Arial" w:hAnsi="Arial" w:cs="Arial"/>
          <w:sz w:val="24"/>
          <w:szCs w:val="24"/>
        </w:rPr>
        <w:t>.1 deste edital as seguintes sanções:</w:t>
      </w:r>
    </w:p>
    <w:p w14:paraId="3F8E96F2" w14:textId="2673BA95" w:rsidR="00441BB8" w:rsidRPr="008216EB" w:rsidRDefault="00441BB8" w:rsidP="008216EB">
      <w:pPr>
        <w:spacing w:line="360" w:lineRule="auto"/>
        <w:jc w:val="both"/>
        <w:rPr>
          <w:rFonts w:ascii="Arial" w:hAnsi="Arial" w:cs="Arial"/>
          <w:sz w:val="24"/>
          <w:szCs w:val="24"/>
        </w:rPr>
      </w:pPr>
      <w:bookmarkStart w:id="30" w:name="art156i"/>
      <w:bookmarkEnd w:id="30"/>
      <w:r w:rsidRPr="008216EB">
        <w:rPr>
          <w:rFonts w:ascii="Arial" w:hAnsi="Arial" w:cs="Arial"/>
          <w:bCs/>
          <w:sz w:val="24"/>
          <w:szCs w:val="24"/>
        </w:rPr>
        <w:t>a)</w:t>
      </w:r>
      <w:r w:rsidRPr="008216EB">
        <w:rPr>
          <w:rFonts w:ascii="Arial" w:hAnsi="Arial" w:cs="Arial"/>
          <w:sz w:val="24"/>
          <w:szCs w:val="24"/>
        </w:rPr>
        <w:t xml:space="preserve"> advertência;</w:t>
      </w:r>
    </w:p>
    <w:p w14:paraId="5C41A079" w14:textId="77777777" w:rsidR="00441BB8" w:rsidRPr="008216EB" w:rsidRDefault="00441BB8" w:rsidP="008216EB">
      <w:pPr>
        <w:spacing w:line="360" w:lineRule="auto"/>
        <w:jc w:val="both"/>
        <w:rPr>
          <w:rFonts w:ascii="Arial" w:hAnsi="Arial" w:cs="Arial"/>
          <w:sz w:val="24"/>
          <w:szCs w:val="24"/>
        </w:rPr>
      </w:pPr>
      <w:bookmarkStart w:id="31" w:name="art156ii"/>
      <w:bookmarkEnd w:id="31"/>
      <w:r w:rsidRPr="008216EB">
        <w:rPr>
          <w:rFonts w:ascii="Arial" w:hAnsi="Arial" w:cs="Arial"/>
          <w:bCs/>
          <w:sz w:val="24"/>
          <w:szCs w:val="24"/>
        </w:rPr>
        <w:lastRenderedPageBreak/>
        <w:t>b)</w:t>
      </w:r>
      <w:r w:rsidRPr="008216EB">
        <w:rPr>
          <w:rFonts w:ascii="Arial" w:hAnsi="Arial" w:cs="Arial"/>
          <w:sz w:val="24"/>
          <w:szCs w:val="24"/>
        </w:rPr>
        <w:t xml:space="preserve"> multa de no mínimo 0,5% (cinco décimos por cento) e máximo de 30% (trinta por cento) do valor do objeto licitado ou contratado;</w:t>
      </w:r>
    </w:p>
    <w:p w14:paraId="5CB624A3" w14:textId="77777777" w:rsidR="00441BB8" w:rsidRPr="008216EB" w:rsidRDefault="00441BB8" w:rsidP="008216EB">
      <w:pPr>
        <w:spacing w:line="360" w:lineRule="auto"/>
        <w:jc w:val="both"/>
        <w:rPr>
          <w:rFonts w:ascii="Arial" w:hAnsi="Arial" w:cs="Arial"/>
          <w:sz w:val="24"/>
          <w:szCs w:val="24"/>
        </w:rPr>
      </w:pPr>
      <w:bookmarkStart w:id="32" w:name="art156iii"/>
      <w:bookmarkEnd w:id="32"/>
      <w:r w:rsidRPr="008216EB">
        <w:rPr>
          <w:rFonts w:ascii="Arial" w:hAnsi="Arial" w:cs="Arial"/>
          <w:bCs/>
          <w:sz w:val="24"/>
          <w:szCs w:val="24"/>
        </w:rPr>
        <w:t>c)</w:t>
      </w:r>
      <w:r w:rsidRPr="008216EB">
        <w:rPr>
          <w:rFonts w:ascii="Arial" w:hAnsi="Arial" w:cs="Arial"/>
          <w:sz w:val="24"/>
          <w:szCs w:val="24"/>
        </w:rPr>
        <w:t xml:space="preserve"> impedimento de licitar e contratar, no âmbito da Administração Pública direta e indireta do órgão licitante, pelo prazo máximo de 3 (três) anos.</w:t>
      </w:r>
    </w:p>
    <w:p w14:paraId="52A86385" w14:textId="7892098C" w:rsidR="00441BB8" w:rsidRPr="008216EB" w:rsidRDefault="00441BB8" w:rsidP="008216EB">
      <w:pPr>
        <w:spacing w:line="360" w:lineRule="auto"/>
        <w:jc w:val="both"/>
        <w:rPr>
          <w:rFonts w:ascii="Arial" w:hAnsi="Arial" w:cs="Arial"/>
          <w:sz w:val="24"/>
          <w:szCs w:val="24"/>
        </w:rPr>
      </w:pPr>
      <w:bookmarkStart w:id="33" w:name="art156iv"/>
      <w:bookmarkEnd w:id="33"/>
      <w:r w:rsidRPr="008216EB">
        <w:rPr>
          <w:rFonts w:ascii="Arial" w:hAnsi="Arial" w:cs="Arial"/>
          <w:bCs/>
          <w:sz w:val="24"/>
          <w:szCs w:val="24"/>
        </w:rPr>
        <w:t>d)</w:t>
      </w:r>
      <w:r w:rsidRPr="008216EB">
        <w:rPr>
          <w:rFonts w:ascii="Arial" w:hAnsi="Arial" w:cs="Arial"/>
          <w:sz w:val="24"/>
          <w:szCs w:val="24"/>
        </w:rPr>
        <w:t xml:space="preserve"> declaração de inidoneidade para licitar ou contratar</w:t>
      </w:r>
      <w:bookmarkStart w:id="34" w:name="art156§1"/>
      <w:bookmarkStart w:id="35" w:name="art156§2"/>
      <w:bookmarkStart w:id="36" w:name="art156§5"/>
      <w:bookmarkEnd w:id="34"/>
      <w:bookmarkEnd w:id="35"/>
      <w:bookmarkEnd w:id="36"/>
      <w:r w:rsidRPr="008216EB">
        <w:rPr>
          <w:rFonts w:ascii="Arial" w:hAnsi="Arial" w:cs="Arial"/>
          <w:sz w:val="24"/>
          <w:szCs w:val="24"/>
        </w:rPr>
        <w:t xml:space="preserve"> no âmbito da Administração Pública direta e indireta de todos os entes federativos, pelo prazo mínimo de 3 (três) anos e máximo de 6 (seis) anos.</w:t>
      </w:r>
    </w:p>
    <w:p w14:paraId="20FECB25" w14:textId="1054EA00" w:rsidR="00441BB8" w:rsidRPr="008216EB" w:rsidRDefault="00441BB8" w:rsidP="008216EB">
      <w:pPr>
        <w:spacing w:line="360" w:lineRule="auto"/>
        <w:jc w:val="both"/>
        <w:rPr>
          <w:rFonts w:ascii="Arial" w:hAnsi="Arial" w:cs="Arial"/>
          <w:sz w:val="24"/>
          <w:szCs w:val="24"/>
        </w:rPr>
      </w:pPr>
      <w:bookmarkStart w:id="37" w:name="art156§6"/>
      <w:bookmarkStart w:id="38" w:name="art156§7"/>
      <w:bookmarkEnd w:id="37"/>
      <w:bookmarkEnd w:id="38"/>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.3</w:t>
      </w:r>
      <w:r w:rsidRPr="008216EB">
        <w:rPr>
          <w:rFonts w:ascii="Arial" w:hAnsi="Arial" w:cs="Arial"/>
          <w:sz w:val="24"/>
          <w:szCs w:val="24"/>
        </w:rPr>
        <w:t xml:space="preserve"> As sanções previstas nas alíneas “a”, “c” e “d” do item 2</w:t>
      </w:r>
      <w:r w:rsidR="002A5DDD">
        <w:rPr>
          <w:rFonts w:ascii="Arial" w:hAnsi="Arial" w:cs="Arial"/>
          <w:sz w:val="24"/>
          <w:szCs w:val="24"/>
        </w:rPr>
        <w:t>1</w:t>
      </w:r>
      <w:r w:rsidRPr="008216EB">
        <w:rPr>
          <w:rFonts w:ascii="Arial" w:hAnsi="Arial" w:cs="Arial"/>
          <w:sz w:val="24"/>
          <w:szCs w:val="24"/>
        </w:rPr>
        <w:t xml:space="preserve">.2. </w:t>
      </w:r>
      <w:proofErr w:type="gramStart"/>
      <w:r w:rsidRPr="008216EB">
        <w:rPr>
          <w:rFonts w:ascii="Arial" w:hAnsi="Arial" w:cs="Arial"/>
          <w:sz w:val="24"/>
          <w:szCs w:val="24"/>
        </w:rPr>
        <w:t>do</w:t>
      </w:r>
      <w:proofErr w:type="gramEnd"/>
      <w:r w:rsidRPr="008216EB">
        <w:rPr>
          <w:rFonts w:ascii="Arial" w:hAnsi="Arial" w:cs="Arial"/>
          <w:sz w:val="24"/>
          <w:szCs w:val="24"/>
        </w:rPr>
        <w:t xml:space="preserve"> presente Edital poderão ser aplicadas cumulativamente com a prevista na alínea “b” do mesmo item.</w:t>
      </w:r>
    </w:p>
    <w:p w14:paraId="69C41E82" w14:textId="6C5CBF3E" w:rsidR="00441BB8" w:rsidRPr="008216EB" w:rsidRDefault="00441BB8" w:rsidP="008216EB">
      <w:pPr>
        <w:spacing w:line="360" w:lineRule="auto"/>
        <w:jc w:val="both"/>
        <w:rPr>
          <w:rFonts w:ascii="Arial" w:hAnsi="Arial" w:cs="Arial"/>
          <w:sz w:val="24"/>
          <w:szCs w:val="24"/>
        </w:rPr>
      </w:pPr>
      <w:bookmarkStart w:id="39" w:name="art156§8"/>
      <w:bookmarkEnd w:id="39"/>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 xml:space="preserve">.4. </w:t>
      </w:r>
      <w:r w:rsidRPr="008216EB">
        <w:rPr>
          <w:rFonts w:ascii="Arial" w:hAnsi="Arial" w:cs="Arial"/>
          <w:sz w:val="24"/>
          <w:szCs w:val="24"/>
        </w:rPr>
        <w:t>A aplicação de multa de mora não impedirá que a Administração a converta em compensatória e promova a extinção unilateral da ata de registro de preços e/ou contrato com a aplicação cumulada de outras sanções, conforme previsto no item 2</w:t>
      </w:r>
      <w:r w:rsidR="002A5DDD">
        <w:rPr>
          <w:rFonts w:ascii="Arial" w:hAnsi="Arial" w:cs="Arial"/>
          <w:sz w:val="24"/>
          <w:szCs w:val="24"/>
        </w:rPr>
        <w:t>1</w:t>
      </w:r>
      <w:r w:rsidRPr="008216EB">
        <w:rPr>
          <w:rFonts w:ascii="Arial" w:hAnsi="Arial" w:cs="Arial"/>
          <w:sz w:val="24"/>
          <w:szCs w:val="24"/>
        </w:rPr>
        <w:t xml:space="preserve">.2 do presente Edital. </w:t>
      </w:r>
    </w:p>
    <w:p w14:paraId="23D359CA" w14:textId="4B5580E4" w:rsidR="00441BB8" w:rsidRPr="008216EB" w:rsidRDefault="00441BB8" w:rsidP="008216EB">
      <w:pPr>
        <w:spacing w:line="360" w:lineRule="auto"/>
        <w:jc w:val="both"/>
        <w:rPr>
          <w:rFonts w:ascii="Arial" w:hAnsi="Arial" w:cs="Arial"/>
          <w:sz w:val="24"/>
          <w:szCs w:val="24"/>
        </w:rPr>
      </w:pPr>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.5.</w:t>
      </w:r>
      <w:r w:rsidRPr="008216EB">
        <w:rPr>
          <w:rFonts w:ascii="Arial" w:hAnsi="Arial" w:cs="Arial"/>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E2857D2" w14:textId="3E57248E" w:rsidR="00441BB8" w:rsidRPr="008216EB" w:rsidRDefault="00441BB8" w:rsidP="008216EB">
      <w:pPr>
        <w:spacing w:line="360" w:lineRule="auto"/>
        <w:jc w:val="both"/>
        <w:rPr>
          <w:rFonts w:ascii="Arial" w:hAnsi="Arial" w:cs="Arial"/>
          <w:sz w:val="24"/>
          <w:szCs w:val="24"/>
        </w:rPr>
      </w:pPr>
      <w:bookmarkStart w:id="40" w:name="art156§9"/>
      <w:bookmarkEnd w:id="40"/>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.6.</w:t>
      </w:r>
      <w:r w:rsidRPr="008216EB">
        <w:rPr>
          <w:rFonts w:ascii="Arial" w:hAnsi="Arial" w:cs="Arial"/>
          <w:sz w:val="24"/>
          <w:szCs w:val="24"/>
        </w:rPr>
        <w:t xml:space="preserve"> A aplicação das sanções previstas no item 2</w:t>
      </w:r>
      <w:r w:rsidR="002A5DDD">
        <w:rPr>
          <w:rFonts w:ascii="Arial" w:hAnsi="Arial" w:cs="Arial"/>
          <w:sz w:val="24"/>
          <w:szCs w:val="24"/>
        </w:rPr>
        <w:t>1</w:t>
      </w:r>
      <w:r w:rsidRPr="008216EB">
        <w:rPr>
          <w:rFonts w:ascii="Arial" w:hAnsi="Arial" w:cs="Arial"/>
          <w:sz w:val="24"/>
          <w:szCs w:val="24"/>
        </w:rPr>
        <w:t xml:space="preserve">.2. </w:t>
      </w:r>
      <w:proofErr w:type="gramStart"/>
      <w:r w:rsidRPr="008216EB">
        <w:rPr>
          <w:rFonts w:ascii="Arial" w:hAnsi="Arial" w:cs="Arial"/>
          <w:sz w:val="24"/>
          <w:szCs w:val="24"/>
        </w:rPr>
        <w:t>deste</w:t>
      </w:r>
      <w:proofErr w:type="gramEnd"/>
      <w:r w:rsidRPr="008216EB">
        <w:rPr>
          <w:rFonts w:ascii="Arial" w:hAnsi="Arial" w:cs="Arial"/>
          <w:sz w:val="24"/>
          <w:szCs w:val="24"/>
        </w:rPr>
        <w:t xml:space="preserve"> Edital não exclui, em hipótese alguma, a obrigação de reparação integral do dano causado à Administração Pública.</w:t>
      </w:r>
    </w:p>
    <w:p w14:paraId="6CBE1164" w14:textId="2D98EF0D" w:rsidR="00441BB8" w:rsidRPr="008216EB" w:rsidRDefault="00441BB8" w:rsidP="008216EB">
      <w:pPr>
        <w:spacing w:line="360" w:lineRule="auto"/>
        <w:jc w:val="both"/>
        <w:rPr>
          <w:rFonts w:ascii="Arial" w:hAnsi="Arial" w:cs="Arial"/>
          <w:sz w:val="24"/>
          <w:szCs w:val="24"/>
        </w:rPr>
      </w:pPr>
      <w:bookmarkStart w:id="41" w:name="art157"/>
      <w:bookmarkEnd w:id="41"/>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.7.</w:t>
      </w:r>
      <w:r w:rsidRPr="008216EB">
        <w:rPr>
          <w:rFonts w:ascii="Arial" w:hAnsi="Arial" w:cs="Arial"/>
          <w:sz w:val="24"/>
          <w:szCs w:val="24"/>
        </w:rPr>
        <w:t xml:space="preserve"> Na aplicação da sanção prevista no item 2</w:t>
      </w:r>
      <w:r w:rsidR="002A5DDD">
        <w:rPr>
          <w:rFonts w:ascii="Arial" w:hAnsi="Arial" w:cs="Arial"/>
          <w:sz w:val="24"/>
          <w:szCs w:val="24"/>
        </w:rPr>
        <w:t>1</w:t>
      </w:r>
      <w:r w:rsidRPr="008216EB">
        <w:rPr>
          <w:rFonts w:ascii="Arial" w:hAnsi="Arial" w:cs="Arial"/>
          <w:sz w:val="24"/>
          <w:szCs w:val="24"/>
        </w:rPr>
        <w:t>.2, alínea “b”, do presente edital, será facultada a defesa do interessado no prazo de 15 (quinze) dias úteis, contado da data de sua intimação.</w:t>
      </w:r>
    </w:p>
    <w:p w14:paraId="52AE1E24" w14:textId="288D8645" w:rsidR="00441BB8" w:rsidRPr="008216EB" w:rsidRDefault="00441BB8" w:rsidP="008216EB">
      <w:pPr>
        <w:spacing w:line="360" w:lineRule="auto"/>
        <w:jc w:val="both"/>
        <w:rPr>
          <w:rFonts w:ascii="Arial" w:hAnsi="Arial" w:cs="Arial"/>
          <w:sz w:val="24"/>
          <w:szCs w:val="24"/>
        </w:rPr>
      </w:pPr>
      <w:bookmarkStart w:id="42" w:name="art158"/>
      <w:bookmarkEnd w:id="42"/>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.8.</w:t>
      </w:r>
      <w:r w:rsidRPr="008216EB">
        <w:rPr>
          <w:rFonts w:ascii="Arial" w:hAnsi="Arial" w:cs="Arial"/>
          <w:sz w:val="24"/>
          <w:szCs w:val="24"/>
        </w:rPr>
        <w:t xml:space="preserve"> Para aplicação das sanções previstas nas alíneas “c” e “d” do item 2</w:t>
      </w:r>
      <w:r w:rsidR="002A5DDD">
        <w:rPr>
          <w:rFonts w:ascii="Arial" w:hAnsi="Arial" w:cs="Arial"/>
          <w:sz w:val="24"/>
          <w:szCs w:val="24"/>
        </w:rPr>
        <w:t>1</w:t>
      </w:r>
      <w:r w:rsidRPr="008216EB">
        <w:rPr>
          <w:rFonts w:ascii="Arial" w:hAnsi="Arial" w:cs="Arial"/>
          <w:sz w:val="24"/>
          <w:szCs w:val="24"/>
        </w:rPr>
        <w:t>.2 do presente Edital o licitante ou o contratado será intimado para, no prazo de 15 (quinze) dias úteis, contado da data de intimação, apresentar defesa escrita e especificar as provas que pretenda produzir.</w:t>
      </w:r>
      <w:bookmarkStart w:id="43" w:name="art158§1"/>
      <w:bookmarkStart w:id="44" w:name="art158§2"/>
      <w:bookmarkEnd w:id="43"/>
      <w:bookmarkEnd w:id="44"/>
    </w:p>
    <w:p w14:paraId="7CC72BCF" w14:textId="2F3E6DAC" w:rsidR="00441BB8" w:rsidRPr="008216EB" w:rsidRDefault="00441BB8" w:rsidP="008216EB">
      <w:pPr>
        <w:spacing w:line="360" w:lineRule="auto"/>
        <w:jc w:val="both"/>
        <w:rPr>
          <w:rFonts w:ascii="Arial" w:hAnsi="Arial" w:cs="Arial"/>
          <w:sz w:val="24"/>
          <w:szCs w:val="24"/>
        </w:rPr>
      </w:pPr>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.9.</w:t>
      </w:r>
      <w:r w:rsidRPr="008216EB">
        <w:rPr>
          <w:rFonts w:ascii="Arial" w:hAnsi="Arial" w:cs="Arial"/>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FE89124" w14:textId="33ABEA5A" w:rsidR="00441BB8" w:rsidRPr="008216EB" w:rsidRDefault="00441BB8" w:rsidP="008216EB">
      <w:pPr>
        <w:spacing w:line="360" w:lineRule="auto"/>
        <w:jc w:val="both"/>
        <w:rPr>
          <w:rFonts w:ascii="Arial" w:hAnsi="Arial" w:cs="Arial"/>
          <w:sz w:val="24"/>
          <w:szCs w:val="24"/>
        </w:rPr>
      </w:pPr>
      <w:bookmarkStart w:id="45" w:name="art158§3"/>
      <w:bookmarkEnd w:id="45"/>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.10.</w:t>
      </w:r>
      <w:r w:rsidRPr="008216EB">
        <w:rPr>
          <w:rFonts w:ascii="Arial" w:hAnsi="Arial" w:cs="Arial"/>
          <w:sz w:val="24"/>
          <w:szCs w:val="24"/>
        </w:rPr>
        <w:t xml:space="preserve"> Serão indeferidas pela comissão, mediante decisão fundamentada, provas ilícitas, impertinentes, desnecessárias, protelatórias ou intempestivas.</w:t>
      </w:r>
    </w:p>
    <w:p w14:paraId="1815167B" w14:textId="7166E39A" w:rsidR="00441BB8" w:rsidRPr="008216EB" w:rsidRDefault="00441BB8" w:rsidP="008216EB">
      <w:pPr>
        <w:spacing w:line="360" w:lineRule="auto"/>
        <w:jc w:val="both"/>
        <w:rPr>
          <w:rFonts w:ascii="Arial" w:hAnsi="Arial" w:cs="Arial"/>
          <w:sz w:val="24"/>
          <w:szCs w:val="24"/>
        </w:rPr>
      </w:pPr>
      <w:bookmarkStart w:id="46" w:name="art158§4"/>
      <w:bookmarkStart w:id="47" w:name="art160"/>
      <w:bookmarkEnd w:id="46"/>
      <w:bookmarkEnd w:id="47"/>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.11.</w:t>
      </w:r>
      <w:r w:rsidRPr="008216EB">
        <w:rPr>
          <w:rFonts w:ascii="Arial" w:hAnsi="Arial" w:cs="Arial"/>
          <w:sz w:val="24"/>
          <w:szCs w:val="24"/>
        </w:rPr>
        <w:t xml:space="preserve"> A personalidade jurídica poderá ser desconsiderada sempre que utilizada com abuso do direito para facilitar, encobrir ou dissimular a prática dos atos ilícitos previstos nesta Lei </w:t>
      </w:r>
      <w:r w:rsidRPr="008216EB">
        <w:rPr>
          <w:rFonts w:ascii="Arial" w:hAnsi="Arial" w:cs="Arial"/>
          <w:sz w:val="24"/>
          <w:szCs w:val="24"/>
        </w:rPr>
        <w:lastRenderedPageBreak/>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C0C1EA8" w14:textId="2B9C83F9" w:rsidR="00441BB8" w:rsidRPr="008216EB" w:rsidRDefault="00441BB8" w:rsidP="008216EB">
      <w:pPr>
        <w:spacing w:line="360" w:lineRule="auto"/>
        <w:jc w:val="both"/>
        <w:rPr>
          <w:rFonts w:ascii="Arial" w:hAnsi="Arial" w:cs="Arial"/>
          <w:sz w:val="24"/>
          <w:szCs w:val="24"/>
        </w:rPr>
      </w:pPr>
      <w:bookmarkStart w:id="48" w:name="art161"/>
      <w:bookmarkStart w:id="49" w:name="art162"/>
      <w:bookmarkStart w:id="50" w:name="art162p"/>
      <w:bookmarkStart w:id="51" w:name="art163"/>
      <w:bookmarkEnd w:id="48"/>
      <w:bookmarkEnd w:id="49"/>
      <w:bookmarkEnd w:id="50"/>
      <w:bookmarkEnd w:id="51"/>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.12.</w:t>
      </w:r>
      <w:r w:rsidRPr="008216EB">
        <w:rPr>
          <w:rFonts w:ascii="Arial" w:hAnsi="Arial" w:cs="Arial"/>
          <w:sz w:val="24"/>
          <w:szCs w:val="24"/>
        </w:rPr>
        <w:t xml:space="preserve"> É admitida a reabilitação do licitante ou contratado perante a própria autoridade que aplicou a penalidade, exigidos, cumulativamente:</w:t>
      </w:r>
    </w:p>
    <w:p w14:paraId="78011926" w14:textId="77777777" w:rsidR="00441BB8" w:rsidRPr="008216EB" w:rsidRDefault="00441BB8" w:rsidP="008216EB">
      <w:pPr>
        <w:spacing w:line="360" w:lineRule="auto"/>
        <w:jc w:val="both"/>
        <w:rPr>
          <w:rFonts w:ascii="Arial" w:hAnsi="Arial" w:cs="Arial"/>
          <w:sz w:val="24"/>
          <w:szCs w:val="24"/>
        </w:rPr>
      </w:pPr>
      <w:bookmarkStart w:id="52" w:name="art163i"/>
      <w:bookmarkEnd w:id="52"/>
      <w:r w:rsidRPr="008216EB">
        <w:rPr>
          <w:rFonts w:ascii="Arial" w:hAnsi="Arial" w:cs="Arial"/>
          <w:bCs/>
          <w:sz w:val="24"/>
          <w:szCs w:val="24"/>
        </w:rPr>
        <w:t>a)</w:t>
      </w:r>
      <w:r w:rsidRPr="008216EB">
        <w:rPr>
          <w:rFonts w:ascii="Arial" w:hAnsi="Arial" w:cs="Arial"/>
          <w:sz w:val="24"/>
          <w:szCs w:val="24"/>
        </w:rPr>
        <w:t xml:space="preserve"> reparação integral do dano causado à Administração Pública;</w:t>
      </w:r>
    </w:p>
    <w:p w14:paraId="5D2ECC66" w14:textId="77777777" w:rsidR="00441BB8" w:rsidRPr="008216EB" w:rsidRDefault="00441BB8" w:rsidP="008216EB">
      <w:pPr>
        <w:spacing w:line="360" w:lineRule="auto"/>
        <w:jc w:val="both"/>
        <w:rPr>
          <w:rFonts w:ascii="Arial" w:hAnsi="Arial" w:cs="Arial"/>
          <w:sz w:val="24"/>
          <w:szCs w:val="24"/>
        </w:rPr>
      </w:pPr>
      <w:bookmarkStart w:id="53" w:name="art163ii"/>
      <w:bookmarkEnd w:id="53"/>
      <w:r w:rsidRPr="008216EB">
        <w:rPr>
          <w:rFonts w:ascii="Arial" w:hAnsi="Arial" w:cs="Arial"/>
          <w:bCs/>
          <w:sz w:val="24"/>
          <w:szCs w:val="24"/>
        </w:rPr>
        <w:t>b)</w:t>
      </w:r>
      <w:r w:rsidRPr="008216EB">
        <w:rPr>
          <w:rFonts w:ascii="Arial" w:hAnsi="Arial" w:cs="Arial"/>
          <w:sz w:val="24"/>
          <w:szCs w:val="24"/>
        </w:rPr>
        <w:t xml:space="preserve"> pagamento da multa;</w:t>
      </w:r>
    </w:p>
    <w:p w14:paraId="67646029" w14:textId="510F7B9D" w:rsidR="00441BB8" w:rsidRPr="008216EB" w:rsidRDefault="00441BB8" w:rsidP="008216EB">
      <w:pPr>
        <w:spacing w:line="360" w:lineRule="auto"/>
        <w:jc w:val="both"/>
        <w:rPr>
          <w:rFonts w:ascii="Arial" w:hAnsi="Arial" w:cs="Arial"/>
          <w:sz w:val="24"/>
          <w:szCs w:val="24"/>
        </w:rPr>
      </w:pPr>
      <w:bookmarkStart w:id="54" w:name="art163iii"/>
      <w:bookmarkEnd w:id="54"/>
      <w:r w:rsidRPr="008216EB">
        <w:rPr>
          <w:rFonts w:ascii="Arial" w:hAnsi="Arial" w:cs="Arial"/>
          <w:bCs/>
          <w:sz w:val="24"/>
          <w:szCs w:val="24"/>
        </w:rPr>
        <w:t>c)</w:t>
      </w:r>
      <w:r w:rsidRPr="008216EB">
        <w:rPr>
          <w:rFonts w:ascii="Arial" w:hAnsi="Arial" w:cs="Arial"/>
          <w:sz w:val="24"/>
          <w:szCs w:val="24"/>
        </w:rPr>
        <w:t xml:space="preserve"> transcurso do prazo mínimo de 1 (um) ano da aplicação da penalidade, no caso de impedimento de licitar e contratar, ou de 3 (três) anos da aplicação da penalidade, no caso de declaração de inidoneidade;</w:t>
      </w:r>
    </w:p>
    <w:p w14:paraId="10C9EF72" w14:textId="77777777" w:rsidR="00441BB8" w:rsidRPr="008216EB" w:rsidRDefault="00441BB8" w:rsidP="008216EB">
      <w:pPr>
        <w:spacing w:line="360" w:lineRule="auto"/>
        <w:jc w:val="both"/>
        <w:rPr>
          <w:rFonts w:ascii="Arial" w:hAnsi="Arial" w:cs="Arial"/>
          <w:sz w:val="24"/>
          <w:szCs w:val="24"/>
        </w:rPr>
      </w:pPr>
      <w:bookmarkStart w:id="55" w:name="art163iv"/>
      <w:bookmarkEnd w:id="55"/>
      <w:r w:rsidRPr="008216EB">
        <w:rPr>
          <w:rFonts w:ascii="Arial" w:hAnsi="Arial" w:cs="Arial"/>
          <w:bCs/>
          <w:sz w:val="24"/>
          <w:szCs w:val="24"/>
        </w:rPr>
        <w:t>d)</w:t>
      </w:r>
      <w:r w:rsidRPr="008216EB">
        <w:rPr>
          <w:rFonts w:ascii="Arial" w:hAnsi="Arial" w:cs="Arial"/>
          <w:sz w:val="24"/>
          <w:szCs w:val="24"/>
        </w:rPr>
        <w:t xml:space="preserve"> cumprimento das condições de reabilitação definidas no ato punitivo;</w:t>
      </w:r>
    </w:p>
    <w:p w14:paraId="2DF3A721" w14:textId="77777777" w:rsidR="00441BB8" w:rsidRPr="008216EB" w:rsidRDefault="00441BB8" w:rsidP="008216EB">
      <w:pPr>
        <w:spacing w:line="360" w:lineRule="auto"/>
        <w:jc w:val="both"/>
        <w:rPr>
          <w:rFonts w:ascii="Arial" w:hAnsi="Arial" w:cs="Arial"/>
          <w:sz w:val="24"/>
          <w:szCs w:val="24"/>
        </w:rPr>
      </w:pPr>
      <w:bookmarkStart w:id="56" w:name="art163v"/>
      <w:bookmarkEnd w:id="56"/>
      <w:r w:rsidRPr="008216EB">
        <w:rPr>
          <w:rFonts w:ascii="Arial" w:hAnsi="Arial" w:cs="Arial"/>
          <w:bCs/>
          <w:sz w:val="24"/>
          <w:szCs w:val="24"/>
        </w:rPr>
        <w:t>e)</w:t>
      </w:r>
      <w:r w:rsidRPr="008216EB">
        <w:rPr>
          <w:rFonts w:ascii="Arial" w:hAnsi="Arial" w:cs="Arial"/>
          <w:sz w:val="24"/>
          <w:szCs w:val="24"/>
        </w:rPr>
        <w:t xml:space="preserve"> análise jurídica prévia, com posicionamento conclusivo quanto ao cumprimento dos requisitos definidos neste artigo.</w:t>
      </w:r>
    </w:p>
    <w:p w14:paraId="775F7819" w14:textId="2F68FE6B" w:rsidR="00441BB8" w:rsidRPr="008216EB" w:rsidRDefault="00441BB8" w:rsidP="008216EB">
      <w:pPr>
        <w:spacing w:line="360" w:lineRule="auto"/>
        <w:jc w:val="both"/>
        <w:rPr>
          <w:rFonts w:ascii="Arial" w:hAnsi="Arial" w:cs="Arial"/>
          <w:sz w:val="24"/>
          <w:szCs w:val="24"/>
        </w:rPr>
      </w:pPr>
      <w:bookmarkStart w:id="57" w:name="art163p"/>
      <w:bookmarkEnd w:id="57"/>
      <w:r w:rsidRPr="008216EB">
        <w:rPr>
          <w:rFonts w:ascii="Arial" w:hAnsi="Arial" w:cs="Arial"/>
          <w:bCs/>
          <w:sz w:val="24"/>
          <w:szCs w:val="24"/>
        </w:rPr>
        <w:t>2</w:t>
      </w:r>
      <w:r w:rsidR="002A5DDD">
        <w:rPr>
          <w:rFonts w:ascii="Arial" w:hAnsi="Arial" w:cs="Arial"/>
          <w:bCs/>
          <w:sz w:val="24"/>
          <w:szCs w:val="24"/>
        </w:rPr>
        <w:t>1</w:t>
      </w:r>
      <w:r w:rsidRPr="008216EB">
        <w:rPr>
          <w:rFonts w:ascii="Arial" w:hAnsi="Arial" w:cs="Arial"/>
          <w:bCs/>
          <w:sz w:val="24"/>
          <w:szCs w:val="24"/>
        </w:rPr>
        <w:t>.13.</w:t>
      </w:r>
      <w:r w:rsidRPr="008216EB">
        <w:rPr>
          <w:rFonts w:ascii="Arial" w:hAnsi="Arial" w:cs="Arial"/>
          <w:sz w:val="24"/>
          <w:szCs w:val="24"/>
        </w:rPr>
        <w:t xml:space="preserve"> A sanção pelas infrações previstas nas alíneas “h” e “m” do item 2</w:t>
      </w:r>
      <w:r w:rsidR="002A5DDD">
        <w:rPr>
          <w:rFonts w:ascii="Arial" w:hAnsi="Arial" w:cs="Arial"/>
          <w:sz w:val="24"/>
          <w:szCs w:val="24"/>
        </w:rPr>
        <w:t>1</w:t>
      </w:r>
      <w:r w:rsidRPr="008216EB">
        <w:rPr>
          <w:rFonts w:ascii="Arial" w:hAnsi="Arial" w:cs="Arial"/>
          <w:sz w:val="24"/>
          <w:szCs w:val="24"/>
        </w:rPr>
        <w:t>.2 do presente edital exigirá, como condição de reabilitação do licitante ou contratado, a implantação ou aperfeiçoamento de programa de integridade pelo responsável.</w:t>
      </w:r>
    </w:p>
    <w:p w14:paraId="248F527E" w14:textId="77777777" w:rsidR="00441BB8" w:rsidRPr="008216EB" w:rsidRDefault="00441BB8" w:rsidP="00FA26C0">
      <w:pPr>
        <w:tabs>
          <w:tab w:val="left" w:pos="1134"/>
        </w:tabs>
        <w:jc w:val="both"/>
        <w:rPr>
          <w:rFonts w:ascii="Arial" w:hAnsi="Arial" w:cs="Arial"/>
          <w:b/>
          <w:sz w:val="24"/>
          <w:szCs w:val="24"/>
          <w:lang w:eastAsia="ar-SA"/>
        </w:rPr>
      </w:pPr>
    </w:p>
    <w:p w14:paraId="295C658B" w14:textId="6AFDFDB8" w:rsidR="00441BB8" w:rsidRPr="008216EB" w:rsidRDefault="00441BB8"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2</w:t>
      </w:r>
      <w:r w:rsidR="002A5DDD">
        <w:rPr>
          <w:rFonts w:ascii="Arial" w:hAnsi="Arial" w:cs="Arial"/>
          <w:b/>
          <w:sz w:val="24"/>
          <w:szCs w:val="24"/>
          <w:lang w:eastAsia="ar-SA"/>
        </w:rPr>
        <w:t>2</w:t>
      </w:r>
      <w:r w:rsidRPr="008216EB">
        <w:rPr>
          <w:rFonts w:ascii="Arial" w:hAnsi="Arial" w:cs="Arial"/>
          <w:b/>
          <w:sz w:val="24"/>
          <w:szCs w:val="24"/>
          <w:lang w:eastAsia="ar-SA"/>
        </w:rPr>
        <w:t>. PEDIDOS DE ESCLARECIMENTOS E IMPUGNAÇÕES</w:t>
      </w:r>
    </w:p>
    <w:p w14:paraId="5D0B4EA2" w14:textId="6D42B5A1" w:rsidR="007574C5" w:rsidRPr="007574C5" w:rsidRDefault="00441BB8" w:rsidP="008216EB">
      <w:pPr>
        <w:spacing w:line="360" w:lineRule="auto"/>
        <w:jc w:val="both"/>
        <w:rPr>
          <w:rFonts w:ascii="Arial" w:hAnsi="Arial" w:cs="Arial"/>
          <w:sz w:val="24"/>
          <w:szCs w:val="24"/>
          <w:lang w:eastAsia="ar-SA"/>
        </w:rPr>
      </w:pPr>
      <w:r w:rsidRPr="008216EB">
        <w:rPr>
          <w:rFonts w:ascii="Arial" w:hAnsi="Arial" w:cs="Arial"/>
          <w:bCs/>
          <w:sz w:val="24"/>
          <w:szCs w:val="24"/>
          <w:lang w:eastAsia="ar-SA"/>
        </w:rPr>
        <w:t>2</w:t>
      </w:r>
      <w:r w:rsidR="002A5DDD">
        <w:rPr>
          <w:rFonts w:ascii="Arial" w:hAnsi="Arial" w:cs="Arial"/>
          <w:bCs/>
          <w:sz w:val="24"/>
          <w:szCs w:val="24"/>
          <w:lang w:eastAsia="ar-SA"/>
        </w:rPr>
        <w:t>2</w:t>
      </w:r>
      <w:r w:rsidRPr="008216EB">
        <w:rPr>
          <w:rFonts w:ascii="Arial" w:hAnsi="Arial" w:cs="Arial"/>
          <w:bCs/>
          <w:sz w:val="24"/>
          <w:szCs w:val="24"/>
          <w:lang w:eastAsia="ar-SA"/>
        </w:rPr>
        <w:t xml:space="preserve">.1. </w:t>
      </w:r>
      <w:r w:rsidRPr="008216EB">
        <w:rPr>
          <w:rFonts w:ascii="Arial" w:hAnsi="Arial" w:cs="Arial"/>
          <w:sz w:val="24"/>
          <w:szCs w:val="24"/>
          <w:lang w:eastAsia="ar-SA"/>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7574C5" w:rsidRPr="007574C5">
          <w:rPr>
            <w:rStyle w:val="Hyperlink"/>
            <w:rFonts w:ascii="Arial" w:hAnsi="Arial" w:cs="Arial"/>
            <w:color w:val="auto"/>
            <w:sz w:val="24"/>
            <w:szCs w:val="24"/>
            <w:u w:val="none"/>
            <w:lang w:eastAsia="ar-SA"/>
          </w:rPr>
          <w:t>licitacao@balneariopinhal.rs.gov.br</w:t>
        </w:r>
      </w:hyperlink>
      <w:r w:rsidRPr="007574C5">
        <w:rPr>
          <w:rFonts w:ascii="Arial" w:hAnsi="Arial" w:cs="Arial"/>
          <w:sz w:val="24"/>
          <w:szCs w:val="24"/>
          <w:lang w:eastAsia="ar-SA"/>
        </w:rPr>
        <w:t>.</w:t>
      </w:r>
    </w:p>
    <w:p w14:paraId="6983D82D" w14:textId="020932F5" w:rsidR="007574C5" w:rsidRDefault="007574C5" w:rsidP="008216EB">
      <w:pPr>
        <w:spacing w:line="360" w:lineRule="auto"/>
        <w:jc w:val="both"/>
        <w:rPr>
          <w:rFonts w:ascii="Arial" w:hAnsi="Arial" w:cs="Arial"/>
          <w:sz w:val="24"/>
          <w:szCs w:val="24"/>
          <w:lang w:eastAsia="ar-SA"/>
        </w:rPr>
      </w:pPr>
    </w:p>
    <w:p w14:paraId="3D864A54" w14:textId="77777777" w:rsidR="007574C5" w:rsidRDefault="007574C5" w:rsidP="007574C5">
      <w:pPr>
        <w:spacing w:line="360" w:lineRule="auto"/>
        <w:jc w:val="both"/>
        <w:rPr>
          <w:rFonts w:ascii="Arial" w:hAnsi="Arial" w:cs="Arial"/>
          <w:sz w:val="24"/>
          <w:szCs w:val="24"/>
          <w:lang w:eastAsia="ar-SA"/>
        </w:rPr>
      </w:pPr>
    </w:p>
    <w:p w14:paraId="6EED12D9" w14:textId="1E87098E" w:rsidR="007574C5" w:rsidRPr="00183FFC" w:rsidRDefault="007574C5" w:rsidP="007574C5">
      <w:pPr>
        <w:spacing w:line="360" w:lineRule="auto"/>
        <w:jc w:val="both"/>
        <w:rPr>
          <w:rFonts w:ascii="Arial" w:hAnsi="Arial" w:cs="Arial"/>
          <w:b/>
          <w:sz w:val="24"/>
          <w:szCs w:val="24"/>
        </w:rPr>
      </w:pPr>
      <w:r>
        <w:rPr>
          <w:rFonts w:ascii="Arial" w:hAnsi="Arial" w:cs="Arial"/>
          <w:b/>
          <w:sz w:val="24"/>
          <w:szCs w:val="24"/>
        </w:rPr>
        <w:t>23.</w:t>
      </w:r>
      <w:r w:rsidRPr="00183FFC">
        <w:rPr>
          <w:rFonts w:ascii="Arial" w:hAnsi="Arial" w:cs="Arial"/>
          <w:b/>
          <w:sz w:val="24"/>
          <w:szCs w:val="24"/>
        </w:rPr>
        <w:t xml:space="preserve"> DAS </w:t>
      </w:r>
      <w:r>
        <w:rPr>
          <w:rFonts w:ascii="Arial" w:hAnsi="Arial" w:cs="Arial"/>
          <w:b/>
          <w:sz w:val="24"/>
          <w:szCs w:val="24"/>
        </w:rPr>
        <w:t>AMOSTRAS</w:t>
      </w:r>
    </w:p>
    <w:p w14:paraId="17F903F3" w14:textId="53716612" w:rsidR="007574C5" w:rsidRDefault="007574C5" w:rsidP="007574C5">
      <w:pPr>
        <w:spacing w:line="360" w:lineRule="auto"/>
        <w:jc w:val="both"/>
        <w:rPr>
          <w:rFonts w:ascii="Arial" w:hAnsi="Arial" w:cs="Arial"/>
          <w:sz w:val="24"/>
          <w:szCs w:val="24"/>
        </w:rPr>
      </w:pPr>
      <w:r>
        <w:rPr>
          <w:rFonts w:ascii="Arial" w:hAnsi="Arial" w:cs="Arial"/>
          <w:sz w:val="24"/>
          <w:szCs w:val="24"/>
        </w:rPr>
        <w:t xml:space="preserve">23.1. </w:t>
      </w:r>
      <w:r w:rsidRPr="005F1093">
        <w:rPr>
          <w:rFonts w:ascii="Arial" w:hAnsi="Arial" w:cs="Arial"/>
          <w:sz w:val="24"/>
          <w:szCs w:val="24"/>
        </w:rPr>
        <w:t>As empresas julgadas provisoriamente vencedoras</w:t>
      </w:r>
      <w:r w:rsidRPr="00183FFC">
        <w:rPr>
          <w:rFonts w:ascii="Arial" w:hAnsi="Arial" w:cs="Arial"/>
          <w:sz w:val="24"/>
          <w:szCs w:val="24"/>
        </w:rPr>
        <w:t xml:space="preserve"> dever</w:t>
      </w:r>
      <w:r>
        <w:rPr>
          <w:rFonts w:ascii="Arial" w:hAnsi="Arial" w:cs="Arial"/>
          <w:sz w:val="24"/>
          <w:szCs w:val="24"/>
        </w:rPr>
        <w:t>ão</w:t>
      </w:r>
      <w:r w:rsidRPr="00183FFC">
        <w:rPr>
          <w:rFonts w:ascii="Arial" w:hAnsi="Arial" w:cs="Arial"/>
          <w:sz w:val="24"/>
          <w:szCs w:val="24"/>
        </w:rPr>
        <w:t xml:space="preserve"> fornecer</w:t>
      </w:r>
      <w:r>
        <w:rPr>
          <w:rFonts w:ascii="Arial" w:hAnsi="Arial" w:cs="Arial"/>
          <w:sz w:val="24"/>
          <w:szCs w:val="24"/>
        </w:rPr>
        <w:t xml:space="preserve">, no prazo de                              </w:t>
      </w:r>
      <w:r w:rsidRPr="00183FFC">
        <w:rPr>
          <w:rFonts w:ascii="Arial" w:hAnsi="Arial" w:cs="Arial"/>
          <w:sz w:val="24"/>
          <w:szCs w:val="24"/>
        </w:rPr>
        <w:t>05 (cinco) dias úteis</w:t>
      </w:r>
      <w:r>
        <w:rPr>
          <w:rFonts w:ascii="Arial" w:hAnsi="Arial" w:cs="Arial"/>
          <w:sz w:val="24"/>
          <w:szCs w:val="24"/>
        </w:rPr>
        <w:t>,</w:t>
      </w:r>
      <w:r w:rsidRPr="00183FFC">
        <w:rPr>
          <w:rFonts w:ascii="Arial" w:hAnsi="Arial" w:cs="Arial"/>
          <w:sz w:val="24"/>
          <w:szCs w:val="24"/>
        </w:rPr>
        <w:t xml:space="preserve"> amostra</w:t>
      </w:r>
      <w:r>
        <w:rPr>
          <w:rFonts w:ascii="Arial" w:hAnsi="Arial" w:cs="Arial"/>
          <w:sz w:val="24"/>
          <w:szCs w:val="24"/>
        </w:rPr>
        <w:t xml:space="preserve">, </w:t>
      </w:r>
      <w:r w:rsidRPr="00183FFC">
        <w:rPr>
          <w:rFonts w:ascii="Arial" w:hAnsi="Arial" w:cs="Arial"/>
          <w:sz w:val="24"/>
          <w:szCs w:val="24"/>
        </w:rPr>
        <w:t xml:space="preserve">conforme os descritivos de cada produto, personalizada para aprovação, na </w:t>
      </w:r>
      <w:r>
        <w:rPr>
          <w:rFonts w:ascii="Arial" w:hAnsi="Arial" w:cs="Arial"/>
          <w:sz w:val="24"/>
          <w:szCs w:val="24"/>
        </w:rPr>
        <w:t xml:space="preserve">Secretaria Municipal de Saúde, </w:t>
      </w:r>
      <w:r w:rsidRPr="00B80380">
        <w:rPr>
          <w:rFonts w:ascii="Arial" w:hAnsi="Arial" w:cs="Arial"/>
          <w:sz w:val="24"/>
          <w:szCs w:val="24"/>
        </w:rPr>
        <w:t>localizada na Avenida Itália n° 3074, nesta cidade</w:t>
      </w:r>
      <w:r w:rsidRPr="00183FFC">
        <w:rPr>
          <w:rFonts w:ascii="Arial" w:hAnsi="Arial" w:cs="Arial"/>
          <w:sz w:val="24"/>
          <w:szCs w:val="24"/>
        </w:rPr>
        <w:t>.</w:t>
      </w:r>
    </w:p>
    <w:p w14:paraId="47193128" w14:textId="7A4085FC" w:rsidR="007574C5" w:rsidRDefault="007574C5" w:rsidP="007574C5">
      <w:pPr>
        <w:spacing w:line="360" w:lineRule="auto"/>
        <w:jc w:val="both"/>
        <w:rPr>
          <w:rFonts w:ascii="Arial" w:hAnsi="Arial" w:cs="Arial"/>
          <w:sz w:val="24"/>
          <w:szCs w:val="24"/>
        </w:rPr>
      </w:pPr>
      <w:r>
        <w:rPr>
          <w:rFonts w:ascii="Arial" w:hAnsi="Arial" w:cs="Arial"/>
          <w:sz w:val="24"/>
          <w:szCs w:val="24"/>
        </w:rPr>
        <w:lastRenderedPageBreak/>
        <w:t xml:space="preserve">23.2. </w:t>
      </w:r>
      <w:r w:rsidRPr="005F1093">
        <w:rPr>
          <w:rFonts w:ascii="Arial" w:hAnsi="Arial" w:cs="Arial"/>
          <w:sz w:val="24"/>
          <w:szCs w:val="24"/>
        </w:rPr>
        <w:t>A não apresentação da amostra ou a apresentação de amostra em desacordo com as exigências deste edital implicará na automática desclassificação da proposta do licitante para o item.</w:t>
      </w:r>
    </w:p>
    <w:p w14:paraId="2C7FA7FF" w14:textId="5DCACDEA" w:rsidR="007574C5" w:rsidRDefault="007574C5" w:rsidP="007574C5">
      <w:pPr>
        <w:spacing w:line="360" w:lineRule="auto"/>
        <w:jc w:val="both"/>
        <w:rPr>
          <w:rFonts w:ascii="Arial" w:hAnsi="Arial" w:cs="Arial"/>
          <w:sz w:val="24"/>
          <w:szCs w:val="24"/>
        </w:rPr>
      </w:pPr>
      <w:r>
        <w:rPr>
          <w:rFonts w:ascii="Arial" w:hAnsi="Arial" w:cs="Arial"/>
          <w:sz w:val="24"/>
          <w:szCs w:val="24"/>
        </w:rPr>
        <w:t>23</w:t>
      </w:r>
      <w:r w:rsidRPr="007574C5">
        <w:rPr>
          <w:rFonts w:ascii="Arial" w:hAnsi="Arial" w:cs="Arial"/>
          <w:sz w:val="24"/>
          <w:szCs w:val="24"/>
        </w:rPr>
        <w:t>.</w:t>
      </w:r>
      <w:r>
        <w:rPr>
          <w:rFonts w:ascii="Arial" w:hAnsi="Arial" w:cs="Arial"/>
          <w:sz w:val="24"/>
          <w:szCs w:val="24"/>
        </w:rPr>
        <w:t>3</w:t>
      </w:r>
      <w:r w:rsidRPr="007574C5">
        <w:rPr>
          <w:rFonts w:ascii="Arial" w:hAnsi="Arial" w:cs="Arial"/>
          <w:sz w:val="24"/>
          <w:szCs w:val="24"/>
        </w:rPr>
        <w:t xml:space="preserve">. </w:t>
      </w:r>
      <w:proofErr w:type="gramStart"/>
      <w:r w:rsidRPr="007574C5">
        <w:rPr>
          <w:rFonts w:ascii="Arial" w:hAnsi="Arial" w:cs="Arial"/>
          <w:sz w:val="24"/>
          <w:szCs w:val="24"/>
        </w:rPr>
        <w:t>A(</w:t>
      </w:r>
      <w:proofErr w:type="gramEnd"/>
      <w:r w:rsidRPr="007574C5">
        <w:rPr>
          <w:rFonts w:ascii="Arial" w:hAnsi="Arial" w:cs="Arial"/>
          <w:sz w:val="24"/>
          <w:szCs w:val="24"/>
        </w:rPr>
        <w:t>s) amostra(s) será(</w:t>
      </w:r>
      <w:proofErr w:type="spellStart"/>
      <w:r w:rsidRPr="007574C5">
        <w:rPr>
          <w:rFonts w:ascii="Arial" w:hAnsi="Arial" w:cs="Arial"/>
          <w:sz w:val="24"/>
          <w:szCs w:val="24"/>
        </w:rPr>
        <w:t>ão</w:t>
      </w:r>
      <w:proofErr w:type="spellEnd"/>
      <w:r w:rsidRPr="007574C5">
        <w:rPr>
          <w:rFonts w:ascii="Arial" w:hAnsi="Arial" w:cs="Arial"/>
          <w:sz w:val="24"/>
          <w:szCs w:val="24"/>
        </w:rPr>
        <w:t>) avaliada(s) pela Comissão de análise, a fim de verificar a conformidade do produto ofertado com a descrição e as especificações técnicas Laudos e C.A constantes no Termo de Referência.</w:t>
      </w:r>
    </w:p>
    <w:p w14:paraId="385C9AA8" w14:textId="23D9CB23" w:rsidR="007574C5" w:rsidRDefault="007574C5" w:rsidP="007574C5">
      <w:pPr>
        <w:spacing w:line="360" w:lineRule="auto"/>
        <w:jc w:val="both"/>
        <w:rPr>
          <w:rFonts w:ascii="Arial" w:hAnsi="Arial" w:cs="Arial"/>
          <w:sz w:val="24"/>
          <w:szCs w:val="24"/>
        </w:rPr>
      </w:pPr>
      <w:r>
        <w:rPr>
          <w:rFonts w:ascii="Arial" w:hAnsi="Arial" w:cs="Arial"/>
          <w:sz w:val="24"/>
          <w:szCs w:val="24"/>
        </w:rPr>
        <w:t>23.4</w:t>
      </w:r>
      <w:r w:rsidRPr="007574C5">
        <w:rPr>
          <w:rFonts w:ascii="Arial" w:hAnsi="Arial" w:cs="Arial"/>
          <w:sz w:val="24"/>
          <w:szCs w:val="24"/>
        </w:rPr>
        <w:t>. A quantidade de produtos apresentados como amostra serão subtraídos do quantitativo total a ser entregue pelo licitante vencedor.</w:t>
      </w:r>
    </w:p>
    <w:p w14:paraId="53A601A3" w14:textId="511DC136" w:rsidR="007574C5" w:rsidRPr="00183FFC" w:rsidRDefault="007574C5" w:rsidP="007574C5">
      <w:pPr>
        <w:spacing w:line="360" w:lineRule="auto"/>
        <w:jc w:val="both"/>
        <w:rPr>
          <w:rFonts w:ascii="Arial" w:hAnsi="Arial" w:cs="Arial"/>
          <w:sz w:val="24"/>
          <w:szCs w:val="24"/>
        </w:rPr>
      </w:pPr>
      <w:r>
        <w:rPr>
          <w:rFonts w:ascii="Arial" w:hAnsi="Arial" w:cs="Arial"/>
          <w:sz w:val="24"/>
          <w:szCs w:val="24"/>
        </w:rPr>
        <w:t xml:space="preserve">23.5. </w:t>
      </w:r>
      <w:r w:rsidRPr="00183FFC">
        <w:rPr>
          <w:rFonts w:ascii="Arial" w:hAnsi="Arial" w:cs="Arial"/>
          <w:sz w:val="24"/>
          <w:szCs w:val="24"/>
        </w:rPr>
        <w:t>A empresa deverá dar plena e total garantia do produto, contra qualquer problema eventual.</w:t>
      </w:r>
    </w:p>
    <w:p w14:paraId="2299A58E" w14:textId="40F654A3" w:rsidR="007574C5" w:rsidRDefault="007574C5" w:rsidP="007574C5">
      <w:pPr>
        <w:spacing w:line="360" w:lineRule="auto"/>
        <w:jc w:val="both"/>
        <w:rPr>
          <w:rFonts w:ascii="Arial" w:hAnsi="Arial" w:cs="Arial"/>
          <w:sz w:val="24"/>
          <w:szCs w:val="24"/>
        </w:rPr>
      </w:pPr>
      <w:r>
        <w:rPr>
          <w:rFonts w:ascii="Arial" w:hAnsi="Arial" w:cs="Arial"/>
          <w:sz w:val="24"/>
          <w:szCs w:val="24"/>
        </w:rPr>
        <w:t xml:space="preserve">23.6. </w:t>
      </w:r>
      <w:r w:rsidRPr="005F1093">
        <w:rPr>
          <w:rFonts w:ascii="Arial" w:hAnsi="Arial" w:cs="Arial"/>
          <w:sz w:val="24"/>
          <w:szCs w:val="24"/>
        </w:rPr>
        <w:t>A empresa vencedora deverá vir in loco coletar as medidas dos servidores, sempre que necessário.</w:t>
      </w:r>
    </w:p>
    <w:p w14:paraId="090E4F95" w14:textId="77777777" w:rsidR="007574C5" w:rsidRDefault="007574C5" w:rsidP="008216EB">
      <w:pPr>
        <w:tabs>
          <w:tab w:val="left" w:pos="1134"/>
        </w:tabs>
        <w:spacing w:line="360" w:lineRule="auto"/>
        <w:jc w:val="both"/>
        <w:rPr>
          <w:rFonts w:ascii="Arial" w:hAnsi="Arial" w:cs="Arial"/>
          <w:b/>
          <w:sz w:val="24"/>
          <w:szCs w:val="24"/>
          <w:lang w:eastAsia="ar-SA"/>
        </w:rPr>
      </w:pPr>
    </w:p>
    <w:p w14:paraId="662F68E1" w14:textId="467109C0" w:rsidR="00441BB8" w:rsidRPr="008216EB" w:rsidRDefault="00441BB8" w:rsidP="008216EB">
      <w:pPr>
        <w:tabs>
          <w:tab w:val="left" w:pos="1134"/>
        </w:tabs>
        <w:spacing w:line="360" w:lineRule="auto"/>
        <w:jc w:val="both"/>
        <w:rPr>
          <w:rFonts w:ascii="Arial" w:hAnsi="Arial" w:cs="Arial"/>
          <w:b/>
          <w:sz w:val="24"/>
          <w:szCs w:val="24"/>
          <w:lang w:eastAsia="ar-SA"/>
        </w:rPr>
      </w:pPr>
      <w:r w:rsidRPr="008216EB">
        <w:rPr>
          <w:rFonts w:ascii="Arial" w:hAnsi="Arial" w:cs="Arial"/>
          <w:b/>
          <w:sz w:val="24"/>
          <w:szCs w:val="24"/>
          <w:lang w:eastAsia="ar-SA"/>
        </w:rPr>
        <w:t>2</w:t>
      </w:r>
      <w:r w:rsidR="007574C5">
        <w:rPr>
          <w:rFonts w:ascii="Arial" w:hAnsi="Arial" w:cs="Arial"/>
          <w:b/>
          <w:sz w:val="24"/>
          <w:szCs w:val="24"/>
          <w:lang w:eastAsia="ar-SA"/>
        </w:rPr>
        <w:t>4</w:t>
      </w:r>
      <w:r w:rsidRPr="008216EB">
        <w:rPr>
          <w:rFonts w:ascii="Arial" w:hAnsi="Arial" w:cs="Arial"/>
          <w:b/>
          <w:sz w:val="24"/>
          <w:szCs w:val="24"/>
          <w:lang w:eastAsia="ar-SA"/>
        </w:rPr>
        <w:t>. DAS DISPOSIÇÕES GERAIS:</w:t>
      </w:r>
    </w:p>
    <w:p w14:paraId="43D77CF2" w14:textId="0DF8A1E4" w:rsidR="00441BB8" w:rsidRPr="008216EB" w:rsidRDefault="00441BB8"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2</w:t>
      </w:r>
      <w:r w:rsidR="007574C5">
        <w:rPr>
          <w:rFonts w:ascii="Arial" w:hAnsi="Arial" w:cs="Arial"/>
          <w:sz w:val="24"/>
          <w:szCs w:val="24"/>
          <w:lang w:eastAsia="ar-SA"/>
        </w:rPr>
        <w:t>4</w:t>
      </w:r>
      <w:r w:rsidRPr="008216EB">
        <w:rPr>
          <w:rFonts w:ascii="Arial" w:hAnsi="Arial" w:cs="Arial"/>
          <w:sz w:val="24"/>
          <w:szCs w:val="24"/>
          <w:lang w:eastAsia="ar-SA"/>
        </w:rPr>
        <w:t>.1. Após a apresentação da proposta, não caberá desistência, salvo por motivo justo decorrente de fato superveniente e aceito pelo pregoeiro.</w:t>
      </w:r>
    </w:p>
    <w:p w14:paraId="72437040" w14:textId="140A2953" w:rsidR="005E3AB0" w:rsidRDefault="00441BB8" w:rsidP="005E3AB0">
      <w:pPr>
        <w:tabs>
          <w:tab w:val="left" w:pos="1134"/>
        </w:tabs>
        <w:spacing w:line="360" w:lineRule="auto"/>
        <w:jc w:val="both"/>
        <w:rPr>
          <w:rFonts w:ascii="Arial" w:hAnsi="Arial" w:cs="Arial"/>
          <w:sz w:val="24"/>
          <w:szCs w:val="24"/>
          <w:lang w:eastAsia="ar-SA"/>
        </w:rPr>
      </w:pPr>
      <w:r w:rsidRPr="008216EB">
        <w:rPr>
          <w:rFonts w:ascii="Arial" w:hAnsi="Arial" w:cs="Arial"/>
          <w:bCs/>
          <w:sz w:val="24"/>
          <w:szCs w:val="24"/>
          <w:lang w:eastAsia="ar-SA"/>
        </w:rPr>
        <w:t>2</w:t>
      </w:r>
      <w:r w:rsidR="007574C5">
        <w:rPr>
          <w:rFonts w:ascii="Arial" w:hAnsi="Arial" w:cs="Arial"/>
          <w:bCs/>
          <w:sz w:val="24"/>
          <w:szCs w:val="24"/>
          <w:lang w:eastAsia="ar-SA"/>
        </w:rPr>
        <w:t>4</w:t>
      </w:r>
      <w:r w:rsidRPr="008216EB">
        <w:rPr>
          <w:rFonts w:ascii="Arial" w:hAnsi="Arial" w:cs="Arial"/>
          <w:bCs/>
          <w:sz w:val="24"/>
          <w:szCs w:val="24"/>
          <w:lang w:eastAsia="ar-SA"/>
        </w:rPr>
        <w:t>.2.</w:t>
      </w:r>
      <w:r w:rsidRPr="008216EB">
        <w:rPr>
          <w:rFonts w:ascii="Arial" w:hAnsi="Arial" w:cs="Arial"/>
          <w:sz w:val="24"/>
          <w:szCs w:val="24"/>
          <w:lang w:eastAsia="ar-SA"/>
        </w:rPr>
        <w:t xml:space="preserve"> A Administração tem a prerrogativa de fiscalizar o cumprimento satisfatório do objeto do presente edital, por meio de agente designado para tal função, conforme o disposto na Lei nº 14.133/2021.</w:t>
      </w:r>
    </w:p>
    <w:p w14:paraId="518CDDE2" w14:textId="02C60E02" w:rsidR="00441BB8" w:rsidRPr="008216EB" w:rsidRDefault="00441BB8" w:rsidP="005E3AB0">
      <w:pPr>
        <w:tabs>
          <w:tab w:val="left" w:pos="1134"/>
        </w:tabs>
        <w:spacing w:line="360" w:lineRule="auto"/>
        <w:jc w:val="both"/>
        <w:rPr>
          <w:rFonts w:ascii="Arial" w:eastAsia="MS Mincho" w:hAnsi="Arial" w:cs="Arial"/>
          <w:color w:val="000000"/>
          <w:sz w:val="24"/>
          <w:szCs w:val="24"/>
        </w:rPr>
      </w:pPr>
      <w:r w:rsidRPr="008216EB">
        <w:rPr>
          <w:rFonts w:ascii="Arial" w:eastAsia="MS Mincho" w:hAnsi="Arial" w:cs="Arial"/>
          <w:bCs/>
          <w:color w:val="000000"/>
          <w:sz w:val="24"/>
          <w:szCs w:val="24"/>
        </w:rPr>
        <w:t>2</w:t>
      </w:r>
      <w:r w:rsidR="007574C5">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005E3AB0">
        <w:rPr>
          <w:rFonts w:ascii="Arial" w:eastAsia="MS Mincho" w:hAnsi="Arial" w:cs="Arial"/>
          <w:bCs/>
          <w:color w:val="000000"/>
          <w:sz w:val="24"/>
          <w:szCs w:val="24"/>
        </w:rPr>
        <w:t>3</w:t>
      </w:r>
      <w:r w:rsidRPr="008216EB">
        <w:rPr>
          <w:rFonts w:ascii="Arial" w:eastAsia="MS Mincho" w:hAnsi="Arial" w:cs="Arial"/>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0FF1A3" w14:textId="3403A1CF" w:rsidR="00441BB8" w:rsidRPr="008216EB" w:rsidRDefault="00441BB8" w:rsidP="005E3AB0">
      <w:pPr>
        <w:spacing w:line="360" w:lineRule="auto"/>
        <w:jc w:val="both"/>
        <w:rPr>
          <w:rFonts w:ascii="Arial" w:eastAsia="MS Mincho" w:hAnsi="Arial" w:cs="Arial"/>
          <w:color w:val="000000"/>
          <w:sz w:val="24"/>
          <w:szCs w:val="24"/>
        </w:rPr>
      </w:pPr>
      <w:r w:rsidRPr="008216EB">
        <w:rPr>
          <w:rFonts w:ascii="Arial" w:eastAsia="MS Mincho" w:hAnsi="Arial" w:cs="Arial"/>
          <w:bCs/>
          <w:color w:val="000000"/>
          <w:sz w:val="24"/>
          <w:szCs w:val="24"/>
        </w:rPr>
        <w:t>2</w:t>
      </w:r>
      <w:r w:rsidR="007574C5">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005E3AB0">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Pr="008216EB">
        <w:rPr>
          <w:rFonts w:ascii="Arial" w:eastAsia="MS Mincho" w:hAnsi="Arial" w:cs="Arial"/>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B30D5D0" w14:textId="021E3A9D" w:rsidR="00441BB8" w:rsidRPr="008216EB" w:rsidRDefault="00441BB8" w:rsidP="005E3AB0">
      <w:pPr>
        <w:spacing w:line="360" w:lineRule="auto"/>
        <w:jc w:val="both"/>
        <w:rPr>
          <w:rFonts w:ascii="Arial" w:eastAsia="MS Mincho" w:hAnsi="Arial" w:cs="Arial"/>
          <w:color w:val="000000"/>
          <w:sz w:val="24"/>
          <w:szCs w:val="24"/>
        </w:rPr>
      </w:pPr>
      <w:r w:rsidRPr="008216EB">
        <w:rPr>
          <w:rFonts w:ascii="Arial" w:eastAsia="MS Mincho" w:hAnsi="Arial" w:cs="Arial"/>
          <w:bCs/>
          <w:color w:val="000000"/>
          <w:sz w:val="24"/>
          <w:szCs w:val="24"/>
        </w:rPr>
        <w:t>2</w:t>
      </w:r>
      <w:r w:rsidR="007574C5">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005E3AB0">
        <w:rPr>
          <w:rFonts w:ascii="Arial" w:eastAsia="MS Mincho" w:hAnsi="Arial" w:cs="Arial"/>
          <w:bCs/>
          <w:color w:val="000000"/>
          <w:sz w:val="24"/>
          <w:szCs w:val="24"/>
        </w:rPr>
        <w:t>5</w:t>
      </w:r>
      <w:r w:rsidRPr="008216EB">
        <w:rPr>
          <w:rFonts w:ascii="Arial" w:eastAsia="MS Mincho" w:hAnsi="Arial" w:cs="Arial"/>
          <w:bCs/>
          <w:color w:val="000000"/>
          <w:sz w:val="24"/>
          <w:szCs w:val="24"/>
        </w:rPr>
        <w:t>.</w:t>
      </w:r>
      <w:r w:rsidRPr="008216EB">
        <w:rPr>
          <w:rFonts w:ascii="Arial" w:eastAsia="MS Mincho" w:hAnsi="Arial" w:cs="Arial"/>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06E8B2A4" w14:textId="188A0E3B" w:rsidR="00441BB8" w:rsidRPr="008216EB" w:rsidRDefault="00441BB8" w:rsidP="005E3AB0">
      <w:pPr>
        <w:tabs>
          <w:tab w:val="left" w:pos="1134"/>
        </w:tabs>
        <w:spacing w:line="360" w:lineRule="auto"/>
        <w:jc w:val="both"/>
        <w:rPr>
          <w:rFonts w:ascii="Arial" w:hAnsi="Arial" w:cs="Arial"/>
          <w:sz w:val="24"/>
          <w:szCs w:val="24"/>
          <w:lang w:eastAsia="ar-SA"/>
        </w:rPr>
      </w:pPr>
      <w:r w:rsidRPr="008216EB">
        <w:rPr>
          <w:rFonts w:ascii="Arial" w:hAnsi="Arial" w:cs="Arial"/>
          <w:bCs/>
          <w:sz w:val="24"/>
          <w:szCs w:val="24"/>
          <w:lang w:eastAsia="ar-SA"/>
        </w:rPr>
        <w:t>2</w:t>
      </w:r>
      <w:r w:rsidR="007574C5">
        <w:rPr>
          <w:rFonts w:ascii="Arial" w:hAnsi="Arial" w:cs="Arial"/>
          <w:bCs/>
          <w:sz w:val="24"/>
          <w:szCs w:val="24"/>
          <w:lang w:eastAsia="ar-SA"/>
        </w:rPr>
        <w:t>4</w:t>
      </w:r>
      <w:r w:rsidRPr="008216EB">
        <w:rPr>
          <w:rFonts w:ascii="Arial" w:hAnsi="Arial" w:cs="Arial"/>
          <w:bCs/>
          <w:sz w:val="24"/>
          <w:szCs w:val="24"/>
          <w:lang w:eastAsia="ar-SA"/>
        </w:rPr>
        <w:t>.</w:t>
      </w:r>
      <w:r w:rsidR="005E3AB0">
        <w:rPr>
          <w:rFonts w:ascii="Arial" w:hAnsi="Arial" w:cs="Arial"/>
          <w:bCs/>
          <w:sz w:val="24"/>
          <w:szCs w:val="24"/>
          <w:lang w:eastAsia="ar-SA"/>
        </w:rPr>
        <w:t>6</w:t>
      </w:r>
      <w:r w:rsidRPr="008216EB">
        <w:rPr>
          <w:rFonts w:ascii="Arial" w:hAnsi="Arial" w:cs="Arial"/>
          <w:bCs/>
          <w:sz w:val="24"/>
          <w:szCs w:val="24"/>
          <w:lang w:eastAsia="ar-SA"/>
        </w:rPr>
        <w:t>.</w:t>
      </w:r>
      <w:r w:rsidRPr="008216EB">
        <w:rPr>
          <w:rFonts w:ascii="Arial" w:hAnsi="Arial" w:cs="Arial"/>
          <w:sz w:val="24"/>
          <w:szCs w:val="24"/>
          <w:lang w:eastAsia="ar-SA"/>
        </w:rPr>
        <w:t xml:space="preserve"> Na contagem dos prazos estabelecidos neste Edital e seus Anexos, excluir-se-á o dia do início e incluir-se-á o do vencimento, e só se iniciam e vencem os prazos em dias de expediente na Administração.</w:t>
      </w:r>
    </w:p>
    <w:p w14:paraId="084CA039" w14:textId="4B6A0C14" w:rsidR="00441BB8" w:rsidRPr="008216EB" w:rsidRDefault="00441BB8" w:rsidP="005E3AB0">
      <w:pPr>
        <w:spacing w:line="360" w:lineRule="auto"/>
        <w:jc w:val="both"/>
        <w:rPr>
          <w:rFonts w:ascii="Arial" w:eastAsia="MS Mincho" w:hAnsi="Arial" w:cs="Arial"/>
          <w:color w:val="000000"/>
          <w:sz w:val="24"/>
          <w:szCs w:val="24"/>
        </w:rPr>
      </w:pPr>
      <w:r w:rsidRPr="008216EB">
        <w:rPr>
          <w:rFonts w:ascii="Arial" w:eastAsia="MS Mincho" w:hAnsi="Arial" w:cs="Arial"/>
          <w:bCs/>
          <w:color w:val="000000"/>
          <w:sz w:val="24"/>
          <w:szCs w:val="24"/>
        </w:rPr>
        <w:lastRenderedPageBreak/>
        <w:t>2</w:t>
      </w:r>
      <w:r w:rsidR="007574C5">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005E3AB0">
        <w:rPr>
          <w:rFonts w:ascii="Arial" w:eastAsia="MS Mincho" w:hAnsi="Arial" w:cs="Arial"/>
          <w:bCs/>
          <w:color w:val="000000"/>
          <w:sz w:val="24"/>
          <w:szCs w:val="24"/>
        </w:rPr>
        <w:t>7</w:t>
      </w:r>
      <w:r w:rsidRPr="008216EB">
        <w:rPr>
          <w:rFonts w:ascii="Arial" w:eastAsia="MS Mincho" w:hAnsi="Arial" w:cs="Arial"/>
          <w:bCs/>
          <w:color w:val="000000"/>
          <w:sz w:val="24"/>
          <w:szCs w:val="24"/>
        </w:rPr>
        <w:t>.</w:t>
      </w:r>
      <w:r w:rsidRPr="008216EB">
        <w:rPr>
          <w:rFonts w:ascii="Arial" w:eastAsia="MS Mincho" w:hAnsi="Arial" w:cs="Arial"/>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11CCE5C8" w14:textId="3EB25AC9" w:rsidR="00441BB8" w:rsidRPr="008216EB" w:rsidRDefault="00441BB8" w:rsidP="005E3AB0">
      <w:pPr>
        <w:spacing w:line="360" w:lineRule="auto"/>
        <w:jc w:val="both"/>
        <w:rPr>
          <w:rFonts w:ascii="Arial" w:eastAsia="MS Mincho" w:hAnsi="Arial" w:cs="Arial"/>
          <w:color w:val="000000"/>
          <w:sz w:val="24"/>
          <w:szCs w:val="24"/>
        </w:rPr>
      </w:pPr>
      <w:r w:rsidRPr="008216EB">
        <w:rPr>
          <w:rFonts w:ascii="Arial" w:eastAsia="MS Mincho" w:hAnsi="Arial" w:cs="Arial"/>
          <w:bCs/>
          <w:color w:val="000000"/>
          <w:sz w:val="24"/>
          <w:szCs w:val="24"/>
        </w:rPr>
        <w:t>2</w:t>
      </w:r>
      <w:r w:rsidR="007574C5">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005E3AB0">
        <w:rPr>
          <w:rFonts w:ascii="Arial" w:eastAsia="MS Mincho" w:hAnsi="Arial" w:cs="Arial"/>
          <w:bCs/>
          <w:color w:val="000000"/>
          <w:sz w:val="24"/>
          <w:szCs w:val="24"/>
        </w:rPr>
        <w:t>8</w:t>
      </w:r>
      <w:r w:rsidRPr="008216EB">
        <w:rPr>
          <w:rFonts w:ascii="Arial" w:eastAsia="MS Mincho" w:hAnsi="Arial" w:cs="Arial"/>
          <w:bCs/>
          <w:color w:val="000000"/>
          <w:sz w:val="24"/>
          <w:szCs w:val="24"/>
        </w:rPr>
        <w:t>.</w:t>
      </w:r>
      <w:r w:rsidRPr="008216EB">
        <w:rPr>
          <w:rFonts w:ascii="Arial" w:eastAsia="MS Mincho" w:hAnsi="Arial" w:cs="Arial"/>
          <w:color w:val="000000"/>
          <w:sz w:val="24"/>
          <w:szCs w:val="24"/>
        </w:rPr>
        <w:t xml:space="preserve"> Em caso de divergência entre disposições deste Edital e de seus anexos ou demais peças que compõem o processo, prevalecerá as deste Edital.</w:t>
      </w:r>
    </w:p>
    <w:p w14:paraId="4E3795B5" w14:textId="67FA813F" w:rsidR="00441BB8" w:rsidRDefault="00441BB8" w:rsidP="005E3AB0">
      <w:pPr>
        <w:spacing w:line="360" w:lineRule="auto"/>
        <w:jc w:val="both"/>
        <w:rPr>
          <w:rFonts w:ascii="Arial" w:eastAsia="MS Mincho" w:hAnsi="Arial" w:cs="Arial"/>
          <w:color w:val="000000"/>
          <w:sz w:val="24"/>
          <w:szCs w:val="24"/>
        </w:rPr>
      </w:pPr>
      <w:r w:rsidRPr="008216EB">
        <w:rPr>
          <w:rFonts w:ascii="Arial" w:eastAsia="MS Mincho" w:hAnsi="Arial" w:cs="Arial"/>
          <w:bCs/>
          <w:color w:val="000000"/>
          <w:sz w:val="24"/>
          <w:szCs w:val="24"/>
        </w:rPr>
        <w:t>2</w:t>
      </w:r>
      <w:r w:rsidR="007574C5">
        <w:rPr>
          <w:rFonts w:ascii="Arial" w:eastAsia="MS Mincho" w:hAnsi="Arial" w:cs="Arial"/>
          <w:bCs/>
          <w:color w:val="000000"/>
          <w:sz w:val="24"/>
          <w:szCs w:val="24"/>
        </w:rPr>
        <w:t>4</w:t>
      </w:r>
      <w:r w:rsidRPr="008216EB">
        <w:rPr>
          <w:rFonts w:ascii="Arial" w:eastAsia="MS Mincho" w:hAnsi="Arial" w:cs="Arial"/>
          <w:bCs/>
          <w:color w:val="000000"/>
          <w:sz w:val="24"/>
          <w:szCs w:val="24"/>
        </w:rPr>
        <w:t>.</w:t>
      </w:r>
      <w:r w:rsidR="005E3AB0">
        <w:rPr>
          <w:rFonts w:ascii="Arial" w:eastAsia="MS Mincho" w:hAnsi="Arial" w:cs="Arial"/>
          <w:bCs/>
          <w:color w:val="000000"/>
          <w:sz w:val="24"/>
          <w:szCs w:val="24"/>
        </w:rPr>
        <w:t>9</w:t>
      </w:r>
      <w:r w:rsidRPr="008216EB">
        <w:rPr>
          <w:rFonts w:ascii="Arial" w:eastAsia="MS Mincho" w:hAnsi="Arial" w:cs="Arial"/>
          <w:bCs/>
          <w:color w:val="000000"/>
          <w:sz w:val="24"/>
          <w:szCs w:val="24"/>
        </w:rPr>
        <w:t xml:space="preserve">. </w:t>
      </w:r>
      <w:r w:rsidRPr="008216EB">
        <w:rPr>
          <w:rFonts w:ascii="Arial" w:eastAsia="MS Mincho" w:hAnsi="Arial" w:cs="Arial"/>
          <w:color w:val="000000"/>
          <w:sz w:val="24"/>
          <w:szCs w:val="24"/>
        </w:rPr>
        <w:t>Fica eleito o Foro da Comarca de Tramandaí/RS para dirimir quaisquer litígios oriundos da licitação e da ata de registro de preços e/ou contrato dela decorrente, com expressa renúncia a outro qualquer, por mais privilegiado que seja.</w:t>
      </w:r>
    </w:p>
    <w:p w14:paraId="70EEB183" w14:textId="77777777" w:rsidR="00C96FBC" w:rsidRPr="008216EB" w:rsidRDefault="00C96FBC" w:rsidP="005E3AB0">
      <w:pPr>
        <w:spacing w:line="360" w:lineRule="auto"/>
        <w:jc w:val="both"/>
        <w:rPr>
          <w:rFonts w:ascii="Arial" w:eastAsia="MS Mincho" w:hAnsi="Arial" w:cs="Arial"/>
          <w:color w:val="000000"/>
          <w:sz w:val="24"/>
          <w:szCs w:val="24"/>
        </w:rPr>
      </w:pPr>
    </w:p>
    <w:p w14:paraId="03B19D00" w14:textId="4787A4E8" w:rsidR="00441BB8" w:rsidRPr="008216EB" w:rsidRDefault="00441BB8" w:rsidP="008216EB">
      <w:pPr>
        <w:tabs>
          <w:tab w:val="left" w:pos="1134"/>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w:t>
      </w:r>
      <w:r w:rsidR="00D431AC" w:rsidRPr="008216EB">
        <w:rPr>
          <w:rFonts w:ascii="Arial" w:hAnsi="Arial" w:cs="Arial"/>
          <w:sz w:val="24"/>
          <w:szCs w:val="24"/>
          <w:lang w:eastAsia="ar-SA"/>
        </w:rPr>
        <w:t xml:space="preserve">  </w:t>
      </w:r>
      <w:r w:rsidR="005B62B6">
        <w:rPr>
          <w:rFonts w:ascii="Arial" w:hAnsi="Arial" w:cs="Arial"/>
          <w:sz w:val="24"/>
          <w:szCs w:val="24"/>
          <w:lang w:eastAsia="ar-SA"/>
        </w:rPr>
        <w:t xml:space="preserve">         </w:t>
      </w:r>
      <w:r w:rsidRPr="008216EB">
        <w:rPr>
          <w:rFonts w:ascii="Arial" w:hAnsi="Arial" w:cs="Arial"/>
          <w:sz w:val="24"/>
          <w:szCs w:val="24"/>
          <w:lang w:eastAsia="ar-SA"/>
        </w:rPr>
        <w:t xml:space="preserve">Balneário Pinhal/RS, </w:t>
      </w:r>
      <w:r w:rsidR="00916049">
        <w:rPr>
          <w:rFonts w:ascii="Arial" w:hAnsi="Arial" w:cs="Arial"/>
          <w:sz w:val="24"/>
          <w:szCs w:val="24"/>
          <w:lang w:eastAsia="ar-SA"/>
        </w:rPr>
        <w:t>11</w:t>
      </w:r>
      <w:r w:rsidRPr="008216EB">
        <w:rPr>
          <w:rFonts w:ascii="Arial" w:hAnsi="Arial" w:cs="Arial"/>
          <w:sz w:val="24"/>
          <w:szCs w:val="24"/>
          <w:lang w:eastAsia="ar-SA"/>
        </w:rPr>
        <w:t xml:space="preserve"> de </w:t>
      </w:r>
      <w:r w:rsidR="005B62B6">
        <w:rPr>
          <w:rFonts w:ascii="Arial" w:hAnsi="Arial" w:cs="Arial"/>
          <w:sz w:val="24"/>
          <w:szCs w:val="24"/>
          <w:lang w:eastAsia="ar-SA"/>
        </w:rPr>
        <w:t>abril</w:t>
      </w:r>
      <w:r w:rsidRPr="008216EB">
        <w:rPr>
          <w:rFonts w:ascii="Arial" w:hAnsi="Arial" w:cs="Arial"/>
          <w:sz w:val="24"/>
          <w:szCs w:val="24"/>
          <w:lang w:eastAsia="ar-SA"/>
        </w:rPr>
        <w:t xml:space="preserve"> de 202</w:t>
      </w:r>
      <w:r w:rsidR="005B62B6">
        <w:rPr>
          <w:rFonts w:ascii="Arial" w:hAnsi="Arial" w:cs="Arial"/>
          <w:sz w:val="24"/>
          <w:szCs w:val="24"/>
          <w:lang w:eastAsia="ar-SA"/>
        </w:rPr>
        <w:t>4</w:t>
      </w:r>
      <w:r w:rsidRPr="008216EB">
        <w:rPr>
          <w:rFonts w:ascii="Arial" w:hAnsi="Arial" w:cs="Arial"/>
          <w:sz w:val="24"/>
          <w:szCs w:val="24"/>
          <w:lang w:eastAsia="ar-SA"/>
        </w:rPr>
        <w:t xml:space="preserve">. </w:t>
      </w:r>
    </w:p>
    <w:p w14:paraId="4FE0BD86" w14:textId="77777777" w:rsidR="00441BB8" w:rsidRPr="008216EB" w:rsidRDefault="00441BB8" w:rsidP="008216EB">
      <w:pPr>
        <w:suppressAutoHyphens/>
        <w:spacing w:line="360" w:lineRule="auto"/>
        <w:jc w:val="both"/>
        <w:rPr>
          <w:rFonts w:ascii="Arial" w:hAnsi="Arial" w:cs="Arial"/>
          <w:sz w:val="24"/>
          <w:szCs w:val="24"/>
          <w:lang w:eastAsia="ar-SA"/>
        </w:rPr>
      </w:pPr>
    </w:p>
    <w:p w14:paraId="108A29D1" w14:textId="103D36DD" w:rsidR="00D431AC" w:rsidRDefault="00D431AC" w:rsidP="00FA26C0">
      <w:pPr>
        <w:suppressAutoHyphens/>
        <w:spacing w:line="360" w:lineRule="auto"/>
        <w:jc w:val="center"/>
        <w:rPr>
          <w:rFonts w:ascii="Arial" w:hAnsi="Arial" w:cs="Arial"/>
          <w:sz w:val="24"/>
          <w:szCs w:val="24"/>
          <w:lang w:eastAsia="ar-SA"/>
        </w:rPr>
      </w:pPr>
    </w:p>
    <w:p w14:paraId="176E821F" w14:textId="05829DD5" w:rsidR="007574C5" w:rsidRDefault="007574C5" w:rsidP="00FA26C0">
      <w:pPr>
        <w:suppressAutoHyphens/>
        <w:spacing w:line="360" w:lineRule="auto"/>
        <w:jc w:val="center"/>
        <w:rPr>
          <w:rFonts w:ascii="Arial" w:hAnsi="Arial" w:cs="Arial"/>
          <w:sz w:val="24"/>
          <w:szCs w:val="24"/>
          <w:lang w:eastAsia="ar-SA"/>
        </w:rPr>
      </w:pPr>
    </w:p>
    <w:p w14:paraId="7EED9B30" w14:textId="77777777" w:rsidR="007574C5" w:rsidRPr="008216EB" w:rsidRDefault="007574C5" w:rsidP="00FA26C0">
      <w:pPr>
        <w:suppressAutoHyphens/>
        <w:spacing w:line="360" w:lineRule="auto"/>
        <w:jc w:val="center"/>
        <w:rPr>
          <w:rFonts w:ascii="Arial" w:hAnsi="Arial" w:cs="Arial"/>
          <w:sz w:val="24"/>
          <w:szCs w:val="24"/>
          <w:lang w:eastAsia="ar-SA"/>
        </w:rPr>
      </w:pPr>
    </w:p>
    <w:p w14:paraId="75712EBC" w14:textId="77777777" w:rsidR="00441BB8" w:rsidRPr="008216EB" w:rsidRDefault="00441BB8" w:rsidP="00FA26C0">
      <w:pPr>
        <w:suppressAutoHyphens/>
        <w:spacing w:line="360" w:lineRule="auto"/>
        <w:jc w:val="center"/>
        <w:rPr>
          <w:rFonts w:ascii="Arial" w:hAnsi="Arial" w:cs="Arial"/>
          <w:b/>
          <w:sz w:val="24"/>
          <w:szCs w:val="24"/>
          <w:lang w:eastAsia="ar-SA"/>
        </w:rPr>
      </w:pPr>
      <w:r w:rsidRPr="008216EB">
        <w:rPr>
          <w:rFonts w:ascii="Arial" w:hAnsi="Arial" w:cs="Arial"/>
          <w:b/>
          <w:sz w:val="24"/>
          <w:szCs w:val="24"/>
          <w:lang w:eastAsia="ar-SA"/>
        </w:rPr>
        <w:t>MARCIA ROSANE TEDESCO DE OLIVEIRA</w:t>
      </w:r>
    </w:p>
    <w:p w14:paraId="121ADEFB" w14:textId="7C678415" w:rsidR="00441BB8" w:rsidRDefault="00441BB8" w:rsidP="00FA26C0">
      <w:pPr>
        <w:suppressAutoHyphens/>
        <w:spacing w:line="360" w:lineRule="auto"/>
        <w:jc w:val="center"/>
        <w:rPr>
          <w:rFonts w:ascii="Arial" w:hAnsi="Arial" w:cs="Arial"/>
          <w:b/>
          <w:sz w:val="24"/>
          <w:szCs w:val="24"/>
          <w:lang w:eastAsia="ar-SA"/>
        </w:rPr>
      </w:pPr>
      <w:r w:rsidRPr="008216EB">
        <w:rPr>
          <w:rFonts w:ascii="Arial" w:hAnsi="Arial" w:cs="Arial"/>
          <w:b/>
          <w:sz w:val="24"/>
          <w:szCs w:val="24"/>
          <w:lang w:eastAsia="ar-SA"/>
        </w:rPr>
        <w:t>PREFEITA</w:t>
      </w:r>
    </w:p>
    <w:p w14:paraId="2A431F61" w14:textId="6C17888E" w:rsidR="007574C5" w:rsidRDefault="007574C5" w:rsidP="00FA26C0">
      <w:pPr>
        <w:suppressAutoHyphens/>
        <w:spacing w:line="360" w:lineRule="auto"/>
        <w:jc w:val="center"/>
        <w:rPr>
          <w:rFonts w:ascii="Arial" w:hAnsi="Arial" w:cs="Arial"/>
          <w:b/>
          <w:sz w:val="24"/>
          <w:szCs w:val="24"/>
          <w:lang w:eastAsia="ar-SA"/>
        </w:rPr>
      </w:pPr>
    </w:p>
    <w:p w14:paraId="5DDE91E4" w14:textId="3E8FBDA8" w:rsidR="007574C5" w:rsidRDefault="007574C5" w:rsidP="00FA26C0">
      <w:pPr>
        <w:suppressAutoHyphens/>
        <w:spacing w:line="360" w:lineRule="auto"/>
        <w:jc w:val="center"/>
        <w:rPr>
          <w:rFonts w:ascii="Arial" w:hAnsi="Arial" w:cs="Arial"/>
          <w:b/>
          <w:sz w:val="24"/>
          <w:szCs w:val="24"/>
          <w:lang w:eastAsia="ar-SA"/>
        </w:rPr>
      </w:pPr>
    </w:p>
    <w:p w14:paraId="2B6BAA1A" w14:textId="5C6979A4" w:rsidR="007574C5" w:rsidRDefault="007574C5" w:rsidP="00FA26C0">
      <w:pPr>
        <w:suppressAutoHyphens/>
        <w:spacing w:line="360" w:lineRule="auto"/>
        <w:jc w:val="center"/>
        <w:rPr>
          <w:rFonts w:ascii="Arial" w:hAnsi="Arial" w:cs="Arial"/>
          <w:b/>
          <w:sz w:val="24"/>
          <w:szCs w:val="24"/>
          <w:lang w:eastAsia="ar-SA"/>
        </w:rPr>
      </w:pPr>
    </w:p>
    <w:p w14:paraId="556C6C62" w14:textId="3B86C358" w:rsidR="007574C5" w:rsidRDefault="007574C5" w:rsidP="00FA26C0">
      <w:pPr>
        <w:suppressAutoHyphens/>
        <w:spacing w:line="360" w:lineRule="auto"/>
        <w:jc w:val="center"/>
        <w:rPr>
          <w:rFonts w:ascii="Arial" w:hAnsi="Arial" w:cs="Arial"/>
          <w:b/>
          <w:sz w:val="24"/>
          <w:szCs w:val="24"/>
          <w:lang w:eastAsia="ar-SA"/>
        </w:rPr>
      </w:pPr>
    </w:p>
    <w:p w14:paraId="3C00D558" w14:textId="07056AA9" w:rsidR="007574C5" w:rsidRDefault="007574C5" w:rsidP="00FA26C0">
      <w:pPr>
        <w:suppressAutoHyphens/>
        <w:spacing w:line="360" w:lineRule="auto"/>
        <w:jc w:val="center"/>
        <w:rPr>
          <w:rFonts w:ascii="Arial" w:hAnsi="Arial" w:cs="Arial"/>
          <w:b/>
          <w:sz w:val="24"/>
          <w:szCs w:val="24"/>
          <w:lang w:eastAsia="ar-SA"/>
        </w:rPr>
      </w:pPr>
    </w:p>
    <w:p w14:paraId="75D99920" w14:textId="37D4689F" w:rsidR="007574C5" w:rsidRDefault="007574C5" w:rsidP="00FA26C0">
      <w:pPr>
        <w:suppressAutoHyphens/>
        <w:spacing w:line="360" w:lineRule="auto"/>
        <w:jc w:val="center"/>
        <w:rPr>
          <w:rFonts w:ascii="Arial" w:hAnsi="Arial" w:cs="Arial"/>
          <w:b/>
          <w:sz w:val="24"/>
          <w:szCs w:val="24"/>
          <w:lang w:eastAsia="ar-SA"/>
        </w:rPr>
      </w:pPr>
    </w:p>
    <w:p w14:paraId="6ABE694F" w14:textId="25DAFBD4" w:rsidR="007574C5" w:rsidRDefault="007574C5" w:rsidP="00FA26C0">
      <w:pPr>
        <w:suppressAutoHyphens/>
        <w:spacing w:line="360" w:lineRule="auto"/>
        <w:jc w:val="center"/>
        <w:rPr>
          <w:rFonts w:ascii="Arial" w:hAnsi="Arial" w:cs="Arial"/>
          <w:b/>
          <w:sz w:val="24"/>
          <w:szCs w:val="24"/>
          <w:lang w:eastAsia="ar-SA"/>
        </w:rPr>
      </w:pPr>
    </w:p>
    <w:p w14:paraId="5CFBBEB8" w14:textId="78E267EA" w:rsidR="007574C5" w:rsidRDefault="007574C5" w:rsidP="00FA26C0">
      <w:pPr>
        <w:suppressAutoHyphens/>
        <w:spacing w:line="360" w:lineRule="auto"/>
        <w:jc w:val="center"/>
        <w:rPr>
          <w:rFonts w:ascii="Arial" w:hAnsi="Arial" w:cs="Arial"/>
          <w:b/>
          <w:sz w:val="24"/>
          <w:szCs w:val="24"/>
          <w:lang w:eastAsia="ar-SA"/>
        </w:rPr>
      </w:pPr>
    </w:p>
    <w:p w14:paraId="20B96DE7" w14:textId="04B9EDFF" w:rsidR="00042058" w:rsidRDefault="00042058" w:rsidP="00FA26C0">
      <w:pPr>
        <w:suppressAutoHyphens/>
        <w:spacing w:line="360" w:lineRule="auto"/>
        <w:jc w:val="center"/>
        <w:rPr>
          <w:rFonts w:ascii="Arial" w:hAnsi="Arial" w:cs="Arial"/>
          <w:b/>
          <w:sz w:val="24"/>
          <w:szCs w:val="24"/>
          <w:lang w:eastAsia="ar-SA"/>
        </w:rPr>
      </w:pPr>
    </w:p>
    <w:p w14:paraId="6BEBF027" w14:textId="556901ED" w:rsidR="00042058" w:rsidRDefault="00042058" w:rsidP="00FA26C0">
      <w:pPr>
        <w:suppressAutoHyphens/>
        <w:spacing w:line="360" w:lineRule="auto"/>
        <w:jc w:val="center"/>
        <w:rPr>
          <w:rFonts w:ascii="Arial" w:hAnsi="Arial" w:cs="Arial"/>
          <w:b/>
          <w:sz w:val="24"/>
          <w:szCs w:val="24"/>
          <w:lang w:eastAsia="ar-SA"/>
        </w:rPr>
      </w:pPr>
    </w:p>
    <w:p w14:paraId="387BC162" w14:textId="7EB68FBC" w:rsidR="00042058" w:rsidRDefault="00042058" w:rsidP="00FA26C0">
      <w:pPr>
        <w:suppressAutoHyphens/>
        <w:spacing w:line="360" w:lineRule="auto"/>
        <w:jc w:val="center"/>
        <w:rPr>
          <w:rFonts w:ascii="Arial" w:hAnsi="Arial" w:cs="Arial"/>
          <w:b/>
          <w:sz w:val="24"/>
          <w:szCs w:val="24"/>
          <w:lang w:eastAsia="ar-SA"/>
        </w:rPr>
      </w:pPr>
    </w:p>
    <w:p w14:paraId="3CB515E9" w14:textId="0A1653CE" w:rsidR="00042058" w:rsidRDefault="00042058" w:rsidP="00FA26C0">
      <w:pPr>
        <w:suppressAutoHyphens/>
        <w:spacing w:line="360" w:lineRule="auto"/>
        <w:jc w:val="center"/>
        <w:rPr>
          <w:rFonts w:ascii="Arial" w:hAnsi="Arial" w:cs="Arial"/>
          <w:b/>
          <w:sz w:val="24"/>
          <w:szCs w:val="24"/>
          <w:lang w:eastAsia="ar-SA"/>
        </w:rPr>
      </w:pPr>
    </w:p>
    <w:p w14:paraId="1599B63E" w14:textId="44F12909" w:rsidR="00042058" w:rsidRDefault="00042058" w:rsidP="00FA26C0">
      <w:pPr>
        <w:suppressAutoHyphens/>
        <w:spacing w:line="360" w:lineRule="auto"/>
        <w:jc w:val="center"/>
        <w:rPr>
          <w:rFonts w:ascii="Arial" w:hAnsi="Arial" w:cs="Arial"/>
          <w:b/>
          <w:sz w:val="24"/>
          <w:szCs w:val="24"/>
          <w:lang w:eastAsia="ar-SA"/>
        </w:rPr>
      </w:pPr>
    </w:p>
    <w:p w14:paraId="72C0272B" w14:textId="77777777" w:rsidR="00042058" w:rsidRDefault="00042058" w:rsidP="00FA26C0">
      <w:pPr>
        <w:suppressAutoHyphens/>
        <w:spacing w:line="360" w:lineRule="auto"/>
        <w:jc w:val="center"/>
        <w:rPr>
          <w:rFonts w:ascii="Arial" w:hAnsi="Arial" w:cs="Arial"/>
          <w:b/>
          <w:sz w:val="24"/>
          <w:szCs w:val="24"/>
          <w:lang w:eastAsia="ar-SA"/>
        </w:rPr>
      </w:pPr>
    </w:p>
    <w:p w14:paraId="18594EE9" w14:textId="35350FEB" w:rsidR="007574C5" w:rsidRDefault="007574C5" w:rsidP="00FA26C0">
      <w:pPr>
        <w:suppressAutoHyphens/>
        <w:spacing w:line="360" w:lineRule="auto"/>
        <w:jc w:val="center"/>
        <w:rPr>
          <w:rFonts w:ascii="Arial" w:hAnsi="Arial" w:cs="Arial"/>
          <w:b/>
          <w:sz w:val="24"/>
          <w:szCs w:val="24"/>
          <w:lang w:eastAsia="ar-SA"/>
        </w:rPr>
      </w:pPr>
    </w:p>
    <w:p w14:paraId="4FB08AF4" w14:textId="42CF91A6" w:rsidR="007574C5" w:rsidRDefault="007574C5" w:rsidP="00FA26C0">
      <w:pPr>
        <w:suppressAutoHyphens/>
        <w:spacing w:line="360" w:lineRule="auto"/>
        <w:jc w:val="center"/>
        <w:rPr>
          <w:rFonts w:ascii="Arial" w:hAnsi="Arial" w:cs="Arial"/>
          <w:b/>
          <w:sz w:val="24"/>
          <w:szCs w:val="24"/>
          <w:lang w:eastAsia="ar-SA"/>
        </w:rPr>
      </w:pPr>
    </w:p>
    <w:p w14:paraId="3013736F" w14:textId="77777777" w:rsidR="007574C5" w:rsidRDefault="007574C5" w:rsidP="00FA26C0">
      <w:pPr>
        <w:suppressAutoHyphens/>
        <w:spacing w:line="360" w:lineRule="auto"/>
        <w:jc w:val="center"/>
        <w:rPr>
          <w:rFonts w:ascii="Arial" w:hAnsi="Arial" w:cs="Arial"/>
          <w:b/>
          <w:sz w:val="24"/>
          <w:szCs w:val="24"/>
          <w:lang w:eastAsia="ar-SA"/>
        </w:rPr>
      </w:pPr>
    </w:p>
    <w:p w14:paraId="019CB200" w14:textId="4A5042AD" w:rsidR="00413747" w:rsidRPr="006B5626" w:rsidRDefault="00413747" w:rsidP="006B5626">
      <w:pPr>
        <w:pStyle w:val="Default"/>
        <w:spacing w:line="360" w:lineRule="auto"/>
        <w:jc w:val="center"/>
      </w:pPr>
      <w:r w:rsidRPr="006B5626">
        <w:rPr>
          <w:b/>
          <w:bCs/>
        </w:rPr>
        <w:lastRenderedPageBreak/>
        <w:t>ANEXO I</w:t>
      </w:r>
    </w:p>
    <w:p w14:paraId="341CFE0A" w14:textId="0707CABF" w:rsidR="00A9479E" w:rsidRDefault="006D0B6E" w:rsidP="006B5626">
      <w:pPr>
        <w:spacing w:line="360" w:lineRule="auto"/>
        <w:ind w:right="98"/>
        <w:jc w:val="center"/>
        <w:rPr>
          <w:rFonts w:ascii="Arial" w:eastAsia="Calibri" w:hAnsi="Arial" w:cs="Arial"/>
          <w:b/>
          <w:color w:val="000000"/>
          <w:sz w:val="24"/>
          <w:szCs w:val="24"/>
        </w:rPr>
      </w:pPr>
      <w:r w:rsidRPr="006B5626">
        <w:rPr>
          <w:rFonts w:ascii="Arial" w:eastAsia="Calibri" w:hAnsi="Arial" w:cs="Arial"/>
          <w:b/>
          <w:color w:val="000000"/>
          <w:sz w:val="24"/>
          <w:szCs w:val="24"/>
        </w:rPr>
        <w:t>TERMO DE REFERÊNCIA</w:t>
      </w:r>
    </w:p>
    <w:p w14:paraId="50F9B47D" w14:textId="77777777" w:rsidR="00161D9B" w:rsidRPr="006B5626" w:rsidRDefault="00161D9B" w:rsidP="006B5626">
      <w:pPr>
        <w:spacing w:line="360" w:lineRule="auto"/>
        <w:ind w:right="98"/>
        <w:jc w:val="center"/>
        <w:rPr>
          <w:rFonts w:ascii="Arial" w:eastAsia="Calibri" w:hAnsi="Arial" w:cs="Arial"/>
          <w:b/>
          <w:color w:val="000000"/>
          <w:sz w:val="24"/>
          <w:szCs w:val="24"/>
        </w:rPr>
      </w:pPr>
    </w:p>
    <w:p w14:paraId="0CF651DC"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Município de Balneário Pinhal  </w:t>
      </w:r>
    </w:p>
    <w:p w14:paraId="60AF2E20"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Secretaria Municipal de Saúde  </w:t>
      </w:r>
    </w:p>
    <w:p w14:paraId="3B896D39"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Necessidade da Administração: Aquisição de Uniformes  </w:t>
      </w:r>
    </w:p>
    <w:p w14:paraId="222FF741" w14:textId="77777777" w:rsidR="006B5626" w:rsidRPr="006B5626" w:rsidRDefault="006B5626" w:rsidP="006B5626">
      <w:pPr>
        <w:spacing w:line="360" w:lineRule="auto"/>
        <w:rPr>
          <w:rFonts w:ascii="Arial" w:hAnsi="Arial" w:cs="Arial"/>
          <w:color w:val="000000"/>
          <w:sz w:val="24"/>
          <w:szCs w:val="24"/>
        </w:rPr>
      </w:pPr>
      <w:r w:rsidRPr="006B5626">
        <w:rPr>
          <w:rFonts w:ascii="Arial" w:hAnsi="Arial" w:cs="Arial"/>
          <w:color w:val="000000"/>
          <w:sz w:val="24"/>
          <w:szCs w:val="24"/>
        </w:rPr>
        <w:t xml:space="preserve"> </w:t>
      </w:r>
    </w:p>
    <w:p w14:paraId="252D4066" w14:textId="77777777" w:rsidR="006B5626" w:rsidRPr="006B5626" w:rsidRDefault="006B5626" w:rsidP="006B5626">
      <w:pPr>
        <w:spacing w:line="360" w:lineRule="auto"/>
        <w:ind w:left="14"/>
        <w:rPr>
          <w:rFonts w:ascii="Arial" w:hAnsi="Arial" w:cs="Arial"/>
          <w:color w:val="000000"/>
          <w:sz w:val="24"/>
          <w:szCs w:val="24"/>
        </w:rPr>
      </w:pPr>
      <w:r w:rsidRPr="006B5626">
        <w:rPr>
          <w:rFonts w:ascii="Arial" w:hAnsi="Arial" w:cs="Arial"/>
          <w:color w:val="000000"/>
          <w:sz w:val="24"/>
          <w:szCs w:val="24"/>
        </w:rPr>
        <w:t xml:space="preserve">  </w:t>
      </w:r>
    </w:p>
    <w:p w14:paraId="2292810F" w14:textId="77777777" w:rsidR="00161D9B" w:rsidRDefault="006B5626" w:rsidP="00161D9B">
      <w:pPr>
        <w:keepNext/>
        <w:keepLines/>
        <w:spacing w:line="360" w:lineRule="auto"/>
        <w:ind w:left="239" w:hanging="240"/>
        <w:outlineLvl w:val="0"/>
        <w:rPr>
          <w:rFonts w:ascii="Arial" w:hAnsi="Arial" w:cs="Arial"/>
          <w:b/>
          <w:color w:val="000000"/>
          <w:sz w:val="24"/>
          <w:szCs w:val="24"/>
        </w:rPr>
      </w:pPr>
      <w:r w:rsidRPr="006B5626">
        <w:rPr>
          <w:rFonts w:ascii="Arial" w:hAnsi="Arial" w:cs="Arial"/>
          <w:b/>
          <w:color w:val="000000"/>
          <w:sz w:val="24"/>
          <w:szCs w:val="24"/>
        </w:rPr>
        <w:t xml:space="preserve">Definição do Objeto  </w:t>
      </w:r>
    </w:p>
    <w:p w14:paraId="433EF700" w14:textId="56916312" w:rsidR="006B5626" w:rsidRPr="006B5626" w:rsidRDefault="006B5626" w:rsidP="00161D9B">
      <w:pPr>
        <w:keepNext/>
        <w:keepLines/>
        <w:spacing w:line="360" w:lineRule="auto"/>
        <w:outlineLvl w:val="0"/>
        <w:rPr>
          <w:rFonts w:ascii="Arial" w:hAnsi="Arial" w:cs="Arial"/>
          <w:color w:val="000000"/>
          <w:sz w:val="24"/>
          <w:szCs w:val="24"/>
        </w:rPr>
      </w:pPr>
      <w:r w:rsidRPr="006B5626">
        <w:rPr>
          <w:rFonts w:ascii="Arial" w:hAnsi="Arial" w:cs="Arial"/>
          <w:color w:val="000000"/>
          <w:sz w:val="24"/>
          <w:szCs w:val="24"/>
        </w:rPr>
        <w:t xml:space="preserve">O presente Termo refere-se à aquisição de uniformes para os servidores da Secretaria Municipal de Saúde de Balneário Pinhal/RS.  </w:t>
      </w:r>
    </w:p>
    <w:p w14:paraId="61968B8C" w14:textId="77777777" w:rsidR="006B5626" w:rsidRPr="006B5626" w:rsidRDefault="006B5626" w:rsidP="006B5626">
      <w:pPr>
        <w:spacing w:line="360" w:lineRule="auto"/>
        <w:ind w:left="14"/>
        <w:rPr>
          <w:rFonts w:ascii="Arial" w:hAnsi="Arial" w:cs="Arial"/>
          <w:color w:val="000000"/>
          <w:sz w:val="24"/>
          <w:szCs w:val="24"/>
        </w:rPr>
      </w:pPr>
      <w:r w:rsidRPr="006B5626">
        <w:rPr>
          <w:rFonts w:ascii="Arial" w:hAnsi="Arial" w:cs="Arial"/>
          <w:color w:val="000000"/>
          <w:sz w:val="24"/>
          <w:szCs w:val="24"/>
        </w:rPr>
        <w:t xml:space="preserve"> </w:t>
      </w:r>
    </w:p>
    <w:p w14:paraId="763FDA3D" w14:textId="4B1251CD" w:rsidR="006B5626" w:rsidRPr="006B5626" w:rsidRDefault="006B5626" w:rsidP="00161D9B">
      <w:pPr>
        <w:spacing w:line="360" w:lineRule="auto"/>
        <w:ind w:left="14"/>
        <w:rPr>
          <w:rFonts w:ascii="Arial" w:hAnsi="Arial" w:cs="Arial"/>
          <w:b/>
          <w:color w:val="000000"/>
          <w:sz w:val="24"/>
          <w:szCs w:val="24"/>
        </w:rPr>
      </w:pPr>
      <w:r w:rsidRPr="006B5626">
        <w:rPr>
          <w:rFonts w:ascii="Arial" w:hAnsi="Arial" w:cs="Arial"/>
          <w:color w:val="000000"/>
          <w:sz w:val="24"/>
          <w:szCs w:val="24"/>
        </w:rPr>
        <w:t xml:space="preserve"> </w:t>
      </w:r>
      <w:r w:rsidRPr="006B5626">
        <w:rPr>
          <w:rFonts w:ascii="Arial" w:hAnsi="Arial" w:cs="Arial"/>
          <w:b/>
          <w:color w:val="000000"/>
          <w:sz w:val="24"/>
          <w:szCs w:val="24"/>
        </w:rPr>
        <w:t xml:space="preserve">Fundamentação da Contratação  </w:t>
      </w:r>
    </w:p>
    <w:p w14:paraId="5A9E0178" w14:textId="75D0C95C" w:rsidR="006B5626" w:rsidRPr="006B5626" w:rsidRDefault="006B5626" w:rsidP="00161D9B">
      <w:pPr>
        <w:spacing w:line="360" w:lineRule="auto"/>
        <w:ind w:left="14"/>
        <w:rPr>
          <w:rFonts w:ascii="Arial" w:hAnsi="Arial" w:cs="Arial"/>
          <w:color w:val="000000"/>
          <w:sz w:val="24"/>
          <w:szCs w:val="24"/>
        </w:rPr>
      </w:pPr>
      <w:r w:rsidRPr="006B5626">
        <w:rPr>
          <w:rFonts w:ascii="Arial" w:hAnsi="Arial" w:cs="Arial"/>
          <w:color w:val="000000"/>
          <w:sz w:val="24"/>
          <w:szCs w:val="24"/>
        </w:rPr>
        <w:t xml:space="preserve">Tal aquisição é fundamental para a devida identificação dos servidores, além de promover o sentimento de igualdade entre os colegas e evitar o uso de roupas inadequadas no ambiente de trabalho. </w:t>
      </w:r>
    </w:p>
    <w:p w14:paraId="7AAB3BA5"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Desta maneira, o uniforme é imprescindível, pois transmite credibilidade, profissionalismo e organização. </w:t>
      </w:r>
    </w:p>
    <w:p w14:paraId="5220F9A7" w14:textId="77777777" w:rsidR="006B5626" w:rsidRPr="006B5626" w:rsidRDefault="006B5626" w:rsidP="006B5626">
      <w:pPr>
        <w:spacing w:line="360" w:lineRule="auto"/>
        <w:rPr>
          <w:rFonts w:ascii="Arial" w:hAnsi="Arial" w:cs="Arial"/>
          <w:color w:val="000000"/>
          <w:sz w:val="24"/>
          <w:szCs w:val="24"/>
        </w:rPr>
      </w:pPr>
      <w:r w:rsidRPr="006B5626">
        <w:rPr>
          <w:rFonts w:ascii="Arial" w:hAnsi="Arial" w:cs="Arial"/>
          <w:b/>
          <w:color w:val="000000"/>
          <w:sz w:val="24"/>
          <w:szCs w:val="24"/>
        </w:rPr>
        <w:t xml:space="preserve"> </w:t>
      </w:r>
    </w:p>
    <w:p w14:paraId="56165894" w14:textId="77777777" w:rsidR="006B5626" w:rsidRPr="006B5626" w:rsidRDefault="006B5626" w:rsidP="006B5626">
      <w:pPr>
        <w:keepNext/>
        <w:keepLines/>
        <w:spacing w:line="360" w:lineRule="auto"/>
        <w:ind w:left="239" w:hanging="240"/>
        <w:outlineLvl w:val="0"/>
        <w:rPr>
          <w:rFonts w:ascii="Arial" w:hAnsi="Arial" w:cs="Arial"/>
          <w:b/>
          <w:color w:val="000000"/>
          <w:sz w:val="24"/>
          <w:szCs w:val="24"/>
        </w:rPr>
      </w:pPr>
      <w:r w:rsidRPr="006B5626">
        <w:rPr>
          <w:rFonts w:ascii="Arial" w:hAnsi="Arial" w:cs="Arial"/>
          <w:b/>
          <w:color w:val="000000"/>
          <w:sz w:val="24"/>
          <w:szCs w:val="24"/>
        </w:rPr>
        <w:t xml:space="preserve">Descrição da solução como um todo  </w:t>
      </w:r>
    </w:p>
    <w:p w14:paraId="69C39F76" w14:textId="7AED6104" w:rsidR="006B5626" w:rsidRPr="006B5626" w:rsidRDefault="006B5626" w:rsidP="00161D9B">
      <w:pPr>
        <w:spacing w:line="360" w:lineRule="auto"/>
        <w:rPr>
          <w:rFonts w:ascii="Arial" w:hAnsi="Arial" w:cs="Arial"/>
          <w:color w:val="000000"/>
          <w:sz w:val="24"/>
          <w:szCs w:val="24"/>
        </w:rPr>
      </w:pPr>
      <w:r w:rsidRPr="006B5626">
        <w:rPr>
          <w:rFonts w:ascii="Arial" w:hAnsi="Arial" w:cs="Arial"/>
          <w:color w:val="000000"/>
          <w:sz w:val="24"/>
          <w:szCs w:val="24"/>
        </w:rPr>
        <w:t xml:space="preserve">A solução proposta é a aquisição de uniformes padronizados para os colaboradores da Secretaria Municipal de Saúde. </w:t>
      </w:r>
    </w:p>
    <w:p w14:paraId="15F9E9F6" w14:textId="17074593" w:rsidR="006B5626" w:rsidRPr="006B5626" w:rsidRDefault="006B5626" w:rsidP="006B5626">
      <w:pPr>
        <w:spacing w:line="360" w:lineRule="auto"/>
        <w:ind w:left="14"/>
        <w:rPr>
          <w:rFonts w:ascii="Arial" w:hAnsi="Arial" w:cs="Arial"/>
          <w:color w:val="000000"/>
          <w:sz w:val="24"/>
          <w:szCs w:val="24"/>
        </w:rPr>
      </w:pPr>
    </w:p>
    <w:p w14:paraId="2F914D86" w14:textId="77777777" w:rsidR="006B5626" w:rsidRPr="006B5626" w:rsidRDefault="006B5626" w:rsidP="006B5626">
      <w:pPr>
        <w:keepNext/>
        <w:keepLines/>
        <w:spacing w:line="360" w:lineRule="auto"/>
        <w:ind w:left="239" w:hanging="240"/>
        <w:outlineLvl w:val="0"/>
        <w:rPr>
          <w:rFonts w:ascii="Arial" w:hAnsi="Arial" w:cs="Arial"/>
          <w:b/>
          <w:color w:val="000000"/>
          <w:sz w:val="24"/>
          <w:szCs w:val="24"/>
        </w:rPr>
      </w:pPr>
      <w:r w:rsidRPr="006B5626">
        <w:rPr>
          <w:rFonts w:ascii="Arial" w:hAnsi="Arial" w:cs="Arial"/>
          <w:b/>
          <w:color w:val="000000"/>
          <w:sz w:val="24"/>
          <w:szCs w:val="24"/>
        </w:rPr>
        <w:t xml:space="preserve">Requisitos da Contratação  </w:t>
      </w:r>
    </w:p>
    <w:p w14:paraId="66AB00EA" w14:textId="515DC1A5" w:rsidR="006B5626" w:rsidRDefault="006B5626" w:rsidP="00161D9B">
      <w:pPr>
        <w:spacing w:line="360" w:lineRule="auto"/>
        <w:ind w:left="-1"/>
        <w:jc w:val="both"/>
        <w:rPr>
          <w:rFonts w:ascii="Arial" w:hAnsi="Arial" w:cs="Arial"/>
          <w:color w:val="000000"/>
          <w:sz w:val="24"/>
          <w:szCs w:val="24"/>
        </w:rPr>
      </w:pPr>
      <w:bookmarkStart w:id="58" w:name="_Hlk166098002"/>
      <w:r w:rsidRPr="006B5626">
        <w:rPr>
          <w:rFonts w:ascii="Arial" w:hAnsi="Arial" w:cs="Arial"/>
          <w:color w:val="000000"/>
          <w:sz w:val="24"/>
          <w:szCs w:val="24"/>
        </w:rPr>
        <w:t xml:space="preserve">A contratação será realizada na modalidade Pregão, na sua forma eletrônica, com critério de julgamento por menor preço por item, nos termos dos artigos 6º, inciso XLI, 17, § 2º, e 34, todos da Lei Federal nº 14.133/2021.  </w:t>
      </w:r>
    </w:p>
    <w:p w14:paraId="14DACA2F" w14:textId="77777777" w:rsidR="00161D9B" w:rsidRPr="006B5626" w:rsidRDefault="00161D9B" w:rsidP="00161D9B">
      <w:pPr>
        <w:spacing w:line="360" w:lineRule="auto"/>
        <w:ind w:left="-1"/>
        <w:jc w:val="both"/>
        <w:rPr>
          <w:rFonts w:ascii="Arial" w:hAnsi="Arial" w:cs="Arial"/>
          <w:color w:val="000000"/>
          <w:sz w:val="24"/>
          <w:szCs w:val="24"/>
        </w:rPr>
      </w:pPr>
    </w:p>
    <w:bookmarkEnd w:id="58"/>
    <w:p w14:paraId="14A51C4D" w14:textId="62FE505C" w:rsidR="00B50DEF" w:rsidRDefault="006B5626" w:rsidP="006B5626">
      <w:pPr>
        <w:keepNext/>
        <w:keepLines/>
        <w:spacing w:line="360" w:lineRule="auto"/>
        <w:ind w:left="239" w:hanging="240"/>
        <w:outlineLvl w:val="0"/>
        <w:rPr>
          <w:rFonts w:ascii="Arial" w:hAnsi="Arial" w:cs="Arial"/>
          <w:b/>
          <w:color w:val="000000"/>
          <w:sz w:val="24"/>
          <w:szCs w:val="24"/>
        </w:rPr>
      </w:pPr>
      <w:r w:rsidRPr="006B5626">
        <w:rPr>
          <w:rFonts w:ascii="Arial" w:hAnsi="Arial" w:cs="Arial"/>
          <w:b/>
          <w:color w:val="000000"/>
          <w:sz w:val="24"/>
          <w:szCs w:val="24"/>
        </w:rPr>
        <w:t xml:space="preserve">Modelo de Execução do Objeto  </w:t>
      </w:r>
    </w:p>
    <w:p w14:paraId="7A706A97" w14:textId="1E1F6B8E" w:rsidR="006B5626" w:rsidRPr="006B5626" w:rsidRDefault="00B50DEF" w:rsidP="00161D9B">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A contratação será realizada na modalidade Pregão, na sua forma eletrônica, com critério de julgamento por menor preço por item, nos termos dos artigos 6º, inciso XLI, 17, § 2º, e 34, todos da Lei Federal nº 14.133/2021.  </w:t>
      </w:r>
      <w:r w:rsidR="006B5626" w:rsidRPr="006B5626">
        <w:rPr>
          <w:rFonts w:ascii="Arial" w:hAnsi="Arial" w:cs="Arial"/>
          <w:b/>
          <w:color w:val="000000"/>
          <w:sz w:val="24"/>
          <w:szCs w:val="24"/>
        </w:rPr>
        <w:t xml:space="preserve"> </w:t>
      </w:r>
    </w:p>
    <w:tbl>
      <w:tblPr>
        <w:tblStyle w:val="TableGrid1"/>
        <w:tblW w:w="9574" w:type="dxa"/>
        <w:tblInd w:w="-55" w:type="dxa"/>
        <w:tblCellMar>
          <w:top w:w="14" w:type="dxa"/>
          <w:left w:w="70" w:type="dxa"/>
          <w:right w:w="7" w:type="dxa"/>
        </w:tblCellMar>
        <w:tblLook w:val="04A0" w:firstRow="1" w:lastRow="0" w:firstColumn="1" w:lastColumn="0" w:noHBand="0" w:noVBand="1"/>
      </w:tblPr>
      <w:tblGrid>
        <w:gridCol w:w="604"/>
        <w:gridCol w:w="6123"/>
        <w:gridCol w:w="839"/>
        <w:gridCol w:w="860"/>
        <w:gridCol w:w="1148"/>
      </w:tblGrid>
      <w:tr w:rsidR="00B50DEF" w:rsidRPr="00161D9B" w14:paraId="51B2B3FC" w14:textId="77777777" w:rsidTr="00F90550">
        <w:trPr>
          <w:trHeight w:val="322"/>
        </w:trPr>
        <w:tc>
          <w:tcPr>
            <w:tcW w:w="604" w:type="dxa"/>
            <w:tcBorders>
              <w:top w:val="single" w:sz="4" w:space="0" w:color="000000"/>
              <w:left w:val="single" w:sz="4" w:space="0" w:color="000000"/>
              <w:bottom w:val="single" w:sz="4" w:space="0" w:color="000000"/>
              <w:right w:val="single" w:sz="4" w:space="0" w:color="000000"/>
            </w:tcBorders>
          </w:tcPr>
          <w:p w14:paraId="45B61486" w14:textId="77777777" w:rsidR="00B50DEF" w:rsidRPr="00161D9B" w:rsidRDefault="00B50DEF" w:rsidP="006B5626">
            <w:pPr>
              <w:spacing w:line="360" w:lineRule="auto"/>
              <w:jc w:val="both"/>
              <w:rPr>
                <w:rFonts w:ascii="Arial" w:hAnsi="Arial" w:cs="Arial"/>
                <w:color w:val="000000"/>
              </w:rPr>
            </w:pPr>
            <w:r w:rsidRPr="00161D9B">
              <w:rPr>
                <w:rFonts w:ascii="Arial" w:hAnsi="Arial" w:cs="Arial"/>
                <w:b/>
                <w:color w:val="000000"/>
              </w:rPr>
              <w:lastRenderedPageBreak/>
              <w:t xml:space="preserve">Item </w:t>
            </w:r>
          </w:p>
        </w:tc>
        <w:tc>
          <w:tcPr>
            <w:tcW w:w="6123" w:type="dxa"/>
            <w:tcBorders>
              <w:top w:val="single" w:sz="4" w:space="0" w:color="000000"/>
              <w:left w:val="single" w:sz="4" w:space="0" w:color="000000"/>
              <w:bottom w:val="single" w:sz="4" w:space="0" w:color="000000"/>
              <w:right w:val="single" w:sz="4" w:space="0" w:color="000000"/>
            </w:tcBorders>
          </w:tcPr>
          <w:p w14:paraId="6B8FC7BB" w14:textId="77777777" w:rsidR="00B50DEF" w:rsidRPr="00161D9B" w:rsidRDefault="00B50DEF" w:rsidP="006B5626">
            <w:pPr>
              <w:spacing w:line="360" w:lineRule="auto"/>
              <w:ind w:right="62"/>
              <w:jc w:val="center"/>
              <w:rPr>
                <w:rFonts w:ascii="Arial" w:hAnsi="Arial" w:cs="Arial"/>
                <w:color w:val="000000"/>
              </w:rPr>
            </w:pPr>
            <w:r w:rsidRPr="00161D9B">
              <w:rPr>
                <w:rFonts w:ascii="Arial" w:hAnsi="Arial" w:cs="Arial"/>
                <w:b/>
                <w:color w:val="000000"/>
              </w:rPr>
              <w:t xml:space="preserve">Especificações </w:t>
            </w:r>
          </w:p>
        </w:tc>
        <w:tc>
          <w:tcPr>
            <w:tcW w:w="839" w:type="dxa"/>
            <w:tcBorders>
              <w:top w:val="single" w:sz="4" w:space="0" w:color="000000"/>
              <w:left w:val="single" w:sz="4" w:space="0" w:color="000000"/>
              <w:bottom w:val="single" w:sz="4" w:space="0" w:color="000000"/>
              <w:right w:val="single" w:sz="4" w:space="0" w:color="000000"/>
            </w:tcBorders>
          </w:tcPr>
          <w:p w14:paraId="05EE4573" w14:textId="74A6691F" w:rsidR="00B50DEF" w:rsidRPr="00161D9B" w:rsidRDefault="00B50DEF" w:rsidP="006B5626">
            <w:pPr>
              <w:spacing w:line="360" w:lineRule="auto"/>
              <w:ind w:left="2"/>
              <w:jc w:val="both"/>
              <w:rPr>
                <w:rFonts w:ascii="Arial" w:hAnsi="Arial" w:cs="Arial"/>
                <w:color w:val="000000"/>
              </w:rPr>
            </w:pPr>
            <w:r w:rsidRPr="00161D9B">
              <w:rPr>
                <w:rFonts w:ascii="Arial" w:hAnsi="Arial" w:cs="Arial"/>
                <w:b/>
                <w:color w:val="000000"/>
              </w:rPr>
              <w:t xml:space="preserve">Quant. </w:t>
            </w:r>
          </w:p>
        </w:tc>
        <w:tc>
          <w:tcPr>
            <w:tcW w:w="860" w:type="dxa"/>
            <w:tcBorders>
              <w:top w:val="single" w:sz="4" w:space="0" w:color="000000"/>
              <w:left w:val="single" w:sz="4" w:space="0" w:color="000000"/>
              <w:bottom w:val="single" w:sz="4" w:space="0" w:color="000000"/>
              <w:right w:val="single" w:sz="4" w:space="0" w:color="000000"/>
            </w:tcBorders>
          </w:tcPr>
          <w:p w14:paraId="20EB11A3" w14:textId="6C94851B" w:rsidR="00B50DEF" w:rsidRPr="00161D9B" w:rsidRDefault="00B50DEF" w:rsidP="006B5626">
            <w:pPr>
              <w:spacing w:line="360" w:lineRule="auto"/>
              <w:ind w:left="60"/>
              <w:rPr>
                <w:rFonts w:ascii="Arial" w:hAnsi="Arial" w:cs="Arial"/>
                <w:color w:val="000000"/>
              </w:rPr>
            </w:pPr>
            <w:r w:rsidRPr="00161D9B">
              <w:rPr>
                <w:rFonts w:ascii="Arial" w:hAnsi="Arial" w:cs="Arial"/>
                <w:b/>
                <w:color w:val="000000"/>
              </w:rPr>
              <w:t xml:space="preserve">Unid. </w:t>
            </w:r>
          </w:p>
        </w:tc>
        <w:tc>
          <w:tcPr>
            <w:tcW w:w="1148" w:type="dxa"/>
            <w:tcBorders>
              <w:top w:val="single" w:sz="4" w:space="0" w:color="000000"/>
              <w:left w:val="single" w:sz="4" w:space="0" w:color="000000"/>
              <w:bottom w:val="single" w:sz="4" w:space="0" w:color="000000"/>
              <w:right w:val="single" w:sz="4" w:space="0" w:color="000000"/>
            </w:tcBorders>
          </w:tcPr>
          <w:p w14:paraId="75107147" w14:textId="5CBB432F" w:rsidR="00B50DEF" w:rsidRPr="00161D9B" w:rsidRDefault="00B50DEF" w:rsidP="006B5626">
            <w:pPr>
              <w:spacing w:line="360" w:lineRule="auto"/>
              <w:ind w:right="61"/>
              <w:jc w:val="center"/>
              <w:rPr>
                <w:rFonts w:ascii="Arial" w:hAnsi="Arial" w:cs="Arial"/>
                <w:color w:val="000000"/>
              </w:rPr>
            </w:pPr>
            <w:r w:rsidRPr="00161D9B">
              <w:rPr>
                <w:rFonts w:ascii="Arial" w:hAnsi="Arial" w:cs="Arial"/>
                <w:b/>
                <w:color w:val="000000"/>
              </w:rPr>
              <w:t xml:space="preserve">Valor </w:t>
            </w:r>
          </w:p>
        </w:tc>
      </w:tr>
      <w:tr w:rsidR="00066A30" w:rsidRPr="00161D9B" w14:paraId="19CF4EDB" w14:textId="77777777" w:rsidTr="00066A30">
        <w:trPr>
          <w:trHeight w:val="1474"/>
        </w:trPr>
        <w:tc>
          <w:tcPr>
            <w:tcW w:w="604" w:type="dxa"/>
            <w:tcBorders>
              <w:top w:val="single" w:sz="4" w:space="0" w:color="000000"/>
              <w:left w:val="single" w:sz="4" w:space="0" w:color="000000"/>
              <w:bottom w:val="single" w:sz="4" w:space="0" w:color="000000"/>
              <w:right w:val="single" w:sz="4" w:space="0" w:color="000000"/>
            </w:tcBorders>
            <w:vAlign w:val="center"/>
          </w:tcPr>
          <w:p w14:paraId="4FAFB83E" w14:textId="449E3C0F"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w:t>
            </w:r>
            <w:r w:rsidRPr="00161D9B">
              <w:rPr>
                <w:rFonts w:ascii="Arial" w:hAnsi="Arial" w:cs="Arial"/>
                <w:color w:val="000000"/>
              </w:rPr>
              <w:t xml:space="preserve">1 </w:t>
            </w:r>
          </w:p>
        </w:tc>
        <w:tc>
          <w:tcPr>
            <w:tcW w:w="6123" w:type="dxa"/>
            <w:tcBorders>
              <w:top w:val="single" w:sz="4" w:space="0" w:color="000000"/>
              <w:left w:val="single" w:sz="4" w:space="0" w:color="000000"/>
              <w:bottom w:val="single" w:sz="4" w:space="0" w:color="000000"/>
              <w:right w:val="single" w:sz="4" w:space="0" w:color="000000"/>
            </w:tcBorders>
          </w:tcPr>
          <w:p w14:paraId="07E9D70B" w14:textId="77777777" w:rsidR="00066A30" w:rsidRDefault="00066A30" w:rsidP="00066A30">
            <w:pPr>
              <w:spacing w:line="360" w:lineRule="auto"/>
              <w:ind w:left="2" w:right="30"/>
              <w:jc w:val="both"/>
              <w:rPr>
                <w:rFonts w:ascii="Arial" w:hAnsi="Arial" w:cs="Arial"/>
                <w:color w:val="000000"/>
              </w:rPr>
            </w:pPr>
            <w:r w:rsidRPr="00161D9B">
              <w:rPr>
                <w:rFonts w:ascii="Arial" w:hAnsi="Arial" w:cs="Arial"/>
                <w:color w:val="000000"/>
              </w:rPr>
              <w:t>Calça operacional, cós com elástico de 4 cm com cordão</w:t>
            </w:r>
            <w:r>
              <w:rPr>
                <w:rFonts w:ascii="Arial" w:hAnsi="Arial" w:cs="Arial"/>
                <w:color w:val="000000"/>
              </w:rPr>
              <w:t xml:space="preserve"> </w:t>
            </w:r>
            <w:r w:rsidRPr="00161D9B">
              <w:rPr>
                <w:rFonts w:ascii="Arial" w:hAnsi="Arial" w:cs="Arial"/>
                <w:color w:val="000000"/>
              </w:rPr>
              <w:t>embutido, costuras duplas, dois bolsos na frente e um atrás, composição comprovada através</w:t>
            </w:r>
            <w:r w:rsidRPr="00161D9B">
              <w:rPr>
                <w:rFonts w:ascii="Arial" w:hAnsi="Arial" w:cs="Arial"/>
              </w:rPr>
              <w:t xml:space="preserve"> </w:t>
            </w:r>
            <w:r w:rsidRPr="00161D9B">
              <w:rPr>
                <w:rFonts w:ascii="Arial" w:hAnsi="Arial" w:cs="Arial"/>
                <w:color w:val="000000"/>
              </w:rPr>
              <w:t xml:space="preserve">de laudo do fabricante junto com as amostras: sarja 2/1 e 67% algodão 33% poliéster. </w:t>
            </w:r>
          </w:p>
          <w:p w14:paraId="28A0CF45" w14:textId="30EB6E67" w:rsidR="00066A30" w:rsidRPr="00161D9B" w:rsidRDefault="00066A30" w:rsidP="00066A30">
            <w:pPr>
              <w:spacing w:line="360" w:lineRule="auto"/>
              <w:ind w:left="2" w:right="30"/>
              <w:jc w:val="both"/>
              <w:rPr>
                <w:rFonts w:ascii="Arial" w:hAnsi="Arial" w:cs="Arial"/>
                <w:color w:val="000000"/>
              </w:rPr>
            </w:pPr>
            <w:r w:rsidRPr="00161D9B">
              <w:rPr>
                <w:rFonts w:ascii="Arial" w:hAnsi="Arial" w:cs="Arial"/>
                <w:color w:val="000000"/>
              </w:rPr>
              <w:t xml:space="preserve">Cor Azul petróleo </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3C3C494E" w14:textId="77777777"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 xml:space="preserve">30 </w:t>
            </w:r>
          </w:p>
        </w:tc>
        <w:tc>
          <w:tcPr>
            <w:tcW w:w="860" w:type="dxa"/>
            <w:tcBorders>
              <w:top w:val="single" w:sz="4" w:space="0" w:color="000000"/>
              <w:left w:val="single" w:sz="4" w:space="0" w:color="000000"/>
              <w:bottom w:val="single" w:sz="4" w:space="0" w:color="000000"/>
              <w:right w:val="single" w:sz="4" w:space="0" w:color="000000"/>
            </w:tcBorders>
            <w:vAlign w:val="center"/>
          </w:tcPr>
          <w:p w14:paraId="6FD51ADC" w14:textId="46BE51A7" w:rsidR="00066A30" w:rsidRPr="00F90550" w:rsidRDefault="00066A30" w:rsidP="00066A30">
            <w:pPr>
              <w:spacing w:line="360" w:lineRule="auto"/>
              <w:ind w:right="60"/>
              <w:jc w:val="center"/>
              <w:rPr>
                <w:rFonts w:ascii="Arial" w:hAnsi="Arial" w:cs="Arial"/>
                <w:color w:val="000000"/>
              </w:rPr>
            </w:pPr>
            <w:r w:rsidRPr="00F90550">
              <w:rPr>
                <w:rFonts w:ascii="Arial" w:hAnsi="Arial" w:cs="Arial"/>
                <w:color w:val="000000"/>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5D746ED8" w14:textId="0EB546C1"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R$ 91,60</w:t>
            </w:r>
          </w:p>
        </w:tc>
      </w:tr>
      <w:tr w:rsidR="00066A30" w:rsidRPr="00161D9B" w14:paraId="51041282" w14:textId="77777777" w:rsidTr="00066A30">
        <w:trPr>
          <w:trHeight w:val="2218"/>
        </w:trPr>
        <w:tc>
          <w:tcPr>
            <w:tcW w:w="604" w:type="dxa"/>
            <w:tcBorders>
              <w:top w:val="single" w:sz="4" w:space="0" w:color="000000"/>
              <w:left w:val="single" w:sz="4" w:space="0" w:color="000000"/>
              <w:bottom w:val="single" w:sz="4" w:space="0" w:color="000000"/>
              <w:right w:val="single" w:sz="4" w:space="0" w:color="000000"/>
            </w:tcBorders>
            <w:vAlign w:val="center"/>
          </w:tcPr>
          <w:p w14:paraId="51721152" w14:textId="21C7F118"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02</w:t>
            </w:r>
          </w:p>
        </w:tc>
        <w:tc>
          <w:tcPr>
            <w:tcW w:w="6123" w:type="dxa"/>
            <w:tcBorders>
              <w:top w:val="single" w:sz="4" w:space="0" w:color="000000"/>
              <w:left w:val="single" w:sz="4" w:space="0" w:color="000000"/>
              <w:bottom w:val="single" w:sz="4" w:space="0" w:color="000000"/>
              <w:right w:val="single" w:sz="4" w:space="0" w:color="000000"/>
            </w:tcBorders>
          </w:tcPr>
          <w:p w14:paraId="200F5EB8" w14:textId="3E2FA373" w:rsidR="00066A30" w:rsidRPr="00161D9B" w:rsidRDefault="00066A30" w:rsidP="00066A30">
            <w:pPr>
              <w:spacing w:line="360" w:lineRule="auto"/>
              <w:ind w:right="56"/>
              <w:jc w:val="both"/>
              <w:rPr>
                <w:rFonts w:ascii="Arial" w:hAnsi="Arial" w:cs="Arial"/>
                <w:color w:val="000000"/>
              </w:rPr>
            </w:pPr>
            <w:r w:rsidRPr="00161D9B">
              <w:rPr>
                <w:rFonts w:ascii="Arial" w:hAnsi="Arial" w:cs="Arial"/>
                <w:color w:val="000000"/>
              </w:rPr>
              <w:t xml:space="preserve">Camiseta </w:t>
            </w:r>
            <w:proofErr w:type="spellStart"/>
            <w:r w:rsidRPr="00161D9B">
              <w:rPr>
                <w:rFonts w:ascii="Arial" w:hAnsi="Arial" w:cs="Arial"/>
                <w:color w:val="000000"/>
              </w:rPr>
              <w:t>Pola</w:t>
            </w:r>
            <w:proofErr w:type="spellEnd"/>
            <w:r w:rsidRPr="00161D9B">
              <w:rPr>
                <w:rFonts w:ascii="Arial" w:hAnsi="Arial" w:cs="Arial"/>
                <w:color w:val="000000"/>
              </w:rPr>
              <w:t xml:space="preserve"> manga curta, gola própria pronta, em </w:t>
            </w:r>
            <w:proofErr w:type="spellStart"/>
            <w:r w:rsidRPr="00161D9B">
              <w:rPr>
                <w:rFonts w:ascii="Arial" w:hAnsi="Arial" w:cs="Arial"/>
                <w:color w:val="000000"/>
              </w:rPr>
              <w:t>Poliviscose</w:t>
            </w:r>
            <w:proofErr w:type="spellEnd"/>
            <w:r w:rsidRPr="00161D9B">
              <w:rPr>
                <w:rFonts w:ascii="Arial" w:hAnsi="Arial" w:cs="Arial"/>
                <w:color w:val="000000"/>
              </w:rPr>
              <w:t xml:space="preserve"> 65%</w:t>
            </w:r>
            <w:r>
              <w:rPr>
                <w:rFonts w:ascii="Arial" w:hAnsi="Arial" w:cs="Arial"/>
                <w:color w:val="000000"/>
              </w:rPr>
              <w:t xml:space="preserve"> </w:t>
            </w:r>
            <w:r w:rsidRPr="00161D9B">
              <w:rPr>
                <w:rFonts w:ascii="Arial" w:hAnsi="Arial" w:cs="Arial"/>
                <w:color w:val="000000"/>
              </w:rPr>
              <w:t>PES/35 %</w:t>
            </w:r>
            <w:proofErr w:type="gramStart"/>
            <w:r w:rsidRPr="00161D9B">
              <w:rPr>
                <w:rFonts w:ascii="Arial" w:hAnsi="Arial" w:cs="Arial"/>
                <w:color w:val="000000"/>
              </w:rPr>
              <w:t xml:space="preserve">CV </w:t>
            </w:r>
            <w:r>
              <w:rPr>
                <w:rFonts w:ascii="Arial" w:hAnsi="Arial" w:cs="Arial"/>
                <w:color w:val="000000"/>
              </w:rPr>
              <w:t xml:space="preserve"> </w:t>
            </w:r>
            <w:proofErr w:type="spellStart"/>
            <w:r w:rsidRPr="00161D9B">
              <w:rPr>
                <w:rFonts w:ascii="Arial" w:hAnsi="Arial" w:cs="Arial"/>
                <w:color w:val="000000"/>
              </w:rPr>
              <w:t>Antipilling</w:t>
            </w:r>
            <w:proofErr w:type="spellEnd"/>
            <w:proofErr w:type="gramEnd"/>
            <w:r w:rsidRPr="00161D9B">
              <w:rPr>
                <w:rFonts w:ascii="Arial" w:hAnsi="Arial" w:cs="Arial"/>
                <w:color w:val="000000"/>
              </w:rPr>
              <w:t xml:space="preserve"> com fator de proteção UV comprovada e </w:t>
            </w:r>
            <w:proofErr w:type="spellStart"/>
            <w:r w:rsidRPr="00161D9B">
              <w:rPr>
                <w:rFonts w:ascii="Arial" w:hAnsi="Arial" w:cs="Arial"/>
                <w:color w:val="000000"/>
              </w:rPr>
              <w:t>antipilling</w:t>
            </w:r>
            <w:proofErr w:type="spellEnd"/>
            <w:r w:rsidRPr="00161D9B">
              <w:rPr>
                <w:rFonts w:ascii="Arial" w:hAnsi="Arial" w:cs="Arial"/>
                <w:color w:val="000000"/>
              </w:rPr>
              <w:t xml:space="preserve">. Cor Azul </w:t>
            </w:r>
            <w:proofErr w:type="gramStart"/>
            <w:r w:rsidRPr="00161D9B">
              <w:rPr>
                <w:rFonts w:ascii="Arial" w:hAnsi="Arial" w:cs="Arial"/>
                <w:color w:val="000000"/>
              </w:rPr>
              <w:t xml:space="preserve">petróleo; </w:t>
            </w:r>
            <w:r>
              <w:rPr>
                <w:rFonts w:ascii="Arial" w:hAnsi="Arial" w:cs="Arial"/>
                <w:color w:val="000000"/>
              </w:rPr>
              <w:t xml:space="preserve"> </w:t>
            </w:r>
            <w:r w:rsidRPr="00161D9B">
              <w:rPr>
                <w:rFonts w:ascii="Arial" w:hAnsi="Arial" w:cs="Arial"/>
                <w:color w:val="000000"/>
              </w:rPr>
              <w:t>Personalização</w:t>
            </w:r>
            <w:proofErr w:type="gramEnd"/>
            <w:r w:rsidRPr="00161D9B">
              <w:rPr>
                <w:rFonts w:ascii="Arial" w:hAnsi="Arial" w:cs="Arial"/>
                <w:color w:val="000000"/>
              </w:rPr>
              <w:t xml:space="preserve"> Frente (lado esquerdo): logotipo da Prefeitura bordado; Costas: Secretaria Municipal de Saúde bordado na parte superior centralizado. </w:t>
            </w:r>
            <w:r>
              <w:rPr>
                <w:rFonts w:ascii="Arial" w:hAnsi="Arial" w:cs="Arial"/>
                <w:color w:val="000000"/>
              </w:rPr>
              <w:t xml:space="preserve"> </w:t>
            </w:r>
            <w:r w:rsidRPr="00161D9B">
              <w:rPr>
                <w:rFonts w:ascii="Arial" w:hAnsi="Arial" w:cs="Arial"/>
                <w:color w:val="000000"/>
              </w:rPr>
              <w:t xml:space="preserve"> Comprovação de </w:t>
            </w:r>
            <w:proofErr w:type="spellStart"/>
            <w:r w:rsidRPr="00161D9B">
              <w:rPr>
                <w:rFonts w:ascii="Arial" w:hAnsi="Arial" w:cs="Arial"/>
                <w:color w:val="000000"/>
              </w:rPr>
              <w:t>Antipilling</w:t>
            </w:r>
            <w:proofErr w:type="spellEnd"/>
            <w:r w:rsidRPr="00161D9B">
              <w:rPr>
                <w:rFonts w:ascii="Arial" w:hAnsi="Arial" w:cs="Arial"/>
                <w:color w:val="000000"/>
              </w:rPr>
              <w:t xml:space="preserve"> e UV através de Laudo do fabricante junto com as amostras</w:t>
            </w:r>
            <w:r>
              <w:rPr>
                <w:rFonts w:ascii="Arial" w:hAnsi="Arial" w:cs="Arial"/>
                <w:color w:val="000000"/>
              </w:rPr>
              <w:t>.</w:t>
            </w:r>
            <w:r w:rsidRPr="00161D9B">
              <w:rPr>
                <w:rFonts w:ascii="Arial" w:hAnsi="Arial" w:cs="Arial"/>
                <w:color w:val="000000"/>
              </w:rPr>
              <w:t xml:space="preserve"> </w:t>
            </w:r>
          </w:p>
        </w:tc>
        <w:tc>
          <w:tcPr>
            <w:tcW w:w="839" w:type="dxa"/>
            <w:tcBorders>
              <w:top w:val="single" w:sz="4" w:space="0" w:color="000000"/>
              <w:left w:val="single" w:sz="4" w:space="0" w:color="000000"/>
              <w:bottom w:val="single" w:sz="4" w:space="0" w:color="000000"/>
              <w:right w:val="single" w:sz="4" w:space="0" w:color="000000"/>
            </w:tcBorders>
            <w:vAlign w:val="center"/>
          </w:tcPr>
          <w:p w14:paraId="08B169DA" w14:textId="2E21C5CF"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70</w:t>
            </w:r>
          </w:p>
        </w:tc>
        <w:tc>
          <w:tcPr>
            <w:tcW w:w="860" w:type="dxa"/>
            <w:tcBorders>
              <w:top w:val="single" w:sz="4" w:space="0" w:color="000000"/>
              <w:left w:val="single" w:sz="4" w:space="0" w:color="000000"/>
              <w:bottom w:val="single" w:sz="4" w:space="0" w:color="000000"/>
              <w:right w:val="single" w:sz="4" w:space="0" w:color="000000"/>
            </w:tcBorders>
            <w:vAlign w:val="center"/>
          </w:tcPr>
          <w:p w14:paraId="19367BBB" w14:textId="0E4F49C4"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5A357CDD" w14:textId="4251265B"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R$ 95,05</w:t>
            </w:r>
          </w:p>
        </w:tc>
      </w:tr>
      <w:tr w:rsidR="00066A30" w:rsidRPr="00161D9B" w14:paraId="09C1C6B1" w14:textId="77777777" w:rsidTr="00066A30">
        <w:trPr>
          <w:trHeight w:val="2218"/>
        </w:trPr>
        <w:tc>
          <w:tcPr>
            <w:tcW w:w="604" w:type="dxa"/>
            <w:tcBorders>
              <w:top w:val="single" w:sz="4" w:space="0" w:color="000000"/>
              <w:left w:val="single" w:sz="4" w:space="0" w:color="000000"/>
              <w:bottom w:val="single" w:sz="4" w:space="0" w:color="000000"/>
              <w:right w:val="single" w:sz="4" w:space="0" w:color="000000"/>
            </w:tcBorders>
            <w:vAlign w:val="center"/>
          </w:tcPr>
          <w:p w14:paraId="4D01D3CB" w14:textId="5D2DD2E8"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03</w:t>
            </w:r>
          </w:p>
        </w:tc>
        <w:tc>
          <w:tcPr>
            <w:tcW w:w="6123" w:type="dxa"/>
            <w:tcBorders>
              <w:top w:val="single" w:sz="4" w:space="0" w:color="000000"/>
              <w:left w:val="single" w:sz="4" w:space="0" w:color="000000"/>
              <w:bottom w:val="single" w:sz="4" w:space="0" w:color="000000"/>
              <w:right w:val="single" w:sz="4" w:space="0" w:color="000000"/>
            </w:tcBorders>
          </w:tcPr>
          <w:p w14:paraId="5A26E5FD" w14:textId="661097F3" w:rsidR="00066A30" w:rsidRPr="00161D9B" w:rsidRDefault="00066A30" w:rsidP="00066A30">
            <w:pPr>
              <w:spacing w:line="360" w:lineRule="auto"/>
              <w:ind w:right="56"/>
              <w:jc w:val="both"/>
              <w:rPr>
                <w:rFonts w:ascii="Arial" w:hAnsi="Arial" w:cs="Arial"/>
                <w:color w:val="000000"/>
              </w:rPr>
            </w:pPr>
            <w:r w:rsidRPr="00161D9B">
              <w:rPr>
                <w:rFonts w:ascii="Arial" w:hAnsi="Arial" w:cs="Arial"/>
                <w:color w:val="000000"/>
              </w:rPr>
              <w:t xml:space="preserve">Camiseta gola redonda manga curta, em </w:t>
            </w:r>
            <w:proofErr w:type="spellStart"/>
            <w:r w:rsidRPr="00161D9B">
              <w:rPr>
                <w:rFonts w:ascii="Arial" w:hAnsi="Arial" w:cs="Arial"/>
                <w:color w:val="000000"/>
              </w:rPr>
              <w:t>Poliviscose</w:t>
            </w:r>
            <w:proofErr w:type="spellEnd"/>
            <w:r w:rsidRPr="00161D9B">
              <w:rPr>
                <w:rFonts w:ascii="Arial" w:hAnsi="Arial" w:cs="Arial"/>
                <w:color w:val="000000"/>
              </w:rPr>
              <w:t xml:space="preserve"> 65% </w:t>
            </w:r>
            <w:r>
              <w:rPr>
                <w:rFonts w:ascii="Arial" w:hAnsi="Arial" w:cs="Arial"/>
                <w:color w:val="000000"/>
              </w:rPr>
              <w:t xml:space="preserve"> </w:t>
            </w:r>
            <w:r w:rsidRPr="00161D9B">
              <w:rPr>
                <w:rFonts w:ascii="Arial" w:hAnsi="Arial" w:cs="Arial"/>
                <w:color w:val="000000"/>
              </w:rPr>
              <w:t xml:space="preserve">PES/35 %CV </w:t>
            </w:r>
            <w:r>
              <w:rPr>
                <w:rFonts w:ascii="Arial" w:hAnsi="Arial" w:cs="Arial"/>
                <w:color w:val="000000"/>
              </w:rPr>
              <w:t xml:space="preserve"> </w:t>
            </w:r>
            <w:proofErr w:type="spellStart"/>
            <w:r w:rsidRPr="00161D9B">
              <w:rPr>
                <w:rFonts w:ascii="Arial" w:hAnsi="Arial" w:cs="Arial"/>
                <w:color w:val="000000"/>
              </w:rPr>
              <w:t>Antipilling</w:t>
            </w:r>
            <w:proofErr w:type="spellEnd"/>
            <w:r w:rsidRPr="00161D9B">
              <w:rPr>
                <w:rFonts w:ascii="Arial" w:hAnsi="Arial" w:cs="Arial"/>
                <w:color w:val="000000"/>
              </w:rPr>
              <w:t xml:space="preserve"> com fator de proteção UV comprovada e </w:t>
            </w:r>
            <w:proofErr w:type="spellStart"/>
            <w:r w:rsidRPr="00161D9B">
              <w:rPr>
                <w:rFonts w:ascii="Arial" w:hAnsi="Arial" w:cs="Arial"/>
                <w:color w:val="000000"/>
              </w:rPr>
              <w:t>antipilling</w:t>
            </w:r>
            <w:proofErr w:type="spellEnd"/>
            <w:r w:rsidRPr="00161D9B">
              <w:rPr>
                <w:rFonts w:ascii="Arial" w:hAnsi="Arial" w:cs="Arial"/>
                <w:color w:val="000000"/>
              </w:rPr>
              <w:t xml:space="preserve"> Cor Azul petróleo; Frente (lado esquerdo): logotipo da Prefeitura bordado; </w:t>
            </w:r>
            <w:r>
              <w:rPr>
                <w:rFonts w:ascii="Arial" w:hAnsi="Arial" w:cs="Arial"/>
                <w:color w:val="000000"/>
              </w:rPr>
              <w:t xml:space="preserve"> </w:t>
            </w:r>
            <w:r w:rsidRPr="00161D9B">
              <w:rPr>
                <w:rFonts w:ascii="Arial" w:hAnsi="Arial" w:cs="Arial"/>
                <w:color w:val="000000"/>
              </w:rPr>
              <w:t xml:space="preserve">Costas: Secretaria Municipal de Saúde bordado na parte superior centralizado Comprovação de </w:t>
            </w:r>
            <w:proofErr w:type="spellStart"/>
            <w:r w:rsidRPr="00161D9B">
              <w:rPr>
                <w:rFonts w:ascii="Arial" w:hAnsi="Arial" w:cs="Arial"/>
                <w:color w:val="000000"/>
              </w:rPr>
              <w:t>Antipilling</w:t>
            </w:r>
            <w:proofErr w:type="spellEnd"/>
            <w:r w:rsidRPr="00161D9B">
              <w:rPr>
                <w:rFonts w:ascii="Arial" w:hAnsi="Arial" w:cs="Arial"/>
                <w:color w:val="000000"/>
              </w:rPr>
              <w:t xml:space="preserve"> e UV através de Laudo do fabricante junto com as amostras</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2152138C" w14:textId="77794B48"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140</w:t>
            </w:r>
          </w:p>
        </w:tc>
        <w:tc>
          <w:tcPr>
            <w:tcW w:w="860" w:type="dxa"/>
            <w:tcBorders>
              <w:top w:val="single" w:sz="4" w:space="0" w:color="000000"/>
              <w:left w:val="single" w:sz="4" w:space="0" w:color="000000"/>
              <w:bottom w:val="single" w:sz="4" w:space="0" w:color="000000"/>
              <w:right w:val="single" w:sz="4" w:space="0" w:color="000000"/>
            </w:tcBorders>
            <w:vAlign w:val="center"/>
          </w:tcPr>
          <w:p w14:paraId="64C4A644" w14:textId="12CD8C5E"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672B78AF" w14:textId="3534FFA9"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R$ 66,60</w:t>
            </w:r>
          </w:p>
        </w:tc>
      </w:tr>
      <w:tr w:rsidR="00066A30" w:rsidRPr="00161D9B" w14:paraId="1947D0CD" w14:textId="77777777" w:rsidTr="00066A30">
        <w:trPr>
          <w:trHeight w:val="2218"/>
        </w:trPr>
        <w:tc>
          <w:tcPr>
            <w:tcW w:w="604" w:type="dxa"/>
            <w:tcBorders>
              <w:top w:val="single" w:sz="4" w:space="0" w:color="000000"/>
              <w:left w:val="single" w:sz="4" w:space="0" w:color="000000"/>
              <w:bottom w:val="single" w:sz="4" w:space="0" w:color="000000"/>
              <w:right w:val="single" w:sz="4" w:space="0" w:color="000000"/>
            </w:tcBorders>
            <w:vAlign w:val="center"/>
          </w:tcPr>
          <w:p w14:paraId="22FECA04" w14:textId="6F6B78FF"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04</w:t>
            </w:r>
          </w:p>
        </w:tc>
        <w:tc>
          <w:tcPr>
            <w:tcW w:w="6123" w:type="dxa"/>
            <w:tcBorders>
              <w:top w:val="single" w:sz="4" w:space="0" w:color="000000"/>
              <w:left w:val="single" w:sz="4" w:space="0" w:color="000000"/>
              <w:bottom w:val="single" w:sz="4" w:space="0" w:color="000000"/>
              <w:right w:val="single" w:sz="4" w:space="0" w:color="000000"/>
            </w:tcBorders>
          </w:tcPr>
          <w:p w14:paraId="2398AFE8" w14:textId="4D6C8E2C" w:rsidR="00066A30" w:rsidRPr="00161D9B" w:rsidRDefault="00066A30" w:rsidP="00066A30">
            <w:pPr>
              <w:spacing w:line="360" w:lineRule="auto"/>
              <w:ind w:right="56"/>
              <w:jc w:val="both"/>
              <w:rPr>
                <w:rFonts w:ascii="Arial" w:hAnsi="Arial" w:cs="Arial"/>
                <w:color w:val="000000"/>
              </w:rPr>
            </w:pPr>
            <w:r w:rsidRPr="00161D9B">
              <w:rPr>
                <w:rFonts w:ascii="Arial" w:hAnsi="Arial" w:cs="Arial"/>
                <w:color w:val="000000"/>
              </w:rPr>
              <w:t xml:space="preserve">Camiseta Novembro Azul - Camiseta gola redonda manga curta, em </w:t>
            </w:r>
            <w:proofErr w:type="spellStart"/>
            <w:r w:rsidRPr="00161D9B">
              <w:rPr>
                <w:rFonts w:ascii="Arial" w:hAnsi="Arial" w:cs="Arial"/>
                <w:color w:val="000000"/>
              </w:rPr>
              <w:t>Poliviscose</w:t>
            </w:r>
            <w:proofErr w:type="spellEnd"/>
            <w:r w:rsidRPr="00161D9B">
              <w:rPr>
                <w:rFonts w:ascii="Arial" w:hAnsi="Arial" w:cs="Arial"/>
                <w:color w:val="000000"/>
              </w:rPr>
              <w:t xml:space="preserve"> 65% PES/35 %CV </w:t>
            </w:r>
            <w:proofErr w:type="spellStart"/>
            <w:r w:rsidRPr="00161D9B">
              <w:rPr>
                <w:rFonts w:ascii="Arial" w:hAnsi="Arial" w:cs="Arial"/>
                <w:color w:val="000000"/>
              </w:rPr>
              <w:t>Antipilling</w:t>
            </w:r>
            <w:proofErr w:type="spellEnd"/>
            <w:r w:rsidRPr="00161D9B">
              <w:rPr>
                <w:rFonts w:ascii="Arial" w:hAnsi="Arial" w:cs="Arial"/>
                <w:color w:val="000000"/>
              </w:rPr>
              <w:t xml:space="preserve"> com fator de proteção UV comprovada e </w:t>
            </w:r>
            <w:proofErr w:type="spellStart"/>
            <w:r w:rsidRPr="00161D9B">
              <w:rPr>
                <w:rFonts w:ascii="Arial" w:hAnsi="Arial" w:cs="Arial"/>
                <w:color w:val="000000"/>
              </w:rPr>
              <w:t>antipilling</w:t>
            </w:r>
            <w:proofErr w:type="spellEnd"/>
            <w:r w:rsidRPr="00161D9B">
              <w:rPr>
                <w:rFonts w:ascii="Arial" w:hAnsi="Arial" w:cs="Arial"/>
                <w:color w:val="000000"/>
              </w:rPr>
              <w:t xml:space="preserve"> Cor Azul </w:t>
            </w:r>
            <w:proofErr w:type="spellStart"/>
            <w:r w:rsidRPr="00161D9B">
              <w:rPr>
                <w:rFonts w:ascii="Arial" w:hAnsi="Arial" w:cs="Arial"/>
                <w:color w:val="000000"/>
              </w:rPr>
              <w:t>Turqueza</w:t>
            </w:r>
            <w:proofErr w:type="spellEnd"/>
            <w:r w:rsidRPr="00161D9B">
              <w:rPr>
                <w:rFonts w:ascii="Arial" w:hAnsi="Arial" w:cs="Arial"/>
                <w:color w:val="000000"/>
              </w:rPr>
              <w:t xml:space="preserve">; Escrita estampada, alusiva ao </w:t>
            </w:r>
            <w:proofErr w:type="gramStart"/>
            <w:r w:rsidRPr="00161D9B">
              <w:rPr>
                <w:rFonts w:ascii="Arial" w:hAnsi="Arial" w:cs="Arial"/>
                <w:color w:val="000000"/>
              </w:rPr>
              <w:t>Novembro</w:t>
            </w:r>
            <w:proofErr w:type="gramEnd"/>
            <w:r w:rsidRPr="00161D9B">
              <w:rPr>
                <w:rFonts w:ascii="Arial" w:hAnsi="Arial" w:cs="Arial"/>
                <w:color w:val="000000"/>
              </w:rPr>
              <w:t xml:space="preserve"> Azul na frente centralizado em até 4 cores a serigrafia Arte será enviada pela prefeitura quando solicitado. Comprovação de </w:t>
            </w:r>
            <w:proofErr w:type="spellStart"/>
            <w:r w:rsidRPr="00161D9B">
              <w:rPr>
                <w:rFonts w:ascii="Arial" w:hAnsi="Arial" w:cs="Arial"/>
                <w:color w:val="000000"/>
              </w:rPr>
              <w:t>Antipilling</w:t>
            </w:r>
            <w:proofErr w:type="spellEnd"/>
            <w:r w:rsidRPr="00161D9B">
              <w:rPr>
                <w:rFonts w:ascii="Arial" w:hAnsi="Arial" w:cs="Arial"/>
                <w:color w:val="000000"/>
              </w:rPr>
              <w:t xml:space="preserve"> e UV através de Laudo do fabricante junto com as amostras</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33A11074" w14:textId="0E32DA76"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140</w:t>
            </w:r>
          </w:p>
        </w:tc>
        <w:tc>
          <w:tcPr>
            <w:tcW w:w="860" w:type="dxa"/>
            <w:tcBorders>
              <w:top w:val="single" w:sz="4" w:space="0" w:color="000000"/>
              <w:left w:val="single" w:sz="4" w:space="0" w:color="000000"/>
              <w:bottom w:val="single" w:sz="4" w:space="0" w:color="000000"/>
              <w:right w:val="single" w:sz="4" w:space="0" w:color="000000"/>
            </w:tcBorders>
            <w:vAlign w:val="center"/>
          </w:tcPr>
          <w:p w14:paraId="4500FC52" w14:textId="728EB369"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51DCA8E2" w14:textId="4A47E20E"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R$ 68,23</w:t>
            </w:r>
          </w:p>
        </w:tc>
      </w:tr>
      <w:tr w:rsidR="00066A30" w:rsidRPr="00161D9B" w14:paraId="32C39C06" w14:textId="77777777" w:rsidTr="00066A30">
        <w:trPr>
          <w:trHeight w:val="2218"/>
        </w:trPr>
        <w:tc>
          <w:tcPr>
            <w:tcW w:w="604" w:type="dxa"/>
            <w:tcBorders>
              <w:top w:val="single" w:sz="4" w:space="0" w:color="000000"/>
              <w:left w:val="single" w:sz="4" w:space="0" w:color="000000"/>
              <w:bottom w:val="single" w:sz="4" w:space="0" w:color="000000"/>
              <w:right w:val="single" w:sz="4" w:space="0" w:color="000000"/>
            </w:tcBorders>
            <w:vAlign w:val="center"/>
          </w:tcPr>
          <w:p w14:paraId="58310F0C" w14:textId="1E74A07B"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05</w:t>
            </w:r>
          </w:p>
        </w:tc>
        <w:tc>
          <w:tcPr>
            <w:tcW w:w="6123" w:type="dxa"/>
            <w:tcBorders>
              <w:top w:val="single" w:sz="4" w:space="0" w:color="000000"/>
              <w:left w:val="single" w:sz="4" w:space="0" w:color="000000"/>
              <w:bottom w:val="single" w:sz="4" w:space="0" w:color="000000"/>
              <w:right w:val="single" w:sz="4" w:space="0" w:color="000000"/>
            </w:tcBorders>
          </w:tcPr>
          <w:p w14:paraId="0E2402F9" w14:textId="768A68A1"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 xml:space="preserve">Camiseta Outubro Rosa Camiseta gola redonda manga curta, </w:t>
            </w:r>
          </w:p>
          <w:p w14:paraId="60D22AF4" w14:textId="13ABE96A" w:rsidR="00066A30" w:rsidRPr="00161D9B" w:rsidRDefault="00066A30" w:rsidP="00066A30">
            <w:pPr>
              <w:spacing w:line="360" w:lineRule="auto"/>
              <w:jc w:val="both"/>
              <w:rPr>
                <w:rFonts w:ascii="Arial" w:hAnsi="Arial" w:cs="Arial"/>
                <w:color w:val="000000"/>
              </w:rPr>
            </w:pPr>
            <w:proofErr w:type="gramStart"/>
            <w:r w:rsidRPr="00161D9B">
              <w:rPr>
                <w:rFonts w:ascii="Arial" w:hAnsi="Arial" w:cs="Arial"/>
                <w:color w:val="000000"/>
              </w:rPr>
              <w:t>em</w:t>
            </w:r>
            <w:proofErr w:type="gramEnd"/>
            <w:r w:rsidRPr="00161D9B">
              <w:rPr>
                <w:rFonts w:ascii="Arial" w:hAnsi="Arial" w:cs="Arial"/>
                <w:color w:val="000000"/>
              </w:rPr>
              <w:t xml:space="preserve"> </w:t>
            </w:r>
            <w:proofErr w:type="spellStart"/>
            <w:r w:rsidRPr="00161D9B">
              <w:rPr>
                <w:rFonts w:ascii="Arial" w:hAnsi="Arial" w:cs="Arial"/>
                <w:color w:val="000000"/>
              </w:rPr>
              <w:t>Poliviscose</w:t>
            </w:r>
            <w:proofErr w:type="spellEnd"/>
            <w:r w:rsidRPr="00161D9B">
              <w:rPr>
                <w:rFonts w:ascii="Arial" w:hAnsi="Arial" w:cs="Arial"/>
                <w:color w:val="000000"/>
              </w:rPr>
              <w:t xml:space="preserve"> 65% </w:t>
            </w:r>
            <w:r>
              <w:rPr>
                <w:rFonts w:ascii="Arial" w:hAnsi="Arial" w:cs="Arial"/>
                <w:color w:val="000000"/>
              </w:rPr>
              <w:t xml:space="preserve"> </w:t>
            </w:r>
            <w:r w:rsidRPr="00161D9B">
              <w:rPr>
                <w:rFonts w:ascii="Arial" w:hAnsi="Arial" w:cs="Arial"/>
                <w:color w:val="000000"/>
              </w:rPr>
              <w:t xml:space="preserve">PES/35 %CV </w:t>
            </w:r>
            <w:proofErr w:type="spellStart"/>
            <w:r w:rsidRPr="00161D9B">
              <w:rPr>
                <w:rFonts w:ascii="Arial" w:hAnsi="Arial" w:cs="Arial"/>
                <w:color w:val="000000"/>
              </w:rPr>
              <w:t>Antipilling</w:t>
            </w:r>
            <w:proofErr w:type="spellEnd"/>
            <w:r w:rsidRPr="00161D9B">
              <w:rPr>
                <w:rFonts w:ascii="Arial" w:hAnsi="Arial" w:cs="Arial"/>
                <w:color w:val="000000"/>
              </w:rPr>
              <w:t xml:space="preserve"> com fator de proteção UV comprovada e </w:t>
            </w:r>
            <w:proofErr w:type="spellStart"/>
            <w:r w:rsidRPr="00161D9B">
              <w:rPr>
                <w:rFonts w:ascii="Arial" w:hAnsi="Arial" w:cs="Arial"/>
                <w:color w:val="000000"/>
              </w:rPr>
              <w:t>antipilling</w:t>
            </w:r>
            <w:proofErr w:type="spellEnd"/>
            <w:r w:rsidRPr="00161D9B">
              <w:rPr>
                <w:rFonts w:ascii="Arial" w:hAnsi="Arial" w:cs="Arial"/>
                <w:color w:val="000000"/>
              </w:rPr>
              <w:t xml:space="preserve"> Cor Rosa Pink; Escrita </w:t>
            </w:r>
          </w:p>
          <w:p w14:paraId="6D1B2243" w14:textId="6536384A" w:rsidR="00066A30" w:rsidRPr="00161D9B" w:rsidRDefault="00066A30" w:rsidP="00066A30">
            <w:pPr>
              <w:spacing w:line="360" w:lineRule="auto"/>
              <w:ind w:right="85"/>
              <w:jc w:val="both"/>
              <w:rPr>
                <w:rFonts w:ascii="Arial" w:hAnsi="Arial" w:cs="Arial"/>
                <w:color w:val="000000"/>
              </w:rPr>
            </w:pPr>
            <w:proofErr w:type="gramStart"/>
            <w:r w:rsidRPr="00161D9B">
              <w:rPr>
                <w:rFonts w:ascii="Arial" w:hAnsi="Arial" w:cs="Arial"/>
                <w:color w:val="000000"/>
              </w:rPr>
              <w:t>estampada</w:t>
            </w:r>
            <w:proofErr w:type="gramEnd"/>
            <w:r w:rsidRPr="00161D9B">
              <w:rPr>
                <w:rFonts w:ascii="Arial" w:hAnsi="Arial" w:cs="Arial"/>
                <w:color w:val="000000"/>
              </w:rPr>
              <w:t xml:space="preserve">, alusiva ao Outubro Rosa com laço na frente centralizado em até 4 cores a serigrafia Arte será enviada pela prefeitura quando solicitado. Comprovação de </w:t>
            </w:r>
            <w:proofErr w:type="spellStart"/>
            <w:r w:rsidRPr="00161D9B">
              <w:rPr>
                <w:rFonts w:ascii="Arial" w:hAnsi="Arial" w:cs="Arial"/>
                <w:color w:val="000000"/>
              </w:rPr>
              <w:t>Antipilling</w:t>
            </w:r>
            <w:proofErr w:type="spellEnd"/>
            <w:r w:rsidRPr="00161D9B">
              <w:rPr>
                <w:rFonts w:ascii="Arial" w:hAnsi="Arial" w:cs="Arial"/>
                <w:color w:val="000000"/>
              </w:rPr>
              <w:t xml:space="preserve"> e UV através de Laudo do fabricante junto com as amostras</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44FE5B8D" w14:textId="33F7C39F"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140</w:t>
            </w:r>
          </w:p>
        </w:tc>
        <w:tc>
          <w:tcPr>
            <w:tcW w:w="860" w:type="dxa"/>
            <w:tcBorders>
              <w:top w:val="single" w:sz="4" w:space="0" w:color="000000"/>
              <w:left w:val="single" w:sz="4" w:space="0" w:color="000000"/>
              <w:bottom w:val="single" w:sz="4" w:space="0" w:color="000000"/>
              <w:right w:val="single" w:sz="4" w:space="0" w:color="000000"/>
            </w:tcBorders>
            <w:vAlign w:val="center"/>
          </w:tcPr>
          <w:p w14:paraId="6D0B09C2" w14:textId="6785A500"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5B825A00" w14:textId="2A9DE8B8"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R$ 63,26</w:t>
            </w:r>
          </w:p>
        </w:tc>
      </w:tr>
      <w:tr w:rsidR="00066A30" w:rsidRPr="00161D9B" w14:paraId="0D29C09C" w14:textId="77777777" w:rsidTr="00066A30">
        <w:trPr>
          <w:trHeight w:val="1417"/>
        </w:trPr>
        <w:tc>
          <w:tcPr>
            <w:tcW w:w="604" w:type="dxa"/>
            <w:tcBorders>
              <w:top w:val="single" w:sz="4" w:space="0" w:color="000000"/>
              <w:left w:val="single" w:sz="4" w:space="0" w:color="000000"/>
              <w:bottom w:val="single" w:sz="4" w:space="0" w:color="000000"/>
              <w:right w:val="single" w:sz="4" w:space="0" w:color="000000"/>
            </w:tcBorders>
            <w:vAlign w:val="center"/>
          </w:tcPr>
          <w:p w14:paraId="0407079E" w14:textId="485BE7C2"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lastRenderedPageBreak/>
              <w:t>06</w:t>
            </w:r>
          </w:p>
        </w:tc>
        <w:tc>
          <w:tcPr>
            <w:tcW w:w="6123" w:type="dxa"/>
            <w:tcBorders>
              <w:top w:val="single" w:sz="4" w:space="0" w:color="000000"/>
              <w:left w:val="single" w:sz="4" w:space="0" w:color="000000"/>
              <w:bottom w:val="single" w:sz="4" w:space="0" w:color="000000"/>
              <w:right w:val="single" w:sz="4" w:space="0" w:color="000000"/>
            </w:tcBorders>
          </w:tcPr>
          <w:p w14:paraId="6EF5DA02" w14:textId="339F20A7"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 xml:space="preserve">Capa de segurança confeccionada em Vinil, mangas longas, capuz, fechamento frontal com quatro botões plásticos de pressão, costuras através de solda eletrônica. </w:t>
            </w:r>
            <w:r>
              <w:rPr>
                <w:rFonts w:ascii="Arial" w:hAnsi="Arial" w:cs="Arial"/>
                <w:color w:val="000000"/>
              </w:rPr>
              <w:t xml:space="preserve"> </w:t>
            </w:r>
            <w:r w:rsidRPr="00161D9B">
              <w:rPr>
                <w:rFonts w:ascii="Arial" w:hAnsi="Arial" w:cs="Arial"/>
                <w:color w:val="000000"/>
              </w:rPr>
              <w:t xml:space="preserve">Transparente com </w:t>
            </w:r>
          </w:p>
          <w:p w14:paraId="1CBBF744" w14:textId="7AB47677"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C.A</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7209AE63" w14:textId="6CB0A6FA"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30</w:t>
            </w:r>
          </w:p>
        </w:tc>
        <w:tc>
          <w:tcPr>
            <w:tcW w:w="860" w:type="dxa"/>
            <w:tcBorders>
              <w:top w:val="single" w:sz="4" w:space="0" w:color="000000"/>
              <w:left w:val="single" w:sz="4" w:space="0" w:color="000000"/>
              <w:bottom w:val="single" w:sz="4" w:space="0" w:color="000000"/>
              <w:right w:val="single" w:sz="4" w:space="0" w:color="000000"/>
            </w:tcBorders>
            <w:vAlign w:val="center"/>
          </w:tcPr>
          <w:p w14:paraId="7873FF20" w14:textId="0D17D389"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150F75E0" w14:textId="1813926D"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R$ 55,50</w:t>
            </w:r>
          </w:p>
        </w:tc>
      </w:tr>
      <w:tr w:rsidR="00066A30" w:rsidRPr="00161D9B" w14:paraId="2EA0348E" w14:textId="77777777" w:rsidTr="00066A30">
        <w:trPr>
          <w:trHeight w:val="567"/>
        </w:trPr>
        <w:tc>
          <w:tcPr>
            <w:tcW w:w="604" w:type="dxa"/>
            <w:tcBorders>
              <w:top w:val="single" w:sz="4" w:space="0" w:color="000000"/>
              <w:left w:val="single" w:sz="4" w:space="0" w:color="000000"/>
              <w:bottom w:val="single" w:sz="4" w:space="0" w:color="000000"/>
              <w:right w:val="single" w:sz="4" w:space="0" w:color="000000"/>
            </w:tcBorders>
            <w:vAlign w:val="center"/>
          </w:tcPr>
          <w:p w14:paraId="535A7AEA" w14:textId="41D6F086"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07</w:t>
            </w:r>
          </w:p>
        </w:tc>
        <w:tc>
          <w:tcPr>
            <w:tcW w:w="6123" w:type="dxa"/>
            <w:tcBorders>
              <w:top w:val="single" w:sz="4" w:space="0" w:color="000000"/>
              <w:left w:val="single" w:sz="4" w:space="0" w:color="000000"/>
              <w:bottom w:val="single" w:sz="4" w:space="0" w:color="000000"/>
              <w:right w:val="single" w:sz="4" w:space="0" w:color="000000"/>
            </w:tcBorders>
          </w:tcPr>
          <w:p w14:paraId="512A46E4" w14:textId="6A3F4770"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Chapéu Australiano com protetor de nuca fixo em sarja com Bordado na frente</w:t>
            </w:r>
            <w:r>
              <w:rPr>
                <w:rFonts w:ascii="Arial" w:hAnsi="Arial" w:cs="Arial"/>
                <w:color w:val="000000"/>
              </w:rPr>
              <w:t>.</w:t>
            </w:r>
            <w:r w:rsidRPr="00161D9B">
              <w:rPr>
                <w:rFonts w:ascii="Arial" w:hAnsi="Arial" w:cs="Arial"/>
                <w:color w:val="000000"/>
              </w:rPr>
              <w:t xml:space="preserve"> Cor</w:t>
            </w:r>
            <w:r>
              <w:rPr>
                <w:rFonts w:ascii="Arial" w:hAnsi="Arial" w:cs="Arial"/>
                <w:color w:val="000000"/>
              </w:rPr>
              <w:t xml:space="preserve"> </w:t>
            </w:r>
            <w:r w:rsidRPr="00161D9B">
              <w:rPr>
                <w:rFonts w:ascii="Arial" w:hAnsi="Arial" w:cs="Arial"/>
                <w:color w:val="000000"/>
              </w:rPr>
              <w:t>Azul petróleo</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5DEE682D" w14:textId="6C4BE941"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30</w:t>
            </w:r>
          </w:p>
        </w:tc>
        <w:tc>
          <w:tcPr>
            <w:tcW w:w="860" w:type="dxa"/>
            <w:tcBorders>
              <w:top w:val="single" w:sz="4" w:space="0" w:color="000000"/>
              <w:left w:val="single" w:sz="4" w:space="0" w:color="000000"/>
              <w:bottom w:val="single" w:sz="4" w:space="0" w:color="000000"/>
              <w:right w:val="single" w:sz="4" w:space="0" w:color="000000"/>
            </w:tcBorders>
            <w:vAlign w:val="center"/>
          </w:tcPr>
          <w:p w14:paraId="1E1F6DE7" w14:textId="661ADCC6"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36C7EB72" w14:textId="0D4A43DE" w:rsidR="00066A30" w:rsidRPr="00066A30" w:rsidRDefault="00066A30" w:rsidP="00066A30">
            <w:pPr>
              <w:spacing w:line="360" w:lineRule="auto"/>
              <w:ind w:left="58"/>
              <w:jc w:val="center"/>
              <w:rPr>
                <w:rFonts w:ascii="Arial" w:hAnsi="Arial" w:cs="Arial"/>
                <w:color w:val="000000"/>
              </w:rPr>
            </w:pPr>
            <w:r w:rsidRPr="00066A30">
              <w:rPr>
                <w:rFonts w:ascii="Arial" w:hAnsi="Arial" w:cs="Arial"/>
              </w:rPr>
              <w:t>R$ 73,76</w:t>
            </w:r>
          </w:p>
        </w:tc>
      </w:tr>
      <w:tr w:rsidR="00066A30" w:rsidRPr="00161D9B" w14:paraId="16CAA481" w14:textId="77777777" w:rsidTr="00066A30">
        <w:trPr>
          <w:trHeight w:val="2154"/>
        </w:trPr>
        <w:tc>
          <w:tcPr>
            <w:tcW w:w="604" w:type="dxa"/>
            <w:tcBorders>
              <w:top w:val="single" w:sz="4" w:space="0" w:color="000000"/>
              <w:left w:val="single" w:sz="4" w:space="0" w:color="000000"/>
              <w:bottom w:val="single" w:sz="4" w:space="0" w:color="000000"/>
              <w:right w:val="single" w:sz="4" w:space="0" w:color="000000"/>
            </w:tcBorders>
            <w:vAlign w:val="center"/>
          </w:tcPr>
          <w:p w14:paraId="2FE36EF8" w14:textId="650CC78B"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08</w:t>
            </w:r>
          </w:p>
        </w:tc>
        <w:tc>
          <w:tcPr>
            <w:tcW w:w="6123" w:type="dxa"/>
            <w:tcBorders>
              <w:top w:val="single" w:sz="4" w:space="0" w:color="000000"/>
              <w:left w:val="single" w:sz="4" w:space="0" w:color="000000"/>
              <w:bottom w:val="single" w:sz="4" w:space="0" w:color="000000"/>
              <w:right w:val="single" w:sz="4" w:space="0" w:color="000000"/>
            </w:tcBorders>
          </w:tcPr>
          <w:p w14:paraId="4324F609" w14:textId="51664D03"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 xml:space="preserve">Colete (Agentes) Colete em Microfibra Cor Azul </w:t>
            </w:r>
            <w:proofErr w:type="spellStart"/>
            <w:r w:rsidRPr="00161D9B">
              <w:rPr>
                <w:rFonts w:ascii="Arial" w:hAnsi="Arial" w:cs="Arial"/>
                <w:color w:val="000000"/>
              </w:rPr>
              <w:t>bic</w:t>
            </w:r>
            <w:proofErr w:type="spellEnd"/>
            <w:r w:rsidRPr="00161D9B">
              <w:rPr>
                <w:rFonts w:ascii="Arial" w:hAnsi="Arial" w:cs="Arial"/>
                <w:color w:val="000000"/>
              </w:rPr>
              <w:t>; Frente (lado esquerdo): logotipo da Prefeitura bordado; Frente (lado direito): Função (Agente Comunitário de Saúde ou Agente Comunitário de Endemias); Costas: Secretaria Municipal de Saúde bordado na parte superior centralizado Com 4 bolsos sendo os dois inferiores com lapela com fechamento em velcro.</w:t>
            </w:r>
          </w:p>
        </w:tc>
        <w:tc>
          <w:tcPr>
            <w:tcW w:w="839" w:type="dxa"/>
            <w:tcBorders>
              <w:top w:val="single" w:sz="4" w:space="0" w:color="000000"/>
              <w:left w:val="single" w:sz="4" w:space="0" w:color="000000"/>
              <w:bottom w:val="single" w:sz="4" w:space="0" w:color="000000"/>
              <w:right w:val="single" w:sz="4" w:space="0" w:color="000000"/>
            </w:tcBorders>
            <w:vAlign w:val="center"/>
          </w:tcPr>
          <w:p w14:paraId="7BFF9E38" w14:textId="0A6E3CDA"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30</w:t>
            </w:r>
          </w:p>
        </w:tc>
        <w:tc>
          <w:tcPr>
            <w:tcW w:w="860" w:type="dxa"/>
            <w:tcBorders>
              <w:top w:val="single" w:sz="4" w:space="0" w:color="000000"/>
              <w:left w:val="single" w:sz="4" w:space="0" w:color="000000"/>
              <w:bottom w:val="single" w:sz="4" w:space="0" w:color="000000"/>
              <w:right w:val="single" w:sz="4" w:space="0" w:color="000000"/>
            </w:tcBorders>
            <w:vAlign w:val="center"/>
          </w:tcPr>
          <w:p w14:paraId="1865BA37" w14:textId="2F948600"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11A58ACD" w14:textId="58C5E435" w:rsidR="00066A30" w:rsidRPr="00066A30" w:rsidRDefault="00066A30" w:rsidP="00066A30">
            <w:pPr>
              <w:spacing w:line="360" w:lineRule="auto"/>
              <w:ind w:left="58"/>
              <w:rPr>
                <w:rFonts w:ascii="Arial" w:hAnsi="Arial" w:cs="Arial"/>
                <w:color w:val="000000"/>
              </w:rPr>
            </w:pPr>
            <w:r w:rsidRPr="00066A30">
              <w:rPr>
                <w:rFonts w:ascii="Arial" w:hAnsi="Arial" w:cs="Arial"/>
              </w:rPr>
              <w:t>R$163,30</w:t>
            </w:r>
          </w:p>
        </w:tc>
      </w:tr>
      <w:tr w:rsidR="00066A30" w:rsidRPr="00161D9B" w14:paraId="5A7CC6ED" w14:textId="77777777" w:rsidTr="00066A30">
        <w:trPr>
          <w:trHeight w:val="1814"/>
        </w:trPr>
        <w:tc>
          <w:tcPr>
            <w:tcW w:w="604" w:type="dxa"/>
            <w:tcBorders>
              <w:top w:val="single" w:sz="4" w:space="0" w:color="000000"/>
              <w:left w:val="single" w:sz="4" w:space="0" w:color="000000"/>
              <w:bottom w:val="single" w:sz="4" w:space="0" w:color="000000"/>
              <w:right w:val="single" w:sz="4" w:space="0" w:color="000000"/>
            </w:tcBorders>
            <w:vAlign w:val="center"/>
          </w:tcPr>
          <w:p w14:paraId="1691AF45" w14:textId="01FFFEA1"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09</w:t>
            </w:r>
          </w:p>
        </w:tc>
        <w:tc>
          <w:tcPr>
            <w:tcW w:w="6123" w:type="dxa"/>
            <w:tcBorders>
              <w:top w:val="single" w:sz="4" w:space="0" w:color="000000"/>
              <w:left w:val="single" w:sz="4" w:space="0" w:color="000000"/>
              <w:bottom w:val="single" w:sz="4" w:space="0" w:color="000000"/>
              <w:right w:val="single" w:sz="4" w:space="0" w:color="000000"/>
            </w:tcBorders>
          </w:tcPr>
          <w:p w14:paraId="56F4C748" w14:textId="0CE7C5BD"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Colete em Microfibra</w:t>
            </w:r>
            <w:r>
              <w:rPr>
                <w:rFonts w:ascii="Arial" w:hAnsi="Arial" w:cs="Arial"/>
                <w:color w:val="000000"/>
              </w:rPr>
              <w:t>.</w:t>
            </w:r>
            <w:r w:rsidRPr="00161D9B">
              <w:rPr>
                <w:rFonts w:ascii="Arial" w:hAnsi="Arial" w:cs="Arial"/>
                <w:color w:val="000000"/>
              </w:rPr>
              <w:t xml:space="preserve"> Cor Preta; Frente (lado esquerdo): logotipo da Prefeitura bordado; Função (Higienização); </w:t>
            </w:r>
          </w:p>
          <w:p w14:paraId="6DFDAD59" w14:textId="006063F8"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Costas: Secretaria Municipal de Saúde bordado na parte superior centralizado</w:t>
            </w:r>
            <w:r>
              <w:rPr>
                <w:rFonts w:ascii="Arial" w:hAnsi="Arial" w:cs="Arial"/>
                <w:color w:val="000000"/>
              </w:rPr>
              <w:t xml:space="preserve">. </w:t>
            </w:r>
            <w:r w:rsidRPr="00161D9B">
              <w:rPr>
                <w:rFonts w:ascii="Arial" w:hAnsi="Arial" w:cs="Arial"/>
                <w:color w:val="000000"/>
              </w:rPr>
              <w:t>Com 4 bolsos sendo os dois inferiores com lapela com fechamento em velcro.</w:t>
            </w:r>
          </w:p>
        </w:tc>
        <w:tc>
          <w:tcPr>
            <w:tcW w:w="839" w:type="dxa"/>
            <w:tcBorders>
              <w:top w:val="single" w:sz="4" w:space="0" w:color="000000"/>
              <w:left w:val="single" w:sz="4" w:space="0" w:color="000000"/>
              <w:bottom w:val="single" w:sz="4" w:space="0" w:color="000000"/>
              <w:right w:val="single" w:sz="4" w:space="0" w:color="000000"/>
            </w:tcBorders>
            <w:vAlign w:val="center"/>
          </w:tcPr>
          <w:p w14:paraId="37F033E2" w14:textId="040916BD"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20</w:t>
            </w:r>
          </w:p>
        </w:tc>
        <w:tc>
          <w:tcPr>
            <w:tcW w:w="860" w:type="dxa"/>
            <w:tcBorders>
              <w:top w:val="single" w:sz="4" w:space="0" w:color="000000"/>
              <w:left w:val="single" w:sz="4" w:space="0" w:color="000000"/>
              <w:bottom w:val="single" w:sz="4" w:space="0" w:color="000000"/>
              <w:right w:val="single" w:sz="4" w:space="0" w:color="000000"/>
            </w:tcBorders>
            <w:vAlign w:val="center"/>
          </w:tcPr>
          <w:p w14:paraId="15032505" w14:textId="6FE58151"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34AFE1F8" w14:textId="5CB8056B" w:rsidR="00066A30" w:rsidRPr="00066A30" w:rsidRDefault="00066A30" w:rsidP="00066A30">
            <w:pPr>
              <w:spacing w:line="360" w:lineRule="auto"/>
              <w:jc w:val="center"/>
              <w:rPr>
                <w:rFonts w:ascii="Arial" w:hAnsi="Arial" w:cs="Arial"/>
                <w:color w:val="000000"/>
              </w:rPr>
            </w:pPr>
            <w:r w:rsidRPr="00066A30">
              <w:rPr>
                <w:rFonts w:ascii="Arial" w:hAnsi="Arial" w:cs="Arial"/>
              </w:rPr>
              <w:t>R$ 163,30</w:t>
            </w:r>
          </w:p>
        </w:tc>
      </w:tr>
      <w:tr w:rsidR="00066A30" w:rsidRPr="00161D9B" w14:paraId="46970B7E" w14:textId="77777777" w:rsidTr="00066A30">
        <w:trPr>
          <w:trHeight w:val="2218"/>
        </w:trPr>
        <w:tc>
          <w:tcPr>
            <w:tcW w:w="604" w:type="dxa"/>
            <w:tcBorders>
              <w:top w:val="single" w:sz="4" w:space="0" w:color="000000"/>
              <w:left w:val="single" w:sz="4" w:space="0" w:color="000000"/>
              <w:bottom w:val="single" w:sz="4" w:space="0" w:color="000000"/>
              <w:right w:val="single" w:sz="4" w:space="0" w:color="000000"/>
            </w:tcBorders>
            <w:vAlign w:val="center"/>
          </w:tcPr>
          <w:p w14:paraId="2AE9FB3B" w14:textId="70A3873A"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10</w:t>
            </w:r>
          </w:p>
        </w:tc>
        <w:tc>
          <w:tcPr>
            <w:tcW w:w="6123" w:type="dxa"/>
            <w:tcBorders>
              <w:top w:val="single" w:sz="4" w:space="0" w:color="000000"/>
              <w:left w:val="single" w:sz="4" w:space="0" w:color="000000"/>
              <w:bottom w:val="single" w:sz="4" w:space="0" w:color="000000"/>
              <w:right w:val="single" w:sz="4" w:space="0" w:color="000000"/>
            </w:tcBorders>
          </w:tcPr>
          <w:p w14:paraId="6D57DB53" w14:textId="62EC0835"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Jaleco (Enfermeiras)</w:t>
            </w:r>
            <w:r>
              <w:rPr>
                <w:rFonts w:ascii="Arial" w:hAnsi="Arial" w:cs="Arial"/>
                <w:color w:val="000000"/>
              </w:rPr>
              <w:t xml:space="preserve"> -</w:t>
            </w:r>
            <w:r w:rsidRPr="00161D9B">
              <w:rPr>
                <w:rFonts w:ascii="Arial" w:hAnsi="Arial" w:cs="Arial"/>
                <w:color w:val="000000"/>
              </w:rPr>
              <w:t xml:space="preserve"> Jaleco em OXFORD</w:t>
            </w:r>
            <w:r>
              <w:rPr>
                <w:rFonts w:ascii="Arial" w:hAnsi="Arial" w:cs="Arial"/>
                <w:color w:val="000000"/>
              </w:rPr>
              <w:t xml:space="preserve"> </w:t>
            </w:r>
            <w:r w:rsidRPr="00161D9B">
              <w:rPr>
                <w:rFonts w:ascii="Arial" w:hAnsi="Arial" w:cs="Arial"/>
                <w:color w:val="000000"/>
              </w:rPr>
              <w:t>ALFAIATARIA, Cor</w:t>
            </w:r>
            <w:r>
              <w:rPr>
                <w:rFonts w:ascii="Arial" w:hAnsi="Arial" w:cs="Arial"/>
                <w:color w:val="000000"/>
              </w:rPr>
              <w:t xml:space="preserve"> </w:t>
            </w:r>
            <w:r w:rsidRPr="00161D9B">
              <w:rPr>
                <w:rFonts w:ascii="Arial" w:hAnsi="Arial" w:cs="Arial"/>
                <w:color w:val="000000"/>
              </w:rPr>
              <w:t>Azul marinho; Frente (lado esquerdo): nome do profissional bordado; comprimento 7/8, manga longa, com fenda nas costas</w:t>
            </w:r>
            <w:r>
              <w:rPr>
                <w:rFonts w:ascii="Arial" w:hAnsi="Arial" w:cs="Arial"/>
                <w:color w:val="000000"/>
              </w:rPr>
              <w:t>,</w:t>
            </w:r>
            <w:r w:rsidRPr="00161D9B">
              <w:rPr>
                <w:rFonts w:ascii="Arial" w:hAnsi="Arial" w:cs="Arial"/>
                <w:color w:val="000000"/>
              </w:rPr>
              <w:t xml:space="preserve"> com corte princesa de </w:t>
            </w:r>
            <w:proofErr w:type="spellStart"/>
            <w:r w:rsidRPr="00161D9B">
              <w:rPr>
                <w:rFonts w:ascii="Arial" w:hAnsi="Arial" w:cs="Arial"/>
                <w:color w:val="000000"/>
              </w:rPr>
              <w:t>acinturamento</w:t>
            </w:r>
            <w:proofErr w:type="spellEnd"/>
            <w:r w:rsidRPr="00161D9B">
              <w:rPr>
                <w:rFonts w:ascii="Arial" w:hAnsi="Arial" w:cs="Arial"/>
                <w:color w:val="000000"/>
              </w:rPr>
              <w:t xml:space="preserve"> e </w:t>
            </w:r>
            <w:proofErr w:type="spellStart"/>
            <w:r w:rsidRPr="00161D9B">
              <w:rPr>
                <w:rFonts w:ascii="Arial" w:hAnsi="Arial" w:cs="Arial"/>
                <w:color w:val="000000"/>
              </w:rPr>
              <w:t>prespontado</w:t>
            </w:r>
            <w:proofErr w:type="spellEnd"/>
            <w:r>
              <w:rPr>
                <w:rFonts w:ascii="Arial" w:hAnsi="Arial" w:cs="Arial"/>
                <w:color w:val="000000"/>
              </w:rPr>
              <w:t>,</w:t>
            </w:r>
            <w:r w:rsidRPr="00161D9B">
              <w:rPr>
                <w:rFonts w:ascii="Arial" w:hAnsi="Arial" w:cs="Arial"/>
                <w:color w:val="000000"/>
              </w:rPr>
              <w:t xml:space="preserve"> com dois bolsos inferiores</w:t>
            </w:r>
            <w:r>
              <w:rPr>
                <w:rFonts w:ascii="Arial" w:hAnsi="Arial" w:cs="Arial"/>
                <w:color w:val="000000"/>
              </w:rPr>
              <w:t xml:space="preserve">. </w:t>
            </w:r>
            <w:r w:rsidRPr="00161D9B">
              <w:rPr>
                <w:rFonts w:ascii="Arial" w:hAnsi="Arial" w:cs="Arial"/>
                <w:color w:val="000000"/>
              </w:rPr>
              <w:t>Masculinos tradicional</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5E85F7A3" w14:textId="74342750"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15</w:t>
            </w:r>
          </w:p>
        </w:tc>
        <w:tc>
          <w:tcPr>
            <w:tcW w:w="860" w:type="dxa"/>
            <w:tcBorders>
              <w:top w:val="single" w:sz="4" w:space="0" w:color="000000"/>
              <w:left w:val="single" w:sz="4" w:space="0" w:color="000000"/>
              <w:bottom w:val="single" w:sz="4" w:space="0" w:color="000000"/>
              <w:right w:val="single" w:sz="4" w:space="0" w:color="000000"/>
            </w:tcBorders>
            <w:vAlign w:val="center"/>
          </w:tcPr>
          <w:p w14:paraId="547A050D" w14:textId="529F0007"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68209F95" w14:textId="2233D539" w:rsidR="00066A30" w:rsidRPr="00066A30" w:rsidRDefault="00066A30" w:rsidP="00066A30">
            <w:pPr>
              <w:spacing w:line="360" w:lineRule="auto"/>
              <w:jc w:val="center"/>
              <w:rPr>
                <w:rFonts w:ascii="Arial" w:hAnsi="Arial" w:cs="Arial"/>
                <w:color w:val="000000"/>
              </w:rPr>
            </w:pPr>
            <w:r w:rsidRPr="00066A30">
              <w:rPr>
                <w:rFonts w:ascii="Arial" w:hAnsi="Arial" w:cs="Arial"/>
              </w:rPr>
              <w:t>R$ 171,57</w:t>
            </w:r>
          </w:p>
        </w:tc>
      </w:tr>
      <w:tr w:rsidR="00066A30" w:rsidRPr="00161D9B" w14:paraId="5D405A1C" w14:textId="77777777" w:rsidTr="00066A30">
        <w:trPr>
          <w:trHeight w:val="1644"/>
        </w:trPr>
        <w:tc>
          <w:tcPr>
            <w:tcW w:w="604" w:type="dxa"/>
            <w:tcBorders>
              <w:top w:val="single" w:sz="4" w:space="0" w:color="000000"/>
              <w:left w:val="single" w:sz="4" w:space="0" w:color="000000"/>
              <w:bottom w:val="single" w:sz="4" w:space="0" w:color="000000"/>
              <w:right w:val="single" w:sz="4" w:space="0" w:color="000000"/>
            </w:tcBorders>
            <w:vAlign w:val="center"/>
          </w:tcPr>
          <w:p w14:paraId="24BA3781" w14:textId="0E209D40"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11</w:t>
            </w:r>
          </w:p>
        </w:tc>
        <w:tc>
          <w:tcPr>
            <w:tcW w:w="6123" w:type="dxa"/>
            <w:tcBorders>
              <w:top w:val="single" w:sz="4" w:space="0" w:color="000000"/>
              <w:left w:val="single" w:sz="4" w:space="0" w:color="000000"/>
              <w:bottom w:val="single" w:sz="4" w:space="0" w:color="000000"/>
              <w:right w:val="single" w:sz="4" w:space="0" w:color="000000"/>
            </w:tcBorders>
          </w:tcPr>
          <w:p w14:paraId="16F02270" w14:textId="44581B30"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Jaleco (Médicos)</w:t>
            </w:r>
            <w:r>
              <w:rPr>
                <w:rFonts w:ascii="Arial" w:hAnsi="Arial" w:cs="Arial"/>
                <w:color w:val="000000"/>
              </w:rPr>
              <w:t xml:space="preserve"> -</w:t>
            </w:r>
            <w:r w:rsidRPr="00161D9B">
              <w:rPr>
                <w:rFonts w:ascii="Arial" w:hAnsi="Arial" w:cs="Arial"/>
                <w:color w:val="000000"/>
              </w:rPr>
              <w:t xml:space="preserve"> Jaleco em OXFORD</w:t>
            </w:r>
            <w:r>
              <w:rPr>
                <w:rFonts w:ascii="Arial" w:hAnsi="Arial" w:cs="Arial"/>
                <w:color w:val="000000"/>
              </w:rPr>
              <w:t xml:space="preserve"> </w:t>
            </w:r>
            <w:r w:rsidRPr="00161D9B">
              <w:rPr>
                <w:rFonts w:ascii="Arial" w:hAnsi="Arial" w:cs="Arial"/>
                <w:color w:val="000000"/>
              </w:rPr>
              <w:t>ALFAIATARIA</w:t>
            </w:r>
            <w:r>
              <w:rPr>
                <w:rFonts w:ascii="Arial" w:hAnsi="Arial" w:cs="Arial"/>
                <w:color w:val="000000"/>
              </w:rPr>
              <w:t>.</w:t>
            </w:r>
            <w:r w:rsidRPr="00161D9B">
              <w:rPr>
                <w:rFonts w:ascii="Arial" w:hAnsi="Arial" w:cs="Arial"/>
                <w:color w:val="000000"/>
              </w:rPr>
              <w:t xml:space="preserve"> Cor Branca; Frente (lado esquerdo): nome do profissional bordado Comprimento 7/8, manga longa, com fenda nas costas com corte princesa de </w:t>
            </w:r>
            <w:proofErr w:type="spellStart"/>
            <w:r w:rsidRPr="00161D9B">
              <w:rPr>
                <w:rFonts w:ascii="Arial" w:hAnsi="Arial" w:cs="Arial"/>
                <w:color w:val="000000"/>
              </w:rPr>
              <w:t>acinturamento</w:t>
            </w:r>
            <w:proofErr w:type="spellEnd"/>
            <w:r w:rsidRPr="00161D9B">
              <w:rPr>
                <w:rFonts w:ascii="Arial" w:hAnsi="Arial" w:cs="Arial"/>
                <w:color w:val="000000"/>
              </w:rPr>
              <w:t xml:space="preserve"> e </w:t>
            </w:r>
            <w:proofErr w:type="spellStart"/>
            <w:r w:rsidRPr="00161D9B">
              <w:rPr>
                <w:rFonts w:ascii="Arial" w:hAnsi="Arial" w:cs="Arial"/>
                <w:color w:val="000000"/>
              </w:rPr>
              <w:t>prespontado</w:t>
            </w:r>
            <w:proofErr w:type="spellEnd"/>
            <w:r w:rsidRPr="00161D9B">
              <w:rPr>
                <w:rFonts w:ascii="Arial" w:hAnsi="Arial" w:cs="Arial"/>
                <w:color w:val="000000"/>
              </w:rPr>
              <w:t xml:space="preserve"> com dois bolsos inferiores</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1565F39D" w14:textId="47FEEBDD"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15</w:t>
            </w:r>
          </w:p>
        </w:tc>
        <w:tc>
          <w:tcPr>
            <w:tcW w:w="860" w:type="dxa"/>
            <w:tcBorders>
              <w:top w:val="single" w:sz="4" w:space="0" w:color="000000"/>
              <w:left w:val="single" w:sz="4" w:space="0" w:color="000000"/>
              <w:bottom w:val="single" w:sz="4" w:space="0" w:color="000000"/>
              <w:right w:val="single" w:sz="4" w:space="0" w:color="000000"/>
            </w:tcBorders>
            <w:vAlign w:val="center"/>
          </w:tcPr>
          <w:p w14:paraId="033F881C" w14:textId="38D0F345"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375544E2" w14:textId="232C1D29" w:rsidR="00066A30" w:rsidRPr="00066A30" w:rsidRDefault="00066A30" w:rsidP="00066A30">
            <w:pPr>
              <w:spacing w:line="360" w:lineRule="auto"/>
              <w:jc w:val="center"/>
              <w:rPr>
                <w:rFonts w:ascii="Arial" w:hAnsi="Arial" w:cs="Arial"/>
                <w:color w:val="000000"/>
              </w:rPr>
            </w:pPr>
            <w:r w:rsidRPr="00066A30">
              <w:rPr>
                <w:rFonts w:ascii="Arial" w:hAnsi="Arial" w:cs="Arial"/>
              </w:rPr>
              <w:t>R$ 174,93</w:t>
            </w:r>
          </w:p>
        </w:tc>
      </w:tr>
      <w:tr w:rsidR="00066A30" w:rsidRPr="00161D9B" w14:paraId="73E1E931" w14:textId="77777777" w:rsidTr="00066A30">
        <w:trPr>
          <w:trHeight w:val="1814"/>
        </w:trPr>
        <w:tc>
          <w:tcPr>
            <w:tcW w:w="604" w:type="dxa"/>
            <w:tcBorders>
              <w:top w:val="single" w:sz="4" w:space="0" w:color="000000"/>
              <w:left w:val="single" w:sz="4" w:space="0" w:color="000000"/>
              <w:bottom w:val="single" w:sz="4" w:space="0" w:color="000000"/>
              <w:right w:val="single" w:sz="4" w:space="0" w:color="000000"/>
            </w:tcBorders>
            <w:vAlign w:val="center"/>
          </w:tcPr>
          <w:p w14:paraId="6838532E" w14:textId="1C3C31ED"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12</w:t>
            </w:r>
          </w:p>
        </w:tc>
        <w:tc>
          <w:tcPr>
            <w:tcW w:w="6123" w:type="dxa"/>
            <w:tcBorders>
              <w:top w:val="single" w:sz="4" w:space="0" w:color="000000"/>
              <w:left w:val="single" w:sz="4" w:space="0" w:color="000000"/>
              <w:bottom w:val="single" w:sz="4" w:space="0" w:color="000000"/>
              <w:right w:val="single" w:sz="4" w:space="0" w:color="000000"/>
            </w:tcBorders>
          </w:tcPr>
          <w:p w14:paraId="53DC0312" w14:textId="27462A89"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Jaqueta impermeável Jaqueta em NYLON Paraquedas 100% impermeável com forro de matelassê de 100. Cor Preta; Frente (lado esquerdo): logotipo da Prefeitura bordado; Costas: Secretaria Municipal de Saúde bordado na parte superior centralizado</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3A6EB0F1" w14:textId="64A2301A"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40</w:t>
            </w:r>
          </w:p>
        </w:tc>
        <w:tc>
          <w:tcPr>
            <w:tcW w:w="860" w:type="dxa"/>
            <w:tcBorders>
              <w:top w:val="single" w:sz="4" w:space="0" w:color="000000"/>
              <w:left w:val="single" w:sz="4" w:space="0" w:color="000000"/>
              <w:bottom w:val="single" w:sz="4" w:space="0" w:color="000000"/>
              <w:right w:val="single" w:sz="4" w:space="0" w:color="000000"/>
            </w:tcBorders>
            <w:vAlign w:val="center"/>
          </w:tcPr>
          <w:p w14:paraId="4386DA81" w14:textId="43117908"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27794F3F" w14:textId="13E35394" w:rsidR="00066A30" w:rsidRPr="00066A30" w:rsidRDefault="00066A30" w:rsidP="00066A30">
            <w:pPr>
              <w:spacing w:line="360" w:lineRule="auto"/>
              <w:jc w:val="center"/>
              <w:rPr>
                <w:rFonts w:ascii="Arial" w:hAnsi="Arial" w:cs="Arial"/>
                <w:color w:val="000000"/>
              </w:rPr>
            </w:pPr>
            <w:r w:rsidRPr="00066A30">
              <w:rPr>
                <w:rFonts w:ascii="Arial" w:hAnsi="Arial" w:cs="Arial"/>
              </w:rPr>
              <w:t>R$ 324,47</w:t>
            </w:r>
          </w:p>
        </w:tc>
      </w:tr>
      <w:tr w:rsidR="00066A30" w:rsidRPr="00161D9B" w14:paraId="45BA6E29" w14:textId="77777777" w:rsidTr="00042058">
        <w:trPr>
          <w:trHeight w:val="1020"/>
        </w:trPr>
        <w:tc>
          <w:tcPr>
            <w:tcW w:w="604" w:type="dxa"/>
            <w:tcBorders>
              <w:top w:val="single" w:sz="4" w:space="0" w:color="000000"/>
              <w:left w:val="single" w:sz="4" w:space="0" w:color="000000"/>
              <w:bottom w:val="single" w:sz="4" w:space="0" w:color="000000"/>
              <w:right w:val="single" w:sz="4" w:space="0" w:color="000000"/>
            </w:tcBorders>
            <w:vAlign w:val="center"/>
          </w:tcPr>
          <w:p w14:paraId="52102672" w14:textId="52455EC6"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lastRenderedPageBreak/>
              <w:t>13</w:t>
            </w:r>
          </w:p>
        </w:tc>
        <w:tc>
          <w:tcPr>
            <w:tcW w:w="6123" w:type="dxa"/>
            <w:tcBorders>
              <w:top w:val="single" w:sz="4" w:space="0" w:color="000000"/>
              <w:left w:val="single" w:sz="4" w:space="0" w:color="000000"/>
              <w:bottom w:val="single" w:sz="4" w:space="0" w:color="000000"/>
              <w:right w:val="single" w:sz="4" w:space="0" w:color="000000"/>
            </w:tcBorders>
          </w:tcPr>
          <w:p w14:paraId="55719802" w14:textId="77777777"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 xml:space="preserve">Mochila com 40 cm de altura por 29 cm de largura e 12 cm de profundidade, confeccionado em nylon “RIP STOP”, impermeável, com tiras de compressão nas laterais, alças </w:t>
            </w:r>
          </w:p>
          <w:p w14:paraId="509FC7E4" w14:textId="49DA8C9B" w:rsidR="00066A30" w:rsidRPr="00161D9B" w:rsidRDefault="00066A30" w:rsidP="00066A30">
            <w:pPr>
              <w:spacing w:line="360" w:lineRule="auto"/>
              <w:ind w:right="24"/>
              <w:jc w:val="both"/>
              <w:rPr>
                <w:rFonts w:ascii="Arial" w:hAnsi="Arial" w:cs="Arial"/>
                <w:color w:val="000000"/>
              </w:rPr>
            </w:pPr>
            <w:proofErr w:type="gramStart"/>
            <w:r w:rsidRPr="00161D9B">
              <w:rPr>
                <w:rFonts w:ascii="Arial" w:hAnsi="Arial" w:cs="Arial"/>
                <w:color w:val="000000"/>
              </w:rPr>
              <w:t>anatômicas</w:t>
            </w:r>
            <w:proofErr w:type="gramEnd"/>
            <w:r w:rsidRPr="00161D9B">
              <w:rPr>
                <w:rFonts w:ascii="Arial" w:hAnsi="Arial" w:cs="Arial"/>
                <w:color w:val="000000"/>
              </w:rPr>
              <w:t>,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bordados. Cor Preta; logotipos da Prefeitura e SMS bordados</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1CC465EC" w14:textId="5B18F5E3"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26</w:t>
            </w:r>
          </w:p>
        </w:tc>
        <w:tc>
          <w:tcPr>
            <w:tcW w:w="860" w:type="dxa"/>
            <w:tcBorders>
              <w:top w:val="single" w:sz="4" w:space="0" w:color="000000"/>
              <w:left w:val="single" w:sz="4" w:space="0" w:color="000000"/>
              <w:bottom w:val="single" w:sz="4" w:space="0" w:color="000000"/>
              <w:right w:val="single" w:sz="4" w:space="0" w:color="000000"/>
            </w:tcBorders>
            <w:vAlign w:val="center"/>
          </w:tcPr>
          <w:p w14:paraId="3586DE62" w14:textId="105CEF04"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120E32AA" w14:textId="01C011A6" w:rsidR="00066A30" w:rsidRPr="00066A30" w:rsidRDefault="00066A30" w:rsidP="00066A30">
            <w:pPr>
              <w:spacing w:line="360" w:lineRule="auto"/>
              <w:jc w:val="center"/>
              <w:rPr>
                <w:rFonts w:ascii="Arial" w:hAnsi="Arial" w:cs="Arial"/>
                <w:color w:val="000000"/>
              </w:rPr>
            </w:pPr>
            <w:r w:rsidRPr="00066A30">
              <w:rPr>
                <w:rFonts w:ascii="Arial" w:hAnsi="Arial" w:cs="Arial"/>
              </w:rPr>
              <w:t>R$ 163,66</w:t>
            </w:r>
          </w:p>
        </w:tc>
      </w:tr>
      <w:tr w:rsidR="00066A30" w:rsidRPr="00161D9B" w14:paraId="13091029" w14:textId="77777777" w:rsidTr="00066A30">
        <w:trPr>
          <w:trHeight w:val="1134"/>
        </w:trPr>
        <w:tc>
          <w:tcPr>
            <w:tcW w:w="604" w:type="dxa"/>
            <w:tcBorders>
              <w:top w:val="single" w:sz="4" w:space="0" w:color="000000"/>
              <w:left w:val="single" w:sz="4" w:space="0" w:color="000000"/>
              <w:bottom w:val="single" w:sz="4" w:space="0" w:color="000000"/>
              <w:right w:val="single" w:sz="4" w:space="0" w:color="000000"/>
            </w:tcBorders>
            <w:vAlign w:val="center"/>
          </w:tcPr>
          <w:p w14:paraId="7954C5E9" w14:textId="559DF95F"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14</w:t>
            </w:r>
          </w:p>
        </w:tc>
        <w:tc>
          <w:tcPr>
            <w:tcW w:w="6123" w:type="dxa"/>
            <w:tcBorders>
              <w:top w:val="single" w:sz="4" w:space="0" w:color="000000"/>
              <w:left w:val="single" w:sz="4" w:space="0" w:color="000000"/>
              <w:bottom w:val="single" w:sz="4" w:space="0" w:color="000000"/>
              <w:right w:val="single" w:sz="4" w:space="0" w:color="000000"/>
            </w:tcBorders>
          </w:tcPr>
          <w:p w14:paraId="44397FD1" w14:textId="21BC6D2E"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 xml:space="preserve">Moletom com </w:t>
            </w:r>
            <w:proofErr w:type="spellStart"/>
            <w:r w:rsidRPr="00161D9B">
              <w:rPr>
                <w:rFonts w:ascii="Arial" w:hAnsi="Arial" w:cs="Arial"/>
                <w:color w:val="000000"/>
              </w:rPr>
              <w:t>Ribana</w:t>
            </w:r>
            <w:proofErr w:type="spellEnd"/>
            <w:r w:rsidRPr="00161D9B">
              <w:rPr>
                <w:rFonts w:ascii="Arial" w:hAnsi="Arial" w:cs="Arial"/>
                <w:color w:val="000000"/>
              </w:rPr>
              <w:t xml:space="preserve"> na gola punhos e barras, Moletom 3 cabos bem </w:t>
            </w:r>
            <w:proofErr w:type="spellStart"/>
            <w:r w:rsidRPr="00161D9B">
              <w:rPr>
                <w:rFonts w:ascii="Arial" w:hAnsi="Arial" w:cs="Arial"/>
                <w:color w:val="000000"/>
              </w:rPr>
              <w:t>apeluciado</w:t>
            </w:r>
            <w:proofErr w:type="spellEnd"/>
            <w:r>
              <w:rPr>
                <w:rFonts w:ascii="Arial" w:hAnsi="Arial" w:cs="Arial"/>
                <w:color w:val="000000"/>
              </w:rPr>
              <w:t xml:space="preserve">. </w:t>
            </w:r>
            <w:r w:rsidRPr="00161D9B">
              <w:rPr>
                <w:rFonts w:ascii="Arial" w:hAnsi="Arial" w:cs="Arial"/>
                <w:color w:val="000000"/>
              </w:rPr>
              <w:t>Cor Azul petróleo; Frente (lado</w:t>
            </w:r>
            <w:r>
              <w:rPr>
                <w:rFonts w:ascii="Arial" w:hAnsi="Arial" w:cs="Arial"/>
                <w:color w:val="000000"/>
              </w:rPr>
              <w:t xml:space="preserve"> </w:t>
            </w:r>
            <w:r w:rsidRPr="00161D9B">
              <w:rPr>
                <w:rFonts w:ascii="Arial" w:hAnsi="Arial" w:cs="Arial"/>
                <w:color w:val="000000"/>
              </w:rPr>
              <w:t>esquerdo): logotipo da Prefeitura bordado</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6CE95EA6" w14:textId="524EE4C8"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50</w:t>
            </w:r>
          </w:p>
        </w:tc>
        <w:tc>
          <w:tcPr>
            <w:tcW w:w="860" w:type="dxa"/>
            <w:tcBorders>
              <w:top w:val="single" w:sz="4" w:space="0" w:color="000000"/>
              <w:left w:val="single" w:sz="4" w:space="0" w:color="000000"/>
              <w:bottom w:val="single" w:sz="4" w:space="0" w:color="000000"/>
              <w:right w:val="single" w:sz="4" w:space="0" w:color="000000"/>
            </w:tcBorders>
            <w:vAlign w:val="center"/>
          </w:tcPr>
          <w:p w14:paraId="4FE0EB75" w14:textId="584A2E64"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02B5C9BD" w14:textId="67E93FB9" w:rsidR="00066A30" w:rsidRPr="00066A30" w:rsidRDefault="00066A30" w:rsidP="00066A30">
            <w:pPr>
              <w:spacing w:line="360" w:lineRule="auto"/>
              <w:jc w:val="center"/>
              <w:rPr>
                <w:rFonts w:ascii="Arial" w:hAnsi="Arial" w:cs="Arial"/>
                <w:color w:val="000000"/>
              </w:rPr>
            </w:pPr>
            <w:r w:rsidRPr="00066A30">
              <w:rPr>
                <w:rFonts w:ascii="Arial" w:hAnsi="Arial" w:cs="Arial"/>
              </w:rPr>
              <w:t>R$ 146,45</w:t>
            </w:r>
          </w:p>
        </w:tc>
      </w:tr>
      <w:tr w:rsidR="00066A30" w:rsidRPr="00161D9B" w14:paraId="2564034F" w14:textId="77777777" w:rsidTr="00066A30">
        <w:trPr>
          <w:trHeight w:val="1814"/>
        </w:trPr>
        <w:tc>
          <w:tcPr>
            <w:tcW w:w="604" w:type="dxa"/>
            <w:tcBorders>
              <w:top w:val="single" w:sz="4" w:space="0" w:color="000000"/>
              <w:left w:val="single" w:sz="4" w:space="0" w:color="000000"/>
              <w:bottom w:val="single" w:sz="4" w:space="0" w:color="000000"/>
              <w:right w:val="single" w:sz="4" w:space="0" w:color="000000"/>
            </w:tcBorders>
            <w:vAlign w:val="center"/>
          </w:tcPr>
          <w:p w14:paraId="3389B717" w14:textId="1A8E67CF" w:rsidR="00066A30" w:rsidRPr="00161D9B" w:rsidRDefault="00066A30" w:rsidP="00066A30">
            <w:pPr>
              <w:spacing w:line="360" w:lineRule="auto"/>
              <w:ind w:right="62"/>
              <w:jc w:val="center"/>
              <w:rPr>
                <w:rFonts w:ascii="Arial" w:hAnsi="Arial" w:cs="Arial"/>
                <w:color w:val="000000"/>
              </w:rPr>
            </w:pPr>
            <w:r>
              <w:rPr>
                <w:rFonts w:ascii="Arial" w:hAnsi="Arial" w:cs="Arial"/>
                <w:color w:val="000000"/>
              </w:rPr>
              <w:t>15</w:t>
            </w:r>
          </w:p>
        </w:tc>
        <w:tc>
          <w:tcPr>
            <w:tcW w:w="6123" w:type="dxa"/>
            <w:tcBorders>
              <w:top w:val="single" w:sz="4" w:space="0" w:color="000000"/>
              <w:left w:val="single" w:sz="4" w:space="0" w:color="000000"/>
              <w:bottom w:val="single" w:sz="4" w:space="0" w:color="000000"/>
              <w:right w:val="single" w:sz="4" w:space="0" w:color="000000"/>
            </w:tcBorders>
          </w:tcPr>
          <w:p w14:paraId="4541B270" w14:textId="6ACAE39B" w:rsidR="00066A30" w:rsidRPr="00161D9B" w:rsidRDefault="00066A30" w:rsidP="00066A30">
            <w:pPr>
              <w:spacing w:line="360" w:lineRule="auto"/>
              <w:ind w:right="24"/>
              <w:jc w:val="both"/>
              <w:rPr>
                <w:rFonts w:ascii="Arial" w:hAnsi="Arial" w:cs="Arial"/>
                <w:color w:val="000000"/>
              </w:rPr>
            </w:pPr>
            <w:r w:rsidRPr="00161D9B">
              <w:rPr>
                <w:rFonts w:ascii="Arial" w:hAnsi="Arial" w:cs="Arial"/>
                <w:color w:val="000000"/>
              </w:rPr>
              <w:t>Pijama Hospitalar contendo: camisa Decote V com 02 bolsos frontais, manga curta, produzida em tecido brim leve 100% algodão, Calça cirúrgica com elástico de 4cm no cós com cordão embutido produzida em tecido brim leve 100% algodão Cor Verde esmeralda</w:t>
            </w:r>
            <w:r>
              <w:rPr>
                <w:rFonts w:ascii="Arial" w:hAnsi="Arial" w:cs="Arial"/>
                <w:color w:val="000000"/>
              </w:rPr>
              <w:t>.</w:t>
            </w:r>
          </w:p>
        </w:tc>
        <w:tc>
          <w:tcPr>
            <w:tcW w:w="839" w:type="dxa"/>
            <w:tcBorders>
              <w:top w:val="single" w:sz="4" w:space="0" w:color="000000"/>
              <w:left w:val="single" w:sz="4" w:space="0" w:color="000000"/>
              <w:bottom w:val="single" w:sz="4" w:space="0" w:color="000000"/>
              <w:right w:val="single" w:sz="4" w:space="0" w:color="000000"/>
            </w:tcBorders>
            <w:vAlign w:val="center"/>
          </w:tcPr>
          <w:p w14:paraId="04675EAA" w14:textId="0246DFE9" w:rsidR="00066A30" w:rsidRPr="00161D9B" w:rsidRDefault="00066A30" w:rsidP="00066A30">
            <w:pPr>
              <w:spacing w:line="360" w:lineRule="auto"/>
              <w:ind w:right="57"/>
              <w:jc w:val="center"/>
              <w:rPr>
                <w:rFonts w:ascii="Arial" w:hAnsi="Arial" w:cs="Arial"/>
                <w:color w:val="000000"/>
              </w:rPr>
            </w:pPr>
            <w:r w:rsidRPr="00161D9B">
              <w:rPr>
                <w:rFonts w:ascii="Arial" w:hAnsi="Arial" w:cs="Arial"/>
                <w:color w:val="000000"/>
              </w:rPr>
              <w:t>50</w:t>
            </w:r>
          </w:p>
        </w:tc>
        <w:tc>
          <w:tcPr>
            <w:tcW w:w="860" w:type="dxa"/>
            <w:tcBorders>
              <w:top w:val="single" w:sz="4" w:space="0" w:color="000000"/>
              <w:left w:val="single" w:sz="4" w:space="0" w:color="000000"/>
              <w:bottom w:val="single" w:sz="4" w:space="0" w:color="000000"/>
              <w:right w:val="single" w:sz="4" w:space="0" w:color="000000"/>
            </w:tcBorders>
            <w:vAlign w:val="center"/>
          </w:tcPr>
          <w:p w14:paraId="0CA7496C" w14:textId="30E2862D" w:rsidR="00066A30" w:rsidRPr="00F90550" w:rsidRDefault="00066A30" w:rsidP="00066A30">
            <w:pPr>
              <w:spacing w:line="360" w:lineRule="auto"/>
              <w:ind w:right="60"/>
              <w:jc w:val="center"/>
              <w:rPr>
                <w:rFonts w:ascii="Arial" w:hAnsi="Arial" w:cs="Arial"/>
                <w:color w:val="000000"/>
              </w:rPr>
            </w:pPr>
            <w:r w:rsidRPr="00F90550">
              <w:rPr>
                <w:rFonts w:ascii="Arial" w:hAnsi="Arial" w:cs="Arial"/>
              </w:rPr>
              <w:t>unid.</w:t>
            </w:r>
          </w:p>
        </w:tc>
        <w:tc>
          <w:tcPr>
            <w:tcW w:w="1148" w:type="dxa"/>
            <w:tcBorders>
              <w:top w:val="single" w:sz="4" w:space="0" w:color="000000"/>
              <w:left w:val="single" w:sz="4" w:space="0" w:color="000000"/>
              <w:bottom w:val="single" w:sz="4" w:space="0" w:color="000000"/>
              <w:right w:val="single" w:sz="4" w:space="0" w:color="000000"/>
            </w:tcBorders>
            <w:vAlign w:val="center"/>
          </w:tcPr>
          <w:p w14:paraId="08B8676A" w14:textId="4DBE686E" w:rsidR="00066A30" w:rsidRPr="00066A30" w:rsidRDefault="00066A30" w:rsidP="00066A30">
            <w:pPr>
              <w:spacing w:line="360" w:lineRule="auto"/>
              <w:jc w:val="center"/>
              <w:rPr>
                <w:rFonts w:ascii="Arial" w:hAnsi="Arial" w:cs="Arial"/>
                <w:color w:val="000000"/>
              </w:rPr>
            </w:pPr>
            <w:r w:rsidRPr="00066A30">
              <w:rPr>
                <w:rFonts w:ascii="Arial" w:hAnsi="Arial" w:cs="Arial"/>
              </w:rPr>
              <w:t>R$ 305,17</w:t>
            </w:r>
          </w:p>
        </w:tc>
      </w:tr>
    </w:tbl>
    <w:p w14:paraId="59171C82" w14:textId="7D4229A3" w:rsidR="006B5626" w:rsidRPr="006B5626" w:rsidRDefault="006B5626" w:rsidP="00F90550">
      <w:pPr>
        <w:spacing w:line="360" w:lineRule="auto"/>
        <w:jc w:val="both"/>
        <w:rPr>
          <w:rFonts w:ascii="Arial" w:hAnsi="Arial" w:cs="Arial"/>
          <w:color w:val="000000"/>
          <w:sz w:val="24"/>
          <w:szCs w:val="24"/>
        </w:rPr>
      </w:pPr>
    </w:p>
    <w:p w14:paraId="1543562F" w14:textId="77777777" w:rsidR="00F90550" w:rsidRDefault="006B5626" w:rsidP="00F90550">
      <w:pPr>
        <w:keepNext/>
        <w:keepLines/>
        <w:spacing w:line="360" w:lineRule="auto"/>
        <w:ind w:left="239" w:hanging="240"/>
        <w:outlineLvl w:val="0"/>
        <w:rPr>
          <w:rFonts w:ascii="Arial" w:hAnsi="Arial" w:cs="Arial"/>
          <w:b/>
          <w:color w:val="000000"/>
          <w:sz w:val="24"/>
          <w:szCs w:val="24"/>
        </w:rPr>
      </w:pPr>
      <w:r w:rsidRPr="006B5626">
        <w:rPr>
          <w:rFonts w:ascii="Arial" w:hAnsi="Arial" w:cs="Arial"/>
          <w:b/>
          <w:color w:val="000000"/>
          <w:sz w:val="24"/>
          <w:szCs w:val="24"/>
        </w:rPr>
        <w:t xml:space="preserve">Modelo de Gestão do Contrato  </w:t>
      </w:r>
    </w:p>
    <w:p w14:paraId="2AC334D7" w14:textId="7C95AE0E" w:rsidR="006B5626" w:rsidRPr="00F90550" w:rsidRDefault="006B5626" w:rsidP="00F90550">
      <w:pPr>
        <w:keepNext/>
        <w:keepLines/>
        <w:spacing w:line="360" w:lineRule="auto"/>
        <w:ind w:hanging="1"/>
        <w:outlineLvl w:val="0"/>
        <w:rPr>
          <w:rFonts w:ascii="Arial" w:hAnsi="Arial" w:cs="Arial"/>
          <w:b/>
          <w:color w:val="000000"/>
          <w:sz w:val="24"/>
          <w:szCs w:val="24"/>
        </w:rPr>
      </w:pPr>
      <w:r w:rsidRPr="006B5626">
        <w:rPr>
          <w:rFonts w:ascii="Arial" w:hAnsi="Arial" w:cs="Arial"/>
          <w:color w:val="000000"/>
          <w:sz w:val="24"/>
          <w:szCs w:val="24"/>
        </w:rPr>
        <w:t xml:space="preserve">A Secretaria de Saúde indicará o servidor </w:t>
      </w:r>
      <w:proofErr w:type="spellStart"/>
      <w:r w:rsidRPr="006B5626">
        <w:rPr>
          <w:rFonts w:ascii="Arial" w:hAnsi="Arial" w:cs="Arial"/>
          <w:b/>
          <w:color w:val="000000"/>
          <w:sz w:val="24"/>
          <w:szCs w:val="24"/>
        </w:rPr>
        <w:t>Thyago</w:t>
      </w:r>
      <w:proofErr w:type="spellEnd"/>
      <w:r w:rsidRPr="006B5626">
        <w:rPr>
          <w:rFonts w:ascii="Arial" w:hAnsi="Arial" w:cs="Arial"/>
          <w:b/>
          <w:color w:val="000000"/>
          <w:sz w:val="24"/>
          <w:szCs w:val="24"/>
        </w:rPr>
        <w:t xml:space="preserve"> Gomes </w:t>
      </w:r>
      <w:proofErr w:type="spellStart"/>
      <w:r w:rsidRPr="006B5626">
        <w:rPr>
          <w:rFonts w:ascii="Arial" w:hAnsi="Arial" w:cs="Arial"/>
          <w:b/>
          <w:color w:val="000000"/>
          <w:sz w:val="24"/>
          <w:szCs w:val="24"/>
        </w:rPr>
        <w:t>Armichi</w:t>
      </w:r>
      <w:proofErr w:type="spellEnd"/>
      <w:r w:rsidRPr="006B5626">
        <w:rPr>
          <w:rFonts w:ascii="Arial" w:hAnsi="Arial" w:cs="Arial"/>
          <w:color w:val="000000"/>
          <w:sz w:val="24"/>
          <w:szCs w:val="24"/>
        </w:rPr>
        <w:t xml:space="preserve">, para atuar como fiscal do contrato.  </w:t>
      </w:r>
    </w:p>
    <w:p w14:paraId="236E4840" w14:textId="247EA041" w:rsidR="006B5626" w:rsidRPr="006B5626" w:rsidRDefault="006B5626" w:rsidP="006B5626">
      <w:pPr>
        <w:spacing w:line="360" w:lineRule="auto"/>
        <w:ind w:left="14"/>
        <w:rPr>
          <w:rFonts w:ascii="Arial" w:hAnsi="Arial" w:cs="Arial"/>
          <w:color w:val="000000"/>
          <w:sz w:val="24"/>
          <w:szCs w:val="24"/>
        </w:rPr>
      </w:pPr>
    </w:p>
    <w:p w14:paraId="375ACB77" w14:textId="28D69762" w:rsidR="006B5626" w:rsidRPr="006B5626" w:rsidRDefault="006B5626" w:rsidP="00F90550">
      <w:pPr>
        <w:keepNext/>
        <w:keepLines/>
        <w:spacing w:line="360" w:lineRule="auto"/>
        <w:ind w:left="239" w:hanging="240"/>
        <w:outlineLvl w:val="0"/>
        <w:rPr>
          <w:rFonts w:ascii="Arial" w:hAnsi="Arial" w:cs="Arial"/>
          <w:color w:val="000000"/>
          <w:sz w:val="24"/>
          <w:szCs w:val="24"/>
        </w:rPr>
      </w:pPr>
      <w:r w:rsidRPr="006B5626">
        <w:rPr>
          <w:rFonts w:ascii="Arial" w:hAnsi="Arial" w:cs="Arial"/>
          <w:b/>
          <w:color w:val="000000"/>
          <w:sz w:val="24"/>
          <w:szCs w:val="24"/>
        </w:rPr>
        <w:t xml:space="preserve">Critérios de Pagamento   </w:t>
      </w:r>
    </w:p>
    <w:p w14:paraId="75AB01F8" w14:textId="5EEDCE15"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O pagamento será efetuado até 30 (trinta) dias após o envio da Nota Fiscal referente aos itens</w:t>
      </w:r>
      <w:r w:rsidR="00066A30">
        <w:rPr>
          <w:rFonts w:ascii="Arial" w:hAnsi="Arial" w:cs="Arial"/>
          <w:color w:val="000000"/>
          <w:sz w:val="24"/>
          <w:szCs w:val="24"/>
        </w:rPr>
        <w:t xml:space="preserve"> </w:t>
      </w:r>
      <w:r w:rsidRPr="006B5626">
        <w:rPr>
          <w:rFonts w:ascii="Arial" w:hAnsi="Arial" w:cs="Arial"/>
          <w:color w:val="000000"/>
          <w:sz w:val="24"/>
          <w:szCs w:val="24"/>
        </w:rPr>
        <w:t xml:space="preserve">adquiridos.  </w:t>
      </w:r>
    </w:p>
    <w:p w14:paraId="4D4CA5DC" w14:textId="4B7A662A" w:rsidR="006B5626" w:rsidRPr="006B5626" w:rsidRDefault="006B5626" w:rsidP="006B5626">
      <w:pPr>
        <w:spacing w:line="360" w:lineRule="auto"/>
        <w:rPr>
          <w:rFonts w:ascii="Arial" w:hAnsi="Arial" w:cs="Arial"/>
          <w:color w:val="000000"/>
          <w:sz w:val="24"/>
          <w:szCs w:val="24"/>
        </w:rPr>
      </w:pPr>
      <w:r w:rsidRPr="006B5626">
        <w:rPr>
          <w:rFonts w:ascii="Arial" w:hAnsi="Arial" w:cs="Arial"/>
          <w:color w:val="000000"/>
          <w:sz w:val="24"/>
          <w:szCs w:val="24"/>
        </w:rPr>
        <w:t xml:space="preserve">  </w:t>
      </w:r>
    </w:p>
    <w:p w14:paraId="2BADCF2D" w14:textId="31AE31C0" w:rsidR="006B5626" w:rsidRPr="006B5626" w:rsidRDefault="006B5626" w:rsidP="00F90550">
      <w:pPr>
        <w:keepNext/>
        <w:keepLines/>
        <w:spacing w:line="360" w:lineRule="auto"/>
        <w:outlineLvl w:val="0"/>
        <w:rPr>
          <w:rFonts w:ascii="Arial" w:hAnsi="Arial" w:cs="Arial"/>
          <w:color w:val="000000"/>
          <w:sz w:val="24"/>
          <w:szCs w:val="24"/>
        </w:rPr>
      </w:pPr>
      <w:r w:rsidRPr="006B5626">
        <w:rPr>
          <w:rFonts w:ascii="Arial" w:hAnsi="Arial" w:cs="Arial"/>
          <w:b/>
          <w:color w:val="000000"/>
          <w:sz w:val="24"/>
          <w:szCs w:val="24"/>
        </w:rPr>
        <w:t xml:space="preserve">Forma e Critérios de Seleção do Prestador de Serviço  </w:t>
      </w:r>
      <w:r w:rsidRPr="006B5626">
        <w:rPr>
          <w:rFonts w:ascii="Arial" w:hAnsi="Arial" w:cs="Arial"/>
          <w:color w:val="000000"/>
          <w:sz w:val="24"/>
          <w:szCs w:val="24"/>
        </w:rPr>
        <w:t xml:space="preserve">  </w:t>
      </w:r>
    </w:p>
    <w:p w14:paraId="45F1AEF0"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14:paraId="63D112DD" w14:textId="6407F10A" w:rsid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Conforme disposto no item 4, o futuro contratado será selecionado mediante processo licitatório na modalidade Pregão Eletrônico.  </w:t>
      </w:r>
    </w:p>
    <w:p w14:paraId="1FB6FEAD" w14:textId="77777777" w:rsidR="00066A30" w:rsidRPr="006B5626" w:rsidRDefault="00066A30" w:rsidP="006B5626">
      <w:pPr>
        <w:spacing w:line="360" w:lineRule="auto"/>
        <w:ind w:left="9" w:hanging="10"/>
        <w:jc w:val="both"/>
        <w:rPr>
          <w:rFonts w:ascii="Arial" w:hAnsi="Arial" w:cs="Arial"/>
          <w:color w:val="000000"/>
          <w:sz w:val="24"/>
          <w:szCs w:val="24"/>
        </w:rPr>
      </w:pPr>
    </w:p>
    <w:p w14:paraId="5B73C8DD" w14:textId="0E5B9980" w:rsidR="006B5626" w:rsidRPr="006B5626" w:rsidRDefault="006B5626" w:rsidP="00F90550">
      <w:pPr>
        <w:spacing w:line="360" w:lineRule="auto"/>
        <w:rPr>
          <w:rFonts w:ascii="Arial" w:hAnsi="Arial" w:cs="Arial"/>
          <w:color w:val="000000"/>
          <w:sz w:val="24"/>
          <w:szCs w:val="24"/>
        </w:rPr>
      </w:pPr>
      <w:r w:rsidRPr="006B5626">
        <w:rPr>
          <w:rFonts w:ascii="Arial" w:hAnsi="Arial" w:cs="Arial"/>
          <w:b/>
          <w:color w:val="000000"/>
          <w:sz w:val="24"/>
          <w:szCs w:val="24"/>
        </w:rPr>
        <w:lastRenderedPageBreak/>
        <w:t xml:space="preserve">Estimativa do Valor da Contratação  </w:t>
      </w:r>
      <w:r w:rsidRPr="006B5626">
        <w:rPr>
          <w:rFonts w:ascii="Arial" w:hAnsi="Arial" w:cs="Arial"/>
          <w:color w:val="000000"/>
          <w:sz w:val="24"/>
          <w:szCs w:val="24"/>
        </w:rPr>
        <w:t xml:space="preserve">  </w:t>
      </w:r>
    </w:p>
    <w:p w14:paraId="03EDA573" w14:textId="77777777" w:rsidR="006B5626" w:rsidRPr="006B5626" w:rsidRDefault="006B5626" w:rsidP="00F90550">
      <w:pPr>
        <w:spacing w:line="360" w:lineRule="auto"/>
        <w:ind w:left="-1"/>
        <w:jc w:val="both"/>
        <w:rPr>
          <w:rFonts w:ascii="Arial" w:hAnsi="Arial" w:cs="Arial"/>
          <w:color w:val="000000"/>
          <w:sz w:val="24"/>
          <w:szCs w:val="24"/>
        </w:rPr>
      </w:pPr>
      <w:r w:rsidRPr="006B5626">
        <w:rPr>
          <w:rFonts w:ascii="Arial" w:hAnsi="Arial" w:cs="Arial"/>
          <w:color w:val="000000"/>
          <w:sz w:val="24"/>
          <w:szCs w:val="24"/>
        </w:rPr>
        <w:t xml:space="preserve">Estima-se para a contratação almejada o valor de R$ 94.189,36 (noventa e quatro mil, cento e oitenta e nove reais e trinta e seis centavos). </w:t>
      </w:r>
    </w:p>
    <w:p w14:paraId="4EF0D41D"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Vislumbra-se que tal valor é compatível com o praticado pelo mercado correspondente, </w:t>
      </w:r>
      <w:proofErr w:type="spellStart"/>
      <w:r w:rsidRPr="006B5626">
        <w:rPr>
          <w:rFonts w:ascii="Arial" w:hAnsi="Arial" w:cs="Arial"/>
          <w:color w:val="000000"/>
          <w:sz w:val="24"/>
          <w:szCs w:val="24"/>
        </w:rPr>
        <w:t>observandose</w:t>
      </w:r>
      <w:proofErr w:type="spellEnd"/>
      <w:r w:rsidRPr="006B5626">
        <w:rPr>
          <w:rFonts w:ascii="Arial" w:hAnsi="Arial" w:cs="Arial"/>
          <w:color w:val="000000"/>
          <w:sz w:val="24"/>
          <w:szCs w:val="24"/>
        </w:rPr>
        <w:t xml:space="preserv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 da Lei Federal nº 14.133/2021.  </w:t>
      </w:r>
    </w:p>
    <w:p w14:paraId="73749A9E" w14:textId="6B1C8882" w:rsidR="006B5626" w:rsidRPr="006B5626" w:rsidRDefault="006B5626" w:rsidP="006B5626">
      <w:pPr>
        <w:spacing w:line="360" w:lineRule="auto"/>
        <w:ind w:left="14"/>
        <w:rPr>
          <w:rFonts w:ascii="Arial" w:hAnsi="Arial" w:cs="Arial"/>
          <w:color w:val="000000"/>
          <w:sz w:val="24"/>
          <w:szCs w:val="24"/>
        </w:rPr>
      </w:pPr>
      <w:r w:rsidRPr="006B5626">
        <w:rPr>
          <w:rFonts w:ascii="Arial" w:hAnsi="Arial" w:cs="Arial"/>
          <w:color w:val="000000"/>
          <w:sz w:val="24"/>
          <w:szCs w:val="24"/>
        </w:rPr>
        <w:t xml:space="preserve">  </w:t>
      </w:r>
    </w:p>
    <w:p w14:paraId="0C0D4124" w14:textId="40ADC83B" w:rsidR="006B5626" w:rsidRPr="006B5626" w:rsidRDefault="006B5626" w:rsidP="00F90550">
      <w:pPr>
        <w:keepNext/>
        <w:keepLines/>
        <w:spacing w:line="360" w:lineRule="auto"/>
        <w:outlineLvl w:val="0"/>
        <w:rPr>
          <w:rFonts w:ascii="Arial" w:hAnsi="Arial" w:cs="Arial"/>
          <w:color w:val="000000"/>
          <w:sz w:val="24"/>
          <w:szCs w:val="24"/>
        </w:rPr>
      </w:pPr>
      <w:r w:rsidRPr="006B5626">
        <w:rPr>
          <w:rFonts w:ascii="Arial" w:hAnsi="Arial" w:cs="Arial"/>
          <w:b/>
          <w:color w:val="000000"/>
          <w:sz w:val="24"/>
          <w:szCs w:val="24"/>
        </w:rPr>
        <w:t xml:space="preserve">Adequação Orçamentária </w:t>
      </w:r>
      <w:r w:rsidRPr="006B5626">
        <w:rPr>
          <w:rFonts w:ascii="Arial" w:hAnsi="Arial" w:cs="Arial"/>
          <w:color w:val="000000"/>
          <w:sz w:val="24"/>
          <w:szCs w:val="24"/>
        </w:rPr>
        <w:t xml:space="preserve"> </w:t>
      </w:r>
      <w:r w:rsidRPr="006B5626">
        <w:rPr>
          <w:rFonts w:ascii="Arial" w:hAnsi="Arial" w:cs="Arial"/>
          <w:b/>
          <w:color w:val="000000"/>
          <w:sz w:val="24"/>
          <w:szCs w:val="24"/>
        </w:rPr>
        <w:t xml:space="preserve">  </w:t>
      </w:r>
    </w:p>
    <w:p w14:paraId="7388B613"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O dispêndio financeiro decorrente da contratação ora pretendida decorrerá da dotação orçamentária da Secretaria Municipal de Saúde: </w:t>
      </w:r>
    </w:p>
    <w:p w14:paraId="5EBDF95A" w14:textId="77777777" w:rsidR="006B5626" w:rsidRP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0801 10 301 0125 2030 33903000000000 1500 R.: 14550.5 </w:t>
      </w:r>
    </w:p>
    <w:p w14:paraId="2ADC7604" w14:textId="20223E29" w:rsidR="006B5626" w:rsidRPr="006B5626" w:rsidRDefault="006B5626" w:rsidP="006B5626">
      <w:pPr>
        <w:spacing w:line="360" w:lineRule="auto"/>
        <w:ind w:left="14"/>
        <w:rPr>
          <w:rFonts w:ascii="Arial" w:hAnsi="Arial" w:cs="Arial"/>
          <w:color w:val="000000"/>
          <w:sz w:val="24"/>
          <w:szCs w:val="24"/>
        </w:rPr>
      </w:pPr>
      <w:r w:rsidRPr="006B5626">
        <w:rPr>
          <w:rFonts w:ascii="Arial" w:hAnsi="Arial" w:cs="Arial"/>
          <w:color w:val="000000"/>
          <w:sz w:val="24"/>
          <w:szCs w:val="24"/>
        </w:rPr>
        <w:t xml:space="preserve">  </w:t>
      </w:r>
    </w:p>
    <w:p w14:paraId="66A83B90" w14:textId="243E1E2C" w:rsidR="006B5626" w:rsidRDefault="006B5626" w:rsidP="006B5626">
      <w:pPr>
        <w:spacing w:line="360" w:lineRule="auto"/>
        <w:ind w:left="9" w:hanging="10"/>
        <w:jc w:val="both"/>
        <w:rPr>
          <w:rFonts w:ascii="Arial" w:hAnsi="Arial" w:cs="Arial"/>
          <w:color w:val="000000"/>
          <w:sz w:val="24"/>
          <w:szCs w:val="24"/>
        </w:rPr>
      </w:pPr>
      <w:r w:rsidRPr="006B5626">
        <w:rPr>
          <w:rFonts w:ascii="Arial" w:hAnsi="Arial" w:cs="Arial"/>
          <w:color w:val="000000"/>
          <w:sz w:val="24"/>
          <w:szCs w:val="24"/>
        </w:rPr>
        <w:t xml:space="preserve">                                                                                Balneário Pinhal/RS, 15 de abril de 2024.   </w:t>
      </w:r>
    </w:p>
    <w:p w14:paraId="7E183AF9" w14:textId="029B5D1E" w:rsidR="00F90550" w:rsidRDefault="00F90550" w:rsidP="006B5626">
      <w:pPr>
        <w:spacing w:line="360" w:lineRule="auto"/>
        <w:ind w:left="9" w:hanging="10"/>
        <w:jc w:val="both"/>
        <w:rPr>
          <w:rFonts w:ascii="Arial" w:hAnsi="Arial" w:cs="Arial"/>
          <w:color w:val="000000"/>
          <w:sz w:val="24"/>
          <w:szCs w:val="24"/>
        </w:rPr>
      </w:pPr>
    </w:p>
    <w:p w14:paraId="1D5008B7" w14:textId="226B0C88" w:rsidR="00F90550" w:rsidRDefault="00F90550" w:rsidP="006B5626">
      <w:pPr>
        <w:spacing w:line="360" w:lineRule="auto"/>
        <w:ind w:left="9" w:hanging="10"/>
        <w:jc w:val="both"/>
        <w:rPr>
          <w:rFonts w:ascii="Arial" w:hAnsi="Arial" w:cs="Arial"/>
          <w:color w:val="000000"/>
          <w:sz w:val="24"/>
          <w:szCs w:val="24"/>
        </w:rPr>
      </w:pPr>
    </w:p>
    <w:p w14:paraId="7FCC82C9" w14:textId="67BA97DC" w:rsidR="00F90550" w:rsidRDefault="00F90550" w:rsidP="006B5626">
      <w:pPr>
        <w:spacing w:line="360" w:lineRule="auto"/>
        <w:ind w:left="9" w:hanging="10"/>
        <w:jc w:val="both"/>
        <w:rPr>
          <w:rFonts w:ascii="Arial" w:hAnsi="Arial" w:cs="Arial"/>
          <w:color w:val="000000"/>
          <w:sz w:val="24"/>
          <w:szCs w:val="24"/>
        </w:rPr>
      </w:pPr>
    </w:p>
    <w:p w14:paraId="7C60D392" w14:textId="29A18386" w:rsidR="00F90550" w:rsidRDefault="00F90550" w:rsidP="006B5626">
      <w:pPr>
        <w:spacing w:line="360" w:lineRule="auto"/>
        <w:ind w:left="9" w:hanging="10"/>
        <w:jc w:val="both"/>
        <w:rPr>
          <w:rFonts w:ascii="Arial" w:hAnsi="Arial" w:cs="Arial"/>
          <w:color w:val="000000"/>
          <w:sz w:val="24"/>
          <w:szCs w:val="24"/>
        </w:rPr>
      </w:pPr>
    </w:p>
    <w:p w14:paraId="343F6C58" w14:textId="002C3C72" w:rsidR="00F90550" w:rsidRDefault="00F90550" w:rsidP="006B5626">
      <w:pPr>
        <w:spacing w:line="360" w:lineRule="auto"/>
        <w:ind w:left="9" w:hanging="10"/>
        <w:jc w:val="both"/>
        <w:rPr>
          <w:rFonts w:ascii="Arial" w:hAnsi="Arial" w:cs="Arial"/>
          <w:color w:val="000000"/>
          <w:sz w:val="24"/>
          <w:szCs w:val="24"/>
        </w:rPr>
      </w:pPr>
    </w:p>
    <w:p w14:paraId="3C17980A" w14:textId="77777777" w:rsidR="00F90550" w:rsidRPr="006B5626" w:rsidRDefault="00F90550" w:rsidP="006B5626">
      <w:pPr>
        <w:spacing w:line="360" w:lineRule="auto"/>
        <w:ind w:left="9" w:hanging="10"/>
        <w:jc w:val="both"/>
        <w:rPr>
          <w:rFonts w:ascii="Arial" w:hAnsi="Arial" w:cs="Arial"/>
          <w:color w:val="000000"/>
          <w:sz w:val="24"/>
          <w:szCs w:val="24"/>
        </w:rPr>
      </w:pPr>
    </w:p>
    <w:p w14:paraId="5F01E16C" w14:textId="77777777" w:rsidR="006B5626" w:rsidRPr="00F90550" w:rsidRDefault="006B5626" w:rsidP="006B5626">
      <w:pPr>
        <w:spacing w:line="360" w:lineRule="auto"/>
        <w:ind w:left="2556" w:hanging="10"/>
        <w:rPr>
          <w:rFonts w:ascii="Arial" w:hAnsi="Arial" w:cs="Arial"/>
          <w:color w:val="000000"/>
          <w:sz w:val="22"/>
          <w:szCs w:val="22"/>
        </w:rPr>
      </w:pPr>
      <w:r w:rsidRPr="00F90550">
        <w:rPr>
          <w:rFonts w:ascii="Arial" w:hAnsi="Arial" w:cs="Arial"/>
          <w:b/>
          <w:color w:val="000000"/>
          <w:sz w:val="22"/>
          <w:szCs w:val="22"/>
        </w:rPr>
        <w:t xml:space="preserve">CLAUDIO ROBERTO SILVEIRA PARANHOS </w:t>
      </w:r>
    </w:p>
    <w:p w14:paraId="6631CB77" w14:textId="63C260DD" w:rsidR="006B5626" w:rsidRPr="00F90550" w:rsidRDefault="006B5626" w:rsidP="006B5626">
      <w:pPr>
        <w:spacing w:line="360" w:lineRule="auto"/>
        <w:ind w:left="2874" w:hanging="10"/>
        <w:rPr>
          <w:rFonts w:ascii="Arial" w:hAnsi="Arial" w:cs="Arial"/>
          <w:b/>
          <w:color w:val="000000"/>
          <w:sz w:val="22"/>
          <w:szCs w:val="22"/>
        </w:rPr>
      </w:pPr>
      <w:r w:rsidRPr="00F90550">
        <w:rPr>
          <w:rFonts w:ascii="Arial" w:hAnsi="Arial" w:cs="Arial"/>
          <w:b/>
          <w:color w:val="000000"/>
          <w:sz w:val="22"/>
          <w:szCs w:val="22"/>
        </w:rPr>
        <w:t xml:space="preserve">SECRETÁRIO MUNICIPAL DE SAÚDE </w:t>
      </w:r>
    </w:p>
    <w:p w14:paraId="330AE444" w14:textId="43E3C059" w:rsidR="00F90550" w:rsidRDefault="00F90550" w:rsidP="006B5626">
      <w:pPr>
        <w:spacing w:line="360" w:lineRule="auto"/>
        <w:ind w:left="2874" w:hanging="10"/>
        <w:rPr>
          <w:rFonts w:ascii="Arial" w:hAnsi="Arial" w:cs="Arial"/>
          <w:b/>
          <w:color w:val="000000"/>
          <w:sz w:val="24"/>
          <w:szCs w:val="24"/>
        </w:rPr>
      </w:pPr>
    </w:p>
    <w:p w14:paraId="1356E04A" w14:textId="06E73514" w:rsidR="00F90550" w:rsidRDefault="00F90550" w:rsidP="006B5626">
      <w:pPr>
        <w:spacing w:line="360" w:lineRule="auto"/>
        <w:ind w:left="2874" w:hanging="10"/>
        <w:rPr>
          <w:rFonts w:ascii="Arial" w:hAnsi="Arial" w:cs="Arial"/>
          <w:b/>
          <w:color w:val="000000"/>
          <w:sz w:val="24"/>
          <w:szCs w:val="24"/>
        </w:rPr>
      </w:pPr>
    </w:p>
    <w:p w14:paraId="6EEBEA99" w14:textId="4B8FCB09" w:rsidR="00F90550" w:rsidRDefault="00F90550" w:rsidP="006B5626">
      <w:pPr>
        <w:spacing w:line="360" w:lineRule="auto"/>
        <w:ind w:left="2874" w:hanging="10"/>
        <w:rPr>
          <w:rFonts w:ascii="Arial" w:hAnsi="Arial" w:cs="Arial"/>
          <w:b/>
          <w:color w:val="000000"/>
          <w:sz w:val="24"/>
          <w:szCs w:val="24"/>
        </w:rPr>
      </w:pPr>
    </w:p>
    <w:p w14:paraId="666CE78B" w14:textId="7AFBA013" w:rsidR="002D2255" w:rsidRDefault="002D2255" w:rsidP="006B5626">
      <w:pPr>
        <w:spacing w:line="360" w:lineRule="auto"/>
        <w:ind w:left="2874" w:hanging="10"/>
        <w:rPr>
          <w:rFonts w:ascii="Arial" w:hAnsi="Arial" w:cs="Arial"/>
          <w:b/>
          <w:color w:val="000000"/>
          <w:sz w:val="24"/>
          <w:szCs w:val="24"/>
        </w:rPr>
      </w:pPr>
    </w:p>
    <w:p w14:paraId="2238FE47" w14:textId="7F7FA98E" w:rsidR="002D2255" w:rsidRDefault="002D2255" w:rsidP="006B5626">
      <w:pPr>
        <w:spacing w:line="360" w:lineRule="auto"/>
        <w:ind w:left="2874" w:hanging="10"/>
        <w:rPr>
          <w:rFonts w:ascii="Arial" w:hAnsi="Arial" w:cs="Arial"/>
          <w:b/>
          <w:color w:val="000000"/>
          <w:sz w:val="24"/>
          <w:szCs w:val="24"/>
        </w:rPr>
      </w:pPr>
    </w:p>
    <w:p w14:paraId="5F989C87" w14:textId="7341A865" w:rsidR="002D2255" w:rsidRDefault="002D2255" w:rsidP="006B5626">
      <w:pPr>
        <w:spacing w:line="360" w:lineRule="auto"/>
        <w:ind w:left="2874" w:hanging="10"/>
        <w:rPr>
          <w:rFonts w:ascii="Arial" w:hAnsi="Arial" w:cs="Arial"/>
          <w:b/>
          <w:color w:val="000000"/>
          <w:sz w:val="24"/>
          <w:szCs w:val="24"/>
        </w:rPr>
      </w:pPr>
    </w:p>
    <w:p w14:paraId="38E6141E" w14:textId="6D9E8C40" w:rsidR="00042058" w:rsidRDefault="00042058" w:rsidP="006B5626">
      <w:pPr>
        <w:spacing w:line="360" w:lineRule="auto"/>
        <w:ind w:left="2874" w:hanging="10"/>
        <w:rPr>
          <w:rFonts w:ascii="Arial" w:hAnsi="Arial" w:cs="Arial"/>
          <w:b/>
          <w:color w:val="000000"/>
          <w:sz w:val="24"/>
          <w:szCs w:val="24"/>
        </w:rPr>
      </w:pPr>
    </w:p>
    <w:p w14:paraId="76776CC8" w14:textId="5E952679" w:rsidR="00042058" w:rsidRDefault="00042058" w:rsidP="006B5626">
      <w:pPr>
        <w:spacing w:line="360" w:lineRule="auto"/>
        <w:ind w:left="2874" w:hanging="10"/>
        <w:rPr>
          <w:rFonts w:ascii="Arial" w:hAnsi="Arial" w:cs="Arial"/>
          <w:b/>
          <w:color w:val="000000"/>
          <w:sz w:val="24"/>
          <w:szCs w:val="24"/>
        </w:rPr>
      </w:pPr>
    </w:p>
    <w:p w14:paraId="1AF1C680" w14:textId="4858EE79" w:rsidR="00042058" w:rsidRDefault="00042058" w:rsidP="006B5626">
      <w:pPr>
        <w:spacing w:line="360" w:lineRule="auto"/>
        <w:ind w:left="2874" w:hanging="10"/>
        <w:rPr>
          <w:rFonts w:ascii="Arial" w:hAnsi="Arial" w:cs="Arial"/>
          <w:b/>
          <w:color w:val="000000"/>
          <w:sz w:val="24"/>
          <w:szCs w:val="24"/>
        </w:rPr>
      </w:pPr>
    </w:p>
    <w:p w14:paraId="761C6B46" w14:textId="7B97712C" w:rsidR="005B62B6" w:rsidRPr="008216EB" w:rsidRDefault="005B62B6" w:rsidP="00855D8C">
      <w:pPr>
        <w:pStyle w:val="Default"/>
        <w:spacing w:line="360" w:lineRule="auto"/>
        <w:jc w:val="center"/>
      </w:pPr>
      <w:r w:rsidRPr="008216EB">
        <w:rPr>
          <w:b/>
          <w:bCs/>
        </w:rPr>
        <w:lastRenderedPageBreak/>
        <w:t>ANEXO II</w:t>
      </w:r>
    </w:p>
    <w:p w14:paraId="3A4D69FC" w14:textId="05E73AB2" w:rsidR="00066A30" w:rsidRDefault="005B62B6" w:rsidP="005B62B6">
      <w:pPr>
        <w:pStyle w:val="Default"/>
        <w:spacing w:line="360" w:lineRule="auto"/>
        <w:jc w:val="center"/>
        <w:rPr>
          <w:b/>
          <w:bCs/>
        </w:rPr>
      </w:pPr>
      <w:r w:rsidRPr="008216EB">
        <w:rPr>
          <w:b/>
          <w:bCs/>
        </w:rPr>
        <w:t>MODELO DE PROPOSTA</w:t>
      </w:r>
    </w:p>
    <w:tbl>
      <w:tblPr>
        <w:tblStyle w:val="TableGrid1"/>
        <w:tblW w:w="9689" w:type="dxa"/>
        <w:tblInd w:w="-55" w:type="dxa"/>
        <w:tblLayout w:type="fixed"/>
        <w:tblCellMar>
          <w:top w:w="14" w:type="dxa"/>
          <w:left w:w="70" w:type="dxa"/>
          <w:right w:w="7" w:type="dxa"/>
        </w:tblCellMar>
        <w:tblLook w:val="04A0" w:firstRow="1" w:lastRow="0" w:firstColumn="1" w:lastColumn="0" w:noHBand="0" w:noVBand="1"/>
      </w:tblPr>
      <w:tblGrid>
        <w:gridCol w:w="602"/>
        <w:gridCol w:w="4977"/>
        <w:gridCol w:w="850"/>
        <w:gridCol w:w="709"/>
        <w:gridCol w:w="1276"/>
        <w:gridCol w:w="1275"/>
      </w:tblGrid>
      <w:tr w:rsidR="00066A30" w:rsidRPr="00161D9B" w14:paraId="1716E51D" w14:textId="2272060D" w:rsidTr="002D2255">
        <w:trPr>
          <w:trHeight w:val="322"/>
        </w:trPr>
        <w:tc>
          <w:tcPr>
            <w:tcW w:w="602" w:type="dxa"/>
            <w:tcBorders>
              <w:top w:val="single" w:sz="4" w:space="0" w:color="000000"/>
              <w:left w:val="single" w:sz="4" w:space="0" w:color="000000"/>
              <w:bottom w:val="single" w:sz="4" w:space="0" w:color="000000"/>
              <w:right w:val="single" w:sz="4" w:space="0" w:color="000000"/>
            </w:tcBorders>
          </w:tcPr>
          <w:p w14:paraId="46E7B067" w14:textId="77777777" w:rsidR="00066A30" w:rsidRPr="00066A30" w:rsidRDefault="00066A30" w:rsidP="00066A30">
            <w:pPr>
              <w:jc w:val="both"/>
              <w:rPr>
                <w:rFonts w:ascii="Arial" w:hAnsi="Arial" w:cs="Arial"/>
                <w:color w:val="000000"/>
                <w:sz w:val="20"/>
                <w:szCs w:val="20"/>
              </w:rPr>
            </w:pPr>
            <w:r w:rsidRPr="00066A30">
              <w:rPr>
                <w:rFonts w:ascii="Arial" w:hAnsi="Arial" w:cs="Arial"/>
                <w:b/>
                <w:color w:val="000000"/>
                <w:sz w:val="20"/>
                <w:szCs w:val="20"/>
              </w:rPr>
              <w:t xml:space="preserve">Item </w:t>
            </w:r>
          </w:p>
        </w:tc>
        <w:tc>
          <w:tcPr>
            <w:tcW w:w="4977" w:type="dxa"/>
            <w:tcBorders>
              <w:top w:val="single" w:sz="4" w:space="0" w:color="000000"/>
              <w:left w:val="single" w:sz="4" w:space="0" w:color="000000"/>
              <w:bottom w:val="single" w:sz="4" w:space="0" w:color="000000"/>
              <w:right w:val="single" w:sz="4" w:space="0" w:color="000000"/>
            </w:tcBorders>
          </w:tcPr>
          <w:p w14:paraId="416740AD"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b/>
                <w:color w:val="000000"/>
                <w:sz w:val="20"/>
                <w:szCs w:val="20"/>
              </w:rPr>
              <w:t xml:space="preserve">Especificações </w:t>
            </w:r>
          </w:p>
        </w:tc>
        <w:tc>
          <w:tcPr>
            <w:tcW w:w="850" w:type="dxa"/>
            <w:tcBorders>
              <w:top w:val="single" w:sz="4" w:space="0" w:color="000000"/>
              <w:left w:val="single" w:sz="4" w:space="0" w:color="000000"/>
              <w:bottom w:val="single" w:sz="4" w:space="0" w:color="000000"/>
              <w:right w:val="single" w:sz="4" w:space="0" w:color="000000"/>
            </w:tcBorders>
          </w:tcPr>
          <w:p w14:paraId="3128FDD9" w14:textId="77777777" w:rsidR="00066A30" w:rsidRPr="00066A30" w:rsidRDefault="00066A30" w:rsidP="00066A30">
            <w:pPr>
              <w:ind w:left="2"/>
              <w:jc w:val="both"/>
              <w:rPr>
                <w:rFonts w:ascii="Arial" w:hAnsi="Arial" w:cs="Arial"/>
                <w:color w:val="000000"/>
                <w:sz w:val="20"/>
                <w:szCs w:val="20"/>
              </w:rPr>
            </w:pPr>
            <w:r w:rsidRPr="00066A30">
              <w:rPr>
                <w:rFonts w:ascii="Arial" w:hAnsi="Arial" w:cs="Arial"/>
                <w:b/>
                <w:color w:val="000000"/>
                <w:sz w:val="20"/>
                <w:szCs w:val="20"/>
              </w:rPr>
              <w:t xml:space="preserve">Quant. </w:t>
            </w:r>
          </w:p>
        </w:tc>
        <w:tc>
          <w:tcPr>
            <w:tcW w:w="709" w:type="dxa"/>
            <w:tcBorders>
              <w:top w:val="single" w:sz="4" w:space="0" w:color="000000"/>
              <w:left w:val="single" w:sz="4" w:space="0" w:color="000000"/>
              <w:bottom w:val="single" w:sz="4" w:space="0" w:color="000000"/>
              <w:right w:val="single" w:sz="4" w:space="0" w:color="000000"/>
            </w:tcBorders>
          </w:tcPr>
          <w:p w14:paraId="0C9F2EE0" w14:textId="77777777" w:rsidR="00066A30" w:rsidRPr="00066A30" w:rsidRDefault="00066A30" w:rsidP="00066A30">
            <w:pPr>
              <w:ind w:left="60"/>
              <w:rPr>
                <w:rFonts w:ascii="Arial" w:hAnsi="Arial" w:cs="Arial"/>
                <w:color w:val="000000"/>
                <w:sz w:val="20"/>
                <w:szCs w:val="20"/>
              </w:rPr>
            </w:pPr>
            <w:r w:rsidRPr="00066A30">
              <w:rPr>
                <w:rFonts w:ascii="Arial" w:hAnsi="Arial" w:cs="Arial"/>
                <w:b/>
                <w:color w:val="000000"/>
                <w:sz w:val="20"/>
                <w:szCs w:val="20"/>
              </w:rPr>
              <w:t xml:space="preserve">Unid. </w:t>
            </w:r>
          </w:p>
        </w:tc>
        <w:tc>
          <w:tcPr>
            <w:tcW w:w="1276" w:type="dxa"/>
            <w:tcBorders>
              <w:top w:val="single" w:sz="4" w:space="0" w:color="000000"/>
              <w:left w:val="single" w:sz="4" w:space="0" w:color="000000"/>
              <w:bottom w:val="single" w:sz="4" w:space="0" w:color="000000"/>
              <w:right w:val="single" w:sz="4" w:space="0" w:color="000000"/>
            </w:tcBorders>
          </w:tcPr>
          <w:p w14:paraId="51D5EDF6" w14:textId="097EB4A2" w:rsidR="00066A30" w:rsidRPr="00066A30" w:rsidRDefault="00066A30" w:rsidP="00066A30">
            <w:pPr>
              <w:ind w:right="61"/>
              <w:jc w:val="center"/>
              <w:rPr>
                <w:rFonts w:ascii="Arial" w:hAnsi="Arial" w:cs="Arial"/>
                <w:color w:val="000000"/>
                <w:sz w:val="20"/>
                <w:szCs w:val="20"/>
              </w:rPr>
            </w:pPr>
            <w:r w:rsidRPr="00066A30">
              <w:rPr>
                <w:rFonts w:ascii="Arial" w:hAnsi="Arial" w:cs="Arial"/>
                <w:b/>
                <w:color w:val="000000"/>
                <w:sz w:val="20"/>
                <w:szCs w:val="20"/>
              </w:rPr>
              <w:t xml:space="preserve">Valor Unit. </w:t>
            </w:r>
          </w:p>
        </w:tc>
        <w:tc>
          <w:tcPr>
            <w:tcW w:w="1275" w:type="dxa"/>
            <w:tcBorders>
              <w:top w:val="single" w:sz="4" w:space="0" w:color="000000"/>
              <w:left w:val="single" w:sz="4" w:space="0" w:color="000000"/>
              <w:bottom w:val="single" w:sz="4" w:space="0" w:color="000000"/>
              <w:right w:val="single" w:sz="4" w:space="0" w:color="000000"/>
            </w:tcBorders>
          </w:tcPr>
          <w:p w14:paraId="0B5EE536" w14:textId="25CC6031" w:rsidR="00066A30" w:rsidRPr="00066A30" w:rsidRDefault="00066A30" w:rsidP="00066A30">
            <w:pPr>
              <w:ind w:right="61"/>
              <w:jc w:val="center"/>
              <w:rPr>
                <w:rFonts w:ascii="Arial" w:hAnsi="Arial" w:cs="Arial"/>
                <w:b/>
                <w:color w:val="000000"/>
                <w:sz w:val="20"/>
                <w:szCs w:val="20"/>
              </w:rPr>
            </w:pPr>
            <w:r w:rsidRPr="00066A30">
              <w:rPr>
                <w:rFonts w:ascii="Arial" w:hAnsi="Arial" w:cs="Arial"/>
                <w:b/>
                <w:color w:val="000000"/>
                <w:sz w:val="20"/>
                <w:szCs w:val="20"/>
              </w:rPr>
              <w:t>Valor Total</w:t>
            </w:r>
          </w:p>
        </w:tc>
      </w:tr>
      <w:tr w:rsidR="00066A30" w:rsidRPr="00066A30" w14:paraId="2EA7F22C" w14:textId="528BFCD7" w:rsidTr="002D2255">
        <w:trPr>
          <w:trHeight w:val="907"/>
        </w:trPr>
        <w:tc>
          <w:tcPr>
            <w:tcW w:w="602" w:type="dxa"/>
            <w:tcBorders>
              <w:top w:val="single" w:sz="4" w:space="0" w:color="000000"/>
              <w:left w:val="single" w:sz="4" w:space="0" w:color="000000"/>
              <w:bottom w:val="single" w:sz="4" w:space="0" w:color="000000"/>
              <w:right w:val="single" w:sz="4" w:space="0" w:color="000000"/>
            </w:tcBorders>
            <w:vAlign w:val="center"/>
          </w:tcPr>
          <w:p w14:paraId="64604ED8"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 xml:space="preserve">01 </w:t>
            </w:r>
          </w:p>
        </w:tc>
        <w:tc>
          <w:tcPr>
            <w:tcW w:w="4977" w:type="dxa"/>
            <w:tcBorders>
              <w:top w:val="single" w:sz="4" w:space="0" w:color="000000"/>
              <w:left w:val="single" w:sz="4" w:space="0" w:color="000000"/>
              <w:bottom w:val="single" w:sz="4" w:space="0" w:color="000000"/>
              <w:right w:val="single" w:sz="4" w:space="0" w:color="000000"/>
            </w:tcBorders>
          </w:tcPr>
          <w:p w14:paraId="4C231D35" w14:textId="6C0CBF3F" w:rsidR="00066A30" w:rsidRPr="00066A30" w:rsidRDefault="00066A30" w:rsidP="00066A30">
            <w:pPr>
              <w:ind w:left="2" w:right="30"/>
              <w:jc w:val="both"/>
              <w:rPr>
                <w:rFonts w:ascii="Arial" w:hAnsi="Arial" w:cs="Arial"/>
                <w:color w:val="000000"/>
                <w:sz w:val="20"/>
                <w:szCs w:val="20"/>
              </w:rPr>
            </w:pPr>
            <w:r w:rsidRPr="00066A30">
              <w:rPr>
                <w:rFonts w:ascii="Arial" w:hAnsi="Arial" w:cs="Arial"/>
                <w:color w:val="000000"/>
                <w:sz w:val="20"/>
                <w:szCs w:val="20"/>
              </w:rPr>
              <w:t>Calça operacional, cós com elástico de 4 cm com cordão embutido, costuras duplas, dois bolsos na frente e um atrás, composição comprovada através</w:t>
            </w:r>
            <w:r w:rsidRPr="00066A30">
              <w:rPr>
                <w:rFonts w:ascii="Arial" w:hAnsi="Arial" w:cs="Arial"/>
                <w:sz w:val="20"/>
                <w:szCs w:val="20"/>
              </w:rPr>
              <w:t xml:space="preserve"> </w:t>
            </w:r>
            <w:r w:rsidRPr="00066A30">
              <w:rPr>
                <w:rFonts w:ascii="Arial" w:hAnsi="Arial" w:cs="Arial"/>
                <w:color w:val="000000"/>
                <w:sz w:val="20"/>
                <w:szCs w:val="20"/>
              </w:rPr>
              <w:t>de laudo do fabricante junto com as amostras: sarja 2/1 e 67% algodão 33% poliéster.</w:t>
            </w:r>
            <w:r>
              <w:rPr>
                <w:rFonts w:ascii="Arial" w:hAnsi="Arial" w:cs="Arial"/>
                <w:color w:val="000000"/>
                <w:sz w:val="20"/>
                <w:szCs w:val="20"/>
              </w:rPr>
              <w:t xml:space="preserve"> </w:t>
            </w:r>
            <w:r w:rsidRPr="00066A30">
              <w:rPr>
                <w:rFonts w:ascii="Arial" w:hAnsi="Arial" w:cs="Arial"/>
                <w:color w:val="000000"/>
                <w:sz w:val="20"/>
                <w:szCs w:val="20"/>
              </w:rPr>
              <w:t>Cor Azul petróleo .</w:t>
            </w:r>
          </w:p>
        </w:tc>
        <w:tc>
          <w:tcPr>
            <w:tcW w:w="850" w:type="dxa"/>
            <w:tcBorders>
              <w:top w:val="single" w:sz="4" w:space="0" w:color="000000"/>
              <w:left w:val="single" w:sz="4" w:space="0" w:color="000000"/>
              <w:bottom w:val="single" w:sz="4" w:space="0" w:color="000000"/>
              <w:right w:val="single" w:sz="4" w:space="0" w:color="000000"/>
            </w:tcBorders>
            <w:vAlign w:val="center"/>
          </w:tcPr>
          <w:p w14:paraId="7A2454EA"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 xml:space="preserve">30 </w:t>
            </w:r>
          </w:p>
        </w:tc>
        <w:tc>
          <w:tcPr>
            <w:tcW w:w="709" w:type="dxa"/>
            <w:tcBorders>
              <w:top w:val="single" w:sz="4" w:space="0" w:color="000000"/>
              <w:left w:val="single" w:sz="4" w:space="0" w:color="000000"/>
              <w:bottom w:val="single" w:sz="4" w:space="0" w:color="000000"/>
              <w:right w:val="single" w:sz="4" w:space="0" w:color="000000"/>
            </w:tcBorders>
            <w:vAlign w:val="center"/>
          </w:tcPr>
          <w:p w14:paraId="5EDA8CF7"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color w:val="000000"/>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015ED898" w14:textId="5CE0EA31"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5F6FB519" w14:textId="77777777" w:rsidR="00066A30" w:rsidRPr="00066A30" w:rsidRDefault="00066A30" w:rsidP="00066A30">
            <w:pPr>
              <w:ind w:left="58"/>
              <w:jc w:val="center"/>
              <w:rPr>
                <w:rFonts w:ascii="Arial" w:hAnsi="Arial" w:cs="Arial"/>
                <w:color w:val="000000"/>
              </w:rPr>
            </w:pPr>
          </w:p>
        </w:tc>
      </w:tr>
      <w:tr w:rsidR="00066A30" w:rsidRPr="00066A30" w14:paraId="69B0CFAE" w14:textId="5B83569F" w:rsidTr="002D2255">
        <w:trPr>
          <w:trHeight w:val="510"/>
        </w:trPr>
        <w:tc>
          <w:tcPr>
            <w:tcW w:w="602" w:type="dxa"/>
            <w:tcBorders>
              <w:top w:val="single" w:sz="4" w:space="0" w:color="000000"/>
              <w:left w:val="single" w:sz="4" w:space="0" w:color="000000"/>
              <w:bottom w:val="single" w:sz="4" w:space="0" w:color="000000"/>
              <w:right w:val="single" w:sz="4" w:space="0" w:color="000000"/>
            </w:tcBorders>
            <w:vAlign w:val="center"/>
          </w:tcPr>
          <w:p w14:paraId="7C02493D"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02</w:t>
            </w:r>
          </w:p>
        </w:tc>
        <w:tc>
          <w:tcPr>
            <w:tcW w:w="4977" w:type="dxa"/>
            <w:tcBorders>
              <w:top w:val="single" w:sz="4" w:space="0" w:color="000000"/>
              <w:left w:val="single" w:sz="4" w:space="0" w:color="000000"/>
              <w:bottom w:val="single" w:sz="4" w:space="0" w:color="000000"/>
              <w:right w:val="single" w:sz="4" w:space="0" w:color="000000"/>
            </w:tcBorders>
          </w:tcPr>
          <w:p w14:paraId="7EC0AAE5" w14:textId="77777777" w:rsidR="00066A30" w:rsidRPr="00066A30" w:rsidRDefault="00066A30" w:rsidP="00066A30">
            <w:pPr>
              <w:ind w:right="56"/>
              <w:jc w:val="both"/>
              <w:rPr>
                <w:rFonts w:ascii="Arial" w:hAnsi="Arial" w:cs="Arial"/>
                <w:color w:val="000000"/>
                <w:sz w:val="20"/>
                <w:szCs w:val="20"/>
              </w:rPr>
            </w:pPr>
            <w:r w:rsidRPr="00066A30">
              <w:rPr>
                <w:rFonts w:ascii="Arial" w:hAnsi="Arial" w:cs="Arial"/>
                <w:color w:val="000000"/>
                <w:sz w:val="20"/>
                <w:szCs w:val="20"/>
              </w:rPr>
              <w:t xml:space="preserve">Camiseta </w:t>
            </w:r>
            <w:proofErr w:type="spellStart"/>
            <w:r w:rsidRPr="00066A30">
              <w:rPr>
                <w:rFonts w:ascii="Arial" w:hAnsi="Arial" w:cs="Arial"/>
                <w:color w:val="000000"/>
                <w:sz w:val="20"/>
                <w:szCs w:val="20"/>
              </w:rPr>
              <w:t>Pola</w:t>
            </w:r>
            <w:proofErr w:type="spellEnd"/>
            <w:r w:rsidRPr="00066A30">
              <w:rPr>
                <w:rFonts w:ascii="Arial" w:hAnsi="Arial" w:cs="Arial"/>
                <w:color w:val="000000"/>
                <w:sz w:val="20"/>
                <w:szCs w:val="20"/>
              </w:rPr>
              <w:t xml:space="preserve"> manga curta, gola própria pronta, em </w:t>
            </w:r>
            <w:proofErr w:type="spellStart"/>
            <w:r w:rsidRPr="00066A30">
              <w:rPr>
                <w:rFonts w:ascii="Arial" w:hAnsi="Arial" w:cs="Arial"/>
                <w:color w:val="000000"/>
                <w:sz w:val="20"/>
                <w:szCs w:val="20"/>
              </w:rPr>
              <w:t>Poliviscose</w:t>
            </w:r>
            <w:proofErr w:type="spellEnd"/>
            <w:r w:rsidRPr="00066A30">
              <w:rPr>
                <w:rFonts w:ascii="Arial" w:hAnsi="Arial" w:cs="Arial"/>
                <w:color w:val="000000"/>
                <w:sz w:val="20"/>
                <w:szCs w:val="20"/>
              </w:rPr>
              <w:t xml:space="preserve"> 65% PES/35 %</w:t>
            </w:r>
            <w:proofErr w:type="gramStart"/>
            <w:r w:rsidRPr="00066A30">
              <w:rPr>
                <w:rFonts w:ascii="Arial" w:hAnsi="Arial" w:cs="Arial"/>
                <w:color w:val="000000"/>
                <w:sz w:val="20"/>
                <w:szCs w:val="20"/>
              </w:rPr>
              <w:t xml:space="preserve">CV  </w:t>
            </w:r>
            <w:proofErr w:type="spellStart"/>
            <w:r w:rsidRPr="00066A30">
              <w:rPr>
                <w:rFonts w:ascii="Arial" w:hAnsi="Arial" w:cs="Arial"/>
                <w:color w:val="000000"/>
                <w:sz w:val="20"/>
                <w:szCs w:val="20"/>
              </w:rPr>
              <w:t>Antipilling</w:t>
            </w:r>
            <w:proofErr w:type="spellEnd"/>
            <w:proofErr w:type="gramEnd"/>
            <w:r w:rsidRPr="00066A30">
              <w:rPr>
                <w:rFonts w:ascii="Arial" w:hAnsi="Arial" w:cs="Arial"/>
                <w:color w:val="000000"/>
                <w:sz w:val="20"/>
                <w:szCs w:val="20"/>
              </w:rPr>
              <w:t xml:space="preserve"> com fator de proteção UV comprovada 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Cor Azul </w:t>
            </w:r>
            <w:proofErr w:type="gramStart"/>
            <w:r w:rsidRPr="00066A30">
              <w:rPr>
                <w:rFonts w:ascii="Arial" w:hAnsi="Arial" w:cs="Arial"/>
                <w:color w:val="000000"/>
                <w:sz w:val="20"/>
                <w:szCs w:val="20"/>
              </w:rPr>
              <w:t>petróleo;  Personalização</w:t>
            </w:r>
            <w:proofErr w:type="gramEnd"/>
            <w:r w:rsidRPr="00066A30">
              <w:rPr>
                <w:rFonts w:ascii="Arial" w:hAnsi="Arial" w:cs="Arial"/>
                <w:color w:val="000000"/>
                <w:sz w:val="20"/>
                <w:szCs w:val="20"/>
              </w:rPr>
              <w:t xml:space="preserve"> Frente (lado esquerdo): logotipo da Prefeitura bordado; Costas: Secretaria Municipal de Saúde bordado na parte superior centralizado.   Comprovação de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e UV através de Laudo do fabricante junto com as amostras. </w:t>
            </w:r>
          </w:p>
        </w:tc>
        <w:tc>
          <w:tcPr>
            <w:tcW w:w="850" w:type="dxa"/>
            <w:tcBorders>
              <w:top w:val="single" w:sz="4" w:space="0" w:color="000000"/>
              <w:left w:val="single" w:sz="4" w:space="0" w:color="000000"/>
              <w:bottom w:val="single" w:sz="4" w:space="0" w:color="000000"/>
              <w:right w:val="single" w:sz="4" w:space="0" w:color="000000"/>
            </w:tcBorders>
            <w:vAlign w:val="center"/>
          </w:tcPr>
          <w:p w14:paraId="406913D8"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70</w:t>
            </w:r>
          </w:p>
        </w:tc>
        <w:tc>
          <w:tcPr>
            <w:tcW w:w="709" w:type="dxa"/>
            <w:tcBorders>
              <w:top w:val="single" w:sz="4" w:space="0" w:color="000000"/>
              <w:left w:val="single" w:sz="4" w:space="0" w:color="000000"/>
              <w:bottom w:val="single" w:sz="4" w:space="0" w:color="000000"/>
              <w:right w:val="single" w:sz="4" w:space="0" w:color="000000"/>
            </w:tcBorders>
            <w:vAlign w:val="center"/>
          </w:tcPr>
          <w:p w14:paraId="1A2B1AAA"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02AAB365" w14:textId="3B854519"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589F0A18" w14:textId="77777777" w:rsidR="00066A30" w:rsidRPr="00066A30" w:rsidRDefault="00066A30" w:rsidP="00066A30">
            <w:pPr>
              <w:ind w:left="58"/>
              <w:jc w:val="center"/>
              <w:rPr>
                <w:rFonts w:ascii="Arial" w:hAnsi="Arial" w:cs="Arial"/>
                <w:color w:val="000000"/>
              </w:rPr>
            </w:pPr>
          </w:p>
        </w:tc>
      </w:tr>
      <w:tr w:rsidR="00066A30" w:rsidRPr="00066A30" w14:paraId="456DBC00" w14:textId="68532FFB" w:rsidTr="002D2255">
        <w:trPr>
          <w:trHeight w:val="1417"/>
        </w:trPr>
        <w:tc>
          <w:tcPr>
            <w:tcW w:w="602" w:type="dxa"/>
            <w:tcBorders>
              <w:top w:val="single" w:sz="4" w:space="0" w:color="000000"/>
              <w:left w:val="single" w:sz="4" w:space="0" w:color="000000"/>
              <w:bottom w:val="single" w:sz="4" w:space="0" w:color="000000"/>
              <w:right w:val="single" w:sz="4" w:space="0" w:color="000000"/>
            </w:tcBorders>
            <w:vAlign w:val="center"/>
          </w:tcPr>
          <w:p w14:paraId="3F1C2393"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03</w:t>
            </w:r>
          </w:p>
        </w:tc>
        <w:tc>
          <w:tcPr>
            <w:tcW w:w="4977" w:type="dxa"/>
            <w:tcBorders>
              <w:top w:val="single" w:sz="4" w:space="0" w:color="000000"/>
              <w:left w:val="single" w:sz="4" w:space="0" w:color="000000"/>
              <w:bottom w:val="single" w:sz="4" w:space="0" w:color="000000"/>
              <w:right w:val="single" w:sz="4" w:space="0" w:color="000000"/>
            </w:tcBorders>
          </w:tcPr>
          <w:p w14:paraId="358D9552" w14:textId="77777777" w:rsidR="00066A30" w:rsidRPr="00066A30" w:rsidRDefault="00066A30" w:rsidP="00066A30">
            <w:pPr>
              <w:ind w:right="56"/>
              <w:jc w:val="both"/>
              <w:rPr>
                <w:rFonts w:ascii="Arial" w:hAnsi="Arial" w:cs="Arial"/>
                <w:color w:val="000000"/>
                <w:sz w:val="20"/>
                <w:szCs w:val="20"/>
              </w:rPr>
            </w:pPr>
            <w:r w:rsidRPr="00066A30">
              <w:rPr>
                <w:rFonts w:ascii="Arial" w:hAnsi="Arial" w:cs="Arial"/>
                <w:color w:val="000000"/>
                <w:sz w:val="20"/>
                <w:szCs w:val="20"/>
              </w:rPr>
              <w:t xml:space="preserve">Camiseta gola redonda manga curta, em </w:t>
            </w:r>
            <w:proofErr w:type="spellStart"/>
            <w:r w:rsidRPr="00066A30">
              <w:rPr>
                <w:rFonts w:ascii="Arial" w:hAnsi="Arial" w:cs="Arial"/>
                <w:color w:val="000000"/>
                <w:sz w:val="20"/>
                <w:szCs w:val="20"/>
              </w:rPr>
              <w:t>Poliviscose</w:t>
            </w:r>
            <w:proofErr w:type="spellEnd"/>
            <w:r w:rsidRPr="00066A30">
              <w:rPr>
                <w:rFonts w:ascii="Arial" w:hAnsi="Arial" w:cs="Arial"/>
                <w:color w:val="000000"/>
                <w:sz w:val="20"/>
                <w:szCs w:val="20"/>
              </w:rPr>
              <w:t xml:space="preserve"> 65%  PES/35 %CV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com fator de proteção UV comprovada 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Cor Azul petróleo; Frente (lado esquerdo): logotipo da Prefeitura bordado;  Costas: Secretaria Municipal de Saúde bordado na parte superior centralizado Comprovação de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e UV através de Laudo do fabricante junto com as amostras.</w:t>
            </w:r>
          </w:p>
        </w:tc>
        <w:tc>
          <w:tcPr>
            <w:tcW w:w="850" w:type="dxa"/>
            <w:tcBorders>
              <w:top w:val="single" w:sz="4" w:space="0" w:color="000000"/>
              <w:left w:val="single" w:sz="4" w:space="0" w:color="000000"/>
              <w:bottom w:val="single" w:sz="4" w:space="0" w:color="000000"/>
              <w:right w:val="single" w:sz="4" w:space="0" w:color="000000"/>
            </w:tcBorders>
            <w:vAlign w:val="center"/>
          </w:tcPr>
          <w:p w14:paraId="13A6393E"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140</w:t>
            </w:r>
          </w:p>
        </w:tc>
        <w:tc>
          <w:tcPr>
            <w:tcW w:w="709" w:type="dxa"/>
            <w:tcBorders>
              <w:top w:val="single" w:sz="4" w:space="0" w:color="000000"/>
              <w:left w:val="single" w:sz="4" w:space="0" w:color="000000"/>
              <w:bottom w:val="single" w:sz="4" w:space="0" w:color="000000"/>
              <w:right w:val="single" w:sz="4" w:space="0" w:color="000000"/>
            </w:tcBorders>
            <w:vAlign w:val="center"/>
          </w:tcPr>
          <w:p w14:paraId="6AEEB9D1"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635B6CE7" w14:textId="02B8AE1F"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5A649449" w14:textId="77777777" w:rsidR="00066A30" w:rsidRPr="00066A30" w:rsidRDefault="00066A30" w:rsidP="00066A30">
            <w:pPr>
              <w:ind w:left="58"/>
              <w:jc w:val="center"/>
              <w:rPr>
                <w:rFonts w:ascii="Arial" w:hAnsi="Arial" w:cs="Arial"/>
                <w:color w:val="000000"/>
              </w:rPr>
            </w:pPr>
          </w:p>
        </w:tc>
      </w:tr>
      <w:tr w:rsidR="00066A30" w:rsidRPr="00066A30" w14:paraId="744BC72E" w14:textId="5F99A822" w:rsidTr="002D2255">
        <w:trPr>
          <w:trHeight w:val="1644"/>
        </w:trPr>
        <w:tc>
          <w:tcPr>
            <w:tcW w:w="602" w:type="dxa"/>
            <w:tcBorders>
              <w:top w:val="single" w:sz="4" w:space="0" w:color="000000"/>
              <w:left w:val="single" w:sz="4" w:space="0" w:color="000000"/>
              <w:bottom w:val="single" w:sz="4" w:space="0" w:color="000000"/>
              <w:right w:val="single" w:sz="4" w:space="0" w:color="000000"/>
            </w:tcBorders>
            <w:vAlign w:val="center"/>
          </w:tcPr>
          <w:p w14:paraId="1DD21CED"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04</w:t>
            </w:r>
          </w:p>
        </w:tc>
        <w:tc>
          <w:tcPr>
            <w:tcW w:w="4977" w:type="dxa"/>
            <w:tcBorders>
              <w:top w:val="single" w:sz="4" w:space="0" w:color="000000"/>
              <w:left w:val="single" w:sz="4" w:space="0" w:color="000000"/>
              <w:bottom w:val="single" w:sz="4" w:space="0" w:color="000000"/>
              <w:right w:val="single" w:sz="4" w:space="0" w:color="000000"/>
            </w:tcBorders>
          </w:tcPr>
          <w:p w14:paraId="20AC6A2B" w14:textId="77777777" w:rsidR="00066A30" w:rsidRPr="00066A30" w:rsidRDefault="00066A30" w:rsidP="00066A30">
            <w:pPr>
              <w:ind w:right="56"/>
              <w:jc w:val="both"/>
              <w:rPr>
                <w:rFonts w:ascii="Arial" w:hAnsi="Arial" w:cs="Arial"/>
                <w:color w:val="000000"/>
                <w:sz w:val="20"/>
                <w:szCs w:val="20"/>
              </w:rPr>
            </w:pPr>
            <w:r w:rsidRPr="00066A30">
              <w:rPr>
                <w:rFonts w:ascii="Arial" w:hAnsi="Arial" w:cs="Arial"/>
                <w:color w:val="000000"/>
                <w:sz w:val="20"/>
                <w:szCs w:val="20"/>
              </w:rPr>
              <w:t xml:space="preserve">Camiseta Novembro Azul - Camiseta gola redonda manga curta, em </w:t>
            </w:r>
            <w:proofErr w:type="spellStart"/>
            <w:r w:rsidRPr="00066A30">
              <w:rPr>
                <w:rFonts w:ascii="Arial" w:hAnsi="Arial" w:cs="Arial"/>
                <w:color w:val="000000"/>
                <w:sz w:val="20"/>
                <w:szCs w:val="20"/>
              </w:rPr>
              <w:t>Poliviscose</w:t>
            </w:r>
            <w:proofErr w:type="spellEnd"/>
            <w:r w:rsidRPr="00066A30">
              <w:rPr>
                <w:rFonts w:ascii="Arial" w:hAnsi="Arial" w:cs="Arial"/>
                <w:color w:val="000000"/>
                <w:sz w:val="20"/>
                <w:szCs w:val="20"/>
              </w:rPr>
              <w:t xml:space="preserve"> 65% PES/35 %CV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com fator de proteção UV comprovada 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Cor Azul </w:t>
            </w:r>
            <w:proofErr w:type="spellStart"/>
            <w:r w:rsidRPr="00066A30">
              <w:rPr>
                <w:rFonts w:ascii="Arial" w:hAnsi="Arial" w:cs="Arial"/>
                <w:color w:val="000000"/>
                <w:sz w:val="20"/>
                <w:szCs w:val="20"/>
              </w:rPr>
              <w:t>Turqueza</w:t>
            </w:r>
            <w:proofErr w:type="spellEnd"/>
            <w:r w:rsidRPr="00066A30">
              <w:rPr>
                <w:rFonts w:ascii="Arial" w:hAnsi="Arial" w:cs="Arial"/>
                <w:color w:val="000000"/>
                <w:sz w:val="20"/>
                <w:szCs w:val="20"/>
              </w:rPr>
              <w:t xml:space="preserve">; Escrita estampada, alusiva ao </w:t>
            </w:r>
            <w:proofErr w:type="gramStart"/>
            <w:r w:rsidRPr="00066A30">
              <w:rPr>
                <w:rFonts w:ascii="Arial" w:hAnsi="Arial" w:cs="Arial"/>
                <w:color w:val="000000"/>
                <w:sz w:val="20"/>
                <w:szCs w:val="20"/>
              </w:rPr>
              <w:t>Novembro</w:t>
            </w:r>
            <w:proofErr w:type="gramEnd"/>
            <w:r w:rsidRPr="00066A30">
              <w:rPr>
                <w:rFonts w:ascii="Arial" w:hAnsi="Arial" w:cs="Arial"/>
                <w:color w:val="000000"/>
                <w:sz w:val="20"/>
                <w:szCs w:val="20"/>
              </w:rPr>
              <w:t xml:space="preserve"> Azul na frente centralizado em até 4 cores a serigrafia Arte será enviada pela prefeitura quando solicitado. Comprovação de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e UV através de Laudo do fabricante junto com as amostras.</w:t>
            </w:r>
          </w:p>
        </w:tc>
        <w:tc>
          <w:tcPr>
            <w:tcW w:w="850" w:type="dxa"/>
            <w:tcBorders>
              <w:top w:val="single" w:sz="4" w:space="0" w:color="000000"/>
              <w:left w:val="single" w:sz="4" w:space="0" w:color="000000"/>
              <w:bottom w:val="single" w:sz="4" w:space="0" w:color="000000"/>
              <w:right w:val="single" w:sz="4" w:space="0" w:color="000000"/>
            </w:tcBorders>
            <w:vAlign w:val="center"/>
          </w:tcPr>
          <w:p w14:paraId="1171C4B2"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140</w:t>
            </w:r>
          </w:p>
        </w:tc>
        <w:tc>
          <w:tcPr>
            <w:tcW w:w="709" w:type="dxa"/>
            <w:tcBorders>
              <w:top w:val="single" w:sz="4" w:space="0" w:color="000000"/>
              <w:left w:val="single" w:sz="4" w:space="0" w:color="000000"/>
              <w:bottom w:val="single" w:sz="4" w:space="0" w:color="000000"/>
              <w:right w:val="single" w:sz="4" w:space="0" w:color="000000"/>
            </w:tcBorders>
            <w:vAlign w:val="center"/>
          </w:tcPr>
          <w:p w14:paraId="5493A8AB"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3FBA9751" w14:textId="01FC8D2B"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24D4049C" w14:textId="77777777" w:rsidR="00066A30" w:rsidRPr="00066A30" w:rsidRDefault="00066A30" w:rsidP="00066A30">
            <w:pPr>
              <w:ind w:left="58"/>
              <w:jc w:val="center"/>
              <w:rPr>
                <w:rFonts w:ascii="Arial" w:hAnsi="Arial" w:cs="Arial"/>
                <w:color w:val="000000"/>
              </w:rPr>
            </w:pPr>
          </w:p>
        </w:tc>
      </w:tr>
      <w:tr w:rsidR="00066A30" w:rsidRPr="00066A30" w14:paraId="3F47FD98" w14:textId="74C1897E" w:rsidTr="002D2255">
        <w:trPr>
          <w:trHeight w:val="1701"/>
        </w:trPr>
        <w:tc>
          <w:tcPr>
            <w:tcW w:w="602" w:type="dxa"/>
            <w:tcBorders>
              <w:top w:val="single" w:sz="4" w:space="0" w:color="000000"/>
              <w:left w:val="single" w:sz="4" w:space="0" w:color="000000"/>
              <w:bottom w:val="single" w:sz="4" w:space="0" w:color="000000"/>
              <w:right w:val="single" w:sz="4" w:space="0" w:color="000000"/>
            </w:tcBorders>
            <w:vAlign w:val="center"/>
          </w:tcPr>
          <w:p w14:paraId="1A2517DD"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05</w:t>
            </w:r>
          </w:p>
        </w:tc>
        <w:tc>
          <w:tcPr>
            <w:tcW w:w="4977" w:type="dxa"/>
            <w:tcBorders>
              <w:top w:val="single" w:sz="4" w:space="0" w:color="000000"/>
              <w:left w:val="single" w:sz="4" w:space="0" w:color="000000"/>
              <w:bottom w:val="single" w:sz="4" w:space="0" w:color="000000"/>
              <w:right w:val="single" w:sz="4" w:space="0" w:color="000000"/>
            </w:tcBorders>
          </w:tcPr>
          <w:p w14:paraId="16103DDE" w14:textId="7C4F4E02" w:rsidR="00066A30" w:rsidRPr="00066A30" w:rsidRDefault="00066A30" w:rsidP="002D2255">
            <w:pPr>
              <w:ind w:right="24"/>
              <w:jc w:val="both"/>
              <w:rPr>
                <w:rFonts w:ascii="Arial" w:hAnsi="Arial" w:cs="Arial"/>
                <w:color w:val="000000"/>
                <w:sz w:val="20"/>
                <w:szCs w:val="20"/>
              </w:rPr>
            </w:pPr>
            <w:r w:rsidRPr="00066A30">
              <w:rPr>
                <w:rFonts w:ascii="Arial" w:hAnsi="Arial" w:cs="Arial"/>
                <w:color w:val="000000"/>
                <w:sz w:val="20"/>
                <w:szCs w:val="20"/>
              </w:rPr>
              <w:t>Camiseta Outubro Rosa Camiseta gola redonda manga curta,</w:t>
            </w:r>
            <w:r w:rsidR="002D2255">
              <w:rPr>
                <w:rFonts w:ascii="Arial" w:hAnsi="Arial" w:cs="Arial"/>
                <w:color w:val="000000"/>
                <w:sz w:val="20"/>
                <w:szCs w:val="20"/>
              </w:rPr>
              <w:t xml:space="preserve"> </w:t>
            </w:r>
            <w:r w:rsidRPr="00066A30">
              <w:rPr>
                <w:rFonts w:ascii="Arial" w:hAnsi="Arial" w:cs="Arial"/>
                <w:color w:val="000000"/>
                <w:sz w:val="20"/>
                <w:szCs w:val="20"/>
              </w:rPr>
              <w:t xml:space="preserve">em </w:t>
            </w:r>
            <w:proofErr w:type="spellStart"/>
            <w:r w:rsidRPr="00066A30">
              <w:rPr>
                <w:rFonts w:ascii="Arial" w:hAnsi="Arial" w:cs="Arial"/>
                <w:color w:val="000000"/>
                <w:sz w:val="20"/>
                <w:szCs w:val="20"/>
              </w:rPr>
              <w:t>Poliviscose</w:t>
            </w:r>
            <w:proofErr w:type="spellEnd"/>
            <w:r w:rsidRPr="00066A30">
              <w:rPr>
                <w:rFonts w:ascii="Arial" w:hAnsi="Arial" w:cs="Arial"/>
                <w:color w:val="000000"/>
                <w:sz w:val="20"/>
                <w:szCs w:val="20"/>
              </w:rPr>
              <w:t xml:space="preserve"> 65</w:t>
            </w:r>
            <w:proofErr w:type="gramStart"/>
            <w:r w:rsidRPr="00066A30">
              <w:rPr>
                <w:rFonts w:ascii="Arial" w:hAnsi="Arial" w:cs="Arial"/>
                <w:color w:val="000000"/>
                <w:sz w:val="20"/>
                <w:szCs w:val="20"/>
              </w:rPr>
              <w:t>%  PES</w:t>
            </w:r>
            <w:proofErr w:type="gramEnd"/>
            <w:r w:rsidRPr="00066A30">
              <w:rPr>
                <w:rFonts w:ascii="Arial" w:hAnsi="Arial" w:cs="Arial"/>
                <w:color w:val="000000"/>
                <w:sz w:val="20"/>
                <w:szCs w:val="20"/>
              </w:rPr>
              <w:t xml:space="preserve">/35 %CV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com fator de proteção UV comprovada 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Cor Rosa Pink; Escrita</w:t>
            </w:r>
            <w:r w:rsidR="002D2255">
              <w:rPr>
                <w:rFonts w:ascii="Arial" w:hAnsi="Arial" w:cs="Arial"/>
                <w:color w:val="000000"/>
                <w:sz w:val="20"/>
                <w:szCs w:val="20"/>
              </w:rPr>
              <w:t xml:space="preserve"> </w:t>
            </w:r>
            <w:r w:rsidRPr="00066A30">
              <w:rPr>
                <w:rFonts w:ascii="Arial" w:hAnsi="Arial" w:cs="Arial"/>
                <w:color w:val="000000"/>
                <w:sz w:val="20"/>
                <w:szCs w:val="20"/>
              </w:rPr>
              <w:t xml:space="preserve">estampada, alusiva ao Outubro Rosa com laço na frente centralizado em até 4 cores a serigrafia Arte será enviada pela prefeitura quando solicitado. Comprovação de </w:t>
            </w:r>
            <w:proofErr w:type="spellStart"/>
            <w:r w:rsidRPr="00066A30">
              <w:rPr>
                <w:rFonts w:ascii="Arial" w:hAnsi="Arial" w:cs="Arial"/>
                <w:color w:val="000000"/>
                <w:sz w:val="20"/>
                <w:szCs w:val="20"/>
              </w:rPr>
              <w:t>Antipilling</w:t>
            </w:r>
            <w:proofErr w:type="spellEnd"/>
            <w:r w:rsidRPr="00066A30">
              <w:rPr>
                <w:rFonts w:ascii="Arial" w:hAnsi="Arial" w:cs="Arial"/>
                <w:color w:val="000000"/>
                <w:sz w:val="20"/>
                <w:szCs w:val="20"/>
              </w:rPr>
              <w:t xml:space="preserve"> e UV através de Laudo do fabricante junto com as amostras.</w:t>
            </w:r>
          </w:p>
        </w:tc>
        <w:tc>
          <w:tcPr>
            <w:tcW w:w="850" w:type="dxa"/>
            <w:tcBorders>
              <w:top w:val="single" w:sz="4" w:space="0" w:color="000000"/>
              <w:left w:val="single" w:sz="4" w:space="0" w:color="000000"/>
              <w:bottom w:val="single" w:sz="4" w:space="0" w:color="000000"/>
              <w:right w:val="single" w:sz="4" w:space="0" w:color="000000"/>
            </w:tcBorders>
            <w:vAlign w:val="center"/>
          </w:tcPr>
          <w:p w14:paraId="082225B3"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140</w:t>
            </w:r>
          </w:p>
        </w:tc>
        <w:tc>
          <w:tcPr>
            <w:tcW w:w="709" w:type="dxa"/>
            <w:tcBorders>
              <w:top w:val="single" w:sz="4" w:space="0" w:color="000000"/>
              <w:left w:val="single" w:sz="4" w:space="0" w:color="000000"/>
              <w:bottom w:val="single" w:sz="4" w:space="0" w:color="000000"/>
              <w:right w:val="single" w:sz="4" w:space="0" w:color="000000"/>
            </w:tcBorders>
            <w:vAlign w:val="center"/>
          </w:tcPr>
          <w:p w14:paraId="210CF269"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08BC6A55" w14:textId="50C05D0D"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3FC4A926" w14:textId="77777777" w:rsidR="00066A30" w:rsidRPr="00066A30" w:rsidRDefault="00066A30" w:rsidP="00066A30">
            <w:pPr>
              <w:ind w:left="58"/>
              <w:jc w:val="center"/>
              <w:rPr>
                <w:rFonts w:ascii="Arial" w:hAnsi="Arial" w:cs="Arial"/>
                <w:color w:val="000000"/>
              </w:rPr>
            </w:pPr>
          </w:p>
        </w:tc>
      </w:tr>
      <w:tr w:rsidR="00066A30" w:rsidRPr="00066A30" w14:paraId="7A507655" w14:textId="7699F2BD" w:rsidTr="002D2255">
        <w:trPr>
          <w:trHeight w:val="737"/>
        </w:trPr>
        <w:tc>
          <w:tcPr>
            <w:tcW w:w="602" w:type="dxa"/>
            <w:tcBorders>
              <w:top w:val="single" w:sz="4" w:space="0" w:color="000000"/>
              <w:left w:val="single" w:sz="4" w:space="0" w:color="000000"/>
              <w:bottom w:val="single" w:sz="4" w:space="0" w:color="000000"/>
              <w:right w:val="single" w:sz="4" w:space="0" w:color="000000"/>
            </w:tcBorders>
            <w:vAlign w:val="center"/>
          </w:tcPr>
          <w:p w14:paraId="47D88B55"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lastRenderedPageBreak/>
              <w:t>06</w:t>
            </w:r>
          </w:p>
        </w:tc>
        <w:tc>
          <w:tcPr>
            <w:tcW w:w="4977" w:type="dxa"/>
            <w:tcBorders>
              <w:top w:val="single" w:sz="4" w:space="0" w:color="000000"/>
              <w:left w:val="single" w:sz="4" w:space="0" w:color="000000"/>
              <w:bottom w:val="single" w:sz="4" w:space="0" w:color="000000"/>
              <w:right w:val="single" w:sz="4" w:space="0" w:color="000000"/>
            </w:tcBorders>
          </w:tcPr>
          <w:p w14:paraId="3BA40DCB" w14:textId="5FF2AB03"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Capa de segurança confeccionada em Vinil, mangas longas, capuz, fechamento frontal com quatro botões plásticos de pressão, costuras através de solda eletrônica.  Transparente com</w:t>
            </w:r>
            <w:r>
              <w:rPr>
                <w:rFonts w:ascii="Arial" w:hAnsi="Arial" w:cs="Arial"/>
                <w:color w:val="000000"/>
                <w:sz w:val="20"/>
                <w:szCs w:val="20"/>
              </w:rPr>
              <w:t xml:space="preserve"> </w:t>
            </w:r>
            <w:r w:rsidRPr="00066A30">
              <w:rPr>
                <w:rFonts w:ascii="Arial" w:hAnsi="Arial" w:cs="Arial"/>
                <w:color w:val="000000"/>
                <w:sz w:val="20"/>
                <w:szCs w:val="20"/>
              </w:rPr>
              <w:t>C.A.</w:t>
            </w:r>
          </w:p>
        </w:tc>
        <w:tc>
          <w:tcPr>
            <w:tcW w:w="850" w:type="dxa"/>
            <w:tcBorders>
              <w:top w:val="single" w:sz="4" w:space="0" w:color="000000"/>
              <w:left w:val="single" w:sz="4" w:space="0" w:color="000000"/>
              <w:bottom w:val="single" w:sz="4" w:space="0" w:color="000000"/>
              <w:right w:val="single" w:sz="4" w:space="0" w:color="000000"/>
            </w:tcBorders>
            <w:vAlign w:val="center"/>
          </w:tcPr>
          <w:p w14:paraId="1FB1F958"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30</w:t>
            </w:r>
          </w:p>
        </w:tc>
        <w:tc>
          <w:tcPr>
            <w:tcW w:w="709" w:type="dxa"/>
            <w:tcBorders>
              <w:top w:val="single" w:sz="4" w:space="0" w:color="000000"/>
              <w:left w:val="single" w:sz="4" w:space="0" w:color="000000"/>
              <w:bottom w:val="single" w:sz="4" w:space="0" w:color="000000"/>
              <w:right w:val="single" w:sz="4" w:space="0" w:color="000000"/>
            </w:tcBorders>
            <w:vAlign w:val="center"/>
          </w:tcPr>
          <w:p w14:paraId="09B75B38"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5A333A4D" w14:textId="7EBE8F8F"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0B0237FF" w14:textId="77777777" w:rsidR="00066A30" w:rsidRPr="00066A30" w:rsidRDefault="00066A30" w:rsidP="00066A30">
            <w:pPr>
              <w:ind w:left="58"/>
              <w:jc w:val="center"/>
              <w:rPr>
                <w:rFonts w:ascii="Arial" w:hAnsi="Arial" w:cs="Arial"/>
                <w:color w:val="000000"/>
              </w:rPr>
            </w:pPr>
          </w:p>
        </w:tc>
      </w:tr>
      <w:tr w:rsidR="00066A30" w:rsidRPr="00066A30" w14:paraId="59F5F236" w14:textId="6F2AE483" w:rsidTr="002D2255">
        <w:trPr>
          <w:trHeight w:val="454"/>
        </w:trPr>
        <w:tc>
          <w:tcPr>
            <w:tcW w:w="602" w:type="dxa"/>
            <w:tcBorders>
              <w:top w:val="single" w:sz="4" w:space="0" w:color="000000"/>
              <w:left w:val="single" w:sz="4" w:space="0" w:color="000000"/>
              <w:bottom w:val="single" w:sz="4" w:space="0" w:color="000000"/>
              <w:right w:val="single" w:sz="4" w:space="0" w:color="000000"/>
            </w:tcBorders>
            <w:vAlign w:val="center"/>
          </w:tcPr>
          <w:p w14:paraId="7BD89D53"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07</w:t>
            </w:r>
          </w:p>
        </w:tc>
        <w:tc>
          <w:tcPr>
            <w:tcW w:w="4977" w:type="dxa"/>
            <w:tcBorders>
              <w:top w:val="single" w:sz="4" w:space="0" w:color="000000"/>
              <w:left w:val="single" w:sz="4" w:space="0" w:color="000000"/>
              <w:bottom w:val="single" w:sz="4" w:space="0" w:color="000000"/>
              <w:right w:val="single" w:sz="4" w:space="0" w:color="000000"/>
            </w:tcBorders>
          </w:tcPr>
          <w:p w14:paraId="4018827F" w14:textId="77777777"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Chapéu Australiano com protetor de nuca fixo em sarja com Bordado na frente. Cor Azul petróleo.</w:t>
            </w:r>
          </w:p>
        </w:tc>
        <w:tc>
          <w:tcPr>
            <w:tcW w:w="850" w:type="dxa"/>
            <w:tcBorders>
              <w:top w:val="single" w:sz="4" w:space="0" w:color="000000"/>
              <w:left w:val="single" w:sz="4" w:space="0" w:color="000000"/>
              <w:bottom w:val="single" w:sz="4" w:space="0" w:color="000000"/>
              <w:right w:val="single" w:sz="4" w:space="0" w:color="000000"/>
            </w:tcBorders>
            <w:vAlign w:val="center"/>
          </w:tcPr>
          <w:p w14:paraId="07531A08"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30</w:t>
            </w:r>
          </w:p>
        </w:tc>
        <w:tc>
          <w:tcPr>
            <w:tcW w:w="709" w:type="dxa"/>
            <w:tcBorders>
              <w:top w:val="single" w:sz="4" w:space="0" w:color="000000"/>
              <w:left w:val="single" w:sz="4" w:space="0" w:color="000000"/>
              <w:bottom w:val="single" w:sz="4" w:space="0" w:color="000000"/>
              <w:right w:val="single" w:sz="4" w:space="0" w:color="000000"/>
            </w:tcBorders>
            <w:vAlign w:val="center"/>
          </w:tcPr>
          <w:p w14:paraId="1A1A5ADB"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001C5503" w14:textId="6F966352" w:rsidR="00066A30" w:rsidRPr="00066A30" w:rsidRDefault="00066A30" w:rsidP="00066A30">
            <w:pPr>
              <w:ind w:left="58"/>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5B8D5C3E" w14:textId="77777777" w:rsidR="00066A30" w:rsidRPr="00066A30" w:rsidRDefault="00066A30" w:rsidP="00066A30">
            <w:pPr>
              <w:ind w:left="58"/>
              <w:jc w:val="center"/>
              <w:rPr>
                <w:rFonts w:ascii="Arial" w:hAnsi="Arial" w:cs="Arial"/>
                <w:color w:val="000000"/>
              </w:rPr>
            </w:pPr>
          </w:p>
        </w:tc>
      </w:tr>
      <w:tr w:rsidR="00066A30" w:rsidRPr="00066A30" w14:paraId="47DC303C" w14:textId="59188AAB" w:rsidTr="002D2255">
        <w:trPr>
          <w:trHeight w:val="1417"/>
        </w:trPr>
        <w:tc>
          <w:tcPr>
            <w:tcW w:w="602" w:type="dxa"/>
            <w:tcBorders>
              <w:top w:val="single" w:sz="4" w:space="0" w:color="000000"/>
              <w:left w:val="single" w:sz="4" w:space="0" w:color="000000"/>
              <w:bottom w:val="single" w:sz="4" w:space="0" w:color="000000"/>
              <w:right w:val="single" w:sz="4" w:space="0" w:color="000000"/>
            </w:tcBorders>
            <w:vAlign w:val="center"/>
          </w:tcPr>
          <w:p w14:paraId="4B59DC35"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08</w:t>
            </w:r>
          </w:p>
        </w:tc>
        <w:tc>
          <w:tcPr>
            <w:tcW w:w="4977" w:type="dxa"/>
            <w:tcBorders>
              <w:top w:val="single" w:sz="4" w:space="0" w:color="000000"/>
              <w:left w:val="single" w:sz="4" w:space="0" w:color="000000"/>
              <w:bottom w:val="single" w:sz="4" w:space="0" w:color="000000"/>
              <w:right w:val="single" w:sz="4" w:space="0" w:color="000000"/>
            </w:tcBorders>
          </w:tcPr>
          <w:p w14:paraId="5161B645" w14:textId="77777777"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 xml:space="preserve">Colete (Agentes) Colete em Microfibra Cor Azul </w:t>
            </w:r>
            <w:proofErr w:type="spellStart"/>
            <w:r w:rsidRPr="00066A30">
              <w:rPr>
                <w:rFonts w:ascii="Arial" w:hAnsi="Arial" w:cs="Arial"/>
                <w:color w:val="000000"/>
                <w:sz w:val="20"/>
                <w:szCs w:val="20"/>
              </w:rPr>
              <w:t>bic</w:t>
            </w:r>
            <w:proofErr w:type="spellEnd"/>
            <w:r w:rsidRPr="00066A30">
              <w:rPr>
                <w:rFonts w:ascii="Arial" w:hAnsi="Arial" w:cs="Arial"/>
                <w:color w:val="000000"/>
                <w:sz w:val="20"/>
                <w:szCs w:val="20"/>
              </w:rPr>
              <w:t xml:space="preserve">; Frente (lado esquerdo): logotipo da Prefeitura bordado; Frente (lado direito): Função (Agente Comunitário de Saúde ou Agente Comunitário de Endemias); Costas: Secretaria Municipal de Saúde bordado na parte superior centralizado Com 4 bolsos sendo os dois inferiores com lapela com fechamento em </w:t>
            </w:r>
            <w:proofErr w:type="spellStart"/>
            <w:r w:rsidRPr="00066A30">
              <w:rPr>
                <w:rFonts w:ascii="Arial" w:hAnsi="Arial" w:cs="Arial"/>
                <w:color w:val="000000"/>
                <w:sz w:val="20"/>
                <w:szCs w:val="20"/>
              </w:rPr>
              <w:t>velcro</w:t>
            </w:r>
            <w:proofErr w:type="spellEnd"/>
            <w:r w:rsidRPr="00066A30">
              <w:rPr>
                <w:rFonts w:ascii="Arial" w:hAnsi="Arial" w:cs="Arial"/>
                <w:color w:val="000000"/>
                <w:sz w:val="20"/>
                <w:szCs w:val="20"/>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2C9A46D1"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30</w:t>
            </w:r>
          </w:p>
        </w:tc>
        <w:tc>
          <w:tcPr>
            <w:tcW w:w="709" w:type="dxa"/>
            <w:tcBorders>
              <w:top w:val="single" w:sz="4" w:space="0" w:color="000000"/>
              <w:left w:val="single" w:sz="4" w:space="0" w:color="000000"/>
              <w:bottom w:val="single" w:sz="4" w:space="0" w:color="000000"/>
              <w:right w:val="single" w:sz="4" w:space="0" w:color="000000"/>
            </w:tcBorders>
            <w:vAlign w:val="center"/>
          </w:tcPr>
          <w:p w14:paraId="359B79EC"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28A11CD7" w14:textId="776D4316" w:rsidR="00066A30" w:rsidRPr="00066A30" w:rsidRDefault="00066A30" w:rsidP="00066A30">
            <w:pPr>
              <w:ind w:left="58"/>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1D8C9B4A" w14:textId="77777777" w:rsidR="00066A30" w:rsidRPr="00066A30" w:rsidRDefault="00066A30" w:rsidP="00066A30">
            <w:pPr>
              <w:ind w:left="58"/>
              <w:rPr>
                <w:rFonts w:ascii="Arial" w:hAnsi="Arial" w:cs="Arial"/>
                <w:color w:val="000000"/>
              </w:rPr>
            </w:pPr>
          </w:p>
        </w:tc>
      </w:tr>
      <w:tr w:rsidR="00066A30" w:rsidRPr="00066A30" w14:paraId="4C36A39B" w14:textId="362E1F34" w:rsidTr="002D2255">
        <w:trPr>
          <w:trHeight w:val="1134"/>
        </w:trPr>
        <w:tc>
          <w:tcPr>
            <w:tcW w:w="602" w:type="dxa"/>
            <w:tcBorders>
              <w:top w:val="single" w:sz="4" w:space="0" w:color="000000"/>
              <w:left w:val="single" w:sz="4" w:space="0" w:color="000000"/>
              <w:bottom w:val="single" w:sz="4" w:space="0" w:color="000000"/>
              <w:right w:val="single" w:sz="4" w:space="0" w:color="000000"/>
            </w:tcBorders>
            <w:vAlign w:val="center"/>
          </w:tcPr>
          <w:p w14:paraId="65333640"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09</w:t>
            </w:r>
          </w:p>
        </w:tc>
        <w:tc>
          <w:tcPr>
            <w:tcW w:w="4977" w:type="dxa"/>
            <w:tcBorders>
              <w:top w:val="single" w:sz="4" w:space="0" w:color="000000"/>
              <w:left w:val="single" w:sz="4" w:space="0" w:color="000000"/>
              <w:bottom w:val="single" w:sz="4" w:space="0" w:color="000000"/>
              <w:right w:val="single" w:sz="4" w:space="0" w:color="000000"/>
            </w:tcBorders>
          </w:tcPr>
          <w:p w14:paraId="58C82C38" w14:textId="25958BBF" w:rsidR="00066A30" w:rsidRPr="00066A30" w:rsidRDefault="00066A30" w:rsidP="002D2255">
            <w:pPr>
              <w:ind w:right="24"/>
              <w:jc w:val="both"/>
              <w:rPr>
                <w:rFonts w:ascii="Arial" w:hAnsi="Arial" w:cs="Arial"/>
                <w:color w:val="000000"/>
                <w:sz w:val="20"/>
                <w:szCs w:val="20"/>
              </w:rPr>
            </w:pPr>
            <w:r w:rsidRPr="00066A30">
              <w:rPr>
                <w:rFonts w:ascii="Arial" w:hAnsi="Arial" w:cs="Arial"/>
                <w:color w:val="000000"/>
                <w:sz w:val="20"/>
                <w:szCs w:val="20"/>
              </w:rPr>
              <w:t>Colete em Microfibra. Cor Preta; Frente (lado esquerdo): logotipo da Prefeitura bordado; Função (Higienização);</w:t>
            </w:r>
            <w:r w:rsidR="002D2255">
              <w:rPr>
                <w:rFonts w:ascii="Arial" w:hAnsi="Arial" w:cs="Arial"/>
                <w:color w:val="000000"/>
                <w:sz w:val="20"/>
                <w:szCs w:val="20"/>
              </w:rPr>
              <w:t xml:space="preserve"> </w:t>
            </w:r>
            <w:r w:rsidRPr="00066A30">
              <w:rPr>
                <w:rFonts w:ascii="Arial" w:hAnsi="Arial" w:cs="Arial"/>
                <w:color w:val="000000"/>
                <w:sz w:val="20"/>
                <w:szCs w:val="20"/>
              </w:rPr>
              <w:t xml:space="preserve">Costas: Secretaria Municipal de Saúde bordado na parte superior centralizado. Com 4 bolsos sendo os dois inferiores com lapela com fechamento em </w:t>
            </w:r>
            <w:proofErr w:type="spellStart"/>
            <w:r w:rsidRPr="00066A30">
              <w:rPr>
                <w:rFonts w:ascii="Arial" w:hAnsi="Arial" w:cs="Arial"/>
                <w:color w:val="000000"/>
                <w:sz w:val="20"/>
                <w:szCs w:val="20"/>
              </w:rPr>
              <w:t>velcro</w:t>
            </w:r>
            <w:proofErr w:type="spellEnd"/>
            <w:r w:rsidRPr="00066A30">
              <w:rPr>
                <w:rFonts w:ascii="Arial" w:hAnsi="Arial" w:cs="Arial"/>
                <w:color w:val="000000"/>
                <w:sz w:val="20"/>
                <w:szCs w:val="20"/>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12554AD2"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6D241209"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1BD4C282" w14:textId="35B39E66"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226FE602" w14:textId="77777777" w:rsidR="00066A30" w:rsidRPr="00066A30" w:rsidRDefault="00066A30" w:rsidP="00066A30">
            <w:pPr>
              <w:jc w:val="center"/>
              <w:rPr>
                <w:rFonts w:ascii="Arial" w:hAnsi="Arial" w:cs="Arial"/>
                <w:color w:val="000000"/>
              </w:rPr>
            </w:pPr>
          </w:p>
        </w:tc>
      </w:tr>
      <w:tr w:rsidR="00066A30" w:rsidRPr="00066A30" w14:paraId="6A3CB751" w14:textId="39D7A595" w:rsidTr="002D2255">
        <w:trPr>
          <w:trHeight w:val="1191"/>
        </w:trPr>
        <w:tc>
          <w:tcPr>
            <w:tcW w:w="602" w:type="dxa"/>
            <w:tcBorders>
              <w:top w:val="single" w:sz="4" w:space="0" w:color="000000"/>
              <w:left w:val="single" w:sz="4" w:space="0" w:color="000000"/>
              <w:bottom w:val="single" w:sz="4" w:space="0" w:color="000000"/>
              <w:right w:val="single" w:sz="4" w:space="0" w:color="000000"/>
            </w:tcBorders>
            <w:vAlign w:val="center"/>
          </w:tcPr>
          <w:p w14:paraId="672F5BDB"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10</w:t>
            </w:r>
          </w:p>
        </w:tc>
        <w:tc>
          <w:tcPr>
            <w:tcW w:w="4977" w:type="dxa"/>
            <w:tcBorders>
              <w:top w:val="single" w:sz="4" w:space="0" w:color="000000"/>
              <w:left w:val="single" w:sz="4" w:space="0" w:color="000000"/>
              <w:bottom w:val="single" w:sz="4" w:space="0" w:color="000000"/>
              <w:right w:val="single" w:sz="4" w:space="0" w:color="000000"/>
            </w:tcBorders>
          </w:tcPr>
          <w:p w14:paraId="1EE3C5A4" w14:textId="6FD466F3"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 xml:space="preserve">Jaleco (Enfermeiras) - Jaleco em </w:t>
            </w:r>
            <w:r w:rsidR="002D2255" w:rsidRPr="00066A30">
              <w:rPr>
                <w:rFonts w:ascii="Arial" w:hAnsi="Arial" w:cs="Arial"/>
                <w:color w:val="000000"/>
                <w:sz w:val="20"/>
                <w:szCs w:val="20"/>
              </w:rPr>
              <w:t>Oxford Alfaiataria</w:t>
            </w:r>
            <w:r w:rsidRPr="00066A30">
              <w:rPr>
                <w:rFonts w:ascii="Arial" w:hAnsi="Arial" w:cs="Arial"/>
                <w:color w:val="000000"/>
                <w:sz w:val="20"/>
                <w:szCs w:val="20"/>
              </w:rPr>
              <w:t xml:space="preserve">, Cor Azul marinho; Frente (lado esquerdo): nome do profissional bordado; comprimento 7/8, manga longa, com fenda nas costas, com corte princesa de </w:t>
            </w:r>
            <w:proofErr w:type="spellStart"/>
            <w:r w:rsidRPr="00066A30">
              <w:rPr>
                <w:rFonts w:ascii="Arial" w:hAnsi="Arial" w:cs="Arial"/>
                <w:color w:val="000000"/>
                <w:sz w:val="20"/>
                <w:szCs w:val="20"/>
              </w:rPr>
              <w:t>acinturamento</w:t>
            </w:r>
            <w:proofErr w:type="spellEnd"/>
            <w:r w:rsidRPr="00066A30">
              <w:rPr>
                <w:rFonts w:ascii="Arial" w:hAnsi="Arial" w:cs="Arial"/>
                <w:color w:val="000000"/>
                <w:sz w:val="20"/>
                <w:szCs w:val="20"/>
              </w:rPr>
              <w:t xml:space="preserve"> e </w:t>
            </w:r>
            <w:proofErr w:type="spellStart"/>
            <w:r w:rsidRPr="00066A30">
              <w:rPr>
                <w:rFonts w:ascii="Arial" w:hAnsi="Arial" w:cs="Arial"/>
                <w:color w:val="000000"/>
                <w:sz w:val="20"/>
                <w:szCs w:val="20"/>
              </w:rPr>
              <w:t>prespontado</w:t>
            </w:r>
            <w:proofErr w:type="spellEnd"/>
            <w:r w:rsidRPr="00066A30">
              <w:rPr>
                <w:rFonts w:ascii="Arial" w:hAnsi="Arial" w:cs="Arial"/>
                <w:color w:val="000000"/>
                <w:sz w:val="20"/>
                <w:szCs w:val="20"/>
              </w:rPr>
              <w:t>, com dois bolsos inferiores. Masculinos tradicional.</w:t>
            </w:r>
          </w:p>
        </w:tc>
        <w:tc>
          <w:tcPr>
            <w:tcW w:w="850" w:type="dxa"/>
            <w:tcBorders>
              <w:top w:val="single" w:sz="4" w:space="0" w:color="000000"/>
              <w:left w:val="single" w:sz="4" w:space="0" w:color="000000"/>
              <w:bottom w:val="single" w:sz="4" w:space="0" w:color="000000"/>
              <w:right w:val="single" w:sz="4" w:space="0" w:color="000000"/>
            </w:tcBorders>
            <w:vAlign w:val="center"/>
          </w:tcPr>
          <w:p w14:paraId="2321D954"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15</w:t>
            </w:r>
          </w:p>
        </w:tc>
        <w:tc>
          <w:tcPr>
            <w:tcW w:w="709" w:type="dxa"/>
            <w:tcBorders>
              <w:top w:val="single" w:sz="4" w:space="0" w:color="000000"/>
              <w:left w:val="single" w:sz="4" w:space="0" w:color="000000"/>
              <w:bottom w:val="single" w:sz="4" w:space="0" w:color="000000"/>
              <w:right w:val="single" w:sz="4" w:space="0" w:color="000000"/>
            </w:tcBorders>
            <w:vAlign w:val="center"/>
          </w:tcPr>
          <w:p w14:paraId="649B408F"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33088E02" w14:textId="46D08F30"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20F80A37" w14:textId="77777777" w:rsidR="00066A30" w:rsidRPr="00066A30" w:rsidRDefault="00066A30" w:rsidP="00066A30">
            <w:pPr>
              <w:jc w:val="center"/>
              <w:rPr>
                <w:rFonts w:ascii="Arial" w:hAnsi="Arial" w:cs="Arial"/>
                <w:color w:val="000000"/>
              </w:rPr>
            </w:pPr>
          </w:p>
        </w:tc>
      </w:tr>
      <w:tr w:rsidR="00066A30" w:rsidRPr="00066A30" w14:paraId="1D2C8B87" w14:textId="66ACA596" w:rsidTr="002D2255">
        <w:trPr>
          <w:trHeight w:val="1020"/>
        </w:trPr>
        <w:tc>
          <w:tcPr>
            <w:tcW w:w="602" w:type="dxa"/>
            <w:tcBorders>
              <w:top w:val="single" w:sz="4" w:space="0" w:color="000000"/>
              <w:left w:val="single" w:sz="4" w:space="0" w:color="000000"/>
              <w:bottom w:val="single" w:sz="4" w:space="0" w:color="000000"/>
              <w:right w:val="single" w:sz="4" w:space="0" w:color="000000"/>
            </w:tcBorders>
            <w:vAlign w:val="center"/>
          </w:tcPr>
          <w:p w14:paraId="3651A167"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11</w:t>
            </w:r>
          </w:p>
        </w:tc>
        <w:tc>
          <w:tcPr>
            <w:tcW w:w="4977" w:type="dxa"/>
            <w:tcBorders>
              <w:top w:val="single" w:sz="4" w:space="0" w:color="000000"/>
              <w:left w:val="single" w:sz="4" w:space="0" w:color="000000"/>
              <w:bottom w:val="single" w:sz="4" w:space="0" w:color="000000"/>
              <w:right w:val="single" w:sz="4" w:space="0" w:color="000000"/>
            </w:tcBorders>
          </w:tcPr>
          <w:p w14:paraId="74A9B35F" w14:textId="00CD81A2"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 xml:space="preserve">Jaleco (Médicos) - Jaleco em </w:t>
            </w:r>
            <w:r w:rsidR="002D2255" w:rsidRPr="00066A30">
              <w:rPr>
                <w:rFonts w:ascii="Arial" w:hAnsi="Arial" w:cs="Arial"/>
                <w:color w:val="000000"/>
                <w:sz w:val="20"/>
                <w:szCs w:val="20"/>
              </w:rPr>
              <w:t>Oxford Alfaiataria</w:t>
            </w:r>
            <w:r w:rsidRPr="00066A30">
              <w:rPr>
                <w:rFonts w:ascii="Arial" w:hAnsi="Arial" w:cs="Arial"/>
                <w:color w:val="000000"/>
                <w:sz w:val="20"/>
                <w:szCs w:val="20"/>
              </w:rPr>
              <w:t xml:space="preserve">. Cor Branca; Frente (lado esquerdo): nome do profissional bordado Comprimento 7/8, manga longa, com fenda nas costas com corte princesa de </w:t>
            </w:r>
            <w:proofErr w:type="spellStart"/>
            <w:r w:rsidRPr="00066A30">
              <w:rPr>
                <w:rFonts w:ascii="Arial" w:hAnsi="Arial" w:cs="Arial"/>
                <w:color w:val="000000"/>
                <w:sz w:val="20"/>
                <w:szCs w:val="20"/>
              </w:rPr>
              <w:t>acinturamento</w:t>
            </w:r>
            <w:proofErr w:type="spellEnd"/>
            <w:r w:rsidRPr="00066A30">
              <w:rPr>
                <w:rFonts w:ascii="Arial" w:hAnsi="Arial" w:cs="Arial"/>
                <w:color w:val="000000"/>
                <w:sz w:val="20"/>
                <w:szCs w:val="20"/>
              </w:rPr>
              <w:t xml:space="preserve"> e </w:t>
            </w:r>
            <w:proofErr w:type="spellStart"/>
            <w:r w:rsidRPr="00066A30">
              <w:rPr>
                <w:rFonts w:ascii="Arial" w:hAnsi="Arial" w:cs="Arial"/>
                <w:color w:val="000000"/>
                <w:sz w:val="20"/>
                <w:szCs w:val="20"/>
              </w:rPr>
              <w:t>prespontado</w:t>
            </w:r>
            <w:proofErr w:type="spellEnd"/>
            <w:r w:rsidRPr="00066A30">
              <w:rPr>
                <w:rFonts w:ascii="Arial" w:hAnsi="Arial" w:cs="Arial"/>
                <w:color w:val="000000"/>
                <w:sz w:val="20"/>
                <w:szCs w:val="20"/>
              </w:rPr>
              <w:t xml:space="preserve"> com dois bolsos inferiores.</w:t>
            </w:r>
          </w:p>
        </w:tc>
        <w:tc>
          <w:tcPr>
            <w:tcW w:w="850" w:type="dxa"/>
            <w:tcBorders>
              <w:top w:val="single" w:sz="4" w:space="0" w:color="000000"/>
              <w:left w:val="single" w:sz="4" w:space="0" w:color="000000"/>
              <w:bottom w:val="single" w:sz="4" w:space="0" w:color="000000"/>
              <w:right w:val="single" w:sz="4" w:space="0" w:color="000000"/>
            </w:tcBorders>
            <w:vAlign w:val="center"/>
          </w:tcPr>
          <w:p w14:paraId="2D53443D"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15</w:t>
            </w:r>
          </w:p>
        </w:tc>
        <w:tc>
          <w:tcPr>
            <w:tcW w:w="709" w:type="dxa"/>
            <w:tcBorders>
              <w:top w:val="single" w:sz="4" w:space="0" w:color="000000"/>
              <w:left w:val="single" w:sz="4" w:space="0" w:color="000000"/>
              <w:bottom w:val="single" w:sz="4" w:space="0" w:color="000000"/>
              <w:right w:val="single" w:sz="4" w:space="0" w:color="000000"/>
            </w:tcBorders>
            <w:vAlign w:val="center"/>
          </w:tcPr>
          <w:p w14:paraId="6E6DB465"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01AE778A" w14:textId="4A120000"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085961E2" w14:textId="77777777" w:rsidR="00066A30" w:rsidRPr="00066A30" w:rsidRDefault="00066A30" w:rsidP="00066A30">
            <w:pPr>
              <w:jc w:val="center"/>
              <w:rPr>
                <w:rFonts w:ascii="Arial" w:hAnsi="Arial" w:cs="Arial"/>
                <w:color w:val="000000"/>
              </w:rPr>
            </w:pPr>
          </w:p>
        </w:tc>
      </w:tr>
      <w:tr w:rsidR="00066A30" w:rsidRPr="00066A30" w14:paraId="45E0368C" w14:textId="680CCE47" w:rsidTr="002D2255">
        <w:trPr>
          <w:trHeight w:val="964"/>
        </w:trPr>
        <w:tc>
          <w:tcPr>
            <w:tcW w:w="602" w:type="dxa"/>
            <w:tcBorders>
              <w:top w:val="single" w:sz="4" w:space="0" w:color="000000"/>
              <w:left w:val="single" w:sz="4" w:space="0" w:color="000000"/>
              <w:bottom w:val="single" w:sz="4" w:space="0" w:color="000000"/>
              <w:right w:val="single" w:sz="4" w:space="0" w:color="000000"/>
            </w:tcBorders>
            <w:vAlign w:val="center"/>
          </w:tcPr>
          <w:p w14:paraId="50F17BD5"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12</w:t>
            </w:r>
          </w:p>
        </w:tc>
        <w:tc>
          <w:tcPr>
            <w:tcW w:w="4977" w:type="dxa"/>
            <w:tcBorders>
              <w:top w:val="single" w:sz="4" w:space="0" w:color="000000"/>
              <w:left w:val="single" w:sz="4" w:space="0" w:color="000000"/>
              <w:bottom w:val="single" w:sz="4" w:space="0" w:color="000000"/>
              <w:right w:val="single" w:sz="4" w:space="0" w:color="000000"/>
            </w:tcBorders>
          </w:tcPr>
          <w:p w14:paraId="5B28774A" w14:textId="77777777"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 xml:space="preserve">Jaqueta impermeável Jaqueta em NYLON Paraquedas 100% impermeável com forro de </w:t>
            </w:r>
            <w:proofErr w:type="spellStart"/>
            <w:r w:rsidRPr="00066A30">
              <w:rPr>
                <w:rFonts w:ascii="Arial" w:hAnsi="Arial" w:cs="Arial"/>
                <w:color w:val="000000"/>
                <w:sz w:val="20"/>
                <w:szCs w:val="20"/>
              </w:rPr>
              <w:t>matelassê</w:t>
            </w:r>
            <w:proofErr w:type="spellEnd"/>
            <w:r w:rsidRPr="00066A30">
              <w:rPr>
                <w:rFonts w:ascii="Arial" w:hAnsi="Arial" w:cs="Arial"/>
                <w:color w:val="000000"/>
                <w:sz w:val="20"/>
                <w:szCs w:val="20"/>
              </w:rPr>
              <w:t xml:space="preserve"> de 100. Cor Preta; Frente (lado esquerdo): logotipo da Prefeitura bordado; Costas: Secretaria Municipal de Saúde bordado na parte superior centralizado.</w:t>
            </w:r>
          </w:p>
        </w:tc>
        <w:tc>
          <w:tcPr>
            <w:tcW w:w="850" w:type="dxa"/>
            <w:tcBorders>
              <w:top w:val="single" w:sz="4" w:space="0" w:color="000000"/>
              <w:left w:val="single" w:sz="4" w:space="0" w:color="000000"/>
              <w:bottom w:val="single" w:sz="4" w:space="0" w:color="000000"/>
              <w:right w:val="single" w:sz="4" w:space="0" w:color="000000"/>
            </w:tcBorders>
            <w:vAlign w:val="center"/>
          </w:tcPr>
          <w:p w14:paraId="3A7534B7"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40</w:t>
            </w:r>
          </w:p>
        </w:tc>
        <w:tc>
          <w:tcPr>
            <w:tcW w:w="709" w:type="dxa"/>
            <w:tcBorders>
              <w:top w:val="single" w:sz="4" w:space="0" w:color="000000"/>
              <w:left w:val="single" w:sz="4" w:space="0" w:color="000000"/>
              <w:bottom w:val="single" w:sz="4" w:space="0" w:color="000000"/>
              <w:right w:val="single" w:sz="4" w:space="0" w:color="000000"/>
            </w:tcBorders>
            <w:vAlign w:val="center"/>
          </w:tcPr>
          <w:p w14:paraId="3D741A5C"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2A241902" w14:textId="2F96D87E"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4E5255F4" w14:textId="77777777" w:rsidR="00066A30" w:rsidRPr="00066A30" w:rsidRDefault="00066A30" w:rsidP="00066A30">
            <w:pPr>
              <w:jc w:val="center"/>
              <w:rPr>
                <w:rFonts w:ascii="Arial" w:hAnsi="Arial" w:cs="Arial"/>
                <w:color w:val="000000"/>
              </w:rPr>
            </w:pPr>
          </w:p>
        </w:tc>
      </w:tr>
      <w:tr w:rsidR="00066A30" w:rsidRPr="00066A30" w14:paraId="241F6D53" w14:textId="47B85B84" w:rsidTr="002D2255">
        <w:trPr>
          <w:trHeight w:val="2218"/>
        </w:trPr>
        <w:tc>
          <w:tcPr>
            <w:tcW w:w="602" w:type="dxa"/>
            <w:tcBorders>
              <w:top w:val="single" w:sz="4" w:space="0" w:color="000000"/>
              <w:left w:val="single" w:sz="4" w:space="0" w:color="000000"/>
              <w:bottom w:val="single" w:sz="4" w:space="0" w:color="000000"/>
              <w:right w:val="single" w:sz="4" w:space="0" w:color="000000"/>
            </w:tcBorders>
            <w:vAlign w:val="center"/>
          </w:tcPr>
          <w:p w14:paraId="45996403"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13</w:t>
            </w:r>
          </w:p>
        </w:tc>
        <w:tc>
          <w:tcPr>
            <w:tcW w:w="4977" w:type="dxa"/>
            <w:tcBorders>
              <w:top w:val="single" w:sz="4" w:space="0" w:color="000000"/>
              <w:left w:val="single" w:sz="4" w:space="0" w:color="000000"/>
              <w:bottom w:val="single" w:sz="4" w:space="0" w:color="000000"/>
              <w:right w:val="single" w:sz="4" w:space="0" w:color="000000"/>
            </w:tcBorders>
          </w:tcPr>
          <w:p w14:paraId="69A1AFD8" w14:textId="19333765"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Mochila com 40 cm de altura por 29 cm de largura e 12 cm de profundidade, confeccionado em nylon “RIP STOP”, impermeável, com tiras de compressão nas laterais, alças</w:t>
            </w:r>
            <w:r>
              <w:rPr>
                <w:rFonts w:ascii="Arial" w:hAnsi="Arial" w:cs="Arial"/>
                <w:color w:val="000000"/>
                <w:sz w:val="20"/>
                <w:szCs w:val="20"/>
              </w:rPr>
              <w:t xml:space="preserve"> </w:t>
            </w:r>
            <w:r w:rsidRPr="00066A30">
              <w:rPr>
                <w:rFonts w:ascii="Arial" w:hAnsi="Arial" w:cs="Arial"/>
                <w:color w:val="000000"/>
                <w:sz w:val="20"/>
                <w:szCs w:val="20"/>
              </w:rPr>
              <w:t>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bordados. Cor Preta; logotipos da Prefeitura e SMS bordados.</w:t>
            </w:r>
          </w:p>
        </w:tc>
        <w:tc>
          <w:tcPr>
            <w:tcW w:w="850" w:type="dxa"/>
            <w:tcBorders>
              <w:top w:val="single" w:sz="4" w:space="0" w:color="000000"/>
              <w:left w:val="single" w:sz="4" w:space="0" w:color="000000"/>
              <w:bottom w:val="single" w:sz="4" w:space="0" w:color="000000"/>
              <w:right w:val="single" w:sz="4" w:space="0" w:color="000000"/>
            </w:tcBorders>
            <w:vAlign w:val="center"/>
          </w:tcPr>
          <w:p w14:paraId="7AE3E95A"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26</w:t>
            </w:r>
          </w:p>
        </w:tc>
        <w:tc>
          <w:tcPr>
            <w:tcW w:w="709" w:type="dxa"/>
            <w:tcBorders>
              <w:top w:val="single" w:sz="4" w:space="0" w:color="000000"/>
              <w:left w:val="single" w:sz="4" w:space="0" w:color="000000"/>
              <w:bottom w:val="single" w:sz="4" w:space="0" w:color="000000"/>
              <w:right w:val="single" w:sz="4" w:space="0" w:color="000000"/>
            </w:tcBorders>
            <w:vAlign w:val="center"/>
          </w:tcPr>
          <w:p w14:paraId="147C1384"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77055F21" w14:textId="48FC211B"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069BA3AF" w14:textId="77777777" w:rsidR="00066A30" w:rsidRPr="00066A30" w:rsidRDefault="00066A30" w:rsidP="00066A30">
            <w:pPr>
              <w:jc w:val="center"/>
              <w:rPr>
                <w:rFonts w:ascii="Arial" w:hAnsi="Arial" w:cs="Arial"/>
                <w:color w:val="000000"/>
              </w:rPr>
            </w:pPr>
          </w:p>
        </w:tc>
      </w:tr>
      <w:tr w:rsidR="00066A30" w:rsidRPr="00066A30" w14:paraId="45DBFFB3" w14:textId="1BE3240D" w:rsidTr="002D2255">
        <w:trPr>
          <w:trHeight w:val="737"/>
        </w:trPr>
        <w:tc>
          <w:tcPr>
            <w:tcW w:w="602" w:type="dxa"/>
            <w:tcBorders>
              <w:top w:val="single" w:sz="4" w:space="0" w:color="000000"/>
              <w:left w:val="single" w:sz="4" w:space="0" w:color="000000"/>
              <w:bottom w:val="single" w:sz="4" w:space="0" w:color="000000"/>
              <w:right w:val="single" w:sz="4" w:space="0" w:color="000000"/>
            </w:tcBorders>
            <w:vAlign w:val="center"/>
          </w:tcPr>
          <w:p w14:paraId="64B1D833"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14</w:t>
            </w:r>
          </w:p>
        </w:tc>
        <w:tc>
          <w:tcPr>
            <w:tcW w:w="4977" w:type="dxa"/>
            <w:tcBorders>
              <w:top w:val="single" w:sz="4" w:space="0" w:color="000000"/>
              <w:left w:val="single" w:sz="4" w:space="0" w:color="000000"/>
              <w:bottom w:val="single" w:sz="4" w:space="0" w:color="000000"/>
              <w:right w:val="single" w:sz="4" w:space="0" w:color="000000"/>
            </w:tcBorders>
          </w:tcPr>
          <w:p w14:paraId="15C00E92" w14:textId="77777777"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 xml:space="preserve">Moletom com </w:t>
            </w:r>
            <w:proofErr w:type="spellStart"/>
            <w:r w:rsidRPr="00066A30">
              <w:rPr>
                <w:rFonts w:ascii="Arial" w:hAnsi="Arial" w:cs="Arial"/>
                <w:color w:val="000000"/>
                <w:sz w:val="20"/>
                <w:szCs w:val="20"/>
              </w:rPr>
              <w:t>Ribana</w:t>
            </w:r>
            <w:proofErr w:type="spellEnd"/>
            <w:r w:rsidRPr="00066A30">
              <w:rPr>
                <w:rFonts w:ascii="Arial" w:hAnsi="Arial" w:cs="Arial"/>
                <w:color w:val="000000"/>
                <w:sz w:val="20"/>
                <w:szCs w:val="20"/>
              </w:rPr>
              <w:t xml:space="preserve"> na gola punhos e barras, Moletom 3 cabos bem </w:t>
            </w:r>
            <w:proofErr w:type="spellStart"/>
            <w:r w:rsidRPr="00066A30">
              <w:rPr>
                <w:rFonts w:ascii="Arial" w:hAnsi="Arial" w:cs="Arial"/>
                <w:color w:val="000000"/>
                <w:sz w:val="20"/>
                <w:szCs w:val="20"/>
              </w:rPr>
              <w:t>apeluciado</w:t>
            </w:r>
            <w:proofErr w:type="spellEnd"/>
            <w:r w:rsidRPr="00066A30">
              <w:rPr>
                <w:rFonts w:ascii="Arial" w:hAnsi="Arial" w:cs="Arial"/>
                <w:color w:val="000000"/>
                <w:sz w:val="20"/>
                <w:szCs w:val="20"/>
              </w:rPr>
              <w:t>. Cor Azul petróleo; Frente (lado esquerdo): logotipo da Prefeitura bordado.</w:t>
            </w:r>
          </w:p>
        </w:tc>
        <w:tc>
          <w:tcPr>
            <w:tcW w:w="850" w:type="dxa"/>
            <w:tcBorders>
              <w:top w:val="single" w:sz="4" w:space="0" w:color="000000"/>
              <w:left w:val="single" w:sz="4" w:space="0" w:color="000000"/>
              <w:bottom w:val="single" w:sz="4" w:space="0" w:color="000000"/>
              <w:right w:val="single" w:sz="4" w:space="0" w:color="000000"/>
            </w:tcBorders>
            <w:vAlign w:val="center"/>
          </w:tcPr>
          <w:p w14:paraId="03FBBC0D"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6B69FD5C"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5C29ACEE" w14:textId="0B8EDFA7"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73EAD864" w14:textId="77777777" w:rsidR="00066A30" w:rsidRPr="00066A30" w:rsidRDefault="00066A30" w:rsidP="00066A30">
            <w:pPr>
              <w:jc w:val="center"/>
              <w:rPr>
                <w:rFonts w:ascii="Arial" w:hAnsi="Arial" w:cs="Arial"/>
                <w:color w:val="000000"/>
              </w:rPr>
            </w:pPr>
          </w:p>
        </w:tc>
      </w:tr>
      <w:tr w:rsidR="00066A30" w:rsidRPr="00066A30" w14:paraId="69E89E87" w14:textId="137C7415" w:rsidTr="002D2255">
        <w:trPr>
          <w:trHeight w:val="907"/>
        </w:trPr>
        <w:tc>
          <w:tcPr>
            <w:tcW w:w="602" w:type="dxa"/>
            <w:tcBorders>
              <w:top w:val="single" w:sz="4" w:space="0" w:color="000000"/>
              <w:left w:val="single" w:sz="4" w:space="0" w:color="000000"/>
              <w:bottom w:val="single" w:sz="4" w:space="0" w:color="000000"/>
              <w:right w:val="single" w:sz="4" w:space="0" w:color="000000"/>
            </w:tcBorders>
            <w:vAlign w:val="center"/>
          </w:tcPr>
          <w:p w14:paraId="23ED5CAE" w14:textId="77777777" w:rsidR="00066A30" w:rsidRPr="00066A30" w:rsidRDefault="00066A30" w:rsidP="00066A30">
            <w:pPr>
              <w:ind w:right="62"/>
              <w:jc w:val="center"/>
              <w:rPr>
                <w:rFonts w:ascii="Arial" w:hAnsi="Arial" w:cs="Arial"/>
                <w:color w:val="000000"/>
                <w:sz w:val="20"/>
                <w:szCs w:val="20"/>
              </w:rPr>
            </w:pPr>
            <w:r w:rsidRPr="00066A30">
              <w:rPr>
                <w:rFonts w:ascii="Arial" w:hAnsi="Arial" w:cs="Arial"/>
                <w:color w:val="000000"/>
                <w:sz w:val="20"/>
                <w:szCs w:val="20"/>
              </w:rPr>
              <w:t>15</w:t>
            </w:r>
          </w:p>
        </w:tc>
        <w:tc>
          <w:tcPr>
            <w:tcW w:w="4977" w:type="dxa"/>
            <w:tcBorders>
              <w:top w:val="single" w:sz="4" w:space="0" w:color="000000"/>
              <w:left w:val="single" w:sz="4" w:space="0" w:color="000000"/>
              <w:bottom w:val="single" w:sz="4" w:space="0" w:color="000000"/>
              <w:right w:val="single" w:sz="4" w:space="0" w:color="000000"/>
            </w:tcBorders>
          </w:tcPr>
          <w:p w14:paraId="64095334" w14:textId="77777777" w:rsidR="00066A30" w:rsidRPr="00066A30" w:rsidRDefault="00066A30" w:rsidP="00066A30">
            <w:pPr>
              <w:ind w:right="24"/>
              <w:jc w:val="both"/>
              <w:rPr>
                <w:rFonts w:ascii="Arial" w:hAnsi="Arial" w:cs="Arial"/>
                <w:color w:val="000000"/>
                <w:sz w:val="20"/>
                <w:szCs w:val="20"/>
              </w:rPr>
            </w:pPr>
            <w:r w:rsidRPr="00066A30">
              <w:rPr>
                <w:rFonts w:ascii="Arial" w:hAnsi="Arial" w:cs="Arial"/>
                <w:color w:val="000000"/>
                <w:sz w:val="20"/>
                <w:szCs w:val="20"/>
              </w:rPr>
              <w:t>Pijama Hospitalar contendo: camisa Decote V com 02 bolsos frontais, manga curta, produzida em tecido brim leve 100% algodão, Calça cirúrgica com elástico de 4cm no cós com cordão embutido produzida em tecido brim leve 100% algodão Cor Verde esmeralda.</w:t>
            </w:r>
          </w:p>
        </w:tc>
        <w:tc>
          <w:tcPr>
            <w:tcW w:w="850" w:type="dxa"/>
            <w:tcBorders>
              <w:top w:val="single" w:sz="4" w:space="0" w:color="000000"/>
              <w:left w:val="single" w:sz="4" w:space="0" w:color="000000"/>
              <w:bottom w:val="single" w:sz="4" w:space="0" w:color="000000"/>
              <w:right w:val="single" w:sz="4" w:space="0" w:color="000000"/>
            </w:tcBorders>
            <w:vAlign w:val="center"/>
          </w:tcPr>
          <w:p w14:paraId="54C9E37B" w14:textId="77777777" w:rsidR="00066A30" w:rsidRPr="00066A30" w:rsidRDefault="00066A30" w:rsidP="00066A30">
            <w:pPr>
              <w:ind w:right="57"/>
              <w:jc w:val="center"/>
              <w:rPr>
                <w:rFonts w:ascii="Arial" w:hAnsi="Arial" w:cs="Arial"/>
                <w:color w:val="000000"/>
                <w:sz w:val="20"/>
                <w:szCs w:val="20"/>
              </w:rPr>
            </w:pPr>
            <w:r w:rsidRPr="00066A30">
              <w:rPr>
                <w:rFonts w:ascii="Arial" w:hAnsi="Arial" w:cs="Arial"/>
                <w:color w:val="000000"/>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6028CD9C" w14:textId="77777777" w:rsidR="00066A30" w:rsidRPr="00066A30" w:rsidRDefault="00066A30" w:rsidP="00066A30">
            <w:pPr>
              <w:ind w:right="60"/>
              <w:jc w:val="center"/>
              <w:rPr>
                <w:rFonts w:ascii="Arial" w:hAnsi="Arial" w:cs="Arial"/>
                <w:color w:val="000000"/>
                <w:sz w:val="20"/>
                <w:szCs w:val="20"/>
              </w:rPr>
            </w:pPr>
            <w:r w:rsidRPr="00066A30">
              <w:rPr>
                <w:rFonts w:ascii="Arial" w:hAnsi="Arial" w:cs="Arial"/>
                <w:sz w:val="20"/>
                <w:szCs w:val="20"/>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1864B10A" w14:textId="0326D127" w:rsidR="00066A30" w:rsidRPr="00066A30" w:rsidRDefault="00066A30" w:rsidP="00066A30">
            <w:pPr>
              <w:jc w:val="center"/>
              <w:rPr>
                <w:rFonts w:ascii="Arial" w:hAnsi="Arial" w:cs="Arial"/>
                <w:color w:val="000000"/>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287E17EE" w14:textId="77777777" w:rsidR="00066A30" w:rsidRPr="00066A30" w:rsidRDefault="00066A30" w:rsidP="00066A30">
            <w:pPr>
              <w:jc w:val="center"/>
              <w:rPr>
                <w:rFonts w:ascii="Arial" w:hAnsi="Arial" w:cs="Arial"/>
                <w:color w:val="000000"/>
              </w:rPr>
            </w:pPr>
          </w:p>
        </w:tc>
      </w:tr>
    </w:tbl>
    <w:p w14:paraId="510A9F87" w14:textId="77777777" w:rsidR="002D2255" w:rsidRDefault="002D2255" w:rsidP="002D2255">
      <w:pPr>
        <w:pStyle w:val="WW-TextoPr-formatado"/>
        <w:jc w:val="both"/>
        <w:rPr>
          <w:rFonts w:ascii="Arial" w:hAnsi="Arial" w:cs="Arial"/>
          <w:b/>
          <w:bCs/>
          <w:sz w:val="24"/>
          <w:szCs w:val="24"/>
        </w:rPr>
      </w:pPr>
    </w:p>
    <w:p w14:paraId="172254E5" w14:textId="2CFBE3D5" w:rsidR="005B62B6" w:rsidRDefault="005B62B6" w:rsidP="005B62B6">
      <w:pPr>
        <w:pStyle w:val="Default"/>
        <w:spacing w:line="360" w:lineRule="auto"/>
        <w:jc w:val="both"/>
        <w:rPr>
          <w:b/>
          <w:bCs/>
        </w:rPr>
      </w:pPr>
    </w:p>
    <w:p w14:paraId="56603373" w14:textId="43A2B126" w:rsidR="00042058" w:rsidRDefault="00042058" w:rsidP="005B62B6">
      <w:pPr>
        <w:pStyle w:val="Default"/>
        <w:spacing w:line="360" w:lineRule="auto"/>
        <w:jc w:val="both"/>
        <w:rPr>
          <w:b/>
          <w:bCs/>
        </w:rPr>
      </w:pPr>
    </w:p>
    <w:p w14:paraId="5372C7A2" w14:textId="756180F8" w:rsidR="00042058" w:rsidRDefault="00042058" w:rsidP="005B62B6">
      <w:pPr>
        <w:pStyle w:val="Default"/>
        <w:spacing w:line="360" w:lineRule="auto"/>
        <w:jc w:val="both"/>
        <w:rPr>
          <w:b/>
          <w:bCs/>
        </w:rPr>
      </w:pPr>
    </w:p>
    <w:p w14:paraId="389D923F" w14:textId="100040F3" w:rsidR="00042058" w:rsidRDefault="00042058" w:rsidP="005B62B6">
      <w:pPr>
        <w:pStyle w:val="Default"/>
        <w:spacing w:line="360" w:lineRule="auto"/>
        <w:jc w:val="both"/>
        <w:rPr>
          <w:b/>
          <w:bCs/>
        </w:rPr>
      </w:pPr>
    </w:p>
    <w:p w14:paraId="74C85762" w14:textId="44CD31C7" w:rsidR="00042058" w:rsidRDefault="00042058" w:rsidP="005B62B6">
      <w:pPr>
        <w:pStyle w:val="Default"/>
        <w:spacing w:line="360" w:lineRule="auto"/>
        <w:jc w:val="both"/>
        <w:rPr>
          <w:b/>
          <w:bCs/>
        </w:rPr>
      </w:pPr>
    </w:p>
    <w:p w14:paraId="0EFB7DC8" w14:textId="61151701" w:rsidR="00042058" w:rsidRDefault="00042058" w:rsidP="005B62B6">
      <w:pPr>
        <w:pStyle w:val="Default"/>
        <w:spacing w:line="360" w:lineRule="auto"/>
        <w:jc w:val="both"/>
        <w:rPr>
          <w:b/>
          <w:bCs/>
        </w:rPr>
      </w:pPr>
    </w:p>
    <w:p w14:paraId="012067CB" w14:textId="533A95D6" w:rsidR="00042058" w:rsidRDefault="00042058" w:rsidP="005B62B6">
      <w:pPr>
        <w:pStyle w:val="Default"/>
        <w:spacing w:line="360" w:lineRule="auto"/>
        <w:jc w:val="both"/>
        <w:rPr>
          <w:b/>
          <w:bCs/>
        </w:rPr>
      </w:pPr>
    </w:p>
    <w:p w14:paraId="09930A57" w14:textId="69005124" w:rsidR="00042058" w:rsidRDefault="00042058" w:rsidP="005B62B6">
      <w:pPr>
        <w:pStyle w:val="Default"/>
        <w:spacing w:line="360" w:lineRule="auto"/>
        <w:jc w:val="both"/>
        <w:rPr>
          <w:b/>
          <w:bCs/>
        </w:rPr>
      </w:pPr>
    </w:p>
    <w:p w14:paraId="4C35D25B" w14:textId="77777777" w:rsidR="00042058" w:rsidRPr="008216EB" w:rsidRDefault="00042058" w:rsidP="005B62B6">
      <w:pPr>
        <w:pStyle w:val="Default"/>
        <w:spacing w:line="360" w:lineRule="auto"/>
        <w:jc w:val="both"/>
        <w:rPr>
          <w:b/>
          <w:bCs/>
        </w:rPr>
      </w:pPr>
    </w:p>
    <w:p w14:paraId="4D32E2B9" w14:textId="77777777" w:rsidR="00855D8C" w:rsidRPr="008216EB" w:rsidRDefault="00855D8C" w:rsidP="005B62B6">
      <w:pPr>
        <w:pStyle w:val="Default"/>
        <w:spacing w:line="360" w:lineRule="auto"/>
        <w:jc w:val="both"/>
        <w:rPr>
          <w:b/>
          <w:bCs/>
        </w:rPr>
      </w:pPr>
    </w:p>
    <w:p w14:paraId="7A38D20C" w14:textId="77777777" w:rsidR="005B62B6" w:rsidRPr="008216EB" w:rsidRDefault="005B62B6" w:rsidP="005B62B6">
      <w:pPr>
        <w:pStyle w:val="Default"/>
        <w:spacing w:line="360" w:lineRule="auto"/>
        <w:jc w:val="center"/>
      </w:pPr>
      <w:r w:rsidRPr="008216EB">
        <w:rPr>
          <w:b/>
          <w:bCs/>
        </w:rPr>
        <w:t>ANEXO III</w:t>
      </w:r>
    </w:p>
    <w:p w14:paraId="70DF11B0" w14:textId="77777777" w:rsidR="005B62B6" w:rsidRPr="008216EB" w:rsidRDefault="005B62B6" w:rsidP="005B62B6">
      <w:pPr>
        <w:pStyle w:val="Default"/>
        <w:spacing w:line="360" w:lineRule="auto"/>
        <w:jc w:val="center"/>
        <w:rPr>
          <w:b/>
          <w:bCs/>
        </w:rPr>
      </w:pPr>
      <w:r w:rsidRPr="008216EB">
        <w:rPr>
          <w:b/>
          <w:bCs/>
        </w:rPr>
        <w:t>MODELO DE DECLARAÇÃO DE EMPREGADOR PESSOA JURÍDICA</w:t>
      </w:r>
    </w:p>
    <w:p w14:paraId="38B68C8B" w14:textId="77777777" w:rsidR="005B62B6" w:rsidRPr="008216EB" w:rsidRDefault="005B62B6" w:rsidP="005B62B6">
      <w:pPr>
        <w:pStyle w:val="Default"/>
        <w:spacing w:line="360" w:lineRule="auto"/>
        <w:jc w:val="both"/>
        <w:rPr>
          <w:b/>
          <w:bCs/>
        </w:rPr>
      </w:pPr>
    </w:p>
    <w:p w14:paraId="4E3A70DC" w14:textId="77777777" w:rsidR="005B62B6" w:rsidRPr="008216EB" w:rsidRDefault="005B62B6" w:rsidP="005B62B6">
      <w:pPr>
        <w:pStyle w:val="Default"/>
        <w:spacing w:line="360" w:lineRule="auto"/>
        <w:jc w:val="both"/>
        <w:rPr>
          <w:b/>
          <w:bCs/>
        </w:rPr>
      </w:pPr>
    </w:p>
    <w:p w14:paraId="330882E3" w14:textId="77777777" w:rsidR="005B62B6" w:rsidRPr="008216EB" w:rsidRDefault="005B62B6" w:rsidP="005B62B6">
      <w:pPr>
        <w:pStyle w:val="Default"/>
        <w:spacing w:line="360" w:lineRule="auto"/>
        <w:jc w:val="both"/>
      </w:pPr>
    </w:p>
    <w:p w14:paraId="65C85473" w14:textId="77777777" w:rsidR="000B6225" w:rsidRPr="008216EB" w:rsidRDefault="000B6225" w:rsidP="000B6225">
      <w:pPr>
        <w:pStyle w:val="Default"/>
        <w:spacing w:line="360" w:lineRule="auto"/>
        <w:jc w:val="both"/>
      </w:pPr>
      <w:r w:rsidRPr="008216EB">
        <w:t xml:space="preserve">............................................., inscrito no CNPJ n.º .............................. por intermédio de seu representante legal o(a) Sr.(a) ..............................................., portador(a) da Carteira de Identidade n.º .............................e do CPF n.º.................................., DECLARA, </w:t>
      </w:r>
      <w:r w:rsidRPr="00982513">
        <w:t>para fins do disposto no inciso XXXIII do art. 7º da Constituição Federal, conforme o modelo do Decreto Federal n° 4.358/2002</w:t>
      </w:r>
      <w:r w:rsidRPr="008216EB">
        <w:t xml:space="preserve">, que não emprega menor de dezoito anos em trabalho noturno, perigoso ou insalubre e não emprega menor de dezesseis anos. </w:t>
      </w:r>
    </w:p>
    <w:p w14:paraId="515CB231" w14:textId="77777777" w:rsidR="000B6225" w:rsidRPr="008216EB" w:rsidRDefault="000B6225" w:rsidP="000B6225">
      <w:pPr>
        <w:pStyle w:val="Default"/>
        <w:spacing w:line="360" w:lineRule="auto"/>
        <w:jc w:val="both"/>
      </w:pPr>
    </w:p>
    <w:p w14:paraId="6C2CE9A6" w14:textId="77777777" w:rsidR="000B6225" w:rsidRPr="008216EB" w:rsidRDefault="000B6225" w:rsidP="000B6225">
      <w:pPr>
        <w:pStyle w:val="Default"/>
        <w:spacing w:line="360" w:lineRule="auto"/>
        <w:jc w:val="both"/>
      </w:pPr>
    </w:p>
    <w:p w14:paraId="120C7C12" w14:textId="77777777" w:rsidR="000B6225" w:rsidRPr="008216EB" w:rsidRDefault="000B6225" w:rsidP="000B6225">
      <w:pPr>
        <w:pStyle w:val="Default"/>
        <w:spacing w:line="360" w:lineRule="auto"/>
        <w:jc w:val="both"/>
      </w:pPr>
      <w:r w:rsidRPr="008216EB">
        <w:t xml:space="preserve">Ressalva: emprega menor, a partir de quatorze anos, na condição de aprendiz </w:t>
      </w:r>
      <w:proofErr w:type="gramStart"/>
      <w:r w:rsidRPr="008216EB">
        <w:t>(  )</w:t>
      </w:r>
      <w:proofErr w:type="gramEnd"/>
      <w:r w:rsidRPr="008216EB">
        <w:t xml:space="preserve">. </w:t>
      </w:r>
    </w:p>
    <w:p w14:paraId="4F0F3621" w14:textId="77777777" w:rsidR="005B62B6" w:rsidRPr="008216EB" w:rsidRDefault="005B62B6" w:rsidP="005B62B6">
      <w:pPr>
        <w:pStyle w:val="Default"/>
        <w:spacing w:line="360" w:lineRule="auto"/>
        <w:jc w:val="both"/>
      </w:pPr>
    </w:p>
    <w:p w14:paraId="159C66AF" w14:textId="77777777" w:rsidR="005B62B6" w:rsidRPr="008216EB" w:rsidRDefault="005B62B6" w:rsidP="005B62B6">
      <w:pPr>
        <w:pStyle w:val="Default"/>
        <w:spacing w:line="360" w:lineRule="auto"/>
        <w:jc w:val="both"/>
      </w:pPr>
    </w:p>
    <w:p w14:paraId="2C1C011F" w14:textId="77777777" w:rsidR="005B62B6" w:rsidRPr="008216EB" w:rsidRDefault="005B62B6" w:rsidP="005B62B6">
      <w:pPr>
        <w:pStyle w:val="Default"/>
        <w:spacing w:line="360" w:lineRule="auto"/>
        <w:jc w:val="both"/>
      </w:pPr>
      <w:r w:rsidRPr="008216EB">
        <w:t xml:space="preserve">                                                                    ..........................................................</w:t>
      </w:r>
    </w:p>
    <w:p w14:paraId="4963C8EB" w14:textId="77777777" w:rsidR="005B62B6" w:rsidRPr="008216EB" w:rsidRDefault="005B62B6" w:rsidP="005B62B6">
      <w:pPr>
        <w:pStyle w:val="Default"/>
        <w:spacing w:line="360" w:lineRule="auto"/>
        <w:jc w:val="both"/>
      </w:pPr>
      <w:r w:rsidRPr="008216EB">
        <w:t xml:space="preserve">                                                                                                    (Data) </w:t>
      </w:r>
    </w:p>
    <w:p w14:paraId="141FC43A" w14:textId="77777777" w:rsidR="005B62B6" w:rsidRPr="008216EB" w:rsidRDefault="005B62B6" w:rsidP="005B62B6">
      <w:pPr>
        <w:pStyle w:val="Default"/>
        <w:spacing w:line="360" w:lineRule="auto"/>
        <w:jc w:val="both"/>
      </w:pPr>
    </w:p>
    <w:p w14:paraId="21B7AB48" w14:textId="77777777" w:rsidR="005B62B6" w:rsidRPr="008216EB" w:rsidRDefault="005B62B6" w:rsidP="005B62B6">
      <w:pPr>
        <w:pStyle w:val="Default"/>
        <w:spacing w:line="360" w:lineRule="auto"/>
        <w:jc w:val="both"/>
      </w:pPr>
    </w:p>
    <w:p w14:paraId="1E32A434" w14:textId="77777777" w:rsidR="005B62B6" w:rsidRPr="008216EB" w:rsidRDefault="005B62B6" w:rsidP="005B62B6">
      <w:pPr>
        <w:pStyle w:val="Default"/>
        <w:spacing w:line="360" w:lineRule="auto"/>
        <w:jc w:val="both"/>
      </w:pPr>
      <w:r w:rsidRPr="008216EB">
        <w:t>...........................................................................................</w:t>
      </w:r>
    </w:p>
    <w:p w14:paraId="17D21777" w14:textId="77777777" w:rsidR="005B62B6" w:rsidRPr="008216EB" w:rsidRDefault="005B62B6" w:rsidP="005B62B6">
      <w:pPr>
        <w:pStyle w:val="Default"/>
        <w:spacing w:line="360" w:lineRule="auto"/>
        <w:jc w:val="both"/>
      </w:pPr>
      <w:r w:rsidRPr="008216EB">
        <w:t>(</w:t>
      </w:r>
      <w:proofErr w:type="gramStart"/>
      <w:r w:rsidRPr="008216EB">
        <w:t>representante</w:t>
      </w:r>
      <w:proofErr w:type="gramEnd"/>
      <w:r w:rsidRPr="008216EB">
        <w:t xml:space="preserve"> legal)</w:t>
      </w:r>
    </w:p>
    <w:p w14:paraId="71DAE906" w14:textId="77777777" w:rsidR="005B62B6" w:rsidRPr="008216EB" w:rsidRDefault="005B62B6" w:rsidP="005B62B6">
      <w:pPr>
        <w:pStyle w:val="WW-TextoPr-formatado"/>
        <w:spacing w:line="360" w:lineRule="auto"/>
        <w:jc w:val="both"/>
        <w:rPr>
          <w:rFonts w:ascii="Arial" w:hAnsi="Arial" w:cs="Arial"/>
          <w:sz w:val="24"/>
          <w:szCs w:val="24"/>
        </w:rPr>
      </w:pPr>
    </w:p>
    <w:p w14:paraId="762A7F3E" w14:textId="77777777" w:rsidR="005B62B6" w:rsidRPr="008216EB" w:rsidRDefault="005B62B6" w:rsidP="005B62B6">
      <w:pPr>
        <w:pStyle w:val="WW-TextoPr-formatado"/>
        <w:spacing w:line="360" w:lineRule="auto"/>
        <w:jc w:val="both"/>
        <w:rPr>
          <w:rFonts w:ascii="Arial" w:hAnsi="Arial" w:cs="Arial"/>
          <w:sz w:val="24"/>
          <w:szCs w:val="24"/>
        </w:rPr>
      </w:pPr>
    </w:p>
    <w:p w14:paraId="5760554C" w14:textId="77777777" w:rsidR="005B62B6" w:rsidRPr="008216EB" w:rsidRDefault="005B62B6" w:rsidP="005B62B6">
      <w:pPr>
        <w:pStyle w:val="WW-TextoPr-formatado"/>
        <w:spacing w:line="360" w:lineRule="auto"/>
        <w:jc w:val="both"/>
        <w:rPr>
          <w:rFonts w:ascii="Arial" w:hAnsi="Arial" w:cs="Arial"/>
          <w:bCs/>
          <w:sz w:val="24"/>
          <w:szCs w:val="24"/>
        </w:rPr>
      </w:pPr>
      <w:r w:rsidRPr="008216EB">
        <w:rPr>
          <w:rFonts w:ascii="Arial" w:hAnsi="Arial" w:cs="Arial"/>
          <w:sz w:val="24"/>
          <w:szCs w:val="24"/>
        </w:rPr>
        <w:t>(Observação: em caso afirmativo, assinalar a ressalva acima)</w:t>
      </w:r>
    </w:p>
    <w:p w14:paraId="25B5347B" w14:textId="77777777" w:rsidR="005B62B6" w:rsidRPr="008216EB" w:rsidRDefault="005B62B6" w:rsidP="005B62B6">
      <w:pPr>
        <w:pStyle w:val="WW-TextoPr-formatado"/>
        <w:spacing w:line="360" w:lineRule="auto"/>
        <w:jc w:val="both"/>
        <w:rPr>
          <w:rFonts w:ascii="Arial" w:hAnsi="Arial" w:cs="Arial"/>
          <w:bCs/>
          <w:sz w:val="24"/>
          <w:szCs w:val="24"/>
        </w:rPr>
      </w:pPr>
    </w:p>
    <w:p w14:paraId="33AB0D6E" w14:textId="77777777" w:rsidR="005B62B6" w:rsidRPr="008216EB" w:rsidRDefault="005B62B6" w:rsidP="005B62B6">
      <w:pPr>
        <w:pStyle w:val="WW-TextoPr-formatado"/>
        <w:spacing w:line="360" w:lineRule="auto"/>
        <w:jc w:val="both"/>
        <w:rPr>
          <w:rFonts w:ascii="Arial" w:hAnsi="Arial" w:cs="Arial"/>
          <w:bCs/>
          <w:sz w:val="24"/>
          <w:szCs w:val="24"/>
        </w:rPr>
      </w:pPr>
    </w:p>
    <w:p w14:paraId="442EF806" w14:textId="77777777" w:rsidR="005B62B6" w:rsidRPr="008216EB" w:rsidRDefault="005B62B6" w:rsidP="005B62B6">
      <w:pPr>
        <w:pStyle w:val="WW-TextoPr-formatado"/>
        <w:spacing w:line="360" w:lineRule="auto"/>
        <w:jc w:val="both"/>
        <w:rPr>
          <w:rFonts w:ascii="Arial" w:hAnsi="Arial" w:cs="Arial"/>
          <w:bCs/>
          <w:sz w:val="24"/>
          <w:szCs w:val="24"/>
        </w:rPr>
      </w:pPr>
    </w:p>
    <w:p w14:paraId="58EDC775" w14:textId="77777777" w:rsidR="005B62B6" w:rsidRPr="008216EB" w:rsidRDefault="005B62B6" w:rsidP="005B62B6">
      <w:pPr>
        <w:pStyle w:val="WW-TextoPr-formatado"/>
        <w:spacing w:line="360" w:lineRule="auto"/>
        <w:jc w:val="both"/>
        <w:rPr>
          <w:rFonts w:ascii="Arial" w:hAnsi="Arial" w:cs="Arial"/>
          <w:b/>
          <w:bCs/>
          <w:sz w:val="24"/>
          <w:szCs w:val="24"/>
        </w:rPr>
      </w:pPr>
    </w:p>
    <w:p w14:paraId="3509C612" w14:textId="77777777" w:rsidR="005B62B6" w:rsidRPr="008216EB" w:rsidRDefault="005B62B6" w:rsidP="005B62B6">
      <w:pPr>
        <w:pStyle w:val="WW-TextoPr-formatado"/>
        <w:spacing w:line="360" w:lineRule="auto"/>
        <w:jc w:val="both"/>
        <w:rPr>
          <w:rFonts w:ascii="Arial" w:hAnsi="Arial" w:cs="Arial"/>
          <w:b/>
          <w:bCs/>
          <w:sz w:val="24"/>
          <w:szCs w:val="24"/>
        </w:rPr>
      </w:pPr>
    </w:p>
    <w:p w14:paraId="2EB1C13C" w14:textId="77777777" w:rsidR="005B62B6" w:rsidRPr="008216EB" w:rsidRDefault="005B62B6" w:rsidP="005B62B6">
      <w:pPr>
        <w:pStyle w:val="WW-TextoPr-formatado"/>
        <w:spacing w:line="360" w:lineRule="auto"/>
        <w:jc w:val="both"/>
        <w:rPr>
          <w:rFonts w:ascii="Arial" w:hAnsi="Arial" w:cs="Arial"/>
          <w:b/>
          <w:bCs/>
          <w:sz w:val="24"/>
          <w:szCs w:val="24"/>
        </w:rPr>
      </w:pPr>
    </w:p>
    <w:p w14:paraId="744EDB4F" w14:textId="66F2D288" w:rsidR="005B62B6" w:rsidRDefault="005B62B6" w:rsidP="005B62B6">
      <w:pPr>
        <w:spacing w:line="360" w:lineRule="auto"/>
        <w:jc w:val="both"/>
        <w:rPr>
          <w:rFonts w:ascii="Arial" w:hAnsi="Arial" w:cs="Arial"/>
          <w:b/>
          <w:sz w:val="24"/>
          <w:szCs w:val="24"/>
          <w:u w:val="single"/>
        </w:rPr>
      </w:pPr>
    </w:p>
    <w:p w14:paraId="0C838B78" w14:textId="77777777" w:rsidR="002D2255" w:rsidRPr="008216EB" w:rsidRDefault="002D2255" w:rsidP="005B62B6">
      <w:pPr>
        <w:spacing w:line="360" w:lineRule="auto"/>
        <w:jc w:val="both"/>
        <w:rPr>
          <w:rFonts w:ascii="Arial" w:hAnsi="Arial" w:cs="Arial"/>
          <w:b/>
          <w:sz w:val="24"/>
          <w:szCs w:val="24"/>
          <w:u w:val="single"/>
        </w:rPr>
      </w:pPr>
    </w:p>
    <w:p w14:paraId="10404E9A" w14:textId="77777777" w:rsidR="005B62B6" w:rsidRPr="008216EB" w:rsidRDefault="005B62B6" w:rsidP="005B62B6">
      <w:pPr>
        <w:spacing w:line="360" w:lineRule="auto"/>
        <w:jc w:val="center"/>
        <w:rPr>
          <w:rFonts w:ascii="Arial" w:hAnsi="Arial" w:cs="Arial"/>
          <w:b/>
          <w:sz w:val="24"/>
          <w:szCs w:val="24"/>
          <w:u w:val="single"/>
        </w:rPr>
      </w:pPr>
      <w:r w:rsidRPr="008216EB">
        <w:rPr>
          <w:rFonts w:ascii="Arial" w:hAnsi="Arial" w:cs="Arial"/>
          <w:b/>
          <w:sz w:val="24"/>
          <w:szCs w:val="24"/>
          <w:u w:val="single"/>
        </w:rPr>
        <w:t xml:space="preserve">ANEXO </w:t>
      </w:r>
      <w:proofErr w:type="gramStart"/>
      <w:r w:rsidRPr="008216EB">
        <w:rPr>
          <w:rFonts w:ascii="Arial" w:hAnsi="Arial" w:cs="Arial"/>
          <w:b/>
          <w:sz w:val="24"/>
          <w:szCs w:val="24"/>
          <w:u w:val="single"/>
        </w:rPr>
        <w:t>IV  -</w:t>
      </w:r>
      <w:proofErr w:type="gramEnd"/>
      <w:r w:rsidRPr="008216EB">
        <w:rPr>
          <w:rFonts w:ascii="Arial" w:hAnsi="Arial" w:cs="Arial"/>
          <w:b/>
          <w:sz w:val="24"/>
          <w:szCs w:val="24"/>
          <w:u w:val="single"/>
        </w:rPr>
        <w:t xml:space="preserve"> MODELO DE DECLARAÇÃO ME/EPP</w:t>
      </w:r>
    </w:p>
    <w:p w14:paraId="0E1428D0" w14:textId="77777777" w:rsidR="005B62B6" w:rsidRPr="008216EB" w:rsidRDefault="005B62B6" w:rsidP="005B62B6">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66E7640" w14:textId="77777777" w:rsidR="005B62B6" w:rsidRPr="008216EB" w:rsidRDefault="005B62B6" w:rsidP="005B62B6">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46BB420D" w14:textId="77777777" w:rsidR="005B62B6" w:rsidRPr="008216EB" w:rsidRDefault="005B62B6" w:rsidP="005B62B6">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18E1CD88" w14:textId="77777777" w:rsidR="005B62B6" w:rsidRPr="008216EB" w:rsidRDefault="005B62B6" w:rsidP="005B62B6">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2996A7F5" w14:textId="77777777" w:rsidR="005B62B6" w:rsidRPr="008216EB" w:rsidRDefault="005B62B6" w:rsidP="005B62B6">
      <w:pPr>
        <w:tabs>
          <w:tab w:val="left" w:pos="2002"/>
        </w:tabs>
        <w:spacing w:line="360" w:lineRule="auto"/>
        <w:ind w:right="53"/>
        <w:jc w:val="both"/>
        <w:rPr>
          <w:rFonts w:ascii="Arial" w:hAnsi="Arial" w:cs="Arial"/>
          <w:color w:val="000000"/>
          <w:sz w:val="24"/>
          <w:szCs w:val="24"/>
        </w:rPr>
      </w:pPr>
      <w:r w:rsidRPr="008216EB">
        <w:rPr>
          <w:rFonts w:ascii="Arial" w:hAnsi="Arial" w:cs="Arial"/>
          <w:color w:val="000000"/>
          <w:sz w:val="24"/>
          <w:szCs w:val="24"/>
        </w:rPr>
        <w:t xml:space="preserve">(Nome da empresa), CNPJ / MF nº..........., sediada (endereço completo), declaro (amos), sob as penas da Lei, que estou (amos) qualificado (os) como </w:t>
      </w:r>
      <w:r w:rsidRPr="008216EB">
        <w:rPr>
          <w:rFonts w:ascii="Arial" w:hAnsi="Arial" w:cs="Arial"/>
          <w:color w:val="000000"/>
          <w:sz w:val="24"/>
          <w:szCs w:val="24"/>
          <w:u w:val="single" w:color="000000"/>
        </w:rPr>
        <w:t>Microempresa</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ME</w:t>
      </w:r>
      <w:r w:rsidRPr="008216EB">
        <w:rPr>
          <w:rFonts w:ascii="Arial" w:hAnsi="Arial" w:cs="Arial"/>
          <w:color w:val="000000"/>
          <w:sz w:val="24"/>
          <w:szCs w:val="24"/>
        </w:rPr>
        <w:t>/</w:t>
      </w:r>
      <w:r w:rsidRPr="008216EB">
        <w:rPr>
          <w:rFonts w:ascii="Arial" w:hAnsi="Arial" w:cs="Arial"/>
          <w:color w:val="000000"/>
          <w:sz w:val="24"/>
          <w:szCs w:val="24"/>
          <w:u w:val="single" w:color="000000"/>
        </w:rPr>
        <w:t>Empresa</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de</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Pequeno</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Porte</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EPP</w:t>
      </w:r>
      <w:r w:rsidRPr="008216EB">
        <w:rPr>
          <w:rFonts w:ascii="Arial" w:hAnsi="Arial" w:cs="Arial"/>
          <w:color w:val="000000"/>
          <w:sz w:val="24"/>
          <w:szCs w:val="24"/>
        </w:rPr>
        <w:t xml:space="preserve">, para efeito do disposto no artigo 42 ao artigo 49, da Lei Complementar nº 123/2006. </w:t>
      </w:r>
    </w:p>
    <w:p w14:paraId="13B63BC5" w14:textId="77777777" w:rsidR="005B62B6" w:rsidRPr="008216EB" w:rsidRDefault="005B62B6" w:rsidP="005B62B6">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511FBF45" w14:textId="77777777" w:rsidR="005B62B6" w:rsidRPr="008216EB" w:rsidRDefault="005B62B6" w:rsidP="005B62B6">
      <w:pPr>
        <w:spacing w:line="360" w:lineRule="auto"/>
        <w:jc w:val="both"/>
        <w:rPr>
          <w:rFonts w:ascii="Arial" w:hAnsi="Arial" w:cs="Arial"/>
          <w:color w:val="000000"/>
          <w:sz w:val="24"/>
          <w:szCs w:val="24"/>
        </w:rPr>
      </w:pPr>
    </w:p>
    <w:p w14:paraId="49F99794" w14:textId="77777777" w:rsidR="005B62B6" w:rsidRPr="008216EB" w:rsidRDefault="005B62B6" w:rsidP="005B62B6">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0738D69F" w14:textId="77777777" w:rsidR="005B62B6" w:rsidRPr="008216EB" w:rsidRDefault="005B62B6" w:rsidP="005B62B6">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roofErr w:type="gramStart"/>
      <w:r w:rsidRPr="008216EB">
        <w:rPr>
          <w:rFonts w:ascii="Arial" w:hAnsi="Arial" w:cs="Arial"/>
          <w:color w:val="000000"/>
          <w:sz w:val="24"/>
          <w:szCs w:val="24"/>
        </w:rPr>
        <w:t>data</w:t>
      </w:r>
      <w:proofErr w:type="gramEnd"/>
      <w:r w:rsidRPr="008216EB">
        <w:rPr>
          <w:rFonts w:ascii="Arial" w:hAnsi="Arial" w:cs="Arial"/>
          <w:color w:val="000000"/>
          <w:sz w:val="24"/>
          <w:szCs w:val="24"/>
        </w:rPr>
        <w:t xml:space="preserve">) </w:t>
      </w:r>
    </w:p>
    <w:p w14:paraId="2A8E3AAD" w14:textId="77777777" w:rsidR="005B62B6" w:rsidRPr="008216EB" w:rsidRDefault="005B62B6" w:rsidP="005B62B6">
      <w:pPr>
        <w:spacing w:line="360" w:lineRule="auto"/>
        <w:jc w:val="both"/>
        <w:rPr>
          <w:rFonts w:ascii="Arial" w:hAnsi="Arial" w:cs="Arial"/>
          <w:color w:val="000000"/>
          <w:sz w:val="24"/>
          <w:szCs w:val="24"/>
        </w:rPr>
      </w:pPr>
    </w:p>
    <w:p w14:paraId="2D6DB912" w14:textId="77777777" w:rsidR="005B62B6" w:rsidRPr="008216EB" w:rsidRDefault="005B62B6" w:rsidP="005B62B6">
      <w:pPr>
        <w:spacing w:line="360" w:lineRule="auto"/>
        <w:jc w:val="both"/>
        <w:rPr>
          <w:rFonts w:ascii="Arial" w:hAnsi="Arial" w:cs="Arial"/>
          <w:color w:val="000000"/>
          <w:sz w:val="24"/>
          <w:szCs w:val="24"/>
        </w:rPr>
      </w:pPr>
    </w:p>
    <w:p w14:paraId="6561A02F" w14:textId="77777777" w:rsidR="005B62B6" w:rsidRPr="008216EB" w:rsidRDefault="005B62B6" w:rsidP="005B62B6">
      <w:pPr>
        <w:spacing w:line="360" w:lineRule="auto"/>
        <w:jc w:val="both"/>
        <w:rPr>
          <w:rFonts w:ascii="Arial" w:hAnsi="Arial" w:cs="Arial"/>
          <w:color w:val="000000"/>
          <w:sz w:val="24"/>
          <w:szCs w:val="24"/>
        </w:rPr>
      </w:pPr>
    </w:p>
    <w:p w14:paraId="6D4B1133" w14:textId="77777777" w:rsidR="005B62B6" w:rsidRPr="008216EB" w:rsidRDefault="005B62B6" w:rsidP="005B62B6">
      <w:pPr>
        <w:spacing w:line="360" w:lineRule="auto"/>
        <w:jc w:val="both"/>
        <w:rPr>
          <w:rFonts w:ascii="Arial" w:hAnsi="Arial" w:cs="Arial"/>
          <w:color w:val="000000"/>
          <w:sz w:val="24"/>
          <w:szCs w:val="24"/>
        </w:rPr>
      </w:pPr>
    </w:p>
    <w:p w14:paraId="73DFC178" w14:textId="77777777" w:rsidR="005B62B6" w:rsidRPr="008216EB" w:rsidRDefault="005B62B6" w:rsidP="005B62B6">
      <w:pPr>
        <w:spacing w:line="360" w:lineRule="auto"/>
        <w:jc w:val="both"/>
        <w:rPr>
          <w:rFonts w:ascii="Arial" w:hAnsi="Arial" w:cs="Arial"/>
          <w:color w:val="000000"/>
          <w:sz w:val="24"/>
          <w:szCs w:val="24"/>
        </w:rPr>
      </w:pPr>
      <w:r w:rsidRPr="008216EB">
        <w:rPr>
          <w:rFonts w:ascii="Arial" w:hAnsi="Arial" w:cs="Arial"/>
          <w:color w:val="000000"/>
          <w:sz w:val="24"/>
          <w:szCs w:val="24"/>
        </w:rPr>
        <w:t>...........................................................................................</w:t>
      </w:r>
    </w:p>
    <w:p w14:paraId="6A0E00D1" w14:textId="77777777" w:rsidR="005B62B6" w:rsidRPr="008216EB" w:rsidRDefault="005B62B6" w:rsidP="005B62B6">
      <w:pPr>
        <w:spacing w:line="360" w:lineRule="auto"/>
        <w:jc w:val="both"/>
        <w:rPr>
          <w:rFonts w:ascii="Arial" w:hAnsi="Arial" w:cs="Arial"/>
          <w:color w:val="000000"/>
          <w:sz w:val="24"/>
          <w:szCs w:val="24"/>
        </w:rPr>
      </w:pPr>
      <w:r w:rsidRPr="008216EB">
        <w:rPr>
          <w:rFonts w:ascii="Arial" w:hAnsi="Arial" w:cs="Arial"/>
          <w:color w:val="000000"/>
          <w:sz w:val="24"/>
          <w:szCs w:val="24"/>
        </w:rPr>
        <w:t>(Representante legal)</w:t>
      </w:r>
    </w:p>
    <w:p w14:paraId="3642453E" w14:textId="77777777" w:rsidR="005B62B6" w:rsidRPr="008216EB" w:rsidRDefault="005B62B6" w:rsidP="005B62B6">
      <w:pPr>
        <w:pStyle w:val="WW-TextoPr-formatado"/>
        <w:spacing w:line="360" w:lineRule="auto"/>
        <w:jc w:val="both"/>
        <w:rPr>
          <w:rFonts w:ascii="Arial" w:hAnsi="Arial" w:cs="Arial"/>
          <w:b/>
          <w:bCs/>
          <w:sz w:val="24"/>
          <w:szCs w:val="24"/>
        </w:rPr>
      </w:pPr>
    </w:p>
    <w:p w14:paraId="276723E8" w14:textId="77777777" w:rsidR="005B62B6" w:rsidRPr="008216EB" w:rsidRDefault="005B62B6" w:rsidP="005B62B6">
      <w:pPr>
        <w:pStyle w:val="Corpodetexto"/>
        <w:spacing w:after="0" w:line="360" w:lineRule="auto"/>
        <w:jc w:val="both"/>
        <w:rPr>
          <w:rFonts w:ascii="Arial" w:hAnsi="Arial" w:cs="Arial"/>
          <w:b/>
          <w:sz w:val="24"/>
          <w:szCs w:val="24"/>
        </w:rPr>
      </w:pPr>
    </w:p>
    <w:p w14:paraId="3AD94097" w14:textId="77777777" w:rsidR="005B62B6" w:rsidRPr="008216EB" w:rsidRDefault="005B62B6" w:rsidP="005B62B6">
      <w:pPr>
        <w:pStyle w:val="Corpodetexto"/>
        <w:spacing w:after="0" w:line="360" w:lineRule="auto"/>
        <w:jc w:val="both"/>
        <w:rPr>
          <w:rFonts w:ascii="Arial" w:hAnsi="Arial" w:cs="Arial"/>
          <w:b/>
          <w:sz w:val="24"/>
          <w:szCs w:val="24"/>
        </w:rPr>
      </w:pPr>
    </w:p>
    <w:p w14:paraId="3B8FBB5F" w14:textId="77777777" w:rsidR="005B62B6" w:rsidRPr="008216EB" w:rsidRDefault="005B62B6" w:rsidP="005B62B6">
      <w:pPr>
        <w:pStyle w:val="Corpodetexto"/>
        <w:spacing w:after="0" w:line="360" w:lineRule="auto"/>
        <w:jc w:val="both"/>
        <w:rPr>
          <w:rFonts w:ascii="Arial" w:hAnsi="Arial" w:cs="Arial"/>
          <w:b/>
          <w:sz w:val="24"/>
          <w:szCs w:val="24"/>
        </w:rPr>
      </w:pPr>
    </w:p>
    <w:p w14:paraId="1413EF2D" w14:textId="77777777" w:rsidR="005B62B6" w:rsidRPr="008216EB" w:rsidRDefault="005B62B6" w:rsidP="005B62B6">
      <w:pPr>
        <w:pStyle w:val="Corpodetexto"/>
        <w:spacing w:after="0" w:line="360" w:lineRule="auto"/>
        <w:jc w:val="both"/>
        <w:rPr>
          <w:rFonts w:ascii="Arial" w:hAnsi="Arial" w:cs="Arial"/>
          <w:b/>
          <w:sz w:val="24"/>
          <w:szCs w:val="24"/>
        </w:rPr>
      </w:pPr>
    </w:p>
    <w:p w14:paraId="5BCB45A5" w14:textId="77777777" w:rsidR="005B62B6" w:rsidRPr="008216EB" w:rsidRDefault="005B62B6" w:rsidP="005B62B6">
      <w:pPr>
        <w:pStyle w:val="Corpodetexto"/>
        <w:spacing w:after="0" w:line="360" w:lineRule="auto"/>
        <w:jc w:val="both"/>
        <w:rPr>
          <w:rFonts w:ascii="Arial" w:hAnsi="Arial" w:cs="Arial"/>
          <w:b/>
          <w:sz w:val="24"/>
          <w:szCs w:val="24"/>
        </w:rPr>
      </w:pPr>
    </w:p>
    <w:p w14:paraId="203BC2E7" w14:textId="77777777" w:rsidR="005B62B6" w:rsidRDefault="005B62B6" w:rsidP="005B62B6">
      <w:pPr>
        <w:pStyle w:val="Corpodetexto"/>
        <w:spacing w:after="0" w:line="360" w:lineRule="auto"/>
        <w:jc w:val="both"/>
        <w:rPr>
          <w:rFonts w:ascii="Arial" w:hAnsi="Arial" w:cs="Arial"/>
          <w:b/>
          <w:sz w:val="24"/>
          <w:szCs w:val="24"/>
        </w:rPr>
      </w:pPr>
    </w:p>
    <w:p w14:paraId="2FB0EA57" w14:textId="77777777" w:rsidR="005B62B6" w:rsidRDefault="005B62B6" w:rsidP="005B62B6">
      <w:pPr>
        <w:pStyle w:val="Corpodetexto"/>
        <w:spacing w:after="0" w:line="360" w:lineRule="auto"/>
        <w:jc w:val="both"/>
        <w:rPr>
          <w:rFonts w:ascii="Arial" w:hAnsi="Arial" w:cs="Arial"/>
          <w:b/>
          <w:sz w:val="24"/>
          <w:szCs w:val="24"/>
        </w:rPr>
      </w:pPr>
    </w:p>
    <w:p w14:paraId="311ADDF4" w14:textId="6EF2C491" w:rsidR="005B62B6" w:rsidRDefault="005B62B6" w:rsidP="005B62B6">
      <w:pPr>
        <w:pStyle w:val="Corpodetexto"/>
        <w:spacing w:after="0" w:line="360" w:lineRule="auto"/>
        <w:jc w:val="both"/>
        <w:rPr>
          <w:rFonts w:ascii="Arial" w:hAnsi="Arial" w:cs="Arial"/>
          <w:b/>
          <w:sz w:val="24"/>
          <w:szCs w:val="24"/>
        </w:rPr>
      </w:pPr>
    </w:p>
    <w:p w14:paraId="726BD16E" w14:textId="2D4E5263" w:rsidR="00042058" w:rsidRDefault="00042058" w:rsidP="005B62B6">
      <w:pPr>
        <w:pStyle w:val="Corpodetexto"/>
        <w:spacing w:after="0" w:line="360" w:lineRule="auto"/>
        <w:jc w:val="both"/>
        <w:rPr>
          <w:rFonts w:ascii="Arial" w:hAnsi="Arial" w:cs="Arial"/>
          <w:b/>
          <w:sz w:val="24"/>
          <w:szCs w:val="24"/>
        </w:rPr>
      </w:pPr>
    </w:p>
    <w:p w14:paraId="30BB6952" w14:textId="77777777" w:rsidR="00042058" w:rsidRPr="008216EB" w:rsidRDefault="00042058" w:rsidP="005B62B6">
      <w:pPr>
        <w:pStyle w:val="Corpodetexto"/>
        <w:spacing w:after="0" w:line="360" w:lineRule="auto"/>
        <w:jc w:val="both"/>
        <w:rPr>
          <w:rFonts w:ascii="Arial" w:hAnsi="Arial" w:cs="Arial"/>
          <w:b/>
          <w:sz w:val="24"/>
          <w:szCs w:val="24"/>
        </w:rPr>
      </w:pPr>
    </w:p>
    <w:p w14:paraId="6EC1A504" w14:textId="3430A27B" w:rsidR="005B62B6" w:rsidRDefault="005B62B6" w:rsidP="005B62B6">
      <w:pPr>
        <w:pStyle w:val="Corpodetexto"/>
        <w:spacing w:after="0" w:line="360" w:lineRule="auto"/>
        <w:jc w:val="both"/>
        <w:rPr>
          <w:rFonts w:ascii="Arial" w:hAnsi="Arial" w:cs="Arial"/>
          <w:b/>
          <w:sz w:val="24"/>
          <w:szCs w:val="24"/>
        </w:rPr>
      </w:pPr>
    </w:p>
    <w:p w14:paraId="48D62944" w14:textId="77777777" w:rsidR="00855D8C" w:rsidRPr="008216EB" w:rsidRDefault="00855D8C" w:rsidP="005B62B6">
      <w:pPr>
        <w:pStyle w:val="Corpodetexto"/>
        <w:spacing w:after="0" w:line="360" w:lineRule="auto"/>
        <w:jc w:val="both"/>
        <w:rPr>
          <w:rFonts w:ascii="Arial" w:hAnsi="Arial" w:cs="Arial"/>
          <w:b/>
          <w:sz w:val="24"/>
          <w:szCs w:val="24"/>
        </w:rPr>
      </w:pPr>
    </w:p>
    <w:p w14:paraId="7A1B729F" w14:textId="6CC56CC5" w:rsidR="005B62B6" w:rsidRPr="008216EB" w:rsidRDefault="005B62B6" w:rsidP="00042058">
      <w:pPr>
        <w:pStyle w:val="Corpodetexto"/>
        <w:spacing w:after="0" w:line="360" w:lineRule="auto"/>
        <w:jc w:val="center"/>
        <w:rPr>
          <w:rFonts w:ascii="Arial" w:hAnsi="Arial" w:cs="Arial"/>
          <w:b/>
          <w:sz w:val="24"/>
          <w:szCs w:val="24"/>
        </w:rPr>
      </w:pPr>
      <w:bookmarkStart w:id="59" w:name="_GoBack"/>
      <w:bookmarkEnd w:id="59"/>
      <w:r w:rsidRPr="008216EB">
        <w:rPr>
          <w:rFonts w:ascii="Arial" w:hAnsi="Arial" w:cs="Arial"/>
          <w:b/>
          <w:sz w:val="24"/>
          <w:szCs w:val="24"/>
        </w:rPr>
        <w:t>ANEXO V – MINUTA DE CONTRATO</w:t>
      </w:r>
    </w:p>
    <w:p w14:paraId="0A093DBE" w14:textId="77777777" w:rsidR="005B62B6" w:rsidRPr="008216EB" w:rsidRDefault="005B62B6" w:rsidP="005B62B6">
      <w:pPr>
        <w:spacing w:line="360" w:lineRule="auto"/>
        <w:jc w:val="both"/>
        <w:rPr>
          <w:rFonts w:ascii="Arial" w:eastAsia="Batang" w:hAnsi="Arial" w:cs="Arial"/>
          <w:sz w:val="24"/>
          <w:szCs w:val="24"/>
        </w:rPr>
      </w:pPr>
    </w:p>
    <w:p w14:paraId="1F925ECB" w14:textId="4D00E9FF" w:rsidR="005B62B6" w:rsidRPr="008216EB" w:rsidRDefault="005B62B6" w:rsidP="005B62B6">
      <w:pPr>
        <w:spacing w:line="360" w:lineRule="auto"/>
        <w:jc w:val="both"/>
        <w:rPr>
          <w:rFonts w:ascii="Arial" w:eastAsia="Arial Unicode MS" w:hAnsi="Arial" w:cs="Arial"/>
          <w:sz w:val="24"/>
          <w:szCs w:val="24"/>
        </w:rPr>
      </w:pPr>
      <w:r w:rsidRPr="008216EB">
        <w:rPr>
          <w:rFonts w:ascii="Arial" w:eastAsia="Batang" w:hAnsi="Arial" w:cs="Arial"/>
          <w:sz w:val="24"/>
          <w:szCs w:val="24"/>
        </w:rPr>
        <w:t xml:space="preserve">Pelo presente instrumento, o </w:t>
      </w:r>
      <w:r w:rsidRPr="008216EB">
        <w:rPr>
          <w:rFonts w:ascii="Arial" w:eastAsia="Batang" w:hAnsi="Arial" w:cs="Arial"/>
          <w:b/>
          <w:sz w:val="24"/>
          <w:szCs w:val="24"/>
        </w:rPr>
        <w:t>MUNICÍPIO BALNEÁRIO PINHAL</w:t>
      </w:r>
      <w:r w:rsidRPr="008216EB">
        <w:rPr>
          <w:rFonts w:ascii="Arial" w:eastAsia="Batang" w:hAnsi="Arial" w:cs="Arial"/>
          <w:bCs/>
          <w:sz w:val="24"/>
          <w:szCs w:val="24"/>
        </w:rPr>
        <w:t>,</w:t>
      </w:r>
      <w:r w:rsidRPr="008216EB">
        <w:rPr>
          <w:rFonts w:ascii="Arial" w:eastAsia="Batang" w:hAnsi="Arial" w:cs="Arial"/>
          <w:b/>
          <w:sz w:val="24"/>
          <w:szCs w:val="24"/>
        </w:rPr>
        <w:t xml:space="preserve"> </w:t>
      </w:r>
      <w:r w:rsidRPr="008216EB">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8216EB">
        <w:rPr>
          <w:rFonts w:ascii="Arial" w:eastAsia="Batang" w:hAnsi="Arial" w:cs="Arial"/>
          <w:b/>
          <w:sz w:val="24"/>
          <w:szCs w:val="24"/>
        </w:rPr>
        <w:t>MARCIA ROSANE TEDESCO DE OLIVEIRA</w:t>
      </w:r>
      <w:r w:rsidRPr="008216EB">
        <w:rPr>
          <w:rFonts w:ascii="Arial" w:eastAsia="Batang" w:hAnsi="Arial" w:cs="Arial"/>
          <w:sz w:val="24"/>
          <w:szCs w:val="24"/>
        </w:rPr>
        <w:t xml:space="preserve">, doravante designado simplesmente </w:t>
      </w:r>
      <w:r w:rsidRPr="008216EB">
        <w:rPr>
          <w:rFonts w:ascii="Arial" w:eastAsia="Batang" w:hAnsi="Arial" w:cs="Arial"/>
          <w:b/>
          <w:sz w:val="24"/>
          <w:szCs w:val="24"/>
        </w:rPr>
        <w:t>MUNICÍPIO</w:t>
      </w:r>
      <w:r w:rsidRPr="008216EB">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8216EB">
        <w:rPr>
          <w:rFonts w:ascii="Arial" w:eastAsia="Arial Unicode MS" w:hAnsi="Arial" w:cs="Arial"/>
          <w:b/>
          <w:sz w:val="24"/>
          <w:szCs w:val="24"/>
        </w:rPr>
        <w:t>CONTRATADA</w:t>
      </w:r>
      <w:r w:rsidRPr="008216EB">
        <w:rPr>
          <w:rFonts w:ascii="Arial" w:eastAsia="Arial Unicode MS" w:hAnsi="Arial" w:cs="Arial"/>
          <w:sz w:val="24"/>
          <w:szCs w:val="24"/>
        </w:rPr>
        <w:t xml:space="preserve">, </w:t>
      </w:r>
      <w:r w:rsidRPr="008216EB">
        <w:rPr>
          <w:rFonts w:ascii="Arial" w:eastAsia="Batang" w:hAnsi="Arial" w:cs="Arial"/>
          <w:sz w:val="24"/>
          <w:szCs w:val="24"/>
        </w:rPr>
        <w:t xml:space="preserve">têm justo e pactuado </w:t>
      </w:r>
      <w:r w:rsidRPr="008216EB">
        <w:rPr>
          <w:rFonts w:ascii="Arial" w:hAnsi="Arial" w:cs="Arial"/>
          <w:sz w:val="24"/>
          <w:szCs w:val="24"/>
        </w:rPr>
        <w:t xml:space="preserve">entre si o presente contrato de </w:t>
      </w:r>
      <w:r w:rsidRPr="007F1CC6">
        <w:rPr>
          <w:rFonts w:ascii="Arial" w:hAnsi="Arial" w:cs="Arial"/>
          <w:sz w:val="24"/>
          <w:szCs w:val="24"/>
        </w:rPr>
        <w:t xml:space="preserve">a </w:t>
      </w:r>
      <w:r w:rsidR="000B6225" w:rsidRPr="000B6225">
        <w:rPr>
          <w:rFonts w:ascii="Arial" w:hAnsi="Arial" w:cs="Arial"/>
          <w:sz w:val="24"/>
          <w:szCs w:val="24"/>
        </w:rPr>
        <w:t>Aquisição de uniformes</w:t>
      </w:r>
      <w:r w:rsidRPr="008216EB">
        <w:rPr>
          <w:rFonts w:ascii="Arial" w:hAnsi="Arial" w:cs="Arial"/>
          <w:sz w:val="24"/>
          <w:szCs w:val="24"/>
        </w:rPr>
        <w:t>, mediante as seguintes cláusulas e condições</w:t>
      </w:r>
      <w:r w:rsidRPr="008216EB">
        <w:rPr>
          <w:rFonts w:ascii="Arial" w:eastAsia="Arial Unicode MS" w:hAnsi="Arial" w:cs="Arial"/>
          <w:sz w:val="24"/>
          <w:szCs w:val="24"/>
        </w:rPr>
        <w:t xml:space="preserve">: </w:t>
      </w:r>
    </w:p>
    <w:p w14:paraId="4D4B5123" w14:textId="77777777" w:rsidR="005B62B6" w:rsidRPr="008216EB" w:rsidRDefault="005B62B6" w:rsidP="005B62B6">
      <w:pPr>
        <w:spacing w:line="360" w:lineRule="auto"/>
        <w:jc w:val="both"/>
        <w:rPr>
          <w:rFonts w:ascii="Arial" w:eastAsia="Arial Unicode MS" w:hAnsi="Arial" w:cs="Arial"/>
          <w:b/>
          <w:sz w:val="24"/>
          <w:szCs w:val="24"/>
        </w:rPr>
      </w:pPr>
    </w:p>
    <w:p w14:paraId="5D7478D1" w14:textId="5A95AA64" w:rsidR="005B62B6" w:rsidRDefault="005B62B6" w:rsidP="005B62B6">
      <w:pPr>
        <w:spacing w:line="360" w:lineRule="auto"/>
        <w:jc w:val="both"/>
        <w:rPr>
          <w:rFonts w:ascii="Arial" w:eastAsia="Arial Unicode MS" w:hAnsi="Arial" w:cs="Arial"/>
          <w:b/>
          <w:sz w:val="24"/>
          <w:szCs w:val="24"/>
          <w:u w:val="single"/>
        </w:rPr>
      </w:pPr>
      <w:r w:rsidRPr="008216EB">
        <w:rPr>
          <w:rFonts w:ascii="Arial" w:eastAsia="Arial Unicode MS" w:hAnsi="Arial" w:cs="Arial"/>
          <w:b/>
          <w:sz w:val="24"/>
          <w:szCs w:val="24"/>
        </w:rPr>
        <w:t xml:space="preserve">Cláusula Primeira: </w:t>
      </w:r>
      <w:r w:rsidRPr="008216EB">
        <w:rPr>
          <w:rFonts w:ascii="Arial" w:eastAsia="Arial Unicode MS" w:hAnsi="Arial" w:cs="Arial"/>
          <w:b/>
          <w:sz w:val="24"/>
          <w:szCs w:val="24"/>
          <w:u w:val="single"/>
        </w:rPr>
        <w:t>FUNDAMENTO LEGAL</w:t>
      </w:r>
    </w:p>
    <w:p w14:paraId="3AB6AC06" w14:textId="77777777" w:rsidR="00374C2B" w:rsidRPr="008216EB" w:rsidRDefault="00374C2B" w:rsidP="005B62B6">
      <w:pPr>
        <w:spacing w:line="360" w:lineRule="auto"/>
        <w:jc w:val="both"/>
        <w:rPr>
          <w:rFonts w:ascii="Arial" w:eastAsia="Arial Unicode MS" w:hAnsi="Arial" w:cs="Arial"/>
          <w:sz w:val="24"/>
          <w:szCs w:val="24"/>
        </w:rPr>
      </w:pPr>
    </w:p>
    <w:p w14:paraId="584BC03E" w14:textId="1D9ECD32" w:rsidR="005B62B6" w:rsidRPr="008216EB" w:rsidRDefault="005B62B6" w:rsidP="005B62B6">
      <w:pPr>
        <w:spacing w:line="360" w:lineRule="auto"/>
        <w:jc w:val="both"/>
        <w:rPr>
          <w:rFonts w:ascii="Arial" w:eastAsia="Arial Unicode MS" w:hAnsi="Arial" w:cs="Arial"/>
          <w:sz w:val="24"/>
          <w:szCs w:val="24"/>
        </w:rPr>
      </w:pPr>
      <w:r w:rsidRPr="008216EB">
        <w:rPr>
          <w:rFonts w:ascii="Arial" w:eastAsia="Arial Unicode MS" w:hAnsi="Arial" w:cs="Arial"/>
          <w:sz w:val="24"/>
          <w:szCs w:val="24"/>
        </w:rPr>
        <w:t xml:space="preserve">Este contrato é fundamentado no procedimento realizado pelo </w:t>
      </w:r>
      <w:r w:rsidRPr="008216EB">
        <w:rPr>
          <w:rFonts w:ascii="Arial" w:eastAsia="Arial Unicode MS" w:hAnsi="Arial" w:cs="Arial"/>
          <w:b/>
          <w:sz w:val="24"/>
          <w:szCs w:val="24"/>
        </w:rPr>
        <w:t>MUNICÍPIO</w:t>
      </w:r>
      <w:r w:rsidRPr="008216EB">
        <w:rPr>
          <w:rFonts w:ascii="Arial" w:eastAsia="Arial Unicode MS" w:hAnsi="Arial" w:cs="Arial"/>
          <w:sz w:val="24"/>
          <w:szCs w:val="24"/>
        </w:rPr>
        <w:t xml:space="preserve"> através do edital de Processo Licitatório nº 0</w:t>
      </w:r>
      <w:r w:rsidR="00916049">
        <w:rPr>
          <w:rFonts w:ascii="Arial" w:eastAsia="Arial Unicode MS" w:hAnsi="Arial" w:cs="Arial"/>
          <w:sz w:val="24"/>
          <w:szCs w:val="24"/>
        </w:rPr>
        <w:t>0</w:t>
      </w:r>
      <w:r w:rsidR="00B91A65">
        <w:rPr>
          <w:rFonts w:ascii="Arial" w:eastAsia="Arial Unicode MS" w:hAnsi="Arial" w:cs="Arial"/>
          <w:sz w:val="24"/>
          <w:szCs w:val="24"/>
        </w:rPr>
        <w:t>8</w:t>
      </w:r>
      <w:r w:rsidR="00916049">
        <w:rPr>
          <w:rFonts w:ascii="Arial" w:eastAsia="Arial Unicode MS" w:hAnsi="Arial" w:cs="Arial"/>
          <w:sz w:val="24"/>
          <w:szCs w:val="24"/>
        </w:rPr>
        <w:t>4</w:t>
      </w:r>
      <w:r w:rsidRPr="008216EB">
        <w:rPr>
          <w:rFonts w:ascii="Arial" w:eastAsia="Arial Unicode MS" w:hAnsi="Arial" w:cs="Arial"/>
          <w:sz w:val="24"/>
          <w:szCs w:val="24"/>
        </w:rPr>
        <w:t>/202</w:t>
      </w:r>
      <w:r w:rsidR="00916049">
        <w:rPr>
          <w:rFonts w:ascii="Arial" w:eastAsia="Arial Unicode MS" w:hAnsi="Arial" w:cs="Arial"/>
          <w:sz w:val="24"/>
          <w:szCs w:val="24"/>
        </w:rPr>
        <w:t>4</w:t>
      </w:r>
      <w:r w:rsidRPr="008216EB">
        <w:rPr>
          <w:rFonts w:ascii="Arial" w:eastAsia="Arial Unicode MS" w:hAnsi="Arial" w:cs="Arial"/>
          <w:sz w:val="24"/>
          <w:szCs w:val="24"/>
        </w:rPr>
        <w:t>, Pregão Eletrônico n° 00</w:t>
      </w:r>
      <w:r w:rsidR="00B91A65">
        <w:rPr>
          <w:rFonts w:ascii="Arial" w:eastAsia="Arial Unicode MS" w:hAnsi="Arial" w:cs="Arial"/>
          <w:sz w:val="24"/>
          <w:szCs w:val="24"/>
        </w:rPr>
        <w:t>3</w:t>
      </w:r>
      <w:r w:rsidR="00916049">
        <w:rPr>
          <w:rFonts w:ascii="Arial" w:eastAsia="Arial Unicode MS" w:hAnsi="Arial" w:cs="Arial"/>
          <w:sz w:val="24"/>
          <w:szCs w:val="24"/>
        </w:rPr>
        <w:t>5</w:t>
      </w:r>
      <w:r w:rsidRPr="008216EB">
        <w:rPr>
          <w:rFonts w:ascii="Arial" w:eastAsia="Arial Unicode MS" w:hAnsi="Arial" w:cs="Arial"/>
          <w:sz w:val="24"/>
          <w:szCs w:val="24"/>
        </w:rPr>
        <w:t>/202</w:t>
      </w:r>
      <w:r w:rsidR="00916049">
        <w:rPr>
          <w:rFonts w:ascii="Arial" w:eastAsia="Arial Unicode MS" w:hAnsi="Arial" w:cs="Arial"/>
          <w:sz w:val="24"/>
          <w:szCs w:val="24"/>
        </w:rPr>
        <w:t>4</w:t>
      </w:r>
      <w:r w:rsidRPr="008216EB">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Pr="008216EB">
        <w:rPr>
          <w:rFonts w:ascii="Arial" w:eastAsia="Arial Unicode MS" w:hAnsi="Arial" w:cs="Arial"/>
          <w:b/>
          <w:sz w:val="24"/>
          <w:szCs w:val="24"/>
        </w:rPr>
        <w:t>MUNICÍPIO</w:t>
      </w:r>
      <w:r w:rsidRPr="008216EB">
        <w:rPr>
          <w:rFonts w:ascii="Arial" w:eastAsia="Arial Unicode MS" w:hAnsi="Arial" w:cs="Arial"/>
          <w:sz w:val="24"/>
          <w:szCs w:val="24"/>
        </w:rPr>
        <w:t>.</w:t>
      </w:r>
    </w:p>
    <w:p w14:paraId="6D1AEDF3" w14:textId="77777777" w:rsidR="005B62B6" w:rsidRPr="008216EB" w:rsidRDefault="005B62B6" w:rsidP="005B62B6">
      <w:pPr>
        <w:spacing w:line="360" w:lineRule="auto"/>
        <w:ind w:firstLine="708"/>
        <w:jc w:val="both"/>
        <w:rPr>
          <w:rFonts w:ascii="Arial" w:eastAsia="Arial Unicode MS" w:hAnsi="Arial" w:cs="Arial"/>
          <w:sz w:val="24"/>
          <w:szCs w:val="24"/>
        </w:rPr>
      </w:pPr>
    </w:p>
    <w:p w14:paraId="3D2784E7" w14:textId="0CF23906" w:rsidR="005B62B6" w:rsidRDefault="005B62B6" w:rsidP="005B62B6">
      <w:pPr>
        <w:spacing w:line="360" w:lineRule="auto"/>
        <w:jc w:val="both"/>
        <w:outlineLvl w:val="5"/>
        <w:rPr>
          <w:rFonts w:ascii="Arial" w:eastAsia="Arial Unicode MS" w:hAnsi="Arial" w:cs="Arial"/>
          <w:b/>
          <w:bCs/>
          <w:sz w:val="24"/>
          <w:szCs w:val="24"/>
          <w:u w:val="single"/>
        </w:rPr>
      </w:pPr>
      <w:r w:rsidRPr="008216EB">
        <w:rPr>
          <w:rFonts w:ascii="Arial" w:eastAsia="Arial Unicode MS" w:hAnsi="Arial" w:cs="Arial"/>
          <w:b/>
          <w:bCs/>
          <w:sz w:val="24"/>
          <w:szCs w:val="24"/>
        </w:rPr>
        <w:t xml:space="preserve">Cláusula Segunda: </w:t>
      </w:r>
      <w:r w:rsidRPr="008216EB">
        <w:rPr>
          <w:rFonts w:ascii="Arial" w:eastAsia="Arial Unicode MS" w:hAnsi="Arial" w:cs="Arial"/>
          <w:b/>
          <w:bCs/>
          <w:sz w:val="24"/>
          <w:szCs w:val="24"/>
          <w:u w:val="single"/>
        </w:rPr>
        <w:t>OBJETO</w:t>
      </w:r>
    </w:p>
    <w:p w14:paraId="438262A9" w14:textId="77777777" w:rsidR="00374C2B" w:rsidRPr="008216EB" w:rsidRDefault="00374C2B" w:rsidP="005B62B6">
      <w:pPr>
        <w:spacing w:line="360" w:lineRule="auto"/>
        <w:jc w:val="both"/>
        <w:outlineLvl w:val="5"/>
        <w:rPr>
          <w:rFonts w:ascii="Arial" w:eastAsia="Arial Unicode MS" w:hAnsi="Arial" w:cs="Arial"/>
          <w:snapToGrid w:val="0"/>
          <w:sz w:val="24"/>
          <w:szCs w:val="24"/>
        </w:rPr>
      </w:pPr>
    </w:p>
    <w:p w14:paraId="3022750D" w14:textId="6A70B85C" w:rsidR="005B62B6" w:rsidRPr="008216EB" w:rsidRDefault="005B62B6" w:rsidP="005B62B6">
      <w:pPr>
        <w:spacing w:line="360" w:lineRule="auto"/>
        <w:jc w:val="both"/>
        <w:rPr>
          <w:rFonts w:ascii="Arial" w:eastAsia="Arial Unicode MS" w:hAnsi="Arial" w:cs="Arial"/>
          <w:snapToGrid w:val="0"/>
          <w:sz w:val="24"/>
          <w:szCs w:val="24"/>
        </w:rPr>
      </w:pPr>
      <w:r w:rsidRPr="008216EB">
        <w:rPr>
          <w:rFonts w:ascii="Arial" w:eastAsia="Arial Unicode MS" w:hAnsi="Arial" w:cs="Arial"/>
          <w:snapToGrid w:val="0"/>
          <w:sz w:val="24"/>
          <w:szCs w:val="24"/>
        </w:rPr>
        <w:t xml:space="preserve">O objeto deste instrumento consiste na </w:t>
      </w:r>
      <w:r w:rsidRPr="007F1CC6">
        <w:rPr>
          <w:rFonts w:ascii="Arial" w:eastAsia="Arial Unicode MS" w:hAnsi="Arial" w:cs="Arial"/>
          <w:snapToGrid w:val="0"/>
          <w:sz w:val="24"/>
          <w:szCs w:val="24"/>
        </w:rPr>
        <w:t xml:space="preserve">a </w:t>
      </w:r>
      <w:r w:rsidR="000B6225" w:rsidRPr="000B6225">
        <w:rPr>
          <w:rFonts w:ascii="Arial" w:eastAsia="Arial Unicode MS" w:hAnsi="Arial" w:cs="Arial"/>
          <w:snapToGrid w:val="0"/>
          <w:sz w:val="24"/>
          <w:szCs w:val="24"/>
        </w:rPr>
        <w:t>Aquisição de uniformes</w:t>
      </w:r>
      <w:r w:rsidRPr="008216EB">
        <w:rPr>
          <w:rFonts w:ascii="Arial" w:eastAsia="Arial Unicode MS" w:hAnsi="Arial" w:cs="Arial"/>
          <w:snapToGrid w:val="0"/>
          <w:sz w:val="24"/>
          <w:szCs w:val="24"/>
        </w:rPr>
        <w:t xml:space="preserve">, conforme especificações descritas no Anexo I - Descrição dos itens, o qual passa a ser parte integrante do presente </w:t>
      </w:r>
      <w:r w:rsidRPr="008216EB">
        <w:rPr>
          <w:rFonts w:ascii="Arial" w:eastAsia="Arial Unicode MS" w:hAnsi="Arial" w:cs="Arial"/>
          <w:snapToGrid w:val="0"/>
          <w:sz w:val="24"/>
          <w:szCs w:val="24"/>
        </w:rPr>
        <w:lastRenderedPageBreak/>
        <w:t>contrato, conforme especificações e nas condições previstas no Processo Licitatório n° 0</w:t>
      </w:r>
      <w:r w:rsidR="00916049">
        <w:rPr>
          <w:rFonts w:ascii="Arial" w:eastAsia="Arial Unicode MS" w:hAnsi="Arial" w:cs="Arial"/>
          <w:snapToGrid w:val="0"/>
          <w:sz w:val="24"/>
          <w:szCs w:val="24"/>
        </w:rPr>
        <w:t>0</w:t>
      </w:r>
      <w:r w:rsidR="00B91A65">
        <w:rPr>
          <w:rFonts w:ascii="Arial" w:eastAsia="Arial Unicode MS" w:hAnsi="Arial" w:cs="Arial"/>
          <w:snapToGrid w:val="0"/>
          <w:sz w:val="24"/>
          <w:szCs w:val="24"/>
        </w:rPr>
        <w:t>8</w:t>
      </w:r>
      <w:r w:rsidR="00916049">
        <w:rPr>
          <w:rFonts w:ascii="Arial" w:eastAsia="Arial Unicode MS" w:hAnsi="Arial" w:cs="Arial"/>
          <w:snapToGrid w:val="0"/>
          <w:sz w:val="24"/>
          <w:szCs w:val="24"/>
        </w:rPr>
        <w:t>4</w:t>
      </w:r>
      <w:r w:rsidRPr="008216EB">
        <w:rPr>
          <w:rFonts w:ascii="Arial" w:eastAsia="Arial Unicode MS" w:hAnsi="Arial" w:cs="Arial"/>
          <w:snapToGrid w:val="0"/>
          <w:sz w:val="24"/>
          <w:szCs w:val="24"/>
        </w:rPr>
        <w:t>/202</w:t>
      </w:r>
      <w:r w:rsidR="00916049">
        <w:rPr>
          <w:rFonts w:ascii="Arial" w:eastAsia="Arial Unicode MS" w:hAnsi="Arial" w:cs="Arial"/>
          <w:snapToGrid w:val="0"/>
          <w:sz w:val="24"/>
          <w:szCs w:val="24"/>
        </w:rPr>
        <w:t>4</w:t>
      </w:r>
      <w:r w:rsidRPr="008216EB">
        <w:rPr>
          <w:rFonts w:ascii="Arial" w:eastAsia="Arial Unicode MS" w:hAnsi="Arial" w:cs="Arial"/>
          <w:snapToGrid w:val="0"/>
          <w:sz w:val="24"/>
          <w:szCs w:val="24"/>
        </w:rPr>
        <w:t>, Pregão Eletrônico</w:t>
      </w:r>
      <w:r w:rsidR="00855D8C">
        <w:rPr>
          <w:rFonts w:ascii="Arial" w:eastAsia="Arial Unicode MS" w:hAnsi="Arial" w:cs="Arial"/>
          <w:snapToGrid w:val="0"/>
          <w:sz w:val="24"/>
          <w:szCs w:val="24"/>
        </w:rPr>
        <w:t xml:space="preserve"> </w:t>
      </w:r>
      <w:r w:rsidRPr="008216EB">
        <w:rPr>
          <w:rFonts w:ascii="Arial" w:eastAsia="Arial Unicode MS" w:hAnsi="Arial" w:cs="Arial"/>
          <w:snapToGrid w:val="0"/>
          <w:sz w:val="24"/>
          <w:szCs w:val="24"/>
        </w:rPr>
        <w:t>n° 00</w:t>
      </w:r>
      <w:r w:rsidR="00B91A65">
        <w:rPr>
          <w:rFonts w:ascii="Arial" w:eastAsia="Arial Unicode MS" w:hAnsi="Arial" w:cs="Arial"/>
          <w:snapToGrid w:val="0"/>
          <w:sz w:val="24"/>
          <w:szCs w:val="24"/>
        </w:rPr>
        <w:t>3</w:t>
      </w:r>
      <w:r w:rsidR="00916049">
        <w:rPr>
          <w:rFonts w:ascii="Arial" w:eastAsia="Arial Unicode MS" w:hAnsi="Arial" w:cs="Arial"/>
          <w:snapToGrid w:val="0"/>
          <w:sz w:val="24"/>
          <w:szCs w:val="24"/>
        </w:rPr>
        <w:t>5</w:t>
      </w:r>
      <w:r w:rsidRPr="008216EB">
        <w:rPr>
          <w:rFonts w:ascii="Arial" w:eastAsia="Arial Unicode MS" w:hAnsi="Arial" w:cs="Arial"/>
          <w:snapToGrid w:val="0"/>
          <w:sz w:val="24"/>
          <w:szCs w:val="24"/>
        </w:rPr>
        <w:t>/202</w:t>
      </w:r>
      <w:r w:rsidR="00916049">
        <w:rPr>
          <w:rFonts w:ascii="Arial" w:eastAsia="Arial Unicode MS" w:hAnsi="Arial" w:cs="Arial"/>
          <w:snapToGrid w:val="0"/>
          <w:sz w:val="24"/>
          <w:szCs w:val="24"/>
        </w:rPr>
        <w:t>4</w:t>
      </w:r>
      <w:r w:rsidRPr="008216EB">
        <w:rPr>
          <w:rFonts w:ascii="Arial" w:eastAsia="Arial Unicode MS" w:hAnsi="Arial" w:cs="Arial"/>
          <w:snapToGrid w:val="0"/>
          <w:sz w:val="24"/>
          <w:szCs w:val="24"/>
        </w:rPr>
        <w:t xml:space="preserve">. </w:t>
      </w:r>
    </w:p>
    <w:p w14:paraId="34F1331D" w14:textId="77777777" w:rsidR="005B62B6" w:rsidRPr="008216EB" w:rsidRDefault="005B62B6" w:rsidP="005B62B6">
      <w:pPr>
        <w:ind w:firstLine="709"/>
        <w:jc w:val="both"/>
        <w:rPr>
          <w:rFonts w:ascii="Arial" w:eastAsia="Arial Unicode MS" w:hAnsi="Arial" w:cs="Arial"/>
          <w:snapToGrid w:val="0"/>
          <w:sz w:val="24"/>
          <w:szCs w:val="24"/>
        </w:rPr>
      </w:pPr>
    </w:p>
    <w:p w14:paraId="2442ACA3" w14:textId="7C0FD22B" w:rsidR="005B62B6" w:rsidRDefault="005B62B6" w:rsidP="005B62B6">
      <w:pPr>
        <w:spacing w:line="360" w:lineRule="auto"/>
        <w:jc w:val="both"/>
        <w:outlineLvl w:val="5"/>
        <w:rPr>
          <w:rFonts w:ascii="Arial" w:eastAsia="Arial Unicode MS" w:hAnsi="Arial" w:cs="Arial"/>
          <w:b/>
          <w:bCs/>
          <w:kern w:val="32"/>
          <w:sz w:val="24"/>
          <w:szCs w:val="24"/>
          <w:u w:val="single"/>
        </w:rPr>
      </w:pPr>
      <w:bookmarkStart w:id="60" w:name="_Hlk14333621"/>
      <w:r w:rsidRPr="008216EB">
        <w:rPr>
          <w:rFonts w:ascii="Arial" w:eastAsia="Arial Unicode MS" w:hAnsi="Arial" w:cs="Arial"/>
          <w:b/>
          <w:bCs/>
          <w:sz w:val="24"/>
          <w:szCs w:val="24"/>
        </w:rPr>
        <w:t>Cláusula Terceira:</w:t>
      </w:r>
      <w:bookmarkEnd w:id="60"/>
      <w:r w:rsidRPr="008216EB">
        <w:rPr>
          <w:rFonts w:ascii="Arial" w:eastAsia="Arial Unicode MS" w:hAnsi="Arial" w:cs="Arial"/>
          <w:b/>
          <w:bCs/>
          <w:sz w:val="24"/>
          <w:szCs w:val="24"/>
        </w:rPr>
        <w:t xml:space="preserve"> </w:t>
      </w:r>
      <w:r w:rsidRPr="008216EB">
        <w:rPr>
          <w:rFonts w:ascii="Arial" w:eastAsia="Arial Unicode MS" w:hAnsi="Arial" w:cs="Arial"/>
          <w:b/>
          <w:bCs/>
          <w:kern w:val="32"/>
          <w:sz w:val="24"/>
          <w:szCs w:val="24"/>
          <w:u w:val="single"/>
        </w:rPr>
        <w:t>VALOR E FORMA DE PAGAMENTO</w:t>
      </w:r>
    </w:p>
    <w:p w14:paraId="05FEC797" w14:textId="77777777" w:rsidR="00374C2B" w:rsidRPr="008216EB" w:rsidRDefault="00374C2B" w:rsidP="005B62B6">
      <w:pPr>
        <w:spacing w:line="360" w:lineRule="auto"/>
        <w:jc w:val="both"/>
        <w:outlineLvl w:val="5"/>
        <w:rPr>
          <w:rFonts w:ascii="Arial" w:eastAsia="Arial Unicode MS" w:hAnsi="Arial" w:cs="Arial"/>
          <w:b/>
          <w:bCs/>
          <w:kern w:val="32"/>
          <w:sz w:val="24"/>
          <w:szCs w:val="24"/>
          <w:u w:val="single"/>
        </w:rPr>
      </w:pPr>
    </w:p>
    <w:p w14:paraId="2CE5BF89" w14:textId="77777777" w:rsidR="005B62B6" w:rsidRPr="00782B32" w:rsidRDefault="005B62B6" w:rsidP="005B62B6">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.1. O valor total do presente contrato é de R$</w:t>
      </w:r>
      <w:r>
        <w:rPr>
          <w:rFonts w:ascii="Arial" w:eastAsia="Arial Unicode MS" w:hAnsi="Arial" w:cs="Arial"/>
          <w:kern w:val="32"/>
          <w:sz w:val="24"/>
          <w:szCs w:val="24"/>
        </w:rPr>
        <w:t xml:space="preserve"> ......... (..................)</w:t>
      </w:r>
      <w:r w:rsidRPr="00782B32">
        <w:rPr>
          <w:rFonts w:ascii="Arial" w:eastAsia="Arial Unicode MS" w:hAnsi="Arial" w:cs="Arial"/>
          <w:kern w:val="32"/>
          <w:sz w:val="24"/>
          <w:szCs w:val="24"/>
        </w:rPr>
        <w:t xml:space="preserve">.   </w:t>
      </w:r>
    </w:p>
    <w:p w14:paraId="04F1A7D7" w14:textId="77777777" w:rsidR="005B62B6" w:rsidRPr="00782B32" w:rsidRDefault="005B62B6" w:rsidP="005B62B6">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.2. As faturas que não estiverem corretamente formuladas serão devolvidas dentro do prazo de sua conferência, à contratada, e o seu tempo de tramitação desconsiderado.</w:t>
      </w:r>
    </w:p>
    <w:p w14:paraId="45C09801" w14:textId="77777777" w:rsidR="005B62B6" w:rsidRPr="00782B32" w:rsidRDefault="005B62B6" w:rsidP="005B62B6">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 xml:space="preserve">.3. O pagamento será efetuado </w:t>
      </w:r>
      <w:r>
        <w:rPr>
          <w:rFonts w:ascii="Arial" w:eastAsia="Arial Unicode MS" w:hAnsi="Arial" w:cs="Arial"/>
          <w:kern w:val="32"/>
          <w:sz w:val="24"/>
          <w:szCs w:val="24"/>
        </w:rPr>
        <w:t xml:space="preserve">em </w:t>
      </w:r>
      <w:r w:rsidRPr="00782B32">
        <w:rPr>
          <w:rFonts w:ascii="Arial" w:eastAsia="Arial Unicode MS" w:hAnsi="Arial" w:cs="Arial"/>
          <w:kern w:val="32"/>
          <w:sz w:val="24"/>
          <w:szCs w:val="24"/>
        </w:rPr>
        <w:t xml:space="preserve">até </w:t>
      </w:r>
      <w:r w:rsidRPr="00BD5F24">
        <w:rPr>
          <w:rFonts w:ascii="Arial" w:eastAsia="Arial Unicode MS" w:hAnsi="Arial" w:cs="Arial"/>
          <w:kern w:val="32"/>
          <w:sz w:val="24"/>
          <w:szCs w:val="24"/>
        </w:rPr>
        <w:t>30 dias após o recebimento do objeto</w:t>
      </w:r>
      <w:r w:rsidRPr="00782B32">
        <w:rPr>
          <w:rFonts w:ascii="Arial" w:eastAsia="Arial Unicode MS" w:hAnsi="Arial" w:cs="Arial"/>
          <w:kern w:val="32"/>
          <w:sz w:val="24"/>
          <w:szCs w:val="24"/>
        </w:rPr>
        <w:t>.</w:t>
      </w:r>
    </w:p>
    <w:p w14:paraId="08944159" w14:textId="77777777" w:rsidR="005B62B6" w:rsidRDefault="005B62B6" w:rsidP="005B62B6">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.4. O pagamento somente será efetuado após a entrega da nota fiscal.</w:t>
      </w:r>
    </w:p>
    <w:p w14:paraId="3A9BA4C9" w14:textId="21607F00" w:rsidR="005B62B6" w:rsidRDefault="005B62B6" w:rsidP="005B62B6">
      <w:pPr>
        <w:jc w:val="both"/>
        <w:rPr>
          <w:rFonts w:ascii="Arial" w:eastAsia="Arial Unicode MS" w:hAnsi="Arial" w:cs="Arial"/>
          <w:kern w:val="32"/>
          <w:sz w:val="24"/>
          <w:szCs w:val="24"/>
        </w:rPr>
      </w:pPr>
    </w:p>
    <w:p w14:paraId="6A0BFC33" w14:textId="77777777" w:rsidR="00C96FBC" w:rsidRDefault="00C96FBC" w:rsidP="005B62B6">
      <w:pPr>
        <w:spacing w:line="360" w:lineRule="auto"/>
        <w:jc w:val="both"/>
        <w:rPr>
          <w:rFonts w:ascii="Arial" w:hAnsi="Arial" w:cs="Arial"/>
          <w:b/>
          <w:sz w:val="24"/>
          <w:szCs w:val="24"/>
        </w:rPr>
      </w:pPr>
    </w:p>
    <w:p w14:paraId="000D885E" w14:textId="0C88FC41" w:rsidR="005B62B6" w:rsidRDefault="005B62B6" w:rsidP="005B62B6">
      <w:pPr>
        <w:spacing w:line="360" w:lineRule="auto"/>
        <w:jc w:val="both"/>
        <w:rPr>
          <w:rFonts w:ascii="Arial" w:hAnsi="Arial" w:cs="Arial"/>
          <w:b/>
          <w:sz w:val="24"/>
          <w:szCs w:val="24"/>
          <w:u w:val="single"/>
        </w:rPr>
      </w:pPr>
      <w:r w:rsidRPr="008216EB">
        <w:rPr>
          <w:rFonts w:ascii="Arial" w:hAnsi="Arial" w:cs="Arial"/>
          <w:b/>
          <w:sz w:val="24"/>
          <w:szCs w:val="24"/>
        </w:rPr>
        <w:t xml:space="preserve">Cláusula Quarta: </w:t>
      </w:r>
      <w:r w:rsidRPr="008216EB">
        <w:rPr>
          <w:rFonts w:ascii="Arial" w:hAnsi="Arial" w:cs="Arial"/>
          <w:b/>
          <w:sz w:val="24"/>
          <w:szCs w:val="24"/>
          <w:u w:val="single"/>
        </w:rPr>
        <w:t>CONDIÇÕES DE FORNECIMENTO</w:t>
      </w:r>
    </w:p>
    <w:p w14:paraId="7E41F37F" w14:textId="77777777" w:rsidR="00374C2B" w:rsidRPr="008216EB" w:rsidRDefault="00374C2B" w:rsidP="005B62B6">
      <w:pPr>
        <w:spacing w:line="360" w:lineRule="auto"/>
        <w:jc w:val="both"/>
        <w:rPr>
          <w:rFonts w:ascii="Arial" w:hAnsi="Arial" w:cs="Arial"/>
          <w:sz w:val="24"/>
          <w:szCs w:val="24"/>
        </w:rPr>
      </w:pPr>
    </w:p>
    <w:p w14:paraId="22352D5B" w14:textId="3FFFEDDE" w:rsidR="005B62B6" w:rsidRDefault="005B62B6" w:rsidP="00C96FBC">
      <w:pPr>
        <w:spacing w:after="120" w:line="360" w:lineRule="auto"/>
        <w:jc w:val="both"/>
        <w:rPr>
          <w:rFonts w:ascii="Arial" w:hAnsi="Arial" w:cs="Arial"/>
          <w:sz w:val="24"/>
          <w:szCs w:val="24"/>
          <w:lang w:eastAsia="ar-SA"/>
        </w:rPr>
      </w:pPr>
      <w:r>
        <w:rPr>
          <w:rFonts w:ascii="Arial" w:hAnsi="Arial" w:cs="Arial"/>
          <w:sz w:val="24"/>
          <w:szCs w:val="24"/>
          <w:lang w:eastAsia="ar-SA"/>
        </w:rPr>
        <w:t>4.1. O</w:t>
      </w:r>
      <w:r w:rsidRPr="00BD5F24">
        <w:rPr>
          <w:rFonts w:ascii="Arial" w:hAnsi="Arial" w:cs="Arial"/>
          <w:sz w:val="24"/>
          <w:szCs w:val="24"/>
          <w:lang w:eastAsia="ar-SA"/>
        </w:rPr>
        <w:t xml:space="preserve"> prazo de entrega </w:t>
      </w:r>
      <w:r>
        <w:rPr>
          <w:rFonts w:ascii="Arial" w:hAnsi="Arial" w:cs="Arial"/>
          <w:sz w:val="24"/>
          <w:szCs w:val="24"/>
          <w:lang w:eastAsia="ar-SA"/>
        </w:rPr>
        <w:t xml:space="preserve">é </w:t>
      </w:r>
      <w:r w:rsidRPr="00BD5F24">
        <w:rPr>
          <w:rFonts w:ascii="Arial" w:hAnsi="Arial" w:cs="Arial"/>
          <w:sz w:val="24"/>
          <w:szCs w:val="24"/>
          <w:lang w:eastAsia="ar-SA"/>
        </w:rPr>
        <w:t xml:space="preserve">imediato e não poderá ser superior a 30 (trinta) dias após o recebimento do empenho, salvo justificativa fundamentada e aceita pela administração, na </w:t>
      </w:r>
      <w:r w:rsidR="00234BCF" w:rsidRPr="00234BCF">
        <w:rPr>
          <w:rFonts w:ascii="Arial" w:hAnsi="Arial" w:cs="Arial"/>
          <w:sz w:val="24"/>
          <w:szCs w:val="24"/>
          <w:lang w:eastAsia="ar-SA"/>
        </w:rPr>
        <w:t>Secretaria Municipal de Obras</w:t>
      </w:r>
      <w:r w:rsidRPr="00BD5F24">
        <w:rPr>
          <w:rFonts w:ascii="Arial" w:hAnsi="Arial" w:cs="Arial"/>
          <w:sz w:val="24"/>
          <w:szCs w:val="24"/>
          <w:lang w:eastAsia="ar-SA"/>
        </w:rPr>
        <w:t xml:space="preserve">. </w:t>
      </w:r>
    </w:p>
    <w:p w14:paraId="6D19C02B" w14:textId="1598038D" w:rsidR="005B62B6" w:rsidRDefault="005B62B6" w:rsidP="00C96FBC">
      <w:pPr>
        <w:spacing w:after="120" w:line="360" w:lineRule="auto"/>
        <w:jc w:val="both"/>
        <w:rPr>
          <w:rFonts w:ascii="Arial" w:hAnsi="Arial" w:cs="Arial"/>
          <w:sz w:val="24"/>
          <w:szCs w:val="24"/>
          <w:lang w:eastAsia="ar-SA"/>
        </w:rPr>
      </w:pPr>
      <w:r>
        <w:rPr>
          <w:rFonts w:ascii="Arial" w:hAnsi="Arial" w:cs="Arial"/>
          <w:sz w:val="24"/>
          <w:szCs w:val="24"/>
          <w:lang w:eastAsia="ar-SA"/>
        </w:rPr>
        <w:t xml:space="preserve">4.2. </w:t>
      </w:r>
      <w:r w:rsidR="000B6225" w:rsidRPr="000B6225">
        <w:rPr>
          <w:rFonts w:ascii="Arial" w:hAnsi="Arial" w:cs="Arial"/>
          <w:sz w:val="24"/>
          <w:szCs w:val="24"/>
          <w:lang w:eastAsia="ar-SA"/>
        </w:rPr>
        <w:t xml:space="preserve">O local de entrega será na Secretaria Municipal de </w:t>
      </w:r>
      <w:r w:rsidR="008B014F">
        <w:rPr>
          <w:rFonts w:ascii="Arial" w:hAnsi="Arial" w:cs="Arial"/>
          <w:sz w:val="24"/>
          <w:szCs w:val="24"/>
          <w:lang w:eastAsia="ar-SA"/>
        </w:rPr>
        <w:t>Saúde</w:t>
      </w:r>
      <w:r w:rsidR="000B6225" w:rsidRPr="000B6225">
        <w:rPr>
          <w:rFonts w:ascii="Arial" w:hAnsi="Arial" w:cs="Arial"/>
          <w:sz w:val="24"/>
          <w:szCs w:val="24"/>
          <w:lang w:eastAsia="ar-SA"/>
        </w:rPr>
        <w:t xml:space="preserve">, na </w:t>
      </w:r>
      <w:r w:rsidR="008B014F" w:rsidRPr="008B014F">
        <w:rPr>
          <w:rFonts w:ascii="Arial" w:hAnsi="Arial" w:cs="Arial"/>
          <w:sz w:val="24"/>
          <w:szCs w:val="24"/>
          <w:lang w:eastAsia="ar-SA"/>
        </w:rPr>
        <w:t>localizada na Avenida Itália n° 3074,</w:t>
      </w:r>
      <w:r w:rsidR="008B014F">
        <w:rPr>
          <w:rFonts w:ascii="Arial" w:hAnsi="Arial" w:cs="Arial"/>
          <w:sz w:val="24"/>
          <w:szCs w:val="24"/>
          <w:lang w:eastAsia="ar-SA"/>
        </w:rPr>
        <w:t xml:space="preserve"> </w:t>
      </w:r>
      <w:r w:rsidR="008B014F" w:rsidRPr="008B014F">
        <w:rPr>
          <w:rFonts w:ascii="Arial" w:hAnsi="Arial" w:cs="Arial"/>
          <w:sz w:val="24"/>
          <w:szCs w:val="24"/>
          <w:lang w:eastAsia="ar-SA"/>
        </w:rPr>
        <w:t>nesta cidade, ou outro local a ser definido pelo Poder Executivo, dentro do perímetro</w:t>
      </w:r>
      <w:r w:rsidR="008B014F">
        <w:rPr>
          <w:rFonts w:ascii="Arial" w:hAnsi="Arial" w:cs="Arial"/>
          <w:sz w:val="24"/>
          <w:szCs w:val="24"/>
          <w:lang w:eastAsia="ar-SA"/>
        </w:rPr>
        <w:t xml:space="preserve"> </w:t>
      </w:r>
      <w:r w:rsidR="008B014F" w:rsidRPr="008B014F">
        <w:rPr>
          <w:rFonts w:ascii="Arial" w:hAnsi="Arial" w:cs="Arial"/>
          <w:sz w:val="24"/>
          <w:szCs w:val="24"/>
          <w:lang w:eastAsia="ar-SA"/>
        </w:rPr>
        <w:t>urbano do Município</w:t>
      </w:r>
      <w:r w:rsidRPr="00BD5F24">
        <w:rPr>
          <w:rFonts w:ascii="Arial" w:hAnsi="Arial" w:cs="Arial"/>
          <w:sz w:val="24"/>
          <w:szCs w:val="24"/>
          <w:lang w:eastAsia="ar-SA"/>
        </w:rPr>
        <w:t xml:space="preserve">, a partir da ordem de empenho, os mesmos deverão ser pagos em até dia 30 (trinta) dias após o seu recebimento por parte da administração.  </w:t>
      </w:r>
    </w:p>
    <w:p w14:paraId="0FEE1D5F" w14:textId="77777777" w:rsidR="005B62B6" w:rsidRDefault="005B62B6" w:rsidP="00C96FBC">
      <w:pPr>
        <w:spacing w:after="120" w:line="360" w:lineRule="auto"/>
        <w:jc w:val="both"/>
        <w:rPr>
          <w:rFonts w:ascii="Arial" w:hAnsi="Arial" w:cs="Arial"/>
          <w:sz w:val="24"/>
          <w:szCs w:val="24"/>
          <w:lang w:eastAsia="ar-SA"/>
        </w:rPr>
      </w:pPr>
      <w:r w:rsidRPr="008216EB">
        <w:rPr>
          <w:rFonts w:ascii="Arial" w:hAnsi="Arial" w:cs="Arial"/>
          <w:sz w:val="24"/>
          <w:szCs w:val="24"/>
          <w:lang w:eastAsia="ar-SA"/>
        </w:rPr>
        <w:t>4.</w:t>
      </w:r>
      <w:r>
        <w:rPr>
          <w:rFonts w:ascii="Arial" w:hAnsi="Arial" w:cs="Arial"/>
          <w:sz w:val="24"/>
          <w:szCs w:val="24"/>
          <w:lang w:eastAsia="ar-SA"/>
        </w:rPr>
        <w:t>3</w:t>
      </w:r>
      <w:r w:rsidRPr="008216EB">
        <w:rPr>
          <w:rFonts w:ascii="Arial" w:hAnsi="Arial" w:cs="Arial"/>
          <w:sz w:val="24"/>
          <w:szCs w:val="24"/>
          <w:lang w:eastAsia="ar-SA"/>
        </w:rPr>
        <w:t>. No preço proposto considerar-se-ão inclusos todos os custos, despesas e obrigações relativas a salários, previdência social, tributos, seguros, material de consumo, frete, lucro, e tudo mais que for necessário até a entrega final do item na sede do Município de Balneário Pinhal/RS.</w:t>
      </w:r>
    </w:p>
    <w:p w14:paraId="3CE980C8" w14:textId="77777777" w:rsidR="005B62B6" w:rsidRPr="008216EB" w:rsidRDefault="005B62B6" w:rsidP="005B62B6">
      <w:pPr>
        <w:spacing w:line="360" w:lineRule="auto"/>
        <w:jc w:val="both"/>
        <w:rPr>
          <w:rFonts w:ascii="Arial" w:hAnsi="Arial" w:cs="Arial"/>
          <w:b/>
          <w:sz w:val="24"/>
          <w:szCs w:val="24"/>
          <w:lang w:eastAsia="ar-SA"/>
        </w:rPr>
      </w:pPr>
    </w:p>
    <w:p w14:paraId="64FE4621" w14:textId="43273D95" w:rsidR="005B62B6" w:rsidRDefault="005B62B6" w:rsidP="005B62B6">
      <w:pPr>
        <w:spacing w:line="360" w:lineRule="auto"/>
        <w:jc w:val="both"/>
        <w:rPr>
          <w:rFonts w:ascii="Arial" w:hAnsi="Arial" w:cs="Arial"/>
          <w:b/>
          <w:sz w:val="24"/>
          <w:szCs w:val="24"/>
          <w:u w:val="single"/>
        </w:rPr>
      </w:pPr>
      <w:r w:rsidRPr="008216EB">
        <w:rPr>
          <w:rFonts w:ascii="Arial" w:hAnsi="Arial" w:cs="Arial"/>
          <w:b/>
          <w:sz w:val="24"/>
          <w:szCs w:val="24"/>
        </w:rPr>
        <w:t xml:space="preserve">Cláusula Quinta: </w:t>
      </w:r>
      <w:r w:rsidRPr="008216EB">
        <w:rPr>
          <w:rFonts w:ascii="Arial" w:hAnsi="Arial" w:cs="Arial"/>
          <w:b/>
          <w:sz w:val="24"/>
          <w:szCs w:val="24"/>
          <w:u w:val="single"/>
        </w:rPr>
        <w:t>DAS PENALIDADES</w:t>
      </w:r>
    </w:p>
    <w:p w14:paraId="53724D14" w14:textId="77777777" w:rsidR="00374C2B" w:rsidRPr="008216EB" w:rsidRDefault="00374C2B" w:rsidP="005B62B6">
      <w:pPr>
        <w:spacing w:line="360" w:lineRule="auto"/>
        <w:jc w:val="both"/>
        <w:rPr>
          <w:rFonts w:ascii="Arial" w:hAnsi="Arial" w:cs="Arial"/>
          <w:b/>
          <w:sz w:val="24"/>
          <w:szCs w:val="24"/>
          <w:u w:val="single"/>
        </w:rPr>
      </w:pPr>
    </w:p>
    <w:p w14:paraId="09D55927" w14:textId="77777777" w:rsidR="005B62B6" w:rsidRPr="008216EB"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a) advertência;</w:t>
      </w:r>
    </w:p>
    <w:p w14:paraId="58C9D5A1" w14:textId="77777777" w:rsidR="005B62B6" w:rsidRPr="008216EB"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b) multa de no mínimo 0,5% (cinco décimos por cento) e máximo de 30% (trinta por cento) do valor do objeto contratado;</w:t>
      </w:r>
    </w:p>
    <w:p w14:paraId="52155EA0" w14:textId="77777777" w:rsidR="005B62B6" w:rsidRPr="008216EB"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lastRenderedPageBreak/>
        <w:t>c) impedimento de licitar e contratar, no âmbito da Administração Pública direta e indireta do órgão licitante, pelo prazo máximo de 3 (três) anos.</w:t>
      </w:r>
    </w:p>
    <w:p w14:paraId="18DBF180" w14:textId="77777777" w:rsidR="005B62B6" w:rsidRPr="008216EB"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48CC7904" w14:textId="77777777" w:rsidR="005B62B6"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5.1 As sanções previstas nas alíneas “a”, “c” e “d”, poderão ser aplicadas cumulativamente com a prevista na alínea “b”.</w:t>
      </w:r>
    </w:p>
    <w:p w14:paraId="674B6D29" w14:textId="77777777" w:rsidR="005B62B6" w:rsidRPr="008216EB"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5.1. As penalidades serão registradas no cadastro da contratada.</w:t>
      </w:r>
    </w:p>
    <w:p w14:paraId="53A7AE83" w14:textId="77777777" w:rsidR="005B62B6" w:rsidRPr="008216EB" w:rsidRDefault="005B62B6" w:rsidP="00C96FBC">
      <w:pPr>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07ACF13" w14:textId="77777777" w:rsidR="002D2255" w:rsidRDefault="002D2255" w:rsidP="005B62B6">
      <w:pPr>
        <w:spacing w:line="360" w:lineRule="auto"/>
        <w:jc w:val="both"/>
        <w:rPr>
          <w:rFonts w:ascii="Arial" w:hAnsi="Arial" w:cs="Arial"/>
          <w:b/>
          <w:sz w:val="24"/>
          <w:szCs w:val="24"/>
        </w:rPr>
      </w:pPr>
    </w:p>
    <w:p w14:paraId="14523A3F" w14:textId="6303CAD6" w:rsidR="005B62B6" w:rsidRDefault="005B62B6" w:rsidP="005B62B6">
      <w:pPr>
        <w:spacing w:line="360" w:lineRule="auto"/>
        <w:jc w:val="both"/>
        <w:rPr>
          <w:rFonts w:ascii="Arial" w:hAnsi="Arial" w:cs="Arial"/>
          <w:b/>
          <w:sz w:val="24"/>
          <w:szCs w:val="24"/>
          <w:u w:val="single"/>
        </w:rPr>
      </w:pPr>
      <w:r w:rsidRPr="008216EB">
        <w:rPr>
          <w:rFonts w:ascii="Arial" w:hAnsi="Arial" w:cs="Arial"/>
          <w:b/>
          <w:sz w:val="24"/>
          <w:szCs w:val="24"/>
        </w:rPr>
        <w:t xml:space="preserve">Cláusula Sexta: </w:t>
      </w:r>
      <w:r w:rsidRPr="008216EB">
        <w:rPr>
          <w:rFonts w:ascii="Arial" w:hAnsi="Arial" w:cs="Arial"/>
          <w:b/>
          <w:sz w:val="24"/>
          <w:szCs w:val="24"/>
          <w:u w:val="single"/>
        </w:rPr>
        <w:t xml:space="preserve">DA </w:t>
      </w:r>
      <w:r>
        <w:rPr>
          <w:rFonts w:ascii="Arial" w:hAnsi="Arial" w:cs="Arial"/>
          <w:b/>
          <w:sz w:val="24"/>
          <w:szCs w:val="24"/>
          <w:u w:val="single"/>
        </w:rPr>
        <w:t>FISCALIZAÇÃO DO CONTRATO</w:t>
      </w:r>
      <w:r w:rsidRPr="008216EB">
        <w:rPr>
          <w:rFonts w:ascii="Arial" w:hAnsi="Arial" w:cs="Arial"/>
          <w:b/>
          <w:sz w:val="24"/>
          <w:szCs w:val="24"/>
          <w:u w:val="single"/>
        </w:rPr>
        <w:t xml:space="preserve"> </w:t>
      </w:r>
    </w:p>
    <w:p w14:paraId="23895407" w14:textId="77777777" w:rsidR="00374C2B" w:rsidRPr="008216EB" w:rsidRDefault="00374C2B" w:rsidP="005B62B6">
      <w:pPr>
        <w:spacing w:line="360" w:lineRule="auto"/>
        <w:jc w:val="both"/>
        <w:rPr>
          <w:rFonts w:ascii="Arial" w:hAnsi="Arial" w:cs="Arial"/>
          <w:sz w:val="24"/>
          <w:szCs w:val="24"/>
        </w:rPr>
      </w:pPr>
    </w:p>
    <w:p w14:paraId="31914FEA" w14:textId="6487AD59" w:rsidR="005B62B6" w:rsidRDefault="000B6225" w:rsidP="005B62B6">
      <w:pPr>
        <w:spacing w:line="360" w:lineRule="auto"/>
        <w:jc w:val="both"/>
        <w:rPr>
          <w:rFonts w:ascii="Arial" w:hAnsi="Arial" w:cs="Arial"/>
          <w:sz w:val="24"/>
          <w:szCs w:val="24"/>
        </w:rPr>
      </w:pPr>
      <w:r w:rsidRPr="000B6225">
        <w:rPr>
          <w:rFonts w:ascii="Arial" w:hAnsi="Arial" w:cs="Arial"/>
          <w:sz w:val="24"/>
          <w:szCs w:val="24"/>
        </w:rPr>
        <w:t>A Secretaria Municipal de Obras indica o servidor Gabriel Mares, diretor de departamento, para atuar como fiscal e gestor do contrato.</w:t>
      </w:r>
    </w:p>
    <w:p w14:paraId="1E9A2ADD" w14:textId="77777777" w:rsidR="00001056" w:rsidRDefault="00001056" w:rsidP="005B62B6">
      <w:pPr>
        <w:spacing w:line="360" w:lineRule="auto"/>
        <w:jc w:val="both"/>
        <w:rPr>
          <w:rFonts w:ascii="Arial" w:hAnsi="Arial" w:cs="Arial"/>
          <w:b/>
          <w:sz w:val="24"/>
          <w:szCs w:val="24"/>
        </w:rPr>
      </w:pPr>
    </w:p>
    <w:p w14:paraId="3A28F19C" w14:textId="666953AD" w:rsidR="005B62B6" w:rsidRDefault="005B62B6" w:rsidP="005B62B6">
      <w:pPr>
        <w:spacing w:line="360" w:lineRule="auto"/>
        <w:jc w:val="both"/>
        <w:rPr>
          <w:rFonts w:ascii="Arial" w:hAnsi="Arial" w:cs="Arial"/>
          <w:b/>
          <w:sz w:val="24"/>
          <w:szCs w:val="24"/>
          <w:u w:val="single"/>
        </w:rPr>
      </w:pPr>
      <w:r w:rsidRPr="008216EB">
        <w:rPr>
          <w:rFonts w:ascii="Arial" w:hAnsi="Arial" w:cs="Arial"/>
          <w:b/>
          <w:sz w:val="24"/>
          <w:szCs w:val="24"/>
        </w:rPr>
        <w:t xml:space="preserve">Cláusula Sétima: </w:t>
      </w:r>
      <w:r w:rsidRPr="008216EB">
        <w:rPr>
          <w:rFonts w:ascii="Arial" w:hAnsi="Arial" w:cs="Arial"/>
          <w:b/>
          <w:sz w:val="24"/>
          <w:szCs w:val="24"/>
          <w:u w:val="single"/>
        </w:rPr>
        <w:t>DA DOTAÇÃO ORÇAMENTÁRIA</w:t>
      </w:r>
    </w:p>
    <w:p w14:paraId="71BC0A75" w14:textId="77777777" w:rsidR="00374C2B" w:rsidRPr="008216EB" w:rsidRDefault="00374C2B" w:rsidP="005B62B6">
      <w:pPr>
        <w:spacing w:line="360" w:lineRule="auto"/>
        <w:jc w:val="both"/>
        <w:rPr>
          <w:rFonts w:ascii="Arial" w:hAnsi="Arial" w:cs="Arial"/>
          <w:b/>
          <w:sz w:val="24"/>
          <w:szCs w:val="24"/>
          <w:u w:val="single"/>
        </w:rPr>
      </w:pPr>
    </w:p>
    <w:p w14:paraId="4FC9C88F" w14:textId="06EB2D7D" w:rsidR="005B62B6" w:rsidRDefault="005B62B6" w:rsidP="005B62B6">
      <w:pPr>
        <w:spacing w:line="360" w:lineRule="auto"/>
        <w:jc w:val="both"/>
        <w:rPr>
          <w:rFonts w:ascii="Arial" w:hAnsi="Arial" w:cs="Arial"/>
          <w:sz w:val="24"/>
          <w:szCs w:val="24"/>
        </w:rPr>
      </w:pPr>
      <w:r w:rsidRPr="00EA7BA1">
        <w:rPr>
          <w:rFonts w:ascii="Arial" w:hAnsi="Arial" w:cs="Arial"/>
          <w:sz w:val="24"/>
          <w:szCs w:val="24"/>
        </w:rPr>
        <w:t>As despesas decorrentes do presente contrato correrão à conta da seguinte dotaç</w:t>
      </w:r>
      <w:r w:rsidR="00BB3604">
        <w:rPr>
          <w:rFonts w:ascii="Arial" w:hAnsi="Arial" w:cs="Arial"/>
          <w:sz w:val="24"/>
          <w:szCs w:val="24"/>
        </w:rPr>
        <w:t xml:space="preserve">ão </w:t>
      </w:r>
      <w:r w:rsidRPr="00EA7BA1">
        <w:rPr>
          <w:rFonts w:ascii="Arial" w:hAnsi="Arial" w:cs="Arial"/>
          <w:sz w:val="24"/>
          <w:szCs w:val="24"/>
        </w:rPr>
        <w:t xml:space="preserve">orçamentária: </w:t>
      </w:r>
    </w:p>
    <w:p w14:paraId="4B8263BF" w14:textId="77777777" w:rsidR="005B62B6" w:rsidRPr="001F1277" w:rsidRDefault="005B62B6" w:rsidP="005B62B6">
      <w:pPr>
        <w:spacing w:line="360" w:lineRule="auto"/>
        <w:jc w:val="center"/>
        <w:rPr>
          <w:rFonts w:ascii="Arial" w:hAnsi="Arial" w:cs="Arial"/>
          <w:b/>
          <w:sz w:val="24"/>
          <w:szCs w:val="24"/>
        </w:rPr>
      </w:pPr>
      <w:r w:rsidRPr="001F1277">
        <w:rPr>
          <w:rFonts w:ascii="Arial" w:hAnsi="Arial" w:cs="Arial"/>
          <w:b/>
          <w:sz w:val="24"/>
          <w:szCs w:val="24"/>
        </w:rPr>
        <w:t xml:space="preserve">Secretaria Municipal de </w:t>
      </w:r>
      <w:r>
        <w:rPr>
          <w:rFonts w:ascii="Arial" w:hAnsi="Arial" w:cs="Arial"/>
          <w:b/>
          <w:sz w:val="24"/>
          <w:szCs w:val="24"/>
        </w:rPr>
        <w:t>Obras</w:t>
      </w:r>
    </w:p>
    <w:p w14:paraId="643962E3" w14:textId="77777777" w:rsidR="005B62B6" w:rsidRDefault="005B62B6" w:rsidP="005B62B6">
      <w:pPr>
        <w:spacing w:line="360" w:lineRule="auto"/>
        <w:jc w:val="center"/>
        <w:rPr>
          <w:rFonts w:ascii="Arial" w:hAnsi="Arial" w:cs="Arial"/>
          <w:sz w:val="24"/>
          <w:szCs w:val="24"/>
        </w:rPr>
      </w:pPr>
      <w:r w:rsidRPr="00114E60">
        <w:rPr>
          <w:rFonts w:ascii="Arial" w:hAnsi="Arial" w:cs="Arial"/>
          <w:sz w:val="24"/>
          <w:szCs w:val="24"/>
        </w:rPr>
        <w:t xml:space="preserve">0703 15 452 0118 2026 339030000000 1500 </w:t>
      </w:r>
      <w:r>
        <w:rPr>
          <w:rFonts w:ascii="Arial" w:hAnsi="Arial" w:cs="Arial"/>
          <w:sz w:val="24"/>
          <w:szCs w:val="24"/>
        </w:rPr>
        <w:t>-</w:t>
      </w:r>
      <w:r w:rsidRPr="00114E60">
        <w:rPr>
          <w:rFonts w:ascii="Arial" w:hAnsi="Arial" w:cs="Arial"/>
          <w:sz w:val="24"/>
          <w:szCs w:val="24"/>
        </w:rPr>
        <w:t>121568</w:t>
      </w:r>
    </w:p>
    <w:p w14:paraId="4A01ACD0" w14:textId="77777777" w:rsidR="005B62B6" w:rsidRPr="008216EB" w:rsidRDefault="005B62B6" w:rsidP="005B62B6">
      <w:pPr>
        <w:jc w:val="center"/>
        <w:rPr>
          <w:rFonts w:ascii="Arial" w:hAnsi="Arial" w:cs="Arial"/>
          <w:b/>
          <w:sz w:val="24"/>
          <w:szCs w:val="24"/>
        </w:rPr>
      </w:pPr>
    </w:p>
    <w:p w14:paraId="3D4F85F9" w14:textId="55EA18F2" w:rsidR="005B62B6" w:rsidRDefault="005B62B6" w:rsidP="005B62B6">
      <w:pPr>
        <w:spacing w:line="360" w:lineRule="auto"/>
        <w:jc w:val="both"/>
        <w:rPr>
          <w:rFonts w:ascii="Arial" w:hAnsi="Arial" w:cs="Arial"/>
          <w:b/>
          <w:sz w:val="24"/>
          <w:szCs w:val="24"/>
        </w:rPr>
      </w:pPr>
      <w:r w:rsidRPr="008216EB">
        <w:rPr>
          <w:rFonts w:ascii="Arial" w:hAnsi="Arial" w:cs="Arial"/>
          <w:b/>
          <w:sz w:val="24"/>
          <w:szCs w:val="24"/>
        </w:rPr>
        <w:t xml:space="preserve">Cláusula Oitava: </w:t>
      </w:r>
      <w:r w:rsidRPr="008216EB">
        <w:rPr>
          <w:rFonts w:ascii="Arial" w:hAnsi="Arial" w:cs="Arial"/>
          <w:b/>
          <w:sz w:val="24"/>
          <w:szCs w:val="24"/>
          <w:u w:val="single"/>
        </w:rPr>
        <w:t>DA EXTINÇÃO CONTRATUAL</w:t>
      </w:r>
      <w:r w:rsidRPr="008216EB">
        <w:rPr>
          <w:rFonts w:ascii="Arial" w:hAnsi="Arial" w:cs="Arial"/>
          <w:b/>
          <w:sz w:val="24"/>
          <w:szCs w:val="24"/>
        </w:rPr>
        <w:t xml:space="preserve"> </w:t>
      </w:r>
    </w:p>
    <w:p w14:paraId="10CBF23B" w14:textId="77777777" w:rsidR="00374C2B" w:rsidRPr="008216EB" w:rsidRDefault="00374C2B" w:rsidP="005B62B6">
      <w:pPr>
        <w:spacing w:line="360" w:lineRule="auto"/>
        <w:jc w:val="both"/>
        <w:rPr>
          <w:rFonts w:ascii="Arial" w:hAnsi="Arial" w:cs="Arial"/>
          <w:b/>
          <w:sz w:val="24"/>
          <w:szCs w:val="24"/>
        </w:rPr>
      </w:pPr>
    </w:p>
    <w:p w14:paraId="2ED37634" w14:textId="77777777" w:rsidR="005B62B6" w:rsidRPr="008216EB" w:rsidRDefault="005B62B6" w:rsidP="00001056">
      <w:pPr>
        <w:spacing w:after="120" w:line="360" w:lineRule="auto"/>
        <w:jc w:val="both"/>
        <w:rPr>
          <w:rFonts w:ascii="Arial" w:hAnsi="Arial" w:cs="Arial"/>
          <w:sz w:val="24"/>
          <w:szCs w:val="24"/>
        </w:rPr>
      </w:pPr>
      <w:r w:rsidRPr="008216EB">
        <w:rPr>
          <w:rFonts w:ascii="Arial" w:hAnsi="Arial" w:cs="Arial"/>
          <w:sz w:val="24"/>
          <w:szCs w:val="24"/>
        </w:rPr>
        <w:t xml:space="preserve">8. As hipóteses que constituem motivo para extinção contratual estão elencadas no art. 137 da Lei Federal nº 14.133/2021, que poderão se dar, após assegurados o contraditório e a ampla defesa à </w:t>
      </w:r>
      <w:r w:rsidRPr="008216EB">
        <w:rPr>
          <w:rFonts w:ascii="Arial" w:hAnsi="Arial" w:cs="Arial"/>
          <w:b/>
          <w:sz w:val="24"/>
          <w:szCs w:val="24"/>
        </w:rPr>
        <w:t>CONTRATADA</w:t>
      </w:r>
      <w:r w:rsidRPr="008216EB">
        <w:rPr>
          <w:rFonts w:ascii="Arial" w:hAnsi="Arial" w:cs="Arial"/>
          <w:sz w:val="24"/>
          <w:szCs w:val="24"/>
        </w:rPr>
        <w:t>.</w:t>
      </w:r>
    </w:p>
    <w:p w14:paraId="016A6D14" w14:textId="77777777" w:rsidR="005B62B6" w:rsidRPr="008216EB" w:rsidRDefault="005B62B6" w:rsidP="00001056">
      <w:pPr>
        <w:spacing w:after="120" w:line="360" w:lineRule="auto"/>
        <w:jc w:val="both"/>
        <w:rPr>
          <w:rFonts w:ascii="Arial" w:hAnsi="Arial" w:cs="Arial"/>
          <w:sz w:val="24"/>
          <w:szCs w:val="24"/>
        </w:rPr>
      </w:pPr>
      <w:r w:rsidRPr="008216EB">
        <w:rPr>
          <w:rFonts w:ascii="Arial" w:hAnsi="Arial" w:cs="Arial"/>
          <w:sz w:val="24"/>
          <w:szCs w:val="24"/>
        </w:rPr>
        <w:t>8.1. A extinção do contrato poderá ser:</w:t>
      </w:r>
    </w:p>
    <w:p w14:paraId="6AE756FA" w14:textId="77777777" w:rsidR="005B62B6" w:rsidRPr="008216EB" w:rsidRDefault="005B62B6" w:rsidP="00001056">
      <w:pPr>
        <w:spacing w:after="120" w:line="360" w:lineRule="auto"/>
        <w:jc w:val="both"/>
        <w:rPr>
          <w:rFonts w:ascii="Arial" w:hAnsi="Arial" w:cs="Arial"/>
          <w:sz w:val="24"/>
          <w:szCs w:val="24"/>
        </w:rPr>
      </w:pPr>
      <w:r w:rsidRPr="008216EB">
        <w:rPr>
          <w:rFonts w:ascii="Arial" w:hAnsi="Arial" w:cs="Arial"/>
          <w:sz w:val="24"/>
          <w:szCs w:val="24"/>
        </w:rPr>
        <w:lastRenderedPageBreak/>
        <w:t>8.1.1. Determinada por ato unilateral e escrito do MUNICÍPIO, exceto no caso de descumprimento decorrente de sua própria conduta.</w:t>
      </w:r>
    </w:p>
    <w:p w14:paraId="4800B64C" w14:textId="77777777" w:rsidR="005B62B6" w:rsidRPr="008216EB" w:rsidRDefault="005B62B6" w:rsidP="00001056">
      <w:pPr>
        <w:spacing w:after="120" w:line="360" w:lineRule="auto"/>
        <w:jc w:val="both"/>
        <w:rPr>
          <w:rFonts w:ascii="Arial" w:hAnsi="Arial" w:cs="Arial"/>
          <w:sz w:val="24"/>
          <w:szCs w:val="24"/>
        </w:rPr>
      </w:pPr>
      <w:r w:rsidRPr="008216EB">
        <w:rPr>
          <w:rFonts w:ascii="Arial" w:hAnsi="Arial" w:cs="Arial"/>
          <w:sz w:val="24"/>
          <w:szCs w:val="24"/>
        </w:rPr>
        <w:t xml:space="preserve">8.1.2. Consensual, por acordo entre as partes, desde que haja interesse do </w:t>
      </w:r>
      <w:r w:rsidRPr="008216EB">
        <w:rPr>
          <w:rFonts w:ascii="Arial" w:hAnsi="Arial" w:cs="Arial"/>
          <w:b/>
          <w:sz w:val="24"/>
          <w:szCs w:val="24"/>
        </w:rPr>
        <w:t>MUNICÍPIO</w:t>
      </w:r>
      <w:r w:rsidRPr="008216EB">
        <w:rPr>
          <w:rFonts w:ascii="Arial" w:hAnsi="Arial" w:cs="Arial"/>
          <w:sz w:val="24"/>
          <w:szCs w:val="24"/>
        </w:rPr>
        <w:t>.</w:t>
      </w:r>
    </w:p>
    <w:p w14:paraId="79D0043F" w14:textId="77777777" w:rsidR="00001056" w:rsidRDefault="00001056" w:rsidP="005B62B6">
      <w:pPr>
        <w:spacing w:line="360" w:lineRule="auto"/>
        <w:jc w:val="both"/>
        <w:rPr>
          <w:rFonts w:ascii="Arial" w:hAnsi="Arial" w:cs="Arial"/>
          <w:b/>
          <w:sz w:val="24"/>
          <w:szCs w:val="24"/>
        </w:rPr>
      </w:pPr>
    </w:p>
    <w:p w14:paraId="65E9D0CF" w14:textId="7B186DA3" w:rsidR="005B62B6" w:rsidRDefault="005B62B6" w:rsidP="005B62B6">
      <w:pPr>
        <w:spacing w:line="360" w:lineRule="auto"/>
        <w:jc w:val="both"/>
        <w:rPr>
          <w:rFonts w:ascii="Arial" w:hAnsi="Arial" w:cs="Arial"/>
          <w:b/>
          <w:sz w:val="24"/>
          <w:szCs w:val="24"/>
          <w:u w:val="single"/>
        </w:rPr>
      </w:pPr>
      <w:r w:rsidRPr="008216EB">
        <w:rPr>
          <w:rFonts w:ascii="Arial" w:hAnsi="Arial" w:cs="Arial"/>
          <w:b/>
          <w:sz w:val="24"/>
          <w:szCs w:val="24"/>
        </w:rPr>
        <w:t xml:space="preserve">Cláusula Nona: </w:t>
      </w:r>
      <w:r w:rsidRPr="008216EB">
        <w:rPr>
          <w:rFonts w:ascii="Arial" w:hAnsi="Arial" w:cs="Arial"/>
          <w:b/>
          <w:sz w:val="24"/>
          <w:szCs w:val="24"/>
          <w:u w:val="single"/>
        </w:rPr>
        <w:t>DAS CONDIÇÕES</w:t>
      </w:r>
      <w:r w:rsidRPr="008216EB">
        <w:rPr>
          <w:rFonts w:ascii="Arial" w:hAnsi="Arial" w:cs="Arial"/>
          <w:sz w:val="24"/>
          <w:szCs w:val="24"/>
          <w:u w:val="single"/>
        </w:rPr>
        <w:t xml:space="preserve"> </w:t>
      </w:r>
      <w:r w:rsidRPr="008216EB">
        <w:rPr>
          <w:rFonts w:ascii="Arial" w:hAnsi="Arial" w:cs="Arial"/>
          <w:b/>
          <w:sz w:val="24"/>
          <w:szCs w:val="24"/>
          <w:u w:val="single"/>
        </w:rPr>
        <w:t>DE HABILITAÇÃO</w:t>
      </w:r>
    </w:p>
    <w:p w14:paraId="73330CDC" w14:textId="77777777" w:rsidR="00374C2B" w:rsidRPr="008216EB" w:rsidRDefault="00374C2B" w:rsidP="005B62B6">
      <w:pPr>
        <w:spacing w:line="360" w:lineRule="auto"/>
        <w:jc w:val="both"/>
        <w:rPr>
          <w:rFonts w:ascii="Arial" w:hAnsi="Arial" w:cs="Arial"/>
          <w:b/>
          <w:sz w:val="24"/>
          <w:szCs w:val="24"/>
        </w:rPr>
      </w:pPr>
    </w:p>
    <w:p w14:paraId="55FC7B53" w14:textId="5F71F73F" w:rsidR="005B62B6" w:rsidRDefault="005B62B6" w:rsidP="005B62B6">
      <w:pPr>
        <w:spacing w:line="360" w:lineRule="auto"/>
        <w:jc w:val="both"/>
        <w:rPr>
          <w:rFonts w:ascii="Arial" w:hAnsi="Arial" w:cs="Arial"/>
          <w:sz w:val="24"/>
          <w:szCs w:val="24"/>
        </w:rPr>
      </w:pPr>
      <w:r w:rsidRPr="008216EB">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32270CC5" w14:textId="1F21B616" w:rsidR="00183FFC" w:rsidRDefault="00183FFC" w:rsidP="005B62B6">
      <w:pPr>
        <w:spacing w:line="360" w:lineRule="auto"/>
        <w:jc w:val="both"/>
        <w:rPr>
          <w:rFonts w:ascii="Arial" w:hAnsi="Arial" w:cs="Arial"/>
          <w:sz w:val="24"/>
          <w:szCs w:val="24"/>
        </w:rPr>
      </w:pPr>
    </w:p>
    <w:p w14:paraId="6B533FA2" w14:textId="08813D80" w:rsidR="00183FFC" w:rsidRDefault="00183FFC" w:rsidP="005B62B6">
      <w:pPr>
        <w:spacing w:line="360" w:lineRule="auto"/>
        <w:jc w:val="both"/>
        <w:rPr>
          <w:rFonts w:ascii="Arial" w:hAnsi="Arial" w:cs="Arial"/>
          <w:b/>
          <w:sz w:val="24"/>
          <w:szCs w:val="24"/>
        </w:rPr>
      </w:pPr>
      <w:r w:rsidRPr="00183FFC">
        <w:rPr>
          <w:rFonts w:ascii="Arial" w:hAnsi="Arial" w:cs="Arial"/>
          <w:b/>
          <w:sz w:val="24"/>
          <w:szCs w:val="24"/>
        </w:rPr>
        <w:t xml:space="preserve">Cláusula Nona: DAS </w:t>
      </w:r>
      <w:r>
        <w:rPr>
          <w:rFonts w:ascii="Arial" w:hAnsi="Arial" w:cs="Arial"/>
          <w:b/>
          <w:sz w:val="24"/>
          <w:szCs w:val="24"/>
        </w:rPr>
        <w:t>AMOSTRAS</w:t>
      </w:r>
    </w:p>
    <w:p w14:paraId="6121086D" w14:textId="77777777" w:rsidR="00374C2B" w:rsidRPr="00183FFC" w:rsidRDefault="00374C2B" w:rsidP="00374C2B">
      <w:pPr>
        <w:jc w:val="both"/>
        <w:rPr>
          <w:rFonts w:ascii="Arial" w:hAnsi="Arial" w:cs="Arial"/>
          <w:b/>
          <w:sz w:val="24"/>
          <w:szCs w:val="24"/>
        </w:rPr>
      </w:pPr>
    </w:p>
    <w:p w14:paraId="16CBA27E" w14:textId="3B176898" w:rsidR="00183FFC" w:rsidRDefault="005F1093" w:rsidP="00374C2B">
      <w:pPr>
        <w:spacing w:line="360" w:lineRule="auto"/>
        <w:jc w:val="both"/>
        <w:rPr>
          <w:rFonts w:ascii="Arial" w:hAnsi="Arial" w:cs="Arial"/>
          <w:sz w:val="24"/>
          <w:szCs w:val="24"/>
        </w:rPr>
      </w:pPr>
      <w:r>
        <w:rPr>
          <w:rFonts w:ascii="Arial" w:hAnsi="Arial" w:cs="Arial"/>
          <w:sz w:val="24"/>
          <w:szCs w:val="24"/>
        </w:rPr>
        <w:t xml:space="preserve">9.1. </w:t>
      </w:r>
      <w:r w:rsidRPr="005F1093">
        <w:rPr>
          <w:rFonts w:ascii="Arial" w:hAnsi="Arial" w:cs="Arial"/>
          <w:sz w:val="24"/>
          <w:szCs w:val="24"/>
        </w:rPr>
        <w:t>As empresas julgadas provisoriamente vencedoras</w:t>
      </w:r>
      <w:r w:rsidR="00183FFC" w:rsidRPr="00183FFC">
        <w:rPr>
          <w:rFonts w:ascii="Arial" w:hAnsi="Arial" w:cs="Arial"/>
          <w:sz w:val="24"/>
          <w:szCs w:val="24"/>
        </w:rPr>
        <w:t xml:space="preserve"> dever</w:t>
      </w:r>
      <w:r>
        <w:rPr>
          <w:rFonts w:ascii="Arial" w:hAnsi="Arial" w:cs="Arial"/>
          <w:sz w:val="24"/>
          <w:szCs w:val="24"/>
        </w:rPr>
        <w:t>ão</w:t>
      </w:r>
      <w:r w:rsidR="00183FFC" w:rsidRPr="00183FFC">
        <w:rPr>
          <w:rFonts w:ascii="Arial" w:hAnsi="Arial" w:cs="Arial"/>
          <w:sz w:val="24"/>
          <w:szCs w:val="24"/>
        </w:rPr>
        <w:t xml:space="preserve"> fornecer</w:t>
      </w:r>
      <w:r>
        <w:rPr>
          <w:rFonts w:ascii="Arial" w:hAnsi="Arial" w:cs="Arial"/>
          <w:sz w:val="24"/>
          <w:szCs w:val="24"/>
        </w:rPr>
        <w:t xml:space="preserve">, no prazo de                              </w:t>
      </w:r>
      <w:r w:rsidRPr="00183FFC">
        <w:rPr>
          <w:rFonts w:ascii="Arial" w:hAnsi="Arial" w:cs="Arial"/>
          <w:sz w:val="24"/>
          <w:szCs w:val="24"/>
        </w:rPr>
        <w:t>05 (cinco) dias úteis</w:t>
      </w:r>
      <w:r>
        <w:rPr>
          <w:rFonts w:ascii="Arial" w:hAnsi="Arial" w:cs="Arial"/>
          <w:sz w:val="24"/>
          <w:szCs w:val="24"/>
        </w:rPr>
        <w:t>,</w:t>
      </w:r>
      <w:r w:rsidR="00183FFC" w:rsidRPr="00183FFC">
        <w:rPr>
          <w:rFonts w:ascii="Arial" w:hAnsi="Arial" w:cs="Arial"/>
          <w:sz w:val="24"/>
          <w:szCs w:val="24"/>
        </w:rPr>
        <w:t xml:space="preserve"> amostra</w:t>
      </w:r>
      <w:r>
        <w:rPr>
          <w:rFonts w:ascii="Arial" w:hAnsi="Arial" w:cs="Arial"/>
          <w:sz w:val="24"/>
          <w:szCs w:val="24"/>
        </w:rPr>
        <w:t xml:space="preserve">, </w:t>
      </w:r>
      <w:r w:rsidR="00183FFC" w:rsidRPr="00183FFC">
        <w:rPr>
          <w:rFonts w:ascii="Arial" w:hAnsi="Arial" w:cs="Arial"/>
          <w:sz w:val="24"/>
          <w:szCs w:val="24"/>
        </w:rPr>
        <w:t xml:space="preserve">conforme os descritivos de cada produto, personalizada para aprovação, na </w:t>
      </w:r>
      <w:r w:rsidR="00B80380">
        <w:rPr>
          <w:rFonts w:ascii="Arial" w:hAnsi="Arial" w:cs="Arial"/>
          <w:sz w:val="24"/>
          <w:szCs w:val="24"/>
        </w:rPr>
        <w:t>Secretaria Municipal de Saúde</w:t>
      </w:r>
      <w:r w:rsidR="00183FFC">
        <w:rPr>
          <w:rFonts w:ascii="Arial" w:hAnsi="Arial" w:cs="Arial"/>
          <w:sz w:val="24"/>
          <w:szCs w:val="24"/>
        </w:rPr>
        <w:t xml:space="preserve">, </w:t>
      </w:r>
      <w:r w:rsidR="00B80380" w:rsidRPr="00B80380">
        <w:rPr>
          <w:rFonts w:ascii="Arial" w:hAnsi="Arial" w:cs="Arial"/>
          <w:sz w:val="24"/>
          <w:szCs w:val="24"/>
        </w:rPr>
        <w:t>localizada na Avenida Itália n° 3074, nesta cidade</w:t>
      </w:r>
      <w:r w:rsidR="00183FFC" w:rsidRPr="00183FFC">
        <w:rPr>
          <w:rFonts w:ascii="Arial" w:hAnsi="Arial" w:cs="Arial"/>
          <w:sz w:val="24"/>
          <w:szCs w:val="24"/>
        </w:rPr>
        <w:t>.</w:t>
      </w:r>
    </w:p>
    <w:p w14:paraId="56263FDD" w14:textId="7267C7F0" w:rsidR="005F1093" w:rsidRDefault="005F1093" w:rsidP="00374C2B">
      <w:pPr>
        <w:spacing w:line="360" w:lineRule="auto"/>
        <w:jc w:val="both"/>
        <w:rPr>
          <w:rFonts w:ascii="Arial" w:hAnsi="Arial" w:cs="Arial"/>
          <w:sz w:val="24"/>
          <w:szCs w:val="24"/>
        </w:rPr>
      </w:pPr>
      <w:r>
        <w:rPr>
          <w:rFonts w:ascii="Arial" w:hAnsi="Arial" w:cs="Arial"/>
          <w:sz w:val="24"/>
          <w:szCs w:val="24"/>
        </w:rPr>
        <w:t xml:space="preserve">9.2. </w:t>
      </w:r>
      <w:r w:rsidRPr="005F1093">
        <w:rPr>
          <w:rFonts w:ascii="Arial" w:hAnsi="Arial" w:cs="Arial"/>
          <w:sz w:val="24"/>
          <w:szCs w:val="24"/>
        </w:rPr>
        <w:t>A não apresentação da amostra ou a apresentação de amostra em desacordo com as exigências deste edital implicará na automática desclassificação da proposta do licitante para o item.</w:t>
      </w:r>
    </w:p>
    <w:p w14:paraId="126E2F36" w14:textId="59D8D2A3" w:rsidR="007574C5" w:rsidRDefault="007574C5" w:rsidP="00374C2B">
      <w:pPr>
        <w:spacing w:line="360" w:lineRule="auto"/>
        <w:jc w:val="both"/>
        <w:rPr>
          <w:rFonts w:ascii="Arial" w:hAnsi="Arial" w:cs="Arial"/>
          <w:sz w:val="24"/>
          <w:szCs w:val="24"/>
        </w:rPr>
      </w:pPr>
      <w:r w:rsidRPr="007574C5">
        <w:rPr>
          <w:rFonts w:ascii="Arial" w:hAnsi="Arial" w:cs="Arial"/>
          <w:sz w:val="24"/>
          <w:szCs w:val="24"/>
        </w:rPr>
        <w:t>9.</w:t>
      </w:r>
      <w:r>
        <w:rPr>
          <w:rFonts w:ascii="Arial" w:hAnsi="Arial" w:cs="Arial"/>
          <w:sz w:val="24"/>
          <w:szCs w:val="24"/>
        </w:rPr>
        <w:t>3</w:t>
      </w:r>
      <w:r w:rsidRPr="007574C5">
        <w:rPr>
          <w:rFonts w:ascii="Arial" w:hAnsi="Arial" w:cs="Arial"/>
          <w:sz w:val="24"/>
          <w:szCs w:val="24"/>
        </w:rPr>
        <w:t xml:space="preserve">. </w:t>
      </w:r>
      <w:proofErr w:type="gramStart"/>
      <w:r w:rsidRPr="007574C5">
        <w:rPr>
          <w:rFonts w:ascii="Arial" w:hAnsi="Arial" w:cs="Arial"/>
          <w:sz w:val="24"/>
          <w:szCs w:val="24"/>
        </w:rPr>
        <w:t>A(</w:t>
      </w:r>
      <w:proofErr w:type="gramEnd"/>
      <w:r w:rsidRPr="007574C5">
        <w:rPr>
          <w:rFonts w:ascii="Arial" w:hAnsi="Arial" w:cs="Arial"/>
          <w:sz w:val="24"/>
          <w:szCs w:val="24"/>
        </w:rPr>
        <w:t>s) amostra(s) será(</w:t>
      </w:r>
      <w:proofErr w:type="spellStart"/>
      <w:r w:rsidRPr="007574C5">
        <w:rPr>
          <w:rFonts w:ascii="Arial" w:hAnsi="Arial" w:cs="Arial"/>
          <w:sz w:val="24"/>
          <w:szCs w:val="24"/>
        </w:rPr>
        <w:t>ão</w:t>
      </w:r>
      <w:proofErr w:type="spellEnd"/>
      <w:r w:rsidRPr="007574C5">
        <w:rPr>
          <w:rFonts w:ascii="Arial" w:hAnsi="Arial" w:cs="Arial"/>
          <w:sz w:val="24"/>
          <w:szCs w:val="24"/>
        </w:rPr>
        <w:t>) avaliada(s) pela Comissão de análise, a fim de verificar a conformidade do produto ofertado com a descrição e as especificações técnicas Laudos e C.A constantes no Termo de Referência.</w:t>
      </w:r>
    </w:p>
    <w:p w14:paraId="7E20EC06" w14:textId="3DF193C9" w:rsidR="007574C5" w:rsidRDefault="007574C5" w:rsidP="00374C2B">
      <w:pPr>
        <w:spacing w:line="360" w:lineRule="auto"/>
        <w:jc w:val="both"/>
        <w:rPr>
          <w:rFonts w:ascii="Arial" w:hAnsi="Arial" w:cs="Arial"/>
          <w:sz w:val="24"/>
          <w:szCs w:val="24"/>
        </w:rPr>
      </w:pPr>
      <w:r w:rsidRPr="007574C5">
        <w:rPr>
          <w:rFonts w:ascii="Arial" w:hAnsi="Arial" w:cs="Arial"/>
          <w:sz w:val="24"/>
          <w:szCs w:val="24"/>
        </w:rPr>
        <w:t>9.</w:t>
      </w:r>
      <w:r>
        <w:rPr>
          <w:rFonts w:ascii="Arial" w:hAnsi="Arial" w:cs="Arial"/>
          <w:sz w:val="24"/>
          <w:szCs w:val="24"/>
        </w:rPr>
        <w:t>4</w:t>
      </w:r>
      <w:r w:rsidRPr="007574C5">
        <w:rPr>
          <w:rFonts w:ascii="Arial" w:hAnsi="Arial" w:cs="Arial"/>
          <w:sz w:val="24"/>
          <w:szCs w:val="24"/>
        </w:rPr>
        <w:t>. A quantidade de produtos apresentados como amostra serão subtraídos do quantitativo total a ser entregue pelo licitante vencedor.</w:t>
      </w:r>
    </w:p>
    <w:p w14:paraId="1D257924" w14:textId="32E7AC73" w:rsidR="00183FFC" w:rsidRPr="00183FFC" w:rsidRDefault="005F1093" w:rsidP="00374C2B">
      <w:pPr>
        <w:spacing w:line="360" w:lineRule="auto"/>
        <w:jc w:val="both"/>
        <w:rPr>
          <w:rFonts w:ascii="Arial" w:hAnsi="Arial" w:cs="Arial"/>
          <w:sz w:val="24"/>
          <w:szCs w:val="24"/>
        </w:rPr>
      </w:pPr>
      <w:r>
        <w:rPr>
          <w:rFonts w:ascii="Arial" w:hAnsi="Arial" w:cs="Arial"/>
          <w:sz w:val="24"/>
          <w:szCs w:val="24"/>
        </w:rPr>
        <w:t>9.</w:t>
      </w:r>
      <w:r w:rsidR="007574C5">
        <w:rPr>
          <w:rFonts w:ascii="Arial" w:hAnsi="Arial" w:cs="Arial"/>
          <w:sz w:val="24"/>
          <w:szCs w:val="24"/>
        </w:rPr>
        <w:t>5.</w:t>
      </w:r>
      <w:r>
        <w:rPr>
          <w:rFonts w:ascii="Arial" w:hAnsi="Arial" w:cs="Arial"/>
          <w:sz w:val="24"/>
          <w:szCs w:val="24"/>
        </w:rPr>
        <w:t xml:space="preserve"> </w:t>
      </w:r>
      <w:r w:rsidR="00183FFC" w:rsidRPr="00183FFC">
        <w:rPr>
          <w:rFonts w:ascii="Arial" w:hAnsi="Arial" w:cs="Arial"/>
          <w:sz w:val="24"/>
          <w:szCs w:val="24"/>
        </w:rPr>
        <w:t>A empresa deverá dar plena e total garantia do produto, contra qualquer problema eventual.</w:t>
      </w:r>
    </w:p>
    <w:p w14:paraId="2DE5D9DB" w14:textId="40EFD922" w:rsidR="005F1093" w:rsidRDefault="005F1093" w:rsidP="00374C2B">
      <w:pPr>
        <w:spacing w:line="360" w:lineRule="auto"/>
        <w:jc w:val="both"/>
        <w:rPr>
          <w:rFonts w:ascii="Arial" w:hAnsi="Arial" w:cs="Arial"/>
          <w:sz w:val="24"/>
          <w:szCs w:val="24"/>
        </w:rPr>
      </w:pPr>
      <w:r>
        <w:rPr>
          <w:rFonts w:ascii="Arial" w:hAnsi="Arial" w:cs="Arial"/>
          <w:sz w:val="24"/>
          <w:szCs w:val="24"/>
        </w:rPr>
        <w:t>9.</w:t>
      </w:r>
      <w:r w:rsidR="007574C5">
        <w:rPr>
          <w:rFonts w:ascii="Arial" w:hAnsi="Arial" w:cs="Arial"/>
          <w:sz w:val="24"/>
          <w:szCs w:val="24"/>
        </w:rPr>
        <w:t>6</w:t>
      </w:r>
      <w:r>
        <w:rPr>
          <w:rFonts w:ascii="Arial" w:hAnsi="Arial" w:cs="Arial"/>
          <w:sz w:val="24"/>
          <w:szCs w:val="24"/>
        </w:rPr>
        <w:t xml:space="preserve">. </w:t>
      </w:r>
      <w:r w:rsidRPr="005F1093">
        <w:rPr>
          <w:rFonts w:ascii="Arial" w:hAnsi="Arial" w:cs="Arial"/>
          <w:sz w:val="24"/>
          <w:szCs w:val="24"/>
        </w:rPr>
        <w:t>A empresa vencedora deverá vir in loco coletar as medidas dos servidores, sempre que necessário.</w:t>
      </w:r>
    </w:p>
    <w:p w14:paraId="4CEAC543" w14:textId="77777777" w:rsidR="00374C2B" w:rsidRDefault="00374C2B" w:rsidP="005B62B6">
      <w:pPr>
        <w:suppressAutoHyphens/>
        <w:spacing w:line="360" w:lineRule="auto"/>
        <w:jc w:val="both"/>
        <w:outlineLvl w:val="5"/>
        <w:rPr>
          <w:rFonts w:ascii="Arial" w:eastAsia="Arial Unicode MS" w:hAnsi="Arial" w:cs="Arial"/>
          <w:b/>
          <w:bCs/>
          <w:sz w:val="24"/>
          <w:szCs w:val="24"/>
          <w:lang w:eastAsia="ar-SA"/>
        </w:rPr>
      </w:pPr>
    </w:p>
    <w:p w14:paraId="6693F3CB" w14:textId="198CE2F0" w:rsidR="005B62B6" w:rsidRDefault="005B62B6" w:rsidP="005B62B6">
      <w:pPr>
        <w:suppressAutoHyphens/>
        <w:spacing w:line="360" w:lineRule="auto"/>
        <w:jc w:val="both"/>
        <w:outlineLvl w:val="5"/>
        <w:rPr>
          <w:rFonts w:ascii="Arial" w:eastAsia="Arial Unicode MS" w:hAnsi="Arial" w:cs="Arial"/>
          <w:b/>
          <w:bCs/>
          <w:sz w:val="24"/>
          <w:szCs w:val="24"/>
          <w:u w:val="single"/>
          <w:lang w:eastAsia="ar-SA"/>
        </w:rPr>
      </w:pPr>
      <w:r w:rsidRPr="008216EB">
        <w:rPr>
          <w:rFonts w:ascii="Arial" w:eastAsia="Arial Unicode MS" w:hAnsi="Arial" w:cs="Arial"/>
          <w:b/>
          <w:bCs/>
          <w:sz w:val="24"/>
          <w:szCs w:val="24"/>
          <w:lang w:eastAsia="ar-SA"/>
        </w:rPr>
        <w:t xml:space="preserve">Cláusula Décima: </w:t>
      </w:r>
      <w:r w:rsidRPr="008216EB">
        <w:rPr>
          <w:rFonts w:ascii="Arial" w:eastAsia="Arial Unicode MS" w:hAnsi="Arial" w:cs="Arial"/>
          <w:b/>
          <w:bCs/>
          <w:sz w:val="24"/>
          <w:szCs w:val="24"/>
          <w:u w:val="single"/>
          <w:lang w:eastAsia="ar-SA"/>
        </w:rPr>
        <w:t>DAS DISPOSIÇÕES GERAIS</w:t>
      </w:r>
    </w:p>
    <w:p w14:paraId="6B0CACE1" w14:textId="77777777" w:rsidR="00374C2B" w:rsidRPr="008216EB" w:rsidRDefault="00374C2B" w:rsidP="00374C2B">
      <w:pPr>
        <w:suppressAutoHyphens/>
        <w:jc w:val="both"/>
        <w:outlineLvl w:val="5"/>
        <w:rPr>
          <w:rFonts w:ascii="Arial" w:eastAsia="Arial Unicode MS" w:hAnsi="Arial" w:cs="Arial"/>
          <w:b/>
          <w:bCs/>
          <w:sz w:val="24"/>
          <w:szCs w:val="24"/>
          <w:u w:val="single"/>
          <w:lang w:eastAsia="ar-SA"/>
        </w:rPr>
      </w:pPr>
    </w:p>
    <w:p w14:paraId="54FC980C" w14:textId="77777777" w:rsidR="005B62B6" w:rsidRPr="008216EB" w:rsidRDefault="005B62B6" w:rsidP="00001056">
      <w:pPr>
        <w:suppressAutoHyphens/>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 xml:space="preserve">Somente poderão assinar documentos, apresentar reclamações, acordar ou alterar, em quaisquer condições, os representantes signatários deste instrumento, por si ou por </w:t>
      </w:r>
      <w:r w:rsidRPr="008216EB">
        <w:rPr>
          <w:rFonts w:ascii="Arial" w:eastAsia="Arial Unicode MS" w:hAnsi="Arial" w:cs="Arial"/>
          <w:sz w:val="24"/>
          <w:szCs w:val="24"/>
          <w:lang w:eastAsia="ar-SA"/>
        </w:rPr>
        <w:lastRenderedPageBreak/>
        <w:t>instrumento de procuração na forma da lei, que ficará fazendo parte integrante do processo licitatório que gerou este contrato.</w:t>
      </w:r>
    </w:p>
    <w:p w14:paraId="7961F460" w14:textId="77777777" w:rsidR="005B62B6" w:rsidRPr="008216EB" w:rsidRDefault="005B62B6" w:rsidP="00001056">
      <w:pPr>
        <w:suppressAutoHyphens/>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 xml:space="preserve">10.1. Na execução do objeto ora contratado, o </w:t>
      </w:r>
      <w:r w:rsidRPr="008216EB">
        <w:rPr>
          <w:rFonts w:ascii="Arial" w:eastAsia="Arial Unicode MS" w:hAnsi="Arial" w:cs="Arial"/>
          <w:b/>
          <w:bCs/>
          <w:sz w:val="24"/>
          <w:szCs w:val="24"/>
          <w:lang w:eastAsia="ar-SA"/>
        </w:rPr>
        <w:t>MUNICÍPIO</w:t>
      </w:r>
      <w:r w:rsidRPr="008216EB">
        <w:rPr>
          <w:rFonts w:ascii="Arial" w:eastAsia="Arial Unicode MS" w:hAnsi="Arial" w:cs="Arial"/>
          <w:sz w:val="24"/>
          <w:szCs w:val="24"/>
          <w:lang w:eastAsia="ar-SA"/>
        </w:rPr>
        <w:t xml:space="preserve"> exercerá todas as prerrogativas que lhe são asseguradas pela legislação aplicável, sujeitando-se a </w:t>
      </w:r>
      <w:r w:rsidRPr="008216EB">
        <w:rPr>
          <w:rFonts w:ascii="Arial" w:eastAsia="Arial Unicode MS" w:hAnsi="Arial" w:cs="Arial"/>
          <w:b/>
          <w:bCs/>
          <w:sz w:val="24"/>
          <w:szCs w:val="24"/>
          <w:lang w:eastAsia="ar-SA"/>
        </w:rPr>
        <w:t>CONTRATADA</w:t>
      </w:r>
      <w:r w:rsidRPr="008216EB">
        <w:rPr>
          <w:rFonts w:ascii="Arial" w:eastAsia="Arial Unicode MS" w:hAnsi="Arial" w:cs="Arial"/>
          <w:sz w:val="24"/>
          <w:szCs w:val="24"/>
          <w:lang w:eastAsia="ar-SA"/>
        </w:rPr>
        <w:t>, igualmente, a todas as normas, condições, responsabilidades e demais cautelas, tudo em conformidade com a Lei 14.133/2021.</w:t>
      </w:r>
    </w:p>
    <w:p w14:paraId="3DE8F5EB" w14:textId="77777777" w:rsidR="005B62B6" w:rsidRPr="008216EB" w:rsidRDefault="005B62B6" w:rsidP="00001056">
      <w:pPr>
        <w:suppressAutoHyphens/>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D2F19B4" w14:textId="77777777" w:rsidR="005B62B6" w:rsidRPr="008216EB" w:rsidRDefault="005B62B6" w:rsidP="00001056">
      <w:pPr>
        <w:suppressAutoHyphens/>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02F9E65C" w14:textId="77777777" w:rsidR="005B62B6" w:rsidRPr="008216EB" w:rsidRDefault="005B62B6" w:rsidP="00001056">
      <w:pPr>
        <w:suppressAutoHyphens/>
        <w:spacing w:after="120"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10.4. Para dirimir eventuais litígios decorrentes deste contrato, as partes elegem, de comum acordo o Foro da Comarca de Tramandaí/RS.</w:t>
      </w:r>
    </w:p>
    <w:p w14:paraId="48071457" w14:textId="77777777" w:rsidR="005B62B6" w:rsidRPr="008216EB" w:rsidRDefault="005B62B6" w:rsidP="005B62B6">
      <w:pPr>
        <w:suppressAutoHyphens/>
        <w:spacing w:line="360" w:lineRule="auto"/>
        <w:jc w:val="both"/>
        <w:rPr>
          <w:rFonts w:ascii="Arial" w:eastAsia="Arial Unicode MS" w:hAnsi="Arial" w:cs="Arial"/>
          <w:sz w:val="24"/>
          <w:szCs w:val="24"/>
          <w:lang w:eastAsia="ar-SA"/>
        </w:rPr>
      </w:pPr>
    </w:p>
    <w:p w14:paraId="52A41AEF" w14:textId="77777777" w:rsidR="005B62B6" w:rsidRPr="008216EB" w:rsidRDefault="005B62B6" w:rsidP="005B62B6">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7CAA1EAF" w14:textId="77777777" w:rsidR="005B62B6" w:rsidRPr="008216EB" w:rsidRDefault="005B62B6" w:rsidP="005B62B6">
      <w:pPr>
        <w:spacing w:line="360" w:lineRule="auto"/>
        <w:jc w:val="both"/>
        <w:rPr>
          <w:rFonts w:ascii="Arial" w:hAnsi="Arial" w:cs="Arial"/>
          <w:sz w:val="24"/>
          <w:szCs w:val="24"/>
        </w:rPr>
      </w:pPr>
      <w:r w:rsidRPr="008216EB">
        <w:rPr>
          <w:rFonts w:ascii="Arial" w:hAnsi="Arial" w:cs="Arial"/>
          <w:sz w:val="24"/>
          <w:szCs w:val="24"/>
        </w:rPr>
        <w:tab/>
      </w:r>
    </w:p>
    <w:p w14:paraId="256813F1" w14:textId="21CC36FE" w:rsidR="005B62B6" w:rsidRPr="008216EB" w:rsidRDefault="005B62B6" w:rsidP="005B62B6">
      <w:pPr>
        <w:spacing w:line="360" w:lineRule="auto"/>
        <w:ind w:left="1416"/>
        <w:jc w:val="both"/>
        <w:rPr>
          <w:rFonts w:ascii="Arial" w:hAnsi="Arial" w:cs="Arial"/>
          <w:sz w:val="24"/>
          <w:szCs w:val="24"/>
        </w:rPr>
      </w:pPr>
      <w:r w:rsidRPr="008216EB">
        <w:rPr>
          <w:rFonts w:ascii="Arial" w:hAnsi="Arial" w:cs="Arial"/>
          <w:sz w:val="24"/>
          <w:szCs w:val="24"/>
        </w:rPr>
        <w:t xml:space="preserve">                                                             Balneário Pinhal/</w:t>
      </w:r>
      <w:proofErr w:type="gramStart"/>
      <w:r w:rsidRPr="008216EB">
        <w:rPr>
          <w:rFonts w:ascii="Arial" w:hAnsi="Arial" w:cs="Arial"/>
          <w:sz w:val="24"/>
          <w:szCs w:val="24"/>
        </w:rPr>
        <w:t>RS,......</w:t>
      </w:r>
      <w:proofErr w:type="gramEnd"/>
      <w:r w:rsidRPr="008216EB">
        <w:rPr>
          <w:rFonts w:ascii="Arial" w:hAnsi="Arial" w:cs="Arial"/>
          <w:sz w:val="24"/>
          <w:szCs w:val="24"/>
        </w:rPr>
        <w:t>de .........202</w:t>
      </w:r>
      <w:r w:rsidR="00855D8C">
        <w:rPr>
          <w:rFonts w:ascii="Arial" w:hAnsi="Arial" w:cs="Arial"/>
          <w:sz w:val="24"/>
          <w:szCs w:val="24"/>
        </w:rPr>
        <w:t>4</w:t>
      </w:r>
      <w:r w:rsidRPr="008216EB">
        <w:rPr>
          <w:rFonts w:ascii="Arial" w:hAnsi="Arial" w:cs="Arial"/>
          <w:sz w:val="24"/>
          <w:szCs w:val="24"/>
        </w:rPr>
        <w:t>.</w:t>
      </w:r>
    </w:p>
    <w:p w14:paraId="24D1BB7A" w14:textId="77777777" w:rsidR="005B62B6" w:rsidRPr="008216EB" w:rsidRDefault="005B62B6" w:rsidP="005B62B6">
      <w:pPr>
        <w:spacing w:line="360" w:lineRule="auto"/>
        <w:jc w:val="both"/>
        <w:rPr>
          <w:rFonts w:ascii="Arial" w:hAnsi="Arial" w:cs="Arial"/>
          <w:sz w:val="24"/>
          <w:szCs w:val="24"/>
        </w:rPr>
      </w:pPr>
    </w:p>
    <w:p w14:paraId="1D11F045" w14:textId="77777777" w:rsidR="005B62B6" w:rsidRDefault="005B62B6" w:rsidP="005B62B6">
      <w:pPr>
        <w:spacing w:line="360" w:lineRule="auto"/>
        <w:jc w:val="both"/>
        <w:rPr>
          <w:rFonts w:ascii="Arial" w:hAnsi="Arial" w:cs="Arial"/>
          <w:sz w:val="24"/>
          <w:szCs w:val="24"/>
        </w:rPr>
      </w:pPr>
    </w:p>
    <w:p w14:paraId="543B3C57" w14:textId="159857EF" w:rsidR="005B62B6" w:rsidRDefault="005B62B6" w:rsidP="005B62B6">
      <w:pPr>
        <w:spacing w:line="360" w:lineRule="auto"/>
        <w:jc w:val="both"/>
        <w:rPr>
          <w:rFonts w:ascii="Arial" w:hAnsi="Arial" w:cs="Arial"/>
          <w:sz w:val="24"/>
          <w:szCs w:val="24"/>
        </w:rPr>
      </w:pPr>
    </w:p>
    <w:p w14:paraId="107232C9" w14:textId="77777777" w:rsidR="002D2255" w:rsidRPr="008216EB" w:rsidRDefault="002D2255" w:rsidP="005B62B6">
      <w:pPr>
        <w:spacing w:line="360" w:lineRule="auto"/>
        <w:jc w:val="both"/>
        <w:rPr>
          <w:rFonts w:ascii="Arial" w:hAnsi="Arial" w:cs="Arial"/>
          <w:sz w:val="24"/>
          <w:szCs w:val="24"/>
        </w:rPr>
      </w:pPr>
    </w:p>
    <w:p w14:paraId="7F86B510" w14:textId="77777777" w:rsidR="005B62B6" w:rsidRPr="008216EB" w:rsidRDefault="005B62B6" w:rsidP="005B62B6">
      <w:pPr>
        <w:spacing w:line="360" w:lineRule="auto"/>
        <w:jc w:val="both"/>
        <w:rPr>
          <w:rFonts w:ascii="Arial" w:hAnsi="Arial" w:cs="Arial"/>
          <w:b/>
          <w:sz w:val="24"/>
          <w:szCs w:val="24"/>
        </w:rPr>
      </w:pPr>
    </w:p>
    <w:p w14:paraId="6DDD1062" w14:textId="77777777" w:rsidR="005B62B6" w:rsidRPr="00782B32" w:rsidRDefault="005B62B6" w:rsidP="005B62B6">
      <w:pPr>
        <w:spacing w:line="360" w:lineRule="auto"/>
        <w:jc w:val="center"/>
        <w:rPr>
          <w:rFonts w:ascii="Arial" w:hAnsi="Arial" w:cs="Arial"/>
          <w:b/>
          <w:sz w:val="22"/>
          <w:szCs w:val="22"/>
        </w:rPr>
      </w:pPr>
      <w:bookmarkStart w:id="61" w:name="_Hlk514747694"/>
      <w:r w:rsidRPr="00782B32">
        <w:rPr>
          <w:rFonts w:ascii="Arial" w:hAnsi="Arial" w:cs="Arial"/>
          <w:b/>
          <w:sz w:val="22"/>
          <w:szCs w:val="22"/>
        </w:rPr>
        <w:t>MARCIA ROSANE TEDESCO DE OLIVEIRA</w:t>
      </w:r>
    </w:p>
    <w:bookmarkEnd w:id="61"/>
    <w:p w14:paraId="54CA7D41" w14:textId="77777777" w:rsidR="005B62B6" w:rsidRPr="00782B32" w:rsidRDefault="005B62B6" w:rsidP="005B62B6">
      <w:pPr>
        <w:spacing w:line="360" w:lineRule="auto"/>
        <w:jc w:val="center"/>
        <w:rPr>
          <w:rFonts w:ascii="Arial" w:hAnsi="Arial" w:cs="Arial"/>
          <w:b/>
          <w:bCs/>
          <w:sz w:val="22"/>
          <w:szCs w:val="22"/>
        </w:rPr>
      </w:pPr>
      <w:r w:rsidRPr="00782B32">
        <w:rPr>
          <w:rFonts w:ascii="Arial" w:hAnsi="Arial" w:cs="Arial"/>
          <w:b/>
          <w:sz w:val="22"/>
          <w:szCs w:val="22"/>
        </w:rPr>
        <w:t>PREFEITA</w:t>
      </w:r>
    </w:p>
    <w:p w14:paraId="1D84B3A9" w14:textId="06ED2793" w:rsidR="005B62B6" w:rsidRDefault="005B62B6" w:rsidP="00D13DF9">
      <w:pPr>
        <w:spacing w:after="15" w:line="259" w:lineRule="auto"/>
        <w:jc w:val="center"/>
        <w:rPr>
          <w:rFonts w:ascii="Arial" w:hAnsi="Arial" w:cs="Arial"/>
          <w:color w:val="000000"/>
          <w:sz w:val="24"/>
          <w:szCs w:val="24"/>
        </w:rPr>
      </w:pPr>
    </w:p>
    <w:p w14:paraId="5313E953" w14:textId="77777777" w:rsidR="005B62B6" w:rsidRPr="00114E60" w:rsidRDefault="005B62B6" w:rsidP="00D13DF9">
      <w:pPr>
        <w:spacing w:after="15" w:line="259" w:lineRule="auto"/>
        <w:jc w:val="center"/>
        <w:rPr>
          <w:rFonts w:ascii="Arial" w:hAnsi="Arial" w:cs="Arial"/>
          <w:color w:val="000000"/>
          <w:sz w:val="24"/>
          <w:szCs w:val="24"/>
        </w:rPr>
      </w:pPr>
    </w:p>
    <w:sectPr w:rsidR="005B62B6" w:rsidRPr="00114E60" w:rsidSect="002D2255">
      <w:headerReference w:type="default" r:id="rId14"/>
      <w:footerReference w:type="default" r:id="rId15"/>
      <w:pgSz w:w="11907" w:h="16840" w:code="9"/>
      <w:pgMar w:top="1134" w:right="1134" w:bottom="993" w:left="1134" w:header="567"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EB4DD0" w:rsidRDefault="00EB4DD0">
      <w:r>
        <w:separator/>
      </w:r>
    </w:p>
  </w:endnote>
  <w:endnote w:type="continuationSeparator" w:id="0">
    <w:p w14:paraId="32B7AA16" w14:textId="77777777" w:rsidR="00EB4DD0" w:rsidRDefault="00EB4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EB4DD0" w:rsidRPr="00D41330" w:rsidRDefault="00EB4DD0"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41577A8" w:rsidR="00EB4DD0" w:rsidRPr="00D41330" w:rsidRDefault="00EB4DD0" w:rsidP="00B20038">
    <w:pPr>
      <w:pStyle w:val="Rodap"/>
      <w:jc w:val="center"/>
      <w:rPr>
        <w:b/>
        <w:i/>
        <w:sz w:val="22"/>
        <w:szCs w:val="22"/>
      </w:rPr>
    </w:pPr>
    <w:r w:rsidRPr="00D41330">
      <w:rPr>
        <w:b/>
        <w:i/>
        <w:sz w:val="22"/>
        <w:szCs w:val="22"/>
      </w:rPr>
      <w:t xml:space="preserve">Fone: (51) </w:t>
    </w:r>
    <w:r w:rsidRPr="00855D8C">
      <w:rPr>
        <w:b/>
        <w:i/>
        <w:sz w:val="22"/>
        <w:szCs w:val="22"/>
      </w:rPr>
      <w:t>2103.6929</w:t>
    </w:r>
    <w:r w:rsidRPr="00D41330">
      <w:rPr>
        <w:b/>
        <w:i/>
        <w:sz w:val="22"/>
        <w:szCs w:val="22"/>
      </w:rPr>
      <w:t>- Ramal 205 - licitacao@balneariopinhal.rs.gov.br</w:t>
    </w:r>
  </w:p>
  <w:p w14:paraId="4FF64490" w14:textId="77777777" w:rsidR="00EB4DD0" w:rsidRPr="00440691" w:rsidRDefault="00EB4DD0"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EB4DD0" w:rsidRDefault="00EB4DD0">
      <w:r>
        <w:separator/>
      </w:r>
    </w:p>
  </w:footnote>
  <w:footnote w:type="continuationSeparator" w:id="0">
    <w:p w14:paraId="55E32475" w14:textId="77777777" w:rsidR="00EB4DD0" w:rsidRDefault="00EB4D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EB4DD0" w:rsidRPr="007618B5" w:rsidRDefault="00EB4DD0"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EB4DD0" w:rsidRPr="007618B5" w:rsidRDefault="00EB4DD0" w:rsidP="00B24408">
    <w:pPr>
      <w:jc w:val="center"/>
      <w:rPr>
        <w:b/>
        <w:sz w:val="24"/>
        <w:szCs w:val="24"/>
      </w:rPr>
    </w:pPr>
    <w:r w:rsidRPr="007618B5">
      <w:rPr>
        <w:b/>
        <w:sz w:val="24"/>
        <w:szCs w:val="24"/>
      </w:rPr>
      <w:t>Poder Executivo do Balneário Pinhal</w:t>
    </w:r>
  </w:p>
  <w:p w14:paraId="1931B33F" w14:textId="5A204058" w:rsidR="00EB4DD0" w:rsidRDefault="00EB4DD0" w:rsidP="00B24408">
    <w:pPr>
      <w:jc w:val="center"/>
      <w:rPr>
        <w:b/>
        <w:sz w:val="28"/>
      </w:rPr>
    </w:pPr>
    <w:r w:rsidRPr="005B3C09">
      <w:rPr>
        <w:rFonts w:ascii="Vivaldi" w:hAnsi="Vivaldi"/>
        <w:i/>
        <w:sz w:val="36"/>
      </w:rPr>
      <w:t xml:space="preserve"> “Uma Praia de Todos”</w:t>
    </w:r>
    <w:r w:rsidRPr="007618B5">
      <w:rPr>
        <w:b/>
        <w:sz w:val="28"/>
      </w:rPr>
      <w:t xml:space="preserve"> </w:t>
    </w:r>
  </w:p>
  <w:p w14:paraId="10C1B937" w14:textId="1EC56F91" w:rsidR="00EB4DD0" w:rsidRDefault="00EB4DD0" w:rsidP="009A50A2">
    <w:pPr>
      <w:jc w:val="center"/>
      <w:rPr>
        <w:b/>
        <w:sz w:val="28"/>
      </w:rPr>
    </w:pPr>
  </w:p>
  <w:p w14:paraId="1755CF64" w14:textId="77777777" w:rsidR="00EB4DD0" w:rsidRDefault="00EB4DD0" w:rsidP="009A50A2">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EC4635"/>
    <w:multiLevelType w:val="hybridMultilevel"/>
    <w:tmpl w:val="309ADF4E"/>
    <w:lvl w:ilvl="0" w:tplc="5B1A5388">
      <w:start w:val="1"/>
      <w:numFmt w:val="lowerLetter"/>
      <w:lvlText w:val="%1)"/>
      <w:lvlJc w:val="left"/>
      <w:pPr>
        <w:ind w:left="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97602CE">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16D284">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E46FEF6">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987624">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608464">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A26706">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6EF4C6">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832B6B8">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3"/>
  </w:num>
  <w:num w:numId="8">
    <w:abstractNumId w:val="10"/>
  </w:num>
  <w:num w:numId="9">
    <w:abstractNumId w:val="23"/>
  </w:num>
  <w:num w:numId="10">
    <w:abstractNumId w:val="19"/>
  </w:num>
  <w:num w:numId="11">
    <w:abstractNumId w:val="16"/>
  </w:num>
  <w:num w:numId="12">
    <w:abstractNumId w:val="14"/>
  </w:num>
  <w:num w:numId="13">
    <w:abstractNumId w:val="9"/>
  </w:num>
  <w:num w:numId="14">
    <w:abstractNumId w:val="21"/>
  </w:num>
  <w:num w:numId="15">
    <w:abstractNumId w:val="22"/>
  </w:num>
  <w:num w:numId="16">
    <w:abstractNumId w:val="3"/>
  </w:num>
  <w:num w:numId="17">
    <w:abstractNumId w:val="11"/>
  </w:num>
  <w:num w:numId="18">
    <w:abstractNumId w:val="5"/>
  </w:num>
  <w:num w:numId="19">
    <w:abstractNumId w:val="20"/>
  </w:num>
  <w:num w:numId="20">
    <w:abstractNumId w:val="8"/>
  </w:num>
  <w:num w:numId="21">
    <w:abstractNumId w:val="15"/>
  </w:num>
  <w:num w:numId="22">
    <w:abstractNumId w:val="18"/>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93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1056"/>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058"/>
    <w:rsid w:val="000426DD"/>
    <w:rsid w:val="000442C9"/>
    <w:rsid w:val="000478E9"/>
    <w:rsid w:val="00047A3D"/>
    <w:rsid w:val="000503E6"/>
    <w:rsid w:val="000530CB"/>
    <w:rsid w:val="000536EC"/>
    <w:rsid w:val="00054976"/>
    <w:rsid w:val="00056AF9"/>
    <w:rsid w:val="00056CC6"/>
    <w:rsid w:val="0005727D"/>
    <w:rsid w:val="00057B4C"/>
    <w:rsid w:val="00063715"/>
    <w:rsid w:val="00063A7E"/>
    <w:rsid w:val="00066A30"/>
    <w:rsid w:val="00067DB2"/>
    <w:rsid w:val="000737A7"/>
    <w:rsid w:val="00073954"/>
    <w:rsid w:val="000741B2"/>
    <w:rsid w:val="00074F47"/>
    <w:rsid w:val="000750B4"/>
    <w:rsid w:val="00076721"/>
    <w:rsid w:val="00076B02"/>
    <w:rsid w:val="00082E64"/>
    <w:rsid w:val="00084F72"/>
    <w:rsid w:val="0009136F"/>
    <w:rsid w:val="0009144A"/>
    <w:rsid w:val="000917BF"/>
    <w:rsid w:val="0009232A"/>
    <w:rsid w:val="00094217"/>
    <w:rsid w:val="000A1BA1"/>
    <w:rsid w:val="000A42C3"/>
    <w:rsid w:val="000A4CA6"/>
    <w:rsid w:val="000A5156"/>
    <w:rsid w:val="000B22EE"/>
    <w:rsid w:val="000B6010"/>
    <w:rsid w:val="000B61F4"/>
    <w:rsid w:val="000B6225"/>
    <w:rsid w:val="000C1FC6"/>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06D2D"/>
    <w:rsid w:val="001136D3"/>
    <w:rsid w:val="0011436B"/>
    <w:rsid w:val="00114616"/>
    <w:rsid w:val="00114E60"/>
    <w:rsid w:val="00121F35"/>
    <w:rsid w:val="00122B5D"/>
    <w:rsid w:val="0012347C"/>
    <w:rsid w:val="00123DBA"/>
    <w:rsid w:val="00125E80"/>
    <w:rsid w:val="00127689"/>
    <w:rsid w:val="001301E6"/>
    <w:rsid w:val="001311F4"/>
    <w:rsid w:val="0013299C"/>
    <w:rsid w:val="0013386F"/>
    <w:rsid w:val="00133D4A"/>
    <w:rsid w:val="00136923"/>
    <w:rsid w:val="00140292"/>
    <w:rsid w:val="00140C3C"/>
    <w:rsid w:val="00140CE9"/>
    <w:rsid w:val="001435D1"/>
    <w:rsid w:val="001438F0"/>
    <w:rsid w:val="0014410E"/>
    <w:rsid w:val="0014488F"/>
    <w:rsid w:val="001540C1"/>
    <w:rsid w:val="0015794D"/>
    <w:rsid w:val="00161D9B"/>
    <w:rsid w:val="00163DD9"/>
    <w:rsid w:val="00163FD4"/>
    <w:rsid w:val="00164290"/>
    <w:rsid w:val="001646D9"/>
    <w:rsid w:val="00165462"/>
    <w:rsid w:val="00166D19"/>
    <w:rsid w:val="00170F64"/>
    <w:rsid w:val="0017250E"/>
    <w:rsid w:val="00172568"/>
    <w:rsid w:val="001742EF"/>
    <w:rsid w:val="00176302"/>
    <w:rsid w:val="00181DB5"/>
    <w:rsid w:val="0018335F"/>
    <w:rsid w:val="00183FFC"/>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59B1"/>
    <w:rsid w:val="001B67FA"/>
    <w:rsid w:val="001B7F10"/>
    <w:rsid w:val="001C049E"/>
    <w:rsid w:val="001C1EB5"/>
    <w:rsid w:val="001C3248"/>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1277"/>
    <w:rsid w:val="001F277D"/>
    <w:rsid w:val="001F67BF"/>
    <w:rsid w:val="002021ED"/>
    <w:rsid w:val="002028E4"/>
    <w:rsid w:val="00204DFD"/>
    <w:rsid w:val="00211B78"/>
    <w:rsid w:val="0021200B"/>
    <w:rsid w:val="00213BEA"/>
    <w:rsid w:val="00216694"/>
    <w:rsid w:val="00216C8F"/>
    <w:rsid w:val="00226EF8"/>
    <w:rsid w:val="00233653"/>
    <w:rsid w:val="00234BCF"/>
    <w:rsid w:val="00241ED0"/>
    <w:rsid w:val="00246524"/>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5DDD"/>
    <w:rsid w:val="002A609F"/>
    <w:rsid w:val="002A74AF"/>
    <w:rsid w:val="002B2F1F"/>
    <w:rsid w:val="002B30DF"/>
    <w:rsid w:val="002B41D3"/>
    <w:rsid w:val="002B4C0C"/>
    <w:rsid w:val="002C00E5"/>
    <w:rsid w:val="002C00EF"/>
    <w:rsid w:val="002C0D98"/>
    <w:rsid w:val="002C1A4A"/>
    <w:rsid w:val="002C2F19"/>
    <w:rsid w:val="002C661C"/>
    <w:rsid w:val="002D2255"/>
    <w:rsid w:val="002D248B"/>
    <w:rsid w:val="002D4819"/>
    <w:rsid w:val="002D4AB2"/>
    <w:rsid w:val="002D529B"/>
    <w:rsid w:val="002D5FD7"/>
    <w:rsid w:val="002D7C58"/>
    <w:rsid w:val="002E39DE"/>
    <w:rsid w:val="002E5694"/>
    <w:rsid w:val="002E6EF6"/>
    <w:rsid w:val="002F072F"/>
    <w:rsid w:val="002F0900"/>
    <w:rsid w:val="002F096E"/>
    <w:rsid w:val="002F1D93"/>
    <w:rsid w:val="002F4991"/>
    <w:rsid w:val="002F55CD"/>
    <w:rsid w:val="002F57C2"/>
    <w:rsid w:val="002F638A"/>
    <w:rsid w:val="002F72F7"/>
    <w:rsid w:val="002F7471"/>
    <w:rsid w:val="002F7931"/>
    <w:rsid w:val="00300431"/>
    <w:rsid w:val="00301F0C"/>
    <w:rsid w:val="003024EE"/>
    <w:rsid w:val="00306843"/>
    <w:rsid w:val="00306F11"/>
    <w:rsid w:val="003109F0"/>
    <w:rsid w:val="00311ED4"/>
    <w:rsid w:val="00313B80"/>
    <w:rsid w:val="0031530D"/>
    <w:rsid w:val="00315A10"/>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851"/>
    <w:rsid w:val="00336AC6"/>
    <w:rsid w:val="00337445"/>
    <w:rsid w:val="00341957"/>
    <w:rsid w:val="00346B95"/>
    <w:rsid w:val="003476AB"/>
    <w:rsid w:val="003504A7"/>
    <w:rsid w:val="0035191B"/>
    <w:rsid w:val="00352619"/>
    <w:rsid w:val="00356BEB"/>
    <w:rsid w:val="00357DB1"/>
    <w:rsid w:val="00361067"/>
    <w:rsid w:val="00361EF5"/>
    <w:rsid w:val="00362DC1"/>
    <w:rsid w:val="00363404"/>
    <w:rsid w:val="00365C0D"/>
    <w:rsid w:val="0037123C"/>
    <w:rsid w:val="00371B4E"/>
    <w:rsid w:val="00372130"/>
    <w:rsid w:val="00372BC8"/>
    <w:rsid w:val="00373510"/>
    <w:rsid w:val="00374C2B"/>
    <w:rsid w:val="00377F82"/>
    <w:rsid w:val="0038036A"/>
    <w:rsid w:val="00387E98"/>
    <w:rsid w:val="0039019F"/>
    <w:rsid w:val="0039462D"/>
    <w:rsid w:val="003A09A7"/>
    <w:rsid w:val="003A4F4D"/>
    <w:rsid w:val="003A676B"/>
    <w:rsid w:val="003A788E"/>
    <w:rsid w:val="003B0E89"/>
    <w:rsid w:val="003B0EAB"/>
    <w:rsid w:val="003B45A1"/>
    <w:rsid w:val="003C0228"/>
    <w:rsid w:val="003C0285"/>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14902"/>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115E"/>
    <w:rsid w:val="00481C6B"/>
    <w:rsid w:val="00481DD4"/>
    <w:rsid w:val="00483407"/>
    <w:rsid w:val="00487E65"/>
    <w:rsid w:val="00491362"/>
    <w:rsid w:val="00492606"/>
    <w:rsid w:val="0049387E"/>
    <w:rsid w:val="004A1EF1"/>
    <w:rsid w:val="004A217A"/>
    <w:rsid w:val="004A2256"/>
    <w:rsid w:val="004A3F6E"/>
    <w:rsid w:val="004A6424"/>
    <w:rsid w:val="004B0584"/>
    <w:rsid w:val="004B0C90"/>
    <w:rsid w:val="004B362D"/>
    <w:rsid w:val="004B431D"/>
    <w:rsid w:val="004B5099"/>
    <w:rsid w:val="004B6D67"/>
    <w:rsid w:val="004B74BA"/>
    <w:rsid w:val="004C0C03"/>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5CEA"/>
    <w:rsid w:val="004F7468"/>
    <w:rsid w:val="00500379"/>
    <w:rsid w:val="00501978"/>
    <w:rsid w:val="005019F6"/>
    <w:rsid w:val="00502482"/>
    <w:rsid w:val="00506D4B"/>
    <w:rsid w:val="00507937"/>
    <w:rsid w:val="00510966"/>
    <w:rsid w:val="00510C9D"/>
    <w:rsid w:val="00513FCE"/>
    <w:rsid w:val="00521024"/>
    <w:rsid w:val="005221BE"/>
    <w:rsid w:val="00530E51"/>
    <w:rsid w:val="0053106E"/>
    <w:rsid w:val="00531A40"/>
    <w:rsid w:val="005327EA"/>
    <w:rsid w:val="00533A52"/>
    <w:rsid w:val="00535BDD"/>
    <w:rsid w:val="005424D7"/>
    <w:rsid w:val="005436FC"/>
    <w:rsid w:val="00543753"/>
    <w:rsid w:val="0054527B"/>
    <w:rsid w:val="00546A6C"/>
    <w:rsid w:val="0054716E"/>
    <w:rsid w:val="00550042"/>
    <w:rsid w:val="0055387E"/>
    <w:rsid w:val="00553E11"/>
    <w:rsid w:val="00554014"/>
    <w:rsid w:val="005567CF"/>
    <w:rsid w:val="00560269"/>
    <w:rsid w:val="0056075A"/>
    <w:rsid w:val="00563B3A"/>
    <w:rsid w:val="00565857"/>
    <w:rsid w:val="0056597E"/>
    <w:rsid w:val="00566C23"/>
    <w:rsid w:val="00567214"/>
    <w:rsid w:val="005746B9"/>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3AB"/>
    <w:rsid w:val="005A2B33"/>
    <w:rsid w:val="005B370D"/>
    <w:rsid w:val="005B5C00"/>
    <w:rsid w:val="005B62B6"/>
    <w:rsid w:val="005C10B7"/>
    <w:rsid w:val="005C149E"/>
    <w:rsid w:val="005C6EFA"/>
    <w:rsid w:val="005C7213"/>
    <w:rsid w:val="005D07BA"/>
    <w:rsid w:val="005D1A96"/>
    <w:rsid w:val="005D1C2D"/>
    <w:rsid w:val="005D2493"/>
    <w:rsid w:val="005D2C5C"/>
    <w:rsid w:val="005D2F3C"/>
    <w:rsid w:val="005D3C55"/>
    <w:rsid w:val="005D4278"/>
    <w:rsid w:val="005E3A0E"/>
    <w:rsid w:val="005E3AB0"/>
    <w:rsid w:val="005E6E86"/>
    <w:rsid w:val="005F00CE"/>
    <w:rsid w:val="005F1093"/>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28B0"/>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626"/>
    <w:rsid w:val="006B5771"/>
    <w:rsid w:val="006B57FE"/>
    <w:rsid w:val="006C0D09"/>
    <w:rsid w:val="006C4C4E"/>
    <w:rsid w:val="006C50A9"/>
    <w:rsid w:val="006C7338"/>
    <w:rsid w:val="006D0B6E"/>
    <w:rsid w:val="006D2743"/>
    <w:rsid w:val="006D31DE"/>
    <w:rsid w:val="006D3721"/>
    <w:rsid w:val="006D3ED8"/>
    <w:rsid w:val="006D418D"/>
    <w:rsid w:val="006E101B"/>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21043"/>
    <w:rsid w:val="00724848"/>
    <w:rsid w:val="00725137"/>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4C5"/>
    <w:rsid w:val="00757B92"/>
    <w:rsid w:val="00757D83"/>
    <w:rsid w:val="007658BD"/>
    <w:rsid w:val="00766753"/>
    <w:rsid w:val="00766BC2"/>
    <w:rsid w:val="00766CD3"/>
    <w:rsid w:val="007733E5"/>
    <w:rsid w:val="00774517"/>
    <w:rsid w:val="007755B9"/>
    <w:rsid w:val="007758F4"/>
    <w:rsid w:val="007809A6"/>
    <w:rsid w:val="00782B32"/>
    <w:rsid w:val="0078366A"/>
    <w:rsid w:val="00783EC1"/>
    <w:rsid w:val="00785214"/>
    <w:rsid w:val="0078536F"/>
    <w:rsid w:val="00785433"/>
    <w:rsid w:val="0079129A"/>
    <w:rsid w:val="00792B00"/>
    <w:rsid w:val="00795464"/>
    <w:rsid w:val="007A2FA5"/>
    <w:rsid w:val="007A36C0"/>
    <w:rsid w:val="007A6C7F"/>
    <w:rsid w:val="007A7C47"/>
    <w:rsid w:val="007B0D43"/>
    <w:rsid w:val="007B0FFB"/>
    <w:rsid w:val="007C51A1"/>
    <w:rsid w:val="007C56E5"/>
    <w:rsid w:val="007C5DC7"/>
    <w:rsid w:val="007C7E8C"/>
    <w:rsid w:val="007D2875"/>
    <w:rsid w:val="007E1164"/>
    <w:rsid w:val="007E11C5"/>
    <w:rsid w:val="007E1DAF"/>
    <w:rsid w:val="007E383E"/>
    <w:rsid w:val="007F0E39"/>
    <w:rsid w:val="007F173E"/>
    <w:rsid w:val="007F1CC6"/>
    <w:rsid w:val="007F48AF"/>
    <w:rsid w:val="007F50DD"/>
    <w:rsid w:val="007F59E5"/>
    <w:rsid w:val="008003E9"/>
    <w:rsid w:val="008016BE"/>
    <w:rsid w:val="008032C8"/>
    <w:rsid w:val="00803C48"/>
    <w:rsid w:val="00807652"/>
    <w:rsid w:val="00807B3C"/>
    <w:rsid w:val="00810BF0"/>
    <w:rsid w:val="0081288F"/>
    <w:rsid w:val="00814425"/>
    <w:rsid w:val="008175EB"/>
    <w:rsid w:val="00817C32"/>
    <w:rsid w:val="008216EB"/>
    <w:rsid w:val="008236C2"/>
    <w:rsid w:val="00824301"/>
    <w:rsid w:val="00831C58"/>
    <w:rsid w:val="0083338D"/>
    <w:rsid w:val="00834211"/>
    <w:rsid w:val="00835500"/>
    <w:rsid w:val="00836DED"/>
    <w:rsid w:val="00840012"/>
    <w:rsid w:val="008406E3"/>
    <w:rsid w:val="0084165C"/>
    <w:rsid w:val="00842578"/>
    <w:rsid w:val="00846BC9"/>
    <w:rsid w:val="008542B8"/>
    <w:rsid w:val="008553FB"/>
    <w:rsid w:val="00855D8C"/>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A7A"/>
    <w:rsid w:val="00890D2D"/>
    <w:rsid w:val="008928F9"/>
    <w:rsid w:val="00895A67"/>
    <w:rsid w:val="008960BD"/>
    <w:rsid w:val="0089797C"/>
    <w:rsid w:val="008A0469"/>
    <w:rsid w:val="008A093F"/>
    <w:rsid w:val="008A2227"/>
    <w:rsid w:val="008A3B8A"/>
    <w:rsid w:val="008A4A4C"/>
    <w:rsid w:val="008A4C47"/>
    <w:rsid w:val="008B014F"/>
    <w:rsid w:val="008B4C12"/>
    <w:rsid w:val="008B556E"/>
    <w:rsid w:val="008B57C4"/>
    <w:rsid w:val="008B7155"/>
    <w:rsid w:val="008C0C45"/>
    <w:rsid w:val="008C14BE"/>
    <w:rsid w:val="008C55C2"/>
    <w:rsid w:val="008D03AC"/>
    <w:rsid w:val="008D1C42"/>
    <w:rsid w:val="008D2164"/>
    <w:rsid w:val="008D3C6A"/>
    <w:rsid w:val="008D4A94"/>
    <w:rsid w:val="008D5594"/>
    <w:rsid w:val="008D6403"/>
    <w:rsid w:val="008E00FF"/>
    <w:rsid w:val="008E2CEF"/>
    <w:rsid w:val="008E46A2"/>
    <w:rsid w:val="008F0236"/>
    <w:rsid w:val="009027A3"/>
    <w:rsid w:val="00903EA3"/>
    <w:rsid w:val="00905441"/>
    <w:rsid w:val="009060BA"/>
    <w:rsid w:val="00913A30"/>
    <w:rsid w:val="009142BA"/>
    <w:rsid w:val="00915B76"/>
    <w:rsid w:val="00916049"/>
    <w:rsid w:val="00917AA8"/>
    <w:rsid w:val="009253A0"/>
    <w:rsid w:val="009306B2"/>
    <w:rsid w:val="00933CB9"/>
    <w:rsid w:val="00942E30"/>
    <w:rsid w:val="00943148"/>
    <w:rsid w:val="00944CAA"/>
    <w:rsid w:val="0094543C"/>
    <w:rsid w:val="00945FC2"/>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0A2"/>
    <w:rsid w:val="009A5648"/>
    <w:rsid w:val="009A5C55"/>
    <w:rsid w:val="009B30E6"/>
    <w:rsid w:val="009B3627"/>
    <w:rsid w:val="009B6235"/>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4685"/>
    <w:rsid w:val="009F739C"/>
    <w:rsid w:val="009F7ED8"/>
    <w:rsid w:val="00A02811"/>
    <w:rsid w:val="00A05355"/>
    <w:rsid w:val="00A05733"/>
    <w:rsid w:val="00A05A65"/>
    <w:rsid w:val="00A12207"/>
    <w:rsid w:val="00A12B44"/>
    <w:rsid w:val="00A13B3F"/>
    <w:rsid w:val="00A174AB"/>
    <w:rsid w:val="00A174E7"/>
    <w:rsid w:val="00A20644"/>
    <w:rsid w:val="00A239E9"/>
    <w:rsid w:val="00A23CE4"/>
    <w:rsid w:val="00A27C15"/>
    <w:rsid w:val="00A27E49"/>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6674"/>
    <w:rsid w:val="00AA6D3E"/>
    <w:rsid w:val="00AA7AD9"/>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0DEF"/>
    <w:rsid w:val="00B511FB"/>
    <w:rsid w:val="00B52D8B"/>
    <w:rsid w:val="00B61CAE"/>
    <w:rsid w:val="00B63286"/>
    <w:rsid w:val="00B639DD"/>
    <w:rsid w:val="00B65052"/>
    <w:rsid w:val="00B7116E"/>
    <w:rsid w:val="00B7145A"/>
    <w:rsid w:val="00B738FE"/>
    <w:rsid w:val="00B74DF6"/>
    <w:rsid w:val="00B80380"/>
    <w:rsid w:val="00B8165D"/>
    <w:rsid w:val="00B827D5"/>
    <w:rsid w:val="00B8461D"/>
    <w:rsid w:val="00B85BD2"/>
    <w:rsid w:val="00B85ECA"/>
    <w:rsid w:val="00B860A0"/>
    <w:rsid w:val="00B9132D"/>
    <w:rsid w:val="00B91A65"/>
    <w:rsid w:val="00B92B1D"/>
    <w:rsid w:val="00B9458B"/>
    <w:rsid w:val="00B94D87"/>
    <w:rsid w:val="00B96A62"/>
    <w:rsid w:val="00B97F42"/>
    <w:rsid w:val="00BA2680"/>
    <w:rsid w:val="00BA587F"/>
    <w:rsid w:val="00BB3604"/>
    <w:rsid w:val="00BB38CA"/>
    <w:rsid w:val="00BB589E"/>
    <w:rsid w:val="00BC0610"/>
    <w:rsid w:val="00BC1BFF"/>
    <w:rsid w:val="00BC6870"/>
    <w:rsid w:val="00BC713F"/>
    <w:rsid w:val="00BD2FD0"/>
    <w:rsid w:val="00BD3FD9"/>
    <w:rsid w:val="00BD40F2"/>
    <w:rsid w:val="00BD5F24"/>
    <w:rsid w:val="00BD7F6B"/>
    <w:rsid w:val="00BE0F85"/>
    <w:rsid w:val="00BE190C"/>
    <w:rsid w:val="00BE19AF"/>
    <w:rsid w:val="00BE319D"/>
    <w:rsid w:val="00BE44E4"/>
    <w:rsid w:val="00BF0660"/>
    <w:rsid w:val="00BF0A2F"/>
    <w:rsid w:val="00BF112F"/>
    <w:rsid w:val="00BF18BB"/>
    <w:rsid w:val="00BF2B10"/>
    <w:rsid w:val="00C01549"/>
    <w:rsid w:val="00C03C28"/>
    <w:rsid w:val="00C055AA"/>
    <w:rsid w:val="00C14285"/>
    <w:rsid w:val="00C14B5C"/>
    <w:rsid w:val="00C16051"/>
    <w:rsid w:val="00C23177"/>
    <w:rsid w:val="00C26E8D"/>
    <w:rsid w:val="00C278FB"/>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6FBC"/>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7A3E"/>
    <w:rsid w:val="00CD0117"/>
    <w:rsid w:val="00CD2CFB"/>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12A89"/>
    <w:rsid w:val="00D13DF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3CC6"/>
    <w:rsid w:val="00D5455B"/>
    <w:rsid w:val="00D6002B"/>
    <w:rsid w:val="00D60209"/>
    <w:rsid w:val="00D604EB"/>
    <w:rsid w:val="00D61A93"/>
    <w:rsid w:val="00D648B3"/>
    <w:rsid w:val="00D65DD0"/>
    <w:rsid w:val="00D72611"/>
    <w:rsid w:val="00D80BA1"/>
    <w:rsid w:val="00D86992"/>
    <w:rsid w:val="00D91B12"/>
    <w:rsid w:val="00D92198"/>
    <w:rsid w:val="00D972EC"/>
    <w:rsid w:val="00DA002C"/>
    <w:rsid w:val="00DA2772"/>
    <w:rsid w:val="00DA5815"/>
    <w:rsid w:val="00DB0F10"/>
    <w:rsid w:val="00DB17D9"/>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16AC1"/>
    <w:rsid w:val="00E2439A"/>
    <w:rsid w:val="00E24484"/>
    <w:rsid w:val="00E30069"/>
    <w:rsid w:val="00E30547"/>
    <w:rsid w:val="00E35B67"/>
    <w:rsid w:val="00E37E9D"/>
    <w:rsid w:val="00E37ECD"/>
    <w:rsid w:val="00E43302"/>
    <w:rsid w:val="00E43AFF"/>
    <w:rsid w:val="00E44899"/>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7B2"/>
    <w:rsid w:val="00E92C5A"/>
    <w:rsid w:val="00E92DF8"/>
    <w:rsid w:val="00E94FDD"/>
    <w:rsid w:val="00E9595F"/>
    <w:rsid w:val="00E968E6"/>
    <w:rsid w:val="00E9731D"/>
    <w:rsid w:val="00EA183B"/>
    <w:rsid w:val="00EA200F"/>
    <w:rsid w:val="00EA296A"/>
    <w:rsid w:val="00EA3708"/>
    <w:rsid w:val="00EA6DE6"/>
    <w:rsid w:val="00EA717B"/>
    <w:rsid w:val="00EA75B3"/>
    <w:rsid w:val="00EA7B26"/>
    <w:rsid w:val="00EA7BA1"/>
    <w:rsid w:val="00EB096D"/>
    <w:rsid w:val="00EB1950"/>
    <w:rsid w:val="00EB221E"/>
    <w:rsid w:val="00EB30CD"/>
    <w:rsid w:val="00EB4634"/>
    <w:rsid w:val="00EB4DD0"/>
    <w:rsid w:val="00EB4EB1"/>
    <w:rsid w:val="00EB534D"/>
    <w:rsid w:val="00EB5ECD"/>
    <w:rsid w:val="00EC1F1D"/>
    <w:rsid w:val="00EC2B25"/>
    <w:rsid w:val="00EC2BF8"/>
    <w:rsid w:val="00EC6293"/>
    <w:rsid w:val="00EC62B4"/>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07880"/>
    <w:rsid w:val="00F1078C"/>
    <w:rsid w:val="00F13172"/>
    <w:rsid w:val="00F1435D"/>
    <w:rsid w:val="00F144AF"/>
    <w:rsid w:val="00F15343"/>
    <w:rsid w:val="00F16A1B"/>
    <w:rsid w:val="00F175D4"/>
    <w:rsid w:val="00F17EFA"/>
    <w:rsid w:val="00F24696"/>
    <w:rsid w:val="00F25389"/>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0550"/>
    <w:rsid w:val="00F91AA3"/>
    <w:rsid w:val="00F92EA4"/>
    <w:rsid w:val="00F96C98"/>
    <w:rsid w:val="00FA26C0"/>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3537"/>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DEF"/>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uiPriority w:val="99"/>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D13DF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Refdecomentrio">
    <w:name w:val="annotation reference"/>
    <w:basedOn w:val="Fontepargpadro"/>
    <w:rsid w:val="00BB3604"/>
    <w:rPr>
      <w:sz w:val="16"/>
      <w:szCs w:val="16"/>
    </w:rPr>
  </w:style>
  <w:style w:type="paragraph" w:styleId="Textodecomentrio">
    <w:name w:val="annotation text"/>
    <w:basedOn w:val="Normal"/>
    <w:link w:val="TextodecomentrioChar"/>
    <w:rsid w:val="00BB3604"/>
  </w:style>
  <w:style w:type="character" w:customStyle="1" w:styleId="TextodecomentrioChar">
    <w:name w:val="Texto de comentário Char"/>
    <w:basedOn w:val="Fontepargpadro"/>
    <w:link w:val="Textodecomentrio"/>
    <w:rsid w:val="00BB3604"/>
  </w:style>
  <w:style w:type="paragraph" w:styleId="Assuntodocomentrio">
    <w:name w:val="annotation subject"/>
    <w:basedOn w:val="Textodecomentrio"/>
    <w:next w:val="Textodecomentrio"/>
    <w:link w:val="AssuntodocomentrioChar"/>
    <w:semiHidden/>
    <w:unhideWhenUsed/>
    <w:rsid w:val="00BB3604"/>
    <w:rPr>
      <w:b/>
      <w:bCs/>
    </w:rPr>
  </w:style>
  <w:style w:type="character" w:customStyle="1" w:styleId="AssuntodocomentrioChar">
    <w:name w:val="Assunto do comentário Char"/>
    <w:basedOn w:val="TextodecomentrioChar"/>
    <w:link w:val="Assuntodocomentrio"/>
    <w:semiHidden/>
    <w:rsid w:val="00BB3604"/>
    <w:rPr>
      <w:b/>
      <w:bCs/>
    </w:rPr>
  </w:style>
  <w:style w:type="character" w:styleId="nfase">
    <w:name w:val="Emphasis"/>
    <w:basedOn w:val="Fontepargpadro"/>
    <w:qFormat/>
    <w:rsid w:val="00AA7AD9"/>
    <w:rPr>
      <w:i/>
      <w:iCs/>
    </w:rPr>
  </w:style>
  <w:style w:type="table" w:customStyle="1" w:styleId="TableGrid1">
    <w:name w:val="TableGrid1"/>
    <w:rsid w:val="006B5626"/>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12672814">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216698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39510189">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balneariopinhal.rs.gov.br" TargetMode="External"/><Relationship Id="rId13" Type="http://schemas.openxmlformats.org/officeDocument/2006/relationships/hyperlink" Target="mailto:licitacao@balneariopinhal.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homer\Administracao\NEUZA\MEUS%20DOCUMENTOS\Licita&#231;&#245;es\Licita&#231;&#245;es%202018\Licita\Preg&#227;o\Preg&#227;o%200305-%20pneus\Edital%20e%20anexos\Edital%2000305.doc" TargetMode="External"/><Relationship Id="rId4" Type="http://schemas.openxmlformats.org/officeDocument/2006/relationships/settings" Target="settings.xml"/><Relationship Id="rId9" Type="http://schemas.openxmlformats.org/officeDocument/2006/relationships/hyperlink" Target="http://www.banrisul.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64ADD-46BC-4207-942F-A49ABB5E5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2999</TotalTime>
  <Pages>34</Pages>
  <Words>9190</Words>
  <Characters>53465</Characters>
  <Application>Microsoft Office Word</Application>
  <DocSecurity>0</DocSecurity>
  <Lines>445</Lines>
  <Paragraphs>125</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62530</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169</cp:revision>
  <cp:lastPrinted>2024-05-22T18:41:00Z</cp:lastPrinted>
  <dcterms:created xsi:type="dcterms:W3CDTF">2018-07-17T15:44:00Z</dcterms:created>
  <dcterms:modified xsi:type="dcterms:W3CDTF">2024-05-22T18:44:00Z</dcterms:modified>
</cp:coreProperties>
</file>