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96509F" w14:textId="6C6D0741" w:rsidR="006B534A" w:rsidRPr="009F0C5A" w:rsidRDefault="006B534A" w:rsidP="00B05A14">
      <w:pPr>
        <w:spacing w:line="360" w:lineRule="auto"/>
        <w:ind w:left="701"/>
        <w:jc w:val="center"/>
        <w:rPr>
          <w:rFonts w:ascii="Arial" w:eastAsia="Arial" w:hAnsi="Arial" w:cs="Arial"/>
          <w:b/>
          <w:color w:val="000000"/>
          <w:sz w:val="24"/>
          <w:szCs w:val="24"/>
        </w:rPr>
      </w:pPr>
      <w:bookmarkStart w:id="0" w:name="_GoBack"/>
      <w:bookmarkEnd w:id="0"/>
      <w:r w:rsidRPr="009F0C5A">
        <w:rPr>
          <w:rFonts w:ascii="Arial" w:eastAsia="Arial" w:hAnsi="Arial" w:cs="Arial"/>
          <w:b/>
          <w:color w:val="000000"/>
          <w:sz w:val="24"/>
          <w:szCs w:val="24"/>
        </w:rPr>
        <w:t>MEMORIAL DESCRITIVO</w:t>
      </w:r>
    </w:p>
    <w:p w14:paraId="1AF5A8BF" w14:textId="77777777" w:rsidR="007B6FCE" w:rsidRPr="009F0C5A" w:rsidRDefault="007B6FCE" w:rsidP="009F0C5A">
      <w:pPr>
        <w:spacing w:line="360" w:lineRule="auto"/>
        <w:ind w:left="-15"/>
        <w:jc w:val="both"/>
        <w:rPr>
          <w:rFonts w:ascii="Arial" w:eastAsia="Arial" w:hAnsi="Arial" w:cs="Arial"/>
          <w:b/>
          <w:color w:val="000000"/>
          <w:sz w:val="24"/>
          <w:szCs w:val="24"/>
        </w:rPr>
      </w:pPr>
    </w:p>
    <w:p w14:paraId="175A50D0" w14:textId="69ADCADB" w:rsidR="007B6FCE" w:rsidRPr="009F0C5A" w:rsidRDefault="007B6FCE" w:rsidP="009F0C5A">
      <w:pPr>
        <w:spacing w:line="360" w:lineRule="auto"/>
        <w:ind w:left="-15"/>
        <w:jc w:val="both"/>
        <w:rPr>
          <w:rFonts w:ascii="Arial" w:eastAsia="Arial" w:hAnsi="Arial" w:cs="Arial"/>
          <w:color w:val="000000"/>
          <w:sz w:val="24"/>
          <w:szCs w:val="24"/>
        </w:rPr>
      </w:pPr>
      <w:r w:rsidRPr="009F0C5A">
        <w:rPr>
          <w:rFonts w:ascii="Arial" w:eastAsia="Arial" w:hAnsi="Arial" w:cs="Arial"/>
          <w:b/>
          <w:color w:val="000000"/>
          <w:sz w:val="24"/>
          <w:szCs w:val="24"/>
        </w:rPr>
        <w:t>PROJETO</w:t>
      </w:r>
      <w:r w:rsidRPr="009F0C5A">
        <w:rPr>
          <w:rFonts w:ascii="Arial" w:eastAsia="Arial" w:hAnsi="Arial" w:cs="Arial"/>
          <w:color w:val="000000"/>
          <w:sz w:val="24"/>
          <w:szCs w:val="24"/>
        </w:rPr>
        <w:t>:</w:t>
      </w:r>
      <w:r w:rsidRPr="009F0C5A">
        <w:rPr>
          <w:rFonts w:ascii="Arial" w:eastAsia="Arial" w:hAnsi="Arial" w:cs="Arial"/>
          <w:b/>
          <w:color w:val="000000"/>
          <w:sz w:val="24"/>
          <w:szCs w:val="24"/>
        </w:rPr>
        <w:t xml:space="preserve"> </w:t>
      </w:r>
      <w:r w:rsidRPr="009F0C5A">
        <w:rPr>
          <w:rFonts w:ascii="Arial" w:eastAsia="Arial" w:hAnsi="Arial" w:cs="Arial"/>
          <w:color w:val="000000"/>
          <w:sz w:val="24"/>
          <w:szCs w:val="24"/>
        </w:rPr>
        <w:t>Manutenção Viária;</w:t>
      </w:r>
    </w:p>
    <w:p w14:paraId="7EDB066A" w14:textId="4A3DF56F" w:rsidR="007B6FCE" w:rsidRPr="009F0C5A" w:rsidRDefault="007B6FCE" w:rsidP="009F0C5A">
      <w:pPr>
        <w:spacing w:line="360" w:lineRule="auto"/>
        <w:ind w:left="-15"/>
        <w:jc w:val="both"/>
        <w:rPr>
          <w:rFonts w:ascii="Arial" w:eastAsia="Arial" w:hAnsi="Arial" w:cs="Arial"/>
          <w:color w:val="000000"/>
          <w:sz w:val="24"/>
          <w:szCs w:val="24"/>
        </w:rPr>
      </w:pPr>
      <w:r w:rsidRPr="009F0C5A">
        <w:rPr>
          <w:rFonts w:ascii="Arial" w:eastAsia="Arial" w:hAnsi="Arial" w:cs="Arial"/>
          <w:b/>
          <w:color w:val="000000"/>
          <w:sz w:val="24"/>
          <w:szCs w:val="24"/>
        </w:rPr>
        <w:t>LOCAL</w:t>
      </w:r>
      <w:r w:rsidRPr="009F0C5A">
        <w:rPr>
          <w:rFonts w:ascii="Arial" w:eastAsia="Arial" w:hAnsi="Arial" w:cs="Arial"/>
          <w:color w:val="000000"/>
          <w:sz w:val="24"/>
          <w:szCs w:val="24"/>
        </w:rPr>
        <w:t>: Diferentes pontos do município-conforme necessidade;</w:t>
      </w:r>
    </w:p>
    <w:p w14:paraId="3391FBF5" w14:textId="63E904C6" w:rsidR="007B6FCE" w:rsidRPr="009F0C5A" w:rsidRDefault="007B6FCE" w:rsidP="009F0C5A">
      <w:pPr>
        <w:spacing w:line="360" w:lineRule="auto"/>
        <w:ind w:left="-15"/>
        <w:jc w:val="both"/>
        <w:rPr>
          <w:rFonts w:ascii="Arial" w:eastAsia="Arial" w:hAnsi="Arial" w:cs="Arial"/>
          <w:color w:val="000000"/>
          <w:sz w:val="24"/>
          <w:szCs w:val="24"/>
        </w:rPr>
      </w:pPr>
      <w:r w:rsidRPr="009F0C5A">
        <w:rPr>
          <w:rFonts w:ascii="Arial" w:eastAsia="Arial" w:hAnsi="Arial" w:cs="Arial"/>
          <w:b/>
          <w:color w:val="000000"/>
          <w:sz w:val="24"/>
          <w:szCs w:val="24"/>
        </w:rPr>
        <w:t>MUNICÍPIO</w:t>
      </w:r>
      <w:r w:rsidRPr="009F0C5A">
        <w:rPr>
          <w:rFonts w:ascii="Arial" w:eastAsia="Arial" w:hAnsi="Arial" w:cs="Arial"/>
          <w:color w:val="000000"/>
          <w:sz w:val="24"/>
          <w:szCs w:val="24"/>
        </w:rPr>
        <w:t>: Balneário Pinhal/RS;</w:t>
      </w:r>
    </w:p>
    <w:p w14:paraId="027BABC4" w14:textId="428D0659" w:rsidR="007B6FCE" w:rsidRPr="009F0C5A" w:rsidRDefault="007B6FCE" w:rsidP="009F0C5A">
      <w:pPr>
        <w:spacing w:line="360" w:lineRule="auto"/>
        <w:ind w:left="-15"/>
        <w:jc w:val="both"/>
        <w:rPr>
          <w:rFonts w:ascii="Arial" w:eastAsia="Arial" w:hAnsi="Arial" w:cs="Arial"/>
          <w:color w:val="000000"/>
          <w:sz w:val="24"/>
          <w:szCs w:val="24"/>
        </w:rPr>
      </w:pPr>
      <w:r w:rsidRPr="009F0C5A">
        <w:rPr>
          <w:rFonts w:ascii="Arial" w:eastAsia="Arial" w:hAnsi="Arial" w:cs="Arial"/>
          <w:b/>
          <w:color w:val="000000"/>
          <w:sz w:val="24"/>
          <w:szCs w:val="24"/>
        </w:rPr>
        <w:t>PRAZO</w:t>
      </w:r>
      <w:r w:rsidRPr="009F0C5A">
        <w:rPr>
          <w:rFonts w:ascii="Arial" w:eastAsia="Arial" w:hAnsi="Arial" w:cs="Arial"/>
          <w:color w:val="000000"/>
          <w:sz w:val="24"/>
          <w:szCs w:val="24"/>
        </w:rPr>
        <w:t>: 12 meses.</w:t>
      </w:r>
    </w:p>
    <w:p w14:paraId="5D7935CC" w14:textId="77777777" w:rsidR="007B6FCE" w:rsidRPr="009F0C5A" w:rsidRDefault="007B6FCE" w:rsidP="009F0C5A">
      <w:pPr>
        <w:spacing w:line="360" w:lineRule="auto"/>
        <w:ind w:left="-15"/>
        <w:jc w:val="both"/>
        <w:rPr>
          <w:rFonts w:ascii="Arial" w:eastAsia="Arial" w:hAnsi="Arial" w:cs="Arial"/>
          <w:color w:val="000000"/>
          <w:sz w:val="24"/>
          <w:szCs w:val="24"/>
        </w:rPr>
      </w:pPr>
    </w:p>
    <w:p w14:paraId="5740CE5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INTRODUÇÃO </w:t>
      </w:r>
    </w:p>
    <w:p w14:paraId="6C38231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Este Memorial Descritivo tem por objetivo fixar as condições gerais e o método de execução dos serviços de fornecimento de material e mão de obra. </w:t>
      </w:r>
    </w:p>
    <w:p w14:paraId="40A5FFA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Por qualquer omissão deste documento, prevalecerá o uso das especificações feitas pelas normas brasileiras (ABNT) em vigor atualmente. </w:t>
      </w:r>
    </w:p>
    <w:p w14:paraId="3B4D26E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19DA03B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DISPOSIÇÕES GERAIS </w:t>
      </w:r>
    </w:p>
    <w:p w14:paraId="5BCE871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dimensionamento e a organização da mão de obra para execução dos serviços serão atribuições da empresa contratada, que deverá considerar a qualificação profissional, a eficiência e a conduta no canteiro de obras. </w:t>
      </w:r>
    </w:p>
    <w:p w14:paraId="1D21228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Nos preços ofertados deverão ser computadas as despesas decorrentes de impostos, legislação de previdência social, encargos sociais e todos e quaisquer ônus que recaiam sobre a natureza dos serviços.  </w:t>
      </w:r>
    </w:p>
    <w:p w14:paraId="1B3625C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fiscalização da Prefeitura Municipal de Balneário Pinhal poderá exigir da empresa contratada a substituição de qualquer empregado do canteiro de obras, desde que verificada a sua inaptidão para a execução das tarefas, bem como por conduta inadequada à boa administração do canteiro.  </w:t>
      </w:r>
    </w:p>
    <w:p w14:paraId="0753240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Todos os equipamentos, ferramentas e mão de obra, salvo disposição contrária, serão fornecidos pela empresa contratada.   </w:t>
      </w:r>
    </w:p>
    <w:p w14:paraId="1B98C10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providências, despesas para instalações provisórias, necessárias à execução da obra, serão de competência e responsabilidade da contratada. </w:t>
      </w:r>
    </w:p>
    <w:p w14:paraId="4E32301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trabalhos que não satisfazerem as condições contratuais serão impugnados pela fiscalização da Prefeitura Municipal, devendo a empresa contratada providenciar a demolição e reconstrução necessária, imediatamente após da ordem de serviço. </w:t>
      </w:r>
    </w:p>
    <w:p w14:paraId="766CAB1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lastRenderedPageBreak/>
        <w:t xml:space="preserve">É de total responsabilidade da empresa contratada o conhecimento de normas de trabalho e demais documentos. </w:t>
      </w:r>
    </w:p>
    <w:p w14:paraId="41EB7F8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Em caso de dúvidas, deverão ser consultados os técnicos da Prefeitura Municipal de Balneário Pinhal. </w:t>
      </w:r>
    </w:p>
    <w:p w14:paraId="0288E5B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Nenhuma alteração nas especificações, determinando ou não o aumento de valor das obras, deverá ser executada sem autorização prévia dos técnicos da Prefeitura. Para tanto é necessário que a contratada peça a respectiva permissão por escrito. </w:t>
      </w:r>
    </w:p>
    <w:p w14:paraId="58E17EB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FERRAMENTAS E EQUIPAMENTOS </w:t>
      </w:r>
    </w:p>
    <w:p w14:paraId="5DC7E9A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Haverá rigorosa observância à Norma de Segurança do Trabalho, NR 18, do Ministério do Trabalho. </w:t>
      </w:r>
    </w:p>
    <w:p w14:paraId="595BD06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Serão de uso obrigatório os equipamentos de proteção individual, EPI, conforme disposição de norma reguladora NR-6, do Ministério do Trabalho. </w:t>
      </w:r>
    </w:p>
    <w:p w14:paraId="32581C9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partes móveis de ferramentas e equipamentos deverão ser protegidas. As ferramentas não serão abandonadas sobre passagens, e superfícies de trabalho. Todos e quaisquer riscos e acidentes de trabalho serão de inteira responsabilidade da firma a qual for adjudicada à obra ou serviço. Todo o serviço que necessite maquinário, seja moto niveladora, </w:t>
      </w:r>
      <w:proofErr w:type="gramStart"/>
      <w:r w:rsidRPr="00B55C74">
        <w:rPr>
          <w:rFonts w:ascii="Arial" w:eastAsia="Arial" w:hAnsi="Arial" w:cs="Arial"/>
          <w:color w:val="000000"/>
          <w:sz w:val="24"/>
          <w:szCs w:val="24"/>
        </w:rPr>
        <w:t>retro escavadeira</w:t>
      </w:r>
      <w:proofErr w:type="gramEnd"/>
      <w:r w:rsidRPr="00B55C74">
        <w:rPr>
          <w:rFonts w:ascii="Arial" w:eastAsia="Arial" w:hAnsi="Arial" w:cs="Arial"/>
          <w:color w:val="000000"/>
          <w:sz w:val="24"/>
          <w:szCs w:val="24"/>
        </w:rPr>
        <w:t xml:space="preserve">, carregadeira, rolo compactador, etc. será atribuição da contratada. Em hipótese alguma a Prefeitura Municipal fornecerá sua infraestrutura de equipamentos. </w:t>
      </w:r>
    </w:p>
    <w:p w14:paraId="794CFC9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FISCALIZAÇÃO E RECEBIMENTO DOS SERVIÇOS </w:t>
      </w:r>
    </w:p>
    <w:p w14:paraId="1983B1E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Administração Pública fiscalizará obrigatoriamente a execução das obras de serviços contratados, a fim de verificar se, no seu desenvolvimento, estão sendo observadas as especificações e demais requisitos do edital. </w:t>
      </w:r>
    </w:p>
    <w:p w14:paraId="6C4CE4D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fiscalização da Prefeitura Municipal, ao considerar concluída a obra ou serviço, comunicará o fato à autoridade superior, que providenciará a designação de comissão de recebimento, para lavrar termo de verificação e, estando conforme, de aceitação provisória ou definitiva, a partir da qual poderá ser utilizado a obra ou serviço. </w:t>
      </w:r>
    </w:p>
    <w:p w14:paraId="7FD54C8B" w14:textId="497EC348"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4E679E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PRAZOS </w:t>
      </w:r>
    </w:p>
    <w:p w14:paraId="08DFE4F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prazos máximos de execução dos serviços e obras serão fixados em edital. Sugerimos o prazo de execução de 12 meses. </w:t>
      </w:r>
    </w:p>
    <w:p w14:paraId="105ED0B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prazos propostos somente serão prorrogados mediante solicitação por escrito da contratada desde que ocorrida interrupção motivada por causas independentes de sua vontade, e devidamente aceita pela comissão. </w:t>
      </w:r>
    </w:p>
    <w:p w14:paraId="2079A3D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obra será considerada concluída para fins de lavratura de termo de recebimento provisório, depois de executados todos os elementos contratados. </w:t>
      </w:r>
    </w:p>
    <w:p w14:paraId="758E70A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748392F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SERVIÇOS </w:t>
      </w:r>
    </w:p>
    <w:p w14:paraId="76A9529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equipamentos utilizados deverão prover a completa execução dos serviços adaptando-se as condições. </w:t>
      </w:r>
    </w:p>
    <w:p w14:paraId="58D31EE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Todos os materiais necessários para a execução da obra correm por conta da contratada. </w:t>
      </w:r>
    </w:p>
    <w:p w14:paraId="3654B9D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Qualquer dano ao patrimônio público ou particular será de responsabilidade da contratada. </w:t>
      </w:r>
    </w:p>
    <w:p w14:paraId="45C024D0" w14:textId="14C29B22"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77510C9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1.</w:t>
      </w:r>
      <w:r w:rsidRPr="00B55C74">
        <w:rPr>
          <w:rFonts w:ascii="Arial" w:eastAsia="Arial" w:hAnsi="Arial" w:cs="Arial"/>
          <w:color w:val="000000"/>
          <w:sz w:val="24"/>
          <w:szCs w:val="24"/>
        </w:rPr>
        <w:tab/>
        <w:t xml:space="preserve">LOTE 1 </w:t>
      </w:r>
    </w:p>
    <w:p w14:paraId="3212CE85" w14:textId="23E9640A"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1.1. TOPOGRAFIA </w:t>
      </w:r>
    </w:p>
    <w:p w14:paraId="33FBEA74" w14:textId="4BAF9D10"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1.1.1. Serviço topográfico </w:t>
      </w:r>
    </w:p>
    <w:p w14:paraId="625E267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executado serviço topográfico por profissional especializado, inclusive com nota fiscal, acompanhamento das marcações dos níveis da via e </w:t>
      </w:r>
      <w:proofErr w:type="spellStart"/>
      <w:r w:rsidRPr="00B55C74">
        <w:rPr>
          <w:rFonts w:ascii="Arial" w:eastAsia="Arial" w:hAnsi="Arial" w:cs="Arial"/>
          <w:color w:val="000000"/>
          <w:sz w:val="24"/>
          <w:szCs w:val="24"/>
        </w:rPr>
        <w:t>greide</w:t>
      </w:r>
      <w:proofErr w:type="spellEnd"/>
      <w:r w:rsidRPr="00B55C74">
        <w:rPr>
          <w:rFonts w:ascii="Arial" w:eastAsia="Arial" w:hAnsi="Arial" w:cs="Arial"/>
          <w:color w:val="000000"/>
          <w:sz w:val="24"/>
          <w:szCs w:val="24"/>
        </w:rPr>
        <w:t xml:space="preserve">. </w:t>
      </w:r>
    </w:p>
    <w:p w14:paraId="50F6007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87CA44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0B729D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2.</w:t>
      </w:r>
      <w:r w:rsidRPr="00B55C74">
        <w:rPr>
          <w:rFonts w:ascii="Arial" w:eastAsia="Arial" w:hAnsi="Arial" w:cs="Arial"/>
          <w:color w:val="000000"/>
          <w:sz w:val="24"/>
          <w:szCs w:val="24"/>
        </w:rPr>
        <w:tab/>
        <w:t xml:space="preserve">LOTE 2 </w:t>
      </w:r>
    </w:p>
    <w:p w14:paraId="324B99C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 Drenagem </w:t>
      </w:r>
    </w:p>
    <w:p w14:paraId="20119E2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 Tubo </w:t>
      </w:r>
      <w:proofErr w:type="spellStart"/>
      <w:r w:rsidRPr="00B55C74">
        <w:rPr>
          <w:rFonts w:ascii="Arial" w:eastAsia="Arial" w:hAnsi="Arial" w:cs="Arial"/>
          <w:color w:val="000000"/>
          <w:sz w:val="24"/>
          <w:szCs w:val="24"/>
        </w:rPr>
        <w:t>pead</w:t>
      </w:r>
      <w:proofErr w:type="spellEnd"/>
      <w:r w:rsidRPr="00B55C74">
        <w:rPr>
          <w:rFonts w:ascii="Arial" w:eastAsia="Arial" w:hAnsi="Arial" w:cs="Arial"/>
          <w:color w:val="000000"/>
          <w:sz w:val="24"/>
          <w:szCs w:val="24"/>
        </w:rPr>
        <w:t xml:space="preserve">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400mm (fornecimento e instalação) </w:t>
      </w:r>
    </w:p>
    <w:p w14:paraId="5EECAAC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É um tubo corrugado de dupla parede, sendo a interna lisa e a externa corrugada anelar fabricado em PEAD (polietileno de alta densidade) por processo de extrusão. Desenvolvido para resistir aos esforços mecânicos e ao ataque dos agentes químicos encontrados nos líquidos captados ou de entorno (subsolo).  </w:t>
      </w:r>
    </w:p>
    <w:p w14:paraId="385FD2F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É fornecido na cor preta, em barra (com ou sem perfuração), tipo ponta bolsa anel. Deve atender aos requisitos da norma DNIT 094/2014EM: Tubos de poliéster reforçado com fibra de vidro (PRFV) e </w:t>
      </w:r>
      <w:proofErr w:type="spellStart"/>
      <w:r w:rsidRPr="00B55C74">
        <w:rPr>
          <w:rFonts w:ascii="Arial" w:eastAsia="Arial" w:hAnsi="Arial" w:cs="Arial"/>
          <w:color w:val="000000"/>
          <w:sz w:val="24"/>
          <w:szCs w:val="24"/>
        </w:rPr>
        <w:t>poliolefínicos</w:t>
      </w:r>
      <w:proofErr w:type="spellEnd"/>
      <w:r w:rsidRPr="00B55C74">
        <w:rPr>
          <w:rFonts w:ascii="Arial" w:eastAsia="Arial" w:hAnsi="Arial" w:cs="Arial"/>
          <w:color w:val="000000"/>
          <w:sz w:val="24"/>
          <w:szCs w:val="24"/>
        </w:rPr>
        <w:t xml:space="preserve"> (PE e PP) para drenagem em rodovia. </w:t>
      </w:r>
    </w:p>
    <w:p w14:paraId="4F2CCBD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tubos deverão ter espessura da parede mínima de 40mm em comprimento de 6m. Alguns trechos, determinados em projeto, serão utilizados tubos de PEAD nas bitolas indicadas. </w:t>
      </w:r>
    </w:p>
    <w:p w14:paraId="04957C0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75C31E5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2.1.2. Tubo de concreto armado PA-1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400mm </w:t>
      </w:r>
    </w:p>
    <w:p w14:paraId="596F994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utilizado o tubo de concreto armado para águas pluviais, classe PA-1, com encaixe macho e fêmea, diâmetro nominal de 400mm. </w:t>
      </w:r>
    </w:p>
    <w:p w14:paraId="29579F3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TUBOS INSTALADOS COM LONA PLÁSTICA INVÉS DE MANTA GEOTÊXTIL NÃO SERÃO PAGOS. </w:t>
      </w:r>
    </w:p>
    <w:p w14:paraId="2184E9B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305C87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2.1.3. Tubo de concreto simples PS-1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w:t>
      </w:r>
      <w:proofErr w:type="gramStart"/>
      <w:r w:rsidRPr="00B55C74">
        <w:rPr>
          <w:rFonts w:ascii="Arial" w:eastAsia="Arial" w:hAnsi="Arial" w:cs="Arial"/>
          <w:color w:val="000000"/>
          <w:sz w:val="24"/>
          <w:szCs w:val="24"/>
        </w:rPr>
        <w:t>400mm Idem</w:t>
      </w:r>
      <w:proofErr w:type="gramEnd"/>
      <w:r w:rsidRPr="00B55C74">
        <w:rPr>
          <w:rFonts w:ascii="Arial" w:eastAsia="Arial" w:hAnsi="Arial" w:cs="Arial"/>
          <w:color w:val="000000"/>
          <w:sz w:val="24"/>
          <w:szCs w:val="24"/>
        </w:rPr>
        <w:t xml:space="preserve"> item 1.1.3, porém usando PS-1. </w:t>
      </w:r>
    </w:p>
    <w:p w14:paraId="0FE7B08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466B1EB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2.1.4. Assentamento de tubo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400mm </w:t>
      </w:r>
    </w:p>
    <w:p w14:paraId="1685C81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efetuado o assentamento de tubo de 400mm. </w:t>
      </w:r>
    </w:p>
    <w:p w14:paraId="2559048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30E718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C26F9E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2.1.5. Tubo </w:t>
      </w:r>
      <w:proofErr w:type="spellStart"/>
      <w:r w:rsidRPr="00B55C74">
        <w:rPr>
          <w:rFonts w:ascii="Arial" w:eastAsia="Arial" w:hAnsi="Arial" w:cs="Arial"/>
          <w:color w:val="000000"/>
          <w:sz w:val="24"/>
          <w:szCs w:val="24"/>
        </w:rPr>
        <w:t>pead</w:t>
      </w:r>
      <w:proofErr w:type="spellEnd"/>
      <w:r w:rsidRPr="00B55C74">
        <w:rPr>
          <w:rFonts w:ascii="Arial" w:eastAsia="Arial" w:hAnsi="Arial" w:cs="Arial"/>
          <w:color w:val="000000"/>
          <w:sz w:val="24"/>
          <w:szCs w:val="24"/>
        </w:rPr>
        <w:t xml:space="preserve">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600mm (fornecimento e instalação</w:t>
      </w:r>
      <w:proofErr w:type="gramStart"/>
      <w:r w:rsidRPr="00B55C74">
        <w:rPr>
          <w:rFonts w:ascii="Arial" w:eastAsia="Arial" w:hAnsi="Arial" w:cs="Arial"/>
          <w:color w:val="000000"/>
          <w:sz w:val="24"/>
          <w:szCs w:val="24"/>
        </w:rPr>
        <w:t>) Idem</w:t>
      </w:r>
      <w:proofErr w:type="gramEnd"/>
      <w:r w:rsidRPr="00B55C74">
        <w:rPr>
          <w:rFonts w:ascii="Arial" w:eastAsia="Arial" w:hAnsi="Arial" w:cs="Arial"/>
          <w:color w:val="000000"/>
          <w:sz w:val="24"/>
          <w:szCs w:val="24"/>
        </w:rPr>
        <w:t xml:space="preserve"> item 2.1.1. </w:t>
      </w:r>
    </w:p>
    <w:p w14:paraId="3E4DD7E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4B61841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2.1.6. Tubo de concreto armado PA-1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600mm </w:t>
      </w:r>
    </w:p>
    <w:p w14:paraId="7715AD9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utilizado o tubo de concreto armado para águas pluviais, classe PA-1, com encaixe macho e fêmea, diâmetro nominal de 600mm. </w:t>
      </w:r>
    </w:p>
    <w:p w14:paraId="15B1530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4ECAC6A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2.1.7. Tubo de concreto simples PS-1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w:t>
      </w:r>
      <w:proofErr w:type="gramStart"/>
      <w:r w:rsidRPr="00B55C74">
        <w:rPr>
          <w:rFonts w:ascii="Arial" w:eastAsia="Arial" w:hAnsi="Arial" w:cs="Arial"/>
          <w:color w:val="000000"/>
          <w:sz w:val="24"/>
          <w:szCs w:val="24"/>
        </w:rPr>
        <w:t>600mm Idem</w:t>
      </w:r>
      <w:proofErr w:type="gramEnd"/>
      <w:r w:rsidRPr="00B55C74">
        <w:rPr>
          <w:rFonts w:ascii="Arial" w:eastAsia="Arial" w:hAnsi="Arial" w:cs="Arial"/>
          <w:color w:val="000000"/>
          <w:sz w:val="24"/>
          <w:szCs w:val="24"/>
        </w:rPr>
        <w:t xml:space="preserve"> item 1.1.6., porém classe PS-1. </w:t>
      </w:r>
    </w:p>
    <w:p w14:paraId="5433B45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5E9AF00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2.1.8. Assentamento de tubo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600mm </w:t>
      </w:r>
    </w:p>
    <w:p w14:paraId="78F74F1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efetuado o assentamento de tubo de 600mm. </w:t>
      </w:r>
    </w:p>
    <w:p w14:paraId="42A27D6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EB0992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2.1.9. Caixa boca de simples 0,6x1,0x1,2m </w:t>
      </w:r>
    </w:p>
    <w:p w14:paraId="07EF44E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caixa é um dispositivo que tem como finalidade captar as águas pluviais que escoam pelas sarjetas. </w:t>
      </w:r>
    </w:p>
    <w:p w14:paraId="0132471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caixas coletoras serão compostas por paredes de alvenaria com tijolos maciços, rebocados em seu interior com argamassa traço 1:3. O fundo será em lastro de concreto e=5cm, com FCK mínimo 20 MPa. Após a execução da alvenaria, deverá ser instalado um quadro/caixilho de concreto para suportar a grelha, com FCK mínimo de 30 MPa, nas dimensões indicadas em projeto. E posteriormente, instalada grelha de concreto, trem tipo TB 45, onde será apenas encaixada sobre o caixilho, a fim de facilitar a limpeza da caixa com grelha. </w:t>
      </w:r>
    </w:p>
    <w:p w14:paraId="00DD8DD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caixas deverão ser executadas com dimensões, conforme projeto. </w:t>
      </w:r>
    </w:p>
    <w:p w14:paraId="4E97B7E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Todas as mudanças de direção e ligações deverão ser executadas junto às caixas coletoras e deverão ser de tal forma que a ponta do duto encaixe dentro da caixa de alvenaria. As paredes das caixas coletoras jamais deverão ser apoiadas sobre a canalização, mas sim no fundo firme da vala. </w:t>
      </w:r>
    </w:p>
    <w:p w14:paraId="2D76870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727A11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2.1.10. Base para poço de visita 1x1x1,40m </w:t>
      </w:r>
    </w:p>
    <w:p w14:paraId="065BBF0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execução da escavação e, caso seja necessário, da contenção da cava, preparar o fundo com lastro de brita; </w:t>
      </w:r>
    </w:p>
    <w:p w14:paraId="08BB666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Sobre o lastro de brita, montar as fôrmas da laje de fundo do poço e suas armaduras. E, em seguida, realizar a sua concretagem; </w:t>
      </w:r>
    </w:p>
    <w:p w14:paraId="18552E0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Sobre a laje de fundo, assentar os blocos de concreto do balão do poço com argamassa aplicada com colher, atentando-se para o posicionamento dos tubos de entrada e de saída, até a altura da cinta horizontal; </w:t>
      </w:r>
    </w:p>
    <w:p w14:paraId="16D29E0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Executar os reforços verticais com armadura e </w:t>
      </w:r>
      <w:proofErr w:type="spellStart"/>
      <w:r w:rsidRPr="00B55C74">
        <w:rPr>
          <w:rFonts w:ascii="Arial" w:eastAsia="Arial" w:hAnsi="Arial" w:cs="Arial"/>
          <w:color w:val="000000"/>
          <w:sz w:val="24"/>
          <w:szCs w:val="24"/>
        </w:rPr>
        <w:t>graute</w:t>
      </w:r>
      <w:proofErr w:type="spellEnd"/>
      <w:r w:rsidRPr="00B55C74">
        <w:rPr>
          <w:rFonts w:ascii="Arial" w:eastAsia="Arial" w:hAnsi="Arial" w:cs="Arial"/>
          <w:color w:val="000000"/>
          <w:sz w:val="24"/>
          <w:szCs w:val="24"/>
        </w:rPr>
        <w:t xml:space="preserve"> nos 4 cantos do balão; </w:t>
      </w:r>
    </w:p>
    <w:p w14:paraId="2904445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Em seguida, executar a cinta sobre a alvenaria com canaletas de concreto, armadura e </w:t>
      </w:r>
      <w:proofErr w:type="spellStart"/>
      <w:r w:rsidRPr="00B55C74">
        <w:rPr>
          <w:rFonts w:ascii="Arial" w:eastAsia="Arial" w:hAnsi="Arial" w:cs="Arial"/>
          <w:color w:val="000000"/>
          <w:sz w:val="24"/>
          <w:szCs w:val="24"/>
        </w:rPr>
        <w:t>graute</w:t>
      </w:r>
      <w:proofErr w:type="spellEnd"/>
      <w:r w:rsidRPr="00B55C74">
        <w:rPr>
          <w:rFonts w:ascii="Arial" w:eastAsia="Arial" w:hAnsi="Arial" w:cs="Arial"/>
          <w:color w:val="000000"/>
          <w:sz w:val="24"/>
          <w:szCs w:val="24"/>
        </w:rPr>
        <w:t xml:space="preserve">; </w:t>
      </w:r>
    </w:p>
    <w:p w14:paraId="23BE650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Concluída a alvenaria do balão do poço, revestir as paredes externa e internamente com chapisco e reboco e executar sobre a laje de fundo as canaletas e almofadas em argamassa; </w:t>
      </w:r>
    </w:p>
    <w:p w14:paraId="5A36391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Sobre o balão executado, posicionar a laje de transição pré-moldada com a retroescavadeira e assentá-la com argamassa; </w:t>
      </w:r>
    </w:p>
    <w:p w14:paraId="6D3A3EF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Posicionar o módulo de ajuste com a retroescavadeira e assentá-lo com argamassa, deixando altura necessária para posterior colocação da tampa do poço. </w:t>
      </w:r>
    </w:p>
    <w:p w14:paraId="6E8E685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846A18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2.1.11. Acréscimo para poço de visita </w:t>
      </w:r>
    </w:p>
    <w:p w14:paraId="78AEDD7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Sobre a alvenaria da base do poço, assentar os blocos de concreto com argamassa aplicada com colher, até a altura da cinta horizontal (a ser executada a cada 2 m de acréscimo na altura); </w:t>
      </w:r>
    </w:p>
    <w:p w14:paraId="6772943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Antes das cintas, executar os reforços verticais com armadura e </w:t>
      </w:r>
      <w:proofErr w:type="spellStart"/>
      <w:r w:rsidRPr="00B55C74">
        <w:rPr>
          <w:rFonts w:ascii="Arial" w:eastAsia="Arial" w:hAnsi="Arial" w:cs="Arial"/>
          <w:color w:val="000000"/>
          <w:sz w:val="24"/>
          <w:szCs w:val="24"/>
        </w:rPr>
        <w:t>graute</w:t>
      </w:r>
      <w:proofErr w:type="spellEnd"/>
      <w:r w:rsidRPr="00B55C74">
        <w:rPr>
          <w:rFonts w:ascii="Arial" w:eastAsia="Arial" w:hAnsi="Arial" w:cs="Arial"/>
          <w:color w:val="000000"/>
          <w:sz w:val="24"/>
          <w:szCs w:val="24"/>
        </w:rPr>
        <w:t xml:space="preserve"> nos 4 cantos do balão; </w:t>
      </w:r>
    </w:p>
    <w:p w14:paraId="31ABE8C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Executar as cintas com canaletas de concreto, armadura e </w:t>
      </w:r>
      <w:proofErr w:type="spellStart"/>
      <w:r w:rsidRPr="00B55C74">
        <w:rPr>
          <w:rFonts w:ascii="Arial" w:eastAsia="Arial" w:hAnsi="Arial" w:cs="Arial"/>
          <w:color w:val="000000"/>
          <w:sz w:val="24"/>
          <w:szCs w:val="24"/>
        </w:rPr>
        <w:t>graute</w:t>
      </w:r>
      <w:proofErr w:type="spellEnd"/>
      <w:r w:rsidRPr="00B55C74">
        <w:rPr>
          <w:rFonts w:ascii="Arial" w:eastAsia="Arial" w:hAnsi="Arial" w:cs="Arial"/>
          <w:color w:val="000000"/>
          <w:sz w:val="24"/>
          <w:szCs w:val="24"/>
        </w:rPr>
        <w:t xml:space="preserve">; </w:t>
      </w:r>
    </w:p>
    <w:p w14:paraId="2B0CFC7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Continuar o assentamento dos blocos de concreto até a altura da cinta horizontal da parte superior do balão; </w:t>
      </w:r>
    </w:p>
    <w:p w14:paraId="2C3F597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Em seguida, executar a última etapa dos reforços verticais com armadura e </w:t>
      </w:r>
      <w:proofErr w:type="spellStart"/>
      <w:r w:rsidRPr="00B55C74">
        <w:rPr>
          <w:rFonts w:ascii="Arial" w:eastAsia="Arial" w:hAnsi="Arial" w:cs="Arial"/>
          <w:color w:val="000000"/>
          <w:sz w:val="24"/>
          <w:szCs w:val="24"/>
        </w:rPr>
        <w:t>graute</w:t>
      </w:r>
      <w:proofErr w:type="spellEnd"/>
      <w:r w:rsidRPr="00B55C74">
        <w:rPr>
          <w:rFonts w:ascii="Arial" w:eastAsia="Arial" w:hAnsi="Arial" w:cs="Arial"/>
          <w:color w:val="000000"/>
          <w:sz w:val="24"/>
          <w:szCs w:val="24"/>
        </w:rPr>
        <w:t xml:space="preserve">; </w:t>
      </w:r>
    </w:p>
    <w:p w14:paraId="155744E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Concluída a alvenaria do balão do poço, revestir as paredes externa e internamente com chapisco e reboco. </w:t>
      </w:r>
    </w:p>
    <w:p w14:paraId="59762AB1" w14:textId="6F78B18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2550C11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2.1.12. Aplicação de manta geotêxtil </w:t>
      </w:r>
    </w:p>
    <w:p w14:paraId="260C3B5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tubulação que receberá a manta deve ser bem encaixada, livre de ondulações e/ou protuberâncias e materiais pontiagudos. </w:t>
      </w:r>
    </w:p>
    <w:p w14:paraId="3E4D43F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Colocar uma manta geotêxtil externamente às juntas para a vedação nos pontos de encaixe dos tubos, conforme previsto em projeto. </w:t>
      </w:r>
    </w:p>
    <w:p w14:paraId="3535EA0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70609D7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2.1.13. Dreno sarjeta </w:t>
      </w:r>
    </w:p>
    <w:p w14:paraId="458670B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 drenagem da via será efetuada através de dreno (0,40x0,40m), com tubo </w:t>
      </w:r>
      <w:proofErr w:type="spellStart"/>
      <w:r w:rsidRPr="00B55C74">
        <w:rPr>
          <w:rFonts w:ascii="Arial" w:eastAsia="Arial" w:hAnsi="Arial" w:cs="Arial"/>
          <w:color w:val="000000"/>
          <w:sz w:val="24"/>
          <w:szCs w:val="24"/>
        </w:rPr>
        <w:t>pead</w:t>
      </w:r>
      <w:proofErr w:type="spellEnd"/>
      <w:r w:rsidRPr="00B55C74">
        <w:rPr>
          <w:rFonts w:ascii="Arial" w:eastAsia="Arial" w:hAnsi="Arial" w:cs="Arial"/>
          <w:color w:val="000000"/>
          <w:sz w:val="24"/>
          <w:szCs w:val="24"/>
        </w:rPr>
        <w:t xml:space="preserve"> corrugado perfurado </w:t>
      </w:r>
      <w:proofErr w:type="spellStart"/>
      <w:r w:rsidRPr="00B55C74">
        <w:rPr>
          <w:rFonts w:ascii="Arial" w:eastAsia="Arial" w:hAnsi="Arial" w:cs="Arial"/>
          <w:color w:val="000000"/>
          <w:sz w:val="24"/>
          <w:szCs w:val="24"/>
        </w:rPr>
        <w:t>dn</w:t>
      </w:r>
      <w:proofErr w:type="spellEnd"/>
      <w:r w:rsidRPr="00B55C74">
        <w:rPr>
          <w:rFonts w:ascii="Arial" w:eastAsia="Arial" w:hAnsi="Arial" w:cs="Arial"/>
          <w:color w:val="000000"/>
          <w:sz w:val="24"/>
          <w:szCs w:val="24"/>
        </w:rPr>
        <w:t xml:space="preserve"> 100mm, enchimento com brita, envolvido com manta geotêxtil, inclusive conexões. </w:t>
      </w:r>
    </w:p>
    <w:p w14:paraId="519E1DA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9E36F7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2.1.14. Bloco </w:t>
      </w:r>
      <w:proofErr w:type="spellStart"/>
      <w:r w:rsidRPr="00B55C74">
        <w:rPr>
          <w:rFonts w:ascii="Arial" w:eastAsia="Arial" w:hAnsi="Arial" w:cs="Arial"/>
          <w:color w:val="000000"/>
          <w:sz w:val="24"/>
          <w:szCs w:val="24"/>
        </w:rPr>
        <w:t>drenante</w:t>
      </w:r>
      <w:proofErr w:type="spellEnd"/>
      <w:r w:rsidRPr="00B55C74">
        <w:rPr>
          <w:rFonts w:ascii="Arial" w:eastAsia="Arial" w:hAnsi="Arial" w:cs="Arial"/>
          <w:color w:val="000000"/>
          <w:sz w:val="24"/>
          <w:szCs w:val="24"/>
        </w:rPr>
        <w:t xml:space="preserve"> de concreto sarjeta </w:t>
      </w:r>
    </w:p>
    <w:p w14:paraId="6538417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 execução da drenagem com dreno </w:t>
      </w:r>
      <w:proofErr w:type="spellStart"/>
      <w:r w:rsidRPr="00B55C74">
        <w:rPr>
          <w:rFonts w:ascii="Arial" w:eastAsia="Arial" w:hAnsi="Arial" w:cs="Arial"/>
          <w:color w:val="000000"/>
          <w:sz w:val="24"/>
          <w:szCs w:val="24"/>
        </w:rPr>
        <w:t>pead</w:t>
      </w:r>
      <w:proofErr w:type="spellEnd"/>
      <w:r w:rsidRPr="00B55C74">
        <w:rPr>
          <w:rFonts w:ascii="Arial" w:eastAsia="Arial" w:hAnsi="Arial" w:cs="Arial"/>
          <w:color w:val="000000"/>
          <w:sz w:val="24"/>
          <w:szCs w:val="24"/>
        </w:rPr>
        <w:t xml:space="preserve"> deverá ser executada a pavimentação com bloco </w:t>
      </w:r>
      <w:proofErr w:type="spellStart"/>
      <w:r w:rsidRPr="00B55C74">
        <w:rPr>
          <w:rFonts w:ascii="Arial" w:eastAsia="Arial" w:hAnsi="Arial" w:cs="Arial"/>
          <w:color w:val="000000"/>
          <w:sz w:val="24"/>
          <w:szCs w:val="24"/>
        </w:rPr>
        <w:t>drenante</w:t>
      </w:r>
      <w:proofErr w:type="spellEnd"/>
      <w:r w:rsidRPr="00B55C74">
        <w:rPr>
          <w:rFonts w:ascii="Arial" w:eastAsia="Arial" w:hAnsi="Arial" w:cs="Arial"/>
          <w:color w:val="000000"/>
          <w:sz w:val="24"/>
          <w:szCs w:val="24"/>
        </w:rPr>
        <w:t xml:space="preserve"> de concreto 40x40cm, e= 6cm, cor natural. </w:t>
      </w:r>
    </w:p>
    <w:p w14:paraId="7A756681" w14:textId="043F6B8D"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4EA617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3.</w:t>
      </w:r>
      <w:r w:rsidRPr="00B55C74">
        <w:rPr>
          <w:rFonts w:ascii="Arial" w:eastAsia="Arial" w:hAnsi="Arial" w:cs="Arial"/>
          <w:color w:val="000000"/>
          <w:sz w:val="24"/>
          <w:szCs w:val="24"/>
        </w:rPr>
        <w:tab/>
        <w:t xml:space="preserve">LOTE 3 </w:t>
      </w:r>
    </w:p>
    <w:p w14:paraId="6FEDF242" w14:textId="24272D84"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3.1. PAVIMENTO </w:t>
      </w:r>
    </w:p>
    <w:p w14:paraId="6F91FC4E" w14:textId="2CF8D12C"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3.1.1. Limpeza manual  </w:t>
      </w:r>
      <w:r w:rsidRPr="00B55C74">
        <w:rPr>
          <w:rFonts w:ascii="Arial" w:eastAsia="Arial" w:hAnsi="Arial" w:cs="Arial"/>
          <w:color w:val="000000"/>
          <w:sz w:val="24"/>
          <w:szCs w:val="24"/>
        </w:rPr>
        <w:tab/>
        <w:t xml:space="preserve"> </w:t>
      </w:r>
    </w:p>
    <w:p w14:paraId="4E89395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terreno deverá ser limpo com enxada, removendo toda vegetação existente. </w:t>
      </w:r>
    </w:p>
    <w:p w14:paraId="28692DEE" w14:textId="100DBC18"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613C19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3.1.2. </w:t>
      </w:r>
      <w:r w:rsidRPr="00B55C74">
        <w:rPr>
          <w:rFonts w:ascii="Arial" w:eastAsia="Arial" w:hAnsi="Arial" w:cs="Arial"/>
          <w:color w:val="000000"/>
          <w:sz w:val="24"/>
          <w:szCs w:val="24"/>
        </w:rPr>
        <w:tab/>
        <w:t xml:space="preserve">Escavação horizontal </w:t>
      </w:r>
    </w:p>
    <w:p w14:paraId="1EF6200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Utilizar o tipo de trator e a lâmina, considerando o tipo de trabalho e o material a ser movimentado; </w:t>
      </w:r>
    </w:p>
    <w:p w14:paraId="633657E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Realizar a escavação do material com o trator de esteira, a camada a remover será definida de acordo com cada particularidade das vias que serão pavimentadas. </w:t>
      </w:r>
    </w:p>
    <w:p w14:paraId="36D6D95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B5D913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3.1.3. </w:t>
      </w:r>
      <w:r w:rsidRPr="00B55C74">
        <w:rPr>
          <w:rFonts w:ascii="Arial" w:eastAsia="Arial" w:hAnsi="Arial" w:cs="Arial"/>
          <w:color w:val="000000"/>
          <w:sz w:val="24"/>
          <w:szCs w:val="24"/>
        </w:rPr>
        <w:tab/>
        <w:t xml:space="preserve">Transporte com caminhão basculante DMT 2Km </w:t>
      </w:r>
    </w:p>
    <w:p w14:paraId="7F98A8F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transporte para retirada do solo será realizado com caminhão basculante de 10m³ em rodovia pavimentada. </w:t>
      </w:r>
    </w:p>
    <w:p w14:paraId="1E962E2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275206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6267E20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4.</w:t>
      </w:r>
      <w:r w:rsidRPr="00B55C74">
        <w:rPr>
          <w:rFonts w:ascii="Arial" w:eastAsia="Arial" w:hAnsi="Arial" w:cs="Arial"/>
          <w:color w:val="000000"/>
          <w:sz w:val="24"/>
          <w:szCs w:val="24"/>
        </w:rPr>
        <w:tab/>
        <w:t xml:space="preserve">LOTE 4 </w:t>
      </w:r>
    </w:p>
    <w:p w14:paraId="1C6468C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4.1. PAVIMENTAÇÃO EM BLOCOS DE CONCRETO </w:t>
      </w:r>
    </w:p>
    <w:p w14:paraId="7059D8B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4.1.1. </w:t>
      </w:r>
      <w:r w:rsidRPr="00B55C74">
        <w:rPr>
          <w:rFonts w:ascii="Arial" w:eastAsia="Arial" w:hAnsi="Arial" w:cs="Arial"/>
          <w:color w:val="000000"/>
          <w:sz w:val="24"/>
          <w:szCs w:val="24"/>
        </w:rPr>
        <w:tab/>
        <w:t xml:space="preserve">Assentamento de guia meio-fio 80x08x08x25cm </w:t>
      </w:r>
    </w:p>
    <w:p w14:paraId="41DC6B0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4002D75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 fio também denominado Guia, será em concreto simples resistência mínima à compressão 20 MPa com seção trapezoidal nas dimensões: comprimento 0,80m, largura da face superior 0,08m, largura da face inferior 0,08m, altura 0,25m. </w:t>
      </w:r>
    </w:p>
    <w:p w14:paraId="480CF33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assentado na forma convencional devendo a sua altura livre não ultrapassar a parte superior do bloco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As guias de concreto deverão obedecer às normas emitidas pela Associação Brasileira de Cimento Portland (A.B.C.P.).  </w:t>
      </w:r>
    </w:p>
    <w:p w14:paraId="33DC269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Serão abertas valas conforme dimensões das guias em que serão assentadas as guias de maneira a representar a forma, o alinhamento e o nível previstos no projeto.  </w:t>
      </w:r>
    </w:p>
    <w:p w14:paraId="1FC0D72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assentamento, as guias deverão ser rejuntadas com argamassa de cimento e areia 1:3, com acabamento limpo e alisado (feltrado). </w:t>
      </w:r>
    </w:p>
    <w:p w14:paraId="440BCA4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parâmetros, materiais e tolerâncias de aceitabilidade para este serviço seguem a especificação DAER-ES-D 04/91.  </w:t>
      </w:r>
    </w:p>
    <w:p w14:paraId="135B624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Nas entradas de garagens, deve ser feito o rebaixe do meio-fio, com acabamento inclinado, de forma que não deixe cantos de 90º no término do </w:t>
      </w:r>
      <w:proofErr w:type="spellStart"/>
      <w:r w:rsidRPr="00B55C74">
        <w:rPr>
          <w:rFonts w:ascii="Arial" w:eastAsia="Arial" w:hAnsi="Arial" w:cs="Arial"/>
          <w:color w:val="000000"/>
          <w:sz w:val="24"/>
          <w:szCs w:val="24"/>
        </w:rPr>
        <w:t>meiofio</w:t>
      </w:r>
      <w:proofErr w:type="spellEnd"/>
      <w:r w:rsidRPr="00B55C74">
        <w:rPr>
          <w:rFonts w:ascii="Arial" w:eastAsia="Arial" w:hAnsi="Arial" w:cs="Arial"/>
          <w:color w:val="000000"/>
          <w:sz w:val="24"/>
          <w:szCs w:val="24"/>
        </w:rPr>
        <w:t xml:space="preserve">. </w:t>
      </w:r>
    </w:p>
    <w:p w14:paraId="33D613E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medido em metros lineares executados no local. </w:t>
      </w:r>
    </w:p>
    <w:p w14:paraId="36C5B9F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4.1.2. </w:t>
      </w:r>
      <w:r w:rsidRPr="00B55C74">
        <w:rPr>
          <w:rFonts w:ascii="Arial" w:eastAsia="Arial" w:hAnsi="Arial" w:cs="Arial"/>
          <w:color w:val="000000"/>
          <w:sz w:val="24"/>
          <w:szCs w:val="24"/>
        </w:rPr>
        <w:tab/>
        <w:t xml:space="preserve">Assentamento de guia meio-fio 100x15x13x30cm </w:t>
      </w:r>
    </w:p>
    <w:p w14:paraId="5A7D068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 fio também denominado Guia, será em concreto simples resistência mínima à compressão 20 MPa com seção trapezoidal nas dimensões: comprimento 1,00m, largura da face superior 0,15m, largura da face inferior 0,13m, altura 0,30m. </w:t>
      </w:r>
    </w:p>
    <w:p w14:paraId="097097A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assentado na forma convencional devendo a sua altura livre não ultrapassar a parte superior do bloco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As guias de concreto deverão obedecer às normas emitidas pela Associação Brasileira de Cimento Portland (A.B.C.P.).  </w:t>
      </w:r>
    </w:p>
    <w:p w14:paraId="3F75B78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Serão abertas valas conforme dimensões das guias em que serão assentadas as guias de maneira a representar a forma, o alinhamento e o nível previstos no projeto.  </w:t>
      </w:r>
    </w:p>
    <w:p w14:paraId="220DBCA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assentamento, as guias deverão ser rejuntadas com argamassa de cimento e areia 1:3, com acabamento limpo e alisado (feltrado). </w:t>
      </w:r>
    </w:p>
    <w:p w14:paraId="040B6F5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parâmetros, materiais e tolerâncias de aceitabilidade para este serviço seguem a especificação DAER-ES-D 04/91.  </w:t>
      </w:r>
    </w:p>
    <w:p w14:paraId="45BB558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Nas entradas de garagens, deve ser feito o rebaixe do meio-fio, com acabamento inclinado, de forma que não deixe cantos de 90º no término do </w:t>
      </w:r>
      <w:proofErr w:type="spellStart"/>
      <w:r w:rsidRPr="00B55C74">
        <w:rPr>
          <w:rFonts w:ascii="Arial" w:eastAsia="Arial" w:hAnsi="Arial" w:cs="Arial"/>
          <w:color w:val="000000"/>
          <w:sz w:val="24"/>
          <w:szCs w:val="24"/>
        </w:rPr>
        <w:t>meiofio</w:t>
      </w:r>
      <w:proofErr w:type="spellEnd"/>
      <w:r w:rsidRPr="00B55C74">
        <w:rPr>
          <w:rFonts w:ascii="Arial" w:eastAsia="Arial" w:hAnsi="Arial" w:cs="Arial"/>
          <w:color w:val="000000"/>
          <w:sz w:val="24"/>
          <w:szCs w:val="24"/>
        </w:rPr>
        <w:t xml:space="preserve">. </w:t>
      </w:r>
    </w:p>
    <w:p w14:paraId="3ECD6F6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meios fios serão medidos em metros lineares executados no local. </w:t>
      </w:r>
    </w:p>
    <w:p w14:paraId="6A381F0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60A5FF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4.1.3. </w:t>
      </w:r>
      <w:r w:rsidRPr="00B55C74">
        <w:rPr>
          <w:rFonts w:ascii="Arial" w:eastAsia="Arial" w:hAnsi="Arial" w:cs="Arial"/>
          <w:color w:val="000000"/>
          <w:sz w:val="24"/>
          <w:szCs w:val="24"/>
        </w:rPr>
        <w:tab/>
        <w:t xml:space="preserve">Execução de piso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6cm </w:t>
      </w:r>
    </w:p>
    <w:p w14:paraId="5710C1E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de bloco 16 faces de 22x11cm, com espessura de 6cm. </w:t>
      </w:r>
    </w:p>
    <w:p w14:paraId="38EB8AB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 execução e aprovação dos serviços de preparo da base e </w:t>
      </w:r>
      <w:proofErr w:type="spellStart"/>
      <w:r w:rsidRPr="00B55C74">
        <w:rPr>
          <w:rFonts w:ascii="Arial" w:eastAsia="Arial" w:hAnsi="Arial" w:cs="Arial"/>
          <w:color w:val="000000"/>
          <w:sz w:val="24"/>
          <w:szCs w:val="24"/>
        </w:rPr>
        <w:t>subbase</w:t>
      </w:r>
      <w:proofErr w:type="spellEnd"/>
      <w:r w:rsidRPr="00B55C74">
        <w:rPr>
          <w:rFonts w:ascii="Arial" w:eastAsia="Arial" w:hAnsi="Arial" w:cs="Arial"/>
          <w:color w:val="000000"/>
          <w:sz w:val="24"/>
          <w:szCs w:val="24"/>
        </w:rPr>
        <w:t xml:space="preserve">, inicia-se a execução do pavimento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com a camada de assentamento, que é feita pelas seguintes atividades sequencialmente: </w:t>
      </w:r>
    </w:p>
    <w:p w14:paraId="3F35797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-&gt;Lançamento e espalhamento de pó de pedra com uma camada de 5cm na área do pavimento; </w:t>
      </w:r>
    </w:p>
    <w:p w14:paraId="018225D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-&gt;Execução das mestras paralelamente a contenção principal </w:t>
      </w:r>
      <w:proofErr w:type="spellStart"/>
      <w:r w:rsidRPr="00B55C74">
        <w:rPr>
          <w:rFonts w:ascii="Arial" w:eastAsia="Arial" w:hAnsi="Arial" w:cs="Arial"/>
          <w:color w:val="000000"/>
          <w:sz w:val="24"/>
          <w:szCs w:val="24"/>
        </w:rPr>
        <w:t>nivelandoas</w:t>
      </w:r>
      <w:proofErr w:type="spellEnd"/>
      <w:r w:rsidRPr="00B55C74">
        <w:rPr>
          <w:rFonts w:ascii="Arial" w:eastAsia="Arial" w:hAnsi="Arial" w:cs="Arial"/>
          <w:color w:val="000000"/>
          <w:sz w:val="24"/>
          <w:szCs w:val="24"/>
        </w:rPr>
        <w:t xml:space="preserve"> na espessura da camada conforme especificação de projeto; </w:t>
      </w:r>
    </w:p>
    <w:p w14:paraId="78F2B83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-&gt;Nivelamento do material da camada de assentamento com régua </w:t>
      </w:r>
    </w:p>
    <w:p w14:paraId="129213A4" w14:textId="77777777" w:rsidR="00B55C74" w:rsidRPr="00B55C74" w:rsidRDefault="00B55C74" w:rsidP="00B55C74">
      <w:pPr>
        <w:spacing w:line="360" w:lineRule="auto"/>
        <w:ind w:left="-15"/>
        <w:jc w:val="both"/>
        <w:rPr>
          <w:rFonts w:ascii="Arial" w:eastAsia="Arial" w:hAnsi="Arial" w:cs="Arial"/>
          <w:color w:val="000000"/>
          <w:sz w:val="24"/>
          <w:szCs w:val="24"/>
        </w:rPr>
      </w:pPr>
      <w:proofErr w:type="gramStart"/>
      <w:r w:rsidRPr="00B55C74">
        <w:rPr>
          <w:rFonts w:ascii="Arial" w:eastAsia="Arial" w:hAnsi="Arial" w:cs="Arial"/>
          <w:color w:val="000000"/>
          <w:sz w:val="24"/>
          <w:szCs w:val="24"/>
        </w:rPr>
        <w:t>metálica</w:t>
      </w:r>
      <w:proofErr w:type="gramEnd"/>
      <w:r w:rsidRPr="00B55C74">
        <w:rPr>
          <w:rFonts w:ascii="Arial" w:eastAsia="Arial" w:hAnsi="Arial" w:cs="Arial"/>
          <w:color w:val="000000"/>
          <w:sz w:val="24"/>
          <w:szCs w:val="24"/>
        </w:rPr>
        <w:t xml:space="preserve">; </w:t>
      </w:r>
    </w:p>
    <w:p w14:paraId="09082AC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w:t>
      </w:r>
      <w:proofErr w:type="gramStart"/>
      <w:r w:rsidRPr="00B55C74">
        <w:rPr>
          <w:rFonts w:ascii="Arial" w:eastAsia="Arial" w:hAnsi="Arial" w:cs="Arial"/>
          <w:color w:val="000000"/>
          <w:sz w:val="24"/>
          <w:szCs w:val="24"/>
        </w:rPr>
        <w:t>&gt;Terminada</w:t>
      </w:r>
      <w:proofErr w:type="gramEnd"/>
      <w:r w:rsidRPr="00B55C74">
        <w:rPr>
          <w:rFonts w:ascii="Arial" w:eastAsia="Arial" w:hAnsi="Arial" w:cs="Arial"/>
          <w:color w:val="000000"/>
          <w:sz w:val="24"/>
          <w:szCs w:val="24"/>
        </w:rPr>
        <w:t xml:space="preserve"> a camada de assentamento na sequência dá-se início a camada de revestimento que é composta pelas seguintes atividades: </w:t>
      </w:r>
    </w:p>
    <w:p w14:paraId="195D267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-&gt;Marcação para o assentamento, feito por linhas-guia ao longo da frente de serviço; Assentamento das peças de concreto conforme o padrão definido no projeto; </w:t>
      </w:r>
    </w:p>
    <w:p w14:paraId="2598D8A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-&gt;Ajustes e arremates do canto com a colocação de blocos cortados feitos por serra de disco diamantada; </w:t>
      </w:r>
    </w:p>
    <w:p w14:paraId="73BD48F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-&gt;Rejuntamento feito com material granular, que é espalhado sobre a área do pavimento e varrido para que o material penetre nas juntas dos blocos. O excesso do material é retirado após a compactação; </w:t>
      </w:r>
    </w:p>
    <w:p w14:paraId="3FA485E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-&gt;Compactação que proporciona o acomodamento das peças na camada de assentamento. </w:t>
      </w:r>
    </w:p>
    <w:p w14:paraId="25B1602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4.1.4. </w:t>
      </w:r>
      <w:r w:rsidRPr="00B55C74">
        <w:rPr>
          <w:rFonts w:ascii="Arial" w:eastAsia="Arial" w:hAnsi="Arial" w:cs="Arial"/>
          <w:color w:val="000000"/>
          <w:sz w:val="24"/>
          <w:szCs w:val="24"/>
        </w:rPr>
        <w:tab/>
        <w:t xml:space="preserve">Execução de piso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e= 8cm </w:t>
      </w:r>
    </w:p>
    <w:p w14:paraId="20C2C0B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de bloco 16 faces de 22x11cm, com espessura de 8cm. </w:t>
      </w:r>
    </w:p>
    <w:p w14:paraId="6A66F7D3"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 execução e aprovação dos serviços de preparo da base e </w:t>
      </w:r>
      <w:proofErr w:type="spellStart"/>
      <w:r w:rsidRPr="00B55C74">
        <w:rPr>
          <w:rFonts w:ascii="Arial" w:eastAsia="Arial" w:hAnsi="Arial" w:cs="Arial"/>
          <w:color w:val="000000"/>
          <w:sz w:val="24"/>
          <w:szCs w:val="24"/>
        </w:rPr>
        <w:t>subbase</w:t>
      </w:r>
      <w:proofErr w:type="spellEnd"/>
      <w:r w:rsidRPr="00B55C74">
        <w:rPr>
          <w:rFonts w:ascii="Arial" w:eastAsia="Arial" w:hAnsi="Arial" w:cs="Arial"/>
          <w:color w:val="000000"/>
          <w:sz w:val="24"/>
          <w:szCs w:val="24"/>
        </w:rPr>
        <w:t xml:space="preserve">, inicia-se a execução do pavimento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com a camada de assentamento, que é feita pelas seguintes atividades sequencialmente: </w:t>
      </w:r>
    </w:p>
    <w:p w14:paraId="0B3E5C5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Lançamento e espalhamento de pó de pedra com uma camada de 5cm na área do pavimento; </w:t>
      </w:r>
    </w:p>
    <w:p w14:paraId="7268D3F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Execução das mestras paralelamente a contenção principal </w:t>
      </w:r>
      <w:proofErr w:type="spellStart"/>
      <w:r w:rsidRPr="00B55C74">
        <w:rPr>
          <w:rFonts w:ascii="Arial" w:eastAsia="Arial" w:hAnsi="Arial" w:cs="Arial"/>
          <w:color w:val="000000"/>
          <w:sz w:val="24"/>
          <w:szCs w:val="24"/>
        </w:rPr>
        <w:t>nivelandoas</w:t>
      </w:r>
      <w:proofErr w:type="spellEnd"/>
      <w:r w:rsidRPr="00B55C74">
        <w:rPr>
          <w:rFonts w:ascii="Arial" w:eastAsia="Arial" w:hAnsi="Arial" w:cs="Arial"/>
          <w:color w:val="000000"/>
          <w:sz w:val="24"/>
          <w:szCs w:val="24"/>
        </w:rPr>
        <w:t xml:space="preserve"> na espessura da camada conforme especificação de projeto; </w:t>
      </w:r>
    </w:p>
    <w:p w14:paraId="3A986F3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Nivelamento do material da camada de assentamento com régua </w:t>
      </w:r>
    </w:p>
    <w:p w14:paraId="04EF6BB9" w14:textId="77777777" w:rsidR="00B55C74" w:rsidRPr="00B55C74" w:rsidRDefault="00B55C74" w:rsidP="00B55C74">
      <w:pPr>
        <w:spacing w:line="360" w:lineRule="auto"/>
        <w:ind w:left="-15"/>
        <w:jc w:val="both"/>
        <w:rPr>
          <w:rFonts w:ascii="Arial" w:eastAsia="Arial" w:hAnsi="Arial" w:cs="Arial"/>
          <w:color w:val="000000"/>
          <w:sz w:val="24"/>
          <w:szCs w:val="24"/>
        </w:rPr>
      </w:pPr>
      <w:proofErr w:type="gramStart"/>
      <w:r w:rsidRPr="00B55C74">
        <w:rPr>
          <w:rFonts w:ascii="Arial" w:eastAsia="Arial" w:hAnsi="Arial" w:cs="Arial"/>
          <w:color w:val="000000"/>
          <w:sz w:val="24"/>
          <w:szCs w:val="24"/>
        </w:rPr>
        <w:t>metálica</w:t>
      </w:r>
      <w:proofErr w:type="gramEnd"/>
      <w:r w:rsidRPr="00B55C74">
        <w:rPr>
          <w:rFonts w:ascii="Arial" w:eastAsia="Arial" w:hAnsi="Arial" w:cs="Arial"/>
          <w:color w:val="000000"/>
          <w:sz w:val="24"/>
          <w:szCs w:val="24"/>
        </w:rPr>
        <w:t xml:space="preserve">; </w:t>
      </w:r>
    </w:p>
    <w:p w14:paraId="70044A6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Terminada a camada de assentamento na sequência dá-se início a camada de revestimento que é composta pelas seguintes atividades: </w:t>
      </w:r>
    </w:p>
    <w:p w14:paraId="6FA76C7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Marcação para o assentamento, feito por linhas-guia ao longo da frente de serviço; Assentamento das peças de concreto conforme o padrão definido no projeto; </w:t>
      </w:r>
    </w:p>
    <w:p w14:paraId="04F8243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Ajustes e arremates do canto com a colocação de blocos cortados feitos por serra de disco diamantada; </w:t>
      </w:r>
    </w:p>
    <w:p w14:paraId="3E91FA8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Rejuntamento feito com material granular, que é espalhado sobre a área do pavimento e varrido para que o material penetre nas juntas dos blocos. O excesso do material é retirado após a compactação; </w:t>
      </w:r>
    </w:p>
    <w:p w14:paraId="01447E1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Compactação que proporciona o acomodamento das peças na camada de assentamento. </w:t>
      </w:r>
    </w:p>
    <w:p w14:paraId="3D340148" w14:textId="79F59D36"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0F220DD0"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5.</w:t>
      </w:r>
      <w:r w:rsidRPr="00B55C74">
        <w:rPr>
          <w:rFonts w:ascii="Arial" w:eastAsia="Arial" w:hAnsi="Arial" w:cs="Arial"/>
          <w:color w:val="000000"/>
          <w:sz w:val="24"/>
          <w:szCs w:val="24"/>
        </w:rPr>
        <w:tab/>
        <w:t xml:space="preserve">LOTE 5 </w:t>
      </w:r>
    </w:p>
    <w:p w14:paraId="348D536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5.1. PAVIMENTAÇÃO EM PEDRAS POLIÉDRICAS </w:t>
      </w:r>
    </w:p>
    <w:p w14:paraId="1E4D93F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5.1.1. </w:t>
      </w:r>
      <w:r w:rsidRPr="00B55C74">
        <w:rPr>
          <w:rFonts w:ascii="Arial" w:eastAsia="Arial" w:hAnsi="Arial" w:cs="Arial"/>
          <w:color w:val="000000"/>
          <w:sz w:val="24"/>
          <w:szCs w:val="24"/>
        </w:rPr>
        <w:tab/>
        <w:t xml:space="preserve">Assentamento de guia meio-fio 80x08x08x25cm </w:t>
      </w:r>
    </w:p>
    <w:p w14:paraId="364BAB90" w14:textId="1F46281F"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O meio fio também denominado Guia, será em concreto simples resistência mínima à compressão 20 MPa com seção trapezoidal nas dimensões: comprimento 0,80m, largura da face superior 0,08m, largura da face inferior 0,08m, altura 0,25m. </w:t>
      </w:r>
    </w:p>
    <w:p w14:paraId="1001752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assentado na forma convencional devendo a sua altura livre não ultrapassar a parte superior do bloco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As guias de concreto deverão obedecer às normas emitidas pela Associação Brasileira de Cimento Portland (A.B.C.P.).  </w:t>
      </w:r>
    </w:p>
    <w:p w14:paraId="22F90C3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Serão abertas valas conforme dimensões das guias em que serão assentadas as guias de maneira a representar a forma, o alinhamento e o nível previstos no projeto.  </w:t>
      </w:r>
    </w:p>
    <w:p w14:paraId="4756CE7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assentamento, as guias deverão ser rejuntadas com argamassa de cimento e areia 1:3, com acabamento limpo e alisado (feltrado). </w:t>
      </w:r>
    </w:p>
    <w:p w14:paraId="683C347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parâmetros, materiais e tolerâncias de aceitabilidade para este serviço seguem a especificação DAER-ES-D 04/91.  </w:t>
      </w:r>
    </w:p>
    <w:p w14:paraId="68B60675"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Nas entradas de garagens, deve ser feito o rebaixe do meio-fio, com acabamento inclinado, de forma que não deixe cantos de 90º no término do </w:t>
      </w:r>
      <w:proofErr w:type="spellStart"/>
      <w:r w:rsidRPr="00B55C74">
        <w:rPr>
          <w:rFonts w:ascii="Arial" w:eastAsia="Arial" w:hAnsi="Arial" w:cs="Arial"/>
          <w:color w:val="000000"/>
          <w:sz w:val="24"/>
          <w:szCs w:val="24"/>
        </w:rPr>
        <w:t>meiofio</w:t>
      </w:r>
      <w:proofErr w:type="spellEnd"/>
      <w:r w:rsidRPr="00B55C74">
        <w:rPr>
          <w:rFonts w:ascii="Arial" w:eastAsia="Arial" w:hAnsi="Arial" w:cs="Arial"/>
          <w:color w:val="000000"/>
          <w:sz w:val="24"/>
          <w:szCs w:val="24"/>
        </w:rPr>
        <w:t xml:space="preserve">. </w:t>
      </w:r>
    </w:p>
    <w:p w14:paraId="2A22A40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medido em metros lineares executados no local. </w:t>
      </w:r>
    </w:p>
    <w:p w14:paraId="0DFC4FA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ab/>
        <w:t xml:space="preserve">5.1.2. </w:t>
      </w:r>
      <w:r w:rsidRPr="00B55C74">
        <w:rPr>
          <w:rFonts w:ascii="Arial" w:eastAsia="Arial" w:hAnsi="Arial" w:cs="Arial"/>
          <w:color w:val="000000"/>
          <w:sz w:val="24"/>
          <w:szCs w:val="24"/>
        </w:rPr>
        <w:tab/>
        <w:t xml:space="preserve">Assentamento de guia meio-fio 100x15x13x30cm </w:t>
      </w:r>
    </w:p>
    <w:p w14:paraId="2387A33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 fio também denominado Guia, será em concreto simples resistência mínima à compressão 20 MPa com seção trapezoidal nas dimensões: comprimento 1,00m, largura da face superior 0,15m, largura da face inferior 0,13m, altura 0,30m. </w:t>
      </w:r>
    </w:p>
    <w:p w14:paraId="258D32A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meio-fio será assentado na forma convencional devendo a sua altura livre não ultrapassar a parte superior do bloco </w:t>
      </w:r>
      <w:proofErr w:type="spellStart"/>
      <w:r w:rsidRPr="00B55C74">
        <w:rPr>
          <w:rFonts w:ascii="Arial" w:eastAsia="Arial" w:hAnsi="Arial" w:cs="Arial"/>
          <w:color w:val="000000"/>
          <w:sz w:val="24"/>
          <w:szCs w:val="24"/>
        </w:rPr>
        <w:t>intertravado</w:t>
      </w:r>
      <w:proofErr w:type="spellEnd"/>
      <w:r w:rsidRPr="00B55C74">
        <w:rPr>
          <w:rFonts w:ascii="Arial" w:eastAsia="Arial" w:hAnsi="Arial" w:cs="Arial"/>
          <w:color w:val="000000"/>
          <w:sz w:val="24"/>
          <w:szCs w:val="24"/>
        </w:rPr>
        <w:t xml:space="preserve">. As guias de concreto deverão obedecer às normas emitidas pela Associação Brasileira de Cimento Portland (A.B.C.P.).  </w:t>
      </w:r>
    </w:p>
    <w:p w14:paraId="34DCD097"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Serão abertas valas conforme dimensões das guias em que serão assentadas as guias de maneira a representar a forma, o alinhamento e o nível previstos no projeto.  </w:t>
      </w:r>
    </w:p>
    <w:p w14:paraId="163AF2DF"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Após assentamento, as guias deverão ser rejuntadas com argamassa de cimento e areia 1:3, com acabamento limpo e alisado (feltrado). </w:t>
      </w:r>
    </w:p>
    <w:p w14:paraId="6E84097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parâmetros, materiais e tolerâncias de aceitabilidade para este serviço seguem a especificação DAER-ES-D 04/91.  </w:t>
      </w:r>
    </w:p>
    <w:p w14:paraId="5A6BD36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Nas entradas de garagens, deve ser feito o rebaixe do meio-fio, com acabamento inclinado, de forma que não deixe cantos de 90º no término do </w:t>
      </w:r>
      <w:proofErr w:type="spellStart"/>
      <w:r w:rsidRPr="00B55C74">
        <w:rPr>
          <w:rFonts w:ascii="Arial" w:eastAsia="Arial" w:hAnsi="Arial" w:cs="Arial"/>
          <w:color w:val="000000"/>
          <w:sz w:val="24"/>
          <w:szCs w:val="24"/>
        </w:rPr>
        <w:t>meiofio</w:t>
      </w:r>
      <w:proofErr w:type="spellEnd"/>
      <w:r w:rsidRPr="00B55C74">
        <w:rPr>
          <w:rFonts w:ascii="Arial" w:eastAsia="Arial" w:hAnsi="Arial" w:cs="Arial"/>
          <w:color w:val="000000"/>
          <w:sz w:val="24"/>
          <w:szCs w:val="24"/>
        </w:rPr>
        <w:t xml:space="preserve">. </w:t>
      </w:r>
    </w:p>
    <w:p w14:paraId="7599E0AB"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meios fios serão medidos em metros lineares executados no local. </w:t>
      </w:r>
    </w:p>
    <w:p w14:paraId="2B4D008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5.1.3. Execução de pedra poliédrica (fornecimento e instalação) rejunte em pó de pedra </w:t>
      </w:r>
    </w:p>
    <w:p w14:paraId="441AE196"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564D1274"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Deverá ser regularizado o nível da cancha de assentamento por conta da contratada. </w:t>
      </w:r>
    </w:p>
    <w:p w14:paraId="65C9D99C"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pedras serão distribuídas, ao longo do subleito, em leiras longitudinais espaçadas para facilitar a localização das linhas de referências para o assentamento. </w:t>
      </w:r>
    </w:p>
    <w:p w14:paraId="0BAE1DF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panos terão dimensão de (1,00 </w:t>
      </w:r>
      <w:proofErr w:type="gramStart"/>
      <w:r w:rsidRPr="00B55C74">
        <w:rPr>
          <w:rFonts w:ascii="Arial" w:eastAsia="Arial" w:hAnsi="Arial" w:cs="Arial"/>
          <w:color w:val="000000"/>
          <w:sz w:val="24"/>
          <w:szCs w:val="24"/>
        </w:rPr>
        <w:t>x</w:t>
      </w:r>
      <w:proofErr w:type="gramEnd"/>
      <w:r w:rsidRPr="00B55C74">
        <w:rPr>
          <w:rFonts w:ascii="Arial" w:eastAsia="Arial" w:hAnsi="Arial" w:cs="Arial"/>
          <w:color w:val="000000"/>
          <w:sz w:val="24"/>
          <w:szCs w:val="24"/>
        </w:rPr>
        <w:t xml:space="preserve"> 5,00) m e serão demarcados cravando-se ponteiros de aço ao longo do eixo da pista, marca-se, nestes ponteiros, com auxílio de régua e nível de pedreiro, uma cota tal que, referida ao nível da guia, dê a seção transversal correspondente ao abaulamento ou superelevação estabelecida pelo projeto. </w:t>
      </w:r>
    </w:p>
    <w:p w14:paraId="31C0AD4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Distende-se fortemente um cordel pela marca, de ponteiro a ponteiro, e um outro de cada ponteiro às guias, normalmente ao eixo da pista. Entre o eixo e as guias, outros cordéis devem ser distendidos paralelamente ao eixo, </w:t>
      </w:r>
      <w:proofErr w:type="spellStart"/>
      <w:r w:rsidRPr="00B55C74">
        <w:rPr>
          <w:rFonts w:ascii="Arial" w:eastAsia="Arial" w:hAnsi="Arial" w:cs="Arial"/>
          <w:color w:val="000000"/>
          <w:sz w:val="24"/>
          <w:szCs w:val="24"/>
        </w:rPr>
        <w:t>iniciase</w:t>
      </w:r>
      <w:proofErr w:type="spellEnd"/>
      <w:r w:rsidRPr="00B55C74">
        <w:rPr>
          <w:rFonts w:ascii="Arial" w:eastAsia="Arial" w:hAnsi="Arial" w:cs="Arial"/>
          <w:color w:val="000000"/>
          <w:sz w:val="24"/>
          <w:szCs w:val="24"/>
        </w:rPr>
        <w:t xml:space="preserve"> então o assentamento das pedras. </w:t>
      </w:r>
    </w:p>
    <w:p w14:paraId="47C546A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Pronta a rede de cordéis, inicia-se o assentamento da primeira fileira, normal ao eixo, nesta fileira deverá haver uma junta coincidindo com o eixo da pista. As pedras deverão ser colocadas sobre a camada solta de pó-de-pedra, acertada no ato do assentamento de cada pedra pelo calceteiro, de modo que sua face superior fique cerca de 1,00cm acima do cordel. </w:t>
      </w:r>
    </w:p>
    <w:p w14:paraId="7633584A"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calceteiro golpeia o paralelepípedo com o martelo de modo a trazer sua face superior ao nível do cordel. Assentado a primeira pedra, a segunda será colocada ao seu lado, tocando o ligeiramente e formando uma junta pelas irregularidades da face da pedra, essa por sua vez, será assentada como a primeira. </w:t>
      </w:r>
    </w:p>
    <w:p w14:paraId="2ACF0BDD"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rejuntamento será feito com pó de pedra. A compactação </w:t>
      </w:r>
      <w:proofErr w:type="spellStart"/>
      <w:r w:rsidRPr="00B55C74">
        <w:rPr>
          <w:rFonts w:ascii="Arial" w:eastAsia="Arial" w:hAnsi="Arial" w:cs="Arial"/>
          <w:color w:val="000000"/>
          <w:sz w:val="24"/>
          <w:szCs w:val="24"/>
        </w:rPr>
        <w:t>sera</w:t>
      </w:r>
      <w:proofErr w:type="spellEnd"/>
      <w:r w:rsidRPr="00B55C74">
        <w:rPr>
          <w:rFonts w:ascii="Arial" w:eastAsia="Arial" w:hAnsi="Arial" w:cs="Arial"/>
          <w:color w:val="000000"/>
          <w:sz w:val="24"/>
          <w:szCs w:val="24"/>
        </w:rPr>
        <w:t xml:space="preserve"> feita com equipamento mecanizado após o rejuntamento. </w:t>
      </w:r>
    </w:p>
    <w:p w14:paraId="6406F639"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59523E4F" w14:textId="617E005B"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5.1.4. Transporte com caminhão basculante 14m³ D.M.T.= 61Km </w:t>
      </w:r>
    </w:p>
    <w:p w14:paraId="432D4CDE"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 transporte da pedra poliédrica deverá ser realizado com caminhão basculante com capacidade para carregamento de 14m³ em rodovia pavimentada com D.M.T. de 61Km. </w:t>
      </w:r>
    </w:p>
    <w:p w14:paraId="368584A5" w14:textId="3D122209"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  </w:t>
      </w:r>
    </w:p>
    <w:p w14:paraId="3B3E78B8"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5.1.5. </w:t>
      </w:r>
      <w:r w:rsidRPr="00B55C74">
        <w:rPr>
          <w:rFonts w:ascii="Arial" w:eastAsia="Arial" w:hAnsi="Arial" w:cs="Arial"/>
          <w:color w:val="000000"/>
          <w:sz w:val="24"/>
          <w:szCs w:val="24"/>
        </w:rPr>
        <w:tab/>
        <w:t xml:space="preserve">Reassentamento em pedras poliédricas (calçamento), rejunte em pó de pedra. </w:t>
      </w:r>
    </w:p>
    <w:p w14:paraId="66AA0F5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pedras serão soltas por equipamento fornecido pela prefeitura de balneário pinhal. Em caso de necessidade de regularizar o nível da cancha de assentamento o material de aterro </w:t>
      </w:r>
      <w:proofErr w:type="spellStart"/>
      <w:r w:rsidRPr="00B55C74">
        <w:rPr>
          <w:rFonts w:ascii="Arial" w:eastAsia="Arial" w:hAnsi="Arial" w:cs="Arial"/>
          <w:color w:val="000000"/>
          <w:sz w:val="24"/>
          <w:szCs w:val="24"/>
        </w:rPr>
        <w:t>sera</w:t>
      </w:r>
      <w:proofErr w:type="spellEnd"/>
      <w:r w:rsidRPr="00B55C74">
        <w:rPr>
          <w:rFonts w:ascii="Arial" w:eastAsia="Arial" w:hAnsi="Arial" w:cs="Arial"/>
          <w:color w:val="000000"/>
          <w:sz w:val="24"/>
          <w:szCs w:val="24"/>
        </w:rPr>
        <w:t xml:space="preserve"> fornecido pela prefeitura. </w:t>
      </w:r>
    </w:p>
    <w:p w14:paraId="251AACE2"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As pedras serão distribuídas, ao longo do subleito, em leiras longitudinais espaçadas para facilitar a localização das linhas de referências para o assentamento. </w:t>
      </w:r>
    </w:p>
    <w:p w14:paraId="0B6729C1" w14:textId="77777777" w:rsidR="00B55C74" w:rsidRP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Os panos terão dimensão de (1,00 </w:t>
      </w:r>
      <w:proofErr w:type="gramStart"/>
      <w:r w:rsidRPr="00B55C74">
        <w:rPr>
          <w:rFonts w:ascii="Arial" w:eastAsia="Arial" w:hAnsi="Arial" w:cs="Arial"/>
          <w:color w:val="000000"/>
          <w:sz w:val="24"/>
          <w:szCs w:val="24"/>
        </w:rPr>
        <w:t>x</w:t>
      </w:r>
      <w:proofErr w:type="gramEnd"/>
      <w:r w:rsidRPr="00B55C74">
        <w:rPr>
          <w:rFonts w:ascii="Arial" w:eastAsia="Arial" w:hAnsi="Arial" w:cs="Arial"/>
          <w:color w:val="000000"/>
          <w:sz w:val="24"/>
          <w:szCs w:val="24"/>
        </w:rPr>
        <w:t xml:space="preserve"> 5,00) m e serão demarcados cravando-se ponteiros de aço ao longo do eixo da pista, marca-se, nestes ponteiros, com auxílio de régua e nível de pedreiro, uma cota tal que, referida ao nível da guia, dê a seção transversal correspondente ao abaulamento ou superelevação estabelecida pelo projeto. </w:t>
      </w:r>
    </w:p>
    <w:p w14:paraId="0FB987D0" w14:textId="25FDDA3D" w:rsid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 xml:space="preserve">Distende-se fortemente um cordel pela marca, de ponteiro a ponteiro, e um outro de cada ponteiro às guias, normalmente ao eixo da pista. Entre o eixo e as guias, outros cordéis devem ser distendidos paralelamente ao eixo, </w:t>
      </w:r>
      <w:proofErr w:type="spellStart"/>
      <w:r w:rsidRPr="00B55C74">
        <w:rPr>
          <w:rFonts w:ascii="Arial" w:eastAsia="Arial" w:hAnsi="Arial" w:cs="Arial"/>
          <w:color w:val="000000"/>
          <w:sz w:val="24"/>
          <w:szCs w:val="24"/>
        </w:rPr>
        <w:t>iniciase</w:t>
      </w:r>
      <w:proofErr w:type="spellEnd"/>
      <w:r w:rsidRPr="00B55C74">
        <w:rPr>
          <w:rFonts w:ascii="Arial" w:eastAsia="Arial" w:hAnsi="Arial" w:cs="Arial"/>
          <w:color w:val="000000"/>
          <w:sz w:val="24"/>
          <w:szCs w:val="24"/>
        </w:rPr>
        <w:t xml:space="preserve"> então o assentamento das pedras.  Pronta a rede de cordéis, inicia-se o assentamento da primeira fileira, normal ao eixo, nesta fileira deverá haver uma junta coincidindo com o eixo da pista. As pedras deverão ser colocadas sobre a camada solta de pó-de-pedra, acertada no ato do assentamento de cada pedra pelo calceteiro, de modo que sua face superior fique cerca de 1,00cm acima do cordel. O calceteiro golpeia o paralelepípedo com o martelo de modo a trazer sua face superior ao nível do cordel. Assentado a primeira pedra, a segunda será colocada ao seu lado, tocando-o ligeiramente e formando uma junta pelas irregularidades da face da pedra; </w:t>
      </w:r>
      <w:proofErr w:type="spellStart"/>
      <w:r w:rsidRPr="00B55C74">
        <w:rPr>
          <w:rFonts w:ascii="Arial" w:eastAsia="Arial" w:hAnsi="Arial" w:cs="Arial"/>
          <w:color w:val="000000"/>
          <w:sz w:val="24"/>
          <w:szCs w:val="24"/>
        </w:rPr>
        <w:t>esta</w:t>
      </w:r>
      <w:proofErr w:type="spellEnd"/>
      <w:r w:rsidRPr="00B55C74">
        <w:rPr>
          <w:rFonts w:ascii="Arial" w:eastAsia="Arial" w:hAnsi="Arial" w:cs="Arial"/>
          <w:color w:val="000000"/>
          <w:sz w:val="24"/>
          <w:szCs w:val="24"/>
        </w:rPr>
        <w:t xml:space="preserve"> por sua vez, será assentada como a primeira. </w:t>
      </w:r>
    </w:p>
    <w:p w14:paraId="16AA1FD1" w14:textId="77777777" w:rsidR="00B55C74" w:rsidRPr="00B55C74" w:rsidRDefault="00B55C74" w:rsidP="00B55C74">
      <w:pPr>
        <w:spacing w:line="360" w:lineRule="auto"/>
        <w:ind w:left="-15"/>
        <w:jc w:val="both"/>
        <w:rPr>
          <w:rFonts w:ascii="Arial" w:eastAsia="Arial" w:hAnsi="Arial" w:cs="Arial"/>
          <w:color w:val="000000"/>
          <w:sz w:val="24"/>
          <w:szCs w:val="24"/>
        </w:rPr>
      </w:pPr>
    </w:p>
    <w:p w14:paraId="3B8A663B" w14:textId="77777777" w:rsidR="00B55C74" w:rsidRDefault="00B55C74" w:rsidP="00B55C74">
      <w:pPr>
        <w:spacing w:line="360" w:lineRule="auto"/>
        <w:ind w:left="-15"/>
        <w:jc w:val="both"/>
        <w:rPr>
          <w:rFonts w:ascii="Arial" w:eastAsia="Arial" w:hAnsi="Arial" w:cs="Arial"/>
          <w:color w:val="000000"/>
          <w:sz w:val="24"/>
          <w:szCs w:val="24"/>
        </w:rPr>
      </w:pPr>
      <w:r w:rsidRPr="00B55C74">
        <w:rPr>
          <w:rFonts w:ascii="Arial" w:eastAsia="Arial" w:hAnsi="Arial" w:cs="Arial"/>
          <w:color w:val="000000"/>
          <w:sz w:val="24"/>
          <w:szCs w:val="24"/>
        </w:rPr>
        <w:t>O rejuntamento será feito com pó de pedra, já a compactação deverá ser feita com ROLO COMPACTADOR após o rejuntamento.</w:t>
      </w:r>
      <w:r w:rsidRPr="00B55C74">
        <w:rPr>
          <w:rFonts w:ascii="Arial" w:eastAsia="Arial" w:hAnsi="Arial" w:cs="Arial"/>
          <w:b/>
          <w:color w:val="000000"/>
          <w:sz w:val="24"/>
          <w:szCs w:val="24"/>
        </w:rPr>
        <w:t xml:space="preserve"> </w:t>
      </w:r>
      <w:r w:rsidR="007B6FCE" w:rsidRPr="009F0C5A">
        <w:rPr>
          <w:rFonts w:ascii="Arial" w:eastAsia="Arial" w:hAnsi="Arial" w:cs="Arial"/>
          <w:color w:val="000000"/>
          <w:sz w:val="24"/>
          <w:szCs w:val="24"/>
        </w:rPr>
        <w:t xml:space="preserve">      </w:t>
      </w:r>
    </w:p>
    <w:p w14:paraId="7851C54B" w14:textId="7BB07521" w:rsidR="007B6FCE" w:rsidRPr="009F0C5A" w:rsidRDefault="007B6FCE" w:rsidP="00B55C74">
      <w:pPr>
        <w:spacing w:line="360" w:lineRule="auto"/>
        <w:ind w:left="-15"/>
        <w:jc w:val="both"/>
        <w:rPr>
          <w:rFonts w:ascii="Arial" w:eastAsia="Arial" w:hAnsi="Arial" w:cs="Arial"/>
          <w:color w:val="000000"/>
          <w:sz w:val="24"/>
          <w:szCs w:val="24"/>
        </w:rPr>
      </w:pPr>
      <w:r w:rsidRPr="009F0C5A">
        <w:rPr>
          <w:rFonts w:ascii="Arial" w:eastAsia="Arial" w:hAnsi="Arial" w:cs="Arial"/>
          <w:color w:val="000000"/>
          <w:sz w:val="24"/>
          <w:szCs w:val="24"/>
        </w:rPr>
        <w:t xml:space="preserve">                                                                                  Balneário Pinhal, 30 de maio de 2025.</w:t>
      </w:r>
    </w:p>
    <w:p w14:paraId="740AD471" w14:textId="39E08DC2" w:rsidR="007B6FCE" w:rsidRDefault="007B6FCE" w:rsidP="009F0C5A">
      <w:pPr>
        <w:spacing w:line="360" w:lineRule="auto"/>
        <w:ind w:left="-15"/>
        <w:jc w:val="both"/>
        <w:rPr>
          <w:rFonts w:ascii="Arial" w:eastAsia="Arial" w:hAnsi="Arial" w:cs="Arial"/>
          <w:color w:val="000000"/>
          <w:sz w:val="24"/>
          <w:szCs w:val="24"/>
        </w:rPr>
      </w:pPr>
      <w:r w:rsidRPr="009F0C5A">
        <w:rPr>
          <w:rFonts w:ascii="Arial" w:eastAsia="Arial" w:hAnsi="Arial" w:cs="Arial"/>
          <w:color w:val="000000"/>
          <w:sz w:val="24"/>
          <w:szCs w:val="24"/>
        </w:rPr>
        <w:tab/>
      </w:r>
      <w:r w:rsidRPr="009F0C5A">
        <w:rPr>
          <w:rFonts w:ascii="Arial" w:eastAsia="Arial" w:hAnsi="Arial" w:cs="Arial"/>
          <w:color w:val="000000"/>
          <w:sz w:val="24"/>
          <w:szCs w:val="24"/>
        </w:rPr>
        <w:tab/>
      </w:r>
      <w:r w:rsidRPr="009F0C5A">
        <w:rPr>
          <w:rFonts w:ascii="Arial" w:eastAsia="Arial" w:hAnsi="Arial" w:cs="Arial"/>
          <w:color w:val="000000"/>
          <w:sz w:val="24"/>
          <w:szCs w:val="24"/>
        </w:rPr>
        <w:tab/>
      </w:r>
      <w:r w:rsidRPr="009F0C5A">
        <w:rPr>
          <w:rFonts w:ascii="Arial" w:eastAsia="Arial" w:hAnsi="Arial" w:cs="Arial"/>
          <w:color w:val="000000"/>
          <w:sz w:val="24"/>
          <w:szCs w:val="24"/>
        </w:rPr>
        <w:tab/>
      </w:r>
      <w:r w:rsidRPr="009F0C5A">
        <w:rPr>
          <w:rFonts w:ascii="Arial" w:eastAsia="Arial" w:hAnsi="Arial" w:cs="Arial"/>
          <w:color w:val="000000"/>
          <w:sz w:val="24"/>
          <w:szCs w:val="24"/>
        </w:rPr>
        <w:tab/>
        <w:t xml:space="preserve">          </w:t>
      </w:r>
    </w:p>
    <w:p w14:paraId="76AB1820" w14:textId="1CC97CDD" w:rsidR="00B55C74" w:rsidRDefault="00B55C74" w:rsidP="009F0C5A">
      <w:pPr>
        <w:spacing w:line="360" w:lineRule="auto"/>
        <w:ind w:left="-15"/>
        <w:jc w:val="both"/>
        <w:rPr>
          <w:rFonts w:ascii="Arial" w:eastAsia="Arial" w:hAnsi="Arial" w:cs="Arial"/>
          <w:color w:val="000000"/>
          <w:sz w:val="24"/>
          <w:szCs w:val="24"/>
        </w:rPr>
      </w:pPr>
    </w:p>
    <w:p w14:paraId="78C7D9DD" w14:textId="77777777" w:rsidR="00B55C74" w:rsidRPr="009F0C5A" w:rsidRDefault="00B55C74" w:rsidP="009F0C5A">
      <w:pPr>
        <w:spacing w:line="360" w:lineRule="auto"/>
        <w:ind w:left="-15"/>
        <w:jc w:val="both"/>
        <w:rPr>
          <w:rFonts w:ascii="Arial" w:eastAsia="Arial" w:hAnsi="Arial" w:cs="Arial"/>
          <w:color w:val="000000"/>
          <w:sz w:val="24"/>
          <w:szCs w:val="24"/>
        </w:rPr>
      </w:pPr>
    </w:p>
    <w:p w14:paraId="40AFA165" w14:textId="77777777" w:rsidR="00C975F3" w:rsidRPr="009F0C5A" w:rsidRDefault="00C975F3" w:rsidP="009F0C5A">
      <w:pPr>
        <w:spacing w:line="360" w:lineRule="auto"/>
        <w:ind w:left="708"/>
        <w:jc w:val="both"/>
        <w:rPr>
          <w:rFonts w:ascii="Arial" w:eastAsia="Arial" w:hAnsi="Arial" w:cs="Arial"/>
          <w:color w:val="000000"/>
          <w:sz w:val="24"/>
          <w:szCs w:val="24"/>
        </w:rPr>
      </w:pPr>
    </w:p>
    <w:p w14:paraId="2F90FCC1" w14:textId="42628C0A" w:rsidR="006B534A" w:rsidRPr="009F0C5A" w:rsidRDefault="00B305CA" w:rsidP="00B05A14">
      <w:pPr>
        <w:spacing w:line="360" w:lineRule="auto"/>
        <w:jc w:val="center"/>
        <w:rPr>
          <w:rFonts w:ascii="Arial" w:eastAsia="Arial" w:hAnsi="Arial" w:cs="Arial"/>
          <w:b/>
          <w:color w:val="000000"/>
          <w:sz w:val="24"/>
          <w:szCs w:val="24"/>
        </w:rPr>
      </w:pPr>
      <w:proofErr w:type="spellStart"/>
      <w:r w:rsidRPr="009F0C5A">
        <w:rPr>
          <w:rFonts w:ascii="Arial" w:eastAsia="Arial" w:hAnsi="Arial" w:cs="Arial"/>
          <w:b/>
          <w:color w:val="000000"/>
          <w:sz w:val="24"/>
          <w:szCs w:val="24"/>
        </w:rPr>
        <w:t>Jeversom</w:t>
      </w:r>
      <w:proofErr w:type="spellEnd"/>
      <w:r w:rsidRPr="009F0C5A">
        <w:rPr>
          <w:rFonts w:ascii="Arial" w:eastAsia="Arial" w:hAnsi="Arial" w:cs="Arial"/>
          <w:b/>
          <w:color w:val="000000"/>
          <w:sz w:val="24"/>
          <w:szCs w:val="24"/>
        </w:rPr>
        <w:t xml:space="preserve"> Lopes dos Santos</w:t>
      </w:r>
    </w:p>
    <w:p w14:paraId="689B3F26" w14:textId="145C63F5" w:rsidR="00B305CA" w:rsidRPr="009F0C5A" w:rsidRDefault="00B305CA" w:rsidP="00B05A14">
      <w:pPr>
        <w:spacing w:line="360" w:lineRule="auto"/>
        <w:jc w:val="center"/>
        <w:rPr>
          <w:rFonts w:ascii="Arial" w:hAnsi="Arial" w:cs="Arial"/>
          <w:b/>
          <w:sz w:val="24"/>
          <w:szCs w:val="24"/>
        </w:rPr>
      </w:pPr>
      <w:r w:rsidRPr="009F0C5A">
        <w:rPr>
          <w:rFonts w:ascii="Arial" w:hAnsi="Arial" w:cs="Arial"/>
          <w:b/>
          <w:sz w:val="24"/>
          <w:szCs w:val="24"/>
        </w:rPr>
        <w:t>Engenheiro Civil CREA/RS240253</w:t>
      </w:r>
    </w:p>
    <w:p w14:paraId="3AB25834" w14:textId="42E54A18" w:rsidR="00B305CA" w:rsidRDefault="00B305CA" w:rsidP="009F0C5A">
      <w:pPr>
        <w:spacing w:line="360" w:lineRule="auto"/>
        <w:jc w:val="both"/>
        <w:rPr>
          <w:rFonts w:ascii="Arial" w:hAnsi="Arial" w:cs="Arial"/>
          <w:sz w:val="24"/>
          <w:szCs w:val="24"/>
        </w:rPr>
      </w:pPr>
    </w:p>
    <w:p w14:paraId="7158469E" w14:textId="4F2CB5D0" w:rsidR="005C6458" w:rsidRDefault="005C6458" w:rsidP="009F0C5A">
      <w:pPr>
        <w:spacing w:line="360" w:lineRule="auto"/>
        <w:jc w:val="both"/>
        <w:rPr>
          <w:rFonts w:ascii="Arial" w:hAnsi="Arial" w:cs="Arial"/>
          <w:sz w:val="24"/>
          <w:szCs w:val="24"/>
        </w:rPr>
      </w:pPr>
    </w:p>
    <w:p w14:paraId="0147DF22" w14:textId="3D47C46A" w:rsidR="005C6458" w:rsidRDefault="005C6458" w:rsidP="009F0C5A">
      <w:pPr>
        <w:spacing w:line="360" w:lineRule="auto"/>
        <w:jc w:val="both"/>
        <w:rPr>
          <w:rFonts w:ascii="Arial" w:hAnsi="Arial" w:cs="Arial"/>
          <w:sz w:val="24"/>
          <w:szCs w:val="24"/>
        </w:rPr>
      </w:pPr>
    </w:p>
    <w:p w14:paraId="0546DEAB" w14:textId="0AD901FE" w:rsidR="005C6458" w:rsidRDefault="005C6458" w:rsidP="009F0C5A">
      <w:pPr>
        <w:spacing w:line="360" w:lineRule="auto"/>
        <w:jc w:val="both"/>
        <w:rPr>
          <w:rFonts w:ascii="Arial" w:hAnsi="Arial" w:cs="Arial"/>
          <w:sz w:val="24"/>
          <w:szCs w:val="24"/>
        </w:rPr>
      </w:pPr>
    </w:p>
    <w:p w14:paraId="422E25C5" w14:textId="7F6BCEC1" w:rsidR="005C6458" w:rsidRDefault="005C6458" w:rsidP="009F0C5A">
      <w:pPr>
        <w:spacing w:line="360" w:lineRule="auto"/>
        <w:jc w:val="both"/>
        <w:rPr>
          <w:rFonts w:ascii="Arial" w:hAnsi="Arial" w:cs="Arial"/>
          <w:sz w:val="24"/>
          <w:szCs w:val="24"/>
        </w:rPr>
      </w:pPr>
    </w:p>
    <w:p w14:paraId="65E7BA4C" w14:textId="05E2DCF0" w:rsidR="005C6458" w:rsidRDefault="005C6458" w:rsidP="009F0C5A">
      <w:pPr>
        <w:spacing w:line="360" w:lineRule="auto"/>
        <w:jc w:val="both"/>
        <w:rPr>
          <w:rFonts w:ascii="Arial" w:hAnsi="Arial" w:cs="Arial"/>
          <w:sz w:val="24"/>
          <w:szCs w:val="24"/>
        </w:rPr>
      </w:pPr>
    </w:p>
    <w:p w14:paraId="151C0B61" w14:textId="2F49F3EA" w:rsidR="00DC5CA7" w:rsidRPr="009F0C5A" w:rsidRDefault="00DC5CA7" w:rsidP="00B05A14">
      <w:pPr>
        <w:spacing w:line="360" w:lineRule="auto"/>
        <w:jc w:val="center"/>
        <w:rPr>
          <w:rFonts w:ascii="Arial" w:hAnsi="Arial" w:cs="Arial"/>
          <w:sz w:val="24"/>
          <w:szCs w:val="24"/>
        </w:rPr>
      </w:pPr>
      <w:r w:rsidRPr="009F0C5A">
        <w:rPr>
          <w:rFonts w:ascii="Arial" w:hAnsi="Arial" w:cs="Arial"/>
          <w:b/>
          <w:bCs/>
          <w:sz w:val="24"/>
          <w:szCs w:val="24"/>
        </w:rPr>
        <w:t>ANEXO I</w:t>
      </w:r>
      <w:r w:rsidR="00D05CC2" w:rsidRPr="009F0C5A">
        <w:rPr>
          <w:rFonts w:ascii="Arial" w:hAnsi="Arial" w:cs="Arial"/>
          <w:b/>
          <w:bCs/>
          <w:sz w:val="24"/>
          <w:szCs w:val="24"/>
        </w:rPr>
        <w:t>I</w:t>
      </w:r>
    </w:p>
    <w:p w14:paraId="3B47A419" w14:textId="37359ACB" w:rsidR="00DC5CA7" w:rsidRPr="009F0C5A" w:rsidRDefault="00DD7217" w:rsidP="00B05A14">
      <w:pPr>
        <w:pStyle w:val="Default"/>
        <w:spacing w:line="360" w:lineRule="auto"/>
        <w:jc w:val="center"/>
        <w:rPr>
          <w:b/>
          <w:bCs/>
        </w:rPr>
      </w:pPr>
      <w:r w:rsidRPr="009F0C5A">
        <w:rPr>
          <w:b/>
          <w:bCs/>
        </w:rPr>
        <w:t>TERMO DE REFERÊNCIA</w:t>
      </w:r>
    </w:p>
    <w:p w14:paraId="6B46C597" w14:textId="77777777" w:rsidR="005C6458" w:rsidRDefault="005C6458" w:rsidP="009F0C5A">
      <w:pPr>
        <w:spacing w:line="360" w:lineRule="auto"/>
        <w:ind w:left="-6"/>
        <w:jc w:val="both"/>
        <w:rPr>
          <w:rFonts w:ascii="Arial" w:eastAsiaTheme="minorEastAsia" w:hAnsi="Arial" w:cs="Arial"/>
          <w:sz w:val="24"/>
          <w:szCs w:val="24"/>
          <w:lang w:eastAsia="en-US"/>
        </w:rPr>
      </w:pPr>
      <w:bookmarkStart w:id="1" w:name="_Hlk144454481"/>
    </w:p>
    <w:p w14:paraId="7F988EA2" w14:textId="6842F1E5" w:rsidR="009F0C5A" w:rsidRPr="009F0C5A" w:rsidRDefault="009F0C5A" w:rsidP="009F0C5A">
      <w:pPr>
        <w:spacing w:line="360" w:lineRule="auto"/>
        <w:ind w:left="-6"/>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Município Balneário Pinhal/RS </w:t>
      </w:r>
    </w:p>
    <w:p w14:paraId="1AA4E90C"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Secretaria Municipal de Obras e infraestrutura </w:t>
      </w:r>
    </w:p>
    <w:p w14:paraId="438D1F24" w14:textId="77777777" w:rsidR="009F0C5A" w:rsidRPr="009F0C5A" w:rsidRDefault="009F0C5A" w:rsidP="009F0C5A">
      <w:pPr>
        <w:spacing w:line="360" w:lineRule="auto"/>
        <w:ind w:left="-6"/>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Necessidade da Administração: Projeto de Execução e Manutenção Viária em Diversos Pontos do Município de Balneário Pinhal/RS, conforme a demanda.</w:t>
      </w:r>
    </w:p>
    <w:bookmarkEnd w:id="1"/>
    <w:p w14:paraId="009B0736"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ab/>
      </w:r>
    </w:p>
    <w:p w14:paraId="5670545E"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1. Definição do Objeto</w:t>
      </w:r>
    </w:p>
    <w:p w14:paraId="6F2C65B2"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O presente termo tem por objeto a contratação de empresa especializada para a execução dos serviços de pavimentação viária no Município de Balneário Pinhal/RS, incluindo o fornecimento de materiais e mão de obra, bem como a realização do levantamento </w:t>
      </w:r>
      <w:proofErr w:type="spellStart"/>
      <w:r w:rsidRPr="009F0C5A">
        <w:rPr>
          <w:rFonts w:ascii="Arial" w:eastAsiaTheme="minorEastAsia" w:hAnsi="Arial" w:cs="Arial"/>
          <w:sz w:val="24"/>
          <w:szCs w:val="24"/>
          <w:lang w:eastAsia="en-US"/>
        </w:rPr>
        <w:t>planialtimétrico</w:t>
      </w:r>
      <w:proofErr w:type="spellEnd"/>
      <w:r w:rsidRPr="009F0C5A">
        <w:rPr>
          <w:rFonts w:ascii="Arial" w:eastAsiaTheme="minorEastAsia" w:hAnsi="Arial" w:cs="Arial"/>
          <w:sz w:val="24"/>
          <w:szCs w:val="24"/>
          <w:lang w:eastAsia="en-US"/>
        </w:rPr>
        <w:t xml:space="preserve"> das áreas a serem pavimentadas, com entrega dos dados em formato DWG, versão 2018 ou anterior, conforme as especificações técnicas e a demanda da Administração Pública.</w:t>
      </w:r>
    </w:p>
    <w:p w14:paraId="1546419F"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4350303A"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2. Fundamentação da Contratação</w:t>
      </w:r>
    </w:p>
    <w:p w14:paraId="01073847"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A execução da obra é essencial para atender às demandas de infraestrutura, visando a melhoria da infraestrutura urbana e promovendo maior segurança, mobilidade e qualidade de vida à população. Além disso, a pavimentação contribui para a valorização dos imóveis e o desenvolvimento local. A exigência do levantamento </w:t>
      </w:r>
      <w:proofErr w:type="spellStart"/>
      <w:r w:rsidRPr="009F0C5A">
        <w:rPr>
          <w:rFonts w:ascii="Arial" w:eastAsiaTheme="minorEastAsia" w:hAnsi="Arial" w:cs="Arial"/>
          <w:sz w:val="24"/>
          <w:szCs w:val="24"/>
          <w:lang w:eastAsia="en-US"/>
        </w:rPr>
        <w:t>planialtimétrico</w:t>
      </w:r>
      <w:proofErr w:type="spellEnd"/>
      <w:r w:rsidRPr="009F0C5A">
        <w:rPr>
          <w:rFonts w:ascii="Arial" w:eastAsiaTheme="minorEastAsia" w:hAnsi="Arial" w:cs="Arial"/>
          <w:sz w:val="24"/>
          <w:szCs w:val="24"/>
          <w:lang w:eastAsia="en-US"/>
        </w:rPr>
        <w:t>, a ser entregue em formato DWG, tem como objetivo assegurar precisão técnica e compatibilidade com os sistemas da administração municipal. A contratação será realizada conforme a demanda da Prefeitura, garantindo flexibilidade e o uso eficiente dos recursos públicos, em conformidade com a legislação vigente e as normas técnicas aplicáveis. A Administração Pública realizará a contratação de empresas com especialização nas seguintes atividades:</w:t>
      </w:r>
    </w:p>
    <w:tbl>
      <w:tblPr>
        <w:tblStyle w:val="Tabelacomgrade1"/>
        <w:tblW w:w="0" w:type="auto"/>
        <w:jc w:val="center"/>
        <w:tblLook w:val="04A0" w:firstRow="1" w:lastRow="0" w:firstColumn="1" w:lastColumn="0" w:noHBand="0" w:noVBand="1"/>
      </w:tblPr>
      <w:tblGrid>
        <w:gridCol w:w="1134"/>
        <w:gridCol w:w="4815"/>
      </w:tblGrid>
      <w:tr w:rsidR="009F0C5A" w:rsidRPr="009F0C5A" w14:paraId="55D093E6" w14:textId="77777777" w:rsidTr="00B05A14">
        <w:trPr>
          <w:jc w:val="center"/>
        </w:trPr>
        <w:tc>
          <w:tcPr>
            <w:tcW w:w="1134" w:type="dxa"/>
          </w:tcPr>
          <w:p w14:paraId="0D06B950"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Lote 1</w:t>
            </w:r>
          </w:p>
        </w:tc>
        <w:tc>
          <w:tcPr>
            <w:tcW w:w="4815" w:type="dxa"/>
          </w:tcPr>
          <w:p w14:paraId="55FFEA69"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Topografia</w:t>
            </w:r>
          </w:p>
        </w:tc>
      </w:tr>
      <w:tr w:rsidR="009F0C5A" w:rsidRPr="009F0C5A" w14:paraId="5215356A" w14:textId="77777777" w:rsidTr="00B05A14">
        <w:trPr>
          <w:jc w:val="center"/>
        </w:trPr>
        <w:tc>
          <w:tcPr>
            <w:tcW w:w="1134" w:type="dxa"/>
          </w:tcPr>
          <w:p w14:paraId="3DC6C74E"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Lote 2</w:t>
            </w:r>
          </w:p>
        </w:tc>
        <w:tc>
          <w:tcPr>
            <w:tcW w:w="4815" w:type="dxa"/>
          </w:tcPr>
          <w:p w14:paraId="0DD8D2A1"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Drenagem</w:t>
            </w:r>
          </w:p>
        </w:tc>
      </w:tr>
      <w:tr w:rsidR="009F0C5A" w:rsidRPr="009F0C5A" w14:paraId="3EE2D8E4" w14:textId="77777777" w:rsidTr="00B05A14">
        <w:trPr>
          <w:jc w:val="center"/>
        </w:trPr>
        <w:tc>
          <w:tcPr>
            <w:tcW w:w="1134" w:type="dxa"/>
          </w:tcPr>
          <w:p w14:paraId="12AF15ED"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Lote 3</w:t>
            </w:r>
          </w:p>
        </w:tc>
        <w:tc>
          <w:tcPr>
            <w:tcW w:w="4815" w:type="dxa"/>
          </w:tcPr>
          <w:p w14:paraId="61E8E695"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Limpeza e terraplanagem</w:t>
            </w:r>
          </w:p>
        </w:tc>
      </w:tr>
      <w:tr w:rsidR="009F0C5A" w:rsidRPr="009F0C5A" w14:paraId="39ED95B6" w14:textId="77777777" w:rsidTr="00B05A14">
        <w:trPr>
          <w:jc w:val="center"/>
        </w:trPr>
        <w:tc>
          <w:tcPr>
            <w:tcW w:w="1134" w:type="dxa"/>
          </w:tcPr>
          <w:p w14:paraId="1FA778D9"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Lote 4</w:t>
            </w:r>
          </w:p>
        </w:tc>
        <w:tc>
          <w:tcPr>
            <w:tcW w:w="4815" w:type="dxa"/>
          </w:tcPr>
          <w:p w14:paraId="76D3E463"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Pavimentação em blocos de concreto</w:t>
            </w:r>
          </w:p>
        </w:tc>
      </w:tr>
      <w:tr w:rsidR="009F0C5A" w:rsidRPr="009F0C5A" w14:paraId="425F72DE" w14:textId="77777777" w:rsidTr="00B05A14">
        <w:trPr>
          <w:jc w:val="center"/>
        </w:trPr>
        <w:tc>
          <w:tcPr>
            <w:tcW w:w="1134" w:type="dxa"/>
          </w:tcPr>
          <w:p w14:paraId="6A9548BF"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Lote 5</w:t>
            </w:r>
          </w:p>
        </w:tc>
        <w:tc>
          <w:tcPr>
            <w:tcW w:w="4815" w:type="dxa"/>
          </w:tcPr>
          <w:p w14:paraId="7C14BB39" w14:textId="77777777" w:rsidR="009F0C5A" w:rsidRPr="009F0C5A" w:rsidRDefault="009F0C5A" w:rsidP="009F0C5A">
            <w:pPr>
              <w:spacing w:line="360" w:lineRule="auto"/>
              <w:rPr>
                <w:rFonts w:ascii="Arial" w:hAnsi="Arial" w:cs="Arial"/>
                <w:sz w:val="24"/>
                <w:szCs w:val="24"/>
              </w:rPr>
            </w:pPr>
            <w:r w:rsidRPr="009F0C5A">
              <w:rPr>
                <w:rFonts w:ascii="Arial" w:hAnsi="Arial" w:cs="Arial"/>
                <w:sz w:val="24"/>
                <w:szCs w:val="24"/>
              </w:rPr>
              <w:t>Pavimentação em pedras poliédricas</w:t>
            </w:r>
          </w:p>
        </w:tc>
      </w:tr>
    </w:tbl>
    <w:p w14:paraId="62C67D8C" w14:textId="77777777" w:rsidR="009F0C5A" w:rsidRPr="009F0C5A" w:rsidRDefault="009F0C5A" w:rsidP="009F0C5A">
      <w:pPr>
        <w:spacing w:line="360" w:lineRule="auto"/>
        <w:ind w:left="-6"/>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O presente termo tem por objeto a formação de </w:t>
      </w:r>
      <w:r w:rsidRPr="009F0C5A">
        <w:rPr>
          <w:rFonts w:ascii="Arial" w:eastAsiaTheme="minorEastAsia" w:hAnsi="Arial" w:cs="Arial"/>
          <w:i/>
          <w:iCs/>
          <w:sz w:val="24"/>
          <w:szCs w:val="24"/>
          <w:lang w:eastAsia="en-US"/>
        </w:rPr>
        <w:t>Registro de Preços</w:t>
      </w:r>
      <w:r w:rsidRPr="009F0C5A">
        <w:rPr>
          <w:rFonts w:ascii="Arial" w:eastAsiaTheme="minorEastAsia" w:hAnsi="Arial" w:cs="Arial"/>
          <w:sz w:val="24"/>
          <w:szCs w:val="24"/>
          <w:lang w:eastAsia="en-US"/>
        </w:rPr>
        <w:t xml:space="preserve"> para a necessidade da qualificação da infraestrutura urbana do Município, tendo em vista os benefícios significativos que trará para a comunidade local, proporcionando melhores condições de mobilidade e segurança no tráfego dos bairros.</w:t>
      </w:r>
    </w:p>
    <w:p w14:paraId="73CB47F6"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58949BFB"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3. Descrição da solução como um todo</w:t>
      </w:r>
    </w:p>
    <w:p w14:paraId="63BC13BE"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 dimensionamento e a organização da mão-de-obra para execução dos serviços serão atribuições da empresa contratada, que deverá considerar a qualificação profissional, a eficiência e a conduta no canteiro de obras.</w:t>
      </w:r>
    </w:p>
    <w:p w14:paraId="414E5E47"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7683A61A"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Nos preços ofertados deverão ser computadas as despesas decorrentes de impostos, legislação de previdência social, encargos sociais e todos e quaisquer ônus que recaiam sobre a natureza dos serviços.</w:t>
      </w:r>
    </w:p>
    <w:p w14:paraId="33882B42"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09F0478A"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w:t>
      </w:r>
    </w:p>
    <w:p w14:paraId="61F53453"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16E54107"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Todos os equipamentos, ferramentas e mão-de-obra, salvo disposição contrária, serão fornecidos pela empresa contratada.</w:t>
      </w:r>
    </w:p>
    <w:p w14:paraId="73FC5A18"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33193F8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As providências, despesas para instalações provisórias, necessárias à execução da obra, serão de competência e responsabilidade da contratada.</w:t>
      </w:r>
    </w:p>
    <w:p w14:paraId="6AA72523"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29489CAA"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Os trabalhos que não satisfazerem as condições contratuais serão impugnados pela fiscalização da Prefeitura Municipal, devendo a empresa contratada providenciar a demolição e reconstrução necessária, imediatamente após da ordem de serviço.</w:t>
      </w:r>
    </w:p>
    <w:p w14:paraId="61AEDD47"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0C6BDD7D"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É de total responsabilidade da empresa contratada o conhecimento de normas de trabalho e demais documentos.</w:t>
      </w:r>
    </w:p>
    <w:p w14:paraId="66DB44B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Em caso de dúvidas, deverão ser consultados os técnicos da Prefeitura Municipal de Balneário Pinhal.</w:t>
      </w:r>
    </w:p>
    <w:p w14:paraId="5C1D3E7F" w14:textId="77777777" w:rsidR="009F0C5A" w:rsidRPr="009F0C5A" w:rsidRDefault="009F0C5A" w:rsidP="009F0C5A">
      <w:pPr>
        <w:spacing w:line="360" w:lineRule="auto"/>
        <w:jc w:val="both"/>
        <w:rPr>
          <w:rFonts w:ascii="Arial" w:eastAsiaTheme="minorEastAsia" w:hAnsi="Arial" w:cs="Arial"/>
          <w:b/>
          <w:sz w:val="24"/>
          <w:szCs w:val="24"/>
          <w:lang w:eastAsia="en-US"/>
        </w:rPr>
      </w:pPr>
    </w:p>
    <w:p w14:paraId="68F38772"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4. Requisitos da Contratação</w:t>
      </w:r>
    </w:p>
    <w:p w14:paraId="51C07C3E"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Os serviços têm natureza comum, tendo em vista que, padrões de desempenho e qualidade podem ser objetivamente definidos pelo edital, por meio de especificações usuais de mercado, nos termos do art. 6º, inciso XII, da Lei Federal nº 14.133/2021.</w:t>
      </w:r>
    </w:p>
    <w:p w14:paraId="606B28A5"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0A031EC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A contratação será realizada por meio de licitação, na modalidade Concorrência, na sua forma eletrônica, com critério de julgamento por menor preço, nos termos dos artigos 6º, inciso XXXVIII, 17, § 2º, e 34, todos da Lei nº 14.133/2021.</w:t>
      </w:r>
    </w:p>
    <w:p w14:paraId="34C09428"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5B00908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3FB58E9E"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332D1BBD"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5. Modelo de Execução do Objeto</w:t>
      </w:r>
    </w:p>
    <w:p w14:paraId="36D944F5"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Os prazos máximos de execução dos serviços e obras serão de 12 (doze) meses a contar da data da emissão da mesma.</w:t>
      </w:r>
    </w:p>
    <w:p w14:paraId="483731BC"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087BE51F"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Os prazos propostos somente serão prorrogados mediante solicitação por escrito da contratada desde que ocorrida interrupção motivada por causas independentes de sua vontade, comprovadamente, e devidamente aceita pela comissão.</w:t>
      </w:r>
    </w:p>
    <w:p w14:paraId="1411985A"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020E701E"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A obra será considerada concluída para fins de lavratura de termo de recebimento provisório, depois de executados todos os elementos contratados.</w:t>
      </w:r>
    </w:p>
    <w:p w14:paraId="7EEFE3F2"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5408ABD5"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6. Modelo de Gestão do Contrato</w:t>
      </w:r>
    </w:p>
    <w:p w14:paraId="178CB40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O Gestor do Contrato será o Secretário Municipal de Obras e Infraestrutura, Sr. </w:t>
      </w:r>
      <w:r w:rsidRPr="009F0C5A">
        <w:rPr>
          <w:rFonts w:ascii="Arial" w:eastAsiaTheme="minorEastAsia" w:hAnsi="Arial" w:cs="Arial"/>
          <w:i/>
          <w:iCs/>
          <w:sz w:val="24"/>
          <w:szCs w:val="24"/>
          <w:lang w:eastAsia="en-US"/>
        </w:rPr>
        <w:t>João Sidnei Gonçalves Roldão</w:t>
      </w:r>
      <w:r w:rsidRPr="009F0C5A">
        <w:rPr>
          <w:rFonts w:ascii="Arial" w:eastAsiaTheme="minorEastAsia" w:hAnsi="Arial" w:cs="Arial"/>
          <w:sz w:val="24"/>
          <w:szCs w:val="24"/>
          <w:lang w:eastAsia="en-US"/>
        </w:rPr>
        <w:t xml:space="preserve">. </w:t>
      </w:r>
    </w:p>
    <w:p w14:paraId="0BE36642"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A Secretaria Municipal de Obras e Infraestrutura designa o servidor </w:t>
      </w:r>
      <w:r w:rsidRPr="009F0C5A">
        <w:rPr>
          <w:rFonts w:ascii="Arial" w:eastAsiaTheme="minorEastAsia" w:hAnsi="Arial" w:cs="Arial"/>
          <w:i/>
          <w:iCs/>
          <w:sz w:val="24"/>
          <w:szCs w:val="24"/>
          <w:lang w:eastAsia="en-US"/>
        </w:rPr>
        <w:t xml:space="preserve">Marcus Vinicius </w:t>
      </w:r>
      <w:proofErr w:type="spellStart"/>
      <w:r w:rsidRPr="009F0C5A">
        <w:rPr>
          <w:rFonts w:ascii="Arial" w:eastAsiaTheme="minorEastAsia" w:hAnsi="Arial" w:cs="Arial"/>
          <w:i/>
          <w:iCs/>
          <w:sz w:val="24"/>
          <w:szCs w:val="24"/>
          <w:lang w:eastAsia="en-US"/>
        </w:rPr>
        <w:t>Jockyman</w:t>
      </w:r>
      <w:proofErr w:type="spellEnd"/>
      <w:r w:rsidRPr="009F0C5A">
        <w:rPr>
          <w:rFonts w:ascii="Arial" w:eastAsiaTheme="minorEastAsia" w:hAnsi="Arial" w:cs="Arial"/>
          <w:sz w:val="24"/>
          <w:szCs w:val="24"/>
          <w:lang w:eastAsia="en-US"/>
        </w:rPr>
        <w:t xml:space="preserve"> para atuar como Fiscal do Contrato.</w:t>
      </w:r>
    </w:p>
    <w:p w14:paraId="2DD6B32A"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20A42D26"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7. Critérios de Pagamento</w:t>
      </w:r>
    </w:p>
    <w:p w14:paraId="16CA6BFA"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sz w:val="24"/>
          <w:szCs w:val="24"/>
          <w:lang w:eastAsia="en-US"/>
        </w:rPr>
        <w:t>O pagamento será efetuado em até 30 dias após as emissões da nota fiscal, de acordo com o cronograma físico- financeiro.</w:t>
      </w:r>
    </w:p>
    <w:p w14:paraId="6E9D02ED" w14:textId="77777777" w:rsidR="009F0C5A" w:rsidRPr="009F0C5A" w:rsidRDefault="009F0C5A" w:rsidP="009F0C5A">
      <w:pPr>
        <w:spacing w:line="360" w:lineRule="auto"/>
        <w:jc w:val="both"/>
        <w:rPr>
          <w:rFonts w:ascii="Arial" w:eastAsiaTheme="minorEastAsia" w:hAnsi="Arial" w:cs="Arial"/>
          <w:b/>
          <w:sz w:val="24"/>
          <w:szCs w:val="24"/>
          <w:lang w:eastAsia="en-US"/>
        </w:rPr>
      </w:pPr>
    </w:p>
    <w:p w14:paraId="18862547"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8. Forma e Critérios de Seleção do Prestador de Serviço</w:t>
      </w:r>
    </w:p>
    <w:p w14:paraId="4FD208B8"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Conforme disposto no item 4, o futuro contratado será selecionado mediante processo licitatório na modalidade Concorrência.</w:t>
      </w:r>
    </w:p>
    <w:p w14:paraId="47A56145" w14:textId="77777777" w:rsidR="009F0C5A" w:rsidRPr="009F0C5A" w:rsidRDefault="009F0C5A" w:rsidP="009F0C5A">
      <w:pPr>
        <w:spacing w:line="360" w:lineRule="auto"/>
        <w:jc w:val="both"/>
        <w:rPr>
          <w:rFonts w:ascii="Arial" w:eastAsiaTheme="minorEastAsia" w:hAnsi="Arial" w:cs="Arial"/>
          <w:b/>
          <w:sz w:val="24"/>
          <w:szCs w:val="24"/>
          <w:lang w:eastAsia="en-US"/>
        </w:rPr>
      </w:pPr>
    </w:p>
    <w:p w14:paraId="2E917985"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9. Estimativa do Valor da Contratação</w:t>
      </w:r>
    </w:p>
    <w:p w14:paraId="10E23D16" w14:textId="7FF7CFF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Estima-se para a contratação almejada o valor integral de </w:t>
      </w:r>
      <w:r w:rsidR="00A87400" w:rsidRPr="001424AB">
        <w:rPr>
          <w:rFonts w:ascii="Arial" w:hAnsi="Arial" w:cs="Arial"/>
          <w:sz w:val="24"/>
          <w:szCs w:val="24"/>
        </w:rPr>
        <w:t xml:space="preserve">R$ </w:t>
      </w:r>
      <w:bookmarkStart w:id="2" w:name="_Hlk157526956"/>
      <w:r w:rsidR="00A87400">
        <w:rPr>
          <w:rFonts w:ascii="Arial" w:hAnsi="Arial" w:cs="Arial"/>
          <w:sz w:val="24"/>
          <w:szCs w:val="24"/>
        </w:rPr>
        <w:t>5.848.997,69</w:t>
      </w:r>
      <w:r w:rsidR="00A87400" w:rsidRPr="001424AB">
        <w:rPr>
          <w:rFonts w:ascii="Arial" w:hAnsi="Arial" w:cs="Arial"/>
          <w:sz w:val="24"/>
          <w:szCs w:val="24"/>
        </w:rPr>
        <w:t xml:space="preserve"> (</w:t>
      </w:r>
      <w:r w:rsidR="00A87400">
        <w:rPr>
          <w:rFonts w:ascii="Arial" w:hAnsi="Arial" w:cs="Arial"/>
          <w:sz w:val="24"/>
          <w:szCs w:val="24"/>
        </w:rPr>
        <w:t>cinco milhões</w:t>
      </w:r>
      <w:r w:rsidR="00A87400" w:rsidRPr="001424AB">
        <w:rPr>
          <w:rFonts w:ascii="Arial" w:hAnsi="Arial" w:cs="Arial"/>
          <w:sz w:val="24"/>
          <w:szCs w:val="24"/>
        </w:rPr>
        <w:t xml:space="preserve">, </w:t>
      </w:r>
      <w:r w:rsidR="00A87400">
        <w:rPr>
          <w:rFonts w:ascii="Arial" w:hAnsi="Arial" w:cs="Arial"/>
          <w:sz w:val="24"/>
          <w:szCs w:val="24"/>
        </w:rPr>
        <w:t>oitocentos e quarenta e oito mil,</w:t>
      </w:r>
      <w:r w:rsidR="00A87400" w:rsidRPr="001424AB">
        <w:rPr>
          <w:rFonts w:ascii="Arial" w:hAnsi="Arial" w:cs="Arial"/>
          <w:sz w:val="24"/>
          <w:szCs w:val="24"/>
        </w:rPr>
        <w:t xml:space="preserve"> </w:t>
      </w:r>
      <w:r w:rsidR="00A87400">
        <w:rPr>
          <w:rFonts w:ascii="Arial" w:hAnsi="Arial" w:cs="Arial"/>
          <w:sz w:val="24"/>
          <w:szCs w:val="24"/>
        </w:rPr>
        <w:t xml:space="preserve">novecentos e noventa e sete </w:t>
      </w:r>
      <w:r w:rsidR="00A87400" w:rsidRPr="001424AB">
        <w:rPr>
          <w:rFonts w:ascii="Arial" w:hAnsi="Arial" w:cs="Arial"/>
          <w:sz w:val="24"/>
          <w:szCs w:val="24"/>
        </w:rPr>
        <w:t xml:space="preserve">reais e </w:t>
      </w:r>
      <w:r w:rsidR="00A87400">
        <w:rPr>
          <w:rFonts w:ascii="Arial" w:hAnsi="Arial" w:cs="Arial"/>
          <w:sz w:val="24"/>
          <w:szCs w:val="24"/>
        </w:rPr>
        <w:t>sessenta e nove</w:t>
      </w:r>
      <w:r w:rsidR="00A87400" w:rsidRPr="001424AB">
        <w:rPr>
          <w:rFonts w:ascii="Arial" w:hAnsi="Arial" w:cs="Arial"/>
          <w:sz w:val="24"/>
          <w:szCs w:val="24"/>
        </w:rPr>
        <w:t xml:space="preserve"> centavos)</w:t>
      </w:r>
      <w:bookmarkEnd w:id="2"/>
      <w:r w:rsidRPr="009F0C5A">
        <w:rPr>
          <w:rFonts w:ascii="Arial" w:eastAsiaTheme="minorEastAsia" w:hAnsi="Arial" w:cs="Arial"/>
          <w:sz w:val="24"/>
          <w:szCs w:val="24"/>
          <w:lang w:eastAsia="zh-CN"/>
        </w:rPr>
        <w:t xml:space="preserve">. </w:t>
      </w:r>
      <w:r w:rsidRPr="009F0C5A">
        <w:rPr>
          <w:rFonts w:ascii="Arial" w:eastAsiaTheme="minorEastAsia" w:hAnsi="Arial" w:cs="Arial"/>
          <w:sz w:val="24"/>
          <w:szCs w:val="24"/>
          <w:lang w:eastAsia="en-US"/>
        </w:rPr>
        <w:t>Vislumbra-se que tal valor é compatível com o praticado pelo mercado correspondente, sendo pago conforme cronograma físico financeiro.</w:t>
      </w:r>
    </w:p>
    <w:p w14:paraId="524E308F" w14:textId="77777777" w:rsidR="009F0C5A" w:rsidRPr="009F0C5A" w:rsidRDefault="009F0C5A" w:rsidP="009F0C5A">
      <w:pPr>
        <w:spacing w:line="360" w:lineRule="auto"/>
        <w:jc w:val="both"/>
        <w:rPr>
          <w:rFonts w:ascii="Arial" w:eastAsiaTheme="minorEastAsia" w:hAnsi="Arial" w:cs="Arial"/>
          <w:b/>
          <w:sz w:val="24"/>
          <w:szCs w:val="24"/>
          <w:lang w:eastAsia="en-US"/>
        </w:rPr>
      </w:pPr>
    </w:p>
    <w:p w14:paraId="1CA9C74D" w14:textId="77777777" w:rsidR="009F0C5A" w:rsidRPr="009F0C5A" w:rsidRDefault="009F0C5A" w:rsidP="009F0C5A">
      <w:pPr>
        <w:spacing w:line="360" w:lineRule="auto"/>
        <w:jc w:val="both"/>
        <w:rPr>
          <w:rFonts w:ascii="Arial" w:eastAsiaTheme="minorEastAsia" w:hAnsi="Arial" w:cs="Arial"/>
          <w:b/>
          <w:sz w:val="24"/>
          <w:szCs w:val="24"/>
          <w:lang w:eastAsia="en-US"/>
        </w:rPr>
      </w:pPr>
      <w:r w:rsidRPr="009F0C5A">
        <w:rPr>
          <w:rFonts w:ascii="Arial" w:eastAsiaTheme="minorEastAsia" w:hAnsi="Arial" w:cs="Arial"/>
          <w:b/>
          <w:sz w:val="24"/>
          <w:szCs w:val="24"/>
          <w:lang w:eastAsia="en-US"/>
        </w:rPr>
        <w:t>10. Adequação Orçamentária</w:t>
      </w:r>
    </w:p>
    <w:p w14:paraId="606B9BD7"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O dispêndio financeiro decorrente da contratação ora pretendida ocorrerá quando houver requisição dos objetos, sendo este valor específico a ser empenhado conforme as necessidades e demandas previamente estabelecidas.</w:t>
      </w:r>
    </w:p>
    <w:p w14:paraId="7A23C5FE" w14:textId="77777777" w:rsidR="009F0C5A" w:rsidRPr="009F0C5A" w:rsidRDefault="009F0C5A" w:rsidP="009F0C5A">
      <w:pPr>
        <w:spacing w:line="360" w:lineRule="auto"/>
        <w:jc w:val="both"/>
        <w:rPr>
          <w:rFonts w:ascii="Arial" w:eastAsiaTheme="minorEastAsia" w:hAnsi="Arial" w:cs="Arial"/>
          <w:sz w:val="24"/>
          <w:szCs w:val="24"/>
          <w:lang w:eastAsia="en-US"/>
        </w:rPr>
      </w:pPr>
    </w:p>
    <w:p w14:paraId="496F8CA5" w14:textId="7EA1445F" w:rsidR="009F0C5A" w:rsidRPr="009F0C5A" w:rsidRDefault="009F0C5A" w:rsidP="00B05A14">
      <w:pPr>
        <w:spacing w:line="360" w:lineRule="auto"/>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                                                  </w:t>
      </w:r>
      <w:r w:rsidR="00B05A14">
        <w:rPr>
          <w:rFonts w:ascii="Arial" w:eastAsiaTheme="minorEastAsia" w:hAnsi="Arial" w:cs="Arial"/>
          <w:sz w:val="24"/>
          <w:szCs w:val="24"/>
          <w:lang w:eastAsia="en-US"/>
        </w:rPr>
        <w:t xml:space="preserve">                           </w:t>
      </w:r>
      <w:r w:rsidRPr="009F0C5A">
        <w:rPr>
          <w:rFonts w:ascii="Arial" w:eastAsiaTheme="minorEastAsia" w:hAnsi="Arial" w:cs="Arial"/>
          <w:sz w:val="24"/>
          <w:szCs w:val="24"/>
          <w:lang w:eastAsia="en-US"/>
        </w:rPr>
        <w:t xml:space="preserve">     Balneário Pinhal/RS, 4 de junho de 2025.</w:t>
      </w:r>
    </w:p>
    <w:p w14:paraId="57737B05" w14:textId="77777777" w:rsidR="009F0C5A" w:rsidRPr="009F0C5A" w:rsidRDefault="009F0C5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                          </w:t>
      </w:r>
    </w:p>
    <w:p w14:paraId="044349EF" w14:textId="77777777" w:rsidR="009F0C5A" w:rsidRPr="009F0C5A" w:rsidRDefault="009F0C5A" w:rsidP="009F0C5A">
      <w:pPr>
        <w:tabs>
          <w:tab w:val="left" w:pos="1706"/>
        </w:tabs>
        <w:spacing w:line="360" w:lineRule="auto"/>
        <w:jc w:val="both"/>
        <w:rPr>
          <w:rFonts w:ascii="Arial" w:eastAsiaTheme="minorEastAsia" w:hAnsi="Arial" w:cs="Arial"/>
          <w:sz w:val="24"/>
          <w:szCs w:val="24"/>
          <w:lang w:eastAsia="en-US"/>
        </w:rPr>
      </w:pPr>
    </w:p>
    <w:p w14:paraId="24780482" w14:textId="77777777" w:rsidR="009F0C5A" w:rsidRPr="009F0C5A" w:rsidRDefault="009F0C5A" w:rsidP="009F0C5A">
      <w:pPr>
        <w:tabs>
          <w:tab w:val="left" w:pos="1706"/>
        </w:tabs>
        <w:spacing w:line="360" w:lineRule="auto"/>
        <w:jc w:val="both"/>
        <w:rPr>
          <w:rFonts w:ascii="Arial" w:eastAsiaTheme="minorEastAsia" w:hAnsi="Arial" w:cs="Arial"/>
          <w:sz w:val="24"/>
          <w:szCs w:val="24"/>
          <w:lang w:eastAsia="en-US"/>
        </w:rPr>
      </w:pPr>
    </w:p>
    <w:p w14:paraId="2B51A8EC" w14:textId="77777777" w:rsidR="009F0C5A" w:rsidRPr="009F0C5A" w:rsidRDefault="009F0C5A" w:rsidP="00B05A14">
      <w:pPr>
        <w:spacing w:line="360" w:lineRule="auto"/>
        <w:jc w:val="center"/>
        <w:rPr>
          <w:rFonts w:ascii="Arial" w:eastAsiaTheme="minorEastAsia" w:hAnsi="Arial" w:cs="Arial"/>
          <w:b/>
          <w:bCs/>
          <w:sz w:val="24"/>
          <w:szCs w:val="24"/>
          <w:lang w:eastAsia="en-US"/>
        </w:rPr>
      </w:pPr>
      <w:r w:rsidRPr="009F0C5A">
        <w:rPr>
          <w:rFonts w:ascii="Arial" w:eastAsiaTheme="minorEastAsia" w:hAnsi="Arial" w:cs="Arial"/>
          <w:b/>
          <w:bCs/>
          <w:sz w:val="24"/>
          <w:szCs w:val="24"/>
          <w:lang w:eastAsia="en-US"/>
        </w:rPr>
        <w:t>João Sidnei Gonçalves Roldão</w:t>
      </w:r>
    </w:p>
    <w:p w14:paraId="76CA3A53" w14:textId="77777777" w:rsidR="009F0C5A" w:rsidRPr="009F0C5A" w:rsidRDefault="009F0C5A" w:rsidP="00B05A14">
      <w:pPr>
        <w:spacing w:line="360" w:lineRule="auto"/>
        <w:jc w:val="center"/>
        <w:rPr>
          <w:rFonts w:ascii="Arial" w:eastAsiaTheme="minorEastAsia" w:hAnsi="Arial" w:cs="Arial"/>
          <w:b/>
          <w:bCs/>
          <w:sz w:val="24"/>
          <w:szCs w:val="24"/>
          <w:lang w:eastAsia="en-US"/>
        </w:rPr>
      </w:pPr>
      <w:r w:rsidRPr="009F0C5A">
        <w:rPr>
          <w:rFonts w:ascii="Arial" w:eastAsiaTheme="minorEastAsia" w:hAnsi="Arial" w:cs="Arial"/>
          <w:b/>
          <w:bCs/>
          <w:sz w:val="24"/>
          <w:szCs w:val="24"/>
          <w:lang w:eastAsia="en-US"/>
        </w:rPr>
        <w:t>Secretaria Municipal de Obras e infraestrutura</w:t>
      </w:r>
    </w:p>
    <w:p w14:paraId="472C8520" w14:textId="77777777" w:rsidR="009F0C5A" w:rsidRPr="009F0C5A" w:rsidRDefault="009F0C5A" w:rsidP="009F0C5A">
      <w:pPr>
        <w:spacing w:line="360" w:lineRule="auto"/>
        <w:jc w:val="both"/>
        <w:rPr>
          <w:rFonts w:ascii="Arial" w:eastAsiaTheme="minorEastAsia" w:hAnsi="Arial" w:cs="Arial"/>
          <w:b/>
          <w:bCs/>
          <w:sz w:val="24"/>
          <w:szCs w:val="24"/>
          <w:lang w:eastAsia="en-US"/>
        </w:rPr>
      </w:pPr>
    </w:p>
    <w:p w14:paraId="0D0C4B64" w14:textId="77777777" w:rsidR="006B534A" w:rsidRPr="009F0C5A" w:rsidRDefault="006B534A" w:rsidP="009F0C5A">
      <w:pPr>
        <w:spacing w:line="360" w:lineRule="auto"/>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 </w:t>
      </w:r>
    </w:p>
    <w:p w14:paraId="4BB331F9" w14:textId="0BC8FAE8" w:rsidR="006B534A" w:rsidRPr="009F0C5A" w:rsidRDefault="006B534A" w:rsidP="009F0C5A">
      <w:pPr>
        <w:spacing w:line="360" w:lineRule="auto"/>
        <w:ind w:left="-5"/>
        <w:jc w:val="both"/>
        <w:rPr>
          <w:rFonts w:ascii="Arial" w:eastAsiaTheme="minorEastAsia" w:hAnsi="Arial" w:cs="Arial"/>
          <w:sz w:val="24"/>
          <w:szCs w:val="24"/>
          <w:lang w:eastAsia="en-US"/>
        </w:rPr>
      </w:pPr>
      <w:r w:rsidRPr="009F0C5A">
        <w:rPr>
          <w:rFonts w:ascii="Arial" w:eastAsiaTheme="minorEastAsia" w:hAnsi="Arial" w:cs="Arial"/>
          <w:sz w:val="24"/>
          <w:szCs w:val="24"/>
          <w:lang w:eastAsia="en-US"/>
        </w:rPr>
        <w:t xml:space="preserve">                                                           </w:t>
      </w:r>
    </w:p>
    <w:p w14:paraId="09E51914" w14:textId="1783C785" w:rsidR="00356BEB" w:rsidRPr="009F0C5A" w:rsidRDefault="00356BEB" w:rsidP="00CC3782">
      <w:pPr>
        <w:spacing w:line="360" w:lineRule="auto"/>
        <w:jc w:val="center"/>
        <w:rPr>
          <w:rFonts w:ascii="Arial" w:hAnsi="Arial" w:cs="Arial"/>
          <w:sz w:val="24"/>
          <w:szCs w:val="24"/>
        </w:rPr>
      </w:pPr>
      <w:r w:rsidRPr="009F0C5A">
        <w:rPr>
          <w:rFonts w:ascii="Arial" w:hAnsi="Arial" w:cs="Arial"/>
          <w:b/>
          <w:bCs/>
          <w:sz w:val="24"/>
          <w:szCs w:val="24"/>
        </w:rPr>
        <w:t>ANEXO I</w:t>
      </w:r>
      <w:r w:rsidR="0053106E" w:rsidRPr="009F0C5A">
        <w:rPr>
          <w:rFonts w:ascii="Arial" w:hAnsi="Arial" w:cs="Arial"/>
          <w:b/>
          <w:bCs/>
          <w:sz w:val="24"/>
          <w:szCs w:val="24"/>
        </w:rPr>
        <w:t>I</w:t>
      </w:r>
      <w:r w:rsidR="00240C79" w:rsidRPr="009F0C5A">
        <w:rPr>
          <w:rFonts w:ascii="Arial" w:hAnsi="Arial" w:cs="Arial"/>
          <w:b/>
          <w:bCs/>
          <w:sz w:val="24"/>
          <w:szCs w:val="24"/>
        </w:rPr>
        <w:t>I</w:t>
      </w:r>
    </w:p>
    <w:p w14:paraId="34FFD8AD" w14:textId="072E5AD8" w:rsidR="00356BEB" w:rsidRDefault="00356BEB" w:rsidP="00B05A14">
      <w:pPr>
        <w:pStyle w:val="Default"/>
        <w:spacing w:line="360" w:lineRule="auto"/>
        <w:jc w:val="center"/>
        <w:rPr>
          <w:b/>
          <w:bCs/>
        </w:rPr>
      </w:pPr>
      <w:r w:rsidRPr="009F0C5A">
        <w:rPr>
          <w:b/>
          <w:bCs/>
        </w:rPr>
        <w:t>MODELO DE PROPOSTA</w:t>
      </w:r>
    </w:p>
    <w:p w14:paraId="185FCA77" w14:textId="77777777" w:rsidR="00CC3782" w:rsidRPr="009F0C5A" w:rsidRDefault="00CC3782" w:rsidP="00B05A14">
      <w:pPr>
        <w:pStyle w:val="Default"/>
        <w:spacing w:line="360" w:lineRule="auto"/>
        <w:jc w:val="center"/>
      </w:pPr>
    </w:p>
    <w:p w14:paraId="600B2257" w14:textId="12626AB5" w:rsidR="00356BEB" w:rsidRPr="009F0C5A" w:rsidRDefault="00356BEB" w:rsidP="009F0C5A">
      <w:pPr>
        <w:pStyle w:val="Default"/>
        <w:spacing w:line="360" w:lineRule="auto"/>
        <w:jc w:val="both"/>
      </w:pPr>
      <w:r w:rsidRPr="009F0C5A">
        <w:t>Tem a presente, à finalidade de apresentar a V.</w:t>
      </w:r>
      <w:proofErr w:type="gramStart"/>
      <w:r w:rsidRPr="009F0C5A">
        <w:t>S.ª</w:t>
      </w:r>
      <w:proofErr w:type="gramEnd"/>
      <w:r w:rsidRPr="009F0C5A">
        <w:t xml:space="preserve"> a nossa proposta financeira </w:t>
      </w:r>
      <w:r w:rsidR="001C078F" w:rsidRPr="009F0C5A">
        <w:t>para realização</w:t>
      </w:r>
      <w:r w:rsidR="000C1776" w:rsidRPr="009F0C5A">
        <w:t xml:space="preserve"> de licitação na modalidade Concorrência, do tipo menor preço por lote </w:t>
      </w:r>
      <w:r w:rsidR="000C1776" w:rsidRPr="009F0C5A">
        <w:rPr>
          <w:b/>
        </w:rPr>
        <w:t>(com fornecimento de material e mão de obra)</w:t>
      </w:r>
      <w:r w:rsidR="000C1776" w:rsidRPr="009F0C5A">
        <w:t xml:space="preserve">, tendo por objetivo o Registro de Preços para </w:t>
      </w:r>
      <w:r w:rsidR="00C00DEA" w:rsidRPr="00C00DEA">
        <w:t>execução de serviços de pavimentação viária</w:t>
      </w:r>
      <w:r w:rsidR="006B534A" w:rsidRPr="009F0C5A">
        <w:t xml:space="preserve"> em diferentes pontos do Município</w:t>
      </w:r>
      <w:r w:rsidR="009B2681" w:rsidRPr="009F0C5A">
        <w:t>.</w:t>
      </w:r>
      <w:r w:rsidRPr="009F0C5A">
        <w:t xml:space="preserve"> </w:t>
      </w:r>
    </w:p>
    <w:p w14:paraId="05975E68" w14:textId="77777777" w:rsidR="00D7163A" w:rsidRPr="009F0C5A" w:rsidRDefault="00D7163A" w:rsidP="009F0C5A">
      <w:pPr>
        <w:pStyle w:val="Default"/>
        <w:spacing w:line="360" w:lineRule="auto"/>
        <w:jc w:val="both"/>
      </w:pPr>
    </w:p>
    <w:p w14:paraId="26316023" w14:textId="385E51DF" w:rsidR="00356BEB" w:rsidRPr="009F0C5A" w:rsidRDefault="00356BEB" w:rsidP="009155BC">
      <w:pPr>
        <w:pStyle w:val="Default"/>
        <w:spacing w:line="360" w:lineRule="auto"/>
        <w:jc w:val="both"/>
      </w:pPr>
      <w:r w:rsidRPr="009F0C5A">
        <w:t xml:space="preserve">Em consonância com os referidos documentos, declaramos: </w:t>
      </w:r>
    </w:p>
    <w:p w14:paraId="4F41F435" w14:textId="77777777" w:rsidR="00356BEB" w:rsidRPr="009F0C5A" w:rsidRDefault="00356BEB" w:rsidP="009155BC">
      <w:pPr>
        <w:pStyle w:val="Default"/>
        <w:spacing w:line="360" w:lineRule="auto"/>
        <w:jc w:val="both"/>
      </w:pPr>
      <w:r w:rsidRPr="009F0C5A">
        <w:t xml:space="preserve">1. Que nos comprometemos a efetuar o objeto como descrito nos documentos de licitação; </w:t>
      </w:r>
    </w:p>
    <w:p w14:paraId="304278C3" w14:textId="77777777" w:rsidR="00356BEB" w:rsidRPr="009F0C5A" w:rsidRDefault="00356BEB" w:rsidP="009155BC">
      <w:pPr>
        <w:pStyle w:val="Default"/>
        <w:spacing w:line="360" w:lineRule="auto"/>
        <w:jc w:val="both"/>
      </w:pPr>
      <w:r w:rsidRPr="009F0C5A">
        <w:t xml:space="preserve">2. Que o prazo de validade da presente proposta, contados a partir da data de homologação da presente licitação, é de 60 (sessenta) dias; </w:t>
      </w:r>
    </w:p>
    <w:p w14:paraId="011F8CB6" w14:textId="77777777" w:rsidR="00356BEB" w:rsidRPr="009F0C5A" w:rsidRDefault="00356BEB" w:rsidP="009155BC">
      <w:pPr>
        <w:pStyle w:val="Default"/>
        <w:spacing w:line="360" w:lineRule="auto"/>
        <w:jc w:val="both"/>
      </w:pPr>
      <w:r w:rsidRPr="009F0C5A">
        <w:t xml:space="preserve">3. Que todas as despesas com a preparação e apresentação da presente proposta correrão unicamente por nossa conta; </w:t>
      </w:r>
    </w:p>
    <w:p w14:paraId="3265DA9D" w14:textId="77777777" w:rsidR="00356BEB" w:rsidRPr="009F0C5A" w:rsidRDefault="00356BEB" w:rsidP="009155BC">
      <w:pPr>
        <w:pStyle w:val="Default"/>
        <w:spacing w:line="360" w:lineRule="auto"/>
        <w:jc w:val="both"/>
      </w:pPr>
      <w:r w:rsidRPr="009F0C5A">
        <w:t xml:space="preserve">4. Que a apresentação desta proposta, considerou o pleno conhecimento do prazo e das condições locais onde será executada a obra; </w:t>
      </w:r>
    </w:p>
    <w:p w14:paraId="2F08729E" w14:textId="663CC0B8" w:rsidR="00CC3782" w:rsidRDefault="00356BEB" w:rsidP="009155BC">
      <w:pPr>
        <w:pStyle w:val="Default"/>
        <w:spacing w:line="360" w:lineRule="auto"/>
        <w:jc w:val="both"/>
      </w:pPr>
      <w:r w:rsidRPr="009F0C5A">
        <w:t>5. Que o preço</w:t>
      </w:r>
      <w:r w:rsidR="00CC3782">
        <w:t xml:space="preserve"> </w:t>
      </w:r>
      <w:r w:rsidRPr="009F0C5A">
        <w:t>ofertado é de</w:t>
      </w:r>
      <w:r w:rsidR="009155BC">
        <w:t>:</w:t>
      </w:r>
      <w:r w:rsidRPr="009F0C5A">
        <w:t xml:space="preserve"> </w:t>
      </w:r>
    </w:p>
    <w:p w14:paraId="3B14751C" w14:textId="77777777" w:rsidR="009155BC" w:rsidRDefault="00CC3782" w:rsidP="009155BC">
      <w:pPr>
        <w:pStyle w:val="Default"/>
        <w:spacing w:line="360" w:lineRule="auto"/>
        <w:jc w:val="both"/>
      </w:pPr>
      <w:r>
        <w:t xml:space="preserve">Lote 01 - </w:t>
      </w:r>
      <w:r w:rsidR="00356BEB" w:rsidRPr="009F0C5A">
        <w:t>R$.........., sendo: valor da mão-de-obra R$............(.........) e valor do material R$.......(.........)</w:t>
      </w:r>
      <w:r>
        <w:t>.</w:t>
      </w:r>
    </w:p>
    <w:p w14:paraId="3A9C6C02" w14:textId="26EBB1E5" w:rsidR="00CC3782" w:rsidRDefault="009155BC" w:rsidP="009155BC">
      <w:pPr>
        <w:pStyle w:val="Default"/>
        <w:spacing w:line="360" w:lineRule="auto"/>
        <w:jc w:val="both"/>
      </w:pPr>
      <w:r w:rsidRPr="009155BC">
        <w:t>Lote 0</w:t>
      </w:r>
      <w:r>
        <w:t>2</w:t>
      </w:r>
      <w:r w:rsidRPr="009155BC">
        <w:t xml:space="preserve"> - R$.........., sendo: valor da mão-de-obra R$............(.........) e valor do material R$.......(.........).</w:t>
      </w:r>
    </w:p>
    <w:p w14:paraId="19CCD513" w14:textId="6C82B651" w:rsidR="009155BC" w:rsidRDefault="009155BC" w:rsidP="009155BC">
      <w:pPr>
        <w:pStyle w:val="Default"/>
        <w:spacing w:line="360" w:lineRule="auto"/>
        <w:jc w:val="both"/>
      </w:pPr>
      <w:r w:rsidRPr="009155BC">
        <w:t>Lote 0</w:t>
      </w:r>
      <w:r>
        <w:t>3</w:t>
      </w:r>
      <w:r w:rsidRPr="009155BC">
        <w:t xml:space="preserve"> - R$.........., sendo: valor da mão-de-obra R$............(.........) e valor do material R$.......(.........).</w:t>
      </w:r>
    </w:p>
    <w:p w14:paraId="0CA26967" w14:textId="28AEAF4F" w:rsidR="009155BC" w:rsidRDefault="009155BC" w:rsidP="009155BC">
      <w:pPr>
        <w:pStyle w:val="Default"/>
        <w:spacing w:line="360" w:lineRule="auto"/>
        <w:jc w:val="both"/>
      </w:pPr>
      <w:r w:rsidRPr="009155BC">
        <w:t>Lote 0</w:t>
      </w:r>
      <w:r>
        <w:t>4</w:t>
      </w:r>
      <w:r w:rsidRPr="009155BC">
        <w:t xml:space="preserve"> - R$.........., sendo: valor da mão-de-obra R$............(.........) e valor do material R$.......(.........).</w:t>
      </w:r>
    </w:p>
    <w:p w14:paraId="6C8ECDC5" w14:textId="157FE339" w:rsidR="009155BC" w:rsidRDefault="009155BC" w:rsidP="009155BC">
      <w:pPr>
        <w:pStyle w:val="Default"/>
        <w:spacing w:line="360" w:lineRule="auto"/>
        <w:jc w:val="both"/>
      </w:pPr>
      <w:r w:rsidRPr="009155BC">
        <w:t>Lote 0</w:t>
      </w:r>
      <w:r>
        <w:t>5</w:t>
      </w:r>
      <w:r w:rsidRPr="009155BC">
        <w:t xml:space="preserve"> - R$.........., sendo: valor da mão-de-obra R$............(.........) e valor do material R$.......(.........).</w:t>
      </w:r>
    </w:p>
    <w:p w14:paraId="751A7D5D" w14:textId="77777777" w:rsidR="00CC3782" w:rsidRPr="009F0C5A" w:rsidRDefault="00CC3782" w:rsidP="009155BC">
      <w:pPr>
        <w:pStyle w:val="Default"/>
        <w:spacing w:line="360" w:lineRule="auto"/>
        <w:jc w:val="both"/>
      </w:pPr>
      <w:r>
        <w:rPr>
          <w:vanish/>
        </w:rPr>
        <w:cr/>
        <w:t xml:space="preserve"> e 01                                                                                    </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p>
    <w:p w14:paraId="47503B65" w14:textId="43BA49D4" w:rsidR="00356BEB" w:rsidRPr="009F0C5A" w:rsidRDefault="00356BEB" w:rsidP="00CC3782">
      <w:pPr>
        <w:pStyle w:val="Default"/>
        <w:spacing w:after="120" w:line="360" w:lineRule="auto"/>
        <w:jc w:val="both"/>
      </w:pPr>
      <w:r w:rsidRPr="009F0C5A">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Pr="009F0C5A" w:rsidRDefault="00356BEB" w:rsidP="00CC3782">
      <w:pPr>
        <w:pStyle w:val="Default"/>
        <w:spacing w:after="120" w:line="360" w:lineRule="auto"/>
        <w:jc w:val="both"/>
      </w:pPr>
      <w:r w:rsidRPr="009F0C5A">
        <w:t xml:space="preserve">7. Que temos conhecimento que o MUNICÍPIO BALNEÁRIO PINHAL/RS não aceitará cláusulas ou condições que estipulem o faturamento por empresa diversa daquela que apresentar a proposta. </w:t>
      </w:r>
    </w:p>
    <w:p w14:paraId="58B8B3C4" w14:textId="7D26D0E7" w:rsidR="00356BEB" w:rsidRDefault="00356BEB" w:rsidP="00CC3782">
      <w:pPr>
        <w:pStyle w:val="Default"/>
        <w:spacing w:after="120" w:line="360" w:lineRule="auto"/>
        <w:jc w:val="both"/>
      </w:pPr>
      <w:r w:rsidRPr="009F0C5A">
        <w:t xml:space="preserve">8. Que nos propomos a cumprir com todas determinações de origem legal relacionados no Edital e Minuta de Contrato, bem como as que surgirem por determinação legal. </w:t>
      </w:r>
    </w:p>
    <w:p w14:paraId="50B53867" w14:textId="5341B2DD" w:rsidR="00D7163A" w:rsidRPr="009F0C5A" w:rsidRDefault="00D7163A" w:rsidP="009F0C5A">
      <w:pPr>
        <w:pStyle w:val="Default"/>
        <w:spacing w:line="360" w:lineRule="auto"/>
        <w:jc w:val="both"/>
      </w:pPr>
    </w:p>
    <w:tbl>
      <w:tblPr>
        <w:tblStyle w:val="TableGrid"/>
        <w:tblW w:w="9918" w:type="dxa"/>
        <w:tblInd w:w="-5" w:type="dxa"/>
        <w:tblCellMar>
          <w:top w:w="15" w:type="dxa"/>
          <w:left w:w="107" w:type="dxa"/>
          <w:right w:w="49" w:type="dxa"/>
        </w:tblCellMar>
        <w:tblLook w:val="04A0" w:firstRow="1" w:lastRow="0" w:firstColumn="1" w:lastColumn="0" w:noHBand="0" w:noVBand="1"/>
      </w:tblPr>
      <w:tblGrid>
        <w:gridCol w:w="724"/>
        <w:gridCol w:w="7356"/>
        <w:gridCol w:w="1838"/>
      </w:tblGrid>
      <w:tr w:rsidR="00CC3782" w:rsidRPr="009F0C5A" w14:paraId="3BB16F0E" w14:textId="0FFD6EDF"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28782881" w14:textId="0E64EB66" w:rsidR="00CC3782" w:rsidRPr="009F0C5A" w:rsidRDefault="00CC3782" w:rsidP="00CC3782">
            <w:pPr>
              <w:spacing w:line="360" w:lineRule="auto"/>
              <w:ind w:right="61"/>
              <w:jc w:val="center"/>
              <w:rPr>
                <w:rFonts w:ascii="Arial" w:hAnsi="Arial" w:cs="Arial"/>
                <w:b/>
                <w:color w:val="000000"/>
                <w:sz w:val="24"/>
                <w:szCs w:val="24"/>
              </w:rPr>
            </w:pPr>
            <w:r>
              <w:rPr>
                <w:rFonts w:ascii="Arial" w:hAnsi="Arial" w:cs="Arial"/>
                <w:b/>
                <w:color w:val="000000"/>
                <w:sz w:val="24"/>
                <w:szCs w:val="24"/>
              </w:rPr>
              <w:t>Lote</w:t>
            </w:r>
          </w:p>
        </w:tc>
        <w:tc>
          <w:tcPr>
            <w:tcW w:w="7356" w:type="dxa"/>
            <w:tcBorders>
              <w:top w:val="single" w:sz="4" w:space="0" w:color="000000"/>
              <w:left w:val="single" w:sz="4" w:space="0" w:color="000000"/>
              <w:bottom w:val="single" w:sz="4" w:space="0" w:color="000000"/>
              <w:right w:val="single" w:sz="4" w:space="0" w:color="000000"/>
            </w:tcBorders>
          </w:tcPr>
          <w:p w14:paraId="5AD07A27" w14:textId="67F0727C" w:rsidR="00CC3782" w:rsidRPr="009F0C5A" w:rsidRDefault="00CC3782" w:rsidP="00CC3782">
            <w:pPr>
              <w:spacing w:line="360" w:lineRule="auto"/>
              <w:ind w:right="61"/>
              <w:jc w:val="center"/>
              <w:rPr>
                <w:rFonts w:ascii="Arial" w:hAnsi="Arial" w:cs="Arial"/>
                <w:b/>
                <w:color w:val="000000"/>
                <w:sz w:val="24"/>
                <w:szCs w:val="24"/>
              </w:rPr>
            </w:pPr>
            <w:r w:rsidRPr="009F0C5A">
              <w:rPr>
                <w:rFonts w:ascii="Arial" w:hAnsi="Arial" w:cs="Arial"/>
                <w:b/>
                <w:color w:val="000000"/>
                <w:sz w:val="24"/>
                <w:szCs w:val="24"/>
              </w:rPr>
              <w:t>Descrição</w:t>
            </w:r>
          </w:p>
        </w:tc>
        <w:tc>
          <w:tcPr>
            <w:tcW w:w="1838" w:type="dxa"/>
            <w:tcBorders>
              <w:top w:val="single" w:sz="4" w:space="0" w:color="000000"/>
              <w:left w:val="single" w:sz="4" w:space="0" w:color="000000"/>
              <w:bottom w:val="single" w:sz="4" w:space="0" w:color="000000"/>
              <w:right w:val="single" w:sz="4" w:space="0" w:color="000000"/>
            </w:tcBorders>
          </w:tcPr>
          <w:p w14:paraId="0893274C" w14:textId="207B9D4C" w:rsidR="00CC3782" w:rsidRPr="009F0C5A" w:rsidRDefault="00CC3782" w:rsidP="00CC3782">
            <w:pPr>
              <w:spacing w:line="360" w:lineRule="auto"/>
              <w:ind w:left="18"/>
              <w:jc w:val="center"/>
              <w:rPr>
                <w:rFonts w:ascii="Arial" w:hAnsi="Arial" w:cs="Arial"/>
                <w:b/>
                <w:color w:val="000000"/>
                <w:sz w:val="24"/>
                <w:szCs w:val="24"/>
              </w:rPr>
            </w:pPr>
            <w:r w:rsidRPr="009F0C5A">
              <w:rPr>
                <w:rFonts w:ascii="Arial" w:hAnsi="Arial" w:cs="Arial"/>
                <w:b/>
                <w:color w:val="000000"/>
                <w:sz w:val="24"/>
                <w:szCs w:val="24"/>
              </w:rPr>
              <w:t>Valor total</w:t>
            </w:r>
          </w:p>
        </w:tc>
      </w:tr>
      <w:tr w:rsidR="00CC3782" w:rsidRPr="009F0C5A" w14:paraId="669F3D88" w14:textId="105750A0"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0EB75E25" w14:textId="3DF5CB02" w:rsidR="00CC3782" w:rsidRPr="00C00DEA" w:rsidRDefault="00CC3782" w:rsidP="00C00DEA">
            <w:pPr>
              <w:spacing w:line="360" w:lineRule="auto"/>
              <w:jc w:val="both"/>
              <w:rPr>
                <w:rFonts w:ascii="Arial" w:hAnsi="Arial" w:cs="Arial"/>
                <w:color w:val="000000"/>
                <w:sz w:val="24"/>
                <w:szCs w:val="24"/>
              </w:rPr>
            </w:pPr>
            <w:r>
              <w:rPr>
                <w:rFonts w:ascii="Arial" w:hAnsi="Arial" w:cs="Arial"/>
                <w:sz w:val="24"/>
                <w:szCs w:val="24"/>
              </w:rPr>
              <w:t>0</w:t>
            </w:r>
            <w:r w:rsidRPr="00C00DEA">
              <w:rPr>
                <w:rFonts w:ascii="Arial" w:hAnsi="Arial" w:cs="Arial"/>
                <w:sz w:val="24"/>
                <w:szCs w:val="24"/>
              </w:rPr>
              <w:t>1</w:t>
            </w:r>
          </w:p>
        </w:tc>
        <w:tc>
          <w:tcPr>
            <w:tcW w:w="7356" w:type="dxa"/>
            <w:tcBorders>
              <w:top w:val="single" w:sz="4" w:space="0" w:color="000000"/>
              <w:left w:val="single" w:sz="4" w:space="0" w:color="000000"/>
              <w:bottom w:val="single" w:sz="4" w:space="0" w:color="000000"/>
              <w:right w:val="single" w:sz="4" w:space="0" w:color="000000"/>
            </w:tcBorders>
          </w:tcPr>
          <w:p w14:paraId="7472F8FE" w14:textId="584FE000" w:rsidR="00CC3782" w:rsidRPr="00C00DEA" w:rsidRDefault="00CC3782" w:rsidP="00C00DEA">
            <w:pPr>
              <w:spacing w:line="360" w:lineRule="auto"/>
              <w:ind w:right="59"/>
              <w:jc w:val="both"/>
              <w:rPr>
                <w:rFonts w:ascii="Arial" w:hAnsi="Arial" w:cs="Arial"/>
                <w:color w:val="000000"/>
                <w:sz w:val="24"/>
                <w:szCs w:val="24"/>
              </w:rPr>
            </w:pPr>
            <w:r w:rsidRPr="00C00DEA">
              <w:rPr>
                <w:rFonts w:ascii="Arial" w:hAnsi="Arial" w:cs="Arial"/>
                <w:sz w:val="24"/>
                <w:szCs w:val="24"/>
              </w:rPr>
              <w:t>Topografia</w:t>
            </w:r>
          </w:p>
        </w:tc>
        <w:tc>
          <w:tcPr>
            <w:tcW w:w="1838" w:type="dxa"/>
            <w:tcBorders>
              <w:top w:val="single" w:sz="4" w:space="0" w:color="000000"/>
              <w:left w:val="single" w:sz="4" w:space="0" w:color="000000"/>
              <w:bottom w:val="single" w:sz="4" w:space="0" w:color="000000"/>
              <w:right w:val="single" w:sz="4" w:space="0" w:color="000000"/>
            </w:tcBorders>
          </w:tcPr>
          <w:p w14:paraId="00BCBE94" w14:textId="77777777" w:rsidR="00CC3782" w:rsidRPr="00C00DEA" w:rsidRDefault="00CC3782" w:rsidP="00C00DEA">
            <w:pPr>
              <w:spacing w:line="360" w:lineRule="auto"/>
              <w:ind w:right="59"/>
              <w:jc w:val="both"/>
              <w:rPr>
                <w:rFonts w:ascii="Arial" w:hAnsi="Arial" w:cs="Arial"/>
                <w:color w:val="000000"/>
                <w:sz w:val="24"/>
                <w:szCs w:val="24"/>
              </w:rPr>
            </w:pPr>
          </w:p>
        </w:tc>
      </w:tr>
      <w:tr w:rsidR="00CC3782" w:rsidRPr="009F0C5A" w14:paraId="7432A3C5" w14:textId="63E7ECEF"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39405C11" w14:textId="1979DF0D" w:rsidR="00CC3782" w:rsidRPr="00C00DEA" w:rsidRDefault="00CC3782" w:rsidP="00C00DEA">
            <w:pPr>
              <w:spacing w:line="360" w:lineRule="auto"/>
              <w:ind w:right="62"/>
              <w:jc w:val="both"/>
              <w:rPr>
                <w:rFonts w:ascii="Arial" w:hAnsi="Arial" w:cs="Arial"/>
                <w:color w:val="000000"/>
                <w:sz w:val="24"/>
                <w:szCs w:val="24"/>
              </w:rPr>
            </w:pPr>
            <w:r>
              <w:rPr>
                <w:rFonts w:ascii="Arial" w:hAnsi="Arial" w:cs="Arial"/>
                <w:sz w:val="24"/>
                <w:szCs w:val="24"/>
              </w:rPr>
              <w:t>0</w:t>
            </w:r>
            <w:r w:rsidRPr="00C00DEA">
              <w:rPr>
                <w:rFonts w:ascii="Arial" w:hAnsi="Arial" w:cs="Arial"/>
                <w:sz w:val="24"/>
                <w:szCs w:val="24"/>
              </w:rPr>
              <w:t>2</w:t>
            </w:r>
          </w:p>
        </w:tc>
        <w:tc>
          <w:tcPr>
            <w:tcW w:w="7356" w:type="dxa"/>
            <w:tcBorders>
              <w:top w:val="single" w:sz="4" w:space="0" w:color="000000"/>
              <w:left w:val="single" w:sz="4" w:space="0" w:color="000000"/>
              <w:bottom w:val="single" w:sz="4" w:space="0" w:color="000000"/>
              <w:right w:val="single" w:sz="4" w:space="0" w:color="000000"/>
            </w:tcBorders>
          </w:tcPr>
          <w:p w14:paraId="6557E572" w14:textId="5C5A0C36" w:rsidR="00CC3782" w:rsidRPr="00C00DEA" w:rsidRDefault="00CC3782" w:rsidP="00C00DEA">
            <w:pPr>
              <w:spacing w:line="360" w:lineRule="auto"/>
              <w:ind w:right="60"/>
              <w:jc w:val="both"/>
              <w:rPr>
                <w:rFonts w:ascii="Arial" w:hAnsi="Arial" w:cs="Arial"/>
                <w:color w:val="000000"/>
                <w:sz w:val="24"/>
                <w:szCs w:val="24"/>
              </w:rPr>
            </w:pPr>
            <w:r w:rsidRPr="00C00DEA">
              <w:rPr>
                <w:rFonts w:ascii="Arial" w:hAnsi="Arial" w:cs="Arial"/>
                <w:sz w:val="24"/>
                <w:szCs w:val="24"/>
              </w:rPr>
              <w:t>Drenagem</w:t>
            </w:r>
          </w:p>
        </w:tc>
        <w:tc>
          <w:tcPr>
            <w:tcW w:w="1838" w:type="dxa"/>
            <w:tcBorders>
              <w:top w:val="single" w:sz="4" w:space="0" w:color="000000"/>
              <w:left w:val="single" w:sz="4" w:space="0" w:color="000000"/>
              <w:bottom w:val="single" w:sz="4" w:space="0" w:color="000000"/>
              <w:right w:val="single" w:sz="4" w:space="0" w:color="000000"/>
            </w:tcBorders>
          </w:tcPr>
          <w:p w14:paraId="53797D5E" w14:textId="77777777" w:rsidR="00CC3782" w:rsidRPr="00C00DEA" w:rsidRDefault="00CC3782" w:rsidP="00C00DEA">
            <w:pPr>
              <w:spacing w:line="360" w:lineRule="auto"/>
              <w:ind w:right="60"/>
              <w:jc w:val="both"/>
              <w:rPr>
                <w:rFonts w:ascii="Arial" w:hAnsi="Arial" w:cs="Arial"/>
                <w:color w:val="000000"/>
                <w:sz w:val="24"/>
                <w:szCs w:val="24"/>
              </w:rPr>
            </w:pPr>
          </w:p>
        </w:tc>
      </w:tr>
      <w:tr w:rsidR="00CC3782" w:rsidRPr="009F0C5A" w14:paraId="26261012" w14:textId="76CB5DB4"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51EAAFE5" w14:textId="736EA899" w:rsidR="00CC3782" w:rsidRPr="00C00DEA" w:rsidRDefault="00CC3782" w:rsidP="00C00DEA">
            <w:pPr>
              <w:spacing w:line="360" w:lineRule="auto"/>
              <w:ind w:right="62"/>
              <w:jc w:val="both"/>
              <w:rPr>
                <w:rFonts w:ascii="Arial" w:hAnsi="Arial" w:cs="Arial"/>
                <w:color w:val="000000"/>
                <w:sz w:val="24"/>
                <w:szCs w:val="24"/>
              </w:rPr>
            </w:pPr>
            <w:r>
              <w:rPr>
                <w:rFonts w:ascii="Arial" w:hAnsi="Arial" w:cs="Arial"/>
                <w:sz w:val="24"/>
                <w:szCs w:val="24"/>
              </w:rPr>
              <w:t>0</w:t>
            </w:r>
            <w:r w:rsidRPr="00C00DEA">
              <w:rPr>
                <w:rFonts w:ascii="Arial" w:hAnsi="Arial" w:cs="Arial"/>
                <w:sz w:val="24"/>
                <w:szCs w:val="24"/>
              </w:rPr>
              <w:t>3</w:t>
            </w:r>
          </w:p>
        </w:tc>
        <w:tc>
          <w:tcPr>
            <w:tcW w:w="7356" w:type="dxa"/>
            <w:tcBorders>
              <w:top w:val="single" w:sz="4" w:space="0" w:color="000000"/>
              <w:left w:val="single" w:sz="4" w:space="0" w:color="000000"/>
              <w:bottom w:val="single" w:sz="4" w:space="0" w:color="000000"/>
              <w:right w:val="single" w:sz="4" w:space="0" w:color="000000"/>
            </w:tcBorders>
          </w:tcPr>
          <w:p w14:paraId="3B6C8248" w14:textId="024C0DA1" w:rsidR="00CC3782" w:rsidRPr="00C00DEA" w:rsidRDefault="00CC3782" w:rsidP="00C00DEA">
            <w:pPr>
              <w:spacing w:line="360" w:lineRule="auto"/>
              <w:ind w:right="60"/>
              <w:jc w:val="both"/>
              <w:rPr>
                <w:rFonts w:ascii="Arial" w:hAnsi="Arial" w:cs="Arial"/>
                <w:color w:val="000000"/>
                <w:sz w:val="24"/>
                <w:szCs w:val="24"/>
              </w:rPr>
            </w:pPr>
            <w:r w:rsidRPr="00C00DEA">
              <w:rPr>
                <w:rFonts w:ascii="Arial" w:hAnsi="Arial" w:cs="Arial"/>
                <w:sz w:val="24"/>
                <w:szCs w:val="24"/>
              </w:rPr>
              <w:t>Limpeza e terraplanagem</w:t>
            </w:r>
          </w:p>
        </w:tc>
        <w:tc>
          <w:tcPr>
            <w:tcW w:w="1838" w:type="dxa"/>
            <w:tcBorders>
              <w:top w:val="single" w:sz="4" w:space="0" w:color="000000"/>
              <w:left w:val="single" w:sz="4" w:space="0" w:color="000000"/>
              <w:bottom w:val="single" w:sz="4" w:space="0" w:color="000000"/>
              <w:right w:val="single" w:sz="4" w:space="0" w:color="000000"/>
            </w:tcBorders>
          </w:tcPr>
          <w:p w14:paraId="72D6CB6F" w14:textId="77777777" w:rsidR="00CC3782" w:rsidRPr="00C00DEA" w:rsidRDefault="00CC3782" w:rsidP="00C00DEA">
            <w:pPr>
              <w:spacing w:line="360" w:lineRule="auto"/>
              <w:ind w:right="60"/>
              <w:jc w:val="both"/>
              <w:rPr>
                <w:rFonts w:ascii="Arial" w:hAnsi="Arial" w:cs="Arial"/>
                <w:color w:val="000000"/>
                <w:sz w:val="24"/>
                <w:szCs w:val="24"/>
              </w:rPr>
            </w:pPr>
          </w:p>
        </w:tc>
      </w:tr>
      <w:tr w:rsidR="00CC3782" w:rsidRPr="009F0C5A" w14:paraId="58299803" w14:textId="354743B5"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22567B94" w14:textId="7746DC3B" w:rsidR="00CC3782" w:rsidRPr="00C00DEA" w:rsidRDefault="00CC3782" w:rsidP="00C00DEA">
            <w:pPr>
              <w:spacing w:line="360" w:lineRule="auto"/>
              <w:ind w:right="62"/>
              <w:jc w:val="both"/>
              <w:rPr>
                <w:rFonts w:ascii="Arial" w:hAnsi="Arial" w:cs="Arial"/>
                <w:color w:val="000000"/>
                <w:sz w:val="24"/>
                <w:szCs w:val="24"/>
              </w:rPr>
            </w:pPr>
            <w:r>
              <w:rPr>
                <w:rFonts w:ascii="Arial" w:hAnsi="Arial" w:cs="Arial"/>
                <w:sz w:val="24"/>
                <w:szCs w:val="24"/>
              </w:rPr>
              <w:t>0</w:t>
            </w:r>
            <w:r w:rsidRPr="00C00DEA">
              <w:rPr>
                <w:rFonts w:ascii="Arial" w:hAnsi="Arial" w:cs="Arial"/>
                <w:sz w:val="24"/>
                <w:szCs w:val="24"/>
              </w:rPr>
              <w:t>4</w:t>
            </w:r>
          </w:p>
        </w:tc>
        <w:tc>
          <w:tcPr>
            <w:tcW w:w="7356" w:type="dxa"/>
            <w:tcBorders>
              <w:top w:val="single" w:sz="4" w:space="0" w:color="000000"/>
              <w:left w:val="single" w:sz="4" w:space="0" w:color="000000"/>
              <w:bottom w:val="single" w:sz="4" w:space="0" w:color="000000"/>
              <w:right w:val="single" w:sz="4" w:space="0" w:color="000000"/>
            </w:tcBorders>
          </w:tcPr>
          <w:p w14:paraId="34E86B2D" w14:textId="1DCA7FFD" w:rsidR="00CC3782" w:rsidRPr="00C00DEA" w:rsidRDefault="00CC3782" w:rsidP="00C00DEA">
            <w:pPr>
              <w:spacing w:line="360" w:lineRule="auto"/>
              <w:ind w:right="60"/>
              <w:jc w:val="both"/>
              <w:rPr>
                <w:rFonts w:ascii="Arial" w:hAnsi="Arial" w:cs="Arial"/>
                <w:color w:val="000000"/>
                <w:sz w:val="24"/>
                <w:szCs w:val="24"/>
              </w:rPr>
            </w:pPr>
            <w:r w:rsidRPr="00C00DEA">
              <w:rPr>
                <w:rFonts w:ascii="Arial" w:hAnsi="Arial" w:cs="Arial"/>
                <w:sz w:val="24"/>
                <w:szCs w:val="24"/>
              </w:rPr>
              <w:t>Pavimentação em blocos de concreto</w:t>
            </w:r>
          </w:p>
        </w:tc>
        <w:tc>
          <w:tcPr>
            <w:tcW w:w="1838" w:type="dxa"/>
            <w:tcBorders>
              <w:top w:val="single" w:sz="4" w:space="0" w:color="000000"/>
              <w:left w:val="single" w:sz="4" w:space="0" w:color="000000"/>
              <w:bottom w:val="single" w:sz="4" w:space="0" w:color="000000"/>
              <w:right w:val="single" w:sz="4" w:space="0" w:color="000000"/>
            </w:tcBorders>
          </w:tcPr>
          <w:p w14:paraId="09FD3D44" w14:textId="77777777" w:rsidR="00CC3782" w:rsidRPr="00C00DEA" w:rsidRDefault="00CC3782" w:rsidP="00C00DEA">
            <w:pPr>
              <w:spacing w:line="360" w:lineRule="auto"/>
              <w:ind w:right="60"/>
              <w:jc w:val="both"/>
              <w:rPr>
                <w:rFonts w:ascii="Arial" w:hAnsi="Arial" w:cs="Arial"/>
                <w:color w:val="000000"/>
                <w:sz w:val="24"/>
                <w:szCs w:val="24"/>
              </w:rPr>
            </w:pPr>
          </w:p>
        </w:tc>
      </w:tr>
      <w:tr w:rsidR="00CC3782" w:rsidRPr="009F0C5A" w14:paraId="282C59EF" w14:textId="53240A41" w:rsidTr="00CC3782">
        <w:trPr>
          <w:trHeight w:val="170"/>
        </w:trPr>
        <w:tc>
          <w:tcPr>
            <w:tcW w:w="724" w:type="dxa"/>
            <w:tcBorders>
              <w:top w:val="single" w:sz="4" w:space="0" w:color="000000"/>
              <w:left w:val="single" w:sz="4" w:space="0" w:color="000000"/>
              <w:bottom w:val="single" w:sz="4" w:space="0" w:color="000000"/>
              <w:right w:val="single" w:sz="4" w:space="0" w:color="000000"/>
            </w:tcBorders>
          </w:tcPr>
          <w:p w14:paraId="3AE58947" w14:textId="747BBDF0" w:rsidR="00CC3782" w:rsidRPr="00C00DEA" w:rsidRDefault="00CC3782" w:rsidP="00C00DEA">
            <w:pPr>
              <w:spacing w:line="360" w:lineRule="auto"/>
              <w:ind w:right="63"/>
              <w:jc w:val="both"/>
              <w:rPr>
                <w:rFonts w:ascii="Arial" w:hAnsi="Arial" w:cs="Arial"/>
                <w:color w:val="000000"/>
                <w:sz w:val="24"/>
                <w:szCs w:val="24"/>
              </w:rPr>
            </w:pPr>
            <w:r>
              <w:rPr>
                <w:rFonts w:ascii="Arial" w:hAnsi="Arial" w:cs="Arial"/>
                <w:sz w:val="24"/>
                <w:szCs w:val="24"/>
              </w:rPr>
              <w:t>0</w:t>
            </w:r>
            <w:r w:rsidRPr="00C00DEA">
              <w:rPr>
                <w:rFonts w:ascii="Arial" w:hAnsi="Arial" w:cs="Arial"/>
                <w:sz w:val="24"/>
                <w:szCs w:val="24"/>
              </w:rPr>
              <w:t>5</w:t>
            </w:r>
          </w:p>
        </w:tc>
        <w:tc>
          <w:tcPr>
            <w:tcW w:w="7356" w:type="dxa"/>
            <w:tcBorders>
              <w:top w:val="single" w:sz="4" w:space="0" w:color="000000"/>
              <w:left w:val="single" w:sz="4" w:space="0" w:color="000000"/>
              <w:bottom w:val="single" w:sz="4" w:space="0" w:color="000000"/>
              <w:right w:val="single" w:sz="4" w:space="0" w:color="000000"/>
            </w:tcBorders>
          </w:tcPr>
          <w:p w14:paraId="4D352107" w14:textId="243CF41D" w:rsidR="00CC3782" w:rsidRPr="00C00DEA" w:rsidRDefault="00CC3782" w:rsidP="00C00DEA">
            <w:pPr>
              <w:spacing w:line="360" w:lineRule="auto"/>
              <w:ind w:right="59"/>
              <w:jc w:val="both"/>
              <w:rPr>
                <w:rFonts w:ascii="Arial" w:hAnsi="Arial" w:cs="Arial"/>
                <w:color w:val="000000"/>
                <w:sz w:val="24"/>
                <w:szCs w:val="24"/>
              </w:rPr>
            </w:pPr>
            <w:r w:rsidRPr="00C00DEA">
              <w:rPr>
                <w:rFonts w:ascii="Arial" w:hAnsi="Arial" w:cs="Arial"/>
                <w:sz w:val="24"/>
                <w:szCs w:val="24"/>
              </w:rPr>
              <w:t>Pavimentação em pedras poliédricas</w:t>
            </w:r>
          </w:p>
        </w:tc>
        <w:tc>
          <w:tcPr>
            <w:tcW w:w="1838" w:type="dxa"/>
            <w:tcBorders>
              <w:top w:val="single" w:sz="4" w:space="0" w:color="000000"/>
              <w:left w:val="single" w:sz="4" w:space="0" w:color="000000"/>
              <w:bottom w:val="single" w:sz="4" w:space="0" w:color="000000"/>
              <w:right w:val="single" w:sz="4" w:space="0" w:color="000000"/>
            </w:tcBorders>
          </w:tcPr>
          <w:p w14:paraId="28AA546E" w14:textId="77777777" w:rsidR="00CC3782" w:rsidRPr="00C00DEA" w:rsidRDefault="00CC3782" w:rsidP="00C00DEA">
            <w:pPr>
              <w:spacing w:line="360" w:lineRule="auto"/>
              <w:ind w:right="59"/>
              <w:jc w:val="both"/>
              <w:rPr>
                <w:rFonts w:ascii="Arial" w:hAnsi="Arial" w:cs="Arial"/>
                <w:color w:val="000000"/>
                <w:sz w:val="24"/>
                <w:szCs w:val="24"/>
              </w:rPr>
            </w:pPr>
          </w:p>
        </w:tc>
      </w:tr>
    </w:tbl>
    <w:p w14:paraId="17C78ADA" w14:textId="5D269234" w:rsidR="00D7163A" w:rsidRPr="009F0C5A" w:rsidRDefault="00D7163A" w:rsidP="009F0C5A">
      <w:pPr>
        <w:pStyle w:val="Default"/>
        <w:spacing w:line="360" w:lineRule="auto"/>
        <w:jc w:val="both"/>
      </w:pPr>
    </w:p>
    <w:p w14:paraId="027A4CB5" w14:textId="7E765EF6" w:rsidR="00356BEB" w:rsidRPr="009F0C5A" w:rsidRDefault="00356BEB" w:rsidP="009F0C5A">
      <w:pPr>
        <w:pStyle w:val="Default"/>
        <w:spacing w:line="360" w:lineRule="auto"/>
        <w:jc w:val="both"/>
        <w:rPr>
          <w:b/>
          <w:bCs/>
        </w:rPr>
      </w:pPr>
      <w:bookmarkStart w:id="3" w:name="_Hlk140350981"/>
    </w:p>
    <w:p w14:paraId="0BF03021" w14:textId="4C57E93F" w:rsidR="00F72B86" w:rsidRPr="009F0C5A" w:rsidRDefault="00F72B86" w:rsidP="009F0C5A">
      <w:pPr>
        <w:pStyle w:val="Default"/>
        <w:spacing w:line="360" w:lineRule="auto"/>
        <w:jc w:val="both"/>
      </w:pPr>
      <w:r w:rsidRPr="009F0C5A">
        <w:t xml:space="preserve">                                                                                  </w:t>
      </w:r>
      <w:r w:rsidR="00492F12" w:rsidRPr="009F0C5A">
        <w:t xml:space="preserve">                             </w:t>
      </w:r>
      <w:proofErr w:type="gramStart"/>
      <w:r w:rsidRPr="009F0C5A">
        <w:t>Local, ....</w:t>
      </w:r>
      <w:proofErr w:type="gramEnd"/>
      <w:r w:rsidRPr="009F0C5A">
        <w:t>.de........ 202</w:t>
      </w:r>
      <w:r w:rsidR="00122647" w:rsidRPr="009F0C5A">
        <w:t>5</w:t>
      </w:r>
      <w:r w:rsidRPr="009F0C5A">
        <w:t xml:space="preserve">. </w:t>
      </w:r>
    </w:p>
    <w:p w14:paraId="18732760" w14:textId="77777777" w:rsidR="00F72B86" w:rsidRPr="009F0C5A" w:rsidRDefault="00F72B86" w:rsidP="009F0C5A">
      <w:pPr>
        <w:pStyle w:val="WW-TextoPr-formatado"/>
        <w:spacing w:line="360" w:lineRule="auto"/>
        <w:jc w:val="both"/>
        <w:rPr>
          <w:rFonts w:ascii="Arial" w:hAnsi="Arial" w:cs="Arial"/>
          <w:sz w:val="24"/>
          <w:szCs w:val="24"/>
        </w:rPr>
      </w:pPr>
    </w:p>
    <w:p w14:paraId="193B1DBA" w14:textId="77777777" w:rsidR="00F72B86" w:rsidRPr="009F0C5A" w:rsidRDefault="00F72B86" w:rsidP="009F0C5A">
      <w:pPr>
        <w:pStyle w:val="Default"/>
        <w:spacing w:line="360" w:lineRule="auto"/>
        <w:jc w:val="both"/>
        <w:rPr>
          <w:b/>
          <w:bCs/>
        </w:rPr>
      </w:pPr>
    </w:p>
    <w:bookmarkEnd w:id="3"/>
    <w:p w14:paraId="7E7EC76F" w14:textId="77777777" w:rsidR="001C078F" w:rsidRPr="009F0C5A" w:rsidRDefault="001C078F" w:rsidP="009F0C5A">
      <w:pPr>
        <w:pStyle w:val="Default"/>
        <w:spacing w:line="360" w:lineRule="auto"/>
        <w:jc w:val="both"/>
        <w:rPr>
          <w:b/>
          <w:bCs/>
        </w:rPr>
      </w:pPr>
    </w:p>
    <w:p w14:paraId="4093CCB3" w14:textId="50A74E31" w:rsidR="001C078F" w:rsidRDefault="001C078F" w:rsidP="009F0C5A">
      <w:pPr>
        <w:pStyle w:val="Default"/>
        <w:spacing w:line="360" w:lineRule="auto"/>
        <w:jc w:val="both"/>
        <w:rPr>
          <w:b/>
          <w:bCs/>
        </w:rPr>
      </w:pPr>
    </w:p>
    <w:p w14:paraId="6E21EC7C" w14:textId="77777777" w:rsidR="009155BC" w:rsidRPr="009F0C5A" w:rsidRDefault="009155BC" w:rsidP="009155BC">
      <w:pPr>
        <w:pStyle w:val="WW-TextoPr-formatado"/>
        <w:spacing w:line="360" w:lineRule="auto"/>
        <w:jc w:val="both"/>
        <w:rPr>
          <w:rFonts w:ascii="Arial" w:hAnsi="Arial" w:cs="Arial"/>
          <w:b/>
          <w:bCs/>
          <w:sz w:val="24"/>
          <w:szCs w:val="24"/>
        </w:rPr>
      </w:pPr>
      <w:r w:rsidRPr="009F0C5A">
        <w:rPr>
          <w:rFonts w:ascii="Arial" w:hAnsi="Arial" w:cs="Arial"/>
          <w:b/>
          <w:bCs/>
          <w:sz w:val="24"/>
          <w:szCs w:val="24"/>
        </w:rPr>
        <w:t>A proposta FINAL deverá conter, a assinatura do responsável técnico, de acordo com o que dispõe os artigos 13 e 14 da Lei Federal nº 5.194/66, que regulamenta o exercício das profissões de Engenheiro, Arquiteto e Engenheiro Agrônomo.</w:t>
      </w:r>
    </w:p>
    <w:p w14:paraId="3D6F9919" w14:textId="7D51321D" w:rsidR="00CC3782" w:rsidRDefault="00CC3782" w:rsidP="009F0C5A">
      <w:pPr>
        <w:pStyle w:val="Default"/>
        <w:spacing w:line="360" w:lineRule="auto"/>
        <w:jc w:val="both"/>
        <w:rPr>
          <w:b/>
          <w:bCs/>
        </w:rPr>
      </w:pPr>
    </w:p>
    <w:p w14:paraId="2EFC812A" w14:textId="27F40133" w:rsidR="00CC3782" w:rsidRDefault="00CC3782" w:rsidP="009F0C5A">
      <w:pPr>
        <w:pStyle w:val="Default"/>
        <w:spacing w:line="360" w:lineRule="auto"/>
        <w:jc w:val="both"/>
        <w:rPr>
          <w:b/>
          <w:bCs/>
        </w:rPr>
      </w:pPr>
    </w:p>
    <w:p w14:paraId="56DECC4E" w14:textId="170F517C" w:rsidR="00CC3782" w:rsidRDefault="00CC3782" w:rsidP="009F0C5A">
      <w:pPr>
        <w:pStyle w:val="Default"/>
        <w:spacing w:line="360" w:lineRule="auto"/>
        <w:jc w:val="both"/>
        <w:rPr>
          <w:b/>
          <w:bCs/>
        </w:rPr>
      </w:pPr>
    </w:p>
    <w:p w14:paraId="41B5B00E" w14:textId="722FD0CA" w:rsidR="009155BC" w:rsidRDefault="009155BC" w:rsidP="009F0C5A">
      <w:pPr>
        <w:pStyle w:val="Default"/>
        <w:spacing w:line="360" w:lineRule="auto"/>
        <w:jc w:val="both"/>
        <w:rPr>
          <w:b/>
          <w:bCs/>
        </w:rPr>
      </w:pPr>
    </w:p>
    <w:p w14:paraId="2F69CF11" w14:textId="0939986B" w:rsidR="009155BC" w:rsidRDefault="009155BC" w:rsidP="009F0C5A">
      <w:pPr>
        <w:pStyle w:val="Default"/>
        <w:spacing w:line="360" w:lineRule="auto"/>
        <w:jc w:val="both"/>
        <w:rPr>
          <w:b/>
          <w:bCs/>
        </w:rPr>
      </w:pPr>
    </w:p>
    <w:p w14:paraId="0199012A" w14:textId="65CE55E3" w:rsidR="009155BC" w:rsidRDefault="009155BC" w:rsidP="009F0C5A">
      <w:pPr>
        <w:pStyle w:val="Default"/>
        <w:spacing w:line="360" w:lineRule="auto"/>
        <w:jc w:val="both"/>
        <w:rPr>
          <w:b/>
          <w:bCs/>
        </w:rPr>
      </w:pPr>
    </w:p>
    <w:p w14:paraId="37C1D70F" w14:textId="2264277A" w:rsidR="009155BC" w:rsidRDefault="009155BC" w:rsidP="009F0C5A">
      <w:pPr>
        <w:pStyle w:val="Default"/>
        <w:spacing w:line="360" w:lineRule="auto"/>
        <w:jc w:val="both"/>
        <w:rPr>
          <w:b/>
          <w:bCs/>
        </w:rPr>
      </w:pPr>
    </w:p>
    <w:p w14:paraId="774B42AB" w14:textId="77777777" w:rsidR="009155BC" w:rsidRDefault="009155BC" w:rsidP="009155BC">
      <w:pPr>
        <w:pStyle w:val="Default"/>
        <w:rPr>
          <w:b/>
          <w:bCs/>
        </w:rPr>
      </w:pPr>
    </w:p>
    <w:p w14:paraId="7E9C0BA7" w14:textId="77777777" w:rsidR="00CC3782" w:rsidRPr="009F0C5A" w:rsidRDefault="00CC3782" w:rsidP="009F0C5A">
      <w:pPr>
        <w:pStyle w:val="Default"/>
        <w:spacing w:line="360" w:lineRule="auto"/>
        <w:jc w:val="both"/>
        <w:rPr>
          <w:b/>
          <w:bCs/>
        </w:rPr>
      </w:pPr>
    </w:p>
    <w:p w14:paraId="63AC8876" w14:textId="77777777" w:rsidR="001C078F" w:rsidRPr="009F0C5A" w:rsidRDefault="001C078F" w:rsidP="009F0C5A">
      <w:pPr>
        <w:pStyle w:val="Default"/>
        <w:spacing w:line="360" w:lineRule="auto"/>
        <w:jc w:val="both"/>
        <w:rPr>
          <w:b/>
          <w:bCs/>
        </w:rPr>
      </w:pPr>
    </w:p>
    <w:p w14:paraId="1D1995AC" w14:textId="77777777" w:rsidR="001C078F" w:rsidRPr="009F0C5A" w:rsidRDefault="001C078F" w:rsidP="009F0C5A">
      <w:pPr>
        <w:pStyle w:val="Default"/>
        <w:spacing w:line="360" w:lineRule="auto"/>
        <w:jc w:val="both"/>
        <w:rPr>
          <w:b/>
          <w:bCs/>
        </w:rPr>
      </w:pPr>
    </w:p>
    <w:p w14:paraId="005427B8" w14:textId="6CFC10B3" w:rsidR="00492F12" w:rsidRPr="009F0C5A" w:rsidRDefault="00D80BA1" w:rsidP="009155BC">
      <w:pPr>
        <w:pStyle w:val="Default"/>
        <w:spacing w:line="360" w:lineRule="auto"/>
        <w:jc w:val="center"/>
        <w:rPr>
          <w:b/>
          <w:bCs/>
        </w:rPr>
      </w:pPr>
      <w:r w:rsidRPr="009F0C5A">
        <w:rPr>
          <w:b/>
          <w:bCs/>
        </w:rPr>
        <w:t xml:space="preserve">ANEXO </w:t>
      </w:r>
      <w:r w:rsidR="00240C79" w:rsidRPr="009F0C5A">
        <w:rPr>
          <w:b/>
          <w:bCs/>
        </w:rPr>
        <w:t>IV</w:t>
      </w:r>
    </w:p>
    <w:p w14:paraId="49FEC724" w14:textId="77777777" w:rsidR="00D80BA1" w:rsidRPr="009F0C5A" w:rsidRDefault="00D80BA1" w:rsidP="009155BC">
      <w:pPr>
        <w:pStyle w:val="Default"/>
        <w:spacing w:line="360" w:lineRule="auto"/>
        <w:jc w:val="center"/>
        <w:rPr>
          <w:b/>
          <w:bCs/>
        </w:rPr>
      </w:pPr>
      <w:r w:rsidRPr="009F0C5A">
        <w:rPr>
          <w:b/>
          <w:bCs/>
        </w:rPr>
        <w:t>MODELO DE DECLARAÇÃO DE EMPREGADOR PESSOA JURÍDICA</w:t>
      </w:r>
    </w:p>
    <w:p w14:paraId="4F44E1B3" w14:textId="77777777" w:rsidR="00D80BA1" w:rsidRPr="009F0C5A" w:rsidRDefault="00D80BA1" w:rsidP="009F0C5A">
      <w:pPr>
        <w:pStyle w:val="Default"/>
        <w:spacing w:line="360" w:lineRule="auto"/>
        <w:jc w:val="both"/>
        <w:rPr>
          <w:b/>
          <w:bCs/>
        </w:rPr>
      </w:pPr>
    </w:p>
    <w:p w14:paraId="20937602" w14:textId="77777777" w:rsidR="00D80BA1" w:rsidRPr="009F0C5A" w:rsidRDefault="00D80BA1" w:rsidP="009F0C5A">
      <w:pPr>
        <w:pStyle w:val="Default"/>
        <w:spacing w:line="360" w:lineRule="auto"/>
        <w:jc w:val="both"/>
        <w:rPr>
          <w:b/>
          <w:bCs/>
        </w:rPr>
      </w:pPr>
    </w:p>
    <w:p w14:paraId="59EC9477" w14:textId="77777777" w:rsidR="00D80BA1" w:rsidRPr="009F0C5A" w:rsidRDefault="00D80BA1" w:rsidP="009F0C5A">
      <w:pPr>
        <w:pStyle w:val="Default"/>
        <w:spacing w:line="360" w:lineRule="auto"/>
        <w:jc w:val="both"/>
      </w:pPr>
    </w:p>
    <w:p w14:paraId="6B2E565F" w14:textId="6A487E4E" w:rsidR="00D80BA1" w:rsidRPr="009F0C5A" w:rsidRDefault="00D80BA1" w:rsidP="009F0C5A">
      <w:pPr>
        <w:pStyle w:val="Default"/>
        <w:spacing w:line="360" w:lineRule="auto"/>
        <w:jc w:val="both"/>
      </w:pPr>
      <w:r w:rsidRPr="009F0C5A">
        <w:t xml:space="preserve">............................................., inscrito no CNPJ n.º .............................. por intermédio de seu representante legal o(a) Sr.(a) ..............................................., portador(a) da Carteira de Identidade n.º .............................e do CPF n.º.................................., </w:t>
      </w:r>
      <w:r w:rsidR="003B725E" w:rsidRPr="009F0C5A">
        <w:t>DECLARA, para fins do disposto no inciso XXXIII do art. 7º da Constituição Federal, conforme o modelo do Decreto Federal n° 4.358/2002, que não emprega menor de dezoito anos em trabalho noturno, perigoso ou insalubre e não emprega menor de dezesseis anos</w:t>
      </w:r>
      <w:r w:rsidRPr="009F0C5A">
        <w:t xml:space="preserve">. </w:t>
      </w:r>
    </w:p>
    <w:p w14:paraId="6BB457F2" w14:textId="77777777" w:rsidR="00D80BA1" w:rsidRPr="009F0C5A" w:rsidRDefault="00D80BA1" w:rsidP="009F0C5A">
      <w:pPr>
        <w:pStyle w:val="Default"/>
        <w:spacing w:line="360" w:lineRule="auto"/>
        <w:jc w:val="both"/>
      </w:pPr>
    </w:p>
    <w:p w14:paraId="009ECC3D" w14:textId="77777777" w:rsidR="00D80BA1" w:rsidRPr="009F0C5A" w:rsidRDefault="00D80BA1" w:rsidP="009F0C5A">
      <w:pPr>
        <w:pStyle w:val="Default"/>
        <w:spacing w:line="360" w:lineRule="auto"/>
        <w:jc w:val="both"/>
      </w:pPr>
    </w:p>
    <w:p w14:paraId="670DF43C" w14:textId="77777777" w:rsidR="00D80BA1" w:rsidRPr="009F0C5A" w:rsidRDefault="00D80BA1" w:rsidP="009F0C5A">
      <w:pPr>
        <w:pStyle w:val="Default"/>
        <w:spacing w:line="360" w:lineRule="auto"/>
        <w:jc w:val="both"/>
      </w:pPr>
      <w:r w:rsidRPr="009F0C5A">
        <w:t xml:space="preserve">Ressalva: emprega menor, a partir de quatorze anos, na condição de aprendiz </w:t>
      </w:r>
      <w:proofErr w:type="gramStart"/>
      <w:r w:rsidRPr="009F0C5A">
        <w:t>(  )</w:t>
      </w:r>
      <w:proofErr w:type="gramEnd"/>
      <w:r w:rsidRPr="009F0C5A">
        <w:t xml:space="preserve">. </w:t>
      </w:r>
    </w:p>
    <w:p w14:paraId="1D5F84DB" w14:textId="77777777" w:rsidR="00D80BA1" w:rsidRPr="009F0C5A" w:rsidRDefault="00D80BA1" w:rsidP="009F0C5A">
      <w:pPr>
        <w:pStyle w:val="Default"/>
        <w:spacing w:line="360" w:lineRule="auto"/>
        <w:jc w:val="both"/>
      </w:pPr>
    </w:p>
    <w:p w14:paraId="74788971" w14:textId="77777777" w:rsidR="00D80BA1" w:rsidRPr="009F0C5A" w:rsidRDefault="00D80BA1" w:rsidP="009F0C5A">
      <w:pPr>
        <w:pStyle w:val="Default"/>
        <w:spacing w:line="360" w:lineRule="auto"/>
        <w:jc w:val="both"/>
      </w:pPr>
    </w:p>
    <w:p w14:paraId="4F3DA39E" w14:textId="77777777" w:rsidR="00D80BA1" w:rsidRPr="009F0C5A" w:rsidRDefault="00D80BA1" w:rsidP="009F0C5A">
      <w:pPr>
        <w:pStyle w:val="Default"/>
        <w:spacing w:line="360" w:lineRule="auto"/>
        <w:jc w:val="both"/>
      </w:pPr>
      <w:r w:rsidRPr="009F0C5A">
        <w:t xml:space="preserve">                                                                    ..........................................................</w:t>
      </w:r>
    </w:p>
    <w:p w14:paraId="0ABAD013" w14:textId="33363AC3" w:rsidR="00D80BA1" w:rsidRPr="009F0C5A" w:rsidRDefault="00D80BA1" w:rsidP="009F0C5A">
      <w:pPr>
        <w:pStyle w:val="Default"/>
        <w:spacing w:line="360" w:lineRule="auto"/>
        <w:jc w:val="both"/>
      </w:pPr>
      <w:r w:rsidRPr="009F0C5A">
        <w:t xml:space="preserve">                                                                                                    (</w:t>
      </w:r>
      <w:r w:rsidR="00507937" w:rsidRPr="009F0C5A">
        <w:t>D</w:t>
      </w:r>
      <w:r w:rsidRPr="009F0C5A">
        <w:t xml:space="preserve">ata) </w:t>
      </w:r>
    </w:p>
    <w:p w14:paraId="29AC2B0D" w14:textId="77777777" w:rsidR="00D80BA1" w:rsidRPr="009F0C5A" w:rsidRDefault="00D80BA1" w:rsidP="009F0C5A">
      <w:pPr>
        <w:pStyle w:val="Default"/>
        <w:spacing w:line="360" w:lineRule="auto"/>
        <w:jc w:val="both"/>
      </w:pPr>
    </w:p>
    <w:p w14:paraId="4CFC6352" w14:textId="77777777" w:rsidR="00D80BA1" w:rsidRPr="009F0C5A" w:rsidRDefault="00D80BA1" w:rsidP="009F0C5A">
      <w:pPr>
        <w:pStyle w:val="Default"/>
        <w:spacing w:line="360" w:lineRule="auto"/>
        <w:jc w:val="both"/>
      </w:pPr>
    </w:p>
    <w:p w14:paraId="097B1337" w14:textId="77777777" w:rsidR="00D80BA1" w:rsidRPr="009F0C5A" w:rsidRDefault="00D80BA1" w:rsidP="009F0C5A">
      <w:pPr>
        <w:pStyle w:val="Default"/>
        <w:spacing w:line="360" w:lineRule="auto"/>
        <w:jc w:val="both"/>
      </w:pPr>
      <w:r w:rsidRPr="009F0C5A">
        <w:t>...........................................................................................</w:t>
      </w:r>
    </w:p>
    <w:p w14:paraId="519CD0F6" w14:textId="56F5B926" w:rsidR="00D80BA1" w:rsidRPr="009F0C5A" w:rsidRDefault="00D80BA1" w:rsidP="009F0C5A">
      <w:pPr>
        <w:pStyle w:val="Default"/>
        <w:spacing w:line="360" w:lineRule="auto"/>
        <w:jc w:val="both"/>
      </w:pPr>
      <w:r w:rsidRPr="009F0C5A">
        <w:t>(</w:t>
      </w:r>
      <w:r w:rsidR="00240C79" w:rsidRPr="009F0C5A">
        <w:t>R</w:t>
      </w:r>
      <w:r w:rsidRPr="009F0C5A">
        <w:t>epresentante legal)</w:t>
      </w:r>
    </w:p>
    <w:p w14:paraId="08095F1D" w14:textId="77777777" w:rsidR="00D80BA1" w:rsidRPr="009F0C5A" w:rsidRDefault="00D80BA1" w:rsidP="009F0C5A">
      <w:pPr>
        <w:pStyle w:val="WW-TextoPr-formatado"/>
        <w:spacing w:line="360" w:lineRule="auto"/>
        <w:jc w:val="both"/>
        <w:rPr>
          <w:rFonts w:ascii="Arial" w:hAnsi="Arial" w:cs="Arial"/>
          <w:sz w:val="24"/>
          <w:szCs w:val="24"/>
        </w:rPr>
      </w:pPr>
    </w:p>
    <w:p w14:paraId="271A22AE" w14:textId="77777777" w:rsidR="00D80BA1" w:rsidRPr="009F0C5A" w:rsidRDefault="00D80BA1" w:rsidP="009F0C5A">
      <w:pPr>
        <w:pStyle w:val="WW-TextoPr-formatado"/>
        <w:spacing w:line="360" w:lineRule="auto"/>
        <w:jc w:val="both"/>
        <w:rPr>
          <w:rFonts w:ascii="Arial" w:hAnsi="Arial" w:cs="Arial"/>
          <w:sz w:val="24"/>
          <w:szCs w:val="24"/>
        </w:rPr>
      </w:pPr>
    </w:p>
    <w:p w14:paraId="30B12C3A" w14:textId="77777777" w:rsidR="00B24408" w:rsidRPr="009F0C5A" w:rsidRDefault="00D80BA1" w:rsidP="009F0C5A">
      <w:pPr>
        <w:pStyle w:val="WW-TextoPr-formatado"/>
        <w:spacing w:line="360" w:lineRule="auto"/>
        <w:jc w:val="both"/>
        <w:rPr>
          <w:rFonts w:ascii="Arial" w:hAnsi="Arial" w:cs="Arial"/>
          <w:bCs/>
          <w:sz w:val="24"/>
          <w:szCs w:val="24"/>
        </w:rPr>
      </w:pPr>
      <w:r w:rsidRPr="009F0C5A">
        <w:rPr>
          <w:rFonts w:ascii="Arial" w:hAnsi="Arial" w:cs="Arial"/>
          <w:sz w:val="24"/>
          <w:szCs w:val="24"/>
        </w:rPr>
        <w:t>(Observação: em caso afirmativo, assinalar a ressalva acima)</w:t>
      </w:r>
    </w:p>
    <w:p w14:paraId="17FA7DB2" w14:textId="77777777" w:rsidR="00B24408" w:rsidRPr="009F0C5A" w:rsidRDefault="00B24408" w:rsidP="009F0C5A">
      <w:pPr>
        <w:pStyle w:val="WW-TextoPr-formatado"/>
        <w:spacing w:line="360" w:lineRule="auto"/>
        <w:jc w:val="both"/>
        <w:rPr>
          <w:rFonts w:ascii="Arial" w:hAnsi="Arial" w:cs="Arial"/>
          <w:bCs/>
          <w:sz w:val="24"/>
          <w:szCs w:val="24"/>
        </w:rPr>
      </w:pPr>
    </w:p>
    <w:p w14:paraId="6ED901E9" w14:textId="0EEA6D58" w:rsidR="00DD7217" w:rsidRPr="009F0C5A" w:rsidRDefault="00DD7217" w:rsidP="009F0C5A">
      <w:pPr>
        <w:spacing w:line="360" w:lineRule="auto"/>
        <w:jc w:val="both"/>
        <w:rPr>
          <w:rFonts w:ascii="Arial" w:hAnsi="Arial" w:cs="Arial"/>
          <w:b/>
          <w:sz w:val="24"/>
          <w:szCs w:val="24"/>
          <w:u w:val="single"/>
        </w:rPr>
      </w:pPr>
    </w:p>
    <w:p w14:paraId="527185E2" w14:textId="77777777" w:rsidR="00F72B86" w:rsidRPr="009F0C5A" w:rsidRDefault="00F72B86" w:rsidP="009F0C5A">
      <w:pPr>
        <w:spacing w:line="360" w:lineRule="auto"/>
        <w:jc w:val="both"/>
        <w:rPr>
          <w:rFonts w:ascii="Arial" w:hAnsi="Arial" w:cs="Arial"/>
          <w:b/>
          <w:sz w:val="24"/>
          <w:szCs w:val="24"/>
          <w:u w:val="single"/>
        </w:rPr>
      </w:pPr>
    </w:p>
    <w:p w14:paraId="14895543" w14:textId="77777777" w:rsidR="00D7163A" w:rsidRPr="009F0C5A" w:rsidRDefault="00D7163A" w:rsidP="009F0C5A">
      <w:pPr>
        <w:spacing w:line="360" w:lineRule="auto"/>
        <w:jc w:val="both"/>
        <w:rPr>
          <w:rFonts w:ascii="Arial" w:hAnsi="Arial" w:cs="Arial"/>
          <w:b/>
          <w:sz w:val="24"/>
          <w:szCs w:val="24"/>
          <w:u w:val="single"/>
        </w:rPr>
      </w:pPr>
    </w:p>
    <w:p w14:paraId="445EA393" w14:textId="77777777" w:rsidR="00D7163A" w:rsidRPr="009F0C5A" w:rsidRDefault="00D7163A" w:rsidP="009F0C5A">
      <w:pPr>
        <w:spacing w:line="360" w:lineRule="auto"/>
        <w:jc w:val="both"/>
        <w:rPr>
          <w:rFonts w:ascii="Arial" w:hAnsi="Arial" w:cs="Arial"/>
          <w:b/>
          <w:sz w:val="24"/>
          <w:szCs w:val="24"/>
          <w:u w:val="single"/>
        </w:rPr>
      </w:pPr>
    </w:p>
    <w:p w14:paraId="5022B94B" w14:textId="77777777" w:rsidR="00D7163A" w:rsidRPr="009F0C5A" w:rsidRDefault="00D7163A" w:rsidP="009F0C5A">
      <w:pPr>
        <w:spacing w:line="360" w:lineRule="auto"/>
        <w:jc w:val="both"/>
        <w:rPr>
          <w:rFonts w:ascii="Arial" w:hAnsi="Arial" w:cs="Arial"/>
          <w:b/>
          <w:sz w:val="24"/>
          <w:szCs w:val="24"/>
          <w:u w:val="single"/>
        </w:rPr>
      </w:pPr>
    </w:p>
    <w:p w14:paraId="285310E8" w14:textId="7DB627D3" w:rsidR="00356BEB" w:rsidRPr="009F0C5A" w:rsidRDefault="00356BEB" w:rsidP="009155BC">
      <w:pPr>
        <w:spacing w:line="360" w:lineRule="auto"/>
        <w:jc w:val="center"/>
        <w:rPr>
          <w:rFonts w:ascii="Arial" w:hAnsi="Arial" w:cs="Arial"/>
          <w:b/>
          <w:sz w:val="24"/>
          <w:szCs w:val="24"/>
          <w:u w:val="single"/>
        </w:rPr>
      </w:pPr>
      <w:r w:rsidRPr="009F0C5A">
        <w:rPr>
          <w:rFonts w:ascii="Arial" w:hAnsi="Arial" w:cs="Arial"/>
          <w:b/>
          <w:sz w:val="24"/>
          <w:szCs w:val="24"/>
          <w:u w:val="single"/>
        </w:rPr>
        <w:t xml:space="preserve">ANEXO </w:t>
      </w:r>
      <w:proofErr w:type="gramStart"/>
      <w:r w:rsidRPr="009F0C5A">
        <w:rPr>
          <w:rFonts w:ascii="Arial" w:hAnsi="Arial" w:cs="Arial"/>
          <w:b/>
          <w:sz w:val="24"/>
          <w:szCs w:val="24"/>
          <w:u w:val="single"/>
        </w:rPr>
        <w:t>V  -</w:t>
      </w:r>
      <w:proofErr w:type="gramEnd"/>
      <w:r w:rsidRPr="009F0C5A">
        <w:rPr>
          <w:rFonts w:ascii="Arial" w:hAnsi="Arial" w:cs="Arial"/>
          <w:b/>
          <w:sz w:val="24"/>
          <w:szCs w:val="24"/>
          <w:u w:val="single"/>
        </w:rPr>
        <w:t xml:space="preserve"> MODELO DE DECLARAÇÃO ME/EPP</w:t>
      </w:r>
    </w:p>
    <w:p w14:paraId="15BC6A9A" w14:textId="0014ED02" w:rsidR="00356BEB" w:rsidRPr="009F0C5A" w:rsidRDefault="00356BEB" w:rsidP="009F0C5A">
      <w:pPr>
        <w:tabs>
          <w:tab w:val="left" w:pos="2002"/>
        </w:tabs>
        <w:spacing w:line="360" w:lineRule="auto"/>
        <w:jc w:val="both"/>
        <w:rPr>
          <w:rFonts w:ascii="Arial" w:hAnsi="Arial" w:cs="Arial"/>
          <w:color w:val="000000"/>
          <w:sz w:val="24"/>
          <w:szCs w:val="24"/>
        </w:rPr>
      </w:pPr>
    </w:p>
    <w:p w14:paraId="0947755B" w14:textId="37846EEC" w:rsidR="00356BEB" w:rsidRPr="009F0C5A" w:rsidRDefault="00356BEB" w:rsidP="009F0C5A">
      <w:pPr>
        <w:tabs>
          <w:tab w:val="left" w:pos="2002"/>
        </w:tabs>
        <w:spacing w:line="360" w:lineRule="auto"/>
        <w:jc w:val="both"/>
        <w:rPr>
          <w:rFonts w:ascii="Arial" w:hAnsi="Arial" w:cs="Arial"/>
          <w:color w:val="000000"/>
          <w:sz w:val="24"/>
          <w:szCs w:val="24"/>
        </w:rPr>
      </w:pPr>
      <w:r w:rsidRPr="009F0C5A">
        <w:rPr>
          <w:rFonts w:ascii="Arial" w:hAnsi="Arial" w:cs="Arial"/>
          <w:color w:val="000000"/>
          <w:sz w:val="24"/>
          <w:szCs w:val="24"/>
        </w:rPr>
        <w:t xml:space="preserve">  </w:t>
      </w:r>
    </w:p>
    <w:p w14:paraId="156DE0D4" w14:textId="77777777" w:rsidR="00356BEB" w:rsidRPr="009F0C5A" w:rsidRDefault="00356BEB" w:rsidP="009F0C5A">
      <w:pPr>
        <w:tabs>
          <w:tab w:val="left" w:pos="2002"/>
        </w:tabs>
        <w:spacing w:line="360" w:lineRule="auto"/>
        <w:jc w:val="both"/>
        <w:rPr>
          <w:rFonts w:ascii="Arial" w:hAnsi="Arial" w:cs="Arial"/>
          <w:color w:val="000000"/>
          <w:sz w:val="24"/>
          <w:szCs w:val="24"/>
        </w:rPr>
      </w:pPr>
      <w:r w:rsidRPr="009F0C5A">
        <w:rPr>
          <w:rFonts w:ascii="Arial" w:hAnsi="Arial" w:cs="Arial"/>
          <w:color w:val="000000"/>
          <w:sz w:val="24"/>
          <w:szCs w:val="24"/>
        </w:rPr>
        <w:t xml:space="preserve"> </w:t>
      </w:r>
    </w:p>
    <w:p w14:paraId="3356E468" w14:textId="77777777" w:rsidR="00356BEB" w:rsidRPr="009F0C5A" w:rsidRDefault="00356BEB" w:rsidP="009F0C5A">
      <w:pPr>
        <w:tabs>
          <w:tab w:val="left" w:pos="2002"/>
        </w:tabs>
        <w:spacing w:line="360" w:lineRule="auto"/>
        <w:ind w:right="51"/>
        <w:jc w:val="both"/>
        <w:rPr>
          <w:rFonts w:ascii="Arial" w:hAnsi="Arial" w:cs="Arial"/>
          <w:color w:val="000000"/>
          <w:sz w:val="24"/>
          <w:szCs w:val="24"/>
        </w:rPr>
      </w:pPr>
      <w:r w:rsidRPr="009F0C5A">
        <w:rPr>
          <w:rFonts w:ascii="Arial" w:hAnsi="Arial" w:cs="Arial"/>
          <w:color w:val="000000"/>
          <w:sz w:val="24"/>
          <w:szCs w:val="24"/>
        </w:rPr>
        <w:t xml:space="preserve">(Nome da empresa), CNPJ / MF nº..........., sediada (endereço completo), declaro (amos), sob as penas da Lei, que estou (amos) qualificado (os) como </w:t>
      </w:r>
      <w:r w:rsidRPr="009F0C5A">
        <w:rPr>
          <w:rFonts w:ascii="Arial" w:hAnsi="Arial" w:cs="Arial"/>
          <w:color w:val="000000"/>
          <w:sz w:val="24"/>
          <w:szCs w:val="24"/>
          <w:u w:val="single" w:color="000000"/>
        </w:rPr>
        <w:t>Microempresa</w:t>
      </w:r>
      <w:r w:rsidRPr="009F0C5A">
        <w:rPr>
          <w:rFonts w:ascii="Arial" w:hAnsi="Arial" w:cs="Arial"/>
          <w:color w:val="000000"/>
          <w:sz w:val="24"/>
          <w:szCs w:val="24"/>
        </w:rPr>
        <w:t xml:space="preserve"> – </w:t>
      </w:r>
      <w:r w:rsidRPr="009F0C5A">
        <w:rPr>
          <w:rFonts w:ascii="Arial" w:hAnsi="Arial" w:cs="Arial"/>
          <w:color w:val="000000"/>
          <w:sz w:val="24"/>
          <w:szCs w:val="24"/>
          <w:u w:val="single" w:color="000000"/>
        </w:rPr>
        <w:t>ME</w:t>
      </w:r>
      <w:r w:rsidRPr="009F0C5A">
        <w:rPr>
          <w:rFonts w:ascii="Arial" w:hAnsi="Arial" w:cs="Arial"/>
          <w:color w:val="000000"/>
          <w:sz w:val="24"/>
          <w:szCs w:val="24"/>
        </w:rPr>
        <w:t>/</w:t>
      </w:r>
      <w:r w:rsidRPr="009F0C5A">
        <w:rPr>
          <w:rFonts w:ascii="Arial" w:hAnsi="Arial" w:cs="Arial"/>
          <w:color w:val="000000"/>
          <w:sz w:val="24"/>
          <w:szCs w:val="24"/>
          <w:u w:val="single" w:color="000000"/>
        </w:rPr>
        <w:t>Empresa</w:t>
      </w:r>
      <w:r w:rsidRPr="009F0C5A">
        <w:rPr>
          <w:rFonts w:ascii="Arial" w:hAnsi="Arial" w:cs="Arial"/>
          <w:color w:val="000000"/>
          <w:sz w:val="24"/>
          <w:szCs w:val="24"/>
        </w:rPr>
        <w:t xml:space="preserve"> </w:t>
      </w:r>
      <w:r w:rsidRPr="009F0C5A">
        <w:rPr>
          <w:rFonts w:ascii="Arial" w:hAnsi="Arial" w:cs="Arial"/>
          <w:color w:val="000000"/>
          <w:sz w:val="24"/>
          <w:szCs w:val="24"/>
          <w:u w:val="single" w:color="000000"/>
        </w:rPr>
        <w:t>de</w:t>
      </w:r>
      <w:r w:rsidRPr="009F0C5A">
        <w:rPr>
          <w:rFonts w:ascii="Arial" w:hAnsi="Arial" w:cs="Arial"/>
          <w:color w:val="000000"/>
          <w:sz w:val="24"/>
          <w:szCs w:val="24"/>
        </w:rPr>
        <w:t xml:space="preserve"> </w:t>
      </w:r>
      <w:r w:rsidRPr="009F0C5A">
        <w:rPr>
          <w:rFonts w:ascii="Arial" w:hAnsi="Arial" w:cs="Arial"/>
          <w:color w:val="000000"/>
          <w:sz w:val="24"/>
          <w:szCs w:val="24"/>
          <w:u w:val="single" w:color="000000"/>
        </w:rPr>
        <w:t>Pequeno</w:t>
      </w:r>
      <w:r w:rsidRPr="009F0C5A">
        <w:rPr>
          <w:rFonts w:ascii="Arial" w:hAnsi="Arial" w:cs="Arial"/>
          <w:color w:val="000000"/>
          <w:sz w:val="24"/>
          <w:szCs w:val="24"/>
        </w:rPr>
        <w:t xml:space="preserve"> </w:t>
      </w:r>
      <w:r w:rsidRPr="009F0C5A">
        <w:rPr>
          <w:rFonts w:ascii="Arial" w:hAnsi="Arial" w:cs="Arial"/>
          <w:color w:val="000000"/>
          <w:sz w:val="24"/>
          <w:szCs w:val="24"/>
          <w:u w:val="single" w:color="000000"/>
        </w:rPr>
        <w:t>Porte</w:t>
      </w:r>
      <w:r w:rsidRPr="009F0C5A">
        <w:rPr>
          <w:rFonts w:ascii="Arial" w:hAnsi="Arial" w:cs="Arial"/>
          <w:color w:val="000000"/>
          <w:sz w:val="24"/>
          <w:szCs w:val="24"/>
        </w:rPr>
        <w:t xml:space="preserve"> – </w:t>
      </w:r>
      <w:r w:rsidRPr="009F0C5A">
        <w:rPr>
          <w:rFonts w:ascii="Arial" w:hAnsi="Arial" w:cs="Arial"/>
          <w:color w:val="000000"/>
          <w:sz w:val="24"/>
          <w:szCs w:val="24"/>
          <w:u w:val="single" w:color="000000"/>
        </w:rPr>
        <w:t>EPP</w:t>
      </w:r>
      <w:r w:rsidRPr="009F0C5A">
        <w:rPr>
          <w:rFonts w:ascii="Arial" w:hAnsi="Arial" w:cs="Arial"/>
          <w:color w:val="000000"/>
          <w:sz w:val="24"/>
          <w:szCs w:val="24"/>
        </w:rPr>
        <w:t xml:space="preserve">, para efeito do disposto no artigo 42 ao artigo 49, da Lei Complementar nº 123/2006. </w:t>
      </w:r>
    </w:p>
    <w:p w14:paraId="278536E2" w14:textId="77777777" w:rsidR="00356BEB" w:rsidRPr="009F0C5A" w:rsidRDefault="00356BEB" w:rsidP="009F0C5A">
      <w:pPr>
        <w:tabs>
          <w:tab w:val="left" w:pos="2002"/>
        </w:tabs>
        <w:spacing w:line="360" w:lineRule="auto"/>
        <w:jc w:val="both"/>
        <w:rPr>
          <w:rFonts w:ascii="Arial" w:hAnsi="Arial" w:cs="Arial"/>
          <w:color w:val="000000"/>
          <w:sz w:val="24"/>
          <w:szCs w:val="24"/>
        </w:rPr>
      </w:pPr>
      <w:r w:rsidRPr="009F0C5A">
        <w:rPr>
          <w:rFonts w:ascii="Arial" w:hAnsi="Arial" w:cs="Arial"/>
          <w:color w:val="000000"/>
          <w:sz w:val="24"/>
          <w:szCs w:val="24"/>
        </w:rPr>
        <w:t xml:space="preserve"> </w:t>
      </w:r>
    </w:p>
    <w:p w14:paraId="3C97526B" w14:textId="77777777" w:rsidR="00356BEB" w:rsidRPr="009F0C5A" w:rsidRDefault="00356BEB" w:rsidP="009F0C5A">
      <w:pPr>
        <w:spacing w:line="360" w:lineRule="auto"/>
        <w:jc w:val="both"/>
        <w:rPr>
          <w:rFonts w:ascii="Arial" w:hAnsi="Arial" w:cs="Arial"/>
          <w:color w:val="000000"/>
          <w:sz w:val="24"/>
          <w:szCs w:val="24"/>
        </w:rPr>
      </w:pPr>
    </w:p>
    <w:p w14:paraId="1441B64E" w14:textId="77777777" w:rsidR="00356BEB" w:rsidRPr="009F0C5A" w:rsidRDefault="00356BEB" w:rsidP="009F0C5A">
      <w:pPr>
        <w:spacing w:line="360" w:lineRule="auto"/>
        <w:jc w:val="both"/>
        <w:rPr>
          <w:rFonts w:ascii="Arial" w:hAnsi="Arial" w:cs="Arial"/>
          <w:color w:val="000000"/>
          <w:sz w:val="24"/>
          <w:szCs w:val="24"/>
        </w:rPr>
      </w:pPr>
      <w:r w:rsidRPr="009F0C5A">
        <w:rPr>
          <w:rFonts w:ascii="Arial" w:hAnsi="Arial" w:cs="Arial"/>
          <w:color w:val="000000"/>
          <w:sz w:val="24"/>
          <w:szCs w:val="24"/>
        </w:rPr>
        <w:t xml:space="preserve">                                                                    ..........................................................</w:t>
      </w:r>
    </w:p>
    <w:p w14:paraId="37FB833C" w14:textId="77777777" w:rsidR="00356BEB" w:rsidRPr="009F0C5A" w:rsidRDefault="00356BEB" w:rsidP="009F0C5A">
      <w:pPr>
        <w:spacing w:line="360" w:lineRule="auto"/>
        <w:jc w:val="both"/>
        <w:rPr>
          <w:rFonts w:ascii="Arial" w:hAnsi="Arial" w:cs="Arial"/>
          <w:color w:val="000000"/>
          <w:sz w:val="24"/>
          <w:szCs w:val="24"/>
        </w:rPr>
      </w:pPr>
      <w:r w:rsidRPr="009F0C5A">
        <w:rPr>
          <w:rFonts w:ascii="Arial" w:hAnsi="Arial" w:cs="Arial"/>
          <w:color w:val="000000"/>
          <w:sz w:val="24"/>
          <w:szCs w:val="24"/>
        </w:rPr>
        <w:t xml:space="preserve">                                                                                                    (</w:t>
      </w:r>
      <w:proofErr w:type="gramStart"/>
      <w:r w:rsidRPr="009F0C5A">
        <w:rPr>
          <w:rFonts w:ascii="Arial" w:hAnsi="Arial" w:cs="Arial"/>
          <w:color w:val="000000"/>
          <w:sz w:val="24"/>
          <w:szCs w:val="24"/>
        </w:rPr>
        <w:t>data</w:t>
      </w:r>
      <w:proofErr w:type="gramEnd"/>
      <w:r w:rsidRPr="009F0C5A">
        <w:rPr>
          <w:rFonts w:ascii="Arial" w:hAnsi="Arial" w:cs="Arial"/>
          <w:color w:val="000000"/>
          <w:sz w:val="24"/>
          <w:szCs w:val="24"/>
        </w:rPr>
        <w:t xml:space="preserve">) </w:t>
      </w:r>
    </w:p>
    <w:p w14:paraId="46E677C7" w14:textId="77777777" w:rsidR="00356BEB" w:rsidRPr="009F0C5A" w:rsidRDefault="00356BEB" w:rsidP="009F0C5A">
      <w:pPr>
        <w:spacing w:line="360" w:lineRule="auto"/>
        <w:jc w:val="both"/>
        <w:rPr>
          <w:rFonts w:ascii="Arial" w:hAnsi="Arial" w:cs="Arial"/>
          <w:color w:val="000000"/>
          <w:sz w:val="24"/>
          <w:szCs w:val="24"/>
        </w:rPr>
      </w:pPr>
    </w:p>
    <w:p w14:paraId="128DE51D" w14:textId="77777777" w:rsidR="00356BEB" w:rsidRPr="009F0C5A" w:rsidRDefault="00356BEB" w:rsidP="009F0C5A">
      <w:pPr>
        <w:spacing w:line="360" w:lineRule="auto"/>
        <w:jc w:val="both"/>
        <w:rPr>
          <w:rFonts w:ascii="Arial" w:hAnsi="Arial" w:cs="Arial"/>
          <w:color w:val="000000"/>
          <w:sz w:val="24"/>
          <w:szCs w:val="24"/>
        </w:rPr>
      </w:pPr>
    </w:p>
    <w:p w14:paraId="689B3883" w14:textId="77777777" w:rsidR="00356BEB" w:rsidRPr="009F0C5A" w:rsidRDefault="00356BEB" w:rsidP="009F0C5A">
      <w:pPr>
        <w:spacing w:line="360" w:lineRule="auto"/>
        <w:jc w:val="both"/>
        <w:rPr>
          <w:rFonts w:ascii="Arial" w:hAnsi="Arial" w:cs="Arial"/>
          <w:color w:val="000000"/>
          <w:sz w:val="24"/>
          <w:szCs w:val="24"/>
        </w:rPr>
      </w:pPr>
    </w:p>
    <w:p w14:paraId="25D3F586" w14:textId="77777777" w:rsidR="00356BEB" w:rsidRPr="009F0C5A" w:rsidRDefault="00356BEB" w:rsidP="009F0C5A">
      <w:pPr>
        <w:spacing w:line="360" w:lineRule="auto"/>
        <w:jc w:val="both"/>
        <w:rPr>
          <w:rFonts w:ascii="Arial" w:hAnsi="Arial" w:cs="Arial"/>
          <w:color w:val="000000"/>
          <w:sz w:val="24"/>
          <w:szCs w:val="24"/>
        </w:rPr>
      </w:pPr>
    </w:p>
    <w:p w14:paraId="4F7ED9CA" w14:textId="77777777" w:rsidR="00356BEB" w:rsidRPr="009F0C5A" w:rsidRDefault="00356BEB" w:rsidP="009F0C5A">
      <w:pPr>
        <w:spacing w:line="360" w:lineRule="auto"/>
        <w:jc w:val="both"/>
        <w:rPr>
          <w:rFonts w:ascii="Arial" w:hAnsi="Arial" w:cs="Arial"/>
          <w:color w:val="000000"/>
          <w:sz w:val="24"/>
          <w:szCs w:val="24"/>
        </w:rPr>
      </w:pPr>
      <w:r w:rsidRPr="009F0C5A">
        <w:rPr>
          <w:rFonts w:ascii="Arial" w:hAnsi="Arial" w:cs="Arial"/>
          <w:color w:val="000000"/>
          <w:sz w:val="24"/>
          <w:szCs w:val="24"/>
        </w:rPr>
        <w:t>...........................................................................................</w:t>
      </w:r>
    </w:p>
    <w:p w14:paraId="5075F87E" w14:textId="77777777" w:rsidR="00356BEB" w:rsidRPr="009F0C5A" w:rsidRDefault="00356BEB" w:rsidP="009F0C5A">
      <w:pPr>
        <w:spacing w:line="360" w:lineRule="auto"/>
        <w:jc w:val="both"/>
        <w:rPr>
          <w:rFonts w:ascii="Arial" w:hAnsi="Arial" w:cs="Arial"/>
          <w:color w:val="000000"/>
          <w:sz w:val="24"/>
          <w:szCs w:val="24"/>
        </w:rPr>
      </w:pPr>
      <w:r w:rsidRPr="009F0C5A">
        <w:rPr>
          <w:rFonts w:ascii="Arial" w:hAnsi="Arial" w:cs="Arial"/>
          <w:color w:val="000000"/>
          <w:sz w:val="24"/>
          <w:szCs w:val="24"/>
        </w:rPr>
        <w:t>(Representante legal)</w:t>
      </w:r>
    </w:p>
    <w:p w14:paraId="58CAD902" w14:textId="77777777" w:rsidR="00356BEB" w:rsidRPr="009F0C5A" w:rsidRDefault="00356BEB" w:rsidP="009F0C5A">
      <w:pPr>
        <w:pStyle w:val="WW-TextoPr-formatado"/>
        <w:spacing w:line="360" w:lineRule="auto"/>
        <w:jc w:val="both"/>
        <w:rPr>
          <w:rFonts w:ascii="Arial" w:hAnsi="Arial" w:cs="Arial"/>
          <w:b/>
          <w:bCs/>
          <w:sz w:val="24"/>
          <w:szCs w:val="24"/>
        </w:rPr>
      </w:pPr>
    </w:p>
    <w:p w14:paraId="150E65FB" w14:textId="77777777" w:rsidR="00DD7217" w:rsidRPr="009F0C5A" w:rsidRDefault="00DD7217" w:rsidP="009F0C5A">
      <w:pPr>
        <w:pStyle w:val="Corpodetexto"/>
        <w:spacing w:after="0" w:line="360" w:lineRule="auto"/>
        <w:jc w:val="both"/>
        <w:rPr>
          <w:rFonts w:ascii="Arial" w:hAnsi="Arial" w:cs="Arial"/>
          <w:b/>
          <w:sz w:val="24"/>
          <w:szCs w:val="24"/>
        </w:rPr>
      </w:pPr>
    </w:p>
    <w:p w14:paraId="228AF1CC" w14:textId="476AE5B1" w:rsidR="009E4134" w:rsidRPr="009F0C5A" w:rsidRDefault="009E4134" w:rsidP="009F0C5A">
      <w:pPr>
        <w:pStyle w:val="Corpodetexto"/>
        <w:spacing w:after="0" w:line="360" w:lineRule="auto"/>
        <w:jc w:val="both"/>
        <w:rPr>
          <w:rFonts w:ascii="Arial" w:hAnsi="Arial" w:cs="Arial"/>
          <w:b/>
          <w:sz w:val="24"/>
          <w:szCs w:val="24"/>
        </w:rPr>
      </w:pPr>
    </w:p>
    <w:p w14:paraId="6AFA952F" w14:textId="1D20B783" w:rsidR="009E4134" w:rsidRPr="009F0C5A" w:rsidRDefault="009E4134" w:rsidP="009F0C5A">
      <w:pPr>
        <w:pStyle w:val="Corpodetexto"/>
        <w:spacing w:after="0" w:line="360" w:lineRule="auto"/>
        <w:jc w:val="both"/>
        <w:rPr>
          <w:rFonts w:ascii="Arial" w:hAnsi="Arial" w:cs="Arial"/>
          <w:b/>
          <w:sz w:val="24"/>
          <w:szCs w:val="24"/>
        </w:rPr>
      </w:pPr>
    </w:p>
    <w:p w14:paraId="0B2CEBDE" w14:textId="55615DDE" w:rsidR="0053106E" w:rsidRPr="009F0C5A" w:rsidRDefault="0053106E" w:rsidP="009F0C5A">
      <w:pPr>
        <w:pStyle w:val="Corpodetexto"/>
        <w:spacing w:after="0" w:line="360" w:lineRule="auto"/>
        <w:jc w:val="both"/>
        <w:rPr>
          <w:rFonts w:ascii="Arial" w:hAnsi="Arial" w:cs="Arial"/>
          <w:b/>
          <w:sz w:val="24"/>
          <w:szCs w:val="24"/>
        </w:rPr>
      </w:pPr>
    </w:p>
    <w:p w14:paraId="135AECA9" w14:textId="2C8A02E3" w:rsidR="0053106E" w:rsidRPr="009F0C5A" w:rsidRDefault="0053106E" w:rsidP="009F0C5A">
      <w:pPr>
        <w:pStyle w:val="Corpodetexto"/>
        <w:spacing w:after="0" w:line="360" w:lineRule="auto"/>
        <w:jc w:val="both"/>
        <w:rPr>
          <w:rFonts w:ascii="Arial" w:hAnsi="Arial" w:cs="Arial"/>
          <w:b/>
          <w:sz w:val="24"/>
          <w:szCs w:val="24"/>
        </w:rPr>
      </w:pPr>
    </w:p>
    <w:p w14:paraId="459D7922" w14:textId="453CEFCF" w:rsidR="00C975F3" w:rsidRPr="009F0C5A" w:rsidRDefault="00C975F3" w:rsidP="009F0C5A">
      <w:pPr>
        <w:pStyle w:val="Corpodetexto"/>
        <w:spacing w:after="0" w:line="360" w:lineRule="auto"/>
        <w:jc w:val="both"/>
        <w:rPr>
          <w:rFonts w:ascii="Arial" w:hAnsi="Arial" w:cs="Arial"/>
          <w:b/>
          <w:sz w:val="24"/>
          <w:szCs w:val="24"/>
        </w:rPr>
      </w:pPr>
    </w:p>
    <w:p w14:paraId="4DC8A59A" w14:textId="2585D0C6" w:rsidR="00C975F3" w:rsidRPr="009F0C5A" w:rsidRDefault="00C975F3" w:rsidP="009F0C5A">
      <w:pPr>
        <w:pStyle w:val="Corpodetexto"/>
        <w:spacing w:after="0" w:line="360" w:lineRule="auto"/>
        <w:jc w:val="both"/>
        <w:rPr>
          <w:rFonts w:ascii="Arial" w:hAnsi="Arial" w:cs="Arial"/>
          <w:b/>
          <w:sz w:val="24"/>
          <w:szCs w:val="24"/>
        </w:rPr>
      </w:pPr>
    </w:p>
    <w:p w14:paraId="19A70EE1" w14:textId="77777777" w:rsidR="00C975F3" w:rsidRPr="009F0C5A" w:rsidRDefault="00C975F3" w:rsidP="009F0C5A">
      <w:pPr>
        <w:pStyle w:val="Corpodetexto"/>
        <w:spacing w:after="0" w:line="360" w:lineRule="auto"/>
        <w:jc w:val="both"/>
        <w:rPr>
          <w:rFonts w:ascii="Arial" w:hAnsi="Arial" w:cs="Arial"/>
          <w:b/>
          <w:sz w:val="24"/>
          <w:szCs w:val="24"/>
        </w:rPr>
      </w:pPr>
    </w:p>
    <w:p w14:paraId="76BE9500" w14:textId="3B48D45F" w:rsidR="00D91DC0" w:rsidRPr="009F0C5A" w:rsidRDefault="00D91DC0" w:rsidP="009F0C5A">
      <w:pPr>
        <w:pStyle w:val="Corpodetexto"/>
        <w:spacing w:after="0" w:line="360" w:lineRule="auto"/>
        <w:jc w:val="both"/>
        <w:rPr>
          <w:rFonts w:ascii="Arial" w:hAnsi="Arial" w:cs="Arial"/>
          <w:b/>
          <w:sz w:val="24"/>
          <w:szCs w:val="24"/>
        </w:rPr>
      </w:pPr>
    </w:p>
    <w:p w14:paraId="0F30DBF4" w14:textId="77777777" w:rsidR="00950374" w:rsidRPr="009F0C5A" w:rsidRDefault="00950374" w:rsidP="009F0C5A">
      <w:pPr>
        <w:spacing w:line="360" w:lineRule="auto"/>
        <w:jc w:val="both"/>
        <w:rPr>
          <w:rFonts w:ascii="Arial" w:hAnsi="Arial" w:cs="Arial"/>
          <w:b/>
          <w:sz w:val="24"/>
          <w:szCs w:val="24"/>
          <w:u w:val="single"/>
        </w:rPr>
      </w:pPr>
    </w:p>
    <w:p w14:paraId="398C840A" w14:textId="77777777" w:rsidR="009155BC" w:rsidRDefault="009155BC" w:rsidP="009155BC">
      <w:pPr>
        <w:spacing w:line="360" w:lineRule="auto"/>
        <w:jc w:val="center"/>
        <w:rPr>
          <w:rFonts w:ascii="Arial" w:hAnsi="Arial" w:cs="Arial"/>
          <w:b/>
          <w:sz w:val="24"/>
          <w:szCs w:val="24"/>
          <w:u w:val="single"/>
        </w:rPr>
      </w:pPr>
    </w:p>
    <w:p w14:paraId="2C13C9B8" w14:textId="267A3694" w:rsidR="00951322" w:rsidRPr="009F0C5A" w:rsidRDefault="00951322" w:rsidP="009155BC">
      <w:pPr>
        <w:spacing w:line="360" w:lineRule="auto"/>
        <w:jc w:val="center"/>
        <w:rPr>
          <w:rFonts w:ascii="Arial" w:hAnsi="Arial" w:cs="Arial"/>
          <w:b/>
          <w:sz w:val="24"/>
          <w:szCs w:val="24"/>
          <w:u w:val="single"/>
        </w:rPr>
      </w:pPr>
      <w:r w:rsidRPr="009F0C5A">
        <w:rPr>
          <w:rFonts w:ascii="Arial" w:hAnsi="Arial" w:cs="Arial"/>
          <w:b/>
          <w:sz w:val="24"/>
          <w:szCs w:val="24"/>
          <w:u w:val="single"/>
        </w:rPr>
        <w:t>ANEXO VI – MINUTA DA ATA DE REGISTRO DE PREÇO Nº----</w:t>
      </w:r>
    </w:p>
    <w:p w14:paraId="0E2E7249" w14:textId="34F4E382" w:rsidR="00951322" w:rsidRPr="009F0C5A" w:rsidRDefault="00376610" w:rsidP="009155BC">
      <w:pPr>
        <w:keepNext/>
        <w:tabs>
          <w:tab w:val="left" w:pos="284"/>
          <w:tab w:val="left" w:pos="7582"/>
        </w:tabs>
        <w:spacing w:line="360" w:lineRule="auto"/>
        <w:ind w:left="284" w:right="428"/>
        <w:jc w:val="center"/>
        <w:rPr>
          <w:rFonts w:ascii="Arial" w:hAnsi="Arial" w:cs="Arial"/>
          <w:b/>
          <w:sz w:val="24"/>
          <w:szCs w:val="24"/>
        </w:rPr>
      </w:pPr>
      <w:r w:rsidRPr="009F0C5A">
        <w:rPr>
          <w:rFonts w:ascii="Arial" w:hAnsi="Arial" w:cs="Arial"/>
          <w:b/>
          <w:sz w:val="24"/>
          <w:szCs w:val="24"/>
        </w:rPr>
        <w:t>CONCORRÊNCIA</w:t>
      </w:r>
      <w:r w:rsidR="00951322" w:rsidRPr="009F0C5A">
        <w:rPr>
          <w:rFonts w:ascii="Arial" w:hAnsi="Arial" w:cs="Arial"/>
          <w:b/>
          <w:sz w:val="24"/>
          <w:szCs w:val="24"/>
        </w:rPr>
        <w:t xml:space="preserve"> ELETRÔNICO PARA REGISTRO DE PREÇOS Nº </w:t>
      </w:r>
      <w:r w:rsidRPr="009F0C5A">
        <w:rPr>
          <w:rFonts w:ascii="Arial" w:hAnsi="Arial" w:cs="Arial"/>
          <w:b/>
          <w:sz w:val="24"/>
          <w:szCs w:val="24"/>
        </w:rPr>
        <w:t>000</w:t>
      </w:r>
      <w:r w:rsidR="00077F6E">
        <w:rPr>
          <w:rFonts w:ascii="Arial" w:hAnsi="Arial" w:cs="Arial"/>
          <w:b/>
          <w:sz w:val="24"/>
          <w:szCs w:val="24"/>
        </w:rPr>
        <w:t>8</w:t>
      </w:r>
      <w:r w:rsidRPr="009F0C5A">
        <w:rPr>
          <w:rFonts w:ascii="Arial" w:hAnsi="Arial" w:cs="Arial"/>
          <w:b/>
          <w:sz w:val="24"/>
          <w:szCs w:val="24"/>
        </w:rPr>
        <w:t>/202</w:t>
      </w:r>
      <w:r w:rsidR="00077F6E">
        <w:rPr>
          <w:rFonts w:ascii="Arial" w:hAnsi="Arial" w:cs="Arial"/>
          <w:b/>
          <w:sz w:val="24"/>
          <w:szCs w:val="24"/>
        </w:rPr>
        <w:t>5</w:t>
      </w:r>
    </w:p>
    <w:p w14:paraId="26E31737" w14:textId="77777777" w:rsidR="00951322" w:rsidRPr="009F0C5A" w:rsidRDefault="00951322" w:rsidP="009F0C5A">
      <w:pPr>
        <w:tabs>
          <w:tab w:val="left" w:pos="426"/>
          <w:tab w:val="left" w:pos="2610"/>
          <w:tab w:val="left" w:pos="5684"/>
          <w:tab w:val="left" w:pos="7851"/>
        </w:tabs>
        <w:spacing w:line="360" w:lineRule="auto"/>
        <w:ind w:right="102"/>
        <w:jc w:val="both"/>
        <w:rPr>
          <w:rFonts w:ascii="Arial" w:hAnsi="Arial" w:cs="Arial"/>
          <w:sz w:val="24"/>
          <w:szCs w:val="24"/>
        </w:rPr>
      </w:pPr>
    </w:p>
    <w:p w14:paraId="70FE5166" w14:textId="0E9B757D" w:rsidR="00951322" w:rsidRPr="009F0C5A" w:rsidRDefault="00951322" w:rsidP="009F0C5A">
      <w:pPr>
        <w:tabs>
          <w:tab w:val="left" w:pos="426"/>
          <w:tab w:val="left" w:pos="2610"/>
          <w:tab w:val="left" w:pos="5684"/>
          <w:tab w:val="left" w:pos="7851"/>
        </w:tabs>
        <w:spacing w:line="360" w:lineRule="auto"/>
        <w:ind w:right="102"/>
        <w:jc w:val="both"/>
        <w:rPr>
          <w:rFonts w:ascii="Arial" w:hAnsi="Arial" w:cs="Arial"/>
          <w:sz w:val="24"/>
          <w:szCs w:val="24"/>
        </w:rPr>
      </w:pPr>
      <w:r w:rsidRPr="009F0C5A">
        <w:rPr>
          <w:rFonts w:ascii="Arial" w:hAnsi="Arial" w:cs="Arial"/>
          <w:sz w:val="24"/>
          <w:szCs w:val="24"/>
        </w:rPr>
        <w:t xml:space="preserve">Aos ___ dias do mês de ____________ </w:t>
      </w:r>
      <w:proofErr w:type="spellStart"/>
      <w:r w:rsidRPr="009F0C5A">
        <w:rPr>
          <w:rFonts w:ascii="Arial" w:hAnsi="Arial" w:cs="Arial"/>
          <w:sz w:val="24"/>
          <w:szCs w:val="24"/>
        </w:rPr>
        <w:t>de</w:t>
      </w:r>
      <w:proofErr w:type="spellEnd"/>
      <w:r w:rsidRPr="009F0C5A">
        <w:rPr>
          <w:rFonts w:ascii="Arial" w:hAnsi="Arial" w:cs="Arial"/>
          <w:sz w:val="24"/>
          <w:szCs w:val="24"/>
        </w:rPr>
        <w:t xml:space="preserve"> 202</w:t>
      </w:r>
      <w:r w:rsidR="00872C06" w:rsidRPr="009F0C5A">
        <w:rPr>
          <w:rFonts w:ascii="Arial" w:hAnsi="Arial" w:cs="Arial"/>
          <w:sz w:val="24"/>
          <w:szCs w:val="24"/>
        </w:rPr>
        <w:t>5</w:t>
      </w:r>
      <w:r w:rsidRPr="009F0C5A">
        <w:rPr>
          <w:rFonts w:ascii="Arial" w:hAnsi="Arial" w:cs="Arial"/>
          <w:sz w:val="24"/>
          <w:szCs w:val="24"/>
        </w:rPr>
        <w:t xml:space="preserve">,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w:t>
      </w:r>
      <w:r w:rsidR="00376610" w:rsidRPr="009F0C5A">
        <w:rPr>
          <w:rFonts w:ascii="Arial" w:hAnsi="Arial" w:cs="Arial"/>
          <w:sz w:val="24"/>
          <w:szCs w:val="24"/>
        </w:rPr>
        <w:t>Concorrência Eletrônica</w:t>
      </w:r>
      <w:r w:rsidRPr="009F0C5A">
        <w:rPr>
          <w:rFonts w:ascii="Arial" w:hAnsi="Arial" w:cs="Arial"/>
          <w:sz w:val="24"/>
          <w:szCs w:val="24"/>
        </w:rPr>
        <w:t xml:space="preserve"> nº </w:t>
      </w:r>
      <w:r w:rsidR="00376610" w:rsidRPr="009F0C5A">
        <w:rPr>
          <w:rFonts w:ascii="Arial" w:hAnsi="Arial" w:cs="Arial"/>
          <w:sz w:val="24"/>
          <w:szCs w:val="24"/>
        </w:rPr>
        <w:t>000</w:t>
      </w:r>
      <w:r w:rsidR="00077F6E">
        <w:rPr>
          <w:rFonts w:ascii="Arial" w:hAnsi="Arial" w:cs="Arial"/>
          <w:sz w:val="24"/>
          <w:szCs w:val="24"/>
        </w:rPr>
        <w:t>8</w:t>
      </w:r>
      <w:r w:rsidRPr="009F0C5A">
        <w:rPr>
          <w:rFonts w:ascii="Arial" w:hAnsi="Arial" w:cs="Arial"/>
          <w:sz w:val="24"/>
          <w:szCs w:val="24"/>
        </w:rPr>
        <w:t>/202</w:t>
      </w:r>
      <w:r w:rsidR="00077F6E">
        <w:rPr>
          <w:rFonts w:ascii="Arial" w:hAnsi="Arial" w:cs="Arial"/>
          <w:sz w:val="24"/>
          <w:szCs w:val="24"/>
        </w:rPr>
        <w:t>5</w:t>
      </w:r>
      <w:r w:rsidRPr="009F0C5A">
        <w:rPr>
          <w:rFonts w:ascii="Arial" w:hAnsi="Arial" w:cs="Arial"/>
          <w:sz w:val="24"/>
          <w:szCs w:val="24"/>
        </w:rPr>
        <w:t xml:space="preserve">, para </w:t>
      </w:r>
      <w:r w:rsidRPr="009F0C5A">
        <w:rPr>
          <w:rFonts w:ascii="Arial" w:hAnsi="Arial" w:cs="Arial"/>
          <w:b/>
          <w:bCs/>
          <w:sz w:val="24"/>
          <w:szCs w:val="24"/>
        </w:rPr>
        <w:t>REGISTRO DE PREÇOS</w:t>
      </w:r>
      <w:r w:rsidRPr="009F0C5A">
        <w:rPr>
          <w:rFonts w:ascii="Arial" w:hAnsi="Arial" w:cs="Arial"/>
          <w:sz w:val="24"/>
          <w:szCs w:val="24"/>
        </w:rPr>
        <w:t>, por deliberação do Pregoeiro e Equipe de Apoio, homologada em __/__/202</w:t>
      </w:r>
      <w:r w:rsidR="00077F6E">
        <w:rPr>
          <w:rFonts w:ascii="Arial" w:hAnsi="Arial" w:cs="Arial"/>
          <w:sz w:val="24"/>
          <w:szCs w:val="24"/>
        </w:rPr>
        <w:t>5</w:t>
      </w:r>
      <w:r w:rsidRPr="009F0C5A">
        <w:rPr>
          <w:rFonts w:ascii="Arial" w:hAnsi="Arial" w:cs="Arial"/>
          <w:sz w:val="24"/>
          <w:szCs w:val="24"/>
        </w:rPr>
        <w:t>, resolve REGISTRAR OS PREÇOS das empresas participantes da licitação, por item, observadas as cláusulas estabelecidas no edital que regeu o certame, conforme a seguir:</w:t>
      </w:r>
    </w:p>
    <w:p w14:paraId="6785ADA3" w14:textId="77777777" w:rsidR="00951322" w:rsidRPr="009F0C5A" w:rsidRDefault="00951322" w:rsidP="009F0C5A">
      <w:pPr>
        <w:tabs>
          <w:tab w:val="left" w:pos="426"/>
          <w:tab w:val="left" w:pos="2610"/>
          <w:tab w:val="left" w:pos="5684"/>
          <w:tab w:val="left" w:pos="7851"/>
        </w:tabs>
        <w:spacing w:line="360" w:lineRule="auto"/>
        <w:ind w:right="102"/>
        <w:jc w:val="both"/>
        <w:rPr>
          <w:rFonts w:ascii="Arial" w:hAnsi="Arial" w:cs="Arial"/>
          <w:sz w:val="24"/>
          <w:szCs w:val="24"/>
        </w:rPr>
      </w:pPr>
    </w:p>
    <w:p w14:paraId="0E634286" w14:textId="0E8EFB99" w:rsidR="00951322" w:rsidRPr="009F0C5A" w:rsidRDefault="00951322" w:rsidP="009F0C5A">
      <w:pPr>
        <w:keepNext/>
        <w:spacing w:line="360" w:lineRule="auto"/>
        <w:jc w:val="both"/>
        <w:rPr>
          <w:rFonts w:ascii="Arial" w:hAnsi="Arial" w:cs="Arial"/>
          <w:b/>
          <w:sz w:val="24"/>
          <w:szCs w:val="24"/>
        </w:rPr>
      </w:pPr>
      <w:r w:rsidRPr="009F0C5A">
        <w:rPr>
          <w:rFonts w:ascii="Arial" w:hAnsi="Arial" w:cs="Arial"/>
          <w:b/>
          <w:sz w:val="24"/>
          <w:szCs w:val="24"/>
        </w:rPr>
        <w:t>CLÁUSULA PRIMEIRA: DO OBJETO</w:t>
      </w:r>
    </w:p>
    <w:p w14:paraId="1E56C4AC" w14:textId="77777777" w:rsidR="00D91DC0" w:rsidRPr="009F0C5A" w:rsidRDefault="00D91DC0" w:rsidP="009F0C5A">
      <w:pPr>
        <w:keepNext/>
        <w:spacing w:line="360" w:lineRule="auto"/>
        <w:jc w:val="both"/>
        <w:rPr>
          <w:rFonts w:ascii="Arial" w:hAnsi="Arial" w:cs="Arial"/>
          <w:b/>
          <w:sz w:val="24"/>
          <w:szCs w:val="24"/>
        </w:rPr>
      </w:pPr>
    </w:p>
    <w:p w14:paraId="10FBCF45" w14:textId="3CF9E201" w:rsidR="00951322" w:rsidRPr="009F0C5A" w:rsidRDefault="00951322" w:rsidP="009F0C5A">
      <w:pPr>
        <w:keepNext/>
        <w:spacing w:line="360" w:lineRule="auto"/>
        <w:jc w:val="both"/>
        <w:rPr>
          <w:rFonts w:ascii="Arial" w:hAnsi="Arial" w:cs="Arial"/>
          <w:sz w:val="24"/>
          <w:szCs w:val="24"/>
        </w:rPr>
      </w:pPr>
      <w:r w:rsidRPr="009F0C5A">
        <w:rPr>
          <w:rFonts w:ascii="Arial" w:hAnsi="Arial" w:cs="Arial"/>
          <w:kern w:val="2"/>
          <w:sz w:val="24"/>
          <w:szCs w:val="24"/>
          <w:lang w:eastAsia="zh-CN"/>
        </w:rPr>
        <w:t xml:space="preserve">O objeto da presente Ata é o Registro de Preços para </w:t>
      </w:r>
      <w:r w:rsidR="00C00DEA" w:rsidRPr="00C00DEA">
        <w:rPr>
          <w:rFonts w:ascii="Arial" w:hAnsi="Arial" w:cs="Arial"/>
          <w:kern w:val="2"/>
          <w:sz w:val="24"/>
          <w:szCs w:val="24"/>
          <w:lang w:eastAsia="zh-CN"/>
        </w:rPr>
        <w:t>execução de serviços de pavimentação viária</w:t>
      </w:r>
      <w:r w:rsidR="00376610" w:rsidRPr="009F0C5A">
        <w:rPr>
          <w:rFonts w:ascii="Arial" w:hAnsi="Arial" w:cs="Arial"/>
          <w:kern w:val="2"/>
          <w:sz w:val="24"/>
          <w:szCs w:val="24"/>
          <w:lang w:eastAsia="zh-CN"/>
        </w:rPr>
        <w:t xml:space="preserve"> em diferentes pontos do município, conforme especificações técnicas detalhadas no Termo de Referência, </w:t>
      </w:r>
      <w:r w:rsidRPr="009F0C5A">
        <w:rPr>
          <w:rFonts w:ascii="Arial" w:hAnsi="Arial" w:cs="Arial"/>
          <w:kern w:val="2"/>
          <w:sz w:val="24"/>
          <w:szCs w:val="24"/>
          <w:lang w:eastAsia="zh-CN"/>
        </w:rPr>
        <w:t xml:space="preserve">Anexo I, o qual passa a ser parte integrante do presente Edital, resultante do </w:t>
      </w:r>
      <w:r w:rsidRPr="009F0C5A">
        <w:rPr>
          <w:rFonts w:ascii="Arial" w:hAnsi="Arial" w:cs="Arial"/>
          <w:b/>
          <w:bCs/>
          <w:kern w:val="2"/>
          <w:sz w:val="24"/>
          <w:szCs w:val="24"/>
          <w:lang w:eastAsia="zh-CN"/>
        </w:rPr>
        <w:t>Processo Licitatório nº 0</w:t>
      </w:r>
      <w:r w:rsidR="00077F6E">
        <w:rPr>
          <w:rFonts w:ascii="Arial" w:hAnsi="Arial" w:cs="Arial"/>
          <w:b/>
          <w:bCs/>
          <w:kern w:val="2"/>
          <w:sz w:val="24"/>
          <w:szCs w:val="24"/>
          <w:lang w:eastAsia="zh-CN"/>
        </w:rPr>
        <w:t>126</w:t>
      </w:r>
      <w:r w:rsidRPr="009F0C5A">
        <w:rPr>
          <w:rFonts w:ascii="Arial" w:hAnsi="Arial" w:cs="Arial"/>
          <w:b/>
          <w:bCs/>
          <w:kern w:val="2"/>
          <w:sz w:val="24"/>
          <w:szCs w:val="24"/>
          <w:lang w:eastAsia="zh-CN"/>
        </w:rPr>
        <w:t>/202</w:t>
      </w:r>
      <w:r w:rsidR="003442D7" w:rsidRPr="009F0C5A">
        <w:rPr>
          <w:rFonts w:ascii="Arial" w:hAnsi="Arial" w:cs="Arial"/>
          <w:b/>
          <w:bCs/>
          <w:kern w:val="2"/>
          <w:sz w:val="24"/>
          <w:szCs w:val="24"/>
          <w:lang w:eastAsia="zh-CN"/>
        </w:rPr>
        <w:t>5</w:t>
      </w:r>
      <w:r w:rsidRPr="009F0C5A">
        <w:rPr>
          <w:rFonts w:ascii="Arial" w:hAnsi="Arial" w:cs="Arial"/>
          <w:kern w:val="2"/>
          <w:sz w:val="24"/>
          <w:szCs w:val="24"/>
          <w:lang w:eastAsia="zh-CN"/>
        </w:rPr>
        <w:t xml:space="preserve">, </w:t>
      </w:r>
      <w:r w:rsidR="00376610" w:rsidRPr="009F0C5A">
        <w:rPr>
          <w:rFonts w:ascii="Arial" w:hAnsi="Arial" w:cs="Arial"/>
          <w:b/>
          <w:bCs/>
          <w:kern w:val="2"/>
          <w:sz w:val="24"/>
          <w:szCs w:val="24"/>
          <w:lang w:eastAsia="zh-CN"/>
        </w:rPr>
        <w:t>Concorrência</w:t>
      </w:r>
      <w:r w:rsidRPr="009F0C5A">
        <w:rPr>
          <w:rFonts w:ascii="Arial" w:hAnsi="Arial" w:cs="Arial"/>
          <w:b/>
          <w:bCs/>
          <w:kern w:val="2"/>
          <w:sz w:val="24"/>
          <w:szCs w:val="24"/>
          <w:lang w:eastAsia="zh-CN"/>
        </w:rPr>
        <w:t xml:space="preserve"> Eletrônic</w:t>
      </w:r>
      <w:r w:rsidR="00376610" w:rsidRPr="009F0C5A">
        <w:rPr>
          <w:rFonts w:ascii="Arial" w:hAnsi="Arial" w:cs="Arial"/>
          <w:b/>
          <w:bCs/>
          <w:kern w:val="2"/>
          <w:sz w:val="24"/>
          <w:szCs w:val="24"/>
          <w:lang w:eastAsia="zh-CN"/>
        </w:rPr>
        <w:t>a</w:t>
      </w:r>
      <w:r w:rsidRPr="009F0C5A">
        <w:rPr>
          <w:rFonts w:ascii="Arial" w:hAnsi="Arial" w:cs="Arial"/>
          <w:b/>
          <w:bCs/>
          <w:kern w:val="2"/>
          <w:sz w:val="24"/>
          <w:szCs w:val="24"/>
          <w:lang w:eastAsia="zh-CN"/>
        </w:rPr>
        <w:t xml:space="preserve"> nº 00</w:t>
      </w:r>
      <w:r w:rsidR="00376610" w:rsidRPr="009F0C5A">
        <w:rPr>
          <w:rFonts w:ascii="Arial" w:hAnsi="Arial" w:cs="Arial"/>
          <w:b/>
          <w:bCs/>
          <w:kern w:val="2"/>
          <w:sz w:val="24"/>
          <w:szCs w:val="24"/>
          <w:lang w:eastAsia="zh-CN"/>
        </w:rPr>
        <w:t>0</w:t>
      </w:r>
      <w:r w:rsidR="00077F6E">
        <w:rPr>
          <w:rFonts w:ascii="Arial" w:hAnsi="Arial" w:cs="Arial"/>
          <w:b/>
          <w:bCs/>
          <w:kern w:val="2"/>
          <w:sz w:val="24"/>
          <w:szCs w:val="24"/>
          <w:lang w:eastAsia="zh-CN"/>
        </w:rPr>
        <w:t>8</w:t>
      </w:r>
      <w:r w:rsidRPr="009F0C5A">
        <w:rPr>
          <w:rFonts w:ascii="Arial" w:hAnsi="Arial" w:cs="Arial"/>
          <w:b/>
          <w:bCs/>
          <w:kern w:val="2"/>
          <w:sz w:val="24"/>
          <w:szCs w:val="24"/>
          <w:lang w:eastAsia="zh-CN"/>
        </w:rPr>
        <w:t>/202</w:t>
      </w:r>
      <w:r w:rsidR="003442D7" w:rsidRPr="009F0C5A">
        <w:rPr>
          <w:rFonts w:ascii="Arial" w:hAnsi="Arial" w:cs="Arial"/>
          <w:b/>
          <w:bCs/>
          <w:kern w:val="2"/>
          <w:sz w:val="24"/>
          <w:szCs w:val="24"/>
          <w:lang w:eastAsia="zh-CN"/>
        </w:rPr>
        <w:t>5</w:t>
      </w:r>
      <w:r w:rsidRPr="009F0C5A">
        <w:rPr>
          <w:rFonts w:ascii="Arial" w:hAnsi="Arial" w:cs="Arial"/>
          <w:kern w:val="2"/>
          <w:sz w:val="24"/>
          <w:szCs w:val="24"/>
          <w:lang w:eastAsia="zh-CN"/>
        </w:rPr>
        <w:t>.</w:t>
      </w:r>
    </w:p>
    <w:p w14:paraId="274B5393" w14:textId="77777777" w:rsidR="00951322" w:rsidRPr="009F0C5A" w:rsidRDefault="00951322" w:rsidP="009F0C5A">
      <w:pPr>
        <w:keepNext/>
        <w:autoSpaceDE w:val="0"/>
        <w:autoSpaceDN w:val="0"/>
        <w:adjustRightInd w:val="0"/>
        <w:spacing w:line="360" w:lineRule="auto"/>
        <w:jc w:val="both"/>
        <w:rPr>
          <w:rFonts w:ascii="Arial" w:hAnsi="Arial" w:cs="Arial"/>
          <w:b/>
          <w:sz w:val="24"/>
          <w:szCs w:val="24"/>
        </w:rPr>
      </w:pPr>
      <w:r w:rsidRPr="009F0C5A">
        <w:rPr>
          <w:rFonts w:ascii="Arial" w:hAnsi="Arial" w:cs="Arial"/>
          <w:sz w:val="24"/>
          <w:szCs w:val="24"/>
        </w:rPr>
        <w:t xml:space="preserve">1.1. As quantidades totais constantes no </w:t>
      </w:r>
      <w:r w:rsidRPr="009F0C5A">
        <w:rPr>
          <w:rFonts w:ascii="Arial" w:hAnsi="Arial" w:cs="Arial"/>
          <w:b/>
          <w:sz w:val="24"/>
          <w:szCs w:val="24"/>
        </w:rPr>
        <w:t>Anexo I</w:t>
      </w:r>
      <w:r w:rsidRPr="009F0C5A">
        <w:rPr>
          <w:rFonts w:ascii="Arial" w:hAnsi="Arial" w:cs="Arial"/>
          <w:sz w:val="24"/>
          <w:szCs w:val="24"/>
        </w:rPr>
        <w:t xml:space="preserve"> deste instrumento, poderão </w:t>
      </w:r>
      <w:r w:rsidRPr="009F0C5A">
        <w:rPr>
          <w:rFonts w:ascii="Arial" w:hAnsi="Arial" w:cs="Arial"/>
          <w:b/>
          <w:sz w:val="24"/>
          <w:szCs w:val="24"/>
        </w:rPr>
        <w:t>não ser</w:t>
      </w:r>
      <w:r w:rsidRPr="009F0C5A">
        <w:rPr>
          <w:rFonts w:ascii="Arial" w:hAnsi="Arial" w:cs="Arial"/>
          <w:sz w:val="24"/>
          <w:szCs w:val="24"/>
        </w:rPr>
        <w:t xml:space="preserve"> adquiridas integralmente pelo Município. </w:t>
      </w:r>
    </w:p>
    <w:p w14:paraId="0FD1E926" w14:textId="77777777" w:rsidR="00951322" w:rsidRPr="009F0C5A" w:rsidRDefault="00951322" w:rsidP="009F0C5A">
      <w:pPr>
        <w:keepNext/>
        <w:autoSpaceDE w:val="0"/>
        <w:autoSpaceDN w:val="0"/>
        <w:adjustRightInd w:val="0"/>
        <w:spacing w:line="360" w:lineRule="auto"/>
        <w:jc w:val="both"/>
        <w:rPr>
          <w:rFonts w:ascii="Arial" w:hAnsi="Arial" w:cs="Arial"/>
          <w:b/>
          <w:sz w:val="24"/>
          <w:szCs w:val="24"/>
        </w:rPr>
      </w:pPr>
    </w:p>
    <w:p w14:paraId="02EA19DF" w14:textId="01C3B4C8"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SEGUNDA: VALIDADE</w:t>
      </w:r>
    </w:p>
    <w:p w14:paraId="4BFB1C45"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69EF22ED"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2.1. O prazo de validade da Ata de Registro de Preços será de 12 (doze) meses, a partir da data de sua assinatura.</w:t>
      </w:r>
    </w:p>
    <w:p w14:paraId="161BD0AB" w14:textId="77777777" w:rsidR="00951322" w:rsidRPr="009F0C5A" w:rsidRDefault="00951322" w:rsidP="009F0C5A">
      <w:pPr>
        <w:tabs>
          <w:tab w:val="left" w:pos="0"/>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4420F02F" w14:textId="77777777" w:rsidR="00951322" w:rsidRPr="009F0C5A" w:rsidRDefault="00951322" w:rsidP="009F0C5A">
      <w:pPr>
        <w:tabs>
          <w:tab w:val="left" w:pos="0"/>
          <w:tab w:val="left" w:pos="2268"/>
        </w:tabs>
        <w:spacing w:line="360" w:lineRule="auto"/>
        <w:jc w:val="both"/>
        <w:rPr>
          <w:rFonts w:ascii="Arial" w:hAnsi="Arial" w:cs="Arial"/>
          <w:sz w:val="24"/>
          <w:szCs w:val="24"/>
          <w:lang w:eastAsia="ar-SA"/>
        </w:rPr>
      </w:pPr>
    </w:p>
    <w:p w14:paraId="3EAB2087" w14:textId="5EB236EB"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TERCEIRA: DO CONTRATO</w:t>
      </w:r>
    </w:p>
    <w:p w14:paraId="61492E68"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460BB2A2"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49D0D7A7"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6BEE0399" w14:textId="4F863581"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rPr>
        <w:t xml:space="preserve">CLÁUSULA QUARTA: DOS </w:t>
      </w:r>
      <w:r w:rsidRPr="009F0C5A">
        <w:rPr>
          <w:rFonts w:ascii="Arial" w:hAnsi="Arial" w:cs="Arial"/>
          <w:b/>
          <w:sz w:val="24"/>
          <w:szCs w:val="24"/>
          <w:lang w:eastAsia="ar-SA"/>
        </w:rPr>
        <w:t>PREÇOS</w:t>
      </w:r>
    </w:p>
    <w:p w14:paraId="6ABF7B04" w14:textId="77777777" w:rsidR="00D91DC0" w:rsidRPr="009F0C5A" w:rsidRDefault="00D91DC0" w:rsidP="009F0C5A">
      <w:pPr>
        <w:tabs>
          <w:tab w:val="left" w:pos="2268"/>
        </w:tabs>
        <w:spacing w:line="360" w:lineRule="auto"/>
        <w:jc w:val="both"/>
        <w:rPr>
          <w:rFonts w:ascii="Arial" w:hAnsi="Arial" w:cs="Arial"/>
          <w:sz w:val="24"/>
          <w:szCs w:val="24"/>
          <w:lang w:eastAsia="ar-SA"/>
        </w:rPr>
      </w:pPr>
    </w:p>
    <w:p w14:paraId="250CEDEF" w14:textId="2439C99E"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4.1. Os preços ofertados pelas empresas na licitação serão devidamente registrados em planilha anexa, obedecida a classificação n</w:t>
      </w:r>
      <w:r w:rsidR="00376610" w:rsidRPr="009F0C5A">
        <w:rPr>
          <w:rFonts w:ascii="Arial" w:hAnsi="Arial" w:cs="Arial"/>
          <w:sz w:val="24"/>
          <w:szCs w:val="24"/>
          <w:lang w:eastAsia="ar-SA"/>
        </w:rPr>
        <w:t>a</w:t>
      </w:r>
      <w:r w:rsidRPr="009F0C5A">
        <w:rPr>
          <w:rFonts w:ascii="Arial" w:hAnsi="Arial" w:cs="Arial"/>
          <w:sz w:val="24"/>
          <w:szCs w:val="24"/>
          <w:lang w:eastAsia="ar-SA"/>
        </w:rPr>
        <w:t xml:space="preserve"> </w:t>
      </w:r>
      <w:r w:rsidR="00376610" w:rsidRPr="009F0C5A">
        <w:rPr>
          <w:rFonts w:ascii="Arial" w:hAnsi="Arial" w:cs="Arial"/>
          <w:sz w:val="24"/>
          <w:szCs w:val="24"/>
          <w:lang w:eastAsia="ar-SA"/>
        </w:rPr>
        <w:t>Concorrência</w:t>
      </w:r>
      <w:r w:rsidRPr="009F0C5A">
        <w:rPr>
          <w:rFonts w:ascii="Arial" w:hAnsi="Arial" w:cs="Arial"/>
          <w:sz w:val="24"/>
          <w:szCs w:val="24"/>
          <w:lang w:eastAsia="ar-SA"/>
        </w:rPr>
        <w:t xml:space="preserve"> Eletrônic</w:t>
      </w:r>
      <w:r w:rsidR="00376610" w:rsidRPr="009F0C5A">
        <w:rPr>
          <w:rFonts w:ascii="Arial" w:hAnsi="Arial" w:cs="Arial"/>
          <w:sz w:val="24"/>
          <w:szCs w:val="24"/>
          <w:lang w:eastAsia="ar-SA"/>
        </w:rPr>
        <w:t>a</w:t>
      </w:r>
      <w:r w:rsidRPr="009F0C5A">
        <w:rPr>
          <w:rFonts w:ascii="Arial" w:hAnsi="Arial" w:cs="Arial"/>
          <w:sz w:val="24"/>
          <w:szCs w:val="24"/>
          <w:lang w:eastAsia="ar-SA"/>
        </w:rPr>
        <w:t xml:space="preserve"> nº 00</w:t>
      </w:r>
      <w:r w:rsidR="00376610" w:rsidRPr="009F0C5A">
        <w:rPr>
          <w:rFonts w:ascii="Arial" w:hAnsi="Arial" w:cs="Arial"/>
          <w:sz w:val="24"/>
          <w:szCs w:val="24"/>
          <w:lang w:eastAsia="ar-SA"/>
        </w:rPr>
        <w:t>0</w:t>
      </w:r>
      <w:r w:rsidR="00077F6E">
        <w:rPr>
          <w:rFonts w:ascii="Arial" w:hAnsi="Arial" w:cs="Arial"/>
          <w:sz w:val="24"/>
          <w:szCs w:val="24"/>
          <w:lang w:eastAsia="ar-SA"/>
        </w:rPr>
        <w:t>8</w:t>
      </w:r>
      <w:r w:rsidRPr="009F0C5A">
        <w:rPr>
          <w:rFonts w:ascii="Arial" w:hAnsi="Arial" w:cs="Arial"/>
          <w:sz w:val="24"/>
          <w:szCs w:val="24"/>
          <w:lang w:eastAsia="ar-SA"/>
        </w:rPr>
        <w:t>/202</w:t>
      </w:r>
      <w:r w:rsidR="00077F6E">
        <w:rPr>
          <w:rFonts w:ascii="Arial" w:hAnsi="Arial" w:cs="Arial"/>
          <w:sz w:val="24"/>
          <w:szCs w:val="24"/>
          <w:lang w:eastAsia="ar-SA"/>
        </w:rPr>
        <w:t>5</w:t>
      </w:r>
      <w:r w:rsidRPr="009F0C5A">
        <w:rPr>
          <w:rFonts w:ascii="Arial" w:hAnsi="Arial" w:cs="Arial"/>
          <w:sz w:val="24"/>
          <w:szCs w:val="24"/>
          <w:lang w:eastAsia="ar-SA"/>
        </w:rPr>
        <w:t>.</w:t>
      </w:r>
    </w:p>
    <w:p w14:paraId="7C10AC48" w14:textId="77777777" w:rsidR="00951322" w:rsidRPr="009F0C5A" w:rsidRDefault="00951322" w:rsidP="009F0C5A">
      <w:pPr>
        <w:tabs>
          <w:tab w:val="left" w:pos="2268"/>
        </w:tabs>
        <w:spacing w:line="360" w:lineRule="auto"/>
        <w:jc w:val="both"/>
        <w:rPr>
          <w:rFonts w:ascii="Arial" w:hAnsi="Arial" w:cs="Arial"/>
          <w:b/>
          <w:sz w:val="24"/>
          <w:szCs w:val="24"/>
          <w:lang w:eastAsia="ar-SA"/>
        </w:rPr>
      </w:pPr>
    </w:p>
    <w:p w14:paraId="26AE4AC8" w14:textId="4EDF2A89"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QUINTA: DAS CONDIÇÕES DE FORNECIMENTO</w:t>
      </w:r>
    </w:p>
    <w:p w14:paraId="626F9AB1"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08CD5E19" w14:textId="4229C06C"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5.</w:t>
      </w:r>
      <w:r w:rsidR="00376610" w:rsidRPr="009F0C5A">
        <w:rPr>
          <w:rFonts w:ascii="Arial" w:hAnsi="Arial" w:cs="Arial"/>
          <w:sz w:val="24"/>
          <w:szCs w:val="24"/>
          <w:lang w:eastAsia="ar-SA"/>
        </w:rPr>
        <w:t>1</w:t>
      </w:r>
      <w:r w:rsidRPr="009F0C5A">
        <w:rPr>
          <w:rFonts w:ascii="Arial" w:hAnsi="Arial" w:cs="Arial"/>
          <w:sz w:val="24"/>
          <w:szCs w:val="24"/>
          <w:lang w:eastAsia="ar-SA"/>
        </w:rPr>
        <w:t xml:space="preserve">. O </w:t>
      </w:r>
      <w:r w:rsidR="00376610" w:rsidRPr="009F0C5A">
        <w:rPr>
          <w:rFonts w:ascii="Arial" w:hAnsi="Arial" w:cs="Arial"/>
          <w:sz w:val="24"/>
          <w:szCs w:val="24"/>
          <w:lang w:eastAsia="ar-SA"/>
        </w:rPr>
        <w:t xml:space="preserve">prazo de validade da Ata é de </w:t>
      </w:r>
      <w:r w:rsidRPr="009F0C5A">
        <w:rPr>
          <w:rFonts w:ascii="Arial" w:hAnsi="Arial" w:cs="Arial"/>
          <w:sz w:val="24"/>
          <w:szCs w:val="24"/>
          <w:lang w:eastAsia="ar-SA"/>
        </w:rPr>
        <w:t>12 meses.</w:t>
      </w:r>
    </w:p>
    <w:p w14:paraId="08B84E21" w14:textId="502D07DF"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5.</w:t>
      </w:r>
      <w:r w:rsidR="00376610" w:rsidRPr="009F0C5A">
        <w:rPr>
          <w:rFonts w:ascii="Arial" w:hAnsi="Arial" w:cs="Arial"/>
          <w:sz w:val="24"/>
          <w:szCs w:val="24"/>
          <w:lang w:eastAsia="ar-SA"/>
        </w:rPr>
        <w:t>2</w:t>
      </w:r>
      <w:r w:rsidRPr="009F0C5A">
        <w:rPr>
          <w:rFonts w:ascii="Arial" w:hAnsi="Arial" w:cs="Arial"/>
          <w:sz w:val="24"/>
          <w:szCs w:val="24"/>
          <w:lang w:eastAsia="ar-SA"/>
        </w:rPr>
        <w:t>. A nota fiscal/fatura deverá, obrigatoriamente, ser entregue junto com o seu objeto.</w:t>
      </w:r>
    </w:p>
    <w:p w14:paraId="2199EF2E" w14:textId="77777777" w:rsidR="00951322" w:rsidRPr="009F0C5A" w:rsidRDefault="00951322" w:rsidP="009F0C5A">
      <w:pPr>
        <w:tabs>
          <w:tab w:val="left" w:pos="2268"/>
        </w:tabs>
        <w:spacing w:line="360" w:lineRule="auto"/>
        <w:jc w:val="both"/>
        <w:rPr>
          <w:rFonts w:ascii="Arial" w:hAnsi="Arial" w:cs="Arial"/>
          <w:b/>
          <w:sz w:val="24"/>
          <w:szCs w:val="24"/>
          <w:lang w:eastAsia="ar-SA"/>
        </w:rPr>
      </w:pPr>
    </w:p>
    <w:p w14:paraId="29796B1D" w14:textId="6E8E58BB"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SEXTA: DA EXCLUSÃO DE LICITANTE DA ATA DE REGISTRO DE PREÇOS</w:t>
      </w:r>
    </w:p>
    <w:p w14:paraId="65EEF55E"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320F023D"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04D5BBAD"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a) quando o fornecedor não cumprir as obrigações constantes na presente Ata;</w:t>
      </w:r>
    </w:p>
    <w:p w14:paraId="168D8356"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b) quando, convocado, o fornecedor não assinar o contrato, sem justificativa aceitável;</w:t>
      </w:r>
    </w:p>
    <w:p w14:paraId="4DF44984"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c) quando o fornecedor não realizar a entrega do objeto no prazo estabelecido, sem justificativa aceitável;</w:t>
      </w:r>
    </w:p>
    <w:p w14:paraId="2FB52D89"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54A0BFC7"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14BA26BB" w14:textId="77777777" w:rsidR="001C078F" w:rsidRPr="009F0C5A" w:rsidRDefault="001C078F" w:rsidP="009F0C5A">
      <w:pPr>
        <w:tabs>
          <w:tab w:val="left" w:pos="2268"/>
        </w:tabs>
        <w:spacing w:line="360" w:lineRule="auto"/>
        <w:jc w:val="both"/>
        <w:rPr>
          <w:rFonts w:ascii="Arial" w:hAnsi="Arial" w:cs="Arial"/>
          <w:sz w:val="24"/>
          <w:szCs w:val="24"/>
          <w:lang w:eastAsia="ar-SA"/>
        </w:rPr>
      </w:pPr>
    </w:p>
    <w:p w14:paraId="35EA1B6C" w14:textId="798F97A9"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712AC7D0"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11405EA4"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6D7B7897" w14:textId="1B4805AC"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SÉTIMA: DAS PENALIDADES</w:t>
      </w:r>
    </w:p>
    <w:p w14:paraId="350E47E4"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34CE2FD8"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a) advertência;</w:t>
      </w:r>
    </w:p>
    <w:p w14:paraId="650E3607"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b) multa de no mínimo 0,5% (cinco décimos por cento) e máximo de 30% (trinta por cento) do valor do objeto licitado ou contratado;</w:t>
      </w:r>
    </w:p>
    <w:p w14:paraId="6D3B8C19"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c) impedimento de licitar e contratar, no âmbito da Administração Pública direta e indireta do órgão licitante, pelo prazo máximo de 3 (três) anos.</w:t>
      </w:r>
    </w:p>
    <w:p w14:paraId="207A87F5"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17BE72A3"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7.1 As sanções previstas nas alíneas “a”, “c” e “d”, poderão ser aplicadas cumulativamente com a prevista na alínea “b”.</w:t>
      </w:r>
    </w:p>
    <w:p w14:paraId="00408646"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7.2. As penalidades serão registradas no cadastro da contratada.</w:t>
      </w:r>
    </w:p>
    <w:p w14:paraId="466BE19A"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9F0C5A">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33BAB74D" w14:textId="77777777" w:rsidR="00951322" w:rsidRPr="009F0C5A" w:rsidRDefault="00951322" w:rsidP="009F0C5A">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p>
    <w:p w14:paraId="1D16CB7C" w14:textId="7FE8B656"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rPr>
        <w:t xml:space="preserve">CLÁUSULA OITAVA: DA </w:t>
      </w:r>
      <w:r w:rsidRPr="009F0C5A">
        <w:rPr>
          <w:rFonts w:ascii="Arial" w:hAnsi="Arial" w:cs="Arial"/>
          <w:b/>
          <w:sz w:val="24"/>
          <w:szCs w:val="24"/>
          <w:lang w:eastAsia="ar-SA"/>
        </w:rPr>
        <w:t>FISCALIZAÇÃO</w:t>
      </w:r>
    </w:p>
    <w:p w14:paraId="1DA81082"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0E89049B" w14:textId="538E0A1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8.1. Cabe ao </w:t>
      </w:r>
      <w:bookmarkStart w:id="4" w:name="_Hlk522111614"/>
      <w:r w:rsidRPr="009F0C5A">
        <w:rPr>
          <w:rFonts w:ascii="Arial" w:hAnsi="Arial" w:cs="Arial"/>
          <w:sz w:val="24"/>
          <w:szCs w:val="24"/>
          <w:lang w:eastAsia="ar-SA"/>
        </w:rPr>
        <w:t>Município</w:t>
      </w:r>
      <w:bookmarkEnd w:id="4"/>
      <w:r w:rsidRPr="009F0C5A">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9F0C5A">
        <w:rPr>
          <w:rFonts w:ascii="Arial" w:hAnsi="Arial" w:cs="Arial"/>
          <w:sz w:val="24"/>
          <w:szCs w:val="24"/>
          <w:lang w:eastAsia="ar-SA"/>
        </w:rPr>
        <w:tab/>
      </w:r>
    </w:p>
    <w:p w14:paraId="16B5693A" w14:textId="77777777" w:rsidR="001C078F" w:rsidRPr="009F0C5A" w:rsidRDefault="001C078F" w:rsidP="009F0C5A">
      <w:pPr>
        <w:tabs>
          <w:tab w:val="left" w:pos="2268"/>
        </w:tabs>
        <w:spacing w:line="360" w:lineRule="auto"/>
        <w:jc w:val="both"/>
        <w:rPr>
          <w:rFonts w:ascii="Arial" w:hAnsi="Arial" w:cs="Arial"/>
          <w:sz w:val="24"/>
          <w:szCs w:val="24"/>
          <w:lang w:eastAsia="ar-SA"/>
        </w:rPr>
      </w:pPr>
    </w:p>
    <w:p w14:paraId="3B543345" w14:textId="77777777" w:rsidR="001C078F" w:rsidRPr="009F0C5A" w:rsidRDefault="001C078F" w:rsidP="009F0C5A">
      <w:pPr>
        <w:tabs>
          <w:tab w:val="left" w:pos="2268"/>
        </w:tabs>
        <w:spacing w:line="360" w:lineRule="auto"/>
        <w:jc w:val="both"/>
        <w:rPr>
          <w:rFonts w:ascii="Arial" w:hAnsi="Arial" w:cs="Arial"/>
          <w:sz w:val="24"/>
          <w:szCs w:val="24"/>
          <w:lang w:eastAsia="ar-SA"/>
        </w:rPr>
      </w:pPr>
    </w:p>
    <w:p w14:paraId="39825665" w14:textId="48929B14"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8.2. Os fiscais dos Município estão investidos do direito de recusar, em parte ou totalmente, o material que não satisfaça as especificações estabelecidas ou que </w:t>
      </w:r>
      <w:proofErr w:type="spellStart"/>
      <w:r w:rsidRPr="009F0C5A">
        <w:rPr>
          <w:rFonts w:ascii="Arial" w:hAnsi="Arial" w:cs="Arial"/>
          <w:sz w:val="24"/>
          <w:szCs w:val="24"/>
          <w:lang w:eastAsia="ar-SA"/>
        </w:rPr>
        <w:t>esteja</w:t>
      </w:r>
      <w:proofErr w:type="spellEnd"/>
      <w:r w:rsidRPr="009F0C5A">
        <w:rPr>
          <w:rFonts w:ascii="Arial" w:hAnsi="Arial" w:cs="Arial"/>
          <w:sz w:val="24"/>
          <w:szCs w:val="24"/>
          <w:lang w:eastAsia="ar-SA"/>
        </w:rPr>
        <w:t xml:space="preserve"> sendo entregue fora dos dias e horários preestabelecidos.</w:t>
      </w:r>
    </w:p>
    <w:p w14:paraId="58394159"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278CD950"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61798DB4"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8.5. Ao Órgão Gerenciador competirá a publicação trimestral, na imprensa oficial, dos preços registrados pela Administração. </w:t>
      </w:r>
    </w:p>
    <w:p w14:paraId="0F3E22B6" w14:textId="3E390726"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8.6. </w:t>
      </w:r>
      <w:r w:rsidRPr="009F0C5A">
        <w:rPr>
          <w:rFonts w:ascii="Arial" w:hAnsi="Arial" w:cs="Arial"/>
          <w:sz w:val="24"/>
          <w:szCs w:val="24"/>
        </w:rPr>
        <w:t xml:space="preserve">A Secretaria Municipal de Obras indica o </w:t>
      </w:r>
      <w:r w:rsidR="00AF65D5">
        <w:rPr>
          <w:rFonts w:ascii="Arial" w:hAnsi="Arial" w:cs="Arial"/>
          <w:sz w:val="24"/>
          <w:szCs w:val="24"/>
        </w:rPr>
        <w:t>servidor</w:t>
      </w:r>
      <w:r w:rsidRPr="009F0C5A">
        <w:rPr>
          <w:rFonts w:ascii="Arial" w:hAnsi="Arial" w:cs="Arial"/>
          <w:sz w:val="24"/>
          <w:szCs w:val="24"/>
        </w:rPr>
        <w:t xml:space="preserve"> </w:t>
      </w:r>
      <w:r w:rsidR="00AF65D5" w:rsidRPr="00AF65D5">
        <w:rPr>
          <w:rFonts w:ascii="Arial" w:hAnsi="Arial" w:cs="Arial"/>
          <w:b/>
          <w:bCs/>
          <w:sz w:val="24"/>
          <w:szCs w:val="24"/>
        </w:rPr>
        <w:t xml:space="preserve">Marcus Vinicius </w:t>
      </w:r>
      <w:proofErr w:type="spellStart"/>
      <w:r w:rsidR="00AF65D5" w:rsidRPr="00AF65D5">
        <w:rPr>
          <w:rFonts w:ascii="Arial" w:hAnsi="Arial" w:cs="Arial"/>
          <w:b/>
          <w:bCs/>
          <w:sz w:val="24"/>
          <w:szCs w:val="24"/>
        </w:rPr>
        <w:t>Jockyman</w:t>
      </w:r>
      <w:proofErr w:type="spellEnd"/>
      <w:r w:rsidRPr="00AF65D5">
        <w:rPr>
          <w:rFonts w:ascii="Arial" w:hAnsi="Arial" w:cs="Arial"/>
          <w:b/>
          <w:bCs/>
          <w:sz w:val="24"/>
          <w:szCs w:val="24"/>
        </w:rPr>
        <w:t xml:space="preserve"> </w:t>
      </w:r>
      <w:r w:rsidRPr="009F0C5A">
        <w:rPr>
          <w:rFonts w:ascii="Arial" w:hAnsi="Arial" w:cs="Arial"/>
          <w:sz w:val="24"/>
          <w:szCs w:val="24"/>
        </w:rPr>
        <w:t>para atuar como fiscal do contrato.</w:t>
      </w:r>
    </w:p>
    <w:p w14:paraId="5DC65E4E"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1E1CCD66" w14:textId="4B774B95"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lang w:eastAsia="ar-SA"/>
        </w:rPr>
        <w:t>CLÁUSULA NONA: DOS CASOS FORTUITOS OU DE FORÇA MAIOR</w:t>
      </w:r>
    </w:p>
    <w:p w14:paraId="3A9B73F0"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52008D95" w14:textId="77777777"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7A446A90"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a) greve geral;</w:t>
      </w:r>
    </w:p>
    <w:p w14:paraId="2DB9038F"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b) calamidade pública;</w:t>
      </w:r>
    </w:p>
    <w:p w14:paraId="2DCA587F"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c) interrupção dos meios de transporte;</w:t>
      </w:r>
    </w:p>
    <w:p w14:paraId="46B1C7EB"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d) condições meteorológicas excepcionalmente prejudiciais; e</w:t>
      </w:r>
    </w:p>
    <w:p w14:paraId="2D4F5CA9"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e) outros casos que se enquadrem no parágrafo único do art. 393, do Código Civil Brasileiro (Lei nº 10.406/2002).</w:t>
      </w:r>
    </w:p>
    <w:p w14:paraId="58A29483"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9.2. Os casos acima enumerados devem ser satisfatoriamente justificados pelo fornecedor.</w:t>
      </w:r>
    </w:p>
    <w:p w14:paraId="70284C9D"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551019DF"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65BD5D25" w14:textId="78BB8BBC" w:rsidR="00951322" w:rsidRPr="009F0C5A" w:rsidRDefault="00951322" w:rsidP="009F0C5A">
      <w:pPr>
        <w:tabs>
          <w:tab w:val="left" w:pos="2268"/>
        </w:tabs>
        <w:spacing w:line="360" w:lineRule="auto"/>
        <w:jc w:val="both"/>
        <w:rPr>
          <w:rFonts w:ascii="Arial" w:hAnsi="Arial" w:cs="Arial"/>
          <w:b/>
          <w:sz w:val="24"/>
          <w:szCs w:val="24"/>
          <w:lang w:eastAsia="ar-SA"/>
        </w:rPr>
      </w:pPr>
      <w:r w:rsidRPr="009F0C5A">
        <w:rPr>
          <w:rFonts w:ascii="Arial" w:hAnsi="Arial" w:cs="Arial"/>
          <w:b/>
          <w:sz w:val="24"/>
          <w:szCs w:val="24"/>
        </w:rPr>
        <w:t xml:space="preserve">CLÁUSULA DÉCIMA: DO </w:t>
      </w:r>
      <w:r w:rsidRPr="009F0C5A">
        <w:rPr>
          <w:rFonts w:ascii="Arial" w:hAnsi="Arial" w:cs="Arial"/>
          <w:b/>
          <w:sz w:val="24"/>
          <w:szCs w:val="24"/>
          <w:lang w:eastAsia="ar-SA"/>
        </w:rPr>
        <w:t>FORO</w:t>
      </w:r>
    </w:p>
    <w:p w14:paraId="4DECAB6C" w14:textId="77777777" w:rsidR="00D91DC0" w:rsidRPr="009F0C5A" w:rsidRDefault="00D91DC0" w:rsidP="009F0C5A">
      <w:pPr>
        <w:tabs>
          <w:tab w:val="left" w:pos="2268"/>
        </w:tabs>
        <w:spacing w:line="360" w:lineRule="auto"/>
        <w:jc w:val="both"/>
        <w:rPr>
          <w:rFonts w:ascii="Arial" w:hAnsi="Arial" w:cs="Arial"/>
          <w:b/>
          <w:sz w:val="24"/>
          <w:szCs w:val="24"/>
          <w:lang w:eastAsia="ar-SA"/>
        </w:rPr>
      </w:pPr>
    </w:p>
    <w:p w14:paraId="2CAB4C2E"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10.1. Para a resolução de possíveis divergências entre as partes, oriundas da presente Ata, fica eleito o Foro da Comarca de Tramandaí/RS.</w:t>
      </w:r>
    </w:p>
    <w:p w14:paraId="42963E3A"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18DE15C8"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E, por assim haverem acordado, declaram as partes aceitarem todas as disposições estabelecidas na presente Ata que, lida e achada conforme, vai assinada pela Administração Municipal, representada pelo Órgão Gerenciador, abaixo assinado e </w:t>
      </w:r>
      <w:proofErr w:type="gramStart"/>
      <w:r w:rsidRPr="009F0C5A">
        <w:rPr>
          <w:rFonts w:ascii="Arial" w:hAnsi="Arial" w:cs="Arial"/>
          <w:sz w:val="24"/>
          <w:szCs w:val="24"/>
          <w:lang w:eastAsia="ar-SA"/>
        </w:rPr>
        <w:t>pelo(</w:t>
      </w:r>
      <w:proofErr w:type="gramEnd"/>
      <w:r w:rsidRPr="009F0C5A">
        <w:rPr>
          <w:rFonts w:ascii="Arial" w:hAnsi="Arial" w:cs="Arial"/>
          <w:sz w:val="24"/>
          <w:szCs w:val="24"/>
          <w:lang w:eastAsia="ar-SA"/>
        </w:rPr>
        <w:t>s) representantes da(s) empresa(s) registrada(s).</w:t>
      </w:r>
    </w:p>
    <w:p w14:paraId="1AF663EA" w14:textId="03622E4A"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ab/>
      </w:r>
      <w:r w:rsidRPr="009F0C5A">
        <w:rPr>
          <w:rFonts w:ascii="Arial" w:hAnsi="Arial" w:cs="Arial"/>
          <w:sz w:val="24"/>
          <w:szCs w:val="24"/>
          <w:lang w:eastAsia="ar-SA"/>
        </w:rPr>
        <w:tab/>
      </w:r>
      <w:r w:rsidRPr="009F0C5A">
        <w:rPr>
          <w:rFonts w:ascii="Arial" w:hAnsi="Arial" w:cs="Arial"/>
          <w:sz w:val="24"/>
          <w:szCs w:val="24"/>
          <w:lang w:eastAsia="ar-SA"/>
        </w:rPr>
        <w:tab/>
        <w:t xml:space="preserve">             </w:t>
      </w:r>
      <w:r w:rsidRPr="009F0C5A">
        <w:rPr>
          <w:rFonts w:ascii="Arial" w:hAnsi="Arial" w:cs="Arial"/>
          <w:sz w:val="24"/>
          <w:szCs w:val="24"/>
          <w:lang w:eastAsia="ar-SA"/>
        </w:rPr>
        <w:tab/>
        <w:t xml:space="preserve">    Balneário Pinhal/RS....de ...........de 202</w:t>
      </w:r>
      <w:r w:rsidR="00872C06" w:rsidRPr="009F0C5A">
        <w:rPr>
          <w:rFonts w:ascii="Arial" w:hAnsi="Arial" w:cs="Arial"/>
          <w:sz w:val="24"/>
          <w:szCs w:val="24"/>
          <w:lang w:eastAsia="ar-SA"/>
        </w:rPr>
        <w:t>5</w:t>
      </w:r>
      <w:r w:rsidRPr="009F0C5A">
        <w:rPr>
          <w:rFonts w:ascii="Arial" w:hAnsi="Arial" w:cs="Arial"/>
          <w:sz w:val="24"/>
          <w:szCs w:val="24"/>
          <w:lang w:eastAsia="ar-SA"/>
        </w:rPr>
        <w:t>.</w:t>
      </w:r>
    </w:p>
    <w:p w14:paraId="7963BBB5"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0224F556"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5EE48AFB"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00B49582"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______________________________                         ___________________________</w:t>
      </w:r>
    </w:p>
    <w:p w14:paraId="2AD849EF"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                 Órgão Gerenciador                                           Representante da Empresa</w:t>
      </w:r>
    </w:p>
    <w:p w14:paraId="46992806"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7CA1371E"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4FCC869D"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745513AB"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                                                                         </w:t>
      </w:r>
    </w:p>
    <w:p w14:paraId="7EE070C4"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035313E8" w14:textId="77777777" w:rsidR="00951322" w:rsidRPr="009F0C5A" w:rsidRDefault="00951322" w:rsidP="009F0C5A">
      <w:pPr>
        <w:tabs>
          <w:tab w:val="left" w:pos="2268"/>
        </w:tabs>
        <w:spacing w:line="360" w:lineRule="auto"/>
        <w:jc w:val="both"/>
        <w:rPr>
          <w:rFonts w:ascii="Arial" w:hAnsi="Arial" w:cs="Arial"/>
          <w:sz w:val="24"/>
          <w:szCs w:val="24"/>
          <w:lang w:eastAsia="ar-SA"/>
        </w:rPr>
      </w:pPr>
      <w:bookmarkStart w:id="5" w:name="_Hlk13733659"/>
      <w:r w:rsidRPr="009F0C5A">
        <w:rPr>
          <w:rFonts w:ascii="Arial" w:hAnsi="Arial" w:cs="Arial"/>
          <w:sz w:val="24"/>
          <w:szCs w:val="24"/>
          <w:lang w:eastAsia="ar-SA"/>
        </w:rPr>
        <w:t xml:space="preserve">____________________________ </w:t>
      </w:r>
      <w:bookmarkEnd w:id="5"/>
      <w:r w:rsidRPr="009F0C5A">
        <w:rPr>
          <w:rFonts w:ascii="Arial" w:hAnsi="Arial" w:cs="Arial"/>
          <w:sz w:val="24"/>
          <w:szCs w:val="24"/>
          <w:lang w:eastAsia="ar-SA"/>
        </w:rPr>
        <w:t xml:space="preserve">                           ____________________________    </w:t>
      </w:r>
    </w:p>
    <w:p w14:paraId="252F52C5" w14:textId="77777777" w:rsidR="00951322" w:rsidRPr="009F0C5A" w:rsidRDefault="00951322" w:rsidP="009F0C5A">
      <w:pPr>
        <w:tabs>
          <w:tab w:val="left" w:pos="2268"/>
        </w:tabs>
        <w:spacing w:line="360" w:lineRule="auto"/>
        <w:jc w:val="both"/>
        <w:rPr>
          <w:rFonts w:ascii="Arial" w:hAnsi="Arial" w:cs="Arial"/>
          <w:sz w:val="24"/>
          <w:szCs w:val="24"/>
          <w:lang w:eastAsia="ar-SA"/>
        </w:rPr>
      </w:pPr>
      <w:r w:rsidRPr="009F0C5A">
        <w:rPr>
          <w:rFonts w:ascii="Arial" w:hAnsi="Arial" w:cs="Arial"/>
          <w:sz w:val="24"/>
          <w:szCs w:val="24"/>
          <w:lang w:eastAsia="ar-SA"/>
        </w:rPr>
        <w:t xml:space="preserve">                 Testemunha</w:t>
      </w:r>
      <w:r w:rsidRPr="009F0C5A">
        <w:rPr>
          <w:rFonts w:ascii="Arial" w:hAnsi="Arial" w:cs="Arial"/>
          <w:sz w:val="24"/>
          <w:szCs w:val="24"/>
          <w:lang w:eastAsia="ar-SA"/>
        </w:rPr>
        <w:tab/>
        <w:t xml:space="preserve">                                                           Testemunha</w:t>
      </w:r>
    </w:p>
    <w:p w14:paraId="23871ED8" w14:textId="77777777" w:rsidR="00951322" w:rsidRPr="009F0C5A" w:rsidRDefault="00951322" w:rsidP="009F0C5A">
      <w:pPr>
        <w:tabs>
          <w:tab w:val="left" w:pos="2268"/>
        </w:tabs>
        <w:spacing w:line="360" w:lineRule="auto"/>
        <w:jc w:val="both"/>
        <w:rPr>
          <w:rFonts w:ascii="Arial" w:hAnsi="Arial" w:cs="Arial"/>
          <w:sz w:val="24"/>
          <w:szCs w:val="24"/>
          <w:lang w:eastAsia="ar-SA"/>
        </w:rPr>
      </w:pPr>
    </w:p>
    <w:p w14:paraId="11B715B2" w14:textId="77777777" w:rsidR="00951322" w:rsidRPr="009F0C5A" w:rsidRDefault="00951322" w:rsidP="009F0C5A">
      <w:pPr>
        <w:pStyle w:val="Corpodetexto"/>
        <w:spacing w:after="0" w:line="360" w:lineRule="auto"/>
        <w:jc w:val="both"/>
        <w:rPr>
          <w:rFonts w:ascii="Arial" w:hAnsi="Arial" w:cs="Arial"/>
          <w:b/>
          <w:sz w:val="24"/>
          <w:szCs w:val="24"/>
        </w:rPr>
      </w:pPr>
    </w:p>
    <w:p w14:paraId="37C7FD3F" w14:textId="77777777" w:rsidR="00951322" w:rsidRPr="009F0C5A" w:rsidRDefault="00951322" w:rsidP="009F0C5A">
      <w:pPr>
        <w:pStyle w:val="Corpodetexto"/>
        <w:spacing w:after="0" w:line="360" w:lineRule="auto"/>
        <w:jc w:val="both"/>
        <w:rPr>
          <w:rFonts w:ascii="Arial" w:hAnsi="Arial" w:cs="Arial"/>
          <w:b/>
          <w:sz w:val="24"/>
          <w:szCs w:val="24"/>
        </w:rPr>
      </w:pPr>
    </w:p>
    <w:p w14:paraId="0E4B1A7A" w14:textId="77777777" w:rsidR="00951322" w:rsidRPr="009F0C5A" w:rsidRDefault="00951322" w:rsidP="009F0C5A">
      <w:pPr>
        <w:pStyle w:val="Corpodetexto"/>
        <w:spacing w:after="0" w:line="360" w:lineRule="auto"/>
        <w:jc w:val="both"/>
        <w:rPr>
          <w:rFonts w:ascii="Arial" w:hAnsi="Arial" w:cs="Arial"/>
          <w:b/>
          <w:sz w:val="24"/>
          <w:szCs w:val="24"/>
        </w:rPr>
      </w:pPr>
    </w:p>
    <w:p w14:paraId="21042FB7" w14:textId="7391DB44" w:rsidR="00492F12" w:rsidRPr="009F0C5A" w:rsidRDefault="00492F12" w:rsidP="009F0C5A">
      <w:pPr>
        <w:pStyle w:val="Corpodetexto"/>
        <w:spacing w:after="0" w:line="360" w:lineRule="auto"/>
        <w:jc w:val="both"/>
        <w:rPr>
          <w:rFonts w:ascii="Arial" w:hAnsi="Arial" w:cs="Arial"/>
          <w:b/>
          <w:sz w:val="24"/>
          <w:szCs w:val="24"/>
        </w:rPr>
      </w:pPr>
    </w:p>
    <w:p w14:paraId="3D95A66E" w14:textId="311EA500" w:rsidR="00D75840" w:rsidRPr="009F0C5A" w:rsidRDefault="00D75840" w:rsidP="009F0C5A">
      <w:pPr>
        <w:pStyle w:val="Corpodetexto"/>
        <w:spacing w:after="0" w:line="360" w:lineRule="auto"/>
        <w:jc w:val="both"/>
        <w:rPr>
          <w:rFonts w:ascii="Arial" w:hAnsi="Arial" w:cs="Arial"/>
          <w:b/>
          <w:sz w:val="24"/>
          <w:szCs w:val="24"/>
        </w:rPr>
      </w:pPr>
    </w:p>
    <w:p w14:paraId="7FACBF12" w14:textId="77777777" w:rsidR="00D75840" w:rsidRPr="009F0C5A" w:rsidRDefault="00D75840" w:rsidP="009F0C5A">
      <w:pPr>
        <w:pStyle w:val="Corpodetexto"/>
        <w:spacing w:after="0" w:line="360" w:lineRule="auto"/>
        <w:jc w:val="both"/>
        <w:rPr>
          <w:rFonts w:ascii="Arial" w:hAnsi="Arial" w:cs="Arial"/>
          <w:b/>
          <w:sz w:val="24"/>
          <w:szCs w:val="24"/>
        </w:rPr>
      </w:pPr>
    </w:p>
    <w:p w14:paraId="1E719046" w14:textId="77777777" w:rsidR="00951322" w:rsidRPr="009F0C5A" w:rsidRDefault="00951322" w:rsidP="009F0C5A">
      <w:pPr>
        <w:pStyle w:val="Corpodetexto"/>
        <w:spacing w:after="0" w:line="360" w:lineRule="auto"/>
        <w:jc w:val="both"/>
        <w:rPr>
          <w:rFonts w:ascii="Arial" w:hAnsi="Arial" w:cs="Arial"/>
          <w:b/>
          <w:sz w:val="24"/>
          <w:szCs w:val="24"/>
        </w:rPr>
      </w:pPr>
    </w:p>
    <w:p w14:paraId="00E1ED95" w14:textId="2D4DF461" w:rsidR="00D6002B" w:rsidRPr="009F0C5A" w:rsidRDefault="00C92CD5" w:rsidP="009155BC">
      <w:pPr>
        <w:pStyle w:val="Corpodetexto"/>
        <w:spacing w:after="0" w:line="360" w:lineRule="auto"/>
        <w:jc w:val="center"/>
        <w:rPr>
          <w:rFonts w:ascii="Arial" w:hAnsi="Arial" w:cs="Arial"/>
          <w:b/>
          <w:sz w:val="24"/>
          <w:szCs w:val="24"/>
        </w:rPr>
      </w:pPr>
      <w:r w:rsidRPr="009F0C5A">
        <w:rPr>
          <w:rFonts w:ascii="Arial" w:hAnsi="Arial" w:cs="Arial"/>
          <w:b/>
          <w:sz w:val="24"/>
          <w:szCs w:val="24"/>
        </w:rPr>
        <w:t>ANEXO V</w:t>
      </w:r>
      <w:r w:rsidR="00DD47B1" w:rsidRPr="009F0C5A">
        <w:rPr>
          <w:rFonts w:ascii="Arial" w:hAnsi="Arial" w:cs="Arial"/>
          <w:b/>
          <w:sz w:val="24"/>
          <w:szCs w:val="24"/>
        </w:rPr>
        <w:t>I</w:t>
      </w:r>
      <w:r w:rsidR="00951322" w:rsidRPr="009F0C5A">
        <w:rPr>
          <w:rFonts w:ascii="Arial" w:hAnsi="Arial" w:cs="Arial"/>
          <w:b/>
          <w:sz w:val="24"/>
          <w:szCs w:val="24"/>
        </w:rPr>
        <w:t>I</w:t>
      </w:r>
      <w:r w:rsidRPr="009F0C5A">
        <w:rPr>
          <w:rFonts w:ascii="Arial" w:hAnsi="Arial" w:cs="Arial"/>
          <w:b/>
          <w:sz w:val="24"/>
          <w:szCs w:val="24"/>
        </w:rPr>
        <w:t xml:space="preserve"> – MINUTA DE CONTRATO</w:t>
      </w:r>
    </w:p>
    <w:p w14:paraId="6AA1D5D9" w14:textId="77777777" w:rsidR="00D75840" w:rsidRPr="009F0C5A" w:rsidRDefault="00D75840" w:rsidP="009F0C5A">
      <w:pPr>
        <w:tabs>
          <w:tab w:val="left" w:pos="709"/>
        </w:tabs>
        <w:spacing w:line="360" w:lineRule="auto"/>
        <w:jc w:val="both"/>
        <w:rPr>
          <w:rFonts w:ascii="Arial" w:hAnsi="Arial" w:cs="Arial"/>
          <w:sz w:val="24"/>
          <w:szCs w:val="24"/>
        </w:rPr>
      </w:pPr>
    </w:p>
    <w:p w14:paraId="79357823" w14:textId="054D295B" w:rsidR="00C72E74" w:rsidRPr="009F0C5A" w:rsidRDefault="00C92CD5" w:rsidP="009F0C5A">
      <w:pPr>
        <w:tabs>
          <w:tab w:val="left" w:pos="709"/>
        </w:tabs>
        <w:spacing w:line="360" w:lineRule="auto"/>
        <w:jc w:val="both"/>
        <w:rPr>
          <w:rFonts w:ascii="Arial" w:hAnsi="Arial" w:cs="Arial"/>
          <w:sz w:val="24"/>
          <w:szCs w:val="24"/>
        </w:rPr>
      </w:pPr>
      <w:r w:rsidRPr="009F0C5A">
        <w:rPr>
          <w:rFonts w:ascii="Arial" w:hAnsi="Arial" w:cs="Arial"/>
          <w:sz w:val="24"/>
          <w:szCs w:val="24"/>
        </w:rPr>
        <w:t xml:space="preserve">Pelo presente instrumento, o </w:t>
      </w:r>
      <w:r w:rsidRPr="009F0C5A">
        <w:rPr>
          <w:rFonts w:ascii="Arial" w:hAnsi="Arial" w:cs="Arial"/>
          <w:b/>
          <w:sz w:val="24"/>
          <w:szCs w:val="24"/>
        </w:rPr>
        <w:t>MUNICÍPIO BALNEÁRIO</w:t>
      </w:r>
      <w:r w:rsidRPr="009F0C5A">
        <w:rPr>
          <w:rFonts w:ascii="Arial" w:hAnsi="Arial" w:cs="Arial"/>
          <w:sz w:val="24"/>
          <w:szCs w:val="24"/>
        </w:rPr>
        <w:t xml:space="preserve"> </w:t>
      </w:r>
      <w:r w:rsidRPr="009F0C5A">
        <w:rPr>
          <w:rFonts w:ascii="Arial" w:hAnsi="Arial" w:cs="Arial"/>
          <w:b/>
          <w:sz w:val="24"/>
          <w:szCs w:val="24"/>
        </w:rPr>
        <w:t>PINHAL,</w:t>
      </w:r>
      <w:r w:rsidRPr="009F0C5A">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w:t>
      </w:r>
      <w:r w:rsidR="00122647" w:rsidRPr="009F0C5A">
        <w:rPr>
          <w:rFonts w:ascii="Arial" w:hAnsi="Arial" w:cs="Arial"/>
          <w:sz w:val="24"/>
          <w:szCs w:val="24"/>
        </w:rPr>
        <w:t>o</w:t>
      </w:r>
      <w:r w:rsidRPr="009F0C5A">
        <w:rPr>
          <w:rFonts w:ascii="Arial" w:hAnsi="Arial" w:cs="Arial"/>
          <w:sz w:val="24"/>
          <w:szCs w:val="24"/>
        </w:rPr>
        <w:t xml:space="preserve"> Prefeit</w:t>
      </w:r>
      <w:r w:rsidR="00122647" w:rsidRPr="009F0C5A">
        <w:rPr>
          <w:rFonts w:ascii="Arial" w:hAnsi="Arial" w:cs="Arial"/>
          <w:sz w:val="24"/>
          <w:szCs w:val="24"/>
        </w:rPr>
        <w:t>o</w:t>
      </w:r>
      <w:r w:rsidRPr="009F0C5A">
        <w:rPr>
          <w:rFonts w:ascii="Arial" w:hAnsi="Arial" w:cs="Arial"/>
          <w:sz w:val="24"/>
          <w:szCs w:val="24"/>
        </w:rPr>
        <w:t xml:space="preserve"> </w:t>
      </w:r>
      <w:r w:rsidR="00122647" w:rsidRPr="009F0C5A">
        <w:rPr>
          <w:rFonts w:ascii="Arial" w:hAnsi="Arial" w:cs="Arial"/>
          <w:b/>
          <w:sz w:val="24"/>
          <w:szCs w:val="24"/>
        </w:rPr>
        <w:t>LUIZ CEZAR DANELLI FURINI</w:t>
      </w:r>
      <w:r w:rsidRPr="009F0C5A">
        <w:rPr>
          <w:rFonts w:ascii="Arial" w:hAnsi="Arial" w:cs="Arial"/>
          <w:sz w:val="24"/>
          <w:szCs w:val="24"/>
        </w:rPr>
        <w:t xml:space="preserve">, com poderes que lhe são conferidos pela Lei Orgânica do Município, doravante designado simplesmente </w:t>
      </w:r>
      <w:r w:rsidRPr="009F0C5A">
        <w:rPr>
          <w:rFonts w:ascii="Arial" w:hAnsi="Arial" w:cs="Arial"/>
          <w:b/>
          <w:sz w:val="24"/>
          <w:szCs w:val="24"/>
        </w:rPr>
        <w:t>MUNICÍPIO</w:t>
      </w:r>
      <w:r w:rsidRPr="009F0C5A">
        <w:rPr>
          <w:rFonts w:ascii="Arial" w:hAnsi="Arial" w:cs="Arial"/>
          <w:sz w:val="24"/>
          <w:szCs w:val="24"/>
        </w:rPr>
        <w:t xml:space="preserve"> e, de outro, a empresa.................inscrita no CNPJ/MF sob nº ......., com sede no Município de ......, na  (Rua, Avenida)........, nº ..........., C</w:t>
      </w:r>
      <w:r w:rsidR="005E6E86" w:rsidRPr="009F0C5A">
        <w:rPr>
          <w:rFonts w:ascii="Arial" w:hAnsi="Arial" w:cs="Arial"/>
          <w:sz w:val="24"/>
          <w:szCs w:val="24"/>
        </w:rPr>
        <w:t>EP</w:t>
      </w:r>
      <w:r w:rsidRPr="009F0C5A">
        <w:rPr>
          <w:rFonts w:ascii="Arial" w:hAnsi="Arial" w:cs="Arial"/>
          <w:sz w:val="24"/>
          <w:szCs w:val="24"/>
        </w:rPr>
        <w:t xml:space="preserve">: .......... </w:t>
      </w:r>
      <w:proofErr w:type="gramStart"/>
      <w:r w:rsidRPr="009F0C5A">
        <w:rPr>
          <w:rFonts w:ascii="Arial" w:hAnsi="Arial" w:cs="Arial"/>
          <w:sz w:val="24"/>
          <w:szCs w:val="24"/>
        </w:rPr>
        <w:t>neste</w:t>
      </w:r>
      <w:proofErr w:type="gramEnd"/>
      <w:r w:rsidRPr="009F0C5A">
        <w:rPr>
          <w:rFonts w:ascii="Arial" w:hAnsi="Arial" w:cs="Arial"/>
          <w:sz w:val="24"/>
          <w:szCs w:val="24"/>
        </w:rPr>
        <w:t xml:space="preserve"> ato representado por ................, doravante denominada </w:t>
      </w:r>
      <w:r w:rsidRPr="009F0C5A">
        <w:rPr>
          <w:rFonts w:ascii="Arial" w:hAnsi="Arial" w:cs="Arial"/>
          <w:b/>
          <w:sz w:val="24"/>
          <w:szCs w:val="24"/>
        </w:rPr>
        <w:t>CONTRATADA</w:t>
      </w:r>
      <w:r w:rsidRPr="009F0C5A">
        <w:rPr>
          <w:rFonts w:ascii="Arial" w:hAnsi="Arial" w:cs="Arial"/>
          <w:sz w:val="24"/>
          <w:szCs w:val="24"/>
        </w:rPr>
        <w:t xml:space="preserve">, têm justo e pactuado entre si o presente contrato de </w:t>
      </w:r>
      <w:r w:rsidR="009F0C5A" w:rsidRPr="009F0C5A">
        <w:rPr>
          <w:rFonts w:ascii="Arial" w:hAnsi="Arial" w:cs="Arial"/>
          <w:sz w:val="24"/>
          <w:szCs w:val="24"/>
        </w:rPr>
        <w:t>para execução de serviços de pavimentação viária, em diferentes pontos do Município</w:t>
      </w:r>
      <w:r w:rsidR="00950374" w:rsidRPr="009F0C5A">
        <w:rPr>
          <w:rFonts w:ascii="Arial" w:hAnsi="Arial" w:cs="Arial"/>
          <w:sz w:val="24"/>
          <w:szCs w:val="24"/>
        </w:rPr>
        <w:t xml:space="preserve">, </w:t>
      </w:r>
      <w:r w:rsidRPr="009F0C5A">
        <w:rPr>
          <w:rFonts w:ascii="Arial" w:hAnsi="Arial" w:cs="Arial"/>
          <w:sz w:val="24"/>
          <w:szCs w:val="24"/>
        </w:rPr>
        <w:t>mediante as seguintes cláusulas e condições, sujeitando-se às normas da Lei Federal</w:t>
      </w:r>
      <w:r w:rsidR="00A60875" w:rsidRPr="009F0C5A">
        <w:rPr>
          <w:rFonts w:ascii="Arial" w:hAnsi="Arial" w:cs="Arial"/>
          <w:sz w:val="24"/>
          <w:szCs w:val="24"/>
        </w:rPr>
        <w:t xml:space="preserve"> </w:t>
      </w:r>
      <w:r w:rsidRPr="009F0C5A">
        <w:rPr>
          <w:rFonts w:ascii="Arial" w:hAnsi="Arial" w:cs="Arial"/>
          <w:sz w:val="24"/>
          <w:szCs w:val="24"/>
        </w:rPr>
        <w:t xml:space="preserve">nº </w:t>
      </w:r>
      <w:r w:rsidR="00306F11" w:rsidRPr="009F0C5A">
        <w:rPr>
          <w:rFonts w:ascii="Arial" w:hAnsi="Arial" w:cs="Arial"/>
          <w:sz w:val="24"/>
          <w:szCs w:val="24"/>
        </w:rPr>
        <w:t xml:space="preserve">14.133/2021, suas alterações e demais dispositivos legais aplicáveis, inclusive os regulamentos editados pelo </w:t>
      </w:r>
      <w:r w:rsidR="00306F11" w:rsidRPr="009F0C5A">
        <w:rPr>
          <w:rFonts w:ascii="Arial" w:hAnsi="Arial" w:cs="Arial"/>
          <w:b/>
          <w:sz w:val="24"/>
          <w:szCs w:val="24"/>
        </w:rPr>
        <w:t>MUNICÍPIO</w:t>
      </w:r>
      <w:r w:rsidRPr="009F0C5A">
        <w:rPr>
          <w:rFonts w:ascii="Arial" w:hAnsi="Arial" w:cs="Arial"/>
          <w:sz w:val="24"/>
          <w:szCs w:val="24"/>
        </w:rPr>
        <w:t xml:space="preserve">:      </w:t>
      </w:r>
    </w:p>
    <w:p w14:paraId="4F112FBA" w14:textId="77777777" w:rsidR="00C72E74" w:rsidRPr="009F0C5A" w:rsidRDefault="00C72E74" w:rsidP="009F0C5A">
      <w:pPr>
        <w:tabs>
          <w:tab w:val="left" w:pos="-851"/>
        </w:tabs>
        <w:spacing w:line="360" w:lineRule="auto"/>
        <w:jc w:val="both"/>
        <w:rPr>
          <w:rFonts w:ascii="Arial" w:hAnsi="Arial" w:cs="Arial"/>
          <w:b/>
          <w:sz w:val="24"/>
          <w:szCs w:val="24"/>
          <w:u w:val="single"/>
        </w:rPr>
      </w:pPr>
    </w:p>
    <w:p w14:paraId="244773F6" w14:textId="660432DC" w:rsidR="00462816" w:rsidRPr="009F0C5A" w:rsidRDefault="00C72E74" w:rsidP="009F0C5A">
      <w:pPr>
        <w:spacing w:line="360" w:lineRule="auto"/>
        <w:jc w:val="both"/>
        <w:rPr>
          <w:rFonts w:ascii="Arial" w:hAnsi="Arial" w:cs="Arial"/>
          <w:sz w:val="24"/>
          <w:szCs w:val="24"/>
        </w:rPr>
      </w:pPr>
      <w:r w:rsidRPr="009F0C5A">
        <w:rPr>
          <w:rFonts w:ascii="Arial" w:hAnsi="Arial" w:cs="Arial"/>
          <w:b/>
          <w:sz w:val="24"/>
          <w:szCs w:val="24"/>
          <w:u w:val="single"/>
        </w:rPr>
        <w:t>FUNDAMENTO</w:t>
      </w:r>
      <w:r w:rsidRPr="009F0C5A">
        <w:rPr>
          <w:rFonts w:ascii="Arial" w:hAnsi="Arial" w:cs="Arial"/>
          <w:b/>
          <w:sz w:val="24"/>
          <w:szCs w:val="24"/>
        </w:rPr>
        <w:t xml:space="preserve">: </w:t>
      </w:r>
      <w:r w:rsidR="00462816" w:rsidRPr="009F0C5A">
        <w:rPr>
          <w:rFonts w:ascii="Arial" w:hAnsi="Arial" w:cs="Arial"/>
          <w:sz w:val="24"/>
          <w:szCs w:val="24"/>
        </w:rPr>
        <w:t xml:space="preserve">Este contrato é fundamentado no procedimento realizado pelo </w:t>
      </w:r>
      <w:r w:rsidR="00306F11" w:rsidRPr="009F0C5A">
        <w:rPr>
          <w:rFonts w:ascii="Arial" w:hAnsi="Arial" w:cs="Arial"/>
          <w:b/>
          <w:sz w:val="24"/>
          <w:szCs w:val="24"/>
        </w:rPr>
        <w:t>MUNICÍPIO</w:t>
      </w:r>
      <w:r w:rsidR="00462816" w:rsidRPr="009F0C5A">
        <w:rPr>
          <w:rFonts w:ascii="Arial" w:hAnsi="Arial" w:cs="Arial"/>
          <w:sz w:val="24"/>
          <w:szCs w:val="24"/>
        </w:rPr>
        <w:t xml:space="preserve"> através do edital de </w:t>
      </w:r>
      <w:r w:rsidR="00462816" w:rsidRPr="009F0C5A">
        <w:rPr>
          <w:rFonts w:ascii="Arial" w:hAnsi="Arial" w:cs="Arial"/>
          <w:b/>
          <w:sz w:val="24"/>
          <w:szCs w:val="24"/>
        </w:rPr>
        <w:t>Processo Licitatório nº 0</w:t>
      </w:r>
      <w:r w:rsidR="00077F6E">
        <w:rPr>
          <w:rFonts w:ascii="Arial" w:hAnsi="Arial" w:cs="Arial"/>
          <w:b/>
          <w:sz w:val="24"/>
          <w:szCs w:val="24"/>
        </w:rPr>
        <w:t>126</w:t>
      </w:r>
      <w:r w:rsidR="00462816" w:rsidRPr="009F0C5A">
        <w:rPr>
          <w:rFonts w:ascii="Arial" w:hAnsi="Arial" w:cs="Arial"/>
          <w:b/>
          <w:sz w:val="24"/>
          <w:szCs w:val="24"/>
        </w:rPr>
        <w:t>/202</w:t>
      </w:r>
      <w:r w:rsidR="003442D7" w:rsidRPr="009F0C5A">
        <w:rPr>
          <w:rFonts w:ascii="Arial" w:hAnsi="Arial" w:cs="Arial"/>
          <w:b/>
          <w:sz w:val="24"/>
          <w:szCs w:val="24"/>
        </w:rPr>
        <w:t>5</w:t>
      </w:r>
      <w:r w:rsidR="00462816" w:rsidRPr="009F0C5A">
        <w:rPr>
          <w:rFonts w:ascii="Arial" w:hAnsi="Arial" w:cs="Arial"/>
          <w:sz w:val="24"/>
          <w:szCs w:val="24"/>
        </w:rPr>
        <w:t xml:space="preserve">, </w:t>
      </w:r>
      <w:r w:rsidR="00306F11" w:rsidRPr="009F0C5A">
        <w:rPr>
          <w:rFonts w:ascii="Arial" w:hAnsi="Arial" w:cs="Arial"/>
          <w:b/>
          <w:sz w:val="24"/>
          <w:szCs w:val="24"/>
        </w:rPr>
        <w:t>Concorrência Eletrônica</w:t>
      </w:r>
      <w:r w:rsidR="00462816" w:rsidRPr="009F0C5A">
        <w:rPr>
          <w:rFonts w:ascii="Arial" w:hAnsi="Arial" w:cs="Arial"/>
          <w:b/>
          <w:sz w:val="24"/>
          <w:szCs w:val="24"/>
        </w:rPr>
        <w:t xml:space="preserve"> </w:t>
      </w:r>
      <w:r w:rsidR="0027306D" w:rsidRPr="009F0C5A">
        <w:rPr>
          <w:rFonts w:ascii="Arial" w:hAnsi="Arial" w:cs="Arial"/>
          <w:b/>
          <w:sz w:val="24"/>
          <w:szCs w:val="24"/>
        </w:rPr>
        <w:t xml:space="preserve">                             </w:t>
      </w:r>
      <w:r w:rsidR="00462816" w:rsidRPr="009F0C5A">
        <w:rPr>
          <w:rFonts w:ascii="Arial" w:hAnsi="Arial" w:cs="Arial"/>
          <w:b/>
          <w:sz w:val="24"/>
          <w:szCs w:val="24"/>
        </w:rPr>
        <w:t>n° 000</w:t>
      </w:r>
      <w:r w:rsidR="00077F6E">
        <w:rPr>
          <w:rFonts w:ascii="Arial" w:hAnsi="Arial" w:cs="Arial"/>
          <w:b/>
          <w:sz w:val="24"/>
          <w:szCs w:val="24"/>
        </w:rPr>
        <w:t>8</w:t>
      </w:r>
      <w:r w:rsidR="00462816" w:rsidRPr="009F0C5A">
        <w:rPr>
          <w:rFonts w:ascii="Arial" w:hAnsi="Arial" w:cs="Arial"/>
          <w:b/>
          <w:sz w:val="24"/>
          <w:szCs w:val="24"/>
        </w:rPr>
        <w:t>/202</w:t>
      </w:r>
      <w:r w:rsidR="003442D7" w:rsidRPr="009F0C5A">
        <w:rPr>
          <w:rFonts w:ascii="Arial" w:hAnsi="Arial" w:cs="Arial"/>
          <w:b/>
          <w:sz w:val="24"/>
          <w:szCs w:val="24"/>
        </w:rPr>
        <w:t>5</w:t>
      </w:r>
      <w:r w:rsidR="00462816" w:rsidRPr="009F0C5A">
        <w:rPr>
          <w:rFonts w:ascii="Arial" w:hAnsi="Arial" w:cs="Arial"/>
          <w:sz w:val="24"/>
          <w:szCs w:val="24"/>
        </w:rPr>
        <w:t xml:space="preserve"> da qual </w:t>
      </w:r>
      <w:proofErr w:type="spellStart"/>
      <w:r w:rsidR="00462816" w:rsidRPr="009F0C5A">
        <w:rPr>
          <w:rFonts w:ascii="Arial" w:hAnsi="Arial" w:cs="Arial"/>
          <w:sz w:val="24"/>
          <w:szCs w:val="24"/>
        </w:rPr>
        <w:t>esta</w:t>
      </w:r>
      <w:proofErr w:type="spellEnd"/>
      <w:r w:rsidR="00462816" w:rsidRPr="009F0C5A">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9F0C5A">
        <w:rPr>
          <w:rFonts w:ascii="Arial" w:hAnsi="Arial" w:cs="Arial"/>
          <w:b/>
          <w:sz w:val="24"/>
          <w:szCs w:val="24"/>
        </w:rPr>
        <w:t>MUNICÍPIO</w:t>
      </w:r>
      <w:r w:rsidR="00462816" w:rsidRPr="009F0C5A">
        <w:rPr>
          <w:rFonts w:ascii="Arial" w:hAnsi="Arial" w:cs="Arial"/>
          <w:sz w:val="24"/>
          <w:szCs w:val="24"/>
        </w:rPr>
        <w:t>.</w:t>
      </w:r>
    </w:p>
    <w:p w14:paraId="64386328" w14:textId="77777777" w:rsidR="00462816" w:rsidRPr="009F0C5A" w:rsidRDefault="00462816" w:rsidP="009F0C5A">
      <w:pPr>
        <w:spacing w:line="360" w:lineRule="auto"/>
        <w:jc w:val="both"/>
        <w:rPr>
          <w:rFonts w:ascii="Arial" w:hAnsi="Arial" w:cs="Arial"/>
          <w:sz w:val="24"/>
          <w:szCs w:val="24"/>
        </w:rPr>
      </w:pPr>
    </w:p>
    <w:p w14:paraId="590E77E4" w14:textId="1CA36FCA" w:rsidR="00C72E74" w:rsidRPr="009F0C5A" w:rsidRDefault="00C72E74" w:rsidP="009F0C5A">
      <w:pPr>
        <w:tabs>
          <w:tab w:val="left" w:pos="-851"/>
        </w:tabs>
        <w:spacing w:line="360" w:lineRule="auto"/>
        <w:jc w:val="both"/>
        <w:rPr>
          <w:rFonts w:ascii="Arial" w:hAnsi="Arial" w:cs="Arial"/>
          <w:sz w:val="24"/>
          <w:szCs w:val="24"/>
        </w:rPr>
      </w:pPr>
      <w:r w:rsidRPr="009F0C5A">
        <w:rPr>
          <w:rFonts w:ascii="Arial" w:hAnsi="Arial" w:cs="Arial"/>
          <w:sz w:val="24"/>
          <w:szCs w:val="24"/>
        </w:rPr>
        <w:t xml:space="preserve">As partes contratantes, de comum acordo, estabelecem entre si este contrato com as seguintes cláusulas: </w:t>
      </w:r>
    </w:p>
    <w:p w14:paraId="1B1A4750" w14:textId="77777777" w:rsidR="00047A3D" w:rsidRPr="009F0C5A" w:rsidRDefault="00047A3D" w:rsidP="009F0C5A">
      <w:pPr>
        <w:tabs>
          <w:tab w:val="left" w:pos="-851"/>
        </w:tabs>
        <w:spacing w:line="360" w:lineRule="auto"/>
        <w:jc w:val="both"/>
        <w:rPr>
          <w:rFonts w:ascii="Arial" w:hAnsi="Arial" w:cs="Arial"/>
          <w:sz w:val="24"/>
          <w:szCs w:val="24"/>
        </w:rPr>
      </w:pPr>
    </w:p>
    <w:p w14:paraId="33EB566B" w14:textId="4FDE3829" w:rsidR="00D75840" w:rsidRPr="009F0C5A" w:rsidRDefault="00C72E74" w:rsidP="009F0C5A">
      <w:pPr>
        <w:pStyle w:val="Ttulo2"/>
        <w:tabs>
          <w:tab w:val="left" w:pos="-851"/>
        </w:tabs>
        <w:spacing w:before="0" w:after="0" w:line="360" w:lineRule="auto"/>
        <w:jc w:val="both"/>
        <w:rPr>
          <w:sz w:val="24"/>
          <w:szCs w:val="24"/>
        </w:rPr>
      </w:pPr>
      <w:r w:rsidRPr="009F0C5A">
        <w:rPr>
          <w:i w:val="0"/>
          <w:sz w:val="24"/>
          <w:szCs w:val="24"/>
        </w:rPr>
        <w:t>PRIMEIRA</w:t>
      </w:r>
      <w:r w:rsidR="00306F11" w:rsidRPr="009F0C5A">
        <w:rPr>
          <w:i w:val="0"/>
          <w:sz w:val="24"/>
          <w:szCs w:val="24"/>
        </w:rPr>
        <w:t>:</w:t>
      </w:r>
      <w:r w:rsidRPr="009F0C5A">
        <w:rPr>
          <w:i w:val="0"/>
          <w:sz w:val="24"/>
          <w:szCs w:val="24"/>
        </w:rPr>
        <w:t xml:space="preserve"> </w:t>
      </w:r>
      <w:r w:rsidRPr="009F0C5A">
        <w:rPr>
          <w:i w:val="0"/>
          <w:sz w:val="24"/>
          <w:szCs w:val="24"/>
          <w:u w:val="single"/>
        </w:rPr>
        <w:t>OBJETO</w:t>
      </w:r>
    </w:p>
    <w:p w14:paraId="4614F9FC" w14:textId="543055DD" w:rsidR="00047A3D" w:rsidRPr="009F0C5A" w:rsidRDefault="00766CD3" w:rsidP="009F0C5A">
      <w:pPr>
        <w:suppressAutoHyphens/>
        <w:spacing w:line="360" w:lineRule="auto"/>
        <w:jc w:val="both"/>
        <w:rPr>
          <w:rFonts w:ascii="Arial" w:hAnsi="Arial" w:cs="Arial"/>
          <w:sz w:val="24"/>
          <w:szCs w:val="24"/>
          <w:lang w:eastAsia="ar-SA"/>
        </w:rPr>
      </w:pPr>
      <w:r w:rsidRPr="009F0C5A">
        <w:rPr>
          <w:rFonts w:ascii="Arial" w:hAnsi="Arial" w:cs="Arial"/>
          <w:sz w:val="24"/>
          <w:szCs w:val="24"/>
        </w:rPr>
        <w:t>Constitui objeto d</w:t>
      </w:r>
      <w:r w:rsidR="00951322" w:rsidRPr="009F0C5A">
        <w:rPr>
          <w:rFonts w:ascii="Arial" w:hAnsi="Arial" w:cs="Arial"/>
          <w:sz w:val="24"/>
          <w:szCs w:val="24"/>
        </w:rPr>
        <w:t>o</w:t>
      </w:r>
      <w:r w:rsidRPr="009F0C5A">
        <w:rPr>
          <w:rFonts w:ascii="Arial" w:hAnsi="Arial" w:cs="Arial"/>
          <w:sz w:val="24"/>
          <w:szCs w:val="24"/>
        </w:rPr>
        <w:t xml:space="preserve"> presente </w:t>
      </w:r>
      <w:r w:rsidR="00951322" w:rsidRPr="009F0C5A">
        <w:rPr>
          <w:rFonts w:ascii="Arial" w:hAnsi="Arial" w:cs="Arial"/>
          <w:sz w:val="24"/>
          <w:szCs w:val="24"/>
        </w:rPr>
        <w:t>instrumento</w:t>
      </w:r>
      <w:r w:rsidRPr="009F0C5A">
        <w:rPr>
          <w:rFonts w:ascii="Arial" w:hAnsi="Arial" w:cs="Arial"/>
          <w:sz w:val="24"/>
          <w:szCs w:val="24"/>
        </w:rPr>
        <w:t xml:space="preserve">, </w:t>
      </w:r>
      <w:r w:rsidR="00951322" w:rsidRPr="009F0C5A">
        <w:rPr>
          <w:rFonts w:ascii="Arial" w:hAnsi="Arial" w:cs="Arial"/>
          <w:sz w:val="24"/>
          <w:szCs w:val="24"/>
        </w:rPr>
        <w:t xml:space="preserve">a contratação de empresa do ramo para prestação de serviços (com fornecimento de material e mão de obra), </w:t>
      </w:r>
      <w:r w:rsidR="009F0C5A" w:rsidRPr="009F0C5A">
        <w:rPr>
          <w:rFonts w:ascii="Arial" w:hAnsi="Arial" w:cs="Arial"/>
          <w:sz w:val="24"/>
          <w:szCs w:val="24"/>
        </w:rPr>
        <w:t>para execução de serviços de pavimentação viária, em diferentes pontos do Município</w:t>
      </w:r>
      <w:r w:rsidR="00951322" w:rsidRPr="009F0C5A">
        <w:rPr>
          <w:rFonts w:ascii="Arial" w:hAnsi="Arial" w:cs="Arial"/>
          <w:sz w:val="24"/>
          <w:szCs w:val="24"/>
        </w:rPr>
        <w:t xml:space="preserve">, conforme especificações técnicas detalhadas </w:t>
      </w:r>
      <w:r w:rsidRPr="009F0C5A">
        <w:rPr>
          <w:rFonts w:ascii="Arial" w:hAnsi="Arial" w:cs="Arial"/>
          <w:sz w:val="24"/>
          <w:szCs w:val="24"/>
        </w:rPr>
        <w:t>no Memorial Descritivo</w:t>
      </w:r>
      <w:r w:rsidR="0078366A" w:rsidRPr="009F0C5A">
        <w:rPr>
          <w:rFonts w:ascii="Arial" w:eastAsia="MS Mincho" w:hAnsi="Arial" w:cs="Arial"/>
          <w:sz w:val="24"/>
          <w:szCs w:val="24"/>
        </w:rPr>
        <w:t>.</w:t>
      </w:r>
      <w:r w:rsidR="00047A3D" w:rsidRPr="009F0C5A">
        <w:rPr>
          <w:rFonts w:ascii="Arial" w:hAnsi="Arial" w:cs="Arial"/>
          <w:sz w:val="24"/>
          <w:szCs w:val="24"/>
          <w:lang w:eastAsia="ar-SA"/>
        </w:rPr>
        <w:t xml:space="preserve"> </w:t>
      </w:r>
    </w:p>
    <w:p w14:paraId="547CB059" w14:textId="3406164E" w:rsidR="00101F9A" w:rsidRPr="009F0C5A" w:rsidRDefault="00101F9A" w:rsidP="009F0C5A">
      <w:pPr>
        <w:spacing w:line="360" w:lineRule="auto"/>
        <w:jc w:val="both"/>
        <w:rPr>
          <w:rFonts w:ascii="Arial" w:hAnsi="Arial" w:cs="Arial"/>
          <w:sz w:val="24"/>
          <w:szCs w:val="24"/>
        </w:rPr>
      </w:pPr>
      <w:r w:rsidRPr="009F0C5A">
        <w:rPr>
          <w:rFonts w:ascii="Arial" w:hAnsi="Arial" w:cs="Arial"/>
          <w:sz w:val="24"/>
          <w:szCs w:val="24"/>
        </w:rPr>
        <w:t>1.</w:t>
      </w:r>
      <w:r w:rsidR="00F72B86" w:rsidRPr="009F0C5A">
        <w:rPr>
          <w:rFonts w:ascii="Arial" w:hAnsi="Arial" w:cs="Arial"/>
          <w:sz w:val="24"/>
          <w:szCs w:val="24"/>
        </w:rPr>
        <w:t>1</w:t>
      </w:r>
      <w:r w:rsidRPr="009F0C5A">
        <w:rPr>
          <w:rFonts w:ascii="Arial" w:hAnsi="Arial" w:cs="Arial"/>
          <w:sz w:val="24"/>
          <w:szCs w:val="24"/>
        </w:rPr>
        <w:t>.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4E861BE6" w14:textId="188D96C0" w:rsidR="00101F9A" w:rsidRPr="009F0C5A" w:rsidRDefault="00101F9A" w:rsidP="009F0C5A">
      <w:pPr>
        <w:spacing w:line="360" w:lineRule="auto"/>
        <w:jc w:val="both"/>
        <w:rPr>
          <w:rFonts w:ascii="Arial" w:hAnsi="Arial" w:cs="Arial"/>
          <w:sz w:val="24"/>
          <w:szCs w:val="24"/>
        </w:rPr>
      </w:pPr>
      <w:r w:rsidRPr="009F0C5A">
        <w:rPr>
          <w:rFonts w:ascii="Arial" w:hAnsi="Arial" w:cs="Arial"/>
          <w:sz w:val="24"/>
          <w:szCs w:val="24"/>
        </w:rPr>
        <w:t>1.</w:t>
      </w:r>
      <w:r w:rsidR="00F72B86" w:rsidRPr="009F0C5A">
        <w:rPr>
          <w:rFonts w:ascii="Arial" w:hAnsi="Arial" w:cs="Arial"/>
          <w:sz w:val="24"/>
          <w:szCs w:val="24"/>
        </w:rPr>
        <w:t>2</w:t>
      </w:r>
      <w:r w:rsidRPr="009F0C5A">
        <w:rPr>
          <w:rFonts w:ascii="Arial" w:hAnsi="Arial" w:cs="Arial"/>
          <w:sz w:val="24"/>
          <w:szCs w:val="24"/>
        </w:rPr>
        <w:t>. A obra deverá ser mantida permanentemente limpa, devendo o entulho e demais resíduos serem removidos periodicamente e destinados a um Centro de Triagem de Resíduos/Transbordo devidamente licenciado.</w:t>
      </w:r>
    </w:p>
    <w:p w14:paraId="520AB7A7" w14:textId="5CCB3DCC" w:rsidR="00101F9A" w:rsidRPr="009F0C5A" w:rsidRDefault="00101F9A" w:rsidP="009F0C5A">
      <w:pPr>
        <w:spacing w:line="360" w:lineRule="auto"/>
        <w:jc w:val="both"/>
        <w:rPr>
          <w:rFonts w:ascii="Arial" w:hAnsi="Arial" w:cs="Arial"/>
          <w:sz w:val="24"/>
          <w:szCs w:val="24"/>
        </w:rPr>
      </w:pPr>
      <w:r w:rsidRPr="009F0C5A">
        <w:rPr>
          <w:rFonts w:ascii="Arial" w:hAnsi="Arial" w:cs="Arial"/>
          <w:sz w:val="24"/>
          <w:szCs w:val="24"/>
        </w:rPr>
        <w:t>1.</w:t>
      </w:r>
      <w:r w:rsidR="00F72B86" w:rsidRPr="009F0C5A">
        <w:rPr>
          <w:rFonts w:ascii="Arial" w:hAnsi="Arial" w:cs="Arial"/>
          <w:sz w:val="24"/>
          <w:szCs w:val="24"/>
        </w:rPr>
        <w:t>3</w:t>
      </w:r>
      <w:r w:rsidRPr="009F0C5A">
        <w:rPr>
          <w:rFonts w:ascii="Arial" w:hAnsi="Arial" w:cs="Arial"/>
          <w:sz w:val="24"/>
          <w:szCs w:val="24"/>
        </w:rPr>
        <w:t>. Por qualquer omissão no Memorial Descritivo, prevalecerá o uso das especificações feitas pelas normas brasileiras (ABNT) em vigor atualmente.</w:t>
      </w:r>
    </w:p>
    <w:p w14:paraId="7A03EE59" w14:textId="5912C1D1" w:rsidR="00047A3D" w:rsidRPr="009F0C5A" w:rsidRDefault="006758A6" w:rsidP="009F0C5A">
      <w:pPr>
        <w:spacing w:line="360" w:lineRule="auto"/>
        <w:jc w:val="both"/>
        <w:rPr>
          <w:rFonts w:ascii="Arial" w:hAnsi="Arial" w:cs="Arial"/>
          <w:sz w:val="24"/>
          <w:szCs w:val="24"/>
        </w:rPr>
      </w:pPr>
      <w:r w:rsidRPr="009F0C5A">
        <w:rPr>
          <w:rFonts w:ascii="Arial" w:hAnsi="Arial" w:cs="Arial"/>
          <w:sz w:val="24"/>
          <w:szCs w:val="24"/>
        </w:rPr>
        <w:t>1.</w:t>
      </w:r>
      <w:r w:rsidR="00F72B86" w:rsidRPr="009F0C5A">
        <w:rPr>
          <w:rFonts w:ascii="Arial" w:hAnsi="Arial" w:cs="Arial"/>
          <w:sz w:val="24"/>
          <w:szCs w:val="24"/>
        </w:rPr>
        <w:t>4</w:t>
      </w:r>
      <w:r w:rsidRPr="009F0C5A">
        <w:rPr>
          <w:rFonts w:ascii="Arial" w:hAnsi="Arial" w:cs="Arial"/>
          <w:sz w:val="24"/>
          <w:szCs w:val="24"/>
        </w:rPr>
        <w:t>. Demais especificações referentes à execução do objeto estarão contidas no Memorial Descritivo, que passa a fazer parte integrante da presente Minuta.</w:t>
      </w:r>
    </w:p>
    <w:p w14:paraId="7534B62A" w14:textId="77777777" w:rsidR="006758A6" w:rsidRPr="009F0C5A" w:rsidRDefault="006758A6" w:rsidP="009F0C5A">
      <w:pPr>
        <w:spacing w:line="360" w:lineRule="auto"/>
        <w:jc w:val="both"/>
        <w:rPr>
          <w:rFonts w:ascii="Arial" w:hAnsi="Arial" w:cs="Arial"/>
          <w:sz w:val="24"/>
          <w:szCs w:val="24"/>
        </w:rPr>
      </w:pPr>
    </w:p>
    <w:p w14:paraId="5711C232" w14:textId="1B1D6CFD" w:rsidR="00D75840" w:rsidRPr="009F0C5A" w:rsidRDefault="00C72E74" w:rsidP="009F0C5A">
      <w:pPr>
        <w:pStyle w:val="Ttulo2"/>
        <w:spacing w:before="0" w:after="0" w:line="360" w:lineRule="auto"/>
        <w:jc w:val="both"/>
        <w:rPr>
          <w:sz w:val="24"/>
          <w:szCs w:val="24"/>
        </w:rPr>
      </w:pPr>
      <w:r w:rsidRPr="009F0C5A">
        <w:rPr>
          <w:i w:val="0"/>
          <w:sz w:val="24"/>
          <w:szCs w:val="24"/>
        </w:rPr>
        <w:t>SEGUNDA</w:t>
      </w:r>
      <w:r w:rsidR="00AB5606" w:rsidRPr="009F0C5A">
        <w:rPr>
          <w:i w:val="0"/>
          <w:sz w:val="24"/>
          <w:szCs w:val="24"/>
        </w:rPr>
        <w:t>:</w:t>
      </w:r>
      <w:r w:rsidRPr="009F0C5A">
        <w:rPr>
          <w:i w:val="0"/>
          <w:sz w:val="24"/>
          <w:szCs w:val="24"/>
        </w:rPr>
        <w:t xml:space="preserve"> </w:t>
      </w:r>
      <w:r w:rsidRPr="009F0C5A">
        <w:rPr>
          <w:i w:val="0"/>
          <w:sz w:val="24"/>
          <w:szCs w:val="24"/>
          <w:u w:val="single"/>
        </w:rPr>
        <w:t>PRAZOS</w:t>
      </w:r>
      <w:r w:rsidRPr="009F0C5A">
        <w:rPr>
          <w:i w:val="0"/>
          <w:sz w:val="24"/>
          <w:szCs w:val="24"/>
        </w:rPr>
        <w:t>:</w:t>
      </w:r>
    </w:p>
    <w:p w14:paraId="208209B2" w14:textId="3BB3FB99"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O prazo para concretização e entrega do objeto contratado </w:t>
      </w:r>
      <w:r w:rsidR="00951322" w:rsidRPr="009F0C5A">
        <w:rPr>
          <w:rFonts w:ascii="Arial" w:hAnsi="Arial" w:cs="Arial"/>
          <w:sz w:val="24"/>
          <w:szCs w:val="24"/>
        </w:rPr>
        <w:t xml:space="preserve">12 (doze) </w:t>
      </w:r>
      <w:r w:rsidR="003476AB" w:rsidRPr="009F0C5A">
        <w:rPr>
          <w:rFonts w:ascii="Arial" w:hAnsi="Arial" w:cs="Arial"/>
          <w:sz w:val="24"/>
          <w:szCs w:val="24"/>
        </w:rPr>
        <w:t>m</w:t>
      </w:r>
      <w:r w:rsidR="00646EF6" w:rsidRPr="009F0C5A">
        <w:rPr>
          <w:rFonts w:ascii="Arial" w:hAnsi="Arial" w:cs="Arial"/>
          <w:sz w:val="24"/>
          <w:szCs w:val="24"/>
        </w:rPr>
        <w:t>eses</w:t>
      </w:r>
      <w:r w:rsidRPr="009F0C5A">
        <w:rPr>
          <w:rFonts w:ascii="Arial" w:hAnsi="Arial" w:cs="Arial"/>
          <w:sz w:val="24"/>
          <w:szCs w:val="24"/>
        </w:rPr>
        <w:t>, a contar da ordem de serviço expedida pela Secretaria Municipal d</w:t>
      </w:r>
      <w:r w:rsidR="00CF088D" w:rsidRPr="009F0C5A">
        <w:rPr>
          <w:rFonts w:ascii="Arial" w:hAnsi="Arial" w:cs="Arial"/>
          <w:sz w:val="24"/>
          <w:szCs w:val="24"/>
        </w:rPr>
        <w:t>e Administração e</w:t>
      </w:r>
      <w:r w:rsidRPr="009F0C5A">
        <w:rPr>
          <w:rFonts w:ascii="Arial" w:hAnsi="Arial" w:cs="Arial"/>
          <w:sz w:val="24"/>
          <w:szCs w:val="24"/>
        </w:rPr>
        <w:t xml:space="preserve"> Planejamento.</w:t>
      </w:r>
    </w:p>
    <w:p w14:paraId="0EA10AAA" w14:textId="4A14D820" w:rsidR="006758A6" w:rsidRPr="009F0C5A" w:rsidRDefault="00C72E74" w:rsidP="009F0C5A">
      <w:pPr>
        <w:spacing w:line="360" w:lineRule="auto"/>
        <w:jc w:val="both"/>
        <w:rPr>
          <w:rFonts w:ascii="Arial" w:hAnsi="Arial" w:cs="Arial"/>
          <w:b/>
          <w:sz w:val="24"/>
          <w:szCs w:val="24"/>
        </w:rPr>
      </w:pPr>
      <w:r w:rsidRPr="009F0C5A">
        <w:rPr>
          <w:rFonts w:ascii="Arial" w:hAnsi="Arial" w:cs="Arial"/>
          <w:b/>
          <w:sz w:val="24"/>
          <w:szCs w:val="24"/>
        </w:rPr>
        <w:t>2.1.</w:t>
      </w:r>
      <w:r w:rsidRPr="009F0C5A">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9F0C5A">
        <w:rPr>
          <w:rFonts w:ascii="Arial" w:hAnsi="Arial" w:cs="Arial"/>
          <w:b/>
          <w:sz w:val="24"/>
          <w:szCs w:val="24"/>
        </w:rPr>
        <w:t xml:space="preserve">  </w:t>
      </w:r>
    </w:p>
    <w:p w14:paraId="107AFDCE" w14:textId="5532883A" w:rsidR="00C72E74" w:rsidRPr="009F0C5A" w:rsidRDefault="00C72E74" w:rsidP="009F0C5A">
      <w:pPr>
        <w:spacing w:line="360" w:lineRule="auto"/>
        <w:jc w:val="both"/>
        <w:rPr>
          <w:rFonts w:ascii="Arial" w:hAnsi="Arial" w:cs="Arial"/>
          <w:b/>
          <w:sz w:val="24"/>
          <w:szCs w:val="24"/>
        </w:rPr>
      </w:pPr>
      <w:r w:rsidRPr="009F0C5A">
        <w:rPr>
          <w:rFonts w:ascii="Arial" w:hAnsi="Arial" w:cs="Arial"/>
          <w:b/>
          <w:sz w:val="24"/>
          <w:szCs w:val="24"/>
        </w:rPr>
        <w:t xml:space="preserve">2.2. </w:t>
      </w:r>
      <w:r w:rsidRPr="009F0C5A">
        <w:rPr>
          <w:rFonts w:ascii="Arial" w:hAnsi="Arial" w:cs="Arial"/>
          <w:sz w:val="24"/>
          <w:szCs w:val="24"/>
        </w:rPr>
        <w:t xml:space="preserve">O atraso injustificado ou justificado, mas não aceito como tal pelo </w:t>
      </w:r>
      <w:r w:rsidRPr="009F0C5A">
        <w:rPr>
          <w:rFonts w:ascii="Arial" w:hAnsi="Arial" w:cs="Arial"/>
          <w:b/>
          <w:sz w:val="24"/>
          <w:szCs w:val="24"/>
        </w:rPr>
        <w:t>MUNICÍPIO</w:t>
      </w:r>
      <w:r w:rsidRPr="009F0C5A">
        <w:rPr>
          <w:rFonts w:ascii="Arial" w:hAnsi="Arial" w:cs="Arial"/>
          <w:sz w:val="24"/>
          <w:szCs w:val="24"/>
        </w:rPr>
        <w:t>, implicará nas disposições da cláusula 18 deste contrato.</w:t>
      </w:r>
    </w:p>
    <w:p w14:paraId="1C6817C2" w14:textId="77777777" w:rsidR="00951322" w:rsidRPr="009F0C5A" w:rsidRDefault="00951322" w:rsidP="009F0C5A">
      <w:pPr>
        <w:pStyle w:val="Ttulo2"/>
        <w:spacing w:before="0" w:after="0" w:line="360" w:lineRule="auto"/>
        <w:jc w:val="both"/>
        <w:rPr>
          <w:i w:val="0"/>
          <w:sz w:val="24"/>
          <w:szCs w:val="24"/>
        </w:rPr>
      </w:pPr>
    </w:p>
    <w:p w14:paraId="0F7ECB9E" w14:textId="52EAF58F" w:rsidR="006758A6" w:rsidRPr="009F0C5A" w:rsidRDefault="00C72E74" w:rsidP="009F0C5A">
      <w:pPr>
        <w:pStyle w:val="Ttulo2"/>
        <w:spacing w:before="0" w:after="0" w:line="360" w:lineRule="auto"/>
        <w:jc w:val="both"/>
        <w:rPr>
          <w:sz w:val="24"/>
          <w:szCs w:val="24"/>
        </w:rPr>
      </w:pPr>
      <w:r w:rsidRPr="009F0C5A">
        <w:rPr>
          <w:i w:val="0"/>
          <w:sz w:val="24"/>
          <w:szCs w:val="24"/>
        </w:rPr>
        <w:t>TERCEIRA</w:t>
      </w:r>
      <w:r w:rsidR="00AB5606" w:rsidRPr="009F0C5A">
        <w:rPr>
          <w:i w:val="0"/>
          <w:sz w:val="24"/>
          <w:szCs w:val="24"/>
        </w:rPr>
        <w:t>:</w:t>
      </w:r>
      <w:r w:rsidRPr="009F0C5A">
        <w:rPr>
          <w:i w:val="0"/>
          <w:sz w:val="24"/>
          <w:szCs w:val="24"/>
        </w:rPr>
        <w:t xml:space="preserve"> </w:t>
      </w:r>
      <w:r w:rsidRPr="009F0C5A">
        <w:rPr>
          <w:i w:val="0"/>
          <w:sz w:val="24"/>
          <w:szCs w:val="24"/>
          <w:u w:val="single"/>
        </w:rPr>
        <w:t>VALOR</w:t>
      </w:r>
      <w:r w:rsidRPr="009F0C5A">
        <w:rPr>
          <w:i w:val="0"/>
          <w:sz w:val="24"/>
          <w:szCs w:val="24"/>
        </w:rPr>
        <w:t>:</w:t>
      </w:r>
      <w:r w:rsidRPr="009F0C5A">
        <w:rPr>
          <w:sz w:val="24"/>
          <w:szCs w:val="24"/>
        </w:rPr>
        <w:t xml:space="preserve">        </w:t>
      </w:r>
    </w:p>
    <w:p w14:paraId="35D9C99F" w14:textId="73D6D6DD"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Pela realização do objeto do presente contrato, o</w:t>
      </w:r>
      <w:r w:rsidRPr="009F0C5A">
        <w:rPr>
          <w:rFonts w:ascii="Arial" w:hAnsi="Arial" w:cs="Arial"/>
          <w:b/>
          <w:sz w:val="24"/>
          <w:szCs w:val="24"/>
        </w:rPr>
        <w:t xml:space="preserve"> MUNICÍPIO</w:t>
      </w:r>
      <w:r w:rsidRPr="009F0C5A">
        <w:rPr>
          <w:rFonts w:ascii="Arial" w:hAnsi="Arial" w:cs="Arial"/>
          <w:sz w:val="24"/>
          <w:szCs w:val="24"/>
        </w:rPr>
        <w:t xml:space="preserve"> pagará a </w:t>
      </w:r>
      <w:r w:rsidRPr="009F0C5A">
        <w:rPr>
          <w:rFonts w:ascii="Arial" w:hAnsi="Arial" w:cs="Arial"/>
          <w:b/>
          <w:sz w:val="24"/>
          <w:szCs w:val="24"/>
        </w:rPr>
        <w:t>CONTRATADA</w:t>
      </w:r>
      <w:r w:rsidRPr="009F0C5A">
        <w:rPr>
          <w:rFonts w:ascii="Arial" w:hAnsi="Arial" w:cs="Arial"/>
          <w:sz w:val="24"/>
          <w:szCs w:val="24"/>
        </w:rPr>
        <w:t>, a importância de R$.......(........), sendo: valor da mão-de-obra R</w:t>
      </w:r>
      <w:proofErr w:type="gramStart"/>
      <w:r w:rsidRPr="009F0C5A">
        <w:rPr>
          <w:rFonts w:ascii="Arial" w:hAnsi="Arial" w:cs="Arial"/>
          <w:sz w:val="24"/>
          <w:szCs w:val="24"/>
        </w:rPr>
        <w:t>$....</w:t>
      </w:r>
      <w:proofErr w:type="gramEnd"/>
      <w:r w:rsidRPr="009F0C5A">
        <w:rPr>
          <w:rFonts w:ascii="Arial" w:hAnsi="Arial" w:cs="Arial"/>
          <w:sz w:val="24"/>
          <w:szCs w:val="24"/>
        </w:rPr>
        <w:t xml:space="preserve">(..............) </w:t>
      </w:r>
      <w:proofErr w:type="gramStart"/>
      <w:r w:rsidRPr="009F0C5A">
        <w:rPr>
          <w:rFonts w:ascii="Arial" w:hAnsi="Arial" w:cs="Arial"/>
          <w:sz w:val="24"/>
          <w:szCs w:val="24"/>
        </w:rPr>
        <w:t>e</w:t>
      </w:r>
      <w:proofErr w:type="gramEnd"/>
      <w:r w:rsidRPr="009F0C5A">
        <w:rPr>
          <w:rFonts w:ascii="Arial" w:hAnsi="Arial" w:cs="Arial"/>
          <w:sz w:val="24"/>
          <w:szCs w:val="24"/>
        </w:rPr>
        <w:t xml:space="preserve"> valor do material R$..................(.................) </w:t>
      </w:r>
      <w:proofErr w:type="gramStart"/>
      <w:r w:rsidRPr="009F0C5A">
        <w:rPr>
          <w:rFonts w:ascii="Arial" w:hAnsi="Arial" w:cs="Arial"/>
          <w:sz w:val="24"/>
          <w:szCs w:val="24"/>
        </w:rPr>
        <w:t>na</w:t>
      </w:r>
      <w:proofErr w:type="gramEnd"/>
      <w:r w:rsidRPr="009F0C5A">
        <w:rPr>
          <w:rFonts w:ascii="Arial" w:hAnsi="Arial" w:cs="Arial"/>
          <w:sz w:val="24"/>
          <w:szCs w:val="24"/>
        </w:rPr>
        <w:t xml:space="preserve"> forma disposta na cláusula 10 deste contrato.</w:t>
      </w:r>
    </w:p>
    <w:p w14:paraId="4CED00E9" w14:textId="77777777" w:rsidR="00D75840" w:rsidRPr="009F0C5A" w:rsidRDefault="00D75840" w:rsidP="009F0C5A">
      <w:pPr>
        <w:spacing w:line="360" w:lineRule="auto"/>
        <w:jc w:val="both"/>
        <w:rPr>
          <w:rFonts w:ascii="Arial" w:hAnsi="Arial" w:cs="Arial"/>
          <w:sz w:val="24"/>
          <w:szCs w:val="24"/>
        </w:rPr>
      </w:pPr>
    </w:p>
    <w:p w14:paraId="1428F0C2" w14:textId="0F72D89C" w:rsidR="00D75840" w:rsidRDefault="00D75840" w:rsidP="009F0C5A">
      <w:pPr>
        <w:spacing w:line="360" w:lineRule="auto"/>
        <w:jc w:val="both"/>
        <w:rPr>
          <w:rFonts w:ascii="Arial" w:hAnsi="Arial" w:cs="Arial"/>
          <w:sz w:val="24"/>
          <w:szCs w:val="24"/>
        </w:rPr>
      </w:pPr>
      <w:r w:rsidRPr="009F0C5A">
        <w:rPr>
          <w:rFonts w:ascii="Arial" w:hAnsi="Arial" w:cs="Arial"/>
          <w:sz w:val="24"/>
          <w:szCs w:val="24"/>
        </w:rPr>
        <w:t>3.1. Os preços serão fixos e irreajustáveis pelo período de 12 (doze) meses, a partir de quando poderá ser concedido reajuste, com data-base vinculada à data do orçamento estimado, pelo índice INCN (Índice Nacional de Custo da Construção), ou outro índice que vier a substituí-lo, desde que devidamente comprovado e aceito pela Administração.</w:t>
      </w:r>
    </w:p>
    <w:p w14:paraId="43EC828F" w14:textId="77777777" w:rsidR="00077F6E" w:rsidRPr="009F0C5A" w:rsidRDefault="00077F6E" w:rsidP="009F0C5A">
      <w:pPr>
        <w:spacing w:line="360" w:lineRule="auto"/>
        <w:jc w:val="both"/>
        <w:rPr>
          <w:rFonts w:ascii="Arial" w:hAnsi="Arial" w:cs="Arial"/>
          <w:sz w:val="24"/>
          <w:szCs w:val="24"/>
        </w:rPr>
      </w:pPr>
    </w:p>
    <w:p w14:paraId="363058AD" w14:textId="1ADB4C03" w:rsidR="00D75840" w:rsidRPr="009F0C5A" w:rsidRDefault="00C72E74" w:rsidP="009F0C5A">
      <w:pPr>
        <w:pStyle w:val="Ttulo2"/>
        <w:spacing w:before="0" w:after="0" w:line="360" w:lineRule="auto"/>
        <w:jc w:val="both"/>
        <w:rPr>
          <w:sz w:val="24"/>
          <w:szCs w:val="24"/>
        </w:rPr>
      </w:pPr>
      <w:r w:rsidRPr="009F0C5A">
        <w:rPr>
          <w:i w:val="0"/>
          <w:sz w:val="24"/>
          <w:szCs w:val="24"/>
        </w:rPr>
        <w:t>QUARTA</w:t>
      </w:r>
      <w:r w:rsidR="00646EF6" w:rsidRPr="009F0C5A">
        <w:rPr>
          <w:i w:val="0"/>
          <w:sz w:val="24"/>
          <w:szCs w:val="24"/>
        </w:rPr>
        <w:t>:</w:t>
      </w:r>
      <w:r w:rsidRPr="009F0C5A">
        <w:rPr>
          <w:i w:val="0"/>
          <w:sz w:val="24"/>
          <w:szCs w:val="24"/>
        </w:rPr>
        <w:t xml:space="preserve"> </w:t>
      </w:r>
      <w:r w:rsidRPr="009F0C5A">
        <w:rPr>
          <w:i w:val="0"/>
          <w:sz w:val="24"/>
          <w:szCs w:val="24"/>
          <w:u w:val="single"/>
        </w:rPr>
        <w:t>DOTAÇÃO ORÇAMENTÁRIA</w:t>
      </w:r>
    </w:p>
    <w:p w14:paraId="66C3E924" w14:textId="04AD3C79" w:rsidR="00101F9A" w:rsidRPr="009F0C5A" w:rsidRDefault="00C72E74" w:rsidP="009F0C5A">
      <w:pPr>
        <w:spacing w:line="360" w:lineRule="auto"/>
        <w:jc w:val="both"/>
        <w:rPr>
          <w:rFonts w:ascii="Arial" w:hAnsi="Arial" w:cs="Arial"/>
          <w:bCs/>
          <w:iCs/>
          <w:sz w:val="24"/>
          <w:szCs w:val="24"/>
        </w:rPr>
      </w:pPr>
      <w:r w:rsidRPr="009F0C5A">
        <w:rPr>
          <w:rFonts w:ascii="Arial" w:hAnsi="Arial" w:cs="Arial"/>
          <w:sz w:val="24"/>
          <w:szCs w:val="24"/>
        </w:rPr>
        <w:t xml:space="preserve">As despesas decorrentes da execução da presente Obra correrão por conta </w:t>
      </w:r>
      <w:r w:rsidR="00951322" w:rsidRPr="009F0C5A">
        <w:rPr>
          <w:rFonts w:ascii="Arial" w:hAnsi="Arial" w:cs="Arial"/>
          <w:sz w:val="24"/>
          <w:szCs w:val="24"/>
        </w:rPr>
        <w:t xml:space="preserve">da </w:t>
      </w:r>
      <w:r w:rsidRPr="009F0C5A">
        <w:rPr>
          <w:rFonts w:ascii="Arial" w:hAnsi="Arial" w:cs="Arial"/>
          <w:sz w:val="24"/>
          <w:szCs w:val="24"/>
        </w:rPr>
        <w:t>dotaç</w:t>
      </w:r>
      <w:r w:rsidR="006758A6" w:rsidRPr="009F0C5A">
        <w:rPr>
          <w:rFonts w:ascii="Arial" w:hAnsi="Arial" w:cs="Arial"/>
          <w:sz w:val="24"/>
          <w:szCs w:val="24"/>
        </w:rPr>
        <w:t>ão</w:t>
      </w:r>
      <w:r w:rsidRPr="009F0C5A">
        <w:rPr>
          <w:rFonts w:ascii="Arial" w:hAnsi="Arial" w:cs="Arial"/>
          <w:sz w:val="24"/>
          <w:szCs w:val="24"/>
        </w:rPr>
        <w:t xml:space="preserve"> orçamentária</w:t>
      </w:r>
      <w:r w:rsidR="00951322" w:rsidRPr="009F0C5A">
        <w:rPr>
          <w:rFonts w:ascii="Arial" w:hAnsi="Arial" w:cs="Arial"/>
          <w:sz w:val="24"/>
          <w:szCs w:val="24"/>
        </w:rPr>
        <w:t xml:space="preserve"> da </w:t>
      </w:r>
      <w:r w:rsidR="00101F9A" w:rsidRPr="009F0C5A">
        <w:rPr>
          <w:rFonts w:ascii="Arial" w:hAnsi="Arial" w:cs="Arial"/>
          <w:bCs/>
          <w:iCs/>
          <w:sz w:val="24"/>
          <w:szCs w:val="24"/>
        </w:rPr>
        <w:t>Secretaria Municipal de Obras, Transporte, Trânsito e Serviços Urbanos</w:t>
      </w:r>
      <w:r w:rsidR="00951322" w:rsidRPr="009F0C5A">
        <w:rPr>
          <w:rFonts w:ascii="Arial" w:hAnsi="Arial" w:cs="Arial"/>
          <w:bCs/>
          <w:iCs/>
          <w:sz w:val="24"/>
          <w:szCs w:val="24"/>
        </w:rPr>
        <w:t>.</w:t>
      </w:r>
    </w:p>
    <w:p w14:paraId="40D7722A" w14:textId="77777777" w:rsidR="001C078F" w:rsidRPr="009F0C5A" w:rsidRDefault="001C078F" w:rsidP="009F0C5A">
      <w:pPr>
        <w:pStyle w:val="Ttulo2"/>
        <w:spacing w:before="0" w:after="0" w:line="360" w:lineRule="auto"/>
        <w:jc w:val="both"/>
        <w:rPr>
          <w:i w:val="0"/>
          <w:sz w:val="24"/>
          <w:szCs w:val="24"/>
        </w:rPr>
      </w:pPr>
    </w:p>
    <w:p w14:paraId="1F96ABB7" w14:textId="69FFD97E" w:rsidR="00D75840" w:rsidRPr="009F0C5A" w:rsidRDefault="00C72E74" w:rsidP="009F0C5A">
      <w:pPr>
        <w:pStyle w:val="Ttulo2"/>
        <w:spacing w:before="0" w:after="0" w:line="360" w:lineRule="auto"/>
        <w:jc w:val="both"/>
        <w:rPr>
          <w:sz w:val="24"/>
          <w:szCs w:val="24"/>
        </w:rPr>
      </w:pPr>
      <w:r w:rsidRPr="009F0C5A">
        <w:rPr>
          <w:i w:val="0"/>
          <w:sz w:val="24"/>
          <w:szCs w:val="24"/>
        </w:rPr>
        <w:t>QUINTA</w:t>
      </w:r>
      <w:r w:rsidR="00646EF6" w:rsidRPr="009F0C5A">
        <w:rPr>
          <w:i w:val="0"/>
          <w:sz w:val="24"/>
          <w:szCs w:val="24"/>
        </w:rPr>
        <w:t>:</w:t>
      </w:r>
      <w:r w:rsidRPr="009F0C5A">
        <w:rPr>
          <w:i w:val="0"/>
          <w:sz w:val="24"/>
          <w:szCs w:val="24"/>
        </w:rPr>
        <w:t xml:space="preserve"> </w:t>
      </w:r>
      <w:r w:rsidRPr="009F0C5A">
        <w:rPr>
          <w:i w:val="0"/>
          <w:sz w:val="24"/>
          <w:szCs w:val="24"/>
          <w:u w:val="single"/>
        </w:rPr>
        <w:t>SUBEMPREITADA</w:t>
      </w:r>
    </w:p>
    <w:p w14:paraId="2D9D3A4A" w14:textId="38FE75CE"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A </w:t>
      </w:r>
      <w:r w:rsidRPr="009F0C5A">
        <w:rPr>
          <w:rFonts w:ascii="Arial" w:hAnsi="Arial" w:cs="Arial"/>
          <w:b/>
          <w:sz w:val="24"/>
          <w:szCs w:val="24"/>
        </w:rPr>
        <w:t>CONTRATADA</w:t>
      </w:r>
      <w:r w:rsidRPr="009F0C5A">
        <w:rPr>
          <w:rFonts w:ascii="Arial" w:hAnsi="Arial" w:cs="Arial"/>
          <w:sz w:val="24"/>
          <w:szCs w:val="24"/>
        </w:rPr>
        <w:t xml:space="preserve">, na execução do contrato, sem prejuízo das responsabilidades contratuais e legais, poderá subcontratar partes da Obra, serviços ou fornecimentos, a seu critério, ficando, entretanto, a responsabilidade solidária perante a Previdência Social e os serviços realizados pelas </w:t>
      </w:r>
      <w:proofErr w:type="spellStart"/>
      <w:r w:rsidRPr="009F0C5A">
        <w:rPr>
          <w:rFonts w:ascii="Arial" w:hAnsi="Arial" w:cs="Arial"/>
          <w:sz w:val="24"/>
          <w:szCs w:val="24"/>
        </w:rPr>
        <w:t>subempreitadas</w:t>
      </w:r>
      <w:proofErr w:type="spellEnd"/>
      <w:r w:rsidRPr="009F0C5A">
        <w:rPr>
          <w:rFonts w:ascii="Arial" w:hAnsi="Arial" w:cs="Arial"/>
          <w:sz w:val="24"/>
          <w:szCs w:val="24"/>
        </w:rPr>
        <w:t xml:space="preserve"> sob exclusiva responsabilidade da</w:t>
      </w:r>
      <w:r w:rsidRPr="009F0C5A">
        <w:rPr>
          <w:rFonts w:ascii="Arial" w:hAnsi="Arial" w:cs="Arial"/>
          <w:b/>
          <w:sz w:val="24"/>
          <w:szCs w:val="24"/>
        </w:rPr>
        <w:t xml:space="preserve"> CONTRATADA</w:t>
      </w:r>
      <w:r w:rsidRPr="009F0C5A">
        <w:rPr>
          <w:rFonts w:ascii="Arial" w:hAnsi="Arial" w:cs="Arial"/>
          <w:sz w:val="24"/>
          <w:szCs w:val="24"/>
        </w:rPr>
        <w:t>.</w:t>
      </w:r>
    </w:p>
    <w:p w14:paraId="27BFC769" w14:textId="2904674A" w:rsidR="00C72E74" w:rsidRPr="009F0C5A" w:rsidRDefault="00B85ECA" w:rsidP="009F0C5A">
      <w:pPr>
        <w:spacing w:line="360" w:lineRule="auto"/>
        <w:jc w:val="both"/>
        <w:rPr>
          <w:rFonts w:ascii="Arial" w:hAnsi="Arial" w:cs="Arial"/>
          <w:sz w:val="24"/>
          <w:szCs w:val="24"/>
        </w:rPr>
      </w:pPr>
      <w:r w:rsidRPr="009F0C5A">
        <w:rPr>
          <w:rFonts w:ascii="Arial" w:hAnsi="Arial" w:cs="Arial"/>
          <w:sz w:val="24"/>
          <w:szCs w:val="24"/>
        </w:rPr>
        <w:t>5</w:t>
      </w:r>
      <w:r w:rsidR="00C72E74" w:rsidRPr="009F0C5A">
        <w:rPr>
          <w:rFonts w:ascii="Arial" w:hAnsi="Arial" w:cs="Arial"/>
          <w:sz w:val="24"/>
          <w:szCs w:val="24"/>
        </w:rPr>
        <w:t>.1. Todos os equipamentos, inclusive os de uso pessoal, ferramentas, EPIs, maquinários, despesas de instalação, custo de pessoal, previdenciárias e outras acessórias,</w:t>
      </w:r>
      <w:r w:rsidR="005C6EFA" w:rsidRPr="009F0C5A">
        <w:rPr>
          <w:rFonts w:ascii="Arial" w:hAnsi="Arial" w:cs="Arial"/>
          <w:sz w:val="24"/>
          <w:szCs w:val="24"/>
        </w:rPr>
        <w:t xml:space="preserve"> </w:t>
      </w:r>
      <w:r w:rsidR="00C72E74" w:rsidRPr="009F0C5A">
        <w:rPr>
          <w:rFonts w:ascii="Arial" w:hAnsi="Arial" w:cs="Arial"/>
          <w:sz w:val="24"/>
          <w:szCs w:val="24"/>
        </w:rPr>
        <w:t xml:space="preserve">relativas </w:t>
      </w:r>
      <w:r w:rsidR="00CF088D" w:rsidRPr="009F0C5A">
        <w:rPr>
          <w:rFonts w:ascii="Arial" w:hAnsi="Arial" w:cs="Arial"/>
          <w:sz w:val="24"/>
          <w:szCs w:val="24"/>
        </w:rPr>
        <w:t>a prestação de serviços, inclusive de manutenção, correrá</w:t>
      </w:r>
      <w:r w:rsidR="00C72E74" w:rsidRPr="009F0C5A">
        <w:rPr>
          <w:rFonts w:ascii="Arial" w:hAnsi="Arial" w:cs="Arial"/>
          <w:sz w:val="24"/>
          <w:szCs w:val="24"/>
        </w:rPr>
        <w:t xml:space="preserve"> por conta da </w:t>
      </w:r>
      <w:r w:rsidR="00C72E74" w:rsidRPr="009F0C5A">
        <w:rPr>
          <w:rFonts w:ascii="Arial" w:hAnsi="Arial" w:cs="Arial"/>
          <w:b/>
          <w:sz w:val="24"/>
          <w:szCs w:val="24"/>
        </w:rPr>
        <w:t>CONTRATADA</w:t>
      </w:r>
      <w:r w:rsidR="00C72E74" w:rsidRPr="009F0C5A">
        <w:rPr>
          <w:rFonts w:ascii="Arial" w:hAnsi="Arial" w:cs="Arial"/>
          <w:sz w:val="24"/>
          <w:szCs w:val="24"/>
        </w:rPr>
        <w:t>.</w:t>
      </w:r>
    </w:p>
    <w:p w14:paraId="0351D453" w14:textId="77777777" w:rsidR="00047A3D" w:rsidRPr="009F0C5A" w:rsidRDefault="00047A3D" w:rsidP="009F0C5A">
      <w:pPr>
        <w:spacing w:line="360" w:lineRule="auto"/>
        <w:jc w:val="both"/>
        <w:rPr>
          <w:rFonts w:ascii="Arial" w:hAnsi="Arial" w:cs="Arial"/>
          <w:sz w:val="24"/>
          <w:szCs w:val="24"/>
        </w:rPr>
      </w:pPr>
    </w:p>
    <w:p w14:paraId="0C8B0770" w14:textId="17479EC7" w:rsidR="00D75840" w:rsidRPr="009F0C5A" w:rsidRDefault="00C72E74" w:rsidP="009F0C5A">
      <w:pPr>
        <w:pStyle w:val="Ttulo2"/>
        <w:spacing w:before="0" w:after="0" w:line="360" w:lineRule="auto"/>
        <w:jc w:val="both"/>
        <w:rPr>
          <w:sz w:val="24"/>
          <w:szCs w:val="24"/>
        </w:rPr>
      </w:pPr>
      <w:r w:rsidRPr="009F0C5A">
        <w:rPr>
          <w:i w:val="0"/>
          <w:sz w:val="24"/>
          <w:szCs w:val="24"/>
        </w:rPr>
        <w:t>SEXTA</w:t>
      </w:r>
      <w:r w:rsidR="00646EF6" w:rsidRPr="009F0C5A">
        <w:rPr>
          <w:i w:val="0"/>
          <w:sz w:val="24"/>
          <w:szCs w:val="24"/>
        </w:rPr>
        <w:t>:</w:t>
      </w:r>
      <w:r w:rsidRPr="009F0C5A">
        <w:rPr>
          <w:i w:val="0"/>
          <w:sz w:val="24"/>
          <w:szCs w:val="24"/>
        </w:rPr>
        <w:t xml:space="preserve"> </w:t>
      </w:r>
      <w:r w:rsidRPr="009F0C5A">
        <w:rPr>
          <w:i w:val="0"/>
          <w:sz w:val="24"/>
          <w:szCs w:val="24"/>
          <w:u w:val="single"/>
        </w:rPr>
        <w:t>MATERIAL POR CONTA DA CONTRATADA</w:t>
      </w:r>
    </w:p>
    <w:p w14:paraId="5FC05736" w14:textId="77777777"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A</w:t>
      </w:r>
      <w:r w:rsidRPr="009F0C5A">
        <w:rPr>
          <w:rFonts w:ascii="Arial" w:hAnsi="Arial" w:cs="Arial"/>
          <w:b/>
          <w:sz w:val="24"/>
          <w:szCs w:val="24"/>
        </w:rPr>
        <w:t xml:space="preserve"> CONTRATADA</w:t>
      </w:r>
      <w:r w:rsidRPr="009F0C5A">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9F0C5A">
        <w:rPr>
          <w:rFonts w:ascii="Arial" w:hAnsi="Arial" w:cs="Arial"/>
          <w:sz w:val="24"/>
          <w:szCs w:val="24"/>
        </w:rPr>
        <w:t>M</w:t>
      </w:r>
      <w:r w:rsidRPr="009F0C5A">
        <w:rPr>
          <w:rFonts w:ascii="Arial" w:hAnsi="Arial" w:cs="Arial"/>
          <w:sz w:val="24"/>
          <w:szCs w:val="24"/>
        </w:rPr>
        <w:t xml:space="preserve">emorial </w:t>
      </w:r>
      <w:r w:rsidR="00646254" w:rsidRPr="009F0C5A">
        <w:rPr>
          <w:rFonts w:ascii="Arial" w:hAnsi="Arial" w:cs="Arial"/>
          <w:sz w:val="24"/>
          <w:szCs w:val="24"/>
        </w:rPr>
        <w:t>D</w:t>
      </w:r>
      <w:r w:rsidRPr="009F0C5A">
        <w:rPr>
          <w:rFonts w:ascii="Arial" w:hAnsi="Arial" w:cs="Arial"/>
          <w:sz w:val="24"/>
          <w:szCs w:val="24"/>
        </w:rPr>
        <w:t>escritivo.</w:t>
      </w:r>
    </w:p>
    <w:p w14:paraId="193E9777" w14:textId="77777777" w:rsidR="00E035CA" w:rsidRPr="009F0C5A" w:rsidRDefault="00E035CA" w:rsidP="009F0C5A">
      <w:pPr>
        <w:pStyle w:val="Ttulo2"/>
        <w:spacing w:before="0" w:after="0" w:line="360" w:lineRule="auto"/>
        <w:jc w:val="both"/>
        <w:rPr>
          <w:i w:val="0"/>
          <w:sz w:val="24"/>
          <w:szCs w:val="24"/>
        </w:rPr>
      </w:pPr>
    </w:p>
    <w:p w14:paraId="0B62297C" w14:textId="31A2F044" w:rsidR="00D75840" w:rsidRPr="009F0C5A" w:rsidRDefault="00C72E74" w:rsidP="009F0C5A">
      <w:pPr>
        <w:pStyle w:val="Ttulo2"/>
        <w:spacing w:before="0" w:after="0" w:line="360" w:lineRule="auto"/>
        <w:jc w:val="both"/>
        <w:rPr>
          <w:sz w:val="24"/>
          <w:szCs w:val="24"/>
        </w:rPr>
      </w:pPr>
      <w:r w:rsidRPr="009F0C5A">
        <w:rPr>
          <w:i w:val="0"/>
          <w:sz w:val="24"/>
          <w:szCs w:val="24"/>
        </w:rPr>
        <w:t>SÉTIMA</w:t>
      </w:r>
      <w:r w:rsidR="00646EF6" w:rsidRPr="009F0C5A">
        <w:rPr>
          <w:i w:val="0"/>
          <w:sz w:val="24"/>
          <w:szCs w:val="24"/>
        </w:rPr>
        <w:t>:</w:t>
      </w:r>
      <w:r w:rsidRPr="009F0C5A">
        <w:rPr>
          <w:i w:val="0"/>
          <w:sz w:val="24"/>
          <w:szCs w:val="24"/>
        </w:rPr>
        <w:t xml:space="preserve"> </w:t>
      </w:r>
      <w:r w:rsidRPr="009F0C5A">
        <w:rPr>
          <w:i w:val="0"/>
          <w:sz w:val="24"/>
          <w:szCs w:val="24"/>
          <w:u w:val="single"/>
        </w:rPr>
        <w:t>ESCLARECIMENTO E CONSULTAS</w:t>
      </w:r>
    </w:p>
    <w:p w14:paraId="59DF8996" w14:textId="11456E33"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As consultas e esclarecimentos deverão ser feitas por escrito e registradas no Diário de Obras, tendo sua resposta da mesma forma.</w:t>
      </w:r>
    </w:p>
    <w:p w14:paraId="2FA15652" w14:textId="77777777" w:rsidR="00E035CA" w:rsidRPr="009F0C5A" w:rsidRDefault="00E035CA" w:rsidP="009F0C5A">
      <w:pPr>
        <w:spacing w:line="360" w:lineRule="auto"/>
        <w:jc w:val="both"/>
        <w:rPr>
          <w:rFonts w:ascii="Arial" w:hAnsi="Arial" w:cs="Arial"/>
          <w:sz w:val="24"/>
          <w:szCs w:val="24"/>
        </w:rPr>
      </w:pPr>
    </w:p>
    <w:p w14:paraId="6162A77B" w14:textId="45E2F33E" w:rsidR="006758A6" w:rsidRPr="009F0C5A" w:rsidRDefault="00C72E74" w:rsidP="009F0C5A">
      <w:pPr>
        <w:pStyle w:val="Ttulo2"/>
        <w:spacing w:before="0" w:after="0" w:line="360" w:lineRule="auto"/>
        <w:jc w:val="both"/>
        <w:rPr>
          <w:i w:val="0"/>
          <w:sz w:val="24"/>
          <w:szCs w:val="24"/>
          <w:u w:val="single"/>
        </w:rPr>
      </w:pPr>
      <w:r w:rsidRPr="009F0C5A">
        <w:rPr>
          <w:i w:val="0"/>
          <w:sz w:val="24"/>
          <w:szCs w:val="24"/>
        </w:rPr>
        <w:t>OITAVA</w:t>
      </w:r>
      <w:r w:rsidR="00646EF6" w:rsidRPr="009F0C5A">
        <w:rPr>
          <w:i w:val="0"/>
          <w:sz w:val="24"/>
          <w:szCs w:val="24"/>
        </w:rPr>
        <w:t>:</w:t>
      </w:r>
      <w:r w:rsidRPr="009F0C5A">
        <w:rPr>
          <w:i w:val="0"/>
          <w:sz w:val="24"/>
          <w:szCs w:val="24"/>
        </w:rPr>
        <w:t xml:space="preserve"> </w:t>
      </w:r>
      <w:r w:rsidRPr="009F0C5A">
        <w:rPr>
          <w:i w:val="0"/>
          <w:sz w:val="24"/>
          <w:szCs w:val="24"/>
          <w:u w:val="single"/>
        </w:rPr>
        <w:t>SUPERVISÃO DOS SERVIÇOS</w:t>
      </w:r>
    </w:p>
    <w:p w14:paraId="56DB5FFE" w14:textId="71417699" w:rsidR="006758A6" w:rsidRPr="009F0C5A" w:rsidRDefault="00C72E74" w:rsidP="009F0C5A">
      <w:pPr>
        <w:tabs>
          <w:tab w:val="left" w:pos="882"/>
        </w:tabs>
        <w:spacing w:line="360" w:lineRule="auto"/>
        <w:jc w:val="both"/>
        <w:rPr>
          <w:rFonts w:ascii="Arial" w:hAnsi="Arial" w:cs="Arial"/>
          <w:sz w:val="24"/>
          <w:szCs w:val="24"/>
        </w:rPr>
      </w:pPr>
      <w:r w:rsidRPr="009F0C5A">
        <w:rPr>
          <w:rFonts w:ascii="Arial" w:hAnsi="Arial" w:cs="Arial"/>
          <w:sz w:val="24"/>
          <w:szCs w:val="24"/>
        </w:rPr>
        <w:t xml:space="preserve">A supervisão dos serviços será solicitada pela </w:t>
      </w:r>
      <w:r w:rsidRPr="009F0C5A">
        <w:rPr>
          <w:rFonts w:ascii="Arial" w:hAnsi="Arial" w:cs="Arial"/>
          <w:b/>
          <w:sz w:val="24"/>
          <w:szCs w:val="24"/>
        </w:rPr>
        <w:t>CONTRATADA</w:t>
      </w:r>
      <w:r w:rsidRPr="009F0C5A">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1871002E" w14:textId="4B666CAB" w:rsidR="00C72E74" w:rsidRPr="009F0C5A" w:rsidRDefault="00C72E74" w:rsidP="009F0C5A">
      <w:pPr>
        <w:tabs>
          <w:tab w:val="left" w:pos="882"/>
        </w:tabs>
        <w:spacing w:line="360" w:lineRule="auto"/>
        <w:jc w:val="both"/>
        <w:rPr>
          <w:rFonts w:ascii="Arial" w:hAnsi="Arial" w:cs="Arial"/>
          <w:sz w:val="24"/>
          <w:szCs w:val="24"/>
        </w:rPr>
      </w:pPr>
      <w:r w:rsidRPr="009F0C5A">
        <w:rPr>
          <w:rFonts w:ascii="Arial" w:hAnsi="Arial" w:cs="Arial"/>
          <w:sz w:val="24"/>
          <w:szCs w:val="24"/>
        </w:rPr>
        <w:t xml:space="preserve">8.1. Haverá inspeções de rotina por servidor qualificado do Município, quanto ao andamento da obra, independente da solicitação da </w:t>
      </w:r>
      <w:r w:rsidRPr="009F0C5A">
        <w:rPr>
          <w:rFonts w:ascii="Arial" w:hAnsi="Arial" w:cs="Arial"/>
          <w:b/>
          <w:sz w:val="24"/>
          <w:szCs w:val="24"/>
        </w:rPr>
        <w:t>CONTRATADA</w:t>
      </w:r>
      <w:r w:rsidRPr="009F0C5A">
        <w:rPr>
          <w:rFonts w:ascii="Arial" w:hAnsi="Arial" w:cs="Arial"/>
          <w:sz w:val="24"/>
          <w:szCs w:val="24"/>
        </w:rPr>
        <w:t>, e este, se obriga a manter um responsável residente, para dirimir dúvidas quanto aos serviços que estão sendo executados, bem como, quanto ao material empregado.</w:t>
      </w:r>
    </w:p>
    <w:p w14:paraId="304BECFE" w14:textId="77777777" w:rsidR="00D75840" w:rsidRPr="009F0C5A" w:rsidRDefault="00D75840" w:rsidP="009F0C5A">
      <w:pPr>
        <w:pStyle w:val="Ttulo2"/>
        <w:spacing w:before="0" w:after="0" w:line="360" w:lineRule="auto"/>
        <w:jc w:val="both"/>
        <w:rPr>
          <w:i w:val="0"/>
          <w:sz w:val="24"/>
          <w:szCs w:val="24"/>
        </w:rPr>
      </w:pPr>
    </w:p>
    <w:p w14:paraId="79C2C0DA" w14:textId="52E82E7A" w:rsidR="00C72E74" w:rsidRPr="009F0C5A" w:rsidRDefault="00C72E74" w:rsidP="009F0C5A">
      <w:pPr>
        <w:pStyle w:val="Ttulo2"/>
        <w:spacing w:before="0" w:after="0" w:line="360" w:lineRule="auto"/>
        <w:jc w:val="both"/>
        <w:rPr>
          <w:i w:val="0"/>
          <w:sz w:val="24"/>
          <w:szCs w:val="24"/>
        </w:rPr>
      </w:pPr>
      <w:r w:rsidRPr="009F0C5A">
        <w:rPr>
          <w:i w:val="0"/>
          <w:sz w:val="24"/>
          <w:szCs w:val="24"/>
        </w:rPr>
        <w:t>NONA</w:t>
      </w:r>
      <w:r w:rsidR="00646EF6" w:rsidRPr="009F0C5A">
        <w:rPr>
          <w:i w:val="0"/>
          <w:sz w:val="24"/>
          <w:szCs w:val="24"/>
        </w:rPr>
        <w:t>:</w:t>
      </w:r>
      <w:r w:rsidRPr="009F0C5A">
        <w:rPr>
          <w:i w:val="0"/>
          <w:sz w:val="24"/>
          <w:szCs w:val="24"/>
        </w:rPr>
        <w:t xml:space="preserve"> </w:t>
      </w:r>
      <w:r w:rsidRPr="009F0C5A">
        <w:rPr>
          <w:i w:val="0"/>
          <w:sz w:val="24"/>
          <w:szCs w:val="24"/>
          <w:u w:val="single"/>
        </w:rPr>
        <w:t>ALTERAÇÕES CONTRATUAIS</w:t>
      </w:r>
    </w:p>
    <w:p w14:paraId="3F6D725E" w14:textId="4D60FBC5"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Poderão ocorrer alterações de serviço e, consequentemente, de valor, se acontecerem fatores supervenientes que os justifiquem, nos termos do Art. </w:t>
      </w:r>
      <w:r w:rsidR="00137F37" w:rsidRPr="009F0C5A">
        <w:rPr>
          <w:rFonts w:ascii="Arial" w:hAnsi="Arial" w:cs="Arial"/>
          <w:sz w:val="24"/>
          <w:szCs w:val="24"/>
        </w:rPr>
        <w:t>124</w:t>
      </w:r>
      <w:r w:rsidRPr="009F0C5A">
        <w:rPr>
          <w:rFonts w:ascii="Arial" w:hAnsi="Arial" w:cs="Arial"/>
          <w:sz w:val="24"/>
          <w:szCs w:val="24"/>
        </w:rPr>
        <w:t xml:space="preserve"> da Lei </w:t>
      </w:r>
      <w:r w:rsidR="00137F37" w:rsidRPr="009F0C5A">
        <w:rPr>
          <w:rFonts w:ascii="Arial" w:hAnsi="Arial" w:cs="Arial"/>
          <w:sz w:val="24"/>
          <w:szCs w:val="24"/>
        </w:rPr>
        <w:t>14</w:t>
      </w:r>
      <w:r w:rsidRPr="009F0C5A">
        <w:rPr>
          <w:rFonts w:ascii="Arial" w:hAnsi="Arial" w:cs="Arial"/>
          <w:sz w:val="24"/>
          <w:szCs w:val="24"/>
        </w:rPr>
        <w:t>.</w:t>
      </w:r>
      <w:r w:rsidR="00137F37" w:rsidRPr="009F0C5A">
        <w:rPr>
          <w:rFonts w:ascii="Arial" w:hAnsi="Arial" w:cs="Arial"/>
          <w:sz w:val="24"/>
          <w:szCs w:val="24"/>
        </w:rPr>
        <w:t>133</w:t>
      </w:r>
      <w:r w:rsidRPr="009F0C5A">
        <w:rPr>
          <w:rFonts w:ascii="Arial" w:hAnsi="Arial" w:cs="Arial"/>
          <w:sz w:val="24"/>
          <w:szCs w:val="24"/>
        </w:rPr>
        <w:t>/</w:t>
      </w:r>
      <w:r w:rsidR="00137F37" w:rsidRPr="009F0C5A">
        <w:rPr>
          <w:rFonts w:ascii="Arial" w:hAnsi="Arial" w:cs="Arial"/>
          <w:sz w:val="24"/>
          <w:szCs w:val="24"/>
        </w:rPr>
        <w:t>2021</w:t>
      </w:r>
      <w:r w:rsidRPr="009F0C5A">
        <w:rPr>
          <w:rFonts w:ascii="Arial" w:hAnsi="Arial" w:cs="Arial"/>
          <w:sz w:val="24"/>
          <w:szCs w:val="24"/>
        </w:rPr>
        <w:t>.</w:t>
      </w:r>
    </w:p>
    <w:p w14:paraId="1CA7A569" w14:textId="77777777" w:rsidR="001C078F" w:rsidRPr="009F0C5A" w:rsidRDefault="001C078F" w:rsidP="009F0C5A">
      <w:pPr>
        <w:spacing w:line="360" w:lineRule="auto"/>
        <w:jc w:val="both"/>
        <w:rPr>
          <w:rFonts w:ascii="Arial" w:hAnsi="Arial" w:cs="Arial"/>
          <w:sz w:val="24"/>
          <w:szCs w:val="24"/>
        </w:rPr>
      </w:pPr>
    </w:p>
    <w:p w14:paraId="19B6A5CB" w14:textId="4480D809" w:rsidR="00C72E74" w:rsidRPr="009F0C5A" w:rsidRDefault="00C72E74" w:rsidP="009F0C5A">
      <w:pPr>
        <w:pStyle w:val="Ttulo2"/>
        <w:spacing w:before="0" w:after="0" w:line="360" w:lineRule="auto"/>
        <w:jc w:val="both"/>
        <w:rPr>
          <w:i w:val="0"/>
          <w:sz w:val="24"/>
          <w:szCs w:val="24"/>
        </w:rPr>
      </w:pPr>
      <w:r w:rsidRPr="009F0C5A">
        <w:rPr>
          <w:i w:val="0"/>
          <w:sz w:val="24"/>
          <w:szCs w:val="24"/>
        </w:rPr>
        <w:t>DÉCIMA</w:t>
      </w:r>
      <w:r w:rsidR="00646EF6" w:rsidRPr="009F0C5A">
        <w:rPr>
          <w:i w:val="0"/>
          <w:sz w:val="24"/>
          <w:szCs w:val="24"/>
        </w:rPr>
        <w:t xml:space="preserve">: </w:t>
      </w:r>
      <w:r w:rsidRPr="009F0C5A">
        <w:rPr>
          <w:i w:val="0"/>
          <w:sz w:val="24"/>
          <w:szCs w:val="24"/>
          <w:u w:val="single"/>
        </w:rPr>
        <w:t>CONDIÇÕES E FORMA DE PAGAMENTO</w:t>
      </w:r>
    </w:p>
    <w:p w14:paraId="41A23B1B" w14:textId="559A2E1B" w:rsidR="00F72B86" w:rsidRPr="009F0C5A" w:rsidRDefault="00646EF6" w:rsidP="009F0C5A">
      <w:pPr>
        <w:spacing w:line="360" w:lineRule="auto"/>
        <w:ind w:right="-170"/>
        <w:jc w:val="both"/>
        <w:rPr>
          <w:rFonts w:ascii="Arial" w:eastAsia="MS Mincho" w:hAnsi="Arial" w:cs="Arial"/>
          <w:sz w:val="24"/>
          <w:szCs w:val="24"/>
        </w:rPr>
      </w:pPr>
      <w:r w:rsidRPr="009F0C5A">
        <w:rPr>
          <w:rFonts w:ascii="Arial" w:hAnsi="Arial" w:cs="Arial"/>
          <w:sz w:val="24"/>
          <w:szCs w:val="24"/>
        </w:rPr>
        <w:t xml:space="preserve">10.1. </w:t>
      </w:r>
      <w:r w:rsidRPr="009F0C5A">
        <w:rPr>
          <w:rFonts w:ascii="Arial" w:eastAsia="MS Mincho" w:hAnsi="Arial" w:cs="Arial"/>
          <w:sz w:val="24"/>
          <w:szCs w:val="24"/>
        </w:rPr>
        <w:t>Os pagamentos ocorrerão a contar do recebimento da fatura acompanhada da planilha de medição, aprovada pelo servidor responsável pela fiscalização do contrato e pelo Secretário Municipal de Obras</w:t>
      </w:r>
      <w:r w:rsidR="00F72B86" w:rsidRPr="009F0C5A">
        <w:rPr>
          <w:rFonts w:ascii="Arial" w:eastAsia="MS Mincho" w:hAnsi="Arial" w:cs="Arial"/>
          <w:sz w:val="24"/>
          <w:szCs w:val="24"/>
        </w:rPr>
        <w:t>.</w:t>
      </w:r>
    </w:p>
    <w:p w14:paraId="2996B1AD" w14:textId="2B40C4F3" w:rsidR="00646EF6" w:rsidRPr="009F0C5A" w:rsidRDefault="00646EF6" w:rsidP="009F0C5A">
      <w:pPr>
        <w:tabs>
          <w:tab w:val="left" w:pos="1134"/>
        </w:tabs>
        <w:spacing w:line="360" w:lineRule="auto"/>
        <w:jc w:val="both"/>
        <w:rPr>
          <w:rFonts w:ascii="Arial" w:hAnsi="Arial" w:cs="Arial"/>
          <w:b/>
          <w:sz w:val="24"/>
          <w:szCs w:val="24"/>
        </w:rPr>
      </w:pPr>
      <w:r w:rsidRPr="009F0C5A">
        <w:rPr>
          <w:rFonts w:ascii="Arial" w:hAnsi="Arial" w:cs="Arial"/>
          <w:sz w:val="24"/>
          <w:szCs w:val="24"/>
        </w:rPr>
        <w:t xml:space="preserve">10.2. Ocorrendo atraso no pagamento, os valores serão corrigidos monetariamente pelo índice do IPCA do período, ou outro índice que vier a substituí-lo, e a Administração compensará a contratada com juros de 0,5% ao mês, </w:t>
      </w:r>
      <w:proofErr w:type="gramStart"/>
      <w:r w:rsidRPr="009F0C5A">
        <w:rPr>
          <w:rFonts w:ascii="Arial" w:hAnsi="Arial" w:cs="Arial"/>
          <w:sz w:val="24"/>
          <w:szCs w:val="24"/>
        </w:rPr>
        <w:t>pro</w:t>
      </w:r>
      <w:proofErr w:type="gramEnd"/>
      <w:r w:rsidRPr="009F0C5A">
        <w:rPr>
          <w:rFonts w:ascii="Arial" w:hAnsi="Arial" w:cs="Arial"/>
          <w:sz w:val="24"/>
          <w:szCs w:val="24"/>
        </w:rPr>
        <w:t xml:space="preserve"> rata.</w:t>
      </w:r>
      <w:r w:rsidRPr="009F0C5A">
        <w:rPr>
          <w:rFonts w:ascii="Arial" w:hAnsi="Arial" w:cs="Arial"/>
          <w:b/>
          <w:sz w:val="24"/>
          <w:szCs w:val="24"/>
        </w:rPr>
        <w:t xml:space="preserve"> </w:t>
      </w:r>
    </w:p>
    <w:p w14:paraId="152B03A8" w14:textId="7D6EA0F5" w:rsidR="00646EF6" w:rsidRPr="009F0C5A" w:rsidRDefault="00646EF6" w:rsidP="009F0C5A">
      <w:pPr>
        <w:spacing w:line="360" w:lineRule="auto"/>
        <w:jc w:val="both"/>
        <w:rPr>
          <w:rFonts w:ascii="Arial" w:hAnsi="Arial" w:cs="Arial"/>
          <w:b/>
          <w:sz w:val="24"/>
          <w:szCs w:val="24"/>
        </w:rPr>
      </w:pPr>
      <w:r w:rsidRPr="009F0C5A">
        <w:rPr>
          <w:rFonts w:ascii="Arial" w:hAnsi="Arial" w:cs="Arial"/>
          <w:sz w:val="24"/>
          <w:szCs w:val="24"/>
        </w:rPr>
        <w:t>10.3. Serão processadas as retenções tributárias e previdenciárias nos termos da legislação que regula a matéria.</w:t>
      </w:r>
    </w:p>
    <w:p w14:paraId="2E37F449" w14:textId="1B305AA3" w:rsidR="00646EF6" w:rsidRPr="009F0C5A" w:rsidRDefault="00646EF6" w:rsidP="009F0C5A">
      <w:pPr>
        <w:spacing w:line="360" w:lineRule="auto"/>
        <w:jc w:val="both"/>
        <w:rPr>
          <w:rFonts w:ascii="Arial" w:hAnsi="Arial" w:cs="Arial"/>
          <w:b/>
          <w:sz w:val="24"/>
          <w:szCs w:val="24"/>
        </w:rPr>
      </w:pPr>
      <w:r w:rsidRPr="009F0C5A">
        <w:rPr>
          <w:rFonts w:ascii="Arial" w:hAnsi="Arial" w:cs="Arial"/>
          <w:sz w:val="24"/>
          <w:szCs w:val="24"/>
        </w:rPr>
        <w:t>10.4. A nota fiscal/fatura emitida pelo fornecedor deverá conter, em local de fácil visualização, a indicação do número do processo e o número d</w:t>
      </w:r>
      <w:r w:rsidR="001F4679" w:rsidRPr="009F0C5A">
        <w:rPr>
          <w:rFonts w:ascii="Arial" w:hAnsi="Arial" w:cs="Arial"/>
          <w:sz w:val="24"/>
          <w:szCs w:val="24"/>
        </w:rPr>
        <w:t>a</w:t>
      </w:r>
      <w:r w:rsidRPr="009F0C5A">
        <w:rPr>
          <w:rFonts w:ascii="Arial" w:hAnsi="Arial" w:cs="Arial"/>
          <w:sz w:val="24"/>
          <w:szCs w:val="24"/>
        </w:rPr>
        <w:t xml:space="preserve"> </w:t>
      </w:r>
      <w:r w:rsidR="001F4679" w:rsidRPr="009F0C5A">
        <w:rPr>
          <w:rFonts w:ascii="Arial" w:hAnsi="Arial" w:cs="Arial"/>
          <w:sz w:val="24"/>
          <w:szCs w:val="24"/>
        </w:rPr>
        <w:t>Concorrência</w:t>
      </w:r>
      <w:r w:rsidRPr="009F0C5A">
        <w:rPr>
          <w:rFonts w:ascii="Arial" w:hAnsi="Arial" w:cs="Arial"/>
          <w:sz w:val="24"/>
          <w:szCs w:val="24"/>
        </w:rPr>
        <w:t>, a fim de acelerar o trâmite de recebimento do material e posterior liberação do documento fiscal para pagamento.</w:t>
      </w:r>
    </w:p>
    <w:p w14:paraId="5B8ACD55" w14:textId="42441571" w:rsidR="005E6E86" w:rsidRPr="009F0C5A" w:rsidRDefault="005E6E86" w:rsidP="009F0C5A">
      <w:pPr>
        <w:spacing w:line="360" w:lineRule="auto"/>
        <w:jc w:val="both"/>
        <w:rPr>
          <w:rFonts w:ascii="Arial" w:hAnsi="Arial" w:cs="Arial"/>
          <w:sz w:val="24"/>
          <w:szCs w:val="24"/>
        </w:rPr>
      </w:pPr>
    </w:p>
    <w:p w14:paraId="459C5BE7" w14:textId="139C57B1" w:rsidR="006758A6" w:rsidRPr="009F0C5A" w:rsidRDefault="00C72E74" w:rsidP="009F0C5A">
      <w:pPr>
        <w:spacing w:line="360" w:lineRule="auto"/>
        <w:jc w:val="both"/>
        <w:rPr>
          <w:rFonts w:ascii="Arial" w:hAnsi="Arial" w:cs="Arial"/>
          <w:b/>
          <w:i/>
          <w:sz w:val="24"/>
          <w:szCs w:val="24"/>
        </w:rPr>
      </w:pPr>
      <w:r w:rsidRPr="009F0C5A">
        <w:rPr>
          <w:rFonts w:ascii="Arial" w:hAnsi="Arial" w:cs="Arial"/>
          <w:b/>
          <w:sz w:val="24"/>
          <w:szCs w:val="24"/>
        </w:rPr>
        <w:t>DÉCIMA PRIMEIRA</w:t>
      </w:r>
      <w:r w:rsidR="00646EF6" w:rsidRPr="009F0C5A">
        <w:rPr>
          <w:rFonts w:ascii="Arial" w:hAnsi="Arial" w:cs="Arial"/>
          <w:b/>
          <w:sz w:val="24"/>
          <w:szCs w:val="24"/>
        </w:rPr>
        <w:t>:</w:t>
      </w:r>
      <w:r w:rsidRPr="009F0C5A">
        <w:rPr>
          <w:rFonts w:ascii="Arial" w:hAnsi="Arial" w:cs="Arial"/>
          <w:b/>
          <w:sz w:val="24"/>
          <w:szCs w:val="24"/>
        </w:rPr>
        <w:t xml:space="preserve"> </w:t>
      </w:r>
      <w:r w:rsidRPr="009F0C5A">
        <w:rPr>
          <w:rFonts w:ascii="Arial" w:hAnsi="Arial" w:cs="Arial"/>
          <w:b/>
          <w:sz w:val="24"/>
          <w:szCs w:val="24"/>
          <w:u w:val="single"/>
        </w:rPr>
        <w:t>EMISSÃO DE FATURAS E PAGAMENTOS</w:t>
      </w:r>
    </w:p>
    <w:p w14:paraId="7FF75598" w14:textId="002C7BF7" w:rsidR="00C72E74" w:rsidRPr="009F0C5A" w:rsidRDefault="00C72E74" w:rsidP="009F0C5A">
      <w:pPr>
        <w:spacing w:line="360" w:lineRule="auto"/>
        <w:jc w:val="both"/>
        <w:rPr>
          <w:rFonts w:ascii="Arial" w:hAnsi="Arial" w:cs="Arial"/>
          <w:b/>
          <w:i/>
          <w:sz w:val="24"/>
          <w:szCs w:val="24"/>
        </w:rPr>
      </w:pPr>
      <w:r w:rsidRPr="009F0C5A">
        <w:rPr>
          <w:rFonts w:ascii="Arial" w:hAnsi="Arial" w:cs="Arial"/>
          <w:sz w:val="24"/>
          <w:szCs w:val="24"/>
        </w:rPr>
        <w:t>Para a efetivação dos pagamentos, a</w:t>
      </w:r>
      <w:r w:rsidRPr="009F0C5A">
        <w:rPr>
          <w:rFonts w:ascii="Arial" w:hAnsi="Arial" w:cs="Arial"/>
          <w:b/>
          <w:sz w:val="24"/>
          <w:szCs w:val="24"/>
        </w:rPr>
        <w:t xml:space="preserve"> CONTRATADA</w:t>
      </w:r>
      <w:r w:rsidRPr="009F0C5A">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9F0C5A">
        <w:rPr>
          <w:rFonts w:ascii="Arial" w:hAnsi="Arial" w:cs="Arial"/>
          <w:b/>
          <w:sz w:val="24"/>
          <w:szCs w:val="24"/>
        </w:rPr>
        <w:t>MUNICÍPIO</w:t>
      </w:r>
      <w:r w:rsidRPr="009F0C5A">
        <w:rPr>
          <w:rFonts w:ascii="Arial" w:hAnsi="Arial" w:cs="Arial"/>
          <w:sz w:val="24"/>
          <w:szCs w:val="24"/>
        </w:rPr>
        <w:t>, dando a etapa e os valores como certos e acabados.</w:t>
      </w:r>
    </w:p>
    <w:p w14:paraId="4650D51F" w14:textId="3F9F36F0"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11.1. Os pagamentos estarão, obrigatoriamente, vinculados à conclusão </w:t>
      </w:r>
      <w:r w:rsidR="00703DE5" w:rsidRPr="009F0C5A">
        <w:rPr>
          <w:rFonts w:ascii="Arial" w:hAnsi="Arial" w:cs="Arial"/>
          <w:sz w:val="24"/>
          <w:szCs w:val="24"/>
        </w:rPr>
        <w:t>da</w:t>
      </w:r>
      <w:r w:rsidRPr="009F0C5A">
        <w:rPr>
          <w:rFonts w:ascii="Arial" w:hAnsi="Arial" w:cs="Arial"/>
          <w:sz w:val="24"/>
          <w:szCs w:val="24"/>
        </w:rPr>
        <w:t xml:space="preserve"> etapa aprovada pela Administração, seguindo o Cronograma de Desempenho anexo ao Edital, perfazendo no somatório final 100% (cem por cento).</w:t>
      </w:r>
    </w:p>
    <w:p w14:paraId="546BD4BB" w14:textId="61C162C6"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9F0C5A">
        <w:rPr>
          <w:rFonts w:ascii="Arial" w:hAnsi="Arial" w:cs="Arial"/>
          <w:b/>
          <w:sz w:val="24"/>
          <w:szCs w:val="24"/>
        </w:rPr>
        <w:t>CONTRATADA</w:t>
      </w:r>
      <w:r w:rsidRPr="009F0C5A">
        <w:rPr>
          <w:rFonts w:ascii="Arial" w:hAnsi="Arial" w:cs="Arial"/>
          <w:sz w:val="24"/>
          <w:szCs w:val="24"/>
        </w:rPr>
        <w:t>.</w:t>
      </w:r>
    </w:p>
    <w:p w14:paraId="298B9BCB" w14:textId="77777777" w:rsidR="006758A6" w:rsidRPr="009F0C5A" w:rsidRDefault="006758A6" w:rsidP="009F0C5A">
      <w:pPr>
        <w:spacing w:line="360" w:lineRule="auto"/>
        <w:jc w:val="both"/>
        <w:rPr>
          <w:rFonts w:ascii="Arial" w:hAnsi="Arial" w:cs="Arial"/>
          <w:sz w:val="24"/>
          <w:szCs w:val="24"/>
        </w:rPr>
      </w:pPr>
    </w:p>
    <w:p w14:paraId="2409FE95" w14:textId="6BCF8A9D" w:rsidR="006758A6" w:rsidRPr="009F0C5A" w:rsidRDefault="00C72E74" w:rsidP="009F0C5A">
      <w:pPr>
        <w:pStyle w:val="Ttulo2"/>
        <w:spacing w:before="0" w:after="0" w:line="360" w:lineRule="auto"/>
        <w:ind w:right="-142"/>
        <w:jc w:val="both"/>
        <w:rPr>
          <w:i w:val="0"/>
          <w:sz w:val="24"/>
          <w:szCs w:val="24"/>
        </w:rPr>
      </w:pPr>
      <w:r w:rsidRPr="009F0C5A">
        <w:rPr>
          <w:i w:val="0"/>
          <w:sz w:val="24"/>
          <w:szCs w:val="24"/>
        </w:rPr>
        <w:t>DÉCIMA SEGUNDA</w:t>
      </w:r>
      <w:r w:rsidR="00646EF6" w:rsidRPr="009F0C5A">
        <w:rPr>
          <w:i w:val="0"/>
          <w:sz w:val="24"/>
          <w:szCs w:val="24"/>
        </w:rPr>
        <w:t>:</w:t>
      </w:r>
      <w:r w:rsidRPr="009F0C5A">
        <w:rPr>
          <w:i w:val="0"/>
          <w:sz w:val="24"/>
          <w:szCs w:val="24"/>
        </w:rPr>
        <w:t xml:space="preserve"> </w:t>
      </w:r>
      <w:r w:rsidRPr="009F0C5A">
        <w:rPr>
          <w:i w:val="0"/>
          <w:sz w:val="24"/>
          <w:szCs w:val="24"/>
          <w:u w:val="single"/>
        </w:rPr>
        <w:t>RECEBIMENTO DO OBJETO</w:t>
      </w:r>
    </w:p>
    <w:p w14:paraId="340CAB80" w14:textId="2E7863B6" w:rsidR="00D41330" w:rsidRPr="009F0C5A" w:rsidRDefault="00C72E74" w:rsidP="009F0C5A">
      <w:pPr>
        <w:pStyle w:val="Ttulo2"/>
        <w:spacing w:before="0" w:after="0" w:line="360" w:lineRule="auto"/>
        <w:ind w:right="-142"/>
        <w:jc w:val="both"/>
        <w:rPr>
          <w:b w:val="0"/>
          <w:i w:val="0"/>
          <w:sz w:val="24"/>
          <w:szCs w:val="24"/>
        </w:rPr>
      </w:pPr>
      <w:r w:rsidRPr="009F0C5A">
        <w:rPr>
          <w:b w:val="0"/>
          <w:i w:val="0"/>
          <w:sz w:val="24"/>
          <w:szCs w:val="24"/>
        </w:rPr>
        <w:t>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autorizando o pagamento final, que será feito mediante a apresentação dos documentos citados na cláusula 16.</w:t>
      </w:r>
    </w:p>
    <w:p w14:paraId="0423C606" w14:textId="245DF052"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12.1. O</w:t>
      </w:r>
      <w:r w:rsidRPr="009F0C5A">
        <w:rPr>
          <w:rFonts w:ascii="Arial" w:hAnsi="Arial" w:cs="Arial"/>
          <w:b/>
          <w:sz w:val="24"/>
          <w:szCs w:val="24"/>
        </w:rPr>
        <w:t xml:space="preserve"> MUNICÍPIO</w:t>
      </w:r>
      <w:r w:rsidRPr="009F0C5A">
        <w:rPr>
          <w:rFonts w:ascii="Arial" w:hAnsi="Arial" w:cs="Arial"/>
          <w:sz w:val="24"/>
          <w:szCs w:val="24"/>
        </w:rPr>
        <w:t xml:space="preserve"> poderá exigir da </w:t>
      </w:r>
      <w:r w:rsidRPr="009F0C5A">
        <w:rPr>
          <w:rFonts w:ascii="Arial" w:hAnsi="Arial" w:cs="Arial"/>
          <w:b/>
          <w:sz w:val="24"/>
          <w:szCs w:val="24"/>
        </w:rPr>
        <w:t>CONTRATADA,</w:t>
      </w:r>
      <w:r w:rsidRPr="009F0C5A">
        <w:rPr>
          <w:rFonts w:ascii="Arial" w:hAnsi="Arial" w:cs="Arial"/>
          <w:sz w:val="24"/>
          <w:szCs w:val="24"/>
        </w:rPr>
        <w:t xml:space="preserve"> reparar, corrigir, remover, reconstruir ou substituir à </w:t>
      </w:r>
      <w:proofErr w:type="spellStart"/>
      <w:r w:rsidRPr="009F0C5A">
        <w:rPr>
          <w:rFonts w:ascii="Arial" w:hAnsi="Arial" w:cs="Arial"/>
          <w:sz w:val="24"/>
          <w:szCs w:val="24"/>
        </w:rPr>
        <w:t>suas</w:t>
      </w:r>
      <w:proofErr w:type="spellEnd"/>
      <w:r w:rsidRPr="009F0C5A">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12.2. O</w:t>
      </w:r>
      <w:r w:rsidRPr="009F0C5A">
        <w:rPr>
          <w:rFonts w:ascii="Arial" w:hAnsi="Arial" w:cs="Arial"/>
          <w:b/>
          <w:sz w:val="24"/>
          <w:szCs w:val="24"/>
        </w:rPr>
        <w:t xml:space="preserve"> MUNICÍPIO</w:t>
      </w:r>
      <w:r w:rsidRPr="009F0C5A">
        <w:rPr>
          <w:rFonts w:ascii="Arial" w:hAnsi="Arial" w:cs="Arial"/>
          <w:sz w:val="24"/>
          <w:szCs w:val="24"/>
        </w:rPr>
        <w:t xml:space="preserve"> definirá o prazo para solução de problemas encontrados na vistoria.</w:t>
      </w:r>
    </w:p>
    <w:p w14:paraId="4BC61C9D" w14:textId="4B866C22"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12.3. O termo de recebimento definitivo não exime a </w:t>
      </w:r>
      <w:r w:rsidRPr="009F0C5A">
        <w:rPr>
          <w:rFonts w:ascii="Arial" w:hAnsi="Arial" w:cs="Arial"/>
          <w:b/>
          <w:sz w:val="24"/>
          <w:szCs w:val="24"/>
        </w:rPr>
        <w:t>CONTRATADA</w:t>
      </w:r>
      <w:r w:rsidRPr="009F0C5A">
        <w:rPr>
          <w:rFonts w:ascii="Arial" w:hAnsi="Arial" w:cs="Arial"/>
          <w:sz w:val="24"/>
          <w:szCs w:val="24"/>
        </w:rPr>
        <w:t>, no que respeita a sua responsabilidade técnica pela execução da Obra, na forma das leis vigentes.</w:t>
      </w:r>
    </w:p>
    <w:p w14:paraId="7EEF4291" w14:textId="77777777" w:rsidR="00137F37" w:rsidRPr="009F0C5A" w:rsidRDefault="00137F37" w:rsidP="009F0C5A">
      <w:pPr>
        <w:spacing w:line="360" w:lineRule="auto"/>
        <w:jc w:val="both"/>
        <w:rPr>
          <w:rFonts w:ascii="Arial" w:hAnsi="Arial" w:cs="Arial"/>
          <w:sz w:val="24"/>
          <w:szCs w:val="24"/>
        </w:rPr>
      </w:pPr>
    </w:p>
    <w:p w14:paraId="0272E3D6" w14:textId="78BC1F10" w:rsidR="00C72E74" w:rsidRPr="009F0C5A" w:rsidRDefault="00C72E74" w:rsidP="009F0C5A">
      <w:pPr>
        <w:pStyle w:val="Ttulo2"/>
        <w:spacing w:before="0" w:after="0" w:line="360" w:lineRule="auto"/>
        <w:jc w:val="both"/>
        <w:rPr>
          <w:i w:val="0"/>
          <w:sz w:val="24"/>
          <w:szCs w:val="24"/>
        </w:rPr>
      </w:pPr>
      <w:r w:rsidRPr="009F0C5A">
        <w:rPr>
          <w:i w:val="0"/>
          <w:sz w:val="24"/>
          <w:szCs w:val="24"/>
        </w:rPr>
        <w:t>DÉCIMA TERCEIRA</w:t>
      </w:r>
      <w:r w:rsidR="0027306D" w:rsidRPr="009F0C5A">
        <w:rPr>
          <w:i w:val="0"/>
          <w:sz w:val="24"/>
          <w:szCs w:val="24"/>
        </w:rPr>
        <w:t>:</w:t>
      </w:r>
      <w:r w:rsidRPr="009F0C5A">
        <w:rPr>
          <w:i w:val="0"/>
          <w:sz w:val="24"/>
          <w:szCs w:val="24"/>
        </w:rPr>
        <w:t xml:space="preserve"> </w:t>
      </w:r>
      <w:r w:rsidRPr="009F0C5A">
        <w:rPr>
          <w:i w:val="0"/>
          <w:sz w:val="24"/>
          <w:szCs w:val="24"/>
          <w:u w:val="single"/>
        </w:rPr>
        <w:t>PREJUÍZOS E DANOS</w:t>
      </w:r>
    </w:p>
    <w:p w14:paraId="0C9B3ACC" w14:textId="320DB9AE"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Serão de única e exclusiva responsabilidade da </w:t>
      </w:r>
      <w:r w:rsidRPr="009F0C5A">
        <w:rPr>
          <w:rFonts w:ascii="Arial" w:hAnsi="Arial" w:cs="Arial"/>
          <w:b/>
          <w:sz w:val="24"/>
          <w:szCs w:val="24"/>
        </w:rPr>
        <w:t>CONTRATADA</w:t>
      </w:r>
      <w:r w:rsidRPr="009F0C5A">
        <w:rPr>
          <w:rFonts w:ascii="Arial" w:hAnsi="Arial" w:cs="Arial"/>
          <w:sz w:val="24"/>
          <w:szCs w:val="24"/>
        </w:rPr>
        <w:t xml:space="preserve">, eventuais extravios de material e danos causados ao </w:t>
      </w:r>
      <w:r w:rsidRPr="009F0C5A">
        <w:rPr>
          <w:rFonts w:ascii="Arial" w:hAnsi="Arial" w:cs="Arial"/>
          <w:b/>
          <w:sz w:val="24"/>
          <w:szCs w:val="24"/>
        </w:rPr>
        <w:t>MUNICÍPIO</w:t>
      </w:r>
      <w:r w:rsidRPr="009F0C5A">
        <w:rPr>
          <w:rFonts w:ascii="Arial" w:hAnsi="Arial" w:cs="Arial"/>
          <w:sz w:val="24"/>
          <w:szCs w:val="24"/>
        </w:rPr>
        <w:t xml:space="preserve"> ou a terceiros.</w:t>
      </w:r>
    </w:p>
    <w:p w14:paraId="53991610" w14:textId="77777777" w:rsidR="00063B97" w:rsidRPr="009F0C5A" w:rsidRDefault="00063B97" w:rsidP="009F0C5A">
      <w:pPr>
        <w:spacing w:line="360" w:lineRule="auto"/>
        <w:jc w:val="both"/>
        <w:rPr>
          <w:rFonts w:ascii="Arial" w:hAnsi="Arial" w:cs="Arial"/>
          <w:sz w:val="24"/>
          <w:szCs w:val="24"/>
        </w:rPr>
      </w:pPr>
    </w:p>
    <w:p w14:paraId="2DBA67EA" w14:textId="533D3BB9" w:rsidR="00C72E74" w:rsidRPr="009F0C5A" w:rsidRDefault="00C72E74" w:rsidP="009F0C5A">
      <w:pPr>
        <w:pStyle w:val="Ttulo2"/>
        <w:tabs>
          <w:tab w:val="left" w:pos="8080"/>
        </w:tabs>
        <w:spacing w:before="0" w:after="0" w:line="360" w:lineRule="auto"/>
        <w:jc w:val="both"/>
        <w:rPr>
          <w:i w:val="0"/>
          <w:sz w:val="24"/>
          <w:szCs w:val="24"/>
        </w:rPr>
      </w:pPr>
      <w:r w:rsidRPr="009F0C5A">
        <w:rPr>
          <w:i w:val="0"/>
          <w:sz w:val="24"/>
          <w:szCs w:val="24"/>
        </w:rPr>
        <w:t>DÉCIMA QUARTA</w:t>
      </w:r>
      <w:r w:rsidR="0027306D" w:rsidRPr="009F0C5A">
        <w:rPr>
          <w:i w:val="0"/>
          <w:sz w:val="24"/>
          <w:szCs w:val="24"/>
        </w:rPr>
        <w:t>:</w:t>
      </w:r>
      <w:r w:rsidRPr="009F0C5A">
        <w:rPr>
          <w:i w:val="0"/>
          <w:sz w:val="24"/>
          <w:szCs w:val="24"/>
        </w:rPr>
        <w:t xml:space="preserve"> </w:t>
      </w:r>
      <w:r w:rsidRPr="009F0C5A">
        <w:rPr>
          <w:i w:val="0"/>
          <w:sz w:val="24"/>
          <w:szCs w:val="24"/>
          <w:u w:val="single"/>
        </w:rPr>
        <w:t xml:space="preserve">E.P.I. e IDENTIFICAÇÃO </w:t>
      </w:r>
      <w:r w:rsidR="00CF088D" w:rsidRPr="009F0C5A">
        <w:rPr>
          <w:i w:val="0"/>
          <w:sz w:val="24"/>
          <w:szCs w:val="24"/>
          <w:u w:val="single"/>
        </w:rPr>
        <w:t>FUNCIONAL</w:t>
      </w:r>
      <w:r w:rsidRPr="009F0C5A">
        <w:rPr>
          <w:i w:val="0"/>
          <w:sz w:val="24"/>
          <w:szCs w:val="24"/>
        </w:rPr>
        <w:t xml:space="preserve"> </w:t>
      </w:r>
    </w:p>
    <w:p w14:paraId="63315120" w14:textId="4E52445A"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A </w:t>
      </w:r>
      <w:r w:rsidRPr="009F0C5A">
        <w:rPr>
          <w:rFonts w:ascii="Arial" w:hAnsi="Arial" w:cs="Arial"/>
          <w:b/>
          <w:sz w:val="24"/>
          <w:szCs w:val="24"/>
        </w:rPr>
        <w:t xml:space="preserve">CONTRATADA </w:t>
      </w:r>
      <w:r w:rsidRPr="009F0C5A">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9F0C5A">
        <w:rPr>
          <w:rFonts w:ascii="Arial" w:hAnsi="Arial" w:cs="Arial"/>
          <w:sz w:val="24"/>
          <w:szCs w:val="24"/>
        </w:rPr>
        <w:t>conforme disposição de norma reguladora NR-6, do Ministério do Trabalho</w:t>
      </w:r>
      <w:r w:rsidRPr="009F0C5A">
        <w:rPr>
          <w:rFonts w:ascii="Arial" w:hAnsi="Arial" w:cs="Arial"/>
          <w:sz w:val="24"/>
          <w:szCs w:val="24"/>
        </w:rPr>
        <w:t>, os quais deverão estar permanentemente identificados, sob pena de não poderem permanecer na área.</w:t>
      </w:r>
    </w:p>
    <w:p w14:paraId="01684609" w14:textId="33E175F8" w:rsidR="007F0E39" w:rsidRPr="009F0C5A" w:rsidRDefault="007F0E39" w:rsidP="009F0C5A">
      <w:pPr>
        <w:spacing w:line="360" w:lineRule="auto"/>
        <w:jc w:val="both"/>
        <w:rPr>
          <w:rFonts w:ascii="Arial" w:hAnsi="Arial" w:cs="Arial"/>
          <w:sz w:val="24"/>
          <w:szCs w:val="24"/>
        </w:rPr>
      </w:pPr>
      <w:r w:rsidRPr="009F0C5A">
        <w:rPr>
          <w:rFonts w:ascii="Arial" w:hAnsi="Arial" w:cs="Arial"/>
          <w:sz w:val="24"/>
          <w:szCs w:val="24"/>
        </w:rPr>
        <w:t>Haverá rigorosa observância à Norma de Segurança do Trabalho, NR 18, do Ministério do Trabalho.</w:t>
      </w:r>
    </w:p>
    <w:p w14:paraId="4412504A" w14:textId="77777777" w:rsidR="00D91DC0" w:rsidRPr="009F0C5A" w:rsidRDefault="00D91DC0" w:rsidP="009F0C5A">
      <w:pPr>
        <w:spacing w:line="360" w:lineRule="auto"/>
        <w:jc w:val="both"/>
        <w:rPr>
          <w:rFonts w:ascii="Arial" w:hAnsi="Arial" w:cs="Arial"/>
          <w:sz w:val="24"/>
          <w:szCs w:val="24"/>
        </w:rPr>
      </w:pPr>
    </w:p>
    <w:p w14:paraId="4A851A24" w14:textId="77945BE0" w:rsidR="00C72E74" w:rsidRPr="009F0C5A" w:rsidRDefault="00C72E74" w:rsidP="009F0C5A">
      <w:pPr>
        <w:pStyle w:val="Ttulo2"/>
        <w:spacing w:before="0" w:after="0" w:line="360" w:lineRule="auto"/>
        <w:ind w:right="-142"/>
        <w:jc w:val="both"/>
        <w:rPr>
          <w:i w:val="0"/>
          <w:sz w:val="24"/>
          <w:szCs w:val="24"/>
        </w:rPr>
      </w:pPr>
      <w:r w:rsidRPr="009F0C5A">
        <w:rPr>
          <w:i w:val="0"/>
          <w:sz w:val="24"/>
          <w:szCs w:val="24"/>
        </w:rPr>
        <w:t>DÉCIMA QUINTA</w:t>
      </w:r>
      <w:r w:rsidR="0027306D" w:rsidRPr="009F0C5A">
        <w:rPr>
          <w:i w:val="0"/>
          <w:sz w:val="24"/>
          <w:szCs w:val="24"/>
        </w:rPr>
        <w:t>:</w:t>
      </w:r>
      <w:r w:rsidRPr="009F0C5A">
        <w:rPr>
          <w:i w:val="0"/>
          <w:sz w:val="24"/>
          <w:szCs w:val="24"/>
        </w:rPr>
        <w:t xml:space="preserve"> </w:t>
      </w:r>
      <w:r w:rsidRPr="009F0C5A">
        <w:rPr>
          <w:i w:val="0"/>
          <w:sz w:val="24"/>
          <w:szCs w:val="24"/>
          <w:u w:val="single"/>
        </w:rPr>
        <w:t>DIÁRIO DA OBRA</w:t>
      </w:r>
    </w:p>
    <w:p w14:paraId="5336735A" w14:textId="0D9EF796"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A</w:t>
      </w:r>
      <w:r w:rsidRPr="009F0C5A">
        <w:rPr>
          <w:rFonts w:ascii="Arial" w:hAnsi="Arial" w:cs="Arial"/>
          <w:b/>
          <w:sz w:val="24"/>
          <w:szCs w:val="24"/>
        </w:rPr>
        <w:t xml:space="preserve"> CONTRATADA</w:t>
      </w:r>
      <w:r w:rsidRPr="009F0C5A">
        <w:rPr>
          <w:rFonts w:ascii="Arial" w:hAnsi="Arial" w:cs="Arial"/>
          <w:sz w:val="24"/>
          <w:szCs w:val="24"/>
        </w:rPr>
        <w:t xml:space="preserve"> manterá no canteiro da Obra - em local de fácil acesso à fiscalização - o Diário da Obra, desde o início dos serviços, o qual será preenchido pela </w:t>
      </w:r>
      <w:r w:rsidRPr="009F0C5A">
        <w:rPr>
          <w:rFonts w:ascii="Arial" w:hAnsi="Arial" w:cs="Arial"/>
          <w:b/>
          <w:sz w:val="24"/>
          <w:szCs w:val="24"/>
        </w:rPr>
        <w:t>CONTRATADA</w:t>
      </w:r>
      <w:r w:rsidRPr="009F0C5A">
        <w:rPr>
          <w:rFonts w:ascii="Arial" w:hAnsi="Arial" w:cs="Arial"/>
          <w:sz w:val="24"/>
          <w:szCs w:val="24"/>
        </w:rPr>
        <w:t xml:space="preserve"> </w:t>
      </w:r>
      <w:r w:rsidRPr="009F0C5A">
        <w:rPr>
          <w:rFonts w:ascii="Arial" w:hAnsi="Arial" w:cs="Arial"/>
          <w:b/>
          <w:sz w:val="24"/>
          <w:szCs w:val="24"/>
        </w:rPr>
        <w:t>e MUNICÍPIO</w:t>
      </w:r>
      <w:r w:rsidRPr="009F0C5A">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42D94372"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15.1. A</w:t>
      </w:r>
      <w:r w:rsidRPr="009F0C5A">
        <w:rPr>
          <w:rFonts w:ascii="Arial" w:hAnsi="Arial" w:cs="Arial"/>
          <w:b/>
          <w:sz w:val="24"/>
          <w:szCs w:val="24"/>
        </w:rPr>
        <w:t xml:space="preserve"> CONTRATADA</w:t>
      </w:r>
      <w:r w:rsidRPr="009F0C5A">
        <w:rPr>
          <w:rFonts w:ascii="Arial" w:hAnsi="Arial" w:cs="Arial"/>
          <w:sz w:val="24"/>
          <w:szCs w:val="24"/>
        </w:rPr>
        <w:t xml:space="preserve"> manterá, obrigatoriamente, residente no local da Obra, um mestre geral, durante todas as horas do desenvolvimento da construção, seja qual for o estágio da mesma.</w:t>
      </w:r>
    </w:p>
    <w:p w14:paraId="427F8D67" w14:textId="77777777" w:rsidR="00D91DC0" w:rsidRPr="009F0C5A" w:rsidRDefault="00D91DC0" w:rsidP="009F0C5A">
      <w:pPr>
        <w:spacing w:line="360" w:lineRule="auto"/>
        <w:jc w:val="both"/>
        <w:rPr>
          <w:rFonts w:ascii="Arial" w:hAnsi="Arial" w:cs="Arial"/>
          <w:sz w:val="24"/>
          <w:szCs w:val="24"/>
        </w:rPr>
      </w:pPr>
    </w:p>
    <w:p w14:paraId="28803298" w14:textId="25442657"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15.2. O engenheiro responsável técnico estará acessível aos encarregados pela fiscalização da Obra do </w:t>
      </w:r>
      <w:r w:rsidRPr="009F0C5A">
        <w:rPr>
          <w:rFonts w:ascii="Arial" w:hAnsi="Arial" w:cs="Arial"/>
          <w:b/>
          <w:sz w:val="24"/>
          <w:szCs w:val="24"/>
        </w:rPr>
        <w:t>MUNICÍPIO</w:t>
      </w:r>
      <w:r w:rsidRPr="009F0C5A">
        <w:rPr>
          <w:rFonts w:ascii="Arial" w:hAnsi="Arial" w:cs="Arial"/>
          <w:sz w:val="24"/>
          <w:szCs w:val="24"/>
        </w:rPr>
        <w:t>, em todos os dias úteis, e prestará aos mesmos, tanto quanto o mestre, todos os esclarecimentos e informações requeridas, bem como tudo o mais que ela reputar como necessário ou útil ao trabalho contratado, se assim requerido.</w:t>
      </w:r>
    </w:p>
    <w:p w14:paraId="5921C882" w14:textId="77777777"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15.3. A </w:t>
      </w:r>
      <w:r w:rsidRPr="009F0C5A">
        <w:rPr>
          <w:rFonts w:ascii="Arial" w:hAnsi="Arial" w:cs="Arial"/>
          <w:b/>
          <w:sz w:val="24"/>
          <w:szCs w:val="24"/>
        </w:rPr>
        <w:t>CONTRATADA</w:t>
      </w:r>
      <w:r w:rsidRPr="009F0C5A">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9F0C5A" w:rsidRDefault="00C72E74" w:rsidP="009F0C5A">
      <w:pPr>
        <w:spacing w:line="360" w:lineRule="auto"/>
        <w:jc w:val="both"/>
        <w:rPr>
          <w:rFonts w:ascii="Arial" w:hAnsi="Arial" w:cs="Arial"/>
          <w:sz w:val="24"/>
          <w:szCs w:val="24"/>
        </w:rPr>
      </w:pPr>
    </w:p>
    <w:p w14:paraId="6A1DFE5E" w14:textId="4009D00D" w:rsidR="00C72E74" w:rsidRPr="009F0C5A" w:rsidRDefault="00C72E74" w:rsidP="009F0C5A">
      <w:pPr>
        <w:pStyle w:val="Ttulo2"/>
        <w:spacing w:before="0" w:after="0" w:line="360" w:lineRule="auto"/>
        <w:jc w:val="both"/>
        <w:rPr>
          <w:i w:val="0"/>
          <w:sz w:val="24"/>
          <w:szCs w:val="24"/>
        </w:rPr>
      </w:pPr>
      <w:r w:rsidRPr="009F0C5A">
        <w:rPr>
          <w:i w:val="0"/>
          <w:sz w:val="24"/>
          <w:szCs w:val="24"/>
        </w:rPr>
        <w:t>DÉCIMA SEXTA</w:t>
      </w:r>
      <w:r w:rsidR="0027306D" w:rsidRPr="009F0C5A">
        <w:rPr>
          <w:i w:val="0"/>
          <w:sz w:val="24"/>
          <w:szCs w:val="24"/>
        </w:rPr>
        <w:t>:</w:t>
      </w:r>
      <w:r w:rsidRPr="009F0C5A">
        <w:rPr>
          <w:i w:val="0"/>
          <w:sz w:val="24"/>
          <w:szCs w:val="24"/>
        </w:rPr>
        <w:t xml:space="preserve"> </w:t>
      </w:r>
      <w:r w:rsidRPr="009F0C5A">
        <w:rPr>
          <w:i w:val="0"/>
          <w:sz w:val="24"/>
          <w:szCs w:val="24"/>
          <w:u w:val="single"/>
        </w:rPr>
        <w:t>DOCUMENTAÇÃO DA OBRA</w:t>
      </w:r>
    </w:p>
    <w:p w14:paraId="1BB44401" w14:textId="77777777"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A documentação de regularidade da Obra quer perante o Conselho responsável ou INSS, é atribuição da </w:t>
      </w:r>
      <w:r w:rsidRPr="009F0C5A">
        <w:rPr>
          <w:rFonts w:ascii="Arial" w:hAnsi="Arial" w:cs="Arial"/>
          <w:b/>
          <w:sz w:val="24"/>
          <w:szCs w:val="24"/>
        </w:rPr>
        <w:t>CONTRATADA.</w:t>
      </w:r>
    </w:p>
    <w:p w14:paraId="6A6C3B88" w14:textId="6A1FDBF8" w:rsidR="005C6EFA"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16.1. Na conclusão da Obra, a</w:t>
      </w:r>
      <w:r w:rsidRPr="009F0C5A">
        <w:rPr>
          <w:rFonts w:ascii="Arial" w:hAnsi="Arial" w:cs="Arial"/>
          <w:b/>
          <w:sz w:val="24"/>
          <w:szCs w:val="24"/>
        </w:rPr>
        <w:t xml:space="preserve"> CONTRATADA</w:t>
      </w:r>
      <w:r w:rsidRPr="009F0C5A">
        <w:rPr>
          <w:rFonts w:ascii="Arial" w:hAnsi="Arial" w:cs="Arial"/>
          <w:sz w:val="24"/>
          <w:szCs w:val="24"/>
        </w:rPr>
        <w:t xml:space="preserve"> obriga-se a entrega, à fiscalização da Prefeitura Municipal, de todas as Certidões Negativas de Débitos relativas a Obra contratada.</w:t>
      </w:r>
    </w:p>
    <w:p w14:paraId="5534CFB5" w14:textId="1E0FC93C"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16.2. A última fatura, somente será paga mediante o recebimento e aprovação dos itens citados acima.</w:t>
      </w:r>
    </w:p>
    <w:p w14:paraId="5EA7BB5E" w14:textId="77777777" w:rsidR="00E14A3B" w:rsidRPr="009F0C5A" w:rsidRDefault="00E14A3B" w:rsidP="009F0C5A">
      <w:pPr>
        <w:spacing w:line="360" w:lineRule="auto"/>
        <w:jc w:val="both"/>
        <w:rPr>
          <w:rFonts w:ascii="Arial" w:hAnsi="Arial" w:cs="Arial"/>
          <w:sz w:val="24"/>
          <w:szCs w:val="24"/>
        </w:rPr>
      </w:pPr>
    </w:p>
    <w:p w14:paraId="3F668CAC" w14:textId="58A787D2" w:rsidR="00C72E74" w:rsidRPr="009F0C5A" w:rsidRDefault="00C72E74" w:rsidP="009F0C5A">
      <w:pPr>
        <w:pStyle w:val="Ttulo2"/>
        <w:spacing w:before="0" w:after="0" w:line="360" w:lineRule="auto"/>
        <w:ind w:right="3699"/>
        <w:jc w:val="both"/>
        <w:rPr>
          <w:i w:val="0"/>
          <w:sz w:val="24"/>
          <w:szCs w:val="24"/>
        </w:rPr>
      </w:pPr>
      <w:r w:rsidRPr="009F0C5A">
        <w:rPr>
          <w:i w:val="0"/>
          <w:sz w:val="24"/>
          <w:szCs w:val="24"/>
        </w:rPr>
        <w:t>DÉCIMA SÉTIMA</w:t>
      </w:r>
      <w:r w:rsidR="0027306D" w:rsidRPr="009F0C5A">
        <w:rPr>
          <w:i w:val="0"/>
          <w:sz w:val="24"/>
          <w:szCs w:val="24"/>
        </w:rPr>
        <w:t>:</w:t>
      </w:r>
      <w:r w:rsidRPr="009F0C5A">
        <w:rPr>
          <w:i w:val="0"/>
          <w:sz w:val="24"/>
          <w:szCs w:val="24"/>
        </w:rPr>
        <w:t xml:space="preserve"> </w:t>
      </w:r>
      <w:r w:rsidRPr="009F0C5A">
        <w:rPr>
          <w:i w:val="0"/>
          <w:sz w:val="24"/>
          <w:szCs w:val="24"/>
          <w:u w:val="single"/>
        </w:rPr>
        <w:t>PREVIDÊNCIA SOCIAL</w:t>
      </w:r>
    </w:p>
    <w:p w14:paraId="7BCBA444" w14:textId="4B93FFF1" w:rsidR="00B200E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 xml:space="preserve">Para elidir-se da responsabilidade solidária, a </w:t>
      </w:r>
      <w:r w:rsidRPr="009F0C5A">
        <w:rPr>
          <w:rFonts w:ascii="Arial" w:hAnsi="Arial" w:cs="Arial"/>
          <w:b/>
          <w:sz w:val="24"/>
          <w:szCs w:val="24"/>
        </w:rPr>
        <w:t>CONTRATADA</w:t>
      </w:r>
      <w:r w:rsidRPr="009F0C5A">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9F0C5A">
        <w:rPr>
          <w:rFonts w:ascii="Arial" w:hAnsi="Arial" w:cs="Arial"/>
          <w:b/>
          <w:sz w:val="24"/>
          <w:szCs w:val="24"/>
        </w:rPr>
        <w:t>MUNICÍPIO</w:t>
      </w:r>
      <w:r w:rsidRPr="009F0C5A">
        <w:rPr>
          <w:rFonts w:ascii="Arial" w:hAnsi="Arial" w:cs="Arial"/>
          <w:sz w:val="24"/>
          <w:szCs w:val="24"/>
        </w:rPr>
        <w:t xml:space="preserve"> a reter </w:t>
      </w:r>
      <w:r w:rsidR="00B200E4" w:rsidRPr="009F0C5A">
        <w:rPr>
          <w:rFonts w:ascii="Arial" w:hAnsi="Arial" w:cs="Arial"/>
          <w:sz w:val="24"/>
          <w:szCs w:val="24"/>
        </w:rPr>
        <w:t>–</w:t>
      </w:r>
      <w:r w:rsidRPr="009F0C5A">
        <w:rPr>
          <w:rFonts w:ascii="Arial" w:hAnsi="Arial" w:cs="Arial"/>
          <w:sz w:val="24"/>
          <w:szCs w:val="24"/>
        </w:rPr>
        <w:t xml:space="preserve"> </w:t>
      </w:r>
    </w:p>
    <w:p w14:paraId="5C2F6C36" w14:textId="624BE7B4" w:rsidR="00C72E74" w:rsidRPr="009F0C5A" w:rsidRDefault="00C72E74" w:rsidP="009F0C5A">
      <w:pPr>
        <w:spacing w:line="360" w:lineRule="auto"/>
        <w:jc w:val="both"/>
        <w:rPr>
          <w:rFonts w:ascii="Arial" w:hAnsi="Arial" w:cs="Arial"/>
          <w:sz w:val="24"/>
          <w:szCs w:val="24"/>
        </w:rPr>
      </w:pPr>
      <w:proofErr w:type="gramStart"/>
      <w:r w:rsidRPr="009F0C5A">
        <w:rPr>
          <w:rFonts w:ascii="Arial" w:hAnsi="Arial" w:cs="Arial"/>
          <w:sz w:val="24"/>
          <w:szCs w:val="24"/>
        </w:rPr>
        <w:t>em</w:t>
      </w:r>
      <w:proofErr w:type="gramEnd"/>
      <w:r w:rsidRPr="009F0C5A">
        <w:rPr>
          <w:rFonts w:ascii="Arial" w:hAnsi="Arial" w:cs="Arial"/>
          <w:sz w:val="24"/>
          <w:szCs w:val="24"/>
        </w:rPr>
        <w:t xml:space="preserve"> conta própria de caráter </w:t>
      </w:r>
      <w:r w:rsidR="00895A67" w:rsidRPr="009F0C5A">
        <w:rPr>
          <w:rFonts w:ascii="Arial" w:hAnsi="Arial" w:cs="Arial"/>
          <w:sz w:val="24"/>
          <w:szCs w:val="24"/>
        </w:rPr>
        <w:t>extra orçamentário</w:t>
      </w:r>
      <w:r w:rsidRPr="009F0C5A">
        <w:rPr>
          <w:rFonts w:ascii="Arial" w:hAnsi="Arial" w:cs="Arial"/>
          <w:sz w:val="24"/>
          <w:szCs w:val="24"/>
        </w:rPr>
        <w:t xml:space="preserve"> em nome da C</w:t>
      </w:r>
      <w:r w:rsidRPr="009F0C5A">
        <w:rPr>
          <w:rFonts w:ascii="Arial" w:hAnsi="Arial" w:cs="Arial"/>
          <w:b/>
          <w:sz w:val="24"/>
          <w:szCs w:val="24"/>
        </w:rPr>
        <w:t xml:space="preserve">ONTRATADA </w:t>
      </w:r>
      <w:r w:rsidRPr="009F0C5A">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27FE6F65" w14:textId="77777777" w:rsidR="00D75840" w:rsidRPr="009F0C5A" w:rsidRDefault="00D75840" w:rsidP="009F0C5A">
      <w:pPr>
        <w:spacing w:line="360" w:lineRule="auto"/>
        <w:jc w:val="both"/>
        <w:rPr>
          <w:rFonts w:ascii="Arial" w:hAnsi="Arial" w:cs="Arial"/>
          <w:sz w:val="24"/>
          <w:szCs w:val="24"/>
        </w:rPr>
      </w:pPr>
    </w:p>
    <w:p w14:paraId="51CE2911" w14:textId="288240D8" w:rsidR="006758A6" w:rsidRPr="009F0C5A" w:rsidRDefault="00713928" w:rsidP="009F0C5A">
      <w:pPr>
        <w:spacing w:line="360" w:lineRule="auto"/>
        <w:jc w:val="both"/>
        <w:rPr>
          <w:rFonts w:ascii="Arial" w:hAnsi="Arial" w:cs="Arial"/>
          <w:sz w:val="24"/>
          <w:szCs w:val="24"/>
        </w:rPr>
      </w:pPr>
      <w:r w:rsidRPr="009F0C5A">
        <w:rPr>
          <w:rFonts w:ascii="Arial" w:hAnsi="Arial" w:cs="Arial"/>
          <w:sz w:val="24"/>
          <w:szCs w:val="24"/>
        </w:rPr>
        <w:t xml:space="preserve">17.1. Se a </w:t>
      </w:r>
      <w:r w:rsidRPr="009F0C5A">
        <w:rPr>
          <w:rFonts w:ascii="Arial" w:hAnsi="Arial" w:cs="Arial"/>
          <w:b/>
          <w:sz w:val="24"/>
          <w:szCs w:val="24"/>
        </w:rPr>
        <w:t>CONTRATADA</w:t>
      </w:r>
      <w:r w:rsidRPr="009F0C5A">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sidRPr="009F0C5A">
        <w:rPr>
          <w:rFonts w:ascii="Arial" w:hAnsi="Arial" w:cs="Arial"/>
          <w:sz w:val="24"/>
          <w:szCs w:val="24"/>
        </w:rPr>
        <w:t xml:space="preserve"> </w:t>
      </w:r>
    </w:p>
    <w:p w14:paraId="426E0242" w14:textId="28DDC7D8" w:rsidR="00713928" w:rsidRPr="009F0C5A" w:rsidRDefault="00713928" w:rsidP="009F0C5A">
      <w:pPr>
        <w:spacing w:line="360" w:lineRule="auto"/>
        <w:jc w:val="both"/>
        <w:rPr>
          <w:rFonts w:ascii="Arial" w:hAnsi="Arial" w:cs="Arial"/>
          <w:sz w:val="24"/>
          <w:szCs w:val="24"/>
        </w:rPr>
      </w:pPr>
      <w:proofErr w:type="gramStart"/>
      <w:r w:rsidRPr="009F0C5A">
        <w:rPr>
          <w:rFonts w:ascii="Arial" w:hAnsi="Arial" w:cs="Arial"/>
          <w:sz w:val="24"/>
          <w:szCs w:val="24"/>
        </w:rPr>
        <w:t>acompanhar</w:t>
      </w:r>
      <w:proofErr w:type="gramEnd"/>
      <w:r w:rsidRPr="009F0C5A">
        <w:rPr>
          <w:rFonts w:ascii="Arial" w:hAnsi="Arial" w:cs="Arial"/>
          <w:sz w:val="24"/>
          <w:szCs w:val="24"/>
        </w:rPr>
        <w:t xml:space="preserve"> fotocópias distintas, autenticadas em Notas, para serem arquivadas no processo de empenho.</w:t>
      </w:r>
    </w:p>
    <w:p w14:paraId="5F4868A2" w14:textId="723CDC05" w:rsidR="00B200E4" w:rsidRPr="009F0C5A" w:rsidRDefault="00B200E4" w:rsidP="009F0C5A">
      <w:pPr>
        <w:spacing w:line="360" w:lineRule="auto"/>
        <w:jc w:val="both"/>
        <w:rPr>
          <w:rFonts w:ascii="Arial" w:hAnsi="Arial" w:cs="Arial"/>
          <w:sz w:val="24"/>
          <w:szCs w:val="24"/>
        </w:rPr>
      </w:pPr>
      <w:r w:rsidRPr="009F0C5A">
        <w:rPr>
          <w:rFonts w:ascii="Arial" w:hAnsi="Arial" w:cs="Arial"/>
          <w:sz w:val="24"/>
          <w:szCs w:val="24"/>
        </w:rPr>
        <w:t xml:space="preserve">17.2. A </w:t>
      </w:r>
      <w:r w:rsidRPr="009F0C5A">
        <w:rPr>
          <w:rFonts w:ascii="Arial" w:hAnsi="Arial" w:cs="Arial"/>
          <w:b/>
          <w:sz w:val="24"/>
          <w:szCs w:val="24"/>
        </w:rPr>
        <w:t>CONTRATADA</w:t>
      </w:r>
      <w:r w:rsidRPr="009F0C5A">
        <w:rPr>
          <w:rFonts w:ascii="Arial" w:hAnsi="Arial" w:cs="Arial"/>
          <w:sz w:val="24"/>
          <w:szCs w:val="24"/>
        </w:rPr>
        <w:t xml:space="preserve"> deverá conceder livre acesso aos documentos e registros contábeis da empresa, referentes ao objeto contratado, para os servidores do </w:t>
      </w:r>
      <w:r w:rsidRPr="009F0C5A">
        <w:rPr>
          <w:rFonts w:ascii="Arial" w:hAnsi="Arial" w:cs="Arial"/>
          <w:b/>
          <w:sz w:val="24"/>
          <w:szCs w:val="24"/>
        </w:rPr>
        <w:t>MUNICÍPIO</w:t>
      </w:r>
      <w:r w:rsidRPr="009F0C5A">
        <w:rPr>
          <w:rFonts w:ascii="Arial" w:hAnsi="Arial" w:cs="Arial"/>
          <w:sz w:val="24"/>
          <w:szCs w:val="24"/>
        </w:rPr>
        <w:t xml:space="preserve"> e dos órgãos de controle interno e externo.</w:t>
      </w:r>
    </w:p>
    <w:p w14:paraId="784E97F3" w14:textId="56D36312" w:rsidR="00C72E74" w:rsidRPr="009F0C5A" w:rsidRDefault="00C72E74" w:rsidP="009F0C5A">
      <w:pPr>
        <w:spacing w:line="360" w:lineRule="auto"/>
        <w:jc w:val="both"/>
        <w:rPr>
          <w:rFonts w:ascii="Arial" w:hAnsi="Arial" w:cs="Arial"/>
          <w:b/>
          <w:sz w:val="24"/>
          <w:szCs w:val="24"/>
        </w:rPr>
      </w:pPr>
      <w:r w:rsidRPr="009F0C5A">
        <w:rPr>
          <w:rFonts w:ascii="Arial" w:hAnsi="Arial" w:cs="Arial"/>
          <w:sz w:val="24"/>
          <w:szCs w:val="24"/>
        </w:rPr>
        <w:t>1</w:t>
      </w:r>
      <w:r w:rsidR="0099250F" w:rsidRPr="009F0C5A">
        <w:rPr>
          <w:rFonts w:ascii="Arial" w:hAnsi="Arial" w:cs="Arial"/>
          <w:sz w:val="24"/>
          <w:szCs w:val="24"/>
        </w:rPr>
        <w:t>7</w:t>
      </w:r>
      <w:r w:rsidRPr="009F0C5A">
        <w:rPr>
          <w:rFonts w:ascii="Arial" w:hAnsi="Arial" w:cs="Arial"/>
          <w:sz w:val="24"/>
          <w:szCs w:val="24"/>
        </w:rPr>
        <w:t>.</w:t>
      </w:r>
      <w:r w:rsidR="0029274B" w:rsidRPr="009F0C5A">
        <w:rPr>
          <w:rFonts w:ascii="Arial" w:hAnsi="Arial" w:cs="Arial"/>
          <w:sz w:val="24"/>
          <w:szCs w:val="24"/>
        </w:rPr>
        <w:t>2</w:t>
      </w:r>
      <w:r w:rsidRPr="009F0C5A">
        <w:rPr>
          <w:rFonts w:ascii="Arial" w:hAnsi="Arial" w:cs="Arial"/>
          <w:sz w:val="24"/>
          <w:szCs w:val="24"/>
        </w:rPr>
        <w:t>. O empreiteiro de materiais e execução responderá, durante o prazo irredutível de cinco anos, pela solidez e segurança do trabalho (Art. 618 CC).</w:t>
      </w:r>
      <w:r w:rsidRPr="009F0C5A">
        <w:rPr>
          <w:rFonts w:ascii="Arial" w:hAnsi="Arial" w:cs="Arial"/>
          <w:b/>
          <w:sz w:val="24"/>
          <w:szCs w:val="24"/>
        </w:rPr>
        <w:t xml:space="preserve"> </w:t>
      </w:r>
    </w:p>
    <w:p w14:paraId="19ECC6F0" w14:textId="77777777" w:rsidR="00336AC6" w:rsidRPr="009F0C5A" w:rsidRDefault="00336AC6" w:rsidP="009F0C5A">
      <w:pPr>
        <w:spacing w:line="360" w:lineRule="auto"/>
        <w:jc w:val="both"/>
        <w:rPr>
          <w:rFonts w:ascii="Arial" w:hAnsi="Arial" w:cs="Arial"/>
          <w:b/>
          <w:sz w:val="24"/>
          <w:szCs w:val="24"/>
        </w:rPr>
      </w:pPr>
    </w:p>
    <w:p w14:paraId="242F5F45" w14:textId="6BAE5481" w:rsidR="00462816" w:rsidRPr="009F0C5A" w:rsidRDefault="00462816" w:rsidP="009F0C5A">
      <w:pPr>
        <w:spacing w:line="360" w:lineRule="auto"/>
        <w:jc w:val="both"/>
        <w:rPr>
          <w:rFonts w:ascii="Arial" w:hAnsi="Arial" w:cs="Arial"/>
          <w:b/>
          <w:sz w:val="24"/>
          <w:szCs w:val="24"/>
        </w:rPr>
      </w:pPr>
      <w:r w:rsidRPr="009F0C5A">
        <w:rPr>
          <w:rFonts w:ascii="Arial" w:hAnsi="Arial" w:cs="Arial"/>
          <w:b/>
          <w:sz w:val="24"/>
          <w:szCs w:val="24"/>
        </w:rPr>
        <w:t xml:space="preserve">CLÁUSULA DÉCIMA </w:t>
      </w:r>
      <w:r w:rsidR="0027306D" w:rsidRPr="009F0C5A">
        <w:rPr>
          <w:rFonts w:ascii="Arial" w:hAnsi="Arial" w:cs="Arial"/>
          <w:b/>
          <w:sz w:val="24"/>
          <w:szCs w:val="24"/>
        </w:rPr>
        <w:t xml:space="preserve">OITAVA: </w:t>
      </w:r>
      <w:r w:rsidRPr="009F0C5A">
        <w:rPr>
          <w:rFonts w:ascii="Arial" w:hAnsi="Arial" w:cs="Arial"/>
          <w:b/>
          <w:sz w:val="24"/>
          <w:szCs w:val="24"/>
          <w:u w:val="single"/>
        </w:rPr>
        <w:t xml:space="preserve">OBRIGAÇÕES DO </w:t>
      </w:r>
      <w:r w:rsidR="0027306D" w:rsidRPr="009F0C5A">
        <w:rPr>
          <w:rFonts w:ascii="Arial" w:hAnsi="Arial" w:cs="Arial"/>
          <w:b/>
          <w:sz w:val="24"/>
          <w:szCs w:val="24"/>
          <w:u w:val="single"/>
        </w:rPr>
        <w:t>MUNICÍPIO</w:t>
      </w:r>
    </w:p>
    <w:p w14:paraId="4866A362" w14:textId="5E789E81"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8</w:t>
      </w:r>
      <w:r w:rsidRPr="009F0C5A">
        <w:rPr>
          <w:rFonts w:ascii="Arial" w:hAnsi="Arial" w:cs="Arial"/>
          <w:sz w:val="24"/>
          <w:szCs w:val="24"/>
        </w:rPr>
        <w:t xml:space="preserve">. São obrigações do </w:t>
      </w:r>
      <w:r w:rsidR="0027306D" w:rsidRPr="009F0C5A">
        <w:rPr>
          <w:rFonts w:ascii="Arial" w:hAnsi="Arial" w:cs="Arial"/>
          <w:b/>
          <w:sz w:val="24"/>
          <w:szCs w:val="24"/>
        </w:rPr>
        <w:t>MUNICÍPIO</w:t>
      </w:r>
      <w:r w:rsidRPr="009F0C5A">
        <w:rPr>
          <w:rFonts w:ascii="Arial" w:hAnsi="Arial" w:cs="Arial"/>
          <w:sz w:val="24"/>
          <w:szCs w:val="24"/>
        </w:rPr>
        <w:t>:</w:t>
      </w:r>
    </w:p>
    <w:p w14:paraId="2496C979" w14:textId="7C4C327F"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8</w:t>
      </w:r>
      <w:r w:rsidRPr="009F0C5A">
        <w:rPr>
          <w:rFonts w:ascii="Arial" w:hAnsi="Arial" w:cs="Arial"/>
          <w:sz w:val="24"/>
          <w:szCs w:val="24"/>
        </w:rPr>
        <w:t xml:space="preserve">.1. Efetuar o devido pagamento à </w:t>
      </w:r>
      <w:r w:rsidRPr="009F0C5A">
        <w:rPr>
          <w:rFonts w:ascii="Arial" w:hAnsi="Arial" w:cs="Arial"/>
          <w:b/>
          <w:sz w:val="24"/>
          <w:szCs w:val="24"/>
        </w:rPr>
        <w:t>CONTRATADA</w:t>
      </w:r>
      <w:r w:rsidRPr="009F0C5A">
        <w:rPr>
          <w:rFonts w:ascii="Arial" w:hAnsi="Arial" w:cs="Arial"/>
          <w:sz w:val="24"/>
          <w:szCs w:val="24"/>
        </w:rPr>
        <w:t>, conforme definido neste contrato.</w:t>
      </w:r>
    </w:p>
    <w:p w14:paraId="47BBE11A" w14:textId="6FC03F45"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8</w:t>
      </w:r>
      <w:r w:rsidRPr="009F0C5A">
        <w:rPr>
          <w:rFonts w:ascii="Arial" w:hAnsi="Arial" w:cs="Arial"/>
          <w:sz w:val="24"/>
          <w:szCs w:val="24"/>
        </w:rPr>
        <w:t xml:space="preserve">.2. Assegurar à </w:t>
      </w:r>
      <w:r w:rsidRPr="009F0C5A">
        <w:rPr>
          <w:rFonts w:ascii="Arial" w:hAnsi="Arial" w:cs="Arial"/>
          <w:b/>
          <w:sz w:val="24"/>
          <w:szCs w:val="24"/>
        </w:rPr>
        <w:t>CONTRATADA</w:t>
      </w:r>
      <w:r w:rsidRPr="009F0C5A">
        <w:rPr>
          <w:rFonts w:ascii="Arial" w:hAnsi="Arial" w:cs="Arial"/>
          <w:sz w:val="24"/>
          <w:szCs w:val="24"/>
        </w:rPr>
        <w:t xml:space="preserve"> as condições necessárias à regular execução do contrato.</w:t>
      </w:r>
    </w:p>
    <w:p w14:paraId="62E5AFCF" w14:textId="15A8898F"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8</w:t>
      </w:r>
      <w:r w:rsidRPr="009F0C5A">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32F03316"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8</w:t>
      </w:r>
      <w:r w:rsidRPr="009F0C5A">
        <w:rPr>
          <w:rFonts w:ascii="Arial" w:hAnsi="Arial" w:cs="Arial"/>
          <w:sz w:val="24"/>
          <w:szCs w:val="24"/>
        </w:rPr>
        <w:t>.4. Designar servidor pertencente ao quadro para ser responsável pelo acompanhamento e fiscalização da execução do objeto deste contrato.</w:t>
      </w:r>
    </w:p>
    <w:p w14:paraId="43E4B393" w14:textId="37C9ED6A" w:rsidR="00063B97" w:rsidRPr="009F0C5A" w:rsidRDefault="00063B97" w:rsidP="009F0C5A">
      <w:pPr>
        <w:spacing w:line="360" w:lineRule="auto"/>
        <w:jc w:val="both"/>
        <w:rPr>
          <w:rFonts w:ascii="Arial" w:hAnsi="Arial" w:cs="Arial"/>
          <w:sz w:val="24"/>
          <w:szCs w:val="24"/>
        </w:rPr>
      </w:pPr>
    </w:p>
    <w:p w14:paraId="02A20587" w14:textId="4E7D0F90" w:rsidR="00462816" w:rsidRPr="009F0C5A" w:rsidRDefault="00462816" w:rsidP="009F0C5A">
      <w:pPr>
        <w:spacing w:line="360" w:lineRule="auto"/>
        <w:jc w:val="both"/>
        <w:rPr>
          <w:rFonts w:ascii="Arial" w:hAnsi="Arial" w:cs="Arial"/>
          <w:b/>
          <w:sz w:val="24"/>
          <w:szCs w:val="24"/>
        </w:rPr>
      </w:pPr>
      <w:r w:rsidRPr="009F0C5A">
        <w:rPr>
          <w:rFonts w:ascii="Arial" w:hAnsi="Arial" w:cs="Arial"/>
          <w:b/>
          <w:sz w:val="24"/>
          <w:szCs w:val="24"/>
        </w:rPr>
        <w:t xml:space="preserve">CLÁUSULA DÉCIMA </w:t>
      </w:r>
      <w:r w:rsidR="0027306D" w:rsidRPr="009F0C5A">
        <w:rPr>
          <w:rFonts w:ascii="Arial" w:hAnsi="Arial" w:cs="Arial"/>
          <w:b/>
          <w:sz w:val="24"/>
          <w:szCs w:val="24"/>
        </w:rPr>
        <w:t>NONA:</w:t>
      </w:r>
      <w:r w:rsidRPr="009F0C5A">
        <w:rPr>
          <w:rFonts w:ascii="Arial" w:hAnsi="Arial" w:cs="Arial"/>
          <w:b/>
          <w:sz w:val="24"/>
          <w:szCs w:val="24"/>
        </w:rPr>
        <w:t xml:space="preserve"> </w:t>
      </w:r>
      <w:r w:rsidRPr="009F0C5A">
        <w:rPr>
          <w:rFonts w:ascii="Arial" w:hAnsi="Arial" w:cs="Arial"/>
          <w:b/>
          <w:sz w:val="24"/>
          <w:szCs w:val="24"/>
          <w:u w:val="single"/>
        </w:rPr>
        <w:t>OBRIGAÇÕES DA CONTRATADA</w:t>
      </w:r>
    </w:p>
    <w:p w14:paraId="1CBAB807" w14:textId="02491741"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 xml:space="preserve">. São obrigações da </w:t>
      </w:r>
      <w:r w:rsidRPr="009F0C5A">
        <w:rPr>
          <w:rFonts w:ascii="Arial" w:hAnsi="Arial" w:cs="Arial"/>
          <w:b/>
          <w:sz w:val="24"/>
          <w:szCs w:val="24"/>
        </w:rPr>
        <w:t>CONTRATADA</w:t>
      </w:r>
      <w:r w:rsidRPr="009F0C5A">
        <w:rPr>
          <w:rFonts w:ascii="Arial" w:hAnsi="Arial" w:cs="Arial"/>
          <w:sz w:val="24"/>
          <w:szCs w:val="24"/>
        </w:rPr>
        <w:t>:</w:t>
      </w:r>
    </w:p>
    <w:p w14:paraId="4232AFEC" w14:textId="33B432A8"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.1. Fornecer o objeto de acordo com as especificações, quantidade e prazos do edital e deste contrato, bem como nos termos da sua proposta.</w:t>
      </w:r>
    </w:p>
    <w:p w14:paraId="70282D55" w14:textId="77777777" w:rsidR="00AF65D5" w:rsidRDefault="00AF65D5" w:rsidP="009F0C5A">
      <w:pPr>
        <w:spacing w:line="360" w:lineRule="auto"/>
        <w:jc w:val="both"/>
        <w:rPr>
          <w:rFonts w:ascii="Arial" w:hAnsi="Arial" w:cs="Arial"/>
          <w:sz w:val="24"/>
          <w:szCs w:val="24"/>
        </w:rPr>
      </w:pPr>
    </w:p>
    <w:p w14:paraId="0D4B02B3" w14:textId="77777777" w:rsidR="00AF65D5" w:rsidRDefault="00AF65D5" w:rsidP="009F0C5A">
      <w:pPr>
        <w:spacing w:line="360" w:lineRule="auto"/>
        <w:jc w:val="both"/>
        <w:rPr>
          <w:rFonts w:ascii="Arial" w:hAnsi="Arial" w:cs="Arial"/>
          <w:sz w:val="24"/>
          <w:szCs w:val="24"/>
        </w:rPr>
      </w:pPr>
    </w:p>
    <w:p w14:paraId="0BB1C238" w14:textId="505FFBC8"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67042FC2" w:rsidR="00BD7F6B"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9F0C5A">
        <w:rPr>
          <w:rFonts w:ascii="Arial" w:hAnsi="Arial" w:cs="Arial"/>
          <w:sz w:val="24"/>
          <w:szCs w:val="24"/>
        </w:rPr>
        <w:t>.</w:t>
      </w:r>
    </w:p>
    <w:p w14:paraId="151059FD" w14:textId="3260924B"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 xml:space="preserve">.5. Zelar pelo cumprimento, por parte de seus empregados, das normas do Ministério do Trabalho, cabendo à </w:t>
      </w:r>
      <w:r w:rsidRPr="009F0C5A">
        <w:rPr>
          <w:rFonts w:ascii="Arial" w:hAnsi="Arial" w:cs="Arial"/>
          <w:b/>
          <w:sz w:val="24"/>
          <w:szCs w:val="24"/>
        </w:rPr>
        <w:t>CONTRATADA</w:t>
      </w:r>
      <w:r w:rsidRPr="009F0C5A">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6</w:t>
      </w:r>
      <w:r w:rsidRPr="009F0C5A">
        <w:rPr>
          <w:rFonts w:ascii="Arial" w:hAnsi="Arial" w:cs="Arial"/>
          <w:sz w:val="24"/>
          <w:szCs w:val="24"/>
        </w:rPr>
        <w:t xml:space="preserve">. Responsabilizar-se por todos os danos causados por seus funcionários ao </w:t>
      </w:r>
      <w:r w:rsidR="00336AC6" w:rsidRPr="009F0C5A">
        <w:rPr>
          <w:rFonts w:ascii="Arial" w:hAnsi="Arial" w:cs="Arial"/>
          <w:b/>
          <w:sz w:val="24"/>
          <w:szCs w:val="24"/>
        </w:rPr>
        <w:t>MUNICÍPIO</w:t>
      </w:r>
      <w:r w:rsidRPr="009F0C5A">
        <w:rPr>
          <w:rFonts w:ascii="Arial" w:hAnsi="Arial" w:cs="Arial"/>
          <w:sz w:val="24"/>
          <w:szCs w:val="24"/>
        </w:rPr>
        <w:t xml:space="preserve"> e/ou terceiros, decorrentes de culpa ou dolo, devidamente</w:t>
      </w:r>
      <w:r w:rsidR="00A729B5" w:rsidRPr="009F0C5A">
        <w:rPr>
          <w:rFonts w:ascii="Arial" w:hAnsi="Arial" w:cs="Arial"/>
          <w:sz w:val="24"/>
          <w:szCs w:val="24"/>
        </w:rPr>
        <w:t xml:space="preserve"> </w:t>
      </w:r>
      <w:r w:rsidRPr="009F0C5A">
        <w:rPr>
          <w:rFonts w:ascii="Arial" w:hAnsi="Arial" w:cs="Arial"/>
          <w:sz w:val="24"/>
          <w:szCs w:val="24"/>
        </w:rPr>
        <w:t>apurados mediante processo administrativo, quando da execução do objeto contratado.</w:t>
      </w:r>
    </w:p>
    <w:p w14:paraId="52E9BB26" w14:textId="1944FE0C"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7</w:t>
      </w:r>
      <w:r w:rsidRPr="009F0C5A">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8</w:t>
      </w:r>
      <w:r w:rsidRPr="009F0C5A">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9F0C5A">
        <w:rPr>
          <w:rFonts w:ascii="Arial" w:hAnsi="Arial" w:cs="Arial"/>
          <w:b/>
          <w:sz w:val="24"/>
          <w:szCs w:val="24"/>
        </w:rPr>
        <w:t>MUNICÍPIO</w:t>
      </w:r>
      <w:r w:rsidRPr="009F0C5A">
        <w:rPr>
          <w:rFonts w:ascii="Arial" w:hAnsi="Arial" w:cs="Arial"/>
          <w:sz w:val="24"/>
          <w:szCs w:val="24"/>
        </w:rPr>
        <w:t>.</w:t>
      </w:r>
    </w:p>
    <w:p w14:paraId="65413959" w14:textId="7CC79930"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27306D"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9</w:t>
      </w:r>
      <w:r w:rsidRPr="009F0C5A">
        <w:rPr>
          <w:rFonts w:ascii="Arial" w:hAnsi="Arial" w:cs="Arial"/>
          <w:sz w:val="24"/>
          <w:szCs w:val="24"/>
        </w:rPr>
        <w:t>. A gestão e a fiscalização do contrato serão feitas observando as regras do Decreto Municipal nº</w:t>
      </w:r>
      <w:r w:rsidR="00336AC6" w:rsidRPr="009F0C5A">
        <w:rPr>
          <w:rFonts w:ascii="Arial" w:hAnsi="Arial" w:cs="Arial"/>
          <w:sz w:val="24"/>
          <w:szCs w:val="24"/>
        </w:rPr>
        <w:t xml:space="preserve"> 195/2023</w:t>
      </w:r>
      <w:r w:rsidRPr="009F0C5A">
        <w:rPr>
          <w:rFonts w:ascii="Arial" w:hAnsi="Arial" w:cs="Arial"/>
          <w:sz w:val="24"/>
          <w:szCs w:val="24"/>
        </w:rPr>
        <w:t>, que “Regulamenta as funções do agente de contratação, da equipe de apoio e da comissão de contratação, suas atribuições e funcionamento, a fiscalização e a gestão</w:t>
      </w:r>
      <w:r w:rsidR="00A63CCE" w:rsidRPr="009F0C5A">
        <w:rPr>
          <w:rFonts w:ascii="Arial" w:hAnsi="Arial" w:cs="Arial"/>
          <w:sz w:val="24"/>
          <w:szCs w:val="24"/>
        </w:rPr>
        <w:t xml:space="preserve"> </w:t>
      </w:r>
      <w:r w:rsidRPr="009F0C5A">
        <w:rPr>
          <w:rFonts w:ascii="Arial" w:hAnsi="Arial" w:cs="Arial"/>
          <w:sz w:val="24"/>
          <w:szCs w:val="24"/>
        </w:rPr>
        <w:t xml:space="preserve">dos contratos, e a atuação da assessoria jurídica e do controle interno no âmbito do Município de </w:t>
      </w:r>
      <w:r w:rsidR="0099250F" w:rsidRPr="009F0C5A">
        <w:rPr>
          <w:rFonts w:ascii="Arial" w:hAnsi="Arial" w:cs="Arial"/>
          <w:sz w:val="24"/>
          <w:szCs w:val="24"/>
        </w:rPr>
        <w:t>Balneário Pinhal/RS</w:t>
      </w:r>
      <w:r w:rsidRPr="009F0C5A">
        <w:rPr>
          <w:rFonts w:ascii="Arial" w:hAnsi="Arial" w:cs="Arial"/>
          <w:sz w:val="24"/>
          <w:szCs w:val="24"/>
        </w:rPr>
        <w:t>, nos termos da Lei Federal nº 14.133/2021”.</w:t>
      </w:r>
    </w:p>
    <w:p w14:paraId="1241F429" w14:textId="6337513F" w:rsidR="00462816" w:rsidRPr="009F0C5A" w:rsidRDefault="00462816" w:rsidP="009F0C5A">
      <w:pPr>
        <w:spacing w:line="360" w:lineRule="auto"/>
        <w:jc w:val="both"/>
        <w:rPr>
          <w:rFonts w:ascii="Arial" w:hAnsi="Arial" w:cs="Arial"/>
          <w:sz w:val="24"/>
          <w:szCs w:val="24"/>
        </w:rPr>
      </w:pPr>
      <w:r w:rsidRPr="009F0C5A">
        <w:rPr>
          <w:rFonts w:ascii="Arial" w:hAnsi="Arial" w:cs="Arial"/>
          <w:sz w:val="24"/>
          <w:szCs w:val="24"/>
        </w:rPr>
        <w:t>1</w:t>
      </w:r>
      <w:r w:rsidR="0099250F"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10</w:t>
      </w:r>
      <w:r w:rsidRPr="009F0C5A">
        <w:rPr>
          <w:rFonts w:ascii="Arial" w:hAnsi="Arial" w:cs="Arial"/>
          <w:sz w:val="24"/>
          <w:szCs w:val="24"/>
        </w:rPr>
        <w:t xml:space="preserve">. A </w:t>
      </w:r>
      <w:r w:rsidR="00137F37" w:rsidRPr="009F0C5A">
        <w:rPr>
          <w:rFonts w:ascii="Arial" w:hAnsi="Arial" w:cs="Arial"/>
          <w:sz w:val="24"/>
          <w:szCs w:val="24"/>
        </w:rPr>
        <w:t xml:space="preserve">fiscalização </w:t>
      </w:r>
      <w:r w:rsidRPr="009F0C5A">
        <w:rPr>
          <w:rFonts w:ascii="Arial" w:hAnsi="Arial" w:cs="Arial"/>
          <w:sz w:val="24"/>
          <w:szCs w:val="24"/>
        </w:rPr>
        <w:t>do contrato ficará a cargo</w:t>
      </w:r>
      <w:r w:rsidR="0099250F" w:rsidRPr="009F0C5A">
        <w:rPr>
          <w:rFonts w:ascii="Arial" w:hAnsi="Arial" w:cs="Arial"/>
          <w:sz w:val="24"/>
          <w:szCs w:val="24"/>
        </w:rPr>
        <w:t xml:space="preserve"> do </w:t>
      </w:r>
      <w:r w:rsidR="0028191A" w:rsidRPr="009F0C5A">
        <w:rPr>
          <w:rFonts w:ascii="Arial" w:hAnsi="Arial" w:cs="Arial"/>
          <w:sz w:val="24"/>
          <w:szCs w:val="24"/>
        </w:rPr>
        <w:t xml:space="preserve">o servidor </w:t>
      </w:r>
      <w:r w:rsidR="00AF65D5" w:rsidRPr="00AF65D5">
        <w:rPr>
          <w:rFonts w:ascii="Arial" w:hAnsi="Arial" w:cs="Arial"/>
          <w:b/>
          <w:sz w:val="24"/>
          <w:szCs w:val="24"/>
        </w:rPr>
        <w:t xml:space="preserve">Marcus Vinicius </w:t>
      </w:r>
      <w:proofErr w:type="spellStart"/>
      <w:r w:rsidR="00AF65D5" w:rsidRPr="00AF65D5">
        <w:rPr>
          <w:rFonts w:ascii="Arial" w:hAnsi="Arial" w:cs="Arial"/>
          <w:b/>
          <w:sz w:val="24"/>
          <w:szCs w:val="24"/>
        </w:rPr>
        <w:t>Jockyman</w:t>
      </w:r>
      <w:proofErr w:type="spellEnd"/>
      <w:r w:rsidRPr="00AF65D5">
        <w:rPr>
          <w:rFonts w:ascii="Arial" w:hAnsi="Arial" w:cs="Arial"/>
          <w:b/>
          <w:sz w:val="24"/>
          <w:szCs w:val="24"/>
        </w:rPr>
        <w:t>.</w:t>
      </w:r>
    </w:p>
    <w:p w14:paraId="276546D4" w14:textId="735F4AD5" w:rsidR="007D2875" w:rsidRPr="009F0C5A" w:rsidRDefault="007D2875" w:rsidP="009F0C5A">
      <w:pPr>
        <w:spacing w:line="360" w:lineRule="auto"/>
        <w:jc w:val="both"/>
        <w:rPr>
          <w:rFonts w:ascii="Arial" w:hAnsi="Arial" w:cs="Arial"/>
          <w:sz w:val="24"/>
          <w:szCs w:val="24"/>
        </w:rPr>
      </w:pPr>
      <w:r w:rsidRPr="009F0C5A">
        <w:rPr>
          <w:rFonts w:ascii="Arial" w:hAnsi="Arial" w:cs="Arial"/>
          <w:sz w:val="24"/>
          <w:szCs w:val="24"/>
        </w:rPr>
        <w:t>1</w:t>
      </w:r>
      <w:r w:rsidR="0099250F" w:rsidRPr="009F0C5A">
        <w:rPr>
          <w:rFonts w:ascii="Arial" w:hAnsi="Arial" w:cs="Arial"/>
          <w:sz w:val="24"/>
          <w:szCs w:val="24"/>
        </w:rPr>
        <w:t>9</w:t>
      </w:r>
      <w:r w:rsidRPr="009F0C5A">
        <w:rPr>
          <w:rFonts w:ascii="Arial" w:hAnsi="Arial" w:cs="Arial"/>
          <w:sz w:val="24"/>
          <w:szCs w:val="24"/>
        </w:rPr>
        <w:t>.</w:t>
      </w:r>
      <w:r w:rsidR="0099250F" w:rsidRPr="009F0C5A">
        <w:rPr>
          <w:rFonts w:ascii="Arial" w:hAnsi="Arial" w:cs="Arial"/>
          <w:sz w:val="24"/>
          <w:szCs w:val="24"/>
        </w:rPr>
        <w:t>11</w:t>
      </w:r>
      <w:r w:rsidRPr="009F0C5A">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6653B1B" w14:textId="77777777" w:rsidR="0027306D" w:rsidRPr="009F0C5A" w:rsidRDefault="0027306D" w:rsidP="009F0C5A">
      <w:pPr>
        <w:spacing w:line="360" w:lineRule="auto"/>
        <w:jc w:val="both"/>
        <w:rPr>
          <w:rFonts w:ascii="Arial" w:hAnsi="Arial" w:cs="Arial"/>
          <w:sz w:val="24"/>
          <w:szCs w:val="24"/>
        </w:rPr>
      </w:pPr>
    </w:p>
    <w:p w14:paraId="41F91A51" w14:textId="4E55FCEB" w:rsidR="007D2875" w:rsidRPr="009F0C5A" w:rsidRDefault="007D2875" w:rsidP="009F0C5A">
      <w:pPr>
        <w:spacing w:line="360" w:lineRule="auto"/>
        <w:jc w:val="both"/>
        <w:rPr>
          <w:rFonts w:ascii="Arial" w:hAnsi="Arial" w:cs="Arial"/>
          <w:b/>
          <w:sz w:val="24"/>
          <w:szCs w:val="24"/>
        </w:rPr>
      </w:pPr>
      <w:r w:rsidRPr="009F0C5A">
        <w:rPr>
          <w:rFonts w:ascii="Arial" w:hAnsi="Arial" w:cs="Arial"/>
          <w:b/>
          <w:sz w:val="24"/>
          <w:szCs w:val="24"/>
        </w:rPr>
        <w:t xml:space="preserve">CLÁUSULA </w:t>
      </w:r>
      <w:r w:rsidR="00336AC6" w:rsidRPr="009F0C5A">
        <w:rPr>
          <w:rFonts w:ascii="Arial" w:hAnsi="Arial" w:cs="Arial"/>
          <w:b/>
          <w:sz w:val="24"/>
          <w:szCs w:val="24"/>
        </w:rPr>
        <w:t>VIGÉSIMA:</w:t>
      </w:r>
      <w:r w:rsidRPr="009F0C5A">
        <w:rPr>
          <w:rFonts w:ascii="Arial" w:hAnsi="Arial" w:cs="Arial"/>
          <w:b/>
          <w:sz w:val="24"/>
          <w:szCs w:val="24"/>
        </w:rPr>
        <w:t xml:space="preserve"> </w:t>
      </w:r>
      <w:r w:rsidRPr="009F0C5A">
        <w:rPr>
          <w:rFonts w:ascii="Arial" w:hAnsi="Arial" w:cs="Arial"/>
          <w:b/>
          <w:sz w:val="24"/>
          <w:szCs w:val="24"/>
          <w:u w:val="single"/>
        </w:rPr>
        <w:t>PENALIDADES</w:t>
      </w:r>
    </w:p>
    <w:p w14:paraId="6C360154" w14:textId="53868FC6"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 xml:space="preserve">.1. A </w:t>
      </w:r>
      <w:r w:rsidR="007D2875" w:rsidRPr="009F0C5A">
        <w:rPr>
          <w:rFonts w:ascii="Arial" w:hAnsi="Arial" w:cs="Arial"/>
          <w:b/>
          <w:sz w:val="24"/>
          <w:szCs w:val="24"/>
        </w:rPr>
        <w:t>CONTRATADA</w:t>
      </w:r>
      <w:r w:rsidR="007D2875" w:rsidRPr="009F0C5A">
        <w:rPr>
          <w:rFonts w:ascii="Arial" w:hAnsi="Arial" w:cs="Arial"/>
          <w:sz w:val="24"/>
          <w:szCs w:val="24"/>
        </w:rPr>
        <w:t xml:space="preserve"> estará sujeita às seguintes penalidades18:</w:t>
      </w:r>
    </w:p>
    <w:p w14:paraId="6EDDDFDC" w14:textId="115A0649"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.1.1. Advertência, no caso de inexecução parcial do contrato, quando não se justificar a imposição de penalidade mais grave.</w:t>
      </w:r>
    </w:p>
    <w:p w14:paraId="50E1EDF0" w14:textId="634FB041"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 xml:space="preserve">.1.3. Impedimento de licitar e de contratar com o </w:t>
      </w:r>
      <w:r w:rsidRPr="009F0C5A">
        <w:rPr>
          <w:rFonts w:ascii="Arial" w:hAnsi="Arial" w:cs="Arial"/>
          <w:b/>
          <w:sz w:val="24"/>
          <w:szCs w:val="24"/>
        </w:rPr>
        <w:t>MUNICÍPIO</w:t>
      </w:r>
      <w:r w:rsidR="007D2875" w:rsidRPr="009F0C5A">
        <w:rPr>
          <w:rFonts w:ascii="Arial" w:hAnsi="Arial" w:cs="Arial"/>
          <w:sz w:val="24"/>
          <w:szCs w:val="24"/>
        </w:rPr>
        <w:t>, pelo prazo de até 3 (três) anos, nas seguintes hipóteses:</w:t>
      </w:r>
    </w:p>
    <w:p w14:paraId="5A236C1D" w14:textId="210005E4"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.1.3.2. Dar causa à inexecução total do contrato.</w:t>
      </w:r>
    </w:p>
    <w:p w14:paraId="371D8DC9" w14:textId="22ACAD29"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.1.3.3. Deixar de entregar a documentação exigida para o certame.</w:t>
      </w:r>
    </w:p>
    <w:p w14:paraId="03D51BE9" w14:textId="3F36D8A5"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.1.3.4. Não manter a proposta, salvo em decorrência de fato superveniente devidamente justificado.</w:t>
      </w:r>
    </w:p>
    <w:p w14:paraId="219C5C7D" w14:textId="22532901" w:rsidR="007D2875" w:rsidRPr="009F0C5A" w:rsidRDefault="00240C79" w:rsidP="009F0C5A">
      <w:pPr>
        <w:spacing w:line="360" w:lineRule="auto"/>
        <w:jc w:val="both"/>
        <w:rPr>
          <w:rFonts w:ascii="Arial" w:hAnsi="Arial" w:cs="Arial"/>
          <w:sz w:val="24"/>
          <w:szCs w:val="24"/>
        </w:rPr>
      </w:pPr>
      <w:r w:rsidRPr="009F0C5A">
        <w:rPr>
          <w:rFonts w:ascii="Arial" w:hAnsi="Arial" w:cs="Arial"/>
          <w:sz w:val="24"/>
          <w:szCs w:val="24"/>
        </w:rPr>
        <w:t>2</w:t>
      </w:r>
      <w:r w:rsidR="00336AC6" w:rsidRPr="009F0C5A">
        <w:rPr>
          <w:rFonts w:ascii="Arial" w:hAnsi="Arial" w:cs="Arial"/>
          <w:sz w:val="24"/>
          <w:szCs w:val="24"/>
        </w:rPr>
        <w:t>0</w:t>
      </w:r>
      <w:r w:rsidR="007D2875" w:rsidRPr="009F0C5A">
        <w:rPr>
          <w:rFonts w:ascii="Arial" w:hAnsi="Arial" w:cs="Arial"/>
          <w:sz w:val="24"/>
          <w:szCs w:val="24"/>
        </w:rPr>
        <w:t>.1.3.5. Não celebrar o contrato ou não entregar a documentação exigida para a contratação, quando convocado dentro do prazo de validade de sua proposta.</w:t>
      </w:r>
    </w:p>
    <w:p w14:paraId="507EF784" w14:textId="30921378" w:rsidR="00703088"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.1.3.6. Ensejar o retardamento da execução ou da entrega do objeto da licitação sem motivo justificado.</w:t>
      </w:r>
    </w:p>
    <w:p w14:paraId="1A47497D" w14:textId="305C42BA"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.1.4. Declaração de inidoneidade de licitar e contratar com qualquer órgão público da Administração Federal, Estadual, Distrital ou Municipal, direta ou indireta, pelo prazo</w:t>
      </w:r>
      <w:r w:rsidR="00703088" w:rsidRPr="009F0C5A">
        <w:rPr>
          <w:rFonts w:ascii="Arial" w:hAnsi="Arial" w:cs="Arial"/>
          <w:sz w:val="24"/>
          <w:szCs w:val="24"/>
        </w:rPr>
        <w:t xml:space="preserve"> de </w:t>
      </w:r>
      <w:r w:rsidR="00063B97" w:rsidRPr="009F0C5A">
        <w:rPr>
          <w:rFonts w:ascii="Arial" w:hAnsi="Arial" w:cs="Arial"/>
          <w:sz w:val="24"/>
          <w:szCs w:val="24"/>
        </w:rPr>
        <w:t xml:space="preserve">           </w:t>
      </w:r>
      <w:r w:rsidR="00703088" w:rsidRPr="009F0C5A">
        <w:rPr>
          <w:rFonts w:ascii="Arial" w:hAnsi="Arial" w:cs="Arial"/>
          <w:sz w:val="24"/>
          <w:szCs w:val="24"/>
        </w:rPr>
        <w:t>03 (três)</w:t>
      </w:r>
      <w:r w:rsidR="00063B97" w:rsidRPr="009F0C5A">
        <w:rPr>
          <w:rFonts w:ascii="Arial" w:hAnsi="Arial" w:cs="Arial"/>
          <w:sz w:val="24"/>
          <w:szCs w:val="24"/>
        </w:rPr>
        <w:t xml:space="preserve"> </w:t>
      </w:r>
      <w:r w:rsidR="007D2875" w:rsidRPr="009F0C5A">
        <w:rPr>
          <w:rFonts w:ascii="Arial" w:hAnsi="Arial" w:cs="Arial"/>
          <w:sz w:val="24"/>
          <w:szCs w:val="24"/>
        </w:rPr>
        <w:t xml:space="preserve">a </w:t>
      </w:r>
      <w:r w:rsidR="001523CE" w:rsidRPr="009F0C5A">
        <w:rPr>
          <w:rFonts w:ascii="Arial" w:hAnsi="Arial" w:cs="Arial"/>
          <w:sz w:val="24"/>
          <w:szCs w:val="24"/>
        </w:rPr>
        <w:t>0</w:t>
      </w:r>
      <w:r w:rsidR="007D2875" w:rsidRPr="009F0C5A">
        <w:rPr>
          <w:rFonts w:ascii="Arial" w:hAnsi="Arial" w:cs="Arial"/>
          <w:sz w:val="24"/>
          <w:szCs w:val="24"/>
        </w:rPr>
        <w:t>6 (seis) anos, nas seguintes situações:</w:t>
      </w:r>
    </w:p>
    <w:p w14:paraId="1C963969" w14:textId="3E8D6FFB"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7D2875" w:rsidRPr="009F0C5A">
        <w:rPr>
          <w:rFonts w:ascii="Arial" w:hAnsi="Arial" w:cs="Arial"/>
          <w:sz w:val="24"/>
          <w:szCs w:val="24"/>
        </w:rPr>
        <w:t>.1.4.1.</w:t>
      </w:r>
      <w:r w:rsidR="00D51CB3" w:rsidRPr="009F0C5A">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.1.4.2. Fraudar a licitação ou praticar ato fraudulento na execução do contrato.</w:t>
      </w:r>
    </w:p>
    <w:p w14:paraId="10C3995D" w14:textId="60812BAE"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.1.4.3. Comportar-se de modo inidôneo ou cometer fraude de qualquer natureza.</w:t>
      </w:r>
    </w:p>
    <w:p w14:paraId="2882727A" w14:textId="31DEF6FA" w:rsidR="00D51CB3" w:rsidRPr="009F0C5A" w:rsidRDefault="008960BD"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.1.4.4. Praticar atos ilícitos com vistas a frustrar os objetivos da licitação.</w:t>
      </w:r>
    </w:p>
    <w:p w14:paraId="2F6E7AED" w14:textId="43D6C9CD"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.1.4.5. Praticar ato lesivo previsto no art. 5º da Lei nº 12.846, de 1º de agosto de 2013.</w:t>
      </w:r>
    </w:p>
    <w:p w14:paraId="3C6EB050" w14:textId="02789940"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.2. Na aplicação das sanções serão considerados:</w:t>
      </w:r>
    </w:p>
    <w:p w14:paraId="7D6EBB36" w14:textId="5ED732AF"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.2.1. A natureza e a gravidade da infração cometida.</w:t>
      </w:r>
    </w:p>
    <w:p w14:paraId="1C10F1C4" w14:textId="702E1BD8"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.2.2. As peculiaridades do caso concreto.</w:t>
      </w:r>
    </w:p>
    <w:p w14:paraId="5117BC73" w14:textId="58284B91"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.2.3. As circunstâncias agravantes ou atenuantes.</w:t>
      </w:r>
    </w:p>
    <w:p w14:paraId="16A57639" w14:textId="5CE8DE53"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 xml:space="preserve">.2.4. Os danos que dela provierem para o </w:t>
      </w:r>
      <w:r w:rsidRPr="009F0C5A">
        <w:rPr>
          <w:rFonts w:ascii="Arial" w:hAnsi="Arial" w:cs="Arial"/>
          <w:b/>
          <w:sz w:val="24"/>
          <w:szCs w:val="24"/>
        </w:rPr>
        <w:t>MUNICÍPIO</w:t>
      </w:r>
      <w:r w:rsidR="00D51CB3" w:rsidRPr="009F0C5A">
        <w:rPr>
          <w:rFonts w:ascii="Arial" w:hAnsi="Arial" w:cs="Arial"/>
          <w:sz w:val="24"/>
          <w:szCs w:val="24"/>
        </w:rPr>
        <w:t>.</w:t>
      </w:r>
    </w:p>
    <w:p w14:paraId="430FC977" w14:textId="30B2A7EB" w:rsidR="007D2875"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.2.5. A implantação ou o aperfeiçoamento de programa de integridade, conforme normas e orientações dos órgãos de controle.</w:t>
      </w:r>
    </w:p>
    <w:p w14:paraId="310463F6" w14:textId="70F8064F"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20</w:t>
      </w:r>
      <w:r w:rsidR="00D51CB3" w:rsidRPr="009F0C5A">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9F0C5A">
        <w:rPr>
          <w:rFonts w:ascii="Arial" w:hAnsi="Arial" w:cs="Arial"/>
          <w:b/>
          <w:sz w:val="24"/>
          <w:szCs w:val="24"/>
        </w:rPr>
        <w:t xml:space="preserve">MUNICÍPIO </w:t>
      </w:r>
      <w:r w:rsidR="00D51CB3" w:rsidRPr="009F0C5A">
        <w:rPr>
          <w:rFonts w:ascii="Arial" w:hAnsi="Arial" w:cs="Arial"/>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32E0F29" w14:textId="77777777" w:rsidR="0071333A" w:rsidRPr="009F0C5A" w:rsidRDefault="0071333A" w:rsidP="009F0C5A">
      <w:pPr>
        <w:spacing w:line="360" w:lineRule="auto"/>
        <w:jc w:val="both"/>
        <w:rPr>
          <w:rFonts w:ascii="Arial" w:hAnsi="Arial" w:cs="Arial"/>
          <w:b/>
          <w:sz w:val="24"/>
          <w:szCs w:val="24"/>
        </w:rPr>
      </w:pPr>
    </w:p>
    <w:p w14:paraId="49CBB844" w14:textId="77250B43" w:rsidR="00876FB8" w:rsidRPr="009F0C5A" w:rsidRDefault="00876FB8" w:rsidP="009F0C5A">
      <w:pPr>
        <w:spacing w:line="360" w:lineRule="auto"/>
        <w:jc w:val="both"/>
        <w:rPr>
          <w:rFonts w:ascii="Arial" w:hAnsi="Arial" w:cs="Arial"/>
          <w:b/>
          <w:sz w:val="24"/>
          <w:szCs w:val="24"/>
          <w:u w:val="single"/>
        </w:rPr>
      </w:pPr>
      <w:r w:rsidRPr="009F0C5A">
        <w:rPr>
          <w:rFonts w:ascii="Arial" w:hAnsi="Arial" w:cs="Arial"/>
          <w:b/>
          <w:sz w:val="24"/>
          <w:szCs w:val="24"/>
        </w:rPr>
        <w:t xml:space="preserve">CLÁUSULA </w:t>
      </w:r>
      <w:r w:rsidR="00336AC6" w:rsidRPr="009F0C5A">
        <w:rPr>
          <w:rFonts w:ascii="Arial" w:hAnsi="Arial" w:cs="Arial"/>
          <w:b/>
          <w:sz w:val="24"/>
          <w:szCs w:val="24"/>
        </w:rPr>
        <w:t>VIGÉSIMA PRIMEIRA:</w:t>
      </w:r>
      <w:r w:rsidRPr="009F0C5A">
        <w:rPr>
          <w:rFonts w:ascii="Arial" w:hAnsi="Arial" w:cs="Arial"/>
          <w:b/>
          <w:sz w:val="24"/>
          <w:szCs w:val="24"/>
        </w:rPr>
        <w:t xml:space="preserve"> </w:t>
      </w:r>
      <w:r w:rsidRPr="009F0C5A">
        <w:rPr>
          <w:rFonts w:ascii="Arial" w:hAnsi="Arial" w:cs="Arial"/>
          <w:b/>
          <w:sz w:val="24"/>
          <w:szCs w:val="24"/>
          <w:u w:val="single"/>
        </w:rPr>
        <w:t>EXTINÇÃO</w:t>
      </w:r>
    </w:p>
    <w:p w14:paraId="2768E1DF" w14:textId="09FAF5E1" w:rsidR="00876FB8"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21</w:t>
      </w:r>
      <w:r w:rsidR="00876FB8" w:rsidRPr="009F0C5A">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9F0C5A">
        <w:rPr>
          <w:rFonts w:ascii="Arial" w:hAnsi="Arial" w:cs="Arial"/>
          <w:b/>
          <w:sz w:val="24"/>
          <w:szCs w:val="24"/>
        </w:rPr>
        <w:t>CONTRATADA</w:t>
      </w:r>
      <w:r w:rsidR="00876FB8" w:rsidRPr="009F0C5A">
        <w:rPr>
          <w:rFonts w:ascii="Arial" w:hAnsi="Arial" w:cs="Arial"/>
          <w:sz w:val="24"/>
          <w:szCs w:val="24"/>
        </w:rPr>
        <w:t>.</w:t>
      </w:r>
    </w:p>
    <w:p w14:paraId="5886AD53" w14:textId="74DDF4A9" w:rsidR="00876FB8"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21</w:t>
      </w:r>
      <w:r w:rsidR="00876FB8" w:rsidRPr="009F0C5A">
        <w:rPr>
          <w:rFonts w:ascii="Arial" w:hAnsi="Arial" w:cs="Arial"/>
          <w:sz w:val="24"/>
          <w:szCs w:val="24"/>
        </w:rPr>
        <w:t>.1. A extinção do contrato poderá ser:</w:t>
      </w:r>
    </w:p>
    <w:p w14:paraId="410D0220" w14:textId="686B87C1" w:rsidR="00876FB8"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21</w:t>
      </w:r>
      <w:r w:rsidR="00876FB8" w:rsidRPr="009F0C5A">
        <w:rPr>
          <w:rFonts w:ascii="Arial" w:hAnsi="Arial" w:cs="Arial"/>
          <w:sz w:val="24"/>
          <w:szCs w:val="24"/>
        </w:rPr>
        <w:t xml:space="preserve">.1.1. Determinada por ato unilateral e escrito do </w:t>
      </w:r>
      <w:r w:rsidRPr="009F0C5A">
        <w:rPr>
          <w:rFonts w:ascii="Arial" w:hAnsi="Arial" w:cs="Arial"/>
          <w:b/>
          <w:sz w:val="24"/>
          <w:szCs w:val="24"/>
        </w:rPr>
        <w:t>MUNICÍPIO</w:t>
      </w:r>
      <w:r w:rsidR="00876FB8" w:rsidRPr="009F0C5A">
        <w:rPr>
          <w:rFonts w:ascii="Arial" w:hAnsi="Arial" w:cs="Arial"/>
          <w:sz w:val="24"/>
          <w:szCs w:val="24"/>
        </w:rPr>
        <w:t>, exceto no caso de descumprimento decorrente de sua própria conduta.</w:t>
      </w:r>
    </w:p>
    <w:p w14:paraId="2B186E7E" w14:textId="6D082667" w:rsidR="00876FB8" w:rsidRPr="009F0C5A" w:rsidRDefault="00336AC6" w:rsidP="009F0C5A">
      <w:pPr>
        <w:spacing w:line="360" w:lineRule="auto"/>
        <w:jc w:val="both"/>
        <w:rPr>
          <w:rFonts w:ascii="Arial" w:hAnsi="Arial" w:cs="Arial"/>
          <w:sz w:val="24"/>
          <w:szCs w:val="24"/>
        </w:rPr>
      </w:pPr>
      <w:r w:rsidRPr="009F0C5A">
        <w:rPr>
          <w:rFonts w:ascii="Arial" w:hAnsi="Arial" w:cs="Arial"/>
          <w:sz w:val="24"/>
          <w:szCs w:val="24"/>
        </w:rPr>
        <w:t>21</w:t>
      </w:r>
      <w:r w:rsidR="00876FB8" w:rsidRPr="009F0C5A">
        <w:rPr>
          <w:rFonts w:ascii="Arial" w:hAnsi="Arial" w:cs="Arial"/>
          <w:sz w:val="24"/>
          <w:szCs w:val="24"/>
        </w:rPr>
        <w:t xml:space="preserve">.1.2. Consensual, por acordo entre as partes, desde que haja interesse do </w:t>
      </w:r>
      <w:r w:rsidRPr="009F0C5A">
        <w:rPr>
          <w:rFonts w:ascii="Arial" w:hAnsi="Arial" w:cs="Arial"/>
          <w:b/>
          <w:sz w:val="24"/>
          <w:szCs w:val="24"/>
        </w:rPr>
        <w:t>MUNICÍPIO</w:t>
      </w:r>
      <w:r w:rsidR="00876FB8" w:rsidRPr="009F0C5A">
        <w:rPr>
          <w:rFonts w:ascii="Arial" w:hAnsi="Arial" w:cs="Arial"/>
          <w:sz w:val="24"/>
          <w:szCs w:val="24"/>
        </w:rPr>
        <w:t>.</w:t>
      </w:r>
    </w:p>
    <w:p w14:paraId="6CB6268A" w14:textId="77777777" w:rsidR="00F72B86" w:rsidRPr="009F0C5A" w:rsidRDefault="00F72B86" w:rsidP="009F0C5A">
      <w:pPr>
        <w:spacing w:line="360" w:lineRule="auto"/>
        <w:jc w:val="both"/>
        <w:rPr>
          <w:rFonts w:ascii="Arial" w:hAnsi="Arial" w:cs="Arial"/>
          <w:sz w:val="24"/>
          <w:szCs w:val="24"/>
        </w:rPr>
      </w:pPr>
    </w:p>
    <w:p w14:paraId="75D09599" w14:textId="03BAC99A" w:rsidR="006758A6" w:rsidRPr="009F0C5A" w:rsidRDefault="00336AC6" w:rsidP="009F0C5A">
      <w:pPr>
        <w:pStyle w:val="Ttulo2"/>
        <w:spacing w:before="0" w:after="0" w:line="360" w:lineRule="auto"/>
        <w:jc w:val="both"/>
        <w:rPr>
          <w:b w:val="0"/>
          <w:sz w:val="24"/>
          <w:szCs w:val="24"/>
        </w:rPr>
      </w:pPr>
      <w:r w:rsidRPr="009F0C5A">
        <w:rPr>
          <w:i w:val="0"/>
          <w:sz w:val="24"/>
          <w:szCs w:val="24"/>
        </w:rPr>
        <w:t xml:space="preserve">CLÁUSULA VIGÉSIMA SEGUNDA: </w:t>
      </w:r>
      <w:r w:rsidR="00C72E74" w:rsidRPr="009F0C5A">
        <w:rPr>
          <w:i w:val="0"/>
          <w:sz w:val="24"/>
          <w:szCs w:val="24"/>
          <w:u w:val="single"/>
        </w:rPr>
        <w:t>DISPOSIÇÕES GERAIS</w:t>
      </w:r>
      <w:r w:rsidR="00C72E74" w:rsidRPr="009F0C5A">
        <w:rPr>
          <w:i w:val="0"/>
          <w:sz w:val="24"/>
          <w:szCs w:val="24"/>
        </w:rPr>
        <w:t xml:space="preserve"> </w:t>
      </w:r>
      <w:r w:rsidR="00C72E74" w:rsidRPr="009F0C5A">
        <w:rPr>
          <w:b w:val="0"/>
          <w:sz w:val="24"/>
          <w:szCs w:val="24"/>
        </w:rPr>
        <w:t xml:space="preserve">              </w:t>
      </w:r>
    </w:p>
    <w:p w14:paraId="072AAF11" w14:textId="3EE92B06" w:rsidR="00C72E74" w:rsidRPr="009F0C5A" w:rsidRDefault="00C72E74" w:rsidP="009F0C5A">
      <w:pPr>
        <w:spacing w:line="360" w:lineRule="auto"/>
        <w:jc w:val="both"/>
        <w:rPr>
          <w:rFonts w:ascii="Arial" w:hAnsi="Arial" w:cs="Arial"/>
          <w:sz w:val="24"/>
          <w:szCs w:val="24"/>
        </w:rPr>
      </w:pPr>
      <w:r w:rsidRPr="009F0C5A">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12245787" w14:textId="77777777" w:rsidR="00D91DC0" w:rsidRPr="009F0C5A" w:rsidRDefault="00D91DC0" w:rsidP="009F0C5A">
      <w:pPr>
        <w:spacing w:line="360" w:lineRule="auto"/>
        <w:jc w:val="both"/>
        <w:rPr>
          <w:rFonts w:ascii="Arial" w:hAnsi="Arial" w:cs="Arial"/>
          <w:b/>
          <w:sz w:val="24"/>
          <w:szCs w:val="24"/>
        </w:rPr>
      </w:pPr>
    </w:p>
    <w:p w14:paraId="6A0A87F5" w14:textId="3A53DF30" w:rsidR="00C72E74" w:rsidRPr="009F0C5A" w:rsidRDefault="00A05A65" w:rsidP="009F0C5A">
      <w:pPr>
        <w:spacing w:line="360" w:lineRule="auto"/>
        <w:jc w:val="both"/>
        <w:rPr>
          <w:rFonts w:ascii="Arial" w:hAnsi="Arial" w:cs="Arial"/>
          <w:sz w:val="24"/>
          <w:szCs w:val="24"/>
        </w:rPr>
      </w:pPr>
      <w:r w:rsidRPr="009F0C5A">
        <w:rPr>
          <w:rFonts w:ascii="Arial" w:hAnsi="Arial" w:cs="Arial"/>
          <w:sz w:val="24"/>
          <w:szCs w:val="24"/>
        </w:rPr>
        <w:t>22</w:t>
      </w:r>
      <w:r w:rsidR="00C72E74" w:rsidRPr="009F0C5A">
        <w:rPr>
          <w:rFonts w:ascii="Arial" w:hAnsi="Arial" w:cs="Arial"/>
          <w:sz w:val="24"/>
          <w:szCs w:val="24"/>
        </w:rPr>
        <w:t xml:space="preserve">.1. Na execução do objeto ora contratado, o </w:t>
      </w:r>
      <w:r w:rsidR="00C72E74" w:rsidRPr="009F0C5A">
        <w:rPr>
          <w:rFonts w:ascii="Arial" w:hAnsi="Arial" w:cs="Arial"/>
          <w:b/>
          <w:sz w:val="24"/>
          <w:szCs w:val="24"/>
        </w:rPr>
        <w:t>MUNICÍPIO</w:t>
      </w:r>
      <w:r w:rsidR="00C72E74" w:rsidRPr="009F0C5A">
        <w:rPr>
          <w:rFonts w:ascii="Arial" w:hAnsi="Arial" w:cs="Arial"/>
          <w:sz w:val="24"/>
          <w:szCs w:val="24"/>
        </w:rPr>
        <w:t xml:space="preserve"> exercerá todas as prerrogativas que lhe são asseguradas pela legislação aplicável, sujeitando-se a </w:t>
      </w:r>
      <w:r w:rsidR="00C72E74" w:rsidRPr="009F0C5A">
        <w:rPr>
          <w:rFonts w:ascii="Arial" w:hAnsi="Arial" w:cs="Arial"/>
          <w:b/>
          <w:sz w:val="24"/>
          <w:szCs w:val="24"/>
        </w:rPr>
        <w:t>CONTRATADA</w:t>
      </w:r>
      <w:r w:rsidR="00C72E74" w:rsidRPr="009F0C5A">
        <w:rPr>
          <w:rFonts w:ascii="Arial" w:hAnsi="Arial" w:cs="Arial"/>
          <w:sz w:val="24"/>
          <w:szCs w:val="24"/>
        </w:rPr>
        <w:t xml:space="preserve">, igualmente, a todas as normas, condições, responsabilidades e demais cautelas, tudo em conformidade com a Lei </w:t>
      </w:r>
      <w:r w:rsidR="003B725E" w:rsidRPr="009F0C5A">
        <w:rPr>
          <w:rFonts w:ascii="Arial" w:hAnsi="Arial" w:cs="Arial"/>
          <w:sz w:val="24"/>
          <w:szCs w:val="24"/>
        </w:rPr>
        <w:t>14</w:t>
      </w:r>
      <w:r w:rsidR="00C72E74" w:rsidRPr="009F0C5A">
        <w:rPr>
          <w:rFonts w:ascii="Arial" w:hAnsi="Arial" w:cs="Arial"/>
          <w:sz w:val="24"/>
          <w:szCs w:val="24"/>
        </w:rPr>
        <w:t>.</w:t>
      </w:r>
      <w:r w:rsidR="003B725E" w:rsidRPr="009F0C5A">
        <w:rPr>
          <w:rFonts w:ascii="Arial" w:hAnsi="Arial" w:cs="Arial"/>
          <w:sz w:val="24"/>
          <w:szCs w:val="24"/>
        </w:rPr>
        <w:t>133</w:t>
      </w:r>
      <w:r w:rsidR="00C72E74" w:rsidRPr="009F0C5A">
        <w:rPr>
          <w:rFonts w:ascii="Arial" w:hAnsi="Arial" w:cs="Arial"/>
          <w:sz w:val="24"/>
          <w:szCs w:val="24"/>
        </w:rPr>
        <w:t>/</w:t>
      </w:r>
      <w:r w:rsidR="003B725E" w:rsidRPr="009F0C5A">
        <w:rPr>
          <w:rFonts w:ascii="Arial" w:hAnsi="Arial" w:cs="Arial"/>
          <w:sz w:val="24"/>
          <w:szCs w:val="24"/>
        </w:rPr>
        <w:t>2021</w:t>
      </w:r>
      <w:r w:rsidR="00C72E74" w:rsidRPr="009F0C5A">
        <w:rPr>
          <w:rFonts w:ascii="Arial" w:hAnsi="Arial" w:cs="Arial"/>
          <w:sz w:val="24"/>
          <w:szCs w:val="24"/>
        </w:rPr>
        <w:t>.</w:t>
      </w:r>
    </w:p>
    <w:p w14:paraId="58C37BBB" w14:textId="77777777" w:rsidR="00D91DC0" w:rsidRPr="009F0C5A" w:rsidRDefault="00D91DC0" w:rsidP="009F0C5A">
      <w:pPr>
        <w:spacing w:line="360" w:lineRule="auto"/>
        <w:jc w:val="both"/>
        <w:rPr>
          <w:rFonts w:ascii="Arial" w:hAnsi="Arial" w:cs="Arial"/>
          <w:sz w:val="24"/>
          <w:szCs w:val="24"/>
        </w:rPr>
      </w:pPr>
    </w:p>
    <w:p w14:paraId="18EABA3B" w14:textId="105D49BC" w:rsidR="00C72E74" w:rsidRPr="009F0C5A" w:rsidRDefault="00A05A65" w:rsidP="009F0C5A">
      <w:pPr>
        <w:spacing w:line="360" w:lineRule="auto"/>
        <w:jc w:val="both"/>
        <w:rPr>
          <w:rFonts w:ascii="Arial" w:hAnsi="Arial" w:cs="Arial"/>
          <w:sz w:val="24"/>
          <w:szCs w:val="24"/>
        </w:rPr>
      </w:pPr>
      <w:r w:rsidRPr="009F0C5A">
        <w:rPr>
          <w:rFonts w:ascii="Arial" w:hAnsi="Arial" w:cs="Arial"/>
          <w:sz w:val="24"/>
          <w:szCs w:val="24"/>
        </w:rPr>
        <w:t>22</w:t>
      </w:r>
      <w:r w:rsidR="00C72E74" w:rsidRPr="009F0C5A">
        <w:rPr>
          <w:rFonts w:ascii="Arial" w:hAnsi="Arial" w:cs="Arial"/>
          <w:sz w:val="24"/>
          <w:szCs w:val="24"/>
        </w:rPr>
        <w:t>.2. Será Foro competente para dirimir controvérsias o de Tramandaí/RS, não podendo ser indicado qualquer outro, por mais privilegiado que possa ser.</w:t>
      </w:r>
    </w:p>
    <w:p w14:paraId="568CC3E1" w14:textId="77777777" w:rsidR="00D91DC0" w:rsidRPr="009F0C5A" w:rsidRDefault="00D91DC0" w:rsidP="009F0C5A">
      <w:pPr>
        <w:spacing w:line="360" w:lineRule="auto"/>
        <w:jc w:val="both"/>
        <w:rPr>
          <w:rFonts w:ascii="Arial" w:hAnsi="Arial" w:cs="Arial"/>
          <w:sz w:val="24"/>
          <w:szCs w:val="24"/>
        </w:rPr>
      </w:pPr>
    </w:p>
    <w:p w14:paraId="4592EE86" w14:textId="5E6EAA6B" w:rsidR="00C72E74" w:rsidRPr="009F0C5A" w:rsidRDefault="00A05A65" w:rsidP="009F0C5A">
      <w:pPr>
        <w:spacing w:line="360" w:lineRule="auto"/>
        <w:jc w:val="both"/>
        <w:rPr>
          <w:rFonts w:ascii="Arial" w:hAnsi="Arial" w:cs="Arial"/>
          <w:sz w:val="24"/>
          <w:szCs w:val="24"/>
        </w:rPr>
      </w:pPr>
      <w:r w:rsidRPr="009F0C5A">
        <w:rPr>
          <w:rFonts w:ascii="Arial" w:hAnsi="Arial" w:cs="Arial"/>
          <w:sz w:val="24"/>
          <w:szCs w:val="24"/>
        </w:rPr>
        <w:t>22</w:t>
      </w:r>
      <w:r w:rsidR="00C72E74" w:rsidRPr="009F0C5A">
        <w:rPr>
          <w:rFonts w:ascii="Arial" w:hAnsi="Arial" w:cs="Arial"/>
          <w:sz w:val="24"/>
          <w:szCs w:val="24"/>
        </w:rPr>
        <w:t>.3. Este contrato é firmado em 0</w:t>
      </w:r>
      <w:r w:rsidR="00CF088D" w:rsidRPr="009F0C5A">
        <w:rPr>
          <w:rFonts w:ascii="Arial" w:hAnsi="Arial" w:cs="Arial"/>
          <w:sz w:val="24"/>
          <w:szCs w:val="24"/>
        </w:rPr>
        <w:t>3</w:t>
      </w:r>
      <w:r w:rsidR="00C72E74" w:rsidRPr="009F0C5A">
        <w:rPr>
          <w:rFonts w:ascii="Arial" w:hAnsi="Arial" w:cs="Arial"/>
          <w:sz w:val="24"/>
          <w:szCs w:val="24"/>
        </w:rPr>
        <w:t xml:space="preserve"> (</w:t>
      </w:r>
      <w:r w:rsidR="00CF088D" w:rsidRPr="009F0C5A">
        <w:rPr>
          <w:rFonts w:ascii="Arial" w:hAnsi="Arial" w:cs="Arial"/>
          <w:sz w:val="24"/>
          <w:szCs w:val="24"/>
        </w:rPr>
        <w:t>três</w:t>
      </w:r>
      <w:r w:rsidR="00C72E74" w:rsidRPr="009F0C5A">
        <w:rPr>
          <w:rFonts w:ascii="Arial" w:hAnsi="Arial" w:cs="Arial"/>
          <w:sz w:val="24"/>
          <w:szCs w:val="24"/>
        </w:rPr>
        <w:t>) vias de igual teor, na presença de duas testemunhas instrumentais, na forma da legislação em vigor, para que surta seus legais e jurídicos efeitos</w:t>
      </w:r>
      <w:r w:rsidR="00C72E74" w:rsidRPr="009F0C5A">
        <w:rPr>
          <w:rFonts w:ascii="Arial" w:hAnsi="Arial" w:cs="Arial"/>
          <w:sz w:val="24"/>
          <w:szCs w:val="24"/>
        </w:rPr>
        <w:tab/>
      </w:r>
    </w:p>
    <w:p w14:paraId="71D8CD07" w14:textId="77777777" w:rsidR="00703088" w:rsidRPr="009F0C5A" w:rsidRDefault="00703088" w:rsidP="009F0C5A">
      <w:pPr>
        <w:spacing w:line="360" w:lineRule="auto"/>
        <w:jc w:val="both"/>
        <w:rPr>
          <w:rFonts w:ascii="Arial" w:hAnsi="Arial" w:cs="Arial"/>
          <w:sz w:val="24"/>
          <w:szCs w:val="24"/>
        </w:rPr>
      </w:pPr>
    </w:p>
    <w:p w14:paraId="30D56A37" w14:textId="6384BB6F" w:rsidR="00C92CD5" w:rsidRPr="009F0C5A" w:rsidRDefault="00C72E74" w:rsidP="009F0C5A">
      <w:pPr>
        <w:spacing w:line="360" w:lineRule="auto"/>
        <w:ind w:left="1416"/>
        <w:jc w:val="both"/>
        <w:rPr>
          <w:rFonts w:ascii="Arial" w:hAnsi="Arial" w:cs="Arial"/>
          <w:sz w:val="24"/>
          <w:szCs w:val="24"/>
        </w:rPr>
      </w:pPr>
      <w:r w:rsidRPr="009F0C5A">
        <w:rPr>
          <w:rFonts w:ascii="Arial" w:hAnsi="Arial" w:cs="Arial"/>
          <w:sz w:val="24"/>
          <w:szCs w:val="24"/>
        </w:rPr>
        <w:t xml:space="preserve">                                                     </w:t>
      </w:r>
      <w:r w:rsidR="00E14A3B" w:rsidRPr="009F0C5A">
        <w:rPr>
          <w:rFonts w:ascii="Arial" w:hAnsi="Arial" w:cs="Arial"/>
          <w:sz w:val="24"/>
          <w:szCs w:val="24"/>
        </w:rPr>
        <w:t xml:space="preserve">            </w:t>
      </w:r>
      <w:r w:rsidRPr="009F0C5A">
        <w:rPr>
          <w:rFonts w:ascii="Arial" w:hAnsi="Arial" w:cs="Arial"/>
          <w:sz w:val="24"/>
          <w:szCs w:val="24"/>
        </w:rPr>
        <w:t>Balneário Pinhal/</w:t>
      </w:r>
      <w:proofErr w:type="gramStart"/>
      <w:r w:rsidRPr="009F0C5A">
        <w:rPr>
          <w:rFonts w:ascii="Arial" w:hAnsi="Arial" w:cs="Arial"/>
          <w:sz w:val="24"/>
          <w:szCs w:val="24"/>
        </w:rPr>
        <w:t>RS,......</w:t>
      </w:r>
      <w:proofErr w:type="gramEnd"/>
      <w:r w:rsidRPr="009F0C5A">
        <w:rPr>
          <w:rFonts w:ascii="Arial" w:hAnsi="Arial" w:cs="Arial"/>
          <w:sz w:val="24"/>
          <w:szCs w:val="24"/>
        </w:rPr>
        <w:t>de</w:t>
      </w:r>
      <w:r w:rsidR="00EB221E" w:rsidRPr="009F0C5A">
        <w:rPr>
          <w:rFonts w:ascii="Arial" w:hAnsi="Arial" w:cs="Arial"/>
          <w:sz w:val="24"/>
          <w:szCs w:val="24"/>
        </w:rPr>
        <w:t xml:space="preserve"> .........</w:t>
      </w:r>
      <w:r w:rsidR="00CF088D" w:rsidRPr="009F0C5A">
        <w:rPr>
          <w:rFonts w:ascii="Arial" w:hAnsi="Arial" w:cs="Arial"/>
          <w:sz w:val="24"/>
          <w:szCs w:val="24"/>
        </w:rPr>
        <w:t>20</w:t>
      </w:r>
      <w:r w:rsidR="00835500" w:rsidRPr="009F0C5A">
        <w:rPr>
          <w:rFonts w:ascii="Arial" w:hAnsi="Arial" w:cs="Arial"/>
          <w:sz w:val="24"/>
          <w:szCs w:val="24"/>
        </w:rPr>
        <w:t>2</w:t>
      </w:r>
      <w:r w:rsidR="00950374" w:rsidRPr="009F0C5A">
        <w:rPr>
          <w:rFonts w:ascii="Arial" w:hAnsi="Arial" w:cs="Arial"/>
          <w:sz w:val="24"/>
          <w:szCs w:val="24"/>
        </w:rPr>
        <w:t>5</w:t>
      </w:r>
      <w:r w:rsidR="00CF088D" w:rsidRPr="009F0C5A">
        <w:rPr>
          <w:rFonts w:ascii="Arial" w:hAnsi="Arial" w:cs="Arial"/>
          <w:sz w:val="24"/>
          <w:szCs w:val="24"/>
        </w:rPr>
        <w:t>.</w:t>
      </w:r>
    </w:p>
    <w:p w14:paraId="06588A2A" w14:textId="77777777" w:rsidR="00C92CD5" w:rsidRPr="009F0C5A" w:rsidRDefault="00C92CD5" w:rsidP="009F0C5A">
      <w:pPr>
        <w:spacing w:line="360" w:lineRule="auto"/>
        <w:jc w:val="both"/>
        <w:rPr>
          <w:rFonts w:ascii="Arial" w:hAnsi="Arial" w:cs="Arial"/>
          <w:sz w:val="24"/>
          <w:szCs w:val="24"/>
        </w:rPr>
      </w:pPr>
    </w:p>
    <w:p w14:paraId="56616F8D" w14:textId="253E7D35" w:rsidR="0071333A" w:rsidRPr="009F0C5A" w:rsidRDefault="0071333A" w:rsidP="009F0C5A">
      <w:pPr>
        <w:spacing w:line="360" w:lineRule="auto"/>
        <w:jc w:val="both"/>
        <w:rPr>
          <w:rFonts w:ascii="Arial" w:hAnsi="Arial" w:cs="Arial"/>
          <w:sz w:val="24"/>
          <w:szCs w:val="24"/>
        </w:rPr>
      </w:pPr>
    </w:p>
    <w:p w14:paraId="695610E0" w14:textId="77777777" w:rsidR="00703088" w:rsidRPr="009F0C5A" w:rsidRDefault="00703088" w:rsidP="009F0C5A">
      <w:pPr>
        <w:spacing w:line="360" w:lineRule="auto"/>
        <w:jc w:val="both"/>
        <w:rPr>
          <w:rFonts w:ascii="Arial" w:hAnsi="Arial" w:cs="Arial"/>
          <w:sz w:val="24"/>
          <w:szCs w:val="24"/>
        </w:rPr>
      </w:pPr>
    </w:p>
    <w:p w14:paraId="303BA5B9" w14:textId="77777777" w:rsidR="00240C79" w:rsidRPr="009F0C5A" w:rsidRDefault="00240C79" w:rsidP="009F0C5A">
      <w:pPr>
        <w:spacing w:line="360" w:lineRule="auto"/>
        <w:jc w:val="both"/>
        <w:rPr>
          <w:rFonts w:ascii="Arial" w:hAnsi="Arial" w:cs="Arial"/>
          <w:sz w:val="24"/>
          <w:szCs w:val="24"/>
        </w:rPr>
      </w:pPr>
    </w:p>
    <w:p w14:paraId="79E06CB3" w14:textId="71E33253" w:rsidR="00C92CD5" w:rsidRPr="009F0C5A" w:rsidRDefault="00C92CD5" w:rsidP="009F0C5A">
      <w:pPr>
        <w:spacing w:line="360" w:lineRule="auto"/>
        <w:jc w:val="both"/>
        <w:rPr>
          <w:rFonts w:ascii="Arial" w:hAnsi="Arial" w:cs="Arial"/>
          <w:b/>
          <w:sz w:val="24"/>
          <w:szCs w:val="24"/>
        </w:rPr>
      </w:pPr>
    </w:p>
    <w:p w14:paraId="340E8BE5" w14:textId="77777777" w:rsidR="00492F12" w:rsidRPr="009F0C5A" w:rsidRDefault="00492F12" w:rsidP="009F0C5A">
      <w:pPr>
        <w:spacing w:line="360" w:lineRule="auto"/>
        <w:jc w:val="both"/>
        <w:rPr>
          <w:rFonts w:ascii="Arial" w:hAnsi="Arial" w:cs="Arial"/>
          <w:b/>
          <w:sz w:val="24"/>
          <w:szCs w:val="24"/>
        </w:rPr>
      </w:pPr>
    </w:p>
    <w:p w14:paraId="31B715C0" w14:textId="6952B22D" w:rsidR="00C92CD5" w:rsidRPr="009F0C5A" w:rsidRDefault="00122647" w:rsidP="0081222F">
      <w:pPr>
        <w:spacing w:line="360" w:lineRule="auto"/>
        <w:jc w:val="center"/>
        <w:rPr>
          <w:rFonts w:ascii="Arial" w:hAnsi="Arial" w:cs="Arial"/>
          <w:b/>
          <w:sz w:val="24"/>
          <w:szCs w:val="24"/>
        </w:rPr>
      </w:pPr>
      <w:bookmarkStart w:id="6" w:name="_Hlk514747694"/>
      <w:r w:rsidRPr="009F0C5A">
        <w:rPr>
          <w:rFonts w:ascii="Arial" w:hAnsi="Arial" w:cs="Arial"/>
          <w:b/>
          <w:sz w:val="24"/>
          <w:szCs w:val="24"/>
        </w:rPr>
        <w:t>LUIZ CEZAR DANELLI FURINI</w:t>
      </w:r>
    </w:p>
    <w:bookmarkEnd w:id="6"/>
    <w:p w14:paraId="6AA0531C" w14:textId="6B9209A3" w:rsidR="003C18C0" w:rsidRPr="009F0C5A" w:rsidRDefault="00C92CD5" w:rsidP="0081222F">
      <w:pPr>
        <w:spacing w:line="360" w:lineRule="auto"/>
        <w:jc w:val="center"/>
        <w:rPr>
          <w:rFonts w:ascii="Arial" w:hAnsi="Arial" w:cs="Arial"/>
          <w:b/>
          <w:bCs/>
          <w:sz w:val="24"/>
          <w:szCs w:val="24"/>
        </w:rPr>
      </w:pPr>
      <w:r w:rsidRPr="009F0C5A">
        <w:rPr>
          <w:rFonts w:ascii="Arial" w:hAnsi="Arial" w:cs="Arial"/>
          <w:b/>
          <w:sz w:val="24"/>
          <w:szCs w:val="24"/>
        </w:rPr>
        <w:t>PREFEIT</w:t>
      </w:r>
      <w:r w:rsidR="00122647" w:rsidRPr="009F0C5A">
        <w:rPr>
          <w:rFonts w:ascii="Arial" w:hAnsi="Arial" w:cs="Arial"/>
          <w:b/>
          <w:sz w:val="24"/>
          <w:szCs w:val="24"/>
        </w:rPr>
        <w:t>O</w:t>
      </w:r>
    </w:p>
    <w:sectPr w:rsidR="003C18C0" w:rsidRPr="009F0C5A" w:rsidSect="005C6458">
      <w:headerReference w:type="default" r:id="rId8"/>
      <w:footerReference w:type="default" r:id="rId9"/>
      <w:pgSz w:w="12240" w:h="15840" w:code="1"/>
      <w:pgMar w:top="1134" w:right="1183" w:bottom="993" w:left="1134" w:header="567" w:footer="7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9155BC" w:rsidRDefault="009155BC">
      <w:r>
        <w:separator/>
      </w:r>
    </w:p>
  </w:endnote>
  <w:endnote w:type="continuationSeparator" w:id="0">
    <w:p w14:paraId="32B7AA16" w14:textId="77777777" w:rsidR="009155BC" w:rsidRDefault="009155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9155BC" w:rsidRPr="00D41330" w:rsidRDefault="009155BC"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0EC4A5AB" w:rsidR="009155BC" w:rsidRPr="00D41330" w:rsidRDefault="009155BC"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9155BC" w:rsidRPr="00440691" w:rsidRDefault="009155BC"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9155BC" w:rsidRDefault="009155BC">
      <w:r>
        <w:separator/>
      </w:r>
    </w:p>
  </w:footnote>
  <w:footnote w:type="continuationSeparator" w:id="0">
    <w:p w14:paraId="55E32475" w14:textId="77777777" w:rsidR="009155BC" w:rsidRDefault="009155B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1B5A0A1E" w:rsidR="009155BC" w:rsidRPr="007618B5" w:rsidRDefault="009155BC" w:rsidP="00B24408">
    <w:pPr>
      <w:jc w:val="center"/>
      <w:rPr>
        <w:i/>
        <w:sz w:val="24"/>
        <w:szCs w:val="24"/>
      </w:rPr>
    </w:pPr>
    <w:r>
      <w:rPr>
        <w:noProof/>
      </w:rPr>
      <w:drawing>
        <wp:anchor distT="0" distB="0" distL="114300" distR="114300" simplePos="0" relativeHeight="251657728" behindDoc="1" locked="0" layoutInCell="0" allowOverlap="1" wp14:anchorId="70BCCC99" wp14:editId="3FB48B1D">
          <wp:simplePos x="0" y="0"/>
          <wp:positionH relativeFrom="column">
            <wp:posOffset>-93345</wp:posOffset>
          </wp:positionH>
          <wp:positionV relativeFrom="paragraph">
            <wp:posOffset>-255270</wp:posOffset>
          </wp:positionV>
          <wp:extent cx="942340" cy="10229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005C6458">
      <w:rPr>
        <w:i/>
        <w:sz w:val="24"/>
        <w:szCs w:val="24"/>
      </w:rPr>
      <w:t>E</w:t>
    </w:r>
    <w:r w:rsidRPr="007618B5">
      <w:rPr>
        <w:i/>
        <w:sz w:val="24"/>
        <w:szCs w:val="24"/>
      </w:rPr>
      <w:t>stado do Rio Grande do Sul</w:t>
    </w:r>
  </w:p>
  <w:p w14:paraId="7F4449B5" w14:textId="77777777" w:rsidR="009155BC" w:rsidRPr="007618B5" w:rsidRDefault="009155BC" w:rsidP="00B24408">
    <w:pPr>
      <w:jc w:val="center"/>
      <w:rPr>
        <w:b/>
        <w:sz w:val="24"/>
        <w:szCs w:val="24"/>
      </w:rPr>
    </w:pPr>
    <w:r w:rsidRPr="007618B5">
      <w:rPr>
        <w:b/>
        <w:sz w:val="24"/>
        <w:szCs w:val="24"/>
      </w:rPr>
      <w:t>Poder Executivo do Balneário Pinhal</w:t>
    </w:r>
  </w:p>
  <w:p w14:paraId="577E592E" w14:textId="57F22A0B" w:rsidR="009155BC" w:rsidRDefault="009155BC" w:rsidP="00B24408">
    <w:pPr>
      <w:jc w:val="center"/>
      <w:rPr>
        <w:rFonts w:ascii="Vivaldi" w:hAnsi="Vivaldi"/>
        <w:i/>
        <w:sz w:val="36"/>
      </w:rPr>
    </w:pPr>
    <w:r w:rsidRPr="005B3C09">
      <w:rPr>
        <w:rFonts w:ascii="Vivaldi" w:hAnsi="Vivaldi"/>
        <w:i/>
        <w:sz w:val="36"/>
      </w:rPr>
      <w:t xml:space="preserve"> </w:t>
    </w:r>
  </w:p>
  <w:p w14:paraId="3A8A8363" w14:textId="77777777" w:rsidR="009155BC" w:rsidRDefault="009155BC"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84EDA"/>
    <w:multiLevelType w:val="multilevel"/>
    <w:tmpl w:val="945067CC"/>
    <w:lvl w:ilvl="0">
      <w:start w:val="1"/>
      <w:numFmt w:val="decimal"/>
      <w:lvlText w:val="%1."/>
      <w:lvlJc w:val="left"/>
      <w:pPr>
        <w:ind w:left="979"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8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1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7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4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14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8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5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9"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97C0B9D"/>
    <w:multiLevelType w:val="hybridMultilevel"/>
    <w:tmpl w:val="4E3A9F32"/>
    <w:lvl w:ilvl="0" w:tplc="C97E9F46">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2DE4700">
      <w:start w:val="1"/>
      <w:numFmt w:val="bullet"/>
      <w:lvlText w:val="o"/>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8EE8902">
      <w:start w:val="1"/>
      <w:numFmt w:val="bullet"/>
      <w:lvlText w:val="▪"/>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BA0115C">
      <w:start w:val="1"/>
      <w:numFmt w:val="bullet"/>
      <w:lvlText w:val="•"/>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3A8FB68">
      <w:start w:val="1"/>
      <w:numFmt w:val="bullet"/>
      <w:lvlRestart w:val="0"/>
      <w:lvlText w:val="-"/>
      <w:lvlJc w:val="left"/>
      <w:pPr>
        <w:ind w:left="12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8CAC4D2">
      <w:start w:val="1"/>
      <w:numFmt w:val="bullet"/>
      <w:lvlText w:val="▪"/>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5E1A6882">
      <w:start w:val="1"/>
      <w:numFmt w:val="bullet"/>
      <w:lvlText w:val="•"/>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0FC3BE6">
      <w:start w:val="1"/>
      <w:numFmt w:val="bullet"/>
      <w:lvlText w:val="o"/>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4E48B3AC">
      <w:start w:val="1"/>
      <w:numFmt w:val="bullet"/>
      <w:lvlText w:val="▪"/>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2" w15:restartNumberingAfterBreak="0">
    <w:nsid w:val="3BCF3220"/>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355"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FB53E75"/>
    <w:multiLevelType w:val="hybridMultilevel"/>
    <w:tmpl w:val="78EEABBE"/>
    <w:lvl w:ilvl="0" w:tplc="1E261FCA">
      <w:start w:val="1"/>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3A4BBDA">
      <w:start w:val="1"/>
      <w:numFmt w:val="lowerLetter"/>
      <w:lvlText w:val="%2"/>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750570A">
      <w:start w:val="1"/>
      <w:numFmt w:val="lowerRoman"/>
      <w:lvlText w:val="%3"/>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AF0485A">
      <w:start w:val="1"/>
      <w:numFmt w:val="decimal"/>
      <w:lvlText w:val="%4"/>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E40606">
      <w:start w:val="1"/>
      <w:numFmt w:val="lowerLetter"/>
      <w:lvlRestart w:val="0"/>
      <w:lvlText w:val="%5)"/>
      <w:lvlJc w:val="left"/>
      <w:pPr>
        <w:ind w:left="14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61C5304">
      <w:start w:val="1"/>
      <w:numFmt w:val="lowerRoman"/>
      <w:lvlText w:val="%6"/>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8F8A3D2">
      <w:start w:val="1"/>
      <w:numFmt w:val="decimal"/>
      <w:lvlText w:val="%7"/>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C527640">
      <w:start w:val="1"/>
      <w:numFmt w:val="lowerLetter"/>
      <w:lvlText w:val="%8"/>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8B43642">
      <w:start w:val="1"/>
      <w:numFmt w:val="lowerRoman"/>
      <w:lvlText w:val="%9"/>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5C95902"/>
    <w:multiLevelType w:val="multilevel"/>
    <w:tmpl w:val="B720F2D4"/>
    <w:lvl w:ilvl="0">
      <w:start w:val="1"/>
      <w:numFmt w:val="decimal"/>
      <w:lvlText w:val="%1."/>
      <w:lvlJc w:val="left"/>
      <w:pPr>
        <w:ind w:left="1203" w:hanging="495"/>
      </w:pPr>
      <w:rPr>
        <w:rFonts w:asciiTheme="majorHAnsi" w:hAnsiTheme="majorHAnsi" w:cstheme="majorHAnsi" w:hint="default"/>
        <w:b/>
        <w:sz w:val="22"/>
        <w:szCs w:val="22"/>
      </w:rPr>
    </w:lvl>
    <w:lvl w:ilvl="1">
      <w:start w:val="1"/>
      <w:numFmt w:val="decimal"/>
      <w:lvlText w:val="%1.%2."/>
      <w:lvlJc w:val="left"/>
      <w:pPr>
        <w:ind w:left="1428" w:hanging="720"/>
      </w:pPr>
      <w:rPr>
        <w:rFonts w:hint="default"/>
        <w:b w:val="0"/>
        <w:bCs w:val="0"/>
        <w:color w:val="000000"/>
        <w:sz w:val="22"/>
        <w:szCs w:val="22"/>
      </w:rPr>
    </w:lvl>
    <w:lvl w:ilvl="2">
      <w:start w:val="1"/>
      <w:numFmt w:val="decimal"/>
      <w:lvlText w:val="%1.%2.%3."/>
      <w:lvlJc w:val="left"/>
      <w:pPr>
        <w:ind w:left="1788" w:hanging="1080"/>
      </w:pPr>
      <w:rPr>
        <w:rFonts w:hint="default"/>
      </w:rPr>
    </w:lvl>
    <w:lvl w:ilvl="3">
      <w:start w:val="1"/>
      <w:numFmt w:val="decimal"/>
      <w:lvlText w:val="%1.%2.%3.%4."/>
      <w:lvlJc w:val="left"/>
      <w:pPr>
        <w:ind w:left="1788" w:hanging="1080"/>
      </w:pPr>
      <w:rPr>
        <w:rFonts w:hint="default"/>
      </w:rPr>
    </w:lvl>
    <w:lvl w:ilvl="4">
      <w:start w:val="1"/>
      <w:numFmt w:val="decimal"/>
      <w:lvlText w:val="%1.%2.%3.%4.%5."/>
      <w:lvlJc w:val="left"/>
      <w:pPr>
        <w:ind w:left="2148" w:hanging="1440"/>
      </w:pPr>
      <w:rPr>
        <w:rFonts w:hint="default"/>
      </w:rPr>
    </w:lvl>
    <w:lvl w:ilvl="5">
      <w:start w:val="1"/>
      <w:numFmt w:val="decimal"/>
      <w:lvlText w:val="%1.%2.%3.%4.%5.%6."/>
      <w:lvlJc w:val="left"/>
      <w:pPr>
        <w:ind w:left="2508" w:hanging="1800"/>
      </w:pPr>
      <w:rPr>
        <w:rFonts w:hint="default"/>
      </w:rPr>
    </w:lvl>
    <w:lvl w:ilvl="6">
      <w:start w:val="1"/>
      <w:numFmt w:val="decimal"/>
      <w:lvlText w:val="%1.%2.%3.%4.%5.%6.%7."/>
      <w:lvlJc w:val="left"/>
      <w:pPr>
        <w:ind w:left="2508" w:hanging="1800"/>
      </w:pPr>
      <w:rPr>
        <w:rFonts w:hint="default"/>
      </w:rPr>
    </w:lvl>
    <w:lvl w:ilvl="7">
      <w:start w:val="1"/>
      <w:numFmt w:val="decimal"/>
      <w:lvlText w:val="%1.%2.%3.%4.%5.%6.%7.%8."/>
      <w:lvlJc w:val="left"/>
      <w:pPr>
        <w:ind w:left="2868" w:hanging="2160"/>
      </w:pPr>
      <w:rPr>
        <w:rFonts w:hint="default"/>
      </w:rPr>
    </w:lvl>
    <w:lvl w:ilvl="8">
      <w:start w:val="1"/>
      <w:numFmt w:val="decimal"/>
      <w:lvlText w:val="%1.%2.%3.%4.%5.%6.%7.%8.%9."/>
      <w:lvlJc w:val="left"/>
      <w:pPr>
        <w:ind w:left="3228" w:hanging="2520"/>
      </w:pPr>
      <w:rPr>
        <w:rFonts w:hint="default"/>
      </w:rPr>
    </w:lvl>
  </w:abstractNum>
  <w:abstractNum w:abstractNumId="20"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6A866AF1"/>
    <w:multiLevelType w:val="hybridMultilevel"/>
    <w:tmpl w:val="CF3479DC"/>
    <w:lvl w:ilvl="0" w:tplc="924299CA">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31CF26E">
      <w:start w:val="1"/>
      <w:numFmt w:val="bullet"/>
      <w:lvlText w:val="o"/>
      <w:lvlJc w:val="left"/>
      <w:pPr>
        <w:ind w:left="57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CC650D0">
      <w:start w:val="1"/>
      <w:numFmt w:val="bullet"/>
      <w:lvlText w:val="▪"/>
      <w:lvlJc w:val="left"/>
      <w:pPr>
        <w:ind w:left="7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EEEA952">
      <w:start w:val="1"/>
      <w:numFmt w:val="bullet"/>
      <w:lvlText w:val="•"/>
      <w:lvlJc w:val="left"/>
      <w:pPr>
        <w:ind w:left="9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4E8480">
      <w:start w:val="1"/>
      <w:numFmt w:val="bullet"/>
      <w:lvlRestart w:val="0"/>
      <w:lvlText w:val="*"/>
      <w:lvlJc w:val="left"/>
      <w:pPr>
        <w:ind w:left="11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B6824E6">
      <w:start w:val="1"/>
      <w:numFmt w:val="bullet"/>
      <w:lvlText w:val="▪"/>
      <w:lvlJc w:val="left"/>
      <w:pPr>
        <w:ind w:left="19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698EE42">
      <w:start w:val="1"/>
      <w:numFmt w:val="bullet"/>
      <w:lvlText w:val="•"/>
      <w:lvlJc w:val="left"/>
      <w:pPr>
        <w:ind w:left="2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1651C2">
      <w:start w:val="1"/>
      <w:numFmt w:val="bullet"/>
      <w:lvlText w:val="o"/>
      <w:lvlJc w:val="left"/>
      <w:pPr>
        <w:ind w:left="3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4E87DC6">
      <w:start w:val="1"/>
      <w:numFmt w:val="bullet"/>
      <w:lvlText w:val="▪"/>
      <w:lvlJc w:val="left"/>
      <w:pPr>
        <w:ind w:left="4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6ED709B8"/>
    <w:multiLevelType w:val="hybridMultilevel"/>
    <w:tmpl w:val="08481542"/>
    <w:lvl w:ilvl="0" w:tplc="FAD69252">
      <w:start w:val="1"/>
      <w:numFmt w:val="bullet"/>
      <w:lvlText w:val="-"/>
      <w:lvlJc w:val="left"/>
      <w:pPr>
        <w:ind w:left="1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FC922C">
      <w:start w:val="1"/>
      <w:numFmt w:val="bullet"/>
      <w:lvlText w:val="o"/>
      <w:lvlJc w:val="left"/>
      <w:pPr>
        <w:ind w:left="2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36E9BE">
      <w:start w:val="1"/>
      <w:numFmt w:val="bullet"/>
      <w:lvlText w:val="▪"/>
      <w:lvlJc w:val="left"/>
      <w:pPr>
        <w:ind w:left="2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58B25E">
      <w:start w:val="1"/>
      <w:numFmt w:val="bullet"/>
      <w:lvlText w:val="•"/>
      <w:lvlJc w:val="left"/>
      <w:pPr>
        <w:ind w:left="35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6EC34A">
      <w:start w:val="1"/>
      <w:numFmt w:val="bullet"/>
      <w:lvlText w:val="o"/>
      <w:lvlJc w:val="left"/>
      <w:pPr>
        <w:ind w:left="4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D6656C">
      <w:start w:val="1"/>
      <w:numFmt w:val="bullet"/>
      <w:lvlText w:val="▪"/>
      <w:lvlJc w:val="left"/>
      <w:pPr>
        <w:ind w:left="4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76FB8E">
      <w:start w:val="1"/>
      <w:numFmt w:val="bullet"/>
      <w:lvlText w:val="•"/>
      <w:lvlJc w:val="left"/>
      <w:pPr>
        <w:ind w:left="56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022B68">
      <w:start w:val="1"/>
      <w:numFmt w:val="bullet"/>
      <w:lvlText w:val="o"/>
      <w:lvlJc w:val="left"/>
      <w:pPr>
        <w:ind w:left="63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6AFFD8">
      <w:start w:val="1"/>
      <w:numFmt w:val="bullet"/>
      <w:lvlText w:val="▪"/>
      <w:lvlJc w:val="left"/>
      <w:pPr>
        <w:ind w:left="71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22703C0"/>
    <w:multiLevelType w:val="hybridMultilevel"/>
    <w:tmpl w:val="5AF8741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8"/>
  </w:num>
  <w:num w:numId="4">
    <w:abstractNumId w:val="1"/>
  </w:num>
  <w:num w:numId="5">
    <w:abstractNumId w:val="6"/>
  </w:num>
  <w:num w:numId="6">
    <w:abstractNumId w:val="3"/>
  </w:num>
  <w:num w:numId="7">
    <w:abstractNumId w:val="16"/>
  </w:num>
  <w:num w:numId="8">
    <w:abstractNumId w:val="13"/>
  </w:num>
  <w:num w:numId="9">
    <w:abstractNumId w:val="26"/>
  </w:num>
  <w:num w:numId="10">
    <w:abstractNumId w:val="20"/>
  </w:num>
  <w:num w:numId="11">
    <w:abstractNumId w:val="18"/>
  </w:num>
  <w:num w:numId="12">
    <w:abstractNumId w:val="17"/>
  </w:num>
  <w:num w:numId="13">
    <w:abstractNumId w:val="10"/>
  </w:num>
  <w:num w:numId="14">
    <w:abstractNumId w:val="24"/>
  </w:num>
  <w:num w:numId="15">
    <w:abstractNumId w:val="25"/>
  </w:num>
  <w:num w:numId="16">
    <w:abstractNumId w:val="5"/>
  </w:num>
  <w:num w:numId="17">
    <w:abstractNumId w:val="15"/>
  </w:num>
  <w:num w:numId="18">
    <w:abstractNumId w:val="7"/>
  </w:num>
  <w:num w:numId="19">
    <w:abstractNumId w:val="2"/>
  </w:num>
  <w:num w:numId="20">
    <w:abstractNumId w:val="22"/>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1"/>
  </w:num>
  <w:num w:numId="25">
    <w:abstractNumId w:val="19"/>
  </w:num>
  <w:num w:numId="26">
    <w:abstractNumId w:val="1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savePreviewPicture/>
  <w:hdrShapeDefaults>
    <o:shapedefaults v:ext="edit" spidmax="1843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2161C"/>
    <w:rsid w:val="00021C34"/>
    <w:rsid w:val="0002317A"/>
    <w:rsid w:val="000231AD"/>
    <w:rsid w:val="00023295"/>
    <w:rsid w:val="00023834"/>
    <w:rsid w:val="000276E0"/>
    <w:rsid w:val="00030772"/>
    <w:rsid w:val="00031BAE"/>
    <w:rsid w:val="00031C64"/>
    <w:rsid w:val="000348C5"/>
    <w:rsid w:val="00034DED"/>
    <w:rsid w:val="00034E04"/>
    <w:rsid w:val="00035227"/>
    <w:rsid w:val="00037202"/>
    <w:rsid w:val="00041AE0"/>
    <w:rsid w:val="00041EA9"/>
    <w:rsid w:val="000426DD"/>
    <w:rsid w:val="00043E6E"/>
    <w:rsid w:val="000442C9"/>
    <w:rsid w:val="000478E9"/>
    <w:rsid w:val="00047A3D"/>
    <w:rsid w:val="000503E6"/>
    <w:rsid w:val="000530CB"/>
    <w:rsid w:val="000536EC"/>
    <w:rsid w:val="00054976"/>
    <w:rsid w:val="00056AF9"/>
    <w:rsid w:val="00056CC6"/>
    <w:rsid w:val="0005727D"/>
    <w:rsid w:val="00061293"/>
    <w:rsid w:val="00063715"/>
    <w:rsid w:val="00063A7E"/>
    <w:rsid w:val="00063B97"/>
    <w:rsid w:val="00067DB2"/>
    <w:rsid w:val="000737A7"/>
    <w:rsid w:val="00073954"/>
    <w:rsid w:val="00074F47"/>
    <w:rsid w:val="000750B4"/>
    <w:rsid w:val="00076721"/>
    <w:rsid w:val="00076B02"/>
    <w:rsid w:val="00077F6E"/>
    <w:rsid w:val="00086ECA"/>
    <w:rsid w:val="0009144A"/>
    <w:rsid w:val="000917BF"/>
    <w:rsid w:val="0009232A"/>
    <w:rsid w:val="00094217"/>
    <w:rsid w:val="0009583B"/>
    <w:rsid w:val="00097CD1"/>
    <w:rsid w:val="000A1BA1"/>
    <w:rsid w:val="000A42C3"/>
    <w:rsid w:val="000A4CA6"/>
    <w:rsid w:val="000A5156"/>
    <w:rsid w:val="000B22EE"/>
    <w:rsid w:val="000B6010"/>
    <w:rsid w:val="000B61F4"/>
    <w:rsid w:val="000C1776"/>
    <w:rsid w:val="000C1FC6"/>
    <w:rsid w:val="000C729A"/>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1F9A"/>
    <w:rsid w:val="00105DDF"/>
    <w:rsid w:val="001136D3"/>
    <w:rsid w:val="0011436B"/>
    <w:rsid w:val="00114616"/>
    <w:rsid w:val="00121F35"/>
    <w:rsid w:val="00122647"/>
    <w:rsid w:val="00122903"/>
    <w:rsid w:val="00122B5D"/>
    <w:rsid w:val="00123DBA"/>
    <w:rsid w:val="00125E80"/>
    <w:rsid w:val="00127689"/>
    <w:rsid w:val="001301E6"/>
    <w:rsid w:val="001311F4"/>
    <w:rsid w:val="0013299C"/>
    <w:rsid w:val="0013386F"/>
    <w:rsid w:val="00136923"/>
    <w:rsid w:val="00137F37"/>
    <w:rsid w:val="00140C3C"/>
    <w:rsid w:val="00140CE9"/>
    <w:rsid w:val="001435D1"/>
    <w:rsid w:val="001438F0"/>
    <w:rsid w:val="0014410E"/>
    <w:rsid w:val="0014488F"/>
    <w:rsid w:val="00144A7D"/>
    <w:rsid w:val="001523CE"/>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67FA"/>
    <w:rsid w:val="001B7F10"/>
    <w:rsid w:val="001C049E"/>
    <w:rsid w:val="001C078F"/>
    <w:rsid w:val="001C1EB5"/>
    <w:rsid w:val="001C4912"/>
    <w:rsid w:val="001C4B61"/>
    <w:rsid w:val="001C4D98"/>
    <w:rsid w:val="001C4E64"/>
    <w:rsid w:val="001D1C42"/>
    <w:rsid w:val="001D439A"/>
    <w:rsid w:val="001D44A9"/>
    <w:rsid w:val="001D4613"/>
    <w:rsid w:val="001D579F"/>
    <w:rsid w:val="001D5865"/>
    <w:rsid w:val="001D5A0E"/>
    <w:rsid w:val="001D7B73"/>
    <w:rsid w:val="001E10F6"/>
    <w:rsid w:val="001E34B4"/>
    <w:rsid w:val="001E7F85"/>
    <w:rsid w:val="001F0A15"/>
    <w:rsid w:val="001F0F9D"/>
    <w:rsid w:val="001F152C"/>
    <w:rsid w:val="001F277D"/>
    <w:rsid w:val="001F4679"/>
    <w:rsid w:val="001F67BF"/>
    <w:rsid w:val="002021ED"/>
    <w:rsid w:val="002028E4"/>
    <w:rsid w:val="0020352E"/>
    <w:rsid w:val="00204DFD"/>
    <w:rsid w:val="0021200B"/>
    <w:rsid w:val="00216694"/>
    <w:rsid w:val="00216C8F"/>
    <w:rsid w:val="00226EF8"/>
    <w:rsid w:val="00233271"/>
    <w:rsid w:val="00233653"/>
    <w:rsid w:val="00240C79"/>
    <w:rsid w:val="00241317"/>
    <w:rsid w:val="00241ED0"/>
    <w:rsid w:val="002468D8"/>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306D"/>
    <w:rsid w:val="002735D1"/>
    <w:rsid w:val="00277208"/>
    <w:rsid w:val="002808D7"/>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3DD6"/>
    <w:rsid w:val="002E5694"/>
    <w:rsid w:val="002E6EF6"/>
    <w:rsid w:val="002F072F"/>
    <w:rsid w:val="002F0900"/>
    <w:rsid w:val="002F1D93"/>
    <w:rsid w:val="002F4814"/>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B80"/>
    <w:rsid w:val="0031530D"/>
    <w:rsid w:val="00315A10"/>
    <w:rsid w:val="00316096"/>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0252"/>
    <w:rsid w:val="00341957"/>
    <w:rsid w:val="003442D7"/>
    <w:rsid w:val="00346B95"/>
    <w:rsid w:val="003476AB"/>
    <w:rsid w:val="003504A7"/>
    <w:rsid w:val="00350A80"/>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6610"/>
    <w:rsid w:val="00377F82"/>
    <w:rsid w:val="0038036A"/>
    <w:rsid w:val="00387E98"/>
    <w:rsid w:val="0039019F"/>
    <w:rsid w:val="0039297E"/>
    <w:rsid w:val="0039462D"/>
    <w:rsid w:val="003A09A7"/>
    <w:rsid w:val="003A22C8"/>
    <w:rsid w:val="003A4128"/>
    <w:rsid w:val="003A4F4D"/>
    <w:rsid w:val="003A6566"/>
    <w:rsid w:val="003A676B"/>
    <w:rsid w:val="003A788E"/>
    <w:rsid w:val="003B0EAB"/>
    <w:rsid w:val="003B45A1"/>
    <w:rsid w:val="003B725E"/>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2B8E"/>
    <w:rsid w:val="003F3455"/>
    <w:rsid w:val="003F669F"/>
    <w:rsid w:val="00400931"/>
    <w:rsid w:val="00401181"/>
    <w:rsid w:val="00402ECF"/>
    <w:rsid w:val="00403C22"/>
    <w:rsid w:val="00405FD8"/>
    <w:rsid w:val="00410E9B"/>
    <w:rsid w:val="00411B70"/>
    <w:rsid w:val="004129F5"/>
    <w:rsid w:val="00416997"/>
    <w:rsid w:val="00422324"/>
    <w:rsid w:val="00422452"/>
    <w:rsid w:val="00422963"/>
    <w:rsid w:val="0042749D"/>
    <w:rsid w:val="004325BC"/>
    <w:rsid w:val="004348ED"/>
    <w:rsid w:val="00436A29"/>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2FC5"/>
    <w:rsid w:val="00473D66"/>
    <w:rsid w:val="00475511"/>
    <w:rsid w:val="004763E9"/>
    <w:rsid w:val="00477818"/>
    <w:rsid w:val="0048115E"/>
    <w:rsid w:val="00481DD4"/>
    <w:rsid w:val="00483407"/>
    <w:rsid w:val="00487E65"/>
    <w:rsid w:val="00491362"/>
    <w:rsid w:val="00492606"/>
    <w:rsid w:val="00492E55"/>
    <w:rsid w:val="00492F12"/>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406A"/>
    <w:rsid w:val="004C4B41"/>
    <w:rsid w:val="004C5FA3"/>
    <w:rsid w:val="004D004F"/>
    <w:rsid w:val="004D408D"/>
    <w:rsid w:val="004D4821"/>
    <w:rsid w:val="004D6084"/>
    <w:rsid w:val="004D629E"/>
    <w:rsid w:val="004D729D"/>
    <w:rsid w:val="004E5083"/>
    <w:rsid w:val="004E66AB"/>
    <w:rsid w:val="004E6981"/>
    <w:rsid w:val="004E72D3"/>
    <w:rsid w:val="004E7EE8"/>
    <w:rsid w:val="004F0D05"/>
    <w:rsid w:val="004F1D6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6F"/>
    <w:rsid w:val="00596B22"/>
    <w:rsid w:val="005A0A5B"/>
    <w:rsid w:val="005A0CCE"/>
    <w:rsid w:val="005A1182"/>
    <w:rsid w:val="005A17D3"/>
    <w:rsid w:val="005A2B33"/>
    <w:rsid w:val="005B370D"/>
    <w:rsid w:val="005B5C00"/>
    <w:rsid w:val="005C10B7"/>
    <w:rsid w:val="005C149E"/>
    <w:rsid w:val="005C6458"/>
    <w:rsid w:val="005C6EFA"/>
    <w:rsid w:val="005C7213"/>
    <w:rsid w:val="005D07BA"/>
    <w:rsid w:val="005D1470"/>
    <w:rsid w:val="005D1A96"/>
    <w:rsid w:val="005D1C2D"/>
    <w:rsid w:val="005D2493"/>
    <w:rsid w:val="005D25A1"/>
    <w:rsid w:val="005D2C5C"/>
    <w:rsid w:val="005D2F3C"/>
    <w:rsid w:val="005D3C55"/>
    <w:rsid w:val="005D4278"/>
    <w:rsid w:val="005E3A0E"/>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3F2"/>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6351"/>
    <w:rsid w:val="00687ABB"/>
    <w:rsid w:val="006918C1"/>
    <w:rsid w:val="006A0B85"/>
    <w:rsid w:val="006A22C8"/>
    <w:rsid w:val="006A3C0C"/>
    <w:rsid w:val="006A4499"/>
    <w:rsid w:val="006A516E"/>
    <w:rsid w:val="006A7DBA"/>
    <w:rsid w:val="006B1B9F"/>
    <w:rsid w:val="006B37A3"/>
    <w:rsid w:val="006B534A"/>
    <w:rsid w:val="006B5771"/>
    <w:rsid w:val="006C0D09"/>
    <w:rsid w:val="006C4C4E"/>
    <w:rsid w:val="006C7338"/>
    <w:rsid w:val="006D31DE"/>
    <w:rsid w:val="006D3721"/>
    <w:rsid w:val="006D418D"/>
    <w:rsid w:val="006E12AE"/>
    <w:rsid w:val="006E3C27"/>
    <w:rsid w:val="006E717B"/>
    <w:rsid w:val="006F270A"/>
    <w:rsid w:val="006F3EFF"/>
    <w:rsid w:val="006F7361"/>
    <w:rsid w:val="007006ED"/>
    <w:rsid w:val="0070233D"/>
    <w:rsid w:val="00703088"/>
    <w:rsid w:val="00703DE5"/>
    <w:rsid w:val="007066CD"/>
    <w:rsid w:val="00707BEA"/>
    <w:rsid w:val="0071145E"/>
    <w:rsid w:val="0071333A"/>
    <w:rsid w:val="0071361D"/>
    <w:rsid w:val="00713928"/>
    <w:rsid w:val="00724848"/>
    <w:rsid w:val="00725137"/>
    <w:rsid w:val="00727FA1"/>
    <w:rsid w:val="00730322"/>
    <w:rsid w:val="007315C7"/>
    <w:rsid w:val="00733248"/>
    <w:rsid w:val="00733E3A"/>
    <w:rsid w:val="00733F7F"/>
    <w:rsid w:val="007347A5"/>
    <w:rsid w:val="0074172E"/>
    <w:rsid w:val="0074280D"/>
    <w:rsid w:val="00744632"/>
    <w:rsid w:val="007450B0"/>
    <w:rsid w:val="00745A8A"/>
    <w:rsid w:val="007516FA"/>
    <w:rsid w:val="00754865"/>
    <w:rsid w:val="00757B92"/>
    <w:rsid w:val="00757D83"/>
    <w:rsid w:val="007658BD"/>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B6FCE"/>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22F"/>
    <w:rsid w:val="0081288F"/>
    <w:rsid w:val="00814425"/>
    <w:rsid w:val="00815FCD"/>
    <w:rsid w:val="008175EB"/>
    <w:rsid w:val="00817C32"/>
    <w:rsid w:val="008236C2"/>
    <w:rsid w:val="00824301"/>
    <w:rsid w:val="00826843"/>
    <w:rsid w:val="00831C58"/>
    <w:rsid w:val="008322EC"/>
    <w:rsid w:val="0083338D"/>
    <w:rsid w:val="00835500"/>
    <w:rsid w:val="00836DED"/>
    <w:rsid w:val="00840012"/>
    <w:rsid w:val="008406E3"/>
    <w:rsid w:val="00840725"/>
    <w:rsid w:val="0084165C"/>
    <w:rsid w:val="00846BC9"/>
    <w:rsid w:val="008542B8"/>
    <w:rsid w:val="008553FB"/>
    <w:rsid w:val="00863D9A"/>
    <w:rsid w:val="00864268"/>
    <w:rsid w:val="00865A8C"/>
    <w:rsid w:val="0086604E"/>
    <w:rsid w:val="00867ECD"/>
    <w:rsid w:val="00870380"/>
    <w:rsid w:val="00871EE4"/>
    <w:rsid w:val="00872158"/>
    <w:rsid w:val="008728BF"/>
    <w:rsid w:val="00872C06"/>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5C70"/>
    <w:rsid w:val="008960BD"/>
    <w:rsid w:val="0089797C"/>
    <w:rsid w:val="008A0469"/>
    <w:rsid w:val="008A093F"/>
    <w:rsid w:val="008A2227"/>
    <w:rsid w:val="008A3B8A"/>
    <w:rsid w:val="008A4A4C"/>
    <w:rsid w:val="008A4C47"/>
    <w:rsid w:val="008B4C12"/>
    <w:rsid w:val="008B556E"/>
    <w:rsid w:val="008B57C4"/>
    <w:rsid w:val="008B7155"/>
    <w:rsid w:val="008C0C45"/>
    <w:rsid w:val="008C14BE"/>
    <w:rsid w:val="008C4F39"/>
    <w:rsid w:val="008C55C2"/>
    <w:rsid w:val="008D1C42"/>
    <w:rsid w:val="008D2164"/>
    <w:rsid w:val="008D3C6A"/>
    <w:rsid w:val="008D5594"/>
    <w:rsid w:val="008D6403"/>
    <w:rsid w:val="008E00FF"/>
    <w:rsid w:val="008E1941"/>
    <w:rsid w:val="008E2CEF"/>
    <w:rsid w:val="008F0236"/>
    <w:rsid w:val="009027A3"/>
    <w:rsid w:val="00903EA3"/>
    <w:rsid w:val="00905441"/>
    <w:rsid w:val="009060BA"/>
    <w:rsid w:val="00913A30"/>
    <w:rsid w:val="009155BC"/>
    <w:rsid w:val="00915B76"/>
    <w:rsid w:val="009167D5"/>
    <w:rsid w:val="00917AA8"/>
    <w:rsid w:val="009253A0"/>
    <w:rsid w:val="009259F5"/>
    <w:rsid w:val="009306B2"/>
    <w:rsid w:val="009326F2"/>
    <w:rsid w:val="00933CB9"/>
    <w:rsid w:val="00942E30"/>
    <w:rsid w:val="00943148"/>
    <w:rsid w:val="00944CAA"/>
    <w:rsid w:val="0094543C"/>
    <w:rsid w:val="009474B9"/>
    <w:rsid w:val="00950374"/>
    <w:rsid w:val="009504A0"/>
    <w:rsid w:val="00951322"/>
    <w:rsid w:val="00951D12"/>
    <w:rsid w:val="00952B7D"/>
    <w:rsid w:val="00955173"/>
    <w:rsid w:val="0095561D"/>
    <w:rsid w:val="0095688C"/>
    <w:rsid w:val="009622BF"/>
    <w:rsid w:val="00967104"/>
    <w:rsid w:val="00967997"/>
    <w:rsid w:val="00970404"/>
    <w:rsid w:val="0097054F"/>
    <w:rsid w:val="00970DCC"/>
    <w:rsid w:val="00970F2D"/>
    <w:rsid w:val="00971653"/>
    <w:rsid w:val="0097185A"/>
    <w:rsid w:val="00973A19"/>
    <w:rsid w:val="00973FB3"/>
    <w:rsid w:val="00974A39"/>
    <w:rsid w:val="00977C40"/>
    <w:rsid w:val="00977FEF"/>
    <w:rsid w:val="00980D48"/>
    <w:rsid w:val="00981CC8"/>
    <w:rsid w:val="00983AB9"/>
    <w:rsid w:val="009867D9"/>
    <w:rsid w:val="00987F43"/>
    <w:rsid w:val="00991BFD"/>
    <w:rsid w:val="0099250F"/>
    <w:rsid w:val="0099313F"/>
    <w:rsid w:val="0099354B"/>
    <w:rsid w:val="00993718"/>
    <w:rsid w:val="00996CB7"/>
    <w:rsid w:val="009A4B2B"/>
    <w:rsid w:val="009A5648"/>
    <w:rsid w:val="009A5C55"/>
    <w:rsid w:val="009B2681"/>
    <w:rsid w:val="009B30E6"/>
    <w:rsid w:val="009B3627"/>
    <w:rsid w:val="009B6235"/>
    <w:rsid w:val="009B6CDE"/>
    <w:rsid w:val="009C2EA2"/>
    <w:rsid w:val="009C398B"/>
    <w:rsid w:val="009D190E"/>
    <w:rsid w:val="009D3BBF"/>
    <w:rsid w:val="009D3C69"/>
    <w:rsid w:val="009D56C3"/>
    <w:rsid w:val="009D5F61"/>
    <w:rsid w:val="009D71C1"/>
    <w:rsid w:val="009D72BA"/>
    <w:rsid w:val="009E175D"/>
    <w:rsid w:val="009E2BC0"/>
    <w:rsid w:val="009E4134"/>
    <w:rsid w:val="009E553D"/>
    <w:rsid w:val="009E720C"/>
    <w:rsid w:val="009F0C5A"/>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96E"/>
    <w:rsid w:val="00A434B9"/>
    <w:rsid w:val="00A43954"/>
    <w:rsid w:val="00A45E14"/>
    <w:rsid w:val="00A467C5"/>
    <w:rsid w:val="00A47510"/>
    <w:rsid w:val="00A50792"/>
    <w:rsid w:val="00A5126E"/>
    <w:rsid w:val="00A5154B"/>
    <w:rsid w:val="00A530D2"/>
    <w:rsid w:val="00A60875"/>
    <w:rsid w:val="00A623FC"/>
    <w:rsid w:val="00A63789"/>
    <w:rsid w:val="00A63CCE"/>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87400"/>
    <w:rsid w:val="00A912FA"/>
    <w:rsid w:val="00A924B9"/>
    <w:rsid w:val="00A94646"/>
    <w:rsid w:val="00A96648"/>
    <w:rsid w:val="00A97A98"/>
    <w:rsid w:val="00A97AD2"/>
    <w:rsid w:val="00AA115E"/>
    <w:rsid w:val="00AA26EB"/>
    <w:rsid w:val="00AA3D5F"/>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E5EBA"/>
    <w:rsid w:val="00AF02EC"/>
    <w:rsid w:val="00AF65D5"/>
    <w:rsid w:val="00B002A8"/>
    <w:rsid w:val="00B00E70"/>
    <w:rsid w:val="00B01CCB"/>
    <w:rsid w:val="00B03249"/>
    <w:rsid w:val="00B05A14"/>
    <w:rsid w:val="00B05DC2"/>
    <w:rsid w:val="00B070B1"/>
    <w:rsid w:val="00B070D8"/>
    <w:rsid w:val="00B07F54"/>
    <w:rsid w:val="00B128EA"/>
    <w:rsid w:val="00B12BC0"/>
    <w:rsid w:val="00B131F2"/>
    <w:rsid w:val="00B13F9A"/>
    <w:rsid w:val="00B154FB"/>
    <w:rsid w:val="00B15CFE"/>
    <w:rsid w:val="00B177A6"/>
    <w:rsid w:val="00B20038"/>
    <w:rsid w:val="00B2009C"/>
    <w:rsid w:val="00B200E4"/>
    <w:rsid w:val="00B22FD0"/>
    <w:rsid w:val="00B24408"/>
    <w:rsid w:val="00B278CD"/>
    <w:rsid w:val="00B305CA"/>
    <w:rsid w:val="00B30BDA"/>
    <w:rsid w:val="00B30E68"/>
    <w:rsid w:val="00B37A22"/>
    <w:rsid w:val="00B52D8B"/>
    <w:rsid w:val="00B55C74"/>
    <w:rsid w:val="00B61CAE"/>
    <w:rsid w:val="00B63286"/>
    <w:rsid w:val="00B639DD"/>
    <w:rsid w:val="00B6501A"/>
    <w:rsid w:val="00B65052"/>
    <w:rsid w:val="00B7116E"/>
    <w:rsid w:val="00B7145A"/>
    <w:rsid w:val="00B738FE"/>
    <w:rsid w:val="00B763CC"/>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404E"/>
    <w:rsid w:val="00BB589E"/>
    <w:rsid w:val="00BC1BFF"/>
    <w:rsid w:val="00BC6870"/>
    <w:rsid w:val="00BC713F"/>
    <w:rsid w:val="00BD2FD0"/>
    <w:rsid w:val="00BD3FD9"/>
    <w:rsid w:val="00BD4131"/>
    <w:rsid w:val="00BD7F6B"/>
    <w:rsid w:val="00BE0F85"/>
    <w:rsid w:val="00BE19AF"/>
    <w:rsid w:val="00BE319D"/>
    <w:rsid w:val="00BE44E4"/>
    <w:rsid w:val="00BF0660"/>
    <w:rsid w:val="00BF0A2F"/>
    <w:rsid w:val="00BF112F"/>
    <w:rsid w:val="00BF2B10"/>
    <w:rsid w:val="00C00DEA"/>
    <w:rsid w:val="00C01549"/>
    <w:rsid w:val="00C03C28"/>
    <w:rsid w:val="00C055AA"/>
    <w:rsid w:val="00C06A61"/>
    <w:rsid w:val="00C1237B"/>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6E9F"/>
    <w:rsid w:val="00C704FF"/>
    <w:rsid w:val="00C72CAF"/>
    <w:rsid w:val="00C72E74"/>
    <w:rsid w:val="00C733CD"/>
    <w:rsid w:val="00C73CBF"/>
    <w:rsid w:val="00C74E14"/>
    <w:rsid w:val="00C75656"/>
    <w:rsid w:val="00C77771"/>
    <w:rsid w:val="00C8194C"/>
    <w:rsid w:val="00C852DD"/>
    <w:rsid w:val="00C86A59"/>
    <w:rsid w:val="00C86E42"/>
    <w:rsid w:val="00C92CD5"/>
    <w:rsid w:val="00C947EA"/>
    <w:rsid w:val="00C964A5"/>
    <w:rsid w:val="00C96D06"/>
    <w:rsid w:val="00C972D4"/>
    <w:rsid w:val="00C975F3"/>
    <w:rsid w:val="00C97693"/>
    <w:rsid w:val="00C9795A"/>
    <w:rsid w:val="00CA0C66"/>
    <w:rsid w:val="00CA5702"/>
    <w:rsid w:val="00CA5F12"/>
    <w:rsid w:val="00CA5F86"/>
    <w:rsid w:val="00CA63F8"/>
    <w:rsid w:val="00CA70E3"/>
    <w:rsid w:val="00CB0B9F"/>
    <w:rsid w:val="00CB1801"/>
    <w:rsid w:val="00CB49A0"/>
    <w:rsid w:val="00CB5046"/>
    <w:rsid w:val="00CC2B9B"/>
    <w:rsid w:val="00CC3782"/>
    <w:rsid w:val="00CC39EF"/>
    <w:rsid w:val="00CC5452"/>
    <w:rsid w:val="00CC6F45"/>
    <w:rsid w:val="00CC7A3E"/>
    <w:rsid w:val="00CD2CFB"/>
    <w:rsid w:val="00CE3FCC"/>
    <w:rsid w:val="00CE4A38"/>
    <w:rsid w:val="00CF0089"/>
    <w:rsid w:val="00CF088D"/>
    <w:rsid w:val="00CF1536"/>
    <w:rsid w:val="00CF3015"/>
    <w:rsid w:val="00CF3E27"/>
    <w:rsid w:val="00CF4254"/>
    <w:rsid w:val="00CF4610"/>
    <w:rsid w:val="00CF7A0D"/>
    <w:rsid w:val="00CF7A84"/>
    <w:rsid w:val="00CF7AF8"/>
    <w:rsid w:val="00D018AB"/>
    <w:rsid w:val="00D03305"/>
    <w:rsid w:val="00D0549A"/>
    <w:rsid w:val="00D05CC2"/>
    <w:rsid w:val="00D12A89"/>
    <w:rsid w:val="00D1472D"/>
    <w:rsid w:val="00D15B42"/>
    <w:rsid w:val="00D164CA"/>
    <w:rsid w:val="00D21894"/>
    <w:rsid w:val="00D222C4"/>
    <w:rsid w:val="00D22601"/>
    <w:rsid w:val="00D26E36"/>
    <w:rsid w:val="00D30597"/>
    <w:rsid w:val="00D31362"/>
    <w:rsid w:val="00D321CA"/>
    <w:rsid w:val="00D33D35"/>
    <w:rsid w:val="00D342B2"/>
    <w:rsid w:val="00D369BE"/>
    <w:rsid w:val="00D37C9B"/>
    <w:rsid w:val="00D41330"/>
    <w:rsid w:val="00D44876"/>
    <w:rsid w:val="00D51CB3"/>
    <w:rsid w:val="00D53A56"/>
    <w:rsid w:val="00D53CC6"/>
    <w:rsid w:val="00D5455B"/>
    <w:rsid w:val="00D6002B"/>
    <w:rsid w:val="00D60209"/>
    <w:rsid w:val="00D604EB"/>
    <w:rsid w:val="00D61A93"/>
    <w:rsid w:val="00D65DD0"/>
    <w:rsid w:val="00D7163A"/>
    <w:rsid w:val="00D72611"/>
    <w:rsid w:val="00D75840"/>
    <w:rsid w:val="00D80BA1"/>
    <w:rsid w:val="00D86992"/>
    <w:rsid w:val="00D91B12"/>
    <w:rsid w:val="00D91DC0"/>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9FD"/>
    <w:rsid w:val="00E05ED0"/>
    <w:rsid w:val="00E0708B"/>
    <w:rsid w:val="00E1123F"/>
    <w:rsid w:val="00E12024"/>
    <w:rsid w:val="00E124B7"/>
    <w:rsid w:val="00E14A3B"/>
    <w:rsid w:val="00E152BE"/>
    <w:rsid w:val="00E16620"/>
    <w:rsid w:val="00E2439A"/>
    <w:rsid w:val="00E24484"/>
    <w:rsid w:val="00E30069"/>
    <w:rsid w:val="00E30547"/>
    <w:rsid w:val="00E35B67"/>
    <w:rsid w:val="00E37E9D"/>
    <w:rsid w:val="00E37ECD"/>
    <w:rsid w:val="00E4013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5D92"/>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E5320"/>
    <w:rsid w:val="00EF1844"/>
    <w:rsid w:val="00EF2F4A"/>
    <w:rsid w:val="00EF33DA"/>
    <w:rsid w:val="00EF4F55"/>
    <w:rsid w:val="00EF75B4"/>
    <w:rsid w:val="00EF7990"/>
    <w:rsid w:val="00F002DE"/>
    <w:rsid w:val="00F011E3"/>
    <w:rsid w:val="00F01E9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43EA"/>
    <w:rsid w:val="00F55D95"/>
    <w:rsid w:val="00F610FB"/>
    <w:rsid w:val="00F63135"/>
    <w:rsid w:val="00F63867"/>
    <w:rsid w:val="00F650BE"/>
    <w:rsid w:val="00F708D7"/>
    <w:rsid w:val="00F72B86"/>
    <w:rsid w:val="00F73576"/>
    <w:rsid w:val="00F736C2"/>
    <w:rsid w:val="00F806E6"/>
    <w:rsid w:val="00F839F5"/>
    <w:rsid w:val="00F845C9"/>
    <w:rsid w:val="00F851CC"/>
    <w:rsid w:val="00F87E93"/>
    <w:rsid w:val="00F90359"/>
    <w:rsid w:val="00F91AA3"/>
    <w:rsid w:val="00F92EA4"/>
    <w:rsid w:val="00F96C98"/>
    <w:rsid w:val="00FA56FD"/>
    <w:rsid w:val="00FA6CA7"/>
    <w:rsid w:val="00FA7B26"/>
    <w:rsid w:val="00FB7924"/>
    <w:rsid w:val="00FB79A6"/>
    <w:rsid w:val="00FC08B7"/>
    <w:rsid w:val="00FC160A"/>
    <w:rsid w:val="00FC415B"/>
    <w:rsid w:val="00FC513B"/>
    <w:rsid w:val="00FC588A"/>
    <w:rsid w:val="00FD3DAD"/>
    <w:rsid w:val="00FD5293"/>
    <w:rsid w:val="00FE0238"/>
    <w:rsid w:val="00FE383E"/>
    <w:rsid w:val="00FE41FB"/>
    <w:rsid w:val="00FE4659"/>
    <w:rsid w:val="00FF030C"/>
    <w:rsid w:val="00FF3283"/>
    <w:rsid w:val="00FF3B46"/>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21"/>
    <o:shapelayout v:ext="edit">
      <o:idmap v:ext="edit" data="1"/>
    </o:shapelayout>
  </w:shapeDefaults>
  <w:decimalSymbol w:val=","/>
  <w:listSeparator w:val=";"/>
  <w14:docId w14:val="496A600D"/>
  <w15:chartTrackingRefBased/>
  <w15:docId w15:val="{67C35DEF-C973-47BB-9139-F804C746A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163A"/>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0C729A"/>
    <w:rPr>
      <w:rFonts w:ascii="Calibri" w:hAnsi="Calibri"/>
      <w:sz w:val="22"/>
      <w:szCs w:val="22"/>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39"/>
    <w:rsid w:val="009F0C5A"/>
    <w:pPr>
      <w:jc w:val="both"/>
    </w:pPr>
    <w:rPr>
      <w:rFonts w:asciiTheme="minorHAnsi" w:eastAsiaTheme="minorEastAsia"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0846268">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291711928">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13066632">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54603112">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4AF0E-2031-4315-A2CE-9BC3B0C93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2757</TotalTime>
  <Pages>36</Pages>
  <Words>8800</Words>
  <Characters>52391</Characters>
  <Application>Microsoft Office Word</Application>
  <DocSecurity>0</DocSecurity>
  <Lines>436</Lines>
  <Paragraphs>122</Paragraphs>
  <ScaleCrop>false</ScaleCrop>
  <HeadingPairs>
    <vt:vector size="4" baseType="variant">
      <vt:variant>
        <vt:lpstr>Título</vt:lpstr>
      </vt:variant>
      <vt:variant>
        <vt:i4>1</vt:i4>
      </vt:variant>
      <vt:variant>
        <vt:lpstr>Títulos</vt:lpstr>
      </vt:variant>
      <vt:variant>
        <vt:i4>23</vt:i4>
      </vt:variant>
    </vt:vector>
  </HeadingPairs>
  <TitlesOfParts>
    <vt:vector size="24" baseType="lpstr">
      <vt:lpstr>HOMOLOGAÇÃO</vt:lpstr>
      <vt:lpstr>    AD</vt:lpstr>
      <vt:lpstr>        AT</vt:lpstr>
      <vt:lpstr>    PRIMEIRA: OBJETO</vt:lpstr>
      <vt:lpstr>    SEGUNDA: PRAZOS:</vt:lpstr>
      <vt:lpstr>    </vt:lpstr>
      <vt:lpstr>    TERCEIRA: VALOR:        </vt:lpstr>
      <vt:lpstr>    QUARTA: DOTAÇÃO ORÇAMENTÁRIA</vt:lpstr>
      <vt:lpstr>    </vt:lpstr>
      <vt:lpstr>    QUINTA: SUBEMPREITADA</vt:lpstr>
      <vt:lpstr>    SEXTA: MATERIAL POR CONTA DA CONTRATADA</vt:lpstr>
      <vt:lpstr>    </vt:lpstr>
      <vt:lpstr>    SÉTIMA: ESCLARECIMENTO E CONSULTAS</vt:lpstr>
      <vt:lpstr>    OITAVA: SUPERVISÃO DOS SERVIÇOS</vt:lpstr>
      <vt:lpstr>    </vt:lpstr>
      <vt:lpstr>    NONA: ALTERAÇÕES CONTRATUAIS</vt:lpstr>
      <vt:lpstr>    DÉCIMA: CONDIÇÕES E FORMA DE PAGAMENTO</vt:lpstr>
      <vt:lpstr>    DÉCIMA SEGUNDA: RECEBIMENTO DO OBJETO</vt:lpstr>
      <vt:lpstr>    O recebimento definitivo da Obra será realizado por meio de vistoria, denominada</vt:lpstr>
      <vt:lpstr>    DÉCIMA TERCEIRA: PREJUÍZOS E DANOS</vt:lpstr>
      <vt:lpstr>    DÉCIMA QUARTA: E.P.I. e IDENTIFICAÇÃO FUNCIONAL </vt:lpstr>
      <vt:lpstr>    DÉCIMA QUINTA: DIÁRIO DA OBRA</vt:lpstr>
      <vt:lpstr>    DÉCIMA SEXTA: DOCUMENTAÇÃO DA OBRA</vt:lpstr>
      <vt:lpstr>    DÉCIMA SÉTIMA: PREVIDÊNCIA SOCIAL</vt:lpstr>
    </vt:vector>
  </TitlesOfParts>
  <Company>PM DO BALNEARIO PINHAL</Company>
  <LinksUpToDate>false</LinksUpToDate>
  <CharactersWithSpaces>61069</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dc:description/>
  <cp:lastModifiedBy>ADMINISTRACAO</cp:lastModifiedBy>
  <cp:revision>12</cp:revision>
  <cp:lastPrinted>2025-06-09T20:12:00Z</cp:lastPrinted>
  <dcterms:created xsi:type="dcterms:W3CDTF">2018-07-17T15:44:00Z</dcterms:created>
  <dcterms:modified xsi:type="dcterms:W3CDTF">2025-06-18T18:55:00Z</dcterms:modified>
</cp:coreProperties>
</file>