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3A458" w14:textId="77777777" w:rsidR="00B65E20" w:rsidRPr="0016784B" w:rsidRDefault="00B65E20" w:rsidP="00E75920">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16784B">
        <w:rPr>
          <w:rFonts w:ascii="Arial" w:eastAsia="Times New Roman" w:hAnsi="Arial" w:cs="Arial"/>
          <w:b/>
          <w:bCs/>
          <w:color w:val="000000"/>
          <w:kern w:val="0"/>
          <w:sz w:val="24"/>
          <w:szCs w:val="24"/>
          <w:lang w:eastAsia="pt-BR"/>
          <w14:ligatures w14:val="none"/>
        </w:rPr>
        <w:t>ANEXO I</w:t>
      </w:r>
    </w:p>
    <w:p w14:paraId="4A14B27D" w14:textId="77777777" w:rsidR="00B65E20" w:rsidRDefault="00B65E20" w:rsidP="00E75920">
      <w:pPr>
        <w:pStyle w:val="NormalWeb"/>
        <w:spacing w:before="0" w:beforeAutospacing="0" w:after="0" w:afterAutospacing="0" w:line="276" w:lineRule="auto"/>
        <w:ind w:left="680" w:hanging="680"/>
        <w:jc w:val="center"/>
        <w:rPr>
          <w:rFonts w:ascii="Arial" w:hAnsi="Arial" w:cs="Arial"/>
          <w:b/>
          <w:bCs/>
        </w:rPr>
      </w:pPr>
      <w:r w:rsidRPr="0016784B">
        <w:rPr>
          <w:rFonts w:ascii="Arial" w:hAnsi="Arial" w:cs="Arial"/>
          <w:b/>
          <w:bCs/>
        </w:rPr>
        <w:t>TERMO DE REFERÊNCIA</w:t>
      </w:r>
    </w:p>
    <w:p w14:paraId="09555FB2" w14:textId="3DEDA2C6" w:rsidR="00B65E20" w:rsidRDefault="00B65E20" w:rsidP="00E75920">
      <w:pPr>
        <w:pStyle w:val="NormalWeb"/>
        <w:spacing w:before="0" w:beforeAutospacing="0" w:after="0" w:afterAutospacing="0" w:line="276" w:lineRule="auto"/>
        <w:ind w:left="680" w:hanging="680"/>
        <w:jc w:val="center"/>
        <w:rPr>
          <w:rFonts w:ascii="Arial" w:hAnsi="Arial" w:cs="Arial"/>
          <w:color w:val="FF0000"/>
        </w:rPr>
      </w:pPr>
    </w:p>
    <w:p w14:paraId="6EFB8DB4" w14:textId="6F48EA76" w:rsidR="000F7D5C" w:rsidRPr="000F7D5C" w:rsidRDefault="000F7D5C" w:rsidP="00E75920">
      <w:pPr>
        <w:spacing w:after="0" w:line="276" w:lineRule="auto"/>
        <w:ind w:right="98"/>
        <w:rPr>
          <w:rFonts w:ascii="Arial" w:eastAsia="Calibri" w:hAnsi="Arial" w:cs="Arial"/>
          <w:b/>
          <w:bCs/>
          <w:color w:val="000000"/>
          <w:kern w:val="0"/>
          <w:sz w:val="24"/>
          <w:szCs w:val="24"/>
          <w14:ligatures w14:val="none"/>
        </w:rPr>
      </w:pPr>
      <w:r w:rsidRPr="000F7D5C">
        <w:rPr>
          <w:rFonts w:ascii="Arial" w:eastAsiaTheme="minorEastAsia" w:hAnsi="Arial" w:cs="Arial"/>
          <w:b/>
          <w:bCs/>
          <w:kern w:val="0"/>
          <w:sz w:val="24"/>
          <w:szCs w:val="24"/>
          <w14:ligatures w14:val="none"/>
        </w:rPr>
        <w:t xml:space="preserve">PROCESSO ADMINISTRATIVO Nº </w:t>
      </w:r>
      <w:r w:rsidR="004E0D9B" w:rsidRPr="004E0D9B">
        <w:rPr>
          <w:rFonts w:ascii="Arial" w:eastAsiaTheme="minorEastAsia" w:hAnsi="Arial" w:cs="Arial"/>
          <w:b/>
          <w:bCs/>
          <w:kern w:val="0"/>
          <w:sz w:val="24"/>
          <w:szCs w:val="24"/>
          <w14:ligatures w14:val="none"/>
        </w:rPr>
        <w:t>008/2025</w:t>
      </w:r>
    </w:p>
    <w:p w14:paraId="43783524" w14:textId="77777777" w:rsidR="000F7D5C" w:rsidRPr="000F7D5C" w:rsidRDefault="000F7D5C" w:rsidP="00E75920">
      <w:pPr>
        <w:autoSpaceDE w:val="0"/>
        <w:autoSpaceDN w:val="0"/>
        <w:adjustRightInd w:val="0"/>
        <w:spacing w:after="0" w:line="276" w:lineRule="auto"/>
        <w:jc w:val="both"/>
        <w:rPr>
          <w:rFonts w:ascii="Arial" w:eastAsiaTheme="minorEastAsia" w:hAnsi="Arial" w:cs="Arial"/>
          <w:kern w:val="0"/>
          <w:sz w:val="24"/>
          <w:szCs w:val="24"/>
          <w14:ligatures w14:val="none"/>
        </w:rPr>
      </w:pPr>
      <w:r w:rsidRPr="000F7D5C">
        <w:rPr>
          <w:rFonts w:ascii="Arial" w:eastAsiaTheme="minorEastAsia" w:hAnsi="Arial" w:cs="Arial"/>
          <w:kern w:val="0"/>
          <w:sz w:val="24"/>
          <w:szCs w:val="24"/>
          <w14:ligatures w14:val="none"/>
        </w:rPr>
        <w:t>Município de Balneário Pinhal/RS</w:t>
      </w:r>
    </w:p>
    <w:p w14:paraId="759B7E91" w14:textId="77777777" w:rsidR="000F7D5C" w:rsidRPr="000F7D5C" w:rsidRDefault="000F7D5C" w:rsidP="00E75920">
      <w:pPr>
        <w:autoSpaceDE w:val="0"/>
        <w:autoSpaceDN w:val="0"/>
        <w:adjustRightInd w:val="0"/>
        <w:spacing w:after="0" w:line="276" w:lineRule="auto"/>
        <w:jc w:val="both"/>
        <w:rPr>
          <w:rFonts w:ascii="Arial" w:eastAsiaTheme="minorEastAsia" w:hAnsi="Arial" w:cs="Arial"/>
          <w:kern w:val="0"/>
          <w:sz w:val="24"/>
          <w:szCs w:val="24"/>
          <w14:ligatures w14:val="none"/>
        </w:rPr>
      </w:pPr>
      <w:r w:rsidRPr="000F7D5C">
        <w:rPr>
          <w:rFonts w:ascii="Arial" w:eastAsiaTheme="minorEastAsia" w:hAnsi="Arial" w:cs="Arial"/>
          <w:kern w:val="0"/>
          <w:sz w:val="24"/>
          <w:szCs w:val="24"/>
          <w14:ligatures w14:val="none"/>
        </w:rPr>
        <w:t>Secretaria Municipal de obras e infraestrutura.</w:t>
      </w:r>
    </w:p>
    <w:p w14:paraId="69536E5E" w14:textId="5EB4A70A" w:rsidR="000F7D5C" w:rsidRPr="000F7D5C" w:rsidRDefault="000F7D5C" w:rsidP="00E75920">
      <w:pPr>
        <w:autoSpaceDE w:val="0"/>
        <w:autoSpaceDN w:val="0"/>
        <w:adjustRightInd w:val="0"/>
        <w:spacing w:after="0" w:line="276" w:lineRule="auto"/>
        <w:jc w:val="both"/>
        <w:rPr>
          <w:rFonts w:ascii="Arial" w:eastAsiaTheme="minorEastAsia" w:hAnsi="Arial" w:cs="Arial"/>
          <w:kern w:val="0"/>
          <w:sz w:val="24"/>
          <w:szCs w:val="24"/>
          <w14:ligatures w14:val="none"/>
        </w:rPr>
      </w:pPr>
      <w:r w:rsidRPr="000F7D5C">
        <w:rPr>
          <w:rFonts w:ascii="Arial" w:eastAsiaTheme="minorEastAsia" w:hAnsi="Arial" w:cs="Arial"/>
          <w:kern w:val="0"/>
          <w:sz w:val="24"/>
          <w:szCs w:val="24"/>
          <w14:ligatures w14:val="none"/>
        </w:rPr>
        <w:t xml:space="preserve">Necessidade da Administração: </w:t>
      </w:r>
      <w:r w:rsidR="004E0D9B" w:rsidRPr="004E0D9B">
        <w:rPr>
          <w:rFonts w:ascii="Arial" w:eastAsiaTheme="minorEastAsia" w:hAnsi="Arial" w:cs="Arial"/>
          <w:kern w:val="0"/>
          <w:sz w:val="24"/>
          <w:szCs w:val="24"/>
          <w14:ligatures w14:val="none"/>
        </w:rPr>
        <w:t>Aquisição de capinadeira destinada à</w:t>
      </w:r>
      <w:r w:rsidR="004E0D9B">
        <w:rPr>
          <w:rFonts w:ascii="Arial" w:eastAsiaTheme="minorEastAsia" w:hAnsi="Arial" w:cs="Arial"/>
          <w:kern w:val="0"/>
          <w:sz w:val="24"/>
          <w:szCs w:val="24"/>
          <w14:ligatures w14:val="none"/>
        </w:rPr>
        <w:t xml:space="preserve"> </w:t>
      </w:r>
      <w:r w:rsidR="004E0D9B" w:rsidRPr="004E0D9B">
        <w:rPr>
          <w:rFonts w:ascii="Arial" w:eastAsiaTheme="minorEastAsia" w:hAnsi="Arial" w:cs="Arial"/>
          <w:kern w:val="0"/>
          <w:sz w:val="24"/>
          <w:szCs w:val="24"/>
          <w14:ligatures w14:val="none"/>
        </w:rPr>
        <w:t>manutenção, limpeza e sinalização viária de diversos trechos do município</w:t>
      </w:r>
      <w:r w:rsidRPr="000F7D5C">
        <w:rPr>
          <w:rFonts w:ascii="Arial" w:eastAsiaTheme="minorEastAsia" w:hAnsi="Arial" w:cs="Arial"/>
          <w:kern w:val="0"/>
          <w:sz w:val="24"/>
          <w:szCs w:val="24"/>
          <w14:ligatures w14:val="none"/>
        </w:rPr>
        <w:t>.</w:t>
      </w:r>
    </w:p>
    <w:p w14:paraId="40BE095B" w14:textId="77777777" w:rsidR="000F7D5C" w:rsidRPr="000F7D5C" w:rsidRDefault="000F7D5C" w:rsidP="00E75920">
      <w:pPr>
        <w:autoSpaceDE w:val="0"/>
        <w:autoSpaceDN w:val="0"/>
        <w:adjustRightInd w:val="0"/>
        <w:spacing w:after="0" w:line="276" w:lineRule="auto"/>
        <w:jc w:val="both"/>
        <w:rPr>
          <w:rFonts w:ascii="Arial" w:eastAsiaTheme="minorEastAsia" w:hAnsi="Arial" w:cs="Arial"/>
          <w:kern w:val="0"/>
          <w:sz w:val="24"/>
          <w:szCs w:val="24"/>
          <w14:ligatures w14:val="none"/>
        </w:rPr>
      </w:pPr>
    </w:p>
    <w:p w14:paraId="5579AF8A" w14:textId="60C141BD" w:rsidR="000F7D5C" w:rsidRPr="000F7D5C" w:rsidRDefault="000F7D5C" w:rsidP="00C4150A">
      <w:pPr>
        <w:autoSpaceDE w:val="0"/>
        <w:autoSpaceDN w:val="0"/>
        <w:adjustRightInd w:val="0"/>
        <w:spacing w:after="0" w:line="276" w:lineRule="auto"/>
        <w:ind w:left="142"/>
        <w:jc w:val="both"/>
        <w:rPr>
          <w:rFonts w:ascii="Arial" w:eastAsiaTheme="minorEastAsia" w:hAnsi="Arial" w:cs="Arial"/>
          <w:b/>
          <w:bCs/>
          <w:kern w:val="0"/>
          <w:sz w:val="24"/>
          <w:szCs w:val="24"/>
          <w14:ligatures w14:val="none"/>
        </w:rPr>
      </w:pPr>
      <w:r w:rsidRPr="000F7D5C">
        <w:rPr>
          <w:rFonts w:ascii="Arial" w:eastAsiaTheme="minorEastAsia" w:hAnsi="Arial" w:cs="Arial"/>
          <w:b/>
          <w:bCs/>
          <w:kern w:val="0"/>
          <w:sz w:val="24"/>
          <w:szCs w:val="24"/>
          <w14:ligatures w14:val="none"/>
        </w:rPr>
        <w:t xml:space="preserve">1. </w:t>
      </w:r>
      <w:r w:rsidR="00C4150A">
        <w:rPr>
          <w:rFonts w:ascii="Arial" w:eastAsiaTheme="minorEastAsia" w:hAnsi="Arial" w:cs="Arial"/>
          <w:b/>
          <w:bCs/>
          <w:kern w:val="0"/>
          <w:sz w:val="24"/>
          <w:szCs w:val="24"/>
          <w14:ligatures w14:val="none"/>
        </w:rPr>
        <w:t xml:space="preserve">      </w:t>
      </w:r>
      <w:r w:rsidRPr="000F7D5C">
        <w:rPr>
          <w:rFonts w:ascii="Arial" w:eastAsiaTheme="minorEastAsia" w:hAnsi="Arial" w:cs="Arial"/>
          <w:b/>
          <w:bCs/>
          <w:kern w:val="0"/>
          <w:sz w:val="24"/>
          <w:szCs w:val="24"/>
          <w14:ligatures w14:val="none"/>
        </w:rPr>
        <w:t>DEFINIÇÃO DO OBJETO</w:t>
      </w:r>
    </w:p>
    <w:p w14:paraId="385025EA" w14:textId="7D48CE40" w:rsidR="000F7D5C" w:rsidRPr="000F7D5C" w:rsidRDefault="000F7D5C" w:rsidP="00C4150A">
      <w:pPr>
        <w:autoSpaceDE w:val="0"/>
        <w:autoSpaceDN w:val="0"/>
        <w:adjustRightInd w:val="0"/>
        <w:spacing w:after="0" w:line="276" w:lineRule="auto"/>
        <w:ind w:left="851"/>
        <w:jc w:val="both"/>
        <w:rPr>
          <w:rFonts w:ascii="Arial" w:eastAsiaTheme="minorEastAsia" w:hAnsi="Arial" w:cs="Arial"/>
          <w:kern w:val="0"/>
          <w:sz w:val="24"/>
          <w:szCs w:val="24"/>
          <w14:ligatures w14:val="none"/>
        </w:rPr>
      </w:pPr>
      <w:r w:rsidRPr="000F7D5C">
        <w:rPr>
          <w:rFonts w:ascii="Arial" w:eastAsiaTheme="minorEastAsia" w:hAnsi="Arial" w:cs="Arial"/>
          <w:kern w:val="0"/>
          <w:sz w:val="24"/>
          <w:szCs w:val="24"/>
          <w14:ligatures w14:val="none"/>
        </w:rPr>
        <w:t>O presente termo tem por</w:t>
      </w:r>
      <w:r w:rsidR="004E0D9B">
        <w:rPr>
          <w:rFonts w:ascii="Arial" w:eastAsiaTheme="minorEastAsia" w:hAnsi="Arial" w:cs="Arial"/>
          <w:kern w:val="0"/>
          <w:sz w:val="24"/>
          <w:szCs w:val="24"/>
          <w14:ligatures w14:val="none"/>
        </w:rPr>
        <w:t xml:space="preserve"> 0bjeto a</w:t>
      </w:r>
      <w:r w:rsidRPr="000F7D5C">
        <w:rPr>
          <w:rFonts w:ascii="Arial" w:eastAsiaTheme="minorEastAsia" w:hAnsi="Arial" w:cs="Arial"/>
          <w:kern w:val="0"/>
          <w:sz w:val="24"/>
          <w:szCs w:val="24"/>
          <w14:ligatures w14:val="none"/>
        </w:rPr>
        <w:t xml:space="preserve"> </w:t>
      </w:r>
      <w:r w:rsidR="004E0D9B" w:rsidRPr="004E0D9B">
        <w:rPr>
          <w:rFonts w:ascii="Arial" w:eastAsiaTheme="minorEastAsia" w:hAnsi="Arial" w:cs="Arial"/>
          <w:kern w:val="0"/>
          <w:sz w:val="24"/>
          <w:szCs w:val="24"/>
          <w14:ligatures w14:val="none"/>
        </w:rPr>
        <w:t>aquisição de capinadeira para manutenção e limpeza das vias públicas, visando atender as demandas de manutenção, limpeza, bem como, a desobstrução de passagens de esgoto pluvial, através da limpeza dos meios fio no Município, por meio da Secretaria Municipal de Obras e infraestrutura</w:t>
      </w:r>
      <w:r w:rsidRPr="000F7D5C">
        <w:rPr>
          <w:rFonts w:ascii="Arial" w:eastAsiaTheme="minorEastAsia" w:hAnsi="Arial" w:cs="Arial"/>
          <w:kern w:val="0"/>
          <w:sz w:val="24"/>
          <w:szCs w:val="24"/>
          <w14:ligatures w14:val="none"/>
        </w:rPr>
        <w:t xml:space="preserve">. </w:t>
      </w:r>
    </w:p>
    <w:p w14:paraId="75CB413F" w14:textId="42A752F5" w:rsidR="000F7D5C" w:rsidRDefault="004E0D9B" w:rsidP="00C4150A">
      <w:pPr>
        <w:autoSpaceDE w:val="0"/>
        <w:autoSpaceDN w:val="0"/>
        <w:adjustRightInd w:val="0"/>
        <w:spacing w:after="0" w:line="276" w:lineRule="auto"/>
        <w:ind w:left="851"/>
        <w:jc w:val="both"/>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 xml:space="preserve">O </w:t>
      </w:r>
      <w:r w:rsidR="000F7D5C" w:rsidRPr="000F7D5C">
        <w:rPr>
          <w:rFonts w:ascii="Arial" w:eastAsiaTheme="minorEastAsia" w:hAnsi="Arial" w:cs="Arial"/>
          <w:kern w:val="0"/>
          <w:sz w:val="24"/>
          <w:szCs w:val="24"/>
          <w14:ligatures w14:val="none"/>
        </w:rPr>
        <w:t>objeto da aquisição pretendida possu</w:t>
      </w:r>
      <w:r>
        <w:rPr>
          <w:rFonts w:ascii="Arial" w:eastAsiaTheme="minorEastAsia" w:hAnsi="Arial" w:cs="Arial"/>
          <w:kern w:val="0"/>
          <w:sz w:val="24"/>
          <w:szCs w:val="24"/>
          <w14:ligatures w14:val="none"/>
        </w:rPr>
        <w:t>i</w:t>
      </w:r>
      <w:r w:rsidR="000F7D5C" w:rsidRPr="000F7D5C">
        <w:rPr>
          <w:rFonts w:ascii="Arial" w:eastAsiaTheme="minorEastAsia" w:hAnsi="Arial" w:cs="Arial"/>
          <w:kern w:val="0"/>
          <w:sz w:val="24"/>
          <w:szCs w:val="24"/>
          <w14:ligatures w14:val="none"/>
        </w:rPr>
        <w:t xml:space="preserve"> as seguintes especificações:</w:t>
      </w:r>
    </w:p>
    <w:p w14:paraId="0451EAF6" w14:textId="77777777" w:rsidR="000F7D5C" w:rsidRPr="000F7D5C" w:rsidRDefault="000F7D5C" w:rsidP="00E75920">
      <w:pPr>
        <w:autoSpaceDE w:val="0"/>
        <w:autoSpaceDN w:val="0"/>
        <w:adjustRightInd w:val="0"/>
        <w:spacing w:after="0" w:line="276" w:lineRule="auto"/>
        <w:jc w:val="both"/>
        <w:rPr>
          <w:rFonts w:ascii="Arial" w:eastAsiaTheme="minorEastAsia" w:hAnsi="Arial" w:cs="Arial"/>
          <w:kern w:val="0"/>
          <w:sz w:val="24"/>
          <w:szCs w:val="24"/>
          <w14:ligatures w14:val="none"/>
        </w:rPr>
      </w:pPr>
    </w:p>
    <w:tbl>
      <w:tblPr>
        <w:tblStyle w:val="TableGrid"/>
        <w:tblW w:w="9781" w:type="dxa"/>
        <w:tblInd w:w="-5" w:type="dxa"/>
        <w:tblLayout w:type="fixed"/>
        <w:tblCellMar>
          <w:top w:w="15" w:type="dxa"/>
          <w:left w:w="107" w:type="dxa"/>
          <w:right w:w="54" w:type="dxa"/>
        </w:tblCellMar>
        <w:tblLook w:val="04A0" w:firstRow="1" w:lastRow="0" w:firstColumn="1" w:lastColumn="0" w:noHBand="0" w:noVBand="1"/>
      </w:tblPr>
      <w:tblGrid>
        <w:gridCol w:w="709"/>
        <w:gridCol w:w="5670"/>
        <w:gridCol w:w="992"/>
        <w:gridCol w:w="851"/>
        <w:gridCol w:w="1559"/>
      </w:tblGrid>
      <w:tr w:rsidR="000F7D5C" w:rsidRPr="000F7D5C" w14:paraId="63E6B0F9" w14:textId="77777777" w:rsidTr="000F7D5C">
        <w:trPr>
          <w:trHeight w:val="218"/>
        </w:trPr>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192F36B" w14:textId="77777777" w:rsidR="000F7D5C" w:rsidRPr="000F7D5C" w:rsidRDefault="000F7D5C" w:rsidP="00E75920">
            <w:pPr>
              <w:spacing w:line="276" w:lineRule="auto"/>
              <w:ind w:left="16"/>
              <w:jc w:val="center"/>
              <w:rPr>
                <w:rFonts w:ascii="Arial" w:hAnsi="Arial" w:cs="Arial"/>
                <w:color w:val="000000"/>
              </w:rPr>
            </w:pPr>
            <w:r w:rsidRPr="000F7D5C">
              <w:rPr>
                <w:rFonts w:ascii="Arial" w:hAnsi="Arial" w:cs="Arial"/>
                <w:b/>
                <w:color w:val="000000"/>
              </w:rPr>
              <w:t>Item</w:t>
            </w:r>
          </w:p>
        </w:tc>
        <w:tc>
          <w:tcPr>
            <w:tcW w:w="567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D910824" w14:textId="14124A78" w:rsidR="000F7D5C" w:rsidRPr="000F7D5C" w:rsidRDefault="000F7D5C" w:rsidP="00E75920">
            <w:pPr>
              <w:spacing w:line="276" w:lineRule="auto"/>
              <w:ind w:right="59"/>
              <w:jc w:val="center"/>
              <w:rPr>
                <w:rFonts w:ascii="Arial" w:hAnsi="Arial" w:cs="Arial"/>
                <w:color w:val="000000"/>
              </w:rPr>
            </w:pPr>
            <w:r w:rsidRPr="000F7D5C">
              <w:rPr>
                <w:rFonts w:ascii="Arial" w:hAnsi="Arial" w:cs="Arial"/>
                <w:b/>
                <w:color w:val="000000"/>
              </w:rPr>
              <w:t>Descrição</w:t>
            </w:r>
            <w:r w:rsidR="00051E1A">
              <w:rPr>
                <w:rFonts w:ascii="Arial" w:hAnsi="Arial" w:cs="Arial"/>
                <w:b/>
                <w:color w:val="000000"/>
              </w:rPr>
              <w:t>/Marca/Modelo</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FF236BA" w14:textId="77777777" w:rsidR="000F7D5C" w:rsidRPr="000F7D5C" w:rsidRDefault="000F7D5C" w:rsidP="00E75920">
            <w:pPr>
              <w:spacing w:line="276" w:lineRule="auto"/>
              <w:jc w:val="center"/>
              <w:rPr>
                <w:rFonts w:ascii="Arial" w:hAnsi="Arial" w:cs="Arial"/>
                <w:color w:val="000000"/>
              </w:rPr>
            </w:pPr>
            <w:r w:rsidRPr="000F7D5C">
              <w:rPr>
                <w:rFonts w:ascii="Arial" w:hAnsi="Arial" w:cs="Arial"/>
                <w:b/>
                <w:color w:val="000000"/>
              </w:rPr>
              <w:t>Quant.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A2A5BC2" w14:textId="77777777" w:rsidR="000F7D5C" w:rsidRPr="000F7D5C" w:rsidRDefault="000F7D5C" w:rsidP="00E75920">
            <w:pPr>
              <w:spacing w:line="276" w:lineRule="auto"/>
              <w:ind w:left="2"/>
              <w:jc w:val="center"/>
              <w:rPr>
                <w:rFonts w:ascii="Arial" w:hAnsi="Arial" w:cs="Arial"/>
                <w:color w:val="000000"/>
              </w:rPr>
            </w:pPr>
            <w:r w:rsidRPr="000F7D5C">
              <w:rPr>
                <w:rFonts w:ascii="Arial" w:hAnsi="Arial" w:cs="Arial"/>
                <w:b/>
                <w:color w:val="000000"/>
              </w:rPr>
              <w:t>Unid.</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60EE150" w14:textId="77777777" w:rsidR="000F7D5C" w:rsidRPr="000F7D5C" w:rsidRDefault="000F7D5C" w:rsidP="00E75920">
            <w:pPr>
              <w:spacing w:line="276" w:lineRule="auto"/>
              <w:ind w:left="2"/>
              <w:jc w:val="center"/>
              <w:rPr>
                <w:rFonts w:ascii="Arial" w:hAnsi="Arial" w:cs="Arial"/>
                <w:b/>
                <w:color w:val="000000"/>
              </w:rPr>
            </w:pPr>
            <w:r w:rsidRPr="000F7D5C">
              <w:rPr>
                <w:rFonts w:ascii="Arial" w:hAnsi="Arial" w:cs="Arial"/>
                <w:b/>
                <w:color w:val="000000"/>
              </w:rPr>
              <w:t>Valor R$</w:t>
            </w:r>
          </w:p>
        </w:tc>
      </w:tr>
      <w:tr w:rsidR="000F7D5C" w:rsidRPr="000F7D5C" w14:paraId="5AB1102F" w14:textId="77777777" w:rsidTr="000F7D5C">
        <w:trPr>
          <w:trHeight w:val="456"/>
        </w:trPr>
        <w:tc>
          <w:tcPr>
            <w:tcW w:w="709" w:type="dxa"/>
            <w:tcBorders>
              <w:top w:val="single" w:sz="4" w:space="0" w:color="000000"/>
              <w:left w:val="single" w:sz="4" w:space="0" w:color="000000"/>
              <w:bottom w:val="single" w:sz="4" w:space="0" w:color="000000"/>
              <w:right w:val="single" w:sz="4" w:space="0" w:color="000000"/>
            </w:tcBorders>
          </w:tcPr>
          <w:p w14:paraId="62B6F149" w14:textId="268FCAD3" w:rsidR="000F7D5C" w:rsidRPr="000F7D5C" w:rsidRDefault="004E0D9B" w:rsidP="00C4150A">
            <w:pPr>
              <w:ind w:right="55"/>
              <w:jc w:val="center"/>
              <w:rPr>
                <w:rFonts w:ascii="Arial" w:hAnsi="Arial" w:cs="Arial"/>
                <w:color w:val="000000"/>
              </w:rPr>
            </w:pPr>
            <w:r>
              <w:rPr>
                <w:rFonts w:ascii="Arial" w:hAnsi="Arial" w:cs="Arial"/>
                <w:color w:val="000000"/>
              </w:rPr>
              <w:t>01</w:t>
            </w:r>
          </w:p>
        </w:tc>
        <w:tc>
          <w:tcPr>
            <w:tcW w:w="5670" w:type="dxa"/>
            <w:tcBorders>
              <w:top w:val="single" w:sz="4" w:space="0" w:color="000000"/>
              <w:left w:val="single" w:sz="4" w:space="0" w:color="000000"/>
              <w:bottom w:val="single" w:sz="4" w:space="0" w:color="000000"/>
              <w:right w:val="single" w:sz="4" w:space="0" w:color="000000"/>
            </w:tcBorders>
          </w:tcPr>
          <w:p w14:paraId="426AF76D" w14:textId="77777777" w:rsidR="004E0D9B" w:rsidRPr="004E0D9B" w:rsidRDefault="004E0D9B" w:rsidP="00C4150A">
            <w:pPr>
              <w:jc w:val="both"/>
              <w:outlineLvl w:val="3"/>
              <w:rPr>
                <w:rFonts w:ascii="Arial" w:eastAsia="Times New Roman" w:hAnsi="Arial" w:cs="Arial"/>
                <w:b/>
                <w:bCs/>
              </w:rPr>
            </w:pPr>
            <w:r w:rsidRPr="004E0D9B">
              <w:rPr>
                <w:rFonts w:ascii="Arial" w:eastAsia="Times New Roman" w:hAnsi="Arial" w:cs="Arial"/>
                <w:b/>
                <w:bCs/>
              </w:rPr>
              <w:t>Capinadeira Mecanizada Hidráulica (1 unidade)</w:t>
            </w:r>
          </w:p>
          <w:p w14:paraId="3247AE01" w14:textId="768F91DE"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Acoplamento lateral direito em trator</w:t>
            </w:r>
            <w:r>
              <w:rPr>
                <w:rFonts w:ascii="Arial" w:eastAsia="Times New Roman" w:hAnsi="Arial" w:cs="Arial"/>
              </w:rPr>
              <w:t xml:space="preserve"> </w:t>
            </w:r>
            <w:r w:rsidRPr="004E0D9B">
              <w:rPr>
                <w:rFonts w:ascii="Arial" w:eastAsia="Times New Roman" w:hAnsi="Arial" w:cs="Arial"/>
              </w:rPr>
              <w:t>nacional</w:t>
            </w:r>
          </w:p>
          <w:p w14:paraId="02EB38AE" w14:textId="11F46E64"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Estrutura do chassi com chapas:</w:t>
            </w:r>
          </w:p>
          <w:p w14:paraId="73662618" w14:textId="3828F98D"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Chapa de aço ¾” (19 mm)</w:t>
            </w:r>
            <w:r w:rsidR="00E37F8D">
              <w:rPr>
                <w:rFonts w:ascii="Arial" w:eastAsia="Times New Roman" w:hAnsi="Arial" w:cs="Arial"/>
              </w:rPr>
              <w:t xml:space="preserve"> </w:t>
            </w:r>
            <w:r w:rsidRPr="004E0D9B">
              <w:rPr>
                <w:rFonts w:ascii="Arial" w:eastAsia="Times New Roman" w:hAnsi="Arial" w:cs="Arial"/>
              </w:rPr>
              <w:t>aparafusada</w:t>
            </w:r>
          </w:p>
          <w:p w14:paraId="30D05850" w14:textId="2ED93E15"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Chassi em chapa ¼” (6,35 mm)</w:t>
            </w:r>
          </w:p>
          <w:p w14:paraId="6BE2EF7D" w14:textId="7A6C381A"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Pinos e buchas em aço 1045, com pinos</w:t>
            </w:r>
            <w:r>
              <w:rPr>
                <w:rFonts w:ascii="Arial" w:eastAsia="Times New Roman" w:hAnsi="Arial" w:cs="Arial"/>
              </w:rPr>
              <w:t xml:space="preserve"> </w:t>
            </w:r>
            <w:r w:rsidRPr="004E0D9B">
              <w:rPr>
                <w:rFonts w:ascii="Arial" w:eastAsia="Times New Roman" w:hAnsi="Arial" w:cs="Arial"/>
              </w:rPr>
              <w:t>graxeiros</w:t>
            </w:r>
          </w:p>
          <w:p w14:paraId="7C0A86AB" w14:textId="3DA845B6"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2 cilindros hidráulicos com:</w:t>
            </w:r>
          </w:p>
          <w:p w14:paraId="3ADD3C7E" w14:textId="0BE11F04"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Diâmetro: 2,5”</w:t>
            </w:r>
          </w:p>
          <w:p w14:paraId="546676AE" w14:textId="60A6A9A1"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Haste: 30 mm</w:t>
            </w:r>
          </w:p>
          <w:p w14:paraId="316D74DB" w14:textId="36BEEFF9"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Flange do escovão: 500 mm diâmetro Cerdas de aço com:</w:t>
            </w:r>
          </w:p>
          <w:p w14:paraId="4F28BBEA" w14:textId="02E691D4"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Diâmetro da alma: 1” a 1,1/4”</w:t>
            </w:r>
          </w:p>
          <w:p w14:paraId="68BDEF59" w14:textId="42C4A91A"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Comprimento: 350 mm</w:t>
            </w:r>
          </w:p>
          <w:p w14:paraId="59942663" w14:textId="77777777"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01 EQP R$ 50.918,00</w:t>
            </w:r>
          </w:p>
          <w:p w14:paraId="207CEF09" w14:textId="129BFC36"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Diâmetro de trabalho: aproximadamente</w:t>
            </w:r>
            <w:r w:rsidR="00C4150A">
              <w:rPr>
                <w:rFonts w:ascii="Arial" w:eastAsia="Times New Roman" w:hAnsi="Arial" w:cs="Arial"/>
              </w:rPr>
              <w:t xml:space="preserve"> </w:t>
            </w:r>
            <w:r w:rsidRPr="004E0D9B">
              <w:rPr>
                <w:rFonts w:ascii="Arial" w:eastAsia="Times New Roman" w:hAnsi="Arial" w:cs="Arial"/>
              </w:rPr>
              <w:t>650 mm</w:t>
            </w:r>
          </w:p>
          <w:p w14:paraId="73EAEAC2" w14:textId="22C2CC91"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Motor hidráulico modelo OMH200</w:t>
            </w:r>
          </w:p>
          <w:p w14:paraId="3D5E0AD7" w14:textId="33471936"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Bomba multiplicadora acoplada à TDP do</w:t>
            </w:r>
            <w:r>
              <w:rPr>
                <w:rFonts w:ascii="Arial" w:eastAsia="Times New Roman" w:hAnsi="Arial" w:cs="Arial"/>
              </w:rPr>
              <w:t xml:space="preserve"> </w:t>
            </w:r>
            <w:r w:rsidRPr="004E0D9B">
              <w:rPr>
                <w:rFonts w:ascii="Arial" w:eastAsia="Times New Roman" w:hAnsi="Arial" w:cs="Arial"/>
              </w:rPr>
              <w:t>trator</w:t>
            </w:r>
          </w:p>
          <w:p w14:paraId="3930CD42" w14:textId="77777777" w:rsidR="00E37F8D" w:rsidRDefault="004E0D9B" w:rsidP="00C4150A">
            <w:pPr>
              <w:jc w:val="both"/>
              <w:outlineLvl w:val="3"/>
              <w:rPr>
                <w:rFonts w:ascii="Arial" w:eastAsia="Times New Roman" w:hAnsi="Arial" w:cs="Arial"/>
              </w:rPr>
            </w:pPr>
            <w:r w:rsidRPr="004E0D9B">
              <w:rPr>
                <w:rFonts w:ascii="Arial" w:eastAsia="Times New Roman" w:hAnsi="Arial" w:cs="Arial"/>
              </w:rPr>
              <w:t>Comando hidráulico triplo: 2 alavancas</w:t>
            </w:r>
            <w:r>
              <w:rPr>
                <w:rFonts w:ascii="Arial" w:eastAsia="Times New Roman" w:hAnsi="Arial" w:cs="Arial"/>
              </w:rPr>
              <w:t xml:space="preserve"> </w:t>
            </w:r>
            <w:r w:rsidRPr="004E0D9B">
              <w:rPr>
                <w:rFonts w:ascii="Arial" w:eastAsia="Times New Roman" w:hAnsi="Arial" w:cs="Arial"/>
              </w:rPr>
              <w:t xml:space="preserve">dupla ação + 1 </w:t>
            </w:r>
            <w:r w:rsidR="00E37F8D">
              <w:rPr>
                <w:rFonts w:ascii="Arial" w:eastAsia="Times New Roman" w:hAnsi="Arial" w:cs="Arial"/>
              </w:rPr>
              <w:t>de-tente</w:t>
            </w:r>
          </w:p>
          <w:p w14:paraId="79543FF8" w14:textId="4CE646A4" w:rsidR="004E0D9B" w:rsidRPr="004E0D9B" w:rsidRDefault="004E0D9B" w:rsidP="00C4150A">
            <w:pPr>
              <w:jc w:val="both"/>
              <w:outlineLvl w:val="3"/>
              <w:rPr>
                <w:rFonts w:ascii="Arial" w:eastAsia="Times New Roman" w:hAnsi="Arial" w:cs="Arial"/>
              </w:rPr>
            </w:pPr>
            <w:r w:rsidRPr="004E0D9B">
              <w:rPr>
                <w:rFonts w:ascii="Arial" w:eastAsia="Times New Roman" w:hAnsi="Arial" w:cs="Arial"/>
              </w:rPr>
              <w:t>Caixa de óleo hidráulico: 60L, com sistema</w:t>
            </w:r>
            <w:r>
              <w:rPr>
                <w:rFonts w:ascii="Arial" w:eastAsia="Times New Roman" w:hAnsi="Arial" w:cs="Arial"/>
              </w:rPr>
              <w:t xml:space="preserve"> </w:t>
            </w:r>
            <w:r w:rsidRPr="004E0D9B">
              <w:rPr>
                <w:rFonts w:ascii="Arial" w:eastAsia="Times New Roman" w:hAnsi="Arial" w:cs="Arial"/>
              </w:rPr>
              <w:t>de refrigeração e filtro</w:t>
            </w:r>
          </w:p>
          <w:p w14:paraId="468FA339" w14:textId="77777777" w:rsidR="00E37F8D" w:rsidRDefault="004E0D9B" w:rsidP="00C4150A">
            <w:pPr>
              <w:jc w:val="both"/>
              <w:outlineLvl w:val="3"/>
              <w:rPr>
                <w:rFonts w:ascii="Arial" w:eastAsia="Times New Roman" w:hAnsi="Arial" w:cs="Arial"/>
              </w:rPr>
            </w:pPr>
            <w:r w:rsidRPr="004E0D9B">
              <w:rPr>
                <w:rFonts w:ascii="Arial" w:eastAsia="Times New Roman" w:hAnsi="Arial" w:cs="Arial"/>
              </w:rPr>
              <w:t>Mangueiras: 5/8”, ½”, 3/8” e ¾”, com 2</w:t>
            </w:r>
            <w:r>
              <w:rPr>
                <w:rFonts w:ascii="Arial" w:eastAsia="Times New Roman" w:hAnsi="Arial" w:cs="Arial"/>
              </w:rPr>
              <w:t xml:space="preserve"> </w:t>
            </w:r>
            <w:r w:rsidRPr="004E0D9B">
              <w:rPr>
                <w:rFonts w:ascii="Arial" w:eastAsia="Times New Roman" w:hAnsi="Arial" w:cs="Arial"/>
              </w:rPr>
              <w:t>tramas de aço e conexões prensadas</w:t>
            </w:r>
          </w:p>
          <w:p w14:paraId="274533D7" w14:textId="07EDBD9B" w:rsidR="004E0D9B" w:rsidRDefault="004E0D9B" w:rsidP="00C4150A">
            <w:pPr>
              <w:jc w:val="both"/>
              <w:outlineLvl w:val="3"/>
              <w:rPr>
                <w:rFonts w:ascii="Arial" w:eastAsia="Times New Roman" w:hAnsi="Arial" w:cs="Arial"/>
              </w:rPr>
            </w:pPr>
            <w:r w:rsidRPr="004E0D9B">
              <w:rPr>
                <w:rFonts w:ascii="Arial" w:eastAsia="Times New Roman" w:hAnsi="Arial" w:cs="Arial"/>
              </w:rPr>
              <w:t>Mola de retração no cilindro de levante</w:t>
            </w:r>
          </w:p>
          <w:p w14:paraId="3EE35479" w14:textId="0452B590" w:rsidR="004E0D9B" w:rsidRDefault="004E0D9B" w:rsidP="00C4150A">
            <w:pPr>
              <w:jc w:val="both"/>
              <w:outlineLvl w:val="3"/>
              <w:rPr>
                <w:rFonts w:ascii="Arial" w:eastAsia="Times New Roman" w:hAnsi="Arial" w:cs="Arial"/>
              </w:rPr>
            </w:pPr>
            <w:r w:rsidRPr="004E0D9B">
              <w:rPr>
                <w:rFonts w:ascii="Arial" w:eastAsia="Times New Roman" w:hAnsi="Arial" w:cs="Arial"/>
              </w:rPr>
              <w:t>Deve acompanhar 3 conjuntos extras de</w:t>
            </w:r>
            <w:r w:rsidR="00C4150A">
              <w:rPr>
                <w:rFonts w:ascii="Arial" w:eastAsia="Times New Roman" w:hAnsi="Arial" w:cs="Arial"/>
              </w:rPr>
              <w:t xml:space="preserve"> c</w:t>
            </w:r>
            <w:r w:rsidRPr="004E0D9B">
              <w:rPr>
                <w:rFonts w:ascii="Arial" w:eastAsia="Times New Roman" w:hAnsi="Arial" w:cs="Arial"/>
              </w:rPr>
              <w:t>erdas</w:t>
            </w:r>
          </w:p>
          <w:p w14:paraId="099F0AE6" w14:textId="740C0989" w:rsidR="000F7D5C" w:rsidRPr="000F7D5C" w:rsidRDefault="004E0D9B" w:rsidP="00C4150A">
            <w:pPr>
              <w:jc w:val="both"/>
              <w:outlineLvl w:val="3"/>
              <w:rPr>
                <w:rFonts w:ascii="Arial" w:hAnsi="Arial" w:cs="Arial"/>
                <w:color w:val="000000"/>
              </w:rPr>
            </w:pPr>
            <w:r w:rsidRPr="004E0D9B">
              <w:rPr>
                <w:rFonts w:ascii="Arial" w:eastAsia="Times New Roman" w:hAnsi="Arial" w:cs="Arial"/>
              </w:rPr>
              <w:t>A empresa deve fornecer treinamento</w:t>
            </w:r>
            <w:r>
              <w:rPr>
                <w:rFonts w:ascii="Arial" w:eastAsia="Times New Roman" w:hAnsi="Arial" w:cs="Arial"/>
              </w:rPr>
              <w:t xml:space="preserve"> </w:t>
            </w:r>
            <w:r w:rsidRPr="004E0D9B">
              <w:rPr>
                <w:rFonts w:ascii="Arial" w:eastAsia="Times New Roman" w:hAnsi="Arial" w:cs="Arial"/>
              </w:rPr>
              <w:t>básico para a operação do equipamento</w:t>
            </w:r>
            <w:r>
              <w:rPr>
                <w:rFonts w:ascii="Arial" w:eastAsia="Times New Roman" w:hAnsi="Arial" w:cs="Arial"/>
              </w:rPr>
              <w:t xml:space="preserve"> a</w:t>
            </w:r>
            <w:r w:rsidRPr="004E0D9B">
              <w:rPr>
                <w:rFonts w:ascii="Arial" w:eastAsia="Times New Roman" w:hAnsi="Arial" w:cs="Arial"/>
              </w:rPr>
              <w:t>dquirido</w:t>
            </w:r>
            <w:r>
              <w:rPr>
                <w:rFonts w:ascii="Arial" w:eastAsia="Times New Roman" w:hAnsi="Arial" w:cs="Arial"/>
              </w:rPr>
              <w:t>.</w:t>
            </w:r>
          </w:p>
        </w:tc>
        <w:tc>
          <w:tcPr>
            <w:tcW w:w="992" w:type="dxa"/>
            <w:tcBorders>
              <w:top w:val="single" w:sz="4" w:space="0" w:color="000000"/>
              <w:left w:val="single" w:sz="4" w:space="0" w:color="000000"/>
              <w:bottom w:val="single" w:sz="4" w:space="0" w:color="000000"/>
              <w:right w:val="single" w:sz="4" w:space="0" w:color="000000"/>
            </w:tcBorders>
          </w:tcPr>
          <w:p w14:paraId="3571C863" w14:textId="77777777" w:rsidR="000F7D5C" w:rsidRPr="000F7D5C" w:rsidRDefault="000F7D5C" w:rsidP="00C4150A">
            <w:pPr>
              <w:ind w:right="56"/>
              <w:jc w:val="center"/>
              <w:rPr>
                <w:rFonts w:ascii="Arial" w:hAnsi="Arial" w:cs="Arial"/>
                <w:color w:val="000000"/>
              </w:rPr>
            </w:pPr>
            <w:r w:rsidRPr="000F7D5C">
              <w:rPr>
                <w:rFonts w:ascii="Arial" w:hAnsi="Arial" w:cs="Arial"/>
                <w:color w:val="000000"/>
              </w:rPr>
              <w:t>01</w:t>
            </w:r>
          </w:p>
        </w:tc>
        <w:tc>
          <w:tcPr>
            <w:tcW w:w="851" w:type="dxa"/>
            <w:tcBorders>
              <w:top w:val="single" w:sz="4" w:space="0" w:color="000000"/>
              <w:left w:val="single" w:sz="4" w:space="0" w:color="000000"/>
              <w:bottom w:val="single" w:sz="4" w:space="0" w:color="000000"/>
              <w:right w:val="single" w:sz="4" w:space="0" w:color="000000"/>
            </w:tcBorders>
          </w:tcPr>
          <w:p w14:paraId="69214598" w14:textId="22DBD914" w:rsidR="000F7D5C" w:rsidRPr="000F7D5C" w:rsidRDefault="000F7D5C" w:rsidP="00C4150A">
            <w:pPr>
              <w:ind w:right="53"/>
              <w:jc w:val="center"/>
              <w:rPr>
                <w:rFonts w:ascii="Arial" w:hAnsi="Arial" w:cs="Arial"/>
                <w:color w:val="000000"/>
              </w:rPr>
            </w:pPr>
            <w:r>
              <w:rPr>
                <w:rFonts w:ascii="Arial" w:hAnsi="Arial" w:cs="Arial"/>
                <w:color w:val="000000"/>
              </w:rPr>
              <w:t>unid.</w:t>
            </w:r>
          </w:p>
        </w:tc>
        <w:tc>
          <w:tcPr>
            <w:tcW w:w="1559" w:type="dxa"/>
            <w:tcBorders>
              <w:top w:val="single" w:sz="4" w:space="0" w:color="000000"/>
              <w:left w:val="single" w:sz="4" w:space="0" w:color="000000"/>
              <w:bottom w:val="single" w:sz="4" w:space="0" w:color="000000"/>
              <w:right w:val="single" w:sz="4" w:space="0" w:color="000000"/>
            </w:tcBorders>
          </w:tcPr>
          <w:p w14:paraId="3C77CAEF" w14:textId="0A68ECD9" w:rsidR="000F7D5C" w:rsidRPr="000F7D5C" w:rsidRDefault="004E0D9B" w:rsidP="00C4150A">
            <w:pPr>
              <w:ind w:right="53"/>
              <w:jc w:val="both"/>
              <w:rPr>
                <w:rFonts w:ascii="Arial" w:hAnsi="Arial" w:cs="Arial"/>
                <w:color w:val="000000"/>
              </w:rPr>
            </w:pPr>
            <w:r w:rsidRPr="004E0D9B">
              <w:rPr>
                <w:rFonts w:ascii="Arial" w:hAnsi="Arial" w:cs="Arial"/>
                <w:color w:val="000000"/>
              </w:rPr>
              <w:t>R$ 50.918,00</w:t>
            </w:r>
          </w:p>
        </w:tc>
      </w:tr>
    </w:tbl>
    <w:p w14:paraId="4E35F9DC" w14:textId="77777777" w:rsidR="000F7D5C" w:rsidRPr="000F7D5C" w:rsidRDefault="000F7D5C" w:rsidP="00E75920">
      <w:pPr>
        <w:autoSpaceDE w:val="0"/>
        <w:autoSpaceDN w:val="0"/>
        <w:adjustRightInd w:val="0"/>
        <w:spacing w:after="0" w:line="276" w:lineRule="auto"/>
        <w:jc w:val="both"/>
        <w:rPr>
          <w:rFonts w:ascii="Arial" w:eastAsiaTheme="minorEastAsia" w:hAnsi="Arial" w:cs="Arial"/>
          <w:b/>
          <w:bCs/>
          <w:kern w:val="0"/>
          <w:sz w:val="24"/>
          <w:szCs w:val="24"/>
          <w14:ligatures w14:val="none"/>
        </w:rPr>
      </w:pPr>
    </w:p>
    <w:p w14:paraId="4E4CEC8F" w14:textId="5369EA1D" w:rsidR="000F7D5C" w:rsidRPr="000F7D5C" w:rsidRDefault="000F7D5C" w:rsidP="00E75920">
      <w:pPr>
        <w:autoSpaceDE w:val="0"/>
        <w:autoSpaceDN w:val="0"/>
        <w:adjustRightInd w:val="0"/>
        <w:spacing w:after="0" w:line="276" w:lineRule="auto"/>
        <w:jc w:val="both"/>
        <w:rPr>
          <w:rFonts w:ascii="Arial" w:eastAsiaTheme="minorEastAsia" w:hAnsi="Arial" w:cs="Arial"/>
          <w:b/>
          <w:bCs/>
          <w:kern w:val="0"/>
          <w:sz w:val="24"/>
          <w:szCs w:val="24"/>
          <w14:ligatures w14:val="none"/>
        </w:rPr>
      </w:pPr>
      <w:r w:rsidRPr="000F7D5C">
        <w:rPr>
          <w:rFonts w:ascii="Arial" w:eastAsiaTheme="minorEastAsia" w:hAnsi="Arial" w:cs="Arial"/>
          <w:b/>
          <w:bCs/>
          <w:kern w:val="0"/>
          <w:sz w:val="24"/>
          <w:szCs w:val="24"/>
          <w14:ligatures w14:val="none"/>
        </w:rPr>
        <w:t xml:space="preserve">2. </w:t>
      </w:r>
      <w:r w:rsidR="00C4150A">
        <w:rPr>
          <w:rFonts w:ascii="Arial" w:eastAsiaTheme="minorEastAsia" w:hAnsi="Arial" w:cs="Arial"/>
          <w:b/>
          <w:bCs/>
          <w:kern w:val="0"/>
          <w:sz w:val="24"/>
          <w:szCs w:val="24"/>
          <w14:ligatures w14:val="none"/>
        </w:rPr>
        <w:tab/>
      </w:r>
      <w:r w:rsidRPr="000F7D5C">
        <w:rPr>
          <w:rFonts w:ascii="Arial" w:eastAsiaTheme="minorEastAsia" w:hAnsi="Arial" w:cs="Arial"/>
          <w:b/>
          <w:bCs/>
          <w:kern w:val="0"/>
          <w:sz w:val="24"/>
          <w:szCs w:val="24"/>
          <w14:ligatures w14:val="none"/>
        </w:rPr>
        <w:t>FUNDAMENTAÇÃO DA CONTRATAÇÃO</w:t>
      </w:r>
    </w:p>
    <w:p w14:paraId="781BF5EC" w14:textId="77777777" w:rsidR="000F7D5C" w:rsidRPr="000F7D5C" w:rsidRDefault="000F7D5C" w:rsidP="00C4150A">
      <w:pPr>
        <w:autoSpaceDE w:val="0"/>
        <w:autoSpaceDN w:val="0"/>
        <w:adjustRightInd w:val="0"/>
        <w:spacing w:after="0" w:line="276" w:lineRule="auto"/>
        <w:ind w:left="709"/>
        <w:jc w:val="both"/>
        <w:rPr>
          <w:rFonts w:ascii="Arial" w:eastAsiaTheme="minorEastAsia" w:hAnsi="Arial" w:cs="Arial"/>
          <w:kern w:val="0"/>
          <w:sz w:val="24"/>
          <w:szCs w:val="24"/>
          <w14:ligatures w14:val="none"/>
        </w:rPr>
      </w:pPr>
      <w:r w:rsidRPr="000F7D5C">
        <w:rPr>
          <w:rFonts w:ascii="Arial" w:eastAsiaTheme="minorEastAsia" w:hAnsi="Arial" w:cs="Arial"/>
          <w:kern w:val="0"/>
          <w:sz w:val="24"/>
          <w:szCs w:val="24"/>
          <w14:ligatures w14:val="none"/>
        </w:rPr>
        <w:t xml:space="preserve">O processo de aquisição dos objetos, é fundamentado na necessidade de manutenção e limpeza do calçamento e calçadas, bem como, manutenção das </w:t>
      </w:r>
      <w:r w:rsidRPr="000F7D5C">
        <w:rPr>
          <w:rFonts w:ascii="Arial" w:eastAsiaTheme="minorEastAsia" w:hAnsi="Arial" w:cs="Arial"/>
          <w:kern w:val="0"/>
          <w:sz w:val="24"/>
          <w:szCs w:val="24"/>
          <w14:ligatures w14:val="none"/>
        </w:rPr>
        <w:lastRenderedPageBreak/>
        <w:t>sinalizações horizontais de trânsito no Município, durante todo o ano, conforme a necessidade da Secretaria de Obras e Infraestrutura.</w:t>
      </w:r>
    </w:p>
    <w:p w14:paraId="63B665FA" w14:textId="77777777" w:rsidR="000F7D5C" w:rsidRPr="000F7D5C" w:rsidRDefault="000F7D5C" w:rsidP="00E75920">
      <w:pPr>
        <w:autoSpaceDE w:val="0"/>
        <w:autoSpaceDN w:val="0"/>
        <w:adjustRightInd w:val="0"/>
        <w:spacing w:after="0" w:line="276" w:lineRule="auto"/>
        <w:jc w:val="both"/>
        <w:rPr>
          <w:rFonts w:ascii="Arial" w:eastAsiaTheme="minorEastAsia" w:hAnsi="Arial" w:cs="Arial"/>
          <w:kern w:val="0"/>
          <w:sz w:val="24"/>
          <w:szCs w:val="24"/>
          <w14:ligatures w14:val="none"/>
        </w:rPr>
      </w:pPr>
    </w:p>
    <w:p w14:paraId="677322C7" w14:textId="21473FC4" w:rsidR="000F7D5C" w:rsidRPr="000F7D5C" w:rsidRDefault="000F7D5C" w:rsidP="00E75920">
      <w:pPr>
        <w:autoSpaceDE w:val="0"/>
        <w:autoSpaceDN w:val="0"/>
        <w:adjustRightInd w:val="0"/>
        <w:spacing w:after="0" w:line="276" w:lineRule="auto"/>
        <w:jc w:val="both"/>
        <w:rPr>
          <w:rFonts w:ascii="Arial" w:eastAsiaTheme="minorEastAsia" w:hAnsi="Arial" w:cs="Arial"/>
          <w:b/>
          <w:bCs/>
          <w:kern w:val="0"/>
          <w:sz w:val="24"/>
          <w:szCs w:val="24"/>
          <w14:ligatures w14:val="none"/>
        </w:rPr>
      </w:pPr>
      <w:r w:rsidRPr="000F7D5C">
        <w:rPr>
          <w:rFonts w:ascii="Arial" w:eastAsiaTheme="minorEastAsia" w:hAnsi="Arial" w:cs="Arial"/>
          <w:b/>
          <w:bCs/>
          <w:kern w:val="0"/>
          <w:sz w:val="24"/>
          <w:szCs w:val="24"/>
          <w14:ligatures w14:val="none"/>
        </w:rPr>
        <w:t xml:space="preserve">3. </w:t>
      </w:r>
      <w:r w:rsidR="00C4150A">
        <w:rPr>
          <w:rFonts w:ascii="Arial" w:eastAsiaTheme="minorEastAsia" w:hAnsi="Arial" w:cs="Arial"/>
          <w:b/>
          <w:bCs/>
          <w:kern w:val="0"/>
          <w:sz w:val="24"/>
          <w:szCs w:val="24"/>
          <w14:ligatures w14:val="none"/>
        </w:rPr>
        <w:tab/>
      </w:r>
      <w:r w:rsidRPr="000F7D5C">
        <w:rPr>
          <w:rFonts w:ascii="Arial" w:eastAsiaTheme="minorEastAsia" w:hAnsi="Arial" w:cs="Arial"/>
          <w:b/>
          <w:bCs/>
          <w:kern w:val="0"/>
          <w:sz w:val="24"/>
          <w:szCs w:val="24"/>
          <w14:ligatures w14:val="none"/>
        </w:rPr>
        <w:t>DESCRIÇÃO DA SOLUÇÃO COMO UM TODO</w:t>
      </w:r>
    </w:p>
    <w:p w14:paraId="470A08E7" w14:textId="77777777" w:rsidR="000F7D5C" w:rsidRPr="000F7D5C" w:rsidRDefault="000F7D5C" w:rsidP="00C4150A">
      <w:pPr>
        <w:autoSpaceDE w:val="0"/>
        <w:autoSpaceDN w:val="0"/>
        <w:adjustRightInd w:val="0"/>
        <w:spacing w:after="0" w:line="276" w:lineRule="auto"/>
        <w:ind w:left="709"/>
        <w:jc w:val="both"/>
        <w:rPr>
          <w:rFonts w:ascii="Arial" w:eastAsiaTheme="minorEastAsia" w:hAnsi="Arial" w:cs="Arial"/>
          <w:kern w:val="0"/>
          <w:sz w:val="24"/>
          <w:szCs w:val="24"/>
          <w14:ligatures w14:val="none"/>
        </w:rPr>
      </w:pPr>
      <w:r w:rsidRPr="000F7D5C">
        <w:rPr>
          <w:rFonts w:ascii="Arial" w:eastAsiaTheme="minorEastAsia" w:hAnsi="Arial" w:cs="Arial"/>
          <w:kern w:val="0"/>
          <w:sz w:val="24"/>
          <w:szCs w:val="24"/>
          <w14:ligatures w14:val="none"/>
        </w:rPr>
        <w:t>A solução proposta é a aquisição de equipamentos de manutenção, limpeza e demarcação, visando atender as demandas da Secretaria Municipal de Obras e Infraestrutura, conforme as especificações e quantidades descritas no item 1 deste Termo de Referência.</w:t>
      </w:r>
    </w:p>
    <w:p w14:paraId="6704733C" w14:textId="77777777" w:rsidR="000F7D5C" w:rsidRPr="000F7D5C" w:rsidRDefault="000F7D5C" w:rsidP="00E75920">
      <w:pPr>
        <w:autoSpaceDE w:val="0"/>
        <w:autoSpaceDN w:val="0"/>
        <w:adjustRightInd w:val="0"/>
        <w:spacing w:after="0" w:line="276" w:lineRule="auto"/>
        <w:jc w:val="both"/>
        <w:rPr>
          <w:rFonts w:ascii="Arial" w:eastAsiaTheme="minorEastAsia" w:hAnsi="Arial" w:cs="Arial"/>
          <w:kern w:val="0"/>
          <w:sz w:val="24"/>
          <w:szCs w:val="24"/>
          <w14:ligatures w14:val="none"/>
        </w:rPr>
      </w:pPr>
    </w:p>
    <w:p w14:paraId="30C5C586" w14:textId="456604E4" w:rsidR="000F7D5C" w:rsidRPr="000F7D5C" w:rsidRDefault="000F7D5C" w:rsidP="00E75920">
      <w:pPr>
        <w:autoSpaceDE w:val="0"/>
        <w:autoSpaceDN w:val="0"/>
        <w:adjustRightInd w:val="0"/>
        <w:spacing w:after="0" w:line="276" w:lineRule="auto"/>
        <w:jc w:val="both"/>
        <w:rPr>
          <w:rFonts w:ascii="Arial" w:eastAsiaTheme="minorEastAsia" w:hAnsi="Arial" w:cs="Arial"/>
          <w:b/>
          <w:bCs/>
          <w:kern w:val="0"/>
          <w:sz w:val="24"/>
          <w:szCs w:val="24"/>
          <w14:ligatures w14:val="none"/>
        </w:rPr>
      </w:pPr>
      <w:r w:rsidRPr="000F7D5C">
        <w:rPr>
          <w:rFonts w:ascii="Arial" w:eastAsiaTheme="minorEastAsia" w:hAnsi="Arial" w:cs="Arial"/>
          <w:b/>
          <w:bCs/>
          <w:kern w:val="0"/>
          <w:sz w:val="24"/>
          <w:szCs w:val="24"/>
          <w14:ligatures w14:val="none"/>
        </w:rPr>
        <w:t xml:space="preserve">4. </w:t>
      </w:r>
      <w:r w:rsidR="00C4150A">
        <w:rPr>
          <w:rFonts w:ascii="Arial" w:eastAsiaTheme="minorEastAsia" w:hAnsi="Arial" w:cs="Arial"/>
          <w:b/>
          <w:bCs/>
          <w:kern w:val="0"/>
          <w:sz w:val="24"/>
          <w:szCs w:val="24"/>
          <w14:ligatures w14:val="none"/>
        </w:rPr>
        <w:tab/>
      </w:r>
      <w:r w:rsidRPr="000F7D5C">
        <w:rPr>
          <w:rFonts w:ascii="Arial" w:eastAsiaTheme="minorEastAsia" w:hAnsi="Arial" w:cs="Arial"/>
          <w:b/>
          <w:bCs/>
          <w:kern w:val="0"/>
          <w:sz w:val="24"/>
          <w:szCs w:val="24"/>
          <w14:ligatures w14:val="none"/>
        </w:rPr>
        <w:t>REQUISITOS DA CONTRATAÇÃO</w:t>
      </w:r>
    </w:p>
    <w:p w14:paraId="227A1F1C" w14:textId="74E718BE" w:rsidR="000F7D5C" w:rsidRPr="000F7D5C" w:rsidRDefault="000F7D5C" w:rsidP="00C4150A">
      <w:pPr>
        <w:autoSpaceDE w:val="0"/>
        <w:autoSpaceDN w:val="0"/>
        <w:adjustRightInd w:val="0"/>
        <w:spacing w:after="0" w:line="276" w:lineRule="auto"/>
        <w:ind w:left="709"/>
        <w:jc w:val="both"/>
        <w:rPr>
          <w:rFonts w:ascii="Arial" w:eastAsiaTheme="minorEastAsia" w:hAnsi="Arial" w:cs="Arial"/>
          <w:kern w:val="0"/>
          <w:sz w:val="24"/>
          <w:szCs w:val="24"/>
          <w14:ligatures w14:val="none"/>
        </w:rPr>
      </w:pPr>
      <w:r w:rsidRPr="000F7D5C">
        <w:rPr>
          <w:rFonts w:ascii="Arial" w:eastAsiaTheme="minorEastAsia" w:hAnsi="Arial" w:cs="Arial"/>
          <w:kern w:val="0"/>
          <w:sz w:val="24"/>
          <w:szCs w:val="24"/>
          <w14:ligatures w14:val="none"/>
        </w:rPr>
        <w:t>O be</w:t>
      </w:r>
      <w:r w:rsidR="004E0D9B">
        <w:rPr>
          <w:rFonts w:ascii="Arial" w:eastAsiaTheme="minorEastAsia" w:hAnsi="Arial" w:cs="Arial"/>
          <w:kern w:val="0"/>
          <w:sz w:val="24"/>
          <w:szCs w:val="24"/>
          <w14:ligatures w14:val="none"/>
        </w:rPr>
        <w:t>m</w:t>
      </w:r>
      <w:r w:rsidRPr="000F7D5C">
        <w:rPr>
          <w:rFonts w:ascii="Arial" w:eastAsiaTheme="minorEastAsia" w:hAnsi="Arial" w:cs="Arial"/>
          <w:kern w:val="0"/>
          <w:sz w:val="24"/>
          <w:szCs w:val="24"/>
          <w14:ligatures w14:val="none"/>
        </w:rPr>
        <w:t xml:space="preserve"> t</w:t>
      </w:r>
      <w:r w:rsidR="004E0D9B">
        <w:rPr>
          <w:rFonts w:ascii="Arial" w:eastAsiaTheme="minorEastAsia" w:hAnsi="Arial" w:cs="Arial"/>
          <w:kern w:val="0"/>
          <w:sz w:val="24"/>
          <w:szCs w:val="24"/>
          <w14:ligatures w14:val="none"/>
        </w:rPr>
        <w:t>e</w:t>
      </w:r>
      <w:r w:rsidRPr="000F7D5C">
        <w:rPr>
          <w:rFonts w:ascii="Arial" w:eastAsiaTheme="minorEastAsia" w:hAnsi="Arial" w:cs="Arial"/>
          <w:kern w:val="0"/>
          <w:sz w:val="24"/>
          <w:szCs w:val="24"/>
          <w14:ligatures w14:val="none"/>
        </w:rPr>
        <w:t>m natureza de bens comuns, tendo em vista que seus padrões de desempenho e qualidade podem ser objetivamente definidos pelo edital. A</w:t>
      </w:r>
      <w:r w:rsidR="000D38B3">
        <w:rPr>
          <w:rFonts w:ascii="Arial" w:eastAsiaTheme="minorEastAsia" w:hAnsi="Arial" w:cs="Arial"/>
          <w:kern w:val="0"/>
          <w:sz w:val="24"/>
          <w:szCs w:val="24"/>
          <w14:ligatures w14:val="none"/>
        </w:rPr>
        <w:t xml:space="preserve"> </w:t>
      </w:r>
      <w:r w:rsidRPr="000F7D5C">
        <w:rPr>
          <w:rFonts w:ascii="Arial" w:eastAsiaTheme="minorEastAsia" w:hAnsi="Arial" w:cs="Arial"/>
          <w:kern w:val="0"/>
          <w:sz w:val="24"/>
          <w:szCs w:val="24"/>
          <w14:ligatures w14:val="none"/>
        </w:rPr>
        <w:t>possível e eventual contratação será realizada por meio de licitação, na modalidade Pregão, na sua forma eletrônica, no sistema de Registro de Preços, com critério de julgamento de menor preço por item. Para o fornecimento dos objetos pretendidos os eventuais interessados deverão comprovar que atuam em ramo de atividade compatível com o objeto da licitação, bem como apresentar documentos comprobatórios a título habilitação. Para todos os itens, a Administração reserva-se o direito de, a cada entrega, verificar as características dos itens, afim de confirmar as descrições mínimas exigidas em cada item.</w:t>
      </w:r>
    </w:p>
    <w:p w14:paraId="42084605" w14:textId="77777777" w:rsidR="000F7D5C" w:rsidRPr="000F7D5C" w:rsidRDefault="000F7D5C" w:rsidP="00E75920">
      <w:pPr>
        <w:autoSpaceDE w:val="0"/>
        <w:autoSpaceDN w:val="0"/>
        <w:adjustRightInd w:val="0"/>
        <w:spacing w:after="0" w:line="276" w:lineRule="auto"/>
        <w:jc w:val="both"/>
        <w:rPr>
          <w:rFonts w:ascii="Arial" w:eastAsiaTheme="minorEastAsia" w:hAnsi="Arial" w:cs="Arial"/>
          <w:b/>
          <w:bCs/>
          <w:kern w:val="0"/>
          <w:sz w:val="24"/>
          <w:szCs w:val="24"/>
          <w14:ligatures w14:val="none"/>
        </w:rPr>
      </w:pPr>
    </w:p>
    <w:p w14:paraId="52730748" w14:textId="75D66BA0" w:rsidR="000F7D5C" w:rsidRPr="000F7D5C" w:rsidRDefault="000F7D5C" w:rsidP="00E75920">
      <w:pPr>
        <w:autoSpaceDE w:val="0"/>
        <w:autoSpaceDN w:val="0"/>
        <w:adjustRightInd w:val="0"/>
        <w:spacing w:after="0" w:line="276" w:lineRule="auto"/>
        <w:jc w:val="both"/>
        <w:rPr>
          <w:rFonts w:ascii="Arial" w:eastAsiaTheme="minorEastAsia" w:hAnsi="Arial" w:cs="Arial"/>
          <w:b/>
          <w:bCs/>
          <w:kern w:val="0"/>
          <w:sz w:val="24"/>
          <w:szCs w:val="24"/>
          <w14:ligatures w14:val="none"/>
        </w:rPr>
      </w:pPr>
      <w:r w:rsidRPr="000F7D5C">
        <w:rPr>
          <w:rFonts w:ascii="Arial" w:eastAsiaTheme="minorEastAsia" w:hAnsi="Arial" w:cs="Arial"/>
          <w:b/>
          <w:bCs/>
          <w:kern w:val="0"/>
          <w:sz w:val="24"/>
          <w:szCs w:val="24"/>
          <w14:ligatures w14:val="none"/>
        </w:rPr>
        <w:t xml:space="preserve">5. </w:t>
      </w:r>
      <w:r w:rsidR="00C4150A">
        <w:rPr>
          <w:rFonts w:ascii="Arial" w:eastAsiaTheme="minorEastAsia" w:hAnsi="Arial" w:cs="Arial"/>
          <w:b/>
          <w:bCs/>
          <w:kern w:val="0"/>
          <w:sz w:val="24"/>
          <w:szCs w:val="24"/>
          <w14:ligatures w14:val="none"/>
        </w:rPr>
        <w:tab/>
      </w:r>
      <w:r w:rsidRPr="000F7D5C">
        <w:rPr>
          <w:rFonts w:ascii="Arial" w:eastAsiaTheme="minorEastAsia" w:hAnsi="Arial" w:cs="Arial"/>
          <w:b/>
          <w:bCs/>
          <w:kern w:val="0"/>
          <w:sz w:val="24"/>
          <w:szCs w:val="24"/>
          <w14:ligatures w14:val="none"/>
        </w:rPr>
        <w:t>MODELO DE EXECUÇÃO DO OBJETO</w:t>
      </w:r>
    </w:p>
    <w:p w14:paraId="21EB2A5A" w14:textId="6F1E3728" w:rsidR="000F7D5C" w:rsidRPr="000F7D5C" w:rsidRDefault="000F7D5C" w:rsidP="00C4150A">
      <w:pPr>
        <w:autoSpaceDE w:val="0"/>
        <w:autoSpaceDN w:val="0"/>
        <w:adjustRightInd w:val="0"/>
        <w:spacing w:after="0" w:line="276" w:lineRule="auto"/>
        <w:ind w:left="709"/>
        <w:jc w:val="both"/>
        <w:rPr>
          <w:rFonts w:ascii="Arial" w:eastAsiaTheme="minorEastAsia" w:hAnsi="Arial" w:cs="Arial"/>
          <w:i/>
          <w:iCs/>
          <w:kern w:val="0"/>
          <w:sz w:val="24"/>
          <w:szCs w:val="24"/>
          <w:u w:val="single"/>
          <w14:ligatures w14:val="none"/>
        </w:rPr>
      </w:pPr>
      <w:r w:rsidRPr="000F7D5C">
        <w:rPr>
          <w:rFonts w:ascii="Arial" w:eastAsiaTheme="minorEastAsia" w:hAnsi="Arial" w:cs="Arial"/>
          <w:kern w:val="0"/>
          <w:sz w:val="24"/>
          <w:szCs w:val="24"/>
          <w14:ligatures w14:val="none"/>
        </w:rPr>
        <w:t xml:space="preserve">Após contrato firmado, a contratada deverá fornecer o objeto em até </w:t>
      </w:r>
      <w:r w:rsidR="00E75920">
        <w:rPr>
          <w:rFonts w:ascii="Arial" w:eastAsiaTheme="minorEastAsia" w:hAnsi="Arial" w:cs="Arial"/>
          <w:kern w:val="0"/>
          <w:sz w:val="24"/>
          <w:szCs w:val="24"/>
          <w14:ligatures w14:val="none"/>
        </w:rPr>
        <w:t>15</w:t>
      </w:r>
      <w:r w:rsidRPr="000F7D5C">
        <w:rPr>
          <w:rFonts w:ascii="Arial" w:eastAsiaTheme="minorEastAsia" w:hAnsi="Arial" w:cs="Arial"/>
          <w:kern w:val="0"/>
          <w:sz w:val="24"/>
          <w:szCs w:val="24"/>
          <w14:ligatures w14:val="none"/>
        </w:rPr>
        <w:t xml:space="preserve"> (</w:t>
      </w:r>
      <w:r w:rsidR="00E75920">
        <w:rPr>
          <w:rFonts w:ascii="Arial" w:eastAsiaTheme="minorEastAsia" w:hAnsi="Arial" w:cs="Arial"/>
          <w:kern w:val="0"/>
          <w:sz w:val="24"/>
          <w:szCs w:val="24"/>
          <w14:ligatures w14:val="none"/>
        </w:rPr>
        <w:t>quinze</w:t>
      </w:r>
      <w:r w:rsidRPr="000F7D5C">
        <w:rPr>
          <w:rFonts w:ascii="Arial" w:eastAsiaTheme="minorEastAsia" w:hAnsi="Arial" w:cs="Arial"/>
          <w:kern w:val="0"/>
          <w:sz w:val="24"/>
          <w:szCs w:val="24"/>
          <w14:ligatures w14:val="none"/>
        </w:rPr>
        <w:t xml:space="preserve">) dias após emissão de nota de empenho, o mesmo será liquidado em até 30 (trinta) dias após o recebimento do objeto em conjunto à sua nota fiscal. A nota fiscal dos objetos deve ser entregue junto com os mesmos, a empresa também deverá encaminhar cópia da nota fiscal para o e-mail institucional da secretaria: </w:t>
      </w:r>
      <w:r w:rsidRPr="000F7D5C">
        <w:rPr>
          <w:rFonts w:ascii="Arial" w:eastAsiaTheme="minorEastAsia" w:hAnsi="Arial" w:cs="Arial"/>
          <w:i/>
          <w:iCs/>
          <w:kern w:val="0"/>
          <w:sz w:val="24"/>
          <w:szCs w:val="24"/>
          <w:u w:val="single"/>
          <w14:ligatures w14:val="none"/>
        </w:rPr>
        <w:t xml:space="preserve">obras@balneariopinhal.rs.gov.br. </w:t>
      </w:r>
    </w:p>
    <w:p w14:paraId="55C48653" w14:textId="54CD1BB6" w:rsidR="000F7D5C" w:rsidRDefault="000F7D5C" w:rsidP="00C4150A">
      <w:pPr>
        <w:autoSpaceDE w:val="0"/>
        <w:autoSpaceDN w:val="0"/>
        <w:adjustRightInd w:val="0"/>
        <w:spacing w:after="0" w:line="276" w:lineRule="auto"/>
        <w:ind w:left="709"/>
        <w:jc w:val="both"/>
        <w:rPr>
          <w:rFonts w:ascii="Arial" w:eastAsiaTheme="minorEastAsia" w:hAnsi="Arial" w:cs="Arial"/>
          <w:kern w:val="0"/>
          <w:sz w:val="24"/>
          <w:szCs w:val="24"/>
          <w14:ligatures w14:val="none"/>
        </w:rPr>
      </w:pPr>
      <w:r w:rsidRPr="000F7D5C">
        <w:rPr>
          <w:rFonts w:ascii="Arial" w:eastAsiaTheme="minorEastAsia" w:hAnsi="Arial" w:cs="Arial"/>
          <w:kern w:val="0"/>
          <w:sz w:val="24"/>
          <w:szCs w:val="24"/>
          <w14:ligatures w14:val="none"/>
        </w:rPr>
        <w:t>Ao receber o objeto, a Administração deverá reservar para si o prazo máximo de 5 dias úteis, a contar do recebimento do bem, para conferência, testes e fiscalização do objeto adquirido, afim de confirmar suas especificações, bem como seu perfeito funcionamento. No caso de não estar de acordo com as especificações do objeto ou em caso de mau funcionamento dos itens e mediante à ofício do fiscal do contrato, a contratada terá prazo máximo de 15 dias para fazer a substituição dos mesmos. No caso de nenhum ato oficial por parte do fiscal de contrato e passados os prazos, considerar-se-á que os objetos foram aceitos pela Administração. O objeto a ser adquirido deve conter as especificações mínimas contidas em sua descrição, conforme constante no item 1 deste Termo de Referência.</w:t>
      </w:r>
    </w:p>
    <w:p w14:paraId="5BACFC97" w14:textId="77777777" w:rsidR="00E700C6" w:rsidRPr="000F7D5C" w:rsidRDefault="00E700C6" w:rsidP="00E75920">
      <w:pPr>
        <w:autoSpaceDE w:val="0"/>
        <w:autoSpaceDN w:val="0"/>
        <w:adjustRightInd w:val="0"/>
        <w:spacing w:after="0" w:line="276" w:lineRule="auto"/>
        <w:jc w:val="both"/>
        <w:rPr>
          <w:rFonts w:ascii="Arial" w:eastAsiaTheme="minorEastAsia" w:hAnsi="Arial" w:cs="Arial"/>
          <w:kern w:val="0"/>
          <w:sz w:val="24"/>
          <w:szCs w:val="24"/>
          <w14:ligatures w14:val="none"/>
        </w:rPr>
      </w:pPr>
    </w:p>
    <w:p w14:paraId="6F6210DD" w14:textId="3DEBE04C" w:rsidR="000F7D5C" w:rsidRPr="000F7D5C" w:rsidRDefault="000F7D5C" w:rsidP="00E75920">
      <w:pPr>
        <w:autoSpaceDE w:val="0"/>
        <w:autoSpaceDN w:val="0"/>
        <w:adjustRightInd w:val="0"/>
        <w:spacing w:after="0" w:line="276" w:lineRule="auto"/>
        <w:jc w:val="both"/>
        <w:rPr>
          <w:rFonts w:ascii="Arial" w:eastAsiaTheme="minorEastAsia" w:hAnsi="Arial" w:cs="Arial"/>
          <w:b/>
          <w:bCs/>
          <w:kern w:val="0"/>
          <w:sz w:val="24"/>
          <w:szCs w:val="24"/>
          <w14:ligatures w14:val="none"/>
        </w:rPr>
      </w:pPr>
      <w:r w:rsidRPr="000F7D5C">
        <w:rPr>
          <w:rFonts w:ascii="Arial" w:eastAsiaTheme="minorEastAsia" w:hAnsi="Arial" w:cs="Arial"/>
          <w:b/>
          <w:bCs/>
          <w:kern w:val="0"/>
          <w:sz w:val="24"/>
          <w:szCs w:val="24"/>
          <w14:ligatures w14:val="none"/>
        </w:rPr>
        <w:t xml:space="preserve">6. </w:t>
      </w:r>
      <w:r w:rsidR="00C4150A">
        <w:rPr>
          <w:rFonts w:ascii="Arial" w:eastAsiaTheme="minorEastAsia" w:hAnsi="Arial" w:cs="Arial"/>
          <w:b/>
          <w:bCs/>
          <w:kern w:val="0"/>
          <w:sz w:val="24"/>
          <w:szCs w:val="24"/>
          <w14:ligatures w14:val="none"/>
        </w:rPr>
        <w:tab/>
      </w:r>
      <w:r w:rsidRPr="000F7D5C">
        <w:rPr>
          <w:rFonts w:ascii="Arial" w:eastAsiaTheme="minorEastAsia" w:hAnsi="Arial" w:cs="Arial"/>
          <w:b/>
          <w:bCs/>
          <w:kern w:val="0"/>
          <w:sz w:val="24"/>
          <w:szCs w:val="24"/>
          <w14:ligatures w14:val="none"/>
        </w:rPr>
        <w:t>MODELO DE GESTÃO DO CONTRATO</w:t>
      </w:r>
    </w:p>
    <w:p w14:paraId="202DF203" w14:textId="5FB25621" w:rsidR="000F7D5C" w:rsidRPr="000F7D5C" w:rsidRDefault="000F7D5C" w:rsidP="00C4150A">
      <w:pPr>
        <w:autoSpaceDE w:val="0"/>
        <w:autoSpaceDN w:val="0"/>
        <w:adjustRightInd w:val="0"/>
        <w:spacing w:after="0" w:line="276" w:lineRule="auto"/>
        <w:ind w:left="709"/>
        <w:jc w:val="both"/>
        <w:rPr>
          <w:rFonts w:ascii="Arial" w:eastAsiaTheme="minorEastAsia" w:hAnsi="Arial" w:cs="Arial"/>
          <w:kern w:val="0"/>
          <w:sz w:val="24"/>
          <w:szCs w:val="24"/>
          <w14:ligatures w14:val="none"/>
        </w:rPr>
      </w:pPr>
      <w:r w:rsidRPr="000F7D5C">
        <w:rPr>
          <w:rFonts w:ascii="Arial" w:eastAsiaTheme="minorEastAsia" w:hAnsi="Arial" w:cs="Arial"/>
          <w:kern w:val="0"/>
          <w:sz w:val="24"/>
          <w:szCs w:val="24"/>
          <w14:ligatures w14:val="none"/>
        </w:rPr>
        <w:t xml:space="preserve">A Secretaria Municipal de Obras indica o Secretário </w:t>
      </w:r>
      <w:r w:rsidRPr="000F7D5C">
        <w:rPr>
          <w:rFonts w:ascii="Arial" w:eastAsiaTheme="minorEastAsia" w:hAnsi="Arial" w:cs="Arial"/>
          <w:b/>
          <w:bCs/>
          <w:kern w:val="0"/>
          <w:sz w:val="24"/>
          <w:szCs w:val="24"/>
          <w14:ligatures w14:val="none"/>
        </w:rPr>
        <w:t xml:space="preserve">João Sidnei Gonçalves Roldão </w:t>
      </w:r>
      <w:r w:rsidRPr="000F7D5C">
        <w:rPr>
          <w:rFonts w:ascii="Arial" w:eastAsiaTheme="minorEastAsia" w:hAnsi="Arial" w:cs="Arial"/>
          <w:kern w:val="0"/>
          <w:sz w:val="24"/>
          <w:szCs w:val="24"/>
          <w14:ligatures w14:val="none"/>
        </w:rPr>
        <w:t>para atuar como gestor do contrato e o assessor executivo Marcus Vinicius Jockyman fiscal do contrato.</w:t>
      </w:r>
    </w:p>
    <w:p w14:paraId="1DAA1D28" w14:textId="77777777" w:rsidR="000F7D5C" w:rsidRPr="000F7D5C" w:rsidRDefault="000F7D5C" w:rsidP="00E75920">
      <w:pPr>
        <w:autoSpaceDE w:val="0"/>
        <w:autoSpaceDN w:val="0"/>
        <w:adjustRightInd w:val="0"/>
        <w:spacing w:after="0" w:line="276" w:lineRule="auto"/>
        <w:jc w:val="both"/>
        <w:rPr>
          <w:rFonts w:ascii="Arial" w:eastAsiaTheme="minorEastAsia" w:hAnsi="Arial" w:cs="Arial"/>
          <w:kern w:val="0"/>
          <w:sz w:val="24"/>
          <w:szCs w:val="24"/>
          <w14:ligatures w14:val="none"/>
        </w:rPr>
      </w:pPr>
    </w:p>
    <w:p w14:paraId="222D469F" w14:textId="1D08912A" w:rsidR="000F7D5C" w:rsidRPr="000F7D5C" w:rsidRDefault="000F7D5C" w:rsidP="00E75920">
      <w:pPr>
        <w:autoSpaceDE w:val="0"/>
        <w:autoSpaceDN w:val="0"/>
        <w:adjustRightInd w:val="0"/>
        <w:spacing w:after="0" w:line="276" w:lineRule="auto"/>
        <w:jc w:val="both"/>
        <w:rPr>
          <w:rFonts w:ascii="Arial" w:eastAsiaTheme="minorEastAsia" w:hAnsi="Arial" w:cs="Arial"/>
          <w:b/>
          <w:bCs/>
          <w:kern w:val="0"/>
          <w:sz w:val="24"/>
          <w:szCs w:val="24"/>
          <w14:ligatures w14:val="none"/>
        </w:rPr>
      </w:pPr>
      <w:r w:rsidRPr="000F7D5C">
        <w:rPr>
          <w:rFonts w:ascii="Arial" w:eastAsiaTheme="minorEastAsia" w:hAnsi="Arial" w:cs="Arial"/>
          <w:b/>
          <w:bCs/>
          <w:kern w:val="0"/>
          <w:sz w:val="24"/>
          <w:szCs w:val="24"/>
          <w14:ligatures w14:val="none"/>
        </w:rPr>
        <w:lastRenderedPageBreak/>
        <w:t xml:space="preserve">7. </w:t>
      </w:r>
      <w:r w:rsidR="00C4150A">
        <w:rPr>
          <w:rFonts w:ascii="Arial" w:eastAsiaTheme="minorEastAsia" w:hAnsi="Arial" w:cs="Arial"/>
          <w:b/>
          <w:bCs/>
          <w:kern w:val="0"/>
          <w:sz w:val="24"/>
          <w:szCs w:val="24"/>
          <w14:ligatures w14:val="none"/>
        </w:rPr>
        <w:tab/>
      </w:r>
      <w:r w:rsidRPr="000F7D5C">
        <w:rPr>
          <w:rFonts w:ascii="Arial" w:eastAsiaTheme="minorEastAsia" w:hAnsi="Arial" w:cs="Arial"/>
          <w:b/>
          <w:bCs/>
          <w:kern w:val="0"/>
          <w:sz w:val="24"/>
          <w:szCs w:val="24"/>
          <w14:ligatures w14:val="none"/>
        </w:rPr>
        <w:t>CRITÉRIOS DE PAGAMENTO</w:t>
      </w:r>
    </w:p>
    <w:p w14:paraId="3DFB195A" w14:textId="297B3670" w:rsidR="000F7D5C" w:rsidRPr="000F7D5C" w:rsidRDefault="004E0D9B" w:rsidP="00C4150A">
      <w:pPr>
        <w:autoSpaceDE w:val="0"/>
        <w:autoSpaceDN w:val="0"/>
        <w:adjustRightInd w:val="0"/>
        <w:spacing w:after="0" w:line="276" w:lineRule="auto"/>
        <w:ind w:left="709"/>
        <w:jc w:val="both"/>
        <w:rPr>
          <w:rFonts w:ascii="Arial" w:eastAsiaTheme="minorEastAsia" w:hAnsi="Arial" w:cs="Arial"/>
          <w:kern w:val="0"/>
          <w:sz w:val="24"/>
          <w:szCs w:val="24"/>
          <w14:ligatures w14:val="none"/>
        </w:rPr>
      </w:pPr>
      <w:r w:rsidRPr="004E0D9B">
        <w:rPr>
          <w:rFonts w:ascii="Arial" w:eastAsiaTheme="minorEastAsia" w:hAnsi="Arial" w:cs="Arial"/>
          <w:kern w:val="0"/>
          <w:sz w:val="24"/>
          <w:szCs w:val="24"/>
          <w14:ligatures w14:val="none"/>
        </w:rPr>
        <w:t>O pagamento ocorrerá em parcela única 30 dias após o recebimento do objeto</w:t>
      </w:r>
      <w:r w:rsidR="000F7D5C" w:rsidRPr="000F7D5C">
        <w:rPr>
          <w:rFonts w:ascii="Arial" w:eastAsiaTheme="minorEastAsia" w:hAnsi="Arial" w:cs="Arial"/>
          <w:kern w:val="0"/>
          <w:sz w:val="24"/>
          <w:szCs w:val="24"/>
          <w14:ligatures w14:val="none"/>
        </w:rPr>
        <w:t>, bem como de sua nota fiscal, inexistindo ofício por parte do fiscal de contrato que indique mau funcionamento, ou mesmo, características diferentes das descritas no item 1 deste Termo de Referência.</w:t>
      </w:r>
    </w:p>
    <w:p w14:paraId="6508787F" w14:textId="77777777" w:rsidR="000F7D5C" w:rsidRPr="000F7D5C" w:rsidRDefault="000F7D5C" w:rsidP="00E75920">
      <w:pPr>
        <w:autoSpaceDE w:val="0"/>
        <w:autoSpaceDN w:val="0"/>
        <w:adjustRightInd w:val="0"/>
        <w:spacing w:after="0" w:line="276" w:lineRule="auto"/>
        <w:jc w:val="both"/>
        <w:rPr>
          <w:rFonts w:ascii="Arial" w:eastAsiaTheme="minorEastAsia" w:hAnsi="Arial" w:cs="Arial"/>
          <w:kern w:val="0"/>
          <w:sz w:val="24"/>
          <w:szCs w:val="24"/>
          <w14:ligatures w14:val="none"/>
        </w:rPr>
      </w:pPr>
    </w:p>
    <w:p w14:paraId="4EA1AF86" w14:textId="4D5455F1" w:rsidR="000F7D5C" w:rsidRPr="000F7D5C" w:rsidRDefault="000F7D5C" w:rsidP="00C4150A">
      <w:pPr>
        <w:autoSpaceDE w:val="0"/>
        <w:autoSpaceDN w:val="0"/>
        <w:adjustRightInd w:val="0"/>
        <w:spacing w:after="0" w:line="276" w:lineRule="auto"/>
        <w:ind w:left="709" w:hanging="709"/>
        <w:jc w:val="both"/>
        <w:rPr>
          <w:rFonts w:ascii="Arial" w:eastAsiaTheme="minorEastAsia" w:hAnsi="Arial" w:cs="Arial"/>
          <w:b/>
          <w:bCs/>
          <w:kern w:val="0"/>
          <w:sz w:val="24"/>
          <w:szCs w:val="24"/>
          <w14:ligatures w14:val="none"/>
        </w:rPr>
      </w:pPr>
      <w:r w:rsidRPr="000F7D5C">
        <w:rPr>
          <w:rFonts w:ascii="Arial" w:eastAsiaTheme="minorEastAsia" w:hAnsi="Arial" w:cs="Arial"/>
          <w:b/>
          <w:bCs/>
          <w:kern w:val="0"/>
          <w:sz w:val="24"/>
          <w:szCs w:val="24"/>
          <w14:ligatures w14:val="none"/>
        </w:rPr>
        <w:t>8</w:t>
      </w:r>
      <w:r w:rsidR="00C4150A">
        <w:rPr>
          <w:rFonts w:ascii="Arial" w:eastAsiaTheme="minorEastAsia" w:hAnsi="Arial" w:cs="Arial"/>
          <w:b/>
          <w:bCs/>
          <w:kern w:val="0"/>
          <w:sz w:val="24"/>
          <w:szCs w:val="24"/>
          <w14:ligatures w14:val="none"/>
        </w:rPr>
        <w:t>.</w:t>
      </w:r>
      <w:r w:rsidR="00C4150A">
        <w:rPr>
          <w:rFonts w:ascii="Arial" w:eastAsiaTheme="minorEastAsia" w:hAnsi="Arial" w:cs="Arial"/>
          <w:b/>
          <w:bCs/>
          <w:kern w:val="0"/>
          <w:sz w:val="24"/>
          <w:szCs w:val="24"/>
          <w14:ligatures w14:val="none"/>
        </w:rPr>
        <w:tab/>
      </w:r>
      <w:r w:rsidRPr="000F7D5C">
        <w:rPr>
          <w:rFonts w:ascii="Arial" w:eastAsiaTheme="minorEastAsia" w:hAnsi="Arial" w:cs="Arial"/>
          <w:b/>
          <w:bCs/>
          <w:kern w:val="0"/>
          <w:sz w:val="24"/>
          <w:szCs w:val="24"/>
          <w14:ligatures w14:val="none"/>
        </w:rPr>
        <w:t>FORMA E CRITÉRIOS DE SELEÇÃO DO FORNECEDOR/PRESTADOR DE</w:t>
      </w:r>
      <w:r w:rsidR="00C4150A">
        <w:rPr>
          <w:rFonts w:ascii="Arial" w:eastAsiaTheme="minorEastAsia" w:hAnsi="Arial" w:cs="Arial"/>
          <w:b/>
          <w:bCs/>
          <w:kern w:val="0"/>
          <w:sz w:val="24"/>
          <w:szCs w:val="24"/>
          <w14:ligatures w14:val="none"/>
        </w:rPr>
        <w:t xml:space="preserve">  </w:t>
      </w:r>
      <w:r w:rsidRPr="000F7D5C">
        <w:rPr>
          <w:rFonts w:ascii="Arial" w:eastAsiaTheme="minorEastAsia" w:hAnsi="Arial" w:cs="Arial"/>
          <w:b/>
          <w:bCs/>
          <w:kern w:val="0"/>
          <w:sz w:val="24"/>
          <w:szCs w:val="24"/>
          <w14:ligatures w14:val="none"/>
        </w:rPr>
        <w:t>SERVIÇO</w:t>
      </w:r>
    </w:p>
    <w:p w14:paraId="2BD7905B" w14:textId="77777777" w:rsidR="000F7D5C" w:rsidRPr="000F7D5C" w:rsidRDefault="000F7D5C" w:rsidP="00C4150A">
      <w:pPr>
        <w:autoSpaceDE w:val="0"/>
        <w:autoSpaceDN w:val="0"/>
        <w:adjustRightInd w:val="0"/>
        <w:spacing w:after="0" w:line="276" w:lineRule="auto"/>
        <w:ind w:left="709"/>
        <w:jc w:val="both"/>
        <w:rPr>
          <w:rFonts w:ascii="Arial" w:eastAsiaTheme="minorEastAsia" w:hAnsi="Arial" w:cs="Arial"/>
          <w:kern w:val="0"/>
          <w:sz w:val="24"/>
          <w:szCs w:val="24"/>
          <w14:ligatures w14:val="none"/>
        </w:rPr>
      </w:pPr>
      <w:r w:rsidRPr="000F7D5C">
        <w:rPr>
          <w:rFonts w:ascii="Arial" w:eastAsiaTheme="minorEastAsia" w:hAnsi="Arial" w:cs="Arial"/>
          <w:kern w:val="0"/>
          <w:sz w:val="24"/>
          <w:szCs w:val="24"/>
          <w14:ligatures w14:val="none"/>
        </w:rPr>
        <w:t>Conforme disposto no item 4, o futuro possível e eventual contratado será selecionado mediante processo licitatório, na modalidade Pregão, na sua forma eletrônica, por meio de sistema de Registro de Preços, com critério de julgamento de menor preço por item.</w:t>
      </w:r>
    </w:p>
    <w:p w14:paraId="07C9C363" w14:textId="77777777" w:rsidR="000F7D5C" w:rsidRPr="000F7D5C" w:rsidRDefault="000F7D5C" w:rsidP="00E75920">
      <w:pPr>
        <w:autoSpaceDE w:val="0"/>
        <w:autoSpaceDN w:val="0"/>
        <w:adjustRightInd w:val="0"/>
        <w:spacing w:after="0" w:line="276" w:lineRule="auto"/>
        <w:jc w:val="both"/>
        <w:rPr>
          <w:rFonts w:ascii="Arial" w:eastAsiaTheme="minorEastAsia" w:hAnsi="Arial" w:cs="Arial"/>
          <w:kern w:val="0"/>
          <w:sz w:val="24"/>
          <w:szCs w:val="24"/>
          <w14:ligatures w14:val="none"/>
        </w:rPr>
      </w:pPr>
    </w:p>
    <w:p w14:paraId="625955A6" w14:textId="3771DBEA" w:rsidR="000F7D5C" w:rsidRPr="000F7D5C" w:rsidRDefault="000F7D5C" w:rsidP="00E75920">
      <w:pPr>
        <w:autoSpaceDE w:val="0"/>
        <w:autoSpaceDN w:val="0"/>
        <w:adjustRightInd w:val="0"/>
        <w:spacing w:after="0" w:line="276" w:lineRule="auto"/>
        <w:jc w:val="both"/>
        <w:rPr>
          <w:rFonts w:ascii="Arial" w:eastAsiaTheme="minorEastAsia" w:hAnsi="Arial" w:cs="Arial"/>
          <w:b/>
          <w:bCs/>
          <w:kern w:val="0"/>
          <w:sz w:val="24"/>
          <w:szCs w:val="24"/>
          <w14:ligatures w14:val="none"/>
        </w:rPr>
      </w:pPr>
      <w:r w:rsidRPr="000F7D5C">
        <w:rPr>
          <w:rFonts w:ascii="Arial" w:eastAsiaTheme="minorEastAsia" w:hAnsi="Arial" w:cs="Arial"/>
          <w:b/>
          <w:bCs/>
          <w:kern w:val="0"/>
          <w:sz w:val="24"/>
          <w:szCs w:val="24"/>
          <w14:ligatures w14:val="none"/>
        </w:rPr>
        <w:t xml:space="preserve">9. </w:t>
      </w:r>
      <w:r w:rsidR="00C4150A">
        <w:rPr>
          <w:rFonts w:ascii="Arial" w:eastAsiaTheme="minorEastAsia" w:hAnsi="Arial" w:cs="Arial"/>
          <w:b/>
          <w:bCs/>
          <w:kern w:val="0"/>
          <w:sz w:val="24"/>
          <w:szCs w:val="24"/>
          <w14:ligatures w14:val="none"/>
        </w:rPr>
        <w:tab/>
      </w:r>
      <w:r w:rsidRPr="000F7D5C">
        <w:rPr>
          <w:rFonts w:ascii="Arial" w:eastAsiaTheme="minorEastAsia" w:hAnsi="Arial" w:cs="Arial"/>
          <w:b/>
          <w:bCs/>
          <w:kern w:val="0"/>
          <w:sz w:val="24"/>
          <w:szCs w:val="24"/>
          <w14:ligatures w14:val="none"/>
        </w:rPr>
        <w:t>ESTIMATIVA DO VALOR DA CONTRATAÇÃO</w:t>
      </w:r>
    </w:p>
    <w:p w14:paraId="1837B359" w14:textId="2C9D8223" w:rsidR="000F7D5C" w:rsidRPr="000F7D5C" w:rsidRDefault="000F7D5C" w:rsidP="00C4150A">
      <w:pPr>
        <w:autoSpaceDE w:val="0"/>
        <w:autoSpaceDN w:val="0"/>
        <w:adjustRightInd w:val="0"/>
        <w:spacing w:after="0" w:line="276" w:lineRule="auto"/>
        <w:ind w:left="709"/>
        <w:jc w:val="both"/>
        <w:rPr>
          <w:rFonts w:ascii="Arial" w:eastAsiaTheme="minorEastAsia" w:hAnsi="Arial" w:cs="Arial"/>
          <w:kern w:val="0"/>
          <w:sz w:val="24"/>
          <w:szCs w:val="24"/>
          <w14:ligatures w14:val="none"/>
        </w:rPr>
      </w:pPr>
      <w:bookmarkStart w:id="0" w:name="_Hlk191051557"/>
      <w:r w:rsidRPr="000F7D5C">
        <w:rPr>
          <w:rFonts w:ascii="Arial" w:eastAsiaTheme="minorEastAsia" w:hAnsi="Arial" w:cs="Arial"/>
          <w:kern w:val="0"/>
          <w:sz w:val="24"/>
          <w:szCs w:val="24"/>
          <w14:ligatures w14:val="none"/>
        </w:rPr>
        <w:t xml:space="preserve">Estima-se para a contratação almejada de todos os objetos </w:t>
      </w:r>
      <w:r w:rsidR="00E75920" w:rsidRPr="00E75920">
        <w:rPr>
          <w:rFonts w:ascii="Arial" w:eastAsiaTheme="minorEastAsia" w:hAnsi="Arial" w:cs="Arial"/>
          <w:kern w:val="0"/>
          <w:sz w:val="24"/>
          <w:szCs w:val="24"/>
          <w14:ligatures w14:val="none"/>
        </w:rPr>
        <w:t>50.918,00</w:t>
      </w:r>
      <w:r w:rsidR="006E7D60">
        <w:rPr>
          <w:rFonts w:ascii="Arial" w:eastAsiaTheme="minorEastAsia" w:hAnsi="Arial" w:cs="Arial"/>
          <w:kern w:val="0"/>
          <w:sz w:val="24"/>
          <w:szCs w:val="24"/>
          <w14:ligatures w14:val="none"/>
        </w:rPr>
        <w:t xml:space="preserve"> </w:t>
      </w:r>
      <w:r w:rsidR="00E75920" w:rsidRPr="00E75920">
        <w:rPr>
          <w:rFonts w:ascii="Arial" w:eastAsiaTheme="minorEastAsia" w:hAnsi="Arial" w:cs="Arial"/>
          <w:kern w:val="0"/>
          <w:sz w:val="24"/>
          <w:szCs w:val="24"/>
          <w14:ligatures w14:val="none"/>
        </w:rPr>
        <w:t>(cinquenta mil, novecentos e dezoito reais).</w:t>
      </w:r>
    </w:p>
    <w:p w14:paraId="2BE82258" w14:textId="77777777" w:rsidR="000F7D5C" w:rsidRPr="000F7D5C" w:rsidRDefault="000F7D5C" w:rsidP="00C4150A">
      <w:pPr>
        <w:autoSpaceDE w:val="0"/>
        <w:autoSpaceDN w:val="0"/>
        <w:adjustRightInd w:val="0"/>
        <w:spacing w:after="0" w:line="276" w:lineRule="auto"/>
        <w:ind w:left="709"/>
        <w:jc w:val="both"/>
        <w:rPr>
          <w:rFonts w:ascii="Arial" w:eastAsiaTheme="minorEastAsia" w:hAnsi="Arial" w:cs="Arial"/>
          <w:kern w:val="0"/>
          <w:sz w:val="24"/>
          <w:szCs w:val="24"/>
          <w14:ligatures w14:val="none"/>
        </w:rPr>
      </w:pPr>
      <w:r w:rsidRPr="000F7D5C">
        <w:rPr>
          <w:rFonts w:ascii="Arial" w:eastAsiaTheme="minorEastAsia" w:hAnsi="Arial" w:cs="Arial"/>
          <w:kern w:val="0"/>
          <w:sz w:val="24"/>
          <w:szCs w:val="24"/>
          <w14:ligatures w14:val="none"/>
        </w:rPr>
        <w:t>Vislumbra-se que tal valor é compatível com o praticado pelo mercado correspondente.</w:t>
      </w:r>
    </w:p>
    <w:p w14:paraId="037A489D" w14:textId="77777777" w:rsidR="000F7D5C" w:rsidRPr="000F7D5C" w:rsidRDefault="000F7D5C" w:rsidP="00C4150A">
      <w:pPr>
        <w:autoSpaceDE w:val="0"/>
        <w:autoSpaceDN w:val="0"/>
        <w:adjustRightInd w:val="0"/>
        <w:spacing w:after="0" w:line="276" w:lineRule="auto"/>
        <w:ind w:left="709"/>
        <w:jc w:val="both"/>
        <w:rPr>
          <w:rFonts w:ascii="Arial" w:eastAsiaTheme="minorEastAsia" w:hAnsi="Arial" w:cs="Arial"/>
          <w:kern w:val="0"/>
          <w:sz w:val="24"/>
          <w:szCs w:val="24"/>
          <w14:ligatures w14:val="none"/>
        </w:rPr>
      </w:pPr>
      <w:r w:rsidRPr="000F7D5C">
        <w:rPr>
          <w:rFonts w:ascii="Arial" w:eastAsiaTheme="minorEastAsia" w:hAnsi="Arial" w:cs="Arial"/>
          <w:kern w:val="0"/>
          <w:sz w:val="24"/>
          <w:szCs w:val="24"/>
          <w14:ligatures w14:val="none"/>
        </w:rPr>
        <w:t>Tais referências para estimativas foram obtidas por meio de orçamentos com fornecedores de materiais, além de preços públicos, que foram extraídos de banco de dados, oficiais do governo, como o Fonte de Preços e LicitaCon, visando os objetos e suas respectivas especificações.</w:t>
      </w:r>
    </w:p>
    <w:p w14:paraId="28800918" w14:textId="77777777" w:rsidR="00931011" w:rsidRPr="000F7D5C" w:rsidRDefault="00931011" w:rsidP="00E75920">
      <w:pPr>
        <w:autoSpaceDE w:val="0"/>
        <w:autoSpaceDN w:val="0"/>
        <w:adjustRightInd w:val="0"/>
        <w:spacing w:after="0" w:line="276" w:lineRule="auto"/>
        <w:jc w:val="both"/>
        <w:rPr>
          <w:rFonts w:ascii="Arial" w:eastAsiaTheme="minorEastAsia" w:hAnsi="Arial" w:cs="Arial"/>
          <w:kern w:val="0"/>
          <w:sz w:val="24"/>
          <w:szCs w:val="24"/>
          <w14:ligatures w14:val="none"/>
        </w:rPr>
      </w:pPr>
    </w:p>
    <w:bookmarkEnd w:id="0"/>
    <w:p w14:paraId="11359718" w14:textId="260E5FEC" w:rsidR="000F7D5C" w:rsidRPr="000F7D5C" w:rsidRDefault="000F7D5C" w:rsidP="00E75920">
      <w:pPr>
        <w:autoSpaceDE w:val="0"/>
        <w:autoSpaceDN w:val="0"/>
        <w:adjustRightInd w:val="0"/>
        <w:spacing w:after="0" w:line="276" w:lineRule="auto"/>
        <w:jc w:val="both"/>
        <w:rPr>
          <w:rFonts w:ascii="Arial" w:eastAsiaTheme="minorEastAsia" w:hAnsi="Arial" w:cs="Arial"/>
          <w:b/>
          <w:bCs/>
          <w:kern w:val="0"/>
          <w:sz w:val="24"/>
          <w:szCs w:val="24"/>
          <w14:ligatures w14:val="none"/>
        </w:rPr>
      </w:pPr>
      <w:r w:rsidRPr="000F7D5C">
        <w:rPr>
          <w:rFonts w:ascii="Arial" w:eastAsiaTheme="minorEastAsia" w:hAnsi="Arial" w:cs="Arial"/>
          <w:b/>
          <w:bCs/>
          <w:kern w:val="0"/>
          <w:sz w:val="24"/>
          <w:szCs w:val="24"/>
          <w14:ligatures w14:val="none"/>
        </w:rPr>
        <w:t xml:space="preserve">10. </w:t>
      </w:r>
      <w:r w:rsidR="00C4150A">
        <w:rPr>
          <w:rFonts w:ascii="Arial" w:eastAsiaTheme="minorEastAsia" w:hAnsi="Arial" w:cs="Arial"/>
          <w:b/>
          <w:bCs/>
          <w:kern w:val="0"/>
          <w:sz w:val="24"/>
          <w:szCs w:val="24"/>
          <w14:ligatures w14:val="none"/>
        </w:rPr>
        <w:tab/>
      </w:r>
      <w:r w:rsidRPr="000F7D5C">
        <w:rPr>
          <w:rFonts w:ascii="Arial" w:eastAsiaTheme="minorEastAsia" w:hAnsi="Arial" w:cs="Arial"/>
          <w:b/>
          <w:bCs/>
          <w:kern w:val="0"/>
          <w:sz w:val="24"/>
          <w:szCs w:val="24"/>
          <w14:ligatures w14:val="none"/>
        </w:rPr>
        <w:t>ADEQUAÇÃO ORÇAMENTÁRIA</w:t>
      </w:r>
    </w:p>
    <w:p w14:paraId="4FF22D0A" w14:textId="2165A4A4" w:rsidR="000F7D5C" w:rsidRPr="000F7D5C" w:rsidRDefault="000F7D5C" w:rsidP="00C4150A">
      <w:pPr>
        <w:autoSpaceDE w:val="0"/>
        <w:autoSpaceDN w:val="0"/>
        <w:adjustRightInd w:val="0"/>
        <w:spacing w:after="0" w:line="276" w:lineRule="auto"/>
        <w:ind w:left="709"/>
        <w:jc w:val="both"/>
        <w:rPr>
          <w:rFonts w:ascii="Arial" w:eastAsiaTheme="minorEastAsia" w:hAnsi="Arial" w:cs="Arial"/>
          <w:kern w:val="0"/>
          <w:sz w:val="24"/>
          <w:szCs w:val="24"/>
          <w14:ligatures w14:val="none"/>
        </w:rPr>
      </w:pPr>
      <w:r w:rsidRPr="000F7D5C">
        <w:rPr>
          <w:rFonts w:ascii="Arial" w:eastAsiaTheme="minorEastAsia" w:hAnsi="Arial" w:cs="Arial"/>
          <w:kern w:val="0"/>
          <w:sz w:val="24"/>
          <w:szCs w:val="24"/>
          <w14:ligatures w14:val="none"/>
        </w:rPr>
        <w:t>O dispêndio financeiro decorrente da contratação decorrerá de dotação orçamentária própria, sendo:</w:t>
      </w:r>
    </w:p>
    <w:p w14:paraId="18B6B0C0" w14:textId="3C15E326" w:rsidR="000F7D5C" w:rsidRDefault="000F7D5C" w:rsidP="00C4150A">
      <w:pPr>
        <w:autoSpaceDE w:val="0"/>
        <w:autoSpaceDN w:val="0"/>
        <w:adjustRightInd w:val="0"/>
        <w:spacing w:after="0" w:line="276" w:lineRule="auto"/>
        <w:jc w:val="center"/>
        <w:rPr>
          <w:rFonts w:ascii="Arial" w:eastAsiaTheme="minorEastAsia" w:hAnsi="Arial" w:cs="Arial"/>
          <w:b/>
          <w:bCs/>
          <w:kern w:val="0"/>
          <w:sz w:val="24"/>
          <w:szCs w:val="24"/>
          <w14:ligatures w14:val="none"/>
        </w:rPr>
      </w:pPr>
      <w:r w:rsidRPr="000F7D5C">
        <w:rPr>
          <w:rFonts w:ascii="Arial" w:eastAsiaTheme="minorEastAsia" w:hAnsi="Arial" w:cs="Arial"/>
          <w:b/>
          <w:bCs/>
          <w:kern w:val="0"/>
          <w:sz w:val="24"/>
          <w:szCs w:val="24"/>
          <w14:ligatures w14:val="none"/>
        </w:rPr>
        <w:t xml:space="preserve">0701 04 122 0007 1003 44905200000000 1500 </w:t>
      </w:r>
      <w:r w:rsidR="00E700C6">
        <w:rPr>
          <w:rFonts w:ascii="Arial" w:eastAsiaTheme="minorEastAsia" w:hAnsi="Arial" w:cs="Arial"/>
          <w:b/>
          <w:bCs/>
          <w:kern w:val="0"/>
          <w:sz w:val="24"/>
          <w:szCs w:val="24"/>
          <w14:ligatures w14:val="none"/>
        </w:rPr>
        <w:t>-</w:t>
      </w:r>
      <w:r w:rsidRPr="000F7D5C">
        <w:rPr>
          <w:rFonts w:ascii="Arial" w:eastAsiaTheme="minorEastAsia" w:hAnsi="Arial" w:cs="Arial"/>
          <w:b/>
          <w:bCs/>
          <w:kern w:val="0"/>
          <w:sz w:val="24"/>
          <w:szCs w:val="24"/>
          <w14:ligatures w14:val="none"/>
        </w:rPr>
        <w:t xml:space="preserve"> 9976.7</w:t>
      </w:r>
    </w:p>
    <w:p w14:paraId="2EB7F83B" w14:textId="77777777" w:rsidR="00C4150A" w:rsidRPr="000F7D5C" w:rsidRDefault="00C4150A" w:rsidP="00C4150A">
      <w:pPr>
        <w:autoSpaceDE w:val="0"/>
        <w:autoSpaceDN w:val="0"/>
        <w:adjustRightInd w:val="0"/>
        <w:spacing w:after="0" w:line="276" w:lineRule="auto"/>
        <w:jc w:val="center"/>
        <w:rPr>
          <w:rFonts w:ascii="Arial" w:eastAsiaTheme="minorEastAsia" w:hAnsi="Arial" w:cs="Arial"/>
          <w:b/>
          <w:bCs/>
          <w:kern w:val="0"/>
          <w:sz w:val="24"/>
          <w:szCs w:val="24"/>
          <w14:ligatures w14:val="none"/>
        </w:rPr>
      </w:pPr>
    </w:p>
    <w:p w14:paraId="070D0B4E" w14:textId="7AE08798" w:rsidR="000F7D5C" w:rsidRDefault="00E75920" w:rsidP="00E75920">
      <w:pPr>
        <w:autoSpaceDE w:val="0"/>
        <w:autoSpaceDN w:val="0"/>
        <w:adjustRightInd w:val="0"/>
        <w:spacing w:after="0" w:line="276" w:lineRule="auto"/>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 xml:space="preserve">                                                                         </w:t>
      </w:r>
      <w:r w:rsidR="000F7D5C" w:rsidRPr="000F7D5C">
        <w:rPr>
          <w:rFonts w:ascii="Arial" w:eastAsiaTheme="minorEastAsia" w:hAnsi="Arial" w:cs="Arial"/>
          <w:kern w:val="0"/>
          <w:sz w:val="24"/>
          <w:szCs w:val="24"/>
          <w14:ligatures w14:val="none"/>
        </w:rPr>
        <w:t>Balneário Pinhal</w:t>
      </w:r>
      <w:r>
        <w:rPr>
          <w:rFonts w:ascii="Arial" w:eastAsiaTheme="minorEastAsia" w:hAnsi="Arial" w:cs="Arial"/>
          <w:kern w:val="0"/>
          <w:sz w:val="24"/>
          <w:szCs w:val="24"/>
          <w14:ligatures w14:val="none"/>
        </w:rPr>
        <w:t>/RS, 07</w:t>
      </w:r>
      <w:r w:rsidR="000F7D5C" w:rsidRPr="000F7D5C">
        <w:rPr>
          <w:rFonts w:ascii="Arial" w:eastAsiaTheme="minorEastAsia" w:hAnsi="Arial" w:cs="Arial"/>
          <w:kern w:val="0"/>
          <w:sz w:val="24"/>
          <w:szCs w:val="24"/>
          <w14:ligatures w14:val="none"/>
        </w:rPr>
        <w:t xml:space="preserve"> de </w:t>
      </w:r>
      <w:r>
        <w:rPr>
          <w:rFonts w:ascii="Arial" w:eastAsiaTheme="minorEastAsia" w:hAnsi="Arial" w:cs="Arial"/>
          <w:kern w:val="0"/>
          <w:sz w:val="24"/>
          <w:szCs w:val="24"/>
          <w14:ligatures w14:val="none"/>
        </w:rPr>
        <w:t>outubro</w:t>
      </w:r>
      <w:r w:rsidR="000F7D5C" w:rsidRPr="000F7D5C">
        <w:rPr>
          <w:rFonts w:ascii="Arial" w:eastAsiaTheme="minorEastAsia" w:hAnsi="Arial" w:cs="Arial"/>
          <w:kern w:val="0"/>
          <w:sz w:val="24"/>
          <w:szCs w:val="24"/>
          <w14:ligatures w14:val="none"/>
        </w:rPr>
        <w:t xml:space="preserve"> de 2025.</w:t>
      </w:r>
    </w:p>
    <w:p w14:paraId="12BECDA1" w14:textId="3CE35342" w:rsidR="00E75920" w:rsidRDefault="00E75920" w:rsidP="00E75920">
      <w:pPr>
        <w:autoSpaceDE w:val="0"/>
        <w:autoSpaceDN w:val="0"/>
        <w:adjustRightInd w:val="0"/>
        <w:spacing w:after="0" w:line="276" w:lineRule="auto"/>
        <w:rPr>
          <w:rFonts w:ascii="Arial" w:eastAsiaTheme="minorEastAsia" w:hAnsi="Arial" w:cs="Arial"/>
          <w:kern w:val="0"/>
          <w:sz w:val="24"/>
          <w:szCs w:val="24"/>
          <w14:ligatures w14:val="none"/>
        </w:rPr>
      </w:pPr>
    </w:p>
    <w:p w14:paraId="77FDE689" w14:textId="77D13C23" w:rsidR="00E75920" w:rsidRDefault="00E75920" w:rsidP="00E75920">
      <w:pPr>
        <w:autoSpaceDE w:val="0"/>
        <w:autoSpaceDN w:val="0"/>
        <w:adjustRightInd w:val="0"/>
        <w:spacing w:after="0" w:line="276" w:lineRule="auto"/>
        <w:rPr>
          <w:rFonts w:ascii="Arial" w:eastAsiaTheme="minorEastAsia" w:hAnsi="Arial" w:cs="Arial"/>
          <w:kern w:val="0"/>
          <w:sz w:val="24"/>
          <w:szCs w:val="24"/>
          <w14:ligatures w14:val="none"/>
        </w:rPr>
      </w:pPr>
    </w:p>
    <w:p w14:paraId="30FD14F5" w14:textId="77777777" w:rsidR="00E37F8D" w:rsidRDefault="00E37F8D" w:rsidP="00E75920">
      <w:pPr>
        <w:autoSpaceDE w:val="0"/>
        <w:autoSpaceDN w:val="0"/>
        <w:adjustRightInd w:val="0"/>
        <w:spacing w:after="0" w:line="276" w:lineRule="auto"/>
        <w:rPr>
          <w:rFonts w:ascii="Arial" w:eastAsiaTheme="minorEastAsia" w:hAnsi="Arial" w:cs="Arial"/>
          <w:kern w:val="0"/>
          <w:sz w:val="24"/>
          <w:szCs w:val="24"/>
          <w14:ligatures w14:val="none"/>
        </w:rPr>
      </w:pPr>
    </w:p>
    <w:p w14:paraId="26E38800" w14:textId="77777777" w:rsidR="00E37F8D" w:rsidRPr="000F7D5C" w:rsidRDefault="00E37F8D" w:rsidP="00E75920">
      <w:pPr>
        <w:autoSpaceDE w:val="0"/>
        <w:autoSpaceDN w:val="0"/>
        <w:adjustRightInd w:val="0"/>
        <w:spacing w:after="0" w:line="276" w:lineRule="auto"/>
        <w:rPr>
          <w:rFonts w:ascii="Arial" w:eastAsiaTheme="minorEastAsia" w:hAnsi="Arial" w:cs="Arial"/>
          <w:kern w:val="0"/>
          <w:sz w:val="24"/>
          <w:szCs w:val="24"/>
          <w14:ligatures w14:val="none"/>
        </w:rPr>
      </w:pPr>
    </w:p>
    <w:p w14:paraId="1CAC8283" w14:textId="77777777" w:rsidR="000F7D5C" w:rsidRPr="00E75920" w:rsidRDefault="000F7D5C" w:rsidP="00E75920">
      <w:pPr>
        <w:autoSpaceDE w:val="0"/>
        <w:autoSpaceDN w:val="0"/>
        <w:adjustRightInd w:val="0"/>
        <w:spacing w:after="0" w:line="276" w:lineRule="auto"/>
        <w:jc w:val="center"/>
        <w:rPr>
          <w:rFonts w:ascii="Arial" w:eastAsiaTheme="minorEastAsia" w:hAnsi="Arial" w:cs="Arial"/>
          <w:b/>
          <w:bCs/>
          <w:kern w:val="0"/>
          <w14:ligatures w14:val="none"/>
        </w:rPr>
      </w:pPr>
      <w:r w:rsidRPr="00E75920">
        <w:rPr>
          <w:rFonts w:ascii="Arial" w:eastAsiaTheme="minorEastAsia" w:hAnsi="Arial" w:cs="Arial"/>
          <w:b/>
          <w:bCs/>
          <w:kern w:val="0"/>
          <w14:ligatures w14:val="none"/>
        </w:rPr>
        <w:t>João Sidnei Gonçalves Roldão</w:t>
      </w:r>
    </w:p>
    <w:p w14:paraId="21179F41" w14:textId="77777777" w:rsidR="000F7D5C" w:rsidRPr="00E75920" w:rsidRDefault="000F7D5C" w:rsidP="00E75920">
      <w:pPr>
        <w:autoSpaceDE w:val="0"/>
        <w:autoSpaceDN w:val="0"/>
        <w:adjustRightInd w:val="0"/>
        <w:spacing w:after="0" w:line="276" w:lineRule="auto"/>
        <w:jc w:val="center"/>
        <w:rPr>
          <w:rFonts w:ascii="Arial" w:eastAsiaTheme="minorEastAsia" w:hAnsi="Arial" w:cs="Arial"/>
          <w:kern w:val="0"/>
          <w14:ligatures w14:val="none"/>
        </w:rPr>
      </w:pPr>
      <w:r w:rsidRPr="00E75920">
        <w:rPr>
          <w:rFonts w:ascii="Arial" w:eastAsiaTheme="minorEastAsia" w:hAnsi="Arial" w:cs="Arial"/>
          <w:kern w:val="0"/>
          <w14:ligatures w14:val="none"/>
        </w:rPr>
        <w:t>Secretário Municipal de Obras e Infraestrutura</w:t>
      </w:r>
    </w:p>
    <w:p w14:paraId="224534EA" w14:textId="77777777" w:rsidR="000F7D5C" w:rsidRPr="00E75920" w:rsidRDefault="000F7D5C" w:rsidP="00E75920">
      <w:pPr>
        <w:autoSpaceDE w:val="0"/>
        <w:autoSpaceDN w:val="0"/>
        <w:adjustRightInd w:val="0"/>
        <w:spacing w:after="0" w:line="276" w:lineRule="auto"/>
        <w:jc w:val="center"/>
        <w:rPr>
          <w:rFonts w:ascii="Arial" w:eastAsiaTheme="minorEastAsia" w:hAnsi="Arial" w:cs="Arial"/>
          <w:kern w:val="0"/>
          <w14:ligatures w14:val="none"/>
        </w:rPr>
      </w:pPr>
      <w:r w:rsidRPr="00E75920">
        <w:rPr>
          <w:rFonts w:ascii="Arial" w:eastAsiaTheme="minorEastAsia" w:hAnsi="Arial" w:cs="Arial"/>
          <w:kern w:val="0"/>
          <w14:ligatures w14:val="none"/>
        </w:rPr>
        <w:t>Portaria 028/2025</w:t>
      </w:r>
    </w:p>
    <w:p w14:paraId="540BC69B" w14:textId="7CF2D577" w:rsidR="000F7D5C" w:rsidRDefault="000F7D5C" w:rsidP="00E75920">
      <w:pPr>
        <w:autoSpaceDE w:val="0"/>
        <w:autoSpaceDN w:val="0"/>
        <w:adjustRightInd w:val="0"/>
        <w:spacing w:after="0" w:line="276" w:lineRule="auto"/>
        <w:jc w:val="center"/>
        <w:rPr>
          <w:rFonts w:ascii="Arial" w:eastAsiaTheme="minorEastAsia" w:hAnsi="Arial" w:cs="Arial"/>
          <w:kern w:val="0"/>
          <w14:ligatures w14:val="none"/>
        </w:rPr>
      </w:pPr>
    </w:p>
    <w:p w14:paraId="0AF437B6" w14:textId="5A0BF35A" w:rsidR="00E37F8D" w:rsidRDefault="00E37F8D" w:rsidP="00E75920">
      <w:pPr>
        <w:autoSpaceDE w:val="0"/>
        <w:autoSpaceDN w:val="0"/>
        <w:adjustRightInd w:val="0"/>
        <w:spacing w:after="0" w:line="276" w:lineRule="auto"/>
        <w:jc w:val="center"/>
        <w:rPr>
          <w:rFonts w:ascii="Arial" w:eastAsiaTheme="minorEastAsia" w:hAnsi="Arial" w:cs="Arial"/>
          <w:kern w:val="0"/>
          <w14:ligatures w14:val="none"/>
        </w:rPr>
      </w:pPr>
    </w:p>
    <w:p w14:paraId="1783A9C0" w14:textId="77777777" w:rsidR="00E37F8D" w:rsidRPr="00E75920" w:rsidRDefault="00E37F8D" w:rsidP="00E75920">
      <w:pPr>
        <w:autoSpaceDE w:val="0"/>
        <w:autoSpaceDN w:val="0"/>
        <w:adjustRightInd w:val="0"/>
        <w:spacing w:after="0" w:line="276" w:lineRule="auto"/>
        <w:jc w:val="center"/>
        <w:rPr>
          <w:rFonts w:ascii="Arial" w:eastAsiaTheme="minorEastAsia" w:hAnsi="Arial" w:cs="Arial"/>
          <w:kern w:val="0"/>
          <w14:ligatures w14:val="none"/>
        </w:rPr>
      </w:pPr>
    </w:p>
    <w:p w14:paraId="62CEFABA" w14:textId="77777777" w:rsidR="000F7D5C" w:rsidRPr="00E75920" w:rsidRDefault="000F7D5C" w:rsidP="00E75920">
      <w:pPr>
        <w:autoSpaceDE w:val="0"/>
        <w:autoSpaceDN w:val="0"/>
        <w:adjustRightInd w:val="0"/>
        <w:spacing w:after="0" w:line="276" w:lineRule="auto"/>
        <w:jc w:val="center"/>
        <w:rPr>
          <w:rFonts w:ascii="Arial" w:eastAsiaTheme="minorEastAsia" w:hAnsi="Arial" w:cs="Arial"/>
          <w:b/>
          <w:bCs/>
          <w:kern w:val="0"/>
          <w14:ligatures w14:val="none"/>
        </w:rPr>
      </w:pPr>
      <w:r w:rsidRPr="00E75920">
        <w:rPr>
          <w:rFonts w:ascii="Arial" w:eastAsiaTheme="minorEastAsia" w:hAnsi="Arial" w:cs="Arial"/>
          <w:b/>
          <w:bCs/>
          <w:kern w:val="0"/>
          <w14:ligatures w14:val="none"/>
        </w:rPr>
        <w:t xml:space="preserve">Marcus Vinicius Jockyman </w:t>
      </w:r>
    </w:p>
    <w:p w14:paraId="3975AA48" w14:textId="77777777" w:rsidR="000F7D5C" w:rsidRPr="00E75920" w:rsidRDefault="000F7D5C" w:rsidP="00E75920">
      <w:pPr>
        <w:spacing w:after="0" w:line="276" w:lineRule="auto"/>
        <w:jc w:val="center"/>
        <w:rPr>
          <w:rFonts w:ascii="Arial" w:eastAsiaTheme="minorEastAsia" w:hAnsi="Arial" w:cs="Arial"/>
          <w:kern w:val="0"/>
          <w14:ligatures w14:val="none"/>
        </w:rPr>
      </w:pPr>
      <w:r w:rsidRPr="00E75920">
        <w:rPr>
          <w:rFonts w:ascii="Arial" w:eastAsiaTheme="minorEastAsia" w:hAnsi="Arial" w:cs="Arial"/>
          <w:kern w:val="0"/>
          <w14:ligatures w14:val="none"/>
        </w:rPr>
        <w:t>Assessor executivo</w:t>
      </w:r>
    </w:p>
    <w:p w14:paraId="72125788" w14:textId="77777777" w:rsidR="000F7D5C" w:rsidRPr="00E75920" w:rsidRDefault="000F7D5C" w:rsidP="00E75920">
      <w:pPr>
        <w:autoSpaceDE w:val="0"/>
        <w:autoSpaceDN w:val="0"/>
        <w:adjustRightInd w:val="0"/>
        <w:spacing w:after="0" w:line="276" w:lineRule="auto"/>
        <w:jc w:val="center"/>
        <w:rPr>
          <w:rFonts w:ascii="Arial" w:eastAsiaTheme="minorEastAsia" w:hAnsi="Arial" w:cs="Arial"/>
          <w:kern w:val="0"/>
          <w14:ligatures w14:val="none"/>
        </w:rPr>
      </w:pPr>
      <w:r w:rsidRPr="00E75920">
        <w:rPr>
          <w:rFonts w:ascii="Arial" w:eastAsiaTheme="minorEastAsia" w:hAnsi="Arial" w:cs="Arial"/>
          <w:kern w:val="0"/>
          <w14:ligatures w14:val="none"/>
        </w:rPr>
        <w:t>Portaria 0122/2025</w:t>
      </w:r>
    </w:p>
    <w:p w14:paraId="608A5FC4" w14:textId="583CB8B0" w:rsidR="00B65E20" w:rsidRDefault="00B65E20" w:rsidP="00E75920">
      <w:pPr>
        <w:pStyle w:val="NormalWeb"/>
        <w:spacing w:before="0" w:beforeAutospacing="0" w:after="0" w:afterAutospacing="0" w:line="276" w:lineRule="auto"/>
        <w:ind w:left="680" w:hanging="680"/>
        <w:jc w:val="center"/>
        <w:rPr>
          <w:rFonts w:ascii="Arial" w:hAnsi="Arial" w:cs="Arial"/>
          <w:color w:val="FF0000"/>
        </w:rPr>
      </w:pPr>
    </w:p>
    <w:p w14:paraId="30F6ECA7" w14:textId="1FB9DD22"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38652BAE" w14:textId="2CD1FD31"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3EABCCEB" w14:textId="77777777" w:rsidR="00A11880" w:rsidRPr="0016784B" w:rsidRDefault="00A11880" w:rsidP="00E75920">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16784B">
        <w:rPr>
          <w:rFonts w:ascii="Arial" w:eastAsia="Times New Roman" w:hAnsi="Arial" w:cs="Arial"/>
          <w:b/>
          <w:bCs/>
          <w:color w:val="000000"/>
          <w:kern w:val="0"/>
          <w:sz w:val="24"/>
          <w:szCs w:val="24"/>
          <w:lang w:eastAsia="pt-BR"/>
          <w14:ligatures w14:val="none"/>
        </w:rPr>
        <w:lastRenderedPageBreak/>
        <w:t>ANEXO II</w:t>
      </w:r>
    </w:p>
    <w:p w14:paraId="5FE13095" w14:textId="77777777" w:rsidR="00A11880" w:rsidRPr="0016784B" w:rsidRDefault="00A11880" w:rsidP="00E75920">
      <w:pPr>
        <w:pStyle w:val="NormalWeb"/>
        <w:spacing w:before="0" w:beforeAutospacing="0" w:after="0" w:afterAutospacing="0" w:line="276" w:lineRule="auto"/>
        <w:ind w:left="680" w:hanging="680"/>
        <w:jc w:val="center"/>
        <w:rPr>
          <w:rFonts w:ascii="Arial" w:hAnsi="Arial" w:cs="Arial"/>
          <w:color w:val="FF0000"/>
        </w:rPr>
      </w:pPr>
      <w:r w:rsidRPr="0016784B">
        <w:rPr>
          <w:rFonts w:ascii="Arial" w:hAnsi="Arial" w:cs="Arial"/>
          <w:b/>
          <w:bCs/>
        </w:rPr>
        <w:t xml:space="preserve">MODELO DE </w:t>
      </w:r>
      <w:r>
        <w:rPr>
          <w:rFonts w:ascii="Arial" w:hAnsi="Arial" w:cs="Arial"/>
          <w:b/>
          <w:bCs/>
        </w:rPr>
        <w:t>PROPOSTA</w:t>
      </w:r>
    </w:p>
    <w:p w14:paraId="6899FE9E" w14:textId="70FA210D" w:rsidR="00931011" w:rsidRDefault="00931011" w:rsidP="00E75920">
      <w:pPr>
        <w:pStyle w:val="NormalWeb"/>
        <w:spacing w:before="0" w:beforeAutospacing="0" w:after="0" w:afterAutospacing="0" w:line="276" w:lineRule="auto"/>
        <w:ind w:left="680" w:hanging="680"/>
        <w:jc w:val="center"/>
        <w:rPr>
          <w:rFonts w:ascii="Arial" w:hAnsi="Arial" w:cs="Arial"/>
          <w:color w:val="FF0000"/>
        </w:rPr>
      </w:pPr>
    </w:p>
    <w:p w14:paraId="5577520A" w14:textId="77777777" w:rsidR="00931011" w:rsidRDefault="00931011" w:rsidP="00E75920">
      <w:pPr>
        <w:pStyle w:val="NormalWeb"/>
        <w:spacing w:before="0" w:beforeAutospacing="0" w:after="0" w:afterAutospacing="0" w:line="276" w:lineRule="auto"/>
        <w:ind w:left="680" w:hanging="680"/>
        <w:jc w:val="center"/>
        <w:rPr>
          <w:rFonts w:ascii="Arial" w:hAnsi="Arial" w:cs="Arial"/>
          <w:color w:val="FF0000"/>
        </w:rPr>
      </w:pPr>
    </w:p>
    <w:tbl>
      <w:tblPr>
        <w:tblStyle w:val="TableGrid"/>
        <w:tblW w:w="9639" w:type="dxa"/>
        <w:tblInd w:w="-5" w:type="dxa"/>
        <w:tblLayout w:type="fixed"/>
        <w:tblCellMar>
          <w:top w:w="15" w:type="dxa"/>
          <w:left w:w="107" w:type="dxa"/>
          <w:right w:w="54" w:type="dxa"/>
        </w:tblCellMar>
        <w:tblLook w:val="04A0" w:firstRow="1" w:lastRow="0" w:firstColumn="1" w:lastColumn="0" w:noHBand="0" w:noVBand="1"/>
      </w:tblPr>
      <w:tblGrid>
        <w:gridCol w:w="709"/>
        <w:gridCol w:w="4678"/>
        <w:gridCol w:w="992"/>
        <w:gridCol w:w="709"/>
        <w:gridCol w:w="1276"/>
        <w:gridCol w:w="1275"/>
      </w:tblGrid>
      <w:tr w:rsidR="00931011" w:rsidRPr="000F7D5C" w14:paraId="6ADBE1A0" w14:textId="18494770" w:rsidTr="00931011">
        <w:trPr>
          <w:trHeight w:val="218"/>
        </w:trPr>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689DC80" w14:textId="77777777" w:rsidR="00931011" w:rsidRPr="00931011" w:rsidRDefault="00931011" w:rsidP="00E75920">
            <w:pPr>
              <w:spacing w:line="276" w:lineRule="auto"/>
              <w:ind w:left="16"/>
              <w:jc w:val="center"/>
              <w:rPr>
                <w:rFonts w:ascii="Arial" w:hAnsi="Arial" w:cs="Arial"/>
                <w:color w:val="000000"/>
              </w:rPr>
            </w:pPr>
            <w:r w:rsidRPr="00931011">
              <w:rPr>
                <w:rFonts w:ascii="Arial" w:hAnsi="Arial" w:cs="Arial"/>
                <w:color w:val="000000"/>
              </w:rPr>
              <w:t>Item</w:t>
            </w:r>
          </w:p>
        </w:tc>
        <w:tc>
          <w:tcPr>
            <w:tcW w:w="467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1DCD371" w14:textId="0E12FA9B" w:rsidR="00931011" w:rsidRPr="00931011" w:rsidRDefault="00931011" w:rsidP="00E75920">
            <w:pPr>
              <w:spacing w:line="276" w:lineRule="auto"/>
              <w:ind w:right="59"/>
              <w:jc w:val="center"/>
              <w:rPr>
                <w:rFonts w:ascii="Arial" w:hAnsi="Arial" w:cs="Arial"/>
                <w:color w:val="000000"/>
              </w:rPr>
            </w:pPr>
            <w:r w:rsidRPr="00931011">
              <w:rPr>
                <w:rFonts w:ascii="Arial" w:hAnsi="Arial" w:cs="Arial"/>
                <w:color w:val="000000"/>
              </w:rPr>
              <w:t>Descrição/Marca/Modelo</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FA8980D" w14:textId="77777777" w:rsidR="00931011" w:rsidRPr="00931011" w:rsidRDefault="00931011" w:rsidP="00E75920">
            <w:pPr>
              <w:spacing w:line="276" w:lineRule="auto"/>
              <w:jc w:val="center"/>
              <w:rPr>
                <w:rFonts w:ascii="Arial" w:hAnsi="Arial" w:cs="Arial"/>
                <w:color w:val="000000"/>
              </w:rPr>
            </w:pPr>
            <w:r w:rsidRPr="00931011">
              <w:rPr>
                <w:rFonts w:ascii="Arial" w:hAnsi="Arial" w:cs="Arial"/>
                <w:color w:val="000000"/>
              </w:rPr>
              <w:t>Quant.</w:t>
            </w: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1DE0A42" w14:textId="77777777" w:rsidR="00931011" w:rsidRPr="00931011" w:rsidRDefault="00931011" w:rsidP="00E75920">
            <w:pPr>
              <w:spacing w:line="276" w:lineRule="auto"/>
              <w:ind w:left="2"/>
              <w:jc w:val="center"/>
              <w:rPr>
                <w:rFonts w:ascii="Arial" w:hAnsi="Arial" w:cs="Arial"/>
                <w:color w:val="000000"/>
              </w:rPr>
            </w:pPr>
            <w:r w:rsidRPr="00931011">
              <w:rPr>
                <w:rFonts w:ascii="Arial" w:hAnsi="Arial" w:cs="Arial"/>
                <w:color w:val="000000"/>
              </w:rPr>
              <w:t>Unid.</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E3C5027" w14:textId="0752044D" w:rsidR="00931011" w:rsidRPr="00931011" w:rsidRDefault="00931011" w:rsidP="00E75920">
            <w:pPr>
              <w:spacing w:line="276" w:lineRule="auto"/>
              <w:ind w:left="2"/>
              <w:jc w:val="center"/>
              <w:rPr>
                <w:rFonts w:ascii="Arial" w:hAnsi="Arial" w:cs="Arial"/>
                <w:color w:val="000000"/>
              </w:rPr>
            </w:pPr>
            <w:r w:rsidRPr="00931011">
              <w:rPr>
                <w:rFonts w:ascii="Arial" w:hAnsi="Arial" w:cs="Arial"/>
                <w:color w:val="000000"/>
              </w:rPr>
              <w:t xml:space="preserve">Valor unit. </w:t>
            </w:r>
          </w:p>
        </w:tc>
        <w:tc>
          <w:tcPr>
            <w:tcW w:w="127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E464E22" w14:textId="11CA8C4E" w:rsidR="00931011" w:rsidRPr="00931011" w:rsidRDefault="00931011" w:rsidP="00E75920">
            <w:pPr>
              <w:spacing w:line="276" w:lineRule="auto"/>
              <w:ind w:left="2"/>
              <w:jc w:val="center"/>
              <w:rPr>
                <w:rFonts w:ascii="Arial" w:hAnsi="Arial" w:cs="Arial"/>
                <w:color w:val="000000"/>
              </w:rPr>
            </w:pPr>
            <w:r>
              <w:rPr>
                <w:rFonts w:ascii="Arial" w:hAnsi="Arial" w:cs="Arial"/>
                <w:color w:val="000000"/>
              </w:rPr>
              <w:t>Valor total</w:t>
            </w:r>
          </w:p>
        </w:tc>
      </w:tr>
      <w:tr w:rsidR="00931011" w:rsidRPr="000F7D5C" w14:paraId="2B034FC0" w14:textId="7A303BE6" w:rsidTr="00931011">
        <w:trPr>
          <w:trHeight w:val="2352"/>
        </w:trPr>
        <w:tc>
          <w:tcPr>
            <w:tcW w:w="709" w:type="dxa"/>
            <w:tcBorders>
              <w:top w:val="single" w:sz="4" w:space="0" w:color="000000"/>
              <w:left w:val="single" w:sz="4" w:space="0" w:color="000000"/>
              <w:bottom w:val="single" w:sz="4" w:space="0" w:color="000000"/>
              <w:right w:val="single" w:sz="4" w:space="0" w:color="000000"/>
            </w:tcBorders>
          </w:tcPr>
          <w:p w14:paraId="106BA1E7" w14:textId="77777777" w:rsidR="00931011" w:rsidRPr="00931011" w:rsidRDefault="00931011" w:rsidP="00E75920">
            <w:pPr>
              <w:spacing w:line="276" w:lineRule="auto"/>
              <w:ind w:right="55"/>
              <w:jc w:val="center"/>
              <w:rPr>
                <w:rFonts w:ascii="Arial" w:hAnsi="Arial" w:cs="Arial"/>
                <w:color w:val="000000"/>
              </w:rPr>
            </w:pPr>
            <w:r w:rsidRPr="00931011">
              <w:rPr>
                <w:rFonts w:ascii="Arial" w:hAnsi="Arial" w:cs="Arial"/>
                <w:color w:val="000000"/>
              </w:rPr>
              <w:t xml:space="preserve">01 </w:t>
            </w:r>
          </w:p>
        </w:tc>
        <w:tc>
          <w:tcPr>
            <w:tcW w:w="4678" w:type="dxa"/>
            <w:tcBorders>
              <w:top w:val="single" w:sz="4" w:space="0" w:color="000000"/>
              <w:left w:val="single" w:sz="4" w:space="0" w:color="000000"/>
              <w:bottom w:val="single" w:sz="4" w:space="0" w:color="000000"/>
              <w:right w:val="single" w:sz="4" w:space="0" w:color="000000"/>
            </w:tcBorders>
          </w:tcPr>
          <w:p w14:paraId="61708BEB" w14:textId="65A19795"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 xml:space="preserve">Capinadeira Mecanizada Hidráulica </w:t>
            </w:r>
          </w:p>
          <w:p w14:paraId="35B49AB3"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Acoplamento lateral direito em trator nacional</w:t>
            </w:r>
          </w:p>
          <w:p w14:paraId="6C9FA72E"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Estrutura do chassi com chapas:</w:t>
            </w:r>
          </w:p>
          <w:p w14:paraId="259C191E" w14:textId="39CCCA66"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Chapa de aço ¾” (19 mm)</w:t>
            </w:r>
            <w:r w:rsidR="00E37F8D">
              <w:rPr>
                <w:rFonts w:ascii="Arial" w:hAnsi="Arial" w:cs="Arial"/>
                <w:color w:val="000000"/>
              </w:rPr>
              <w:t xml:space="preserve"> </w:t>
            </w:r>
            <w:r w:rsidRPr="00E75920">
              <w:rPr>
                <w:rFonts w:ascii="Arial" w:hAnsi="Arial" w:cs="Arial"/>
                <w:color w:val="000000"/>
              </w:rPr>
              <w:t>aparafusada</w:t>
            </w:r>
          </w:p>
          <w:p w14:paraId="707C6C50"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Chassi em chapa ¼” (6,35 mm)</w:t>
            </w:r>
          </w:p>
          <w:p w14:paraId="70541FC9"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Pinos e buchas em aço 1045, com pinos graxeiros</w:t>
            </w:r>
          </w:p>
          <w:p w14:paraId="6654636B"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2 cilindros hidráulicos com:</w:t>
            </w:r>
          </w:p>
          <w:p w14:paraId="4E76F462"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Diâmetro: 2,5”</w:t>
            </w:r>
          </w:p>
          <w:p w14:paraId="448A3EC0" w14:textId="1F803D65"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Haste: 30 mm</w:t>
            </w:r>
          </w:p>
          <w:p w14:paraId="06961BDA"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Flange do escovão: 500 mm diâmetro Cerdas de aço com:</w:t>
            </w:r>
          </w:p>
          <w:p w14:paraId="3A90480C" w14:textId="77777777" w:rsidR="00E37F8D" w:rsidRDefault="00E37F8D" w:rsidP="00E75920">
            <w:pPr>
              <w:tabs>
                <w:tab w:val="num" w:pos="720"/>
              </w:tabs>
              <w:spacing w:line="276" w:lineRule="auto"/>
              <w:jc w:val="both"/>
              <w:rPr>
                <w:rFonts w:ascii="Arial" w:hAnsi="Arial" w:cs="Arial"/>
                <w:color w:val="000000"/>
              </w:rPr>
            </w:pPr>
            <w:r>
              <w:rPr>
                <w:rFonts w:ascii="Arial" w:hAnsi="Arial" w:cs="Arial"/>
                <w:color w:val="000000"/>
              </w:rPr>
              <w:t>Diâmetro da alma: 1” a 1,1/4”</w:t>
            </w:r>
          </w:p>
          <w:p w14:paraId="5A5FC5A5" w14:textId="58C938AE"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Comprimento: 350 mm</w:t>
            </w:r>
          </w:p>
          <w:p w14:paraId="272E3531"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01 EQP R$ 50.918,00</w:t>
            </w:r>
          </w:p>
          <w:p w14:paraId="32BB6202" w14:textId="1C44D5DA"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Diâmetro de trabalho: aproximadamente</w:t>
            </w:r>
          </w:p>
          <w:p w14:paraId="59ABABF6"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650 mm</w:t>
            </w:r>
          </w:p>
          <w:p w14:paraId="29F0CFEA"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 xml:space="preserve"> Motor hidráulico modelo OMH200</w:t>
            </w:r>
          </w:p>
          <w:p w14:paraId="16650BCB"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 xml:space="preserve"> Bomba multiplicadora acoplada à TDP do trator</w:t>
            </w:r>
          </w:p>
          <w:p w14:paraId="3D821EAC" w14:textId="4BCBB34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Comando hidráulico triplo: 2 alavancas dupla ação + 1 de-tente</w:t>
            </w:r>
          </w:p>
          <w:p w14:paraId="43DF819A"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Caixa de óleo hidráulico: 60L, com sistema de refrigeração e filtro</w:t>
            </w:r>
          </w:p>
          <w:p w14:paraId="707BD7F8"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Mangueiras: 5/8”, ½”, 3/8” e ¾”, com 2 tramas de aço e conexões prensadas</w:t>
            </w:r>
          </w:p>
          <w:p w14:paraId="5A193BEE"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Mola de retração no cilindro de levante</w:t>
            </w:r>
          </w:p>
          <w:p w14:paraId="151CF69A" w14:textId="72F3AB75"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Deve acompanhar 3 conjuntos extras de</w:t>
            </w:r>
          </w:p>
          <w:p w14:paraId="132D1CF5" w14:textId="77777777" w:rsidR="00E75920" w:rsidRPr="00E75920"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Cerdas</w:t>
            </w:r>
          </w:p>
          <w:p w14:paraId="12FA11D6" w14:textId="14B42A07" w:rsidR="00931011" w:rsidRPr="00931011" w:rsidRDefault="00E75920" w:rsidP="00E75920">
            <w:pPr>
              <w:tabs>
                <w:tab w:val="num" w:pos="720"/>
              </w:tabs>
              <w:spacing w:line="276" w:lineRule="auto"/>
              <w:jc w:val="both"/>
              <w:rPr>
                <w:rFonts w:ascii="Arial" w:hAnsi="Arial" w:cs="Arial"/>
                <w:color w:val="000000"/>
              </w:rPr>
            </w:pPr>
            <w:r w:rsidRPr="00E75920">
              <w:rPr>
                <w:rFonts w:ascii="Arial" w:hAnsi="Arial" w:cs="Arial"/>
                <w:color w:val="000000"/>
              </w:rPr>
              <w:t>A empresa deve fornecer treinamento básico para a operação do equipamento adquirido.</w:t>
            </w:r>
          </w:p>
        </w:tc>
        <w:tc>
          <w:tcPr>
            <w:tcW w:w="992" w:type="dxa"/>
            <w:tcBorders>
              <w:top w:val="single" w:sz="4" w:space="0" w:color="000000"/>
              <w:left w:val="single" w:sz="4" w:space="0" w:color="000000"/>
              <w:bottom w:val="single" w:sz="4" w:space="0" w:color="000000"/>
              <w:right w:val="single" w:sz="4" w:space="0" w:color="000000"/>
            </w:tcBorders>
          </w:tcPr>
          <w:p w14:paraId="1E8B03E8" w14:textId="74F8961C" w:rsidR="00931011" w:rsidRPr="00931011" w:rsidRDefault="00931011" w:rsidP="00E75920">
            <w:pPr>
              <w:spacing w:line="276" w:lineRule="auto"/>
              <w:ind w:right="56"/>
              <w:jc w:val="center"/>
              <w:rPr>
                <w:rFonts w:ascii="Arial" w:hAnsi="Arial" w:cs="Arial"/>
                <w:color w:val="000000"/>
              </w:rPr>
            </w:pPr>
            <w:r w:rsidRPr="00931011">
              <w:rPr>
                <w:rFonts w:ascii="Arial" w:hAnsi="Arial" w:cs="Arial"/>
                <w:color w:val="000000"/>
              </w:rPr>
              <w:t>0</w:t>
            </w:r>
            <w:r w:rsidR="00E75920">
              <w:rPr>
                <w:rFonts w:ascii="Arial" w:hAnsi="Arial" w:cs="Arial"/>
                <w:color w:val="000000"/>
              </w:rPr>
              <w:t>1</w:t>
            </w:r>
          </w:p>
          <w:p w14:paraId="5621987F" w14:textId="77777777" w:rsidR="00931011" w:rsidRPr="00931011" w:rsidRDefault="00931011" w:rsidP="00E75920">
            <w:pPr>
              <w:spacing w:line="276" w:lineRule="auto"/>
              <w:jc w:val="center"/>
              <w:rPr>
                <w:rFonts w:ascii="Arial" w:hAnsi="Arial" w:cs="Arial"/>
                <w:color w:val="000000"/>
              </w:rPr>
            </w:pPr>
          </w:p>
        </w:tc>
        <w:tc>
          <w:tcPr>
            <w:tcW w:w="709" w:type="dxa"/>
            <w:tcBorders>
              <w:top w:val="single" w:sz="4" w:space="0" w:color="000000"/>
              <w:left w:val="single" w:sz="4" w:space="0" w:color="000000"/>
              <w:bottom w:val="single" w:sz="4" w:space="0" w:color="000000"/>
              <w:right w:val="single" w:sz="4" w:space="0" w:color="000000"/>
            </w:tcBorders>
          </w:tcPr>
          <w:p w14:paraId="61E42956" w14:textId="77777777" w:rsidR="00931011" w:rsidRPr="00931011" w:rsidRDefault="00931011" w:rsidP="00E75920">
            <w:pPr>
              <w:spacing w:line="276" w:lineRule="auto"/>
              <w:ind w:right="53"/>
              <w:jc w:val="center"/>
              <w:rPr>
                <w:rFonts w:ascii="Arial" w:hAnsi="Arial" w:cs="Arial"/>
                <w:color w:val="000000"/>
              </w:rPr>
            </w:pPr>
            <w:r w:rsidRPr="00931011">
              <w:rPr>
                <w:rFonts w:ascii="Arial" w:hAnsi="Arial" w:cs="Arial"/>
                <w:color w:val="000000"/>
              </w:rPr>
              <w:t>unid.</w:t>
            </w:r>
          </w:p>
        </w:tc>
        <w:tc>
          <w:tcPr>
            <w:tcW w:w="1276" w:type="dxa"/>
            <w:tcBorders>
              <w:top w:val="single" w:sz="4" w:space="0" w:color="000000"/>
              <w:left w:val="single" w:sz="4" w:space="0" w:color="000000"/>
              <w:bottom w:val="single" w:sz="4" w:space="0" w:color="000000"/>
              <w:right w:val="single" w:sz="4" w:space="0" w:color="000000"/>
            </w:tcBorders>
          </w:tcPr>
          <w:p w14:paraId="0912A2FC" w14:textId="697DE0A6" w:rsidR="00931011" w:rsidRPr="00931011" w:rsidRDefault="00931011" w:rsidP="00E75920">
            <w:pPr>
              <w:spacing w:line="276" w:lineRule="auto"/>
              <w:jc w:val="both"/>
              <w:rPr>
                <w:rFonts w:ascii="Arial" w:hAnsi="Arial" w:cs="Arial"/>
                <w:color w:val="000000"/>
              </w:rPr>
            </w:pPr>
          </w:p>
        </w:tc>
        <w:tc>
          <w:tcPr>
            <w:tcW w:w="1275" w:type="dxa"/>
            <w:tcBorders>
              <w:top w:val="single" w:sz="4" w:space="0" w:color="000000"/>
              <w:left w:val="single" w:sz="4" w:space="0" w:color="000000"/>
              <w:bottom w:val="single" w:sz="4" w:space="0" w:color="000000"/>
              <w:right w:val="single" w:sz="4" w:space="0" w:color="000000"/>
            </w:tcBorders>
          </w:tcPr>
          <w:p w14:paraId="2776E6AF" w14:textId="77777777" w:rsidR="00931011" w:rsidRPr="00931011" w:rsidRDefault="00931011" w:rsidP="00E75920">
            <w:pPr>
              <w:spacing w:line="276" w:lineRule="auto"/>
              <w:jc w:val="both"/>
              <w:rPr>
                <w:rFonts w:ascii="Arial" w:hAnsi="Arial" w:cs="Arial"/>
                <w:color w:val="000000"/>
              </w:rPr>
            </w:pPr>
          </w:p>
        </w:tc>
      </w:tr>
    </w:tbl>
    <w:p w14:paraId="71A92A22" w14:textId="36F85824"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705A3D22" w14:textId="5E735EC7" w:rsidR="00E37F8D" w:rsidRDefault="00E37F8D" w:rsidP="00E75920">
      <w:pPr>
        <w:pStyle w:val="NormalWeb"/>
        <w:spacing w:before="0" w:beforeAutospacing="0" w:after="0" w:afterAutospacing="0" w:line="276" w:lineRule="auto"/>
        <w:ind w:left="680" w:hanging="680"/>
        <w:jc w:val="center"/>
        <w:rPr>
          <w:rFonts w:ascii="Arial" w:hAnsi="Arial" w:cs="Arial"/>
          <w:color w:val="FF0000"/>
        </w:rPr>
      </w:pPr>
    </w:p>
    <w:p w14:paraId="0B07F14E" w14:textId="205379D1" w:rsidR="00E37F8D" w:rsidRDefault="00E37F8D" w:rsidP="00E75920">
      <w:pPr>
        <w:pStyle w:val="NormalWeb"/>
        <w:spacing w:before="0" w:beforeAutospacing="0" w:after="0" w:afterAutospacing="0" w:line="276" w:lineRule="auto"/>
        <w:ind w:left="680" w:hanging="680"/>
        <w:jc w:val="center"/>
        <w:rPr>
          <w:rFonts w:ascii="Arial" w:hAnsi="Arial" w:cs="Arial"/>
          <w:color w:val="FF0000"/>
        </w:rPr>
      </w:pPr>
    </w:p>
    <w:p w14:paraId="3D75159A" w14:textId="2F6B1E5B" w:rsidR="00E37F8D" w:rsidRDefault="00E37F8D" w:rsidP="00E75920">
      <w:pPr>
        <w:pStyle w:val="NormalWeb"/>
        <w:spacing w:before="0" w:beforeAutospacing="0" w:after="0" w:afterAutospacing="0" w:line="276" w:lineRule="auto"/>
        <w:ind w:left="680" w:hanging="680"/>
        <w:jc w:val="center"/>
        <w:rPr>
          <w:rFonts w:ascii="Arial" w:hAnsi="Arial" w:cs="Arial"/>
          <w:color w:val="FF0000"/>
        </w:rPr>
      </w:pPr>
    </w:p>
    <w:p w14:paraId="3B785BB5" w14:textId="77777777" w:rsidR="00E37F8D" w:rsidRDefault="00E37F8D" w:rsidP="00E75920">
      <w:pPr>
        <w:pStyle w:val="NormalWeb"/>
        <w:spacing w:before="0" w:beforeAutospacing="0" w:after="0" w:afterAutospacing="0" w:line="276" w:lineRule="auto"/>
        <w:ind w:left="680" w:hanging="680"/>
        <w:jc w:val="center"/>
        <w:rPr>
          <w:rFonts w:ascii="Arial" w:hAnsi="Arial" w:cs="Arial"/>
          <w:color w:val="FF0000"/>
        </w:rPr>
      </w:pPr>
    </w:p>
    <w:p w14:paraId="4EB3688F" w14:textId="40F3CB1E"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63C40BD2" w14:textId="395162BE"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020AC512" w14:textId="6938C466" w:rsidR="00AC1E80" w:rsidRDefault="00AC1E80" w:rsidP="00E75920">
      <w:pPr>
        <w:pStyle w:val="NormalWeb"/>
        <w:spacing w:before="0" w:beforeAutospacing="0" w:after="0" w:afterAutospacing="0" w:line="276" w:lineRule="auto"/>
        <w:rPr>
          <w:rFonts w:ascii="Arial" w:hAnsi="Arial" w:cs="Arial"/>
          <w:color w:val="FF0000"/>
        </w:rPr>
      </w:pPr>
    </w:p>
    <w:p w14:paraId="41D36475" w14:textId="0B86CFE9" w:rsidR="00AC1E80" w:rsidRDefault="00AC1E80" w:rsidP="00E75920">
      <w:pPr>
        <w:pStyle w:val="NormalWeb"/>
        <w:spacing w:before="0" w:beforeAutospacing="0" w:after="0" w:afterAutospacing="0" w:line="276" w:lineRule="auto"/>
        <w:ind w:left="680" w:hanging="680"/>
        <w:jc w:val="center"/>
        <w:rPr>
          <w:rFonts w:ascii="Arial" w:hAnsi="Arial" w:cs="Arial"/>
          <w:color w:val="FF0000"/>
        </w:rPr>
      </w:pPr>
    </w:p>
    <w:p w14:paraId="4DE2D684" w14:textId="07273A38" w:rsidR="00AC1E80" w:rsidRDefault="00AC1E80" w:rsidP="00E75920">
      <w:pPr>
        <w:pStyle w:val="NormalWeb"/>
        <w:spacing w:before="0" w:beforeAutospacing="0" w:after="0" w:afterAutospacing="0" w:line="276" w:lineRule="auto"/>
        <w:ind w:left="680" w:hanging="680"/>
        <w:jc w:val="center"/>
        <w:rPr>
          <w:rFonts w:ascii="Arial" w:hAnsi="Arial" w:cs="Arial"/>
          <w:color w:val="FF0000"/>
        </w:rPr>
      </w:pPr>
    </w:p>
    <w:p w14:paraId="06F11B23" w14:textId="200C4118" w:rsidR="00AC1E80" w:rsidRDefault="00AC1E80" w:rsidP="00E75920">
      <w:pPr>
        <w:pStyle w:val="NormalWeb"/>
        <w:spacing w:before="0" w:beforeAutospacing="0" w:after="0" w:afterAutospacing="0" w:line="276" w:lineRule="auto"/>
        <w:ind w:left="680" w:hanging="680"/>
        <w:jc w:val="center"/>
        <w:rPr>
          <w:rFonts w:ascii="Arial" w:hAnsi="Arial" w:cs="Arial"/>
          <w:color w:val="FF0000"/>
        </w:rPr>
      </w:pPr>
    </w:p>
    <w:p w14:paraId="226336CD" w14:textId="77777777" w:rsidR="00AC1E80" w:rsidRDefault="00AC1E80" w:rsidP="00E75920">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33A169C" w14:textId="3AF14E03" w:rsidR="00AC1E80" w:rsidRPr="0016784B" w:rsidRDefault="00AC1E80" w:rsidP="00E75920">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FB437B">
        <w:rPr>
          <w:rFonts w:ascii="Arial" w:eastAsia="Times New Roman" w:hAnsi="Arial" w:cs="Arial"/>
          <w:b/>
          <w:bCs/>
          <w:color w:val="000000"/>
          <w:kern w:val="0"/>
          <w:sz w:val="24"/>
          <w:szCs w:val="24"/>
          <w:lang w:eastAsia="pt-BR"/>
          <w14:ligatures w14:val="none"/>
        </w:rPr>
        <w:t>ANEXO I</w:t>
      </w:r>
      <w:r>
        <w:rPr>
          <w:rFonts w:ascii="Arial" w:eastAsia="Times New Roman" w:hAnsi="Arial" w:cs="Arial"/>
          <w:b/>
          <w:bCs/>
          <w:color w:val="000000"/>
          <w:kern w:val="0"/>
          <w:sz w:val="24"/>
          <w:szCs w:val="24"/>
          <w:lang w:eastAsia="pt-BR"/>
          <w14:ligatures w14:val="none"/>
        </w:rPr>
        <w:t>II</w:t>
      </w:r>
    </w:p>
    <w:p w14:paraId="76824B17" w14:textId="77777777" w:rsidR="00AC1E80" w:rsidRPr="0016784B" w:rsidRDefault="00AC1E80" w:rsidP="00E75920">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16784B">
        <w:rPr>
          <w:rFonts w:ascii="Arial" w:eastAsia="Times New Roman" w:hAnsi="Arial" w:cs="Arial"/>
          <w:b/>
          <w:bCs/>
          <w:color w:val="000000"/>
          <w:kern w:val="0"/>
          <w:sz w:val="24"/>
          <w:szCs w:val="24"/>
          <w:lang w:eastAsia="pt-BR"/>
          <w14:ligatures w14:val="none"/>
        </w:rPr>
        <w:t>MODELO DE DECLARAÇÃO DE EMPREGADOR PESSOA JURÍDICA</w:t>
      </w:r>
    </w:p>
    <w:p w14:paraId="7F87AB2F" w14:textId="77777777" w:rsidR="00AC1E80" w:rsidRPr="0016784B" w:rsidRDefault="00AC1E80" w:rsidP="00E75920">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12BF37C4" w14:textId="77777777" w:rsidR="00AC1E80" w:rsidRPr="0016784B" w:rsidRDefault="00AC1E80" w:rsidP="00E75920">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4CCB2043" w14:textId="77777777" w:rsidR="00AC1E80" w:rsidRPr="0016784B" w:rsidRDefault="00AC1E80" w:rsidP="00E759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7A17DD0" w14:textId="77777777" w:rsidR="00AC1E80" w:rsidRPr="0016784B" w:rsidRDefault="00AC1E80" w:rsidP="00E759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7964555F" w14:textId="77777777" w:rsidR="00AC1E80" w:rsidRPr="0016784B" w:rsidRDefault="00AC1E80" w:rsidP="00E759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92C224A" w14:textId="77777777" w:rsidR="00AC1E80" w:rsidRPr="0016784B" w:rsidRDefault="00AC1E80" w:rsidP="00E759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D2C1F43" w14:textId="77777777" w:rsidR="00AC1E80" w:rsidRPr="0016784B" w:rsidRDefault="00AC1E80" w:rsidP="00E759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 xml:space="preserve">Ressalva: emprega menor, a partir de quatorze anos, na condição de aprendiz (  ). </w:t>
      </w:r>
    </w:p>
    <w:p w14:paraId="30B837E4" w14:textId="77777777" w:rsidR="00AC1E80" w:rsidRPr="0016784B" w:rsidRDefault="00AC1E80" w:rsidP="00E759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644E48C" w14:textId="77777777" w:rsidR="00AC1E80" w:rsidRPr="0016784B" w:rsidRDefault="00AC1E80" w:rsidP="00E759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C00839C" w14:textId="77777777" w:rsidR="00AC1E80" w:rsidRPr="0016784B" w:rsidRDefault="00AC1E80" w:rsidP="00E759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 xml:space="preserve">                                                                    ..........................................................</w:t>
      </w:r>
    </w:p>
    <w:p w14:paraId="7AC5CCB6" w14:textId="77777777" w:rsidR="00AC1E80" w:rsidRPr="0016784B" w:rsidRDefault="00AC1E80" w:rsidP="00E759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 xml:space="preserve">                                                                                                    (Data) </w:t>
      </w:r>
    </w:p>
    <w:p w14:paraId="114B688B" w14:textId="77777777" w:rsidR="00AC1E80" w:rsidRPr="0016784B" w:rsidRDefault="00AC1E80" w:rsidP="00E759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4F64AE1" w14:textId="77777777" w:rsidR="00AC1E80" w:rsidRPr="0016784B" w:rsidRDefault="00AC1E80" w:rsidP="00E759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7A35DEC" w14:textId="77777777" w:rsidR="00AC1E80" w:rsidRPr="0016784B" w:rsidRDefault="00AC1E80" w:rsidP="00E759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w:t>
      </w:r>
    </w:p>
    <w:p w14:paraId="61570BD0" w14:textId="77777777" w:rsidR="00AC1E80" w:rsidRPr="0016784B" w:rsidRDefault="00AC1E80" w:rsidP="00E759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(representante legal)</w:t>
      </w:r>
    </w:p>
    <w:p w14:paraId="636D05AC" w14:textId="77777777" w:rsidR="00AC1E80" w:rsidRPr="0016784B" w:rsidRDefault="00AC1E80" w:rsidP="00E75920">
      <w:pPr>
        <w:suppressAutoHyphens/>
        <w:spacing w:after="0" w:line="276" w:lineRule="auto"/>
        <w:jc w:val="both"/>
        <w:rPr>
          <w:rFonts w:ascii="Arial" w:eastAsia="Courier New" w:hAnsi="Arial" w:cs="Arial"/>
          <w:kern w:val="0"/>
          <w:sz w:val="24"/>
          <w:szCs w:val="24"/>
          <w:lang w:eastAsia="ar-SA"/>
          <w14:ligatures w14:val="none"/>
        </w:rPr>
      </w:pPr>
    </w:p>
    <w:p w14:paraId="687F92E4" w14:textId="77777777" w:rsidR="00AC1E80" w:rsidRPr="0016784B" w:rsidRDefault="00AC1E80" w:rsidP="00E75920">
      <w:pPr>
        <w:suppressAutoHyphens/>
        <w:spacing w:after="0" w:line="276" w:lineRule="auto"/>
        <w:jc w:val="both"/>
        <w:rPr>
          <w:rFonts w:ascii="Arial" w:eastAsia="Courier New" w:hAnsi="Arial" w:cs="Arial"/>
          <w:kern w:val="0"/>
          <w:sz w:val="24"/>
          <w:szCs w:val="24"/>
          <w:lang w:eastAsia="ar-SA"/>
          <w14:ligatures w14:val="none"/>
        </w:rPr>
      </w:pPr>
    </w:p>
    <w:p w14:paraId="013314E4" w14:textId="77777777" w:rsidR="00AC1E80" w:rsidRPr="0016784B" w:rsidRDefault="00AC1E80" w:rsidP="00E75920">
      <w:pPr>
        <w:suppressAutoHyphens/>
        <w:spacing w:after="0" w:line="276" w:lineRule="auto"/>
        <w:jc w:val="both"/>
        <w:rPr>
          <w:rFonts w:ascii="Arial" w:eastAsia="Courier New" w:hAnsi="Arial" w:cs="Arial"/>
          <w:bCs/>
          <w:kern w:val="0"/>
          <w:sz w:val="24"/>
          <w:szCs w:val="24"/>
          <w:lang w:eastAsia="ar-SA"/>
          <w14:ligatures w14:val="none"/>
        </w:rPr>
      </w:pPr>
      <w:r w:rsidRPr="0016784B">
        <w:rPr>
          <w:rFonts w:ascii="Arial" w:eastAsia="Courier New" w:hAnsi="Arial" w:cs="Arial"/>
          <w:kern w:val="0"/>
          <w:sz w:val="24"/>
          <w:szCs w:val="24"/>
          <w:lang w:eastAsia="ar-SA"/>
          <w14:ligatures w14:val="none"/>
        </w:rPr>
        <w:t>(Observação: em caso afirmativo, assinalar a ressalva acima)</w:t>
      </w:r>
    </w:p>
    <w:p w14:paraId="1FB51D10" w14:textId="77777777" w:rsidR="00AC1E80" w:rsidRPr="0016784B"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0228A511" w14:textId="77777777" w:rsidR="00AC1E80" w:rsidRPr="0016784B"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6C512945" w14:textId="77777777" w:rsidR="00AC1E80" w:rsidRPr="0016784B"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00A92516" w14:textId="77777777" w:rsidR="00AC1E80"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740063E1" w14:textId="77777777" w:rsidR="00AC1E80"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4E0492FE" w14:textId="77777777" w:rsidR="00AC1E80"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20880101" w14:textId="77777777" w:rsidR="00AC1E80"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1C9B37F7" w14:textId="77777777" w:rsidR="00AC1E80"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09BEC5D7" w14:textId="77777777" w:rsidR="00AC1E80"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76B88B0A" w14:textId="77777777" w:rsidR="00AC1E80"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20BAF8D8" w14:textId="77777777" w:rsidR="00AC1E80"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3FE933D6" w14:textId="77777777" w:rsidR="00AC1E80" w:rsidRPr="0016784B"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70766983" w14:textId="77777777" w:rsidR="00AC1E80" w:rsidRPr="0016784B"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09BABF74" w14:textId="1082B841" w:rsidR="00AC1E80"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01E34F16" w14:textId="085DBEAF" w:rsidR="00C4150A" w:rsidRDefault="00C4150A" w:rsidP="00E75920">
      <w:pPr>
        <w:pStyle w:val="NormalWeb"/>
        <w:spacing w:before="0" w:beforeAutospacing="0" w:after="0" w:afterAutospacing="0" w:line="276" w:lineRule="auto"/>
        <w:ind w:left="680" w:hanging="680"/>
        <w:jc w:val="both"/>
        <w:rPr>
          <w:rFonts w:ascii="Arial" w:hAnsi="Arial" w:cs="Arial"/>
          <w:color w:val="FF0000"/>
        </w:rPr>
      </w:pPr>
    </w:p>
    <w:p w14:paraId="0F690231" w14:textId="4A85C844" w:rsidR="00C4150A" w:rsidRDefault="00C4150A" w:rsidP="00E75920">
      <w:pPr>
        <w:pStyle w:val="NormalWeb"/>
        <w:spacing w:before="0" w:beforeAutospacing="0" w:after="0" w:afterAutospacing="0" w:line="276" w:lineRule="auto"/>
        <w:ind w:left="680" w:hanging="680"/>
        <w:jc w:val="both"/>
        <w:rPr>
          <w:rFonts w:ascii="Arial" w:hAnsi="Arial" w:cs="Arial"/>
          <w:color w:val="FF0000"/>
        </w:rPr>
      </w:pPr>
    </w:p>
    <w:p w14:paraId="0960A552" w14:textId="5BB2F708" w:rsidR="00C4150A" w:rsidRDefault="00C4150A" w:rsidP="00E75920">
      <w:pPr>
        <w:pStyle w:val="NormalWeb"/>
        <w:spacing w:before="0" w:beforeAutospacing="0" w:after="0" w:afterAutospacing="0" w:line="276" w:lineRule="auto"/>
        <w:ind w:left="680" w:hanging="680"/>
        <w:jc w:val="both"/>
        <w:rPr>
          <w:rFonts w:ascii="Arial" w:hAnsi="Arial" w:cs="Arial"/>
          <w:color w:val="FF0000"/>
        </w:rPr>
      </w:pPr>
    </w:p>
    <w:p w14:paraId="7BBBC93E" w14:textId="77777777" w:rsidR="00C4150A" w:rsidRDefault="00C4150A" w:rsidP="00E75920">
      <w:pPr>
        <w:pStyle w:val="NormalWeb"/>
        <w:spacing w:before="0" w:beforeAutospacing="0" w:after="0" w:afterAutospacing="0" w:line="276" w:lineRule="auto"/>
        <w:ind w:left="680" w:hanging="680"/>
        <w:jc w:val="both"/>
        <w:rPr>
          <w:rFonts w:ascii="Arial" w:hAnsi="Arial" w:cs="Arial"/>
          <w:color w:val="FF0000"/>
        </w:rPr>
      </w:pPr>
    </w:p>
    <w:p w14:paraId="5C4F782A" w14:textId="77777777" w:rsidR="00AC1E80"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6FC1D7D8" w14:textId="77777777" w:rsidR="00AC1E80" w:rsidRDefault="00AC1E80" w:rsidP="00E75920">
      <w:pPr>
        <w:pStyle w:val="NormalWeb"/>
        <w:spacing w:before="0" w:beforeAutospacing="0" w:after="0" w:afterAutospacing="0" w:line="276" w:lineRule="auto"/>
        <w:ind w:left="680" w:hanging="680"/>
        <w:jc w:val="both"/>
        <w:rPr>
          <w:rFonts w:ascii="Arial" w:hAnsi="Arial" w:cs="Arial"/>
          <w:color w:val="FF0000"/>
        </w:rPr>
      </w:pPr>
    </w:p>
    <w:p w14:paraId="7A826B95" w14:textId="78ABD8BD" w:rsidR="00AC1E80" w:rsidRPr="0016784B" w:rsidRDefault="00AC1E80" w:rsidP="00E75920">
      <w:pPr>
        <w:spacing w:after="0" w:line="276" w:lineRule="auto"/>
        <w:jc w:val="center"/>
        <w:rPr>
          <w:rFonts w:ascii="Arial" w:eastAsia="Times New Roman" w:hAnsi="Arial" w:cs="Arial"/>
          <w:b/>
          <w:kern w:val="0"/>
          <w:sz w:val="24"/>
          <w:szCs w:val="24"/>
          <w:u w:val="single"/>
          <w:lang w:eastAsia="pt-BR"/>
          <w14:ligatures w14:val="none"/>
        </w:rPr>
      </w:pPr>
      <w:r>
        <w:rPr>
          <w:rFonts w:ascii="Arial" w:eastAsia="Times New Roman" w:hAnsi="Arial" w:cs="Arial"/>
          <w:b/>
          <w:kern w:val="0"/>
          <w:sz w:val="24"/>
          <w:szCs w:val="24"/>
          <w:u w:val="single"/>
          <w:lang w:eastAsia="pt-BR"/>
          <w14:ligatures w14:val="none"/>
        </w:rPr>
        <w:t>ANEXO I</w:t>
      </w:r>
      <w:r w:rsidRPr="0016784B">
        <w:rPr>
          <w:rFonts w:ascii="Arial" w:eastAsia="Times New Roman" w:hAnsi="Arial" w:cs="Arial"/>
          <w:b/>
          <w:kern w:val="0"/>
          <w:sz w:val="24"/>
          <w:szCs w:val="24"/>
          <w:u w:val="single"/>
          <w:lang w:eastAsia="pt-BR"/>
          <w14:ligatures w14:val="none"/>
        </w:rPr>
        <w:t>V  - MODELO DE DECLARAÇÃO ME/EPP</w:t>
      </w:r>
    </w:p>
    <w:p w14:paraId="7866258B" w14:textId="77777777" w:rsidR="00AC1E80" w:rsidRPr="0016784B" w:rsidRDefault="00AC1E80" w:rsidP="00E7592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 xml:space="preserve"> </w:t>
      </w:r>
    </w:p>
    <w:p w14:paraId="01BB2D6D" w14:textId="77777777" w:rsidR="00AC1E80" w:rsidRPr="0016784B" w:rsidRDefault="00AC1E80" w:rsidP="00E7592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 xml:space="preserve"> </w:t>
      </w:r>
    </w:p>
    <w:p w14:paraId="04CA5FAE" w14:textId="77777777" w:rsidR="00AC1E80" w:rsidRPr="0016784B" w:rsidRDefault="00AC1E80" w:rsidP="00E7592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 xml:space="preserve">  </w:t>
      </w:r>
    </w:p>
    <w:p w14:paraId="62C548B7" w14:textId="77777777" w:rsidR="00AC1E80" w:rsidRPr="0016784B" w:rsidRDefault="00AC1E80" w:rsidP="00E75920">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16784B">
        <w:rPr>
          <w:rFonts w:ascii="Arial" w:eastAsia="Times New Roman" w:hAnsi="Arial" w:cs="Arial"/>
          <w:color w:val="000000"/>
          <w:kern w:val="0"/>
          <w:sz w:val="24"/>
          <w:szCs w:val="24"/>
          <w:u w:val="single" w:color="000000"/>
          <w:lang w:eastAsia="pt-BR"/>
          <w14:ligatures w14:val="none"/>
        </w:rPr>
        <w:t>Microempresa</w:t>
      </w:r>
      <w:r w:rsidRPr="0016784B">
        <w:rPr>
          <w:rFonts w:ascii="Arial" w:eastAsia="Times New Roman" w:hAnsi="Arial" w:cs="Arial"/>
          <w:color w:val="000000"/>
          <w:kern w:val="0"/>
          <w:sz w:val="24"/>
          <w:szCs w:val="24"/>
          <w:lang w:eastAsia="pt-BR"/>
          <w14:ligatures w14:val="none"/>
        </w:rPr>
        <w:t xml:space="preserve"> – </w:t>
      </w:r>
      <w:r w:rsidRPr="0016784B">
        <w:rPr>
          <w:rFonts w:ascii="Arial" w:eastAsia="Times New Roman" w:hAnsi="Arial" w:cs="Arial"/>
          <w:color w:val="000000"/>
          <w:kern w:val="0"/>
          <w:sz w:val="24"/>
          <w:szCs w:val="24"/>
          <w:u w:val="single" w:color="000000"/>
          <w:lang w:eastAsia="pt-BR"/>
          <w14:ligatures w14:val="none"/>
        </w:rPr>
        <w:t>ME</w:t>
      </w:r>
      <w:r w:rsidRPr="0016784B">
        <w:rPr>
          <w:rFonts w:ascii="Arial" w:eastAsia="Times New Roman" w:hAnsi="Arial" w:cs="Arial"/>
          <w:color w:val="000000"/>
          <w:kern w:val="0"/>
          <w:sz w:val="24"/>
          <w:szCs w:val="24"/>
          <w:lang w:eastAsia="pt-BR"/>
          <w14:ligatures w14:val="none"/>
        </w:rPr>
        <w:t>/</w:t>
      </w:r>
      <w:r w:rsidRPr="0016784B">
        <w:rPr>
          <w:rFonts w:ascii="Arial" w:eastAsia="Times New Roman" w:hAnsi="Arial" w:cs="Arial"/>
          <w:color w:val="000000"/>
          <w:kern w:val="0"/>
          <w:sz w:val="24"/>
          <w:szCs w:val="24"/>
          <w:u w:val="single" w:color="000000"/>
          <w:lang w:eastAsia="pt-BR"/>
          <w14:ligatures w14:val="none"/>
        </w:rPr>
        <w:t>Empresa</w:t>
      </w:r>
      <w:r w:rsidRPr="0016784B">
        <w:rPr>
          <w:rFonts w:ascii="Arial" w:eastAsia="Times New Roman" w:hAnsi="Arial" w:cs="Arial"/>
          <w:color w:val="000000"/>
          <w:kern w:val="0"/>
          <w:sz w:val="24"/>
          <w:szCs w:val="24"/>
          <w:lang w:eastAsia="pt-BR"/>
          <w14:ligatures w14:val="none"/>
        </w:rPr>
        <w:t xml:space="preserve"> </w:t>
      </w:r>
      <w:r w:rsidRPr="0016784B">
        <w:rPr>
          <w:rFonts w:ascii="Arial" w:eastAsia="Times New Roman" w:hAnsi="Arial" w:cs="Arial"/>
          <w:color w:val="000000"/>
          <w:kern w:val="0"/>
          <w:sz w:val="24"/>
          <w:szCs w:val="24"/>
          <w:u w:val="single" w:color="000000"/>
          <w:lang w:eastAsia="pt-BR"/>
          <w14:ligatures w14:val="none"/>
        </w:rPr>
        <w:t>de</w:t>
      </w:r>
      <w:r w:rsidRPr="0016784B">
        <w:rPr>
          <w:rFonts w:ascii="Arial" w:eastAsia="Times New Roman" w:hAnsi="Arial" w:cs="Arial"/>
          <w:color w:val="000000"/>
          <w:kern w:val="0"/>
          <w:sz w:val="24"/>
          <w:szCs w:val="24"/>
          <w:lang w:eastAsia="pt-BR"/>
          <w14:ligatures w14:val="none"/>
        </w:rPr>
        <w:t xml:space="preserve"> </w:t>
      </w:r>
      <w:r w:rsidRPr="0016784B">
        <w:rPr>
          <w:rFonts w:ascii="Arial" w:eastAsia="Times New Roman" w:hAnsi="Arial" w:cs="Arial"/>
          <w:color w:val="000000"/>
          <w:kern w:val="0"/>
          <w:sz w:val="24"/>
          <w:szCs w:val="24"/>
          <w:u w:val="single" w:color="000000"/>
          <w:lang w:eastAsia="pt-BR"/>
          <w14:ligatures w14:val="none"/>
        </w:rPr>
        <w:t>Pequeno</w:t>
      </w:r>
      <w:r w:rsidRPr="0016784B">
        <w:rPr>
          <w:rFonts w:ascii="Arial" w:eastAsia="Times New Roman" w:hAnsi="Arial" w:cs="Arial"/>
          <w:color w:val="000000"/>
          <w:kern w:val="0"/>
          <w:sz w:val="24"/>
          <w:szCs w:val="24"/>
          <w:lang w:eastAsia="pt-BR"/>
          <w14:ligatures w14:val="none"/>
        </w:rPr>
        <w:t xml:space="preserve"> </w:t>
      </w:r>
      <w:r w:rsidRPr="0016784B">
        <w:rPr>
          <w:rFonts w:ascii="Arial" w:eastAsia="Times New Roman" w:hAnsi="Arial" w:cs="Arial"/>
          <w:color w:val="000000"/>
          <w:kern w:val="0"/>
          <w:sz w:val="24"/>
          <w:szCs w:val="24"/>
          <w:u w:val="single" w:color="000000"/>
          <w:lang w:eastAsia="pt-BR"/>
          <w14:ligatures w14:val="none"/>
        </w:rPr>
        <w:t>Porte</w:t>
      </w:r>
      <w:r w:rsidRPr="0016784B">
        <w:rPr>
          <w:rFonts w:ascii="Arial" w:eastAsia="Times New Roman" w:hAnsi="Arial" w:cs="Arial"/>
          <w:color w:val="000000"/>
          <w:kern w:val="0"/>
          <w:sz w:val="24"/>
          <w:szCs w:val="24"/>
          <w:lang w:eastAsia="pt-BR"/>
          <w14:ligatures w14:val="none"/>
        </w:rPr>
        <w:t xml:space="preserve"> – </w:t>
      </w:r>
      <w:r w:rsidRPr="0016784B">
        <w:rPr>
          <w:rFonts w:ascii="Arial" w:eastAsia="Times New Roman" w:hAnsi="Arial" w:cs="Arial"/>
          <w:color w:val="000000"/>
          <w:kern w:val="0"/>
          <w:sz w:val="24"/>
          <w:szCs w:val="24"/>
          <w:u w:val="single" w:color="000000"/>
          <w:lang w:eastAsia="pt-BR"/>
          <w14:ligatures w14:val="none"/>
        </w:rPr>
        <w:t>EPP</w:t>
      </w:r>
      <w:r w:rsidRPr="0016784B">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45836F49" w14:textId="77777777" w:rsidR="00AC1E80" w:rsidRPr="0016784B" w:rsidRDefault="00AC1E80" w:rsidP="00E7592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 xml:space="preserve"> </w:t>
      </w:r>
    </w:p>
    <w:p w14:paraId="5E5113C4" w14:textId="77777777" w:rsidR="00AC1E80" w:rsidRPr="0016784B"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677034A5" w14:textId="77777777" w:rsidR="00AC1E80" w:rsidRPr="0016784B" w:rsidRDefault="00AC1E80" w:rsidP="00E75920">
      <w:pPr>
        <w:spacing w:after="0" w:line="276" w:lineRule="auto"/>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 xml:space="preserve">                                                                                ..........................................................</w:t>
      </w:r>
    </w:p>
    <w:p w14:paraId="56A0941A" w14:textId="77777777" w:rsidR="00AC1E80" w:rsidRPr="0016784B" w:rsidRDefault="00AC1E80" w:rsidP="00E75920">
      <w:pPr>
        <w:spacing w:after="0" w:line="276" w:lineRule="auto"/>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 xml:space="preserve">                                                                                                    (data) </w:t>
      </w:r>
    </w:p>
    <w:p w14:paraId="695E9471" w14:textId="77777777" w:rsidR="00AC1E80" w:rsidRPr="0016784B"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6C719B93" w14:textId="77777777" w:rsidR="00AC1E80" w:rsidRPr="0016784B"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5D6A3F27" w14:textId="77777777" w:rsidR="00AC1E80" w:rsidRPr="0016784B"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5005929C" w14:textId="77777777" w:rsidR="00AC1E80" w:rsidRPr="0016784B"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00D6438A" w14:textId="77777777" w:rsidR="00AC1E80" w:rsidRPr="0016784B" w:rsidRDefault="00AC1E80" w:rsidP="00E75920">
      <w:pPr>
        <w:spacing w:after="0" w:line="276" w:lineRule="auto"/>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w:t>
      </w:r>
    </w:p>
    <w:p w14:paraId="36E9C8F2" w14:textId="77777777" w:rsidR="00AC1E80" w:rsidRPr="0016784B" w:rsidRDefault="00AC1E80" w:rsidP="00E75920">
      <w:pPr>
        <w:spacing w:after="0" w:line="276" w:lineRule="auto"/>
        <w:jc w:val="both"/>
        <w:rPr>
          <w:rFonts w:ascii="Arial" w:eastAsia="Times New Roman" w:hAnsi="Arial" w:cs="Arial"/>
          <w:color w:val="000000"/>
          <w:kern w:val="0"/>
          <w:sz w:val="24"/>
          <w:szCs w:val="24"/>
          <w:lang w:eastAsia="pt-BR"/>
          <w14:ligatures w14:val="none"/>
        </w:rPr>
      </w:pPr>
      <w:r w:rsidRPr="0016784B">
        <w:rPr>
          <w:rFonts w:ascii="Arial" w:eastAsia="Times New Roman" w:hAnsi="Arial" w:cs="Arial"/>
          <w:color w:val="000000"/>
          <w:kern w:val="0"/>
          <w:sz w:val="24"/>
          <w:szCs w:val="24"/>
          <w:lang w:eastAsia="pt-BR"/>
          <w14:ligatures w14:val="none"/>
        </w:rPr>
        <w:t>(Representante legal)</w:t>
      </w:r>
    </w:p>
    <w:p w14:paraId="41CEAE27" w14:textId="77777777" w:rsidR="00AC1E80"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30FBE2FD" w14:textId="77777777" w:rsidR="00AC1E80"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4A3FCF10" w14:textId="77777777" w:rsidR="00AC1E80"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0CF779C6" w14:textId="77777777" w:rsidR="00AC1E80"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0D07560F" w14:textId="77777777" w:rsidR="00AC1E80"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6D7D289B" w14:textId="77777777" w:rsidR="00AC1E80"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758BB41F" w14:textId="77777777" w:rsidR="00AC1E80"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0B8A062C" w14:textId="77777777" w:rsidR="00AC1E80"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491B71AB" w14:textId="77777777" w:rsidR="00AC1E80"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3CE482FD" w14:textId="77777777" w:rsidR="00AC1E80" w:rsidRDefault="00AC1E80" w:rsidP="00E75920">
      <w:pPr>
        <w:spacing w:after="0" w:line="276" w:lineRule="auto"/>
        <w:jc w:val="both"/>
        <w:rPr>
          <w:rFonts w:ascii="Arial" w:eastAsia="Times New Roman" w:hAnsi="Arial" w:cs="Arial"/>
          <w:color w:val="000000"/>
          <w:kern w:val="0"/>
          <w:sz w:val="24"/>
          <w:szCs w:val="24"/>
          <w:lang w:eastAsia="pt-BR"/>
          <w14:ligatures w14:val="none"/>
        </w:rPr>
      </w:pPr>
    </w:p>
    <w:p w14:paraId="2D58B20A" w14:textId="6ABBB20A"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3DAA2C4F" w14:textId="17669856"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55EEE93E" w14:textId="7FB46B08"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477AFF87" w14:textId="1B999C3F"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6F0BDF45" w14:textId="6E243978"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7EBDAACC" w14:textId="77777777" w:rsidR="00C4150A" w:rsidRDefault="00C4150A" w:rsidP="00E75920">
      <w:pPr>
        <w:pStyle w:val="NormalWeb"/>
        <w:spacing w:before="0" w:beforeAutospacing="0" w:after="0" w:afterAutospacing="0" w:line="276" w:lineRule="auto"/>
        <w:ind w:left="680" w:hanging="680"/>
        <w:jc w:val="center"/>
        <w:rPr>
          <w:rFonts w:ascii="Arial" w:hAnsi="Arial" w:cs="Arial"/>
          <w:color w:val="FF0000"/>
        </w:rPr>
      </w:pPr>
    </w:p>
    <w:p w14:paraId="62C31E00" w14:textId="51012449"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33D9F49D" w14:textId="76B89DC3"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23892772" w14:textId="300E70CF" w:rsidR="00E37F8D" w:rsidRDefault="00E37F8D" w:rsidP="00E75920">
      <w:pPr>
        <w:pStyle w:val="NormalWeb"/>
        <w:spacing w:before="0" w:beforeAutospacing="0" w:after="0" w:afterAutospacing="0" w:line="276" w:lineRule="auto"/>
        <w:ind w:left="680" w:hanging="680"/>
        <w:jc w:val="center"/>
        <w:rPr>
          <w:rFonts w:ascii="Arial" w:hAnsi="Arial" w:cs="Arial"/>
          <w:color w:val="FF0000"/>
        </w:rPr>
      </w:pPr>
    </w:p>
    <w:p w14:paraId="350A835A" w14:textId="03A2DEF8" w:rsidR="00E37F8D" w:rsidRDefault="00E37F8D" w:rsidP="00E75920">
      <w:pPr>
        <w:pStyle w:val="NormalWeb"/>
        <w:spacing w:before="0" w:beforeAutospacing="0" w:after="0" w:afterAutospacing="0" w:line="276" w:lineRule="auto"/>
        <w:ind w:left="680" w:hanging="680"/>
        <w:jc w:val="center"/>
        <w:rPr>
          <w:rFonts w:ascii="Arial" w:hAnsi="Arial" w:cs="Arial"/>
          <w:color w:val="FF0000"/>
        </w:rPr>
      </w:pPr>
    </w:p>
    <w:p w14:paraId="1A5072DD" w14:textId="77777777" w:rsidR="00E37F8D" w:rsidRDefault="00E37F8D" w:rsidP="00E75920">
      <w:pPr>
        <w:pStyle w:val="NormalWeb"/>
        <w:spacing w:before="0" w:beforeAutospacing="0" w:after="0" w:afterAutospacing="0" w:line="276" w:lineRule="auto"/>
        <w:ind w:left="680" w:hanging="680"/>
        <w:jc w:val="center"/>
        <w:rPr>
          <w:rFonts w:ascii="Arial" w:hAnsi="Arial" w:cs="Arial"/>
          <w:color w:val="FF0000"/>
        </w:rPr>
      </w:pPr>
    </w:p>
    <w:p w14:paraId="34431565" w14:textId="35DE39D6"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295D8589" w14:textId="1471B51A" w:rsidR="00AC1E80" w:rsidRDefault="00AC1E80" w:rsidP="00E75920">
      <w:pPr>
        <w:pStyle w:val="NormalWeb"/>
        <w:spacing w:before="0" w:beforeAutospacing="0" w:after="0" w:afterAutospacing="0" w:line="276" w:lineRule="auto"/>
        <w:ind w:left="680" w:hanging="680"/>
        <w:jc w:val="center"/>
        <w:rPr>
          <w:rFonts w:ascii="Arial" w:hAnsi="Arial" w:cs="Arial"/>
          <w:color w:val="FF0000"/>
        </w:rPr>
      </w:pPr>
    </w:p>
    <w:p w14:paraId="4DEA3790" w14:textId="77F61DB3" w:rsidR="00441FF2" w:rsidRPr="0016784B" w:rsidRDefault="00441FF2" w:rsidP="00E75920">
      <w:pPr>
        <w:spacing w:after="0" w:line="276" w:lineRule="auto"/>
        <w:jc w:val="center"/>
        <w:rPr>
          <w:rFonts w:ascii="Arial" w:eastAsia="Times New Roman" w:hAnsi="Arial" w:cs="Arial"/>
          <w:b/>
          <w:kern w:val="0"/>
          <w:sz w:val="24"/>
          <w:szCs w:val="24"/>
          <w:u w:val="single"/>
          <w:lang w:eastAsia="pt-BR"/>
          <w14:ligatures w14:val="none"/>
        </w:rPr>
      </w:pPr>
      <w:r w:rsidRPr="0016784B">
        <w:rPr>
          <w:rFonts w:ascii="Arial" w:eastAsia="Times New Roman" w:hAnsi="Arial" w:cs="Arial"/>
          <w:b/>
          <w:kern w:val="0"/>
          <w:sz w:val="24"/>
          <w:szCs w:val="24"/>
          <w:u w:val="single"/>
          <w:lang w:eastAsia="pt-BR"/>
          <w14:ligatures w14:val="none"/>
        </w:rPr>
        <w:lastRenderedPageBreak/>
        <w:t>ANEXO V - MIN</w:t>
      </w:r>
      <w:r>
        <w:rPr>
          <w:rFonts w:ascii="Arial" w:eastAsia="Times New Roman" w:hAnsi="Arial" w:cs="Arial"/>
          <w:b/>
          <w:kern w:val="0"/>
          <w:sz w:val="24"/>
          <w:szCs w:val="24"/>
          <w:u w:val="single"/>
          <w:lang w:eastAsia="pt-BR"/>
          <w14:ligatures w14:val="none"/>
        </w:rPr>
        <w:t>U</w:t>
      </w:r>
      <w:r w:rsidRPr="0016784B">
        <w:rPr>
          <w:rFonts w:ascii="Arial" w:eastAsia="Times New Roman" w:hAnsi="Arial" w:cs="Arial"/>
          <w:b/>
          <w:kern w:val="0"/>
          <w:sz w:val="24"/>
          <w:szCs w:val="24"/>
          <w:u w:val="single"/>
          <w:lang w:eastAsia="pt-BR"/>
          <w14:ligatures w14:val="none"/>
        </w:rPr>
        <w:t>TA DE CONTRATO</w:t>
      </w:r>
    </w:p>
    <w:p w14:paraId="3323D1F2" w14:textId="77777777" w:rsidR="00441FF2" w:rsidRPr="00842951" w:rsidRDefault="00441FF2" w:rsidP="00E75920">
      <w:pPr>
        <w:spacing w:after="0" w:line="276" w:lineRule="auto"/>
        <w:jc w:val="center"/>
        <w:rPr>
          <w:rFonts w:ascii="Arial" w:eastAsia="Arial" w:hAnsi="Arial" w:cs="Arial"/>
          <w:b/>
          <w:kern w:val="0"/>
          <w:sz w:val="24"/>
          <w:szCs w:val="24"/>
          <w:u w:val="single"/>
          <w:lang w:eastAsia="pt-BR"/>
          <w14:ligatures w14:val="none"/>
        </w:rPr>
      </w:pPr>
      <w:r w:rsidRPr="00842951">
        <w:rPr>
          <w:rFonts w:ascii="Arial" w:eastAsia="Arial" w:hAnsi="Arial" w:cs="Arial"/>
          <w:b/>
          <w:kern w:val="0"/>
          <w:sz w:val="24"/>
          <w:szCs w:val="24"/>
          <w:u w:val="single"/>
          <w:lang w:eastAsia="pt-BR"/>
          <w14:ligatures w14:val="none"/>
        </w:rPr>
        <w:t>CONTRATO Nº</w:t>
      </w:r>
    </w:p>
    <w:p w14:paraId="0039FA20" w14:textId="77777777" w:rsidR="00441FF2" w:rsidRPr="00842951" w:rsidRDefault="00441FF2" w:rsidP="00E75920">
      <w:pPr>
        <w:spacing w:after="0" w:line="276" w:lineRule="auto"/>
        <w:ind w:left="680" w:hanging="680"/>
        <w:jc w:val="both"/>
        <w:rPr>
          <w:rFonts w:ascii="Arial" w:eastAsia="Arial" w:hAnsi="Arial" w:cs="Arial"/>
          <w:b/>
          <w:kern w:val="0"/>
          <w:sz w:val="24"/>
          <w:szCs w:val="24"/>
          <w:lang w:eastAsia="pt-BR"/>
          <w14:ligatures w14:val="none"/>
        </w:rPr>
      </w:pPr>
    </w:p>
    <w:p w14:paraId="4B3D3C7F" w14:textId="31964A03" w:rsidR="00441FF2" w:rsidRPr="000668ED" w:rsidRDefault="00441FF2" w:rsidP="00E75920">
      <w:pPr>
        <w:spacing w:after="0" w:line="276" w:lineRule="auto"/>
        <w:ind w:left="680" w:hanging="680"/>
        <w:jc w:val="both"/>
        <w:rPr>
          <w:rFonts w:ascii="Arial" w:eastAsia="Arial" w:hAnsi="Arial" w:cs="Arial"/>
          <w:b/>
          <w:kern w:val="0"/>
          <w:sz w:val="24"/>
          <w:szCs w:val="24"/>
          <w:lang w:eastAsia="pt-BR"/>
          <w14:ligatures w14:val="none"/>
        </w:rPr>
      </w:pPr>
      <w:r w:rsidRPr="00842951">
        <w:rPr>
          <w:rFonts w:ascii="Arial" w:eastAsia="Arial" w:hAnsi="Arial" w:cs="Arial"/>
          <w:b/>
          <w:kern w:val="0"/>
          <w:sz w:val="24"/>
          <w:szCs w:val="24"/>
          <w:lang w:eastAsia="pt-BR"/>
          <w14:ligatures w14:val="none"/>
        </w:rPr>
        <w:t>Processo nº</w:t>
      </w:r>
      <w:r w:rsidRPr="00842951">
        <w:rPr>
          <w:rFonts w:ascii="Arial" w:eastAsia="Arial" w:hAnsi="Arial" w:cs="Arial"/>
          <w:kern w:val="0"/>
          <w:sz w:val="24"/>
          <w:szCs w:val="24"/>
          <w:lang w:eastAsia="pt-BR"/>
          <w14:ligatures w14:val="none"/>
        </w:rPr>
        <w:t xml:space="preserve">: </w:t>
      </w:r>
      <w:r w:rsidRPr="000668ED">
        <w:rPr>
          <w:rFonts w:ascii="Arial" w:eastAsia="Arial" w:hAnsi="Arial" w:cs="Arial"/>
          <w:b/>
          <w:kern w:val="0"/>
          <w:sz w:val="24"/>
          <w:szCs w:val="24"/>
          <w:lang w:eastAsia="pt-BR"/>
          <w14:ligatures w14:val="none"/>
        </w:rPr>
        <w:t>0</w:t>
      </w:r>
      <w:r w:rsidR="00E37F8D">
        <w:rPr>
          <w:rFonts w:ascii="Arial" w:eastAsia="Arial" w:hAnsi="Arial" w:cs="Arial"/>
          <w:b/>
          <w:kern w:val="0"/>
          <w:sz w:val="24"/>
          <w:szCs w:val="24"/>
          <w:lang w:eastAsia="pt-BR"/>
          <w14:ligatures w14:val="none"/>
        </w:rPr>
        <w:t>205</w:t>
      </w:r>
      <w:r w:rsidRPr="000668ED">
        <w:rPr>
          <w:rFonts w:ascii="Arial" w:eastAsia="Arial" w:hAnsi="Arial" w:cs="Arial"/>
          <w:b/>
          <w:kern w:val="0"/>
          <w:sz w:val="24"/>
          <w:szCs w:val="24"/>
          <w:lang w:eastAsia="pt-BR"/>
          <w14:ligatures w14:val="none"/>
        </w:rPr>
        <w:t>/2025</w:t>
      </w:r>
    </w:p>
    <w:p w14:paraId="0746A7B0" w14:textId="0DEF8797" w:rsidR="00441FF2" w:rsidRPr="00842951" w:rsidRDefault="00441FF2" w:rsidP="00E75920">
      <w:pPr>
        <w:spacing w:after="0" w:line="276" w:lineRule="auto"/>
        <w:ind w:left="680" w:hanging="680"/>
        <w:jc w:val="both"/>
        <w:rPr>
          <w:rFonts w:ascii="Arial" w:eastAsia="Arial" w:hAnsi="Arial" w:cs="Arial"/>
          <w:kern w:val="0"/>
          <w:sz w:val="24"/>
          <w:szCs w:val="24"/>
          <w:lang w:eastAsia="pt-BR"/>
          <w14:ligatures w14:val="none"/>
        </w:rPr>
      </w:pPr>
      <w:r w:rsidRPr="00842951">
        <w:rPr>
          <w:rFonts w:ascii="Arial" w:eastAsia="Arial" w:hAnsi="Arial" w:cs="Arial"/>
          <w:b/>
          <w:kern w:val="0"/>
          <w:sz w:val="24"/>
          <w:szCs w:val="24"/>
          <w:lang w:eastAsia="pt-BR"/>
          <w14:ligatures w14:val="none"/>
        </w:rPr>
        <w:t>Objeto</w:t>
      </w:r>
      <w:r w:rsidRPr="00842951">
        <w:rPr>
          <w:rFonts w:ascii="Arial" w:eastAsia="Arial" w:hAnsi="Arial" w:cs="Arial"/>
          <w:kern w:val="0"/>
          <w:sz w:val="24"/>
          <w:szCs w:val="24"/>
          <w:lang w:eastAsia="pt-BR"/>
          <w14:ligatures w14:val="none"/>
        </w:rPr>
        <w:t xml:space="preserve">: </w:t>
      </w:r>
      <w:r w:rsidR="009670CA" w:rsidRPr="009670CA">
        <w:rPr>
          <w:rFonts w:ascii="Arial" w:eastAsia="Arial" w:hAnsi="Arial" w:cs="Arial"/>
          <w:b/>
          <w:bCs/>
          <w:kern w:val="0"/>
          <w:sz w:val="24"/>
          <w:szCs w:val="24"/>
          <w:lang w:eastAsia="pt-BR"/>
          <w14:ligatures w14:val="none"/>
        </w:rPr>
        <w:t xml:space="preserve">Aquisição de </w:t>
      </w:r>
      <w:r w:rsidR="00E75920" w:rsidRPr="00E75920">
        <w:rPr>
          <w:rFonts w:ascii="Arial" w:eastAsia="Arial" w:hAnsi="Arial" w:cs="Arial"/>
          <w:b/>
          <w:bCs/>
          <w:kern w:val="0"/>
          <w:sz w:val="24"/>
          <w:szCs w:val="24"/>
          <w:lang w:eastAsia="pt-BR"/>
          <w14:ligatures w14:val="none"/>
        </w:rPr>
        <w:t>capinadeira</w:t>
      </w:r>
    </w:p>
    <w:p w14:paraId="3C9BBABE" w14:textId="67441BE1" w:rsidR="00441FF2" w:rsidRPr="000668ED" w:rsidRDefault="00441FF2" w:rsidP="00E75920">
      <w:pPr>
        <w:spacing w:after="0" w:line="276" w:lineRule="auto"/>
        <w:ind w:left="680" w:hanging="680"/>
        <w:jc w:val="both"/>
        <w:rPr>
          <w:rFonts w:ascii="Arial" w:eastAsia="Arial" w:hAnsi="Arial" w:cs="Arial"/>
          <w:b/>
          <w:kern w:val="0"/>
          <w:sz w:val="24"/>
          <w:szCs w:val="24"/>
          <w:lang w:eastAsia="pt-BR"/>
          <w14:ligatures w14:val="none"/>
        </w:rPr>
      </w:pPr>
      <w:r w:rsidRPr="00842951">
        <w:rPr>
          <w:rFonts w:ascii="Arial" w:eastAsia="Arial" w:hAnsi="Arial" w:cs="Arial"/>
          <w:b/>
          <w:kern w:val="0"/>
          <w:sz w:val="24"/>
          <w:szCs w:val="24"/>
          <w:lang w:eastAsia="pt-BR"/>
          <w14:ligatures w14:val="none"/>
        </w:rPr>
        <w:t xml:space="preserve">Modalidade de Licitação: </w:t>
      </w:r>
      <w:r w:rsidRPr="000668ED">
        <w:rPr>
          <w:rFonts w:ascii="Arial" w:eastAsia="Arial" w:hAnsi="Arial" w:cs="Arial"/>
          <w:b/>
          <w:kern w:val="0"/>
          <w:sz w:val="24"/>
          <w:szCs w:val="24"/>
          <w:lang w:eastAsia="pt-BR"/>
          <w14:ligatures w14:val="none"/>
        </w:rPr>
        <w:t>Pregão Eletrônico</w:t>
      </w:r>
      <w:r w:rsidR="00E37F8D">
        <w:rPr>
          <w:rFonts w:ascii="Arial" w:eastAsia="Arial" w:hAnsi="Arial" w:cs="Arial"/>
          <w:b/>
          <w:kern w:val="0"/>
          <w:sz w:val="24"/>
          <w:szCs w:val="24"/>
          <w:lang w:eastAsia="pt-BR"/>
          <w14:ligatures w14:val="none"/>
        </w:rPr>
        <w:t xml:space="preserve"> nº 0039/2025</w:t>
      </w:r>
    </w:p>
    <w:p w14:paraId="3D57E084" w14:textId="77777777" w:rsidR="00441FF2" w:rsidRPr="00842951" w:rsidRDefault="00441FF2" w:rsidP="00E75920">
      <w:pPr>
        <w:spacing w:after="0" w:line="276" w:lineRule="auto"/>
        <w:ind w:left="680" w:hanging="680"/>
        <w:jc w:val="both"/>
        <w:rPr>
          <w:rFonts w:ascii="Arial" w:eastAsia="Arial" w:hAnsi="Arial" w:cs="Arial"/>
          <w:kern w:val="0"/>
          <w:sz w:val="24"/>
          <w:szCs w:val="24"/>
          <w:lang w:eastAsia="pt-BR"/>
          <w14:ligatures w14:val="none"/>
        </w:rPr>
      </w:pPr>
    </w:p>
    <w:p w14:paraId="6F4D0B75" w14:textId="77777777" w:rsidR="00441FF2" w:rsidRPr="00842951" w:rsidRDefault="00441FF2" w:rsidP="00E75920">
      <w:pPr>
        <w:spacing w:after="0" w:line="276" w:lineRule="auto"/>
        <w:jc w:val="both"/>
        <w:rPr>
          <w:rFonts w:ascii="Arial" w:eastAsia="Arial" w:hAnsi="Arial" w:cs="Arial"/>
          <w:kern w:val="0"/>
          <w:sz w:val="24"/>
          <w:szCs w:val="24"/>
          <w:lang w:eastAsia="pt-BR"/>
          <w14:ligatures w14:val="none"/>
        </w:rPr>
      </w:pPr>
      <w:r w:rsidRPr="00842951">
        <w:rPr>
          <w:rFonts w:ascii="Arial" w:eastAsia="Arial" w:hAnsi="Arial" w:cs="Arial"/>
          <w:kern w:val="0"/>
          <w:sz w:val="24"/>
          <w:szCs w:val="24"/>
          <w:lang w:eastAsia="pt-BR"/>
          <w14:ligatures w14:val="none"/>
        </w:rPr>
        <w:t xml:space="preserve">O </w:t>
      </w:r>
      <w:r w:rsidRPr="00842951">
        <w:rPr>
          <w:rFonts w:ascii="Arial" w:eastAsia="Arial" w:hAnsi="Arial" w:cs="Arial"/>
          <w:b/>
          <w:kern w:val="0"/>
          <w:sz w:val="24"/>
          <w:szCs w:val="24"/>
          <w:lang w:eastAsia="pt-BR"/>
          <w14:ligatures w14:val="none"/>
        </w:rPr>
        <w:t xml:space="preserve">MUNICÍPIO DE </w:t>
      </w:r>
      <w:r w:rsidRPr="0016784B">
        <w:rPr>
          <w:rFonts w:ascii="Arial" w:eastAsia="Arial" w:hAnsi="Arial" w:cs="Arial"/>
          <w:b/>
          <w:kern w:val="0"/>
          <w:sz w:val="24"/>
          <w:szCs w:val="24"/>
          <w:lang w:eastAsia="pt-BR"/>
          <w14:ligatures w14:val="none"/>
        </w:rPr>
        <w:t>BALNEÁRIO PINHAL</w:t>
      </w:r>
      <w:r w:rsidRPr="00842951">
        <w:rPr>
          <w:rFonts w:ascii="Arial" w:eastAsia="Arial" w:hAnsi="Arial" w:cs="Arial"/>
          <w:b/>
          <w:kern w:val="0"/>
          <w:sz w:val="24"/>
          <w:szCs w:val="24"/>
          <w:lang w:eastAsia="pt-BR"/>
          <w14:ligatures w14:val="none"/>
        </w:rPr>
        <w:t>/RS</w:t>
      </w:r>
      <w:r w:rsidRPr="00842951">
        <w:rPr>
          <w:rFonts w:ascii="Arial" w:eastAsia="Arial" w:hAnsi="Arial" w:cs="Arial"/>
          <w:kern w:val="0"/>
          <w:sz w:val="24"/>
          <w:szCs w:val="24"/>
          <w:lang w:eastAsia="pt-BR"/>
          <w14:ligatures w14:val="none"/>
        </w:rPr>
        <w:t xml:space="preserve">, Pessoa Jurídica de Direito Público, CNPJ/MF nº </w:t>
      </w:r>
      <w:r w:rsidRPr="0016784B">
        <w:rPr>
          <w:rFonts w:ascii="Arial" w:eastAsia="Arial" w:hAnsi="Arial" w:cs="Arial"/>
          <w:kern w:val="0"/>
          <w:sz w:val="24"/>
          <w:szCs w:val="24"/>
          <w:lang w:eastAsia="pt-BR"/>
          <w14:ligatures w14:val="none"/>
        </w:rPr>
        <w:t>01.611.339/0001–97</w:t>
      </w:r>
      <w:r w:rsidRPr="00842951">
        <w:rPr>
          <w:rFonts w:ascii="Arial" w:eastAsia="Arial" w:hAnsi="Arial" w:cs="Arial"/>
          <w:kern w:val="0"/>
          <w:sz w:val="24"/>
          <w:szCs w:val="24"/>
          <w:lang w:eastAsia="pt-BR"/>
          <w14:ligatures w14:val="none"/>
        </w:rPr>
        <w:t xml:space="preserve">, com sede nesta cidade de XXXXXXXXXX, neste ato representado pelo </w:t>
      </w:r>
      <w:r w:rsidRPr="0016784B">
        <w:rPr>
          <w:rFonts w:ascii="Arial" w:eastAsia="Arial" w:hAnsi="Arial" w:cs="Arial"/>
          <w:kern w:val="0"/>
          <w:sz w:val="24"/>
          <w:szCs w:val="24"/>
          <w:lang w:eastAsia="pt-BR"/>
          <w14:ligatures w14:val="none"/>
        </w:rPr>
        <w:t xml:space="preserve">Prefeito </w:t>
      </w:r>
      <w:r w:rsidRPr="0016784B">
        <w:rPr>
          <w:rFonts w:ascii="Arial" w:eastAsia="Arial" w:hAnsi="Arial" w:cs="Arial"/>
          <w:b/>
          <w:kern w:val="0"/>
          <w:sz w:val="24"/>
          <w:szCs w:val="24"/>
          <w:lang w:eastAsia="pt-BR"/>
          <w14:ligatures w14:val="none"/>
        </w:rPr>
        <w:t>LUIZ CEZAR DANELLI FURINI</w:t>
      </w:r>
      <w:r w:rsidRPr="0016784B">
        <w:rPr>
          <w:rFonts w:ascii="Arial" w:eastAsia="Arial" w:hAnsi="Arial" w:cs="Arial"/>
          <w:kern w:val="0"/>
          <w:sz w:val="24"/>
          <w:szCs w:val="24"/>
          <w:lang w:eastAsia="pt-BR"/>
          <w14:ligatures w14:val="none"/>
        </w:rPr>
        <w:t>,</w:t>
      </w:r>
      <w:r w:rsidRPr="00842951">
        <w:rPr>
          <w:rFonts w:ascii="Arial" w:eastAsia="Arial" w:hAnsi="Arial" w:cs="Arial"/>
          <w:kern w:val="0"/>
          <w:sz w:val="24"/>
          <w:szCs w:val="24"/>
          <w:lang w:eastAsia="pt-BR"/>
          <w14:ligatures w14:val="none"/>
        </w:rPr>
        <w:t xml:space="preserve"> doravante denominado </w:t>
      </w:r>
      <w:r w:rsidRPr="00842951">
        <w:rPr>
          <w:rFonts w:ascii="Arial" w:eastAsia="Arial" w:hAnsi="Arial" w:cs="Arial"/>
          <w:b/>
          <w:kern w:val="0"/>
          <w:sz w:val="24"/>
          <w:szCs w:val="24"/>
          <w:lang w:eastAsia="pt-BR"/>
          <w14:ligatures w14:val="none"/>
        </w:rPr>
        <w:t>CONTRATANTE</w:t>
      </w:r>
      <w:r w:rsidRPr="00842951">
        <w:rPr>
          <w:rFonts w:ascii="Arial" w:eastAsia="Arial" w:hAnsi="Arial" w:cs="Arial"/>
          <w:kern w:val="0"/>
          <w:sz w:val="24"/>
          <w:szCs w:val="24"/>
          <w:lang w:eastAsia="pt-BR"/>
          <w14:ligatures w14:val="none"/>
        </w:rPr>
        <w:t xml:space="preserve">, e de outro lado a empresa </w:t>
      </w:r>
      <w:r w:rsidRPr="0016784B">
        <w:rPr>
          <w:rFonts w:ascii="Arial" w:eastAsia="Arial" w:hAnsi="Arial" w:cs="Arial"/>
          <w:b/>
          <w:kern w:val="0"/>
          <w:sz w:val="24"/>
          <w:szCs w:val="24"/>
          <w:lang w:eastAsia="pt-BR"/>
          <w14:ligatures w14:val="none"/>
        </w:rPr>
        <w:t>.....................</w:t>
      </w:r>
      <w:r w:rsidRPr="00842951">
        <w:rPr>
          <w:rFonts w:ascii="Arial" w:eastAsia="Arial" w:hAnsi="Arial" w:cs="Arial"/>
          <w:kern w:val="0"/>
          <w:sz w:val="24"/>
          <w:szCs w:val="24"/>
          <w:lang w:eastAsia="pt-BR"/>
          <w14:ligatures w14:val="none"/>
        </w:rPr>
        <w:t xml:space="preserve">, CNPJ/MF nº </w:t>
      </w:r>
      <w:r w:rsidRPr="0016784B">
        <w:rPr>
          <w:rFonts w:ascii="Arial" w:eastAsia="Arial" w:hAnsi="Arial" w:cs="Arial"/>
          <w:kern w:val="0"/>
          <w:sz w:val="24"/>
          <w:szCs w:val="24"/>
          <w:lang w:eastAsia="pt-BR"/>
          <w14:ligatures w14:val="none"/>
        </w:rPr>
        <w:t>.........</w:t>
      </w:r>
      <w:r w:rsidRPr="00842951">
        <w:rPr>
          <w:rFonts w:ascii="Arial" w:eastAsia="Arial" w:hAnsi="Arial" w:cs="Arial"/>
          <w:kern w:val="0"/>
          <w:sz w:val="24"/>
          <w:szCs w:val="24"/>
          <w:lang w:eastAsia="pt-BR"/>
          <w14:ligatures w14:val="none"/>
        </w:rPr>
        <w:t xml:space="preserve">, com sede na cidade de </w:t>
      </w:r>
      <w:r w:rsidRPr="0016784B">
        <w:rPr>
          <w:rFonts w:ascii="Arial" w:eastAsia="Arial" w:hAnsi="Arial" w:cs="Arial"/>
          <w:kern w:val="0"/>
          <w:sz w:val="24"/>
          <w:szCs w:val="24"/>
          <w:lang w:eastAsia="pt-BR"/>
          <w14:ligatures w14:val="none"/>
        </w:rPr>
        <w:t>.............</w:t>
      </w:r>
      <w:r w:rsidRPr="00842951">
        <w:rPr>
          <w:rFonts w:ascii="Arial" w:eastAsia="Arial" w:hAnsi="Arial" w:cs="Arial"/>
          <w:kern w:val="0"/>
          <w:sz w:val="24"/>
          <w:szCs w:val="24"/>
          <w:lang w:eastAsia="pt-BR"/>
          <w14:ligatures w14:val="none"/>
        </w:rPr>
        <w:t xml:space="preserve">, na Rua/Avenida </w:t>
      </w:r>
      <w:r w:rsidRPr="0016784B">
        <w:rPr>
          <w:rFonts w:ascii="Arial" w:eastAsia="Arial" w:hAnsi="Arial" w:cs="Arial"/>
          <w:kern w:val="0"/>
          <w:sz w:val="24"/>
          <w:szCs w:val="24"/>
          <w:lang w:eastAsia="pt-BR"/>
          <w14:ligatures w14:val="none"/>
        </w:rPr>
        <w:t>.......</w:t>
      </w:r>
      <w:r w:rsidRPr="00842951">
        <w:rPr>
          <w:rFonts w:ascii="Arial" w:eastAsia="Arial" w:hAnsi="Arial" w:cs="Arial"/>
          <w:kern w:val="0"/>
          <w:sz w:val="24"/>
          <w:szCs w:val="24"/>
          <w:lang w:eastAsia="pt-BR"/>
          <w14:ligatures w14:val="none"/>
        </w:rPr>
        <w:t xml:space="preserve">, nº </w:t>
      </w:r>
      <w:r w:rsidRPr="0016784B">
        <w:rPr>
          <w:rFonts w:ascii="Arial" w:eastAsia="Arial" w:hAnsi="Arial" w:cs="Arial"/>
          <w:kern w:val="0"/>
          <w:sz w:val="24"/>
          <w:szCs w:val="24"/>
          <w:lang w:eastAsia="pt-BR"/>
          <w14:ligatures w14:val="none"/>
        </w:rPr>
        <w:t>........</w:t>
      </w:r>
      <w:r w:rsidRPr="00842951">
        <w:rPr>
          <w:rFonts w:ascii="Arial" w:eastAsia="Arial" w:hAnsi="Arial" w:cs="Arial"/>
          <w:kern w:val="0"/>
          <w:sz w:val="24"/>
          <w:szCs w:val="24"/>
          <w:lang w:eastAsia="pt-BR"/>
          <w14:ligatures w14:val="none"/>
        </w:rPr>
        <w:t xml:space="preserve">., bairro </w:t>
      </w:r>
      <w:r w:rsidRPr="0016784B">
        <w:rPr>
          <w:rFonts w:ascii="Arial" w:eastAsia="Arial" w:hAnsi="Arial" w:cs="Arial"/>
          <w:kern w:val="0"/>
          <w:sz w:val="24"/>
          <w:szCs w:val="24"/>
          <w:lang w:eastAsia="pt-BR"/>
          <w14:ligatures w14:val="none"/>
        </w:rPr>
        <w:t>........</w:t>
      </w:r>
      <w:r w:rsidRPr="00842951">
        <w:rPr>
          <w:rFonts w:ascii="Arial" w:eastAsia="Arial" w:hAnsi="Arial" w:cs="Arial"/>
          <w:kern w:val="0"/>
          <w:sz w:val="24"/>
          <w:szCs w:val="24"/>
          <w:lang w:eastAsia="pt-BR"/>
          <w14:ligatures w14:val="none"/>
        </w:rPr>
        <w:t xml:space="preserve">, neste ato representada pelo </w:t>
      </w:r>
      <w:r w:rsidRPr="0016784B">
        <w:rPr>
          <w:rFonts w:ascii="Arial" w:eastAsia="Arial" w:hAnsi="Arial" w:cs="Arial"/>
          <w:kern w:val="0"/>
          <w:sz w:val="24"/>
          <w:szCs w:val="24"/>
          <w:lang w:eastAsia="pt-BR"/>
          <w14:ligatures w14:val="none"/>
        </w:rPr>
        <w:t>........................</w:t>
      </w:r>
      <w:r w:rsidRPr="00842951">
        <w:rPr>
          <w:rFonts w:ascii="Arial" w:eastAsia="Arial" w:hAnsi="Arial" w:cs="Arial"/>
          <w:kern w:val="0"/>
          <w:sz w:val="24"/>
          <w:szCs w:val="24"/>
          <w:lang w:eastAsia="pt-BR"/>
          <w14:ligatures w14:val="none"/>
        </w:rPr>
        <w:t xml:space="preserve">, </w:t>
      </w:r>
      <w:r w:rsidRPr="00842951">
        <w:rPr>
          <w:rFonts w:ascii="Arial" w:eastAsia="Arial" w:hAnsi="Arial" w:cs="Arial"/>
          <w:b/>
          <w:kern w:val="0"/>
          <w:sz w:val="24"/>
          <w:szCs w:val="24"/>
          <w:lang w:eastAsia="pt-BR"/>
          <w14:ligatures w14:val="none"/>
        </w:rPr>
        <w:t xml:space="preserve">Sr(a). </w:t>
      </w:r>
      <w:r w:rsidRPr="0016784B">
        <w:rPr>
          <w:rFonts w:ascii="Arial" w:eastAsia="Arial" w:hAnsi="Arial" w:cs="Arial"/>
          <w:b/>
          <w:kern w:val="0"/>
          <w:sz w:val="24"/>
          <w:szCs w:val="24"/>
          <w:lang w:eastAsia="pt-BR"/>
          <w14:ligatures w14:val="none"/>
        </w:rPr>
        <w:t>............................</w:t>
      </w:r>
      <w:r w:rsidRPr="00842951">
        <w:rPr>
          <w:rFonts w:ascii="Arial" w:eastAsia="Arial" w:hAnsi="Arial" w:cs="Arial"/>
          <w:kern w:val="0"/>
          <w:sz w:val="24"/>
          <w:szCs w:val="24"/>
          <w:lang w:eastAsia="pt-BR"/>
          <w14:ligatures w14:val="none"/>
        </w:rPr>
        <w:t xml:space="preserve">, doravante denominado </w:t>
      </w:r>
      <w:r w:rsidRPr="00842951">
        <w:rPr>
          <w:rFonts w:ascii="Arial" w:eastAsia="Arial" w:hAnsi="Arial" w:cs="Arial"/>
          <w:b/>
          <w:kern w:val="0"/>
          <w:sz w:val="24"/>
          <w:szCs w:val="24"/>
          <w:lang w:eastAsia="pt-BR"/>
          <w14:ligatures w14:val="none"/>
        </w:rPr>
        <w:t>CONTRATADA</w:t>
      </w:r>
      <w:r w:rsidRPr="00842951">
        <w:rPr>
          <w:rFonts w:ascii="Arial" w:eastAsia="Arial" w:hAnsi="Arial" w:cs="Arial"/>
          <w:kern w:val="0"/>
          <w:sz w:val="24"/>
          <w:szCs w:val="24"/>
          <w:lang w:eastAsia="pt-BR"/>
          <w14:ligatures w14:val="none"/>
        </w:rPr>
        <w:t>, firmam o presente instrumento particular de Contrato, constante das seguintes cláusulas, nos termos e condições a seguir definidas:</w:t>
      </w:r>
    </w:p>
    <w:p w14:paraId="459FCDFD" w14:textId="04E5CB72"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0A6BF661" w14:textId="77777777" w:rsidR="00441FF2" w:rsidRPr="00441FF2" w:rsidRDefault="00441FF2" w:rsidP="00E75920">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441FF2">
        <w:rPr>
          <w:rFonts w:ascii="Arial" w:hAnsi="Arial" w:cs="Arial"/>
          <w:b/>
          <w:bCs/>
          <w:sz w:val="24"/>
          <w:szCs w:val="24"/>
        </w:rPr>
        <w:t>CLÁUSULA PRIMEIRA – OBJETO E ENTREGA:</w:t>
      </w:r>
    </w:p>
    <w:p w14:paraId="6AD7AEF1" w14:textId="5873C5C6"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objeto do pre</w:t>
      </w:r>
      <w:r w:rsidR="00E878E5">
        <w:rPr>
          <w:rFonts w:ascii="Arial" w:hAnsi="Arial" w:cs="Arial"/>
          <w:sz w:val="24"/>
          <w:szCs w:val="24"/>
        </w:rPr>
        <w:t xml:space="preserve">sente instrumento é a Aquisição </w:t>
      </w:r>
      <w:sdt>
        <w:sdtPr>
          <w:rPr>
            <w:rFonts w:ascii="Arial" w:hAnsi="Arial" w:cs="Arial"/>
            <w:sz w:val="24"/>
            <w:szCs w:val="24"/>
          </w:rPr>
          <w:id w:val="496932302"/>
          <w:placeholder>
            <w:docPart w:val="11677B19F9E245EAB212A818CF7FD31D"/>
          </w:placeholder>
          <w:text/>
        </w:sdtPr>
        <w:sdtEndPr/>
        <w:sdtContent>
          <w:r w:rsidR="002B7A0A">
            <w:rPr>
              <w:rFonts w:ascii="Arial" w:hAnsi="Arial" w:cs="Arial"/>
              <w:sz w:val="24"/>
              <w:szCs w:val="24"/>
            </w:rPr>
            <w:t>de capinadeira destinada à manutenção, limpeza e sinalização viária</w:t>
          </w:r>
        </w:sdtContent>
      </w:sdt>
      <w:r w:rsidRPr="00441FF2">
        <w:rPr>
          <w:rFonts w:ascii="Arial" w:hAnsi="Arial" w:cs="Arial"/>
          <w:sz w:val="24"/>
          <w:szCs w:val="24"/>
        </w:rPr>
        <w:t>, nas condições estabelecidas no Termo de Referência.</w:t>
      </w:r>
    </w:p>
    <w:p w14:paraId="6F5F4D3B" w14:textId="5CAE6C91" w:rsidR="00441FF2" w:rsidRPr="00441FF2" w:rsidRDefault="00441FF2" w:rsidP="00E75920">
      <w:pPr>
        <w:numPr>
          <w:ilvl w:val="1"/>
          <w:numId w:val="35"/>
        </w:numPr>
        <w:autoSpaceDE w:val="0"/>
        <w:autoSpaceDN w:val="0"/>
        <w:adjustRightInd w:val="0"/>
        <w:spacing w:after="0" w:line="276" w:lineRule="auto"/>
        <w:ind w:hanging="786"/>
        <w:jc w:val="both"/>
        <w:rPr>
          <w:rFonts w:ascii="Arial" w:hAnsi="Arial" w:cs="Arial"/>
          <w:sz w:val="24"/>
          <w:szCs w:val="24"/>
        </w:rPr>
      </w:pPr>
      <w:r w:rsidRPr="00441FF2">
        <w:rPr>
          <w:rFonts w:ascii="Arial" w:hAnsi="Arial" w:cs="Arial"/>
          <w:sz w:val="24"/>
          <w:szCs w:val="24"/>
        </w:rPr>
        <w:t xml:space="preserve">O prazo de entrega do produto ofertado </w:t>
      </w:r>
      <w:r w:rsidR="000D38B3">
        <w:rPr>
          <w:rFonts w:ascii="Arial" w:hAnsi="Arial" w:cs="Arial"/>
          <w:sz w:val="24"/>
          <w:szCs w:val="24"/>
        </w:rPr>
        <w:t xml:space="preserve">será de </w:t>
      </w:r>
      <w:r w:rsidR="00E75920">
        <w:rPr>
          <w:rFonts w:ascii="Arial" w:hAnsi="Arial" w:cs="Arial"/>
          <w:sz w:val="24"/>
          <w:szCs w:val="24"/>
        </w:rPr>
        <w:t>15</w:t>
      </w:r>
      <w:r w:rsidR="000D38B3" w:rsidRPr="000D38B3">
        <w:rPr>
          <w:rFonts w:ascii="Arial" w:hAnsi="Arial" w:cs="Arial"/>
          <w:sz w:val="24"/>
          <w:szCs w:val="24"/>
        </w:rPr>
        <w:t xml:space="preserve"> (</w:t>
      </w:r>
      <w:r w:rsidR="00E75920">
        <w:rPr>
          <w:rFonts w:ascii="Arial" w:hAnsi="Arial" w:cs="Arial"/>
          <w:sz w:val="24"/>
          <w:szCs w:val="24"/>
        </w:rPr>
        <w:t>quinze</w:t>
      </w:r>
      <w:r w:rsidR="000D38B3" w:rsidRPr="000D38B3">
        <w:rPr>
          <w:rFonts w:ascii="Arial" w:hAnsi="Arial" w:cs="Arial"/>
          <w:sz w:val="24"/>
          <w:szCs w:val="24"/>
        </w:rPr>
        <w:t>) dias</w:t>
      </w:r>
      <w:r w:rsidRPr="00441FF2">
        <w:rPr>
          <w:rFonts w:ascii="Arial" w:hAnsi="Arial" w:cs="Arial"/>
          <w:sz w:val="24"/>
          <w:szCs w:val="24"/>
        </w:rPr>
        <w:t>, iniciando a contagem a partir do recebimento da Nota de Empenho.</w:t>
      </w:r>
    </w:p>
    <w:p w14:paraId="3622D00A" w14:textId="23F7C77E" w:rsid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Especificação detalhada do objeto:</w:t>
      </w:r>
    </w:p>
    <w:p w14:paraId="04FCF19D" w14:textId="77777777" w:rsidR="000D38B3" w:rsidRPr="00441FF2" w:rsidRDefault="000D38B3" w:rsidP="00E75920">
      <w:pPr>
        <w:autoSpaceDE w:val="0"/>
        <w:autoSpaceDN w:val="0"/>
        <w:adjustRightInd w:val="0"/>
        <w:spacing w:after="0" w:line="276" w:lineRule="auto"/>
        <w:jc w:val="both"/>
        <w:rPr>
          <w:rFonts w:ascii="Arial" w:hAnsi="Arial" w:cs="Arial"/>
          <w:sz w:val="24"/>
          <w:szCs w:val="24"/>
        </w:rPr>
      </w:pPr>
    </w:p>
    <w:tbl>
      <w:tblPr>
        <w:tblStyle w:val="Tabelacomgrade"/>
        <w:tblW w:w="8930" w:type="dxa"/>
        <w:tblInd w:w="704" w:type="dxa"/>
        <w:tblLook w:val="04A0" w:firstRow="1" w:lastRow="0" w:firstColumn="1" w:lastColumn="0" w:noHBand="0" w:noVBand="1"/>
      </w:tblPr>
      <w:tblGrid>
        <w:gridCol w:w="4111"/>
        <w:gridCol w:w="2268"/>
        <w:gridCol w:w="1134"/>
        <w:gridCol w:w="1417"/>
      </w:tblGrid>
      <w:tr w:rsidR="00441FF2" w:rsidRPr="00441FF2" w14:paraId="5E9743AD" w14:textId="77777777" w:rsidTr="00AC1E80">
        <w:tc>
          <w:tcPr>
            <w:tcW w:w="4111" w:type="dxa"/>
            <w:shd w:val="clear" w:color="auto" w:fill="BFBFBF" w:themeFill="background1" w:themeFillShade="BF"/>
          </w:tcPr>
          <w:p w14:paraId="7093CFFE" w14:textId="77777777" w:rsidR="00441FF2" w:rsidRPr="00441FF2" w:rsidRDefault="00441FF2" w:rsidP="00E75920">
            <w:pPr>
              <w:autoSpaceDE w:val="0"/>
              <w:autoSpaceDN w:val="0"/>
              <w:adjustRightInd w:val="0"/>
              <w:spacing w:line="276" w:lineRule="auto"/>
              <w:ind w:left="680" w:hanging="680"/>
              <w:jc w:val="both"/>
              <w:rPr>
                <w:rFonts w:ascii="Arial" w:hAnsi="Arial" w:cs="Arial"/>
                <w:sz w:val="24"/>
                <w:szCs w:val="24"/>
              </w:rPr>
            </w:pPr>
            <w:r w:rsidRPr="00441FF2">
              <w:rPr>
                <w:rFonts w:ascii="Arial" w:hAnsi="Arial" w:cs="Arial"/>
                <w:sz w:val="24"/>
                <w:szCs w:val="24"/>
              </w:rPr>
              <w:t>DESCRIÇÃO</w:t>
            </w:r>
          </w:p>
        </w:tc>
        <w:tc>
          <w:tcPr>
            <w:tcW w:w="2268" w:type="dxa"/>
            <w:shd w:val="clear" w:color="auto" w:fill="BFBFBF" w:themeFill="background1" w:themeFillShade="BF"/>
          </w:tcPr>
          <w:p w14:paraId="719F4499" w14:textId="77777777" w:rsidR="00441FF2" w:rsidRPr="00441FF2" w:rsidRDefault="00441FF2" w:rsidP="00E75920">
            <w:pPr>
              <w:autoSpaceDE w:val="0"/>
              <w:autoSpaceDN w:val="0"/>
              <w:adjustRightInd w:val="0"/>
              <w:spacing w:line="276" w:lineRule="auto"/>
              <w:ind w:left="680" w:hanging="680"/>
              <w:jc w:val="both"/>
              <w:rPr>
                <w:rFonts w:ascii="Arial" w:hAnsi="Arial" w:cs="Arial"/>
                <w:sz w:val="24"/>
                <w:szCs w:val="24"/>
              </w:rPr>
            </w:pPr>
            <w:r w:rsidRPr="00441FF2">
              <w:rPr>
                <w:rFonts w:ascii="Arial" w:hAnsi="Arial" w:cs="Arial"/>
                <w:sz w:val="24"/>
                <w:szCs w:val="24"/>
              </w:rPr>
              <w:t>MARCA/MODELO</w:t>
            </w:r>
          </w:p>
        </w:tc>
        <w:tc>
          <w:tcPr>
            <w:tcW w:w="1134" w:type="dxa"/>
            <w:shd w:val="clear" w:color="auto" w:fill="BFBFBF" w:themeFill="background1" w:themeFillShade="BF"/>
          </w:tcPr>
          <w:p w14:paraId="06178F35" w14:textId="77777777" w:rsidR="00441FF2" w:rsidRPr="00441FF2" w:rsidRDefault="00441FF2" w:rsidP="00E75920">
            <w:pPr>
              <w:autoSpaceDE w:val="0"/>
              <w:autoSpaceDN w:val="0"/>
              <w:adjustRightInd w:val="0"/>
              <w:spacing w:line="276" w:lineRule="auto"/>
              <w:ind w:left="680" w:hanging="680"/>
              <w:jc w:val="both"/>
              <w:rPr>
                <w:rFonts w:ascii="Arial" w:hAnsi="Arial" w:cs="Arial"/>
                <w:sz w:val="24"/>
                <w:szCs w:val="24"/>
              </w:rPr>
            </w:pPr>
            <w:r w:rsidRPr="00441FF2">
              <w:rPr>
                <w:rFonts w:ascii="Arial" w:hAnsi="Arial" w:cs="Arial"/>
                <w:sz w:val="24"/>
                <w:szCs w:val="24"/>
              </w:rPr>
              <w:t>QTDE</w:t>
            </w:r>
          </w:p>
        </w:tc>
        <w:tc>
          <w:tcPr>
            <w:tcW w:w="1417" w:type="dxa"/>
            <w:shd w:val="clear" w:color="auto" w:fill="BFBFBF" w:themeFill="background1" w:themeFillShade="BF"/>
          </w:tcPr>
          <w:p w14:paraId="50DD8DD7" w14:textId="77777777" w:rsidR="00441FF2" w:rsidRPr="00441FF2" w:rsidRDefault="00441FF2" w:rsidP="00E75920">
            <w:pPr>
              <w:autoSpaceDE w:val="0"/>
              <w:autoSpaceDN w:val="0"/>
              <w:adjustRightInd w:val="0"/>
              <w:spacing w:line="276" w:lineRule="auto"/>
              <w:ind w:left="680" w:hanging="680"/>
              <w:jc w:val="both"/>
              <w:rPr>
                <w:rFonts w:ascii="Arial" w:hAnsi="Arial" w:cs="Arial"/>
                <w:sz w:val="24"/>
                <w:szCs w:val="24"/>
              </w:rPr>
            </w:pPr>
            <w:r w:rsidRPr="00441FF2">
              <w:rPr>
                <w:rFonts w:ascii="Arial" w:hAnsi="Arial" w:cs="Arial"/>
                <w:sz w:val="24"/>
                <w:szCs w:val="24"/>
              </w:rPr>
              <w:t>UNIDADE</w:t>
            </w:r>
          </w:p>
        </w:tc>
      </w:tr>
      <w:tr w:rsidR="00441FF2" w:rsidRPr="00441FF2" w14:paraId="7E32B51E" w14:textId="77777777" w:rsidTr="00AC1E80">
        <w:tc>
          <w:tcPr>
            <w:tcW w:w="4111" w:type="dxa"/>
          </w:tcPr>
          <w:p w14:paraId="6C0C2421" w14:textId="77777777" w:rsidR="00441FF2" w:rsidRPr="00441FF2" w:rsidRDefault="00441FF2" w:rsidP="00E75920">
            <w:pPr>
              <w:autoSpaceDE w:val="0"/>
              <w:autoSpaceDN w:val="0"/>
              <w:adjustRightInd w:val="0"/>
              <w:spacing w:line="276" w:lineRule="auto"/>
              <w:ind w:left="680" w:hanging="680"/>
              <w:jc w:val="both"/>
              <w:rPr>
                <w:rFonts w:ascii="Arial" w:hAnsi="Arial" w:cs="Arial"/>
                <w:sz w:val="24"/>
                <w:szCs w:val="24"/>
              </w:rPr>
            </w:pPr>
          </w:p>
        </w:tc>
        <w:tc>
          <w:tcPr>
            <w:tcW w:w="2268" w:type="dxa"/>
          </w:tcPr>
          <w:p w14:paraId="28D2EF7D" w14:textId="77777777" w:rsidR="00441FF2" w:rsidRPr="00441FF2" w:rsidRDefault="00441FF2" w:rsidP="00E75920">
            <w:pPr>
              <w:autoSpaceDE w:val="0"/>
              <w:autoSpaceDN w:val="0"/>
              <w:adjustRightInd w:val="0"/>
              <w:spacing w:line="276" w:lineRule="auto"/>
              <w:ind w:left="680" w:hanging="680"/>
              <w:jc w:val="both"/>
              <w:rPr>
                <w:rFonts w:ascii="Arial" w:hAnsi="Arial" w:cs="Arial"/>
                <w:sz w:val="24"/>
                <w:szCs w:val="24"/>
              </w:rPr>
            </w:pPr>
          </w:p>
        </w:tc>
        <w:tc>
          <w:tcPr>
            <w:tcW w:w="1134" w:type="dxa"/>
          </w:tcPr>
          <w:p w14:paraId="3F3A5EA9" w14:textId="77777777" w:rsidR="00441FF2" w:rsidRPr="00441FF2" w:rsidRDefault="00441FF2" w:rsidP="00E75920">
            <w:pPr>
              <w:autoSpaceDE w:val="0"/>
              <w:autoSpaceDN w:val="0"/>
              <w:adjustRightInd w:val="0"/>
              <w:spacing w:line="276" w:lineRule="auto"/>
              <w:ind w:left="680" w:hanging="680"/>
              <w:jc w:val="both"/>
              <w:rPr>
                <w:rFonts w:ascii="Arial" w:hAnsi="Arial" w:cs="Arial"/>
                <w:sz w:val="24"/>
                <w:szCs w:val="24"/>
              </w:rPr>
            </w:pPr>
          </w:p>
        </w:tc>
        <w:tc>
          <w:tcPr>
            <w:tcW w:w="1417" w:type="dxa"/>
          </w:tcPr>
          <w:p w14:paraId="3D4E417A" w14:textId="77777777" w:rsidR="00441FF2" w:rsidRPr="00441FF2" w:rsidRDefault="00441FF2" w:rsidP="00E75920">
            <w:pPr>
              <w:autoSpaceDE w:val="0"/>
              <w:autoSpaceDN w:val="0"/>
              <w:adjustRightInd w:val="0"/>
              <w:spacing w:line="276" w:lineRule="auto"/>
              <w:ind w:left="680" w:hanging="680"/>
              <w:jc w:val="both"/>
              <w:rPr>
                <w:rFonts w:ascii="Arial" w:hAnsi="Arial" w:cs="Arial"/>
                <w:sz w:val="24"/>
                <w:szCs w:val="24"/>
              </w:rPr>
            </w:pPr>
          </w:p>
        </w:tc>
      </w:tr>
    </w:tbl>
    <w:p w14:paraId="7CFBE477" w14:textId="77777777" w:rsidR="000D38B3" w:rsidRDefault="000D38B3" w:rsidP="00E75920">
      <w:pPr>
        <w:autoSpaceDE w:val="0"/>
        <w:autoSpaceDN w:val="0"/>
        <w:adjustRightInd w:val="0"/>
        <w:spacing w:after="0" w:line="276" w:lineRule="auto"/>
        <w:jc w:val="both"/>
        <w:rPr>
          <w:rFonts w:ascii="Arial" w:hAnsi="Arial" w:cs="Arial"/>
          <w:sz w:val="24"/>
          <w:szCs w:val="24"/>
        </w:rPr>
      </w:pPr>
    </w:p>
    <w:p w14:paraId="7A5B2AE5" w14:textId="0723A19E" w:rsid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Vinculam esta aquisição, independentemente de transcrição:</w:t>
      </w:r>
    </w:p>
    <w:p w14:paraId="16897BB8"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Termo de Referência.</w:t>
      </w:r>
    </w:p>
    <w:p w14:paraId="335C044E"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Edital da Licitação.</w:t>
      </w:r>
    </w:p>
    <w:p w14:paraId="6C1E0298"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 Proposta do contratado.</w:t>
      </w:r>
    </w:p>
    <w:p w14:paraId="56566E63"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Eventuais anexos dos documentos supracitados.</w:t>
      </w:r>
    </w:p>
    <w:p w14:paraId="4CD5BED4" w14:textId="77777777" w:rsidR="00441FF2" w:rsidRPr="00441FF2" w:rsidRDefault="00441FF2" w:rsidP="00E75920">
      <w:pPr>
        <w:autoSpaceDE w:val="0"/>
        <w:autoSpaceDN w:val="0"/>
        <w:adjustRightInd w:val="0"/>
        <w:spacing w:after="0" w:line="276" w:lineRule="auto"/>
        <w:ind w:left="680" w:hanging="680"/>
        <w:jc w:val="both"/>
        <w:rPr>
          <w:rFonts w:ascii="Arial" w:hAnsi="Arial" w:cs="Arial"/>
          <w:sz w:val="24"/>
          <w:szCs w:val="24"/>
        </w:rPr>
      </w:pPr>
    </w:p>
    <w:p w14:paraId="3F06B650" w14:textId="4F12A1D7" w:rsidR="00441FF2" w:rsidRPr="00441FF2" w:rsidRDefault="00441FF2" w:rsidP="00E75920">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441FF2">
        <w:rPr>
          <w:rFonts w:ascii="Arial" w:hAnsi="Arial" w:cs="Arial"/>
          <w:b/>
          <w:bCs/>
          <w:sz w:val="24"/>
          <w:szCs w:val="24"/>
        </w:rPr>
        <w:t>CLÁUSULA SEGUNDA – VIGÊNCIA:</w:t>
      </w:r>
    </w:p>
    <w:p w14:paraId="7F8CF918" w14:textId="165B21EB" w:rsid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prazo de vigência da contratação é restrito ao período de garantia ofertado pelo contratado, de</w:t>
      </w:r>
      <w:r w:rsidR="00915459">
        <w:rPr>
          <w:rFonts w:ascii="Arial" w:hAnsi="Arial" w:cs="Arial"/>
          <w:sz w:val="24"/>
          <w:szCs w:val="24"/>
        </w:rPr>
        <w:t xml:space="preserve"> acordo com o prazo do fabricante</w:t>
      </w:r>
      <w:r w:rsidRPr="00441FF2">
        <w:rPr>
          <w:rFonts w:ascii="Arial" w:hAnsi="Arial" w:cs="Arial"/>
          <w:sz w:val="24"/>
          <w:szCs w:val="24"/>
        </w:rPr>
        <w:t>.</w:t>
      </w:r>
    </w:p>
    <w:p w14:paraId="4130F748" w14:textId="77777777" w:rsidR="00915459" w:rsidRPr="00441FF2" w:rsidRDefault="00915459" w:rsidP="00E75920">
      <w:pPr>
        <w:autoSpaceDE w:val="0"/>
        <w:autoSpaceDN w:val="0"/>
        <w:adjustRightInd w:val="0"/>
        <w:spacing w:after="0" w:line="276" w:lineRule="auto"/>
        <w:ind w:left="680"/>
        <w:jc w:val="both"/>
        <w:rPr>
          <w:rFonts w:ascii="Arial" w:hAnsi="Arial" w:cs="Arial"/>
          <w:sz w:val="24"/>
          <w:szCs w:val="24"/>
        </w:rPr>
      </w:pPr>
    </w:p>
    <w:p w14:paraId="5E3D0C59" w14:textId="5011B722"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 xml:space="preserve">Durante o período de garantia contratual, a contratada deverá prestar a assistência técnica do produto ofertado, conforme previsão contida no </w:t>
      </w:r>
      <w:r>
        <w:rPr>
          <w:rFonts w:ascii="Arial" w:hAnsi="Arial" w:cs="Arial"/>
          <w:sz w:val="24"/>
          <w:szCs w:val="24"/>
        </w:rPr>
        <w:t>catálogo do fabricante</w:t>
      </w:r>
      <w:r w:rsidRPr="00441FF2">
        <w:rPr>
          <w:rFonts w:ascii="Arial" w:hAnsi="Arial" w:cs="Arial"/>
          <w:sz w:val="24"/>
          <w:szCs w:val="24"/>
        </w:rPr>
        <w:t>.</w:t>
      </w:r>
    </w:p>
    <w:p w14:paraId="670F8B45" w14:textId="77777777" w:rsidR="00441FF2" w:rsidRPr="00441FF2" w:rsidRDefault="00441FF2" w:rsidP="00E75920">
      <w:pPr>
        <w:autoSpaceDE w:val="0"/>
        <w:autoSpaceDN w:val="0"/>
        <w:adjustRightInd w:val="0"/>
        <w:spacing w:after="0" w:line="276" w:lineRule="auto"/>
        <w:ind w:left="680"/>
        <w:jc w:val="both"/>
        <w:rPr>
          <w:rFonts w:ascii="Arial" w:hAnsi="Arial" w:cs="Arial"/>
          <w:sz w:val="24"/>
          <w:szCs w:val="24"/>
        </w:rPr>
      </w:pPr>
    </w:p>
    <w:p w14:paraId="5A5EC735" w14:textId="77777777" w:rsidR="00441FF2" w:rsidRPr="00441FF2" w:rsidRDefault="00441FF2" w:rsidP="00E75920">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441FF2">
        <w:rPr>
          <w:rFonts w:ascii="Arial" w:hAnsi="Arial" w:cs="Arial"/>
          <w:b/>
          <w:bCs/>
          <w:sz w:val="24"/>
          <w:szCs w:val="24"/>
        </w:rPr>
        <w:t>CLÁUSULA TERCEIRA – MODELOS DE EXECUÇÃO E GESTÃO CONTRATUAIS:</w:t>
      </w:r>
    </w:p>
    <w:p w14:paraId="010D20BD"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regime de execução contratual, os modelos de gestão e de execução, assim como os prazos e condições de conclusão, entrega, observação e recebimento do objeto constam no Termo de Referência, anexo a este Contrato.</w:t>
      </w:r>
    </w:p>
    <w:p w14:paraId="6FAD9606" w14:textId="49508AE4" w:rsidR="00441FF2" w:rsidRPr="009670CA"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kern w:val="0"/>
          <w:sz w:val="24"/>
          <w:szCs w:val="24"/>
        </w:rPr>
        <w:lastRenderedPageBreak/>
        <w:t>O modelo de gestão seguirá o constante no Decreto Municipal.</w:t>
      </w:r>
    </w:p>
    <w:p w14:paraId="5DC1A5EF" w14:textId="3F72EC23" w:rsidR="009670CA" w:rsidRPr="009670CA" w:rsidRDefault="009670CA" w:rsidP="00E75920">
      <w:pPr>
        <w:numPr>
          <w:ilvl w:val="1"/>
          <w:numId w:val="35"/>
        </w:numPr>
        <w:autoSpaceDE w:val="0"/>
        <w:autoSpaceDN w:val="0"/>
        <w:adjustRightInd w:val="0"/>
        <w:spacing w:after="0" w:line="276" w:lineRule="auto"/>
        <w:ind w:left="709" w:hanging="709"/>
        <w:jc w:val="both"/>
        <w:rPr>
          <w:rFonts w:ascii="Arial" w:hAnsi="Arial" w:cs="Arial"/>
          <w:kern w:val="0"/>
          <w:sz w:val="24"/>
          <w:szCs w:val="24"/>
        </w:rPr>
      </w:pPr>
      <w:r>
        <w:rPr>
          <w:rFonts w:ascii="Arial" w:hAnsi="Arial" w:cs="Arial"/>
          <w:kern w:val="0"/>
          <w:sz w:val="24"/>
          <w:szCs w:val="24"/>
        </w:rPr>
        <w:t xml:space="preserve">A </w:t>
      </w:r>
      <w:r w:rsidRPr="009670CA">
        <w:rPr>
          <w:rFonts w:ascii="Arial" w:hAnsi="Arial" w:cs="Arial"/>
          <w:kern w:val="0"/>
          <w:sz w:val="24"/>
          <w:szCs w:val="24"/>
        </w:rPr>
        <w:t xml:space="preserve">Secretaria Municipal de Obras indica o Secretário João Sidnei Gonçalves Roldão para atuar como gestor do contrato e o </w:t>
      </w:r>
      <w:r w:rsidR="00051E1A">
        <w:rPr>
          <w:rFonts w:ascii="Arial" w:hAnsi="Arial" w:cs="Arial"/>
          <w:kern w:val="0"/>
          <w:sz w:val="24"/>
          <w:szCs w:val="24"/>
        </w:rPr>
        <w:t>A</w:t>
      </w:r>
      <w:r w:rsidRPr="009670CA">
        <w:rPr>
          <w:rFonts w:ascii="Arial" w:hAnsi="Arial" w:cs="Arial"/>
          <w:kern w:val="0"/>
          <w:sz w:val="24"/>
          <w:szCs w:val="24"/>
        </w:rPr>
        <w:t xml:space="preserve">ssessor </w:t>
      </w:r>
      <w:r w:rsidR="00051E1A">
        <w:rPr>
          <w:rFonts w:ascii="Arial" w:hAnsi="Arial" w:cs="Arial"/>
          <w:kern w:val="0"/>
          <w:sz w:val="24"/>
          <w:szCs w:val="24"/>
        </w:rPr>
        <w:t>E</w:t>
      </w:r>
      <w:r w:rsidRPr="009670CA">
        <w:rPr>
          <w:rFonts w:ascii="Arial" w:hAnsi="Arial" w:cs="Arial"/>
          <w:kern w:val="0"/>
          <w:sz w:val="24"/>
          <w:szCs w:val="24"/>
        </w:rPr>
        <w:t xml:space="preserve">xecutivo Marcus Vinicius Jockyman fiscal do contrato, matrícula nº </w:t>
      </w:r>
      <w:r w:rsidR="006E7D60">
        <w:rPr>
          <w:rFonts w:ascii="Arial" w:hAnsi="Arial" w:cs="Arial"/>
          <w:kern w:val="0"/>
          <w:sz w:val="24"/>
          <w:szCs w:val="24"/>
        </w:rPr>
        <w:t>7009.2</w:t>
      </w:r>
      <w:r w:rsidRPr="009670CA">
        <w:rPr>
          <w:rFonts w:ascii="Arial" w:hAnsi="Arial" w:cs="Arial"/>
          <w:kern w:val="0"/>
          <w:sz w:val="24"/>
          <w:szCs w:val="24"/>
        </w:rPr>
        <w:t>.</w:t>
      </w:r>
    </w:p>
    <w:p w14:paraId="3ECDF27A" w14:textId="77777777" w:rsidR="00441FF2" w:rsidRPr="00441FF2" w:rsidRDefault="00441FF2" w:rsidP="00E75920">
      <w:pPr>
        <w:autoSpaceDE w:val="0"/>
        <w:autoSpaceDN w:val="0"/>
        <w:adjustRightInd w:val="0"/>
        <w:spacing w:after="0" w:line="276" w:lineRule="auto"/>
        <w:ind w:left="680" w:hanging="680"/>
        <w:jc w:val="both"/>
        <w:rPr>
          <w:rFonts w:ascii="Arial" w:hAnsi="Arial" w:cs="Arial"/>
          <w:kern w:val="0"/>
          <w:sz w:val="24"/>
          <w:szCs w:val="24"/>
        </w:rPr>
      </w:pPr>
    </w:p>
    <w:p w14:paraId="7DDC02B7" w14:textId="77777777" w:rsidR="00441FF2" w:rsidRPr="00441FF2" w:rsidRDefault="00441FF2" w:rsidP="00E75920">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441FF2">
        <w:rPr>
          <w:rFonts w:ascii="Arial" w:hAnsi="Arial" w:cs="Arial"/>
          <w:b/>
          <w:bCs/>
          <w:sz w:val="24"/>
          <w:szCs w:val="24"/>
        </w:rPr>
        <w:t>CLÁUSULA QUARTA – SUBCONTRATAÇÃO:</w:t>
      </w:r>
    </w:p>
    <w:p w14:paraId="7C6122DC"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Não será admitida a subcontratação do objeto contratual.</w:t>
      </w:r>
    </w:p>
    <w:p w14:paraId="35833FD8" w14:textId="77777777" w:rsidR="00441FF2" w:rsidRPr="00441FF2" w:rsidRDefault="00441FF2" w:rsidP="00E75920">
      <w:pPr>
        <w:autoSpaceDE w:val="0"/>
        <w:autoSpaceDN w:val="0"/>
        <w:adjustRightInd w:val="0"/>
        <w:spacing w:after="0" w:line="276" w:lineRule="auto"/>
        <w:ind w:left="680" w:hanging="680"/>
        <w:jc w:val="both"/>
        <w:rPr>
          <w:rFonts w:ascii="Arial" w:hAnsi="Arial" w:cs="Arial"/>
          <w:sz w:val="24"/>
          <w:szCs w:val="24"/>
        </w:rPr>
      </w:pPr>
    </w:p>
    <w:p w14:paraId="073506EE" w14:textId="77777777" w:rsidR="00441FF2" w:rsidRPr="00441FF2" w:rsidRDefault="00441FF2" w:rsidP="00E75920">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441FF2">
        <w:rPr>
          <w:rFonts w:ascii="Arial" w:hAnsi="Arial" w:cs="Arial"/>
          <w:b/>
          <w:bCs/>
          <w:sz w:val="24"/>
          <w:szCs w:val="24"/>
        </w:rPr>
        <w:t>CLÁUSULA QUINTA – PREÇO:</w:t>
      </w:r>
    </w:p>
    <w:p w14:paraId="18579A8D" w14:textId="41B8F873"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valor TOTAL da aquisição é de R$</w:t>
      </w:r>
      <w:r>
        <w:rPr>
          <w:rFonts w:ascii="Arial" w:hAnsi="Arial" w:cs="Arial"/>
          <w:sz w:val="24"/>
          <w:szCs w:val="24"/>
        </w:rPr>
        <w:t>...........................</w:t>
      </w:r>
      <w:r w:rsidR="00E37F8D">
        <w:rPr>
          <w:rFonts w:ascii="Arial" w:hAnsi="Arial" w:cs="Arial"/>
          <w:sz w:val="24"/>
          <w:szCs w:val="24"/>
        </w:rPr>
        <w:t>.</w:t>
      </w:r>
    </w:p>
    <w:p w14:paraId="43B0E9B8"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5030C36" w14:textId="77777777" w:rsidR="00441FF2" w:rsidRPr="00441FF2" w:rsidRDefault="00441FF2" w:rsidP="00E75920">
      <w:pPr>
        <w:autoSpaceDE w:val="0"/>
        <w:autoSpaceDN w:val="0"/>
        <w:adjustRightInd w:val="0"/>
        <w:spacing w:after="0" w:line="276" w:lineRule="auto"/>
        <w:ind w:left="680" w:hanging="680"/>
        <w:jc w:val="both"/>
        <w:rPr>
          <w:rFonts w:ascii="Arial" w:hAnsi="Arial" w:cs="Arial"/>
          <w:sz w:val="24"/>
          <w:szCs w:val="24"/>
        </w:rPr>
      </w:pPr>
    </w:p>
    <w:p w14:paraId="10F861B1" w14:textId="77777777" w:rsidR="00441FF2" w:rsidRPr="00441FF2" w:rsidRDefault="00441FF2" w:rsidP="00E75920">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441FF2">
        <w:rPr>
          <w:rFonts w:ascii="Arial" w:hAnsi="Arial" w:cs="Arial"/>
          <w:b/>
          <w:bCs/>
          <w:sz w:val="24"/>
          <w:szCs w:val="24"/>
        </w:rPr>
        <w:t>CLÁUSULA SEXTA – PAGAMENTO:</w:t>
      </w:r>
    </w:p>
    <w:p w14:paraId="23C87056" w14:textId="45A9683E" w:rsidR="00441FF2" w:rsidRPr="00441FF2" w:rsidRDefault="00441FF2" w:rsidP="00E75920">
      <w:pPr>
        <w:numPr>
          <w:ilvl w:val="1"/>
          <w:numId w:val="35"/>
        </w:numPr>
        <w:autoSpaceDE w:val="0"/>
        <w:autoSpaceDN w:val="0"/>
        <w:adjustRightInd w:val="0"/>
        <w:spacing w:after="0" w:line="276" w:lineRule="auto"/>
        <w:ind w:left="709" w:hanging="709"/>
        <w:jc w:val="both"/>
        <w:rPr>
          <w:rFonts w:ascii="Arial" w:hAnsi="Arial" w:cs="Arial"/>
          <w:b/>
          <w:bCs/>
          <w:sz w:val="24"/>
          <w:szCs w:val="24"/>
        </w:rPr>
      </w:pPr>
      <w:r w:rsidRPr="00441FF2">
        <w:rPr>
          <w:rFonts w:ascii="Arial" w:hAnsi="Arial" w:cs="Arial"/>
          <w:color w:val="000000"/>
          <w:sz w:val="24"/>
          <w:szCs w:val="24"/>
        </w:rPr>
        <w:t>O pagamento será realizado</w:t>
      </w:r>
      <w:r w:rsidR="00E75920">
        <w:rPr>
          <w:rFonts w:ascii="Arial" w:hAnsi="Arial" w:cs="Arial"/>
          <w:color w:val="000000"/>
          <w:sz w:val="24"/>
          <w:szCs w:val="24"/>
        </w:rPr>
        <w:t xml:space="preserve"> até</w:t>
      </w:r>
      <w:r>
        <w:rPr>
          <w:rFonts w:ascii="Arial" w:hAnsi="Arial" w:cs="Arial"/>
          <w:color w:val="000000"/>
          <w:sz w:val="24"/>
          <w:szCs w:val="24"/>
        </w:rPr>
        <w:t xml:space="preserve"> </w:t>
      </w:r>
      <w:r w:rsidRPr="00441FF2">
        <w:rPr>
          <w:rFonts w:ascii="Arial" w:hAnsi="Arial" w:cs="Arial"/>
          <w:color w:val="000000"/>
          <w:sz w:val="24"/>
          <w:szCs w:val="24"/>
        </w:rPr>
        <w:t>30 dias após o recebimento do objeto, mediante crédito em conta corrente bancária, após ateste do fiscal do contrato.</w:t>
      </w:r>
    </w:p>
    <w:p w14:paraId="20828AB4" w14:textId="77777777" w:rsidR="00441FF2" w:rsidRPr="00441FF2" w:rsidRDefault="00441FF2" w:rsidP="00E75920">
      <w:pPr>
        <w:autoSpaceDE w:val="0"/>
        <w:autoSpaceDN w:val="0"/>
        <w:adjustRightInd w:val="0"/>
        <w:spacing w:after="0" w:line="276" w:lineRule="auto"/>
        <w:ind w:left="680" w:hanging="680"/>
        <w:jc w:val="both"/>
        <w:rPr>
          <w:rFonts w:ascii="Arial" w:hAnsi="Arial" w:cs="Arial"/>
          <w:sz w:val="24"/>
          <w:szCs w:val="24"/>
        </w:rPr>
      </w:pPr>
    </w:p>
    <w:p w14:paraId="4B0FD4B6" w14:textId="62083FD3" w:rsidR="00441FF2" w:rsidRPr="00441FF2" w:rsidRDefault="00441FF2" w:rsidP="00E75920">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441FF2">
        <w:rPr>
          <w:rFonts w:ascii="Arial" w:hAnsi="Arial" w:cs="Arial"/>
          <w:b/>
          <w:bCs/>
          <w:sz w:val="24"/>
          <w:szCs w:val="24"/>
        </w:rPr>
        <w:t>CLÁUSULA</w:t>
      </w:r>
      <w:r w:rsidR="00493656">
        <w:rPr>
          <w:rFonts w:ascii="Arial" w:hAnsi="Arial" w:cs="Arial"/>
          <w:b/>
          <w:bCs/>
          <w:sz w:val="24"/>
          <w:szCs w:val="24"/>
        </w:rPr>
        <w:t xml:space="preserve"> SÉTIMA</w:t>
      </w:r>
      <w:r w:rsidRPr="00441FF2">
        <w:rPr>
          <w:rFonts w:ascii="Arial" w:hAnsi="Arial" w:cs="Arial"/>
          <w:b/>
          <w:bCs/>
          <w:sz w:val="24"/>
          <w:szCs w:val="24"/>
        </w:rPr>
        <w:t xml:space="preserve"> – OBRIGAÇÕES DO CONTRATANTE:</w:t>
      </w:r>
    </w:p>
    <w:p w14:paraId="3960223C"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Exigir o cumprimento de todas as obrigações assumidas pelo Contratado, de acordo com o contrato e seus anexos.</w:t>
      </w:r>
    </w:p>
    <w:p w14:paraId="380E22A7"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Receber o objeto no prazo e condições estabelecidas no Termo de Referência.</w:t>
      </w:r>
    </w:p>
    <w:p w14:paraId="115425C1"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Notificar o Contratado, por escrito, sobre vícios, defeitos ou incorreções verificadas no objeto fornecido, para que seja por ele substituído, reparado ou corrigido, no total ou em parte, às suas expensas.</w:t>
      </w:r>
    </w:p>
    <w:p w14:paraId="643922B8"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Acompanhar e fiscalizar a execução do contrato e o cumprimento das obrigações pelo Contratado.</w:t>
      </w:r>
    </w:p>
    <w:p w14:paraId="7EF5E33A"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A1B27F9"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Efetuar o pagamento ao Contratado do valor correspondente à execução do objeto, no prazo, forma e condições estabelecidos no presente Contrato e no Termo de Referência.</w:t>
      </w:r>
    </w:p>
    <w:p w14:paraId="3ED957B2"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Aplicar ao Contratado as sanções previstas na lei e neste Contrato.</w:t>
      </w:r>
    </w:p>
    <w:p w14:paraId="33061225"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Responder eventuais pedidos de reestabelecimento do equilíbrio econômico-financeiro feitos pelo contratado no prazo máximo de 1 (um) mês.</w:t>
      </w:r>
    </w:p>
    <w:p w14:paraId="0AF2DE0D"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Notificar os emitentes das garantias quanto ao início de processo administrativo para apuração de descumprimento de cláusulas contratuais (se houver).</w:t>
      </w:r>
    </w:p>
    <w:p w14:paraId="223D4C93"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Comunicar o Contratado na hipótese de posterior alteração do projeto pelo Contratante, no caso do art. 93, §2º, da Lei nº 14.133, de 2021.</w:t>
      </w:r>
    </w:p>
    <w:p w14:paraId="24AF718E"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9A4195E" w14:textId="77777777" w:rsidR="00441FF2" w:rsidRPr="00441FF2" w:rsidRDefault="00441FF2" w:rsidP="00E75920">
      <w:pPr>
        <w:autoSpaceDE w:val="0"/>
        <w:autoSpaceDN w:val="0"/>
        <w:adjustRightInd w:val="0"/>
        <w:spacing w:after="0" w:line="276" w:lineRule="auto"/>
        <w:ind w:left="680" w:hanging="680"/>
        <w:jc w:val="both"/>
        <w:rPr>
          <w:rFonts w:ascii="Arial" w:hAnsi="Arial" w:cs="Arial"/>
          <w:sz w:val="24"/>
          <w:szCs w:val="24"/>
        </w:rPr>
      </w:pPr>
    </w:p>
    <w:p w14:paraId="276E219D" w14:textId="63F9E938" w:rsidR="00441FF2" w:rsidRPr="00441FF2" w:rsidRDefault="00441FF2" w:rsidP="00E75920">
      <w:pPr>
        <w:numPr>
          <w:ilvl w:val="0"/>
          <w:numId w:val="35"/>
        </w:numPr>
        <w:autoSpaceDE w:val="0"/>
        <w:autoSpaceDN w:val="0"/>
        <w:adjustRightInd w:val="0"/>
        <w:spacing w:after="0" w:line="276" w:lineRule="auto"/>
        <w:ind w:hanging="720"/>
        <w:jc w:val="both"/>
        <w:rPr>
          <w:rFonts w:ascii="Arial" w:hAnsi="Arial" w:cs="Arial"/>
          <w:b/>
          <w:bCs/>
          <w:sz w:val="24"/>
          <w:szCs w:val="24"/>
        </w:rPr>
      </w:pPr>
      <w:r w:rsidRPr="00441FF2">
        <w:rPr>
          <w:rFonts w:ascii="Arial" w:hAnsi="Arial" w:cs="Arial"/>
          <w:b/>
          <w:bCs/>
          <w:sz w:val="24"/>
          <w:szCs w:val="24"/>
        </w:rPr>
        <w:t>CLÁUSULA</w:t>
      </w:r>
      <w:r w:rsidR="00493656" w:rsidRPr="00493656">
        <w:t xml:space="preserve"> </w:t>
      </w:r>
      <w:r w:rsidR="00493656" w:rsidRPr="00493656">
        <w:rPr>
          <w:rFonts w:ascii="Arial" w:hAnsi="Arial" w:cs="Arial"/>
          <w:b/>
          <w:bCs/>
          <w:sz w:val="24"/>
          <w:szCs w:val="24"/>
        </w:rPr>
        <w:t>OITAVA</w:t>
      </w:r>
      <w:r w:rsidRPr="00441FF2">
        <w:rPr>
          <w:rFonts w:ascii="Arial" w:hAnsi="Arial" w:cs="Arial"/>
          <w:b/>
          <w:bCs/>
          <w:sz w:val="24"/>
          <w:szCs w:val="24"/>
        </w:rPr>
        <w:t xml:space="preserve"> – OBRIGAÇÕES DO CONTRATADO:</w:t>
      </w:r>
    </w:p>
    <w:p w14:paraId="470C3E41"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BBD229F"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Entregar o objeto acompanhado do manual do usuário, com uma versão em português, e da relação da rede de assistência técnica autorizada.</w:t>
      </w:r>
    </w:p>
    <w:p w14:paraId="61E613E3"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Atender às determinações regulares emitidas pelo fiscal do contrato ou autoridade superior.</w:t>
      </w:r>
    </w:p>
    <w:p w14:paraId="5295DB68"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A0F0CDB"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E6D12DD"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Responsabilizar-se pelos vícios e danos decorrentes da execução do objeto, de acordo com o Código de Defesa do Consumidor (Lei nº 8.078, de 1990).</w:t>
      </w:r>
    </w:p>
    <w:p w14:paraId="097971F1"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1314F33C"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25C3FF9E"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B321A6D"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Manter durante toda a vigência do contrato, em compatibilidade com as obrigações assumidas, todas as condições exigidas para habilitação na licitação.</w:t>
      </w:r>
    </w:p>
    <w:p w14:paraId="7C2CB31E"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59E078EA"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contratante poderá solicitar que o contratado comprove que cumpre o exposto no inciso 9.17, a qualquer tempo.</w:t>
      </w:r>
    </w:p>
    <w:p w14:paraId="138B7BF5"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Guardar sigilo sobre todas as informações obtidas em decorrência do cumprimento do contrato.</w:t>
      </w:r>
    </w:p>
    <w:p w14:paraId="691F1C66"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991704F"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Cumprir, além dos postulados legais vigentes de âmbito federal, estadual ou municipal, as normas de segurança do Contratante.</w:t>
      </w:r>
    </w:p>
    <w:p w14:paraId="0B8E7F30" w14:textId="77777777" w:rsidR="00441FF2" w:rsidRPr="00441FF2" w:rsidRDefault="00441FF2" w:rsidP="00E75920">
      <w:pPr>
        <w:autoSpaceDE w:val="0"/>
        <w:autoSpaceDN w:val="0"/>
        <w:adjustRightInd w:val="0"/>
        <w:spacing w:after="0" w:line="276" w:lineRule="auto"/>
        <w:ind w:left="680"/>
        <w:jc w:val="both"/>
        <w:rPr>
          <w:rFonts w:ascii="Arial" w:hAnsi="Arial" w:cs="Arial"/>
          <w:sz w:val="24"/>
          <w:szCs w:val="24"/>
        </w:rPr>
      </w:pPr>
    </w:p>
    <w:p w14:paraId="74B20AE8" w14:textId="1EC86EFB" w:rsidR="00441FF2" w:rsidRPr="00441FF2" w:rsidRDefault="00441FF2" w:rsidP="00E75920">
      <w:pPr>
        <w:numPr>
          <w:ilvl w:val="0"/>
          <w:numId w:val="35"/>
        </w:numPr>
        <w:autoSpaceDE w:val="0"/>
        <w:autoSpaceDN w:val="0"/>
        <w:adjustRightInd w:val="0"/>
        <w:spacing w:after="0" w:line="276" w:lineRule="auto"/>
        <w:jc w:val="both"/>
        <w:rPr>
          <w:rFonts w:ascii="Arial" w:hAnsi="Arial" w:cs="Arial"/>
          <w:b/>
          <w:bCs/>
          <w:sz w:val="24"/>
          <w:szCs w:val="24"/>
        </w:rPr>
      </w:pPr>
      <w:r w:rsidRPr="00441FF2">
        <w:rPr>
          <w:rFonts w:ascii="Arial" w:hAnsi="Arial" w:cs="Arial"/>
          <w:b/>
          <w:bCs/>
          <w:sz w:val="24"/>
          <w:szCs w:val="24"/>
        </w:rPr>
        <w:t>CLÁUSULA</w:t>
      </w:r>
      <w:r w:rsidR="00493656" w:rsidRPr="00493656">
        <w:t xml:space="preserve"> </w:t>
      </w:r>
      <w:r w:rsidR="00493656" w:rsidRPr="00493656">
        <w:rPr>
          <w:rFonts w:ascii="Arial" w:hAnsi="Arial" w:cs="Arial"/>
          <w:b/>
          <w:bCs/>
          <w:sz w:val="24"/>
          <w:szCs w:val="24"/>
        </w:rPr>
        <w:t>NONA</w:t>
      </w:r>
      <w:r w:rsidRPr="00441FF2">
        <w:rPr>
          <w:rFonts w:ascii="Arial" w:hAnsi="Arial" w:cs="Arial"/>
          <w:b/>
          <w:bCs/>
          <w:sz w:val="24"/>
          <w:szCs w:val="24"/>
        </w:rPr>
        <w:t xml:space="preserve"> – OBRIGAÇÕES PERTINENTES À LGPD:</w:t>
      </w:r>
    </w:p>
    <w:p w14:paraId="6D596881"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A0B1161"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Os dados obtidos somente poderão ser utilizados para as finalidades que justificaram seu acesso e de acordo com a boa-fé e com os princípios do art. 6º da LGPD.</w:t>
      </w:r>
    </w:p>
    <w:p w14:paraId="35A67B19"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É vedado o compartilhamento com terceiros dos dados obtidos fora das hipóteses permitidas em Lei.</w:t>
      </w:r>
    </w:p>
    <w:p w14:paraId="4ECD4526"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3E29F31"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É dever do contratado orientar e treinar seus empregados sobre os deveres, requisitos e responsabilidades decorrentes da LGPD.</w:t>
      </w:r>
    </w:p>
    <w:p w14:paraId="1801F338"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Contratado deverá exigir de suboperadores e subcontratados o cumprimento dos deveres da presente cláusula, permanecendo integralmente responsável por garantir sua observância.</w:t>
      </w:r>
    </w:p>
    <w:p w14:paraId="1DDC6BB6"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Contratante poderá realizar diligência para aferir o cumprimento do item 10.6, devendo o Contratado atender prontamente eventuais pedidos de comprovação formulados.</w:t>
      </w:r>
    </w:p>
    <w:p w14:paraId="2C1CD9B8"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69D92EF3"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BEB0894"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Os referidos bancos de dados devem ser desenvolvidos em formato interoperável, a fim de garantir a reutilização desses dados pela Administração nas hipóteses previstas na LGPD.</w:t>
      </w:r>
    </w:p>
    <w:p w14:paraId="12B4E99D"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lastRenderedPageBreak/>
        <w:t>O contrato está sujeito a ser alterado nos procedimentos pertinentes ao tratamento de dados pessoais, quando indicado pela autoridade competente, em especial a ANPD por meio de opiniões técnicas ou recomendações, editadas na forma da LGPD.</w:t>
      </w:r>
    </w:p>
    <w:p w14:paraId="4172E954"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Os contratos e convênios de que trata o § 1º do art. 26 da LGPD deverão ser comunicados à autoridade nacional.</w:t>
      </w:r>
    </w:p>
    <w:p w14:paraId="706E0551" w14:textId="77777777" w:rsidR="00441FF2" w:rsidRPr="00441FF2" w:rsidRDefault="00441FF2" w:rsidP="00E75920">
      <w:pPr>
        <w:autoSpaceDE w:val="0"/>
        <w:autoSpaceDN w:val="0"/>
        <w:adjustRightInd w:val="0"/>
        <w:spacing w:after="0" w:line="276" w:lineRule="auto"/>
        <w:ind w:left="680" w:hanging="680"/>
        <w:jc w:val="both"/>
        <w:rPr>
          <w:rFonts w:ascii="Arial" w:hAnsi="Arial" w:cs="Arial"/>
          <w:sz w:val="24"/>
          <w:szCs w:val="24"/>
        </w:rPr>
      </w:pPr>
    </w:p>
    <w:p w14:paraId="47CEF168" w14:textId="0241D24D" w:rsidR="00441FF2" w:rsidRPr="00441FF2" w:rsidRDefault="00441FF2" w:rsidP="00E75920">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441FF2">
        <w:rPr>
          <w:rFonts w:ascii="Arial" w:hAnsi="Arial" w:cs="Arial"/>
          <w:b/>
          <w:bCs/>
          <w:sz w:val="24"/>
          <w:szCs w:val="24"/>
        </w:rPr>
        <w:t>CLÁUSULA DÉCIMA</w:t>
      </w:r>
      <w:r w:rsidR="00493656">
        <w:rPr>
          <w:rFonts w:ascii="Arial" w:hAnsi="Arial" w:cs="Arial"/>
          <w:b/>
          <w:bCs/>
          <w:sz w:val="24"/>
          <w:szCs w:val="24"/>
        </w:rPr>
        <w:t xml:space="preserve"> </w:t>
      </w:r>
      <w:r w:rsidRPr="00441FF2">
        <w:rPr>
          <w:rFonts w:ascii="Arial" w:hAnsi="Arial" w:cs="Arial"/>
          <w:b/>
          <w:bCs/>
          <w:sz w:val="24"/>
          <w:szCs w:val="24"/>
        </w:rPr>
        <w:t>– INFRAÇÕES E SANÇÕES ADMINISTRATIVAS:</w:t>
      </w:r>
    </w:p>
    <w:p w14:paraId="690FFBB8"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Comete infração administrativa, nos termos da Lei nº 14.133, de 2021, o contratado que:</w:t>
      </w:r>
    </w:p>
    <w:p w14:paraId="2538B2FD" w14:textId="77777777" w:rsidR="00441FF2" w:rsidRPr="00441FF2" w:rsidRDefault="00441FF2" w:rsidP="00E75920">
      <w:pPr>
        <w:numPr>
          <w:ilvl w:val="0"/>
          <w:numId w:val="36"/>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der causa à inexecução parcial do contrato;</w:t>
      </w:r>
    </w:p>
    <w:p w14:paraId="0B375207" w14:textId="77777777" w:rsidR="00441FF2" w:rsidRPr="00441FF2" w:rsidRDefault="00441FF2" w:rsidP="00E75920">
      <w:pPr>
        <w:numPr>
          <w:ilvl w:val="0"/>
          <w:numId w:val="36"/>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der causa à inexecução parcial do contrato que cause grave dano à Administração ou ao funcionamento dos serviços públicos ou ao interesse coletivo;</w:t>
      </w:r>
    </w:p>
    <w:p w14:paraId="6452A045" w14:textId="77777777" w:rsidR="00441FF2" w:rsidRPr="00441FF2" w:rsidRDefault="00441FF2" w:rsidP="00E75920">
      <w:pPr>
        <w:numPr>
          <w:ilvl w:val="0"/>
          <w:numId w:val="36"/>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der causa à inexecução total do contrato;</w:t>
      </w:r>
    </w:p>
    <w:p w14:paraId="50DB6D14" w14:textId="77777777" w:rsidR="00441FF2" w:rsidRPr="00441FF2" w:rsidRDefault="00441FF2" w:rsidP="00E75920">
      <w:pPr>
        <w:numPr>
          <w:ilvl w:val="0"/>
          <w:numId w:val="36"/>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ensejar o retardamento da execução ou da entrega do objeto da contratação sem motivo justificado;</w:t>
      </w:r>
    </w:p>
    <w:p w14:paraId="0CF47554" w14:textId="77777777" w:rsidR="00441FF2" w:rsidRPr="00441FF2" w:rsidRDefault="00441FF2" w:rsidP="00E75920">
      <w:pPr>
        <w:numPr>
          <w:ilvl w:val="0"/>
          <w:numId w:val="36"/>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apresentar documentação falsa ou prestar declaração falsa durante a execução do contrato;</w:t>
      </w:r>
    </w:p>
    <w:p w14:paraId="1945E1EC" w14:textId="77777777" w:rsidR="00441FF2" w:rsidRPr="00441FF2" w:rsidRDefault="00441FF2" w:rsidP="00E75920">
      <w:pPr>
        <w:numPr>
          <w:ilvl w:val="0"/>
          <w:numId w:val="36"/>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praticar ato fraudulento na execução do contrato;</w:t>
      </w:r>
    </w:p>
    <w:p w14:paraId="28F8DC60" w14:textId="77777777" w:rsidR="00441FF2" w:rsidRPr="00441FF2" w:rsidRDefault="00441FF2" w:rsidP="00E75920">
      <w:pPr>
        <w:numPr>
          <w:ilvl w:val="0"/>
          <w:numId w:val="36"/>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comportar-se de modo inidôneo ou cometer fraude de qualquer natureza;</w:t>
      </w:r>
    </w:p>
    <w:p w14:paraId="6E2B06D8" w14:textId="77777777" w:rsidR="00441FF2" w:rsidRPr="00441FF2" w:rsidRDefault="00441FF2" w:rsidP="00E75920">
      <w:pPr>
        <w:numPr>
          <w:ilvl w:val="0"/>
          <w:numId w:val="36"/>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praticar ato lesivo previsto no art. 5º da Lei nº 12.846, de 1º de agosto de 2013.</w:t>
      </w:r>
    </w:p>
    <w:p w14:paraId="03B2809D"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Serão aplicadas ao contratado que incorrer nas infrações acima descritas as seguintes sanções:</w:t>
      </w:r>
    </w:p>
    <w:p w14:paraId="71FCA920"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Advertência, quando o contratado der causa à inexecução parcial do contrato, sempre que não se justificar a imposição de penalidade mais grave (art. 156, §2º, da Lei nº 14.133, de 2021).</w:t>
      </w:r>
    </w:p>
    <w:p w14:paraId="04F12345"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31E2BE3F"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w:t>
      </w:r>
    </w:p>
    <w:p w14:paraId="62A948DB"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Multa:</w:t>
      </w:r>
    </w:p>
    <w:p w14:paraId="135CEED3" w14:textId="77777777" w:rsidR="00441FF2" w:rsidRPr="00441FF2" w:rsidRDefault="00441FF2" w:rsidP="00E75920">
      <w:pPr>
        <w:numPr>
          <w:ilvl w:val="0"/>
          <w:numId w:val="37"/>
        </w:numPr>
        <w:autoSpaceDE w:val="0"/>
        <w:autoSpaceDN w:val="0"/>
        <w:adjustRightInd w:val="0"/>
        <w:spacing w:after="0" w:line="276" w:lineRule="auto"/>
        <w:ind w:left="680" w:hanging="680"/>
        <w:rPr>
          <w:rFonts w:ascii="Arial" w:hAnsi="Arial" w:cs="Arial"/>
          <w:kern w:val="0"/>
          <w:sz w:val="24"/>
          <w:szCs w:val="24"/>
        </w:rPr>
      </w:pPr>
      <w:r w:rsidRPr="00441FF2">
        <w:rPr>
          <w:rFonts w:ascii="Arial" w:hAnsi="Arial" w:cs="Arial"/>
          <w:kern w:val="0"/>
          <w:sz w:val="24"/>
          <w:szCs w:val="24"/>
        </w:rPr>
        <w:t>moratória de 0,5% (cinco centésimos por cento) por dia de atraso injustificado sobre o valor da parcela inadimplida, até o limite de 20 (vinte) dias;</w:t>
      </w:r>
    </w:p>
    <w:p w14:paraId="6F42D264" w14:textId="77777777" w:rsidR="00441FF2" w:rsidRPr="00441FF2" w:rsidRDefault="00441FF2" w:rsidP="00E75920">
      <w:pPr>
        <w:numPr>
          <w:ilvl w:val="0"/>
          <w:numId w:val="37"/>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kern w:val="0"/>
          <w:sz w:val="24"/>
          <w:szCs w:val="24"/>
        </w:rPr>
        <w:t>compensatória de 30% (trinta por cento) sobre o valor total do contrato, no caso de inexecução total do objeto.</w:t>
      </w:r>
    </w:p>
    <w:p w14:paraId="718E39F1"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atraso superior a 30 (trinta) dias autoriza a Administração a promover a extinção do contrato por descumprimento ou cumprimento irregular de suas cláusulas, conforme dispõe o inciso I do art. 137 da Lei n. 14.133, de 2021.</w:t>
      </w:r>
    </w:p>
    <w:p w14:paraId="7851B6E0"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 aplicação das sanções previstas neste Contrato não exclui, em hipótese alguma, a obrigação de reparação integral do dano causado ao Contratante.</w:t>
      </w:r>
    </w:p>
    <w:p w14:paraId="71E1B7F7"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Todas as sanções previstas neste Contrato poderão ser aplicadas cumulativamente com a multa.</w:t>
      </w:r>
    </w:p>
    <w:p w14:paraId="7B5B8406"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lastRenderedPageBreak/>
        <w:t>Antes da aplicação da multa será facultada a defesa do interessado no prazo de 15 (quinze) dias úteis, contado da data de sua intimação.</w:t>
      </w:r>
    </w:p>
    <w:p w14:paraId="00E4DFC8"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769AA09"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BAD05D1"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Na aplicação das sanções serão considerados:</w:t>
      </w:r>
    </w:p>
    <w:p w14:paraId="17C51379" w14:textId="77777777" w:rsidR="00441FF2" w:rsidRPr="00441FF2" w:rsidRDefault="00441FF2" w:rsidP="00E75920">
      <w:pPr>
        <w:numPr>
          <w:ilvl w:val="0"/>
          <w:numId w:val="38"/>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 natureza e a gravidade da infração cometida;</w:t>
      </w:r>
    </w:p>
    <w:p w14:paraId="7E88B5B0" w14:textId="77777777" w:rsidR="00441FF2" w:rsidRPr="00441FF2" w:rsidRDefault="00441FF2" w:rsidP="00E75920">
      <w:pPr>
        <w:numPr>
          <w:ilvl w:val="0"/>
          <w:numId w:val="38"/>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as peculiaridades do caso concreto;</w:t>
      </w:r>
    </w:p>
    <w:p w14:paraId="5DAF0BA2" w14:textId="77777777" w:rsidR="00441FF2" w:rsidRPr="00441FF2" w:rsidRDefault="00441FF2" w:rsidP="00E75920">
      <w:pPr>
        <w:numPr>
          <w:ilvl w:val="0"/>
          <w:numId w:val="38"/>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as circunstâncias agravantes ou atenuantes;</w:t>
      </w:r>
    </w:p>
    <w:p w14:paraId="1F5E38DE" w14:textId="77777777" w:rsidR="00441FF2" w:rsidRPr="00441FF2" w:rsidRDefault="00441FF2" w:rsidP="00E75920">
      <w:pPr>
        <w:numPr>
          <w:ilvl w:val="0"/>
          <w:numId w:val="38"/>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os danos que dela provierem para o Contratante;</w:t>
      </w:r>
    </w:p>
    <w:p w14:paraId="7CB86F84" w14:textId="77777777" w:rsidR="00441FF2" w:rsidRPr="00441FF2" w:rsidRDefault="00441FF2" w:rsidP="00E75920">
      <w:pPr>
        <w:numPr>
          <w:ilvl w:val="0"/>
          <w:numId w:val="38"/>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 implantação ou o aperfeiçoamento de programa de integridade, conforme normas e orientações dos órgãos de controle.</w:t>
      </w:r>
    </w:p>
    <w:p w14:paraId="4A9B171C"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AD26643"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4A9F10E"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6918252"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As sanções de impedimento de licitar e contratar e declaração de inidoneidade para licitar ou contratar são passíveis de reabilitação na forma do art. 163 da Lei nº 14.133/21.</w:t>
      </w:r>
    </w:p>
    <w:p w14:paraId="474174A2"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524339C" w14:textId="77777777" w:rsidR="00441FF2" w:rsidRPr="00441FF2" w:rsidRDefault="00441FF2" w:rsidP="00E75920">
      <w:pPr>
        <w:autoSpaceDE w:val="0"/>
        <w:autoSpaceDN w:val="0"/>
        <w:adjustRightInd w:val="0"/>
        <w:spacing w:after="0" w:line="276" w:lineRule="auto"/>
        <w:ind w:left="680"/>
        <w:jc w:val="both"/>
        <w:rPr>
          <w:rFonts w:ascii="Arial" w:hAnsi="Arial" w:cs="Arial"/>
          <w:sz w:val="24"/>
          <w:szCs w:val="24"/>
        </w:rPr>
      </w:pPr>
    </w:p>
    <w:p w14:paraId="48DCA975" w14:textId="03ABCB7C" w:rsidR="00441FF2" w:rsidRPr="00441FF2" w:rsidRDefault="00441FF2" w:rsidP="00E75920">
      <w:pPr>
        <w:numPr>
          <w:ilvl w:val="0"/>
          <w:numId w:val="35"/>
        </w:numPr>
        <w:autoSpaceDE w:val="0"/>
        <w:autoSpaceDN w:val="0"/>
        <w:adjustRightInd w:val="0"/>
        <w:spacing w:after="0" w:line="276" w:lineRule="auto"/>
        <w:ind w:hanging="720"/>
        <w:jc w:val="both"/>
        <w:rPr>
          <w:rFonts w:ascii="Arial" w:hAnsi="Arial" w:cs="Arial"/>
          <w:b/>
          <w:bCs/>
          <w:sz w:val="24"/>
          <w:szCs w:val="24"/>
        </w:rPr>
      </w:pPr>
      <w:r w:rsidRPr="00441FF2">
        <w:rPr>
          <w:rFonts w:ascii="Arial" w:hAnsi="Arial" w:cs="Arial"/>
          <w:b/>
          <w:bCs/>
          <w:sz w:val="24"/>
          <w:szCs w:val="24"/>
        </w:rPr>
        <w:t xml:space="preserve">CLÁUSULA DÉCIMA </w:t>
      </w:r>
      <w:r w:rsidR="00493656" w:rsidRPr="00493656">
        <w:rPr>
          <w:rFonts w:ascii="Arial" w:hAnsi="Arial" w:cs="Arial"/>
          <w:b/>
          <w:bCs/>
          <w:sz w:val="24"/>
          <w:szCs w:val="24"/>
        </w:rPr>
        <w:t xml:space="preserve">PRIMEIRA </w:t>
      </w:r>
      <w:r w:rsidRPr="00441FF2">
        <w:rPr>
          <w:rFonts w:ascii="Arial" w:hAnsi="Arial" w:cs="Arial"/>
          <w:b/>
          <w:bCs/>
          <w:sz w:val="24"/>
          <w:szCs w:val="24"/>
        </w:rPr>
        <w:t>– DA EXTINÇÃO CONTRATUAL:</w:t>
      </w:r>
    </w:p>
    <w:p w14:paraId="545DD9C6"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contrato será extinto quando vencido o prazo nele estipulado, independentemente de terem sido cumpridas ou não as obrigações de ambas as partes contraentes.</w:t>
      </w:r>
    </w:p>
    <w:p w14:paraId="2F786CD4"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39F3CA12"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589BF233"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Nesta hipótese, aplicam-se também os artigos 138 e 139 da mesma Lei.</w:t>
      </w:r>
    </w:p>
    <w:p w14:paraId="71A76A50"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 alteração social ou a modificação da finalidade ou da estrutura da empresa não ensejará a extinção se não restringir sua capacidade de concluir o contrato.</w:t>
      </w:r>
    </w:p>
    <w:p w14:paraId="3EA66C75"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termo de extinção, sempre que possível, será precedido:</w:t>
      </w:r>
    </w:p>
    <w:p w14:paraId="119BA5D7"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Balanço dos eventos contratuais já cumpridos ou parcialmente cumpridos.</w:t>
      </w:r>
    </w:p>
    <w:p w14:paraId="1B35DAB6"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Relação dos pagamentos já efetuados e ainda devidos.</w:t>
      </w:r>
    </w:p>
    <w:p w14:paraId="7C143508" w14:textId="77777777" w:rsidR="00441FF2" w:rsidRPr="00441FF2" w:rsidRDefault="00441FF2" w:rsidP="00E75920">
      <w:pPr>
        <w:numPr>
          <w:ilvl w:val="2"/>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Indenizações e multas.</w:t>
      </w:r>
    </w:p>
    <w:p w14:paraId="2E436799"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AEA1D70"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32784F1E"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4C800E6F"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Até que o contratado comprove o disposto no item anterior, o contratante reterá:</w:t>
      </w:r>
    </w:p>
    <w:p w14:paraId="67B69EAD" w14:textId="77777777" w:rsidR="00441FF2" w:rsidRPr="00441FF2" w:rsidRDefault="00441FF2" w:rsidP="00E75920">
      <w:pPr>
        <w:numPr>
          <w:ilvl w:val="0"/>
          <w:numId w:val="39"/>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63F23155" w14:textId="77777777" w:rsidR="00441FF2" w:rsidRPr="00441FF2" w:rsidRDefault="00441FF2" w:rsidP="00E75920">
      <w:pPr>
        <w:numPr>
          <w:ilvl w:val="0"/>
          <w:numId w:val="39"/>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os valores das Notas fiscais ou Faturas correspondentes em valor proporcional ao inadimplemento, até que a situação seja regularizada.</w:t>
      </w:r>
    </w:p>
    <w:p w14:paraId="5D5B6597"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16553849"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contratante poderá ainda:</w:t>
      </w:r>
    </w:p>
    <w:p w14:paraId="5E5D079C" w14:textId="77777777" w:rsidR="00441FF2" w:rsidRPr="00441FF2" w:rsidRDefault="00441FF2" w:rsidP="00E75920">
      <w:pPr>
        <w:numPr>
          <w:ilvl w:val="0"/>
          <w:numId w:val="40"/>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nos casos de obrigação de pagamento de multa pelo contratado, reter a garantia prestada a ser executada, conforme legislação que rege a matéria; e</w:t>
      </w:r>
    </w:p>
    <w:p w14:paraId="31F9C344" w14:textId="77777777" w:rsidR="00441FF2" w:rsidRPr="00441FF2" w:rsidRDefault="00441FF2" w:rsidP="00E75920">
      <w:pPr>
        <w:numPr>
          <w:ilvl w:val="0"/>
          <w:numId w:val="40"/>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lastRenderedPageBreak/>
        <w:t>nos casos em que houver necessidade de ressarcimento de prejuízos causados à Administração, nos termos do inciso IV do art. 139 da Lei n.º 14.133, de 2021, reter os eventuais créditos existentes em favor do contratado decorrentes do contrato.</w:t>
      </w:r>
    </w:p>
    <w:p w14:paraId="55C4C824"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93EEF02" w14:textId="77777777" w:rsidR="00441FF2" w:rsidRPr="00441FF2" w:rsidRDefault="00441FF2" w:rsidP="00E75920">
      <w:pPr>
        <w:autoSpaceDE w:val="0"/>
        <w:autoSpaceDN w:val="0"/>
        <w:adjustRightInd w:val="0"/>
        <w:spacing w:after="0" w:line="276" w:lineRule="auto"/>
        <w:ind w:left="680" w:hanging="680"/>
        <w:jc w:val="both"/>
        <w:rPr>
          <w:rFonts w:ascii="Arial" w:hAnsi="Arial" w:cs="Arial"/>
          <w:sz w:val="24"/>
          <w:szCs w:val="24"/>
        </w:rPr>
      </w:pPr>
    </w:p>
    <w:p w14:paraId="7E640913" w14:textId="2C716E60" w:rsidR="00441FF2" w:rsidRPr="00441FF2" w:rsidRDefault="00441FF2" w:rsidP="00E75920">
      <w:pPr>
        <w:numPr>
          <w:ilvl w:val="0"/>
          <w:numId w:val="35"/>
        </w:numPr>
        <w:autoSpaceDE w:val="0"/>
        <w:autoSpaceDN w:val="0"/>
        <w:adjustRightInd w:val="0"/>
        <w:spacing w:after="0" w:line="276" w:lineRule="auto"/>
        <w:ind w:hanging="720"/>
        <w:jc w:val="both"/>
        <w:rPr>
          <w:rFonts w:ascii="Arial" w:hAnsi="Arial" w:cs="Arial"/>
          <w:b/>
          <w:bCs/>
          <w:sz w:val="24"/>
          <w:szCs w:val="24"/>
        </w:rPr>
      </w:pPr>
      <w:r w:rsidRPr="00441FF2">
        <w:rPr>
          <w:rFonts w:ascii="Arial" w:hAnsi="Arial" w:cs="Arial"/>
          <w:b/>
          <w:bCs/>
          <w:sz w:val="24"/>
          <w:szCs w:val="24"/>
        </w:rPr>
        <w:t xml:space="preserve">CLÁUSULA DÉCIMA </w:t>
      </w:r>
      <w:r w:rsidR="00493656" w:rsidRPr="00493656">
        <w:rPr>
          <w:rFonts w:ascii="Arial" w:hAnsi="Arial" w:cs="Arial"/>
          <w:b/>
          <w:bCs/>
          <w:sz w:val="24"/>
          <w:szCs w:val="24"/>
        </w:rPr>
        <w:t xml:space="preserve">SEGUNDA </w:t>
      </w:r>
      <w:r w:rsidRPr="00441FF2">
        <w:rPr>
          <w:rFonts w:ascii="Arial" w:hAnsi="Arial" w:cs="Arial"/>
          <w:b/>
          <w:bCs/>
          <w:sz w:val="24"/>
          <w:szCs w:val="24"/>
        </w:rPr>
        <w:t>– ALTERAÇÕES:</w:t>
      </w:r>
    </w:p>
    <w:p w14:paraId="5EBD06BA"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Eventuais alterações contratuais reger-se-ão pela disciplina dos arts. 124 e seguintes da Lei nº 14.133, de 2021.</w:t>
      </w:r>
    </w:p>
    <w:p w14:paraId="14B7EBE8"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6EE1F10E"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CE994C1"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Registros que não caracterizam alteração do contrato podem ser realizados por simples apostila, dispensada a celebração de termo aditivo, na forma do art. 136 da Lei nº 14.133, de 2021.</w:t>
      </w:r>
    </w:p>
    <w:p w14:paraId="57FC94E4" w14:textId="77777777" w:rsidR="00441FF2" w:rsidRPr="00441FF2" w:rsidRDefault="00441FF2" w:rsidP="00E75920">
      <w:pPr>
        <w:autoSpaceDE w:val="0"/>
        <w:autoSpaceDN w:val="0"/>
        <w:adjustRightInd w:val="0"/>
        <w:spacing w:after="0" w:line="276" w:lineRule="auto"/>
        <w:ind w:left="680" w:hanging="680"/>
        <w:jc w:val="both"/>
        <w:rPr>
          <w:rFonts w:ascii="Arial" w:hAnsi="Arial" w:cs="Arial"/>
          <w:sz w:val="24"/>
          <w:szCs w:val="24"/>
        </w:rPr>
      </w:pPr>
    </w:p>
    <w:p w14:paraId="0FE8D482" w14:textId="0B86F60E" w:rsidR="00441FF2" w:rsidRPr="00441FF2" w:rsidRDefault="00441FF2" w:rsidP="00E75920">
      <w:pPr>
        <w:numPr>
          <w:ilvl w:val="0"/>
          <w:numId w:val="35"/>
        </w:numPr>
        <w:autoSpaceDE w:val="0"/>
        <w:autoSpaceDN w:val="0"/>
        <w:adjustRightInd w:val="0"/>
        <w:spacing w:after="0" w:line="276" w:lineRule="auto"/>
        <w:ind w:hanging="720"/>
        <w:jc w:val="both"/>
        <w:rPr>
          <w:rFonts w:ascii="Arial" w:hAnsi="Arial" w:cs="Arial"/>
          <w:b/>
          <w:bCs/>
          <w:sz w:val="24"/>
          <w:szCs w:val="24"/>
        </w:rPr>
      </w:pPr>
      <w:r w:rsidRPr="00441FF2">
        <w:rPr>
          <w:rFonts w:ascii="Arial" w:hAnsi="Arial" w:cs="Arial"/>
          <w:b/>
          <w:bCs/>
          <w:sz w:val="24"/>
          <w:szCs w:val="24"/>
        </w:rPr>
        <w:t xml:space="preserve">CLÁUSULA DÉCIMA </w:t>
      </w:r>
      <w:r w:rsidR="00493656" w:rsidRPr="00493656">
        <w:rPr>
          <w:rFonts w:ascii="Arial" w:hAnsi="Arial" w:cs="Arial"/>
          <w:b/>
          <w:bCs/>
          <w:sz w:val="24"/>
          <w:szCs w:val="24"/>
        </w:rPr>
        <w:t>TERCEIRA</w:t>
      </w:r>
      <w:r w:rsidRPr="00441FF2">
        <w:rPr>
          <w:rFonts w:ascii="Arial" w:hAnsi="Arial" w:cs="Arial"/>
          <w:b/>
          <w:bCs/>
          <w:sz w:val="24"/>
          <w:szCs w:val="24"/>
        </w:rPr>
        <w:t xml:space="preserve"> – DOTAÇÃO ORÇAMENTÁRIA:</w:t>
      </w:r>
    </w:p>
    <w:p w14:paraId="722D455B" w14:textId="55A9B143" w:rsid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As despesas decorrentes da presente contratação onerarão a seguinte dotação orçamentária:</w:t>
      </w:r>
    </w:p>
    <w:p w14:paraId="6A0233E0" w14:textId="7A657456" w:rsidR="009670CA" w:rsidRPr="00441FF2" w:rsidRDefault="009670CA" w:rsidP="00E75920">
      <w:pPr>
        <w:autoSpaceDE w:val="0"/>
        <w:autoSpaceDN w:val="0"/>
        <w:adjustRightInd w:val="0"/>
        <w:spacing w:after="0" w:line="276" w:lineRule="auto"/>
        <w:jc w:val="center"/>
        <w:rPr>
          <w:rFonts w:ascii="Arial" w:hAnsi="Arial" w:cs="Arial"/>
          <w:sz w:val="24"/>
          <w:szCs w:val="24"/>
        </w:rPr>
      </w:pPr>
      <w:r w:rsidRPr="009670CA">
        <w:rPr>
          <w:rFonts w:ascii="Arial" w:hAnsi="Arial" w:cs="Arial"/>
          <w:sz w:val="24"/>
          <w:szCs w:val="24"/>
        </w:rPr>
        <w:t xml:space="preserve">0701 04 122 0007 1003 44905200000000 1500 </w:t>
      </w:r>
      <w:r>
        <w:rPr>
          <w:rFonts w:ascii="Arial" w:hAnsi="Arial" w:cs="Arial"/>
          <w:sz w:val="24"/>
          <w:szCs w:val="24"/>
        </w:rPr>
        <w:t>-</w:t>
      </w:r>
      <w:r w:rsidRPr="009670CA">
        <w:rPr>
          <w:rFonts w:ascii="Arial" w:hAnsi="Arial" w:cs="Arial"/>
          <w:sz w:val="24"/>
          <w:szCs w:val="24"/>
        </w:rPr>
        <w:t xml:space="preserve"> 9976.7</w:t>
      </w:r>
    </w:p>
    <w:p w14:paraId="6D4FCD95" w14:textId="77777777" w:rsidR="00441FF2" w:rsidRPr="00441FF2" w:rsidRDefault="00441FF2" w:rsidP="00E75920">
      <w:pPr>
        <w:autoSpaceDE w:val="0"/>
        <w:autoSpaceDN w:val="0"/>
        <w:adjustRightInd w:val="0"/>
        <w:spacing w:after="0" w:line="276" w:lineRule="auto"/>
        <w:ind w:left="680" w:hanging="680"/>
        <w:jc w:val="both"/>
        <w:rPr>
          <w:rFonts w:ascii="Arial" w:hAnsi="Arial" w:cs="Arial"/>
          <w:sz w:val="24"/>
          <w:szCs w:val="24"/>
        </w:rPr>
      </w:pPr>
    </w:p>
    <w:p w14:paraId="298EB714" w14:textId="03E74558" w:rsidR="00441FF2" w:rsidRPr="00441FF2" w:rsidRDefault="00441FF2" w:rsidP="00E75920">
      <w:pPr>
        <w:numPr>
          <w:ilvl w:val="0"/>
          <w:numId w:val="35"/>
        </w:numPr>
        <w:autoSpaceDE w:val="0"/>
        <w:autoSpaceDN w:val="0"/>
        <w:adjustRightInd w:val="0"/>
        <w:spacing w:after="0" w:line="276" w:lineRule="auto"/>
        <w:ind w:hanging="720"/>
        <w:jc w:val="both"/>
        <w:rPr>
          <w:rFonts w:ascii="Arial" w:hAnsi="Arial" w:cs="Arial"/>
          <w:b/>
          <w:bCs/>
          <w:sz w:val="24"/>
          <w:szCs w:val="24"/>
        </w:rPr>
      </w:pPr>
      <w:r w:rsidRPr="00441FF2">
        <w:rPr>
          <w:rFonts w:ascii="Arial" w:hAnsi="Arial" w:cs="Arial"/>
          <w:b/>
          <w:bCs/>
          <w:sz w:val="24"/>
          <w:szCs w:val="24"/>
        </w:rPr>
        <w:t>CLÁUSULA DÉCIMA</w:t>
      </w:r>
      <w:r w:rsidR="00493656" w:rsidRPr="00493656">
        <w:rPr>
          <w:rFonts w:ascii="Arial" w:hAnsi="Arial" w:cs="Arial"/>
          <w:b/>
          <w:bCs/>
          <w:sz w:val="24"/>
          <w:szCs w:val="24"/>
        </w:rPr>
        <w:t xml:space="preserve"> QUARTA</w:t>
      </w:r>
      <w:r w:rsidRPr="00441FF2">
        <w:rPr>
          <w:rFonts w:ascii="Arial" w:hAnsi="Arial" w:cs="Arial"/>
          <w:b/>
          <w:bCs/>
          <w:sz w:val="24"/>
          <w:szCs w:val="24"/>
        </w:rPr>
        <w:t xml:space="preserve"> – DOS CASOS OMISSOS:</w:t>
      </w:r>
    </w:p>
    <w:p w14:paraId="63124E1C"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04B6BD3" w14:textId="77777777" w:rsidR="00441FF2" w:rsidRPr="00441FF2" w:rsidRDefault="00441FF2" w:rsidP="00E75920">
      <w:pPr>
        <w:autoSpaceDE w:val="0"/>
        <w:autoSpaceDN w:val="0"/>
        <w:adjustRightInd w:val="0"/>
        <w:spacing w:after="0" w:line="276" w:lineRule="auto"/>
        <w:ind w:left="680" w:hanging="680"/>
        <w:jc w:val="both"/>
        <w:rPr>
          <w:rFonts w:ascii="Arial" w:hAnsi="Arial" w:cs="Arial"/>
          <w:sz w:val="24"/>
          <w:szCs w:val="24"/>
        </w:rPr>
      </w:pPr>
    </w:p>
    <w:p w14:paraId="78746DD1" w14:textId="46669A84" w:rsidR="00441FF2" w:rsidRPr="00441FF2" w:rsidRDefault="00441FF2" w:rsidP="00E75920">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441FF2">
        <w:rPr>
          <w:rFonts w:ascii="Arial" w:hAnsi="Arial" w:cs="Arial"/>
          <w:b/>
          <w:bCs/>
          <w:sz w:val="24"/>
          <w:szCs w:val="24"/>
        </w:rPr>
        <w:t>CLÁUSULA DÉCIMA – PUBLICAÇÃO:</w:t>
      </w:r>
    </w:p>
    <w:p w14:paraId="25A5E7E8" w14:textId="7777777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sz w:val="24"/>
          <w:szCs w:val="24"/>
        </w:rPr>
        <w:t>Incumbirá ao contratante divulgar o presente instrumento no Portal Nacional de Contratações Públicas (PNCP), na forma prevista no art. 94 da Lei 14.133, de 2021, bem como no respectivo sítio oficial na Internet e na sua imprensa oficial.</w:t>
      </w:r>
    </w:p>
    <w:p w14:paraId="68BE8838" w14:textId="77777777" w:rsidR="00441FF2" w:rsidRPr="00441FF2" w:rsidRDefault="00441FF2" w:rsidP="00E75920">
      <w:pPr>
        <w:autoSpaceDE w:val="0"/>
        <w:autoSpaceDN w:val="0"/>
        <w:adjustRightInd w:val="0"/>
        <w:spacing w:after="0" w:line="276" w:lineRule="auto"/>
        <w:ind w:left="680" w:hanging="680"/>
        <w:jc w:val="both"/>
        <w:rPr>
          <w:rFonts w:ascii="Arial" w:hAnsi="Arial" w:cs="Arial"/>
          <w:sz w:val="24"/>
          <w:szCs w:val="24"/>
        </w:rPr>
      </w:pPr>
    </w:p>
    <w:p w14:paraId="707CBD7C" w14:textId="7481B558" w:rsidR="00441FF2" w:rsidRPr="00441FF2" w:rsidRDefault="00441FF2" w:rsidP="00E75920">
      <w:pPr>
        <w:numPr>
          <w:ilvl w:val="0"/>
          <w:numId w:val="35"/>
        </w:numPr>
        <w:autoSpaceDE w:val="0"/>
        <w:autoSpaceDN w:val="0"/>
        <w:adjustRightInd w:val="0"/>
        <w:spacing w:after="0" w:line="276" w:lineRule="auto"/>
        <w:ind w:hanging="720"/>
        <w:jc w:val="both"/>
        <w:rPr>
          <w:rFonts w:ascii="Arial" w:hAnsi="Arial" w:cs="Arial"/>
          <w:b/>
          <w:bCs/>
          <w:sz w:val="24"/>
          <w:szCs w:val="24"/>
        </w:rPr>
      </w:pPr>
      <w:r w:rsidRPr="00441FF2">
        <w:rPr>
          <w:rFonts w:ascii="Arial" w:hAnsi="Arial" w:cs="Arial"/>
          <w:b/>
          <w:bCs/>
          <w:sz w:val="24"/>
          <w:szCs w:val="24"/>
        </w:rPr>
        <w:t xml:space="preserve">CLÁUSULA DÉCIMA </w:t>
      </w:r>
      <w:r w:rsidR="00493656" w:rsidRPr="00493656">
        <w:rPr>
          <w:rFonts w:ascii="Arial" w:hAnsi="Arial" w:cs="Arial"/>
          <w:b/>
          <w:bCs/>
          <w:sz w:val="24"/>
          <w:szCs w:val="24"/>
        </w:rPr>
        <w:t xml:space="preserve">SEXTA </w:t>
      </w:r>
      <w:r w:rsidRPr="00441FF2">
        <w:rPr>
          <w:rFonts w:ascii="Arial" w:hAnsi="Arial" w:cs="Arial"/>
          <w:b/>
          <w:bCs/>
          <w:sz w:val="24"/>
          <w:szCs w:val="24"/>
        </w:rPr>
        <w:t>– FORO:</w:t>
      </w:r>
    </w:p>
    <w:p w14:paraId="7C7E2286" w14:textId="205C3547" w:rsidR="00441FF2" w:rsidRPr="00441FF2" w:rsidRDefault="00441FF2" w:rsidP="00E75920">
      <w:pPr>
        <w:numPr>
          <w:ilvl w:val="1"/>
          <w:numId w:val="35"/>
        </w:numPr>
        <w:autoSpaceDE w:val="0"/>
        <w:autoSpaceDN w:val="0"/>
        <w:adjustRightInd w:val="0"/>
        <w:spacing w:after="0" w:line="276" w:lineRule="auto"/>
        <w:ind w:left="680" w:hanging="680"/>
        <w:jc w:val="both"/>
        <w:rPr>
          <w:rFonts w:ascii="Arial" w:hAnsi="Arial" w:cs="Arial"/>
          <w:sz w:val="24"/>
          <w:szCs w:val="24"/>
        </w:rPr>
      </w:pPr>
      <w:r w:rsidRPr="00441FF2">
        <w:rPr>
          <w:rFonts w:ascii="Arial" w:hAnsi="Arial" w:cs="Arial"/>
          <w:kern w:val="0"/>
          <w:sz w:val="24"/>
          <w:szCs w:val="24"/>
        </w:rPr>
        <w:t xml:space="preserve">As partes elegem como competente o Foro da Comarca de </w:t>
      </w:r>
      <w:sdt>
        <w:sdtPr>
          <w:rPr>
            <w:rFonts w:ascii="Arial" w:hAnsi="Arial" w:cs="Arial"/>
            <w:kern w:val="0"/>
            <w:sz w:val="24"/>
            <w:szCs w:val="24"/>
          </w:rPr>
          <w:id w:val="-751887153"/>
          <w:placeholder>
            <w:docPart w:val="E609D45CDBDF468CA607AEF615D7E403"/>
          </w:placeholder>
        </w:sdtPr>
        <w:sdtEndPr/>
        <w:sdtContent>
          <w:r w:rsidR="00AC1E80">
            <w:rPr>
              <w:rFonts w:ascii="Arial" w:hAnsi="Arial" w:cs="Arial"/>
              <w:kern w:val="0"/>
              <w:sz w:val="24"/>
              <w:szCs w:val="24"/>
            </w:rPr>
            <w:t>Tramandaí</w:t>
          </w:r>
        </w:sdtContent>
      </w:sdt>
      <w:r w:rsidRPr="00441FF2">
        <w:rPr>
          <w:rFonts w:ascii="Arial" w:hAnsi="Arial" w:cs="Arial"/>
          <w:kern w:val="0"/>
          <w:sz w:val="24"/>
          <w:szCs w:val="24"/>
        </w:rPr>
        <w:t xml:space="preserve">/RS, com renúncia expressa de qualquer outro, para dirimir </w:t>
      </w:r>
      <w:r w:rsidRPr="00441FF2">
        <w:rPr>
          <w:rFonts w:ascii="Arial" w:hAnsi="Arial" w:cs="Arial"/>
          <w:sz w:val="24"/>
          <w:szCs w:val="24"/>
        </w:rPr>
        <w:t xml:space="preserve">os litígios que decorrerem da </w:t>
      </w:r>
      <w:r w:rsidRPr="00441FF2">
        <w:rPr>
          <w:rFonts w:ascii="Arial" w:hAnsi="Arial" w:cs="Arial"/>
          <w:sz w:val="24"/>
          <w:szCs w:val="24"/>
        </w:rPr>
        <w:lastRenderedPageBreak/>
        <w:t>execução deste   Contrato que não puderem ser compostos pela conciliação, conforme art. 92, §1º, da Lei nº 14.133/21.</w:t>
      </w:r>
    </w:p>
    <w:p w14:paraId="0DFF5EDA" w14:textId="77777777" w:rsidR="00441FF2" w:rsidRPr="00441FF2" w:rsidRDefault="00441FF2" w:rsidP="00E75920">
      <w:pPr>
        <w:autoSpaceDE w:val="0"/>
        <w:autoSpaceDN w:val="0"/>
        <w:adjustRightInd w:val="0"/>
        <w:spacing w:after="0" w:line="276" w:lineRule="auto"/>
        <w:ind w:left="680" w:hanging="680"/>
        <w:jc w:val="both"/>
        <w:rPr>
          <w:rFonts w:ascii="Arial" w:hAnsi="Arial" w:cs="Arial"/>
          <w:sz w:val="24"/>
          <w:szCs w:val="24"/>
        </w:rPr>
      </w:pPr>
    </w:p>
    <w:p w14:paraId="18E68187" w14:textId="77777777" w:rsidR="00441FF2" w:rsidRPr="00441FF2" w:rsidRDefault="00441FF2" w:rsidP="00E37F8D">
      <w:pPr>
        <w:autoSpaceDE w:val="0"/>
        <w:autoSpaceDN w:val="0"/>
        <w:adjustRightInd w:val="0"/>
        <w:spacing w:after="0" w:line="276" w:lineRule="auto"/>
        <w:ind w:left="709"/>
        <w:rPr>
          <w:rFonts w:ascii="Arial" w:hAnsi="Arial" w:cs="Arial"/>
          <w:kern w:val="0"/>
          <w:sz w:val="24"/>
          <w:szCs w:val="24"/>
        </w:rPr>
      </w:pPr>
      <w:r w:rsidRPr="00441FF2">
        <w:rPr>
          <w:rFonts w:ascii="Arial" w:hAnsi="Arial" w:cs="Arial"/>
          <w:kern w:val="0"/>
          <w:sz w:val="24"/>
          <w:szCs w:val="24"/>
        </w:rPr>
        <w:t>E por estarem justos e acertados, assinam o presente contrato em 02 (duas) vias de igual teor e na presença das testemunhas abaixo, para que produza os efeitos legais.</w:t>
      </w:r>
    </w:p>
    <w:p w14:paraId="0D89C970" w14:textId="2D59E231"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2BFA64AD" w14:textId="5C0E226F"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5AA36340" w14:textId="3F90EACC" w:rsidR="00441FF2" w:rsidRDefault="00441FF2" w:rsidP="00E75920">
      <w:pPr>
        <w:spacing w:after="0" w:line="276" w:lineRule="auto"/>
        <w:ind w:left="680" w:hanging="680"/>
        <w:rPr>
          <w:rFonts w:ascii="Arial" w:eastAsia="Arial" w:hAnsi="Arial" w:cs="Arial"/>
          <w:kern w:val="0"/>
          <w:sz w:val="24"/>
          <w:szCs w:val="24"/>
          <w:lang w:eastAsia="pt-BR"/>
          <w14:ligatures w14:val="none"/>
        </w:rPr>
      </w:pPr>
      <w:r>
        <w:rPr>
          <w:rFonts w:ascii="Arial" w:eastAsia="Arial" w:hAnsi="Arial" w:cs="Arial"/>
          <w:kern w:val="0"/>
          <w:sz w:val="24"/>
          <w:szCs w:val="24"/>
          <w:lang w:eastAsia="pt-BR"/>
          <w14:ligatures w14:val="none"/>
        </w:rPr>
        <w:t xml:space="preserve">                                                                    </w:t>
      </w:r>
      <w:r w:rsidRPr="00CA677C">
        <w:rPr>
          <w:rFonts w:ascii="Arial" w:eastAsia="Arial" w:hAnsi="Arial" w:cs="Arial"/>
          <w:kern w:val="0"/>
          <w:sz w:val="24"/>
          <w:szCs w:val="24"/>
          <w:lang w:eastAsia="pt-BR"/>
          <w14:ligatures w14:val="none"/>
        </w:rPr>
        <w:t>Ba</w:t>
      </w:r>
      <w:r>
        <w:rPr>
          <w:rFonts w:ascii="Arial" w:eastAsia="Arial" w:hAnsi="Arial" w:cs="Arial"/>
          <w:kern w:val="0"/>
          <w:sz w:val="24"/>
          <w:szCs w:val="24"/>
          <w:lang w:eastAsia="pt-BR"/>
          <w14:ligatures w14:val="none"/>
        </w:rPr>
        <w:t>l</w:t>
      </w:r>
      <w:r w:rsidRPr="00CA677C">
        <w:rPr>
          <w:rFonts w:ascii="Arial" w:eastAsia="Arial" w:hAnsi="Arial" w:cs="Arial"/>
          <w:kern w:val="0"/>
          <w:sz w:val="24"/>
          <w:szCs w:val="24"/>
          <w:lang w:eastAsia="pt-BR"/>
          <w14:ligatures w14:val="none"/>
        </w:rPr>
        <w:t>neário Pinhal</w:t>
      </w:r>
      <w:r w:rsidRPr="00842951">
        <w:rPr>
          <w:rFonts w:ascii="Arial" w:eastAsia="Arial" w:hAnsi="Arial" w:cs="Arial"/>
          <w:kern w:val="0"/>
          <w:sz w:val="24"/>
          <w:szCs w:val="24"/>
          <w:lang w:eastAsia="pt-BR"/>
          <w14:ligatures w14:val="none"/>
        </w:rPr>
        <w:t xml:space="preserve">/RS, </w:t>
      </w:r>
      <w:r w:rsidRPr="00CA677C">
        <w:rPr>
          <w:rFonts w:ascii="Arial" w:eastAsia="Arial" w:hAnsi="Arial" w:cs="Arial"/>
          <w:kern w:val="0"/>
          <w:sz w:val="24"/>
          <w:szCs w:val="24"/>
          <w:lang w:eastAsia="pt-BR"/>
          <w14:ligatures w14:val="none"/>
        </w:rPr>
        <w:t>............. de ........ de 2025</w:t>
      </w:r>
      <w:r w:rsidRPr="00842951">
        <w:rPr>
          <w:rFonts w:ascii="Arial" w:eastAsia="Arial" w:hAnsi="Arial" w:cs="Arial"/>
          <w:kern w:val="0"/>
          <w:sz w:val="24"/>
          <w:szCs w:val="24"/>
          <w:lang w:eastAsia="pt-BR"/>
          <w14:ligatures w14:val="none"/>
        </w:rPr>
        <w:t>.</w:t>
      </w:r>
    </w:p>
    <w:p w14:paraId="358C6269" w14:textId="515BFB45" w:rsidR="00441FF2" w:rsidRDefault="00441FF2" w:rsidP="00E75920">
      <w:pPr>
        <w:spacing w:after="0" w:line="276" w:lineRule="auto"/>
        <w:ind w:left="680" w:hanging="680"/>
        <w:rPr>
          <w:rFonts w:ascii="Arial" w:eastAsia="Arial" w:hAnsi="Arial" w:cs="Arial"/>
          <w:kern w:val="0"/>
          <w:sz w:val="24"/>
          <w:szCs w:val="24"/>
          <w:lang w:eastAsia="pt-BR"/>
          <w14:ligatures w14:val="none"/>
        </w:rPr>
      </w:pPr>
    </w:p>
    <w:p w14:paraId="50C3593C" w14:textId="7E049B1C" w:rsidR="00441FF2" w:rsidRDefault="00441FF2" w:rsidP="00E75920">
      <w:pPr>
        <w:spacing w:after="0" w:line="276" w:lineRule="auto"/>
        <w:ind w:left="680" w:hanging="680"/>
        <w:rPr>
          <w:rFonts w:ascii="Arial" w:eastAsia="Arial" w:hAnsi="Arial" w:cs="Arial"/>
          <w:kern w:val="0"/>
          <w:sz w:val="24"/>
          <w:szCs w:val="24"/>
          <w:lang w:eastAsia="pt-BR"/>
          <w14:ligatures w14:val="none"/>
        </w:rPr>
      </w:pPr>
    </w:p>
    <w:p w14:paraId="11BF7816" w14:textId="34A0DBB5" w:rsidR="00E37F8D" w:rsidRDefault="00E37F8D" w:rsidP="00E75920">
      <w:pPr>
        <w:spacing w:after="0" w:line="276" w:lineRule="auto"/>
        <w:ind w:left="680" w:hanging="680"/>
        <w:rPr>
          <w:rFonts w:ascii="Arial" w:eastAsia="Arial" w:hAnsi="Arial" w:cs="Arial"/>
          <w:kern w:val="0"/>
          <w:sz w:val="24"/>
          <w:szCs w:val="24"/>
          <w:lang w:eastAsia="pt-BR"/>
          <w14:ligatures w14:val="none"/>
        </w:rPr>
      </w:pPr>
    </w:p>
    <w:p w14:paraId="1A1984C6" w14:textId="57DF8715" w:rsidR="00E37F8D" w:rsidRDefault="00E37F8D" w:rsidP="00E75920">
      <w:pPr>
        <w:spacing w:after="0" w:line="276" w:lineRule="auto"/>
        <w:ind w:left="680" w:hanging="680"/>
        <w:rPr>
          <w:rFonts w:ascii="Arial" w:eastAsia="Arial" w:hAnsi="Arial" w:cs="Arial"/>
          <w:kern w:val="0"/>
          <w:sz w:val="24"/>
          <w:szCs w:val="24"/>
          <w:lang w:eastAsia="pt-BR"/>
          <w14:ligatures w14:val="none"/>
        </w:rPr>
      </w:pPr>
    </w:p>
    <w:p w14:paraId="354E0C44" w14:textId="77777777" w:rsidR="00E37F8D" w:rsidRPr="00842951" w:rsidRDefault="00E37F8D" w:rsidP="00E75920">
      <w:pPr>
        <w:spacing w:after="0" w:line="276" w:lineRule="auto"/>
        <w:ind w:left="680" w:hanging="680"/>
        <w:rPr>
          <w:rFonts w:ascii="Arial" w:eastAsia="Arial" w:hAnsi="Arial" w:cs="Arial"/>
          <w:kern w:val="0"/>
          <w:sz w:val="24"/>
          <w:szCs w:val="24"/>
          <w:lang w:eastAsia="pt-BR"/>
          <w14:ligatures w14:val="none"/>
        </w:rPr>
      </w:pPr>
    </w:p>
    <w:p w14:paraId="4923682A" w14:textId="77777777" w:rsidR="00441FF2" w:rsidRDefault="00441FF2" w:rsidP="00E75920">
      <w:pPr>
        <w:spacing w:after="0" w:line="276" w:lineRule="auto"/>
        <w:ind w:left="680" w:hanging="680"/>
        <w:jc w:val="both"/>
        <w:rPr>
          <w:rFonts w:ascii="Arial" w:eastAsia="Arial" w:hAnsi="Arial" w:cs="Arial"/>
          <w:kern w:val="0"/>
          <w:sz w:val="24"/>
          <w:szCs w:val="24"/>
          <w:lang w:eastAsia="pt-BR"/>
          <w14:ligatures w14:val="none"/>
        </w:rPr>
      </w:pPr>
    </w:p>
    <w:p w14:paraId="6E5FEBE5" w14:textId="77777777" w:rsidR="00441FF2" w:rsidRDefault="00441FF2" w:rsidP="00E75920">
      <w:pPr>
        <w:spacing w:after="0" w:line="276" w:lineRule="auto"/>
        <w:jc w:val="center"/>
        <w:rPr>
          <w:rFonts w:ascii="Arial" w:eastAsia="Times New Roman" w:hAnsi="Arial" w:cs="Arial"/>
          <w:b/>
          <w:kern w:val="0"/>
          <w:lang w:eastAsia="pt-BR"/>
          <w14:ligatures w14:val="none"/>
        </w:rPr>
      </w:pPr>
      <w:r w:rsidRPr="00CA677C">
        <w:rPr>
          <w:rFonts w:ascii="Arial" w:eastAsia="Times New Roman" w:hAnsi="Arial" w:cs="Arial"/>
          <w:b/>
          <w:kern w:val="0"/>
          <w:lang w:eastAsia="pt-BR"/>
          <w14:ligatures w14:val="none"/>
        </w:rPr>
        <w:t>LUIZ CEZAR DANELLI FURINI</w:t>
      </w:r>
    </w:p>
    <w:p w14:paraId="70E9ABD2" w14:textId="77777777" w:rsidR="00441FF2" w:rsidRPr="00CA677C" w:rsidRDefault="00441FF2" w:rsidP="00E75920">
      <w:pPr>
        <w:spacing w:after="0" w:line="276" w:lineRule="auto"/>
        <w:jc w:val="center"/>
        <w:rPr>
          <w:rFonts w:ascii="Arial" w:eastAsia="Times New Roman" w:hAnsi="Arial" w:cs="Arial"/>
          <w:b/>
          <w:kern w:val="0"/>
          <w:lang w:eastAsia="pt-BR"/>
          <w14:ligatures w14:val="none"/>
        </w:rPr>
      </w:pPr>
      <w:r>
        <w:rPr>
          <w:rFonts w:ascii="Arial" w:eastAsia="Times New Roman" w:hAnsi="Arial" w:cs="Arial"/>
          <w:b/>
          <w:kern w:val="0"/>
          <w:lang w:eastAsia="pt-BR"/>
          <w14:ligatures w14:val="none"/>
        </w:rPr>
        <w:t>PREFEITO</w:t>
      </w:r>
    </w:p>
    <w:p w14:paraId="254BE24E" w14:textId="0D2F3F44"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689AC022" w14:textId="2CB9D173"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6FA4F820" w14:textId="6673F31C"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09427661" w14:textId="7A63E00B"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p w14:paraId="6496F364" w14:textId="77777777" w:rsidR="00931011" w:rsidRDefault="00931011" w:rsidP="00E75920">
      <w:pPr>
        <w:pStyle w:val="NormalWeb"/>
        <w:spacing w:before="0" w:beforeAutospacing="0" w:after="0" w:afterAutospacing="0" w:line="276" w:lineRule="auto"/>
        <w:ind w:left="680" w:hanging="680"/>
        <w:jc w:val="center"/>
        <w:rPr>
          <w:rFonts w:ascii="Arial" w:hAnsi="Arial" w:cs="Arial"/>
          <w:color w:val="FF0000"/>
        </w:rPr>
      </w:pPr>
    </w:p>
    <w:p w14:paraId="6C951C14" w14:textId="6177F669" w:rsidR="00E700C6" w:rsidRDefault="00E700C6" w:rsidP="00E75920">
      <w:pPr>
        <w:pStyle w:val="NormalWeb"/>
        <w:spacing w:before="0" w:beforeAutospacing="0" w:after="0" w:afterAutospacing="0" w:line="276" w:lineRule="auto"/>
        <w:ind w:left="680" w:hanging="680"/>
        <w:jc w:val="center"/>
        <w:rPr>
          <w:rFonts w:ascii="Arial" w:hAnsi="Arial" w:cs="Arial"/>
          <w:color w:val="FF0000"/>
        </w:rPr>
      </w:pPr>
    </w:p>
    <w:p w14:paraId="5235170D" w14:textId="4B82E7E7" w:rsidR="00AC1E80" w:rsidRDefault="00AC1E80" w:rsidP="00E75920">
      <w:pPr>
        <w:pStyle w:val="NormalWeb"/>
        <w:spacing w:before="0" w:beforeAutospacing="0" w:after="0" w:afterAutospacing="0" w:line="276" w:lineRule="auto"/>
        <w:ind w:left="680" w:hanging="680"/>
        <w:jc w:val="center"/>
        <w:rPr>
          <w:rFonts w:ascii="Arial" w:hAnsi="Arial" w:cs="Arial"/>
          <w:color w:val="FF0000"/>
        </w:rPr>
      </w:pPr>
    </w:p>
    <w:p w14:paraId="78075C16" w14:textId="078A0C79" w:rsidR="00AC1E80" w:rsidRDefault="00AC1E80" w:rsidP="00E75920">
      <w:pPr>
        <w:pStyle w:val="NormalWeb"/>
        <w:spacing w:before="0" w:beforeAutospacing="0" w:after="0" w:afterAutospacing="0" w:line="276" w:lineRule="auto"/>
        <w:ind w:left="680" w:hanging="680"/>
        <w:jc w:val="center"/>
        <w:rPr>
          <w:rFonts w:ascii="Arial" w:hAnsi="Arial" w:cs="Arial"/>
          <w:color w:val="FF0000"/>
        </w:rPr>
      </w:pPr>
    </w:p>
    <w:p w14:paraId="560D2179" w14:textId="686B2B7B" w:rsidR="00AC1E80" w:rsidRDefault="00AC1E80" w:rsidP="00E75920">
      <w:pPr>
        <w:pStyle w:val="NormalWeb"/>
        <w:spacing w:before="0" w:beforeAutospacing="0" w:after="0" w:afterAutospacing="0" w:line="276" w:lineRule="auto"/>
        <w:ind w:left="680" w:hanging="680"/>
        <w:jc w:val="center"/>
        <w:rPr>
          <w:rFonts w:ascii="Arial" w:hAnsi="Arial" w:cs="Arial"/>
          <w:color w:val="FF0000"/>
        </w:rPr>
      </w:pPr>
    </w:p>
    <w:p w14:paraId="726FECEA" w14:textId="77777777" w:rsidR="00AC1E80" w:rsidRDefault="00AC1E80" w:rsidP="00E75920">
      <w:pPr>
        <w:pStyle w:val="NormalWeb"/>
        <w:spacing w:before="0" w:beforeAutospacing="0" w:after="0" w:afterAutospacing="0" w:line="276" w:lineRule="auto"/>
        <w:ind w:left="680" w:hanging="680"/>
        <w:jc w:val="center"/>
        <w:rPr>
          <w:rFonts w:ascii="Arial" w:hAnsi="Arial" w:cs="Arial"/>
          <w:color w:val="FF0000"/>
        </w:rPr>
      </w:pPr>
    </w:p>
    <w:p w14:paraId="1B7D8DE0" w14:textId="09417BE8" w:rsidR="00A11880" w:rsidRDefault="00A11880" w:rsidP="00E75920">
      <w:pPr>
        <w:pStyle w:val="NormalWeb"/>
        <w:spacing w:before="0" w:beforeAutospacing="0" w:after="0" w:afterAutospacing="0" w:line="276" w:lineRule="auto"/>
        <w:ind w:left="680" w:hanging="680"/>
        <w:jc w:val="center"/>
        <w:rPr>
          <w:rFonts w:ascii="Arial" w:hAnsi="Arial" w:cs="Arial"/>
          <w:color w:val="FF0000"/>
        </w:rPr>
      </w:pPr>
    </w:p>
    <w:sectPr w:rsidR="00A11880" w:rsidSect="00AE63AA">
      <w:headerReference w:type="default" r:id="rId8"/>
      <w:footerReference w:type="default" r:id="rId9"/>
      <w:headerReference w:type="first" r:id="rId10"/>
      <w:pgSz w:w="11906" w:h="16838"/>
      <w:pgMar w:top="1418" w:right="1134" w:bottom="993" w:left="1134" w:header="624" w:footer="2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41736" w14:textId="77777777" w:rsidR="000F3E87" w:rsidRDefault="000F3E87" w:rsidP="00071288">
      <w:pPr>
        <w:spacing w:after="0" w:line="240" w:lineRule="auto"/>
      </w:pPr>
      <w:r>
        <w:separator/>
      </w:r>
    </w:p>
  </w:endnote>
  <w:endnote w:type="continuationSeparator" w:id="0">
    <w:p w14:paraId="78D91F8F" w14:textId="77777777" w:rsidR="000F3E87" w:rsidRDefault="000F3E87"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5523499"/>
      <w:docPartObj>
        <w:docPartGallery w:val="Page Numbers (Bottom of Page)"/>
        <w:docPartUnique/>
      </w:docPartObj>
    </w:sdtPr>
    <w:sdtEndPr/>
    <w:sdtContent>
      <w:sdt>
        <w:sdtPr>
          <w:id w:val="-992634853"/>
          <w:docPartObj>
            <w:docPartGallery w:val="Page Numbers (Top of Page)"/>
            <w:docPartUnique/>
          </w:docPartObj>
        </w:sdtPr>
        <w:sdtEndPr/>
        <w:sdtContent>
          <w:p w14:paraId="5DCBD323" w14:textId="77777777" w:rsidR="000F3E87" w:rsidRPr="00BC4F2A" w:rsidRDefault="000F3E87" w:rsidP="00BC4F2A">
            <w:pPr>
              <w:pStyle w:val="Rodap"/>
              <w:pBdr>
                <w:top w:val="double" w:sz="4" w:space="1" w:color="auto"/>
              </w:pBdr>
              <w:jc w:val="center"/>
              <w:rPr>
                <w:rFonts w:ascii="Times New Roman" w:hAnsi="Times New Roman" w:cs="Times New Roman"/>
                <w:b/>
                <w:i/>
              </w:rPr>
            </w:pPr>
            <w:r w:rsidRPr="00BC4F2A">
              <w:rPr>
                <w:rFonts w:ascii="Times New Roman" w:hAnsi="Times New Roman" w:cs="Times New Roman"/>
                <w:b/>
                <w:i/>
              </w:rPr>
              <w:t>Av. Itália, n° 3100 – CEP 95599-000 - Balneário Pinhal/RS</w:t>
            </w:r>
          </w:p>
          <w:p w14:paraId="7F8087E8" w14:textId="77777777" w:rsidR="000F3E87" w:rsidRDefault="000F3E87" w:rsidP="00BC4F2A">
            <w:pPr>
              <w:pStyle w:val="Rodap"/>
              <w:jc w:val="center"/>
              <w:rPr>
                <w:rFonts w:ascii="Arial" w:hAnsi="Arial" w:cs="Arial"/>
                <w:sz w:val="16"/>
                <w:szCs w:val="16"/>
              </w:rPr>
            </w:pPr>
            <w:r w:rsidRPr="00BC4F2A">
              <w:rPr>
                <w:rFonts w:ascii="Times New Roman" w:eastAsia="Times New Roman" w:hAnsi="Times New Roman" w:cs="Times New Roman"/>
                <w:b/>
                <w:i/>
                <w:kern w:val="0"/>
                <w:lang w:eastAsia="pt-BR"/>
                <w14:ligatures w14:val="none"/>
              </w:rPr>
              <w:t>Fone: (51) 2103.6929 - Ramal 205 - licitacao@balneariopinhal.rs.gov.br</w:t>
            </w:r>
            <w:r w:rsidRPr="00BC4F2A">
              <w:rPr>
                <w:rFonts w:ascii="Times New Roman" w:hAnsi="Times New Roman" w:cs="Times New Roman"/>
                <w:sz w:val="16"/>
                <w:szCs w:val="16"/>
              </w:rPr>
              <w:t xml:space="preserve"> </w:t>
            </w:r>
            <w:r>
              <w:rPr>
                <w:rFonts w:ascii="Arial" w:hAnsi="Arial" w:cs="Arial"/>
                <w:sz w:val="16"/>
                <w:szCs w:val="16"/>
              </w:rPr>
              <w:t xml:space="preserve">                </w:t>
            </w:r>
          </w:p>
          <w:p w14:paraId="113F45AA" w14:textId="6CAF79CC" w:rsidR="000F3E87" w:rsidRDefault="000F3E87" w:rsidP="00BC4F2A">
            <w:pPr>
              <w:pStyle w:val="Rodap"/>
              <w:jc w:val="center"/>
            </w:pPr>
            <w:r>
              <w:rPr>
                <w:rFonts w:ascii="Arial" w:hAnsi="Arial" w:cs="Arial"/>
                <w:sz w:val="16"/>
                <w:szCs w:val="16"/>
              </w:rPr>
              <w:t xml:space="preserve">                                                                                                                                                                                    </w:t>
            </w:r>
            <w:r w:rsidRPr="00AD0874">
              <w:rPr>
                <w:rFonts w:ascii="Arial" w:hAnsi="Arial" w:cs="Arial"/>
                <w:sz w:val="16"/>
                <w:szCs w:val="16"/>
              </w:rPr>
              <w:t xml:space="preserve">Página </w:t>
            </w:r>
            <w:r w:rsidRPr="00AD0874">
              <w:rPr>
                <w:rFonts w:ascii="Arial" w:hAnsi="Arial" w:cs="Arial"/>
                <w:b/>
                <w:bCs/>
                <w:sz w:val="16"/>
                <w:szCs w:val="16"/>
              </w:rPr>
              <w:fldChar w:fldCharType="begin"/>
            </w:r>
            <w:r w:rsidRPr="00AD0874">
              <w:rPr>
                <w:rFonts w:ascii="Arial" w:hAnsi="Arial" w:cs="Arial"/>
                <w:b/>
                <w:bCs/>
                <w:sz w:val="16"/>
                <w:szCs w:val="16"/>
              </w:rPr>
              <w:instrText>PAGE</w:instrText>
            </w:r>
            <w:r w:rsidRPr="00AD0874">
              <w:rPr>
                <w:rFonts w:ascii="Arial" w:hAnsi="Arial" w:cs="Arial"/>
                <w:b/>
                <w:bCs/>
                <w:sz w:val="16"/>
                <w:szCs w:val="16"/>
              </w:rPr>
              <w:fldChar w:fldCharType="separate"/>
            </w:r>
            <w:r w:rsidR="00AE63AA">
              <w:rPr>
                <w:rFonts w:ascii="Arial" w:hAnsi="Arial" w:cs="Arial"/>
                <w:b/>
                <w:bCs/>
                <w:noProof/>
                <w:sz w:val="16"/>
                <w:szCs w:val="16"/>
              </w:rPr>
              <w:t>2</w:t>
            </w:r>
            <w:r w:rsidRPr="00AD0874">
              <w:rPr>
                <w:rFonts w:ascii="Arial" w:hAnsi="Arial" w:cs="Arial"/>
                <w:b/>
                <w:bCs/>
                <w:sz w:val="16"/>
                <w:szCs w:val="16"/>
              </w:rPr>
              <w:fldChar w:fldCharType="end"/>
            </w:r>
            <w:r w:rsidRPr="00AD0874">
              <w:rPr>
                <w:rFonts w:ascii="Arial" w:hAnsi="Arial" w:cs="Arial"/>
                <w:sz w:val="16"/>
                <w:szCs w:val="16"/>
              </w:rPr>
              <w:t xml:space="preserve"> de </w:t>
            </w:r>
            <w:r w:rsidRPr="00AD0874">
              <w:rPr>
                <w:rFonts w:ascii="Arial" w:hAnsi="Arial" w:cs="Arial"/>
                <w:b/>
                <w:bCs/>
                <w:sz w:val="16"/>
                <w:szCs w:val="16"/>
              </w:rPr>
              <w:fldChar w:fldCharType="begin"/>
            </w:r>
            <w:r w:rsidRPr="00AD0874">
              <w:rPr>
                <w:rFonts w:ascii="Arial" w:hAnsi="Arial" w:cs="Arial"/>
                <w:b/>
                <w:bCs/>
                <w:sz w:val="16"/>
                <w:szCs w:val="16"/>
              </w:rPr>
              <w:instrText>NUMPAGES</w:instrText>
            </w:r>
            <w:r w:rsidRPr="00AD0874">
              <w:rPr>
                <w:rFonts w:ascii="Arial" w:hAnsi="Arial" w:cs="Arial"/>
                <w:b/>
                <w:bCs/>
                <w:sz w:val="16"/>
                <w:szCs w:val="16"/>
              </w:rPr>
              <w:fldChar w:fldCharType="separate"/>
            </w:r>
            <w:r w:rsidR="00AE63AA">
              <w:rPr>
                <w:rFonts w:ascii="Arial" w:hAnsi="Arial" w:cs="Arial"/>
                <w:b/>
                <w:bCs/>
                <w:noProof/>
                <w:sz w:val="16"/>
                <w:szCs w:val="16"/>
              </w:rPr>
              <w:t>15</w:t>
            </w:r>
            <w:r w:rsidRPr="00AD0874">
              <w:rPr>
                <w:rFonts w:ascii="Arial" w:hAnsi="Arial" w:cs="Arial"/>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7E6B4" w14:textId="77777777" w:rsidR="000F3E87" w:rsidRDefault="000F3E87" w:rsidP="00071288">
      <w:pPr>
        <w:spacing w:after="0" w:line="240" w:lineRule="auto"/>
      </w:pPr>
      <w:r>
        <w:separator/>
      </w:r>
    </w:p>
  </w:footnote>
  <w:footnote w:type="continuationSeparator" w:id="0">
    <w:p w14:paraId="04517D72" w14:textId="77777777" w:rsidR="000F3E87" w:rsidRDefault="000F3E87"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901BB" w14:textId="77777777" w:rsidR="000F3E87" w:rsidRPr="00BC4F2A" w:rsidRDefault="000F3E87" w:rsidP="00BC4F2A">
    <w:pPr>
      <w:spacing w:after="0" w:line="240" w:lineRule="auto"/>
      <w:jc w:val="center"/>
      <w:rPr>
        <w:rFonts w:ascii="Times New Roman" w:eastAsia="Times New Roman" w:hAnsi="Times New Roman" w:cs="Times New Roman"/>
        <w:i/>
        <w:kern w:val="0"/>
        <w:sz w:val="24"/>
        <w:szCs w:val="24"/>
        <w:lang w:eastAsia="pt-BR"/>
        <w14:ligatures w14:val="none"/>
      </w:rPr>
    </w:pPr>
    <w:r w:rsidRPr="00BC4F2A">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59264" behindDoc="1" locked="0" layoutInCell="0" allowOverlap="1" wp14:anchorId="5BC6AFF4" wp14:editId="37768CD7">
          <wp:simplePos x="0" y="0"/>
          <wp:positionH relativeFrom="column">
            <wp:posOffset>-275463</wp:posOffset>
          </wp:positionH>
          <wp:positionV relativeFrom="paragraph">
            <wp:posOffset>-131699</wp:posOffset>
          </wp:positionV>
          <wp:extent cx="776930" cy="843419"/>
          <wp:effectExtent l="0" t="0" r="4445"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930" cy="8434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4F2A">
      <w:rPr>
        <w:rFonts w:ascii="Times New Roman" w:eastAsia="Times New Roman" w:hAnsi="Times New Roman" w:cs="Times New Roman"/>
        <w:i/>
        <w:kern w:val="0"/>
        <w:sz w:val="24"/>
        <w:szCs w:val="24"/>
        <w:lang w:eastAsia="pt-BR"/>
        <w14:ligatures w14:val="none"/>
      </w:rPr>
      <w:t>Estado do Rio Grande do Sul</w:t>
    </w:r>
  </w:p>
  <w:p w14:paraId="4F344D7B" w14:textId="77777777" w:rsidR="000F3E87" w:rsidRPr="00BC4F2A" w:rsidRDefault="000F3E87" w:rsidP="00BC4F2A">
    <w:pPr>
      <w:spacing w:after="0" w:line="240" w:lineRule="auto"/>
      <w:jc w:val="center"/>
      <w:rPr>
        <w:rFonts w:ascii="Times New Roman" w:eastAsia="Times New Roman" w:hAnsi="Times New Roman" w:cs="Times New Roman"/>
        <w:b/>
        <w:kern w:val="0"/>
        <w:sz w:val="24"/>
        <w:szCs w:val="24"/>
        <w:lang w:eastAsia="pt-BR"/>
        <w14:ligatures w14:val="none"/>
      </w:rPr>
    </w:pPr>
    <w:r w:rsidRPr="00BC4F2A">
      <w:rPr>
        <w:rFonts w:ascii="Times New Roman" w:eastAsia="Times New Roman" w:hAnsi="Times New Roman" w:cs="Times New Roman"/>
        <w:b/>
        <w:kern w:val="0"/>
        <w:sz w:val="24"/>
        <w:szCs w:val="24"/>
        <w:lang w:eastAsia="pt-BR"/>
        <w14:ligatures w14:val="none"/>
      </w:rPr>
      <w:t>Poder Executivo do Balneário Pinhal</w:t>
    </w:r>
  </w:p>
  <w:p w14:paraId="248D4CC4" w14:textId="77777777" w:rsidR="000F3E87" w:rsidRPr="00BC4F2A" w:rsidRDefault="000F3E87" w:rsidP="00BC4F2A">
    <w:pPr>
      <w:spacing w:after="0" w:line="240" w:lineRule="auto"/>
      <w:jc w:val="center"/>
      <w:rPr>
        <w:rFonts w:ascii="Times New Roman" w:eastAsia="Times New Roman" w:hAnsi="Times New Roman" w:cs="Times New Roman"/>
        <w:b/>
        <w:kern w:val="0"/>
        <w:sz w:val="28"/>
        <w:szCs w:val="20"/>
        <w:lang w:eastAsia="pt-BR"/>
        <w14:ligatures w14:val="none"/>
      </w:rPr>
    </w:pPr>
  </w:p>
  <w:p w14:paraId="295111D8" w14:textId="77777777" w:rsidR="000F3E87" w:rsidRDefault="000F3E8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2AEF9" w14:textId="008DA22F" w:rsidR="000F3E87" w:rsidRDefault="000F3E87">
    <w:pPr>
      <w:pStyle w:val="Cabealho"/>
    </w:pPr>
  </w:p>
  <w:p w14:paraId="5493A882" w14:textId="73CD747A" w:rsidR="000F3E87" w:rsidRDefault="000F3E87">
    <w:pPr>
      <w:pStyle w:val="Cabealho"/>
    </w:pPr>
  </w:p>
  <w:p w14:paraId="2BFA51B3" w14:textId="31DC0220" w:rsidR="000F3E87" w:rsidRDefault="000F3E87">
    <w:pPr>
      <w:pStyle w:val="Cabealho"/>
    </w:pPr>
  </w:p>
  <w:p w14:paraId="604A4397" w14:textId="77777777" w:rsidR="000F3E87" w:rsidRDefault="000F3E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5616"/>
    <w:multiLevelType w:val="multilevel"/>
    <w:tmpl w:val="BDCA7A3A"/>
    <w:lvl w:ilvl="0">
      <w:start w:val="1"/>
      <w:numFmt w:val="decimal"/>
      <w:lvlText w:val="%1."/>
      <w:lvlJc w:val="left"/>
      <w:pPr>
        <w:ind w:left="930" w:hanging="360"/>
      </w:pPr>
      <w:rPr>
        <w:rFonts w:hint="default"/>
      </w:rPr>
    </w:lvl>
    <w:lvl w:ilvl="1">
      <w:start w:val="1"/>
      <w:numFmt w:val="decimal"/>
      <w:isLgl/>
      <w:lvlText w:val="%1.%2."/>
      <w:lvlJc w:val="left"/>
      <w:pPr>
        <w:ind w:left="930" w:hanging="36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290" w:hanging="72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1650" w:hanging="1080"/>
      </w:pPr>
      <w:rPr>
        <w:rFonts w:hint="default"/>
      </w:rPr>
    </w:lvl>
    <w:lvl w:ilvl="6">
      <w:start w:val="1"/>
      <w:numFmt w:val="decimal"/>
      <w:isLgl/>
      <w:lvlText w:val="%1.%2.%3.%4.%5.%6.%7."/>
      <w:lvlJc w:val="left"/>
      <w:pPr>
        <w:ind w:left="2010" w:hanging="144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370" w:hanging="1800"/>
      </w:pPr>
      <w:rPr>
        <w:rFonts w:hint="default"/>
      </w:rPr>
    </w:lvl>
  </w:abstractNum>
  <w:abstractNum w:abstractNumId="1" w15:restartNumberingAfterBreak="0">
    <w:nsid w:val="0051645B"/>
    <w:multiLevelType w:val="multilevel"/>
    <w:tmpl w:val="627CC3EE"/>
    <w:lvl w:ilvl="0">
      <w:start w:val="1"/>
      <w:numFmt w:val="decimal"/>
      <w:lvlText w:val="%1."/>
      <w:lvlJc w:val="left"/>
      <w:pPr>
        <w:ind w:left="360" w:hanging="360"/>
      </w:pPr>
      <w:rPr>
        <w:b/>
        <w:sz w:val="22"/>
        <w:szCs w:val="22"/>
      </w:rPr>
    </w:lvl>
    <w:lvl w:ilvl="1">
      <w:start w:val="1"/>
      <w:numFmt w:val="decimal"/>
      <w:lvlText w:val="%1.%2."/>
      <w:lvlJc w:val="left"/>
      <w:pPr>
        <w:ind w:left="4969" w:hanging="432"/>
      </w:pPr>
      <w:rPr>
        <w:sz w:val="22"/>
        <w:szCs w:val="22"/>
      </w:rPr>
    </w:lvl>
    <w:lvl w:ilvl="2">
      <w:start w:val="1"/>
      <w:numFmt w:val="decimal"/>
      <w:lvlText w:val="%1.%2.%3."/>
      <w:lvlJc w:val="left"/>
      <w:pPr>
        <w:ind w:left="3198" w:hanging="503"/>
      </w:pPr>
      <w:rPr>
        <w:rFonts w:ascii="Arial" w:eastAsia="Arial" w:hAnsi="Arial" w:cs="Arial"/>
        <w:b w:val="0"/>
        <w:i w:val="0"/>
        <w:strike w:val="0"/>
        <w:color w:val="000000"/>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657055"/>
    <w:multiLevelType w:val="hybridMultilevel"/>
    <w:tmpl w:val="75E663BC"/>
    <w:lvl w:ilvl="0" w:tplc="79702232">
      <w:start w:val="1"/>
      <w:numFmt w:val="upperRoman"/>
      <w:lvlText w:val="%1."/>
      <w:lvlJc w:val="left"/>
      <w:pPr>
        <w:ind w:left="1080" w:hanging="72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F1B1EA9"/>
    <w:multiLevelType w:val="hybridMultilevel"/>
    <w:tmpl w:val="AADE8112"/>
    <w:lvl w:ilvl="0" w:tplc="80D05224">
      <w:start w:val="1"/>
      <w:numFmt w:val="lowerRoman"/>
      <w:lvlText w:val="%1."/>
      <w:lvlJc w:val="left"/>
      <w:pPr>
        <w:ind w:left="1650" w:hanging="720"/>
      </w:pPr>
      <w:rPr>
        <w:rFonts w:ascii="Times New Roman" w:hAnsi="Times New Roman" w:cs="Times New Roman" w:hint="default"/>
        <w:color w:val="auto"/>
        <w:sz w:val="21"/>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5"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6"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8663CF"/>
    <w:multiLevelType w:val="multilevel"/>
    <w:tmpl w:val="B2249C14"/>
    <w:lvl w:ilvl="0">
      <w:start w:val="14"/>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8" w15:restartNumberingAfterBreak="0">
    <w:nsid w:val="1D5C100D"/>
    <w:multiLevelType w:val="multilevel"/>
    <w:tmpl w:val="65B443AC"/>
    <w:lvl w:ilvl="0">
      <w:start w:val="1"/>
      <w:numFmt w:val="decimal"/>
      <w:pStyle w:val="Nivel01"/>
      <w:lvlText w:val="%1."/>
      <w:lvlJc w:val="left"/>
      <w:pPr>
        <w:ind w:left="360"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AB555B"/>
    <w:multiLevelType w:val="multilevel"/>
    <w:tmpl w:val="836680E8"/>
    <w:lvl w:ilvl="0">
      <w:start w:val="1"/>
      <w:numFmt w:val="decimal"/>
      <w:lvlText w:val="%1."/>
      <w:lvlJc w:val="left"/>
      <w:pPr>
        <w:ind w:left="720" w:hanging="360"/>
      </w:pPr>
      <w:rPr>
        <w:b/>
        <w:bCs/>
      </w:rPr>
    </w:lvl>
    <w:lvl w:ilvl="1">
      <w:start w:val="1"/>
      <w:numFmt w:val="decimal"/>
      <w:isLgl/>
      <w:lvlText w:val="%1.%2."/>
      <w:lvlJc w:val="left"/>
      <w:pPr>
        <w:ind w:left="786"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D83834"/>
    <w:multiLevelType w:val="multilevel"/>
    <w:tmpl w:val="DAB4D176"/>
    <w:lvl w:ilvl="0">
      <w:start w:val="4"/>
      <w:numFmt w:val="decimal"/>
      <w:lvlText w:val="%1."/>
      <w:lvlJc w:val="left"/>
      <w:pPr>
        <w:ind w:left="504" w:hanging="504"/>
      </w:pPr>
      <w:rPr>
        <w:rFonts w:hint="default"/>
        <w:color w:val="auto"/>
      </w:rPr>
    </w:lvl>
    <w:lvl w:ilvl="1">
      <w:start w:val="1"/>
      <w:numFmt w:val="decimal"/>
      <w:lvlText w:val="%1.%2."/>
      <w:lvlJc w:val="left"/>
      <w:pPr>
        <w:ind w:left="1149" w:hanging="504"/>
      </w:pPr>
      <w:rPr>
        <w:rFonts w:hint="default"/>
        <w:color w:val="auto"/>
      </w:rPr>
    </w:lvl>
    <w:lvl w:ilvl="2">
      <w:start w:val="1"/>
      <w:numFmt w:val="decimal"/>
      <w:lvlText w:val="%1.%2.%3."/>
      <w:lvlJc w:val="left"/>
      <w:pPr>
        <w:ind w:left="2010" w:hanging="720"/>
      </w:pPr>
      <w:rPr>
        <w:rFonts w:hint="default"/>
        <w:color w:val="auto"/>
      </w:rPr>
    </w:lvl>
    <w:lvl w:ilvl="3">
      <w:start w:val="1"/>
      <w:numFmt w:val="decimal"/>
      <w:lvlText w:val="%1.%2.%3.%4."/>
      <w:lvlJc w:val="left"/>
      <w:pPr>
        <w:ind w:left="2655" w:hanging="720"/>
      </w:pPr>
      <w:rPr>
        <w:rFonts w:hint="default"/>
        <w:color w:val="auto"/>
      </w:rPr>
    </w:lvl>
    <w:lvl w:ilvl="4">
      <w:start w:val="1"/>
      <w:numFmt w:val="decimal"/>
      <w:lvlText w:val="%1.%2.%3.%4.%5."/>
      <w:lvlJc w:val="left"/>
      <w:pPr>
        <w:ind w:left="3660" w:hanging="1080"/>
      </w:pPr>
      <w:rPr>
        <w:rFonts w:hint="default"/>
        <w:color w:val="auto"/>
      </w:rPr>
    </w:lvl>
    <w:lvl w:ilvl="5">
      <w:start w:val="1"/>
      <w:numFmt w:val="decimal"/>
      <w:lvlText w:val="%1.%2.%3.%4.%5.%6."/>
      <w:lvlJc w:val="left"/>
      <w:pPr>
        <w:ind w:left="4305" w:hanging="1080"/>
      </w:pPr>
      <w:rPr>
        <w:rFonts w:hint="default"/>
        <w:color w:val="auto"/>
      </w:rPr>
    </w:lvl>
    <w:lvl w:ilvl="6">
      <w:start w:val="1"/>
      <w:numFmt w:val="decimal"/>
      <w:lvlText w:val="%1.%2.%3.%4.%5.%6.%7."/>
      <w:lvlJc w:val="left"/>
      <w:pPr>
        <w:ind w:left="5310" w:hanging="1440"/>
      </w:pPr>
      <w:rPr>
        <w:rFonts w:hint="default"/>
        <w:color w:val="auto"/>
      </w:rPr>
    </w:lvl>
    <w:lvl w:ilvl="7">
      <w:start w:val="1"/>
      <w:numFmt w:val="decimal"/>
      <w:lvlText w:val="%1.%2.%3.%4.%5.%6.%7.%8."/>
      <w:lvlJc w:val="left"/>
      <w:pPr>
        <w:ind w:left="5955" w:hanging="1440"/>
      </w:pPr>
      <w:rPr>
        <w:rFonts w:hint="default"/>
        <w:color w:val="auto"/>
      </w:rPr>
    </w:lvl>
    <w:lvl w:ilvl="8">
      <w:start w:val="1"/>
      <w:numFmt w:val="decimal"/>
      <w:lvlText w:val="%1.%2.%3.%4.%5.%6.%7.%8.%9."/>
      <w:lvlJc w:val="left"/>
      <w:pPr>
        <w:ind w:left="6600" w:hanging="1440"/>
      </w:pPr>
      <w:rPr>
        <w:rFonts w:hint="default"/>
        <w:color w:val="auto"/>
      </w:rPr>
    </w:lvl>
  </w:abstractNum>
  <w:abstractNum w:abstractNumId="13" w15:restartNumberingAfterBreak="0">
    <w:nsid w:val="362604DA"/>
    <w:multiLevelType w:val="multilevel"/>
    <w:tmpl w:val="9CF605E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43AF46A0"/>
    <w:multiLevelType w:val="hybridMultilevel"/>
    <w:tmpl w:val="258A7606"/>
    <w:lvl w:ilvl="0" w:tplc="86A4C4AA">
      <w:start w:val="1"/>
      <w:numFmt w:val="upperRoman"/>
      <w:lvlText w:val="%1."/>
      <w:lvlJc w:val="left"/>
      <w:pPr>
        <w:ind w:left="1080" w:hanging="720"/>
      </w:pPr>
      <w:rPr>
        <w:rFonts w:ascii="Times New Roman" w:hAnsi="Times New Roman" w:cs="Times New Roman"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66A0FFE"/>
    <w:multiLevelType w:val="multilevel"/>
    <w:tmpl w:val="5C9428F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E3322B"/>
    <w:multiLevelType w:val="multilevel"/>
    <w:tmpl w:val="1C646A60"/>
    <w:lvl w:ilvl="0">
      <w:start w:val="1"/>
      <w:numFmt w:val="upperRoman"/>
      <w:lvlText w:val="%1."/>
      <w:lvlJc w:val="left"/>
      <w:pPr>
        <w:ind w:left="1650" w:hanging="720"/>
      </w:pPr>
      <w:rPr>
        <w:rFonts w:hint="default"/>
      </w:rPr>
    </w:lvl>
    <w:lvl w:ilvl="1">
      <w:start w:val="2"/>
      <w:numFmt w:val="decimal"/>
      <w:isLgl/>
      <w:lvlText w:val="%1.%2."/>
      <w:lvlJc w:val="left"/>
      <w:pPr>
        <w:ind w:left="1290" w:hanging="360"/>
      </w:pPr>
      <w:rPr>
        <w:rFonts w:hint="default"/>
        <w:sz w:val="20"/>
      </w:rPr>
    </w:lvl>
    <w:lvl w:ilvl="2">
      <w:start w:val="1"/>
      <w:numFmt w:val="decimal"/>
      <w:isLgl/>
      <w:lvlText w:val="%1.%2.%3."/>
      <w:lvlJc w:val="left"/>
      <w:pPr>
        <w:ind w:left="1650" w:hanging="720"/>
      </w:pPr>
      <w:rPr>
        <w:rFonts w:hint="default"/>
        <w:sz w:val="20"/>
      </w:rPr>
    </w:lvl>
    <w:lvl w:ilvl="3">
      <w:start w:val="1"/>
      <w:numFmt w:val="decimal"/>
      <w:isLgl/>
      <w:lvlText w:val="%1.%2.%3.%4."/>
      <w:lvlJc w:val="left"/>
      <w:pPr>
        <w:ind w:left="1650" w:hanging="720"/>
      </w:pPr>
      <w:rPr>
        <w:rFonts w:hint="default"/>
        <w:sz w:val="20"/>
      </w:rPr>
    </w:lvl>
    <w:lvl w:ilvl="4">
      <w:start w:val="1"/>
      <w:numFmt w:val="decimal"/>
      <w:isLgl/>
      <w:lvlText w:val="%1.%2.%3.%4.%5."/>
      <w:lvlJc w:val="left"/>
      <w:pPr>
        <w:ind w:left="2010" w:hanging="1080"/>
      </w:pPr>
      <w:rPr>
        <w:rFonts w:hint="default"/>
        <w:sz w:val="20"/>
      </w:rPr>
    </w:lvl>
    <w:lvl w:ilvl="5">
      <w:start w:val="1"/>
      <w:numFmt w:val="decimal"/>
      <w:isLgl/>
      <w:lvlText w:val="%1.%2.%3.%4.%5.%6."/>
      <w:lvlJc w:val="left"/>
      <w:pPr>
        <w:ind w:left="2010" w:hanging="1080"/>
      </w:pPr>
      <w:rPr>
        <w:rFonts w:hint="default"/>
        <w:sz w:val="20"/>
      </w:rPr>
    </w:lvl>
    <w:lvl w:ilvl="6">
      <w:start w:val="1"/>
      <w:numFmt w:val="decimal"/>
      <w:isLgl/>
      <w:lvlText w:val="%1.%2.%3.%4.%5.%6.%7."/>
      <w:lvlJc w:val="left"/>
      <w:pPr>
        <w:ind w:left="2370" w:hanging="1440"/>
      </w:pPr>
      <w:rPr>
        <w:rFonts w:hint="default"/>
        <w:sz w:val="20"/>
      </w:rPr>
    </w:lvl>
    <w:lvl w:ilvl="7">
      <w:start w:val="1"/>
      <w:numFmt w:val="decimal"/>
      <w:isLgl/>
      <w:lvlText w:val="%1.%2.%3.%4.%5.%6.%7.%8."/>
      <w:lvlJc w:val="left"/>
      <w:pPr>
        <w:ind w:left="2370" w:hanging="1440"/>
      </w:pPr>
      <w:rPr>
        <w:rFonts w:hint="default"/>
        <w:sz w:val="20"/>
      </w:rPr>
    </w:lvl>
    <w:lvl w:ilvl="8">
      <w:start w:val="1"/>
      <w:numFmt w:val="decimal"/>
      <w:isLgl/>
      <w:lvlText w:val="%1.%2.%3.%4.%5.%6.%7.%8.%9."/>
      <w:lvlJc w:val="left"/>
      <w:pPr>
        <w:ind w:left="2370" w:hanging="1440"/>
      </w:pPr>
      <w:rPr>
        <w:rFonts w:hint="default"/>
        <w:sz w:val="20"/>
      </w:rPr>
    </w:lvl>
  </w:abstractNum>
  <w:abstractNum w:abstractNumId="19"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5EA825AE"/>
    <w:multiLevelType w:val="hybridMultilevel"/>
    <w:tmpl w:val="B3460272"/>
    <w:lvl w:ilvl="0" w:tplc="9B1C2F7A">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24"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5" w15:restartNumberingAfterBreak="0">
    <w:nsid w:val="621B7637"/>
    <w:multiLevelType w:val="hybridMultilevel"/>
    <w:tmpl w:val="B6FA3F4C"/>
    <w:lvl w:ilvl="0" w:tplc="9AF8C5B8">
      <w:start w:val="1"/>
      <w:numFmt w:val="upperRoman"/>
      <w:lvlText w:val="%1."/>
      <w:lvlJc w:val="left"/>
      <w:pPr>
        <w:ind w:left="720" w:hanging="36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5B64EA3"/>
    <w:multiLevelType w:val="hybridMultilevel"/>
    <w:tmpl w:val="7D50FE1E"/>
    <w:lvl w:ilvl="0" w:tplc="3F9CC8B6">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27" w15:restartNumberingAfterBreak="0">
    <w:nsid w:val="66DD07A7"/>
    <w:multiLevelType w:val="hybridMultilevel"/>
    <w:tmpl w:val="9D08B7FA"/>
    <w:lvl w:ilvl="0" w:tplc="B35C87C8">
      <w:start w:val="1"/>
      <w:numFmt w:val="upperRoman"/>
      <w:lvlText w:val="%1."/>
      <w:lvlJc w:val="left"/>
      <w:pPr>
        <w:ind w:left="1080" w:hanging="720"/>
      </w:pPr>
      <w:rPr>
        <w:rFonts w:ascii="Times New Roman" w:hAnsi="Times New Roman" w:cs="Times New Roman"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7E91231"/>
    <w:multiLevelType w:val="hybridMultilevel"/>
    <w:tmpl w:val="04EC3910"/>
    <w:lvl w:ilvl="0" w:tplc="DD20D20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9"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3" w15:restartNumberingAfterBreak="0">
    <w:nsid w:val="76381B01"/>
    <w:multiLevelType w:val="hybridMultilevel"/>
    <w:tmpl w:val="271489BC"/>
    <w:lvl w:ilvl="0" w:tplc="BF7A4C08">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34" w15:restartNumberingAfterBreak="0">
    <w:nsid w:val="767A025F"/>
    <w:multiLevelType w:val="multilevel"/>
    <w:tmpl w:val="4022EAC6"/>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E4C6B22"/>
    <w:multiLevelType w:val="multilevel"/>
    <w:tmpl w:val="7E88A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F2450C"/>
    <w:multiLevelType w:val="multilevel"/>
    <w:tmpl w:val="4888E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8"/>
  </w:num>
  <w:num w:numId="3">
    <w:abstractNumId w:val="8"/>
  </w:num>
  <w:num w:numId="4">
    <w:abstractNumId w:val="4"/>
  </w:num>
  <w:num w:numId="5">
    <w:abstractNumId w:val="6"/>
  </w:num>
  <w:num w:numId="6">
    <w:abstractNumId w:val="31"/>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num>
  <w:num w:numId="10">
    <w:abstractNumId w:val="24"/>
  </w:num>
  <w:num w:numId="11">
    <w:abstractNumId w:val="22"/>
  </w:num>
  <w:num w:numId="12">
    <w:abstractNumId w:val="28"/>
  </w:num>
  <w:num w:numId="13">
    <w:abstractNumId w:val="5"/>
  </w:num>
  <w:num w:numId="14">
    <w:abstractNumId w:val="16"/>
  </w:num>
  <w:num w:numId="15">
    <w:abstractNumId w:val="29"/>
  </w:num>
  <w:num w:numId="16">
    <w:abstractNumId w:val="27"/>
  </w:num>
  <w:num w:numId="17">
    <w:abstractNumId w:val="35"/>
  </w:num>
  <w:num w:numId="18">
    <w:abstractNumId w:val="25"/>
  </w:num>
  <w:num w:numId="19">
    <w:abstractNumId w:val="2"/>
  </w:num>
  <w:num w:numId="20">
    <w:abstractNumId w:val="32"/>
  </w:num>
  <w:num w:numId="21">
    <w:abstractNumId w:val="15"/>
  </w:num>
  <w:num w:numId="22">
    <w:abstractNumId w:val="3"/>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30"/>
  </w:num>
  <w:num w:numId="26">
    <w:abstractNumId w:val="33"/>
  </w:num>
  <w:num w:numId="27">
    <w:abstractNumId w:val="26"/>
  </w:num>
  <w:num w:numId="28">
    <w:abstractNumId w:val="23"/>
  </w:num>
  <w:num w:numId="29">
    <w:abstractNumId w:val="13"/>
  </w:num>
  <w:num w:numId="30">
    <w:abstractNumId w:val="1"/>
  </w:num>
  <w:num w:numId="31">
    <w:abstractNumId w:val="7"/>
  </w:num>
  <w:num w:numId="32">
    <w:abstractNumId w:val="17"/>
  </w:num>
  <w:num w:numId="33">
    <w:abstractNumId w:val="37"/>
  </w:num>
  <w:num w:numId="34">
    <w:abstractNumId w:val="36"/>
  </w:num>
  <w:num w:numId="35">
    <w:abstractNumId w:val="9"/>
  </w:num>
  <w:num w:numId="36">
    <w:abstractNumId w:val="20"/>
  </w:num>
  <w:num w:numId="37">
    <w:abstractNumId w:val="11"/>
  </w:num>
  <w:num w:numId="38">
    <w:abstractNumId w:val="21"/>
  </w:num>
  <w:num w:numId="39">
    <w:abstractNumId w:val="19"/>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4BE"/>
    <w:rsid w:val="00021E84"/>
    <w:rsid w:val="0004643C"/>
    <w:rsid w:val="00047FAF"/>
    <w:rsid w:val="00051E1A"/>
    <w:rsid w:val="00071288"/>
    <w:rsid w:val="00074DC4"/>
    <w:rsid w:val="000856E8"/>
    <w:rsid w:val="00086E11"/>
    <w:rsid w:val="00092120"/>
    <w:rsid w:val="00097825"/>
    <w:rsid w:val="000D38B3"/>
    <w:rsid w:val="000F3E87"/>
    <w:rsid w:val="000F6C79"/>
    <w:rsid w:val="000F7D5C"/>
    <w:rsid w:val="00100B84"/>
    <w:rsid w:val="00111C6D"/>
    <w:rsid w:val="001257B3"/>
    <w:rsid w:val="00133E93"/>
    <w:rsid w:val="00141AF5"/>
    <w:rsid w:val="00181D59"/>
    <w:rsid w:val="00186DFF"/>
    <w:rsid w:val="001937F2"/>
    <w:rsid w:val="001A4A01"/>
    <w:rsid w:val="001B4265"/>
    <w:rsid w:val="001D002C"/>
    <w:rsid w:val="00291DCB"/>
    <w:rsid w:val="0029481C"/>
    <w:rsid w:val="002B320F"/>
    <w:rsid w:val="002B6D5C"/>
    <w:rsid w:val="002B7A0A"/>
    <w:rsid w:val="002D59A3"/>
    <w:rsid w:val="003075E4"/>
    <w:rsid w:val="00353FE1"/>
    <w:rsid w:val="00355751"/>
    <w:rsid w:val="00357B01"/>
    <w:rsid w:val="00361355"/>
    <w:rsid w:val="003A03EE"/>
    <w:rsid w:val="003B0A15"/>
    <w:rsid w:val="003B23DE"/>
    <w:rsid w:val="003B3E52"/>
    <w:rsid w:val="003C7507"/>
    <w:rsid w:val="003D2372"/>
    <w:rsid w:val="003D2B77"/>
    <w:rsid w:val="003F0028"/>
    <w:rsid w:val="003F0BDD"/>
    <w:rsid w:val="00417068"/>
    <w:rsid w:val="00426F0C"/>
    <w:rsid w:val="00441FF2"/>
    <w:rsid w:val="004470C1"/>
    <w:rsid w:val="00465A5E"/>
    <w:rsid w:val="00493656"/>
    <w:rsid w:val="004D641A"/>
    <w:rsid w:val="004E0CC9"/>
    <w:rsid w:val="004E0D9B"/>
    <w:rsid w:val="004E322F"/>
    <w:rsid w:val="00523330"/>
    <w:rsid w:val="00523F54"/>
    <w:rsid w:val="00530DFF"/>
    <w:rsid w:val="00537EF0"/>
    <w:rsid w:val="00541845"/>
    <w:rsid w:val="00592DD4"/>
    <w:rsid w:val="005976D1"/>
    <w:rsid w:val="005A1342"/>
    <w:rsid w:val="005A4EB1"/>
    <w:rsid w:val="005A5547"/>
    <w:rsid w:val="005C2467"/>
    <w:rsid w:val="005C56EE"/>
    <w:rsid w:val="005E71DD"/>
    <w:rsid w:val="00602CB4"/>
    <w:rsid w:val="006037B4"/>
    <w:rsid w:val="00617A93"/>
    <w:rsid w:val="00666B74"/>
    <w:rsid w:val="00680B6D"/>
    <w:rsid w:val="006867B2"/>
    <w:rsid w:val="006A3436"/>
    <w:rsid w:val="006D45E6"/>
    <w:rsid w:val="006D6E85"/>
    <w:rsid w:val="006E21B2"/>
    <w:rsid w:val="006E7D60"/>
    <w:rsid w:val="006F3BB9"/>
    <w:rsid w:val="00713354"/>
    <w:rsid w:val="00760960"/>
    <w:rsid w:val="00760C6F"/>
    <w:rsid w:val="00774E7E"/>
    <w:rsid w:val="00782D12"/>
    <w:rsid w:val="00785B59"/>
    <w:rsid w:val="00794B91"/>
    <w:rsid w:val="007A0655"/>
    <w:rsid w:val="007C6509"/>
    <w:rsid w:val="00800C95"/>
    <w:rsid w:val="00810B83"/>
    <w:rsid w:val="00817A17"/>
    <w:rsid w:val="00820D73"/>
    <w:rsid w:val="00870F60"/>
    <w:rsid w:val="00885AA0"/>
    <w:rsid w:val="008C626D"/>
    <w:rsid w:val="008C7BFC"/>
    <w:rsid w:val="008E2439"/>
    <w:rsid w:val="008F3A5C"/>
    <w:rsid w:val="0090644A"/>
    <w:rsid w:val="00915459"/>
    <w:rsid w:val="00931011"/>
    <w:rsid w:val="009341C5"/>
    <w:rsid w:val="00934873"/>
    <w:rsid w:val="0094775C"/>
    <w:rsid w:val="00953AA4"/>
    <w:rsid w:val="00954A28"/>
    <w:rsid w:val="00961BD7"/>
    <w:rsid w:val="009670CA"/>
    <w:rsid w:val="009757FB"/>
    <w:rsid w:val="00984C7C"/>
    <w:rsid w:val="009C6002"/>
    <w:rsid w:val="009D1CD6"/>
    <w:rsid w:val="009F15B4"/>
    <w:rsid w:val="00A03247"/>
    <w:rsid w:val="00A071DD"/>
    <w:rsid w:val="00A108CD"/>
    <w:rsid w:val="00A11880"/>
    <w:rsid w:val="00A167B6"/>
    <w:rsid w:val="00A40DC8"/>
    <w:rsid w:val="00A55D6B"/>
    <w:rsid w:val="00A727A2"/>
    <w:rsid w:val="00AA1FEC"/>
    <w:rsid w:val="00AB1340"/>
    <w:rsid w:val="00AB468B"/>
    <w:rsid w:val="00AC1E80"/>
    <w:rsid w:val="00AC25B0"/>
    <w:rsid w:val="00AD0874"/>
    <w:rsid w:val="00AE63AA"/>
    <w:rsid w:val="00B030BC"/>
    <w:rsid w:val="00B062D4"/>
    <w:rsid w:val="00B213C2"/>
    <w:rsid w:val="00B2209E"/>
    <w:rsid w:val="00B27442"/>
    <w:rsid w:val="00B31E68"/>
    <w:rsid w:val="00B605ED"/>
    <w:rsid w:val="00B64FEB"/>
    <w:rsid w:val="00B65E20"/>
    <w:rsid w:val="00B71E07"/>
    <w:rsid w:val="00B9314E"/>
    <w:rsid w:val="00BA0ECD"/>
    <w:rsid w:val="00BA7EB7"/>
    <w:rsid w:val="00BC193B"/>
    <w:rsid w:val="00BC4F2A"/>
    <w:rsid w:val="00BD6729"/>
    <w:rsid w:val="00C0420F"/>
    <w:rsid w:val="00C1309E"/>
    <w:rsid w:val="00C1461F"/>
    <w:rsid w:val="00C368BF"/>
    <w:rsid w:val="00C4150A"/>
    <w:rsid w:val="00C54B8B"/>
    <w:rsid w:val="00C57143"/>
    <w:rsid w:val="00C61AC9"/>
    <w:rsid w:val="00C80659"/>
    <w:rsid w:val="00CB25F8"/>
    <w:rsid w:val="00CB6D16"/>
    <w:rsid w:val="00CD38F8"/>
    <w:rsid w:val="00CE1A40"/>
    <w:rsid w:val="00CE4840"/>
    <w:rsid w:val="00CE5B87"/>
    <w:rsid w:val="00CE7192"/>
    <w:rsid w:val="00CE76F7"/>
    <w:rsid w:val="00CF2D98"/>
    <w:rsid w:val="00D16B3B"/>
    <w:rsid w:val="00D31575"/>
    <w:rsid w:val="00D55E96"/>
    <w:rsid w:val="00D83711"/>
    <w:rsid w:val="00D9375D"/>
    <w:rsid w:val="00D951CF"/>
    <w:rsid w:val="00DA009F"/>
    <w:rsid w:val="00DA3998"/>
    <w:rsid w:val="00DB3767"/>
    <w:rsid w:val="00E03703"/>
    <w:rsid w:val="00E074BE"/>
    <w:rsid w:val="00E14073"/>
    <w:rsid w:val="00E37F8D"/>
    <w:rsid w:val="00E47FAF"/>
    <w:rsid w:val="00E61694"/>
    <w:rsid w:val="00E700C6"/>
    <w:rsid w:val="00E75920"/>
    <w:rsid w:val="00E878E5"/>
    <w:rsid w:val="00EA0F62"/>
    <w:rsid w:val="00EA60F6"/>
    <w:rsid w:val="00EC1917"/>
    <w:rsid w:val="00EE4263"/>
    <w:rsid w:val="00EF7186"/>
    <w:rsid w:val="00F01E97"/>
    <w:rsid w:val="00F470D0"/>
    <w:rsid w:val="00F56684"/>
    <w:rsid w:val="00F60927"/>
    <w:rsid w:val="00F907EC"/>
    <w:rsid w:val="00F94A09"/>
    <w:rsid w:val="00FA501A"/>
    <w:rsid w:val="00FE44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DF616C16-2573-42F7-A0E9-3F833F89E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D59"/>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3"/>
      </w:numPr>
      <w:tabs>
        <w:tab w:val="left" w:pos="567"/>
      </w:tabs>
      <w:spacing w:line="240" w:lineRule="auto"/>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3"/>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3"/>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MenoPendente2">
    <w:name w:val="Menção Pendente2"/>
    <w:basedOn w:val="Fontepargpadro"/>
    <w:uiPriority w:val="99"/>
    <w:semiHidden/>
    <w:unhideWhenUsed/>
    <w:rsid w:val="00785B59"/>
    <w:rPr>
      <w:color w:val="605E5C"/>
      <w:shd w:val="clear" w:color="auto" w:fill="E1DFDD"/>
    </w:rPr>
  </w:style>
  <w:style w:type="table" w:customStyle="1" w:styleId="TableGrid">
    <w:name w:val="TableGrid"/>
    <w:rsid w:val="000F7D5C"/>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styleId="Tabelacomgrade">
    <w:name w:val="Table Grid"/>
    <w:basedOn w:val="Tabelanormal"/>
    <w:uiPriority w:val="39"/>
    <w:rsid w:val="00441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FE44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1677B19F9E245EAB212A818CF7FD31D"/>
        <w:category>
          <w:name w:val="Geral"/>
          <w:gallery w:val="placeholder"/>
        </w:category>
        <w:types>
          <w:type w:val="bbPlcHdr"/>
        </w:types>
        <w:behaviors>
          <w:behavior w:val="content"/>
        </w:behaviors>
        <w:guid w:val="{AA7E6873-2671-49A8-8350-EB4E327AE739}"/>
      </w:docPartPr>
      <w:docPartBody>
        <w:p w:rsidR="005B5635" w:rsidRDefault="00151937" w:rsidP="00151937">
          <w:pPr>
            <w:pStyle w:val="11677B19F9E245EAB212A818CF7FD31D"/>
          </w:pPr>
          <w:r w:rsidRPr="00611412">
            <w:rPr>
              <w:rStyle w:val="TextodoEspaoReservado"/>
            </w:rPr>
            <w:t>Clique ou toque aqui para inserir o texto.</w:t>
          </w:r>
        </w:p>
      </w:docPartBody>
    </w:docPart>
    <w:docPart>
      <w:docPartPr>
        <w:name w:val="E609D45CDBDF468CA607AEF615D7E403"/>
        <w:category>
          <w:name w:val="Geral"/>
          <w:gallery w:val="placeholder"/>
        </w:category>
        <w:types>
          <w:type w:val="bbPlcHdr"/>
        </w:types>
        <w:behaviors>
          <w:behavior w:val="content"/>
        </w:behaviors>
        <w:guid w:val="{ECEBEF28-0DC8-41A4-85FC-C56DDB6B47DD}"/>
      </w:docPartPr>
      <w:docPartBody>
        <w:p w:rsidR="005B5635" w:rsidRDefault="00151937" w:rsidP="00151937">
          <w:pPr>
            <w:pStyle w:val="E609D45CDBDF468CA607AEF615D7E403"/>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937"/>
    <w:rsid w:val="00151937"/>
    <w:rsid w:val="00211E32"/>
    <w:rsid w:val="005205B7"/>
    <w:rsid w:val="005B56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51937"/>
    <w:rPr>
      <w:color w:val="808080"/>
    </w:rPr>
  </w:style>
  <w:style w:type="paragraph" w:customStyle="1" w:styleId="11677B19F9E245EAB212A818CF7FD31D">
    <w:name w:val="11677B19F9E245EAB212A818CF7FD31D"/>
    <w:rsid w:val="00151937"/>
  </w:style>
  <w:style w:type="paragraph" w:customStyle="1" w:styleId="E609D45CDBDF468CA607AEF615D7E403">
    <w:name w:val="E609D45CDBDF468CA607AEF615D7E403"/>
    <w:rsid w:val="001519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AB9C9-39D6-4A3B-A477-6F3E6537F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4789</Words>
  <Characters>25862</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Pedro Pineiro Holderbaum</dc:creator>
  <cp:lastModifiedBy>licitação</cp:lastModifiedBy>
  <cp:revision>5</cp:revision>
  <cp:lastPrinted>2025-11-28T16:13:00Z</cp:lastPrinted>
  <dcterms:created xsi:type="dcterms:W3CDTF">2025-11-28T16:13:00Z</dcterms:created>
  <dcterms:modified xsi:type="dcterms:W3CDTF">2025-11-28T16:40:00Z</dcterms:modified>
</cp:coreProperties>
</file>