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3A458" w14:textId="77777777" w:rsidR="00B65E20" w:rsidRPr="00727C72" w:rsidRDefault="00B65E20" w:rsidP="00727C72">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bookmarkStart w:id="0" w:name="_GoBack"/>
      <w:bookmarkEnd w:id="0"/>
      <w:r w:rsidRPr="00727C72">
        <w:rPr>
          <w:rFonts w:ascii="Arial" w:eastAsia="Times New Roman" w:hAnsi="Arial" w:cs="Arial"/>
          <w:b/>
          <w:bCs/>
          <w:color w:val="000000"/>
          <w:kern w:val="0"/>
          <w:sz w:val="24"/>
          <w:szCs w:val="24"/>
          <w:lang w:eastAsia="pt-BR"/>
          <w14:ligatures w14:val="none"/>
        </w:rPr>
        <w:t>ANEXO I</w:t>
      </w:r>
    </w:p>
    <w:p w14:paraId="4A14B27D" w14:textId="07F6CD5D" w:rsidR="00B65E20" w:rsidRPr="00727C72" w:rsidRDefault="00B65E20" w:rsidP="00727C72">
      <w:pPr>
        <w:pStyle w:val="NormalWeb"/>
        <w:spacing w:before="0" w:beforeAutospacing="0" w:after="0" w:afterAutospacing="0" w:line="276" w:lineRule="auto"/>
        <w:ind w:left="680" w:hanging="680"/>
        <w:jc w:val="center"/>
        <w:rPr>
          <w:rFonts w:ascii="Arial" w:hAnsi="Arial" w:cs="Arial"/>
          <w:b/>
          <w:bCs/>
        </w:rPr>
      </w:pPr>
      <w:r w:rsidRPr="00727C72">
        <w:rPr>
          <w:rFonts w:ascii="Arial" w:hAnsi="Arial" w:cs="Arial"/>
          <w:b/>
          <w:bCs/>
        </w:rPr>
        <w:t>TERMO DE REFERÊNCIA</w:t>
      </w:r>
      <w:r w:rsidR="00933D07">
        <w:rPr>
          <w:rFonts w:ascii="Arial" w:hAnsi="Arial" w:cs="Arial"/>
          <w:b/>
          <w:bCs/>
        </w:rPr>
        <w:t xml:space="preserve"> I</w:t>
      </w:r>
    </w:p>
    <w:p w14:paraId="09555FB2" w14:textId="3DEDA2C6" w:rsidR="00B65E20" w:rsidRPr="00727C72" w:rsidRDefault="00B65E20" w:rsidP="00727C72">
      <w:pPr>
        <w:pStyle w:val="NormalWeb"/>
        <w:spacing w:before="0" w:beforeAutospacing="0" w:after="0" w:afterAutospacing="0" w:line="276" w:lineRule="auto"/>
        <w:ind w:left="680" w:hanging="680"/>
        <w:jc w:val="center"/>
        <w:rPr>
          <w:rFonts w:ascii="Arial" w:hAnsi="Arial" w:cs="Arial"/>
          <w:color w:val="FF0000"/>
        </w:rPr>
      </w:pPr>
    </w:p>
    <w:p w14:paraId="77F67715" w14:textId="77777777" w:rsidR="0006198B" w:rsidRPr="0006198B" w:rsidRDefault="0006198B" w:rsidP="00727C72">
      <w:pPr>
        <w:tabs>
          <w:tab w:val="left" w:pos="851"/>
        </w:tabs>
        <w:spacing w:after="0" w:line="276" w:lineRule="auto"/>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PROCESSO ADMINISTRATIVO Nº 25/2025</w:t>
      </w:r>
    </w:p>
    <w:p w14:paraId="4543694C"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Município Balneário Pinhal/RS</w:t>
      </w:r>
    </w:p>
    <w:p w14:paraId="462B6E70"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Secretaria Municipal de Saúde </w:t>
      </w:r>
    </w:p>
    <w:p w14:paraId="0B3892C3"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Necessidade da Administração: </w:t>
      </w:r>
      <w:bookmarkStart w:id="1" w:name="_Hlk216189943"/>
      <w:r w:rsidRPr="0006198B">
        <w:rPr>
          <w:rFonts w:ascii="Arial" w:eastAsia="Times New Roman" w:hAnsi="Arial" w:cs="Arial"/>
          <w:kern w:val="0"/>
          <w:sz w:val="24"/>
          <w:szCs w:val="24"/>
          <w14:ligatures w14:val="none"/>
        </w:rPr>
        <w:t>Veículos para melhorar os transportes dos munícipes.</w:t>
      </w:r>
    </w:p>
    <w:bookmarkEnd w:id="1"/>
    <w:p w14:paraId="1462EEAD"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326B204A" w14:textId="1441E3BC" w:rsidR="0006198B" w:rsidRPr="0006198B" w:rsidRDefault="0006198B" w:rsidP="00FE3AC9">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1. </w:t>
      </w:r>
      <w:r w:rsidR="00FE3AC9">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DEFINIÇÃO DO OBJETO</w:t>
      </w:r>
    </w:p>
    <w:p w14:paraId="52C28E9F" w14:textId="42C7FA99" w:rsidR="0006198B" w:rsidRPr="0006198B" w:rsidRDefault="0006198B" w:rsidP="00FE3AC9">
      <w:pPr>
        <w:tabs>
          <w:tab w:val="left" w:pos="851"/>
        </w:tabs>
        <w:spacing w:after="0" w:line="276" w:lineRule="auto"/>
        <w:ind w:left="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O presente termo tem por objeto a aquisição de 2 (dois) veículos novos de 5 lugares e 1 (um) veículo novo tipo </w:t>
      </w:r>
      <w:r w:rsidR="000A0152" w:rsidRPr="0006198B">
        <w:rPr>
          <w:rFonts w:ascii="Arial" w:eastAsia="Times New Roman" w:hAnsi="Arial" w:cs="Arial"/>
          <w:kern w:val="0"/>
          <w:sz w:val="24"/>
          <w:szCs w:val="24"/>
          <w14:ligatures w14:val="none"/>
        </w:rPr>
        <w:t>minivan</w:t>
      </w:r>
      <w:r w:rsidRPr="0006198B">
        <w:rPr>
          <w:rFonts w:ascii="Arial" w:eastAsia="Times New Roman" w:hAnsi="Arial" w:cs="Arial"/>
          <w:kern w:val="0"/>
          <w:sz w:val="24"/>
          <w:szCs w:val="24"/>
          <w14:ligatures w14:val="none"/>
        </w:rPr>
        <w:t xml:space="preserve"> de 7 lugares, 0 km, conforme especificações constantes no item 4 deste estudo. Tal objeto tem como finalidade atender as </w:t>
      </w:r>
      <w:proofErr w:type="gramStart"/>
      <w:r w:rsidRPr="0006198B">
        <w:rPr>
          <w:rFonts w:ascii="Arial" w:eastAsia="Times New Roman" w:hAnsi="Arial" w:cs="Arial"/>
          <w:kern w:val="0"/>
          <w:sz w:val="24"/>
          <w:szCs w:val="24"/>
          <w14:ligatures w14:val="none"/>
        </w:rPr>
        <w:t>necessidades</w:t>
      </w:r>
      <w:proofErr w:type="gramEnd"/>
      <w:r w:rsidRPr="0006198B">
        <w:rPr>
          <w:rFonts w:ascii="Arial" w:eastAsia="Times New Roman" w:hAnsi="Arial" w:cs="Arial"/>
          <w:kern w:val="0"/>
          <w:sz w:val="24"/>
          <w:szCs w:val="24"/>
          <w14:ligatures w14:val="none"/>
        </w:rPr>
        <w:t xml:space="preserve"> e deficiências da Secretaria Municipal de Saúde objetivando o deslocamento de profissionais e a otimização dos serviços prestados à população, considerando, por fim, os diversos trajetos, muitas vezes longos e as condições de saúde dos usuários.</w:t>
      </w:r>
    </w:p>
    <w:p w14:paraId="0CE65E81"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tbl>
      <w:tblPr>
        <w:tblStyle w:val="Tabelacomgrade1"/>
        <w:tblW w:w="8930" w:type="dxa"/>
        <w:tblInd w:w="704" w:type="dxa"/>
        <w:tblLayout w:type="fixed"/>
        <w:tblLook w:val="04A0" w:firstRow="1" w:lastRow="0" w:firstColumn="1" w:lastColumn="0" w:noHBand="0" w:noVBand="1"/>
      </w:tblPr>
      <w:tblGrid>
        <w:gridCol w:w="709"/>
        <w:gridCol w:w="4394"/>
        <w:gridCol w:w="851"/>
        <w:gridCol w:w="1417"/>
        <w:gridCol w:w="1559"/>
      </w:tblGrid>
      <w:tr w:rsidR="00FE3AC9" w:rsidRPr="0006198B" w14:paraId="765839BB" w14:textId="77777777" w:rsidTr="008B5F88">
        <w:tc>
          <w:tcPr>
            <w:tcW w:w="709" w:type="dxa"/>
            <w:tcBorders>
              <w:top w:val="single" w:sz="4" w:space="0" w:color="auto"/>
              <w:left w:val="single" w:sz="4" w:space="0" w:color="auto"/>
              <w:bottom w:val="single" w:sz="4" w:space="0" w:color="auto"/>
              <w:right w:val="single" w:sz="4" w:space="0" w:color="auto"/>
            </w:tcBorders>
            <w:hideMark/>
          </w:tcPr>
          <w:p w14:paraId="7CC42E30" w14:textId="77777777" w:rsidR="0006198B" w:rsidRPr="0006198B" w:rsidRDefault="0006198B" w:rsidP="00FE3AC9">
            <w:pPr>
              <w:rPr>
                <w:rFonts w:ascii="Arial" w:hAnsi="Arial" w:cs="Arial"/>
                <w:b/>
              </w:rPr>
            </w:pPr>
            <w:r w:rsidRPr="0006198B">
              <w:rPr>
                <w:rFonts w:ascii="Arial" w:hAnsi="Arial" w:cs="Arial"/>
                <w:b/>
              </w:rPr>
              <w:t>Item</w:t>
            </w:r>
          </w:p>
        </w:tc>
        <w:tc>
          <w:tcPr>
            <w:tcW w:w="4394" w:type="dxa"/>
            <w:tcBorders>
              <w:top w:val="single" w:sz="4" w:space="0" w:color="auto"/>
              <w:left w:val="single" w:sz="4" w:space="0" w:color="auto"/>
              <w:bottom w:val="single" w:sz="4" w:space="0" w:color="auto"/>
              <w:right w:val="single" w:sz="4" w:space="0" w:color="auto"/>
            </w:tcBorders>
            <w:hideMark/>
          </w:tcPr>
          <w:p w14:paraId="0D2CD18A" w14:textId="77777777" w:rsidR="0006198B" w:rsidRPr="0006198B" w:rsidRDefault="0006198B" w:rsidP="00FE3AC9">
            <w:pPr>
              <w:rPr>
                <w:rFonts w:ascii="Arial" w:hAnsi="Arial" w:cs="Arial"/>
                <w:b/>
              </w:rPr>
            </w:pPr>
            <w:r w:rsidRPr="0006198B">
              <w:rPr>
                <w:rFonts w:ascii="Arial" w:hAnsi="Arial" w:cs="Arial"/>
                <w:b/>
              </w:rPr>
              <w:t>Descrição</w:t>
            </w:r>
          </w:p>
        </w:tc>
        <w:tc>
          <w:tcPr>
            <w:tcW w:w="851" w:type="dxa"/>
            <w:tcBorders>
              <w:top w:val="single" w:sz="4" w:space="0" w:color="auto"/>
              <w:left w:val="single" w:sz="4" w:space="0" w:color="auto"/>
              <w:bottom w:val="single" w:sz="4" w:space="0" w:color="auto"/>
              <w:right w:val="single" w:sz="4" w:space="0" w:color="auto"/>
            </w:tcBorders>
            <w:hideMark/>
          </w:tcPr>
          <w:p w14:paraId="0B6F5668" w14:textId="77777777" w:rsidR="0006198B" w:rsidRPr="0006198B" w:rsidRDefault="0006198B" w:rsidP="00FE3AC9">
            <w:pPr>
              <w:rPr>
                <w:rFonts w:ascii="Arial" w:hAnsi="Arial" w:cs="Arial"/>
                <w:b/>
              </w:rPr>
            </w:pPr>
            <w:r w:rsidRPr="0006198B">
              <w:rPr>
                <w:rFonts w:ascii="Arial" w:hAnsi="Arial" w:cs="Arial"/>
                <w:b/>
              </w:rPr>
              <w:t>Quant</w:t>
            </w:r>
          </w:p>
        </w:tc>
        <w:tc>
          <w:tcPr>
            <w:tcW w:w="1417" w:type="dxa"/>
            <w:tcBorders>
              <w:top w:val="single" w:sz="4" w:space="0" w:color="auto"/>
              <w:left w:val="single" w:sz="4" w:space="0" w:color="auto"/>
              <w:bottom w:val="single" w:sz="4" w:space="0" w:color="auto"/>
              <w:right w:val="single" w:sz="4" w:space="0" w:color="auto"/>
            </w:tcBorders>
            <w:hideMark/>
          </w:tcPr>
          <w:p w14:paraId="49527AE5" w14:textId="77777777" w:rsidR="0006198B" w:rsidRPr="0006198B" w:rsidRDefault="0006198B" w:rsidP="00FE3AC9">
            <w:pPr>
              <w:rPr>
                <w:rFonts w:ascii="Arial" w:hAnsi="Arial" w:cs="Arial"/>
                <w:b/>
              </w:rPr>
            </w:pPr>
            <w:r w:rsidRPr="0006198B">
              <w:rPr>
                <w:rFonts w:ascii="Arial" w:hAnsi="Arial" w:cs="Arial"/>
                <w:b/>
              </w:rPr>
              <w:t>Unit.</w:t>
            </w:r>
          </w:p>
        </w:tc>
        <w:tc>
          <w:tcPr>
            <w:tcW w:w="1559" w:type="dxa"/>
            <w:tcBorders>
              <w:top w:val="single" w:sz="4" w:space="0" w:color="auto"/>
              <w:left w:val="single" w:sz="4" w:space="0" w:color="auto"/>
              <w:bottom w:val="single" w:sz="4" w:space="0" w:color="auto"/>
              <w:right w:val="single" w:sz="4" w:space="0" w:color="auto"/>
            </w:tcBorders>
            <w:hideMark/>
          </w:tcPr>
          <w:p w14:paraId="7C4175FC" w14:textId="77777777" w:rsidR="0006198B" w:rsidRPr="0006198B" w:rsidRDefault="0006198B" w:rsidP="008B5F88">
            <w:pPr>
              <w:ind w:right="-109"/>
              <w:rPr>
                <w:rFonts w:ascii="Arial" w:hAnsi="Arial" w:cs="Arial"/>
                <w:b/>
              </w:rPr>
            </w:pPr>
            <w:r w:rsidRPr="0006198B">
              <w:rPr>
                <w:rFonts w:ascii="Arial" w:hAnsi="Arial" w:cs="Arial"/>
                <w:b/>
              </w:rPr>
              <w:t xml:space="preserve">Valor </w:t>
            </w:r>
          </w:p>
        </w:tc>
      </w:tr>
      <w:tr w:rsidR="00FE3AC9" w:rsidRPr="0006198B" w14:paraId="7F6CA823" w14:textId="77777777" w:rsidTr="008B5F88">
        <w:tc>
          <w:tcPr>
            <w:tcW w:w="709" w:type="dxa"/>
            <w:tcBorders>
              <w:top w:val="single" w:sz="4" w:space="0" w:color="auto"/>
              <w:left w:val="single" w:sz="4" w:space="0" w:color="auto"/>
              <w:bottom w:val="single" w:sz="4" w:space="0" w:color="auto"/>
              <w:right w:val="single" w:sz="4" w:space="0" w:color="auto"/>
            </w:tcBorders>
            <w:hideMark/>
          </w:tcPr>
          <w:p w14:paraId="31ABBE6F" w14:textId="72682A42" w:rsidR="0006198B" w:rsidRPr="0006198B" w:rsidRDefault="00FE3AC9" w:rsidP="00FE3AC9">
            <w:pPr>
              <w:rPr>
                <w:rFonts w:ascii="Arial" w:hAnsi="Arial" w:cs="Arial"/>
                <w:bCs/>
              </w:rPr>
            </w:pPr>
            <w:r>
              <w:rPr>
                <w:rFonts w:ascii="Arial" w:hAnsi="Arial" w:cs="Arial"/>
                <w:bCs/>
              </w:rPr>
              <w:t>0</w:t>
            </w:r>
            <w:r w:rsidR="0006198B" w:rsidRPr="0006198B">
              <w:rPr>
                <w:rFonts w:ascii="Arial" w:hAnsi="Arial" w:cs="Arial"/>
                <w:bCs/>
              </w:rPr>
              <w:t>1</w:t>
            </w:r>
          </w:p>
        </w:tc>
        <w:tc>
          <w:tcPr>
            <w:tcW w:w="4394" w:type="dxa"/>
            <w:tcBorders>
              <w:top w:val="single" w:sz="4" w:space="0" w:color="auto"/>
              <w:left w:val="single" w:sz="4" w:space="0" w:color="auto"/>
              <w:bottom w:val="single" w:sz="4" w:space="0" w:color="auto"/>
              <w:right w:val="single" w:sz="4" w:space="0" w:color="auto"/>
            </w:tcBorders>
            <w:hideMark/>
          </w:tcPr>
          <w:p w14:paraId="610D656A" w14:textId="7F2D9F6A" w:rsidR="0006198B" w:rsidRPr="0006198B" w:rsidRDefault="0006198B" w:rsidP="00FE3AC9">
            <w:pPr>
              <w:rPr>
                <w:rFonts w:ascii="Arial" w:hAnsi="Arial" w:cs="Arial"/>
                <w:bCs/>
              </w:rPr>
            </w:pPr>
            <w:r w:rsidRPr="0006198B">
              <w:rPr>
                <w:rFonts w:ascii="Arial" w:hAnsi="Arial" w:cs="Arial"/>
                <w:bCs/>
              </w:rPr>
              <w:t xml:space="preserve">Veículo automotivo zero km, tipo </w:t>
            </w:r>
            <w:r w:rsidR="000A0152" w:rsidRPr="0006198B">
              <w:rPr>
                <w:rFonts w:ascii="Arial" w:hAnsi="Arial" w:cs="Arial"/>
                <w:bCs/>
              </w:rPr>
              <w:t>Minivan</w:t>
            </w:r>
            <w:r w:rsidRPr="0006198B">
              <w:rPr>
                <w:rFonts w:ascii="Arial" w:hAnsi="Arial" w:cs="Arial"/>
                <w:bCs/>
              </w:rPr>
              <w:t xml:space="preserve"> – </w:t>
            </w:r>
            <w:r w:rsidR="00276E28">
              <w:rPr>
                <w:rFonts w:ascii="Arial" w:hAnsi="Arial" w:cs="Arial"/>
                <w:bCs/>
              </w:rPr>
              <w:t xml:space="preserve">              0</w:t>
            </w:r>
            <w:r w:rsidRPr="0006198B">
              <w:rPr>
                <w:rFonts w:ascii="Arial" w:hAnsi="Arial" w:cs="Arial"/>
                <w:bCs/>
              </w:rPr>
              <w:t>7 lugares, ano/modelo</w:t>
            </w:r>
            <w:r w:rsidR="00FE3AC9">
              <w:rPr>
                <w:rFonts w:ascii="Arial" w:hAnsi="Arial" w:cs="Arial"/>
                <w:bCs/>
              </w:rPr>
              <w:t xml:space="preserve"> </w:t>
            </w:r>
            <w:r w:rsidRPr="0006198B">
              <w:rPr>
                <w:rFonts w:ascii="Arial" w:hAnsi="Arial" w:cs="Arial"/>
                <w:bCs/>
              </w:rPr>
              <w:t>2025/2025 ou superior</w:t>
            </w:r>
          </w:p>
          <w:p w14:paraId="59F86E18" w14:textId="0FB1104E"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Motorização</w:t>
            </w:r>
            <w:r w:rsidR="007140D1" w:rsidRPr="007140D1">
              <w:rPr>
                <w:rFonts w:ascii="Arial" w:hAnsi="Arial" w:cs="Arial"/>
                <w:bCs/>
              </w:rPr>
              <w:t xml:space="preserve"> com potência mínima de 106 </w:t>
            </w:r>
            <w:proofErr w:type="spellStart"/>
            <w:r w:rsidR="007140D1" w:rsidRPr="007140D1">
              <w:rPr>
                <w:rFonts w:ascii="Arial" w:hAnsi="Arial" w:cs="Arial"/>
                <w:bCs/>
              </w:rPr>
              <w:t>cv</w:t>
            </w:r>
            <w:proofErr w:type="spellEnd"/>
            <w:r w:rsidR="007140D1" w:rsidRPr="007140D1">
              <w:rPr>
                <w:rFonts w:ascii="Arial" w:hAnsi="Arial" w:cs="Arial"/>
                <w:bCs/>
              </w:rPr>
              <w:t xml:space="preserve"> (gasolina) e 111 </w:t>
            </w:r>
            <w:proofErr w:type="spellStart"/>
            <w:r w:rsidR="007140D1" w:rsidRPr="007140D1">
              <w:rPr>
                <w:rFonts w:ascii="Arial" w:hAnsi="Arial" w:cs="Arial"/>
                <w:bCs/>
              </w:rPr>
              <w:t>cv</w:t>
            </w:r>
            <w:proofErr w:type="spellEnd"/>
            <w:r w:rsidR="007140D1" w:rsidRPr="007140D1">
              <w:rPr>
                <w:rFonts w:ascii="Arial" w:hAnsi="Arial" w:cs="Arial"/>
                <w:bCs/>
              </w:rPr>
              <w:t xml:space="preserve"> (etanol), ou motor de cilindrada superior com potência equivalente ou superior à especificada</w:t>
            </w:r>
            <w:r w:rsidR="0006198B" w:rsidRPr="0006198B">
              <w:rPr>
                <w:rFonts w:ascii="Arial" w:hAnsi="Arial" w:cs="Arial"/>
                <w:bCs/>
              </w:rPr>
              <w:t>.</w:t>
            </w:r>
          </w:p>
          <w:p w14:paraId="2AA47FB6" w14:textId="77777777" w:rsidR="0006198B" w:rsidRPr="0006198B" w:rsidRDefault="0006198B" w:rsidP="00FE3AC9">
            <w:pPr>
              <w:rPr>
                <w:rFonts w:ascii="Arial" w:hAnsi="Arial" w:cs="Arial"/>
                <w:bCs/>
              </w:rPr>
            </w:pPr>
            <w:r w:rsidRPr="0006198B">
              <w:rPr>
                <w:rFonts w:ascii="Arial" w:hAnsi="Arial" w:cs="Arial"/>
                <w:bCs/>
              </w:rPr>
              <w:t>• Cor externa branca.</w:t>
            </w:r>
          </w:p>
          <w:p w14:paraId="03C43FAA" w14:textId="392BFF1C" w:rsidR="0006198B" w:rsidRPr="0006198B" w:rsidRDefault="0006198B" w:rsidP="00FE3AC9">
            <w:pPr>
              <w:rPr>
                <w:rFonts w:ascii="Arial" w:hAnsi="Arial" w:cs="Arial"/>
                <w:bCs/>
              </w:rPr>
            </w:pPr>
            <w:r w:rsidRPr="0006198B">
              <w:rPr>
                <w:rFonts w:ascii="Arial" w:hAnsi="Arial" w:cs="Arial"/>
                <w:bCs/>
              </w:rPr>
              <w:t xml:space="preserve">• </w:t>
            </w:r>
            <w:r w:rsidR="000A0152" w:rsidRPr="0006198B">
              <w:rPr>
                <w:rFonts w:ascii="Arial" w:hAnsi="Arial" w:cs="Arial"/>
                <w:bCs/>
              </w:rPr>
              <w:t>Transmissão automática</w:t>
            </w:r>
            <w:r w:rsidRPr="0006198B">
              <w:rPr>
                <w:rFonts w:ascii="Arial" w:hAnsi="Arial" w:cs="Arial"/>
                <w:bCs/>
              </w:rPr>
              <w:t>.</w:t>
            </w:r>
          </w:p>
          <w:p w14:paraId="58232976" w14:textId="77777777" w:rsidR="0006198B" w:rsidRPr="0006198B" w:rsidRDefault="0006198B" w:rsidP="00FE3AC9">
            <w:pPr>
              <w:rPr>
                <w:rFonts w:ascii="Arial" w:hAnsi="Arial" w:cs="Arial"/>
                <w:bCs/>
              </w:rPr>
            </w:pPr>
            <w:r w:rsidRPr="0006198B">
              <w:rPr>
                <w:rFonts w:ascii="Arial" w:hAnsi="Arial" w:cs="Arial"/>
                <w:bCs/>
              </w:rPr>
              <w:t>• Direção hidráulica ou elétrica.</w:t>
            </w:r>
          </w:p>
          <w:p w14:paraId="57FA877B" w14:textId="77777777" w:rsidR="0006198B" w:rsidRPr="0006198B" w:rsidRDefault="0006198B" w:rsidP="00FE3AC9">
            <w:pPr>
              <w:rPr>
                <w:rFonts w:ascii="Arial" w:hAnsi="Arial" w:cs="Arial"/>
                <w:bCs/>
              </w:rPr>
            </w:pPr>
            <w:proofErr w:type="gramStart"/>
            <w:r w:rsidRPr="0006198B">
              <w:rPr>
                <w:rFonts w:ascii="Arial" w:hAnsi="Arial" w:cs="Arial"/>
                <w:bCs/>
              </w:rPr>
              <w:t>• Com</w:t>
            </w:r>
            <w:proofErr w:type="gramEnd"/>
            <w:r w:rsidRPr="0006198B">
              <w:rPr>
                <w:rFonts w:ascii="Arial" w:hAnsi="Arial" w:cs="Arial"/>
                <w:bCs/>
              </w:rPr>
              <w:t xml:space="preserve"> </w:t>
            </w:r>
            <w:proofErr w:type="spellStart"/>
            <w:r w:rsidRPr="0006198B">
              <w:rPr>
                <w:rFonts w:ascii="Arial" w:hAnsi="Arial" w:cs="Arial"/>
                <w:bCs/>
              </w:rPr>
              <w:t>air</w:t>
            </w:r>
            <w:proofErr w:type="spellEnd"/>
            <w:r w:rsidRPr="0006198B">
              <w:rPr>
                <w:rFonts w:ascii="Arial" w:hAnsi="Arial" w:cs="Arial"/>
                <w:bCs/>
              </w:rPr>
              <w:t xml:space="preserve"> bag duplo (motorista e passageiro).</w:t>
            </w:r>
          </w:p>
          <w:p w14:paraId="412C5DF0" w14:textId="77777777" w:rsidR="0006198B" w:rsidRPr="0006198B" w:rsidRDefault="0006198B" w:rsidP="00FE3AC9">
            <w:pPr>
              <w:rPr>
                <w:rFonts w:ascii="Arial" w:hAnsi="Arial" w:cs="Arial"/>
                <w:bCs/>
              </w:rPr>
            </w:pPr>
            <w:r w:rsidRPr="0006198B">
              <w:rPr>
                <w:rFonts w:ascii="Arial" w:hAnsi="Arial" w:cs="Arial"/>
                <w:bCs/>
              </w:rPr>
              <w:t>• Sistema de freios ABS nas quatro rodas, com freio a disco.</w:t>
            </w:r>
          </w:p>
          <w:p w14:paraId="5E1C9B60" w14:textId="77777777" w:rsidR="0006198B" w:rsidRPr="0006198B" w:rsidRDefault="0006198B" w:rsidP="00FE3AC9">
            <w:pPr>
              <w:rPr>
                <w:rFonts w:ascii="Arial" w:hAnsi="Arial" w:cs="Arial"/>
                <w:bCs/>
              </w:rPr>
            </w:pPr>
            <w:r w:rsidRPr="0006198B">
              <w:rPr>
                <w:rFonts w:ascii="Arial" w:hAnsi="Arial" w:cs="Arial"/>
                <w:bCs/>
              </w:rPr>
              <w:t>• Vidros elétricos dianteiros e traseiros.</w:t>
            </w:r>
          </w:p>
          <w:p w14:paraId="0A818DE4" w14:textId="77777777" w:rsidR="0006198B" w:rsidRPr="0006198B" w:rsidRDefault="0006198B" w:rsidP="00FE3AC9">
            <w:pPr>
              <w:rPr>
                <w:rFonts w:ascii="Arial" w:hAnsi="Arial" w:cs="Arial"/>
                <w:bCs/>
              </w:rPr>
            </w:pPr>
            <w:r w:rsidRPr="0006198B">
              <w:rPr>
                <w:rFonts w:ascii="Arial" w:hAnsi="Arial" w:cs="Arial"/>
                <w:bCs/>
              </w:rPr>
              <w:t>• Travas elétricas nas quatro portas.</w:t>
            </w:r>
          </w:p>
          <w:p w14:paraId="272D1967" w14:textId="77777777" w:rsidR="0006198B" w:rsidRPr="0006198B" w:rsidRDefault="0006198B" w:rsidP="00FE3AC9">
            <w:pPr>
              <w:rPr>
                <w:rFonts w:ascii="Arial" w:hAnsi="Arial" w:cs="Arial"/>
                <w:bCs/>
              </w:rPr>
            </w:pPr>
            <w:r w:rsidRPr="0006198B">
              <w:rPr>
                <w:rFonts w:ascii="Arial" w:hAnsi="Arial" w:cs="Arial"/>
                <w:bCs/>
              </w:rPr>
              <w:t>• Tomada 12V.</w:t>
            </w:r>
          </w:p>
          <w:p w14:paraId="08345964" w14:textId="77777777" w:rsidR="0006198B" w:rsidRPr="0006198B" w:rsidRDefault="0006198B" w:rsidP="00FE3AC9">
            <w:pPr>
              <w:rPr>
                <w:rFonts w:ascii="Arial" w:hAnsi="Arial" w:cs="Arial"/>
                <w:bCs/>
              </w:rPr>
            </w:pPr>
            <w:r w:rsidRPr="0006198B">
              <w:rPr>
                <w:rFonts w:ascii="Arial" w:hAnsi="Arial" w:cs="Arial"/>
                <w:bCs/>
              </w:rPr>
              <w:t>• Transmissão dianteira ou traseira.</w:t>
            </w:r>
          </w:p>
          <w:p w14:paraId="5B56040E" w14:textId="77777777" w:rsidR="0006198B" w:rsidRPr="0006198B" w:rsidRDefault="0006198B" w:rsidP="00FE3AC9">
            <w:pPr>
              <w:rPr>
                <w:rFonts w:ascii="Arial" w:hAnsi="Arial" w:cs="Arial"/>
                <w:bCs/>
              </w:rPr>
            </w:pPr>
            <w:r w:rsidRPr="0006198B">
              <w:rPr>
                <w:rFonts w:ascii="Arial" w:hAnsi="Arial" w:cs="Arial"/>
                <w:bCs/>
              </w:rPr>
              <w:t>• Ar-condicionado.</w:t>
            </w:r>
          </w:p>
          <w:p w14:paraId="0DE665CE" w14:textId="77777777" w:rsidR="0006198B" w:rsidRPr="0006198B" w:rsidRDefault="0006198B" w:rsidP="00FE3AC9">
            <w:pPr>
              <w:rPr>
                <w:rFonts w:ascii="Arial" w:hAnsi="Arial" w:cs="Arial"/>
                <w:bCs/>
              </w:rPr>
            </w:pPr>
            <w:r w:rsidRPr="0006198B">
              <w:rPr>
                <w:rFonts w:ascii="Arial" w:hAnsi="Arial" w:cs="Arial"/>
                <w:bCs/>
              </w:rPr>
              <w:t>• Cintos de segurança retráteis de 3 pontos.</w:t>
            </w:r>
          </w:p>
          <w:p w14:paraId="5ADC45B5" w14:textId="158DCD2A" w:rsidR="0006198B" w:rsidRPr="0006198B" w:rsidRDefault="0006198B" w:rsidP="00FE3AC9">
            <w:pPr>
              <w:rPr>
                <w:rFonts w:ascii="Arial" w:hAnsi="Arial" w:cs="Arial"/>
                <w:bCs/>
              </w:rPr>
            </w:pPr>
            <w:r w:rsidRPr="0006198B">
              <w:rPr>
                <w:rFonts w:ascii="Arial" w:hAnsi="Arial" w:cs="Arial"/>
                <w:bCs/>
              </w:rPr>
              <w:t>• Quatro portas laterais (</w:t>
            </w:r>
            <w:r w:rsidR="00276E28">
              <w:rPr>
                <w:rFonts w:ascii="Arial" w:hAnsi="Arial" w:cs="Arial"/>
                <w:bCs/>
              </w:rPr>
              <w:t>0</w:t>
            </w:r>
            <w:r w:rsidRPr="0006198B">
              <w:rPr>
                <w:rFonts w:ascii="Arial" w:hAnsi="Arial" w:cs="Arial"/>
                <w:bCs/>
              </w:rPr>
              <w:t xml:space="preserve">2 dianteiras e </w:t>
            </w:r>
            <w:r w:rsidR="00276E28">
              <w:rPr>
                <w:rFonts w:ascii="Arial" w:hAnsi="Arial" w:cs="Arial"/>
                <w:bCs/>
              </w:rPr>
              <w:t>0</w:t>
            </w:r>
            <w:r w:rsidRPr="0006198B">
              <w:rPr>
                <w:rFonts w:ascii="Arial" w:hAnsi="Arial" w:cs="Arial"/>
                <w:bCs/>
              </w:rPr>
              <w:t>2 traseiras LD/LE)</w:t>
            </w:r>
          </w:p>
          <w:p w14:paraId="4F6B2198" w14:textId="77777777" w:rsidR="0006198B" w:rsidRPr="0006198B" w:rsidRDefault="0006198B" w:rsidP="00FE3AC9">
            <w:pPr>
              <w:numPr>
                <w:ilvl w:val="0"/>
                <w:numId w:val="41"/>
              </w:numPr>
              <w:ind w:left="275" w:hanging="275"/>
              <w:contextualSpacing/>
              <w:rPr>
                <w:rFonts w:ascii="Arial" w:hAnsi="Arial" w:cs="Arial"/>
                <w:bCs/>
              </w:rPr>
            </w:pPr>
            <w:r w:rsidRPr="0006198B">
              <w:rPr>
                <w:rFonts w:ascii="Arial" w:hAnsi="Arial" w:cs="Arial"/>
                <w:bCs/>
              </w:rPr>
              <w:t>Protetor de cárter.</w:t>
            </w:r>
          </w:p>
          <w:p w14:paraId="5BF4B330" w14:textId="77777777" w:rsidR="0006198B" w:rsidRPr="0006198B" w:rsidRDefault="0006198B" w:rsidP="00FE3AC9">
            <w:pPr>
              <w:rPr>
                <w:rFonts w:ascii="Arial" w:hAnsi="Arial" w:cs="Arial"/>
                <w:bCs/>
              </w:rPr>
            </w:pPr>
            <w:r w:rsidRPr="0006198B">
              <w:rPr>
                <w:rFonts w:ascii="Arial" w:hAnsi="Arial" w:cs="Arial"/>
                <w:bCs/>
              </w:rPr>
              <w:t>• Alarme antifurto.</w:t>
            </w:r>
          </w:p>
          <w:p w14:paraId="558B12A6" w14:textId="77DBC4AE" w:rsidR="0006198B" w:rsidRDefault="0006198B" w:rsidP="00FE3AC9">
            <w:pPr>
              <w:rPr>
                <w:rFonts w:ascii="Arial" w:hAnsi="Arial" w:cs="Arial"/>
                <w:bCs/>
              </w:rPr>
            </w:pPr>
            <w:proofErr w:type="gramStart"/>
            <w:r w:rsidRPr="0006198B">
              <w:rPr>
                <w:rFonts w:ascii="Arial" w:hAnsi="Arial" w:cs="Arial"/>
                <w:bCs/>
              </w:rPr>
              <w:t>• Trava</w:t>
            </w:r>
            <w:proofErr w:type="gramEnd"/>
            <w:r w:rsidRPr="0006198B">
              <w:rPr>
                <w:rFonts w:ascii="Arial" w:hAnsi="Arial" w:cs="Arial"/>
                <w:bCs/>
              </w:rPr>
              <w:t xml:space="preserve"> elétrica da tampa de combustível.</w:t>
            </w:r>
          </w:p>
          <w:p w14:paraId="6BD0FAB3" w14:textId="09CD5481" w:rsidR="007140D1" w:rsidRPr="007140D1" w:rsidRDefault="007140D1" w:rsidP="004B14B1">
            <w:pPr>
              <w:pStyle w:val="PargrafodaLista"/>
              <w:numPr>
                <w:ilvl w:val="0"/>
                <w:numId w:val="48"/>
              </w:numPr>
              <w:ind w:left="175" w:hanging="175"/>
              <w:rPr>
                <w:rFonts w:ascii="Arial" w:hAnsi="Arial" w:cs="Arial"/>
                <w:bCs/>
              </w:rPr>
            </w:pPr>
            <w:r w:rsidRPr="007140D1">
              <w:rPr>
                <w:rFonts w:ascii="Arial" w:eastAsia="Times New Roman" w:hAnsi="Arial" w:cs="Arial"/>
                <w:bCs/>
                <w:sz w:val="20"/>
                <w:szCs w:val="20"/>
              </w:rPr>
              <w:t>Inclusão: Requisitos de segurança ativa e passiva e iluminação, conforme abaixo:</w:t>
            </w:r>
          </w:p>
          <w:p w14:paraId="557A71B7" w14:textId="0A34078D" w:rsidR="007140D1" w:rsidRPr="004B14B1" w:rsidRDefault="007140D1" w:rsidP="004B14B1">
            <w:pPr>
              <w:pStyle w:val="PargrafodaLista"/>
              <w:numPr>
                <w:ilvl w:val="0"/>
                <w:numId w:val="48"/>
              </w:numPr>
              <w:ind w:left="175" w:hanging="175"/>
              <w:rPr>
                <w:rFonts w:ascii="Arial" w:hAnsi="Arial" w:cs="Arial"/>
                <w:bCs/>
              </w:rPr>
            </w:pPr>
            <w:r w:rsidRPr="004B14B1">
              <w:rPr>
                <w:rFonts w:ascii="Arial" w:eastAsia="Times New Roman" w:hAnsi="Arial" w:cs="Arial"/>
                <w:bCs/>
                <w:sz w:val="20"/>
                <w:szCs w:val="20"/>
              </w:rPr>
              <w:t xml:space="preserve">Mínimo de 6 (seis) </w:t>
            </w:r>
            <w:proofErr w:type="spellStart"/>
            <w:r w:rsidRPr="004B14B1">
              <w:rPr>
                <w:rFonts w:ascii="Arial" w:eastAsia="Times New Roman" w:hAnsi="Arial" w:cs="Arial"/>
                <w:bCs/>
                <w:sz w:val="20"/>
                <w:szCs w:val="20"/>
              </w:rPr>
              <w:t>airbags</w:t>
            </w:r>
            <w:proofErr w:type="spellEnd"/>
            <w:r w:rsidRPr="004B14B1">
              <w:rPr>
                <w:rFonts w:ascii="Arial" w:eastAsia="Times New Roman" w:hAnsi="Arial" w:cs="Arial"/>
                <w:bCs/>
                <w:sz w:val="20"/>
                <w:szCs w:val="20"/>
              </w:rPr>
              <w:t>, com cobertura para todos os passageiros.</w:t>
            </w:r>
          </w:p>
          <w:p w14:paraId="48D2F2BD" w14:textId="0D89F844" w:rsidR="007140D1" w:rsidRPr="004B14B1" w:rsidRDefault="007140D1" w:rsidP="004B14B1">
            <w:pPr>
              <w:pStyle w:val="PargrafodaLista"/>
              <w:numPr>
                <w:ilvl w:val="0"/>
                <w:numId w:val="48"/>
              </w:numPr>
              <w:ind w:left="175" w:hanging="175"/>
              <w:rPr>
                <w:rFonts w:ascii="Arial" w:hAnsi="Arial" w:cs="Arial"/>
                <w:bCs/>
              </w:rPr>
            </w:pPr>
            <w:r w:rsidRPr="004B14B1">
              <w:rPr>
                <w:rFonts w:ascii="Arial" w:eastAsia="Times New Roman" w:hAnsi="Arial" w:cs="Arial"/>
                <w:bCs/>
                <w:sz w:val="20"/>
                <w:szCs w:val="20"/>
              </w:rPr>
              <w:t>Sistema de Alerta de Ponto Cego.</w:t>
            </w:r>
          </w:p>
          <w:p w14:paraId="0FE98707" w14:textId="49094CB3" w:rsidR="007140D1" w:rsidRPr="004B14B1" w:rsidRDefault="007140D1" w:rsidP="004B14B1">
            <w:pPr>
              <w:pStyle w:val="PargrafodaLista"/>
              <w:numPr>
                <w:ilvl w:val="0"/>
                <w:numId w:val="48"/>
              </w:numPr>
              <w:ind w:left="175" w:hanging="175"/>
              <w:rPr>
                <w:rFonts w:ascii="Arial" w:hAnsi="Arial" w:cs="Arial"/>
                <w:bCs/>
              </w:rPr>
            </w:pPr>
            <w:r w:rsidRPr="004B14B1">
              <w:rPr>
                <w:rFonts w:ascii="Arial" w:eastAsia="Times New Roman" w:hAnsi="Arial" w:cs="Arial"/>
                <w:bCs/>
                <w:sz w:val="20"/>
                <w:szCs w:val="20"/>
              </w:rPr>
              <w:t>Sistema de Frenagem Automática de Emergência.</w:t>
            </w:r>
          </w:p>
          <w:p w14:paraId="45153641" w14:textId="0CEDC1CE" w:rsidR="007140D1" w:rsidRPr="007140D1" w:rsidRDefault="007140D1" w:rsidP="004B14B1">
            <w:pPr>
              <w:pStyle w:val="PargrafodaLista"/>
              <w:numPr>
                <w:ilvl w:val="0"/>
                <w:numId w:val="48"/>
              </w:numPr>
              <w:ind w:left="175" w:hanging="175"/>
              <w:rPr>
                <w:rFonts w:ascii="Arial" w:eastAsia="Times New Roman" w:hAnsi="Arial" w:cs="Arial"/>
                <w:bCs/>
                <w:sz w:val="20"/>
                <w:szCs w:val="20"/>
              </w:rPr>
            </w:pPr>
            <w:r w:rsidRPr="007140D1">
              <w:rPr>
                <w:rFonts w:ascii="Arial" w:eastAsia="Times New Roman" w:hAnsi="Arial" w:cs="Arial"/>
                <w:bCs/>
                <w:sz w:val="20"/>
                <w:szCs w:val="20"/>
              </w:rPr>
              <w:t>Faróis em LED.</w:t>
            </w:r>
          </w:p>
          <w:p w14:paraId="53575ED1" w14:textId="63EB80A7" w:rsidR="0006198B" w:rsidRPr="004B14B1" w:rsidRDefault="0006198B" w:rsidP="004B14B1">
            <w:pPr>
              <w:pStyle w:val="PargrafodaLista"/>
              <w:numPr>
                <w:ilvl w:val="0"/>
                <w:numId w:val="48"/>
              </w:numPr>
              <w:ind w:left="175" w:hanging="175"/>
              <w:rPr>
                <w:rFonts w:ascii="Arial" w:eastAsia="Times New Roman" w:hAnsi="Arial" w:cs="Arial"/>
                <w:bCs/>
                <w:sz w:val="20"/>
                <w:szCs w:val="20"/>
              </w:rPr>
            </w:pPr>
            <w:r w:rsidRPr="004B14B1">
              <w:rPr>
                <w:rFonts w:ascii="Arial" w:eastAsia="Times New Roman" w:hAnsi="Arial" w:cs="Arial"/>
                <w:bCs/>
                <w:sz w:val="20"/>
                <w:szCs w:val="20"/>
              </w:rPr>
              <w:t>Garantia Mínima de 12 meses.</w:t>
            </w:r>
          </w:p>
          <w:p w14:paraId="1D2EA001" w14:textId="0DB69BC1" w:rsidR="0006198B" w:rsidRPr="004B14B1" w:rsidRDefault="0006198B" w:rsidP="004B14B1">
            <w:pPr>
              <w:pStyle w:val="PargrafodaLista"/>
              <w:numPr>
                <w:ilvl w:val="0"/>
                <w:numId w:val="48"/>
              </w:numPr>
              <w:ind w:left="175" w:hanging="175"/>
              <w:rPr>
                <w:rFonts w:ascii="Arial" w:eastAsia="Times New Roman" w:hAnsi="Arial" w:cs="Arial"/>
                <w:bCs/>
                <w:sz w:val="20"/>
                <w:szCs w:val="20"/>
              </w:rPr>
            </w:pPr>
            <w:r w:rsidRPr="004B14B1">
              <w:rPr>
                <w:rFonts w:ascii="Arial" w:eastAsia="Times New Roman" w:hAnsi="Arial" w:cs="Arial"/>
                <w:bCs/>
                <w:sz w:val="20"/>
                <w:szCs w:val="20"/>
              </w:rPr>
              <w:t>Equipado com todos os itens obrigatórios do Código de Trânsito</w:t>
            </w:r>
            <w:r w:rsidR="00FE3AC9" w:rsidRPr="004B14B1">
              <w:rPr>
                <w:rFonts w:ascii="Arial" w:eastAsia="Times New Roman" w:hAnsi="Arial" w:cs="Arial"/>
                <w:bCs/>
                <w:sz w:val="20"/>
                <w:szCs w:val="20"/>
              </w:rPr>
              <w:t xml:space="preserve"> </w:t>
            </w:r>
            <w:r w:rsidRPr="004B14B1">
              <w:rPr>
                <w:rFonts w:ascii="Arial" w:eastAsia="Times New Roman" w:hAnsi="Arial" w:cs="Arial"/>
                <w:bCs/>
                <w:sz w:val="20"/>
                <w:szCs w:val="20"/>
              </w:rPr>
              <w:t>Brasileiro (CTB).</w:t>
            </w:r>
          </w:p>
          <w:p w14:paraId="20BD0083" w14:textId="5DA322BE" w:rsidR="0006198B" w:rsidRPr="004B14B1" w:rsidRDefault="0006198B" w:rsidP="004B14B1">
            <w:pPr>
              <w:pStyle w:val="PargrafodaLista"/>
              <w:numPr>
                <w:ilvl w:val="0"/>
                <w:numId w:val="48"/>
              </w:numPr>
              <w:ind w:left="175" w:hanging="175"/>
              <w:rPr>
                <w:rFonts w:ascii="Arial" w:eastAsia="Times New Roman" w:hAnsi="Arial" w:cs="Arial"/>
                <w:bCs/>
                <w:sz w:val="20"/>
                <w:szCs w:val="20"/>
              </w:rPr>
            </w:pPr>
            <w:r w:rsidRPr="004B14B1">
              <w:rPr>
                <w:rFonts w:ascii="Arial" w:eastAsia="Times New Roman" w:hAnsi="Arial" w:cs="Arial"/>
                <w:bCs/>
                <w:sz w:val="20"/>
                <w:szCs w:val="20"/>
              </w:rPr>
              <w:t>Demais itens de série ora não especificados.</w:t>
            </w:r>
          </w:p>
        </w:tc>
        <w:tc>
          <w:tcPr>
            <w:tcW w:w="851" w:type="dxa"/>
            <w:tcBorders>
              <w:top w:val="single" w:sz="4" w:space="0" w:color="auto"/>
              <w:left w:val="single" w:sz="4" w:space="0" w:color="auto"/>
              <w:bottom w:val="single" w:sz="4" w:space="0" w:color="auto"/>
              <w:right w:val="single" w:sz="4" w:space="0" w:color="auto"/>
            </w:tcBorders>
            <w:hideMark/>
          </w:tcPr>
          <w:p w14:paraId="0DC95345" w14:textId="3CEAB2BC" w:rsidR="0006198B" w:rsidRPr="0006198B" w:rsidRDefault="00FE3AC9" w:rsidP="008B5F88">
            <w:pPr>
              <w:jc w:val="center"/>
              <w:rPr>
                <w:rFonts w:ascii="Arial" w:hAnsi="Arial" w:cs="Arial"/>
                <w:bCs/>
              </w:rPr>
            </w:pPr>
            <w:r>
              <w:rPr>
                <w:rFonts w:ascii="Arial" w:hAnsi="Arial" w:cs="Arial"/>
                <w:bCs/>
              </w:rPr>
              <w:t>0</w:t>
            </w:r>
            <w:r w:rsidR="0006198B" w:rsidRPr="0006198B">
              <w:rPr>
                <w:rFonts w:ascii="Arial" w:hAnsi="Arial" w:cs="Arial"/>
                <w:bCs/>
              </w:rPr>
              <w:t>1</w:t>
            </w:r>
          </w:p>
        </w:tc>
        <w:tc>
          <w:tcPr>
            <w:tcW w:w="1417" w:type="dxa"/>
            <w:tcBorders>
              <w:top w:val="single" w:sz="4" w:space="0" w:color="auto"/>
              <w:left w:val="single" w:sz="4" w:space="0" w:color="auto"/>
              <w:bottom w:val="single" w:sz="4" w:space="0" w:color="auto"/>
              <w:right w:val="single" w:sz="4" w:space="0" w:color="auto"/>
            </w:tcBorders>
            <w:hideMark/>
          </w:tcPr>
          <w:p w14:paraId="7F8C41F3" w14:textId="77777777" w:rsidR="0006198B" w:rsidRPr="0006198B" w:rsidRDefault="0006198B" w:rsidP="00FE3AC9">
            <w:pPr>
              <w:ind w:right="-111"/>
              <w:rPr>
                <w:rFonts w:ascii="Arial" w:hAnsi="Arial" w:cs="Arial"/>
                <w:bCs/>
              </w:rPr>
            </w:pPr>
            <w:r w:rsidRPr="0006198B">
              <w:rPr>
                <w:rFonts w:ascii="Arial" w:hAnsi="Arial" w:cs="Arial"/>
                <w:bCs/>
              </w:rPr>
              <w:t>R$152.500,00</w:t>
            </w:r>
          </w:p>
        </w:tc>
        <w:tc>
          <w:tcPr>
            <w:tcW w:w="1559" w:type="dxa"/>
            <w:tcBorders>
              <w:top w:val="single" w:sz="4" w:space="0" w:color="auto"/>
              <w:left w:val="single" w:sz="4" w:space="0" w:color="auto"/>
              <w:bottom w:val="single" w:sz="4" w:space="0" w:color="auto"/>
              <w:right w:val="single" w:sz="4" w:space="0" w:color="auto"/>
            </w:tcBorders>
            <w:hideMark/>
          </w:tcPr>
          <w:p w14:paraId="42CAF6D9" w14:textId="77777777" w:rsidR="0006198B" w:rsidRPr="0006198B" w:rsidRDefault="0006198B" w:rsidP="00FE3AC9">
            <w:pPr>
              <w:rPr>
                <w:rFonts w:ascii="Arial" w:hAnsi="Arial" w:cs="Arial"/>
                <w:bCs/>
              </w:rPr>
            </w:pPr>
            <w:r w:rsidRPr="0006198B">
              <w:rPr>
                <w:rFonts w:ascii="Arial" w:hAnsi="Arial" w:cs="Arial"/>
                <w:bCs/>
              </w:rPr>
              <w:t>R$ 152.500,00</w:t>
            </w:r>
          </w:p>
        </w:tc>
      </w:tr>
      <w:tr w:rsidR="00FE3AC9" w:rsidRPr="0006198B" w14:paraId="2260C3B1" w14:textId="77777777" w:rsidTr="008B5F88">
        <w:tc>
          <w:tcPr>
            <w:tcW w:w="709" w:type="dxa"/>
            <w:tcBorders>
              <w:top w:val="single" w:sz="4" w:space="0" w:color="auto"/>
              <w:left w:val="single" w:sz="4" w:space="0" w:color="auto"/>
              <w:bottom w:val="single" w:sz="4" w:space="0" w:color="auto"/>
              <w:right w:val="single" w:sz="4" w:space="0" w:color="auto"/>
            </w:tcBorders>
            <w:hideMark/>
          </w:tcPr>
          <w:p w14:paraId="067B4798" w14:textId="752CEC6E" w:rsidR="0006198B" w:rsidRPr="0006198B" w:rsidRDefault="008B5F88" w:rsidP="008B5F88">
            <w:pPr>
              <w:jc w:val="center"/>
              <w:rPr>
                <w:rFonts w:ascii="Arial" w:hAnsi="Arial" w:cs="Arial"/>
                <w:bCs/>
              </w:rPr>
            </w:pPr>
            <w:r>
              <w:rPr>
                <w:rFonts w:ascii="Arial" w:hAnsi="Arial" w:cs="Arial"/>
                <w:bCs/>
              </w:rPr>
              <w:lastRenderedPageBreak/>
              <w:t>0</w:t>
            </w:r>
            <w:r w:rsidR="0006198B" w:rsidRPr="0006198B">
              <w:rPr>
                <w:rFonts w:ascii="Arial" w:hAnsi="Arial" w:cs="Arial"/>
                <w:bCs/>
              </w:rPr>
              <w:t>2</w:t>
            </w:r>
          </w:p>
        </w:tc>
        <w:tc>
          <w:tcPr>
            <w:tcW w:w="4394" w:type="dxa"/>
            <w:tcBorders>
              <w:top w:val="single" w:sz="4" w:space="0" w:color="auto"/>
              <w:left w:val="single" w:sz="4" w:space="0" w:color="auto"/>
              <w:bottom w:val="single" w:sz="4" w:space="0" w:color="auto"/>
              <w:right w:val="single" w:sz="4" w:space="0" w:color="auto"/>
            </w:tcBorders>
            <w:hideMark/>
          </w:tcPr>
          <w:p w14:paraId="427655E1" w14:textId="1CED3D49"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Veículo Sedan ou SUV zero km ano mínimo 2025/2025</w:t>
            </w:r>
          </w:p>
          <w:p w14:paraId="50C97367" w14:textId="13FEC9E7"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Motorização </w:t>
            </w:r>
            <w:r w:rsidR="000A0152" w:rsidRPr="0006198B">
              <w:rPr>
                <w:rFonts w:ascii="Arial" w:hAnsi="Arial" w:cs="Arial"/>
                <w:bCs/>
              </w:rPr>
              <w:t>bicombustível</w:t>
            </w:r>
            <w:r w:rsidR="0006198B" w:rsidRPr="0006198B">
              <w:rPr>
                <w:rFonts w:ascii="Arial" w:hAnsi="Arial" w:cs="Arial"/>
                <w:bCs/>
              </w:rPr>
              <w:t xml:space="preserve"> (etanol e gasolina) transmissão manual ou automática.</w:t>
            </w:r>
          </w:p>
          <w:p w14:paraId="5B5D0803" w14:textId="12496632"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Cor externa branca</w:t>
            </w:r>
          </w:p>
          <w:p w14:paraId="1B0953E0" w14:textId="3BCC776F"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Alarme antifurto </w:t>
            </w:r>
          </w:p>
          <w:p w14:paraId="4FE38AB8" w14:textId="31037F37"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Direção elétrica ou hidráulica </w:t>
            </w:r>
          </w:p>
          <w:p w14:paraId="674DA695" w14:textId="653720C1"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Motor 1.3</w:t>
            </w:r>
          </w:p>
          <w:p w14:paraId="28FC97FE" w14:textId="1EB562B1"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Ar condicionado </w:t>
            </w:r>
          </w:p>
          <w:p w14:paraId="7D5FBA65" w14:textId="3F2C2FD1"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Cintos de segurança dianteiros retrateis de </w:t>
            </w:r>
            <w:r w:rsidR="00276E28">
              <w:rPr>
                <w:rFonts w:ascii="Arial" w:hAnsi="Arial" w:cs="Arial"/>
                <w:bCs/>
              </w:rPr>
              <w:t>0</w:t>
            </w:r>
            <w:r w:rsidR="0006198B" w:rsidRPr="0006198B">
              <w:rPr>
                <w:rFonts w:ascii="Arial" w:hAnsi="Arial" w:cs="Arial"/>
                <w:bCs/>
              </w:rPr>
              <w:t>3 pontos com regulagem de altura, cinto de segurança retrateis 3 pontos traseiros.</w:t>
            </w:r>
          </w:p>
          <w:p w14:paraId="5C7EADB3" w14:textId="4088A68C"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Vidros traseiros e dianteiros elétricos </w:t>
            </w:r>
          </w:p>
          <w:p w14:paraId="02DA935C" w14:textId="16B78E28"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Motor com potência mínima de 98 </w:t>
            </w:r>
            <w:proofErr w:type="spellStart"/>
            <w:r w:rsidR="0006198B" w:rsidRPr="0006198B">
              <w:rPr>
                <w:rFonts w:ascii="Arial" w:hAnsi="Arial" w:cs="Arial"/>
                <w:bCs/>
              </w:rPr>
              <w:t>cv</w:t>
            </w:r>
            <w:proofErr w:type="spellEnd"/>
          </w:p>
          <w:p w14:paraId="1653D00B" w14:textId="48D34537"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Freios ABS com EBD </w:t>
            </w:r>
          </w:p>
          <w:p w14:paraId="28610281" w14:textId="4CB0E84C"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4 </w:t>
            </w:r>
            <w:proofErr w:type="spellStart"/>
            <w:r w:rsidR="0006198B" w:rsidRPr="0006198B">
              <w:rPr>
                <w:rFonts w:ascii="Arial" w:hAnsi="Arial" w:cs="Arial"/>
                <w:bCs/>
              </w:rPr>
              <w:t>airbags</w:t>
            </w:r>
            <w:proofErr w:type="spellEnd"/>
            <w:r>
              <w:rPr>
                <w:rFonts w:ascii="Arial" w:hAnsi="Arial" w:cs="Arial"/>
                <w:bCs/>
              </w:rPr>
              <w:t>:</w:t>
            </w:r>
            <w:r w:rsidR="0006198B" w:rsidRPr="0006198B">
              <w:rPr>
                <w:rFonts w:ascii="Arial" w:hAnsi="Arial" w:cs="Arial"/>
                <w:bCs/>
              </w:rPr>
              <w:t xml:space="preserve"> </w:t>
            </w:r>
            <w:proofErr w:type="gramStart"/>
            <w:r w:rsidR="0006198B" w:rsidRPr="0006198B">
              <w:rPr>
                <w:rFonts w:ascii="Arial" w:hAnsi="Arial" w:cs="Arial"/>
                <w:bCs/>
              </w:rPr>
              <w:t>2 frontal</w:t>
            </w:r>
            <w:proofErr w:type="gramEnd"/>
            <w:r w:rsidR="0006198B" w:rsidRPr="0006198B">
              <w:rPr>
                <w:rFonts w:ascii="Arial" w:hAnsi="Arial" w:cs="Arial"/>
                <w:bCs/>
              </w:rPr>
              <w:t xml:space="preserve"> 2 tórax e cabeça </w:t>
            </w:r>
          </w:p>
          <w:p w14:paraId="2CA9C470" w14:textId="567FE715" w:rsidR="0006198B" w:rsidRPr="0006198B" w:rsidRDefault="00FE3AC9" w:rsidP="00FE3AC9">
            <w:pPr>
              <w:rPr>
                <w:rFonts w:ascii="Arial" w:hAnsi="Arial" w:cs="Arial"/>
                <w:bCs/>
              </w:rPr>
            </w:pPr>
            <w:r>
              <w:rPr>
                <w:rFonts w:ascii="Arial" w:hAnsi="Arial" w:cs="Arial"/>
                <w:bCs/>
              </w:rPr>
              <w:t xml:space="preserve">• </w:t>
            </w:r>
            <w:r w:rsidR="0006198B" w:rsidRPr="0006198B">
              <w:rPr>
                <w:rFonts w:ascii="Tahoma" w:hAnsi="Tahoma" w:cs="Tahoma"/>
                <w:bCs/>
              </w:rPr>
              <w:t>⁠</w:t>
            </w:r>
            <w:r w:rsidR="0006198B" w:rsidRPr="0006198B">
              <w:rPr>
                <w:rFonts w:ascii="Arial" w:hAnsi="Arial" w:cs="Arial"/>
                <w:bCs/>
              </w:rPr>
              <w:t>Abertura elétrica do bocal de abastecimento.</w:t>
            </w:r>
          </w:p>
          <w:p w14:paraId="07E1D1A9" w14:textId="1D8F5921" w:rsidR="0006198B" w:rsidRPr="0006198B" w:rsidRDefault="00FE3AC9" w:rsidP="00FE3AC9">
            <w:pPr>
              <w:rPr>
                <w:rFonts w:ascii="Arial" w:hAnsi="Arial" w:cs="Arial"/>
                <w:bCs/>
              </w:rPr>
            </w:pPr>
            <w:r>
              <w:rPr>
                <w:rFonts w:ascii="Arial" w:hAnsi="Arial" w:cs="Arial"/>
                <w:bCs/>
              </w:rPr>
              <w:t xml:space="preserve">• </w:t>
            </w:r>
            <w:r w:rsidR="0006198B" w:rsidRPr="0006198B">
              <w:rPr>
                <w:rFonts w:ascii="Tahoma" w:hAnsi="Tahoma" w:cs="Tahoma"/>
                <w:bCs/>
              </w:rPr>
              <w:t>⁠</w:t>
            </w:r>
            <w:r w:rsidR="0006198B" w:rsidRPr="0006198B">
              <w:rPr>
                <w:rFonts w:ascii="Arial" w:hAnsi="Arial" w:cs="Arial"/>
                <w:bCs/>
              </w:rPr>
              <w:t>Controle eletrônico de tração.</w:t>
            </w:r>
          </w:p>
          <w:p w14:paraId="7D34F31E" w14:textId="77628339"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Assistente de partida em rampa.</w:t>
            </w:r>
          </w:p>
          <w:p w14:paraId="735FC4F9" w14:textId="702ED2CF" w:rsidR="0006198B" w:rsidRPr="0006198B" w:rsidRDefault="00FE3AC9" w:rsidP="00FE3AC9">
            <w:pPr>
              <w:rPr>
                <w:rFonts w:ascii="Arial" w:hAnsi="Arial" w:cs="Arial"/>
                <w:bCs/>
              </w:rPr>
            </w:pPr>
            <w:r>
              <w:rPr>
                <w:rFonts w:ascii="Arial" w:hAnsi="Arial" w:cs="Arial"/>
                <w:bCs/>
              </w:rPr>
              <w:t xml:space="preserve">• </w:t>
            </w:r>
            <w:r w:rsidR="0006198B" w:rsidRPr="0006198B">
              <w:rPr>
                <w:rFonts w:ascii="Tahoma" w:hAnsi="Tahoma" w:cs="Tahoma"/>
                <w:bCs/>
              </w:rPr>
              <w:t>⁠</w:t>
            </w:r>
            <w:r w:rsidR="0006198B" w:rsidRPr="0006198B">
              <w:rPr>
                <w:rFonts w:ascii="Arial" w:hAnsi="Arial" w:cs="Arial"/>
                <w:bCs/>
              </w:rPr>
              <w:t>Computador de bordo</w:t>
            </w:r>
          </w:p>
          <w:p w14:paraId="3C14870F" w14:textId="61E4E85F"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4 portas laterais com trava elétrica</w:t>
            </w:r>
          </w:p>
          <w:p w14:paraId="7A8E1500" w14:textId="70498514"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Capacidade para 5ocupantes </w:t>
            </w:r>
          </w:p>
          <w:p w14:paraId="37C896F0" w14:textId="64FE6E7A"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Volantes com regulagem de altura </w:t>
            </w:r>
          </w:p>
          <w:p w14:paraId="6D8A5767" w14:textId="77777777" w:rsidR="00FE3AC9"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Transmissão manual ou automática</w:t>
            </w:r>
            <w:r>
              <w:rPr>
                <w:rFonts w:ascii="Arial" w:hAnsi="Arial" w:cs="Arial"/>
                <w:bCs/>
              </w:rPr>
              <w:t xml:space="preserve">             </w:t>
            </w:r>
          </w:p>
          <w:p w14:paraId="25534B6F" w14:textId="133B85D7" w:rsidR="0006198B" w:rsidRPr="0006198B" w:rsidRDefault="0006198B" w:rsidP="00FE3AC9">
            <w:pPr>
              <w:rPr>
                <w:rFonts w:ascii="Arial" w:hAnsi="Arial" w:cs="Arial"/>
                <w:bCs/>
              </w:rPr>
            </w:pPr>
            <w:r w:rsidRPr="0006198B">
              <w:rPr>
                <w:rFonts w:ascii="Arial" w:hAnsi="Arial" w:cs="Arial"/>
                <w:bCs/>
              </w:rPr>
              <w:t xml:space="preserve"> 5 marchas</w:t>
            </w:r>
            <w:r w:rsidR="00FE3AC9">
              <w:rPr>
                <w:rFonts w:ascii="Arial" w:hAnsi="Arial" w:cs="Arial"/>
                <w:bCs/>
              </w:rPr>
              <w:t xml:space="preserve"> à frente </w:t>
            </w:r>
            <w:proofErr w:type="gramStart"/>
            <w:r w:rsidR="00FE3AC9">
              <w:rPr>
                <w:rFonts w:ascii="Arial" w:hAnsi="Arial" w:cs="Arial"/>
                <w:bCs/>
              </w:rPr>
              <w:t xml:space="preserve">e </w:t>
            </w:r>
            <w:r w:rsidRPr="0006198B">
              <w:rPr>
                <w:rFonts w:ascii="Arial" w:hAnsi="Arial" w:cs="Arial"/>
                <w:bCs/>
              </w:rPr>
              <w:t xml:space="preserve"> 1</w:t>
            </w:r>
            <w:proofErr w:type="gramEnd"/>
            <w:r w:rsidRPr="0006198B">
              <w:rPr>
                <w:rFonts w:ascii="Arial" w:hAnsi="Arial" w:cs="Arial"/>
                <w:bCs/>
              </w:rPr>
              <w:t xml:space="preserve"> ré </w:t>
            </w:r>
          </w:p>
          <w:p w14:paraId="0781976D" w14:textId="74484939"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 xml:space="preserve">Controle de tração de estabilidade </w:t>
            </w:r>
          </w:p>
          <w:p w14:paraId="119AE99F" w14:textId="47836DD3"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Tanque de combustível com capacidade do mínimo 44 litros</w:t>
            </w:r>
          </w:p>
          <w:p w14:paraId="7F013500" w14:textId="2DD999C8"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Capacidade para 5 ocupantes</w:t>
            </w:r>
          </w:p>
          <w:p w14:paraId="6C5B42B3" w14:textId="00B0799F"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Garantia Mínima de 12 meses.</w:t>
            </w:r>
          </w:p>
          <w:p w14:paraId="041AB70E" w14:textId="45D3D7AF" w:rsidR="0006198B" w:rsidRPr="0006198B" w:rsidRDefault="00FE3AC9" w:rsidP="00FE3AC9">
            <w:pPr>
              <w:rPr>
                <w:rFonts w:ascii="Arial" w:hAnsi="Arial" w:cs="Arial"/>
                <w:bCs/>
              </w:rPr>
            </w:pPr>
            <w:proofErr w:type="gramStart"/>
            <w:r>
              <w:rPr>
                <w:rFonts w:ascii="Arial" w:hAnsi="Arial" w:cs="Arial"/>
                <w:bCs/>
              </w:rPr>
              <w:t xml:space="preserve">• </w:t>
            </w:r>
            <w:r w:rsidR="0006198B" w:rsidRPr="0006198B">
              <w:rPr>
                <w:rFonts w:ascii="Arial" w:hAnsi="Arial" w:cs="Arial"/>
                <w:bCs/>
              </w:rPr>
              <w:t>Equipado</w:t>
            </w:r>
            <w:proofErr w:type="gramEnd"/>
            <w:r w:rsidR="0006198B" w:rsidRPr="0006198B">
              <w:rPr>
                <w:rFonts w:ascii="Arial" w:hAnsi="Arial" w:cs="Arial"/>
                <w:bCs/>
              </w:rPr>
              <w:t xml:space="preserve"> com todos os itens obrigatórios do Código de Trânsito Brasileiro (CTB).</w:t>
            </w:r>
          </w:p>
          <w:p w14:paraId="0FED4877" w14:textId="04CD5D00" w:rsidR="0006198B" w:rsidRPr="0006198B" w:rsidRDefault="00FE3AC9" w:rsidP="00FE3AC9">
            <w:pPr>
              <w:rPr>
                <w:rFonts w:ascii="Arial" w:hAnsi="Arial" w:cs="Arial"/>
                <w:bCs/>
              </w:rPr>
            </w:pPr>
            <w:r>
              <w:rPr>
                <w:rFonts w:ascii="Arial" w:hAnsi="Arial" w:cs="Arial"/>
                <w:bCs/>
              </w:rPr>
              <w:t xml:space="preserve">• </w:t>
            </w:r>
            <w:r w:rsidR="0006198B" w:rsidRPr="0006198B">
              <w:rPr>
                <w:rFonts w:ascii="Arial" w:hAnsi="Arial" w:cs="Arial"/>
                <w:bCs/>
              </w:rPr>
              <w:t>Demais itens de série ora não especificados.</w:t>
            </w:r>
          </w:p>
        </w:tc>
        <w:tc>
          <w:tcPr>
            <w:tcW w:w="851" w:type="dxa"/>
            <w:tcBorders>
              <w:top w:val="single" w:sz="4" w:space="0" w:color="auto"/>
              <w:left w:val="single" w:sz="4" w:space="0" w:color="auto"/>
              <w:bottom w:val="single" w:sz="4" w:space="0" w:color="auto"/>
              <w:right w:val="single" w:sz="4" w:space="0" w:color="auto"/>
            </w:tcBorders>
            <w:hideMark/>
          </w:tcPr>
          <w:p w14:paraId="1D01AF6F" w14:textId="1661F2DD" w:rsidR="0006198B" w:rsidRPr="0006198B" w:rsidRDefault="00276E28" w:rsidP="008B5F88">
            <w:pPr>
              <w:jc w:val="center"/>
              <w:rPr>
                <w:rFonts w:ascii="Arial" w:hAnsi="Arial" w:cs="Arial"/>
                <w:bCs/>
              </w:rPr>
            </w:pPr>
            <w:r>
              <w:rPr>
                <w:rFonts w:ascii="Arial" w:hAnsi="Arial" w:cs="Arial"/>
                <w:bCs/>
              </w:rPr>
              <w:t>0</w:t>
            </w:r>
            <w:r w:rsidR="0006198B" w:rsidRPr="0006198B">
              <w:rPr>
                <w:rFonts w:ascii="Arial" w:hAnsi="Arial" w:cs="Arial"/>
                <w:bCs/>
              </w:rPr>
              <w:t>2</w:t>
            </w:r>
          </w:p>
        </w:tc>
        <w:tc>
          <w:tcPr>
            <w:tcW w:w="1417" w:type="dxa"/>
            <w:tcBorders>
              <w:top w:val="single" w:sz="4" w:space="0" w:color="auto"/>
              <w:left w:val="single" w:sz="4" w:space="0" w:color="auto"/>
              <w:bottom w:val="single" w:sz="4" w:space="0" w:color="auto"/>
              <w:right w:val="single" w:sz="4" w:space="0" w:color="auto"/>
            </w:tcBorders>
            <w:hideMark/>
          </w:tcPr>
          <w:p w14:paraId="64B4039F" w14:textId="77777777" w:rsidR="0006198B" w:rsidRPr="0006198B" w:rsidRDefault="0006198B" w:rsidP="008B5F88">
            <w:pPr>
              <w:ind w:right="-111"/>
              <w:rPr>
                <w:rFonts w:ascii="Arial" w:hAnsi="Arial" w:cs="Arial"/>
                <w:bCs/>
              </w:rPr>
            </w:pPr>
            <w:r w:rsidRPr="0006198B">
              <w:rPr>
                <w:rFonts w:ascii="Arial" w:hAnsi="Arial" w:cs="Arial"/>
                <w:bCs/>
              </w:rPr>
              <w:t>R$109.766,67</w:t>
            </w:r>
          </w:p>
        </w:tc>
        <w:tc>
          <w:tcPr>
            <w:tcW w:w="1559" w:type="dxa"/>
            <w:tcBorders>
              <w:top w:val="single" w:sz="4" w:space="0" w:color="auto"/>
              <w:left w:val="single" w:sz="4" w:space="0" w:color="auto"/>
              <w:bottom w:val="single" w:sz="4" w:space="0" w:color="auto"/>
              <w:right w:val="single" w:sz="4" w:space="0" w:color="auto"/>
            </w:tcBorders>
            <w:hideMark/>
          </w:tcPr>
          <w:p w14:paraId="68FBE3D8" w14:textId="77777777" w:rsidR="0006198B" w:rsidRPr="0006198B" w:rsidRDefault="0006198B" w:rsidP="00FE3AC9">
            <w:pPr>
              <w:rPr>
                <w:rFonts w:ascii="Arial" w:hAnsi="Arial" w:cs="Arial"/>
                <w:bCs/>
              </w:rPr>
            </w:pPr>
            <w:r w:rsidRPr="0006198B">
              <w:rPr>
                <w:rFonts w:ascii="Arial" w:hAnsi="Arial" w:cs="Arial"/>
                <w:bCs/>
              </w:rPr>
              <w:t>R$ 219.533,34</w:t>
            </w:r>
          </w:p>
        </w:tc>
      </w:tr>
    </w:tbl>
    <w:p w14:paraId="75401831" w14:textId="77777777" w:rsidR="0006198B" w:rsidRPr="0006198B" w:rsidRDefault="0006198B" w:rsidP="00727C72">
      <w:pPr>
        <w:tabs>
          <w:tab w:val="left" w:pos="851"/>
        </w:tabs>
        <w:spacing w:after="0" w:line="276" w:lineRule="auto"/>
        <w:jc w:val="both"/>
        <w:rPr>
          <w:rFonts w:ascii="Arial" w:eastAsia="Times New Roman" w:hAnsi="Arial" w:cs="Arial"/>
          <w:b/>
          <w:bCs/>
          <w:kern w:val="0"/>
          <w:sz w:val="24"/>
          <w:szCs w:val="24"/>
          <w14:ligatures w14:val="none"/>
        </w:rPr>
      </w:pPr>
    </w:p>
    <w:p w14:paraId="3E38975F" w14:textId="7ECDCF4C"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2. </w:t>
      </w:r>
      <w:r w:rsidR="00FE3AC9">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FUNDAMENTAÇÃO DA CONTRATAÇÃO </w:t>
      </w:r>
    </w:p>
    <w:p w14:paraId="1C13EB6F" w14:textId="3222A637" w:rsidR="0006198B" w:rsidRPr="0006198B" w:rsidRDefault="0006198B" w:rsidP="008B5F88">
      <w:pPr>
        <w:tabs>
          <w:tab w:val="left" w:pos="851"/>
        </w:tabs>
        <w:spacing w:after="0" w:line="276" w:lineRule="auto"/>
        <w:ind w:left="709" w:hanging="1"/>
        <w:jc w:val="both"/>
        <w:rPr>
          <w:rFonts w:ascii="Arial" w:eastAsia="Times New Roman" w:hAnsi="Arial" w:cs="Arial"/>
          <w:b/>
          <w:bCs/>
          <w:kern w:val="0"/>
          <w:sz w:val="24"/>
          <w:szCs w:val="24"/>
          <w14:ligatures w14:val="none"/>
        </w:rPr>
      </w:pPr>
      <w:r w:rsidRPr="0006198B">
        <w:rPr>
          <w:rFonts w:ascii="Arial" w:eastAsia="Times New Roman" w:hAnsi="Arial" w:cs="Arial"/>
          <w:kern w:val="0"/>
          <w:sz w:val="24"/>
          <w:szCs w:val="24"/>
          <w14:ligatures w14:val="none"/>
        </w:rPr>
        <w:t xml:space="preserve">A contratação pretendida está prevista na Programação da Secretaria de Saúde do Município, estando assim alinhada com o planejamento desta Administração. </w:t>
      </w:r>
    </w:p>
    <w:p w14:paraId="433BC596"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17C08258" w14:textId="6A7C7CAB"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3.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DESCRIÇÃO DA SOLUÇÃO COMO UM TODO </w:t>
      </w:r>
    </w:p>
    <w:p w14:paraId="4F551906"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A solução proposta é a aquisição de 2 (dois) veículos novos de 5 lugares e 1 (um) veículo novo de 7 lugares, 0 km para atender as demandas da secretaria de saúde de Balneário Pinhal.</w:t>
      </w:r>
    </w:p>
    <w:p w14:paraId="0EADD7B8"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3C3762DD" w14:textId="228A98E1"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4.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REQUISITOS DA CONTRATAÇÃO </w:t>
      </w:r>
    </w:p>
    <w:p w14:paraId="33D89400"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A contratação será realizada por pregão eletrônico, nos termos do art.33, da Lei Federal nº 14.133/2021.</w:t>
      </w:r>
    </w:p>
    <w:p w14:paraId="16B28411" w14:textId="1E93FCB2"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3.1.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Os veículos 0 Km deverão ser entregues devidamente licenciados e emplacados em nome da Prefeitura Municipal de Balneário Pinhal.</w:t>
      </w:r>
    </w:p>
    <w:p w14:paraId="59813F44" w14:textId="13671F50"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3.2.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As despesas decorrentes de regularização e emplacamento do bem perante o Departamento de Trânsito – DETRAN/RS correrá por conta da (s) empresa (s) vencedora (s) do certame.</w:t>
      </w:r>
    </w:p>
    <w:p w14:paraId="4E64EB4B" w14:textId="6A43E925"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lastRenderedPageBreak/>
        <w:t xml:space="preserve">3.3.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A entrega do bem licitado, deverá ser feita no seguinte endereço, em horário de expediente da Administração: Av. Itália, nº. 2982, livre de desembaraços e quaisquer ônus, tais como despesas com fretes e/ ou demais gastos.</w:t>
      </w:r>
    </w:p>
    <w:p w14:paraId="10A3830D"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3.4. Os veículos deverão ser entregues devidamente transportados, em caminhão adequado.</w:t>
      </w:r>
    </w:p>
    <w:p w14:paraId="6BE7454A" w14:textId="043B7EC1"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3.5.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Não será aceito veículo que venha rodando, ou seja, conduzidos da concessionária ou fabricante, pois o mesmo não será mais considerado como zero-quilômetro.</w:t>
      </w:r>
    </w:p>
    <w:p w14:paraId="225A113C" w14:textId="3AEEA219"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3.6. </w:t>
      </w:r>
      <w:r w:rsidR="008B5F88">
        <w:rPr>
          <w:rFonts w:ascii="Arial" w:eastAsia="Times New Roman" w:hAnsi="Arial" w:cs="Arial"/>
          <w:kern w:val="0"/>
          <w:sz w:val="24"/>
          <w:szCs w:val="24"/>
          <w14:ligatures w14:val="none"/>
        </w:rPr>
        <w:tab/>
      </w:r>
      <w:proofErr w:type="gramStart"/>
      <w:r w:rsidRPr="0006198B">
        <w:rPr>
          <w:rFonts w:ascii="Arial" w:eastAsia="Times New Roman" w:hAnsi="Arial" w:cs="Arial"/>
          <w:kern w:val="0"/>
          <w:sz w:val="24"/>
          <w:szCs w:val="24"/>
          <w14:ligatures w14:val="none"/>
        </w:rPr>
        <w:t>O(</w:t>
      </w:r>
      <w:proofErr w:type="gramEnd"/>
      <w:r w:rsidRPr="0006198B">
        <w:rPr>
          <w:rFonts w:ascii="Arial" w:eastAsia="Times New Roman" w:hAnsi="Arial" w:cs="Arial"/>
          <w:kern w:val="0"/>
          <w:sz w:val="24"/>
          <w:szCs w:val="24"/>
          <w14:ligatures w14:val="none"/>
        </w:rPr>
        <w:t>s) bem(</w:t>
      </w:r>
      <w:proofErr w:type="spellStart"/>
      <w:r w:rsidRPr="0006198B">
        <w:rPr>
          <w:rFonts w:ascii="Arial" w:eastAsia="Times New Roman" w:hAnsi="Arial" w:cs="Arial"/>
          <w:kern w:val="0"/>
          <w:sz w:val="24"/>
          <w:szCs w:val="24"/>
          <w14:ligatures w14:val="none"/>
        </w:rPr>
        <w:t>ns</w:t>
      </w:r>
      <w:proofErr w:type="spellEnd"/>
      <w:r w:rsidRPr="0006198B">
        <w:rPr>
          <w:rFonts w:ascii="Arial" w:eastAsia="Times New Roman" w:hAnsi="Arial" w:cs="Arial"/>
          <w:kern w:val="0"/>
          <w:sz w:val="24"/>
          <w:szCs w:val="24"/>
          <w14:ligatures w14:val="none"/>
        </w:rPr>
        <w:t>)/produto(s) deverá(</w:t>
      </w:r>
      <w:proofErr w:type="spellStart"/>
      <w:r w:rsidRPr="0006198B">
        <w:rPr>
          <w:rFonts w:ascii="Arial" w:eastAsia="Times New Roman" w:hAnsi="Arial" w:cs="Arial"/>
          <w:kern w:val="0"/>
          <w:sz w:val="24"/>
          <w:szCs w:val="24"/>
          <w14:ligatures w14:val="none"/>
        </w:rPr>
        <w:t>ão</w:t>
      </w:r>
      <w:proofErr w:type="spellEnd"/>
      <w:r w:rsidRPr="0006198B">
        <w:rPr>
          <w:rFonts w:ascii="Arial" w:eastAsia="Times New Roman" w:hAnsi="Arial" w:cs="Arial"/>
          <w:kern w:val="0"/>
          <w:sz w:val="24"/>
          <w:szCs w:val="24"/>
          <w14:ligatures w14:val="none"/>
        </w:rPr>
        <w:t>) ter garantia assegurada pelo licitante vencedor, junto ao fabricante, pelo prazo mínimo de 12 (doze) meses, a partir da data de recebimento definitivo do veículo, abrangendo garantia técnica dos itens constantes do respectivo manual de garantia para manutenções preventivas durante o prazo de vigência.</w:t>
      </w:r>
    </w:p>
    <w:p w14:paraId="7453ED41" w14:textId="31A3EBA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3.7.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 xml:space="preserve">Dentro do prazo de garantia, o fornecedor se responsabilizará por todos os defeitos e problemas que </w:t>
      </w:r>
      <w:proofErr w:type="gramStart"/>
      <w:r w:rsidRPr="0006198B">
        <w:rPr>
          <w:rFonts w:ascii="Arial" w:eastAsia="Times New Roman" w:hAnsi="Arial" w:cs="Arial"/>
          <w:kern w:val="0"/>
          <w:sz w:val="24"/>
          <w:szCs w:val="24"/>
          <w14:ligatures w14:val="none"/>
        </w:rPr>
        <w:t>o(</w:t>
      </w:r>
      <w:proofErr w:type="gramEnd"/>
      <w:r w:rsidRPr="0006198B">
        <w:rPr>
          <w:rFonts w:ascii="Arial" w:eastAsia="Times New Roman" w:hAnsi="Arial" w:cs="Arial"/>
          <w:kern w:val="0"/>
          <w:sz w:val="24"/>
          <w:szCs w:val="24"/>
          <w14:ligatures w14:val="none"/>
        </w:rPr>
        <w:t>s) produto(s)/equipamento(s) apresentar(em), que comprovadamente sejam detectados no ato de entrega ou que venham a surgir no período citado, não decorrentes de mau uso ou uso anormal.</w:t>
      </w:r>
    </w:p>
    <w:p w14:paraId="52C1DB3C" w14:textId="79751054"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3.8.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Os veículos ofertados deverão atender todas as normas técnicas e legais vigentes e estar provido de todos os itens exigidos pelo CONTRAN e Código Brasileiro de Trânsito.</w:t>
      </w:r>
    </w:p>
    <w:p w14:paraId="72047A1D" w14:textId="10265248"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3.9.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O fornecedor deverá prestar assistência técnica ao bem/objeto fornecido, por si ou por representante expressamente credenciado para esse fim, ou indicar ponto de assistência pelo fabricante, não podendo a assistência técnica estar distante mais de 150 (cento e cinquenta) quilômetros da sede do Município de Balneário Pinhal/RS.</w:t>
      </w:r>
    </w:p>
    <w:p w14:paraId="30CDAB43" w14:textId="4AC8B641"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3.10</w:t>
      </w:r>
      <w:r w:rsidR="008B5F88">
        <w:rPr>
          <w:rFonts w:ascii="Arial" w:eastAsia="Times New Roman" w:hAnsi="Arial" w:cs="Arial"/>
          <w:kern w:val="0"/>
          <w:sz w:val="24"/>
          <w:szCs w:val="24"/>
          <w14:ligatures w14:val="none"/>
        </w:rPr>
        <w:t>.</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 xml:space="preserve"> Previsão contratual de aplicação de sanções em caso de descumprimento contratual, conforme Lei nº14.133/2021.</w:t>
      </w:r>
    </w:p>
    <w:p w14:paraId="5D300593" w14:textId="7D7C8F9D"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 xml:space="preserve">3.11. </w:t>
      </w:r>
      <w:r w:rsidR="008B5F88">
        <w:rPr>
          <w:rFonts w:ascii="Arial" w:eastAsia="Times New Roman" w:hAnsi="Arial" w:cs="Arial"/>
          <w:kern w:val="0"/>
          <w:sz w:val="24"/>
          <w:szCs w:val="24"/>
          <w14:ligatures w14:val="none"/>
        </w:rPr>
        <w:tab/>
      </w:r>
      <w:r w:rsidRPr="0006198B">
        <w:rPr>
          <w:rFonts w:ascii="Arial" w:eastAsia="Times New Roman" w:hAnsi="Arial" w:cs="Arial"/>
          <w:kern w:val="0"/>
          <w:sz w:val="24"/>
          <w:szCs w:val="24"/>
          <w14:ligatures w14:val="none"/>
        </w:rPr>
        <w:t>O prazo de entrega dos veículos a serem adquiridos é de 30 (tinta) dias.</w:t>
      </w:r>
    </w:p>
    <w:p w14:paraId="1652C93F" w14:textId="77777777"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p>
    <w:p w14:paraId="5B0D41FC" w14:textId="58895DA1"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5.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MODELO DE EXECUÇÃO DO OBJETO </w:t>
      </w:r>
    </w:p>
    <w:p w14:paraId="26A95510"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A execução do objeto ocorrerá mediante fornecimento integral dos veículos, conforme as especificações técnicas deste Termo de Referência.</w:t>
      </w:r>
    </w:p>
    <w:p w14:paraId="4931170F"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O prazo máximo de entrega será de até 30 dias corridos a contar da emissão da nota de empenho.</w:t>
      </w:r>
    </w:p>
    <w:p w14:paraId="7B4E88E4"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Os veículos deverão ser apresentados prontos para uso imediato, acompanhados de toda documentação legal exigida, incluindo: nota fiscal, certificado de garantia, manual do proprietário, certificado de conformidade e documentação apta ao registro no órgão de trânsito competente. Os veículos adquiridos devem conter as especificações contidas em suas descrições. As quantidades devem ser conforme constantes em cada objeto descrito.</w:t>
      </w:r>
    </w:p>
    <w:p w14:paraId="0EE688FE"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 xml:space="preserve">A verificação da conformidade da entrega será formalizada </w:t>
      </w:r>
      <w:proofErr w:type="spellStart"/>
      <w:r w:rsidRPr="0006198B">
        <w:rPr>
          <w:rFonts w:ascii="Arial" w:eastAsia="Times New Roman" w:hAnsi="Arial" w:cs="Arial"/>
          <w:kern w:val="0"/>
          <w:sz w:val="24"/>
          <w:szCs w:val="24"/>
          <w14:ligatures w14:val="none"/>
        </w:rPr>
        <w:t>por</w:t>
      </w:r>
      <w:proofErr w:type="spellEnd"/>
      <w:r w:rsidRPr="0006198B">
        <w:rPr>
          <w:rFonts w:ascii="Arial" w:eastAsia="Times New Roman" w:hAnsi="Arial" w:cs="Arial"/>
          <w:kern w:val="0"/>
          <w:sz w:val="24"/>
          <w:szCs w:val="24"/>
          <w14:ligatures w14:val="none"/>
        </w:rPr>
        <w:t xml:space="preserve"> termo específico, emitido por autoridade competente, apenas após a conferência dos critérios técnicos, contratuais e legais.</w:t>
      </w:r>
    </w:p>
    <w:p w14:paraId="61BCB11C" w14:textId="77777777" w:rsidR="004B14B1"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Em caso de descumprimento, poderão ser aplicadas as sanções cabíveis.</w:t>
      </w:r>
    </w:p>
    <w:p w14:paraId="3D223CFC" w14:textId="25DB1B8D"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 xml:space="preserve"> </w:t>
      </w:r>
    </w:p>
    <w:p w14:paraId="658A58AD"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3FD624FD" w14:textId="07604F30"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b/>
          <w:bCs/>
          <w:kern w:val="0"/>
          <w:sz w:val="24"/>
          <w:szCs w:val="24"/>
          <w14:ligatures w14:val="none"/>
        </w:rPr>
        <w:lastRenderedPageBreak/>
        <w:t xml:space="preserve">6.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MODELO DE GESTÃO DO CONTRATO </w:t>
      </w:r>
      <w:r w:rsidRPr="0006198B">
        <w:rPr>
          <w:rFonts w:ascii="Arial" w:eastAsia="Times New Roman" w:hAnsi="Arial" w:cs="Arial"/>
          <w:kern w:val="0"/>
          <w:sz w:val="24"/>
          <w:szCs w:val="24"/>
          <w14:ligatures w14:val="none"/>
        </w:rPr>
        <w:tab/>
      </w:r>
    </w:p>
    <w:p w14:paraId="1555C552" w14:textId="77777777" w:rsidR="0006198B" w:rsidRPr="0006198B" w:rsidRDefault="0006198B" w:rsidP="008B5F88">
      <w:pPr>
        <w:spacing w:after="0" w:line="276" w:lineRule="auto"/>
        <w:ind w:left="709"/>
        <w:jc w:val="both"/>
        <w:rPr>
          <w:rFonts w:ascii="Arial" w:eastAsia="Verdana" w:hAnsi="Arial" w:cs="Arial"/>
          <w:color w:val="000000"/>
          <w:kern w:val="0"/>
          <w:sz w:val="24"/>
          <w:szCs w:val="24"/>
          <w14:ligatures w14:val="none"/>
        </w:rPr>
      </w:pPr>
      <w:r w:rsidRPr="0006198B">
        <w:rPr>
          <w:rFonts w:ascii="Arial" w:eastAsia="Verdana" w:hAnsi="Arial" w:cs="Arial"/>
          <w:color w:val="000000"/>
          <w:kern w:val="0"/>
          <w:sz w:val="24"/>
          <w:szCs w:val="24"/>
          <w14:ligatures w14:val="none"/>
        </w:rPr>
        <w:t xml:space="preserve">A Secretaria Municipal de Saúde indica como Gestor do contrato o Sr. Tiago Barreto dos Santos, matrícula nº 7288.5 e como Fiscalizadora, a Sra. Vanessa Paula </w:t>
      </w:r>
      <w:proofErr w:type="spellStart"/>
      <w:r w:rsidRPr="0006198B">
        <w:rPr>
          <w:rFonts w:ascii="Arial" w:eastAsia="Verdana" w:hAnsi="Arial" w:cs="Arial"/>
          <w:color w:val="000000"/>
          <w:kern w:val="0"/>
          <w:sz w:val="24"/>
          <w:szCs w:val="24"/>
          <w14:ligatures w14:val="none"/>
        </w:rPr>
        <w:t>Bouchaton</w:t>
      </w:r>
      <w:proofErr w:type="spellEnd"/>
      <w:r w:rsidRPr="0006198B">
        <w:rPr>
          <w:rFonts w:ascii="Arial" w:eastAsia="Verdana" w:hAnsi="Arial" w:cs="Arial"/>
          <w:color w:val="000000"/>
          <w:kern w:val="0"/>
          <w:sz w:val="24"/>
          <w:szCs w:val="24"/>
          <w14:ligatures w14:val="none"/>
        </w:rPr>
        <w:t>, matrícula nº 7286.9.</w:t>
      </w:r>
    </w:p>
    <w:p w14:paraId="167F923D" w14:textId="77777777" w:rsidR="0006198B" w:rsidRPr="0006198B" w:rsidRDefault="0006198B" w:rsidP="008B5F88">
      <w:pPr>
        <w:spacing w:after="0" w:line="276" w:lineRule="auto"/>
        <w:ind w:left="709"/>
        <w:jc w:val="both"/>
        <w:rPr>
          <w:rFonts w:ascii="Arial" w:eastAsia="Times New Roman" w:hAnsi="Arial" w:cs="Arial"/>
          <w:color w:val="000000"/>
          <w:kern w:val="0"/>
          <w:sz w:val="24"/>
          <w:szCs w:val="24"/>
          <w14:ligatures w14:val="none"/>
        </w:rPr>
      </w:pPr>
      <w:r w:rsidRPr="0006198B">
        <w:rPr>
          <w:rFonts w:ascii="Arial" w:eastAsia="Times New Roman" w:hAnsi="Arial" w:cs="Arial"/>
          <w:color w:val="000000"/>
          <w:kern w:val="0"/>
          <w:sz w:val="24"/>
          <w:szCs w:val="24"/>
          <w14:ligatures w14:val="none"/>
        </w:rPr>
        <w:t>A gestão e a fiscalização do objeto contratado serão realizadas conforme o disposto no Decreto Municipal 187/23, que “Regulamenta as funções do agente de contratação, da equipe de apoio e da comissão de contratação, suas atribuições e funcionamento, a fiscalização e a gestão dos contratos, e a atuação da assessoria jurídica e do controle interno no âmbito do Município de Balneário Pinhal, nos termos da Lei Federal nº 14.133/2021.</w:t>
      </w:r>
    </w:p>
    <w:p w14:paraId="3719F186"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0EA8BDAE" w14:textId="79AB858F"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b/>
          <w:bCs/>
          <w:kern w:val="0"/>
          <w:sz w:val="24"/>
          <w:szCs w:val="24"/>
          <w14:ligatures w14:val="none"/>
        </w:rPr>
        <w:t xml:space="preserve">7.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CRITÉRIOS DE MEDIÇÃO E DE PAGAMENTO </w:t>
      </w:r>
      <w:r w:rsidRPr="0006198B">
        <w:rPr>
          <w:rFonts w:ascii="Arial" w:eastAsia="Times New Roman" w:hAnsi="Arial" w:cs="Arial"/>
          <w:kern w:val="0"/>
          <w:sz w:val="24"/>
          <w:szCs w:val="24"/>
          <w14:ligatures w14:val="none"/>
        </w:rPr>
        <w:tab/>
      </w:r>
    </w:p>
    <w:p w14:paraId="7A8166D8"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A verificação será realizada de forma qualitativa, com base na conformidade integral dos veículos entregues às especificações técnicas previstas neste Termo de Referência, no Estudo Técnico Preliminar e no Documento de Formalização da Demanda.</w:t>
      </w:r>
    </w:p>
    <w:p w14:paraId="515353DE"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 xml:space="preserve">A aferição da conformidade será formalizada </w:t>
      </w:r>
      <w:proofErr w:type="spellStart"/>
      <w:r w:rsidRPr="0006198B">
        <w:rPr>
          <w:rFonts w:ascii="Arial" w:eastAsia="Times New Roman" w:hAnsi="Arial" w:cs="Arial"/>
          <w:kern w:val="0"/>
          <w:sz w:val="24"/>
          <w:szCs w:val="24"/>
          <w14:ligatures w14:val="none"/>
        </w:rPr>
        <w:t>por</w:t>
      </w:r>
      <w:proofErr w:type="spellEnd"/>
      <w:r w:rsidRPr="0006198B">
        <w:rPr>
          <w:rFonts w:ascii="Arial" w:eastAsia="Times New Roman" w:hAnsi="Arial" w:cs="Arial"/>
          <w:kern w:val="0"/>
          <w:sz w:val="24"/>
          <w:szCs w:val="24"/>
          <w14:ligatures w14:val="none"/>
        </w:rPr>
        <w:t xml:space="preserve"> termo de recebimento definitivo, emitido pela autoridade competente, após análise documental e vistoria do bem.</w:t>
      </w:r>
    </w:p>
    <w:p w14:paraId="04C55EF8"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O pagamento será efetuado em parcela única, após a entrega total e definitiva dos veículos e aceite formal da Administração, mediante apresentação da nota fiscal regular, documentação exigida por lei e cumprimento das obrigações contratuais.</w:t>
      </w:r>
    </w:p>
    <w:p w14:paraId="22D8F21D"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O prazo máximo para pagamento será de 30 (trinta) dias, contados da data do recebimento definitivo, conforme art. 141 da Lei nº 14.133/2021.</w:t>
      </w:r>
    </w:p>
    <w:p w14:paraId="77CD07D7"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58155E35" w14:textId="5F3455AF"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8.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FORMA E CRITÉRIOS DE SELEÇÃO DO FORNECEDOR/PRESTADOR DE SERVIÇO </w:t>
      </w:r>
    </w:p>
    <w:p w14:paraId="46CBF1EB"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 xml:space="preserve">A seleção do fornecedor observará os princípios da isonomia, da vinculação ao instrumento convocatório e da seleção da proposta mais vantajosa para a administração, conforme estabelecido nos </w:t>
      </w:r>
      <w:proofErr w:type="spellStart"/>
      <w:r w:rsidRPr="0006198B">
        <w:rPr>
          <w:rFonts w:ascii="Arial" w:eastAsia="Times New Roman" w:hAnsi="Arial" w:cs="Arial"/>
          <w:kern w:val="0"/>
          <w:sz w:val="24"/>
          <w:szCs w:val="24"/>
          <w14:ligatures w14:val="none"/>
        </w:rPr>
        <w:t>arts</w:t>
      </w:r>
      <w:proofErr w:type="spellEnd"/>
      <w:r w:rsidRPr="0006198B">
        <w:rPr>
          <w:rFonts w:ascii="Arial" w:eastAsia="Times New Roman" w:hAnsi="Arial" w:cs="Arial"/>
          <w:kern w:val="0"/>
          <w:sz w:val="24"/>
          <w:szCs w:val="24"/>
          <w14:ligatures w14:val="none"/>
        </w:rPr>
        <w:t>. 5º, 12 e 37 da Lei nº 14.133/2021.</w:t>
      </w:r>
    </w:p>
    <w:p w14:paraId="190C95F9" w14:textId="23F710B6"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Serão exigidos os seguintes critérios:</w:t>
      </w:r>
    </w:p>
    <w:p w14:paraId="12E21D85" w14:textId="45A34B67"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I – Regularidade fiscal e trabalhista perante os entes federativos, nos termos do art. 67, inciso IV, da Lei nº 14.133/2021;</w:t>
      </w:r>
    </w:p>
    <w:p w14:paraId="0793234E" w14:textId="17D49361"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II – Atendimento integral às especificações técnicas descritas no Termo de Referência e seus anexos;</w:t>
      </w:r>
    </w:p>
    <w:p w14:paraId="32BE0C5A" w14:textId="2E8F64C3"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III – Demonstração de capacidade técnica mínima mediante apresentação de atestados de fornecimento anterior compatível em características e complexidade com o objeto da contratação;</w:t>
      </w:r>
    </w:p>
    <w:p w14:paraId="3FECA832" w14:textId="17C8F020"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IV – Proposta comercial dentro dos parâmetros de preços estimados e compatíveis com os valores praticados pelo mercado;</w:t>
      </w:r>
    </w:p>
    <w:p w14:paraId="74FD5549" w14:textId="58B98F62"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V – Cumprimento das exigências de habilitação jurídica, qualificação econômico-financeira e técnica, conforme critérios do edital;</w:t>
      </w:r>
    </w:p>
    <w:p w14:paraId="35BDCA88" w14:textId="4A5D8713"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VI – Observância ao critério de julgamento: menor preço por item, nos termos do item seguinte.</w:t>
      </w:r>
    </w:p>
    <w:p w14:paraId="4D0F845E"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67DE32A3" w14:textId="08ECE01F"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lastRenderedPageBreak/>
        <w:t xml:space="preserve">9.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ESTIMATIVA DO VALOR DA CONTRATAÇÃO </w:t>
      </w:r>
    </w:p>
    <w:p w14:paraId="52498283" w14:textId="77777777" w:rsidR="0006198B" w:rsidRPr="0006198B" w:rsidRDefault="0006198B" w:rsidP="008B5F88">
      <w:pPr>
        <w:spacing w:after="0" w:line="276" w:lineRule="auto"/>
        <w:ind w:left="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Estima-se para a contratação almejada o valor total de R$ R$ 372.033,34 (trezentos e setenta e dois mil, trinta e três reais e trinta e quatro centavos).</w:t>
      </w:r>
      <w:r w:rsidRPr="0006198B">
        <w:rPr>
          <w:rFonts w:ascii="Arial" w:eastAsia="Times New Roman" w:hAnsi="Arial" w:cs="Arial"/>
          <w:kern w:val="0"/>
          <w:sz w:val="24"/>
          <w:szCs w:val="24"/>
          <w14:ligatures w14:val="none"/>
        </w:rPr>
        <w:tab/>
        <w:t xml:space="preserve">Vislumbra-se que tal valor é compatível com o praticado pelo mercado correspondente, tendo sido feito orçamentos com potenciais fornecedores dos objetos, bem como ampla pesquisa na internet, além de preços públicos, que foram extraídos de sites oficiais de governo. </w:t>
      </w:r>
    </w:p>
    <w:p w14:paraId="6920B99F"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ab/>
        <w:t xml:space="preserve">A pesquisa de preço foi realizada através do programa Fonte de Preços, conforme site o http://www.fontedeprecos.com.br/ (em anexo). </w:t>
      </w:r>
    </w:p>
    <w:p w14:paraId="277E0764" w14:textId="77777777" w:rsidR="0006198B" w:rsidRPr="0006198B" w:rsidRDefault="0006198B" w:rsidP="008B5F88">
      <w:pPr>
        <w:tabs>
          <w:tab w:val="left" w:pos="851"/>
        </w:tabs>
        <w:spacing w:after="0" w:line="276" w:lineRule="auto"/>
        <w:ind w:left="709" w:hanging="709"/>
        <w:jc w:val="both"/>
        <w:rPr>
          <w:rFonts w:ascii="Arial" w:eastAsia="Times New Roman" w:hAnsi="Arial" w:cs="Arial"/>
          <w:kern w:val="0"/>
          <w:sz w:val="24"/>
          <w:szCs w:val="24"/>
          <w14:ligatures w14:val="none"/>
        </w:rPr>
      </w:pPr>
    </w:p>
    <w:p w14:paraId="5BEA421A" w14:textId="5EC790C6"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10. </w:t>
      </w:r>
      <w:r w:rsidR="008B5F88">
        <w:rPr>
          <w:rFonts w:ascii="Arial" w:eastAsia="Times New Roman" w:hAnsi="Arial" w:cs="Arial"/>
          <w:b/>
          <w:bCs/>
          <w:kern w:val="0"/>
          <w:sz w:val="24"/>
          <w:szCs w:val="24"/>
          <w14:ligatures w14:val="none"/>
        </w:rPr>
        <w:tab/>
      </w:r>
      <w:r w:rsidRPr="0006198B">
        <w:rPr>
          <w:rFonts w:ascii="Arial" w:eastAsia="Times New Roman" w:hAnsi="Arial" w:cs="Arial"/>
          <w:b/>
          <w:bCs/>
          <w:kern w:val="0"/>
          <w:sz w:val="24"/>
          <w:szCs w:val="24"/>
          <w14:ligatures w14:val="none"/>
        </w:rPr>
        <w:t xml:space="preserve">ADEQUAÇÃO ORÇAMENTÁRIA </w:t>
      </w:r>
    </w:p>
    <w:p w14:paraId="44F6CC2B" w14:textId="4A5C2E30" w:rsidR="0006198B" w:rsidRPr="0006198B" w:rsidRDefault="008B5F88" w:rsidP="008B5F88">
      <w:pPr>
        <w:tabs>
          <w:tab w:val="left" w:pos="851"/>
        </w:tabs>
        <w:spacing w:after="0" w:line="276" w:lineRule="auto"/>
        <w:ind w:left="709" w:hanging="709"/>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06198B" w:rsidRPr="0006198B">
        <w:rPr>
          <w:rFonts w:ascii="Arial" w:eastAsia="Times New Roman" w:hAnsi="Arial" w:cs="Arial"/>
          <w:kern w:val="0"/>
          <w:sz w:val="24"/>
          <w:szCs w:val="24"/>
          <w14:ligatures w14:val="none"/>
        </w:rPr>
        <w:t>A contratação está devidamente compatibilizada com a Lei Orçamentária Anual (LOA), observando a previsão nas fontes vinculadas à saúde e sua devida inscrição no Plano Anual de Contratações (PAC).</w:t>
      </w:r>
    </w:p>
    <w:p w14:paraId="4B03569A" w14:textId="77777777" w:rsidR="0006198B" w:rsidRPr="0006198B" w:rsidRDefault="0006198B" w:rsidP="008B5F88">
      <w:pPr>
        <w:tabs>
          <w:tab w:val="left" w:pos="851"/>
        </w:tabs>
        <w:spacing w:after="0" w:line="276" w:lineRule="auto"/>
        <w:ind w:left="709" w:hanging="709"/>
        <w:jc w:val="both"/>
        <w:rPr>
          <w:rFonts w:ascii="Arial" w:eastAsia="Times New Roman" w:hAnsi="Arial" w:cs="Arial"/>
          <w:b/>
          <w:bCs/>
          <w:kern w:val="0"/>
          <w:sz w:val="24"/>
          <w:szCs w:val="24"/>
          <w14:ligatures w14:val="none"/>
        </w:rPr>
      </w:pPr>
    </w:p>
    <w:p w14:paraId="5A1E28A3" w14:textId="6558A5C1" w:rsidR="0006198B" w:rsidRPr="0006198B" w:rsidRDefault="0006198B" w:rsidP="00727C72">
      <w:pPr>
        <w:tabs>
          <w:tab w:val="left" w:pos="851"/>
        </w:tabs>
        <w:spacing w:after="0" w:line="276" w:lineRule="auto"/>
        <w:jc w:val="center"/>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0801 10 122 0126 1003 44905200000000 1632 </w:t>
      </w:r>
      <w:r w:rsidR="008B5F88">
        <w:rPr>
          <w:rFonts w:ascii="Arial" w:eastAsia="Times New Roman" w:hAnsi="Arial" w:cs="Arial"/>
          <w:b/>
          <w:bCs/>
          <w:kern w:val="0"/>
          <w:sz w:val="24"/>
          <w:szCs w:val="24"/>
          <w14:ligatures w14:val="none"/>
        </w:rPr>
        <w:t>-</w:t>
      </w:r>
      <w:r w:rsidRPr="0006198B">
        <w:rPr>
          <w:rFonts w:ascii="Arial" w:eastAsia="Times New Roman" w:hAnsi="Arial" w:cs="Arial"/>
          <w:b/>
          <w:bCs/>
          <w:kern w:val="0"/>
          <w:sz w:val="24"/>
          <w:szCs w:val="24"/>
          <w14:ligatures w14:val="none"/>
        </w:rPr>
        <w:t xml:space="preserve"> 1031273 </w:t>
      </w:r>
    </w:p>
    <w:p w14:paraId="5209D51F" w14:textId="14FA1D20" w:rsidR="0006198B" w:rsidRPr="0006198B" w:rsidRDefault="0006198B" w:rsidP="00727C72">
      <w:pPr>
        <w:tabs>
          <w:tab w:val="left" w:pos="851"/>
        </w:tabs>
        <w:spacing w:after="0" w:line="276" w:lineRule="auto"/>
        <w:jc w:val="center"/>
        <w:rPr>
          <w:rFonts w:ascii="Arial" w:eastAsia="Times New Roman" w:hAnsi="Arial" w:cs="Arial"/>
          <w:b/>
          <w:bCs/>
          <w:kern w:val="0"/>
          <w:sz w:val="24"/>
          <w:szCs w:val="24"/>
          <w14:ligatures w14:val="none"/>
        </w:rPr>
      </w:pPr>
      <w:r w:rsidRPr="0006198B">
        <w:rPr>
          <w:rFonts w:ascii="Arial" w:eastAsia="Times New Roman" w:hAnsi="Arial" w:cs="Arial"/>
          <w:b/>
          <w:bCs/>
          <w:kern w:val="0"/>
          <w:sz w:val="24"/>
          <w:szCs w:val="24"/>
          <w14:ligatures w14:val="none"/>
        </w:rPr>
        <w:t xml:space="preserve">0800 10 122 0126 1003 44905200000000 2601 </w:t>
      </w:r>
      <w:r w:rsidR="008B5F88">
        <w:rPr>
          <w:rFonts w:ascii="Arial" w:eastAsia="Times New Roman" w:hAnsi="Arial" w:cs="Arial"/>
          <w:b/>
          <w:bCs/>
          <w:kern w:val="0"/>
          <w:sz w:val="24"/>
          <w:szCs w:val="24"/>
          <w14:ligatures w14:val="none"/>
        </w:rPr>
        <w:t>-</w:t>
      </w:r>
      <w:r w:rsidRPr="0006198B">
        <w:rPr>
          <w:rFonts w:ascii="Arial" w:eastAsia="Times New Roman" w:hAnsi="Arial" w:cs="Arial"/>
          <w:b/>
          <w:bCs/>
          <w:kern w:val="0"/>
          <w:sz w:val="24"/>
          <w:szCs w:val="24"/>
          <w14:ligatures w14:val="none"/>
        </w:rPr>
        <w:t xml:space="preserve"> 31116.2</w:t>
      </w:r>
    </w:p>
    <w:p w14:paraId="5E41F348"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231EF603"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75D0974B" w14:textId="7BD71374" w:rsidR="0006198B" w:rsidRPr="0006198B" w:rsidRDefault="008B5F88" w:rsidP="00727C72">
      <w:pPr>
        <w:spacing w:after="0" w:line="276" w:lineRule="auto"/>
        <w:jc w:val="center"/>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                                                                     </w:t>
      </w:r>
      <w:r w:rsidR="0006198B" w:rsidRPr="0006198B">
        <w:rPr>
          <w:rFonts w:ascii="Arial" w:eastAsia="Times New Roman" w:hAnsi="Arial" w:cs="Arial"/>
          <w:kern w:val="0"/>
          <w:sz w:val="24"/>
          <w:szCs w:val="24"/>
          <w14:ligatures w14:val="none"/>
        </w:rPr>
        <w:t>Balneário Pinhal</w:t>
      </w:r>
      <w:r>
        <w:rPr>
          <w:rFonts w:ascii="Arial" w:eastAsia="Times New Roman" w:hAnsi="Arial" w:cs="Arial"/>
          <w:kern w:val="0"/>
          <w:sz w:val="24"/>
          <w:szCs w:val="24"/>
          <w14:ligatures w14:val="none"/>
        </w:rPr>
        <w:t>/RS</w:t>
      </w:r>
      <w:r w:rsidR="0006198B" w:rsidRPr="0006198B">
        <w:rPr>
          <w:rFonts w:ascii="Arial" w:eastAsia="Times New Roman" w:hAnsi="Arial" w:cs="Arial"/>
          <w:kern w:val="0"/>
          <w:sz w:val="24"/>
          <w:szCs w:val="24"/>
          <w14:ligatures w14:val="none"/>
        </w:rPr>
        <w:t xml:space="preserve">, 09 de </w:t>
      </w:r>
      <w:r>
        <w:rPr>
          <w:rFonts w:ascii="Arial" w:eastAsia="Times New Roman" w:hAnsi="Arial" w:cs="Arial"/>
          <w:kern w:val="0"/>
          <w:sz w:val="24"/>
          <w:szCs w:val="24"/>
          <w14:ligatures w14:val="none"/>
        </w:rPr>
        <w:t>d</w:t>
      </w:r>
      <w:r w:rsidR="0006198B" w:rsidRPr="0006198B">
        <w:rPr>
          <w:rFonts w:ascii="Arial" w:eastAsia="Times New Roman" w:hAnsi="Arial" w:cs="Arial"/>
          <w:kern w:val="0"/>
          <w:sz w:val="24"/>
          <w:szCs w:val="24"/>
          <w14:ligatures w14:val="none"/>
        </w:rPr>
        <w:t>ezembro de 2025.</w:t>
      </w:r>
    </w:p>
    <w:p w14:paraId="5E492004" w14:textId="77777777" w:rsidR="0006198B" w:rsidRPr="0006198B" w:rsidRDefault="0006198B" w:rsidP="00727C72">
      <w:pPr>
        <w:spacing w:after="0" w:line="276" w:lineRule="auto"/>
        <w:jc w:val="both"/>
        <w:rPr>
          <w:rFonts w:ascii="Arial" w:eastAsia="Times New Roman" w:hAnsi="Arial" w:cs="Arial"/>
          <w:kern w:val="0"/>
          <w:sz w:val="24"/>
          <w:szCs w:val="24"/>
          <w14:ligatures w14:val="none"/>
        </w:rPr>
      </w:pPr>
    </w:p>
    <w:p w14:paraId="365E1863" w14:textId="77777777" w:rsidR="0006198B" w:rsidRPr="0006198B" w:rsidRDefault="0006198B" w:rsidP="00727C72">
      <w:pPr>
        <w:spacing w:after="0" w:line="276" w:lineRule="auto"/>
        <w:jc w:val="both"/>
        <w:rPr>
          <w:rFonts w:ascii="Arial" w:eastAsia="Times New Roman" w:hAnsi="Arial" w:cs="Arial"/>
          <w:kern w:val="0"/>
          <w:sz w:val="24"/>
          <w:szCs w:val="24"/>
          <w14:ligatures w14:val="none"/>
        </w:rPr>
      </w:pPr>
    </w:p>
    <w:p w14:paraId="52DA6D1F" w14:textId="4C0BEF11" w:rsidR="0006198B" w:rsidRDefault="0006198B" w:rsidP="00727C72">
      <w:pPr>
        <w:spacing w:after="0" w:line="276" w:lineRule="auto"/>
        <w:jc w:val="both"/>
        <w:rPr>
          <w:rFonts w:ascii="Arial" w:eastAsia="Times New Roman" w:hAnsi="Arial" w:cs="Arial"/>
          <w:kern w:val="0"/>
          <w:sz w:val="24"/>
          <w:szCs w:val="24"/>
          <w14:ligatures w14:val="none"/>
        </w:rPr>
      </w:pPr>
    </w:p>
    <w:p w14:paraId="00DF42E9" w14:textId="77777777" w:rsidR="008B5F88" w:rsidRPr="0006198B" w:rsidRDefault="008B5F88" w:rsidP="00727C72">
      <w:pPr>
        <w:spacing w:after="0" w:line="276" w:lineRule="auto"/>
        <w:jc w:val="both"/>
        <w:rPr>
          <w:rFonts w:ascii="Arial" w:eastAsia="Times New Roman" w:hAnsi="Arial" w:cs="Arial"/>
          <w:kern w:val="0"/>
          <w:sz w:val="24"/>
          <w:szCs w:val="24"/>
          <w14:ligatures w14:val="none"/>
        </w:rPr>
      </w:pPr>
    </w:p>
    <w:p w14:paraId="20993254" w14:textId="77777777" w:rsidR="0006198B" w:rsidRPr="0006198B" w:rsidRDefault="0006198B" w:rsidP="00727C72">
      <w:pPr>
        <w:spacing w:after="0" w:line="276" w:lineRule="auto"/>
        <w:jc w:val="center"/>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Tiago Barreto dos Santos</w:t>
      </w:r>
    </w:p>
    <w:p w14:paraId="302C81DB" w14:textId="77777777" w:rsidR="0006198B" w:rsidRPr="0006198B" w:rsidRDefault="0006198B" w:rsidP="00727C72">
      <w:pPr>
        <w:spacing w:after="0" w:line="276" w:lineRule="auto"/>
        <w:jc w:val="center"/>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Secretária de Saúde</w:t>
      </w:r>
    </w:p>
    <w:p w14:paraId="367E7105" w14:textId="77777777" w:rsidR="0006198B" w:rsidRPr="0006198B" w:rsidRDefault="0006198B" w:rsidP="00727C72">
      <w:pPr>
        <w:spacing w:after="0" w:line="276" w:lineRule="auto"/>
        <w:jc w:val="center"/>
        <w:rPr>
          <w:rFonts w:ascii="Arial" w:eastAsia="Times New Roman" w:hAnsi="Arial" w:cs="Arial"/>
          <w:kern w:val="0"/>
          <w:sz w:val="24"/>
          <w:szCs w:val="24"/>
          <w14:ligatures w14:val="none"/>
        </w:rPr>
      </w:pPr>
      <w:r w:rsidRPr="0006198B">
        <w:rPr>
          <w:rFonts w:ascii="Arial" w:eastAsia="Times New Roman" w:hAnsi="Arial" w:cs="Arial"/>
          <w:kern w:val="0"/>
          <w:sz w:val="24"/>
          <w:szCs w:val="24"/>
          <w14:ligatures w14:val="none"/>
        </w:rPr>
        <w:t>Portaria 951/2025</w:t>
      </w:r>
    </w:p>
    <w:p w14:paraId="2BC2AB14"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6629E512"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7045D654"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423C38D8" w14:textId="77777777" w:rsidR="0006198B" w:rsidRPr="0006198B" w:rsidRDefault="0006198B" w:rsidP="00727C72">
      <w:pPr>
        <w:tabs>
          <w:tab w:val="left" w:pos="851"/>
        </w:tabs>
        <w:spacing w:after="0" w:line="276" w:lineRule="auto"/>
        <w:jc w:val="both"/>
        <w:rPr>
          <w:rFonts w:ascii="Arial" w:eastAsia="Times New Roman" w:hAnsi="Arial" w:cs="Arial"/>
          <w:kern w:val="0"/>
          <w:sz w:val="24"/>
          <w:szCs w:val="24"/>
          <w14:ligatures w14:val="none"/>
        </w:rPr>
      </w:pPr>
    </w:p>
    <w:p w14:paraId="608A5FC4" w14:textId="78907875" w:rsidR="00B65E20" w:rsidRDefault="00B65E20" w:rsidP="00727C72">
      <w:pPr>
        <w:pStyle w:val="NormalWeb"/>
        <w:spacing w:before="0" w:beforeAutospacing="0" w:after="0" w:afterAutospacing="0" w:line="276" w:lineRule="auto"/>
        <w:ind w:left="680" w:hanging="680"/>
        <w:jc w:val="center"/>
        <w:rPr>
          <w:rFonts w:ascii="Arial" w:hAnsi="Arial" w:cs="Arial"/>
          <w:color w:val="FF0000"/>
        </w:rPr>
      </w:pPr>
    </w:p>
    <w:p w14:paraId="596A1371" w14:textId="7CA43080"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41E592F0" w14:textId="51211786"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7D9041A6" w14:textId="2F39D8FE"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59465872" w14:textId="3FFA6B82"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04FB35F1" w14:textId="2CB7FD11"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297433AB" w14:textId="669F9FF9"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14C90221" w14:textId="5205DBB8"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45CAFF94" w14:textId="7E375469"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2BAE4B70" w14:textId="165B336A"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43D015CA" w14:textId="1440A5BC" w:rsidR="008B5F88"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0F22CA2F" w14:textId="77777777" w:rsidR="008B5F88" w:rsidRPr="00727C72" w:rsidRDefault="008B5F88" w:rsidP="00727C72">
      <w:pPr>
        <w:pStyle w:val="NormalWeb"/>
        <w:spacing w:before="0" w:beforeAutospacing="0" w:after="0" w:afterAutospacing="0" w:line="276" w:lineRule="auto"/>
        <w:ind w:left="680" w:hanging="680"/>
        <w:jc w:val="center"/>
        <w:rPr>
          <w:rFonts w:ascii="Arial" w:hAnsi="Arial" w:cs="Arial"/>
          <w:color w:val="FF0000"/>
        </w:rPr>
      </w:pPr>
    </w:p>
    <w:p w14:paraId="30F6ECA7" w14:textId="136DA55D" w:rsidR="00A11880"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11264C59" w14:textId="105B2009" w:rsidR="00933D07" w:rsidRPr="00933D07" w:rsidRDefault="00933D07" w:rsidP="00440CB9">
      <w:pPr>
        <w:spacing w:after="0" w:line="276" w:lineRule="auto"/>
        <w:jc w:val="center"/>
        <w:rPr>
          <w:rFonts w:ascii="Arial" w:eastAsia="Arial" w:hAnsi="Arial" w:cs="Arial"/>
          <w:b/>
          <w:color w:val="000000"/>
          <w:kern w:val="0"/>
          <w:sz w:val="24"/>
          <w:szCs w:val="24"/>
          <w:lang w:eastAsia="pt-BR"/>
          <w14:ligatures w14:val="none"/>
        </w:rPr>
      </w:pPr>
      <w:r w:rsidRPr="00933D07">
        <w:rPr>
          <w:rFonts w:ascii="Arial" w:eastAsia="Arial" w:hAnsi="Arial" w:cs="Arial"/>
          <w:b/>
          <w:color w:val="000000"/>
          <w:kern w:val="0"/>
          <w:sz w:val="24"/>
          <w:szCs w:val="24"/>
          <w:lang w:eastAsia="pt-BR"/>
          <w14:ligatures w14:val="none"/>
        </w:rPr>
        <w:lastRenderedPageBreak/>
        <w:t>ANEXO I</w:t>
      </w:r>
      <w:r>
        <w:rPr>
          <w:rFonts w:ascii="Arial" w:eastAsia="Arial" w:hAnsi="Arial" w:cs="Arial"/>
          <w:b/>
          <w:color w:val="000000"/>
          <w:kern w:val="0"/>
          <w:sz w:val="24"/>
          <w:szCs w:val="24"/>
          <w:lang w:eastAsia="pt-BR"/>
          <w14:ligatures w14:val="none"/>
        </w:rPr>
        <w:t>I</w:t>
      </w:r>
    </w:p>
    <w:p w14:paraId="11A383E8" w14:textId="40496A1B" w:rsidR="00933D07" w:rsidRDefault="00933D07" w:rsidP="00440CB9">
      <w:pPr>
        <w:spacing w:after="0" w:line="276" w:lineRule="auto"/>
        <w:jc w:val="center"/>
        <w:rPr>
          <w:rFonts w:ascii="Arial" w:eastAsia="Arial" w:hAnsi="Arial" w:cs="Arial"/>
          <w:b/>
          <w:color w:val="000000"/>
          <w:kern w:val="0"/>
          <w:sz w:val="24"/>
          <w:szCs w:val="24"/>
          <w:lang w:eastAsia="pt-BR"/>
          <w14:ligatures w14:val="none"/>
        </w:rPr>
      </w:pPr>
      <w:r w:rsidRPr="00933D07">
        <w:rPr>
          <w:rFonts w:ascii="Arial" w:eastAsia="Arial" w:hAnsi="Arial" w:cs="Arial"/>
          <w:b/>
          <w:color w:val="000000"/>
          <w:kern w:val="0"/>
          <w:sz w:val="24"/>
          <w:szCs w:val="24"/>
          <w:lang w:eastAsia="pt-BR"/>
          <w14:ligatures w14:val="none"/>
        </w:rPr>
        <w:t>TERMO DE REFERÊNCIA I</w:t>
      </w:r>
      <w:r>
        <w:rPr>
          <w:rFonts w:ascii="Arial" w:eastAsia="Arial" w:hAnsi="Arial" w:cs="Arial"/>
          <w:b/>
          <w:color w:val="000000"/>
          <w:kern w:val="0"/>
          <w:sz w:val="24"/>
          <w:szCs w:val="24"/>
          <w:lang w:eastAsia="pt-BR"/>
          <w14:ligatures w14:val="none"/>
        </w:rPr>
        <w:t>I</w:t>
      </w:r>
    </w:p>
    <w:p w14:paraId="5B786BB1" w14:textId="77777777" w:rsidR="00933D07" w:rsidRPr="00933D07" w:rsidRDefault="00933D07" w:rsidP="00933D07">
      <w:pPr>
        <w:spacing w:after="0" w:line="276" w:lineRule="auto"/>
        <w:jc w:val="center"/>
        <w:rPr>
          <w:rFonts w:ascii="Arial" w:eastAsia="Arial" w:hAnsi="Arial" w:cs="Arial"/>
          <w:color w:val="000000"/>
          <w:kern w:val="0"/>
          <w:sz w:val="24"/>
          <w:szCs w:val="24"/>
          <w:lang w:eastAsia="pt-BR"/>
          <w14:ligatures w14:val="none"/>
        </w:rPr>
      </w:pPr>
    </w:p>
    <w:p w14:paraId="49081C52" w14:textId="77777777" w:rsidR="00933D07" w:rsidRPr="00933D07" w:rsidRDefault="00933D07" w:rsidP="00933D07">
      <w:pPr>
        <w:spacing w:after="0" w:line="276" w:lineRule="auto"/>
        <w:ind w:left="-6" w:firstLine="6"/>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Município de Balneário Pinhal/RS </w:t>
      </w:r>
    </w:p>
    <w:p w14:paraId="573342BD" w14:textId="77777777" w:rsidR="00933D07" w:rsidRPr="00933D07" w:rsidRDefault="00933D07" w:rsidP="00933D07">
      <w:pPr>
        <w:spacing w:after="0" w:line="276" w:lineRule="auto"/>
        <w:ind w:left="-6" w:hanging="11"/>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Secretaria de Desenvolvimento Social, Cidadania e Habitação </w:t>
      </w:r>
    </w:p>
    <w:p w14:paraId="64943B67" w14:textId="77777777" w:rsidR="00933D07" w:rsidRPr="00933D07" w:rsidRDefault="00933D07" w:rsidP="00933D07">
      <w:pPr>
        <w:spacing w:after="0" w:line="276" w:lineRule="auto"/>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 </w:t>
      </w:r>
    </w:p>
    <w:p w14:paraId="25B7CA18" w14:textId="7709D2B3" w:rsidR="00933D07" w:rsidRPr="00933D07" w:rsidRDefault="00440CB9" w:rsidP="00933D07">
      <w:pPr>
        <w:keepNext/>
        <w:keepLines/>
        <w:spacing w:after="0" w:line="276" w:lineRule="auto"/>
        <w:ind w:left="709" w:hanging="709"/>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 xml:space="preserve">1.        </w:t>
      </w:r>
      <w:r w:rsidR="00933D07" w:rsidRPr="00933D07">
        <w:rPr>
          <w:rFonts w:ascii="Arial" w:eastAsia="Arial" w:hAnsi="Arial" w:cs="Arial"/>
          <w:b/>
          <w:color w:val="000000"/>
          <w:kern w:val="0"/>
          <w:sz w:val="24"/>
          <w:szCs w:val="24"/>
          <w:lang w:eastAsia="pt-BR"/>
          <w14:ligatures w14:val="none"/>
        </w:rPr>
        <w:t xml:space="preserve">DEFINIÇÃO DO OBJETO </w:t>
      </w:r>
    </w:p>
    <w:p w14:paraId="16D0AEDF"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O presente Termo de Referência tem por objeto a aquisição de 01 (um) veículo automotor zero quilômetro, tipo </w:t>
      </w:r>
      <w:proofErr w:type="spellStart"/>
      <w:r w:rsidRPr="00933D07">
        <w:rPr>
          <w:rFonts w:ascii="Arial" w:eastAsia="Arial" w:hAnsi="Arial" w:cs="Arial"/>
          <w:color w:val="000000"/>
          <w:kern w:val="0"/>
          <w:sz w:val="24"/>
          <w:szCs w:val="24"/>
          <w:lang w:eastAsia="pt-BR"/>
          <w14:ligatures w14:val="none"/>
        </w:rPr>
        <w:t>hatch</w:t>
      </w:r>
      <w:proofErr w:type="spellEnd"/>
      <w:r w:rsidRPr="00933D07">
        <w:rPr>
          <w:rFonts w:ascii="Arial" w:eastAsia="Arial" w:hAnsi="Arial" w:cs="Arial"/>
          <w:color w:val="000000"/>
          <w:kern w:val="0"/>
          <w:sz w:val="24"/>
          <w:szCs w:val="24"/>
          <w:lang w:eastAsia="pt-BR"/>
          <w14:ligatures w14:val="none"/>
        </w:rPr>
        <w:t xml:space="preserve">, destinado ao Projeto “Mulheres em Ação – Cuidando Delas”, executado pelo Departamento da Mulher, vinculado à Secretaria de Desenvolvimento Social, Cidadania e Habitação, do Município de Balneário Pinhal. </w:t>
      </w:r>
    </w:p>
    <w:p w14:paraId="5ED164AC"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1.1. </w:t>
      </w:r>
      <w:r w:rsidRPr="00933D07">
        <w:rPr>
          <w:rFonts w:ascii="Arial" w:eastAsia="Arial" w:hAnsi="Arial" w:cs="Arial"/>
          <w:color w:val="000000"/>
          <w:kern w:val="0"/>
          <w:sz w:val="24"/>
          <w:szCs w:val="24"/>
          <w:lang w:eastAsia="pt-BR"/>
          <w14:ligatures w14:val="none"/>
        </w:rPr>
        <w:tab/>
        <w:t xml:space="preserve">Especificações Técnicas Mínimas </w:t>
      </w:r>
    </w:p>
    <w:tbl>
      <w:tblPr>
        <w:tblW w:w="893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5386"/>
        <w:gridCol w:w="709"/>
        <w:gridCol w:w="567"/>
        <w:gridCol w:w="1559"/>
      </w:tblGrid>
      <w:tr w:rsidR="00933D07" w:rsidRPr="00933D07" w14:paraId="5D5D10D1" w14:textId="77777777" w:rsidTr="000A0152">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0FF526" w14:textId="77777777" w:rsidR="00933D07" w:rsidRPr="00933D07" w:rsidRDefault="00933D07" w:rsidP="00933D07">
            <w:pPr>
              <w:spacing w:after="0" w:line="240" w:lineRule="auto"/>
              <w:jc w:val="both"/>
              <w:rPr>
                <w:rFonts w:ascii="Arial" w:eastAsia="Arial" w:hAnsi="Arial" w:cs="Arial"/>
                <w:b/>
                <w:color w:val="000000"/>
                <w:kern w:val="0"/>
                <w:sz w:val="20"/>
                <w:szCs w:val="20"/>
                <w:lang w:eastAsia="zh-CN"/>
                <w14:ligatures w14:val="none"/>
              </w:rPr>
            </w:pPr>
            <w:r w:rsidRPr="00933D07">
              <w:rPr>
                <w:rFonts w:ascii="Arial" w:eastAsia="Arial" w:hAnsi="Arial" w:cs="Arial"/>
                <w:b/>
                <w:color w:val="000000"/>
                <w:kern w:val="0"/>
                <w:sz w:val="20"/>
                <w:szCs w:val="20"/>
                <w:lang w:eastAsia="zh-CN"/>
                <w14:ligatures w14:val="none"/>
              </w:rPr>
              <w:t>Item</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3C8466" w14:textId="77777777" w:rsidR="00933D07" w:rsidRPr="00933D07" w:rsidRDefault="00933D07" w:rsidP="00933D07">
            <w:pPr>
              <w:spacing w:after="0" w:line="240" w:lineRule="auto"/>
              <w:jc w:val="both"/>
              <w:rPr>
                <w:rFonts w:ascii="Arial" w:eastAsia="Arial" w:hAnsi="Arial" w:cs="Arial"/>
                <w:b/>
                <w:color w:val="000000"/>
                <w:kern w:val="0"/>
                <w:sz w:val="20"/>
                <w:szCs w:val="20"/>
                <w:lang w:eastAsia="zh-CN"/>
                <w14:ligatures w14:val="none"/>
              </w:rPr>
            </w:pPr>
            <w:r w:rsidRPr="00933D07">
              <w:rPr>
                <w:rFonts w:ascii="Arial" w:eastAsia="Arial" w:hAnsi="Arial" w:cs="Arial"/>
                <w:b/>
                <w:color w:val="000000"/>
                <w:kern w:val="0"/>
                <w:sz w:val="20"/>
                <w:szCs w:val="20"/>
                <w:lang w:eastAsia="zh-CN"/>
                <w14:ligatures w14:val="none"/>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B035D8" w14:textId="77777777" w:rsidR="00933D07" w:rsidRPr="00933D07" w:rsidRDefault="00933D07" w:rsidP="00933D07">
            <w:pPr>
              <w:spacing w:after="0" w:line="240" w:lineRule="auto"/>
              <w:ind w:right="-105"/>
              <w:jc w:val="both"/>
              <w:rPr>
                <w:rFonts w:ascii="Arial" w:eastAsia="Arial" w:hAnsi="Arial" w:cs="Arial"/>
                <w:b/>
                <w:color w:val="000000"/>
                <w:kern w:val="0"/>
                <w:sz w:val="20"/>
                <w:szCs w:val="20"/>
                <w:lang w:eastAsia="zh-CN"/>
                <w14:ligatures w14:val="none"/>
              </w:rPr>
            </w:pPr>
            <w:r w:rsidRPr="00933D07">
              <w:rPr>
                <w:rFonts w:ascii="Arial" w:eastAsia="Arial" w:hAnsi="Arial" w:cs="Arial"/>
                <w:b/>
                <w:color w:val="000000"/>
                <w:kern w:val="0"/>
                <w:sz w:val="20"/>
                <w:szCs w:val="20"/>
                <w:lang w:eastAsia="zh-CN"/>
                <w14:ligatures w14:val="none"/>
              </w:rPr>
              <w:t>Unid.</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0E4B73" w14:textId="77777777" w:rsidR="00933D07" w:rsidRPr="00933D07" w:rsidRDefault="00933D07" w:rsidP="00933D07">
            <w:pPr>
              <w:spacing w:after="0" w:line="240" w:lineRule="auto"/>
              <w:ind w:right="-107"/>
              <w:jc w:val="both"/>
              <w:rPr>
                <w:rFonts w:ascii="Arial" w:eastAsia="Arial" w:hAnsi="Arial" w:cs="Arial"/>
                <w:b/>
                <w:color w:val="000000"/>
                <w:kern w:val="0"/>
                <w:sz w:val="20"/>
                <w:szCs w:val="20"/>
                <w:lang w:eastAsia="zh-CN"/>
                <w14:ligatures w14:val="none"/>
              </w:rPr>
            </w:pPr>
            <w:proofErr w:type="spellStart"/>
            <w:r w:rsidRPr="00933D07">
              <w:rPr>
                <w:rFonts w:ascii="Arial" w:eastAsia="Arial" w:hAnsi="Arial" w:cs="Arial"/>
                <w:b/>
                <w:color w:val="000000"/>
                <w:kern w:val="0"/>
                <w:sz w:val="20"/>
                <w:szCs w:val="20"/>
                <w:lang w:eastAsia="zh-CN"/>
                <w14:ligatures w14:val="none"/>
              </w:rPr>
              <w:t>Qtd</w:t>
            </w:r>
            <w:proofErr w:type="spellEnd"/>
            <w:r w:rsidRPr="00933D07">
              <w:rPr>
                <w:rFonts w:ascii="Arial" w:eastAsia="Arial" w:hAnsi="Arial" w:cs="Arial"/>
                <w:b/>
                <w:color w:val="000000"/>
                <w:kern w:val="0"/>
                <w:sz w:val="20"/>
                <w:szCs w:val="20"/>
                <w:lang w:eastAsia="zh-CN"/>
                <w14:ligatures w14:val="none"/>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716C86" w14:textId="77777777" w:rsidR="00933D07" w:rsidRPr="00933D07" w:rsidRDefault="00933D07" w:rsidP="00933D07">
            <w:pPr>
              <w:spacing w:after="0" w:line="240" w:lineRule="auto"/>
              <w:jc w:val="both"/>
              <w:rPr>
                <w:rFonts w:ascii="Arial" w:eastAsia="Arial" w:hAnsi="Arial" w:cs="Arial"/>
                <w:b/>
                <w:color w:val="000000"/>
                <w:kern w:val="0"/>
                <w:sz w:val="20"/>
                <w:szCs w:val="20"/>
                <w:lang w:eastAsia="zh-CN"/>
                <w14:ligatures w14:val="none"/>
              </w:rPr>
            </w:pPr>
            <w:r w:rsidRPr="00933D07">
              <w:rPr>
                <w:rFonts w:ascii="Arial" w:eastAsia="Arial" w:hAnsi="Arial" w:cs="Arial"/>
                <w:b/>
                <w:color w:val="000000"/>
                <w:kern w:val="0"/>
                <w:sz w:val="20"/>
                <w:szCs w:val="20"/>
                <w:lang w:eastAsia="zh-CN"/>
                <w14:ligatures w14:val="none"/>
              </w:rPr>
              <w:t>Valor Unit.</w:t>
            </w:r>
          </w:p>
        </w:tc>
      </w:tr>
      <w:tr w:rsidR="00933D07" w:rsidRPr="00933D07" w14:paraId="4EEB9698" w14:textId="77777777" w:rsidTr="000A0152">
        <w:tc>
          <w:tcPr>
            <w:tcW w:w="709" w:type="dxa"/>
            <w:tcBorders>
              <w:top w:val="single" w:sz="4" w:space="0" w:color="000000"/>
              <w:left w:val="single" w:sz="4" w:space="0" w:color="000000"/>
              <w:bottom w:val="single" w:sz="4" w:space="0" w:color="000000"/>
              <w:right w:val="single" w:sz="4" w:space="0" w:color="000000"/>
            </w:tcBorders>
            <w:hideMark/>
          </w:tcPr>
          <w:p w14:paraId="565B0E59"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01</w:t>
            </w:r>
          </w:p>
        </w:tc>
        <w:tc>
          <w:tcPr>
            <w:tcW w:w="5386" w:type="dxa"/>
            <w:tcBorders>
              <w:top w:val="single" w:sz="4" w:space="0" w:color="000000"/>
              <w:left w:val="single" w:sz="4" w:space="0" w:color="000000"/>
              <w:bottom w:val="single" w:sz="4" w:space="0" w:color="000000"/>
              <w:right w:val="single" w:sz="4" w:space="0" w:color="000000"/>
            </w:tcBorders>
            <w:hideMark/>
          </w:tcPr>
          <w:p w14:paraId="7E423FCC"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Ano de fabricação/modelo não inferior ao ano da entrega; </w:t>
            </w:r>
          </w:p>
          <w:p w14:paraId="4E9682A6"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Veículo </w:t>
            </w:r>
            <w:proofErr w:type="spellStart"/>
            <w:r w:rsidRPr="00933D07">
              <w:rPr>
                <w:rFonts w:ascii="Arial" w:eastAsia="Arial" w:hAnsi="Arial" w:cs="Arial"/>
                <w:kern w:val="0"/>
                <w:sz w:val="20"/>
                <w:szCs w:val="20"/>
                <w:lang w:eastAsia="zh-CN"/>
                <w14:ligatures w14:val="none"/>
              </w:rPr>
              <w:t>Hatch</w:t>
            </w:r>
            <w:proofErr w:type="spellEnd"/>
            <w:r w:rsidRPr="00933D07">
              <w:rPr>
                <w:rFonts w:ascii="Arial" w:eastAsia="Arial" w:hAnsi="Arial" w:cs="Arial"/>
                <w:kern w:val="0"/>
                <w:sz w:val="20"/>
                <w:szCs w:val="20"/>
                <w:lang w:eastAsia="zh-CN"/>
                <w14:ligatures w14:val="none"/>
              </w:rPr>
              <w:t xml:space="preserve">, zero quilômetro; </w:t>
            </w:r>
          </w:p>
          <w:p w14:paraId="7F1EF8C9"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Motor 1.0, </w:t>
            </w:r>
            <w:proofErr w:type="spellStart"/>
            <w:r w:rsidRPr="00933D07">
              <w:rPr>
                <w:rFonts w:ascii="Arial" w:eastAsia="Arial" w:hAnsi="Arial" w:cs="Arial"/>
                <w:kern w:val="0"/>
                <w:sz w:val="20"/>
                <w:szCs w:val="20"/>
                <w:lang w:eastAsia="zh-CN"/>
                <w14:ligatures w14:val="none"/>
              </w:rPr>
              <w:t>flex</w:t>
            </w:r>
            <w:proofErr w:type="spellEnd"/>
            <w:r w:rsidRPr="00933D07">
              <w:rPr>
                <w:rFonts w:ascii="Arial" w:eastAsia="Arial" w:hAnsi="Arial" w:cs="Arial"/>
                <w:kern w:val="0"/>
                <w:sz w:val="20"/>
                <w:szCs w:val="20"/>
                <w:lang w:eastAsia="zh-CN"/>
                <w14:ligatures w14:val="none"/>
              </w:rPr>
              <w:t xml:space="preserve">; </w:t>
            </w:r>
          </w:p>
          <w:p w14:paraId="623B3918"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Potência 71 </w:t>
            </w:r>
            <w:proofErr w:type="spellStart"/>
            <w:r w:rsidRPr="00933D07">
              <w:rPr>
                <w:rFonts w:ascii="Arial" w:eastAsia="Arial" w:hAnsi="Arial" w:cs="Arial"/>
                <w:kern w:val="0"/>
                <w:sz w:val="20"/>
                <w:szCs w:val="20"/>
                <w:lang w:eastAsia="zh-CN"/>
                <w14:ligatures w14:val="none"/>
              </w:rPr>
              <w:t>cv</w:t>
            </w:r>
            <w:proofErr w:type="spellEnd"/>
            <w:r w:rsidRPr="00933D07">
              <w:rPr>
                <w:rFonts w:ascii="Arial" w:eastAsia="Arial" w:hAnsi="Arial" w:cs="Arial"/>
                <w:kern w:val="0"/>
                <w:sz w:val="20"/>
                <w:szCs w:val="20"/>
                <w:lang w:eastAsia="zh-CN"/>
                <w14:ligatures w14:val="none"/>
              </w:rPr>
              <w:t xml:space="preserve">; </w:t>
            </w:r>
          </w:p>
          <w:p w14:paraId="150A3426"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4 portas; </w:t>
            </w:r>
          </w:p>
          <w:p w14:paraId="437F54E5"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Câmbio manual, com no mínimo 5 marchas; </w:t>
            </w:r>
          </w:p>
          <w:p w14:paraId="06E8ACC9"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Direção elétrica; </w:t>
            </w:r>
          </w:p>
          <w:p w14:paraId="27395B76"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Vidros elétricos dianteiros (preferencialmente nas 4 portas); </w:t>
            </w:r>
          </w:p>
          <w:p w14:paraId="5E76796F"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Travas elétricas; </w:t>
            </w:r>
          </w:p>
          <w:p w14:paraId="021D80AD"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w:t>
            </w:r>
            <w:proofErr w:type="spellStart"/>
            <w:r w:rsidRPr="00933D07">
              <w:rPr>
                <w:rFonts w:ascii="Arial" w:eastAsia="Arial" w:hAnsi="Arial" w:cs="Arial"/>
                <w:kern w:val="0"/>
                <w:sz w:val="20"/>
                <w:szCs w:val="20"/>
                <w:lang w:eastAsia="zh-CN"/>
                <w14:ligatures w14:val="none"/>
              </w:rPr>
              <w:t>Airbags</w:t>
            </w:r>
            <w:proofErr w:type="spellEnd"/>
            <w:r w:rsidRPr="00933D07">
              <w:rPr>
                <w:rFonts w:ascii="Arial" w:eastAsia="Arial" w:hAnsi="Arial" w:cs="Arial"/>
                <w:kern w:val="0"/>
                <w:sz w:val="20"/>
                <w:szCs w:val="20"/>
                <w:lang w:eastAsia="zh-CN"/>
                <w14:ligatures w14:val="none"/>
              </w:rPr>
              <w:t xml:space="preserve"> (motorista e passageiro); </w:t>
            </w:r>
          </w:p>
          <w:p w14:paraId="40DE2F29"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Freios ABS; </w:t>
            </w:r>
          </w:p>
          <w:p w14:paraId="26C40839"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Ar-condicionado; </w:t>
            </w:r>
          </w:p>
          <w:p w14:paraId="497C3265"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Capacidade para 5 passageiros; </w:t>
            </w:r>
          </w:p>
          <w:p w14:paraId="3CA635AB"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Cor: branca; </w:t>
            </w:r>
          </w:p>
          <w:p w14:paraId="4F65A6F4"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Limpador e lavador traseiro; </w:t>
            </w:r>
          </w:p>
          <w:p w14:paraId="09C2C393"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Itens obrigatórios do CONTRAN; </w:t>
            </w:r>
          </w:p>
          <w:p w14:paraId="0FD58538"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Conformidade com PROCONVE; </w:t>
            </w:r>
          </w:p>
          <w:p w14:paraId="0D646C45"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Garantia mínima de 3 anos ou 100.000 km; </w:t>
            </w:r>
          </w:p>
          <w:p w14:paraId="609A4C03"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Entrega com manual do proprietário, chave reserva e acessórios originais; </w:t>
            </w:r>
          </w:p>
          <w:p w14:paraId="1A62EABB"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Primeiro emplacamento em nome da Prefeitura Municipal de Balneário Pinhal, por conta da contratada; </w:t>
            </w:r>
          </w:p>
          <w:p w14:paraId="5FD3C107"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Aro de roda mínimo 14; </w:t>
            </w:r>
          </w:p>
          <w:p w14:paraId="59A1131E"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Tanque de combustível para no mínimo 35 litros;  </w:t>
            </w:r>
          </w:p>
          <w:p w14:paraId="13673D1E" w14:textId="0D3C98A3"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Porta-malas</w:t>
            </w:r>
            <w:r w:rsidR="006525E7">
              <w:rPr>
                <w:rFonts w:ascii="Arial" w:eastAsia="Arial" w:hAnsi="Arial" w:cs="Arial"/>
                <w:kern w:val="0"/>
                <w:sz w:val="20"/>
                <w:szCs w:val="20"/>
                <w:lang w:eastAsia="zh-CN"/>
                <w14:ligatures w14:val="none"/>
              </w:rPr>
              <w:t xml:space="preserve"> mínimo de </w:t>
            </w:r>
            <w:r w:rsidRPr="00933D07">
              <w:rPr>
                <w:rFonts w:ascii="Arial" w:eastAsia="Arial" w:hAnsi="Arial" w:cs="Arial"/>
                <w:kern w:val="0"/>
                <w:sz w:val="20"/>
                <w:szCs w:val="20"/>
                <w:lang w:eastAsia="zh-CN"/>
                <w14:ligatures w14:val="none"/>
              </w:rPr>
              <w:t>2</w:t>
            </w:r>
            <w:r w:rsidR="006525E7">
              <w:rPr>
                <w:rFonts w:ascii="Arial" w:eastAsia="Arial" w:hAnsi="Arial" w:cs="Arial"/>
                <w:kern w:val="0"/>
                <w:sz w:val="20"/>
                <w:szCs w:val="20"/>
                <w:lang w:eastAsia="zh-CN"/>
                <w14:ligatures w14:val="none"/>
              </w:rPr>
              <w:t>00</w:t>
            </w:r>
            <w:r w:rsidRPr="00933D07">
              <w:rPr>
                <w:rFonts w:ascii="Arial" w:eastAsia="Arial" w:hAnsi="Arial" w:cs="Arial"/>
                <w:kern w:val="0"/>
                <w:sz w:val="20"/>
                <w:szCs w:val="20"/>
                <w:lang w:eastAsia="zh-CN"/>
                <w14:ligatures w14:val="none"/>
              </w:rPr>
              <w:t xml:space="preserve"> litros; </w:t>
            </w:r>
          </w:p>
          <w:p w14:paraId="7AA06BDB"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xml:space="preserve">• Rádio AM/FM/USB/Bluetooth, antena e alto falantes; </w:t>
            </w:r>
          </w:p>
          <w:p w14:paraId="7756A718"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 O veículo deve ser entregue com primeiro registro, com a emissão da Nota Fiscal, como 1º proprietário este município em conformidade com legislação pertinente, notadamente a Lei nº 6.729/1979 - (Lei Ferrari), bem como, da deliberação CONTRAN nº 64/2008.</w:t>
            </w:r>
          </w:p>
        </w:tc>
        <w:tc>
          <w:tcPr>
            <w:tcW w:w="709" w:type="dxa"/>
            <w:tcBorders>
              <w:top w:val="single" w:sz="4" w:space="0" w:color="000000"/>
              <w:left w:val="single" w:sz="4" w:space="0" w:color="000000"/>
              <w:bottom w:val="single" w:sz="4" w:space="0" w:color="000000"/>
              <w:right w:val="single" w:sz="4" w:space="0" w:color="000000"/>
            </w:tcBorders>
            <w:hideMark/>
          </w:tcPr>
          <w:p w14:paraId="52552B58"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Unid.</w:t>
            </w:r>
          </w:p>
        </w:tc>
        <w:tc>
          <w:tcPr>
            <w:tcW w:w="567" w:type="dxa"/>
            <w:tcBorders>
              <w:top w:val="single" w:sz="4" w:space="0" w:color="000000"/>
              <w:left w:val="single" w:sz="4" w:space="0" w:color="000000"/>
              <w:bottom w:val="single" w:sz="4" w:space="0" w:color="000000"/>
              <w:right w:val="single" w:sz="4" w:space="0" w:color="000000"/>
            </w:tcBorders>
            <w:hideMark/>
          </w:tcPr>
          <w:p w14:paraId="286CB0E7"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01</w:t>
            </w:r>
          </w:p>
        </w:tc>
        <w:tc>
          <w:tcPr>
            <w:tcW w:w="1559" w:type="dxa"/>
            <w:tcBorders>
              <w:top w:val="single" w:sz="4" w:space="0" w:color="000000"/>
              <w:left w:val="single" w:sz="4" w:space="0" w:color="000000"/>
              <w:bottom w:val="single" w:sz="4" w:space="0" w:color="000000"/>
              <w:right w:val="single" w:sz="4" w:space="0" w:color="000000"/>
            </w:tcBorders>
            <w:hideMark/>
          </w:tcPr>
          <w:p w14:paraId="6CCB50E7" w14:textId="77777777" w:rsidR="00933D07" w:rsidRPr="00933D07" w:rsidRDefault="00933D07" w:rsidP="00933D07">
            <w:pPr>
              <w:spacing w:after="0" w:line="240" w:lineRule="auto"/>
              <w:jc w:val="both"/>
              <w:rPr>
                <w:rFonts w:ascii="Arial" w:eastAsia="Arial" w:hAnsi="Arial" w:cs="Arial"/>
                <w:kern w:val="0"/>
                <w:sz w:val="20"/>
                <w:szCs w:val="20"/>
                <w:lang w:eastAsia="zh-CN"/>
                <w14:ligatures w14:val="none"/>
              </w:rPr>
            </w:pPr>
            <w:r w:rsidRPr="00933D07">
              <w:rPr>
                <w:rFonts w:ascii="Arial" w:eastAsia="Arial" w:hAnsi="Arial" w:cs="Arial"/>
                <w:kern w:val="0"/>
                <w:sz w:val="20"/>
                <w:szCs w:val="20"/>
                <w:lang w:eastAsia="zh-CN"/>
                <w14:ligatures w14:val="none"/>
              </w:rPr>
              <w:t>R$ 87.652,50</w:t>
            </w:r>
          </w:p>
        </w:tc>
      </w:tr>
    </w:tbl>
    <w:p w14:paraId="3EFD159E" w14:textId="77777777" w:rsidR="00933D07" w:rsidRPr="00933D07" w:rsidRDefault="00933D07" w:rsidP="00933D07">
      <w:pPr>
        <w:spacing w:after="0" w:line="276" w:lineRule="auto"/>
        <w:ind w:left="-5" w:hanging="10"/>
        <w:jc w:val="both"/>
        <w:rPr>
          <w:rFonts w:ascii="Arial" w:eastAsia="Arial" w:hAnsi="Arial" w:cs="Arial"/>
          <w:color w:val="000000"/>
          <w:kern w:val="0"/>
          <w:sz w:val="24"/>
          <w:szCs w:val="24"/>
          <w:lang w:eastAsia="pt-BR"/>
          <w14:ligatures w14:val="none"/>
        </w:rPr>
      </w:pPr>
    </w:p>
    <w:p w14:paraId="0E33246B" w14:textId="1E955064" w:rsidR="00933D07" w:rsidRPr="00933D07" w:rsidRDefault="00440CB9" w:rsidP="00933D07">
      <w:pPr>
        <w:keepNext/>
        <w:keepLines/>
        <w:spacing w:after="0" w:line="276" w:lineRule="auto"/>
        <w:ind w:left="709" w:hanging="709"/>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 xml:space="preserve">2.        </w:t>
      </w:r>
      <w:r w:rsidR="00933D07" w:rsidRPr="00933D07">
        <w:rPr>
          <w:rFonts w:ascii="Arial" w:eastAsia="Arial" w:hAnsi="Arial" w:cs="Arial"/>
          <w:b/>
          <w:color w:val="000000"/>
          <w:kern w:val="0"/>
          <w:sz w:val="24"/>
          <w:szCs w:val="24"/>
          <w:lang w:eastAsia="pt-BR"/>
          <w14:ligatures w14:val="none"/>
        </w:rPr>
        <w:t xml:space="preserve">FUNDAMENTAÇÃO DA CONTRATAÇÃO </w:t>
      </w:r>
    </w:p>
    <w:p w14:paraId="5B08E46D"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A aquisição integra as ações do Projeto “Mulheres em Ação – Cuidando Delas”, do Departamento da Mulher, vinculado à Secretaria de Desenvolvimento Social, Cidadania e Habitação, o qual tem por objetivo ampliar a proteção, o acompanhamento e o apoio técnico às mulheres em situação de vulnerabilidade social ou violência. </w:t>
      </w:r>
    </w:p>
    <w:p w14:paraId="7F301557"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lastRenderedPageBreak/>
        <w:t xml:space="preserve">O Departamento da Mulher necessita de um veículo para execução de atividades externas, tais como visitas domiciliares, acompanhamentos, deslocamento para ações </w:t>
      </w:r>
      <w:proofErr w:type="spellStart"/>
      <w:r w:rsidRPr="00933D07">
        <w:rPr>
          <w:rFonts w:ascii="Arial" w:eastAsia="Arial" w:hAnsi="Arial" w:cs="Arial"/>
          <w:color w:val="000000"/>
          <w:kern w:val="0"/>
          <w:sz w:val="24"/>
          <w:szCs w:val="24"/>
          <w:lang w:eastAsia="pt-BR"/>
          <w14:ligatures w14:val="none"/>
        </w:rPr>
        <w:t>intersetoriais</w:t>
      </w:r>
      <w:proofErr w:type="spellEnd"/>
      <w:r w:rsidRPr="00933D07">
        <w:rPr>
          <w:rFonts w:ascii="Arial" w:eastAsia="Arial" w:hAnsi="Arial" w:cs="Arial"/>
          <w:color w:val="000000"/>
          <w:kern w:val="0"/>
          <w:sz w:val="24"/>
          <w:szCs w:val="24"/>
          <w:lang w:eastAsia="pt-BR"/>
          <w14:ligatures w14:val="none"/>
        </w:rPr>
        <w:t xml:space="preserve">, campanhas de prevenção e enfrentamento </w:t>
      </w:r>
      <w:proofErr w:type="gramStart"/>
      <w:r w:rsidRPr="00933D07">
        <w:rPr>
          <w:rFonts w:ascii="Arial" w:eastAsia="Arial" w:hAnsi="Arial" w:cs="Arial"/>
          <w:color w:val="000000"/>
          <w:kern w:val="0"/>
          <w:sz w:val="24"/>
          <w:szCs w:val="24"/>
          <w:lang w:eastAsia="pt-BR"/>
          <w14:ligatures w14:val="none"/>
        </w:rPr>
        <w:t>à</w:t>
      </w:r>
      <w:proofErr w:type="gramEnd"/>
      <w:r w:rsidRPr="00933D07">
        <w:rPr>
          <w:rFonts w:ascii="Arial" w:eastAsia="Arial" w:hAnsi="Arial" w:cs="Arial"/>
          <w:color w:val="000000"/>
          <w:kern w:val="0"/>
          <w:sz w:val="24"/>
          <w:szCs w:val="24"/>
          <w:lang w:eastAsia="pt-BR"/>
          <w14:ligatures w14:val="none"/>
        </w:rPr>
        <w:t xml:space="preserve"> violência e transporte da equipe técnica para atendimentos, todas inseridas no referido projeto. </w:t>
      </w:r>
    </w:p>
    <w:p w14:paraId="72AFB273"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p>
    <w:p w14:paraId="595DCBC1" w14:textId="3E2D5D4F" w:rsidR="00933D07" w:rsidRPr="00933D07" w:rsidRDefault="00440CB9" w:rsidP="00933D07">
      <w:pPr>
        <w:keepNext/>
        <w:keepLines/>
        <w:spacing w:after="0" w:line="276" w:lineRule="auto"/>
        <w:ind w:left="232" w:hanging="247"/>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 xml:space="preserve">3.        </w:t>
      </w:r>
      <w:r w:rsidR="00933D07" w:rsidRPr="00933D07">
        <w:rPr>
          <w:rFonts w:ascii="Arial" w:eastAsia="Arial" w:hAnsi="Arial" w:cs="Arial"/>
          <w:b/>
          <w:color w:val="000000"/>
          <w:kern w:val="0"/>
          <w:sz w:val="24"/>
          <w:szCs w:val="24"/>
          <w:lang w:eastAsia="pt-BR"/>
          <w14:ligatures w14:val="none"/>
        </w:rPr>
        <w:t xml:space="preserve">DESCRIÇÃO DA SOLUÇÃO COMO UM TODO </w:t>
      </w:r>
    </w:p>
    <w:p w14:paraId="7E5E8D31"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A solução consiste na aquisição de 1 veículo zero quilômetro, com especificações adequadas ao uso institucional do Departamento da Mulher, contemplando: </w:t>
      </w:r>
    </w:p>
    <w:p w14:paraId="0C5B8817" w14:textId="77777777" w:rsidR="00933D07" w:rsidRPr="00933D07" w:rsidRDefault="00933D07" w:rsidP="00933D07">
      <w:pPr>
        <w:numPr>
          <w:ilvl w:val="0"/>
          <w:numId w:val="42"/>
        </w:numPr>
        <w:spacing w:after="0" w:line="276" w:lineRule="auto"/>
        <w:ind w:right="2" w:hanging="705"/>
        <w:jc w:val="both"/>
        <w:rPr>
          <w:rFonts w:ascii="Arial" w:eastAsia="Arial" w:hAnsi="Arial" w:cs="Arial"/>
          <w:color w:val="000000"/>
          <w:kern w:val="0"/>
          <w:sz w:val="24"/>
          <w:szCs w:val="24"/>
          <w:lang w:eastAsia="pt-BR"/>
          <w14:ligatures w14:val="none"/>
        </w:rPr>
      </w:pPr>
      <w:proofErr w:type="gramStart"/>
      <w:r w:rsidRPr="00933D07">
        <w:rPr>
          <w:rFonts w:ascii="Arial" w:eastAsia="Arial" w:hAnsi="Arial" w:cs="Arial"/>
          <w:color w:val="000000"/>
          <w:kern w:val="0"/>
          <w:sz w:val="24"/>
          <w:szCs w:val="24"/>
          <w:lang w:eastAsia="pt-BR"/>
          <w14:ligatures w14:val="none"/>
        </w:rPr>
        <w:t>escolha</w:t>
      </w:r>
      <w:proofErr w:type="gramEnd"/>
      <w:r w:rsidRPr="00933D07">
        <w:rPr>
          <w:rFonts w:ascii="Arial" w:eastAsia="Arial" w:hAnsi="Arial" w:cs="Arial"/>
          <w:color w:val="000000"/>
          <w:kern w:val="0"/>
          <w:sz w:val="24"/>
          <w:szCs w:val="24"/>
          <w:lang w:eastAsia="pt-BR"/>
          <w14:ligatures w14:val="none"/>
        </w:rPr>
        <w:t xml:space="preserve"> de veículo econômico, de fácil manutenção e baixo custo operacional; </w:t>
      </w:r>
    </w:p>
    <w:p w14:paraId="2E80946D" w14:textId="77777777" w:rsidR="00933D07" w:rsidRPr="00933D07" w:rsidRDefault="00933D07" w:rsidP="00933D07">
      <w:pPr>
        <w:numPr>
          <w:ilvl w:val="0"/>
          <w:numId w:val="42"/>
        </w:numPr>
        <w:spacing w:after="0" w:line="276" w:lineRule="auto"/>
        <w:ind w:right="2" w:hanging="705"/>
        <w:jc w:val="both"/>
        <w:rPr>
          <w:rFonts w:ascii="Arial" w:eastAsia="Arial" w:hAnsi="Arial" w:cs="Arial"/>
          <w:color w:val="000000"/>
          <w:kern w:val="0"/>
          <w:sz w:val="24"/>
          <w:szCs w:val="24"/>
          <w:lang w:eastAsia="pt-BR"/>
          <w14:ligatures w14:val="none"/>
        </w:rPr>
      </w:pPr>
      <w:proofErr w:type="gramStart"/>
      <w:r w:rsidRPr="00933D07">
        <w:rPr>
          <w:rFonts w:ascii="Arial" w:eastAsia="Arial" w:hAnsi="Arial" w:cs="Arial"/>
          <w:color w:val="000000"/>
          <w:kern w:val="0"/>
          <w:sz w:val="24"/>
          <w:szCs w:val="24"/>
          <w:lang w:eastAsia="pt-BR"/>
          <w14:ligatures w14:val="none"/>
        </w:rPr>
        <w:t>adequação</w:t>
      </w:r>
      <w:proofErr w:type="gramEnd"/>
      <w:r w:rsidRPr="00933D07">
        <w:rPr>
          <w:rFonts w:ascii="Arial" w:eastAsia="Arial" w:hAnsi="Arial" w:cs="Arial"/>
          <w:color w:val="000000"/>
          <w:kern w:val="0"/>
          <w:sz w:val="24"/>
          <w:szCs w:val="24"/>
          <w:lang w:eastAsia="pt-BR"/>
          <w14:ligatures w14:val="none"/>
        </w:rPr>
        <w:t xml:space="preserve"> às normas ambientais e de segurança vigentes; </w:t>
      </w:r>
    </w:p>
    <w:p w14:paraId="15CAEAAC" w14:textId="77777777" w:rsidR="00933D07" w:rsidRPr="00933D07" w:rsidRDefault="00933D07" w:rsidP="00933D07">
      <w:pPr>
        <w:numPr>
          <w:ilvl w:val="0"/>
          <w:numId w:val="42"/>
        </w:numPr>
        <w:spacing w:after="0" w:line="276" w:lineRule="auto"/>
        <w:ind w:right="2" w:hanging="705"/>
        <w:jc w:val="both"/>
        <w:rPr>
          <w:rFonts w:ascii="Arial" w:eastAsia="Arial" w:hAnsi="Arial" w:cs="Arial"/>
          <w:color w:val="000000"/>
          <w:kern w:val="0"/>
          <w:sz w:val="24"/>
          <w:szCs w:val="24"/>
          <w:lang w:eastAsia="pt-BR"/>
          <w14:ligatures w14:val="none"/>
        </w:rPr>
      </w:pPr>
      <w:proofErr w:type="gramStart"/>
      <w:r w:rsidRPr="00933D07">
        <w:rPr>
          <w:rFonts w:ascii="Arial" w:eastAsia="Arial" w:hAnsi="Arial" w:cs="Arial"/>
          <w:color w:val="000000"/>
          <w:kern w:val="0"/>
          <w:sz w:val="24"/>
          <w:szCs w:val="24"/>
          <w:lang w:eastAsia="pt-BR"/>
          <w14:ligatures w14:val="none"/>
        </w:rPr>
        <w:t>fornecimento</w:t>
      </w:r>
      <w:proofErr w:type="gramEnd"/>
      <w:r w:rsidRPr="00933D07">
        <w:rPr>
          <w:rFonts w:ascii="Arial" w:eastAsia="Arial" w:hAnsi="Arial" w:cs="Arial"/>
          <w:color w:val="000000"/>
          <w:kern w:val="0"/>
          <w:sz w:val="24"/>
          <w:szCs w:val="24"/>
          <w:lang w:eastAsia="pt-BR"/>
          <w14:ligatures w14:val="none"/>
        </w:rPr>
        <w:t xml:space="preserve"> integral via pregão eletrônico, assegurando economicidade e competitividade; </w:t>
      </w:r>
    </w:p>
    <w:p w14:paraId="2499907E" w14:textId="77777777" w:rsidR="00933D07" w:rsidRPr="00933D07" w:rsidRDefault="00933D07" w:rsidP="00933D07">
      <w:pPr>
        <w:numPr>
          <w:ilvl w:val="0"/>
          <w:numId w:val="42"/>
        </w:numPr>
        <w:spacing w:after="0" w:line="276" w:lineRule="auto"/>
        <w:ind w:right="2" w:hanging="705"/>
        <w:jc w:val="both"/>
        <w:rPr>
          <w:rFonts w:ascii="Arial" w:eastAsia="Arial" w:hAnsi="Arial" w:cs="Arial"/>
          <w:color w:val="000000"/>
          <w:kern w:val="0"/>
          <w:sz w:val="24"/>
          <w:szCs w:val="24"/>
          <w:lang w:eastAsia="pt-BR"/>
          <w14:ligatures w14:val="none"/>
        </w:rPr>
      </w:pPr>
      <w:proofErr w:type="gramStart"/>
      <w:r w:rsidRPr="00933D07">
        <w:rPr>
          <w:rFonts w:ascii="Arial" w:eastAsia="Arial" w:hAnsi="Arial" w:cs="Arial"/>
          <w:color w:val="000000"/>
          <w:kern w:val="0"/>
          <w:sz w:val="24"/>
          <w:szCs w:val="24"/>
          <w:lang w:eastAsia="pt-BR"/>
          <w14:ligatures w14:val="none"/>
        </w:rPr>
        <w:t>entrega</w:t>
      </w:r>
      <w:proofErr w:type="gramEnd"/>
      <w:r w:rsidRPr="00933D07">
        <w:rPr>
          <w:rFonts w:ascii="Arial" w:eastAsia="Arial" w:hAnsi="Arial" w:cs="Arial"/>
          <w:color w:val="000000"/>
          <w:kern w:val="0"/>
          <w:sz w:val="24"/>
          <w:szCs w:val="24"/>
          <w:lang w:eastAsia="pt-BR"/>
          <w14:ligatures w14:val="none"/>
        </w:rPr>
        <w:t xml:space="preserve"> pronta para uso, com documentação e emplacamento; </w:t>
      </w:r>
    </w:p>
    <w:p w14:paraId="3248FA9B" w14:textId="77777777" w:rsidR="00933D07" w:rsidRPr="00933D07" w:rsidRDefault="00933D07" w:rsidP="00933D07">
      <w:pPr>
        <w:numPr>
          <w:ilvl w:val="0"/>
          <w:numId w:val="42"/>
        </w:numPr>
        <w:spacing w:after="0" w:line="276" w:lineRule="auto"/>
        <w:ind w:right="2" w:hanging="705"/>
        <w:jc w:val="both"/>
        <w:rPr>
          <w:rFonts w:ascii="Arial" w:eastAsia="Arial" w:hAnsi="Arial" w:cs="Arial"/>
          <w:color w:val="000000"/>
          <w:kern w:val="0"/>
          <w:sz w:val="24"/>
          <w:szCs w:val="24"/>
          <w:lang w:eastAsia="pt-BR"/>
          <w14:ligatures w14:val="none"/>
        </w:rPr>
      </w:pPr>
      <w:proofErr w:type="gramStart"/>
      <w:r w:rsidRPr="00933D07">
        <w:rPr>
          <w:rFonts w:ascii="Arial" w:eastAsia="Arial" w:hAnsi="Arial" w:cs="Arial"/>
          <w:color w:val="000000"/>
          <w:kern w:val="0"/>
          <w:sz w:val="24"/>
          <w:szCs w:val="24"/>
          <w:lang w:eastAsia="pt-BR"/>
          <w14:ligatures w14:val="none"/>
        </w:rPr>
        <w:t>garantia</w:t>
      </w:r>
      <w:proofErr w:type="gramEnd"/>
      <w:r w:rsidRPr="00933D07">
        <w:rPr>
          <w:rFonts w:ascii="Arial" w:eastAsia="Arial" w:hAnsi="Arial" w:cs="Arial"/>
          <w:color w:val="000000"/>
          <w:kern w:val="0"/>
          <w:sz w:val="24"/>
          <w:szCs w:val="24"/>
          <w:lang w:eastAsia="pt-BR"/>
          <w14:ligatures w14:val="none"/>
        </w:rPr>
        <w:t xml:space="preserve"> de fábrica para assegurar confiabilidade e durabilidade. </w:t>
      </w:r>
    </w:p>
    <w:p w14:paraId="34C2D511"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O objeto atende plenamente às necessidades operacionais, permitindo mobilidade constante da equipe e assegurando resposta eficiente às demandas sociais. </w:t>
      </w:r>
    </w:p>
    <w:p w14:paraId="3174AEF7"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p>
    <w:p w14:paraId="6468FFA3" w14:textId="07205AB6" w:rsidR="00933D07" w:rsidRPr="00933D07" w:rsidRDefault="00440CB9" w:rsidP="00933D07">
      <w:pPr>
        <w:keepNext/>
        <w:keepLines/>
        <w:spacing w:after="0" w:line="276" w:lineRule="auto"/>
        <w:ind w:left="709" w:hanging="709"/>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 xml:space="preserve">4.       </w:t>
      </w:r>
      <w:r w:rsidR="00933D07" w:rsidRPr="00933D07">
        <w:rPr>
          <w:rFonts w:ascii="Arial" w:eastAsia="Arial" w:hAnsi="Arial" w:cs="Arial"/>
          <w:b/>
          <w:color w:val="000000"/>
          <w:kern w:val="0"/>
          <w:sz w:val="24"/>
          <w:szCs w:val="24"/>
          <w:lang w:eastAsia="pt-BR"/>
          <w14:ligatures w14:val="none"/>
        </w:rPr>
        <w:t xml:space="preserve">REQUISITOS DA CONTRATAÇÃO </w:t>
      </w:r>
    </w:p>
    <w:p w14:paraId="2B23FC1D" w14:textId="1577D846" w:rsidR="00933D07" w:rsidRPr="00933D07" w:rsidRDefault="00440CB9" w:rsidP="00933D07">
      <w:pPr>
        <w:keepNext/>
        <w:keepLines/>
        <w:numPr>
          <w:ilvl w:val="1"/>
          <w:numId w:val="0"/>
        </w:numPr>
        <w:spacing w:after="0" w:line="276" w:lineRule="auto"/>
        <w:ind w:left="709" w:hanging="724"/>
        <w:jc w:val="both"/>
        <w:outlineLvl w:val="1"/>
        <w:rPr>
          <w:rFonts w:ascii="Arial" w:eastAsia="Arial" w:hAnsi="Arial" w:cs="Arial"/>
          <w:color w:val="000000"/>
          <w:kern w:val="0"/>
          <w:sz w:val="24"/>
          <w:szCs w:val="24"/>
          <w:lang w:eastAsia="pt-BR"/>
          <w14:ligatures w14:val="none"/>
        </w:rPr>
      </w:pPr>
      <w:r>
        <w:rPr>
          <w:rFonts w:ascii="Arial" w:eastAsia="Arial" w:hAnsi="Arial" w:cs="Arial"/>
          <w:color w:val="000000"/>
          <w:kern w:val="0"/>
          <w:sz w:val="24"/>
          <w:szCs w:val="24"/>
          <w:lang w:eastAsia="pt-BR"/>
          <w14:ligatures w14:val="none"/>
        </w:rPr>
        <w:t xml:space="preserve">          </w:t>
      </w:r>
      <w:r w:rsidR="00933D07" w:rsidRPr="00933D07">
        <w:rPr>
          <w:rFonts w:ascii="Arial" w:eastAsia="Arial" w:hAnsi="Arial" w:cs="Arial"/>
          <w:color w:val="000000"/>
          <w:kern w:val="0"/>
          <w:sz w:val="24"/>
          <w:szCs w:val="24"/>
          <w:lang w:eastAsia="pt-BR"/>
          <w14:ligatures w14:val="none"/>
        </w:rPr>
        <w:t xml:space="preserve">Requisitos Gerais </w:t>
      </w:r>
    </w:p>
    <w:p w14:paraId="1E8BAD98" w14:textId="77777777" w:rsidR="00933D07" w:rsidRPr="00933D07" w:rsidRDefault="00933D07" w:rsidP="00440CB9">
      <w:pPr>
        <w:numPr>
          <w:ilvl w:val="0"/>
          <w:numId w:val="43"/>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A contratação ocorrerá exclusivamente via Pregão Eletrônico, pelo critério de menor preço. </w:t>
      </w:r>
    </w:p>
    <w:p w14:paraId="6F8F5783" w14:textId="77777777" w:rsidR="00933D07" w:rsidRPr="00933D07" w:rsidRDefault="00933D07" w:rsidP="00440CB9">
      <w:pPr>
        <w:numPr>
          <w:ilvl w:val="0"/>
          <w:numId w:val="43"/>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O veículo deverá ser entregue exatamente conforme as especificações definidas neste TR. </w:t>
      </w:r>
    </w:p>
    <w:p w14:paraId="691D3EBD" w14:textId="77777777" w:rsidR="00933D07" w:rsidRPr="00933D07" w:rsidRDefault="00933D07" w:rsidP="00440CB9">
      <w:pPr>
        <w:numPr>
          <w:ilvl w:val="0"/>
          <w:numId w:val="43"/>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A contratada será responsável pelo primeiro emplacamento, registro e demais providências legais. </w:t>
      </w:r>
    </w:p>
    <w:p w14:paraId="21FCC622" w14:textId="77777777" w:rsidR="00933D07" w:rsidRPr="00933D07" w:rsidRDefault="00933D07" w:rsidP="00440CB9">
      <w:pPr>
        <w:numPr>
          <w:ilvl w:val="0"/>
          <w:numId w:val="43"/>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Não será admitida subcontratação. </w:t>
      </w:r>
    </w:p>
    <w:p w14:paraId="7949C849" w14:textId="77777777" w:rsidR="00933D07" w:rsidRPr="00933D07" w:rsidRDefault="00933D07" w:rsidP="00933D07">
      <w:pPr>
        <w:keepNext/>
        <w:keepLines/>
        <w:numPr>
          <w:ilvl w:val="1"/>
          <w:numId w:val="0"/>
        </w:numPr>
        <w:spacing w:after="0" w:line="276" w:lineRule="auto"/>
        <w:ind w:left="709" w:hanging="709"/>
        <w:jc w:val="both"/>
        <w:outlineLvl w:val="1"/>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Documentos Obrigatórios na Entrega </w:t>
      </w:r>
    </w:p>
    <w:p w14:paraId="1E9592BB" w14:textId="77777777" w:rsidR="00933D07" w:rsidRPr="00933D07" w:rsidRDefault="00933D07" w:rsidP="00933D07">
      <w:pPr>
        <w:numPr>
          <w:ilvl w:val="0"/>
          <w:numId w:val="44"/>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Nota fiscal; </w:t>
      </w:r>
    </w:p>
    <w:p w14:paraId="6B2ACD4C" w14:textId="77777777" w:rsidR="00933D07" w:rsidRPr="00933D07" w:rsidRDefault="00933D07" w:rsidP="00933D07">
      <w:pPr>
        <w:numPr>
          <w:ilvl w:val="0"/>
          <w:numId w:val="44"/>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Manual do proprietário; </w:t>
      </w:r>
    </w:p>
    <w:p w14:paraId="6412D3BE" w14:textId="77777777" w:rsidR="00933D07" w:rsidRPr="00933D07" w:rsidRDefault="00933D07" w:rsidP="00933D07">
      <w:pPr>
        <w:numPr>
          <w:ilvl w:val="0"/>
          <w:numId w:val="44"/>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Chave reserva; </w:t>
      </w:r>
    </w:p>
    <w:p w14:paraId="41521908" w14:textId="77777777" w:rsidR="00933D07" w:rsidRPr="00933D07" w:rsidRDefault="00933D07" w:rsidP="00933D07">
      <w:pPr>
        <w:numPr>
          <w:ilvl w:val="0"/>
          <w:numId w:val="44"/>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CRV e CRLV emitidos em nome da Prefeitura Municipal de Balneário Pinhal; </w:t>
      </w:r>
    </w:p>
    <w:p w14:paraId="05972F29" w14:textId="77777777" w:rsidR="00933D07" w:rsidRPr="00933D07" w:rsidRDefault="00933D07" w:rsidP="00933D07">
      <w:pPr>
        <w:numPr>
          <w:ilvl w:val="0"/>
          <w:numId w:val="44"/>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Certificados de garantia. </w:t>
      </w:r>
    </w:p>
    <w:p w14:paraId="13F8F6EA" w14:textId="77777777" w:rsidR="00933D07" w:rsidRPr="00933D07" w:rsidRDefault="00933D07" w:rsidP="00933D07">
      <w:pPr>
        <w:spacing w:after="0" w:line="276" w:lineRule="auto"/>
        <w:ind w:left="705"/>
        <w:jc w:val="both"/>
        <w:rPr>
          <w:rFonts w:ascii="Arial" w:eastAsia="Arial" w:hAnsi="Arial" w:cs="Arial"/>
          <w:color w:val="000000"/>
          <w:kern w:val="0"/>
          <w:sz w:val="24"/>
          <w:szCs w:val="24"/>
          <w:lang w:eastAsia="pt-BR"/>
          <w14:ligatures w14:val="none"/>
        </w:rPr>
      </w:pPr>
    </w:p>
    <w:p w14:paraId="51251944" w14:textId="77777777" w:rsidR="00933D07" w:rsidRPr="00933D07" w:rsidRDefault="00933D07" w:rsidP="00933D07">
      <w:pPr>
        <w:keepNext/>
        <w:keepLines/>
        <w:numPr>
          <w:ilvl w:val="1"/>
          <w:numId w:val="0"/>
        </w:numPr>
        <w:spacing w:after="0" w:line="276" w:lineRule="auto"/>
        <w:ind w:left="709" w:hanging="709"/>
        <w:jc w:val="both"/>
        <w:outlineLvl w:val="1"/>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Prazos </w:t>
      </w:r>
    </w:p>
    <w:p w14:paraId="174730A1" w14:textId="77777777" w:rsidR="00933D07" w:rsidRPr="00933D07" w:rsidRDefault="00933D07" w:rsidP="00440CB9">
      <w:pPr>
        <w:numPr>
          <w:ilvl w:val="0"/>
          <w:numId w:val="45"/>
        </w:numPr>
        <w:spacing w:after="0" w:line="276" w:lineRule="auto"/>
        <w:ind w:right="2" w:hanging="720"/>
        <w:contextualSpacing/>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Entrega em até 30 dias corridos após o recebimento da Nota de Empenho, salvo motivo justificado aceito pela Administração. </w:t>
      </w:r>
    </w:p>
    <w:p w14:paraId="21214BAF" w14:textId="77777777" w:rsidR="00933D07" w:rsidRPr="00933D07" w:rsidRDefault="00933D07" w:rsidP="00933D07">
      <w:pPr>
        <w:spacing w:after="0" w:line="276" w:lineRule="auto"/>
        <w:ind w:left="705" w:hanging="705"/>
        <w:jc w:val="both"/>
        <w:rPr>
          <w:rFonts w:ascii="Arial" w:eastAsia="Arial" w:hAnsi="Arial" w:cs="Arial"/>
          <w:color w:val="000000"/>
          <w:kern w:val="0"/>
          <w:sz w:val="24"/>
          <w:szCs w:val="24"/>
          <w:lang w:eastAsia="pt-BR"/>
          <w14:ligatures w14:val="none"/>
        </w:rPr>
      </w:pPr>
    </w:p>
    <w:p w14:paraId="15613F16" w14:textId="77777777" w:rsidR="00933D07" w:rsidRPr="00933D07" w:rsidRDefault="00933D07" w:rsidP="00933D07">
      <w:pPr>
        <w:keepNext/>
        <w:keepLines/>
        <w:numPr>
          <w:ilvl w:val="1"/>
          <w:numId w:val="0"/>
        </w:numPr>
        <w:spacing w:after="0" w:line="276" w:lineRule="auto"/>
        <w:ind w:left="709" w:hanging="709"/>
        <w:jc w:val="both"/>
        <w:outlineLvl w:val="1"/>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Exigências da Contratada </w:t>
      </w:r>
    </w:p>
    <w:p w14:paraId="4EBDDF8C" w14:textId="77777777" w:rsidR="00933D07" w:rsidRPr="00933D07" w:rsidRDefault="00933D07" w:rsidP="00933D07">
      <w:pPr>
        <w:numPr>
          <w:ilvl w:val="0"/>
          <w:numId w:val="46"/>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Entregar o veículo novo e em perfeitas condições; </w:t>
      </w:r>
    </w:p>
    <w:p w14:paraId="6535CC4F" w14:textId="77777777" w:rsidR="00933D07" w:rsidRPr="00933D07" w:rsidRDefault="00933D07" w:rsidP="00933D07">
      <w:pPr>
        <w:numPr>
          <w:ilvl w:val="0"/>
          <w:numId w:val="46"/>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Corrigir defeitos ou vícios encontrados; </w:t>
      </w:r>
    </w:p>
    <w:p w14:paraId="5BEBD35B" w14:textId="77777777" w:rsidR="00933D07" w:rsidRPr="00933D07" w:rsidRDefault="00933D07" w:rsidP="00933D07">
      <w:pPr>
        <w:numPr>
          <w:ilvl w:val="0"/>
          <w:numId w:val="46"/>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Manter regularidade fiscal durante a vigência do contrato; </w:t>
      </w:r>
    </w:p>
    <w:p w14:paraId="0118300A" w14:textId="77777777" w:rsidR="00933D07" w:rsidRPr="00933D07" w:rsidRDefault="00933D07" w:rsidP="00933D07">
      <w:pPr>
        <w:numPr>
          <w:ilvl w:val="0"/>
          <w:numId w:val="46"/>
        </w:numPr>
        <w:spacing w:after="0" w:line="276" w:lineRule="auto"/>
        <w:ind w:right="2" w:hanging="705"/>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Disponibilizar rede de assistência técnica autorizada. </w:t>
      </w:r>
    </w:p>
    <w:p w14:paraId="17F7AB47" w14:textId="77777777" w:rsidR="00933D07" w:rsidRPr="00933D07" w:rsidRDefault="00933D07" w:rsidP="00933D07">
      <w:pPr>
        <w:spacing w:after="0" w:line="276" w:lineRule="auto"/>
        <w:ind w:left="705"/>
        <w:jc w:val="both"/>
        <w:rPr>
          <w:rFonts w:ascii="Arial" w:eastAsia="Arial" w:hAnsi="Arial" w:cs="Arial"/>
          <w:color w:val="000000"/>
          <w:kern w:val="0"/>
          <w:sz w:val="24"/>
          <w:szCs w:val="24"/>
          <w:lang w:eastAsia="pt-BR"/>
          <w14:ligatures w14:val="none"/>
        </w:rPr>
      </w:pPr>
    </w:p>
    <w:p w14:paraId="13728CC0" w14:textId="77777777" w:rsidR="00933D07" w:rsidRPr="00933D07" w:rsidRDefault="00933D07" w:rsidP="00933D07">
      <w:pPr>
        <w:keepNext/>
        <w:keepLines/>
        <w:spacing w:after="0" w:line="276" w:lineRule="auto"/>
        <w:ind w:left="709" w:right="8" w:hanging="709"/>
        <w:jc w:val="both"/>
        <w:outlineLvl w:val="0"/>
        <w:rPr>
          <w:rFonts w:ascii="Arial" w:eastAsia="Arial" w:hAnsi="Arial" w:cs="Arial"/>
          <w:b/>
          <w:color w:val="000000"/>
          <w:kern w:val="0"/>
          <w:sz w:val="24"/>
          <w:szCs w:val="24"/>
          <w:lang w:eastAsia="pt-BR"/>
          <w14:ligatures w14:val="none"/>
        </w:rPr>
      </w:pPr>
      <w:r w:rsidRPr="00933D07">
        <w:rPr>
          <w:rFonts w:ascii="Arial" w:eastAsia="Arial" w:hAnsi="Arial" w:cs="Arial"/>
          <w:b/>
          <w:color w:val="000000"/>
          <w:kern w:val="0"/>
          <w:sz w:val="24"/>
          <w:szCs w:val="24"/>
          <w:lang w:eastAsia="pt-BR"/>
          <w14:ligatures w14:val="none"/>
        </w:rPr>
        <w:lastRenderedPageBreak/>
        <w:t>5.</w:t>
      </w:r>
      <w:r w:rsidRPr="00933D07">
        <w:rPr>
          <w:rFonts w:ascii="Arial" w:eastAsia="Arial" w:hAnsi="Arial" w:cs="Arial"/>
          <w:b/>
          <w:color w:val="000000"/>
          <w:kern w:val="0"/>
          <w:sz w:val="24"/>
          <w:szCs w:val="24"/>
          <w:lang w:eastAsia="pt-BR"/>
          <w14:ligatures w14:val="none"/>
        </w:rPr>
        <w:tab/>
        <w:t>EXECUÇÃO DO OBJETO:</w:t>
      </w:r>
    </w:p>
    <w:p w14:paraId="2C8E6B72"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5.1.</w:t>
      </w:r>
      <w:r w:rsidRPr="00933D07">
        <w:rPr>
          <w:rFonts w:ascii="Arial" w:eastAsia="Arial" w:hAnsi="Arial" w:cs="Arial"/>
          <w:color w:val="000000"/>
          <w:kern w:val="0"/>
          <w:sz w:val="24"/>
          <w:szCs w:val="24"/>
          <w:lang w:eastAsia="pt-BR"/>
          <w14:ligatures w14:val="none"/>
        </w:rPr>
        <w:tab/>
        <w:t xml:space="preserve">Será celebrado contrato administrativo, conforme Lei 14.133/2021.  </w:t>
      </w:r>
    </w:p>
    <w:p w14:paraId="6EBCAD65" w14:textId="77777777" w:rsidR="00933D07" w:rsidRPr="00933D07" w:rsidRDefault="00933D07" w:rsidP="00933D07">
      <w:pPr>
        <w:keepNext/>
        <w:keepLines/>
        <w:spacing w:after="0" w:line="276" w:lineRule="auto"/>
        <w:ind w:left="709" w:hanging="709"/>
        <w:jc w:val="both"/>
        <w:outlineLvl w:val="1"/>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 </w:t>
      </w:r>
      <w:r w:rsidRPr="00933D07">
        <w:rPr>
          <w:rFonts w:ascii="Arial" w:eastAsia="Arial" w:hAnsi="Arial" w:cs="Arial"/>
          <w:color w:val="000000"/>
          <w:kern w:val="0"/>
          <w:sz w:val="24"/>
          <w:szCs w:val="24"/>
          <w:lang w:eastAsia="pt-BR"/>
          <w14:ligatures w14:val="none"/>
        </w:rPr>
        <w:tab/>
        <w:t xml:space="preserve">Obrigações do Município: </w:t>
      </w:r>
    </w:p>
    <w:p w14:paraId="5754EDFE"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5.2.1. Exigir o cumprimento de todas as obrigações assumidas pela Contratada, de acordo com o contrato e seus anexos; </w:t>
      </w:r>
    </w:p>
    <w:p w14:paraId="703B19E3"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5.2.2. Receber o objeto no prazo e condições estabelecidas no Termo de Referência; </w:t>
      </w:r>
    </w:p>
    <w:p w14:paraId="265D19E5"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5.2.3. Notificar a Contratada, por escrito, sobre vícios, defeitos ou incorreções verificadas no objeto fornecido, para que seja por ele substituído, reparado ou corrigido, no total ou em parte, às suas expensas;</w:t>
      </w:r>
    </w:p>
    <w:p w14:paraId="5CB7268E"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 5.2.</w:t>
      </w:r>
      <w:proofErr w:type="gramStart"/>
      <w:r w:rsidRPr="00933D07">
        <w:rPr>
          <w:rFonts w:ascii="Arial" w:eastAsia="Arial" w:hAnsi="Arial" w:cs="Arial"/>
          <w:color w:val="000000"/>
          <w:kern w:val="0"/>
          <w:sz w:val="24"/>
          <w:szCs w:val="24"/>
          <w:lang w:eastAsia="pt-BR"/>
          <w14:ligatures w14:val="none"/>
        </w:rPr>
        <w:t>4.Acompanhar</w:t>
      </w:r>
      <w:proofErr w:type="gramEnd"/>
      <w:r w:rsidRPr="00933D07">
        <w:rPr>
          <w:rFonts w:ascii="Arial" w:eastAsia="Arial" w:hAnsi="Arial" w:cs="Arial"/>
          <w:color w:val="000000"/>
          <w:kern w:val="0"/>
          <w:sz w:val="24"/>
          <w:szCs w:val="24"/>
          <w:lang w:eastAsia="pt-BR"/>
          <w14:ligatures w14:val="none"/>
        </w:rPr>
        <w:t xml:space="preserve"> e fiscalizar a execução do contrato e o cumprimento das obrigações pela Contratada; </w:t>
      </w:r>
    </w:p>
    <w:p w14:paraId="794EF08C"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5.2.5. Comunicar a empresa para emissão de Nota Fiscal no que pertence à parcela incontroversa da execução do objeto, para efeito de liquidação e pagamento, quando houver controvérsia sobre a execução do objeto, quanto à dimensão, qualidade e quantidade, conforme o art. 143 da Lei nº 14.133, de 2021; </w:t>
      </w:r>
    </w:p>
    <w:p w14:paraId="646F1854"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5.2.6. Efetuar o pagamento à Contratada do valor correspondente ao fornecimento do objeto, no prazo, forma e condições estabelecidos no presente Contrato; </w:t>
      </w:r>
    </w:p>
    <w:p w14:paraId="150536E5"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5.2.7. Aplicar à Contratada as sanções previstas na lei e neste Contrato; </w:t>
      </w:r>
    </w:p>
    <w:p w14:paraId="0417A3A5"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5.2.8. Explicitamente emitir decisão, no prazo de 30 dias úteis a contar da data do protocolo do requerimento, sobre todas as solicitações e reclamações relacionadas à execução do presente Contrato, ressalvados os requerimentos manifestamente impertinentes, meramente protelatórios ou de nenhum interesse para a boa execução do ajuste. </w:t>
      </w:r>
    </w:p>
    <w:p w14:paraId="19EDAA1D"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5.2.9. Responder eventuais pedidos de restabelecimento do equilíbrio econômico financeiro feitos pela Contratada no prazo máximo de 30 dias úteis a contar da completa instrução do respectivo processo administrativo. </w:t>
      </w:r>
    </w:p>
    <w:p w14:paraId="4DA3E4B7"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5.2.10.A Administração não responderá por quaisquer compromissos assumidos pela Contratada com terceiros, ainda que vinculados à execução do contrato, bem como por qualquer dano causado a terceiros em decorrência de ato da Contratada, de seus empregados, prepostos ou subordinados. </w:t>
      </w:r>
    </w:p>
    <w:p w14:paraId="238A1394" w14:textId="77777777" w:rsidR="00933D07" w:rsidRPr="00933D07" w:rsidRDefault="00933D07" w:rsidP="00933D07">
      <w:pPr>
        <w:spacing w:after="0" w:line="276" w:lineRule="auto"/>
        <w:ind w:left="10" w:firstLine="699"/>
        <w:jc w:val="both"/>
        <w:rPr>
          <w:rFonts w:ascii="Arial" w:eastAsia="Arial" w:hAnsi="Arial" w:cs="Arial"/>
          <w:color w:val="000000"/>
          <w:kern w:val="0"/>
          <w:sz w:val="24"/>
          <w:szCs w:val="24"/>
          <w:lang w:eastAsia="pt-BR"/>
          <w14:ligatures w14:val="none"/>
        </w:rPr>
      </w:pPr>
    </w:p>
    <w:p w14:paraId="031DD91B" w14:textId="77777777" w:rsidR="00933D07" w:rsidRPr="00933D07" w:rsidRDefault="00933D07" w:rsidP="00933D07">
      <w:pPr>
        <w:keepNext/>
        <w:keepLines/>
        <w:spacing w:after="0" w:line="276" w:lineRule="auto"/>
        <w:ind w:left="10" w:hanging="10"/>
        <w:jc w:val="both"/>
        <w:outlineLvl w:val="1"/>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 </w:t>
      </w:r>
      <w:r w:rsidRPr="00933D07">
        <w:rPr>
          <w:rFonts w:ascii="Arial" w:eastAsia="Arial" w:hAnsi="Arial" w:cs="Arial"/>
          <w:color w:val="000000"/>
          <w:kern w:val="0"/>
          <w:sz w:val="24"/>
          <w:szCs w:val="24"/>
          <w:lang w:eastAsia="pt-BR"/>
          <w14:ligatures w14:val="none"/>
        </w:rPr>
        <w:tab/>
        <w:t xml:space="preserve">Obrigações da Contratada </w:t>
      </w:r>
    </w:p>
    <w:p w14:paraId="2B1E8719"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5.3.1. Entregar o bem no prazo de 30 (trinta) dias após o recebimento do Empenho de acordo com as especificações constante nesse Termo; </w:t>
      </w:r>
    </w:p>
    <w:p w14:paraId="4D319CF4"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5.3.2. O fornecedor ficará obrigado a atender todos os pedidos efetuados durante a vigência do Contrato, mesmo que a entrega do bem estiver prevista para data posterior a do seu vencimento; </w:t>
      </w:r>
    </w:p>
    <w:p w14:paraId="035F2971"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5.3.3. A contratada é obrigada a reparar, corrigir, remover ou substituir por conta própria, no todo ou em parte, objeto em que se verifiquem vícios, defeitos ou incorreções resultantes da execução ou de materiais empregados, ainda que tenha sido recebido devidamente o bem do contrato; </w:t>
      </w:r>
    </w:p>
    <w:p w14:paraId="74C57DA2" w14:textId="3C83E450" w:rsid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5.3.4. Se a qualidade do bem entregue não corresponder as especificações exigidas no Edital do presente Pregão, será devolvido ao fornecedor para substituição no prazo de 15 (quinze) dias, independente da aplicação das sanções cabíveis; </w:t>
      </w:r>
    </w:p>
    <w:p w14:paraId="2ADA9C12" w14:textId="77777777" w:rsidR="000A0152" w:rsidRPr="00933D07" w:rsidRDefault="000A0152" w:rsidP="00933D07">
      <w:pPr>
        <w:spacing w:after="0" w:line="276" w:lineRule="auto"/>
        <w:ind w:left="709" w:hanging="709"/>
        <w:jc w:val="both"/>
        <w:rPr>
          <w:rFonts w:ascii="Arial" w:eastAsia="Arial" w:hAnsi="Arial" w:cs="Arial"/>
          <w:color w:val="000000"/>
          <w:kern w:val="0"/>
          <w:sz w:val="24"/>
          <w:szCs w:val="24"/>
          <w:lang w:eastAsia="pt-BR"/>
          <w14:ligatures w14:val="none"/>
        </w:rPr>
      </w:pPr>
    </w:p>
    <w:p w14:paraId="5771A8C9"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5.3.5. Colocar à disposição da Contratante, os meios necessários a comprovação da qualidade dos produtos permitindo a verificação de sua conformidade com a sua descrição; </w:t>
      </w:r>
    </w:p>
    <w:p w14:paraId="3E650774"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5.3.6. Durante o período de garantia e Assistência Técnica, o Município não efetuará nenhum tipo de pagamento ao Licitante vencedor a título de deslocamento de pessoal, veículos, hospedagem, fretes de peças, mão-de-obra, exceto peças e insumos pertinentes a itens das revisões obrigatórias, conforme manual do veículo; </w:t>
      </w:r>
    </w:p>
    <w:p w14:paraId="44DBBE37"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5.3.7. A empresa vencedora deverá indicar a Revenda devidamente Autorizada pelo Fabricante que será para Assistência Técnica no período da garantia na distância máxima de 150 (cento e cinquenta) quilômetros. </w:t>
      </w:r>
    </w:p>
    <w:p w14:paraId="3D1D0BFD"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5.3.8. A Contratada deve cumprir todas as obrigações constantes deste Contrato e em seus anexos, assumindo como exclusivamente seus, os riscos e as despesas decorrentes da boa e perfeita execução do objeto, observando, ainda, as obrigações a seguir dispostas: </w:t>
      </w:r>
    </w:p>
    <w:p w14:paraId="1E61B1BE"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5.3.9. Responsabilizar-se pelos vícios e danos decorrentes do objeto, de acordo com o Código de Defesa do Consumidor (Lei nº 8.078, de 1990); </w:t>
      </w:r>
    </w:p>
    <w:p w14:paraId="24EC8EC8"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5.3.10. Comunicar ao Contratante, no prazo máximo de 24 (vinte e quatro) horas que antecede a data da entrega, os motivos que impossibilitem o cumprimento do prazo previsto, com a devida comprovação; </w:t>
      </w:r>
    </w:p>
    <w:p w14:paraId="222E5072"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5.3.</w:t>
      </w:r>
      <w:proofErr w:type="gramStart"/>
      <w:r w:rsidRPr="00933D07">
        <w:rPr>
          <w:rFonts w:ascii="Arial" w:eastAsia="Arial" w:hAnsi="Arial" w:cs="Arial"/>
          <w:color w:val="000000"/>
          <w:kern w:val="0"/>
          <w:sz w:val="24"/>
          <w:szCs w:val="24"/>
          <w:lang w:eastAsia="pt-BR"/>
          <w14:ligatures w14:val="none"/>
        </w:rPr>
        <w:t>11.Atender</w:t>
      </w:r>
      <w:proofErr w:type="gramEnd"/>
      <w:r w:rsidRPr="00933D07">
        <w:rPr>
          <w:rFonts w:ascii="Arial" w:eastAsia="Arial" w:hAnsi="Arial" w:cs="Arial"/>
          <w:color w:val="000000"/>
          <w:kern w:val="0"/>
          <w:sz w:val="24"/>
          <w:szCs w:val="24"/>
          <w:lang w:eastAsia="pt-BR"/>
          <w14:ligatures w14:val="none"/>
        </w:rPr>
        <w:t xml:space="preserve"> às determinações regulares emitidas pelo fiscal ou gestor do contrato ou autoridade superior (art. 137, II, da Lei n.º 14.133, de 2021) e prestar todo esclarecimento ou informação por eles solicitados; </w:t>
      </w:r>
    </w:p>
    <w:p w14:paraId="65D0EB52"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5.3.</w:t>
      </w:r>
      <w:proofErr w:type="gramStart"/>
      <w:r w:rsidRPr="00933D07">
        <w:rPr>
          <w:rFonts w:ascii="Arial" w:eastAsia="Arial" w:hAnsi="Arial" w:cs="Arial"/>
          <w:color w:val="000000"/>
          <w:kern w:val="0"/>
          <w:sz w:val="24"/>
          <w:szCs w:val="24"/>
          <w:lang w:eastAsia="pt-BR"/>
          <w14:ligatures w14:val="none"/>
        </w:rPr>
        <w:t>12.Reparar</w:t>
      </w:r>
      <w:proofErr w:type="gramEnd"/>
      <w:r w:rsidRPr="00933D07">
        <w:rPr>
          <w:rFonts w:ascii="Arial" w:eastAsia="Arial" w:hAnsi="Arial" w:cs="Arial"/>
          <w:color w:val="000000"/>
          <w:kern w:val="0"/>
          <w:sz w:val="24"/>
          <w:szCs w:val="24"/>
          <w:lang w:eastAsia="pt-BR"/>
          <w14:ligatures w14:val="none"/>
        </w:rPr>
        <w:t xml:space="preserve">, corrigir, remover, reconstruir ou substituir, às suas expensas, no total ou em parte, no prazo fixado no termo de referência, os bens nos quais se verificarem vícios, defeitos ou incorreções resultantes da execução ou dos materiais empregados; </w:t>
      </w:r>
    </w:p>
    <w:p w14:paraId="1AE094B0"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5.3.13.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34B4ECFE"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5.3.14. A Contratada deverá entregar ao setor responsável pela fiscalização do contrato, junto com a Nota Fiscal para fins de pagamento.</w:t>
      </w:r>
    </w:p>
    <w:p w14:paraId="1BF4A9F0" w14:textId="2EA5E94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5.3.</w:t>
      </w:r>
      <w:proofErr w:type="gramStart"/>
      <w:r w:rsidRPr="00933D07">
        <w:rPr>
          <w:rFonts w:ascii="Arial" w:eastAsia="Arial" w:hAnsi="Arial" w:cs="Arial"/>
          <w:color w:val="000000"/>
          <w:kern w:val="0"/>
          <w:sz w:val="24"/>
          <w:szCs w:val="24"/>
          <w:lang w:eastAsia="pt-BR"/>
          <w14:ligatures w14:val="none"/>
        </w:rPr>
        <w:t>15.Responsabilizar</w:t>
      </w:r>
      <w:proofErr w:type="gramEnd"/>
      <w:r w:rsidRPr="00933D07">
        <w:rPr>
          <w:rFonts w:ascii="Arial" w:eastAsia="Arial" w:hAnsi="Arial" w:cs="Arial"/>
          <w:color w:val="000000"/>
          <w:kern w:val="0"/>
          <w:sz w:val="24"/>
          <w:szCs w:val="24"/>
          <w:lang w:eastAsia="pt-BR"/>
          <w14:ligatures w14:val="none"/>
        </w:rPr>
        <w:t xml:space="preserve">-se pelo cumprimento de todas as obrigações trabalhistas, previdenciárias, fiscais, comerciais e as demais previstas em legislação específica, cuja inadimplência não transfere a responsabilidade ao Contratante e não poderá onerar o objeto do contrato; </w:t>
      </w:r>
    </w:p>
    <w:p w14:paraId="1428119D"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5.3.16. Cumprir, durante todo o período de execução do contrato, a reserva de cargos prevista em lei para pessoa com deficiência, para reabilitado da Previdência Social ou para aprendiz, bem como as reservas de cargos previstas na legislação (art. 116, da Lei </w:t>
      </w:r>
      <w:proofErr w:type="gramStart"/>
      <w:r w:rsidRPr="00933D07">
        <w:rPr>
          <w:rFonts w:ascii="Arial" w:eastAsia="Arial" w:hAnsi="Arial" w:cs="Arial"/>
          <w:color w:val="000000"/>
          <w:kern w:val="0"/>
          <w:sz w:val="24"/>
          <w:szCs w:val="24"/>
          <w:lang w:eastAsia="pt-BR"/>
          <w14:ligatures w14:val="none"/>
        </w:rPr>
        <w:t>n.º</w:t>
      </w:r>
      <w:proofErr w:type="gramEnd"/>
      <w:r w:rsidRPr="00933D07">
        <w:rPr>
          <w:rFonts w:ascii="Arial" w:eastAsia="Arial" w:hAnsi="Arial" w:cs="Arial"/>
          <w:color w:val="000000"/>
          <w:kern w:val="0"/>
          <w:sz w:val="24"/>
          <w:szCs w:val="24"/>
          <w:lang w:eastAsia="pt-BR"/>
          <w14:ligatures w14:val="none"/>
        </w:rPr>
        <w:t xml:space="preserve"> 14.133, de 2021); </w:t>
      </w:r>
    </w:p>
    <w:p w14:paraId="60387B11"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5.3.</w:t>
      </w:r>
      <w:proofErr w:type="gramStart"/>
      <w:r w:rsidRPr="00933D07">
        <w:rPr>
          <w:rFonts w:ascii="Arial" w:eastAsia="Arial" w:hAnsi="Arial" w:cs="Arial"/>
          <w:color w:val="000000"/>
          <w:kern w:val="0"/>
          <w:sz w:val="24"/>
          <w:szCs w:val="24"/>
          <w:lang w:eastAsia="pt-BR"/>
          <w14:ligatures w14:val="none"/>
        </w:rPr>
        <w:t>17.Arcar</w:t>
      </w:r>
      <w:proofErr w:type="gramEnd"/>
      <w:r w:rsidRPr="00933D07">
        <w:rPr>
          <w:rFonts w:ascii="Arial" w:eastAsia="Arial" w:hAnsi="Arial" w:cs="Arial"/>
          <w:color w:val="000000"/>
          <w:kern w:val="0"/>
          <w:sz w:val="24"/>
          <w:szCs w:val="24"/>
          <w:lang w:eastAsia="pt-BR"/>
          <w14:ligatures w14:val="none"/>
        </w:rPr>
        <w:t xml:space="preserve"> com o ônus decorrente de eventual equívoco no dimensionamento dos quantitativos de sua proposta, inclusive quanto aos custos variáveis decorrentes de </w:t>
      </w:r>
      <w:r w:rsidRPr="00933D07">
        <w:rPr>
          <w:rFonts w:ascii="Arial" w:eastAsia="Arial" w:hAnsi="Arial" w:cs="Arial"/>
          <w:color w:val="000000"/>
          <w:kern w:val="0"/>
          <w:sz w:val="24"/>
          <w:szCs w:val="24"/>
          <w:lang w:eastAsia="pt-BR"/>
          <w14:ligatures w14:val="none"/>
        </w:rPr>
        <w:lastRenderedPageBreak/>
        <w:t xml:space="preserve">fatores futuros e incertos, devendo complementá-los, caso o previsto inicialmente em sua proposta não seja satisfatório para o atendimento do objeto da contratação, exceto quando ocorrer algum dos eventos arrolados no art. 124, II, d, da Lei nº 14.133, de 2021. </w:t>
      </w:r>
    </w:p>
    <w:p w14:paraId="71D61C81" w14:textId="77777777" w:rsidR="00933D07" w:rsidRPr="00933D07" w:rsidRDefault="00933D07" w:rsidP="00933D07">
      <w:pPr>
        <w:spacing w:after="0" w:line="276" w:lineRule="auto"/>
        <w:ind w:left="709" w:hanging="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5.3.</w:t>
      </w:r>
      <w:proofErr w:type="gramStart"/>
      <w:r w:rsidRPr="00933D07">
        <w:rPr>
          <w:rFonts w:ascii="Arial" w:eastAsia="Arial" w:hAnsi="Arial" w:cs="Arial"/>
          <w:color w:val="000000"/>
          <w:kern w:val="0"/>
          <w:sz w:val="24"/>
          <w:szCs w:val="24"/>
          <w:lang w:eastAsia="pt-BR"/>
          <w14:ligatures w14:val="none"/>
        </w:rPr>
        <w:t>18.Cumprir</w:t>
      </w:r>
      <w:proofErr w:type="gramEnd"/>
      <w:r w:rsidRPr="00933D07">
        <w:rPr>
          <w:rFonts w:ascii="Arial" w:eastAsia="Arial" w:hAnsi="Arial" w:cs="Arial"/>
          <w:color w:val="000000"/>
          <w:kern w:val="0"/>
          <w:sz w:val="24"/>
          <w:szCs w:val="24"/>
          <w:lang w:eastAsia="pt-BR"/>
          <w14:ligatures w14:val="none"/>
        </w:rPr>
        <w:t xml:space="preserve">, além dos postulados legais vigentes de âmbito federal, estadual ou municipal, as normas de segurança do Contratante. </w:t>
      </w:r>
    </w:p>
    <w:p w14:paraId="3E107F31" w14:textId="77777777" w:rsidR="00933D07" w:rsidRPr="00933D07" w:rsidRDefault="00933D07" w:rsidP="00933D07">
      <w:pPr>
        <w:spacing w:after="0" w:line="276" w:lineRule="auto"/>
        <w:ind w:left="10" w:hanging="10"/>
        <w:jc w:val="both"/>
        <w:rPr>
          <w:rFonts w:ascii="Arial" w:eastAsia="Arial" w:hAnsi="Arial" w:cs="Arial"/>
          <w:color w:val="000000"/>
          <w:kern w:val="0"/>
          <w:sz w:val="24"/>
          <w:szCs w:val="24"/>
          <w:lang w:eastAsia="pt-BR"/>
          <w14:ligatures w14:val="none"/>
        </w:rPr>
      </w:pPr>
    </w:p>
    <w:p w14:paraId="19EC5E3C" w14:textId="77777777" w:rsidR="00933D07" w:rsidRPr="00933D07" w:rsidRDefault="00933D07" w:rsidP="00933D07">
      <w:pPr>
        <w:spacing w:after="0" w:line="276" w:lineRule="auto"/>
        <w:ind w:left="709" w:hanging="709"/>
        <w:jc w:val="both"/>
        <w:rPr>
          <w:rFonts w:ascii="Arial" w:eastAsia="Arial" w:hAnsi="Arial" w:cs="Arial"/>
          <w:b/>
          <w:color w:val="000000"/>
          <w:kern w:val="0"/>
          <w:sz w:val="24"/>
          <w:szCs w:val="24"/>
          <w:lang w:eastAsia="zh-CN"/>
          <w14:ligatures w14:val="none"/>
        </w:rPr>
      </w:pPr>
      <w:r w:rsidRPr="00933D07">
        <w:rPr>
          <w:rFonts w:ascii="Arial" w:eastAsia="Arial" w:hAnsi="Arial" w:cs="Arial"/>
          <w:b/>
          <w:color w:val="000000"/>
          <w:kern w:val="0"/>
          <w:sz w:val="24"/>
          <w:szCs w:val="24"/>
          <w:lang w:eastAsia="zh-CN"/>
          <w14:ligatures w14:val="none"/>
        </w:rPr>
        <w:t xml:space="preserve">6. </w:t>
      </w:r>
      <w:r w:rsidRPr="00933D07">
        <w:rPr>
          <w:rFonts w:ascii="Arial" w:eastAsia="Arial" w:hAnsi="Arial" w:cs="Arial"/>
          <w:b/>
          <w:color w:val="000000"/>
          <w:kern w:val="0"/>
          <w:sz w:val="24"/>
          <w:szCs w:val="24"/>
          <w:lang w:eastAsia="zh-CN"/>
          <w14:ligatures w14:val="none"/>
        </w:rPr>
        <w:tab/>
        <w:t>GESTÃO E FISCALIZAÇÃO DE CONTRATO:</w:t>
      </w:r>
    </w:p>
    <w:p w14:paraId="1BE7D8B3" w14:textId="77777777" w:rsidR="00933D07" w:rsidRPr="00933D07" w:rsidRDefault="00933D07" w:rsidP="00933D07">
      <w:pPr>
        <w:spacing w:after="0" w:line="276" w:lineRule="auto"/>
        <w:ind w:left="680"/>
        <w:jc w:val="both"/>
        <w:rPr>
          <w:rFonts w:ascii="Arial" w:eastAsia="Arial" w:hAnsi="Arial" w:cs="Arial"/>
          <w:b/>
          <w:color w:val="000000"/>
          <w:kern w:val="0"/>
          <w:sz w:val="24"/>
          <w:szCs w:val="24"/>
          <w:lang w:eastAsia="zh-CN"/>
          <w14:ligatures w14:val="none"/>
        </w:rPr>
      </w:pPr>
      <w:r w:rsidRPr="00933D07">
        <w:rPr>
          <w:rFonts w:ascii="Arial" w:eastAsia="Arial" w:hAnsi="Arial" w:cs="Arial"/>
          <w:color w:val="000000"/>
          <w:kern w:val="0"/>
          <w:sz w:val="24"/>
          <w:szCs w:val="24"/>
          <w:lang w:eastAsia="zh-CN"/>
          <w14:ligatures w14:val="none"/>
        </w:rPr>
        <w:t>A gestão e a fiscalização do objeto contratado serão realizadas conforme o disposto no Decreto Municipal que “Regulamenta as funções do agente de contratação, da equipe de apoio e da comissão de contratação, suas atribuições e funcionamento, a fiscalização e a gestão dos contratos, e a atuação da assessoria jurídica e do controle interno no âmbito do Município de.</w:t>
      </w:r>
    </w:p>
    <w:p w14:paraId="287107A5"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zh-CN"/>
          <w14:ligatures w14:val="none"/>
        </w:rPr>
      </w:pPr>
      <w:r w:rsidRPr="00933D07">
        <w:rPr>
          <w:rFonts w:ascii="Arial" w:eastAsia="Arial" w:hAnsi="Arial" w:cs="Arial"/>
          <w:color w:val="000000"/>
          <w:kern w:val="0"/>
          <w:sz w:val="24"/>
          <w:szCs w:val="24"/>
          <w:lang w:eastAsia="zh-CN"/>
          <w14:ligatures w14:val="none"/>
        </w:rPr>
        <w:t xml:space="preserve">A fiscalização será realizada pela servidora Cristiane de Almeida Chaves, matrícula nº 7045-9, e a Gestão pela Secretária Carine Martins dos Santos, matrícula nº 7045-9. </w:t>
      </w:r>
    </w:p>
    <w:p w14:paraId="133F1CC3" w14:textId="77777777" w:rsidR="00933D07" w:rsidRPr="00933D07" w:rsidRDefault="00933D07" w:rsidP="00933D07">
      <w:pPr>
        <w:spacing w:after="0" w:line="276" w:lineRule="auto"/>
        <w:ind w:left="709" w:hanging="10"/>
        <w:jc w:val="both"/>
        <w:rPr>
          <w:rFonts w:ascii="Arial" w:eastAsia="Arial" w:hAnsi="Arial" w:cs="Arial"/>
          <w:color w:val="000000"/>
          <w:kern w:val="0"/>
          <w:sz w:val="24"/>
          <w:szCs w:val="24"/>
          <w:lang w:eastAsia="zh-CN"/>
          <w14:ligatures w14:val="none"/>
        </w:rPr>
      </w:pPr>
      <w:r w:rsidRPr="00933D07">
        <w:rPr>
          <w:rFonts w:ascii="Arial" w:eastAsia="Arial" w:hAnsi="Arial" w:cs="Arial"/>
          <w:color w:val="000000"/>
          <w:kern w:val="0"/>
          <w:sz w:val="24"/>
          <w:szCs w:val="24"/>
          <w:lang w:eastAsia="zh-CN"/>
          <w14:ligatures w14:val="none"/>
        </w:rPr>
        <w:t xml:space="preserve">O Fiscal do contrato acompanhará a execução do contrato para que sejam cumpridas todas as condições estabelecidas no contrato, de modo a assegurar os melhores resultados para a Administração. </w:t>
      </w:r>
    </w:p>
    <w:p w14:paraId="773F13D1" w14:textId="77777777" w:rsidR="00933D07" w:rsidRPr="00933D07" w:rsidRDefault="00933D07" w:rsidP="00933D07">
      <w:pPr>
        <w:spacing w:after="0" w:line="276" w:lineRule="auto"/>
        <w:ind w:left="709" w:hanging="10"/>
        <w:jc w:val="both"/>
        <w:rPr>
          <w:rFonts w:ascii="Arial" w:eastAsia="Arial" w:hAnsi="Arial" w:cs="Arial"/>
          <w:color w:val="000000"/>
          <w:kern w:val="0"/>
          <w:sz w:val="24"/>
          <w:szCs w:val="24"/>
          <w:lang w:eastAsia="zh-CN"/>
          <w14:ligatures w14:val="none"/>
        </w:rPr>
      </w:pPr>
      <w:r w:rsidRPr="00933D07">
        <w:rPr>
          <w:rFonts w:ascii="Arial" w:eastAsia="Arial" w:hAnsi="Arial" w:cs="Arial"/>
          <w:color w:val="000000"/>
          <w:kern w:val="0"/>
          <w:sz w:val="24"/>
          <w:szCs w:val="24"/>
          <w:lang w:eastAsia="zh-CN"/>
          <w14:ligatures w14:val="none"/>
        </w:rPr>
        <w:t>O Veículo deverá ser entregue na Secretaria Municipal de Desenvolvimento Social, Cidadania e Habitação, situado na Alameda Rene Luz Horn, 157 – Centro – Balneário Pinhal/RS, observado horário de expediente funcional, (segunda à sexta feira – 08:30 – 12:00 e 13:00 às 17:00), de modo a satisfazer o interesse público, juntamente com a nota fiscal, certificados de garantia, manual de instruções</w:t>
      </w:r>
    </w:p>
    <w:p w14:paraId="49E834DB" w14:textId="77777777" w:rsidR="00933D07" w:rsidRPr="00933D07" w:rsidRDefault="00933D07" w:rsidP="00933D07">
      <w:pPr>
        <w:spacing w:after="0" w:line="276" w:lineRule="auto"/>
        <w:ind w:left="10" w:hanging="10"/>
        <w:jc w:val="both"/>
        <w:rPr>
          <w:rFonts w:ascii="Arial" w:eastAsia="Arial" w:hAnsi="Arial" w:cs="Arial"/>
          <w:color w:val="000000"/>
          <w:kern w:val="0"/>
          <w:sz w:val="24"/>
          <w:szCs w:val="24"/>
          <w:lang w:eastAsia="pt-BR"/>
          <w14:ligatures w14:val="none"/>
        </w:rPr>
      </w:pPr>
    </w:p>
    <w:p w14:paraId="6C40A02E" w14:textId="77777777" w:rsidR="00933D07" w:rsidRPr="00933D07" w:rsidRDefault="00933D07" w:rsidP="00933D07">
      <w:pPr>
        <w:keepNext/>
        <w:keepLines/>
        <w:spacing w:after="0" w:line="276" w:lineRule="auto"/>
        <w:ind w:left="10" w:right="8"/>
        <w:jc w:val="both"/>
        <w:outlineLvl w:val="0"/>
        <w:rPr>
          <w:rFonts w:ascii="Arial" w:eastAsia="Arial" w:hAnsi="Arial" w:cs="Arial"/>
          <w:b/>
          <w:color w:val="000000"/>
          <w:kern w:val="0"/>
          <w:sz w:val="24"/>
          <w:szCs w:val="24"/>
          <w:lang w:eastAsia="pt-BR"/>
          <w14:ligatures w14:val="none"/>
        </w:rPr>
      </w:pPr>
      <w:r w:rsidRPr="00933D07">
        <w:rPr>
          <w:rFonts w:ascii="Arial" w:eastAsia="Arial" w:hAnsi="Arial" w:cs="Arial"/>
          <w:b/>
          <w:color w:val="000000"/>
          <w:kern w:val="0"/>
          <w:sz w:val="24"/>
          <w:szCs w:val="24"/>
          <w:lang w:eastAsia="pt-BR"/>
          <w14:ligatures w14:val="none"/>
        </w:rPr>
        <w:t>7.</w:t>
      </w:r>
      <w:r w:rsidRPr="00933D07">
        <w:rPr>
          <w:rFonts w:ascii="Arial" w:eastAsia="Arial" w:hAnsi="Arial" w:cs="Arial"/>
          <w:b/>
          <w:color w:val="000000"/>
          <w:kern w:val="0"/>
          <w:sz w:val="24"/>
          <w:szCs w:val="24"/>
          <w:lang w:eastAsia="pt-BR"/>
          <w14:ligatures w14:val="none"/>
        </w:rPr>
        <w:tab/>
        <w:t>CRITÉRIOS DE PAGAMENTO:</w:t>
      </w:r>
    </w:p>
    <w:p w14:paraId="064DF0C3"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A administração deverá efetuar o pagamento em até 30(trinta) dias a contar da apresentação de Nota Fiscal visada e aprovada pela fiscalização. O pagamento estará de acordo com o material adquirido e estando em conformidade com o pedido; é dever do fornecedor informar nome, número do banco, da agência e conta bancária da empresa quando for depósito bancário, outra forma, como cobrança bancária (boleto) enviar junto com o documento fiscal. Outras despesas não mencionadas expressamente serão consideradas inclusa no preço. </w:t>
      </w:r>
    </w:p>
    <w:p w14:paraId="771A199D" w14:textId="77777777" w:rsidR="00933D07" w:rsidRPr="00933D07" w:rsidRDefault="00933D07" w:rsidP="00933D07">
      <w:pPr>
        <w:spacing w:after="0" w:line="276" w:lineRule="auto"/>
        <w:ind w:firstLine="708"/>
        <w:jc w:val="both"/>
        <w:rPr>
          <w:rFonts w:ascii="Arial" w:eastAsia="Arial" w:hAnsi="Arial" w:cs="Arial"/>
          <w:color w:val="000000"/>
          <w:kern w:val="0"/>
          <w:sz w:val="24"/>
          <w:szCs w:val="24"/>
          <w:lang w:eastAsia="pt-BR"/>
          <w14:ligatures w14:val="none"/>
        </w:rPr>
      </w:pPr>
    </w:p>
    <w:p w14:paraId="3F55A5C1" w14:textId="77777777" w:rsidR="00933D07" w:rsidRPr="00933D07" w:rsidRDefault="00933D07" w:rsidP="00933D07">
      <w:pPr>
        <w:spacing w:after="0" w:line="276" w:lineRule="auto"/>
        <w:jc w:val="both"/>
        <w:rPr>
          <w:rFonts w:ascii="Arial" w:eastAsia="Arial" w:hAnsi="Arial" w:cs="Arial"/>
          <w:b/>
          <w:color w:val="000000"/>
          <w:kern w:val="0"/>
          <w:sz w:val="24"/>
          <w:szCs w:val="24"/>
          <w:lang w:eastAsia="pt-BR"/>
          <w14:ligatures w14:val="none"/>
        </w:rPr>
      </w:pPr>
      <w:r w:rsidRPr="00933D07">
        <w:rPr>
          <w:rFonts w:ascii="Arial" w:eastAsia="Arial" w:hAnsi="Arial" w:cs="Arial"/>
          <w:b/>
          <w:color w:val="000000"/>
          <w:kern w:val="0"/>
          <w:sz w:val="24"/>
          <w:szCs w:val="24"/>
          <w:lang w:eastAsia="pt-BR"/>
          <w14:ligatures w14:val="none"/>
        </w:rPr>
        <w:t>8.</w:t>
      </w:r>
      <w:r w:rsidRPr="00933D07">
        <w:rPr>
          <w:rFonts w:ascii="Arial" w:eastAsia="Arial" w:hAnsi="Arial" w:cs="Arial"/>
          <w:b/>
          <w:color w:val="000000"/>
          <w:kern w:val="0"/>
          <w:sz w:val="24"/>
          <w:szCs w:val="24"/>
          <w:lang w:eastAsia="pt-BR"/>
          <w14:ligatures w14:val="none"/>
        </w:rPr>
        <w:tab/>
        <w:t>FORMA E CRITÉRIOS DE AVALIAÇÃO DO FORNECEDOR:</w:t>
      </w:r>
    </w:p>
    <w:p w14:paraId="53C4B18E" w14:textId="77777777" w:rsidR="00933D07" w:rsidRPr="00933D07" w:rsidRDefault="00933D07" w:rsidP="00933D07">
      <w:pPr>
        <w:tabs>
          <w:tab w:val="left" w:pos="567"/>
        </w:tabs>
        <w:spacing w:after="0" w:line="276" w:lineRule="auto"/>
        <w:ind w:left="709"/>
        <w:jc w:val="both"/>
        <w:rPr>
          <w:rFonts w:ascii="Arial" w:eastAsia="Arial" w:hAnsi="Arial" w:cs="Arial"/>
          <w:kern w:val="0"/>
          <w:sz w:val="24"/>
          <w:szCs w:val="24"/>
          <w:lang w:eastAsia="pt-BR"/>
          <w14:ligatures w14:val="none"/>
        </w:rPr>
      </w:pPr>
      <w:r w:rsidRPr="00933D07">
        <w:rPr>
          <w:rFonts w:ascii="Arial" w:eastAsia="Arial" w:hAnsi="Arial" w:cs="Arial"/>
          <w:kern w:val="0"/>
          <w:sz w:val="24"/>
          <w:szCs w:val="24"/>
          <w:lang w:eastAsia="pt-BR"/>
          <w14:ligatures w14:val="none"/>
        </w:rPr>
        <w:t xml:space="preserve">O critério de julgamento para a escolha do fornecedor será o menor preço por item, conforme a modalidade de Pregão Eletrônico </w:t>
      </w:r>
    </w:p>
    <w:p w14:paraId="3BDC89A0" w14:textId="77777777" w:rsidR="00933D07" w:rsidRPr="00933D07" w:rsidRDefault="00933D07" w:rsidP="00933D07">
      <w:pPr>
        <w:tabs>
          <w:tab w:val="left" w:pos="567"/>
        </w:tabs>
        <w:spacing w:after="0" w:line="276" w:lineRule="auto"/>
        <w:ind w:left="709"/>
        <w:jc w:val="both"/>
        <w:rPr>
          <w:rFonts w:ascii="Arial" w:eastAsia="Arial" w:hAnsi="Arial" w:cs="Arial"/>
          <w:kern w:val="0"/>
          <w:sz w:val="24"/>
          <w:szCs w:val="24"/>
          <w:lang w:eastAsia="pt-BR"/>
          <w14:ligatures w14:val="none"/>
        </w:rPr>
      </w:pPr>
      <w:r w:rsidRPr="00933D07">
        <w:rPr>
          <w:rFonts w:ascii="Arial" w:eastAsia="Arial" w:hAnsi="Arial" w:cs="Arial"/>
          <w:kern w:val="0"/>
          <w:sz w:val="24"/>
          <w:szCs w:val="24"/>
          <w:lang w:eastAsia="pt-BR"/>
          <w14:ligatures w14:val="none"/>
        </w:rPr>
        <w:t>Esta escolha visa a obtenção da proposta mais vantajosa economicamente para a Administração Pública, sem prejuízo da qualidade do objeto.</w:t>
      </w:r>
    </w:p>
    <w:p w14:paraId="16988E54" w14:textId="77777777" w:rsidR="00933D07" w:rsidRPr="00933D07" w:rsidRDefault="00933D07" w:rsidP="00933D07">
      <w:pPr>
        <w:tabs>
          <w:tab w:val="left" w:pos="567"/>
        </w:tabs>
        <w:spacing w:after="0" w:line="276" w:lineRule="auto"/>
        <w:ind w:left="709"/>
        <w:jc w:val="both"/>
        <w:rPr>
          <w:rFonts w:ascii="Arial" w:eastAsia="Arial" w:hAnsi="Arial" w:cs="Arial"/>
          <w:kern w:val="0"/>
          <w:sz w:val="24"/>
          <w:szCs w:val="24"/>
          <w:lang w:eastAsia="pt-BR"/>
          <w14:ligatures w14:val="none"/>
        </w:rPr>
      </w:pPr>
      <w:r w:rsidRPr="00933D07">
        <w:rPr>
          <w:rFonts w:ascii="Arial" w:eastAsia="Arial" w:hAnsi="Arial" w:cs="Arial"/>
          <w:kern w:val="0"/>
          <w:sz w:val="24"/>
          <w:szCs w:val="24"/>
          <w:lang w:eastAsia="pt-BR"/>
          <w14:ligatures w14:val="none"/>
        </w:rPr>
        <w:t>Para a habilitação, além da documentação jurídica e fiscal padrão exigida em edital, que segue a regra taxativa da Lei nº 14.133/2021, poderão ser solicitadas documentações complementares que comprovem a capacidade técnica e a saúde financeira da empresa.</w:t>
      </w:r>
    </w:p>
    <w:p w14:paraId="7598DFC3" w14:textId="77777777" w:rsidR="00933D07" w:rsidRPr="00933D07" w:rsidRDefault="00933D07" w:rsidP="00933D07">
      <w:pPr>
        <w:spacing w:after="0" w:line="276" w:lineRule="auto"/>
        <w:ind w:left="10" w:hanging="10"/>
        <w:jc w:val="both"/>
        <w:rPr>
          <w:rFonts w:ascii="Arial" w:eastAsia="Arial" w:hAnsi="Arial" w:cs="Arial"/>
          <w:color w:val="000000"/>
          <w:kern w:val="0"/>
          <w:sz w:val="24"/>
          <w:szCs w:val="24"/>
          <w:lang w:eastAsia="pt-BR"/>
          <w14:ligatures w14:val="none"/>
        </w:rPr>
      </w:pPr>
    </w:p>
    <w:p w14:paraId="04CD4556" w14:textId="71F1EB63" w:rsidR="00933D07" w:rsidRPr="00933D07" w:rsidRDefault="00933D07" w:rsidP="00933D07">
      <w:pPr>
        <w:spacing w:after="0" w:line="276" w:lineRule="auto"/>
        <w:ind w:left="709" w:hanging="709"/>
        <w:jc w:val="both"/>
        <w:rPr>
          <w:rFonts w:ascii="Arial" w:eastAsia="Arial" w:hAnsi="Arial" w:cs="Arial"/>
          <w:b/>
          <w:color w:val="000000"/>
          <w:kern w:val="0"/>
          <w:sz w:val="24"/>
          <w:szCs w:val="24"/>
          <w:lang w:eastAsia="zh-CN"/>
          <w14:ligatures w14:val="none"/>
        </w:rPr>
      </w:pPr>
      <w:r w:rsidRPr="00933D07">
        <w:rPr>
          <w:rFonts w:ascii="Arial" w:eastAsia="Arial" w:hAnsi="Arial" w:cs="Arial"/>
          <w:b/>
          <w:color w:val="000000"/>
          <w:kern w:val="0"/>
          <w:sz w:val="24"/>
          <w:szCs w:val="24"/>
          <w:lang w:eastAsia="zh-CN"/>
          <w14:ligatures w14:val="none"/>
        </w:rPr>
        <w:lastRenderedPageBreak/>
        <w:t xml:space="preserve">9. </w:t>
      </w:r>
      <w:r>
        <w:rPr>
          <w:rFonts w:ascii="Arial" w:eastAsia="Arial" w:hAnsi="Arial" w:cs="Arial"/>
          <w:b/>
          <w:color w:val="000000"/>
          <w:kern w:val="0"/>
          <w:sz w:val="24"/>
          <w:szCs w:val="24"/>
          <w:lang w:eastAsia="zh-CN"/>
          <w14:ligatures w14:val="none"/>
        </w:rPr>
        <w:tab/>
      </w:r>
      <w:r w:rsidRPr="00933D07">
        <w:rPr>
          <w:rFonts w:ascii="Arial" w:eastAsia="Arial" w:hAnsi="Arial" w:cs="Arial"/>
          <w:b/>
          <w:color w:val="000000"/>
          <w:kern w:val="0"/>
          <w:sz w:val="24"/>
          <w:szCs w:val="24"/>
          <w:lang w:eastAsia="zh-CN"/>
          <w14:ligatures w14:val="none"/>
        </w:rPr>
        <w:t>ESTIMATIVA DO VALOR DA CONTRATAÇÃO:</w:t>
      </w:r>
      <w:bookmarkStart w:id="2" w:name="bookmark=id.3znysh7"/>
      <w:bookmarkEnd w:id="2"/>
    </w:p>
    <w:p w14:paraId="51E9B3B5" w14:textId="77777777" w:rsidR="00933D07" w:rsidRPr="00933D07" w:rsidRDefault="00933D07" w:rsidP="00933D07">
      <w:pPr>
        <w:spacing w:after="0" w:line="276" w:lineRule="auto"/>
        <w:ind w:left="680"/>
        <w:jc w:val="both"/>
        <w:rPr>
          <w:rFonts w:ascii="Arial" w:eastAsia="Arial" w:hAnsi="Arial" w:cs="Arial"/>
          <w:color w:val="000000"/>
          <w:kern w:val="0"/>
          <w:sz w:val="24"/>
          <w:szCs w:val="24"/>
          <w:lang w:eastAsia="zh-CN"/>
          <w14:ligatures w14:val="none"/>
        </w:rPr>
      </w:pPr>
      <w:r w:rsidRPr="00933D07">
        <w:rPr>
          <w:rFonts w:ascii="Arial" w:eastAsia="Arial" w:hAnsi="Arial" w:cs="Arial"/>
          <w:color w:val="000000"/>
          <w:kern w:val="0"/>
          <w:sz w:val="24"/>
          <w:szCs w:val="24"/>
          <w:lang w:eastAsia="zh-CN"/>
          <w14:ligatures w14:val="none"/>
        </w:rPr>
        <w:t xml:space="preserve">O valor total estimado para a presente compra é de R$ </w:t>
      </w:r>
      <w:r w:rsidRPr="00933D07">
        <w:rPr>
          <w:rFonts w:ascii="Arial" w:eastAsia="Arial" w:hAnsi="Arial" w:cs="Arial"/>
          <w:color w:val="000000"/>
          <w:kern w:val="0"/>
          <w:sz w:val="24"/>
          <w:szCs w:val="24"/>
          <w:lang w:eastAsia="pt-BR"/>
          <w14:ligatures w14:val="none"/>
        </w:rPr>
        <w:t>87.652,50 (oitenta e sete mil, seiscentos e cinquenta e dois reais e cinquenta centavos)</w:t>
      </w:r>
      <w:r w:rsidRPr="00933D07">
        <w:rPr>
          <w:rFonts w:ascii="Arial" w:eastAsia="Arial" w:hAnsi="Arial" w:cs="Arial"/>
          <w:color w:val="000000"/>
          <w:kern w:val="0"/>
          <w:sz w:val="24"/>
          <w:szCs w:val="24"/>
          <w:lang w:eastAsia="zh-CN"/>
          <w14:ligatures w14:val="none"/>
        </w:rPr>
        <w:t>, tendo como base a pesquisa de preços realizada pelo órgão requisitante.</w:t>
      </w:r>
    </w:p>
    <w:p w14:paraId="0D9FFAD4" w14:textId="77777777" w:rsidR="00933D07" w:rsidRPr="00933D07" w:rsidRDefault="00933D07" w:rsidP="00933D07">
      <w:pPr>
        <w:spacing w:after="0" w:line="276" w:lineRule="auto"/>
        <w:ind w:left="10" w:hanging="10"/>
        <w:jc w:val="both"/>
        <w:rPr>
          <w:rFonts w:ascii="Arial" w:eastAsia="Arial" w:hAnsi="Arial" w:cs="Arial"/>
          <w:color w:val="000000"/>
          <w:kern w:val="0"/>
          <w:sz w:val="24"/>
          <w:szCs w:val="24"/>
          <w:lang w:eastAsia="pt-BR"/>
          <w14:ligatures w14:val="none"/>
        </w:rPr>
      </w:pPr>
    </w:p>
    <w:p w14:paraId="4D6642D9" w14:textId="77777777" w:rsidR="00933D07" w:rsidRPr="00933D07" w:rsidRDefault="00933D07" w:rsidP="00933D07">
      <w:pPr>
        <w:spacing w:after="0" w:line="276" w:lineRule="auto"/>
        <w:ind w:left="709" w:hanging="709"/>
        <w:jc w:val="both"/>
        <w:rPr>
          <w:rFonts w:ascii="Arial" w:eastAsia="Arial" w:hAnsi="Arial" w:cs="Arial"/>
          <w:b/>
          <w:color w:val="000000"/>
          <w:kern w:val="0"/>
          <w:sz w:val="24"/>
          <w:szCs w:val="24"/>
          <w:lang w:eastAsia="zh-CN"/>
          <w14:ligatures w14:val="none"/>
        </w:rPr>
      </w:pPr>
      <w:r w:rsidRPr="00933D07">
        <w:rPr>
          <w:rFonts w:ascii="Arial" w:eastAsia="Arial" w:hAnsi="Arial" w:cs="Arial"/>
          <w:b/>
          <w:color w:val="000000"/>
          <w:kern w:val="0"/>
          <w:sz w:val="24"/>
          <w:szCs w:val="24"/>
          <w:lang w:eastAsia="zh-CN"/>
          <w14:ligatures w14:val="none"/>
        </w:rPr>
        <w:t>10.</w:t>
      </w:r>
      <w:r w:rsidRPr="00933D07">
        <w:rPr>
          <w:rFonts w:ascii="Arial" w:eastAsia="Arial" w:hAnsi="Arial" w:cs="Arial"/>
          <w:b/>
          <w:color w:val="000000"/>
          <w:kern w:val="0"/>
          <w:sz w:val="24"/>
          <w:szCs w:val="24"/>
          <w:lang w:eastAsia="zh-CN"/>
          <w14:ligatures w14:val="none"/>
        </w:rPr>
        <w:tab/>
        <w:t>DOTAÇÃO ORÇAMENTÁRIA:</w:t>
      </w:r>
    </w:p>
    <w:p w14:paraId="671F62A2" w14:textId="77777777" w:rsidR="00933D07" w:rsidRPr="00933D07" w:rsidRDefault="00933D07" w:rsidP="00933D07">
      <w:pPr>
        <w:spacing w:after="0" w:line="276" w:lineRule="auto"/>
        <w:ind w:left="709"/>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As despesas decorrentes da presente contratação correrão à conta dos recursos disponíveis no orçamento municipal, especificamente nas seguintes dotações orçamentárias: </w:t>
      </w:r>
    </w:p>
    <w:p w14:paraId="3A17DEF5" w14:textId="77777777" w:rsidR="00933D07" w:rsidRPr="00933D07" w:rsidRDefault="00933D07" w:rsidP="00933D07">
      <w:pPr>
        <w:spacing w:after="0" w:line="276" w:lineRule="auto"/>
        <w:ind w:left="709" w:hanging="10"/>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1101 08 244 0011 1003 44905200000000 1665 </w:t>
      </w:r>
    </w:p>
    <w:p w14:paraId="40D12B61" w14:textId="77777777" w:rsidR="00933D07" w:rsidRPr="00933D07" w:rsidRDefault="00933D07" w:rsidP="00933D07">
      <w:pPr>
        <w:spacing w:after="0" w:line="276" w:lineRule="auto"/>
        <w:ind w:left="709" w:hanging="10"/>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1101 08 244 0011 1003 44905200000000 1662 - 22712.9</w:t>
      </w:r>
    </w:p>
    <w:p w14:paraId="337A01EE" w14:textId="77777777" w:rsidR="00933D07" w:rsidRPr="00933D07" w:rsidRDefault="00933D07" w:rsidP="00933D07">
      <w:pPr>
        <w:spacing w:after="0" w:line="276" w:lineRule="auto"/>
        <w:ind w:left="10" w:hanging="10"/>
        <w:jc w:val="both"/>
        <w:rPr>
          <w:rFonts w:ascii="Arial" w:eastAsia="Arial" w:hAnsi="Arial" w:cs="Arial"/>
          <w:color w:val="000000"/>
          <w:kern w:val="0"/>
          <w:sz w:val="24"/>
          <w:szCs w:val="24"/>
          <w:lang w:eastAsia="pt-BR"/>
          <w14:ligatures w14:val="none"/>
        </w:rPr>
      </w:pPr>
    </w:p>
    <w:p w14:paraId="6AA8CB32" w14:textId="4917580F" w:rsidR="00933D07" w:rsidRPr="00933D07" w:rsidRDefault="00933D07" w:rsidP="00933D07">
      <w:pPr>
        <w:spacing w:after="0" w:line="276" w:lineRule="auto"/>
        <w:ind w:left="10" w:hanging="10"/>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                                         </w:t>
      </w:r>
      <w:r>
        <w:rPr>
          <w:rFonts w:ascii="Arial" w:eastAsia="Arial" w:hAnsi="Arial" w:cs="Arial"/>
          <w:color w:val="000000"/>
          <w:kern w:val="0"/>
          <w:sz w:val="24"/>
          <w:szCs w:val="24"/>
          <w:lang w:eastAsia="pt-BR"/>
          <w14:ligatures w14:val="none"/>
        </w:rPr>
        <w:t xml:space="preserve">                 </w:t>
      </w:r>
      <w:r w:rsidRPr="00933D07">
        <w:rPr>
          <w:rFonts w:ascii="Arial" w:eastAsia="Arial" w:hAnsi="Arial" w:cs="Arial"/>
          <w:color w:val="000000"/>
          <w:kern w:val="0"/>
          <w:sz w:val="24"/>
          <w:szCs w:val="24"/>
          <w:lang w:eastAsia="pt-BR"/>
          <w14:ligatures w14:val="none"/>
        </w:rPr>
        <w:t xml:space="preserve">            Balneário Pinhal/RS, 27 de novembro de 2025. </w:t>
      </w:r>
    </w:p>
    <w:p w14:paraId="68881ECB" w14:textId="77777777" w:rsidR="00933D07" w:rsidRPr="00933D07" w:rsidRDefault="00933D07" w:rsidP="00933D07">
      <w:pPr>
        <w:spacing w:after="0" w:line="276" w:lineRule="auto"/>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 </w:t>
      </w:r>
    </w:p>
    <w:p w14:paraId="49124596" w14:textId="77777777" w:rsidR="00933D07" w:rsidRPr="00933D07" w:rsidRDefault="00933D07" w:rsidP="00933D07">
      <w:pPr>
        <w:spacing w:after="0" w:line="276" w:lineRule="auto"/>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 </w:t>
      </w:r>
    </w:p>
    <w:p w14:paraId="5D045E49" w14:textId="77777777" w:rsidR="00933D07" w:rsidRPr="00933D07" w:rsidRDefault="00933D07" w:rsidP="00933D07">
      <w:pPr>
        <w:spacing w:after="0" w:line="276" w:lineRule="auto"/>
        <w:jc w:val="both"/>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 xml:space="preserve"> </w:t>
      </w:r>
    </w:p>
    <w:p w14:paraId="0BA20BB6" w14:textId="77777777" w:rsidR="00933D07" w:rsidRPr="00933D07" w:rsidRDefault="00933D07" w:rsidP="00933D07">
      <w:pPr>
        <w:spacing w:after="0" w:line="276" w:lineRule="auto"/>
        <w:ind w:left="10" w:right="7" w:hanging="10"/>
        <w:jc w:val="center"/>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Carine Martins dos Santos</w:t>
      </w:r>
    </w:p>
    <w:p w14:paraId="62A7FBE3" w14:textId="77777777" w:rsidR="00933D07" w:rsidRPr="00933D07" w:rsidRDefault="00933D07" w:rsidP="00933D07">
      <w:pPr>
        <w:spacing w:after="0" w:line="276" w:lineRule="auto"/>
        <w:ind w:left="10" w:right="11" w:hanging="10"/>
        <w:jc w:val="center"/>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Secretária de Desenvolvimento Social,</w:t>
      </w:r>
    </w:p>
    <w:p w14:paraId="61772B33" w14:textId="77777777" w:rsidR="00933D07" w:rsidRPr="00933D07" w:rsidRDefault="00933D07" w:rsidP="00933D07">
      <w:pPr>
        <w:spacing w:after="0" w:line="276" w:lineRule="auto"/>
        <w:ind w:left="10" w:right="9" w:hanging="10"/>
        <w:jc w:val="center"/>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Cidadania e Habitação</w:t>
      </w:r>
    </w:p>
    <w:p w14:paraId="59E688FE"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A069675"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897FEA3"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3021001"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3C6774AD"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31E6078"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C3BCEDD"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829B568" w14:textId="6D4852C8"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A9CBD51" w14:textId="1F2F62B0" w:rsidR="004B14B1" w:rsidRDefault="004B14B1"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7E9C28A" w14:textId="7DCD6258" w:rsidR="004B14B1" w:rsidRDefault="004B14B1"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B42C108" w14:textId="4846F0A1" w:rsidR="004B14B1" w:rsidRDefault="004B14B1"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48A2E4C" w14:textId="574D3AEE" w:rsidR="004B14B1" w:rsidRDefault="004B14B1"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8DA9494" w14:textId="1FD657AC" w:rsidR="004B14B1" w:rsidRDefault="004B14B1"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CEE3061" w14:textId="402929AE" w:rsidR="004B14B1" w:rsidRDefault="004B14B1"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630D042" w14:textId="6D8A2CB0" w:rsidR="004B14B1" w:rsidRDefault="004B14B1"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8E14B34" w14:textId="571117EF" w:rsidR="004B14B1" w:rsidRDefault="004B14B1"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5D01732" w14:textId="7691B343" w:rsidR="004B14B1" w:rsidRDefault="004B14B1"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E970CAC" w14:textId="77777777" w:rsidR="004B14B1" w:rsidRDefault="004B14B1"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AAA19F6"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0D03AAD" w14:textId="158C7F96"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A075AB5" w14:textId="5C5D59A8"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B44CBC0" w14:textId="77777777"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1768E1A4" w14:textId="74C1D93B" w:rsidR="00933D07" w:rsidRDefault="00933D07"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BB7975B" w14:textId="3E9DA950" w:rsidR="00440CB9" w:rsidRDefault="00440CB9"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9D049CE" w14:textId="77777777" w:rsidR="000A0152" w:rsidRDefault="000A0152"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3EABCCEB" w14:textId="3B665077" w:rsidR="00A11880" w:rsidRPr="00727C72" w:rsidRDefault="00A11880" w:rsidP="00727C72">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727C72">
        <w:rPr>
          <w:rFonts w:ascii="Arial" w:eastAsia="Times New Roman" w:hAnsi="Arial" w:cs="Arial"/>
          <w:b/>
          <w:bCs/>
          <w:color w:val="000000"/>
          <w:kern w:val="0"/>
          <w:sz w:val="24"/>
          <w:szCs w:val="24"/>
          <w:lang w:eastAsia="pt-BR"/>
          <w14:ligatures w14:val="none"/>
        </w:rPr>
        <w:lastRenderedPageBreak/>
        <w:t>ANEXO I</w:t>
      </w:r>
      <w:r w:rsidR="00440CB9">
        <w:rPr>
          <w:rFonts w:ascii="Arial" w:eastAsia="Times New Roman" w:hAnsi="Arial" w:cs="Arial"/>
          <w:b/>
          <w:bCs/>
          <w:color w:val="000000"/>
          <w:kern w:val="0"/>
          <w:sz w:val="24"/>
          <w:szCs w:val="24"/>
          <w:lang w:eastAsia="pt-BR"/>
          <w14:ligatures w14:val="none"/>
        </w:rPr>
        <w:t>I</w:t>
      </w:r>
      <w:r w:rsidRPr="00727C72">
        <w:rPr>
          <w:rFonts w:ascii="Arial" w:eastAsia="Times New Roman" w:hAnsi="Arial" w:cs="Arial"/>
          <w:b/>
          <w:bCs/>
          <w:color w:val="000000"/>
          <w:kern w:val="0"/>
          <w:sz w:val="24"/>
          <w:szCs w:val="24"/>
          <w:lang w:eastAsia="pt-BR"/>
          <w14:ligatures w14:val="none"/>
        </w:rPr>
        <w:t>I</w:t>
      </w:r>
    </w:p>
    <w:p w14:paraId="74CBDEA1" w14:textId="1055D3E2" w:rsidR="008B5F88" w:rsidRDefault="00A11880" w:rsidP="00727C72">
      <w:pPr>
        <w:pStyle w:val="NormalWeb"/>
        <w:spacing w:before="0" w:beforeAutospacing="0" w:after="0" w:afterAutospacing="0" w:line="276" w:lineRule="auto"/>
        <w:ind w:left="680" w:hanging="680"/>
        <w:jc w:val="center"/>
        <w:rPr>
          <w:rFonts w:ascii="Arial" w:hAnsi="Arial" w:cs="Arial"/>
          <w:color w:val="FF0000"/>
        </w:rPr>
      </w:pPr>
      <w:r w:rsidRPr="00727C72">
        <w:rPr>
          <w:rFonts w:ascii="Arial" w:hAnsi="Arial" w:cs="Arial"/>
          <w:b/>
          <w:bCs/>
        </w:rPr>
        <w:t>MODELO DE PROPOSTA</w:t>
      </w:r>
    </w:p>
    <w:tbl>
      <w:tblPr>
        <w:tblStyle w:val="Tabelacomgrade1"/>
        <w:tblW w:w="8930" w:type="dxa"/>
        <w:tblInd w:w="704" w:type="dxa"/>
        <w:tblLayout w:type="fixed"/>
        <w:tblLook w:val="04A0" w:firstRow="1" w:lastRow="0" w:firstColumn="1" w:lastColumn="0" w:noHBand="0" w:noVBand="1"/>
      </w:tblPr>
      <w:tblGrid>
        <w:gridCol w:w="709"/>
        <w:gridCol w:w="5812"/>
        <w:gridCol w:w="850"/>
        <w:gridCol w:w="709"/>
        <w:gridCol w:w="850"/>
      </w:tblGrid>
      <w:tr w:rsidR="008B5F88" w:rsidRPr="0006198B" w14:paraId="4C109D91" w14:textId="77777777" w:rsidTr="008B5F88">
        <w:tc>
          <w:tcPr>
            <w:tcW w:w="709" w:type="dxa"/>
            <w:tcBorders>
              <w:top w:val="single" w:sz="4" w:space="0" w:color="auto"/>
              <w:left w:val="single" w:sz="4" w:space="0" w:color="auto"/>
              <w:bottom w:val="single" w:sz="4" w:space="0" w:color="auto"/>
              <w:right w:val="single" w:sz="4" w:space="0" w:color="auto"/>
            </w:tcBorders>
            <w:hideMark/>
          </w:tcPr>
          <w:p w14:paraId="4879FB02" w14:textId="77777777" w:rsidR="008B5F88" w:rsidRPr="0006198B" w:rsidRDefault="008B5F88" w:rsidP="00933D07">
            <w:pPr>
              <w:rPr>
                <w:rFonts w:ascii="Arial" w:hAnsi="Arial" w:cs="Arial"/>
                <w:b/>
              </w:rPr>
            </w:pPr>
            <w:r w:rsidRPr="0006198B">
              <w:rPr>
                <w:rFonts w:ascii="Arial" w:hAnsi="Arial" w:cs="Arial"/>
                <w:b/>
              </w:rPr>
              <w:t>Item</w:t>
            </w:r>
          </w:p>
        </w:tc>
        <w:tc>
          <w:tcPr>
            <w:tcW w:w="5812" w:type="dxa"/>
            <w:tcBorders>
              <w:top w:val="single" w:sz="4" w:space="0" w:color="auto"/>
              <w:left w:val="single" w:sz="4" w:space="0" w:color="auto"/>
              <w:bottom w:val="single" w:sz="4" w:space="0" w:color="auto"/>
              <w:right w:val="single" w:sz="4" w:space="0" w:color="auto"/>
            </w:tcBorders>
            <w:hideMark/>
          </w:tcPr>
          <w:p w14:paraId="0A9F550B" w14:textId="37588D38" w:rsidR="008B5F88" w:rsidRPr="0006198B" w:rsidRDefault="008B5F88" w:rsidP="00933D07">
            <w:pPr>
              <w:rPr>
                <w:rFonts w:ascii="Arial" w:hAnsi="Arial" w:cs="Arial"/>
                <w:b/>
              </w:rPr>
            </w:pPr>
            <w:r w:rsidRPr="0006198B">
              <w:rPr>
                <w:rFonts w:ascii="Arial" w:hAnsi="Arial" w:cs="Arial"/>
                <w:b/>
              </w:rPr>
              <w:t>Descrição</w:t>
            </w:r>
            <w:r>
              <w:rPr>
                <w:rFonts w:ascii="Arial" w:hAnsi="Arial" w:cs="Arial"/>
                <w:b/>
              </w:rPr>
              <w:t>/Marca/Modelo</w:t>
            </w:r>
          </w:p>
        </w:tc>
        <w:tc>
          <w:tcPr>
            <w:tcW w:w="850" w:type="dxa"/>
            <w:tcBorders>
              <w:top w:val="single" w:sz="4" w:space="0" w:color="auto"/>
              <w:left w:val="single" w:sz="4" w:space="0" w:color="auto"/>
              <w:bottom w:val="single" w:sz="4" w:space="0" w:color="auto"/>
              <w:right w:val="single" w:sz="4" w:space="0" w:color="auto"/>
            </w:tcBorders>
            <w:hideMark/>
          </w:tcPr>
          <w:p w14:paraId="1D8E4E41" w14:textId="77777777" w:rsidR="008B5F88" w:rsidRPr="0006198B" w:rsidRDefault="008B5F88" w:rsidP="00933D07">
            <w:pPr>
              <w:rPr>
                <w:rFonts w:ascii="Arial" w:hAnsi="Arial" w:cs="Arial"/>
                <w:b/>
              </w:rPr>
            </w:pPr>
            <w:r w:rsidRPr="0006198B">
              <w:rPr>
                <w:rFonts w:ascii="Arial" w:hAnsi="Arial" w:cs="Arial"/>
                <w:b/>
              </w:rPr>
              <w:t>Quant</w:t>
            </w:r>
          </w:p>
        </w:tc>
        <w:tc>
          <w:tcPr>
            <w:tcW w:w="709" w:type="dxa"/>
            <w:tcBorders>
              <w:top w:val="single" w:sz="4" w:space="0" w:color="auto"/>
              <w:left w:val="single" w:sz="4" w:space="0" w:color="auto"/>
              <w:bottom w:val="single" w:sz="4" w:space="0" w:color="auto"/>
              <w:right w:val="single" w:sz="4" w:space="0" w:color="auto"/>
            </w:tcBorders>
            <w:hideMark/>
          </w:tcPr>
          <w:p w14:paraId="775CE37C" w14:textId="77777777" w:rsidR="008B5F88" w:rsidRPr="0006198B" w:rsidRDefault="008B5F88" w:rsidP="00933D07">
            <w:pPr>
              <w:rPr>
                <w:rFonts w:ascii="Arial" w:hAnsi="Arial" w:cs="Arial"/>
                <w:b/>
              </w:rPr>
            </w:pPr>
            <w:r w:rsidRPr="0006198B">
              <w:rPr>
                <w:rFonts w:ascii="Arial" w:hAnsi="Arial" w:cs="Arial"/>
                <w:b/>
              </w:rPr>
              <w:t>Unit.</w:t>
            </w:r>
          </w:p>
        </w:tc>
        <w:tc>
          <w:tcPr>
            <w:tcW w:w="850" w:type="dxa"/>
            <w:tcBorders>
              <w:top w:val="single" w:sz="4" w:space="0" w:color="auto"/>
              <w:left w:val="single" w:sz="4" w:space="0" w:color="auto"/>
              <w:bottom w:val="single" w:sz="4" w:space="0" w:color="auto"/>
              <w:right w:val="single" w:sz="4" w:space="0" w:color="auto"/>
            </w:tcBorders>
            <w:hideMark/>
          </w:tcPr>
          <w:p w14:paraId="418FFE03" w14:textId="77777777" w:rsidR="008B5F88" w:rsidRPr="0006198B" w:rsidRDefault="008B5F88" w:rsidP="00933D07">
            <w:pPr>
              <w:ind w:right="-109"/>
              <w:rPr>
                <w:rFonts w:ascii="Arial" w:hAnsi="Arial" w:cs="Arial"/>
                <w:b/>
              </w:rPr>
            </w:pPr>
            <w:r w:rsidRPr="0006198B">
              <w:rPr>
                <w:rFonts w:ascii="Arial" w:hAnsi="Arial" w:cs="Arial"/>
                <w:b/>
              </w:rPr>
              <w:t xml:space="preserve">Valor </w:t>
            </w:r>
          </w:p>
        </w:tc>
      </w:tr>
      <w:tr w:rsidR="008B5F88" w:rsidRPr="0006198B" w14:paraId="2A48069A" w14:textId="77777777" w:rsidTr="008B5F88">
        <w:tc>
          <w:tcPr>
            <w:tcW w:w="709" w:type="dxa"/>
            <w:tcBorders>
              <w:top w:val="single" w:sz="4" w:space="0" w:color="auto"/>
              <w:left w:val="single" w:sz="4" w:space="0" w:color="auto"/>
              <w:bottom w:val="single" w:sz="4" w:space="0" w:color="auto"/>
              <w:right w:val="single" w:sz="4" w:space="0" w:color="auto"/>
            </w:tcBorders>
            <w:hideMark/>
          </w:tcPr>
          <w:p w14:paraId="3479B3C5" w14:textId="77777777" w:rsidR="008B5F88" w:rsidRPr="0006198B" w:rsidRDefault="008B5F88" w:rsidP="008B5F88">
            <w:pPr>
              <w:jc w:val="center"/>
              <w:rPr>
                <w:rFonts w:ascii="Arial" w:hAnsi="Arial" w:cs="Arial"/>
                <w:bCs/>
              </w:rPr>
            </w:pPr>
            <w:r>
              <w:rPr>
                <w:rFonts w:ascii="Arial" w:hAnsi="Arial" w:cs="Arial"/>
                <w:bCs/>
              </w:rPr>
              <w:t>0</w:t>
            </w:r>
            <w:r w:rsidRPr="0006198B">
              <w:rPr>
                <w:rFonts w:ascii="Arial" w:hAnsi="Arial" w:cs="Arial"/>
                <w:bCs/>
              </w:rPr>
              <w:t>1</w:t>
            </w:r>
          </w:p>
        </w:tc>
        <w:tc>
          <w:tcPr>
            <w:tcW w:w="5812" w:type="dxa"/>
            <w:tcBorders>
              <w:top w:val="single" w:sz="4" w:space="0" w:color="auto"/>
              <w:left w:val="single" w:sz="4" w:space="0" w:color="auto"/>
              <w:bottom w:val="single" w:sz="4" w:space="0" w:color="auto"/>
              <w:right w:val="single" w:sz="4" w:space="0" w:color="auto"/>
            </w:tcBorders>
            <w:hideMark/>
          </w:tcPr>
          <w:p w14:paraId="485272EC" w14:textId="77777777" w:rsidR="004B14B1" w:rsidRPr="004B14B1" w:rsidRDefault="004B14B1" w:rsidP="004B14B1">
            <w:pPr>
              <w:rPr>
                <w:rFonts w:ascii="Arial" w:hAnsi="Arial" w:cs="Arial"/>
                <w:bCs/>
              </w:rPr>
            </w:pPr>
            <w:r w:rsidRPr="004B14B1">
              <w:rPr>
                <w:rFonts w:ascii="Arial" w:hAnsi="Arial" w:cs="Arial"/>
                <w:bCs/>
              </w:rPr>
              <w:t>Veículo automotivo zero km, tipo Minivan –               07 lugares, ano/modelo 2025/2025 ou superior</w:t>
            </w:r>
          </w:p>
          <w:p w14:paraId="1E0FA193" w14:textId="77777777" w:rsidR="004B14B1" w:rsidRPr="004B14B1" w:rsidRDefault="004B14B1" w:rsidP="004B14B1">
            <w:pPr>
              <w:rPr>
                <w:rFonts w:ascii="Arial" w:hAnsi="Arial" w:cs="Arial"/>
                <w:bCs/>
              </w:rPr>
            </w:pPr>
            <w:r w:rsidRPr="004B14B1">
              <w:rPr>
                <w:rFonts w:ascii="Arial" w:hAnsi="Arial" w:cs="Arial"/>
                <w:bCs/>
              </w:rPr>
              <w:t xml:space="preserve">• Motorização com potência mínima de 106 </w:t>
            </w:r>
            <w:proofErr w:type="spellStart"/>
            <w:r w:rsidRPr="004B14B1">
              <w:rPr>
                <w:rFonts w:ascii="Arial" w:hAnsi="Arial" w:cs="Arial"/>
                <w:bCs/>
              </w:rPr>
              <w:t>cv</w:t>
            </w:r>
            <w:proofErr w:type="spellEnd"/>
            <w:r w:rsidRPr="004B14B1">
              <w:rPr>
                <w:rFonts w:ascii="Arial" w:hAnsi="Arial" w:cs="Arial"/>
                <w:bCs/>
              </w:rPr>
              <w:t xml:space="preserve"> (gasolina) e 111 </w:t>
            </w:r>
            <w:proofErr w:type="spellStart"/>
            <w:r w:rsidRPr="004B14B1">
              <w:rPr>
                <w:rFonts w:ascii="Arial" w:hAnsi="Arial" w:cs="Arial"/>
                <w:bCs/>
              </w:rPr>
              <w:t>cv</w:t>
            </w:r>
            <w:proofErr w:type="spellEnd"/>
            <w:r w:rsidRPr="004B14B1">
              <w:rPr>
                <w:rFonts w:ascii="Arial" w:hAnsi="Arial" w:cs="Arial"/>
                <w:bCs/>
              </w:rPr>
              <w:t xml:space="preserve"> (etanol), ou motor de cilindrada superior com potência equivalente ou superior à especificada.</w:t>
            </w:r>
          </w:p>
          <w:p w14:paraId="58B65613" w14:textId="77777777" w:rsidR="004B14B1" w:rsidRPr="004B14B1" w:rsidRDefault="004B14B1" w:rsidP="004B14B1">
            <w:pPr>
              <w:rPr>
                <w:rFonts w:ascii="Arial" w:hAnsi="Arial" w:cs="Arial"/>
                <w:bCs/>
              </w:rPr>
            </w:pPr>
            <w:r w:rsidRPr="004B14B1">
              <w:rPr>
                <w:rFonts w:ascii="Arial" w:hAnsi="Arial" w:cs="Arial"/>
                <w:bCs/>
              </w:rPr>
              <w:t>• Cor externa branca.</w:t>
            </w:r>
          </w:p>
          <w:p w14:paraId="6610F04A" w14:textId="77777777" w:rsidR="004B14B1" w:rsidRPr="004B14B1" w:rsidRDefault="004B14B1" w:rsidP="004B14B1">
            <w:pPr>
              <w:rPr>
                <w:rFonts w:ascii="Arial" w:hAnsi="Arial" w:cs="Arial"/>
                <w:bCs/>
              </w:rPr>
            </w:pPr>
            <w:r w:rsidRPr="004B14B1">
              <w:rPr>
                <w:rFonts w:ascii="Arial" w:hAnsi="Arial" w:cs="Arial"/>
                <w:bCs/>
              </w:rPr>
              <w:t>• Transmissão automática.</w:t>
            </w:r>
          </w:p>
          <w:p w14:paraId="32DF3B79" w14:textId="77777777" w:rsidR="004B14B1" w:rsidRPr="004B14B1" w:rsidRDefault="004B14B1" w:rsidP="004B14B1">
            <w:pPr>
              <w:rPr>
                <w:rFonts w:ascii="Arial" w:hAnsi="Arial" w:cs="Arial"/>
                <w:bCs/>
              </w:rPr>
            </w:pPr>
            <w:r w:rsidRPr="004B14B1">
              <w:rPr>
                <w:rFonts w:ascii="Arial" w:hAnsi="Arial" w:cs="Arial"/>
                <w:bCs/>
              </w:rPr>
              <w:t>• Direção hidráulica ou elétrica.</w:t>
            </w:r>
          </w:p>
          <w:p w14:paraId="38F95CB6" w14:textId="77777777" w:rsidR="004B14B1" w:rsidRPr="004B14B1" w:rsidRDefault="004B14B1" w:rsidP="004B14B1">
            <w:pPr>
              <w:rPr>
                <w:rFonts w:ascii="Arial" w:hAnsi="Arial" w:cs="Arial"/>
                <w:bCs/>
              </w:rPr>
            </w:pPr>
            <w:proofErr w:type="gramStart"/>
            <w:r w:rsidRPr="004B14B1">
              <w:rPr>
                <w:rFonts w:ascii="Arial" w:hAnsi="Arial" w:cs="Arial"/>
                <w:bCs/>
              </w:rPr>
              <w:t>• Com</w:t>
            </w:r>
            <w:proofErr w:type="gramEnd"/>
            <w:r w:rsidRPr="004B14B1">
              <w:rPr>
                <w:rFonts w:ascii="Arial" w:hAnsi="Arial" w:cs="Arial"/>
                <w:bCs/>
              </w:rPr>
              <w:t xml:space="preserve"> </w:t>
            </w:r>
            <w:proofErr w:type="spellStart"/>
            <w:r w:rsidRPr="004B14B1">
              <w:rPr>
                <w:rFonts w:ascii="Arial" w:hAnsi="Arial" w:cs="Arial"/>
                <w:bCs/>
              </w:rPr>
              <w:t>air</w:t>
            </w:r>
            <w:proofErr w:type="spellEnd"/>
            <w:r w:rsidRPr="004B14B1">
              <w:rPr>
                <w:rFonts w:ascii="Arial" w:hAnsi="Arial" w:cs="Arial"/>
                <w:bCs/>
              </w:rPr>
              <w:t xml:space="preserve"> bag duplo (motorista e passageiro).</w:t>
            </w:r>
          </w:p>
          <w:p w14:paraId="51667E18" w14:textId="77777777" w:rsidR="004B14B1" w:rsidRPr="004B14B1" w:rsidRDefault="004B14B1" w:rsidP="004B14B1">
            <w:pPr>
              <w:rPr>
                <w:rFonts w:ascii="Arial" w:hAnsi="Arial" w:cs="Arial"/>
                <w:bCs/>
              </w:rPr>
            </w:pPr>
            <w:r w:rsidRPr="004B14B1">
              <w:rPr>
                <w:rFonts w:ascii="Arial" w:hAnsi="Arial" w:cs="Arial"/>
                <w:bCs/>
              </w:rPr>
              <w:t>• Sistema de freios ABS nas quatro rodas, com freio a disco.</w:t>
            </w:r>
          </w:p>
          <w:p w14:paraId="64003F99" w14:textId="77777777" w:rsidR="004B14B1" w:rsidRPr="004B14B1" w:rsidRDefault="004B14B1" w:rsidP="004B14B1">
            <w:pPr>
              <w:rPr>
                <w:rFonts w:ascii="Arial" w:hAnsi="Arial" w:cs="Arial"/>
                <w:bCs/>
              </w:rPr>
            </w:pPr>
            <w:r w:rsidRPr="004B14B1">
              <w:rPr>
                <w:rFonts w:ascii="Arial" w:hAnsi="Arial" w:cs="Arial"/>
                <w:bCs/>
              </w:rPr>
              <w:t>• Vidros elétricos dianteiros e traseiros.</w:t>
            </w:r>
          </w:p>
          <w:p w14:paraId="7894CB76" w14:textId="77777777" w:rsidR="004B14B1" w:rsidRPr="004B14B1" w:rsidRDefault="004B14B1" w:rsidP="004B14B1">
            <w:pPr>
              <w:rPr>
                <w:rFonts w:ascii="Arial" w:hAnsi="Arial" w:cs="Arial"/>
                <w:bCs/>
              </w:rPr>
            </w:pPr>
            <w:r w:rsidRPr="004B14B1">
              <w:rPr>
                <w:rFonts w:ascii="Arial" w:hAnsi="Arial" w:cs="Arial"/>
                <w:bCs/>
              </w:rPr>
              <w:t>• Travas elétricas nas quatro portas.</w:t>
            </w:r>
          </w:p>
          <w:p w14:paraId="7F4E69DF" w14:textId="77777777" w:rsidR="004B14B1" w:rsidRPr="004B14B1" w:rsidRDefault="004B14B1" w:rsidP="004B14B1">
            <w:pPr>
              <w:rPr>
                <w:rFonts w:ascii="Arial" w:hAnsi="Arial" w:cs="Arial"/>
                <w:bCs/>
              </w:rPr>
            </w:pPr>
            <w:r w:rsidRPr="004B14B1">
              <w:rPr>
                <w:rFonts w:ascii="Arial" w:hAnsi="Arial" w:cs="Arial"/>
                <w:bCs/>
              </w:rPr>
              <w:t>• Tomada 12V.</w:t>
            </w:r>
          </w:p>
          <w:p w14:paraId="7E408186" w14:textId="77777777" w:rsidR="004B14B1" w:rsidRPr="004B14B1" w:rsidRDefault="004B14B1" w:rsidP="004B14B1">
            <w:pPr>
              <w:rPr>
                <w:rFonts w:ascii="Arial" w:hAnsi="Arial" w:cs="Arial"/>
                <w:bCs/>
              </w:rPr>
            </w:pPr>
            <w:r w:rsidRPr="004B14B1">
              <w:rPr>
                <w:rFonts w:ascii="Arial" w:hAnsi="Arial" w:cs="Arial"/>
                <w:bCs/>
              </w:rPr>
              <w:t>• Transmissão dianteira ou traseira.</w:t>
            </w:r>
          </w:p>
          <w:p w14:paraId="0BB5F914" w14:textId="77777777" w:rsidR="004B14B1" w:rsidRPr="004B14B1" w:rsidRDefault="004B14B1" w:rsidP="004B14B1">
            <w:pPr>
              <w:rPr>
                <w:rFonts w:ascii="Arial" w:hAnsi="Arial" w:cs="Arial"/>
                <w:bCs/>
              </w:rPr>
            </w:pPr>
            <w:r w:rsidRPr="004B14B1">
              <w:rPr>
                <w:rFonts w:ascii="Arial" w:hAnsi="Arial" w:cs="Arial"/>
                <w:bCs/>
              </w:rPr>
              <w:t>• Ar-condicionado.</w:t>
            </w:r>
          </w:p>
          <w:p w14:paraId="5F21306E" w14:textId="77777777" w:rsidR="004B14B1" w:rsidRPr="004B14B1" w:rsidRDefault="004B14B1" w:rsidP="004B14B1">
            <w:pPr>
              <w:rPr>
                <w:rFonts w:ascii="Arial" w:hAnsi="Arial" w:cs="Arial"/>
                <w:bCs/>
              </w:rPr>
            </w:pPr>
            <w:r w:rsidRPr="004B14B1">
              <w:rPr>
                <w:rFonts w:ascii="Arial" w:hAnsi="Arial" w:cs="Arial"/>
                <w:bCs/>
              </w:rPr>
              <w:t>• Cintos de segurança retráteis de 3 pontos.</w:t>
            </w:r>
          </w:p>
          <w:p w14:paraId="174BE6B2" w14:textId="77777777" w:rsidR="004B14B1" w:rsidRPr="004B14B1" w:rsidRDefault="004B14B1" w:rsidP="004B14B1">
            <w:pPr>
              <w:rPr>
                <w:rFonts w:ascii="Arial" w:hAnsi="Arial" w:cs="Arial"/>
                <w:bCs/>
              </w:rPr>
            </w:pPr>
            <w:r w:rsidRPr="004B14B1">
              <w:rPr>
                <w:rFonts w:ascii="Arial" w:hAnsi="Arial" w:cs="Arial"/>
                <w:bCs/>
              </w:rPr>
              <w:t>• Quatro portas laterais (02 dianteiras e 02 traseiras LD/LE)</w:t>
            </w:r>
          </w:p>
          <w:p w14:paraId="55DE025F" w14:textId="77777777" w:rsidR="004B14B1" w:rsidRPr="004B14B1" w:rsidRDefault="004B14B1" w:rsidP="004B14B1">
            <w:pPr>
              <w:rPr>
                <w:rFonts w:ascii="Arial" w:hAnsi="Arial" w:cs="Arial"/>
                <w:bCs/>
              </w:rPr>
            </w:pPr>
            <w:r w:rsidRPr="004B14B1">
              <w:rPr>
                <w:rFonts w:ascii="Arial" w:hAnsi="Arial" w:cs="Arial"/>
                <w:bCs/>
              </w:rPr>
              <w:t>Protetor de cárter.</w:t>
            </w:r>
          </w:p>
          <w:p w14:paraId="410DC9D5" w14:textId="77777777" w:rsidR="004B14B1" w:rsidRPr="004B14B1" w:rsidRDefault="004B14B1" w:rsidP="004B14B1">
            <w:pPr>
              <w:rPr>
                <w:rFonts w:ascii="Arial" w:hAnsi="Arial" w:cs="Arial"/>
                <w:bCs/>
              </w:rPr>
            </w:pPr>
            <w:r w:rsidRPr="004B14B1">
              <w:rPr>
                <w:rFonts w:ascii="Arial" w:hAnsi="Arial" w:cs="Arial"/>
                <w:bCs/>
              </w:rPr>
              <w:t>• Alarme antifurto.</w:t>
            </w:r>
          </w:p>
          <w:p w14:paraId="4904C99E" w14:textId="77777777" w:rsidR="004B14B1" w:rsidRPr="004B14B1" w:rsidRDefault="004B14B1" w:rsidP="004B14B1">
            <w:pPr>
              <w:rPr>
                <w:rFonts w:ascii="Arial" w:hAnsi="Arial" w:cs="Arial"/>
                <w:bCs/>
              </w:rPr>
            </w:pPr>
            <w:proofErr w:type="gramStart"/>
            <w:r w:rsidRPr="004B14B1">
              <w:rPr>
                <w:rFonts w:ascii="Arial" w:hAnsi="Arial" w:cs="Arial"/>
                <w:bCs/>
              </w:rPr>
              <w:t>• Trava</w:t>
            </w:r>
            <w:proofErr w:type="gramEnd"/>
            <w:r w:rsidRPr="004B14B1">
              <w:rPr>
                <w:rFonts w:ascii="Arial" w:hAnsi="Arial" w:cs="Arial"/>
                <w:bCs/>
              </w:rPr>
              <w:t xml:space="preserve"> elétrica da tampa de combustível.</w:t>
            </w:r>
          </w:p>
          <w:p w14:paraId="57B7990D" w14:textId="77777777" w:rsidR="004B14B1" w:rsidRPr="004B14B1" w:rsidRDefault="004B14B1" w:rsidP="004B14B1">
            <w:pPr>
              <w:rPr>
                <w:rFonts w:ascii="Arial" w:hAnsi="Arial" w:cs="Arial"/>
                <w:bCs/>
              </w:rPr>
            </w:pPr>
            <w:r w:rsidRPr="004B14B1">
              <w:rPr>
                <w:rFonts w:ascii="Arial" w:hAnsi="Arial" w:cs="Arial"/>
                <w:bCs/>
              </w:rPr>
              <w:t>Inclusão: Requisitos de segurança ativa e passiva e iluminação, conforme abaixo:</w:t>
            </w:r>
          </w:p>
          <w:p w14:paraId="39775BB8" w14:textId="77777777" w:rsidR="004B14B1" w:rsidRPr="004B14B1" w:rsidRDefault="004B14B1" w:rsidP="004B14B1">
            <w:pPr>
              <w:rPr>
                <w:rFonts w:ascii="Arial" w:hAnsi="Arial" w:cs="Arial"/>
                <w:bCs/>
              </w:rPr>
            </w:pPr>
            <w:r w:rsidRPr="004B14B1">
              <w:rPr>
                <w:rFonts w:ascii="Arial" w:hAnsi="Arial" w:cs="Arial"/>
                <w:bCs/>
              </w:rPr>
              <w:t xml:space="preserve">Mínimo de 6 (seis) </w:t>
            </w:r>
            <w:proofErr w:type="spellStart"/>
            <w:r w:rsidRPr="004B14B1">
              <w:rPr>
                <w:rFonts w:ascii="Arial" w:hAnsi="Arial" w:cs="Arial"/>
                <w:bCs/>
              </w:rPr>
              <w:t>airbags</w:t>
            </w:r>
            <w:proofErr w:type="spellEnd"/>
            <w:r w:rsidRPr="004B14B1">
              <w:rPr>
                <w:rFonts w:ascii="Arial" w:hAnsi="Arial" w:cs="Arial"/>
                <w:bCs/>
              </w:rPr>
              <w:t>, com cobertura para todos os passageiros.</w:t>
            </w:r>
          </w:p>
          <w:p w14:paraId="33066D13" w14:textId="77777777" w:rsidR="004B14B1" w:rsidRPr="004B14B1" w:rsidRDefault="004B14B1" w:rsidP="004B14B1">
            <w:pPr>
              <w:rPr>
                <w:rFonts w:ascii="Arial" w:hAnsi="Arial" w:cs="Arial"/>
                <w:bCs/>
              </w:rPr>
            </w:pPr>
            <w:r w:rsidRPr="004B14B1">
              <w:rPr>
                <w:rFonts w:ascii="Arial" w:hAnsi="Arial" w:cs="Arial"/>
                <w:bCs/>
              </w:rPr>
              <w:t>Sistema de Alerta de Ponto Cego.</w:t>
            </w:r>
          </w:p>
          <w:p w14:paraId="18933378" w14:textId="77777777" w:rsidR="004B14B1" w:rsidRPr="004B14B1" w:rsidRDefault="004B14B1" w:rsidP="004B14B1">
            <w:pPr>
              <w:rPr>
                <w:rFonts w:ascii="Arial" w:hAnsi="Arial" w:cs="Arial"/>
                <w:bCs/>
              </w:rPr>
            </w:pPr>
            <w:r w:rsidRPr="004B14B1">
              <w:rPr>
                <w:rFonts w:ascii="Arial" w:hAnsi="Arial" w:cs="Arial"/>
                <w:bCs/>
              </w:rPr>
              <w:t>Sistema de Frenagem Automática de Emergência.</w:t>
            </w:r>
          </w:p>
          <w:p w14:paraId="622A3398" w14:textId="77777777" w:rsidR="004B14B1" w:rsidRPr="004B14B1" w:rsidRDefault="004B14B1" w:rsidP="004B14B1">
            <w:pPr>
              <w:rPr>
                <w:rFonts w:ascii="Arial" w:hAnsi="Arial" w:cs="Arial"/>
                <w:bCs/>
              </w:rPr>
            </w:pPr>
            <w:r w:rsidRPr="004B14B1">
              <w:rPr>
                <w:rFonts w:ascii="Arial" w:hAnsi="Arial" w:cs="Arial"/>
                <w:bCs/>
              </w:rPr>
              <w:t>Faróis em LED.</w:t>
            </w:r>
          </w:p>
          <w:p w14:paraId="080A467B" w14:textId="77777777" w:rsidR="004B14B1" w:rsidRPr="004B14B1" w:rsidRDefault="004B14B1" w:rsidP="004B14B1">
            <w:pPr>
              <w:rPr>
                <w:rFonts w:ascii="Arial" w:hAnsi="Arial" w:cs="Arial"/>
                <w:bCs/>
              </w:rPr>
            </w:pPr>
            <w:r w:rsidRPr="004B14B1">
              <w:rPr>
                <w:rFonts w:ascii="Arial" w:hAnsi="Arial" w:cs="Arial"/>
                <w:bCs/>
              </w:rPr>
              <w:t>Garantia Mínima de 12 meses.</w:t>
            </w:r>
          </w:p>
          <w:p w14:paraId="0D3EA49E" w14:textId="77777777" w:rsidR="004B14B1" w:rsidRPr="004B14B1" w:rsidRDefault="004B14B1" w:rsidP="004B14B1">
            <w:pPr>
              <w:rPr>
                <w:rFonts w:ascii="Arial" w:hAnsi="Arial" w:cs="Arial"/>
                <w:bCs/>
              </w:rPr>
            </w:pPr>
            <w:r w:rsidRPr="004B14B1">
              <w:rPr>
                <w:rFonts w:ascii="Arial" w:hAnsi="Arial" w:cs="Arial"/>
                <w:bCs/>
              </w:rPr>
              <w:t>Equipado com todos os itens obrigatórios do Código de Trânsito Brasileiro (CTB).</w:t>
            </w:r>
          </w:p>
          <w:p w14:paraId="35BD937B" w14:textId="373E0343" w:rsidR="008B5F88" w:rsidRPr="0006198B" w:rsidRDefault="004B14B1" w:rsidP="004B14B1">
            <w:pPr>
              <w:rPr>
                <w:rFonts w:ascii="Arial" w:hAnsi="Arial" w:cs="Arial"/>
                <w:bCs/>
              </w:rPr>
            </w:pPr>
            <w:r w:rsidRPr="004B14B1">
              <w:rPr>
                <w:rFonts w:ascii="Arial" w:hAnsi="Arial" w:cs="Arial"/>
                <w:bCs/>
              </w:rPr>
              <w:t>Demais itens de série ora não especificados.</w:t>
            </w:r>
          </w:p>
        </w:tc>
        <w:tc>
          <w:tcPr>
            <w:tcW w:w="850" w:type="dxa"/>
            <w:tcBorders>
              <w:top w:val="single" w:sz="4" w:space="0" w:color="auto"/>
              <w:left w:val="single" w:sz="4" w:space="0" w:color="auto"/>
              <w:bottom w:val="single" w:sz="4" w:space="0" w:color="auto"/>
              <w:right w:val="single" w:sz="4" w:space="0" w:color="auto"/>
            </w:tcBorders>
            <w:hideMark/>
          </w:tcPr>
          <w:p w14:paraId="44CF9CCA" w14:textId="77777777" w:rsidR="008B5F88" w:rsidRPr="0006198B" w:rsidRDefault="008B5F88" w:rsidP="00933D07">
            <w:pPr>
              <w:jc w:val="center"/>
              <w:rPr>
                <w:rFonts w:ascii="Arial" w:hAnsi="Arial" w:cs="Arial"/>
                <w:bCs/>
              </w:rPr>
            </w:pPr>
            <w:r>
              <w:rPr>
                <w:rFonts w:ascii="Arial" w:hAnsi="Arial" w:cs="Arial"/>
                <w:bCs/>
              </w:rPr>
              <w:t>0</w:t>
            </w:r>
            <w:r w:rsidRPr="0006198B">
              <w:rPr>
                <w:rFonts w:ascii="Arial" w:hAnsi="Arial" w:cs="Arial"/>
                <w:bCs/>
              </w:rPr>
              <w:t>1</w:t>
            </w:r>
          </w:p>
        </w:tc>
        <w:tc>
          <w:tcPr>
            <w:tcW w:w="709" w:type="dxa"/>
            <w:tcBorders>
              <w:top w:val="single" w:sz="4" w:space="0" w:color="auto"/>
              <w:left w:val="single" w:sz="4" w:space="0" w:color="auto"/>
              <w:bottom w:val="single" w:sz="4" w:space="0" w:color="auto"/>
              <w:right w:val="single" w:sz="4" w:space="0" w:color="auto"/>
            </w:tcBorders>
            <w:hideMark/>
          </w:tcPr>
          <w:p w14:paraId="6BBED9AE" w14:textId="3B639E56" w:rsidR="008B5F88" w:rsidRPr="0006198B" w:rsidRDefault="008B5F88" w:rsidP="008B5F88">
            <w:pPr>
              <w:ind w:right="-111"/>
              <w:rPr>
                <w:rFonts w:ascii="Arial" w:hAnsi="Arial" w:cs="Arial"/>
                <w:bCs/>
              </w:rPr>
            </w:pPr>
            <w:r w:rsidRPr="0006198B">
              <w:rPr>
                <w:rFonts w:ascii="Arial" w:hAnsi="Arial" w:cs="Arial"/>
                <w:bCs/>
              </w:rPr>
              <w:t>R$</w:t>
            </w:r>
          </w:p>
        </w:tc>
        <w:tc>
          <w:tcPr>
            <w:tcW w:w="850" w:type="dxa"/>
            <w:tcBorders>
              <w:top w:val="single" w:sz="4" w:space="0" w:color="auto"/>
              <w:left w:val="single" w:sz="4" w:space="0" w:color="auto"/>
              <w:bottom w:val="single" w:sz="4" w:space="0" w:color="auto"/>
              <w:right w:val="single" w:sz="4" w:space="0" w:color="auto"/>
            </w:tcBorders>
            <w:hideMark/>
          </w:tcPr>
          <w:p w14:paraId="13B1E26C" w14:textId="7DA36A97" w:rsidR="008B5F88" w:rsidRPr="0006198B" w:rsidRDefault="008B5F88" w:rsidP="008B5F88">
            <w:pPr>
              <w:rPr>
                <w:rFonts w:ascii="Arial" w:hAnsi="Arial" w:cs="Arial"/>
                <w:bCs/>
              </w:rPr>
            </w:pPr>
            <w:r w:rsidRPr="0006198B">
              <w:rPr>
                <w:rFonts w:ascii="Arial" w:hAnsi="Arial" w:cs="Arial"/>
                <w:bCs/>
              </w:rPr>
              <w:t xml:space="preserve">R$ </w:t>
            </w:r>
          </w:p>
        </w:tc>
      </w:tr>
      <w:tr w:rsidR="008B5F88" w:rsidRPr="0006198B" w14:paraId="1AFED0E4" w14:textId="77777777" w:rsidTr="008B5F88">
        <w:tc>
          <w:tcPr>
            <w:tcW w:w="709" w:type="dxa"/>
            <w:tcBorders>
              <w:top w:val="single" w:sz="4" w:space="0" w:color="auto"/>
              <w:left w:val="single" w:sz="4" w:space="0" w:color="auto"/>
              <w:bottom w:val="single" w:sz="4" w:space="0" w:color="auto"/>
              <w:right w:val="single" w:sz="4" w:space="0" w:color="auto"/>
            </w:tcBorders>
            <w:hideMark/>
          </w:tcPr>
          <w:p w14:paraId="283212B8" w14:textId="77777777" w:rsidR="008B5F88" w:rsidRPr="0006198B" w:rsidRDefault="008B5F88" w:rsidP="00933D07">
            <w:pPr>
              <w:jc w:val="center"/>
              <w:rPr>
                <w:rFonts w:ascii="Arial" w:hAnsi="Arial" w:cs="Arial"/>
                <w:bCs/>
              </w:rPr>
            </w:pPr>
            <w:r>
              <w:rPr>
                <w:rFonts w:ascii="Arial" w:hAnsi="Arial" w:cs="Arial"/>
                <w:bCs/>
              </w:rPr>
              <w:t>0</w:t>
            </w:r>
            <w:r w:rsidRPr="0006198B">
              <w:rPr>
                <w:rFonts w:ascii="Arial" w:hAnsi="Arial" w:cs="Arial"/>
                <w:bCs/>
              </w:rPr>
              <w:t>2</w:t>
            </w:r>
          </w:p>
        </w:tc>
        <w:tc>
          <w:tcPr>
            <w:tcW w:w="5812" w:type="dxa"/>
            <w:tcBorders>
              <w:top w:val="single" w:sz="4" w:space="0" w:color="auto"/>
              <w:left w:val="single" w:sz="4" w:space="0" w:color="auto"/>
              <w:bottom w:val="single" w:sz="4" w:space="0" w:color="auto"/>
              <w:right w:val="single" w:sz="4" w:space="0" w:color="auto"/>
            </w:tcBorders>
            <w:hideMark/>
          </w:tcPr>
          <w:p w14:paraId="2404EF58"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Veículo Sedan ou SUV zero km ano mínimo 2025/2025</w:t>
            </w:r>
          </w:p>
          <w:p w14:paraId="6C5EB5EB" w14:textId="4D6C7E32"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Motorização </w:t>
            </w:r>
            <w:r w:rsidR="00440CB9" w:rsidRPr="0006198B">
              <w:rPr>
                <w:rFonts w:ascii="Arial" w:hAnsi="Arial" w:cs="Arial"/>
                <w:bCs/>
              </w:rPr>
              <w:t>bicombustível</w:t>
            </w:r>
            <w:r w:rsidRPr="0006198B">
              <w:rPr>
                <w:rFonts w:ascii="Arial" w:hAnsi="Arial" w:cs="Arial"/>
                <w:bCs/>
              </w:rPr>
              <w:t xml:space="preserve"> (etanol e gasolina) transmissão manual ou automática.</w:t>
            </w:r>
          </w:p>
          <w:p w14:paraId="0875E5FF"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Cor externa branca</w:t>
            </w:r>
          </w:p>
          <w:p w14:paraId="2E051139"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Alarme antifurto </w:t>
            </w:r>
          </w:p>
          <w:p w14:paraId="13728A48"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Direção elétrica ou hidráulica </w:t>
            </w:r>
          </w:p>
          <w:p w14:paraId="2C2FA614"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Motor 1.3</w:t>
            </w:r>
          </w:p>
          <w:p w14:paraId="3B031067"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Ar condicionado </w:t>
            </w:r>
          </w:p>
          <w:p w14:paraId="7F990FAA"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Cintos de segurança dianteiros retrateis de 3 pontos com regulagem de altura, cinto de segurança retrateis 3 pontos traseiros.</w:t>
            </w:r>
          </w:p>
          <w:p w14:paraId="2DFADB34"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Vidros traseiros e dianteiros elétricos </w:t>
            </w:r>
          </w:p>
          <w:p w14:paraId="0BB829D8"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Motor com potência mínima de 98 </w:t>
            </w:r>
            <w:proofErr w:type="spellStart"/>
            <w:r w:rsidRPr="0006198B">
              <w:rPr>
                <w:rFonts w:ascii="Arial" w:hAnsi="Arial" w:cs="Arial"/>
                <w:bCs/>
              </w:rPr>
              <w:t>cv</w:t>
            </w:r>
            <w:proofErr w:type="spellEnd"/>
          </w:p>
          <w:p w14:paraId="3329EFAD"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Freios ABS com EBD </w:t>
            </w:r>
          </w:p>
          <w:p w14:paraId="6ADCA021"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4 </w:t>
            </w:r>
            <w:proofErr w:type="spellStart"/>
            <w:r w:rsidRPr="0006198B">
              <w:rPr>
                <w:rFonts w:ascii="Arial" w:hAnsi="Arial" w:cs="Arial"/>
                <w:bCs/>
              </w:rPr>
              <w:t>airbags</w:t>
            </w:r>
            <w:proofErr w:type="spellEnd"/>
            <w:r>
              <w:rPr>
                <w:rFonts w:ascii="Arial" w:hAnsi="Arial" w:cs="Arial"/>
                <w:bCs/>
              </w:rPr>
              <w:t>:</w:t>
            </w:r>
            <w:r w:rsidRPr="0006198B">
              <w:rPr>
                <w:rFonts w:ascii="Arial" w:hAnsi="Arial" w:cs="Arial"/>
                <w:bCs/>
              </w:rPr>
              <w:t xml:space="preserve"> </w:t>
            </w:r>
            <w:proofErr w:type="gramStart"/>
            <w:r w:rsidRPr="0006198B">
              <w:rPr>
                <w:rFonts w:ascii="Arial" w:hAnsi="Arial" w:cs="Arial"/>
                <w:bCs/>
              </w:rPr>
              <w:t>2 frontal</w:t>
            </w:r>
            <w:proofErr w:type="gramEnd"/>
            <w:r w:rsidRPr="0006198B">
              <w:rPr>
                <w:rFonts w:ascii="Arial" w:hAnsi="Arial" w:cs="Arial"/>
                <w:bCs/>
              </w:rPr>
              <w:t xml:space="preserve"> 2 tórax e cabeça </w:t>
            </w:r>
          </w:p>
          <w:p w14:paraId="2CF7FB7D" w14:textId="77777777" w:rsidR="008B5F88" w:rsidRPr="0006198B" w:rsidRDefault="008B5F88" w:rsidP="00933D07">
            <w:pPr>
              <w:rPr>
                <w:rFonts w:ascii="Arial" w:hAnsi="Arial" w:cs="Arial"/>
                <w:bCs/>
              </w:rPr>
            </w:pPr>
            <w:r>
              <w:rPr>
                <w:rFonts w:ascii="Arial" w:hAnsi="Arial" w:cs="Arial"/>
                <w:bCs/>
              </w:rPr>
              <w:t xml:space="preserve">• </w:t>
            </w:r>
            <w:r w:rsidRPr="0006198B">
              <w:rPr>
                <w:rFonts w:ascii="Tahoma" w:hAnsi="Tahoma" w:cs="Tahoma"/>
                <w:bCs/>
              </w:rPr>
              <w:t>⁠</w:t>
            </w:r>
            <w:r w:rsidRPr="0006198B">
              <w:rPr>
                <w:rFonts w:ascii="Arial" w:hAnsi="Arial" w:cs="Arial"/>
                <w:bCs/>
              </w:rPr>
              <w:t>Abertura elétrica do bocal de abastecimento.</w:t>
            </w:r>
          </w:p>
          <w:p w14:paraId="4077BAA9" w14:textId="77777777" w:rsidR="008B5F88" w:rsidRPr="0006198B" w:rsidRDefault="008B5F88" w:rsidP="00933D07">
            <w:pPr>
              <w:rPr>
                <w:rFonts w:ascii="Arial" w:hAnsi="Arial" w:cs="Arial"/>
                <w:bCs/>
              </w:rPr>
            </w:pPr>
            <w:r>
              <w:rPr>
                <w:rFonts w:ascii="Arial" w:hAnsi="Arial" w:cs="Arial"/>
                <w:bCs/>
              </w:rPr>
              <w:t xml:space="preserve">• </w:t>
            </w:r>
            <w:r w:rsidRPr="0006198B">
              <w:rPr>
                <w:rFonts w:ascii="Tahoma" w:hAnsi="Tahoma" w:cs="Tahoma"/>
                <w:bCs/>
              </w:rPr>
              <w:t>⁠</w:t>
            </w:r>
            <w:r w:rsidRPr="0006198B">
              <w:rPr>
                <w:rFonts w:ascii="Arial" w:hAnsi="Arial" w:cs="Arial"/>
                <w:bCs/>
              </w:rPr>
              <w:t>Controle eletrônico de tração.</w:t>
            </w:r>
          </w:p>
          <w:p w14:paraId="4C40AD7A"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Assistente de partida em rampa.</w:t>
            </w:r>
          </w:p>
          <w:p w14:paraId="684BF11E" w14:textId="77777777" w:rsidR="008B5F88" w:rsidRPr="0006198B" w:rsidRDefault="008B5F88" w:rsidP="00933D07">
            <w:pPr>
              <w:rPr>
                <w:rFonts w:ascii="Arial" w:hAnsi="Arial" w:cs="Arial"/>
                <w:bCs/>
              </w:rPr>
            </w:pPr>
            <w:r>
              <w:rPr>
                <w:rFonts w:ascii="Arial" w:hAnsi="Arial" w:cs="Arial"/>
                <w:bCs/>
              </w:rPr>
              <w:t xml:space="preserve">• </w:t>
            </w:r>
            <w:r w:rsidRPr="0006198B">
              <w:rPr>
                <w:rFonts w:ascii="Tahoma" w:hAnsi="Tahoma" w:cs="Tahoma"/>
                <w:bCs/>
              </w:rPr>
              <w:t>⁠</w:t>
            </w:r>
            <w:r w:rsidRPr="0006198B">
              <w:rPr>
                <w:rFonts w:ascii="Arial" w:hAnsi="Arial" w:cs="Arial"/>
                <w:bCs/>
              </w:rPr>
              <w:t>Computador de bordo</w:t>
            </w:r>
          </w:p>
          <w:p w14:paraId="446DF6E5"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4 portas laterais com trava elétrica</w:t>
            </w:r>
          </w:p>
          <w:p w14:paraId="49A597B7"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Capacidade para 5ocupantes </w:t>
            </w:r>
          </w:p>
          <w:p w14:paraId="70BA303A"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Volantes com regulagem de altura </w:t>
            </w:r>
          </w:p>
          <w:p w14:paraId="31D91EBA" w14:textId="77777777" w:rsidR="008B5F88" w:rsidRDefault="008B5F88" w:rsidP="00933D07">
            <w:pPr>
              <w:rPr>
                <w:rFonts w:ascii="Arial" w:hAnsi="Arial" w:cs="Arial"/>
                <w:bCs/>
              </w:rPr>
            </w:pPr>
            <w:r>
              <w:rPr>
                <w:rFonts w:ascii="Arial" w:hAnsi="Arial" w:cs="Arial"/>
                <w:bCs/>
              </w:rPr>
              <w:t xml:space="preserve">• </w:t>
            </w:r>
            <w:r w:rsidRPr="0006198B">
              <w:rPr>
                <w:rFonts w:ascii="Arial" w:hAnsi="Arial" w:cs="Arial"/>
                <w:bCs/>
              </w:rPr>
              <w:t>Transmissão manual ou automática</w:t>
            </w:r>
            <w:r>
              <w:rPr>
                <w:rFonts w:ascii="Arial" w:hAnsi="Arial" w:cs="Arial"/>
                <w:bCs/>
              </w:rPr>
              <w:t xml:space="preserve">             </w:t>
            </w:r>
          </w:p>
          <w:p w14:paraId="717C9092" w14:textId="77777777" w:rsidR="008B5F88" w:rsidRPr="0006198B" w:rsidRDefault="008B5F88" w:rsidP="00933D07">
            <w:pPr>
              <w:rPr>
                <w:rFonts w:ascii="Arial" w:hAnsi="Arial" w:cs="Arial"/>
                <w:bCs/>
              </w:rPr>
            </w:pPr>
            <w:r w:rsidRPr="0006198B">
              <w:rPr>
                <w:rFonts w:ascii="Arial" w:hAnsi="Arial" w:cs="Arial"/>
                <w:bCs/>
              </w:rPr>
              <w:t xml:space="preserve"> 5 marchas</w:t>
            </w:r>
            <w:r>
              <w:rPr>
                <w:rFonts w:ascii="Arial" w:hAnsi="Arial" w:cs="Arial"/>
                <w:bCs/>
              </w:rPr>
              <w:t xml:space="preserve"> à frente </w:t>
            </w:r>
            <w:proofErr w:type="gramStart"/>
            <w:r>
              <w:rPr>
                <w:rFonts w:ascii="Arial" w:hAnsi="Arial" w:cs="Arial"/>
                <w:bCs/>
              </w:rPr>
              <w:t xml:space="preserve">e </w:t>
            </w:r>
            <w:r w:rsidRPr="0006198B">
              <w:rPr>
                <w:rFonts w:ascii="Arial" w:hAnsi="Arial" w:cs="Arial"/>
                <w:bCs/>
              </w:rPr>
              <w:t xml:space="preserve"> 1</w:t>
            </w:r>
            <w:proofErr w:type="gramEnd"/>
            <w:r w:rsidRPr="0006198B">
              <w:rPr>
                <w:rFonts w:ascii="Arial" w:hAnsi="Arial" w:cs="Arial"/>
                <w:bCs/>
              </w:rPr>
              <w:t xml:space="preserve"> ré </w:t>
            </w:r>
          </w:p>
          <w:p w14:paraId="52C32A6C"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 xml:space="preserve">Controle de tração de estabilidade </w:t>
            </w:r>
          </w:p>
          <w:p w14:paraId="243F54F7"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Tanque de combustível com capacidade do mínimo 44 litros</w:t>
            </w:r>
          </w:p>
          <w:p w14:paraId="2CAB5881" w14:textId="77777777" w:rsidR="008B5F88" w:rsidRPr="0006198B" w:rsidRDefault="008B5F88" w:rsidP="00933D07">
            <w:pPr>
              <w:rPr>
                <w:rFonts w:ascii="Arial" w:hAnsi="Arial" w:cs="Arial"/>
                <w:bCs/>
              </w:rPr>
            </w:pPr>
            <w:r>
              <w:rPr>
                <w:rFonts w:ascii="Arial" w:hAnsi="Arial" w:cs="Arial"/>
                <w:bCs/>
              </w:rPr>
              <w:lastRenderedPageBreak/>
              <w:t xml:space="preserve">• </w:t>
            </w:r>
            <w:r w:rsidRPr="0006198B">
              <w:rPr>
                <w:rFonts w:ascii="Arial" w:hAnsi="Arial" w:cs="Arial"/>
                <w:bCs/>
              </w:rPr>
              <w:t>Capacidade para 5 ocupantes</w:t>
            </w:r>
          </w:p>
          <w:p w14:paraId="446F1F5C"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Garantia Mínima de 12 meses.</w:t>
            </w:r>
          </w:p>
          <w:p w14:paraId="7612E5BC" w14:textId="77777777" w:rsidR="008B5F88" w:rsidRPr="0006198B" w:rsidRDefault="008B5F88" w:rsidP="00933D07">
            <w:pPr>
              <w:rPr>
                <w:rFonts w:ascii="Arial" w:hAnsi="Arial" w:cs="Arial"/>
                <w:bCs/>
              </w:rPr>
            </w:pPr>
            <w:proofErr w:type="gramStart"/>
            <w:r>
              <w:rPr>
                <w:rFonts w:ascii="Arial" w:hAnsi="Arial" w:cs="Arial"/>
                <w:bCs/>
              </w:rPr>
              <w:t xml:space="preserve">• </w:t>
            </w:r>
            <w:r w:rsidRPr="0006198B">
              <w:rPr>
                <w:rFonts w:ascii="Arial" w:hAnsi="Arial" w:cs="Arial"/>
                <w:bCs/>
              </w:rPr>
              <w:t>Equipado</w:t>
            </w:r>
            <w:proofErr w:type="gramEnd"/>
            <w:r w:rsidRPr="0006198B">
              <w:rPr>
                <w:rFonts w:ascii="Arial" w:hAnsi="Arial" w:cs="Arial"/>
                <w:bCs/>
              </w:rPr>
              <w:t xml:space="preserve"> com todos os itens obrigatórios do Código de Trânsito Brasileiro (CTB).</w:t>
            </w:r>
          </w:p>
          <w:p w14:paraId="4E044AEB" w14:textId="77777777" w:rsidR="008B5F88" w:rsidRPr="0006198B" w:rsidRDefault="008B5F88" w:rsidP="00933D07">
            <w:pPr>
              <w:rPr>
                <w:rFonts w:ascii="Arial" w:hAnsi="Arial" w:cs="Arial"/>
                <w:bCs/>
              </w:rPr>
            </w:pPr>
            <w:r>
              <w:rPr>
                <w:rFonts w:ascii="Arial" w:hAnsi="Arial" w:cs="Arial"/>
                <w:bCs/>
              </w:rPr>
              <w:t xml:space="preserve">• </w:t>
            </w:r>
            <w:r w:rsidRPr="0006198B">
              <w:rPr>
                <w:rFonts w:ascii="Arial" w:hAnsi="Arial" w:cs="Arial"/>
                <w:bCs/>
              </w:rPr>
              <w:t>Demais itens de série ora não especificados.</w:t>
            </w:r>
          </w:p>
        </w:tc>
        <w:tc>
          <w:tcPr>
            <w:tcW w:w="850" w:type="dxa"/>
            <w:tcBorders>
              <w:top w:val="single" w:sz="4" w:space="0" w:color="auto"/>
              <w:left w:val="single" w:sz="4" w:space="0" w:color="auto"/>
              <w:bottom w:val="single" w:sz="4" w:space="0" w:color="auto"/>
              <w:right w:val="single" w:sz="4" w:space="0" w:color="auto"/>
            </w:tcBorders>
            <w:hideMark/>
          </w:tcPr>
          <w:p w14:paraId="15BAE953" w14:textId="437AC0BC" w:rsidR="008B5F88" w:rsidRPr="0006198B" w:rsidRDefault="008B5F88" w:rsidP="00933D07">
            <w:pPr>
              <w:jc w:val="center"/>
              <w:rPr>
                <w:rFonts w:ascii="Arial" w:hAnsi="Arial" w:cs="Arial"/>
                <w:bCs/>
              </w:rPr>
            </w:pPr>
            <w:r>
              <w:rPr>
                <w:rFonts w:ascii="Arial" w:hAnsi="Arial" w:cs="Arial"/>
                <w:bCs/>
              </w:rPr>
              <w:lastRenderedPageBreak/>
              <w:t>0</w:t>
            </w:r>
            <w:r w:rsidRPr="0006198B">
              <w:rPr>
                <w:rFonts w:ascii="Arial" w:hAnsi="Arial" w:cs="Arial"/>
                <w:bCs/>
              </w:rPr>
              <w:t>2</w:t>
            </w:r>
          </w:p>
        </w:tc>
        <w:tc>
          <w:tcPr>
            <w:tcW w:w="709" w:type="dxa"/>
            <w:tcBorders>
              <w:top w:val="single" w:sz="4" w:space="0" w:color="auto"/>
              <w:left w:val="single" w:sz="4" w:space="0" w:color="auto"/>
              <w:bottom w:val="single" w:sz="4" w:space="0" w:color="auto"/>
              <w:right w:val="single" w:sz="4" w:space="0" w:color="auto"/>
            </w:tcBorders>
            <w:hideMark/>
          </w:tcPr>
          <w:p w14:paraId="3E95C15C" w14:textId="245CBD7A" w:rsidR="008B5F88" w:rsidRPr="0006198B" w:rsidRDefault="008B5F88" w:rsidP="008B5F88">
            <w:pPr>
              <w:ind w:right="-111"/>
              <w:rPr>
                <w:rFonts w:ascii="Arial" w:hAnsi="Arial" w:cs="Arial"/>
                <w:bCs/>
              </w:rPr>
            </w:pPr>
            <w:r w:rsidRPr="0006198B">
              <w:rPr>
                <w:rFonts w:ascii="Arial" w:hAnsi="Arial" w:cs="Arial"/>
                <w:bCs/>
              </w:rPr>
              <w:t>R$</w:t>
            </w:r>
          </w:p>
        </w:tc>
        <w:tc>
          <w:tcPr>
            <w:tcW w:w="850" w:type="dxa"/>
            <w:tcBorders>
              <w:top w:val="single" w:sz="4" w:space="0" w:color="auto"/>
              <w:left w:val="single" w:sz="4" w:space="0" w:color="auto"/>
              <w:bottom w:val="single" w:sz="4" w:space="0" w:color="auto"/>
              <w:right w:val="single" w:sz="4" w:space="0" w:color="auto"/>
            </w:tcBorders>
            <w:hideMark/>
          </w:tcPr>
          <w:p w14:paraId="1227C6B5" w14:textId="43F9E59B" w:rsidR="008B5F88" w:rsidRPr="0006198B" w:rsidRDefault="008B5F88" w:rsidP="008B5F88">
            <w:pPr>
              <w:rPr>
                <w:rFonts w:ascii="Arial" w:hAnsi="Arial" w:cs="Arial"/>
                <w:bCs/>
              </w:rPr>
            </w:pPr>
            <w:r w:rsidRPr="0006198B">
              <w:rPr>
                <w:rFonts w:ascii="Arial" w:hAnsi="Arial" w:cs="Arial"/>
                <w:bCs/>
              </w:rPr>
              <w:t xml:space="preserve">R$ </w:t>
            </w:r>
          </w:p>
        </w:tc>
      </w:tr>
      <w:tr w:rsidR="00440CB9" w:rsidRPr="0006198B" w14:paraId="3EE90E82" w14:textId="77777777" w:rsidTr="00924E55">
        <w:tc>
          <w:tcPr>
            <w:tcW w:w="709" w:type="dxa"/>
            <w:tcBorders>
              <w:top w:val="single" w:sz="4" w:space="0" w:color="000000"/>
              <w:left w:val="single" w:sz="4" w:space="0" w:color="000000"/>
              <w:bottom w:val="single" w:sz="4" w:space="0" w:color="000000"/>
              <w:right w:val="single" w:sz="4" w:space="0" w:color="000000"/>
            </w:tcBorders>
          </w:tcPr>
          <w:p w14:paraId="0C892080" w14:textId="0FC90989" w:rsidR="00440CB9" w:rsidRDefault="00440CB9" w:rsidP="00440CB9">
            <w:pPr>
              <w:jc w:val="center"/>
              <w:rPr>
                <w:rFonts w:ascii="Arial" w:hAnsi="Arial" w:cs="Arial"/>
                <w:bCs/>
              </w:rPr>
            </w:pPr>
            <w:r w:rsidRPr="00933D07">
              <w:rPr>
                <w:rFonts w:ascii="Arial" w:eastAsia="Arial" w:hAnsi="Arial" w:cs="Arial"/>
                <w:lang w:eastAsia="zh-CN"/>
              </w:rPr>
              <w:lastRenderedPageBreak/>
              <w:t>0</w:t>
            </w:r>
            <w:r>
              <w:rPr>
                <w:rFonts w:ascii="Arial" w:eastAsia="Arial" w:hAnsi="Arial" w:cs="Arial"/>
                <w:lang w:eastAsia="zh-CN"/>
              </w:rPr>
              <w:t>3</w:t>
            </w:r>
          </w:p>
        </w:tc>
        <w:tc>
          <w:tcPr>
            <w:tcW w:w="5812" w:type="dxa"/>
            <w:tcBorders>
              <w:top w:val="single" w:sz="4" w:space="0" w:color="000000"/>
              <w:left w:val="single" w:sz="4" w:space="0" w:color="000000"/>
              <w:bottom w:val="single" w:sz="4" w:space="0" w:color="000000"/>
              <w:right w:val="single" w:sz="4" w:space="0" w:color="000000"/>
            </w:tcBorders>
          </w:tcPr>
          <w:p w14:paraId="636406AC"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Ano de fabricação/modelo não inferior ao ano da entrega; </w:t>
            </w:r>
          </w:p>
          <w:p w14:paraId="0F60DF09"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Veículo </w:t>
            </w:r>
            <w:proofErr w:type="spellStart"/>
            <w:r w:rsidRPr="00933D07">
              <w:rPr>
                <w:rFonts w:ascii="Arial" w:eastAsia="Arial" w:hAnsi="Arial" w:cs="Arial"/>
                <w:lang w:eastAsia="zh-CN"/>
              </w:rPr>
              <w:t>Hatch</w:t>
            </w:r>
            <w:proofErr w:type="spellEnd"/>
            <w:r w:rsidRPr="00933D07">
              <w:rPr>
                <w:rFonts w:ascii="Arial" w:eastAsia="Arial" w:hAnsi="Arial" w:cs="Arial"/>
                <w:lang w:eastAsia="zh-CN"/>
              </w:rPr>
              <w:t xml:space="preserve">, zero quilômetro; </w:t>
            </w:r>
          </w:p>
          <w:p w14:paraId="12591AFD"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Motor 1.0, </w:t>
            </w:r>
            <w:proofErr w:type="spellStart"/>
            <w:r w:rsidRPr="00933D07">
              <w:rPr>
                <w:rFonts w:ascii="Arial" w:eastAsia="Arial" w:hAnsi="Arial" w:cs="Arial"/>
                <w:lang w:eastAsia="zh-CN"/>
              </w:rPr>
              <w:t>flex</w:t>
            </w:r>
            <w:proofErr w:type="spellEnd"/>
            <w:r w:rsidRPr="00933D07">
              <w:rPr>
                <w:rFonts w:ascii="Arial" w:eastAsia="Arial" w:hAnsi="Arial" w:cs="Arial"/>
                <w:lang w:eastAsia="zh-CN"/>
              </w:rPr>
              <w:t xml:space="preserve">; </w:t>
            </w:r>
          </w:p>
          <w:p w14:paraId="7F6D10A8"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Potência 71 </w:t>
            </w:r>
            <w:proofErr w:type="spellStart"/>
            <w:r w:rsidRPr="00933D07">
              <w:rPr>
                <w:rFonts w:ascii="Arial" w:eastAsia="Arial" w:hAnsi="Arial" w:cs="Arial"/>
                <w:lang w:eastAsia="zh-CN"/>
              </w:rPr>
              <w:t>cv</w:t>
            </w:r>
            <w:proofErr w:type="spellEnd"/>
            <w:r w:rsidRPr="00933D07">
              <w:rPr>
                <w:rFonts w:ascii="Arial" w:eastAsia="Arial" w:hAnsi="Arial" w:cs="Arial"/>
                <w:lang w:eastAsia="zh-CN"/>
              </w:rPr>
              <w:t xml:space="preserve">; </w:t>
            </w:r>
          </w:p>
          <w:p w14:paraId="1624F871"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4 portas; </w:t>
            </w:r>
          </w:p>
          <w:p w14:paraId="235BC0D3"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Câmbio manual, com no mínimo 5 marchas; </w:t>
            </w:r>
          </w:p>
          <w:p w14:paraId="120113DB"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Direção elétrica; </w:t>
            </w:r>
          </w:p>
          <w:p w14:paraId="4E636AAF"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Vidros elétricos dianteiros (preferencialmente nas 4 portas); </w:t>
            </w:r>
          </w:p>
          <w:p w14:paraId="5700A945"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Travas elétricas; </w:t>
            </w:r>
          </w:p>
          <w:p w14:paraId="4F6A92E8"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w:t>
            </w:r>
            <w:proofErr w:type="spellStart"/>
            <w:r w:rsidRPr="00933D07">
              <w:rPr>
                <w:rFonts w:ascii="Arial" w:eastAsia="Arial" w:hAnsi="Arial" w:cs="Arial"/>
                <w:lang w:eastAsia="zh-CN"/>
              </w:rPr>
              <w:t>Airbags</w:t>
            </w:r>
            <w:proofErr w:type="spellEnd"/>
            <w:r w:rsidRPr="00933D07">
              <w:rPr>
                <w:rFonts w:ascii="Arial" w:eastAsia="Arial" w:hAnsi="Arial" w:cs="Arial"/>
                <w:lang w:eastAsia="zh-CN"/>
              </w:rPr>
              <w:t xml:space="preserve"> (motorista e passageiro); </w:t>
            </w:r>
          </w:p>
          <w:p w14:paraId="4692BC20"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Freios ABS; </w:t>
            </w:r>
          </w:p>
          <w:p w14:paraId="0647FC68"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Ar-condicionado; </w:t>
            </w:r>
          </w:p>
          <w:p w14:paraId="12AAE106"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Capacidade para 5 passageiros; </w:t>
            </w:r>
          </w:p>
          <w:p w14:paraId="40876258"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Cor: branca; </w:t>
            </w:r>
          </w:p>
          <w:p w14:paraId="24D4A888"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Limpador e lavador traseiro; </w:t>
            </w:r>
          </w:p>
          <w:p w14:paraId="0D5225BA"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Itens obrigatórios do CONTRAN; </w:t>
            </w:r>
          </w:p>
          <w:p w14:paraId="237E0C84"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Conformidade com PROCONVE; </w:t>
            </w:r>
          </w:p>
          <w:p w14:paraId="35B2E36B"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Garantia mínima de 3 anos ou 100.000 km; </w:t>
            </w:r>
          </w:p>
          <w:p w14:paraId="2ACB53F1"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Entrega com manual do proprietário, chave reserva e acessórios originais; </w:t>
            </w:r>
          </w:p>
          <w:p w14:paraId="556016BF"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Primeiro emplacamento em nome da Prefeitura Municipal de Balneário Pinhal, por conta da contratada; </w:t>
            </w:r>
          </w:p>
          <w:p w14:paraId="62558130"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Aro de roda mínimo 14; </w:t>
            </w:r>
          </w:p>
          <w:p w14:paraId="054A0C8C"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Tanque de combustível para no mínimo 35 litros;  </w:t>
            </w:r>
          </w:p>
          <w:p w14:paraId="04CFFEE0" w14:textId="73EFBA2D"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w:t>
            </w:r>
            <w:r w:rsidR="004B14B1" w:rsidRPr="004B14B1">
              <w:rPr>
                <w:rFonts w:ascii="Arial" w:eastAsia="Arial" w:hAnsi="Arial" w:cs="Arial"/>
                <w:lang w:eastAsia="zh-CN"/>
              </w:rPr>
              <w:t>Porta-malas mínimo de 200 litros</w:t>
            </w:r>
            <w:r w:rsidRPr="00933D07">
              <w:rPr>
                <w:rFonts w:ascii="Arial" w:eastAsia="Arial" w:hAnsi="Arial" w:cs="Arial"/>
                <w:lang w:eastAsia="zh-CN"/>
              </w:rPr>
              <w:t xml:space="preserve">; </w:t>
            </w:r>
          </w:p>
          <w:p w14:paraId="3A718AB4" w14:textId="77777777" w:rsidR="00440CB9" w:rsidRPr="00933D07" w:rsidRDefault="00440CB9" w:rsidP="00440CB9">
            <w:pPr>
              <w:rPr>
                <w:rFonts w:ascii="Arial" w:eastAsia="Arial" w:hAnsi="Arial" w:cs="Arial"/>
                <w:lang w:eastAsia="zh-CN"/>
              </w:rPr>
            </w:pPr>
            <w:r w:rsidRPr="00933D07">
              <w:rPr>
                <w:rFonts w:ascii="Arial" w:eastAsia="Arial" w:hAnsi="Arial" w:cs="Arial"/>
                <w:lang w:eastAsia="zh-CN"/>
              </w:rPr>
              <w:t xml:space="preserve">• Rádio AM/FM/USB/Bluetooth, antena e alto falantes; </w:t>
            </w:r>
          </w:p>
          <w:p w14:paraId="03B08BDF" w14:textId="30E2DF21" w:rsidR="00440CB9" w:rsidRDefault="00440CB9" w:rsidP="00440CB9">
            <w:pPr>
              <w:rPr>
                <w:rFonts w:ascii="Arial" w:hAnsi="Arial" w:cs="Arial"/>
                <w:bCs/>
              </w:rPr>
            </w:pPr>
            <w:r w:rsidRPr="00933D07">
              <w:rPr>
                <w:rFonts w:ascii="Arial" w:eastAsia="Arial" w:hAnsi="Arial" w:cs="Arial"/>
                <w:lang w:eastAsia="zh-CN"/>
              </w:rPr>
              <w:t>• O veículo deve ser entregue com primeiro registro, com a emissão da Nota Fiscal, como 1º proprietário este município em conformidade com legislação pertinente, notadamente a Lei nº 6.729/1979 - (Lei Ferrari), bem como, da deliberação CONTRAN nº 64/2008.</w:t>
            </w:r>
          </w:p>
        </w:tc>
        <w:tc>
          <w:tcPr>
            <w:tcW w:w="850" w:type="dxa"/>
            <w:tcBorders>
              <w:top w:val="single" w:sz="4" w:space="0" w:color="000000"/>
              <w:left w:val="single" w:sz="4" w:space="0" w:color="000000"/>
              <w:bottom w:val="single" w:sz="4" w:space="0" w:color="000000"/>
              <w:right w:val="single" w:sz="4" w:space="0" w:color="000000"/>
            </w:tcBorders>
          </w:tcPr>
          <w:p w14:paraId="26F2946C" w14:textId="04B8F919" w:rsidR="00440CB9" w:rsidRPr="00440CB9" w:rsidRDefault="00440CB9" w:rsidP="00440CB9">
            <w:pPr>
              <w:jc w:val="center"/>
              <w:rPr>
                <w:rFonts w:ascii="Arial" w:hAnsi="Arial" w:cs="Arial"/>
                <w:bCs/>
              </w:rPr>
            </w:pPr>
            <w:r w:rsidRPr="00440CB9">
              <w:rPr>
                <w:rFonts w:ascii="Arial" w:eastAsia="Arial" w:hAnsi="Arial" w:cs="Arial"/>
                <w:lang w:eastAsia="zh-CN"/>
              </w:rPr>
              <w:t>01</w:t>
            </w:r>
          </w:p>
        </w:tc>
        <w:tc>
          <w:tcPr>
            <w:tcW w:w="709" w:type="dxa"/>
            <w:tcBorders>
              <w:top w:val="single" w:sz="4" w:space="0" w:color="000000"/>
              <w:left w:val="single" w:sz="4" w:space="0" w:color="000000"/>
              <w:bottom w:val="single" w:sz="4" w:space="0" w:color="000000"/>
              <w:right w:val="single" w:sz="4" w:space="0" w:color="000000"/>
            </w:tcBorders>
          </w:tcPr>
          <w:p w14:paraId="4334C5BB" w14:textId="40684053" w:rsidR="00440CB9" w:rsidRPr="00440CB9" w:rsidRDefault="00440CB9" w:rsidP="00440CB9">
            <w:pPr>
              <w:ind w:right="-111"/>
              <w:rPr>
                <w:rFonts w:ascii="Arial" w:hAnsi="Arial" w:cs="Arial"/>
                <w:bCs/>
              </w:rPr>
            </w:pPr>
            <w:r w:rsidRPr="00440CB9">
              <w:rPr>
                <w:rFonts w:ascii="Arial" w:hAnsi="Arial" w:cs="Arial"/>
              </w:rPr>
              <w:t>R$</w:t>
            </w:r>
          </w:p>
        </w:tc>
        <w:tc>
          <w:tcPr>
            <w:tcW w:w="850" w:type="dxa"/>
            <w:tcBorders>
              <w:top w:val="single" w:sz="4" w:space="0" w:color="auto"/>
              <w:left w:val="single" w:sz="4" w:space="0" w:color="auto"/>
              <w:bottom w:val="single" w:sz="4" w:space="0" w:color="auto"/>
              <w:right w:val="single" w:sz="4" w:space="0" w:color="auto"/>
            </w:tcBorders>
          </w:tcPr>
          <w:p w14:paraId="5A92703F" w14:textId="7A7873CF" w:rsidR="00440CB9" w:rsidRPr="00440CB9" w:rsidRDefault="00440CB9" w:rsidP="00440CB9">
            <w:pPr>
              <w:rPr>
                <w:rFonts w:ascii="Arial" w:hAnsi="Arial" w:cs="Arial"/>
                <w:bCs/>
              </w:rPr>
            </w:pPr>
            <w:r w:rsidRPr="00440CB9">
              <w:rPr>
                <w:rFonts w:ascii="Arial" w:hAnsi="Arial" w:cs="Arial"/>
              </w:rPr>
              <w:t xml:space="preserve">R$ </w:t>
            </w:r>
          </w:p>
        </w:tc>
      </w:tr>
    </w:tbl>
    <w:p w14:paraId="0B5ED019" w14:textId="77777777" w:rsidR="00440CB9" w:rsidRDefault="00440CB9" w:rsidP="00727C72">
      <w:pPr>
        <w:pStyle w:val="NormalWeb"/>
        <w:spacing w:before="0" w:beforeAutospacing="0" w:after="0" w:afterAutospacing="0" w:line="276" w:lineRule="auto"/>
        <w:rPr>
          <w:rFonts w:ascii="Arial" w:hAnsi="Arial" w:cs="Arial"/>
        </w:rPr>
      </w:pPr>
    </w:p>
    <w:p w14:paraId="020AC512" w14:textId="1C1922F5" w:rsidR="00AC1E80" w:rsidRPr="00276E28" w:rsidRDefault="00276E28" w:rsidP="00727C72">
      <w:pPr>
        <w:pStyle w:val="NormalWeb"/>
        <w:spacing w:before="0" w:beforeAutospacing="0" w:after="0" w:afterAutospacing="0" w:line="276" w:lineRule="auto"/>
        <w:rPr>
          <w:rFonts w:ascii="Arial" w:hAnsi="Arial" w:cs="Arial"/>
        </w:rPr>
      </w:pPr>
      <w:r w:rsidRPr="00276E28">
        <w:rPr>
          <w:rFonts w:ascii="Arial" w:hAnsi="Arial" w:cs="Arial"/>
        </w:rPr>
        <w:t>Dados da empresa, data e assinatura.</w:t>
      </w:r>
    </w:p>
    <w:p w14:paraId="06F11B23" w14:textId="51CFFA87" w:rsidR="00AC1E80" w:rsidRDefault="00AC1E80" w:rsidP="00727C72">
      <w:pPr>
        <w:pStyle w:val="NormalWeb"/>
        <w:spacing w:before="0" w:beforeAutospacing="0" w:after="0" w:afterAutospacing="0" w:line="276" w:lineRule="auto"/>
        <w:ind w:left="680" w:hanging="680"/>
        <w:jc w:val="center"/>
        <w:rPr>
          <w:rFonts w:ascii="Arial" w:hAnsi="Arial" w:cs="Arial"/>
          <w:color w:val="FF0000"/>
        </w:rPr>
      </w:pPr>
    </w:p>
    <w:p w14:paraId="32CAE17D" w14:textId="2C65484F"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4493D89D" w14:textId="665594BD"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7C380DA5" w14:textId="33D72FB7"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614E43AA" w14:textId="33055D9D"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6FE52946" w14:textId="3D4408AB"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760D4CAD" w14:textId="71987B1E"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01B81DEC" w14:textId="6D5C9774"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142B290A" w14:textId="635C0D17"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5D6F27CF" w14:textId="47C5BB4D"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07AF4DDF" w14:textId="64CD0CB6"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296D8F70" w14:textId="31CADEA3"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4ECBDEAB" w14:textId="0F889193"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05456064" w14:textId="5DEEC455"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2BEEE398" w14:textId="26F3E36C"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75686971" w14:textId="0CC48E50"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6B944EDA" w14:textId="5855170B"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6A605348" w14:textId="0EFC9305" w:rsidR="00440CB9"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0AA0CFA6" w14:textId="77777777" w:rsidR="00440CB9" w:rsidRPr="00727C72" w:rsidRDefault="00440CB9" w:rsidP="00727C72">
      <w:pPr>
        <w:pStyle w:val="NormalWeb"/>
        <w:spacing w:before="0" w:beforeAutospacing="0" w:after="0" w:afterAutospacing="0" w:line="276" w:lineRule="auto"/>
        <w:ind w:left="680" w:hanging="680"/>
        <w:jc w:val="center"/>
        <w:rPr>
          <w:rFonts w:ascii="Arial" w:hAnsi="Arial" w:cs="Arial"/>
          <w:color w:val="FF0000"/>
        </w:rPr>
      </w:pPr>
    </w:p>
    <w:p w14:paraId="226336CD" w14:textId="77777777" w:rsidR="00AC1E80" w:rsidRPr="00727C72" w:rsidRDefault="00AC1E80"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33A169C" w14:textId="71721AF7" w:rsidR="00AC1E80" w:rsidRPr="00727C72" w:rsidRDefault="00AC1E80" w:rsidP="00727C72">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727C72">
        <w:rPr>
          <w:rFonts w:ascii="Arial" w:eastAsia="Times New Roman" w:hAnsi="Arial" w:cs="Arial"/>
          <w:b/>
          <w:bCs/>
          <w:color w:val="000000"/>
          <w:kern w:val="0"/>
          <w:sz w:val="24"/>
          <w:szCs w:val="24"/>
          <w:lang w:eastAsia="pt-BR"/>
          <w14:ligatures w14:val="none"/>
        </w:rPr>
        <w:t>ANEXO I</w:t>
      </w:r>
      <w:r w:rsidR="000A0152">
        <w:rPr>
          <w:rFonts w:ascii="Arial" w:eastAsia="Times New Roman" w:hAnsi="Arial" w:cs="Arial"/>
          <w:b/>
          <w:bCs/>
          <w:color w:val="000000"/>
          <w:kern w:val="0"/>
          <w:sz w:val="24"/>
          <w:szCs w:val="24"/>
          <w:lang w:eastAsia="pt-BR"/>
          <w14:ligatures w14:val="none"/>
        </w:rPr>
        <w:t>V</w:t>
      </w:r>
    </w:p>
    <w:p w14:paraId="76824B17" w14:textId="77777777" w:rsidR="00AC1E80" w:rsidRPr="00727C72" w:rsidRDefault="00AC1E80" w:rsidP="00727C72">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727C72">
        <w:rPr>
          <w:rFonts w:ascii="Arial" w:eastAsia="Times New Roman" w:hAnsi="Arial" w:cs="Arial"/>
          <w:b/>
          <w:bCs/>
          <w:color w:val="000000"/>
          <w:kern w:val="0"/>
          <w:sz w:val="24"/>
          <w:szCs w:val="24"/>
          <w:lang w:eastAsia="pt-BR"/>
          <w14:ligatures w14:val="none"/>
        </w:rPr>
        <w:t>MODELO DE DECLARAÇÃO DE EMPREGADOR PESSOA JURÍDICA</w:t>
      </w:r>
    </w:p>
    <w:p w14:paraId="7F87AB2F" w14:textId="77777777" w:rsidR="00AC1E80" w:rsidRPr="00727C72" w:rsidRDefault="00AC1E80" w:rsidP="00727C72">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12BF37C4" w14:textId="77777777" w:rsidR="00AC1E80" w:rsidRPr="00727C72" w:rsidRDefault="00AC1E80" w:rsidP="00727C72">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4CCB2043"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7A17DD0"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7964555F"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92C224A"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D2C1F43"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727C72">
        <w:rPr>
          <w:rFonts w:ascii="Arial" w:eastAsia="Times New Roman" w:hAnsi="Arial" w:cs="Arial"/>
          <w:color w:val="000000"/>
          <w:kern w:val="0"/>
          <w:sz w:val="24"/>
          <w:szCs w:val="24"/>
          <w:lang w:eastAsia="pt-BR"/>
          <w14:ligatures w14:val="none"/>
        </w:rPr>
        <w:t>(  )</w:t>
      </w:r>
      <w:proofErr w:type="gramEnd"/>
      <w:r w:rsidRPr="00727C72">
        <w:rPr>
          <w:rFonts w:ascii="Arial" w:eastAsia="Times New Roman" w:hAnsi="Arial" w:cs="Arial"/>
          <w:color w:val="000000"/>
          <w:kern w:val="0"/>
          <w:sz w:val="24"/>
          <w:szCs w:val="24"/>
          <w:lang w:eastAsia="pt-BR"/>
          <w14:ligatures w14:val="none"/>
        </w:rPr>
        <w:t xml:space="preserve">. </w:t>
      </w:r>
    </w:p>
    <w:p w14:paraId="30B837E4"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644E48C"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C00839C"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
    <w:p w14:paraId="7AC5CCB6"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(Data) </w:t>
      </w:r>
    </w:p>
    <w:p w14:paraId="114B688B"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4F64AE1"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7A35DEC"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w:t>
      </w:r>
    </w:p>
    <w:p w14:paraId="61570BD0" w14:textId="77777777" w:rsidR="00AC1E80" w:rsidRPr="00727C72" w:rsidRDefault="00AC1E80" w:rsidP="00727C72">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w:t>
      </w:r>
      <w:proofErr w:type="gramStart"/>
      <w:r w:rsidRPr="00727C72">
        <w:rPr>
          <w:rFonts w:ascii="Arial" w:eastAsia="Times New Roman" w:hAnsi="Arial" w:cs="Arial"/>
          <w:color w:val="000000"/>
          <w:kern w:val="0"/>
          <w:sz w:val="24"/>
          <w:szCs w:val="24"/>
          <w:lang w:eastAsia="pt-BR"/>
          <w14:ligatures w14:val="none"/>
        </w:rPr>
        <w:t>representante</w:t>
      </w:r>
      <w:proofErr w:type="gramEnd"/>
      <w:r w:rsidRPr="00727C72">
        <w:rPr>
          <w:rFonts w:ascii="Arial" w:eastAsia="Times New Roman" w:hAnsi="Arial" w:cs="Arial"/>
          <w:color w:val="000000"/>
          <w:kern w:val="0"/>
          <w:sz w:val="24"/>
          <w:szCs w:val="24"/>
          <w:lang w:eastAsia="pt-BR"/>
          <w14:ligatures w14:val="none"/>
        </w:rPr>
        <w:t xml:space="preserve"> legal)</w:t>
      </w:r>
    </w:p>
    <w:p w14:paraId="636D05AC" w14:textId="77777777" w:rsidR="00AC1E80" w:rsidRPr="00727C72" w:rsidRDefault="00AC1E80" w:rsidP="00727C72">
      <w:pPr>
        <w:suppressAutoHyphens/>
        <w:spacing w:after="0" w:line="276" w:lineRule="auto"/>
        <w:jc w:val="both"/>
        <w:rPr>
          <w:rFonts w:ascii="Arial" w:eastAsia="Courier New" w:hAnsi="Arial" w:cs="Arial"/>
          <w:kern w:val="0"/>
          <w:sz w:val="24"/>
          <w:szCs w:val="24"/>
          <w:lang w:eastAsia="ar-SA"/>
          <w14:ligatures w14:val="none"/>
        </w:rPr>
      </w:pPr>
    </w:p>
    <w:p w14:paraId="687F92E4" w14:textId="77777777" w:rsidR="00AC1E80" w:rsidRPr="00727C72" w:rsidRDefault="00AC1E80" w:rsidP="00727C72">
      <w:pPr>
        <w:suppressAutoHyphens/>
        <w:spacing w:after="0" w:line="276" w:lineRule="auto"/>
        <w:jc w:val="both"/>
        <w:rPr>
          <w:rFonts w:ascii="Arial" w:eastAsia="Courier New" w:hAnsi="Arial" w:cs="Arial"/>
          <w:kern w:val="0"/>
          <w:sz w:val="24"/>
          <w:szCs w:val="24"/>
          <w:lang w:eastAsia="ar-SA"/>
          <w14:ligatures w14:val="none"/>
        </w:rPr>
      </w:pPr>
    </w:p>
    <w:p w14:paraId="013314E4" w14:textId="77777777" w:rsidR="00AC1E80" w:rsidRPr="00727C72" w:rsidRDefault="00AC1E80" w:rsidP="00727C72">
      <w:pPr>
        <w:suppressAutoHyphens/>
        <w:spacing w:after="0" w:line="276" w:lineRule="auto"/>
        <w:jc w:val="both"/>
        <w:rPr>
          <w:rFonts w:ascii="Arial" w:eastAsia="Courier New" w:hAnsi="Arial" w:cs="Arial"/>
          <w:bCs/>
          <w:kern w:val="0"/>
          <w:sz w:val="24"/>
          <w:szCs w:val="24"/>
          <w:lang w:eastAsia="ar-SA"/>
          <w14:ligatures w14:val="none"/>
        </w:rPr>
      </w:pPr>
      <w:r w:rsidRPr="00727C72">
        <w:rPr>
          <w:rFonts w:ascii="Arial" w:eastAsia="Courier New" w:hAnsi="Arial" w:cs="Arial"/>
          <w:kern w:val="0"/>
          <w:sz w:val="24"/>
          <w:szCs w:val="24"/>
          <w:lang w:eastAsia="ar-SA"/>
          <w14:ligatures w14:val="none"/>
        </w:rPr>
        <w:t>(Observação: em caso afirmativo, assinalar a ressalva acima)</w:t>
      </w:r>
    </w:p>
    <w:p w14:paraId="1FB51D10"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0228A511"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6C512945"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00A92516"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740063E1"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4E0492FE"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20880101"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1C9B37F7"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09BEC5D7"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76B88B0A"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20BAF8D8"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3FE933D6"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70766983"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09BABF74" w14:textId="1082B841"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01E34F16" w14:textId="085DBEAF" w:rsidR="00C4150A" w:rsidRPr="00727C72" w:rsidRDefault="00C4150A" w:rsidP="00727C72">
      <w:pPr>
        <w:pStyle w:val="NormalWeb"/>
        <w:spacing w:before="0" w:beforeAutospacing="0" w:after="0" w:afterAutospacing="0" w:line="276" w:lineRule="auto"/>
        <w:ind w:left="680" w:hanging="680"/>
        <w:jc w:val="both"/>
        <w:rPr>
          <w:rFonts w:ascii="Arial" w:hAnsi="Arial" w:cs="Arial"/>
          <w:color w:val="FF0000"/>
        </w:rPr>
      </w:pPr>
    </w:p>
    <w:p w14:paraId="0F690231" w14:textId="4A85C844" w:rsidR="00C4150A" w:rsidRPr="00727C72" w:rsidRDefault="00C4150A" w:rsidP="00727C72">
      <w:pPr>
        <w:pStyle w:val="NormalWeb"/>
        <w:spacing w:before="0" w:beforeAutospacing="0" w:after="0" w:afterAutospacing="0" w:line="276" w:lineRule="auto"/>
        <w:ind w:left="680" w:hanging="680"/>
        <w:jc w:val="both"/>
        <w:rPr>
          <w:rFonts w:ascii="Arial" w:hAnsi="Arial" w:cs="Arial"/>
          <w:color w:val="FF0000"/>
        </w:rPr>
      </w:pPr>
    </w:p>
    <w:p w14:paraId="5C4F782A"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6FC1D7D8" w14:textId="77777777" w:rsidR="00AC1E80" w:rsidRPr="00727C72" w:rsidRDefault="00AC1E80" w:rsidP="00727C72">
      <w:pPr>
        <w:pStyle w:val="NormalWeb"/>
        <w:spacing w:before="0" w:beforeAutospacing="0" w:after="0" w:afterAutospacing="0" w:line="276" w:lineRule="auto"/>
        <w:ind w:left="680" w:hanging="680"/>
        <w:jc w:val="both"/>
        <w:rPr>
          <w:rFonts w:ascii="Arial" w:hAnsi="Arial" w:cs="Arial"/>
          <w:color w:val="FF0000"/>
        </w:rPr>
      </w:pPr>
    </w:p>
    <w:p w14:paraId="7A826B95" w14:textId="57168D39" w:rsidR="00AC1E80" w:rsidRPr="00727C72" w:rsidRDefault="00AC1E80" w:rsidP="00727C72">
      <w:pPr>
        <w:spacing w:after="0" w:line="276" w:lineRule="auto"/>
        <w:jc w:val="center"/>
        <w:rPr>
          <w:rFonts w:ascii="Arial" w:eastAsia="Times New Roman" w:hAnsi="Arial" w:cs="Arial"/>
          <w:b/>
          <w:kern w:val="0"/>
          <w:sz w:val="24"/>
          <w:szCs w:val="24"/>
          <w:u w:val="single"/>
          <w:lang w:eastAsia="pt-BR"/>
          <w14:ligatures w14:val="none"/>
        </w:rPr>
      </w:pPr>
      <w:r w:rsidRPr="00727C72">
        <w:rPr>
          <w:rFonts w:ascii="Arial" w:eastAsia="Times New Roman" w:hAnsi="Arial" w:cs="Arial"/>
          <w:b/>
          <w:kern w:val="0"/>
          <w:sz w:val="24"/>
          <w:szCs w:val="24"/>
          <w:u w:val="single"/>
          <w:lang w:eastAsia="pt-BR"/>
          <w14:ligatures w14:val="none"/>
        </w:rPr>
        <w:t xml:space="preserve">ANEXO </w:t>
      </w:r>
      <w:proofErr w:type="gramStart"/>
      <w:r w:rsidRPr="00727C72">
        <w:rPr>
          <w:rFonts w:ascii="Arial" w:eastAsia="Times New Roman" w:hAnsi="Arial" w:cs="Arial"/>
          <w:b/>
          <w:kern w:val="0"/>
          <w:sz w:val="24"/>
          <w:szCs w:val="24"/>
          <w:u w:val="single"/>
          <w:lang w:eastAsia="pt-BR"/>
          <w14:ligatures w14:val="none"/>
        </w:rPr>
        <w:t>V  -</w:t>
      </w:r>
      <w:proofErr w:type="gramEnd"/>
      <w:r w:rsidRPr="00727C72">
        <w:rPr>
          <w:rFonts w:ascii="Arial" w:eastAsia="Times New Roman" w:hAnsi="Arial" w:cs="Arial"/>
          <w:b/>
          <w:kern w:val="0"/>
          <w:sz w:val="24"/>
          <w:szCs w:val="24"/>
          <w:u w:val="single"/>
          <w:lang w:eastAsia="pt-BR"/>
          <w14:ligatures w14:val="none"/>
        </w:rPr>
        <w:t xml:space="preserve"> MODELO DE DECLARAÇÃO ME/EPP</w:t>
      </w:r>
    </w:p>
    <w:p w14:paraId="7866258B" w14:textId="77777777" w:rsidR="00AC1E80" w:rsidRPr="00727C72" w:rsidRDefault="00AC1E80" w:rsidP="00727C72">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
    <w:p w14:paraId="01BB2D6D" w14:textId="77777777" w:rsidR="00AC1E80" w:rsidRPr="00727C72" w:rsidRDefault="00AC1E80" w:rsidP="00727C72">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
    <w:p w14:paraId="04CA5FAE" w14:textId="77777777" w:rsidR="00AC1E80" w:rsidRPr="00727C72" w:rsidRDefault="00AC1E80" w:rsidP="00727C72">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
    <w:p w14:paraId="62C548B7" w14:textId="77777777" w:rsidR="00AC1E80" w:rsidRPr="00727C72" w:rsidRDefault="00AC1E80" w:rsidP="00727C72">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727C72">
        <w:rPr>
          <w:rFonts w:ascii="Arial" w:eastAsia="Times New Roman" w:hAnsi="Arial" w:cs="Arial"/>
          <w:color w:val="000000"/>
          <w:kern w:val="0"/>
          <w:sz w:val="24"/>
          <w:szCs w:val="24"/>
          <w:u w:val="single" w:color="000000"/>
          <w:lang w:eastAsia="pt-BR"/>
          <w14:ligatures w14:val="none"/>
        </w:rPr>
        <w:t>Microempresa</w:t>
      </w:r>
      <w:r w:rsidRPr="00727C72">
        <w:rPr>
          <w:rFonts w:ascii="Arial" w:eastAsia="Times New Roman" w:hAnsi="Arial" w:cs="Arial"/>
          <w:color w:val="000000"/>
          <w:kern w:val="0"/>
          <w:sz w:val="24"/>
          <w:szCs w:val="24"/>
          <w:lang w:eastAsia="pt-BR"/>
          <w14:ligatures w14:val="none"/>
        </w:rPr>
        <w:t xml:space="preserve"> – </w:t>
      </w:r>
      <w:r w:rsidRPr="00727C72">
        <w:rPr>
          <w:rFonts w:ascii="Arial" w:eastAsia="Times New Roman" w:hAnsi="Arial" w:cs="Arial"/>
          <w:color w:val="000000"/>
          <w:kern w:val="0"/>
          <w:sz w:val="24"/>
          <w:szCs w:val="24"/>
          <w:u w:val="single" w:color="000000"/>
          <w:lang w:eastAsia="pt-BR"/>
          <w14:ligatures w14:val="none"/>
        </w:rPr>
        <w:t>ME</w:t>
      </w:r>
      <w:r w:rsidRPr="00727C72">
        <w:rPr>
          <w:rFonts w:ascii="Arial" w:eastAsia="Times New Roman" w:hAnsi="Arial" w:cs="Arial"/>
          <w:color w:val="000000"/>
          <w:kern w:val="0"/>
          <w:sz w:val="24"/>
          <w:szCs w:val="24"/>
          <w:lang w:eastAsia="pt-BR"/>
          <w14:ligatures w14:val="none"/>
        </w:rPr>
        <w:t>/</w:t>
      </w:r>
      <w:r w:rsidRPr="00727C72">
        <w:rPr>
          <w:rFonts w:ascii="Arial" w:eastAsia="Times New Roman" w:hAnsi="Arial" w:cs="Arial"/>
          <w:color w:val="000000"/>
          <w:kern w:val="0"/>
          <w:sz w:val="24"/>
          <w:szCs w:val="24"/>
          <w:u w:val="single" w:color="000000"/>
          <w:lang w:eastAsia="pt-BR"/>
          <w14:ligatures w14:val="none"/>
        </w:rPr>
        <w:t>Empresa</w:t>
      </w:r>
      <w:r w:rsidRPr="00727C72">
        <w:rPr>
          <w:rFonts w:ascii="Arial" w:eastAsia="Times New Roman" w:hAnsi="Arial" w:cs="Arial"/>
          <w:color w:val="000000"/>
          <w:kern w:val="0"/>
          <w:sz w:val="24"/>
          <w:szCs w:val="24"/>
          <w:lang w:eastAsia="pt-BR"/>
          <w14:ligatures w14:val="none"/>
        </w:rPr>
        <w:t xml:space="preserve"> </w:t>
      </w:r>
      <w:r w:rsidRPr="00727C72">
        <w:rPr>
          <w:rFonts w:ascii="Arial" w:eastAsia="Times New Roman" w:hAnsi="Arial" w:cs="Arial"/>
          <w:color w:val="000000"/>
          <w:kern w:val="0"/>
          <w:sz w:val="24"/>
          <w:szCs w:val="24"/>
          <w:u w:val="single" w:color="000000"/>
          <w:lang w:eastAsia="pt-BR"/>
          <w14:ligatures w14:val="none"/>
        </w:rPr>
        <w:t>de</w:t>
      </w:r>
      <w:r w:rsidRPr="00727C72">
        <w:rPr>
          <w:rFonts w:ascii="Arial" w:eastAsia="Times New Roman" w:hAnsi="Arial" w:cs="Arial"/>
          <w:color w:val="000000"/>
          <w:kern w:val="0"/>
          <w:sz w:val="24"/>
          <w:szCs w:val="24"/>
          <w:lang w:eastAsia="pt-BR"/>
          <w14:ligatures w14:val="none"/>
        </w:rPr>
        <w:t xml:space="preserve"> </w:t>
      </w:r>
      <w:r w:rsidRPr="00727C72">
        <w:rPr>
          <w:rFonts w:ascii="Arial" w:eastAsia="Times New Roman" w:hAnsi="Arial" w:cs="Arial"/>
          <w:color w:val="000000"/>
          <w:kern w:val="0"/>
          <w:sz w:val="24"/>
          <w:szCs w:val="24"/>
          <w:u w:val="single" w:color="000000"/>
          <w:lang w:eastAsia="pt-BR"/>
          <w14:ligatures w14:val="none"/>
        </w:rPr>
        <w:t>Pequeno</w:t>
      </w:r>
      <w:r w:rsidRPr="00727C72">
        <w:rPr>
          <w:rFonts w:ascii="Arial" w:eastAsia="Times New Roman" w:hAnsi="Arial" w:cs="Arial"/>
          <w:color w:val="000000"/>
          <w:kern w:val="0"/>
          <w:sz w:val="24"/>
          <w:szCs w:val="24"/>
          <w:lang w:eastAsia="pt-BR"/>
          <w14:ligatures w14:val="none"/>
        </w:rPr>
        <w:t xml:space="preserve"> </w:t>
      </w:r>
      <w:r w:rsidRPr="00727C72">
        <w:rPr>
          <w:rFonts w:ascii="Arial" w:eastAsia="Times New Roman" w:hAnsi="Arial" w:cs="Arial"/>
          <w:color w:val="000000"/>
          <w:kern w:val="0"/>
          <w:sz w:val="24"/>
          <w:szCs w:val="24"/>
          <w:u w:val="single" w:color="000000"/>
          <w:lang w:eastAsia="pt-BR"/>
          <w14:ligatures w14:val="none"/>
        </w:rPr>
        <w:t>Porte</w:t>
      </w:r>
      <w:r w:rsidRPr="00727C72">
        <w:rPr>
          <w:rFonts w:ascii="Arial" w:eastAsia="Times New Roman" w:hAnsi="Arial" w:cs="Arial"/>
          <w:color w:val="000000"/>
          <w:kern w:val="0"/>
          <w:sz w:val="24"/>
          <w:szCs w:val="24"/>
          <w:lang w:eastAsia="pt-BR"/>
          <w14:ligatures w14:val="none"/>
        </w:rPr>
        <w:t xml:space="preserve"> – </w:t>
      </w:r>
      <w:r w:rsidRPr="00727C72">
        <w:rPr>
          <w:rFonts w:ascii="Arial" w:eastAsia="Times New Roman" w:hAnsi="Arial" w:cs="Arial"/>
          <w:color w:val="000000"/>
          <w:kern w:val="0"/>
          <w:sz w:val="24"/>
          <w:szCs w:val="24"/>
          <w:u w:val="single" w:color="000000"/>
          <w:lang w:eastAsia="pt-BR"/>
          <w14:ligatures w14:val="none"/>
        </w:rPr>
        <w:t>EPP</w:t>
      </w:r>
      <w:r w:rsidRPr="00727C72">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45836F49" w14:textId="77777777" w:rsidR="00AC1E80" w:rsidRPr="00727C72" w:rsidRDefault="00AC1E80" w:rsidP="00727C72">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
    <w:p w14:paraId="5E5113C4"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677034A5"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
    <w:p w14:paraId="56A0941A"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 xml:space="preserve">                                                                                                    (</w:t>
      </w:r>
      <w:proofErr w:type="gramStart"/>
      <w:r w:rsidRPr="00727C72">
        <w:rPr>
          <w:rFonts w:ascii="Arial" w:eastAsia="Times New Roman" w:hAnsi="Arial" w:cs="Arial"/>
          <w:color w:val="000000"/>
          <w:kern w:val="0"/>
          <w:sz w:val="24"/>
          <w:szCs w:val="24"/>
          <w:lang w:eastAsia="pt-BR"/>
          <w14:ligatures w14:val="none"/>
        </w:rPr>
        <w:t>data</w:t>
      </w:r>
      <w:proofErr w:type="gramEnd"/>
      <w:r w:rsidRPr="00727C72">
        <w:rPr>
          <w:rFonts w:ascii="Arial" w:eastAsia="Times New Roman" w:hAnsi="Arial" w:cs="Arial"/>
          <w:color w:val="000000"/>
          <w:kern w:val="0"/>
          <w:sz w:val="24"/>
          <w:szCs w:val="24"/>
          <w:lang w:eastAsia="pt-BR"/>
          <w14:ligatures w14:val="none"/>
        </w:rPr>
        <w:t xml:space="preserve">) </w:t>
      </w:r>
    </w:p>
    <w:p w14:paraId="695E9471"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6C719B93"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5D6A3F27"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5005929C"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00D6438A"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w:t>
      </w:r>
    </w:p>
    <w:p w14:paraId="36E9C8F2"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r w:rsidRPr="00727C72">
        <w:rPr>
          <w:rFonts w:ascii="Arial" w:eastAsia="Times New Roman" w:hAnsi="Arial" w:cs="Arial"/>
          <w:color w:val="000000"/>
          <w:kern w:val="0"/>
          <w:sz w:val="24"/>
          <w:szCs w:val="24"/>
          <w:lang w:eastAsia="pt-BR"/>
          <w14:ligatures w14:val="none"/>
        </w:rPr>
        <w:t>(Representante legal)</w:t>
      </w:r>
    </w:p>
    <w:p w14:paraId="41CEAE27"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30FBE2FD"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4A3FCF10"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0CF779C6"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0D07560F"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6D7D289B"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758BB41F"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0B8A062C"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491B71AB"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3CE482FD" w14:textId="77777777" w:rsidR="00AC1E80" w:rsidRPr="00727C72" w:rsidRDefault="00AC1E80" w:rsidP="00727C72">
      <w:pPr>
        <w:spacing w:after="0" w:line="276" w:lineRule="auto"/>
        <w:jc w:val="both"/>
        <w:rPr>
          <w:rFonts w:ascii="Arial" w:eastAsia="Times New Roman" w:hAnsi="Arial" w:cs="Arial"/>
          <w:color w:val="000000"/>
          <w:kern w:val="0"/>
          <w:sz w:val="24"/>
          <w:szCs w:val="24"/>
          <w:lang w:eastAsia="pt-BR"/>
          <w14:ligatures w14:val="none"/>
        </w:rPr>
      </w:pPr>
    </w:p>
    <w:p w14:paraId="2D58B20A" w14:textId="6ABBB20A"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3DAA2C4F" w14:textId="17669856"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55EEE93E" w14:textId="7FB46B08"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477AFF87" w14:textId="1B999C3F"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6F0BDF45" w14:textId="6E243978"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7EBDAACC" w14:textId="77777777" w:rsidR="00C4150A" w:rsidRPr="00727C72" w:rsidRDefault="00C4150A" w:rsidP="00727C72">
      <w:pPr>
        <w:pStyle w:val="NormalWeb"/>
        <w:spacing w:before="0" w:beforeAutospacing="0" w:after="0" w:afterAutospacing="0" w:line="276" w:lineRule="auto"/>
        <w:ind w:left="680" w:hanging="680"/>
        <w:jc w:val="center"/>
        <w:rPr>
          <w:rFonts w:ascii="Arial" w:hAnsi="Arial" w:cs="Arial"/>
          <w:color w:val="FF0000"/>
        </w:rPr>
      </w:pPr>
    </w:p>
    <w:p w14:paraId="62C31E00" w14:textId="51012449"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33D9F49D" w14:textId="76B89DC3"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23892772" w14:textId="300E70CF" w:rsidR="00E37F8D" w:rsidRPr="00727C72" w:rsidRDefault="00E37F8D" w:rsidP="00727C72">
      <w:pPr>
        <w:pStyle w:val="NormalWeb"/>
        <w:spacing w:before="0" w:beforeAutospacing="0" w:after="0" w:afterAutospacing="0" w:line="276" w:lineRule="auto"/>
        <w:ind w:left="680" w:hanging="680"/>
        <w:jc w:val="center"/>
        <w:rPr>
          <w:rFonts w:ascii="Arial" w:hAnsi="Arial" w:cs="Arial"/>
          <w:color w:val="FF0000"/>
        </w:rPr>
      </w:pPr>
    </w:p>
    <w:p w14:paraId="350A835A" w14:textId="03A2DEF8" w:rsidR="00E37F8D" w:rsidRPr="00727C72" w:rsidRDefault="00E37F8D" w:rsidP="00727C72">
      <w:pPr>
        <w:pStyle w:val="NormalWeb"/>
        <w:spacing w:before="0" w:beforeAutospacing="0" w:after="0" w:afterAutospacing="0" w:line="276" w:lineRule="auto"/>
        <w:ind w:left="680" w:hanging="680"/>
        <w:jc w:val="center"/>
        <w:rPr>
          <w:rFonts w:ascii="Arial" w:hAnsi="Arial" w:cs="Arial"/>
          <w:color w:val="FF0000"/>
        </w:rPr>
      </w:pPr>
    </w:p>
    <w:p w14:paraId="1A5072DD" w14:textId="3685FC2C" w:rsidR="00E37F8D" w:rsidRDefault="00E37F8D" w:rsidP="00727C72">
      <w:pPr>
        <w:pStyle w:val="NormalWeb"/>
        <w:spacing w:before="0" w:beforeAutospacing="0" w:after="0" w:afterAutospacing="0" w:line="276" w:lineRule="auto"/>
        <w:ind w:left="680" w:hanging="680"/>
        <w:jc w:val="center"/>
        <w:rPr>
          <w:rFonts w:ascii="Arial" w:hAnsi="Arial" w:cs="Arial"/>
          <w:color w:val="FF0000"/>
        </w:rPr>
      </w:pPr>
    </w:p>
    <w:p w14:paraId="4D27F090" w14:textId="68298DBD" w:rsidR="00276E28" w:rsidRDefault="00276E28" w:rsidP="00727C72">
      <w:pPr>
        <w:pStyle w:val="NormalWeb"/>
        <w:spacing w:before="0" w:beforeAutospacing="0" w:after="0" w:afterAutospacing="0" w:line="276" w:lineRule="auto"/>
        <w:ind w:left="680" w:hanging="680"/>
        <w:jc w:val="center"/>
        <w:rPr>
          <w:rFonts w:ascii="Arial" w:hAnsi="Arial" w:cs="Arial"/>
          <w:color w:val="FF0000"/>
        </w:rPr>
      </w:pPr>
    </w:p>
    <w:p w14:paraId="1D2F80C7" w14:textId="77777777" w:rsidR="00276E28" w:rsidRPr="00727C72" w:rsidRDefault="00276E28" w:rsidP="00727C72">
      <w:pPr>
        <w:pStyle w:val="NormalWeb"/>
        <w:spacing w:before="0" w:beforeAutospacing="0" w:after="0" w:afterAutospacing="0" w:line="276" w:lineRule="auto"/>
        <w:ind w:left="680" w:hanging="680"/>
        <w:jc w:val="center"/>
        <w:rPr>
          <w:rFonts w:ascii="Arial" w:hAnsi="Arial" w:cs="Arial"/>
          <w:color w:val="FF0000"/>
        </w:rPr>
      </w:pPr>
    </w:p>
    <w:p w14:paraId="34431565" w14:textId="35DE39D6"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4DEA3790" w14:textId="03E8EEC8" w:rsidR="00441FF2" w:rsidRPr="00727C72" w:rsidRDefault="00441FF2" w:rsidP="00727C72">
      <w:pPr>
        <w:spacing w:after="0" w:line="276" w:lineRule="auto"/>
        <w:jc w:val="center"/>
        <w:rPr>
          <w:rFonts w:ascii="Arial" w:eastAsia="Times New Roman" w:hAnsi="Arial" w:cs="Arial"/>
          <w:b/>
          <w:kern w:val="0"/>
          <w:sz w:val="24"/>
          <w:szCs w:val="24"/>
          <w:u w:val="single"/>
          <w:lang w:eastAsia="pt-BR"/>
          <w14:ligatures w14:val="none"/>
        </w:rPr>
      </w:pPr>
      <w:r w:rsidRPr="00727C72">
        <w:rPr>
          <w:rFonts w:ascii="Arial" w:eastAsia="Times New Roman" w:hAnsi="Arial" w:cs="Arial"/>
          <w:b/>
          <w:kern w:val="0"/>
          <w:sz w:val="24"/>
          <w:szCs w:val="24"/>
          <w:u w:val="single"/>
          <w:lang w:eastAsia="pt-BR"/>
          <w14:ligatures w14:val="none"/>
        </w:rPr>
        <w:t>ANEXO V</w:t>
      </w:r>
      <w:r w:rsidR="000A0152">
        <w:rPr>
          <w:rFonts w:ascii="Arial" w:eastAsia="Times New Roman" w:hAnsi="Arial" w:cs="Arial"/>
          <w:b/>
          <w:kern w:val="0"/>
          <w:sz w:val="24"/>
          <w:szCs w:val="24"/>
          <w:u w:val="single"/>
          <w:lang w:eastAsia="pt-BR"/>
          <w14:ligatures w14:val="none"/>
        </w:rPr>
        <w:t>I</w:t>
      </w:r>
      <w:r w:rsidRPr="00727C72">
        <w:rPr>
          <w:rFonts w:ascii="Arial" w:eastAsia="Times New Roman" w:hAnsi="Arial" w:cs="Arial"/>
          <w:b/>
          <w:kern w:val="0"/>
          <w:sz w:val="24"/>
          <w:szCs w:val="24"/>
          <w:u w:val="single"/>
          <w:lang w:eastAsia="pt-BR"/>
          <w14:ligatures w14:val="none"/>
        </w:rPr>
        <w:t xml:space="preserve"> - MINUTA DE CONTRATO</w:t>
      </w:r>
    </w:p>
    <w:p w14:paraId="3323D1F2" w14:textId="77777777" w:rsidR="00441FF2" w:rsidRPr="00727C72" w:rsidRDefault="00441FF2" w:rsidP="00727C72">
      <w:pPr>
        <w:spacing w:after="0" w:line="276" w:lineRule="auto"/>
        <w:jc w:val="center"/>
        <w:rPr>
          <w:rFonts w:ascii="Arial" w:eastAsia="Arial" w:hAnsi="Arial" w:cs="Arial"/>
          <w:b/>
          <w:kern w:val="0"/>
          <w:sz w:val="24"/>
          <w:szCs w:val="24"/>
          <w:u w:val="single"/>
          <w:lang w:eastAsia="pt-BR"/>
          <w14:ligatures w14:val="none"/>
        </w:rPr>
      </w:pPr>
      <w:r w:rsidRPr="00727C72">
        <w:rPr>
          <w:rFonts w:ascii="Arial" w:eastAsia="Arial" w:hAnsi="Arial" w:cs="Arial"/>
          <w:b/>
          <w:kern w:val="0"/>
          <w:sz w:val="24"/>
          <w:szCs w:val="24"/>
          <w:u w:val="single"/>
          <w:lang w:eastAsia="pt-BR"/>
          <w14:ligatures w14:val="none"/>
        </w:rPr>
        <w:t>CONTRATO Nº</w:t>
      </w:r>
    </w:p>
    <w:p w14:paraId="0039FA20" w14:textId="77777777" w:rsidR="00441FF2" w:rsidRPr="00727C72" w:rsidRDefault="00441FF2" w:rsidP="00727C72">
      <w:pPr>
        <w:spacing w:after="0" w:line="276" w:lineRule="auto"/>
        <w:ind w:left="680" w:hanging="680"/>
        <w:jc w:val="both"/>
        <w:rPr>
          <w:rFonts w:ascii="Arial" w:eastAsia="Arial" w:hAnsi="Arial" w:cs="Arial"/>
          <w:b/>
          <w:kern w:val="0"/>
          <w:sz w:val="24"/>
          <w:szCs w:val="24"/>
          <w:lang w:eastAsia="pt-BR"/>
          <w14:ligatures w14:val="none"/>
        </w:rPr>
      </w:pPr>
    </w:p>
    <w:p w14:paraId="4B3D3C7F" w14:textId="65D7B7A6" w:rsidR="00441FF2" w:rsidRPr="00727C72" w:rsidRDefault="00441FF2" w:rsidP="00727C72">
      <w:pPr>
        <w:spacing w:after="0" w:line="276" w:lineRule="auto"/>
        <w:ind w:left="680" w:hanging="680"/>
        <w:jc w:val="both"/>
        <w:rPr>
          <w:rFonts w:ascii="Arial" w:eastAsia="Arial" w:hAnsi="Arial" w:cs="Arial"/>
          <w:b/>
          <w:kern w:val="0"/>
          <w:sz w:val="24"/>
          <w:szCs w:val="24"/>
          <w:lang w:eastAsia="pt-BR"/>
          <w14:ligatures w14:val="none"/>
        </w:rPr>
      </w:pPr>
      <w:r w:rsidRPr="00727C72">
        <w:rPr>
          <w:rFonts w:ascii="Arial" w:eastAsia="Arial" w:hAnsi="Arial" w:cs="Arial"/>
          <w:b/>
          <w:kern w:val="0"/>
          <w:sz w:val="24"/>
          <w:szCs w:val="24"/>
          <w:lang w:eastAsia="pt-BR"/>
          <w14:ligatures w14:val="none"/>
        </w:rPr>
        <w:t>Processo nº</w:t>
      </w:r>
      <w:r w:rsidRPr="00727C72">
        <w:rPr>
          <w:rFonts w:ascii="Arial" w:eastAsia="Arial" w:hAnsi="Arial" w:cs="Arial"/>
          <w:kern w:val="0"/>
          <w:sz w:val="24"/>
          <w:szCs w:val="24"/>
          <w:lang w:eastAsia="pt-BR"/>
          <w14:ligatures w14:val="none"/>
        </w:rPr>
        <w:t xml:space="preserve">: </w:t>
      </w:r>
      <w:r w:rsidRPr="00727C72">
        <w:rPr>
          <w:rFonts w:ascii="Arial" w:eastAsia="Arial" w:hAnsi="Arial" w:cs="Arial"/>
          <w:b/>
          <w:kern w:val="0"/>
          <w:sz w:val="24"/>
          <w:szCs w:val="24"/>
          <w:lang w:eastAsia="pt-BR"/>
          <w14:ligatures w14:val="none"/>
        </w:rPr>
        <w:t>0</w:t>
      </w:r>
      <w:r w:rsidR="00E37F8D" w:rsidRPr="00727C72">
        <w:rPr>
          <w:rFonts w:ascii="Arial" w:eastAsia="Arial" w:hAnsi="Arial" w:cs="Arial"/>
          <w:b/>
          <w:kern w:val="0"/>
          <w:sz w:val="24"/>
          <w:szCs w:val="24"/>
          <w:lang w:eastAsia="pt-BR"/>
          <w14:ligatures w14:val="none"/>
        </w:rPr>
        <w:t>2</w:t>
      </w:r>
      <w:r w:rsidR="008B5F88">
        <w:rPr>
          <w:rFonts w:ascii="Arial" w:eastAsia="Arial" w:hAnsi="Arial" w:cs="Arial"/>
          <w:b/>
          <w:kern w:val="0"/>
          <w:sz w:val="24"/>
          <w:szCs w:val="24"/>
          <w:lang w:eastAsia="pt-BR"/>
          <w14:ligatures w14:val="none"/>
        </w:rPr>
        <w:t>1</w:t>
      </w:r>
      <w:r w:rsidR="0045759D">
        <w:rPr>
          <w:rFonts w:ascii="Arial" w:eastAsia="Arial" w:hAnsi="Arial" w:cs="Arial"/>
          <w:b/>
          <w:kern w:val="0"/>
          <w:sz w:val="24"/>
          <w:szCs w:val="24"/>
          <w:lang w:eastAsia="pt-BR"/>
          <w14:ligatures w14:val="none"/>
        </w:rPr>
        <w:t>3</w:t>
      </w:r>
      <w:r w:rsidRPr="00727C72">
        <w:rPr>
          <w:rFonts w:ascii="Arial" w:eastAsia="Arial" w:hAnsi="Arial" w:cs="Arial"/>
          <w:b/>
          <w:kern w:val="0"/>
          <w:sz w:val="24"/>
          <w:szCs w:val="24"/>
          <w:lang w:eastAsia="pt-BR"/>
          <w14:ligatures w14:val="none"/>
        </w:rPr>
        <w:t>/2025</w:t>
      </w:r>
    </w:p>
    <w:p w14:paraId="0746A7B0" w14:textId="5BAD7DD4" w:rsidR="00441FF2" w:rsidRPr="00727C72" w:rsidRDefault="00441FF2" w:rsidP="00727C72">
      <w:pPr>
        <w:spacing w:after="0" w:line="276" w:lineRule="auto"/>
        <w:ind w:left="680" w:hanging="680"/>
        <w:jc w:val="both"/>
        <w:rPr>
          <w:rFonts w:ascii="Arial" w:eastAsia="Arial" w:hAnsi="Arial" w:cs="Arial"/>
          <w:kern w:val="0"/>
          <w:sz w:val="24"/>
          <w:szCs w:val="24"/>
          <w:lang w:eastAsia="pt-BR"/>
          <w14:ligatures w14:val="none"/>
        </w:rPr>
      </w:pPr>
      <w:r w:rsidRPr="00727C72">
        <w:rPr>
          <w:rFonts w:ascii="Arial" w:eastAsia="Arial" w:hAnsi="Arial" w:cs="Arial"/>
          <w:b/>
          <w:kern w:val="0"/>
          <w:sz w:val="24"/>
          <w:szCs w:val="24"/>
          <w:lang w:eastAsia="pt-BR"/>
          <w14:ligatures w14:val="none"/>
        </w:rPr>
        <w:t>Objeto</w:t>
      </w:r>
      <w:r w:rsidRPr="00727C72">
        <w:rPr>
          <w:rFonts w:ascii="Arial" w:eastAsia="Arial" w:hAnsi="Arial" w:cs="Arial"/>
          <w:kern w:val="0"/>
          <w:sz w:val="24"/>
          <w:szCs w:val="24"/>
          <w:lang w:eastAsia="pt-BR"/>
          <w14:ligatures w14:val="none"/>
        </w:rPr>
        <w:t xml:space="preserve">: </w:t>
      </w:r>
      <w:r w:rsidR="009670CA" w:rsidRPr="00727C72">
        <w:rPr>
          <w:rFonts w:ascii="Arial" w:eastAsia="Arial" w:hAnsi="Arial" w:cs="Arial"/>
          <w:b/>
          <w:bCs/>
          <w:kern w:val="0"/>
          <w:sz w:val="24"/>
          <w:szCs w:val="24"/>
          <w:lang w:eastAsia="pt-BR"/>
          <w14:ligatures w14:val="none"/>
        </w:rPr>
        <w:t xml:space="preserve">Aquisição de </w:t>
      </w:r>
      <w:r w:rsidR="00BE5264" w:rsidRPr="00727C72">
        <w:rPr>
          <w:rFonts w:ascii="Arial" w:eastAsia="Arial" w:hAnsi="Arial" w:cs="Arial"/>
          <w:b/>
          <w:bCs/>
          <w:kern w:val="0"/>
          <w:sz w:val="24"/>
          <w:szCs w:val="24"/>
          <w:lang w:eastAsia="pt-BR"/>
          <w14:ligatures w14:val="none"/>
        </w:rPr>
        <w:t>veículos</w:t>
      </w:r>
    </w:p>
    <w:p w14:paraId="3C9BBABE" w14:textId="70F7748A" w:rsidR="00441FF2" w:rsidRPr="00727C72" w:rsidRDefault="00441FF2" w:rsidP="00727C72">
      <w:pPr>
        <w:spacing w:after="0" w:line="276" w:lineRule="auto"/>
        <w:ind w:left="680" w:hanging="680"/>
        <w:jc w:val="both"/>
        <w:rPr>
          <w:rFonts w:ascii="Arial" w:eastAsia="Arial" w:hAnsi="Arial" w:cs="Arial"/>
          <w:b/>
          <w:kern w:val="0"/>
          <w:sz w:val="24"/>
          <w:szCs w:val="24"/>
          <w:lang w:eastAsia="pt-BR"/>
          <w14:ligatures w14:val="none"/>
        </w:rPr>
      </w:pPr>
      <w:r w:rsidRPr="00727C72">
        <w:rPr>
          <w:rFonts w:ascii="Arial" w:eastAsia="Arial" w:hAnsi="Arial" w:cs="Arial"/>
          <w:b/>
          <w:kern w:val="0"/>
          <w:sz w:val="24"/>
          <w:szCs w:val="24"/>
          <w:lang w:eastAsia="pt-BR"/>
          <w14:ligatures w14:val="none"/>
        </w:rPr>
        <w:t>Modalidade de Licitação: Pregão Eletrônico</w:t>
      </w:r>
      <w:r w:rsidR="00E37F8D" w:rsidRPr="00727C72">
        <w:rPr>
          <w:rFonts w:ascii="Arial" w:eastAsia="Arial" w:hAnsi="Arial" w:cs="Arial"/>
          <w:b/>
          <w:kern w:val="0"/>
          <w:sz w:val="24"/>
          <w:szCs w:val="24"/>
          <w:lang w:eastAsia="pt-BR"/>
          <w14:ligatures w14:val="none"/>
        </w:rPr>
        <w:t xml:space="preserve"> nº 0</w:t>
      </w:r>
      <w:r w:rsidR="00BF23BE">
        <w:rPr>
          <w:rFonts w:ascii="Arial" w:eastAsia="Arial" w:hAnsi="Arial" w:cs="Arial"/>
          <w:b/>
          <w:kern w:val="0"/>
          <w:sz w:val="24"/>
          <w:szCs w:val="24"/>
          <w:lang w:eastAsia="pt-BR"/>
          <w14:ligatures w14:val="none"/>
        </w:rPr>
        <w:t>042</w:t>
      </w:r>
      <w:r w:rsidR="00E37F8D" w:rsidRPr="00727C72">
        <w:rPr>
          <w:rFonts w:ascii="Arial" w:eastAsia="Arial" w:hAnsi="Arial" w:cs="Arial"/>
          <w:b/>
          <w:kern w:val="0"/>
          <w:sz w:val="24"/>
          <w:szCs w:val="24"/>
          <w:lang w:eastAsia="pt-BR"/>
          <w14:ligatures w14:val="none"/>
        </w:rPr>
        <w:t>/2025</w:t>
      </w:r>
    </w:p>
    <w:p w14:paraId="3D57E084" w14:textId="77777777" w:rsidR="00441FF2" w:rsidRPr="00727C72" w:rsidRDefault="00441FF2" w:rsidP="00727C72">
      <w:pPr>
        <w:spacing w:after="0" w:line="276" w:lineRule="auto"/>
        <w:ind w:left="680" w:hanging="680"/>
        <w:jc w:val="both"/>
        <w:rPr>
          <w:rFonts w:ascii="Arial" w:eastAsia="Arial" w:hAnsi="Arial" w:cs="Arial"/>
          <w:kern w:val="0"/>
          <w:sz w:val="24"/>
          <w:szCs w:val="24"/>
          <w:lang w:eastAsia="pt-BR"/>
          <w14:ligatures w14:val="none"/>
        </w:rPr>
      </w:pPr>
    </w:p>
    <w:p w14:paraId="6F4D0B75" w14:textId="77777777" w:rsidR="00441FF2" w:rsidRPr="00727C72" w:rsidRDefault="00441FF2" w:rsidP="00727C72">
      <w:pPr>
        <w:spacing w:after="0" w:line="276" w:lineRule="auto"/>
        <w:jc w:val="both"/>
        <w:rPr>
          <w:rFonts w:ascii="Arial" w:eastAsia="Arial" w:hAnsi="Arial" w:cs="Arial"/>
          <w:kern w:val="0"/>
          <w:sz w:val="24"/>
          <w:szCs w:val="24"/>
          <w:lang w:eastAsia="pt-BR"/>
          <w14:ligatures w14:val="none"/>
        </w:rPr>
      </w:pPr>
      <w:r w:rsidRPr="00727C72">
        <w:rPr>
          <w:rFonts w:ascii="Arial" w:eastAsia="Arial" w:hAnsi="Arial" w:cs="Arial"/>
          <w:kern w:val="0"/>
          <w:sz w:val="24"/>
          <w:szCs w:val="24"/>
          <w:lang w:eastAsia="pt-BR"/>
          <w14:ligatures w14:val="none"/>
        </w:rPr>
        <w:t xml:space="preserve">O </w:t>
      </w:r>
      <w:r w:rsidRPr="00727C72">
        <w:rPr>
          <w:rFonts w:ascii="Arial" w:eastAsia="Arial" w:hAnsi="Arial" w:cs="Arial"/>
          <w:b/>
          <w:kern w:val="0"/>
          <w:sz w:val="24"/>
          <w:szCs w:val="24"/>
          <w:lang w:eastAsia="pt-BR"/>
          <w14:ligatures w14:val="none"/>
        </w:rPr>
        <w:t>MUNICÍPIO DE BALNEÁRIO PINHAL/RS</w:t>
      </w:r>
      <w:r w:rsidRPr="00727C72">
        <w:rPr>
          <w:rFonts w:ascii="Arial" w:eastAsia="Arial" w:hAnsi="Arial" w:cs="Arial"/>
          <w:kern w:val="0"/>
          <w:sz w:val="24"/>
          <w:szCs w:val="24"/>
          <w:lang w:eastAsia="pt-BR"/>
          <w14:ligatures w14:val="none"/>
        </w:rPr>
        <w:t xml:space="preserve">, Pessoa Jurídica de Direito Público, CNPJ/MF nº 01.611.339/0001–97, com sede nesta cidade de XXXXXXXXXX, neste ato representado pelo Prefeito </w:t>
      </w:r>
      <w:r w:rsidRPr="00727C72">
        <w:rPr>
          <w:rFonts w:ascii="Arial" w:eastAsia="Arial" w:hAnsi="Arial" w:cs="Arial"/>
          <w:b/>
          <w:kern w:val="0"/>
          <w:sz w:val="24"/>
          <w:szCs w:val="24"/>
          <w:lang w:eastAsia="pt-BR"/>
          <w14:ligatures w14:val="none"/>
        </w:rPr>
        <w:t>LUIZ CEZAR DANELLI FURINI</w:t>
      </w:r>
      <w:r w:rsidRPr="00727C72">
        <w:rPr>
          <w:rFonts w:ascii="Arial" w:eastAsia="Arial" w:hAnsi="Arial" w:cs="Arial"/>
          <w:kern w:val="0"/>
          <w:sz w:val="24"/>
          <w:szCs w:val="24"/>
          <w:lang w:eastAsia="pt-BR"/>
          <w14:ligatures w14:val="none"/>
        </w:rPr>
        <w:t xml:space="preserve">, doravante denominado </w:t>
      </w:r>
      <w:r w:rsidRPr="00727C72">
        <w:rPr>
          <w:rFonts w:ascii="Arial" w:eastAsia="Arial" w:hAnsi="Arial" w:cs="Arial"/>
          <w:b/>
          <w:kern w:val="0"/>
          <w:sz w:val="24"/>
          <w:szCs w:val="24"/>
          <w:lang w:eastAsia="pt-BR"/>
          <w14:ligatures w14:val="none"/>
        </w:rPr>
        <w:t>CONTRATANTE</w:t>
      </w:r>
      <w:r w:rsidRPr="00727C72">
        <w:rPr>
          <w:rFonts w:ascii="Arial" w:eastAsia="Arial" w:hAnsi="Arial" w:cs="Arial"/>
          <w:kern w:val="0"/>
          <w:sz w:val="24"/>
          <w:szCs w:val="24"/>
          <w:lang w:eastAsia="pt-BR"/>
          <w14:ligatures w14:val="none"/>
        </w:rPr>
        <w:t xml:space="preserve">, e de outro lado a empresa </w:t>
      </w:r>
      <w:r w:rsidRPr="00727C72">
        <w:rPr>
          <w:rFonts w:ascii="Arial" w:eastAsia="Arial" w:hAnsi="Arial" w:cs="Arial"/>
          <w:b/>
          <w:kern w:val="0"/>
          <w:sz w:val="24"/>
          <w:szCs w:val="24"/>
          <w:lang w:eastAsia="pt-BR"/>
          <w14:ligatures w14:val="none"/>
        </w:rPr>
        <w:t>.....................</w:t>
      </w:r>
      <w:r w:rsidRPr="00727C72">
        <w:rPr>
          <w:rFonts w:ascii="Arial" w:eastAsia="Arial" w:hAnsi="Arial" w:cs="Arial"/>
          <w:kern w:val="0"/>
          <w:sz w:val="24"/>
          <w:szCs w:val="24"/>
          <w:lang w:eastAsia="pt-BR"/>
          <w14:ligatures w14:val="none"/>
        </w:rPr>
        <w:t xml:space="preserve">, CNPJ/MF nº ........., com sede na cidade de ............., na Rua/Avenida ......., nº ........., bairro ........, neste ato representada pelo ........................, </w:t>
      </w:r>
      <w:proofErr w:type="spellStart"/>
      <w:proofErr w:type="gramStart"/>
      <w:r w:rsidRPr="00727C72">
        <w:rPr>
          <w:rFonts w:ascii="Arial" w:eastAsia="Arial" w:hAnsi="Arial" w:cs="Arial"/>
          <w:b/>
          <w:kern w:val="0"/>
          <w:sz w:val="24"/>
          <w:szCs w:val="24"/>
          <w:lang w:eastAsia="pt-BR"/>
          <w14:ligatures w14:val="none"/>
        </w:rPr>
        <w:t>Sr</w:t>
      </w:r>
      <w:proofErr w:type="spellEnd"/>
      <w:r w:rsidRPr="00727C72">
        <w:rPr>
          <w:rFonts w:ascii="Arial" w:eastAsia="Arial" w:hAnsi="Arial" w:cs="Arial"/>
          <w:b/>
          <w:kern w:val="0"/>
          <w:sz w:val="24"/>
          <w:szCs w:val="24"/>
          <w:lang w:eastAsia="pt-BR"/>
          <w14:ligatures w14:val="none"/>
        </w:rPr>
        <w:t>(</w:t>
      </w:r>
      <w:proofErr w:type="gramEnd"/>
      <w:r w:rsidRPr="00727C72">
        <w:rPr>
          <w:rFonts w:ascii="Arial" w:eastAsia="Arial" w:hAnsi="Arial" w:cs="Arial"/>
          <w:b/>
          <w:kern w:val="0"/>
          <w:sz w:val="24"/>
          <w:szCs w:val="24"/>
          <w:lang w:eastAsia="pt-BR"/>
          <w14:ligatures w14:val="none"/>
        </w:rPr>
        <w:t>a). ............................</w:t>
      </w:r>
      <w:r w:rsidRPr="00727C72">
        <w:rPr>
          <w:rFonts w:ascii="Arial" w:eastAsia="Arial" w:hAnsi="Arial" w:cs="Arial"/>
          <w:kern w:val="0"/>
          <w:sz w:val="24"/>
          <w:szCs w:val="24"/>
          <w:lang w:eastAsia="pt-BR"/>
          <w14:ligatures w14:val="none"/>
        </w:rPr>
        <w:t xml:space="preserve">, doravante denominado </w:t>
      </w:r>
      <w:r w:rsidRPr="00727C72">
        <w:rPr>
          <w:rFonts w:ascii="Arial" w:eastAsia="Arial" w:hAnsi="Arial" w:cs="Arial"/>
          <w:b/>
          <w:kern w:val="0"/>
          <w:sz w:val="24"/>
          <w:szCs w:val="24"/>
          <w:lang w:eastAsia="pt-BR"/>
          <w14:ligatures w14:val="none"/>
        </w:rPr>
        <w:t>CONTRATADA</w:t>
      </w:r>
      <w:r w:rsidRPr="00727C72">
        <w:rPr>
          <w:rFonts w:ascii="Arial" w:eastAsia="Arial" w:hAnsi="Arial" w:cs="Arial"/>
          <w:kern w:val="0"/>
          <w:sz w:val="24"/>
          <w:szCs w:val="24"/>
          <w:lang w:eastAsia="pt-BR"/>
          <w14:ligatures w14:val="none"/>
        </w:rPr>
        <w:t>, firmam o presente instrumento particular de Contrato, constante das seguintes cláusulas, nos termos e condições a seguir definidas:</w:t>
      </w:r>
    </w:p>
    <w:p w14:paraId="459FCDFD" w14:textId="04E5CB72"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0A6BF661" w14:textId="77777777"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PRIMEIRA – OBJETO E ENTREGA:</w:t>
      </w:r>
    </w:p>
    <w:p w14:paraId="6AD7AEF1" w14:textId="60EA3C04" w:rsidR="00441FF2" w:rsidRPr="00727C72" w:rsidRDefault="00441FF2" w:rsidP="008B5F88">
      <w:pPr>
        <w:numPr>
          <w:ilvl w:val="1"/>
          <w:numId w:val="35"/>
        </w:numPr>
        <w:autoSpaceDE w:val="0"/>
        <w:autoSpaceDN w:val="0"/>
        <w:adjustRightInd w:val="0"/>
        <w:spacing w:after="0" w:line="276" w:lineRule="auto"/>
        <w:ind w:left="709" w:hanging="709"/>
        <w:jc w:val="both"/>
        <w:rPr>
          <w:rFonts w:ascii="Arial" w:hAnsi="Arial" w:cs="Arial"/>
          <w:sz w:val="24"/>
          <w:szCs w:val="24"/>
        </w:rPr>
      </w:pPr>
      <w:r w:rsidRPr="00727C72">
        <w:rPr>
          <w:rFonts w:ascii="Arial" w:hAnsi="Arial" w:cs="Arial"/>
          <w:sz w:val="24"/>
          <w:szCs w:val="24"/>
        </w:rPr>
        <w:t>O objeto do pre</w:t>
      </w:r>
      <w:r w:rsidR="00E878E5" w:rsidRPr="00727C72">
        <w:rPr>
          <w:rFonts w:ascii="Arial" w:hAnsi="Arial" w:cs="Arial"/>
          <w:sz w:val="24"/>
          <w:szCs w:val="24"/>
        </w:rPr>
        <w:t xml:space="preserve">sente instrumento é a Aquisição </w:t>
      </w:r>
      <w:sdt>
        <w:sdtPr>
          <w:rPr>
            <w:rFonts w:ascii="Arial" w:hAnsi="Arial" w:cs="Arial"/>
            <w:sz w:val="24"/>
            <w:szCs w:val="24"/>
          </w:rPr>
          <w:id w:val="496932302"/>
          <w:placeholder>
            <w:docPart w:val="11677B19F9E245EAB212A818CF7FD31D"/>
          </w:placeholder>
          <w:text/>
        </w:sdtPr>
        <w:sdtEndPr/>
        <w:sdtContent>
          <w:r w:rsidR="00BE5264" w:rsidRPr="00727C72">
            <w:rPr>
              <w:rFonts w:ascii="Arial" w:hAnsi="Arial" w:cs="Arial"/>
              <w:sz w:val="24"/>
              <w:szCs w:val="24"/>
            </w:rPr>
            <w:t>veículos</w:t>
          </w:r>
        </w:sdtContent>
      </w:sdt>
      <w:r w:rsidRPr="00727C72">
        <w:rPr>
          <w:rFonts w:ascii="Arial" w:hAnsi="Arial" w:cs="Arial"/>
          <w:sz w:val="24"/>
          <w:szCs w:val="24"/>
        </w:rPr>
        <w:t>, nas condições estabelecidas no Termo de Referência.</w:t>
      </w:r>
    </w:p>
    <w:p w14:paraId="6F5F4D3B" w14:textId="0CB8343E" w:rsidR="00441FF2" w:rsidRPr="00727C72" w:rsidRDefault="00441FF2" w:rsidP="00727C72">
      <w:pPr>
        <w:numPr>
          <w:ilvl w:val="1"/>
          <w:numId w:val="35"/>
        </w:numPr>
        <w:autoSpaceDE w:val="0"/>
        <w:autoSpaceDN w:val="0"/>
        <w:adjustRightInd w:val="0"/>
        <w:spacing w:after="0" w:line="276" w:lineRule="auto"/>
        <w:ind w:hanging="786"/>
        <w:jc w:val="both"/>
        <w:rPr>
          <w:rFonts w:ascii="Arial" w:hAnsi="Arial" w:cs="Arial"/>
          <w:sz w:val="24"/>
          <w:szCs w:val="24"/>
        </w:rPr>
      </w:pPr>
      <w:r w:rsidRPr="00727C72">
        <w:rPr>
          <w:rFonts w:ascii="Arial" w:hAnsi="Arial" w:cs="Arial"/>
          <w:sz w:val="24"/>
          <w:szCs w:val="24"/>
        </w:rPr>
        <w:t xml:space="preserve">O prazo de entrega do produto ofertado </w:t>
      </w:r>
      <w:r w:rsidR="000D38B3" w:rsidRPr="00727C72">
        <w:rPr>
          <w:rFonts w:ascii="Arial" w:hAnsi="Arial" w:cs="Arial"/>
          <w:sz w:val="24"/>
          <w:szCs w:val="24"/>
        </w:rPr>
        <w:t xml:space="preserve">será de </w:t>
      </w:r>
      <w:r w:rsidR="00A0103F" w:rsidRPr="00727C72">
        <w:rPr>
          <w:rFonts w:ascii="Arial" w:hAnsi="Arial" w:cs="Arial"/>
          <w:sz w:val="24"/>
          <w:szCs w:val="24"/>
        </w:rPr>
        <w:t>30</w:t>
      </w:r>
      <w:r w:rsidR="000D38B3" w:rsidRPr="00727C72">
        <w:rPr>
          <w:rFonts w:ascii="Arial" w:hAnsi="Arial" w:cs="Arial"/>
          <w:sz w:val="24"/>
          <w:szCs w:val="24"/>
        </w:rPr>
        <w:t xml:space="preserve"> (</w:t>
      </w:r>
      <w:r w:rsidR="00A0103F" w:rsidRPr="00727C72">
        <w:rPr>
          <w:rFonts w:ascii="Arial" w:hAnsi="Arial" w:cs="Arial"/>
          <w:sz w:val="24"/>
          <w:szCs w:val="24"/>
        </w:rPr>
        <w:t>trinta</w:t>
      </w:r>
      <w:r w:rsidR="000D38B3" w:rsidRPr="00727C72">
        <w:rPr>
          <w:rFonts w:ascii="Arial" w:hAnsi="Arial" w:cs="Arial"/>
          <w:sz w:val="24"/>
          <w:szCs w:val="24"/>
        </w:rPr>
        <w:t>) dias</w:t>
      </w:r>
      <w:r w:rsidRPr="00727C72">
        <w:rPr>
          <w:rFonts w:ascii="Arial" w:hAnsi="Arial" w:cs="Arial"/>
          <w:sz w:val="24"/>
          <w:szCs w:val="24"/>
        </w:rPr>
        <w:t>, iniciando a contagem a partir do recebimento da Nota de Empenho.</w:t>
      </w:r>
    </w:p>
    <w:p w14:paraId="3622D00A" w14:textId="23F7C77E"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Especificação detalhada do objeto:</w:t>
      </w:r>
    </w:p>
    <w:p w14:paraId="04FCF19D" w14:textId="77777777" w:rsidR="000D38B3" w:rsidRPr="00727C72" w:rsidRDefault="000D38B3" w:rsidP="00727C72">
      <w:pPr>
        <w:autoSpaceDE w:val="0"/>
        <w:autoSpaceDN w:val="0"/>
        <w:adjustRightInd w:val="0"/>
        <w:spacing w:after="0" w:line="276" w:lineRule="auto"/>
        <w:jc w:val="both"/>
        <w:rPr>
          <w:rFonts w:ascii="Arial" w:hAnsi="Arial" w:cs="Arial"/>
          <w:sz w:val="24"/>
          <w:szCs w:val="24"/>
        </w:rPr>
      </w:pPr>
    </w:p>
    <w:tbl>
      <w:tblPr>
        <w:tblStyle w:val="Tabelacomgrade"/>
        <w:tblW w:w="8930" w:type="dxa"/>
        <w:tblInd w:w="704" w:type="dxa"/>
        <w:tblLook w:val="04A0" w:firstRow="1" w:lastRow="0" w:firstColumn="1" w:lastColumn="0" w:noHBand="0" w:noVBand="1"/>
      </w:tblPr>
      <w:tblGrid>
        <w:gridCol w:w="4111"/>
        <w:gridCol w:w="2268"/>
        <w:gridCol w:w="1134"/>
        <w:gridCol w:w="1417"/>
      </w:tblGrid>
      <w:tr w:rsidR="00441FF2" w:rsidRPr="00727C72" w14:paraId="5E9743AD" w14:textId="77777777" w:rsidTr="00AC1E80">
        <w:tc>
          <w:tcPr>
            <w:tcW w:w="4111" w:type="dxa"/>
            <w:shd w:val="clear" w:color="auto" w:fill="BFBFBF" w:themeFill="background1" w:themeFillShade="BF"/>
          </w:tcPr>
          <w:p w14:paraId="7093CFFE"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r w:rsidRPr="00727C72">
              <w:rPr>
                <w:rFonts w:ascii="Arial" w:hAnsi="Arial" w:cs="Arial"/>
                <w:sz w:val="24"/>
                <w:szCs w:val="24"/>
              </w:rPr>
              <w:t>DESCRIÇÃO</w:t>
            </w:r>
          </w:p>
        </w:tc>
        <w:tc>
          <w:tcPr>
            <w:tcW w:w="2268" w:type="dxa"/>
            <w:shd w:val="clear" w:color="auto" w:fill="BFBFBF" w:themeFill="background1" w:themeFillShade="BF"/>
          </w:tcPr>
          <w:p w14:paraId="719F4499"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r w:rsidRPr="00727C72">
              <w:rPr>
                <w:rFonts w:ascii="Arial" w:hAnsi="Arial" w:cs="Arial"/>
                <w:sz w:val="24"/>
                <w:szCs w:val="24"/>
              </w:rPr>
              <w:t>MARCA/MODELO</w:t>
            </w:r>
          </w:p>
        </w:tc>
        <w:tc>
          <w:tcPr>
            <w:tcW w:w="1134" w:type="dxa"/>
            <w:shd w:val="clear" w:color="auto" w:fill="BFBFBF" w:themeFill="background1" w:themeFillShade="BF"/>
          </w:tcPr>
          <w:p w14:paraId="06178F35"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r w:rsidRPr="00727C72">
              <w:rPr>
                <w:rFonts w:ascii="Arial" w:hAnsi="Arial" w:cs="Arial"/>
                <w:sz w:val="24"/>
                <w:szCs w:val="24"/>
              </w:rPr>
              <w:t>QTDE</w:t>
            </w:r>
          </w:p>
        </w:tc>
        <w:tc>
          <w:tcPr>
            <w:tcW w:w="1417" w:type="dxa"/>
            <w:shd w:val="clear" w:color="auto" w:fill="BFBFBF" w:themeFill="background1" w:themeFillShade="BF"/>
          </w:tcPr>
          <w:p w14:paraId="50DD8DD7"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r w:rsidRPr="00727C72">
              <w:rPr>
                <w:rFonts w:ascii="Arial" w:hAnsi="Arial" w:cs="Arial"/>
                <w:sz w:val="24"/>
                <w:szCs w:val="24"/>
              </w:rPr>
              <w:t>UNIDADE</w:t>
            </w:r>
          </w:p>
        </w:tc>
      </w:tr>
      <w:tr w:rsidR="00441FF2" w:rsidRPr="00727C72" w14:paraId="7E32B51E" w14:textId="77777777" w:rsidTr="00AC1E80">
        <w:tc>
          <w:tcPr>
            <w:tcW w:w="4111" w:type="dxa"/>
          </w:tcPr>
          <w:p w14:paraId="6C0C2421"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p>
        </w:tc>
        <w:tc>
          <w:tcPr>
            <w:tcW w:w="2268" w:type="dxa"/>
          </w:tcPr>
          <w:p w14:paraId="28D2EF7D"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p>
        </w:tc>
        <w:tc>
          <w:tcPr>
            <w:tcW w:w="1134" w:type="dxa"/>
          </w:tcPr>
          <w:p w14:paraId="3F3A5EA9"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p>
        </w:tc>
        <w:tc>
          <w:tcPr>
            <w:tcW w:w="1417" w:type="dxa"/>
          </w:tcPr>
          <w:p w14:paraId="3D4E417A" w14:textId="77777777" w:rsidR="00441FF2" w:rsidRPr="00727C72" w:rsidRDefault="00441FF2" w:rsidP="00727C72">
            <w:pPr>
              <w:autoSpaceDE w:val="0"/>
              <w:autoSpaceDN w:val="0"/>
              <w:adjustRightInd w:val="0"/>
              <w:spacing w:line="276" w:lineRule="auto"/>
              <w:ind w:left="680" w:hanging="680"/>
              <w:jc w:val="both"/>
              <w:rPr>
                <w:rFonts w:ascii="Arial" w:hAnsi="Arial" w:cs="Arial"/>
                <w:sz w:val="24"/>
                <w:szCs w:val="24"/>
              </w:rPr>
            </w:pPr>
          </w:p>
        </w:tc>
      </w:tr>
    </w:tbl>
    <w:p w14:paraId="7CFBE477" w14:textId="77777777" w:rsidR="000D38B3" w:rsidRPr="00727C72" w:rsidRDefault="000D38B3" w:rsidP="00727C72">
      <w:pPr>
        <w:autoSpaceDE w:val="0"/>
        <w:autoSpaceDN w:val="0"/>
        <w:adjustRightInd w:val="0"/>
        <w:spacing w:after="0" w:line="276" w:lineRule="auto"/>
        <w:jc w:val="both"/>
        <w:rPr>
          <w:rFonts w:ascii="Arial" w:hAnsi="Arial" w:cs="Arial"/>
          <w:sz w:val="24"/>
          <w:szCs w:val="24"/>
        </w:rPr>
      </w:pPr>
    </w:p>
    <w:p w14:paraId="7A5B2AE5" w14:textId="0723A19E"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Vinculam esta aquisição, independentemente de transcrição:</w:t>
      </w:r>
    </w:p>
    <w:p w14:paraId="16897BB8"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Termo de Referência.</w:t>
      </w:r>
    </w:p>
    <w:p w14:paraId="335C044E"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Edital da Licitação.</w:t>
      </w:r>
    </w:p>
    <w:p w14:paraId="6C1E0298"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 Proposta do contratado.</w:t>
      </w:r>
    </w:p>
    <w:p w14:paraId="56566E63"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Eventuais anexos dos documentos supracitados.</w:t>
      </w:r>
    </w:p>
    <w:p w14:paraId="4CD5BED4"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3F06B650" w14:textId="4F12A1D7"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SEGUNDA – VIGÊNCIA:</w:t>
      </w:r>
    </w:p>
    <w:p w14:paraId="7F8CF918" w14:textId="165B21EB"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prazo de vigência da contratação é restrito ao período de garantia ofertado pelo contratado, de</w:t>
      </w:r>
      <w:r w:rsidR="00915459" w:rsidRPr="00727C72">
        <w:rPr>
          <w:rFonts w:ascii="Arial" w:hAnsi="Arial" w:cs="Arial"/>
          <w:sz w:val="24"/>
          <w:szCs w:val="24"/>
        </w:rPr>
        <w:t xml:space="preserve"> acordo com o prazo do fabricante</w:t>
      </w:r>
      <w:r w:rsidRPr="00727C72">
        <w:rPr>
          <w:rFonts w:ascii="Arial" w:hAnsi="Arial" w:cs="Arial"/>
          <w:sz w:val="24"/>
          <w:szCs w:val="24"/>
        </w:rPr>
        <w:t>.</w:t>
      </w:r>
    </w:p>
    <w:p w14:paraId="4130F748" w14:textId="77777777" w:rsidR="00915459" w:rsidRPr="00727C72" w:rsidRDefault="00915459" w:rsidP="00727C72">
      <w:pPr>
        <w:autoSpaceDE w:val="0"/>
        <w:autoSpaceDN w:val="0"/>
        <w:adjustRightInd w:val="0"/>
        <w:spacing w:after="0" w:line="276" w:lineRule="auto"/>
        <w:ind w:left="680"/>
        <w:jc w:val="both"/>
        <w:rPr>
          <w:rFonts w:ascii="Arial" w:hAnsi="Arial" w:cs="Arial"/>
          <w:sz w:val="24"/>
          <w:szCs w:val="24"/>
        </w:rPr>
      </w:pPr>
    </w:p>
    <w:p w14:paraId="5E3D0C59" w14:textId="5011B722"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Durante o período de garantia contratual, a contratada deverá prestar a assistência técnica do produto ofertado, conforme previsão contida no catálogo do fabricante.</w:t>
      </w:r>
    </w:p>
    <w:p w14:paraId="670F8B45" w14:textId="77777777" w:rsidR="00441FF2" w:rsidRPr="00727C72" w:rsidRDefault="00441FF2" w:rsidP="00727C72">
      <w:pPr>
        <w:autoSpaceDE w:val="0"/>
        <w:autoSpaceDN w:val="0"/>
        <w:adjustRightInd w:val="0"/>
        <w:spacing w:after="0" w:line="276" w:lineRule="auto"/>
        <w:ind w:left="680"/>
        <w:jc w:val="both"/>
        <w:rPr>
          <w:rFonts w:ascii="Arial" w:hAnsi="Arial" w:cs="Arial"/>
          <w:sz w:val="24"/>
          <w:szCs w:val="24"/>
        </w:rPr>
      </w:pPr>
    </w:p>
    <w:p w14:paraId="5A5EC735" w14:textId="77777777"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TERCEIRA – MODELOS DE EXECUÇÃO E GESTÃO CONTRATUAIS:</w:t>
      </w:r>
    </w:p>
    <w:p w14:paraId="010D20BD" w14:textId="694B3D08" w:rsidR="00441FF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regime de execução contratual, os modelos de gestão e de execução, assim como os prazos e condições de conclusão, entrega, observação e recebimento do objeto constam no Termo de Referência, anexo a este Contrato.</w:t>
      </w:r>
    </w:p>
    <w:p w14:paraId="06715299" w14:textId="77777777" w:rsidR="007C01F5" w:rsidRPr="00727C72" w:rsidRDefault="007C01F5" w:rsidP="007C01F5">
      <w:pPr>
        <w:autoSpaceDE w:val="0"/>
        <w:autoSpaceDN w:val="0"/>
        <w:adjustRightInd w:val="0"/>
        <w:spacing w:after="0" w:line="276" w:lineRule="auto"/>
        <w:ind w:left="720"/>
        <w:jc w:val="both"/>
        <w:rPr>
          <w:rFonts w:ascii="Arial" w:hAnsi="Arial" w:cs="Arial"/>
          <w:sz w:val="24"/>
          <w:szCs w:val="24"/>
        </w:rPr>
      </w:pPr>
    </w:p>
    <w:p w14:paraId="6FAD9606" w14:textId="4A53CBC2" w:rsidR="00441FF2" w:rsidRPr="00727C72" w:rsidRDefault="00FA2DCF" w:rsidP="00924E55">
      <w:pPr>
        <w:numPr>
          <w:ilvl w:val="1"/>
          <w:numId w:val="35"/>
        </w:numPr>
        <w:autoSpaceDE w:val="0"/>
        <w:autoSpaceDN w:val="0"/>
        <w:adjustRightInd w:val="0"/>
        <w:spacing w:after="0" w:line="276" w:lineRule="auto"/>
        <w:ind w:left="709" w:hanging="680"/>
        <w:jc w:val="both"/>
        <w:rPr>
          <w:rFonts w:ascii="Arial" w:hAnsi="Arial" w:cs="Arial"/>
          <w:sz w:val="24"/>
          <w:szCs w:val="24"/>
        </w:rPr>
      </w:pPr>
      <w:r>
        <w:rPr>
          <w:rFonts w:ascii="Arial" w:hAnsi="Arial" w:cs="Arial"/>
          <w:kern w:val="0"/>
          <w:sz w:val="24"/>
          <w:szCs w:val="24"/>
        </w:rPr>
        <w:t xml:space="preserve"> </w:t>
      </w:r>
      <w:r w:rsidR="00441FF2" w:rsidRPr="00727C72">
        <w:rPr>
          <w:rFonts w:ascii="Arial" w:hAnsi="Arial" w:cs="Arial"/>
          <w:kern w:val="0"/>
          <w:sz w:val="24"/>
          <w:szCs w:val="24"/>
        </w:rPr>
        <w:t>O modelo de gestão seguirá o constante no Decreto Municipal.</w:t>
      </w:r>
    </w:p>
    <w:p w14:paraId="42848581" w14:textId="6D636067" w:rsidR="00924E55" w:rsidRDefault="009670CA" w:rsidP="00924E55">
      <w:pPr>
        <w:numPr>
          <w:ilvl w:val="1"/>
          <w:numId w:val="35"/>
        </w:numPr>
        <w:autoSpaceDE w:val="0"/>
        <w:autoSpaceDN w:val="0"/>
        <w:adjustRightInd w:val="0"/>
        <w:spacing w:after="0" w:line="276" w:lineRule="auto"/>
        <w:ind w:hanging="786"/>
        <w:jc w:val="both"/>
        <w:rPr>
          <w:rFonts w:ascii="Arial" w:hAnsi="Arial" w:cs="Arial"/>
          <w:kern w:val="0"/>
          <w:sz w:val="24"/>
          <w:szCs w:val="24"/>
        </w:rPr>
      </w:pPr>
      <w:r w:rsidRPr="00924E55">
        <w:rPr>
          <w:rFonts w:ascii="Arial" w:hAnsi="Arial" w:cs="Arial"/>
          <w:kern w:val="0"/>
          <w:sz w:val="24"/>
          <w:szCs w:val="24"/>
        </w:rPr>
        <w:t xml:space="preserve">A </w:t>
      </w:r>
      <w:r w:rsidR="00924E55" w:rsidRPr="00924E55">
        <w:rPr>
          <w:rFonts w:ascii="Arial" w:hAnsi="Arial" w:cs="Arial"/>
          <w:kern w:val="0"/>
          <w:sz w:val="24"/>
          <w:szCs w:val="24"/>
        </w:rPr>
        <w:t>Secret</w:t>
      </w:r>
      <w:r w:rsidR="00924E55">
        <w:rPr>
          <w:rFonts w:ascii="Arial" w:hAnsi="Arial" w:cs="Arial"/>
          <w:kern w:val="0"/>
          <w:sz w:val="24"/>
          <w:szCs w:val="24"/>
        </w:rPr>
        <w:t>a</w:t>
      </w:r>
      <w:r w:rsidR="00924E55" w:rsidRPr="00924E55">
        <w:rPr>
          <w:rFonts w:ascii="Arial" w:hAnsi="Arial" w:cs="Arial"/>
          <w:kern w:val="0"/>
          <w:sz w:val="24"/>
          <w:szCs w:val="24"/>
        </w:rPr>
        <w:t>ria de Desenvolvimento Social, Cidadania e Habitação</w:t>
      </w:r>
      <w:r w:rsidRPr="00924E55">
        <w:rPr>
          <w:rFonts w:ascii="Arial" w:hAnsi="Arial" w:cs="Arial"/>
          <w:kern w:val="0"/>
          <w:sz w:val="24"/>
          <w:szCs w:val="24"/>
        </w:rPr>
        <w:t xml:space="preserve"> indica</w:t>
      </w:r>
      <w:r w:rsidR="00FA2DCF">
        <w:rPr>
          <w:rFonts w:ascii="Arial" w:hAnsi="Arial" w:cs="Arial"/>
          <w:kern w:val="0"/>
          <w:sz w:val="24"/>
          <w:szCs w:val="24"/>
        </w:rPr>
        <w:t xml:space="preserve"> como fiscal do contrato </w:t>
      </w:r>
      <w:r w:rsidR="00924E55" w:rsidRPr="00924E55">
        <w:rPr>
          <w:rFonts w:ascii="Arial" w:hAnsi="Arial" w:cs="Arial"/>
          <w:kern w:val="0"/>
          <w:sz w:val="24"/>
          <w:szCs w:val="24"/>
        </w:rPr>
        <w:t xml:space="preserve">a servidora Cristiane de Almeida Chaves, matrícula nº 7045-9, e </w:t>
      </w:r>
      <w:r w:rsidR="00FA2DCF">
        <w:rPr>
          <w:rFonts w:ascii="Arial" w:hAnsi="Arial" w:cs="Arial"/>
          <w:kern w:val="0"/>
          <w:sz w:val="24"/>
          <w:szCs w:val="24"/>
        </w:rPr>
        <w:t>como</w:t>
      </w:r>
      <w:r w:rsidR="00924E55" w:rsidRPr="00924E55">
        <w:rPr>
          <w:rFonts w:ascii="Arial" w:hAnsi="Arial" w:cs="Arial"/>
          <w:kern w:val="0"/>
          <w:sz w:val="24"/>
          <w:szCs w:val="24"/>
        </w:rPr>
        <w:t xml:space="preserve"> Gest</w:t>
      </w:r>
      <w:r w:rsidR="00FA2DCF">
        <w:rPr>
          <w:rFonts w:ascii="Arial" w:hAnsi="Arial" w:cs="Arial"/>
          <w:kern w:val="0"/>
          <w:sz w:val="24"/>
          <w:szCs w:val="24"/>
        </w:rPr>
        <w:t xml:space="preserve">ora </w:t>
      </w:r>
      <w:r w:rsidR="00924E55" w:rsidRPr="00924E55">
        <w:rPr>
          <w:rFonts w:ascii="Arial" w:hAnsi="Arial" w:cs="Arial"/>
          <w:kern w:val="0"/>
          <w:sz w:val="24"/>
          <w:szCs w:val="24"/>
        </w:rPr>
        <w:t>a Secretária Carine Martins dos Santos, matrícula nº 7045-9.</w:t>
      </w:r>
    </w:p>
    <w:p w14:paraId="6AF5C5CC" w14:textId="19268811" w:rsidR="00FA2DCF" w:rsidRPr="00924E55" w:rsidRDefault="00FA2DCF" w:rsidP="00FA2DCF">
      <w:pPr>
        <w:numPr>
          <w:ilvl w:val="1"/>
          <w:numId w:val="35"/>
        </w:numPr>
        <w:autoSpaceDE w:val="0"/>
        <w:autoSpaceDN w:val="0"/>
        <w:adjustRightInd w:val="0"/>
        <w:spacing w:after="0" w:line="276" w:lineRule="auto"/>
        <w:ind w:hanging="786"/>
        <w:jc w:val="both"/>
        <w:rPr>
          <w:rFonts w:ascii="Arial" w:hAnsi="Arial" w:cs="Arial"/>
          <w:kern w:val="0"/>
          <w:sz w:val="24"/>
          <w:szCs w:val="24"/>
        </w:rPr>
      </w:pPr>
      <w:r w:rsidRPr="00FA2DCF">
        <w:rPr>
          <w:rFonts w:ascii="Arial" w:hAnsi="Arial" w:cs="Arial"/>
          <w:kern w:val="0"/>
          <w:sz w:val="24"/>
          <w:szCs w:val="24"/>
        </w:rPr>
        <w:t xml:space="preserve">A Secretaria Municipal de Saúde indica como Gestor do contrato o Sr. Tiago Barreto dos Santos, matrícula nº 7288.5 e como Fiscalizadora, a Sra. Vanessa Paula </w:t>
      </w:r>
      <w:proofErr w:type="spellStart"/>
      <w:r w:rsidRPr="00FA2DCF">
        <w:rPr>
          <w:rFonts w:ascii="Arial" w:hAnsi="Arial" w:cs="Arial"/>
          <w:kern w:val="0"/>
          <w:sz w:val="24"/>
          <w:szCs w:val="24"/>
        </w:rPr>
        <w:t>Bouchaton</w:t>
      </w:r>
      <w:proofErr w:type="spellEnd"/>
      <w:r w:rsidRPr="00FA2DCF">
        <w:rPr>
          <w:rFonts w:ascii="Arial" w:hAnsi="Arial" w:cs="Arial"/>
          <w:kern w:val="0"/>
          <w:sz w:val="24"/>
          <w:szCs w:val="24"/>
        </w:rPr>
        <w:t>, matrícula nº 7286.9.</w:t>
      </w:r>
    </w:p>
    <w:p w14:paraId="3ECDF27A" w14:textId="77777777" w:rsidR="00441FF2" w:rsidRPr="00727C72" w:rsidRDefault="00441FF2" w:rsidP="00727C72">
      <w:pPr>
        <w:autoSpaceDE w:val="0"/>
        <w:autoSpaceDN w:val="0"/>
        <w:adjustRightInd w:val="0"/>
        <w:spacing w:after="0" w:line="276" w:lineRule="auto"/>
        <w:ind w:left="680" w:hanging="680"/>
        <w:jc w:val="both"/>
        <w:rPr>
          <w:rFonts w:ascii="Arial" w:hAnsi="Arial" w:cs="Arial"/>
          <w:kern w:val="0"/>
          <w:sz w:val="24"/>
          <w:szCs w:val="24"/>
        </w:rPr>
      </w:pPr>
    </w:p>
    <w:p w14:paraId="7DDC02B7" w14:textId="77777777"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QUARTA – SUBCONTRATAÇÃO:</w:t>
      </w:r>
    </w:p>
    <w:p w14:paraId="7C6122DC"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Não será admitida a subcontratação do objeto contratual.</w:t>
      </w:r>
    </w:p>
    <w:p w14:paraId="35833FD8"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073506EE" w14:textId="77777777"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QUINTA – PREÇO:</w:t>
      </w:r>
    </w:p>
    <w:p w14:paraId="18579A8D" w14:textId="41B8F873"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valor TOTAL da aquisição é de R$...........................</w:t>
      </w:r>
      <w:r w:rsidR="00E37F8D" w:rsidRPr="00727C72">
        <w:rPr>
          <w:rFonts w:ascii="Arial" w:hAnsi="Arial" w:cs="Arial"/>
          <w:sz w:val="24"/>
          <w:szCs w:val="24"/>
        </w:rPr>
        <w:t>.</w:t>
      </w:r>
    </w:p>
    <w:p w14:paraId="43B0E9B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5030C36"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10F861B1" w14:textId="77777777"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SEXTA – PAGAMENTO:</w:t>
      </w:r>
    </w:p>
    <w:p w14:paraId="23C87056" w14:textId="45A9683E" w:rsidR="00441FF2" w:rsidRPr="00727C72" w:rsidRDefault="00441FF2" w:rsidP="00727C72">
      <w:pPr>
        <w:numPr>
          <w:ilvl w:val="1"/>
          <w:numId w:val="35"/>
        </w:numPr>
        <w:autoSpaceDE w:val="0"/>
        <w:autoSpaceDN w:val="0"/>
        <w:adjustRightInd w:val="0"/>
        <w:spacing w:after="0" w:line="276" w:lineRule="auto"/>
        <w:ind w:left="709" w:hanging="709"/>
        <w:jc w:val="both"/>
        <w:rPr>
          <w:rFonts w:ascii="Arial" w:hAnsi="Arial" w:cs="Arial"/>
          <w:b/>
          <w:bCs/>
          <w:sz w:val="24"/>
          <w:szCs w:val="24"/>
        </w:rPr>
      </w:pPr>
      <w:r w:rsidRPr="00727C72">
        <w:rPr>
          <w:rFonts w:ascii="Arial" w:hAnsi="Arial" w:cs="Arial"/>
          <w:color w:val="000000"/>
          <w:sz w:val="24"/>
          <w:szCs w:val="24"/>
        </w:rPr>
        <w:t>O pagamento será realizado</w:t>
      </w:r>
      <w:r w:rsidR="00E75920" w:rsidRPr="00727C72">
        <w:rPr>
          <w:rFonts w:ascii="Arial" w:hAnsi="Arial" w:cs="Arial"/>
          <w:color w:val="000000"/>
          <w:sz w:val="24"/>
          <w:szCs w:val="24"/>
        </w:rPr>
        <w:t xml:space="preserve"> até</w:t>
      </w:r>
      <w:r w:rsidRPr="00727C72">
        <w:rPr>
          <w:rFonts w:ascii="Arial" w:hAnsi="Arial" w:cs="Arial"/>
          <w:color w:val="000000"/>
          <w:sz w:val="24"/>
          <w:szCs w:val="24"/>
        </w:rPr>
        <w:t xml:space="preserve"> 30 dias após o recebimento do objeto, mediante crédito em conta corrente bancária, após ateste do fiscal do contrato.</w:t>
      </w:r>
    </w:p>
    <w:p w14:paraId="20828AB4"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4B0FD4B6" w14:textId="62083FD3"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w:t>
      </w:r>
      <w:r w:rsidR="00493656" w:rsidRPr="00727C72">
        <w:rPr>
          <w:rFonts w:ascii="Arial" w:hAnsi="Arial" w:cs="Arial"/>
          <w:b/>
          <w:bCs/>
          <w:sz w:val="24"/>
          <w:szCs w:val="24"/>
        </w:rPr>
        <w:t xml:space="preserve"> SÉTIMA</w:t>
      </w:r>
      <w:r w:rsidRPr="00727C72">
        <w:rPr>
          <w:rFonts w:ascii="Arial" w:hAnsi="Arial" w:cs="Arial"/>
          <w:b/>
          <w:bCs/>
          <w:sz w:val="24"/>
          <w:szCs w:val="24"/>
        </w:rPr>
        <w:t xml:space="preserve"> – OBRIGAÇÕES DO CONTRATANTE:</w:t>
      </w:r>
    </w:p>
    <w:p w14:paraId="3960223C"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Exigir o cumprimento de todas as obrigações assumidas pelo Contratado, de acordo com o contrato e seus anexos.</w:t>
      </w:r>
    </w:p>
    <w:p w14:paraId="380E22A7"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Receber o objeto no prazo e condições estabelecidas no Termo de Referência.</w:t>
      </w:r>
    </w:p>
    <w:p w14:paraId="115425C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Notificar o Contratado, por escrito, sobre vícios, defeitos ou incorreções verificadas no objeto fornecido, para que seja por ele substituído, reparado ou corrigido, no total ou em parte, às suas expensas.</w:t>
      </w:r>
    </w:p>
    <w:p w14:paraId="643922B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Acompanhar e fiscalizar a execução do contrato e o cumprimento das obrigações pelo Contratado.</w:t>
      </w:r>
    </w:p>
    <w:p w14:paraId="7EF5E33A"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A1B27F9"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Efetuar o pagamento ao Contratado do valor correspondente à execução do objeto, no prazo, forma e condições estabelecidos no presente Contrato e no Termo de Referência.</w:t>
      </w:r>
    </w:p>
    <w:p w14:paraId="3ED957B2"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Aplicar ao Contratado as sanções previstas na lei e neste Contrato.</w:t>
      </w:r>
    </w:p>
    <w:p w14:paraId="33061225"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Responder eventuais pedidos de reestabelecimento do equilíbrio econômico-financeiro feitos pelo contratado no prazo máximo de 1 (um) mês.</w:t>
      </w:r>
    </w:p>
    <w:p w14:paraId="0AF2DE0D"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lastRenderedPageBreak/>
        <w:t>Notificar os emitentes das garantias quanto ao início de processo administrativo para apuração de descumprimento de cláusulas contratuais (se houver).</w:t>
      </w:r>
    </w:p>
    <w:p w14:paraId="223D4C93"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Comunicar o Contratado na hipótese de posterior alteração do projeto pelo Contratante, no caso do art. 93, §2º, da Lei nº 14.133, de 2021.</w:t>
      </w:r>
    </w:p>
    <w:p w14:paraId="24AF718E"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9A4195E"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276E219D" w14:textId="63F9E938" w:rsidR="00441FF2" w:rsidRPr="00727C72" w:rsidRDefault="00441FF2" w:rsidP="00727C72">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CLÁUSULA</w:t>
      </w:r>
      <w:r w:rsidR="00493656" w:rsidRPr="00727C72">
        <w:rPr>
          <w:rFonts w:ascii="Arial" w:hAnsi="Arial" w:cs="Arial"/>
          <w:sz w:val="24"/>
          <w:szCs w:val="24"/>
        </w:rPr>
        <w:t xml:space="preserve"> </w:t>
      </w:r>
      <w:r w:rsidR="00493656" w:rsidRPr="00727C72">
        <w:rPr>
          <w:rFonts w:ascii="Arial" w:hAnsi="Arial" w:cs="Arial"/>
          <w:b/>
          <w:bCs/>
          <w:sz w:val="24"/>
          <w:szCs w:val="24"/>
        </w:rPr>
        <w:t>OITAVA</w:t>
      </w:r>
      <w:r w:rsidRPr="00727C72">
        <w:rPr>
          <w:rFonts w:ascii="Arial" w:hAnsi="Arial" w:cs="Arial"/>
          <w:b/>
          <w:bCs/>
          <w:sz w:val="24"/>
          <w:szCs w:val="24"/>
        </w:rPr>
        <w:t xml:space="preserve"> – OBRIGAÇÕES DO CONTRATADO:</w:t>
      </w:r>
    </w:p>
    <w:p w14:paraId="470C3E4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BBD229F"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Entregar o objeto acompanhado do manual do usuário, com uma versão em português, e da relação da rede de assistência técnica autorizada.</w:t>
      </w:r>
    </w:p>
    <w:p w14:paraId="61E613E3"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Atender às determinações regulares emitidas pelo fiscal do contrato ou autoridade superior.</w:t>
      </w:r>
    </w:p>
    <w:p w14:paraId="5295DB6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A0F0CDB"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E6D12DD"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Responsabilizar-se pelos vícios e danos decorrentes da execução do objeto, de acordo com o Código de Defesa do Consumidor (Lei nº 8.078, de 1990).</w:t>
      </w:r>
    </w:p>
    <w:p w14:paraId="097971F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1314F33C"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25C3FF9E"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B321A6D"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Manter durante toda a vigência do contrato, em compatibilidade com as obrigações assumidas, todas as condições exigidas para habilitação na licitação.</w:t>
      </w:r>
    </w:p>
    <w:p w14:paraId="7C2CB31E"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59E078EA"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lastRenderedPageBreak/>
        <w:t>O contratante poderá solicitar que o contratado comprove que cumpre o exposto no inciso 9.17, a qualquer tempo.</w:t>
      </w:r>
    </w:p>
    <w:p w14:paraId="138B7BF5"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Guardar sigilo sobre todas as informações obtidas em decorrência do cumprimento do contrato.</w:t>
      </w:r>
    </w:p>
    <w:p w14:paraId="691F1C66"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991704F"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Cumprir, além dos postulados legais vigentes de âmbito federal, estadual ou municipal, as normas de segurança do Contratante.</w:t>
      </w:r>
    </w:p>
    <w:p w14:paraId="0B8E7F30" w14:textId="77777777" w:rsidR="00441FF2" w:rsidRPr="00727C72" w:rsidRDefault="00441FF2" w:rsidP="00727C72">
      <w:pPr>
        <w:autoSpaceDE w:val="0"/>
        <w:autoSpaceDN w:val="0"/>
        <w:adjustRightInd w:val="0"/>
        <w:spacing w:after="0" w:line="276" w:lineRule="auto"/>
        <w:ind w:left="680"/>
        <w:jc w:val="both"/>
        <w:rPr>
          <w:rFonts w:ascii="Arial" w:hAnsi="Arial" w:cs="Arial"/>
          <w:sz w:val="24"/>
          <w:szCs w:val="24"/>
        </w:rPr>
      </w:pPr>
    </w:p>
    <w:p w14:paraId="74B20AE8" w14:textId="1EC86EFB" w:rsidR="00441FF2" w:rsidRPr="00727C72" w:rsidRDefault="00441FF2" w:rsidP="008B5F88">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CLÁUSULA</w:t>
      </w:r>
      <w:r w:rsidR="00493656" w:rsidRPr="00727C72">
        <w:rPr>
          <w:rFonts w:ascii="Arial" w:hAnsi="Arial" w:cs="Arial"/>
          <w:sz w:val="24"/>
          <w:szCs w:val="24"/>
        </w:rPr>
        <w:t xml:space="preserve"> </w:t>
      </w:r>
      <w:r w:rsidR="00493656" w:rsidRPr="00727C72">
        <w:rPr>
          <w:rFonts w:ascii="Arial" w:hAnsi="Arial" w:cs="Arial"/>
          <w:b/>
          <w:bCs/>
          <w:sz w:val="24"/>
          <w:szCs w:val="24"/>
        </w:rPr>
        <w:t>NONA</w:t>
      </w:r>
      <w:r w:rsidRPr="00727C72">
        <w:rPr>
          <w:rFonts w:ascii="Arial" w:hAnsi="Arial" w:cs="Arial"/>
          <w:b/>
          <w:bCs/>
          <w:sz w:val="24"/>
          <w:szCs w:val="24"/>
        </w:rPr>
        <w:t xml:space="preserve"> – OBRIGAÇÕES PERTINENTES À LGPD:</w:t>
      </w:r>
    </w:p>
    <w:p w14:paraId="6D59688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A0B116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Os dados obtidos somente poderão ser utilizados para as finalidades que justificaram seu acesso e de acordo com a boa-fé e com os princípios do art. 6º da LGPD.</w:t>
      </w:r>
    </w:p>
    <w:p w14:paraId="35A67B19"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É vedado o compartilhamento com terceiros dos dados obtidos fora das hipóteses permitidas em Lei.</w:t>
      </w:r>
    </w:p>
    <w:p w14:paraId="4ECD4526"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3E29F3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É dever do contratado orientar e treinar seus empregados sobre os deveres, requisitos e responsabilidades decorrentes da LGPD.</w:t>
      </w:r>
    </w:p>
    <w:p w14:paraId="1801F33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 xml:space="preserve">O Contratado deverá exigir de </w:t>
      </w:r>
      <w:proofErr w:type="spellStart"/>
      <w:r w:rsidRPr="00727C72">
        <w:rPr>
          <w:rFonts w:ascii="Arial" w:hAnsi="Arial" w:cs="Arial"/>
          <w:sz w:val="24"/>
          <w:szCs w:val="24"/>
        </w:rPr>
        <w:t>suboperadores</w:t>
      </w:r>
      <w:proofErr w:type="spellEnd"/>
      <w:r w:rsidRPr="00727C72">
        <w:rPr>
          <w:rFonts w:ascii="Arial" w:hAnsi="Arial" w:cs="Arial"/>
          <w:sz w:val="24"/>
          <w:szCs w:val="24"/>
        </w:rPr>
        <w:t xml:space="preserve"> e subcontratados o cumprimento dos deveres da presente cláusula, permanecendo integralmente responsável por garantir sua observância.</w:t>
      </w:r>
    </w:p>
    <w:p w14:paraId="1DDC6BB6"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Contratante poderá realizar diligência para aferir o cumprimento do item 10.6, devendo o Contratado atender prontamente eventuais pedidos de comprovação formulados.</w:t>
      </w:r>
    </w:p>
    <w:p w14:paraId="2C1CD9B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69D92EF3"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sidRPr="00727C72">
        <w:rPr>
          <w:rFonts w:ascii="Arial" w:hAnsi="Arial" w:cs="Arial"/>
          <w:sz w:val="24"/>
          <w:szCs w:val="24"/>
        </w:rPr>
        <w:t>rastreável</w:t>
      </w:r>
      <w:proofErr w:type="spellEnd"/>
      <w:r w:rsidRPr="00727C72">
        <w:rPr>
          <w:rFonts w:ascii="Arial" w:hAnsi="Arial" w:cs="Arial"/>
          <w:sz w:val="24"/>
          <w:szCs w:val="24"/>
        </w:rPr>
        <w:t xml:space="preserve"> de tratamentos realizados (LGPD, art. 37), com cada acesso, data, horário e registro da finalidade, </w:t>
      </w:r>
      <w:r w:rsidRPr="00727C72">
        <w:rPr>
          <w:rFonts w:ascii="Arial" w:hAnsi="Arial" w:cs="Arial"/>
          <w:sz w:val="24"/>
          <w:szCs w:val="24"/>
        </w:rPr>
        <w:lastRenderedPageBreak/>
        <w:t>para efeito de responsabilização, em caso de eventuais omissões, desvios ou abusos.</w:t>
      </w:r>
    </w:p>
    <w:p w14:paraId="4BEB0894"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 xml:space="preserve">Os referidos bancos de dados devem ser desenvolvidos em formato </w:t>
      </w:r>
      <w:proofErr w:type="spellStart"/>
      <w:r w:rsidRPr="00727C72">
        <w:rPr>
          <w:rFonts w:ascii="Arial" w:hAnsi="Arial" w:cs="Arial"/>
          <w:sz w:val="24"/>
          <w:szCs w:val="24"/>
        </w:rPr>
        <w:t>interoperável</w:t>
      </w:r>
      <w:proofErr w:type="spellEnd"/>
      <w:r w:rsidRPr="00727C72">
        <w:rPr>
          <w:rFonts w:ascii="Arial" w:hAnsi="Arial" w:cs="Arial"/>
          <w:sz w:val="24"/>
          <w:szCs w:val="24"/>
        </w:rPr>
        <w:t>, a fim de garantir a reutilização desses dados pela Administração nas hipóteses previstas na LGPD.</w:t>
      </w:r>
    </w:p>
    <w:p w14:paraId="12B4E99D"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4172E954"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Os contratos e convênios de que trata o § 1º do art. 26 da LGPD deverão ser comunicados à autoridade nacional.</w:t>
      </w:r>
    </w:p>
    <w:p w14:paraId="706E0551"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47CEF168" w14:textId="0241D24D"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DÉCIMA</w:t>
      </w:r>
      <w:r w:rsidR="00493656" w:rsidRPr="00727C72">
        <w:rPr>
          <w:rFonts w:ascii="Arial" w:hAnsi="Arial" w:cs="Arial"/>
          <w:b/>
          <w:bCs/>
          <w:sz w:val="24"/>
          <w:szCs w:val="24"/>
        </w:rPr>
        <w:t xml:space="preserve"> </w:t>
      </w:r>
      <w:r w:rsidRPr="00727C72">
        <w:rPr>
          <w:rFonts w:ascii="Arial" w:hAnsi="Arial" w:cs="Arial"/>
          <w:b/>
          <w:bCs/>
          <w:sz w:val="24"/>
          <w:szCs w:val="24"/>
        </w:rPr>
        <w:t>– INFRAÇÕES E SANÇÕES ADMINISTRATIVAS:</w:t>
      </w:r>
    </w:p>
    <w:p w14:paraId="690FFBB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Comete infração administrativa, nos termos da Lei nº 14.133, de 2021, o contratado que:</w:t>
      </w:r>
    </w:p>
    <w:p w14:paraId="2538B2FD"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der</w:t>
      </w:r>
      <w:proofErr w:type="gramEnd"/>
      <w:r w:rsidRPr="00727C72">
        <w:rPr>
          <w:rFonts w:ascii="Arial" w:hAnsi="Arial" w:cs="Arial"/>
          <w:sz w:val="24"/>
          <w:szCs w:val="24"/>
        </w:rPr>
        <w:t xml:space="preserve"> causa à inexecução parcial do contrato;</w:t>
      </w:r>
    </w:p>
    <w:p w14:paraId="0B375207"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der</w:t>
      </w:r>
      <w:proofErr w:type="gramEnd"/>
      <w:r w:rsidRPr="00727C72">
        <w:rPr>
          <w:rFonts w:ascii="Arial" w:hAnsi="Arial" w:cs="Arial"/>
          <w:sz w:val="24"/>
          <w:szCs w:val="24"/>
        </w:rPr>
        <w:t xml:space="preserve"> causa à inexecução parcial do contrato que cause grave dano à Administração ou ao funcionamento dos serviços públicos ou ao interesse coletivo;</w:t>
      </w:r>
    </w:p>
    <w:p w14:paraId="6452A045"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der</w:t>
      </w:r>
      <w:proofErr w:type="gramEnd"/>
      <w:r w:rsidRPr="00727C72">
        <w:rPr>
          <w:rFonts w:ascii="Arial" w:hAnsi="Arial" w:cs="Arial"/>
          <w:sz w:val="24"/>
          <w:szCs w:val="24"/>
        </w:rPr>
        <w:t xml:space="preserve"> causa à inexecução total do contrato;</w:t>
      </w:r>
    </w:p>
    <w:p w14:paraId="50DB6D14"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ensejar</w:t>
      </w:r>
      <w:proofErr w:type="gramEnd"/>
      <w:r w:rsidRPr="00727C72">
        <w:rPr>
          <w:rFonts w:ascii="Arial" w:hAnsi="Arial" w:cs="Arial"/>
          <w:sz w:val="24"/>
          <w:szCs w:val="24"/>
        </w:rPr>
        <w:t xml:space="preserve"> o retardamento da execução ou da entrega do objeto da contratação sem motivo justificado;</w:t>
      </w:r>
    </w:p>
    <w:p w14:paraId="0CF47554"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apresentar</w:t>
      </w:r>
      <w:proofErr w:type="gramEnd"/>
      <w:r w:rsidRPr="00727C72">
        <w:rPr>
          <w:rFonts w:ascii="Arial" w:hAnsi="Arial" w:cs="Arial"/>
          <w:sz w:val="24"/>
          <w:szCs w:val="24"/>
        </w:rPr>
        <w:t xml:space="preserve"> documentação falsa ou prestar declaração falsa durante a execução do contrato;</w:t>
      </w:r>
    </w:p>
    <w:p w14:paraId="1945E1EC"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praticar</w:t>
      </w:r>
      <w:proofErr w:type="gramEnd"/>
      <w:r w:rsidRPr="00727C72">
        <w:rPr>
          <w:rFonts w:ascii="Arial" w:hAnsi="Arial" w:cs="Arial"/>
          <w:sz w:val="24"/>
          <w:szCs w:val="24"/>
        </w:rPr>
        <w:t xml:space="preserve"> ato fraudulento na execução do contrato;</w:t>
      </w:r>
    </w:p>
    <w:p w14:paraId="28F8DC60"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comportar</w:t>
      </w:r>
      <w:proofErr w:type="gramEnd"/>
      <w:r w:rsidRPr="00727C72">
        <w:rPr>
          <w:rFonts w:ascii="Arial" w:hAnsi="Arial" w:cs="Arial"/>
          <w:sz w:val="24"/>
          <w:szCs w:val="24"/>
        </w:rPr>
        <w:t>-se de modo inidôneo ou cometer fraude de qualquer natureza;</w:t>
      </w:r>
    </w:p>
    <w:p w14:paraId="6E2B06D8" w14:textId="77777777" w:rsidR="00441FF2" w:rsidRPr="00727C72" w:rsidRDefault="00441FF2" w:rsidP="00727C72">
      <w:pPr>
        <w:numPr>
          <w:ilvl w:val="0"/>
          <w:numId w:val="36"/>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praticar</w:t>
      </w:r>
      <w:proofErr w:type="gramEnd"/>
      <w:r w:rsidRPr="00727C72">
        <w:rPr>
          <w:rFonts w:ascii="Arial" w:hAnsi="Arial" w:cs="Arial"/>
          <w:sz w:val="24"/>
          <w:szCs w:val="24"/>
        </w:rPr>
        <w:t xml:space="preserve"> ato lesivo previsto no art. 5º da Lei nº 12.846, de 1º de agosto de 2013.</w:t>
      </w:r>
    </w:p>
    <w:p w14:paraId="03B2809D"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Serão aplicadas ao contratado que incorrer nas infrações acima descritas as seguintes sanções:</w:t>
      </w:r>
    </w:p>
    <w:p w14:paraId="71FCA920"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Advertência, quando o contratado der causa à inexecução parcial do contrato, sempre que não se justificar a imposição de penalidade mais grave (art. 156, §2º, da Lei nº 14.133, de 2021).</w:t>
      </w:r>
    </w:p>
    <w:p w14:paraId="04F12345"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31E2BE3F"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14:paraId="62A948DB"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Multa:</w:t>
      </w:r>
    </w:p>
    <w:p w14:paraId="135CEED3" w14:textId="77777777" w:rsidR="00441FF2" w:rsidRPr="00727C72" w:rsidRDefault="00441FF2" w:rsidP="00727C72">
      <w:pPr>
        <w:numPr>
          <w:ilvl w:val="0"/>
          <w:numId w:val="37"/>
        </w:numPr>
        <w:autoSpaceDE w:val="0"/>
        <w:autoSpaceDN w:val="0"/>
        <w:adjustRightInd w:val="0"/>
        <w:spacing w:after="0" w:line="276" w:lineRule="auto"/>
        <w:ind w:left="680" w:hanging="680"/>
        <w:rPr>
          <w:rFonts w:ascii="Arial" w:hAnsi="Arial" w:cs="Arial"/>
          <w:kern w:val="0"/>
          <w:sz w:val="24"/>
          <w:szCs w:val="24"/>
        </w:rPr>
      </w:pPr>
      <w:proofErr w:type="gramStart"/>
      <w:r w:rsidRPr="00727C72">
        <w:rPr>
          <w:rFonts w:ascii="Arial" w:hAnsi="Arial" w:cs="Arial"/>
          <w:kern w:val="0"/>
          <w:sz w:val="24"/>
          <w:szCs w:val="24"/>
        </w:rPr>
        <w:t>moratória</w:t>
      </w:r>
      <w:proofErr w:type="gramEnd"/>
      <w:r w:rsidRPr="00727C72">
        <w:rPr>
          <w:rFonts w:ascii="Arial" w:hAnsi="Arial" w:cs="Arial"/>
          <w:kern w:val="0"/>
          <w:sz w:val="24"/>
          <w:szCs w:val="24"/>
        </w:rPr>
        <w:t xml:space="preserve"> de 0,5% (cinco centésimos por cento) por dia de atraso injustificado sobre o valor da parcela inadimplida, até o limite de 20 (vinte) dias;</w:t>
      </w:r>
    </w:p>
    <w:p w14:paraId="6F42D264" w14:textId="77777777" w:rsidR="00441FF2" w:rsidRPr="00727C72" w:rsidRDefault="00441FF2" w:rsidP="00727C72">
      <w:pPr>
        <w:numPr>
          <w:ilvl w:val="0"/>
          <w:numId w:val="37"/>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kern w:val="0"/>
          <w:sz w:val="24"/>
          <w:szCs w:val="24"/>
        </w:rPr>
        <w:t>compensatória</w:t>
      </w:r>
      <w:proofErr w:type="gramEnd"/>
      <w:r w:rsidRPr="00727C72">
        <w:rPr>
          <w:rFonts w:ascii="Arial" w:hAnsi="Arial" w:cs="Arial"/>
          <w:kern w:val="0"/>
          <w:sz w:val="24"/>
          <w:szCs w:val="24"/>
        </w:rPr>
        <w:t xml:space="preserve"> de 30% (trinta por cento) sobre o valor total do contrato, no caso de inexecução total do objeto.</w:t>
      </w:r>
    </w:p>
    <w:p w14:paraId="718E39F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lastRenderedPageBreak/>
        <w:t>O atraso superior a 30 (trinta) dias autoriza a Administração a promover a extinção do contrato por descumprimento ou cumprimento irregular de suas cláusulas, conforme dispõe o inciso I do art. 137 da Lei n. 14.133, de 2021.</w:t>
      </w:r>
    </w:p>
    <w:p w14:paraId="7851B6E0"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 aplicação das sanções previstas neste Contrato não exclui, em hipótese alguma, a obrigação de reparação integral do dano causado ao Contratante.</w:t>
      </w:r>
    </w:p>
    <w:p w14:paraId="71E1B7F7"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Todas as sanções previstas neste Contrato poderão ser aplicadas cumulativamente com a multa.</w:t>
      </w:r>
    </w:p>
    <w:p w14:paraId="7B5B8406" w14:textId="0E76F2F0" w:rsidR="00441FF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Antes da aplicação da multa será facultada a defesa do interessado no prazo de 15 (quinze) dias úteis, contado da data de sua intimação.</w:t>
      </w:r>
    </w:p>
    <w:p w14:paraId="00E4DFC8" w14:textId="77777777" w:rsidR="00441FF2" w:rsidRPr="00727C72" w:rsidRDefault="00441FF2" w:rsidP="00727C72">
      <w:pPr>
        <w:numPr>
          <w:ilvl w:val="2"/>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769AA09"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BAD05D1"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Na aplicação das sanções serão considerados:</w:t>
      </w:r>
    </w:p>
    <w:p w14:paraId="17C51379" w14:textId="77777777" w:rsidR="00441FF2" w:rsidRPr="00727C72" w:rsidRDefault="00441FF2" w:rsidP="00727C72">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a</w:t>
      </w:r>
      <w:proofErr w:type="gramEnd"/>
      <w:r w:rsidRPr="00727C72">
        <w:rPr>
          <w:rFonts w:ascii="Arial" w:hAnsi="Arial" w:cs="Arial"/>
          <w:sz w:val="24"/>
          <w:szCs w:val="24"/>
        </w:rPr>
        <w:t xml:space="preserve"> natureza e a gravidade da infração cometida;</w:t>
      </w:r>
    </w:p>
    <w:p w14:paraId="7E88B5B0" w14:textId="77777777" w:rsidR="00441FF2" w:rsidRPr="00727C72" w:rsidRDefault="00441FF2" w:rsidP="00727C72">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as</w:t>
      </w:r>
      <w:proofErr w:type="gramEnd"/>
      <w:r w:rsidRPr="00727C72">
        <w:rPr>
          <w:rFonts w:ascii="Arial" w:hAnsi="Arial" w:cs="Arial"/>
          <w:sz w:val="24"/>
          <w:szCs w:val="24"/>
        </w:rPr>
        <w:t xml:space="preserve"> peculiaridades do caso concreto;</w:t>
      </w:r>
    </w:p>
    <w:p w14:paraId="5DAF0BA2" w14:textId="77777777" w:rsidR="00441FF2" w:rsidRPr="00727C72" w:rsidRDefault="00441FF2" w:rsidP="00727C72">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as</w:t>
      </w:r>
      <w:proofErr w:type="gramEnd"/>
      <w:r w:rsidRPr="00727C72">
        <w:rPr>
          <w:rFonts w:ascii="Arial" w:hAnsi="Arial" w:cs="Arial"/>
          <w:sz w:val="24"/>
          <w:szCs w:val="24"/>
        </w:rPr>
        <w:t xml:space="preserve"> circunstâncias agravantes ou atenuantes;</w:t>
      </w:r>
    </w:p>
    <w:p w14:paraId="1F5E38DE" w14:textId="77777777" w:rsidR="00441FF2" w:rsidRPr="00727C72" w:rsidRDefault="00441FF2" w:rsidP="00727C72">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os</w:t>
      </w:r>
      <w:proofErr w:type="gramEnd"/>
      <w:r w:rsidRPr="00727C72">
        <w:rPr>
          <w:rFonts w:ascii="Arial" w:hAnsi="Arial" w:cs="Arial"/>
          <w:sz w:val="24"/>
          <w:szCs w:val="24"/>
        </w:rPr>
        <w:t xml:space="preserve"> danos que dela provierem para o Contratante;</w:t>
      </w:r>
    </w:p>
    <w:p w14:paraId="7CB86F84" w14:textId="77777777" w:rsidR="00441FF2" w:rsidRPr="00727C72" w:rsidRDefault="00441FF2" w:rsidP="00727C72">
      <w:pPr>
        <w:numPr>
          <w:ilvl w:val="0"/>
          <w:numId w:val="38"/>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a</w:t>
      </w:r>
      <w:proofErr w:type="gramEnd"/>
      <w:r w:rsidRPr="00727C72">
        <w:rPr>
          <w:rFonts w:ascii="Arial" w:hAnsi="Arial" w:cs="Arial"/>
          <w:sz w:val="24"/>
          <w:szCs w:val="24"/>
        </w:rPr>
        <w:t xml:space="preserve"> implantação ou o aperfeiçoamento de programa de integridade, conforme normas e orientações dos órgãos de controle.</w:t>
      </w:r>
    </w:p>
    <w:p w14:paraId="4A9B171C"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AD26643"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4A9F10E"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27C72">
        <w:rPr>
          <w:rFonts w:ascii="Arial" w:hAnsi="Arial" w:cs="Arial"/>
          <w:sz w:val="24"/>
          <w:szCs w:val="24"/>
        </w:rPr>
        <w:t>Ceis</w:t>
      </w:r>
      <w:proofErr w:type="spellEnd"/>
      <w:r w:rsidRPr="00727C72">
        <w:rPr>
          <w:rFonts w:ascii="Arial" w:hAnsi="Arial" w:cs="Arial"/>
          <w:sz w:val="24"/>
          <w:szCs w:val="24"/>
        </w:rPr>
        <w:t>) e no Cadastro Nacional de Empresas Punidas (</w:t>
      </w:r>
      <w:proofErr w:type="spellStart"/>
      <w:r w:rsidRPr="00727C72">
        <w:rPr>
          <w:rFonts w:ascii="Arial" w:hAnsi="Arial" w:cs="Arial"/>
          <w:sz w:val="24"/>
          <w:szCs w:val="24"/>
        </w:rPr>
        <w:t>Cnep</w:t>
      </w:r>
      <w:proofErr w:type="spellEnd"/>
      <w:r w:rsidRPr="00727C72">
        <w:rPr>
          <w:rFonts w:ascii="Arial" w:hAnsi="Arial" w:cs="Arial"/>
          <w:sz w:val="24"/>
          <w:szCs w:val="24"/>
        </w:rPr>
        <w:t>), instituídos no âmbito do Poder Executivo Federal.</w:t>
      </w:r>
    </w:p>
    <w:p w14:paraId="76918252"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lastRenderedPageBreak/>
        <w:t>As sanções de impedimento de licitar e contratar e declaração de inidoneidade para licitar ou contratar são passíveis de reabilitação na forma do art. 163 da Lei nº 14.133/21.</w:t>
      </w:r>
    </w:p>
    <w:p w14:paraId="474174A2"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524339C" w14:textId="77777777" w:rsidR="00441FF2" w:rsidRPr="00727C72" w:rsidRDefault="00441FF2" w:rsidP="00727C72">
      <w:pPr>
        <w:autoSpaceDE w:val="0"/>
        <w:autoSpaceDN w:val="0"/>
        <w:adjustRightInd w:val="0"/>
        <w:spacing w:after="0" w:line="276" w:lineRule="auto"/>
        <w:ind w:left="680"/>
        <w:jc w:val="both"/>
        <w:rPr>
          <w:rFonts w:ascii="Arial" w:hAnsi="Arial" w:cs="Arial"/>
          <w:sz w:val="24"/>
          <w:szCs w:val="24"/>
        </w:rPr>
      </w:pPr>
    </w:p>
    <w:p w14:paraId="48DCA975" w14:textId="03ABCB7C" w:rsidR="00441FF2" w:rsidRPr="00727C72" w:rsidRDefault="00441FF2" w:rsidP="00727C72">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 xml:space="preserve">CLÁUSULA DÉCIMA </w:t>
      </w:r>
      <w:r w:rsidR="00493656" w:rsidRPr="00727C72">
        <w:rPr>
          <w:rFonts w:ascii="Arial" w:hAnsi="Arial" w:cs="Arial"/>
          <w:b/>
          <w:bCs/>
          <w:sz w:val="24"/>
          <w:szCs w:val="24"/>
        </w:rPr>
        <w:t xml:space="preserve">PRIMEIRA </w:t>
      </w:r>
      <w:r w:rsidRPr="00727C72">
        <w:rPr>
          <w:rFonts w:ascii="Arial" w:hAnsi="Arial" w:cs="Arial"/>
          <w:b/>
          <w:bCs/>
          <w:sz w:val="24"/>
          <w:szCs w:val="24"/>
        </w:rPr>
        <w:t>– DA EXTINÇÃO CONTRATUAL:</w:t>
      </w:r>
    </w:p>
    <w:p w14:paraId="545DD9C6"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O contrato será extinto quando vencido o prazo nele estipulado, independentemente de terem sido cumpridas ou não as obrigações de ambas as partes contraentes.</w:t>
      </w:r>
    </w:p>
    <w:p w14:paraId="2F786CD4"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39F3CA12"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589BF233" w14:textId="77777777" w:rsidR="00441FF2" w:rsidRPr="00727C72" w:rsidRDefault="00441FF2" w:rsidP="007C01F5">
      <w:pPr>
        <w:numPr>
          <w:ilvl w:val="2"/>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Nesta hipótese, aplicam-se também os artigos 138 e 139 da mesma Lei.</w:t>
      </w:r>
    </w:p>
    <w:p w14:paraId="71A76A50" w14:textId="77777777" w:rsidR="00441FF2" w:rsidRPr="00727C72" w:rsidRDefault="00441FF2" w:rsidP="007C01F5">
      <w:pPr>
        <w:numPr>
          <w:ilvl w:val="2"/>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A alteração social ou a modificação da finalidade ou da estrutura da empresa não ensejará a extinção se não restringir sua capacidade de concluir o contrato.</w:t>
      </w:r>
    </w:p>
    <w:p w14:paraId="3EA66C75"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O termo de extinção, sempre que possível, será precedido:</w:t>
      </w:r>
    </w:p>
    <w:p w14:paraId="119BA5D7" w14:textId="77777777" w:rsidR="00441FF2" w:rsidRPr="00727C72" w:rsidRDefault="00441FF2" w:rsidP="007C01F5">
      <w:pPr>
        <w:numPr>
          <w:ilvl w:val="2"/>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Balanço dos eventos contratuais já cumpridos ou parcialmente cumpridos.</w:t>
      </w:r>
    </w:p>
    <w:p w14:paraId="1B35DAB6" w14:textId="77777777" w:rsidR="00441FF2" w:rsidRPr="00727C72" w:rsidRDefault="00441FF2" w:rsidP="007C01F5">
      <w:pPr>
        <w:numPr>
          <w:ilvl w:val="2"/>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Relação dos pagamentos já efetuados e ainda devidos.</w:t>
      </w:r>
    </w:p>
    <w:p w14:paraId="7C143508" w14:textId="77777777" w:rsidR="00441FF2" w:rsidRPr="00727C72" w:rsidRDefault="00441FF2" w:rsidP="007C01F5">
      <w:pPr>
        <w:numPr>
          <w:ilvl w:val="2"/>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Indenizações e multas.</w:t>
      </w:r>
    </w:p>
    <w:p w14:paraId="2E436799"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AEA1D70"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32784F1E"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4C800E6F"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Até que o contratado comprove o disposto no item anterior, o contratante reterá:</w:t>
      </w:r>
    </w:p>
    <w:p w14:paraId="67B69EAD" w14:textId="77777777" w:rsidR="00441FF2" w:rsidRPr="00727C72" w:rsidRDefault="00441FF2" w:rsidP="007C01F5">
      <w:pPr>
        <w:numPr>
          <w:ilvl w:val="0"/>
          <w:numId w:val="39"/>
        </w:numPr>
        <w:autoSpaceDE w:val="0"/>
        <w:autoSpaceDN w:val="0"/>
        <w:adjustRightInd w:val="0"/>
        <w:spacing w:after="40" w:line="276" w:lineRule="auto"/>
        <w:ind w:left="680" w:hanging="680"/>
        <w:jc w:val="both"/>
        <w:rPr>
          <w:rFonts w:ascii="Arial" w:hAnsi="Arial" w:cs="Arial"/>
          <w:sz w:val="24"/>
          <w:szCs w:val="24"/>
        </w:rPr>
      </w:pPr>
      <w:proofErr w:type="gramStart"/>
      <w:r w:rsidRPr="00727C72">
        <w:rPr>
          <w:rFonts w:ascii="Arial" w:hAnsi="Arial" w:cs="Arial"/>
          <w:sz w:val="24"/>
          <w:szCs w:val="24"/>
        </w:rPr>
        <w:t>a</w:t>
      </w:r>
      <w:proofErr w:type="gramEnd"/>
      <w:r w:rsidRPr="00727C72">
        <w:rPr>
          <w:rFonts w:ascii="Arial" w:hAnsi="Arial" w:cs="Arial"/>
          <w:sz w:val="24"/>
          <w:szCs w:val="24"/>
        </w:rPr>
        <w:t xml:space="preserve">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63F23155" w14:textId="77777777" w:rsidR="00441FF2" w:rsidRPr="00727C72" w:rsidRDefault="00441FF2" w:rsidP="007C01F5">
      <w:pPr>
        <w:numPr>
          <w:ilvl w:val="0"/>
          <w:numId w:val="39"/>
        </w:numPr>
        <w:autoSpaceDE w:val="0"/>
        <w:autoSpaceDN w:val="0"/>
        <w:adjustRightInd w:val="0"/>
        <w:spacing w:after="40" w:line="276" w:lineRule="auto"/>
        <w:ind w:left="680" w:hanging="680"/>
        <w:jc w:val="both"/>
        <w:rPr>
          <w:rFonts w:ascii="Arial" w:hAnsi="Arial" w:cs="Arial"/>
          <w:sz w:val="24"/>
          <w:szCs w:val="24"/>
        </w:rPr>
      </w:pPr>
      <w:proofErr w:type="gramStart"/>
      <w:r w:rsidRPr="00727C72">
        <w:rPr>
          <w:rFonts w:ascii="Arial" w:hAnsi="Arial" w:cs="Arial"/>
          <w:sz w:val="24"/>
          <w:szCs w:val="24"/>
        </w:rPr>
        <w:lastRenderedPageBreak/>
        <w:t>os</w:t>
      </w:r>
      <w:proofErr w:type="gramEnd"/>
      <w:r w:rsidRPr="00727C72">
        <w:rPr>
          <w:rFonts w:ascii="Arial" w:hAnsi="Arial" w:cs="Arial"/>
          <w:sz w:val="24"/>
          <w:szCs w:val="24"/>
        </w:rPr>
        <w:t xml:space="preserve"> valores das Notas fiscais ou Faturas correspondentes em valor proporcional ao inadimplemento, até que a situação seja regularizada.</w:t>
      </w:r>
    </w:p>
    <w:p w14:paraId="5D5B6597" w14:textId="77777777" w:rsidR="00441FF2" w:rsidRPr="00727C72" w:rsidRDefault="00441FF2" w:rsidP="007C01F5">
      <w:pPr>
        <w:numPr>
          <w:ilvl w:val="1"/>
          <w:numId w:val="35"/>
        </w:numPr>
        <w:autoSpaceDE w:val="0"/>
        <w:autoSpaceDN w:val="0"/>
        <w:adjustRightInd w:val="0"/>
        <w:spacing w:after="40" w:line="276" w:lineRule="auto"/>
        <w:ind w:left="680" w:hanging="680"/>
        <w:jc w:val="both"/>
        <w:rPr>
          <w:rFonts w:ascii="Arial" w:hAnsi="Arial" w:cs="Arial"/>
          <w:sz w:val="24"/>
          <w:szCs w:val="24"/>
        </w:rPr>
      </w:pPr>
      <w:r w:rsidRPr="00727C72">
        <w:rPr>
          <w:rFonts w:ascii="Arial" w:hAnsi="Arial" w:cs="Arial"/>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16553849"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contratante poderá ainda:</w:t>
      </w:r>
    </w:p>
    <w:p w14:paraId="5E5D079C" w14:textId="77777777" w:rsidR="00441FF2" w:rsidRPr="00727C72" w:rsidRDefault="00441FF2" w:rsidP="00727C72">
      <w:pPr>
        <w:numPr>
          <w:ilvl w:val="0"/>
          <w:numId w:val="40"/>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nos</w:t>
      </w:r>
      <w:proofErr w:type="gramEnd"/>
      <w:r w:rsidRPr="00727C72">
        <w:rPr>
          <w:rFonts w:ascii="Arial" w:hAnsi="Arial" w:cs="Arial"/>
          <w:sz w:val="24"/>
          <w:szCs w:val="24"/>
        </w:rPr>
        <w:t xml:space="preserve"> casos de obrigação de pagamento de multa pelo contratado, reter a garantia prestada a ser executada, conforme legislação que rege a matéria; e</w:t>
      </w:r>
    </w:p>
    <w:p w14:paraId="31F9C344" w14:textId="77777777" w:rsidR="00441FF2" w:rsidRPr="00727C72" w:rsidRDefault="00441FF2" w:rsidP="00727C72">
      <w:pPr>
        <w:numPr>
          <w:ilvl w:val="0"/>
          <w:numId w:val="40"/>
        </w:numPr>
        <w:autoSpaceDE w:val="0"/>
        <w:autoSpaceDN w:val="0"/>
        <w:adjustRightInd w:val="0"/>
        <w:spacing w:after="0" w:line="276" w:lineRule="auto"/>
        <w:ind w:left="680" w:hanging="680"/>
        <w:jc w:val="both"/>
        <w:rPr>
          <w:rFonts w:ascii="Arial" w:hAnsi="Arial" w:cs="Arial"/>
          <w:sz w:val="24"/>
          <w:szCs w:val="24"/>
        </w:rPr>
      </w:pPr>
      <w:proofErr w:type="gramStart"/>
      <w:r w:rsidRPr="00727C72">
        <w:rPr>
          <w:rFonts w:ascii="Arial" w:hAnsi="Arial" w:cs="Arial"/>
          <w:sz w:val="24"/>
          <w:szCs w:val="24"/>
        </w:rPr>
        <w:t>nos</w:t>
      </w:r>
      <w:proofErr w:type="gramEnd"/>
      <w:r w:rsidRPr="00727C72">
        <w:rPr>
          <w:rFonts w:ascii="Arial" w:hAnsi="Arial" w:cs="Arial"/>
          <w:sz w:val="24"/>
          <w:szCs w:val="24"/>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55C4C824"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93EEF02"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7E640913" w14:textId="2C716E60" w:rsidR="00441FF2" w:rsidRPr="00727C72" w:rsidRDefault="00441FF2" w:rsidP="00727C72">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 xml:space="preserve">CLÁUSULA DÉCIMA </w:t>
      </w:r>
      <w:r w:rsidR="00493656" w:rsidRPr="00727C72">
        <w:rPr>
          <w:rFonts w:ascii="Arial" w:hAnsi="Arial" w:cs="Arial"/>
          <w:b/>
          <w:bCs/>
          <w:sz w:val="24"/>
          <w:szCs w:val="24"/>
        </w:rPr>
        <w:t xml:space="preserve">SEGUNDA </w:t>
      </w:r>
      <w:r w:rsidRPr="00727C72">
        <w:rPr>
          <w:rFonts w:ascii="Arial" w:hAnsi="Arial" w:cs="Arial"/>
          <w:b/>
          <w:bCs/>
          <w:sz w:val="24"/>
          <w:szCs w:val="24"/>
        </w:rPr>
        <w:t>– ALTERAÇÕES:</w:t>
      </w:r>
    </w:p>
    <w:p w14:paraId="5EBD06BA" w14:textId="77777777" w:rsidR="00441FF2" w:rsidRPr="00727C72" w:rsidRDefault="00441FF2" w:rsidP="00924E55">
      <w:pPr>
        <w:numPr>
          <w:ilvl w:val="1"/>
          <w:numId w:val="35"/>
        </w:numPr>
        <w:autoSpaceDE w:val="0"/>
        <w:autoSpaceDN w:val="0"/>
        <w:adjustRightInd w:val="0"/>
        <w:spacing w:after="120" w:line="276" w:lineRule="auto"/>
        <w:ind w:left="680" w:hanging="680"/>
        <w:jc w:val="both"/>
        <w:rPr>
          <w:rFonts w:ascii="Arial" w:hAnsi="Arial" w:cs="Arial"/>
          <w:sz w:val="24"/>
          <w:szCs w:val="24"/>
        </w:rPr>
      </w:pPr>
      <w:r w:rsidRPr="00727C72">
        <w:rPr>
          <w:rFonts w:ascii="Arial" w:hAnsi="Arial" w:cs="Arial"/>
          <w:sz w:val="24"/>
          <w:szCs w:val="24"/>
        </w:rPr>
        <w:t xml:space="preserve">Eventuais alterações contratuais reger-se-ão pela disciplina dos </w:t>
      </w:r>
      <w:proofErr w:type="spellStart"/>
      <w:r w:rsidRPr="00727C72">
        <w:rPr>
          <w:rFonts w:ascii="Arial" w:hAnsi="Arial" w:cs="Arial"/>
          <w:sz w:val="24"/>
          <w:szCs w:val="24"/>
        </w:rPr>
        <w:t>arts</w:t>
      </w:r>
      <w:proofErr w:type="spellEnd"/>
      <w:r w:rsidRPr="00727C72">
        <w:rPr>
          <w:rFonts w:ascii="Arial" w:hAnsi="Arial" w:cs="Arial"/>
          <w:sz w:val="24"/>
          <w:szCs w:val="24"/>
        </w:rPr>
        <w:t>. 124 e seguintes da Lei nº 14.133, de 2021.</w:t>
      </w:r>
    </w:p>
    <w:p w14:paraId="14B7EBE8" w14:textId="77777777" w:rsidR="00441FF2" w:rsidRPr="00727C72" w:rsidRDefault="00441FF2" w:rsidP="00924E55">
      <w:pPr>
        <w:numPr>
          <w:ilvl w:val="1"/>
          <w:numId w:val="35"/>
        </w:numPr>
        <w:autoSpaceDE w:val="0"/>
        <w:autoSpaceDN w:val="0"/>
        <w:adjustRightInd w:val="0"/>
        <w:spacing w:after="120" w:line="276" w:lineRule="auto"/>
        <w:ind w:left="680" w:hanging="680"/>
        <w:jc w:val="both"/>
        <w:rPr>
          <w:rFonts w:ascii="Arial" w:hAnsi="Arial" w:cs="Arial"/>
          <w:sz w:val="24"/>
          <w:szCs w:val="24"/>
        </w:rPr>
      </w:pPr>
      <w:r w:rsidRPr="00727C72">
        <w:rPr>
          <w:rFonts w:ascii="Arial"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6EE1F10E" w14:textId="77777777" w:rsidR="00441FF2" w:rsidRPr="00727C72" w:rsidRDefault="00441FF2" w:rsidP="00924E55">
      <w:pPr>
        <w:numPr>
          <w:ilvl w:val="1"/>
          <w:numId w:val="35"/>
        </w:numPr>
        <w:autoSpaceDE w:val="0"/>
        <w:autoSpaceDN w:val="0"/>
        <w:adjustRightInd w:val="0"/>
        <w:spacing w:after="120" w:line="276" w:lineRule="auto"/>
        <w:ind w:left="680" w:hanging="680"/>
        <w:jc w:val="both"/>
        <w:rPr>
          <w:rFonts w:ascii="Arial" w:hAnsi="Arial" w:cs="Arial"/>
          <w:sz w:val="24"/>
          <w:szCs w:val="24"/>
        </w:rPr>
      </w:pPr>
      <w:r w:rsidRPr="00727C72">
        <w:rPr>
          <w:rFonts w:ascii="Arial"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CE994C1" w14:textId="77777777" w:rsidR="00441FF2" w:rsidRPr="00727C72" w:rsidRDefault="00441FF2" w:rsidP="00924E55">
      <w:pPr>
        <w:numPr>
          <w:ilvl w:val="1"/>
          <w:numId w:val="35"/>
        </w:numPr>
        <w:autoSpaceDE w:val="0"/>
        <w:autoSpaceDN w:val="0"/>
        <w:adjustRightInd w:val="0"/>
        <w:spacing w:after="120" w:line="276" w:lineRule="auto"/>
        <w:ind w:left="680" w:hanging="680"/>
        <w:jc w:val="both"/>
        <w:rPr>
          <w:rFonts w:ascii="Arial" w:hAnsi="Arial" w:cs="Arial"/>
          <w:sz w:val="24"/>
          <w:szCs w:val="24"/>
        </w:rPr>
      </w:pPr>
      <w:r w:rsidRPr="00727C72">
        <w:rPr>
          <w:rFonts w:ascii="Arial" w:hAnsi="Arial" w:cs="Arial"/>
          <w:sz w:val="24"/>
          <w:szCs w:val="24"/>
        </w:rPr>
        <w:t>Registros que não caracterizam alteração do contrato podem ser realizados por simples apostila, dispensada a celebração de termo aditivo, na forma do art. 136 da Lei nº 14.133, de 2021.</w:t>
      </w:r>
    </w:p>
    <w:p w14:paraId="57FC94E4"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0FE8D482" w14:textId="0B86F60E" w:rsidR="00441FF2" w:rsidRPr="00727C72" w:rsidRDefault="00441FF2" w:rsidP="00727C72">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 xml:space="preserve">CLÁUSULA DÉCIMA </w:t>
      </w:r>
      <w:r w:rsidR="00493656" w:rsidRPr="00727C72">
        <w:rPr>
          <w:rFonts w:ascii="Arial" w:hAnsi="Arial" w:cs="Arial"/>
          <w:b/>
          <w:bCs/>
          <w:sz w:val="24"/>
          <w:szCs w:val="24"/>
        </w:rPr>
        <w:t>TERCEIRA</w:t>
      </w:r>
      <w:r w:rsidRPr="00727C72">
        <w:rPr>
          <w:rFonts w:ascii="Arial" w:hAnsi="Arial" w:cs="Arial"/>
          <w:b/>
          <w:bCs/>
          <w:sz w:val="24"/>
          <w:szCs w:val="24"/>
        </w:rPr>
        <w:t xml:space="preserve"> – DOTAÇÃO ORÇAMENTÁRIA:</w:t>
      </w:r>
    </w:p>
    <w:p w14:paraId="722D455B" w14:textId="15F72FB6" w:rsidR="00441FF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As despesas decorrentes da presente contratação onerarão a seguinte dotação orçamentária:</w:t>
      </w:r>
    </w:p>
    <w:p w14:paraId="46EE05ED" w14:textId="77777777" w:rsidR="00924E55" w:rsidRPr="00727C72" w:rsidRDefault="00924E55" w:rsidP="00924E55">
      <w:pPr>
        <w:autoSpaceDE w:val="0"/>
        <w:autoSpaceDN w:val="0"/>
        <w:adjustRightInd w:val="0"/>
        <w:spacing w:after="0" w:line="276" w:lineRule="auto"/>
        <w:ind w:left="680"/>
        <w:jc w:val="both"/>
        <w:rPr>
          <w:rFonts w:ascii="Arial" w:hAnsi="Arial" w:cs="Arial"/>
          <w:sz w:val="24"/>
          <w:szCs w:val="24"/>
        </w:rPr>
      </w:pPr>
    </w:p>
    <w:p w14:paraId="1196C3B0" w14:textId="644D0C71" w:rsidR="008B5F88" w:rsidRPr="008B5F88" w:rsidRDefault="00924E55" w:rsidP="00924E55">
      <w:pPr>
        <w:autoSpaceDE w:val="0"/>
        <w:autoSpaceDN w:val="0"/>
        <w:adjustRightInd w:val="0"/>
        <w:spacing w:after="0" w:line="276" w:lineRule="auto"/>
        <w:jc w:val="center"/>
        <w:rPr>
          <w:rFonts w:ascii="Arial" w:hAnsi="Arial" w:cs="Arial"/>
          <w:sz w:val="24"/>
          <w:szCs w:val="24"/>
        </w:rPr>
      </w:pPr>
      <w:r>
        <w:rPr>
          <w:rFonts w:ascii="Arial" w:hAnsi="Arial" w:cs="Arial"/>
          <w:sz w:val="24"/>
          <w:szCs w:val="24"/>
        </w:rPr>
        <w:t xml:space="preserve">   </w:t>
      </w:r>
      <w:r w:rsidR="008B5F88" w:rsidRPr="008B5F88">
        <w:rPr>
          <w:rFonts w:ascii="Arial" w:hAnsi="Arial" w:cs="Arial"/>
          <w:sz w:val="24"/>
          <w:szCs w:val="24"/>
        </w:rPr>
        <w:t>0801 10 122 0126 1003 44905200000000 1632 O 1031273</w:t>
      </w:r>
    </w:p>
    <w:p w14:paraId="6A0233E0" w14:textId="5686C51A" w:rsidR="009670CA" w:rsidRDefault="008B5F88" w:rsidP="00924E55">
      <w:pPr>
        <w:autoSpaceDE w:val="0"/>
        <w:autoSpaceDN w:val="0"/>
        <w:adjustRightInd w:val="0"/>
        <w:spacing w:after="0" w:line="276" w:lineRule="auto"/>
        <w:jc w:val="center"/>
        <w:rPr>
          <w:rFonts w:ascii="Arial" w:hAnsi="Arial" w:cs="Arial"/>
          <w:sz w:val="24"/>
          <w:szCs w:val="24"/>
        </w:rPr>
      </w:pPr>
      <w:r w:rsidRPr="008B5F88">
        <w:rPr>
          <w:rFonts w:ascii="Arial" w:hAnsi="Arial" w:cs="Arial"/>
          <w:sz w:val="24"/>
          <w:szCs w:val="24"/>
        </w:rPr>
        <w:t>0800 10 122 0126 1003 44905200000000 2601 0 31116.2</w:t>
      </w:r>
    </w:p>
    <w:p w14:paraId="2FF47FA1" w14:textId="73906615" w:rsidR="00924E55" w:rsidRPr="00933D07" w:rsidRDefault="00924E55" w:rsidP="00924E55">
      <w:pPr>
        <w:spacing w:after="0" w:line="276" w:lineRule="auto"/>
        <w:rPr>
          <w:rFonts w:ascii="Arial" w:eastAsia="Arial" w:hAnsi="Arial" w:cs="Arial"/>
          <w:color w:val="000000"/>
          <w:kern w:val="0"/>
          <w:sz w:val="24"/>
          <w:szCs w:val="24"/>
          <w:lang w:eastAsia="pt-BR"/>
          <w14:ligatures w14:val="none"/>
        </w:rPr>
      </w:pPr>
      <w:r>
        <w:rPr>
          <w:rFonts w:ascii="Arial" w:eastAsia="Arial" w:hAnsi="Arial" w:cs="Arial"/>
          <w:color w:val="000000"/>
          <w:kern w:val="0"/>
          <w:sz w:val="24"/>
          <w:szCs w:val="24"/>
          <w:lang w:eastAsia="pt-BR"/>
          <w14:ligatures w14:val="none"/>
        </w:rPr>
        <w:t xml:space="preserve">                          </w:t>
      </w:r>
      <w:r w:rsidRPr="00933D07">
        <w:rPr>
          <w:rFonts w:ascii="Arial" w:eastAsia="Arial" w:hAnsi="Arial" w:cs="Arial"/>
          <w:color w:val="000000"/>
          <w:kern w:val="0"/>
          <w:sz w:val="24"/>
          <w:szCs w:val="24"/>
          <w:lang w:eastAsia="pt-BR"/>
          <w14:ligatures w14:val="none"/>
        </w:rPr>
        <w:t>1101 08 244 0011 1003 44905200000000 1665</w:t>
      </w:r>
    </w:p>
    <w:p w14:paraId="51D11383" w14:textId="77777777" w:rsidR="00924E55" w:rsidRPr="00933D07" w:rsidRDefault="00924E55" w:rsidP="00924E55">
      <w:pPr>
        <w:spacing w:after="0" w:line="276" w:lineRule="auto"/>
        <w:ind w:hanging="10"/>
        <w:jc w:val="center"/>
        <w:rPr>
          <w:rFonts w:ascii="Arial" w:eastAsia="Arial" w:hAnsi="Arial" w:cs="Arial"/>
          <w:color w:val="000000"/>
          <w:kern w:val="0"/>
          <w:sz w:val="24"/>
          <w:szCs w:val="24"/>
          <w:lang w:eastAsia="pt-BR"/>
          <w14:ligatures w14:val="none"/>
        </w:rPr>
      </w:pPr>
      <w:r w:rsidRPr="00933D07">
        <w:rPr>
          <w:rFonts w:ascii="Arial" w:eastAsia="Arial" w:hAnsi="Arial" w:cs="Arial"/>
          <w:color w:val="000000"/>
          <w:kern w:val="0"/>
          <w:sz w:val="24"/>
          <w:szCs w:val="24"/>
          <w:lang w:eastAsia="pt-BR"/>
          <w14:ligatures w14:val="none"/>
        </w:rPr>
        <w:t>1101 08 244 0011 1003 44905200000000 1662 - 22712.9</w:t>
      </w:r>
    </w:p>
    <w:p w14:paraId="35A9C4C8" w14:textId="77777777" w:rsidR="008B5F88" w:rsidRPr="00727C72" w:rsidRDefault="008B5F88" w:rsidP="008B5F88">
      <w:pPr>
        <w:autoSpaceDE w:val="0"/>
        <w:autoSpaceDN w:val="0"/>
        <w:adjustRightInd w:val="0"/>
        <w:spacing w:after="0" w:line="240" w:lineRule="auto"/>
        <w:jc w:val="center"/>
        <w:rPr>
          <w:rFonts w:ascii="Arial" w:hAnsi="Arial" w:cs="Arial"/>
          <w:sz w:val="24"/>
          <w:szCs w:val="24"/>
        </w:rPr>
      </w:pPr>
    </w:p>
    <w:p w14:paraId="298EB714" w14:textId="03E74558" w:rsidR="00441FF2" w:rsidRPr="00727C72" w:rsidRDefault="00441FF2" w:rsidP="00727C72">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CLÁUSULA DÉCIMA</w:t>
      </w:r>
      <w:r w:rsidR="00493656" w:rsidRPr="00727C72">
        <w:rPr>
          <w:rFonts w:ascii="Arial" w:hAnsi="Arial" w:cs="Arial"/>
          <w:b/>
          <w:bCs/>
          <w:sz w:val="24"/>
          <w:szCs w:val="24"/>
        </w:rPr>
        <w:t xml:space="preserve"> QUARTA</w:t>
      </w:r>
      <w:r w:rsidRPr="00727C72">
        <w:rPr>
          <w:rFonts w:ascii="Arial" w:hAnsi="Arial" w:cs="Arial"/>
          <w:b/>
          <w:bCs/>
          <w:sz w:val="24"/>
          <w:szCs w:val="24"/>
        </w:rPr>
        <w:t xml:space="preserve"> – DOS CASOS OMISSOS:</w:t>
      </w:r>
    </w:p>
    <w:p w14:paraId="63124E1C" w14:textId="28C38F72" w:rsidR="00441FF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162C0AF" w14:textId="124050C2" w:rsidR="00924E55" w:rsidRDefault="00924E55" w:rsidP="00924E55">
      <w:pPr>
        <w:autoSpaceDE w:val="0"/>
        <w:autoSpaceDN w:val="0"/>
        <w:adjustRightInd w:val="0"/>
        <w:spacing w:after="0" w:line="276" w:lineRule="auto"/>
        <w:ind w:left="680"/>
        <w:jc w:val="both"/>
        <w:rPr>
          <w:rFonts w:ascii="Arial" w:hAnsi="Arial" w:cs="Arial"/>
          <w:sz w:val="24"/>
          <w:szCs w:val="24"/>
        </w:rPr>
      </w:pPr>
    </w:p>
    <w:p w14:paraId="78746DD1" w14:textId="46669A84" w:rsidR="00441FF2" w:rsidRPr="00727C72" w:rsidRDefault="00441FF2" w:rsidP="00727C72">
      <w:pPr>
        <w:numPr>
          <w:ilvl w:val="0"/>
          <w:numId w:val="35"/>
        </w:numPr>
        <w:autoSpaceDE w:val="0"/>
        <w:autoSpaceDN w:val="0"/>
        <w:adjustRightInd w:val="0"/>
        <w:spacing w:after="0" w:line="276" w:lineRule="auto"/>
        <w:ind w:left="680" w:hanging="680"/>
        <w:jc w:val="both"/>
        <w:rPr>
          <w:rFonts w:ascii="Arial" w:hAnsi="Arial" w:cs="Arial"/>
          <w:b/>
          <w:bCs/>
          <w:sz w:val="24"/>
          <w:szCs w:val="24"/>
        </w:rPr>
      </w:pPr>
      <w:r w:rsidRPr="00727C72">
        <w:rPr>
          <w:rFonts w:ascii="Arial" w:hAnsi="Arial" w:cs="Arial"/>
          <w:b/>
          <w:bCs/>
          <w:sz w:val="24"/>
          <w:szCs w:val="24"/>
        </w:rPr>
        <w:t>CLÁUSULA DÉCIMA – PUBLICAÇÃO:</w:t>
      </w:r>
    </w:p>
    <w:p w14:paraId="25A5E7E8" w14:textId="7777777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68BE8838"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707CBD7C" w14:textId="7481B558" w:rsidR="00441FF2" w:rsidRPr="00727C72" w:rsidRDefault="00441FF2" w:rsidP="00727C72">
      <w:pPr>
        <w:numPr>
          <w:ilvl w:val="0"/>
          <w:numId w:val="35"/>
        </w:numPr>
        <w:autoSpaceDE w:val="0"/>
        <w:autoSpaceDN w:val="0"/>
        <w:adjustRightInd w:val="0"/>
        <w:spacing w:after="0" w:line="276" w:lineRule="auto"/>
        <w:ind w:hanging="720"/>
        <w:jc w:val="both"/>
        <w:rPr>
          <w:rFonts w:ascii="Arial" w:hAnsi="Arial" w:cs="Arial"/>
          <w:b/>
          <w:bCs/>
          <w:sz w:val="24"/>
          <w:szCs w:val="24"/>
        </w:rPr>
      </w:pPr>
      <w:r w:rsidRPr="00727C72">
        <w:rPr>
          <w:rFonts w:ascii="Arial" w:hAnsi="Arial" w:cs="Arial"/>
          <w:b/>
          <w:bCs/>
          <w:sz w:val="24"/>
          <w:szCs w:val="24"/>
        </w:rPr>
        <w:t xml:space="preserve">CLÁUSULA DÉCIMA </w:t>
      </w:r>
      <w:r w:rsidR="00493656" w:rsidRPr="00727C72">
        <w:rPr>
          <w:rFonts w:ascii="Arial" w:hAnsi="Arial" w:cs="Arial"/>
          <w:b/>
          <w:bCs/>
          <w:sz w:val="24"/>
          <w:szCs w:val="24"/>
        </w:rPr>
        <w:t xml:space="preserve">SEXTA </w:t>
      </w:r>
      <w:r w:rsidRPr="00727C72">
        <w:rPr>
          <w:rFonts w:ascii="Arial" w:hAnsi="Arial" w:cs="Arial"/>
          <w:b/>
          <w:bCs/>
          <w:sz w:val="24"/>
          <w:szCs w:val="24"/>
        </w:rPr>
        <w:t>– FORO:</w:t>
      </w:r>
    </w:p>
    <w:p w14:paraId="7C7E2286" w14:textId="205C3547" w:rsidR="00441FF2" w:rsidRPr="00727C72" w:rsidRDefault="00441FF2" w:rsidP="00727C72">
      <w:pPr>
        <w:numPr>
          <w:ilvl w:val="1"/>
          <w:numId w:val="35"/>
        </w:numPr>
        <w:autoSpaceDE w:val="0"/>
        <w:autoSpaceDN w:val="0"/>
        <w:adjustRightInd w:val="0"/>
        <w:spacing w:after="0" w:line="276" w:lineRule="auto"/>
        <w:ind w:left="680" w:hanging="680"/>
        <w:jc w:val="both"/>
        <w:rPr>
          <w:rFonts w:ascii="Arial" w:hAnsi="Arial" w:cs="Arial"/>
          <w:sz w:val="24"/>
          <w:szCs w:val="24"/>
        </w:rPr>
      </w:pPr>
      <w:r w:rsidRPr="00727C72">
        <w:rPr>
          <w:rFonts w:ascii="Arial" w:hAnsi="Arial" w:cs="Arial"/>
          <w:kern w:val="0"/>
          <w:sz w:val="24"/>
          <w:szCs w:val="24"/>
        </w:rPr>
        <w:t xml:space="preserve">As partes elegem como competente o Foro da Comarca de </w:t>
      </w:r>
      <w:sdt>
        <w:sdtPr>
          <w:rPr>
            <w:rFonts w:ascii="Arial" w:hAnsi="Arial" w:cs="Arial"/>
            <w:kern w:val="0"/>
            <w:sz w:val="24"/>
            <w:szCs w:val="24"/>
          </w:rPr>
          <w:id w:val="-751887153"/>
          <w:placeholder>
            <w:docPart w:val="E609D45CDBDF468CA607AEF615D7E403"/>
          </w:placeholder>
        </w:sdtPr>
        <w:sdtEndPr/>
        <w:sdtContent>
          <w:r w:rsidR="00AC1E80" w:rsidRPr="00727C72">
            <w:rPr>
              <w:rFonts w:ascii="Arial" w:hAnsi="Arial" w:cs="Arial"/>
              <w:kern w:val="0"/>
              <w:sz w:val="24"/>
              <w:szCs w:val="24"/>
            </w:rPr>
            <w:t>Tramandaí</w:t>
          </w:r>
        </w:sdtContent>
      </w:sdt>
      <w:r w:rsidRPr="00727C72">
        <w:rPr>
          <w:rFonts w:ascii="Arial" w:hAnsi="Arial" w:cs="Arial"/>
          <w:kern w:val="0"/>
          <w:sz w:val="24"/>
          <w:szCs w:val="24"/>
        </w:rPr>
        <w:t xml:space="preserve">/RS, com renúncia expressa de qualquer outro, para dirimir </w:t>
      </w:r>
      <w:r w:rsidRPr="00727C72">
        <w:rPr>
          <w:rFonts w:ascii="Arial" w:hAnsi="Arial" w:cs="Arial"/>
          <w:sz w:val="24"/>
          <w:szCs w:val="24"/>
        </w:rPr>
        <w:t>os litígios que decorrerem da execução deste   Contrato que não puderem ser compostos pela conciliação, conforme art. 92, §1º, da Lei nº 14.133/21.</w:t>
      </w:r>
    </w:p>
    <w:p w14:paraId="0DFF5EDA" w14:textId="77777777" w:rsidR="00441FF2" w:rsidRPr="00727C72" w:rsidRDefault="00441FF2" w:rsidP="00727C72">
      <w:pPr>
        <w:autoSpaceDE w:val="0"/>
        <w:autoSpaceDN w:val="0"/>
        <w:adjustRightInd w:val="0"/>
        <w:spacing w:after="0" w:line="276" w:lineRule="auto"/>
        <w:ind w:left="680" w:hanging="680"/>
        <w:jc w:val="both"/>
        <w:rPr>
          <w:rFonts w:ascii="Arial" w:hAnsi="Arial" w:cs="Arial"/>
          <w:sz w:val="24"/>
          <w:szCs w:val="24"/>
        </w:rPr>
      </w:pPr>
    </w:p>
    <w:p w14:paraId="18E68187" w14:textId="77777777" w:rsidR="00441FF2" w:rsidRPr="00727C72" w:rsidRDefault="00441FF2" w:rsidP="00727C72">
      <w:pPr>
        <w:autoSpaceDE w:val="0"/>
        <w:autoSpaceDN w:val="0"/>
        <w:adjustRightInd w:val="0"/>
        <w:spacing w:after="0" w:line="276" w:lineRule="auto"/>
        <w:ind w:left="709"/>
        <w:rPr>
          <w:rFonts w:ascii="Arial" w:hAnsi="Arial" w:cs="Arial"/>
          <w:kern w:val="0"/>
          <w:sz w:val="24"/>
          <w:szCs w:val="24"/>
        </w:rPr>
      </w:pPr>
      <w:r w:rsidRPr="00727C72">
        <w:rPr>
          <w:rFonts w:ascii="Arial" w:hAnsi="Arial" w:cs="Arial"/>
          <w:kern w:val="0"/>
          <w:sz w:val="24"/>
          <w:szCs w:val="24"/>
        </w:rPr>
        <w:t>E por estarem justos e acertados, assinam o presente contrato em 02 (duas) vias de igual teor e na presença das testemunhas abaixo, para que produza os efeitos legais.</w:t>
      </w:r>
    </w:p>
    <w:p w14:paraId="0D89C970" w14:textId="2D59E231"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2BFA64AD" w14:textId="5C0E226F"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5AA36340" w14:textId="3F90EACC" w:rsidR="00441FF2" w:rsidRPr="00727C72" w:rsidRDefault="00441FF2" w:rsidP="00727C72">
      <w:pPr>
        <w:spacing w:after="0" w:line="276" w:lineRule="auto"/>
        <w:ind w:left="680" w:hanging="680"/>
        <w:rPr>
          <w:rFonts w:ascii="Arial" w:eastAsia="Arial" w:hAnsi="Arial" w:cs="Arial"/>
          <w:kern w:val="0"/>
          <w:sz w:val="24"/>
          <w:szCs w:val="24"/>
          <w:lang w:eastAsia="pt-BR"/>
          <w14:ligatures w14:val="none"/>
        </w:rPr>
      </w:pPr>
      <w:r w:rsidRPr="00727C72">
        <w:rPr>
          <w:rFonts w:ascii="Arial" w:eastAsia="Arial" w:hAnsi="Arial" w:cs="Arial"/>
          <w:kern w:val="0"/>
          <w:sz w:val="24"/>
          <w:szCs w:val="24"/>
          <w:lang w:eastAsia="pt-BR"/>
          <w14:ligatures w14:val="none"/>
        </w:rPr>
        <w:t xml:space="preserve">                                                                    Balneário Pinhal/RS, ............. </w:t>
      </w:r>
      <w:proofErr w:type="gramStart"/>
      <w:r w:rsidRPr="00727C72">
        <w:rPr>
          <w:rFonts w:ascii="Arial" w:eastAsia="Arial" w:hAnsi="Arial" w:cs="Arial"/>
          <w:kern w:val="0"/>
          <w:sz w:val="24"/>
          <w:szCs w:val="24"/>
          <w:lang w:eastAsia="pt-BR"/>
          <w14:ligatures w14:val="none"/>
        </w:rPr>
        <w:t>de</w:t>
      </w:r>
      <w:proofErr w:type="gramEnd"/>
      <w:r w:rsidRPr="00727C72">
        <w:rPr>
          <w:rFonts w:ascii="Arial" w:eastAsia="Arial" w:hAnsi="Arial" w:cs="Arial"/>
          <w:kern w:val="0"/>
          <w:sz w:val="24"/>
          <w:szCs w:val="24"/>
          <w:lang w:eastAsia="pt-BR"/>
          <w14:ligatures w14:val="none"/>
        </w:rPr>
        <w:t xml:space="preserve"> ........ </w:t>
      </w:r>
      <w:proofErr w:type="gramStart"/>
      <w:r w:rsidRPr="00727C72">
        <w:rPr>
          <w:rFonts w:ascii="Arial" w:eastAsia="Arial" w:hAnsi="Arial" w:cs="Arial"/>
          <w:kern w:val="0"/>
          <w:sz w:val="24"/>
          <w:szCs w:val="24"/>
          <w:lang w:eastAsia="pt-BR"/>
          <w14:ligatures w14:val="none"/>
        </w:rPr>
        <w:t>de</w:t>
      </w:r>
      <w:proofErr w:type="gramEnd"/>
      <w:r w:rsidRPr="00727C72">
        <w:rPr>
          <w:rFonts w:ascii="Arial" w:eastAsia="Arial" w:hAnsi="Arial" w:cs="Arial"/>
          <w:kern w:val="0"/>
          <w:sz w:val="24"/>
          <w:szCs w:val="24"/>
          <w:lang w:eastAsia="pt-BR"/>
          <w14:ligatures w14:val="none"/>
        </w:rPr>
        <w:t xml:space="preserve"> 2025.</w:t>
      </w:r>
    </w:p>
    <w:p w14:paraId="358C6269" w14:textId="515BFB45" w:rsidR="00441FF2" w:rsidRPr="00727C72" w:rsidRDefault="00441FF2" w:rsidP="00727C72">
      <w:pPr>
        <w:spacing w:after="0" w:line="276" w:lineRule="auto"/>
        <w:ind w:left="680" w:hanging="680"/>
        <w:rPr>
          <w:rFonts w:ascii="Arial" w:eastAsia="Arial" w:hAnsi="Arial" w:cs="Arial"/>
          <w:kern w:val="0"/>
          <w:sz w:val="24"/>
          <w:szCs w:val="24"/>
          <w:lang w:eastAsia="pt-BR"/>
          <w14:ligatures w14:val="none"/>
        </w:rPr>
      </w:pPr>
    </w:p>
    <w:p w14:paraId="50C3593C" w14:textId="7E049B1C" w:rsidR="00441FF2" w:rsidRPr="00727C72" w:rsidRDefault="00441FF2" w:rsidP="00727C72">
      <w:pPr>
        <w:spacing w:after="0" w:line="276" w:lineRule="auto"/>
        <w:ind w:left="680" w:hanging="680"/>
        <w:rPr>
          <w:rFonts w:ascii="Arial" w:eastAsia="Arial" w:hAnsi="Arial" w:cs="Arial"/>
          <w:kern w:val="0"/>
          <w:sz w:val="24"/>
          <w:szCs w:val="24"/>
          <w:lang w:eastAsia="pt-BR"/>
          <w14:ligatures w14:val="none"/>
        </w:rPr>
      </w:pPr>
    </w:p>
    <w:p w14:paraId="11BF7816" w14:textId="34A0DBB5" w:rsidR="00E37F8D" w:rsidRPr="00727C72" w:rsidRDefault="00E37F8D" w:rsidP="00727C72">
      <w:pPr>
        <w:spacing w:after="0" w:line="276" w:lineRule="auto"/>
        <w:ind w:left="680" w:hanging="680"/>
        <w:rPr>
          <w:rFonts w:ascii="Arial" w:eastAsia="Arial" w:hAnsi="Arial" w:cs="Arial"/>
          <w:kern w:val="0"/>
          <w:sz w:val="24"/>
          <w:szCs w:val="24"/>
          <w:lang w:eastAsia="pt-BR"/>
          <w14:ligatures w14:val="none"/>
        </w:rPr>
      </w:pPr>
    </w:p>
    <w:p w14:paraId="1A1984C6" w14:textId="57DF8715" w:rsidR="00E37F8D" w:rsidRPr="00727C72" w:rsidRDefault="00E37F8D" w:rsidP="00727C72">
      <w:pPr>
        <w:spacing w:after="0" w:line="276" w:lineRule="auto"/>
        <w:ind w:left="680" w:hanging="680"/>
        <w:rPr>
          <w:rFonts w:ascii="Arial" w:eastAsia="Arial" w:hAnsi="Arial" w:cs="Arial"/>
          <w:kern w:val="0"/>
          <w:sz w:val="24"/>
          <w:szCs w:val="24"/>
          <w:lang w:eastAsia="pt-BR"/>
          <w14:ligatures w14:val="none"/>
        </w:rPr>
      </w:pPr>
    </w:p>
    <w:p w14:paraId="354E0C44" w14:textId="77777777" w:rsidR="00E37F8D" w:rsidRPr="00727C72" w:rsidRDefault="00E37F8D" w:rsidP="00727C72">
      <w:pPr>
        <w:spacing w:after="0" w:line="276" w:lineRule="auto"/>
        <w:ind w:left="680" w:hanging="680"/>
        <w:rPr>
          <w:rFonts w:ascii="Arial" w:eastAsia="Arial" w:hAnsi="Arial" w:cs="Arial"/>
          <w:kern w:val="0"/>
          <w:sz w:val="24"/>
          <w:szCs w:val="24"/>
          <w:lang w:eastAsia="pt-BR"/>
          <w14:ligatures w14:val="none"/>
        </w:rPr>
      </w:pPr>
    </w:p>
    <w:p w14:paraId="4923682A" w14:textId="77777777" w:rsidR="00441FF2" w:rsidRPr="00727C72" w:rsidRDefault="00441FF2" w:rsidP="00727C72">
      <w:pPr>
        <w:spacing w:after="0" w:line="276" w:lineRule="auto"/>
        <w:ind w:left="680" w:hanging="680"/>
        <w:jc w:val="both"/>
        <w:rPr>
          <w:rFonts w:ascii="Arial" w:eastAsia="Arial" w:hAnsi="Arial" w:cs="Arial"/>
          <w:kern w:val="0"/>
          <w:sz w:val="24"/>
          <w:szCs w:val="24"/>
          <w:lang w:eastAsia="pt-BR"/>
          <w14:ligatures w14:val="none"/>
        </w:rPr>
      </w:pPr>
    </w:p>
    <w:p w14:paraId="6E5FEBE5" w14:textId="77777777" w:rsidR="00441FF2" w:rsidRPr="008B5F88" w:rsidRDefault="00441FF2" w:rsidP="00727C72">
      <w:pPr>
        <w:spacing w:after="0" w:line="276" w:lineRule="auto"/>
        <w:jc w:val="center"/>
        <w:rPr>
          <w:rFonts w:ascii="Arial" w:eastAsia="Times New Roman" w:hAnsi="Arial" w:cs="Arial"/>
          <w:b/>
          <w:kern w:val="0"/>
          <w:lang w:eastAsia="pt-BR"/>
          <w14:ligatures w14:val="none"/>
        </w:rPr>
      </w:pPr>
      <w:r w:rsidRPr="008B5F88">
        <w:rPr>
          <w:rFonts w:ascii="Arial" w:eastAsia="Times New Roman" w:hAnsi="Arial" w:cs="Arial"/>
          <w:b/>
          <w:kern w:val="0"/>
          <w:lang w:eastAsia="pt-BR"/>
          <w14:ligatures w14:val="none"/>
        </w:rPr>
        <w:t>LUIZ CEZAR DANELLI FURINI</w:t>
      </w:r>
    </w:p>
    <w:p w14:paraId="70E9ABD2" w14:textId="77777777" w:rsidR="00441FF2" w:rsidRPr="008B5F88" w:rsidRDefault="00441FF2" w:rsidP="00727C72">
      <w:pPr>
        <w:spacing w:after="0" w:line="276" w:lineRule="auto"/>
        <w:jc w:val="center"/>
        <w:rPr>
          <w:rFonts w:ascii="Arial" w:eastAsia="Times New Roman" w:hAnsi="Arial" w:cs="Arial"/>
          <w:b/>
          <w:kern w:val="0"/>
          <w:lang w:eastAsia="pt-BR"/>
          <w14:ligatures w14:val="none"/>
        </w:rPr>
      </w:pPr>
      <w:r w:rsidRPr="008B5F88">
        <w:rPr>
          <w:rFonts w:ascii="Arial" w:eastAsia="Times New Roman" w:hAnsi="Arial" w:cs="Arial"/>
          <w:b/>
          <w:kern w:val="0"/>
          <w:lang w:eastAsia="pt-BR"/>
          <w14:ligatures w14:val="none"/>
        </w:rPr>
        <w:t>PREFEITO</w:t>
      </w:r>
    </w:p>
    <w:p w14:paraId="254BE24E" w14:textId="0D2F3F44"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689AC022" w14:textId="2CB9D173"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6FA4F820" w14:textId="6673F31C"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09427661" w14:textId="7A63E00B"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p w14:paraId="6496F364" w14:textId="77777777" w:rsidR="00931011" w:rsidRPr="00727C72" w:rsidRDefault="00931011" w:rsidP="00727C72">
      <w:pPr>
        <w:pStyle w:val="NormalWeb"/>
        <w:spacing w:before="0" w:beforeAutospacing="0" w:after="0" w:afterAutospacing="0" w:line="276" w:lineRule="auto"/>
        <w:ind w:left="680" w:hanging="680"/>
        <w:jc w:val="center"/>
        <w:rPr>
          <w:rFonts w:ascii="Arial" w:hAnsi="Arial" w:cs="Arial"/>
          <w:color w:val="FF0000"/>
        </w:rPr>
      </w:pPr>
    </w:p>
    <w:p w14:paraId="6C951C14" w14:textId="6177F669" w:rsidR="00E700C6" w:rsidRPr="00727C72" w:rsidRDefault="00E700C6" w:rsidP="00727C72">
      <w:pPr>
        <w:pStyle w:val="NormalWeb"/>
        <w:spacing w:before="0" w:beforeAutospacing="0" w:after="0" w:afterAutospacing="0" w:line="276" w:lineRule="auto"/>
        <w:ind w:left="680" w:hanging="680"/>
        <w:jc w:val="center"/>
        <w:rPr>
          <w:rFonts w:ascii="Arial" w:hAnsi="Arial" w:cs="Arial"/>
          <w:color w:val="FF0000"/>
        </w:rPr>
      </w:pPr>
    </w:p>
    <w:p w14:paraId="5235170D" w14:textId="4B82E7E7" w:rsidR="00AC1E80" w:rsidRPr="00727C72" w:rsidRDefault="00AC1E80" w:rsidP="00727C72">
      <w:pPr>
        <w:pStyle w:val="NormalWeb"/>
        <w:spacing w:before="0" w:beforeAutospacing="0" w:after="0" w:afterAutospacing="0" w:line="276" w:lineRule="auto"/>
        <w:ind w:left="680" w:hanging="680"/>
        <w:jc w:val="center"/>
        <w:rPr>
          <w:rFonts w:ascii="Arial" w:hAnsi="Arial" w:cs="Arial"/>
          <w:color w:val="FF0000"/>
        </w:rPr>
      </w:pPr>
    </w:p>
    <w:p w14:paraId="78075C16" w14:textId="078A0C79" w:rsidR="00AC1E80" w:rsidRPr="00727C72" w:rsidRDefault="00AC1E80" w:rsidP="00727C72">
      <w:pPr>
        <w:pStyle w:val="NormalWeb"/>
        <w:spacing w:before="0" w:beforeAutospacing="0" w:after="0" w:afterAutospacing="0" w:line="276" w:lineRule="auto"/>
        <w:ind w:left="680" w:hanging="680"/>
        <w:jc w:val="center"/>
        <w:rPr>
          <w:rFonts w:ascii="Arial" w:hAnsi="Arial" w:cs="Arial"/>
          <w:color w:val="FF0000"/>
        </w:rPr>
      </w:pPr>
    </w:p>
    <w:p w14:paraId="560D2179" w14:textId="686B2B7B" w:rsidR="00AC1E80" w:rsidRPr="00727C72" w:rsidRDefault="00AC1E80" w:rsidP="00727C72">
      <w:pPr>
        <w:pStyle w:val="NormalWeb"/>
        <w:spacing w:before="0" w:beforeAutospacing="0" w:after="0" w:afterAutospacing="0" w:line="276" w:lineRule="auto"/>
        <w:ind w:left="680" w:hanging="680"/>
        <w:jc w:val="center"/>
        <w:rPr>
          <w:rFonts w:ascii="Arial" w:hAnsi="Arial" w:cs="Arial"/>
          <w:color w:val="FF0000"/>
        </w:rPr>
      </w:pPr>
    </w:p>
    <w:p w14:paraId="726FECEA" w14:textId="77777777" w:rsidR="00AC1E80" w:rsidRPr="00727C72" w:rsidRDefault="00AC1E80" w:rsidP="00727C72">
      <w:pPr>
        <w:pStyle w:val="NormalWeb"/>
        <w:spacing w:before="0" w:beforeAutospacing="0" w:after="0" w:afterAutospacing="0" w:line="276" w:lineRule="auto"/>
        <w:ind w:left="680" w:hanging="680"/>
        <w:jc w:val="center"/>
        <w:rPr>
          <w:rFonts w:ascii="Arial" w:hAnsi="Arial" w:cs="Arial"/>
          <w:color w:val="FF0000"/>
        </w:rPr>
      </w:pPr>
    </w:p>
    <w:p w14:paraId="1B7D8DE0" w14:textId="09417BE8" w:rsidR="00A11880" w:rsidRPr="00727C72" w:rsidRDefault="00A11880" w:rsidP="00727C72">
      <w:pPr>
        <w:pStyle w:val="NormalWeb"/>
        <w:spacing w:before="0" w:beforeAutospacing="0" w:after="0" w:afterAutospacing="0" w:line="276" w:lineRule="auto"/>
        <w:ind w:left="680" w:hanging="680"/>
        <w:jc w:val="center"/>
        <w:rPr>
          <w:rFonts w:ascii="Arial" w:hAnsi="Arial" w:cs="Arial"/>
          <w:color w:val="FF0000"/>
        </w:rPr>
      </w:pPr>
    </w:p>
    <w:sectPr w:rsidR="00A11880" w:rsidRPr="00727C72" w:rsidSect="00C830E8">
      <w:headerReference w:type="default" r:id="rId8"/>
      <w:footerReference w:type="default" r:id="rId9"/>
      <w:headerReference w:type="first" r:id="rId10"/>
      <w:pgSz w:w="11906" w:h="16838"/>
      <w:pgMar w:top="1418" w:right="1134" w:bottom="993" w:left="1134" w:header="624" w:footer="2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C41736" w14:textId="77777777" w:rsidR="007140D1" w:rsidRDefault="007140D1" w:rsidP="00071288">
      <w:pPr>
        <w:spacing w:after="0" w:line="240" w:lineRule="auto"/>
      </w:pPr>
      <w:r>
        <w:separator/>
      </w:r>
    </w:p>
  </w:endnote>
  <w:endnote w:type="continuationSeparator" w:id="0">
    <w:p w14:paraId="78D91F8F" w14:textId="77777777" w:rsidR="007140D1" w:rsidRDefault="007140D1"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5523499"/>
      <w:docPartObj>
        <w:docPartGallery w:val="Page Numbers (Bottom of Page)"/>
        <w:docPartUnique/>
      </w:docPartObj>
    </w:sdtPr>
    <w:sdtEndPr/>
    <w:sdtContent>
      <w:sdt>
        <w:sdtPr>
          <w:id w:val="-992634853"/>
          <w:docPartObj>
            <w:docPartGallery w:val="Page Numbers (Top of Page)"/>
            <w:docPartUnique/>
          </w:docPartObj>
        </w:sdtPr>
        <w:sdtEndPr/>
        <w:sdtContent>
          <w:p w14:paraId="5DCBD323" w14:textId="77777777" w:rsidR="007140D1" w:rsidRPr="00BC4F2A" w:rsidRDefault="007140D1" w:rsidP="00BC4F2A">
            <w:pPr>
              <w:pStyle w:val="Rodap"/>
              <w:pBdr>
                <w:top w:val="double" w:sz="4" w:space="1" w:color="auto"/>
              </w:pBdr>
              <w:jc w:val="center"/>
              <w:rPr>
                <w:rFonts w:ascii="Times New Roman" w:hAnsi="Times New Roman" w:cs="Times New Roman"/>
                <w:b/>
                <w:i/>
              </w:rPr>
            </w:pPr>
            <w:r w:rsidRPr="00BC4F2A">
              <w:rPr>
                <w:rFonts w:ascii="Times New Roman" w:hAnsi="Times New Roman" w:cs="Times New Roman"/>
                <w:b/>
                <w:i/>
              </w:rPr>
              <w:t>Av. Itália, n° 3100 – CEP 95599-000 - Balneário Pinhal/RS</w:t>
            </w:r>
          </w:p>
          <w:p w14:paraId="7F8087E8" w14:textId="77777777" w:rsidR="007140D1" w:rsidRDefault="007140D1" w:rsidP="00BC4F2A">
            <w:pPr>
              <w:pStyle w:val="Rodap"/>
              <w:jc w:val="center"/>
              <w:rPr>
                <w:rFonts w:ascii="Arial" w:hAnsi="Arial" w:cs="Arial"/>
                <w:sz w:val="16"/>
                <w:szCs w:val="16"/>
              </w:rPr>
            </w:pPr>
            <w:r w:rsidRPr="00BC4F2A">
              <w:rPr>
                <w:rFonts w:ascii="Times New Roman" w:eastAsia="Times New Roman" w:hAnsi="Times New Roman" w:cs="Times New Roman"/>
                <w:b/>
                <w:i/>
                <w:kern w:val="0"/>
                <w:lang w:eastAsia="pt-BR"/>
                <w14:ligatures w14:val="none"/>
              </w:rPr>
              <w:t>Fone: (51) 2103.6929 - Ramal 205 - licitacao@balneariopinhal.rs.gov.br</w:t>
            </w:r>
            <w:r w:rsidRPr="00BC4F2A">
              <w:rPr>
                <w:rFonts w:ascii="Times New Roman" w:hAnsi="Times New Roman" w:cs="Times New Roman"/>
                <w:sz w:val="16"/>
                <w:szCs w:val="16"/>
              </w:rPr>
              <w:t xml:space="preserve"> </w:t>
            </w:r>
            <w:r>
              <w:rPr>
                <w:rFonts w:ascii="Arial" w:hAnsi="Arial" w:cs="Arial"/>
                <w:sz w:val="16"/>
                <w:szCs w:val="16"/>
              </w:rPr>
              <w:t xml:space="preserve">                </w:t>
            </w:r>
          </w:p>
          <w:p w14:paraId="113F45AA" w14:textId="0F22EF85" w:rsidR="007140D1" w:rsidRDefault="007140D1" w:rsidP="00BC4F2A">
            <w:pPr>
              <w:pStyle w:val="Rodap"/>
              <w:jc w:val="center"/>
            </w:pPr>
            <w:r>
              <w:rPr>
                <w:rFonts w:ascii="Arial" w:hAnsi="Arial" w:cs="Arial"/>
                <w:sz w:val="16"/>
                <w:szCs w:val="16"/>
              </w:rPr>
              <w:t xml:space="preserve">                                                                                                                                                                                    </w:t>
            </w:r>
            <w:r w:rsidRPr="00AD0874">
              <w:rPr>
                <w:rFonts w:ascii="Arial" w:hAnsi="Arial" w:cs="Arial"/>
                <w:sz w:val="16"/>
                <w:szCs w:val="16"/>
              </w:rPr>
              <w:t xml:space="preserve">Página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sidR="00C830E8">
              <w:rPr>
                <w:rFonts w:ascii="Arial" w:hAnsi="Arial" w:cs="Arial"/>
                <w:b/>
                <w:bCs/>
                <w:noProof/>
                <w:sz w:val="16"/>
                <w:szCs w:val="16"/>
              </w:rPr>
              <w:t>23</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sidR="00C830E8">
              <w:rPr>
                <w:rFonts w:ascii="Arial" w:hAnsi="Arial" w:cs="Arial"/>
                <w:b/>
                <w:bCs/>
                <w:noProof/>
                <w:sz w:val="16"/>
                <w:szCs w:val="16"/>
              </w:rPr>
              <w:t>24</w:t>
            </w:r>
            <w:r w:rsidRPr="00AD0874">
              <w:rPr>
                <w:rFonts w:ascii="Arial" w:hAnsi="Arial" w:cs="Arial"/>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37E6B4" w14:textId="77777777" w:rsidR="007140D1" w:rsidRDefault="007140D1" w:rsidP="00071288">
      <w:pPr>
        <w:spacing w:after="0" w:line="240" w:lineRule="auto"/>
      </w:pPr>
      <w:r>
        <w:separator/>
      </w:r>
    </w:p>
  </w:footnote>
  <w:footnote w:type="continuationSeparator" w:id="0">
    <w:p w14:paraId="04517D72" w14:textId="77777777" w:rsidR="007140D1" w:rsidRDefault="007140D1"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901BB" w14:textId="77777777" w:rsidR="007140D1" w:rsidRPr="00BC4F2A" w:rsidRDefault="007140D1" w:rsidP="00BC4F2A">
    <w:pPr>
      <w:spacing w:after="0" w:line="240" w:lineRule="auto"/>
      <w:jc w:val="center"/>
      <w:rPr>
        <w:rFonts w:ascii="Times New Roman" w:eastAsia="Times New Roman" w:hAnsi="Times New Roman" w:cs="Times New Roman"/>
        <w:i/>
        <w:kern w:val="0"/>
        <w:sz w:val="24"/>
        <w:szCs w:val="24"/>
        <w:lang w:eastAsia="pt-BR"/>
        <w14:ligatures w14:val="none"/>
      </w:rPr>
    </w:pPr>
    <w:r w:rsidRPr="00BC4F2A">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59264" behindDoc="1" locked="0" layoutInCell="0" allowOverlap="1" wp14:anchorId="5BC6AFF4" wp14:editId="4A30D721">
          <wp:simplePos x="0" y="0"/>
          <wp:positionH relativeFrom="column">
            <wp:posOffset>-410199</wp:posOffset>
          </wp:positionH>
          <wp:positionV relativeFrom="paragraph">
            <wp:posOffset>-229404</wp:posOffset>
          </wp:positionV>
          <wp:extent cx="776930" cy="843419"/>
          <wp:effectExtent l="0" t="0" r="4445"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930" cy="8434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4F2A">
      <w:rPr>
        <w:rFonts w:ascii="Times New Roman" w:eastAsia="Times New Roman" w:hAnsi="Times New Roman" w:cs="Times New Roman"/>
        <w:i/>
        <w:kern w:val="0"/>
        <w:sz w:val="24"/>
        <w:szCs w:val="24"/>
        <w:lang w:eastAsia="pt-BR"/>
        <w14:ligatures w14:val="none"/>
      </w:rPr>
      <w:t>Estado do Rio Grande do Sul</w:t>
    </w:r>
  </w:p>
  <w:p w14:paraId="4F344D7B" w14:textId="77777777" w:rsidR="007140D1" w:rsidRPr="00BC4F2A" w:rsidRDefault="007140D1" w:rsidP="00BC4F2A">
    <w:pPr>
      <w:spacing w:after="0" w:line="240" w:lineRule="auto"/>
      <w:jc w:val="center"/>
      <w:rPr>
        <w:rFonts w:ascii="Times New Roman" w:eastAsia="Times New Roman" w:hAnsi="Times New Roman" w:cs="Times New Roman"/>
        <w:b/>
        <w:kern w:val="0"/>
        <w:sz w:val="24"/>
        <w:szCs w:val="24"/>
        <w:lang w:eastAsia="pt-BR"/>
        <w14:ligatures w14:val="none"/>
      </w:rPr>
    </w:pPr>
    <w:r w:rsidRPr="00BC4F2A">
      <w:rPr>
        <w:rFonts w:ascii="Times New Roman" w:eastAsia="Times New Roman" w:hAnsi="Times New Roman" w:cs="Times New Roman"/>
        <w:b/>
        <w:kern w:val="0"/>
        <w:sz w:val="24"/>
        <w:szCs w:val="24"/>
        <w:lang w:eastAsia="pt-BR"/>
        <w14:ligatures w14:val="none"/>
      </w:rPr>
      <w:t>Poder Executivo do Balneário Pinhal</w:t>
    </w:r>
  </w:p>
  <w:p w14:paraId="248D4CC4" w14:textId="77777777" w:rsidR="007140D1" w:rsidRPr="00BC4F2A" w:rsidRDefault="007140D1" w:rsidP="00BC4F2A">
    <w:pPr>
      <w:spacing w:after="0" w:line="240" w:lineRule="auto"/>
      <w:jc w:val="center"/>
      <w:rPr>
        <w:rFonts w:ascii="Times New Roman" w:eastAsia="Times New Roman" w:hAnsi="Times New Roman" w:cs="Times New Roman"/>
        <w:b/>
        <w:kern w:val="0"/>
        <w:sz w:val="28"/>
        <w:szCs w:val="20"/>
        <w:lang w:eastAsia="pt-BR"/>
        <w14:ligatures w14:val="none"/>
      </w:rPr>
    </w:pPr>
  </w:p>
  <w:p w14:paraId="295111D8" w14:textId="77777777" w:rsidR="007140D1" w:rsidRDefault="007140D1">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2AEF9" w14:textId="008DA22F" w:rsidR="007140D1" w:rsidRDefault="007140D1">
    <w:pPr>
      <w:pStyle w:val="Cabealho"/>
    </w:pPr>
  </w:p>
  <w:p w14:paraId="5493A882" w14:textId="73CD747A" w:rsidR="007140D1" w:rsidRDefault="007140D1">
    <w:pPr>
      <w:pStyle w:val="Cabealho"/>
    </w:pPr>
  </w:p>
  <w:p w14:paraId="2BFA51B3" w14:textId="31DC0220" w:rsidR="007140D1" w:rsidRDefault="007140D1">
    <w:pPr>
      <w:pStyle w:val="Cabealho"/>
    </w:pPr>
  </w:p>
  <w:p w14:paraId="604A4397" w14:textId="77777777" w:rsidR="007140D1" w:rsidRDefault="007140D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616"/>
    <w:multiLevelType w:val="multilevel"/>
    <w:tmpl w:val="BDCA7A3A"/>
    <w:lvl w:ilvl="0">
      <w:start w:val="1"/>
      <w:numFmt w:val="decimal"/>
      <w:lvlText w:val="%1."/>
      <w:lvlJc w:val="left"/>
      <w:pPr>
        <w:ind w:left="930" w:hanging="360"/>
      </w:pPr>
      <w:rPr>
        <w:rFonts w:hint="default"/>
      </w:rPr>
    </w:lvl>
    <w:lvl w:ilvl="1">
      <w:start w:val="1"/>
      <w:numFmt w:val="decimal"/>
      <w:isLgl/>
      <w:lvlText w:val="%1.%2."/>
      <w:lvlJc w:val="left"/>
      <w:pPr>
        <w:ind w:left="930" w:hanging="36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290" w:hanging="72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1650" w:hanging="1080"/>
      </w:pPr>
      <w:rPr>
        <w:rFonts w:hint="default"/>
      </w:rPr>
    </w:lvl>
    <w:lvl w:ilvl="6">
      <w:start w:val="1"/>
      <w:numFmt w:val="decimal"/>
      <w:isLgl/>
      <w:lvlText w:val="%1.%2.%3.%4.%5.%6.%7."/>
      <w:lvlJc w:val="left"/>
      <w:pPr>
        <w:ind w:left="201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370" w:hanging="1800"/>
      </w:pPr>
      <w:rPr>
        <w:rFonts w:hint="default"/>
      </w:rPr>
    </w:lvl>
  </w:abstractNum>
  <w:abstractNum w:abstractNumId="1" w15:restartNumberingAfterBreak="0">
    <w:nsid w:val="0051645B"/>
    <w:multiLevelType w:val="multilevel"/>
    <w:tmpl w:val="627CC3EE"/>
    <w:lvl w:ilvl="0">
      <w:start w:val="1"/>
      <w:numFmt w:val="decimal"/>
      <w:lvlText w:val="%1."/>
      <w:lvlJc w:val="left"/>
      <w:pPr>
        <w:ind w:left="360" w:hanging="360"/>
      </w:pPr>
      <w:rPr>
        <w:b/>
        <w:sz w:val="22"/>
        <w:szCs w:val="22"/>
      </w:rPr>
    </w:lvl>
    <w:lvl w:ilvl="1">
      <w:start w:val="1"/>
      <w:numFmt w:val="decimal"/>
      <w:lvlText w:val="%1.%2."/>
      <w:lvlJc w:val="left"/>
      <w:pPr>
        <w:ind w:left="4969" w:hanging="432"/>
      </w:pPr>
      <w:rPr>
        <w:sz w:val="22"/>
        <w:szCs w:val="22"/>
      </w:rPr>
    </w:lvl>
    <w:lvl w:ilvl="2">
      <w:start w:val="1"/>
      <w:numFmt w:val="decimal"/>
      <w:lvlText w:val="%1.%2.%3."/>
      <w:lvlJc w:val="left"/>
      <w:pPr>
        <w:ind w:left="3198" w:hanging="503"/>
      </w:pPr>
      <w:rPr>
        <w:rFonts w:ascii="Arial" w:eastAsia="Arial" w:hAnsi="Arial" w:cs="Arial"/>
        <w:b w:val="0"/>
        <w:i w:val="0"/>
        <w:strike w:val="0"/>
        <w:color w:val="000000"/>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657055"/>
    <w:multiLevelType w:val="hybridMultilevel"/>
    <w:tmpl w:val="75E663BC"/>
    <w:lvl w:ilvl="0" w:tplc="79702232">
      <w:start w:val="1"/>
      <w:numFmt w:val="upperRoman"/>
      <w:lvlText w:val="%1."/>
      <w:lvlJc w:val="left"/>
      <w:pPr>
        <w:ind w:left="1080" w:hanging="72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F1B1EA9"/>
    <w:multiLevelType w:val="hybridMultilevel"/>
    <w:tmpl w:val="AADE8112"/>
    <w:lvl w:ilvl="0" w:tplc="80D05224">
      <w:start w:val="1"/>
      <w:numFmt w:val="lowerRoman"/>
      <w:lvlText w:val="%1."/>
      <w:lvlJc w:val="left"/>
      <w:pPr>
        <w:ind w:left="1650" w:hanging="720"/>
      </w:pPr>
      <w:rPr>
        <w:rFonts w:ascii="Times New Roman" w:hAnsi="Times New Roman" w:cs="Times New Roman" w:hint="default"/>
        <w:color w:val="auto"/>
        <w:sz w:val="21"/>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5" w15:restartNumberingAfterBreak="0">
    <w:nsid w:val="13A31549"/>
    <w:multiLevelType w:val="hybridMultilevel"/>
    <w:tmpl w:val="AE8CB9BE"/>
    <w:lvl w:ilvl="0" w:tplc="918E72AA">
      <w:start w:val="1"/>
      <w:numFmt w:val="bullet"/>
      <w:lvlText w:val="•"/>
      <w:lvlJc w:val="left"/>
      <w:pPr>
        <w:ind w:left="720" w:hanging="36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7"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8663CF"/>
    <w:multiLevelType w:val="multilevel"/>
    <w:tmpl w:val="B2249C14"/>
    <w:lvl w:ilvl="0">
      <w:start w:val="14"/>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9" w15:restartNumberingAfterBreak="0">
    <w:nsid w:val="1D5C100D"/>
    <w:multiLevelType w:val="multilevel"/>
    <w:tmpl w:val="65B443AC"/>
    <w:lvl w:ilvl="0">
      <w:start w:val="1"/>
      <w:numFmt w:val="decimal"/>
      <w:pStyle w:val="Nivel01"/>
      <w:lvlText w:val="%1."/>
      <w:lvlJc w:val="left"/>
      <w:pPr>
        <w:ind w:left="360"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9D65D9"/>
    <w:multiLevelType w:val="hybridMultilevel"/>
    <w:tmpl w:val="26AAC140"/>
    <w:lvl w:ilvl="0" w:tplc="28EAF6FC">
      <w:start w:val="1"/>
      <w:numFmt w:val="bullet"/>
      <w:lvlText w:val="•"/>
      <w:lvlJc w:val="left"/>
      <w:pPr>
        <w:ind w:left="70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BCEE9476">
      <w:start w:val="1"/>
      <w:numFmt w:val="bullet"/>
      <w:lvlText w:val="o"/>
      <w:lvlJc w:val="left"/>
      <w:pPr>
        <w:ind w:left="14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D6D43184">
      <w:start w:val="1"/>
      <w:numFmt w:val="bullet"/>
      <w:lvlText w:val="▪"/>
      <w:lvlJc w:val="left"/>
      <w:pPr>
        <w:ind w:left="21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12EE8BBC">
      <w:start w:val="1"/>
      <w:numFmt w:val="bullet"/>
      <w:lvlText w:val="•"/>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2B06CEE0">
      <w:start w:val="1"/>
      <w:numFmt w:val="bullet"/>
      <w:lvlText w:val="o"/>
      <w:lvlJc w:val="left"/>
      <w:pPr>
        <w:ind w:left="36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0848EB3E">
      <w:start w:val="1"/>
      <w:numFmt w:val="bullet"/>
      <w:lvlText w:val="▪"/>
      <w:lvlJc w:val="left"/>
      <w:pPr>
        <w:ind w:left="43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3CBC5998">
      <w:start w:val="1"/>
      <w:numFmt w:val="bullet"/>
      <w:lvlText w:val="•"/>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8A42A1D4">
      <w:start w:val="1"/>
      <w:numFmt w:val="bullet"/>
      <w:lvlText w:val="o"/>
      <w:lvlJc w:val="left"/>
      <w:pPr>
        <w:ind w:left="57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B734F53E">
      <w:start w:val="1"/>
      <w:numFmt w:val="bullet"/>
      <w:lvlText w:val="▪"/>
      <w:lvlJc w:val="left"/>
      <w:pPr>
        <w:ind w:left="64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1" w15:restartNumberingAfterBreak="0">
    <w:nsid w:val="28AB555B"/>
    <w:multiLevelType w:val="multilevel"/>
    <w:tmpl w:val="836680E8"/>
    <w:lvl w:ilvl="0">
      <w:start w:val="1"/>
      <w:numFmt w:val="decimal"/>
      <w:lvlText w:val="%1."/>
      <w:lvlJc w:val="left"/>
      <w:pPr>
        <w:ind w:left="720" w:hanging="360"/>
      </w:pPr>
      <w:rPr>
        <w:b/>
        <w:bCs/>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D83834"/>
    <w:multiLevelType w:val="multilevel"/>
    <w:tmpl w:val="DAB4D176"/>
    <w:lvl w:ilvl="0">
      <w:start w:val="4"/>
      <w:numFmt w:val="decimal"/>
      <w:lvlText w:val="%1."/>
      <w:lvlJc w:val="left"/>
      <w:pPr>
        <w:ind w:left="504" w:hanging="504"/>
      </w:pPr>
      <w:rPr>
        <w:rFonts w:hint="default"/>
        <w:color w:val="auto"/>
      </w:rPr>
    </w:lvl>
    <w:lvl w:ilvl="1">
      <w:start w:val="1"/>
      <w:numFmt w:val="decimal"/>
      <w:lvlText w:val="%1.%2."/>
      <w:lvlJc w:val="left"/>
      <w:pPr>
        <w:ind w:left="1149" w:hanging="504"/>
      </w:pPr>
      <w:rPr>
        <w:rFonts w:hint="default"/>
        <w:color w:val="auto"/>
      </w:rPr>
    </w:lvl>
    <w:lvl w:ilvl="2">
      <w:start w:val="1"/>
      <w:numFmt w:val="decimal"/>
      <w:lvlText w:val="%1.%2.%3."/>
      <w:lvlJc w:val="left"/>
      <w:pPr>
        <w:ind w:left="2010" w:hanging="720"/>
      </w:pPr>
      <w:rPr>
        <w:rFonts w:hint="default"/>
        <w:color w:val="auto"/>
      </w:rPr>
    </w:lvl>
    <w:lvl w:ilvl="3">
      <w:start w:val="1"/>
      <w:numFmt w:val="decimal"/>
      <w:lvlText w:val="%1.%2.%3.%4."/>
      <w:lvlJc w:val="left"/>
      <w:pPr>
        <w:ind w:left="2655" w:hanging="720"/>
      </w:pPr>
      <w:rPr>
        <w:rFonts w:hint="default"/>
        <w:color w:val="auto"/>
      </w:rPr>
    </w:lvl>
    <w:lvl w:ilvl="4">
      <w:start w:val="1"/>
      <w:numFmt w:val="decimal"/>
      <w:lvlText w:val="%1.%2.%3.%4.%5."/>
      <w:lvlJc w:val="left"/>
      <w:pPr>
        <w:ind w:left="3660" w:hanging="1080"/>
      </w:pPr>
      <w:rPr>
        <w:rFonts w:hint="default"/>
        <w:color w:val="auto"/>
      </w:rPr>
    </w:lvl>
    <w:lvl w:ilvl="5">
      <w:start w:val="1"/>
      <w:numFmt w:val="decimal"/>
      <w:lvlText w:val="%1.%2.%3.%4.%5.%6."/>
      <w:lvlJc w:val="left"/>
      <w:pPr>
        <w:ind w:left="4305" w:hanging="1080"/>
      </w:pPr>
      <w:rPr>
        <w:rFonts w:hint="default"/>
        <w:color w:val="auto"/>
      </w:rPr>
    </w:lvl>
    <w:lvl w:ilvl="6">
      <w:start w:val="1"/>
      <w:numFmt w:val="decimal"/>
      <w:lvlText w:val="%1.%2.%3.%4.%5.%6.%7."/>
      <w:lvlJc w:val="left"/>
      <w:pPr>
        <w:ind w:left="5310" w:hanging="1440"/>
      </w:pPr>
      <w:rPr>
        <w:rFonts w:hint="default"/>
        <w:color w:val="auto"/>
      </w:rPr>
    </w:lvl>
    <w:lvl w:ilvl="7">
      <w:start w:val="1"/>
      <w:numFmt w:val="decimal"/>
      <w:lvlText w:val="%1.%2.%3.%4.%5.%6.%7.%8."/>
      <w:lvlJc w:val="left"/>
      <w:pPr>
        <w:ind w:left="5955" w:hanging="1440"/>
      </w:pPr>
      <w:rPr>
        <w:rFonts w:hint="default"/>
        <w:color w:val="auto"/>
      </w:rPr>
    </w:lvl>
    <w:lvl w:ilvl="8">
      <w:start w:val="1"/>
      <w:numFmt w:val="decimal"/>
      <w:lvlText w:val="%1.%2.%3.%4.%5.%6.%7.%8.%9."/>
      <w:lvlJc w:val="left"/>
      <w:pPr>
        <w:ind w:left="6600" w:hanging="1440"/>
      </w:pPr>
      <w:rPr>
        <w:rFonts w:hint="default"/>
        <w:color w:val="auto"/>
      </w:rPr>
    </w:lvl>
  </w:abstractNum>
  <w:abstractNum w:abstractNumId="15" w15:restartNumberingAfterBreak="0">
    <w:nsid w:val="362604DA"/>
    <w:multiLevelType w:val="multilevel"/>
    <w:tmpl w:val="9CF605E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0804235"/>
    <w:multiLevelType w:val="hybridMultilevel"/>
    <w:tmpl w:val="646AB3B0"/>
    <w:lvl w:ilvl="0" w:tplc="918E72AA">
      <w:start w:val="1"/>
      <w:numFmt w:val="bullet"/>
      <w:lvlText w:val="•"/>
      <w:lvlJc w:val="left"/>
      <w:pPr>
        <w:ind w:left="720" w:hanging="360"/>
      </w:pPr>
      <w:rPr>
        <w:rFonts w:ascii="Arial" w:eastAsia="Arial" w:hAnsi="Arial" w:cs="Arial" w:hint="default"/>
        <w:b w:val="0"/>
        <w:i w:val="0"/>
        <w:strike w:val="0"/>
        <w:dstrike w:val="0"/>
        <w:color w:val="000000"/>
        <w:sz w:val="20"/>
        <w:szCs w:val="20"/>
        <w:u w:val="none" w:color="000000"/>
        <w:effect w:val="none"/>
        <w:bdr w:val="none" w:sz="0" w:space="0" w:color="auto" w:frame="1"/>
        <w:vertAlign w:val="baseline"/>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15:restartNumberingAfterBreak="0">
    <w:nsid w:val="43AF46A0"/>
    <w:multiLevelType w:val="hybridMultilevel"/>
    <w:tmpl w:val="258A7606"/>
    <w:lvl w:ilvl="0" w:tplc="86A4C4AA">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66A0FFE"/>
    <w:multiLevelType w:val="multilevel"/>
    <w:tmpl w:val="5C9428F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7E2BAD"/>
    <w:multiLevelType w:val="hybridMultilevel"/>
    <w:tmpl w:val="99DC3340"/>
    <w:lvl w:ilvl="0" w:tplc="918E72AA">
      <w:start w:val="1"/>
      <w:numFmt w:val="bullet"/>
      <w:lvlText w:val="•"/>
      <w:lvlJc w:val="left"/>
      <w:pPr>
        <w:ind w:left="70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7D4EA81C">
      <w:start w:val="1"/>
      <w:numFmt w:val="bullet"/>
      <w:lvlText w:val="o"/>
      <w:lvlJc w:val="left"/>
      <w:pPr>
        <w:ind w:left="14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B7221D9C">
      <w:start w:val="1"/>
      <w:numFmt w:val="bullet"/>
      <w:lvlText w:val="▪"/>
      <w:lvlJc w:val="left"/>
      <w:pPr>
        <w:ind w:left="21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2E84EC68">
      <w:start w:val="1"/>
      <w:numFmt w:val="bullet"/>
      <w:lvlText w:val="•"/>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F2AAF854">
      <w:start w:val="1"/>
      <w:numFmt w:val="bullet"/>
      <w:lvlText w:val="o"/>
      <w:lvlJc w:val="left"/>
      <w:pPr>
        <w:ind w:left="36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4AF4E814">
      <w:start w:val="1"/>
      <w:numFmt w:val="bullet"/>
      <w:lvlText w:val="▪"/>
      <w:lvlJc w:val="left"/>
      <w:pPr>
        <w:ind w:left="43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D3B8D1DA">
      <w:start w:val="1"/>
      <w:numFmt w:val="bullet"/>
      <w:lvlText w:val="•"/>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10341A66">
      <w:start w:val="1"/>
      <w:numFmt w:val="bullet"/>
      <w:lvlText w:val="o"/>
      <w:lvlJc w:val="left"/>
      <w:pPr>
        <w:ind w:left="57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44C6E506">
      <w:start w:val="1"/>
      <w:numFmt w:val="bullet"/>
      <w:lvlText w:val="▪"/>
      <w:lvlJc w:val="left"/>
      <w:pPr>
        <w:ind w:left="64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2" w15:restartNumberingAfterBreak="0">
    <w:nsid w:val="4AE3322B"/>
    <w:multiLevelType w:val="multilevel"/>
    <w:tmpl w:val="1C646A60"/>
    <w:lvl w:ilvl="0">
      <w:start w:val="1"/>
      <w:numFmt w:val="upperRoman"/>
      <w:lvlText w:val="%1."/>
      <w:lvlJc w:val="left"/>
      <w:pPr>
        <w:ind w:left="1650" w:hanging="720"/>
      </w:pPr>
      <w:rPr>
        <w:rFonts w:hint="default"/>
      </w:rPr>
    </w:lvl>
    <w:lvl w:ilvl="1">
      <w:start w:val="2"/>
      <w:numFmt w:val="decimal"/>
      <w:isLgl/>
      <w:lvlText w:val="%1.%2."/>
      <w:lvlJc w:val="left"/>
      <w:pPr>
        <w:ind w:left="1290" w:hanging="360"/>
      </w:pPr>
      <w:rPr>
        <w:rFonts w:hint="default"/>
        <w:sz w:val="20"/>
      </w:rPr>
    </w:lvl>
    <w:lvl w:ilvl="2">
      <w:start w:val="1"/>
      <w:numFmt w:val="decimal"/>
      <w:isLgl/>
      <w:lvlText w:val="%1.%2.%3."/>
      <w:lvlJc w:val="left"/>
      <w:pPr>
        <w:ind w:left="1650" w:hanging="720"/>
      </w:pPr>
      <w:rPr>
        <w:rFonts w:hint="default"/>
        <w:sz w:val="20"/>
      </w:rPr>
    </w:lvl>
    <w:lvl w:ilvl="3">
      <w:start w:val="1"/>
      <w:numFmt w:val="decimal"/>
      <w:isLgl/>
      <w:lvlText w:val="%1.%2.%3.%4."/>
      <w:lvlJc w:val="left"/>
      <w:pPr>
        <w:ind w:left="1650" w:hanging="720"/>
      </w:pPr>
      <w:rPr>
        <w:rFonts w:hint="default"/>
        <w:sz w:val="20"/>
      </w:rPr>
    </w:lvl>
    <w:lvl w:ilvl="4">
      <w:start w:val="1"/>
      <w:numFmt w:val="decimal"/>
      <w:isLgl/>
      <w:lvlText w:val="%1.%2.%3.%4.%5."/>
      <w:lvlJc w:val="left"/>
      <w:pPr>
        <w:ind w:left="2010" w:hanging="1080"/>
      </w:pPr>
      <w:rPr>
        <w:rFonts w:hint="default"/>
        <w:sz w:val="20"/>
      </w:rPr>
    </w:lvl>
    <w:lvl w:ilvl="5">
      <w:start w:val="1"/>
      <w:numFmt w:val="decimal"/>
      <w:isLgl/>
      <w:lvlText w:val="%1.%2.%3.%4.%5.%6."/>
      <w:lvlJc w:val="left"/>
      <w:pPr>
        <w:ind w:left="2010" w:hanging="1080"/>
      </w:pPr>
      <w:rPr>
        <w:rFonts w:hint="default"/>
        <w:sz w:val="20"/>
      </w:rPr>
    </w:lvl>
    <w:lvl w:ilvl="6">
      <w:start w:val="1"/>
      <w:numFmt w:val="decimal"/>
      <w:isLgl/>
      <w:lvlText w:val="%1.%2.%3.%4.%5.%6.%7."/>
      <w:lvlJc w:val="left"/>
      <w:pPr>
        <w:ind w:left="2370" w:hanging="1440"/>
      </w:pPr>
      <w:rPr>
        <w:rFonts w:hint="default"/>
        <w:sz w:val="20"/>
      </w:rPr>
    </w:lvl>
    <w:lvl w:ilvl="7">
      <w:start w:val="1"/>
      <w:numFmt w:val="decimal"/>
      <w:isLgl/>
      <w:lvlText w:val="%1.%2.%3.%4.%5.%6.%7.%8."/>
      <w:lvlJc w:val="left"/>
      <w:pPr>
        <w:ind w:left="2370" w:hanging="1440"/>
      </w:pPr>
      <w:rPr>
        <w:rFonts w:hint="default"/>
        <w:sz w:val="20"/>
      </w:rPr>
    </w:lvl>
    <w:lvl w:ilvl="8">
      <w:start w:val="1"/>
      <w:numFmt w:val="decimal"/>
      <w:isLgl/>
      <w:lvlText w:val="%1.%2.%3.%4.%5.%6.%7.%8.%9."/>
      <w:lvlJc w:val="left"/>
      <w:pPr>
        <w:ind w:left="2370" w:hanging="1440"/>
      </w:pPr>
      <w:rPr>
        <w:rFonts w:hint="default"/>
        <w:sz w:val="20"/>
      </w:rPr>
    </w:lvl>
  </w:abstractNum>
  <w:abstractNum w:abstractNumId="23" w15:restartNumberingAfterBreak="0">
    <w:nsid w:val="4B455017"/>
    <w:multiLevelType w:val="hybridMultilevel"/>
    <w:tmpl w:val="8806CDDA"/>
    <w:lvl w:ilvl="0" w:tplc="AC76C5F8">
      <w:start w:val="1"/>
      <w:numFmt w:val="bullet"/>
      <w:lvlText w:val="•"/>
      <w:lvlJc w:val="left"/>
      <w:pPr>
        <w:ind w:left="70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3802F5DC">
      <w:start w:val="1"/>
      <w:numFmt w:val="bullet"/>
      <w:lvlText w:val="o"/>
      <w:lvlJc w:val="left"/>
      <w:pPr>
        <w:ind w:left="14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8BB414D8">
      <w:start w:val="1"/>
      <w:numFmt w:val="bullet"/>
      <w:lvlText w:val="▪"/>
      <w:lvlJc w:val="left"/>
      <w:pPr>
        <w:ind w:left="21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E8220960">
      <w:start w:val="1"/>
      <w:numFmt w:val="bullet"/>
      <w:lvlText w:val="•"/>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2862AAEE">
      <w:start w:val="1"/>
      <w:numFmt w:val="bullet"/>
      <w:lvlText w:val="o"/>
      <w:lvlJc w:val="left"/>
      <w:pPr>
        <w:ind w:left="36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1DC6985A">
      <w:start w:val="1"/>
      <w:numFmt w:val="bullet"/>
      <w:lvlText w:val="▪"/>
      <w:lvlJc w:val="left"/>
      <w:pPr>
        <w:ind w:left="43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57D285B8">
      <w:start w:val="1"/>
      <w:numFmt w:val="bullet"/>
      <w:lvlText w:val="•"/>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792639C2">
      <w:start w:val="1"/>
      <w:numFmt w:val="bullet"/>
      <w:lvlText w:val="o"/>
      <w:lvlJc w:val="left"/>
      <w:pPr>
        <w:ind w:left="57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2766EACC">
      <w:start w:val="1"/>
      <w:numFmt w:val="bullet"/>
      <w:lvlText w:val="▪"/>
      <w:lvlJc w:val="left"/>
      <w:pPr>
        <w:ind w:left="64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4"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D905959"/>
    <w:multiLevelType w:val="hybridMultilevel"/>
    <w:tmpl w:val="FE3AB03E"/>
    <w:lvl w:ilvl="0" w:tplc="20ACD482">
      <w:numFmt w:val="bullet"/>
      <w:lvlText w:val="•"/>
      <w:lvlJc w:val="left"/>
      <w:pPr>
        <w:ind w:left="720" w:hanging="360"/>
      </w:pPr>
      <w:rPr>
        <w:rFonts w:ascii="Arial" w:eastAsia="Times New Roman" w:hAnsi="Arial"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8"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5EA825AE"/>
    <w:multiLevelType w:val="hybridMultilevel"/>
    <w:tmpl w:val="B3460272"/>
    <w:lvl w:ilvl="0" w:tplc="9B1C2F7A">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30" w15:restartNumberingAfterBreak="0">
    <w:nsid w:val="5FBB63EA"/>
    <w:multiLevelType w:val="hybridMultilevel"/>
    <w:tmpl w:val="A2925C0E"/>
    <w:lvl w:ilvl="0" w:tplc="20ACD482">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2" w15:restartNumberingAfterBreak="0">
    <w:nsid w:val="621B7637"/>
    <w:multiLevelType w:val="hybridMultilevel"/>
    <w:tmpl w:val="B6FA3F4C"/>
    <w:lvl w:ilvl="0" w:tplc="9AF8C5B8">
      <w:start w:val="1"/>
      <w:numFmt w:val="upperRoman"/>
      <w:lvlText w:val="%1."/>
      <w:lvlJc w:val="left"/>
      <w:pPr>
        <w:ind w:left="720" w:hanging="36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5B64EA3"/>
    <w:multiLevelType w:val="hybridMultilevel"/>
    <w:tmpl w:val="7D50FE1E"/>
    <w:lvl w:ilvl="0" w:tplc="3F9CC8B6">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34" w15:restartNumberingAfterBreak="0">
    <w:nsid w:val="66DD07A7"/>
    <w:multiLevelType w:val="hybridMultilevel"/>
    <w:tmpl w:val="9D08B7FA"/>
    <w:lvl w:ilvl="0" w:tplc="B35C87C8">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E91231"/>
    <w:multiLevelType w:val="hybridMultilevel"/>
    <w:tmpl w:val="04EC3910"/>
    <w:lvl w:ilvl="0" w:tplc="DD20D20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6"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EDD6226"/>
    <w:multiLevelType w:val="hybridMultilevel"/>
    <w:tmpl w:val="42B0EEBE"/>
    <w:lvl w:ilvl="0" w:tplc="A40CFF5A">
      <w:start w:val="1"/>
      <w:numFmt w:val="bullet"/>
      <w:lvlText w:val="•"/>
      <w:lvlJc w:val="left"/>
      <w:pPr>
        <w:ind w:left="70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EDF6B0EE">
      <w:start w:val="1"/>
      <w:numFmt w:val="bullet"/>
      <w:lvlText w:val="o"/>
      <w:lvlJc w:val="left"/>
      <w:pPr>
        <w:ind w:left="14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0DBAF400">
      <w:start w:val="1"/>
      <w:numFmt w:val="bullet"/>
      <w:lvlText w:val="▪"/>
      <w:lvlJc w:val="left"/>
      <w:pPr>
        <w:ind w:left="21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236C5864">
      <w:start w:val="1"/>
      <w:numFmt w:val="bullet"/>
      <w:lvlText w:val="•"/>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54525F86">
      <w:start w:val="1"/>
      <w:numFmt w:val="bullet"/>
      <w:lvlText w:val="o"/>
      <w:lvlJc w:val="left"/>
      <w:pPr>
        <w:ind w:left="36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FED83F12">
      <w:start w:val="1"/>
      <w:numFmt w:val="bullet"/>
      <w:lvlText w:val="▪"/>
      <w:lvlJc w:val="left"/>
      <w:pPr>
        <w:ind w:left="43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035EA8BC">
      <w:start w:val="1"/>
      <w:numFmt w:val="bullet"/>
      <w:lvlText w:val="•"/>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A5DC7714">
      <w:start w:val="1"/>
      <w:numFmt w:val="bullet"/>
      <w:lvlText w:val="o"/>
      <w:lvlJc w:val="left"/>
      <w:pPr>
        <w:ind w:left="57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CA3CEDF6">
      <w:start w:val="1"/>
      <w:numFmt w:val="bullet"/>
      <w:lvlText w:val="▪"/>
      <w:lvlJc w:val="left"/>
      <w:pPr>
        <w:ind w:left="64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40"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1" w15:restartNumberingAfterBreak="0">
    <w:nsid w:val="76381B01"/>
    <w:multiLevelType w:val="hybridMultilevel"/>
    <w:tmpl w:val="271489BC"/>
    <w:lvl w:ilvl="0" w:tplc="BF7A4C08">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42" w15:restartNumberingAfterBreak="0">
    <w:nsid w:val="767A025F"/>
    <w:multiLevelType w:val="multilevel"/>
    <w:tmpl w:val="4022EAC6"/>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E4C6B22"/>
    <w:multiLevelType w:val="multilevel"/>
    <w:tmpl w:val="7E88A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F2450C"/>
    <w:multiLevelType w:val="multilevel"/>
    <w:tmpl w:val="4888E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2"/>
  </w:num>
  <w:num w:numId="3">
    <w:abstractNumId w:val="9"/>
  </w:num>
  <w:num w:numId="4">
    <w:abstractNumId w:val="4"/>
  </w:num>
  <w:num w:numId="5">
    <w:abstractNumId w:val="7"/>
  </w:num>
  <w:num w:numId="6">
    <w:abstractNumId w:val="38"/>
  </w:num>
  <w:num w:numId="7">
    <w:abstractNumId w:val="14"/>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num>
  <w:num w:numId="10">
    <w:abstractNumId w:val="31"/>
  </w:num>
  <w:num w:numId="11">
    <w:abstractNumId w:val="28"/>
  </w:num>
  <w:num w:numId="12">
    <w:abstractNumId w:val="35"/>
  </w:num>
  <w:num w:numId="13">
    <w:abstractNumId w:val="6"/>
  </w:num>
  <w:num w:numId="14">
    <w:abstractNumId w:val="19"/>
  </w:num>
  <w:num w:numId="15">
    <w:abstractNumId w:val="36"/>
  </w:num>
  <w:num w:numId="16">
    <w:abstractNumId w:val="34"/>
  </w:num>
  <w:num w:numId="17">
    <w:abstractNumId w:val="43"/>
  </w:num>
  <w:num w:numId="18">
    <w:abstractNumId w:val="32"/>
  </w:num>
  <w:num w:numId="19">
    <w:abstractNumId w:val="2"/>
  </w:num>
  <w:num w:numId="20">
    <w:abstractNumId w:val="40"/>
  </w:num>
  <w:num w:numId="21">
    <w:abstractNumId w:val="18"/>
  </w:num>
  <w:num w:numId="22">
    <w:abstractNumId w:val="3"/>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37"/>
  </w:num>
  <w:num w:numId="26">
    <w:abstractNumId w:val="41"/>
  </w:num>
  <w:num w:numId="27">
    <w:abstractNumId w:val="33"/>
  </w:num>
  <w:num w:numId="28">
    <w:abstractNumId w:val="29"/>
  </w:num>
  <w:num w:numId="29">
    <w:abstractNumId w:val="15"/>
  </w:num>
  <w:num w:numId="30">
    <w:abstractNumId w:val="1"/>
  </w:num>
  <w:num w:numId="31">
    <w:abstractNumId w:val="8"/>
  </w:num>
  <w:num w:numId="32">
    <w:abstractNumId w:val="20"/>
  </w:num>
  <w:num w:numId="33">
    <w:abstractNumId w:val="45"/>
  </w:num>
  <w:num w:numId="34">
    <w:abstractNumId w:val="44"/>
  </w:num>
  <w:num w:numId="35">
    <w:abstractNumId w:val="11"/>
  </w:num>
  <w:num w:numId="36">
    <w:abstractNumId w:val="25"/>
  </w:num>
  <w:num w:numId="37">
    <w:abstractNumId w:val="13"/>
  </w:num>
  <w:num w:numId="38">
    <w:abstractNumId w:val="26"/>
  </w:num>
  <w:num w:numId="39">
    <w:abstractNumId w:val="24"/>
  </w:num>
  <w:num w:numId="40">
    <w:abstractNumId w:val="12"/>
  </w:num>
  <w:num w:numId="41">
    <w:abstractNumId w:val="27"/>
  </w:num>
  <w:num w:numId="42">
    <w:abstractNumId w:val="21"/>
  </w:num>
  <w:num w:numId="43">
    <w:abstractNumId w:val="39"/>
  </w:num>
  <w:num w:numId="44">
    <w:abstractNumId w:val="23"/>
  </w:num>
  <w:num w:numId="45">
    <w:abstractNumId w:val="5"/>
  </w:num>
  <w:num w:numId="46">
    <w:abstractNumId w:val="10"/>
  </w:num>
  <w:num w:numId="47">
    <w:abstractNumId w:val="30"/>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21E84"/>
    <w:rsid w:val="0004643C"/>
    <w:rsid w:val="00047FAF"/>
    <w:rsid w:val="00051E1A"/>
    <w:rsid w:val="0006198B"/>
    <w:rsid w:val="00071288"/>
    <w:rsid w:val="00074DC4"/>
    <w:rsid w:val="000856E8"/>
    <w:rsid w:val="00086E11"/>
    <w:rsid w:val="00092120"/>
    <w:rsid w:val="00097825"/>
    <w:rsid w:val="000A0152"/>
    <w:rsid w:val="000D38B3"/>
    <w:rsid w:val="000F3E87"/>
    <w:rsid w:val="000F6C79"/>
    <w:rsid w:val="000F7D5C"/>
    <w:rsid w:val="00100B84"/>
    <w:rsid w:val="00111C6D"/>
    <w:rsid w:val="001257B3"/>
    <w:rsid w:val="00133E93"/>
    <w:rsid w:val="00141AF5"/>
    <w:rsid w:val="00181D59"/>
    <w:rsid w:val="00186DFF"/>
    <w:rsid w:val="001937F2"/>
    <w:rsid w:val="001A4A01"/>
    <w:rsid w:val="001B4265"/>
    <w:rsid w:val="001D002C"/>
    <w:rsid w:val="00276E28"/>
    <w:rsid w:val="00291DCB"/>
    <w:rsid w:val="0029481C"/>
    <w:rsid w:val="002B320F"/>
    <w:rsid w:val="002B6D5C"/>
    <w:rsid w:val="002B7A0A"/>
    <w:rsid w:val="002D59A3"/>
    <w:rsid w:val="003075E4"/>
    <w:rsid w:val="00353FE1"/>
    <w:rsid w:val="00355751"/>
    <w:rsid w:val="00357B01"/>
    <w:rsid w:val="00361355"/>
    <w:rsid w:val="003A03EE"/>
    <w:rsid w:val="003A2458"/>
    <w:rsid w:val="003B0A15"/>
    <w:rsid w:val="003B23DE"/>
    <w:rsid w:val="003B3E52"/>
    <w:rsid w:val="003C7507"/>
    <w:rsid w:val="003D2372"/>
    <w:rsid w:val="003D2B77"/>
    <w:rsid w:val="003F0028"/>
    <w:rsid w:val="003F0BDD"/>
    <w:rsid w:val="00417068"/>
    <w:rsid w:val="00426F0C"/>
    <w:rsid w:val="00440CB9"/>
    <w:rsid w:val="00441FF2"/>
    <w:rsid w:val="004470C1"/>
    <w:rsid w:val="0045759D"/>
    <w:rsid w:val="00465A5E"/>
    <w:rsid w:val="00493656"/>
    <w:rsid w:val="004B14B1"/>
    <w:rsid w:val="004C2BD6"/>
    <w:rsid w:val="004D641A"/>
    <w:rsid w:val="004E0CC9"/>
    <w:rsid w:val="004E0D9B"/>
    <w:rsid w:val="004E322F"/>
    <w:rsid w:val="00523330"/>
    <w:rsid w:val="00523F54"/>
    <w:rsid w:val="00530DFF"/>
    <w:rsid w:val="00537EF0"/>
    <w:rsid w:val="00541845"/>
    <w:rsid w:val="00592DD4"/>
    <w:rsid w:val="005976D1"/>
    <w:rsid w:val="005A1342"/>
    <w:rsid w:val="005A4EB1"/>
    <w:rsid w:val="005A5547"/>
    <w:rsid w:val="005A6971"/>
    <w:rsid w:val="005C2467"/>
    <w:rsid w:val="005C56EE"/>
    <w:rsid w:val="005E71DD"/>
    <w:rsid w:val="00602CB4"/>
    <w:rsid w:val="006037B4"/>
    <w:rsid w:val="00617A93"/>
    <w:rsid w:val="006525E7"/>
    <w:rsid w:val="00666B74"/>
    <w:rsid w:val="00680B6D"/>
    <w:rsid w:val="006867B2"/>
    <w:rsid w:val="006A3436"/>
    <w:rsid w:val="006D45E6"/>
    <w:rsid w:val="006D6E85"/>
    <w:rsid w:val="006E21B2"/>
    <w:rsid w:val="006F3BB9"/>
    <w:rsid w:val="00700A2B"/>
    <w:rsid w:val="00713354"/>
    <w:rsid w:val="007140D1"/>
    <w:rsid w:val="00727C72"/>
    <w:rsid w:val="00760960"/>
    <w:rsid w:val="00760C6F"/>
    <w:rsid w:val="00774E7E"/>
    <w:rsid w:val="00782D12"/>
    <w:rsid w:val="00785B59"/>
    <w:rsid w:val="00794B91"/>
    <w:rsid w:val="007A0655"/>
    <w:rsid w:val="007C01F5"/>
    <w:rsid w:val="007C6509"/>
    <w:rsid w:val="007F5E5E"/>
    <w:rsid w:val="00800C95"/>
    <w:rsid w:val="00810B83"/>
    <w:rsid w:val="00817A17"/>
    <w:rsid w:val="00820D73"/>
    <w:rsid w:val="00870F60"/>
    <w:rsid w:val="00885AA0"/>
    <w:rsid w:val="008B5F88"/>
    <w:rsid w:val="008C626D"/>
    <w:rsid w:val="008C7BFC"/>
    <w:rsid w:val="008D4D39"/>
    <w:rsid w:val="008E2439"/>
    <w:rsid w:val="008F3A5C"/>
    <w:rsid w:val="0090644A"/>
    <w:rsid w:val="00915459"/>
    <w:rsid w:val="00924E55"/>
    <w:rsid w:val="00931011"/>
    <w:rsid w:val="00933D07"/>
    <w:rsid w:val="009341C5"/>
    <w:rsid w:val="00934873"/>
    <w:rsid w:val="0094775C"/>
    <w:rsid w:val="00953AA4"/>
    <w:rsid w:val="00954A28"/>
    <w:rsid w:val="00961BD7"/>
    <w:rsid w:val="009670CA"/>
    <w:rsid w:val="009757FB"/>
    <w:rsid w:val="00984C7C"/>
    <w:rsid w:val="009C6002"/>
    <w:rsid w:val="009D1CD6"/>
    <w:rsid w:val="009F15B4"/>
    <w:rsid w:val="00A0103F"/>
    <w:rsid w:val="00A03247"/>
    <w:rsid w:val="00A071DD"/>
    <w:rsid w:val="00A108CD"/>
    <w:rsid w:val="00A11880"/>
    <w:rsid w:val="00A167B6"/>
    <w:rsid w:val="00A40DC8"/>
    <w:rsid w:val="00A5513F"/>
    <w:rsid w:val="00A55D6B"/>
    <w:rsid w:val="00A727A2"/>
    <w:rsid w:val="00AA1FEC"/>
    <w:rsid w:val="00AB1340"/>
    <w:rsid w:val="00AB468B"/>
    <w:rsid w:val="00AC1E80"/>
    <w:rsid w:val="00AC25B0"/>
    <w:rsid w:val="00AD0874"/>
    <w:rsid w:val="00B030BC"/>
    <w:rsid w:val="00B062D4"/>
    <w:rsid w:val="00B213C2"/>
    <w:rsid w:val="00B2209E"/>
    <w:rsid w:val="00B27442"/>
    <w:rsid w:val="00B31E68"/>
    <w:rsid w:val="00B605ED"/>
    <w:rsid w:val="00B64FEB"/>
    <w:rsid w:val="00B65E20"/>
    <w:rsid w:val="00B71E07"/>
    <w:rsid w:val="00B9314E"/>
    <w:rsid w:val="00BA0ECD"/>
    <w:rsid w:val="00BA7EB7"/>
    <w:rsid w:val="00BC193B"/>
    <w:rsid w:val="00BC4F2A"/>
    <w:rsid w:val="00BD6729"/>
    <w:rsid w:val="00BE5264"/>
    <w:rsid w:val="00BF23BE"/>
    <w:rsid w:val="00C0420F"/>
    <w:rsid w:val="00C1309E"/>
    <w:rsid w:val="00C1461F"/>
    <w:rsid w:val="00C368BF"/>
    <w:rsid w:val="00C4150A"/>
    <w:rsid w:val="00C54B8B"/>
    <w:rsid w:val="00C57143"/>
    <w:rsid w:val="00C61AC9"/>
    <w:rsid w:val="00C80659"/>
    <w:rsid w:val="00C830E8"/>
    <w:rsid w:val="00CB25F8"/>
    <w:rsid w:val="00CB6D16"/>
    <w:rsid w:val="00CD38F8"/>
    <w:rsid w:val="00CE1A40"/>
    <w:rsid w:val="00CE4840"/>
    <w:rsid w:val="00CE5B87"/>
    <w:rsid w:val="00CE7192"/>
    <w:rsid w:val="00CE76F7"/>
    <w:rsid w:val="00CF2D98"/>
    <w:rsid w:val="00D16B3B"/>
    <w:rsid w:val="00D31575"/>
    <w:rsid w:val="00D55E96"/>
    <w:rsid w:val="00D817A1"/>
    <w:rsid w:val="00D83711"/>
    <w:rsid w:val="00D9375D"/>
    <w:rsid w:val="00D951CF"/>
    <w:rsid w:val="00DA009F"/>
    <w:rsid w:val="00DA3998"/>
    <w:rsid w:val="00DB3767"/>
    <w:rsid w:val="00E03703"/>
    <w:rsid w:val="00E074BE"/>
    <w:rsid w:val="00E14073"/>
    <w:rsid w:val="00E37F8D"/>
    <w:rsid w:val="00E47FAF"/>
    <w:rsid w:val="00E515D0"/>
    <w:rsid w:val="00E61694"/>
    <w:rsid w:val="00E700C6"/>
    <w:rsid w:val="00E75920"/>
    <w:rsid w:val="00E878E5"/>
    <w:rsid w:val="00E94541"/>
    <w:rsid w:val="00EA0F62"/>
    <w:rsid w:val="00EA60F6"/>
    <w:rsid w:val="00EC1917"/>
    <w:rsid w:val="00EE4263"/>
    <w:rsid w:val="00EF7186"/>
    <w:rsid w:val="00F01E97"/>
    <w:rsid w:val="00F470D0"/>
    <w:rsid w:val="00F56684"/>
    <w:rsid w:val="00F60927"/>
    <w:rsid w:val="00F75C83"/>
    <w:rsid w:val="00F907EC"/>
    <w:rsid w:val="00F94A09"/>
    <w:rsid w:val="00FA2DCF"/>
    <w:rsid w:val="00FA501A"/>
    <w:rsid w:val="00FE3AC9"/>
    <w:rsid w:val="00FE44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DF616C16-2573-42F7-A0E9-3F833F89E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E55"/>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933D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3"/>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3"/>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3"/>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MenoPendente2">
    <w:name w:val="Menção Pendente2"/>
    <w:basedOn w:val="Fontepargpadro"/>
    <w:uiPriority w:val="99"/>
    <w:semiHidden/>
    <w:unhideWhenUsed/>
    <w:rsid w:val="00785B59"/>
    <w:rPr>
      <w:color w:val="605E5C"/>
      <w:shd w:val="clear" w:color="auto" w:fill="E1DFDD"/>
    </w:rPr>
  </w:style>
  <w:style w:type="table" w:customStyle="1" w:styleId="TableGrid">
    <w:name w:val="TableGrid"/>
    <w:rsid w:val="000F7D5C"/>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styleId="Tabelacomgrade">
    <w:name w:val="Table Grid"/>
    <w:basedOn w:val="Tabelanormal"/>
    <w:uiPriority w:val="39"/>
    <w:rsid w:val="00441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FE440C"/>
    <w:rPr>
      <w:color w:val="605E5C"/>
      <w:shd w:val="clear" w:color="auto" w:fill="E1DFDD"/>
    </w:rPr>
  </w:style>
  <w:style w:type="table" w:customStyle="1" w:styleId="Tabelacomgrade1">
    <w:name w:val="Tabela com grade1"/>
    <w:basedOn w:val="Tabelanormal"/>
    <w:next w:val="Tabelacomgrade"/>
    <w:uiPriority w:val="39"/>
    <w:rsid w:val="0006198B"/>
    <w:pPr>
      <w:spacing w:after="0" w:line="240" w:lineRule="auto"/>
      <w:jc w:val="both"/>
    </w:pPr>
    <w:rPr>
      <w:rFonts w:ascii="Calibri" w:eastAsia="Times New Roman"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933D07"/>
    <w:rPr>
      <w:rFonts w:asciiTheme="majorHAnsi" w:eastAsiaTheme="majorEastAsia" w:hAnsiTheme="majorHAnsi" w:cstheme="majorBidi"/>
      <w:color w:val="2F5496" w:themeColor="accent1" w:themeShade="BF"/>
      <w:sz w:val="26"/>
      <w:szCs w:val="26"/>
    </w:rPr>
  </w:style>
  <w:style w:type="paragraph" w:styleId="Sumrio2">
    <w:name w:val="toc 2"/>
    <w:basedOn w:val="Normal"/>
    <w:next w:val="Normal"/>
    <w:autoRedefine/>
    <w:uiPriority w:val="39"/>
    <w:unhideWhenUsed/>
    <w:rsid w:val="00E515D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56113489">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128089013">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11469081">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1677B19F9E245EAB212A818CF7FD31D"/>
        <w:category>
          <w:name w:val="Geral"/>
          <w:gallery w:val="placeholder"/>
        </w:category>
        <w:types>
          <w:type w:val="bbPlcHdr"/>
        </w:types>
        <w:behaviors>
          <w:behavior w:val="content"/>
        </w:behaviors>
        <w:guid w:val="{AA7E6873-2671-49A8-8350-EB4E327AE739}"/>
      </w:docPartPr>
      <w:docPartBody>
        <w:p w:rsidR="005B5635" w:rsidRDefault="00151937" w:rsidP="00151937">
          <w:pPr>
            <w:pStyle w:val="11677B19F9E245EAB212A818CF7FD31D"/>
          </w:pPr>
          <w:r w:rsidRPr="00611412">
            <w:rPr>
              <w:rStyle w:val="TextodoEspaoReservado"/>
            </w:rPr>
            <w:t>Clique ou toque aqui para inserir o texto.</w:t>
          </w:r>
        </w:p>
      </w:docPartBody>
    </w:docPart>
    <w:docPart>
      <w:docPartPr>
        <w:name w:val="E609D45CDBDF468CA607AEF615D7E403"/>
        <w:category>
          <w:name w:val="Geral"/>
          <w:gallery w:val="placeholder"/>
        </w:category>
        <w:types>
          <w:type w:val="bbPlcHdr"/>
        </w:types>
        <w:behaviors>
          <w:behavior w:val="content"/>
        </w:behaviors>
        <w:guid w:val="{ECEBEF28-0DC8-41A4-85FC-C56DDB6B47DD}"/>
      </w:docPartPr>
      <w:docPartBody>
        <w:p w:rsidR="005B5635" w:rsidRDefault="00151937" w:rsidP="00151937">
          <w:pPr>
            <w:pStyle w:val="E609D45CDBDF468CA607AEF615D7E403"/>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937"/>
    <w:rsid w:val="00151937"/>
    <w:rsid w:val="00211E32"/>
    <w:rsid w:val="002A602A"/>
    <w:rsid w:val="003874D8"/>
    <w:rsid w:val="005205B7"/>
    <w:rsid w:val="005B5635"/>
    <w:rsid w:val="00704CFB"/>
    <w:rsid w:val="009C4576"/>
    <w:rsid w:val="00D67D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51937"/>
    <w:rPr>
      <w:color w:val="808080"/>
    </w:rPr>
  </w:style>
  <w:style w:type="paragraph" w:customStyle="1" w:styleId="11677B19F9E245EAB212A818CF7FD31D">
    <w:name w:val="11677B19F9E245EAB212A818CF7FD31D"/>
    <w:rsid w:val="00151937"/>
  </w:style>
  <w:style w:type="paragraph" w:customStyle="1" w:styleId="E609D45CDBDF468CA607AEF615D7E403">
    <w:name w:val="E609D45CDBDF468CA607AEF615D7E403"/>
    <w:rsid w:val="001519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386F9-861B-420F-A157-D14568070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8041</Words>
  <Characters>43424</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Pedro Pineiro Holderbaum</dc:creator>
  <cp:lastModifiedBy>ADMINISTRACAO</cp:lastModifiedBy>
  <cp:revision>3</cp:revision>
  <cp:lastPrinted>2025-12-11T11:04:00Z</cp:lastPrinted>
  <dcterms:created xsi:type="dcterms:W3CDTF">2025-12-18T18:44:00Z</dcterms:created>
  <dcterms:modified xsi:type="dcterms:W3CDTF">2025-12-18T18:52:00Z</dcterms:modified>
</cp:coreProperties>
</file>