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6A0D6F3" w14:textId="77777777" w:rsidR="00C95A12" w:rsidRDefault="005E00F8">
      <w:pPr>
        <w:jc w:val="center"/>
      </w:pPr>
      <w:r>
        <w:rPr>
          <w:rFonts w:cs="Arial"/>
          <w:b/>
          <w:bCs/>
          <w:sz w:val="28"/>
          <w:szCs w:val="28"/>
          <w:u w:val="single"/>
        </w:rPr>
        <w:t>D</w:t>
      </w:r>
      <w:r>
        <w:rPr>
          <w:rFonts w:cs="Arial"/>
          <w:b/>
          <w:iCs/>
          <w:sz w:val="28"/>
          <w:szCs w:val="28"/>
          <w:u w:val="single"/>
        </w:rPr>
        <w:t>ISPENSA DE LICITAÇÃO - INEXIGIBILIDADE</w:t>
      </w:r>
    </w:p>
    <w:p w14:paraId="436321E3" w14:textId="77777777" w:rsidR="00C95A12" w:rsidRDefault="005E00F8">
      <w:pPr>
        <w:jc w:val="center"/>
      </w:pPr>
      <w:proofErr w:type="gramStart"/>
      <w:r>
        <w:rPr>
          <w:rFonts w:cs="Arial"/>
          <w:b/>
          <w:sz w:val="28"/>
          <w:szCs w:val="28"/>
          <w:u w:val="single"/>
        </w:rPr>
        <w:t xml:space="preserve">nº  </w:t>
      </w:r>
      <w:bookmarkStart w:id="0" w:name="Tab0040_0005_3"/>
      <w:r>
        <w:rPr>
          <w:rFonts w:cs="Arial"/>
          <w:b/>
          <w:sz w:val="28"/>
          <w:szCs w:val="28"/>
          <w:u w:val="single"/>
        </w:rPr>
        <w:t>26</w:t>
      </w:r>
      <w:bookmarkEnd w:id="0"/>
      <w:proofErr w:type="gramEnd"/>
      <w:r>
        <w:rPr>
          <w:rFonts w:cs="Arial"/>
          <w:b/>
          <w:sz w:val="28"/>
          <w:szCs w:val="28"/>
          <w:u w:val="single"/>
        </w:rPr>
        <w:t>/</w:t>
      </w:r>
      <w:bookmarkStart w:id="1" w:name="Tab0040_0001_2"/>
      <w:r>
        <w:rPr>
          <w:rFonts w:cs="Arial"/>
          <w:b/>
          <w:sz w:val="28"/>
          <w:szCs w:val="28"/>
          <w:u w:val="single"/>
        </w:rPr>
        <w:t>2024</w:t>
      </w:r>
      <w:bookmarkEnd w:id="1"/>
      <w:r>
        <w:rPr>
          <w:rFonts w:cs="Arial"/>
          <w:b/>
          <w:sz w:val="28"/>
          <w:szCs w:val="28"/>
          <w:u w:val="single"/>
        </w:rPr>
        <w:t xml:space="preserve"> - PROCESSO nº 50</w:t>
      </w:r>
    </w:p>
    <w:p w14:paraId="4D17D3BC" w14:textId="77777777" w:rsidR="00C95A12" w:rsidRDefault="00C95A12">
      <w:pPr>
        <w:ind w:left="720"/>
        <w:rPr>
          <w:rFonts w:cs="Arial"/>
          <w:b/>
          <w:sz w:val="24"/>
          <w:szCs w:val="24"/>
        </w:rPr>
      </w:pPr>
    </w:p>
    <w:p w14:paraId="2622BE12" w14:textId="77777777" w:rsidR="00C95A12" w:rsidRDefault="005E00F8">
      <w:pPr>
        <w:jc w:val="center"/>
      </w:pPr>
      <w:r>
        <w:rPr>
          <w:rFonts w:cs="Arial"/>
          <w:b/>
          <w:sz w:val="24"/>
          <w:szCs w:val="24"/>
          <w:u w:val="single"/>
        </w:rPr>
        <w:t>1. DA FUNDAMENTAÇÃO LEGAL:</w:t>
      </w:r>
    </w:p>
    <w:tbl>
      <w:tblPr>
        <w:tblW w:w="0" w:type="auto"/>
        <w:tblInd w:w="124" w:type="dxa"/>
        <w:tblLayout w:type="fixed"/>
        <w:tblLook w:val="0000" w:firstRow="0" w:lastRow="0" w:firstColumn="0" w:lastColumn="0" w:noHBand="0" w:noVBand="0"/>
      </w:tblPr>
      <w:tblGrid>
        <w:gridCol w:w="8625"/>
      </w:tblGrid>
      <w:tr w:rsidR="00C95A12" w14:paraId="1727CFA6" w14:textId="77777777">
        <w:tc>
          <w:tcPr>
            <w:tcW w:w="8625" w:type="dxa"/>
            <w:shd w:val="clear" w:color="auto" w:fill="auto"/>
            <w:vAlign w:val="center"/>
          </w:tcPr>
          <w:p w14:paraId="1DE28C29" w14:textId="77777777" w:rsidR="00C95A12" w:rsidRDefault="005E00F8">
            <w:bookmarkStart w:id="2" w:name="Tab0040_0075_2"/>
            <w:r>
              <w:rPr>
                <w:rFonts w:cs="Arial"/>
                <w:b/>
                <w:bCs/>
                <w:sz w:val="24"/>
                <w:szCs w:val="24"/>
              </w:rPr>
              <w:t>Lei n° 14.133/2021, Art. 74, inc. I</w:t>
            </w:r>
            <w:bookmarkEnd w:id="2"/>
          </w:p>
        </w:tc>
      </w:tr>
    </w:tbl>
    <w:p w14:paraId="6D55C31B" w14:textId="77777777" w:rsidR="00C95A12" w:rsidRDefault="00C95A12">
      <w:pPr>
        <w:ind w:left="720"/>
        <w:rPr>
          <w:rFonts w:cs="Arial"/>
          <w:b/>
          <w:sz w:val="24"/>
          <w:szCs w:val="24"/>
          <w:u w:val="single"/>
        </w:rPr>
      </w:pPr>
    </w:p>
    <w:p w14:paraId="0E2ADEAB" w14:textId="77777777" w:rsidR="00C95A12" w:rsidRDefault="005E00F8">
      <w:pPr>
        <w:ind w:left="720"/>
        <w:jc w:val="center"/>
      </w:pPr>
      <w:r>
        <w:rPr>
          <w:rFonts w:cs="Arial"/>
          <w:b/>
          <w:sz w:val="24"/>
          <w:szCs w:val="24"/>
          <w:u w:val="single"/>
        </w:rPr>
        <w:t>2. DA DESCRIÇÃO DO OBJETO:</w:t>
      </w:r>
    </w:p>
    <w:p w14:paraId="1DAD0357" w14:textId="77777777" w:rsidR="00C95A12" w:rsidRDefault="005E00F8">
      <w:pPr>
        <w:jc w:val="both"/>
      </w:pPr>
      <w:bookmarkStart w:id="3" w:name="Tab0040_0026_2"/>
      <w:r>
        <w:rPr>
          <w:rFonts w:cs="Arial"/>
          <w:sz w:val="24"/>
          <w:szCs w:val="24"/>
        </w:rPr>
        <w:t>Valor referente a prestação de serviço de inspeção veicular realizado por empresa autorizada pelo Município, DAER e CREA no veículo ônibus Marco Polo/</w:t>
      </w:r>
      <w:proofErr w:type="spellStart"/>
      <w:r>
        <w:rPr>
          <w:rFonts w:cs="Arial"/>
          <w:sz w:val="24"/>
          <w:szCs w:val="24"/>
        </w:rPr>
        <w:t>Volare</w:t>
      </w:r>
      <w:proofErr w:type="spellEnd"/>
      <w:r>
        <w:rPr>
          <w:rFonts w:cs="Arial"/>
          <w:sz w:val="24"/>
          <w:szCs w:val="24"/>
        </w:rPr>
        <w:t xml:space="preserve"> V8L, ano/modelo 2011/2012, placas ISN3732, o qual realiza o transporte escolar do ensino médio; para o veículo ônibus </w:t>
      </w:r>
      <w:proofErr w:type="spellStart"/>
      <w:r>
        <w:rPr>
          <w:rFonts w:cs="Arial"/>
          <w:sz w:val="24"/>
          <w:szCs w:val="24"/>
        </w:rPr>
        <w:t>Volare</w:t>
      </w:r>
      <w:proofErr w:type="spellEnd"/>
      <w:r>
        <w:rPr>
          <w:rFonts w:cs="Arial"/>
          <w:sz w:val="24"/>
          <w:szCs w:val="24"/>
        </w:rPr>
        <w:t xml:space="preserve"> ano e modelo 2017, placas IYG0630; ônibus </w:t>
      </w:r>
      <w:proofErr w:type="spellStart"/>
      <w:r>
        <w:rPr>
          <w:rFonts w:cs="Arial"/>
          <w:sz w:val="24"/>
          <w:szCs w:val="24"/>
        </w:rPr>
        <w:t>Volare</w:t>
      </w:r>
      <w:proofErr w:type="spellEnd"/>
      <w:r>
        <w:rPr>
          <w:rFonts w:cs="Arial"/>
          <w:sz w:val="24"/>
          <w:szCs w:val="24"/>
        </w:rPr>
        <w:t xml:space="preserve"> V8L ano e modelo 2020, placas JAJ9B50; e ônibus </w:t>
      </w:r>
      <w:proofErr w:type="spellStart"/>
      <w:r>
        <w:rPr>
          <w:rFonts w:cs="Arial"/>
          <w:sz w:val="24"/>
          <w:szCs w:val="24"/>
        </w:rPr>
        <w:t>Volare</w:t>
      </w:r>
      <w:proofErr w:type="spellEnd"/>
      <w:r>
        <w:rPr>
          <w:rFonts w:cs="Arial"/>
          <w:sz w:val="24"/>
          <w:szCs w:val="24"/>
        </w:rPr>
        <w:t xml:space="preserve"> ano e modelo 2014, placas IVR1G07, que realizam o transporte escolar do ensino fundamental.</w:t>
      </w:r>
      <w:bookmarkEnd w:id="3"/>
    </w:p>
    <w:p w14:paraId="1165E372" w14:textId="77777777" w:rsidR="00C95A12" w:rsidRDefault="00C95A12">
      <w:pPr>
        <w:rPr>
          <w:rFonts w:cs="Arial"/>
          <w:sz w:val="24"/>
          <w:szCs w:val="24"/>
        </w:rPr>
      </w:pPr>
    </w:p>
    <w:p w14:paraId="0CD340CB" w14:textId="77777777" w:rsidR="00C95A12" w:rsidRDefault="005E00F8">
      <w:pPr>
        <w:ind w:left="720"/>
        <w:jc w:val="center"/>
      </w:pPr>
      <w:r>
        <w:rPr>
          <w:rFonts w:cs="Arial"/>
          <w:b/>
          <w:sz w:val="24"/>
          <w:szCs w:val="24"/>
          <w:u w:val="single"/>
        </w:rPr>
        <w:t>3. DA PESQUISA PRÉVIA:</w:t>
      </w:r>
    </w:p>
    <w:p w14:paraId="1F695DF3" w14:textId="77777777" w:rsidR="00C95A12" w:rsidRDefault="005E00F8">
      <w:pPr>
        <w:jc w:val="both"/>
      </w:pPr>
      <w:r>
        <w:rPr>
          <w:rFonts w:cs="Arial"/>
          <w:sz w:val="24"/>
          <w:szCs w:val="24"/>
        </w:rPr>
        <w:t xml:space="preserve">A pesquisa prévia foi realizada em conformidade com o Artigo 23 da Lei nº 14.133/2021 e Decreto Executivo n° 4.569, de 31 de março de 2023, sendo utilizado para a determinação do preço estimado os seguintes parâmetros: </w:t>
      </w:r>
      <w:r>
        <w:rPr>
          <w:rFonts w:cs="Arial"/>
          <w:sz w:val="24"/>
          <w:szCs w:val="24"/>
          <w:highlight w:val="yellow"/>
        </w:rPr>
        <w:t xml:space="preserve">A contratação ocorrerá com agência da concessionária do fabricante para atender aos critérios da revisão para mantimento da garantia de fábrica, conforme prevê no artigo 75 Inciso IV alínea “a” da Lei Federal nº 14.133/21, para contratações durante o período da garantia. </w:t>
      </w:r>
    </w:p>
    <w:p w14:paraId="28460194" w14:textId="77777777" w:rsidR="00C95A12" w:rsidRDefault="00C95A12">
      <w:pPr>
        <w:rPr>
          <w:rFonts w:cs="Arial"/>
          <w:sz w:val="24"/>
          <w:szCs w:val="24"/>
        </w:rPr>
      </w:pPr>
    </w:p>
    <w:p w14:paraId="20B75D7D" w14:textId="77777777" w:rsidR="00C95A12" w:rsidRDefault="005E00F8">
      <w:pPr>
        <w:ind w:left="720"/>
        <w:jc w:val="center"/>
      </w:pPr>
      <w:r>
        <w:rPr>
          <w:rFonts w:cs="Arial"/>
          <w:b/>
          <w:sz w:val="24"/>
          <w:szCs w:val="24"/>
          <w:u w:val="single"/>
        </w:rPr>
        <w:t>4. DA CONTRATADA</w:t>
      </w:r>
    </w:p>
    <w:tbl>
      <w:tblPr>
        <w:tblW w:w="0" w:type="auto"/>
        <w:tblLayout w:type="fixed"/>
        <w:tblLook w:val="0000" w:firstRow="0" w:lastRow="0" w:firstColumn="0" w:lastColumn="0" w:noHBand="0" w:noVBand="0"/>
      </w:tblPr>
      <w:tblGrid>
        <w:gridCol w:w="9175"/>
      </w:tblGrid>
      <w:tr w:rsidR="00C95A12" w14:paraId="159CADF7" w14:textId="77777777">
        <w:trPr>
          <w:trHeight w:val="345"/>
        </w:trPr>
        <w:tc>
          <w:tcPr>
            <w:tcW w:w="9175" w:type="dxa"/>
            <w:shd w:val="clear" w:color="auto" w:fill="auto"/>
          </w:tcPr>
          <w:p w14:paraId="358A4C44" w14:textId="77777777" w:rsidR="00C95A12" w:rsidRDefault="005E00F8">
            <w:pPr>
              <w:jc w:val="both"/>
            </w:pPr>
            <w:bookmarkStart w:id="4" w:name="Rep0063_0002_2"/>
            <w:r>
              <w:rPr>
                <w:rFonts w:cs="Arial"/>
                <w:b/>
                <w:bCs/>
                <w:sz w:val="24"/>
                <w:szCs w:val="24"/>
              </w:rPr>
              <w:t>SIMON INSPEÇÃO VEICULAR LTDA</w:t>
            </w:r>
            <w:bookmarkEnd w:id="4"/>
            <w:r>
              <w:rPr>
                <w:rFonts w:cs="Arial"/>
                <w:sz w:val="24"/>
                <w:szCs w:val="24"/>
              </w:rPr>
              <w:t xml:space="preserve"> -</w:t>
            </w:r>
            <w:r>
              <w:rPr>
                <w:rFonts w:cs="Arial"/>
                <w:b/>
                <w:bCs/>
                <w:sz w:val="24"/>
                <w:szCs w:val="24"/>
              </w:rPr>
              <w:t xml:space="preserve"> CNJP </w:t>
            </w:r>
            <w:proofErr w:type="gramStart"/>
            <w:r>
              <w:rPr>
                <w:rFonts w:cs="Arial"/>
                <w:b/>
                <w:bCs/>
                <w:sz w:val="24"/>
                <w:szCs w:val="24"/>
              </w:rPr>
              <w:t>nº  08.225.436</w:t>
            </w:r>
            <w:proofErr w:type="gramEnd"/>
            <w:r>
              <w:rPr>
                <w:rFonts w:cs="Arial"/>
                <w:b/>
                <w:bCs/>
                <w:sz w:val="24"/>
                <w:szCs w:val="24"/>
              </w:rPr>
              <w:t>/0002-71</w:t>
            </w:r>
          </w:p>
        </w:tc>
      </w:tr>
      <w:tr w:rsidR="00C95A12" w14:paraId="12B7E230" w14:textId="77777777">
        <w:tc>
          <w:tcPr>
            <w:tcW w:w="9175" w:type="dxa"/>
            <w:shd w:val="clear" w:color="auto" w:fill="auto"/>
          </w:tcPr>
          <w:p w14:paraId="36CA875E" w14:textId="77777777" w:rsidR="00C95A12" w:rsidRDefault="005E00F8">
            <w:pPr>
              <w:jc w:val="both"/>
            </w:pPr>
            <w:r>
              <w:rPr>
                <w:rFonts w:cs="Arial"/>
                <w:sz w:val="24"/>
                <w:szCs w:val="24"/>
              </w:rPr>
              <w:t xml:space="preserve">RUA NILDO SCHROER, nº 152 - BAIRRO: DISTRITO INDUSTRIAL - ***IJUI/RS -    - TELEFONE: </w:t>
            </w:r>
            <w:proofErr w:type="gramStart"/>
            <w:r>
              <w:rPr>
                <w:rFonts w:cs="Arial"/>
                <w:sz w:val="24"/>
                <w:szCs w:val="24"/>
              </w:rPr>
              <w:t>55  3333</w:t>
            </w:r>
            <w:proofErr w:type="gramEnd"/>
            <w:r>
              <w:rPr>
                <w:rFonts w:cs="Arial"/>
                <w:sz w:val="24"/>
                <w:szCs w:val="24"/>
              </w:rPr>
              <w:t xml:space="preserve">  1591</w:t>
            </w:r>
          </w:p>
        </w:tc>
      </w:tr>
    </w:tbl>
    <w:p w14:paraId="336D1864" w14:textId="77777777" w:rsidR="00C95A12" w:rsidRDefault="00C95A12">
      <w:pPr>
        <w:jc w:val="center"/>
        <w:rPr>
          <w:rFonts w:cs="Arial"/>
          <w:b/>
          <w:sz w:val="24"/>
          <w:szCs w:val="24"/>
          <w:u w:val="single"/>
        </w:rPr>
      </w:pPr>
    </w:p>
    <w:p w14:paraId="7B4D7CB5" w14:textId="77777777" w:rsidR="00C95A12" w:rsidRDefault="005E00F8">
      <w:pPr>
        <w:jc w:val="center"/>
      </w:pPr>
      <w:r>
        <w:rPr>
          <w:rFonts w:cs="Arial"/>
          <w:b/>
          <w:sz w:val="24"/>
          <w:szCs w:val="24"/>
          <w:u w:val="single"/>
        </w:rPr>
        <w:t>5. DA JUSTIFICATIVA DA ESCOLHA DO CONTRATADO:</w:t>
      </w:r>
    </w:p>
    <w:p w14:paraId="66B6176D" w14:textId="77777777" w:rsidR="00C95A12" w:rsidRDefault="005E00F8">
      <w:pPr>
        <w:jc w:val="both"/>
      </w:pPr>
      <w:r>
        <w:rPr>
          <w:rFonts w:cs="Arial"/>
          <w:sz w:val="24"/>
          <w:szCs w:val="24"/>
          <w:highlight w:val="yellow"/>
        </w:rPr>
        <w:t>A escolha do contratado leva em consideração a contratação com agência da concessionária do fabricante mais próxima do município, para atender aos critérios da revisão para mantimento da garantia de fábrica, conforme prevê no artigo 75 Inciso IV alínea “a” da Lei Federal nº 14.133/21, para contratações durante o período da garantia e apresentado a documentação comprobatória de que atende os requisitos mínimos de habilitação. (Artigo 70 Inciso III)</w:t>
      </w:r>
    </w:p>
    <w:p w14:paraId="72AD8B2F" w14:textId="77777777" w:rsidR="00C95A12" w:rsidRDefault="005E00F8">
      <w:pPr>
        <w:jc w:val="center"/>
      </w:pPr>
      <w:r>
        <w:rPr>
          <w:rFonts w:cs="Arial"/>
          <w:b/>
          <w:sz w:val="24"/>
          <w:szCs w:val="24"/>
          <w:u w:val="single"/>
        </w:rPr>
        <w:t>6. DO VALOR:</w:t>
      </w:r>
    </w:p>
    <w:p w14:paraId="06C17B12" w14:textId="77777777" w:rsidR="00C95A12" w:rsidRDefault="00C95A12">
      <w:pPr>
        <w:rPr>
          <w:rFonts w:cs="Arial"/>
          <w:b/>
          <w:sz w:val="24"/>
          <w:szCs w:val="24"/>
        </w:rPr>
      </w:pPr>
    </w:p>
    <w:p w14:paraId="479B11B8" w14:textId="77777777" w:rsidR="00C95A12" w:rsidRDefault="005E00F8">
      <w:r>
        <w:rPr>
          <w:rFonts w:cs="Arial"/>
          <w:sz w:val="24"/>
          <w:szCs w:val="24"/>
        </w:rPr>
        <w:t>O valor a ser pago pelo CONTRATANTE em favor da CONTRATADA será de:</w:t>
      </w:r>
    </w:p>
    <w:tbl>
      <w:tblPr>
        <w:tblW w:w="0" w:type="auto"/>
        <w:tblInd w:w="-34" w:type="dxa"/>
        <w:tblLayout w:type="fixed"/>
        <w:tblLook w:val="0000" w:firstRow="0" w:lastRow="0" w:firstColumn="0" w:lastColumn="0" w:noHBand="0" w:noVBand="0"/>
      </w:tblPr>
      <w:tblGrid>
        <w:gridCol w:w="45"/>
        <w:gridCol w:w="833"/>
        <w:gridCol w:w="850"/>
        <w:gridCol w:w="834"/>
        <w:gridCol w:w="566"/>
        <w:gridCol w:w="3684"/>
        <w:gridCol w:w="1283"/>
        <w:gridCol w:w="1114"/>
        <w:gridCol w:w="186"/>
      </w:tblGrid>
      <w:tr w:rsidR="00C95A12" w14:paraId="1DB6D2B7" w14:textId="77777777">
        <w:trPr>
          <w:gridBefore w:val="1"/>
          <w:wBefore w:w="45" w:type="dxa"/>
          <w:cantSplit/>
        </w:trPr>
        <w:tc>
          <w:tcPr>
            <w:tcW w:w="833" w:type="dxa"/>
            <w:tcBorders>
              <w:top w:val="single" w:sz="4" w:space="0" w:color="000000"/>
              <w:left w:val="single" w:sz="4" w:space="0" w:color="000000"/>
              <w:bottom w:val="single" w:sz="4" w:space="0" w:color="000000"/>
            </w:tcBorders>
            <w:shd w:val="clear" w:color="auto" w:fill="auto"/>
            <w:vAlign w:val="center"/>
          </w:tcPr>
          <w:p w14:paraId="230391D1" w14:textId="77777777" w:rsidR="00C95A12" w:rsidRDefault="005E00F8">
            <w:pPr>
              <w:jc w:val="center"/>
            </w:pPr>
            <w:r>
              <w:rPr>
                <w:rFonts w:cs="Arial"/>
                <w:sz w:val="22"/>
                <w:szCs w:val="22"/>
              </w:rPr>
              <w:lastRenderedPageBreak/>
              <w:t>LOTE</w:t>
            </w:r>
          </w:p>
        </w:tc>
        <w:tc>
          <w:tcPr>
            <w:tcW w:w="850" w:type="dxa"/>
            <w:tcBorders>
              <w:top w:val="single" w:sz="4" w:space="0" w:color="000000"/>
              <w:left w:val="single" w:sz="4" w:space="0" w:color="000000"/>
              <w:bottom w:val="single" w:sz="4" w:space="0" w:color="000000"/>
            </w:tcBorders>
            <w:shd w:val="clear" w:color="auto" w:fill="auto"/>
            <w:vAlign w:val="center"/>
          </w:tcPr>
          <w:p w14:paraId="5AFDCDD3" w14:textId="77777777" w:rsidR="00C95A12" w:rsidRDefault="005E00F8">
            <w:pPr>
              <w:jc w:val="center"/>
            </w:pPr>
            <w:r>
              <w:rPr>
                <w:rFonts w:cs="Arial"/>
                <w:sz w:val="22"/>
                <w:szCs w:val="22"/>
              </w:rPr>
              <w:t>ITEM</w:t>
            </w:r>
          </w:p>
        </w:tc>
        <w:tc>
          <w:tcPr>
            <w:tcW w:w="834" w:type="dxa"/>
            <w:tcBorders>
              <w:top w:val="single" w:sz="4" w:space="0" w:color="000000"/>
              <w:left w:val="single" w:sz="4" w:space="0" w:color="000000"/>
              <w:bottom w:val="single" w:sz="4" w:space="0" w:color="000000"/>
            </w:tcBorders>
            <w:shd w:val="clear" w:color="auto" w:fill="auto"/>
            <w:vAlign w:val="center"/>
          </w:tcPr>
          <w:p w14:paraId="55CDFBC1" w14:textId="77777777" w:rsidR="00C95A12" w:rsidRDefault="005E00F8">
            <w:pPr>
              <w:jc w:val="center"/>
            </w:pPr>
            <w:r>
              <w:rPr>
                <w:rFonts w:cs="Arial"/>
                <w:sz w:val="22"/>
                <w:szCs w:val="22"/>
              </w:rPr>
              <w:t>QTD.</w:t>
            </w:r>
          </w:p>
        </w:tc>
        <w:tc>
          <w:tcPr>
            <w:tcW w:w="566" w:type="dxa"/>
            <w:tcBorders>
              <w:top w:val="single" w:sz="4" w:space="0" w:color="000000"/>
              <w:left w:val="single" w:sz="4" w:space="0" w:color="000000"/>
              <w:bottom w:val="single" w:sz="4" w:space="0" w:color="000000"/>
            </w:tcBorders>
            <w:shd w:val="clear" w:color="auto" w:fill="auto"/>
            <w:vAlign w:val="center"/>
          </w:tcPr>
          <w:p w14:paraId="5A400EBA" w14:textId="77777777" w:rsidR="00C95A12" w:rsidRDefault="005E00F8">
            <w:pPr>
              <w:jc w:val="center"/>
            </w:pPr>
            <w:r>
              <w:rPr>
                <w:rFonts w:cs="Arial"/>
                <w:sz w:val="22"/>
                <w:szCs w:val="22"/>
              </w:rPr>
              <w:t>UN.</w:t>
            </w:r>
          </w:p>
        </w:tc>
        <w:tc>
          <w:tcPr>
            <w:tcW w:w="3684" w:type="dxa"/>
            <w:tcBorders>
              <w:top w:val="single" w:sz="4" w:space="0" w:color="000000"/>
              <w:left w:val="single" w:sz="4" w:space="0" w:color="000000"/>
              <w:bottom w:val="single" w:sz="4" w:space="0" w:color="000000"/>
            </w:tcBorders>
            <w:shd w:val="clear" w:color="auto" w:fill="auto"/>
            <w:vAlign w:val="center"/>
          </w:tcPr>
          <w:p w14:paraId="6681D9D3" w14:textId="77777777" w:rsidR="00C95A12" w:rsidRDefault="005E00F8">
            <w:pPr>
              <w:jc w:val="center"/>
            </w:pPr>
            <w:r>
              <w:rPr>
                <w:rFonts w:cs="Arial"/>
                <w:sz w:val="22"/>
                <w:szCs w:val="22"/>
              </w:rPr>
              <w:t>DESCRIÇÃO</w:t>
            </w:r>
          </w:p>
        </w:tc>
        <w:tc>
          <w:tcPr>
            <w:tcW w:w="1283" w:type="dxa"/>
            <w:tcBorders>
              <w:top w:val="single" w:sz="4" w:space="0" w:color="000000"/>
              <w:left w:val="single" w:sz="4" w:space="0" w:color="000000"/>
              <w:bottom w:val="single" w:sz="4" w:space="0" w:color="000000"/>
            </w:tcBorders>
            <w:shd w:val="clear" w:color="auto" w:fill="auto"/>
            <w:vAlign w:val="center"/>
          </w:tcPr>
          <w:p w14:paraId="1E8E4ED8" w14:textId="77777777" w:rsidR="00C95A12" w:rsidRDefault="005E00F8">
            <w:pPr>
              <w:jc w:val="center"/>
            </w:pPr>
            <w:r>
              <w:rPr>
                <w:rFonts w:cs="Arial"/>
                <w:sz w:val="22"/>
                <w:szCs w:val="22"/>
              </w:rPr>
              <w:t>VALOR UNITÁRIO (R$)</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736A1E" w14:textId="77777777" w:rsidR="00C95A12" w:rsidRDefault="005E00F8">
            <w:pPr>
              <w:jc w:val="center"/>
            </w:pPr>
            <w:r>
              <w:rPr>
                <w:rFonts w:cs="Arial"/>
                <w:sz w:val="22"/>
                <w:szCs w:val="22"/>
              </w:rPr>
              <w:t>VALOR TOTAL</w:t>
            </w:r>
          </w:p>
          <w:p w14:paraId="6ABADCD5" w14:textId="77777777" w:rsidR="00C95A12" w:rsidRDefault="005E00F8">
            <w:pPr>
              <w:jc w:val="center"/>
            </w:pPr>
            <w:r>
              <w:rPr>
                <w:rFonts w:cs="Arial"/>
                <w:sz w:val="22"/>
                <w:szCs w:val="22"/>
              </w:rPr>
              <w:t>(R$)</w:t>
            </w:r>
          </w:p>
        </w:tc>
      </w:tr>
      <w:tr w:rsidR="00C95A12" w14:paraId="490A75BB" w14:textId="77777777">
        <w:trPr>
          <w:gridBefore w:val="1"/>
          <w:wBefore w:w="45" w:type="dxa"/>
          <w:cantSplit/>
        </w:trPr>
        <w:tc>
          <w:tcPr>
            <w:tcW w:w="833" w:type="dxa"/>
            <w:tcBorders>
              <w:top w:val="single" w:sz="4" w:space="0" w:color="000000"/>
              <w:left w:val="single" w:sz="4" w:space="0" w:color="000000"/>
              <w:bottom w:val="single" w:sz="4" w:space="0" w:color="000000"/>
            </w:tcBorders>
            <w:shd w:val="clear" w:color="auto" w:fill="auto"/>
            <w:vAlign w:val="center"/>
          </w:tcPr>
          <w:p w14:paraId="09BE6936" w14:textId="77777777" w:rsidR="00C95A12" w:rsidRDefault="005E00F8">
            <w:pPr>
              <w:jc w:val="center"/>
            </w:pPr>
            <w:bookmarkStart w:id="5" w:name="Rep0044_0011_1"/>
            <w:r>
              <w:rPr>
                <w:rFonts w:cs="Arial"/>
                <w:sz w:val="24"/>
                <w:szCs w:val="24"/>
              </w:rPr>
              <w:t>1</w:t>
            </w:r>
            <w:bookmarkEnd w:id="5"/>
          </w:p>
          <w:p w14:paraId="68D6EEF8" w14:textId="77777777" w:rsidR="00C95A12" w:rsidRDefault="00C95A12">
            <w:pPr>
              <w:jc w:val="center"/>
              <w:rPr>
                <w:rFonts w:cs="Arial"/>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14:paraId="189A7C55" w14:textId="77777777" w:rsidR="00C95A12" w:rsidRDefault="005E00F8">
            <w:pPr>
              <w:jc w:val="center"/>
            </w:pPr>
            <w:bookmarkStart w:id="6" w:name="Rep0044_0002_1"/>
            <w:r>
              <w:rPr>
                <w:rFonts w:cs="Arial"/>
                <w:sz w:val="24"/>
                <w:szCs w:val="24"/>
              </w:rPr>
              <w:t>1</w:t>
            </w:r>
            <w:bookmarkEnd w:id="6"/>
          </w:p>
        </w:tc>
        <w:tc>
          <w:tcPr>
            <w:tcW w:w="834" w:type="dxa"/>
            <w:tcBorders>
              <w:top w:val="single" w:sz="4" w:space="0" w:color="000000"/>
              <w:left w:val="single" w:sz="4" w:space="0" w:color="000000"/>
              <w:bottom w:val="single" w:sz="4" w:space="0" w:color="000000"/>
            </w:tcBorders>
            <w:shd w:val="clear" w:color="auto" w:fill="auto"/>
            <w:vAlign w:val="center"/>
          </w:tcPr>
          <w:p w14:paraId="79A0935B" w14:textId="77777777" w:rsidR="00C95A12" w:rsidRDefault="005E00F8">
            <w:pPr>
              <w:jc w:val="center"/>
            </w:pPr>
            <w:bookmarkStart w:id="7" w:name="Rep0044_0020_2"/>
            <w:r>
              <w:rPr>
                <w:rFonts w:cs="Arial"/>
                <w:sz w:val="24"/>
                <w:szCs w:val="24"/>
              </w:rPr>
              <w:t>4,0</w:t>
            </w:r>
            <w:bookmarkEnd w:id="7"/>
          </w:p>
        </w:tc>
        <w:tc>
          <w:tcPr>
            <w:tcW w:w="566" w:type="dxa"/>
            <w:tcBorders>
              <w:top w:val="single" w:sz="4" w:space="0" w:color="000000"/>
              <w:left w:val="single" w:sz="4" w:space="0" w:color="000000"/>
              <w:bottom w:val="single" w:sz="4" w:space="0" w:color="000000"/>
            </w:tcBorders>
            <w:shd w:val="clear" w:color="auto" w:fill="auto"/>
            <w:vAlign w:val="center"/>
          </w:tcPr>
          <w:p w14:paraId="2041F908" w14:textId="77777777" w:rsidR="00C95A12" w:rsidRDefault="005E00F8">
            <w:pPr>
              <w:jc w:val="center"/>
            </w:pPr>
            <w:bookmarkStart w:id="8" w:name="Rep0044_0010_1"/>
            <w:r>
              <w:rPr>
                <w:rFonts w:cs="Arial"/>
                <w:sz w:val="24"/>
                <w:szCs w:val="24"/>
              </w:rPr>
              <w:t>UN</w:t>
            </w:r>
            <w:bookmarkEnd w:id="8"/>
          </w:p>
        </w:tc>
        <w:tc>
          <w:tcPr>
            <w:tcW w:w="3684" w:type="dxa"/>
            <w:tcBorders>
              <w:top w:val="single" w:sz="4" w:space="0" w:color="000000"/>
              <w:left w:val="single" w:sz="4" w:space="0" w:color="000000"/>
              <w:bottom w:val="single" w:sz="4" w:space="0" w:color="000000"/>
            </w:tcBorders>
            <w:shd w:val="clear" w:color="auto" w:fill="auto"/>
            <w:vAlign w:val="center"/>
          </w:tcPr>
          <w:p w14:paraId="1DFB5BD5" w14:textId="77777777" w:rsidR="00C95A12" w:rsidRDefault="005E00F8">
            <w:pPr>
              <w:jc w:val="both"/>
            </w:pPr>
            <w:bookmarkStart w:id="9" w:name="Rep0044_0014_1"/>
            <w:r>
              <w:rPr>
                <w:rFonts w:cs="Arial"/>
                <w:sz w:val="24"/>
                <w:szCs w:val="24"/>
              </w:rPr>
              <w:t>Prestação de serviço de inspeção veicular</w:t>
            </w:r>
            <w:bookmarkEnd w:id="9"/>
            <w:r>
              <w:rPr>
                <w:rFonts w:cs="Arial"/>
                <w:sz w:val="24"/>
                <w:szCs w:val="24"/>
              </w:rPr>
              <w:t xml:space="preserve"> </w:t>
            </w:r>
            <w:bookmarkStart w:id="10" w:name="Rep0044_0007_1"/>
            <w:r>
              <w:rPr>
                <w:rFonts w:cs="Arial"/>
                <w:sz w:val="24"/>
                <w:szCs w:val="24"/>
              </w:rPr>
              <w:t xml:space="preserve"> </w:t>
            </w:r>
            <w:bookmarkEnd w:id="10"/>
          </w:p>
        </w:tc>
        <w:tc>
          <w:tcPr>
            <w:tcW w:w="1283" w:type="dxa"/>
            <w:tcBorders>
              <w:top w:val="single" w:sz="4" w:space="0" w:color="000000"/>
              <w:left w:val="single" w:sz="4" w:space="0" w:color="000000"/>
              <w:bottom w:val="single" w:sz="4" w:space="0" w:color="000000"/>
            </w:tcBorders>
            <w:shd w:val="clear" w:color="auto" w:fill="auto"/>
            <w:vAlign w:val="center"/>
          </w:tcPr>
          <w:p w14:paraId="4EFECF7F" w14:textId="77777777" w:rsidR="00C95A12" w:rsidRDefault="005E00F8">
            <w:pPr>
              <w:jc w:val="right"/>
            </w:pPr>
            <w:bookmarkStart w:id="11" w:name="Rep0044_0004_2"/>
            <w:r>
              <w:rPr>
                <w:rFonts w:cs="Arial"/>
                <w:sz w:val="24"/>
                <w:szCs w:val="24"/>
              </w:rPr>
              <w:t>460,00</w:t>
            </w:r>
            <w:bookmarkEnd w:id="11"/>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B222A" w14:textId="77777777" w:rsidR="00C95A12" w:rsidRDefault="005E00F8">
            <w:pPr>
              <w:jc w:val="right"/>
            </w:pPr>
            <w:bookmarkStart w:id="12" w:name="Rep0044_0009_1"/>
            <w:r>
              <w:rPr>
                <w:rFonts w:cs="Arial"/>
                <w:sz w:val="24"/>
                <w:szCs w:val="24"/>
              </w:rPr>
              <w:t>1.840,00</w:t>
            </w:r>
            <w:bookmarkEnd w:id="12"/>
          </w:p>
        </w:tc>
      </w:tr>
      <w:tr w:rsidR="00C95A12" w14:paraId="672D182B" w14:textId="77777777">
        <w:trPr>
          <w:gridAfter w:val="1"/>
          <w:wAfter w:w="186" w:type="dxa"/>
        </w:trPr>
        <w:tc>
          <w:tcPr>
            <w:tcW w:w="9209" w:type="dxa"/>
            <w:gridSpan w:val="8"/>
            <w:shd w:val="clear" w:color="auto" w:fill="auto"/>
            <w:vAlign w:val="center"/>
          </w:tcPr>
          <w:p w14:paraId="315363EC" w14:textId="77777777" w:rsidR="00C95A12" w:rsidRDefault="005E00F8">
            <w:pPr>
              <w:jc w:val="both"/>
            </w:pPr>
            <w:r>
              <w:rPr>
                <w:rFonts w:cs="Arial"/>
                <w:sz w:val="24"/>
                <w:szCs w:val="24"/>
              </w:rPr>
              <w:t>V</w:t>
            </w:r>
            <w:r>
              <w:rPr>
                <w:rFonts w:cs="Arial"/>
                <w:b/>
                <w:bCs/>
                <w:sz w:val="24"/>
                <w:szCs w:val="24"/>
              </w:rPr>
              <w:t>alor total da contratação: R$</w:t>
            </w:r>
            <w:bookmarkStart w:id="13" w:name="Rep0071_0002_1"/>
            <w:r>
              <w:rPr>
                <w:rFonts w:cs="Arial"/>
                <w:b/>
                <w:bCs/>
                <w:sz w:val="24"/>
                <w:szCs w:val="24"/>
              </w:rPr>
              <w:t xml:space="preserve"> </w:t>
            </w:r>
            <w:bookmarkEnd w:id="13"/>
            <w:r>
              <w:rPr>
                <w:rFonts w:cs="Arial"/>
                <w:b/>
                <w:bCs/>
                <w:sz w:val="24"/>
                <w:szCs w:val="24"/>
              </w:rPr>
              <w:t>1.840,00 (mil oitocentos e quarenta reais)</w:t>
            </w:r>
          </w:p>
        </w:tc>
      </w:tr>
    </w:tbl>
    <w:p w14:paraId="480515BE" w14:textId="77777777" w:rsidR="00C95A12" w:rsidRDefault="00C95A12">
      <w:pPr>
        <w:jc w:val="center"/>
        <w:rPr>
          <w:rFonts w:cs="Arial"/>
          <w:b/>
          <w:bCs/>
          <w:sz w:val="24"/>
          <w:szCs w:val="24"/>
          <w:u w:val="single"/>
        </w:rPr>
      </w:pPr>
    </w:p>
    <w:p w14:paraId="061FF7FD" w14:textId="77777777" w:rsidR="00C95A12" w:rsidRDefault="005E00F8">
      <w:pPr>
        <w:jc w:val="center"/>
      </w:pPr>
      <w:r>
        <w:rPr>
          <w:rFonts w:cs="Arial"/>
          <w:b/>
          <w:bCs/>
          <w:sz w:val="24"/>
          <w:szCs w:val="24"/>
          <w:u w:val="single"/>
        </w:rPr>
        <w:t>7. DA JUSTIFICATIVA DO VALOR CONTRATADO:</w:t>
      </w:r>
    </w:p>
    <w:p w14:paraId="13794FD9" w14:textId="77777777" w:rsidR="00C95A12" w:rsidRDefault="005E00F8">
      <w:pPr>
        <w:jc w:val="both"/>
      </w:pPr>
      <w:r>
        <w:rPr>
          <w:rFonts w:cs="Arial"/>
          <w:sz w:val="24"/>
          <w:szCs w:val="24"/>
        </w:rPr>
        <w:t>O valor contratado está em acordo com o valor proposto na pesquisa prévia, tendo a contratação obtido a proposta mais vantajosa.</w:t>
      </w:r>
    </w:p>
    <w:p w14:paraId="2FF8EE62" w14:textId="77777777" w:rsidR="00C95A12" w:rsidRDefault="00C95A12">
      <w:pPr>
        <w:jc w:val="both"/>
        <w:rPr>
          <w:rFonts w:cs="Arial"/>
          <w:sz w:val="24"/>
          <w:szCs w:val="24"/>
        </w:rPr>
      </w:pPr>
    </w:p>
    <w:p w14:paraId="7BDDE211" w14:textId="77777777" w:rsidR="00C95A12" w:rsidRDefault="005E00F8">
      <w:pPr>
        <w:jc w:val="center"/>
      </w:pPr>
      <w:r>
        <w:rPr>
          <w:rFonts w:cs="Arial"/>
          <w:b/>
          <w:bCs/>
          <w:sz w:val="24"/>
          <w:szCs w:val="24"/>
          <w:u w:val="single"/>
        </w:rPr>
        <w:t>8. DA DOTAÇÃO ORÇAMENTÁRIA:</w:t>
      </w:r>
    </w:p>
    <w:p w14:paraId="0A36966C" w14:textId="77777777" w:rsidR="00C95A12" w:rsidRDefault="005E00F8">
      <w:r>
        <w:rPr>
          <w:rFonts w:cs="Arial"/>
          <w:sz w:val="24"/>
          <w:szCs w:val="24"/>
        </w:rPr>
        <w:t>As despesas, referente a contratação correrão por conta da seguinte dotação:</w:t>
      </w:r>
    </w:p>
    <w:tbl>
      <w:tblPr>
        <w:tblW w:w="0" w:type="auto"/>
        <w:tblInd w:w="637" w:type="dxa"/>
        <w:tblLayout w:type="fixed"/>
        <w:tblCellMar>
          <w:left w:w="70" w:type="dxa"/>
          <w:right w:w="70" w:type="dxa"/>
        </w:tblCellMar>
        <w:tblLook w:val="0000" w:firstRow="0" w:lastRow="0" w:firstColumn="0" w:lastColumn="0" w:noHBand="0" w:noVBand="0"/>
      </w:tblPr>
      <w:tblGrid>
        <w:gridCol w:w="993"/>
        <w:gridCol w:w="520"/>
        <w:gridCol w:w="379"/>
        <w:gridCol w:w="518"/>
        <w:gridCol w:w="688"/>
        <w:gridCol w:w="704"/>
        <w:gridCol w:w="755"/>
        <w:gridCol w:w="4860"/>
        <w:gridCol w:w="50"/>
      </w:tblGrid>
      <w:tr w:rsidR="00C95A12" w14:paraId="073B5C3E" w14:textId="77777777">
        <w:trPr>
          <w:gridAfter w:val="1"/>
          <w:wAfter w:w="50" w:type="dxa"/>
        </w:trPr>
        <w:tc>
          <w:tcPr>
            <w:tcW w:w="1513" w:type="dxa"/>
            <w:gridSpan w:val="2"/>
            <w:shd w:val="clear" w:color="auto" w:fill="auto"/>
          </w:tcPr>
          <w:p w14:paraId="6B35649B" w14:textId="77777777" w:rsidR="00C95A12" w:rsidRDefault="005E00F8">
            <w:bookmarkStart w:id="14" w:name="Rep0009_0020_1"/>
            <w:r>
              <w:rPr>
                <w:rFonts w:cs="Arial"/>
                <w:sz w:val="24"/>
                <w:szCs w:val="24"/>
              </w:rPr>
              <w:t>06</w:t>
            </w:r>
            <w:bookmarkEnd w:id="14"/>
          </w:p>
        </w:tc>
        <w:tc>
          <w:tcPr>
            <w:tcW w:w="7904" w:type="dxa"/>
            <w:gridSpan w:val="6"/>
            <w:shd w:val="clear" w:color="auto" w:fill="auto"/>
          </w:tcPr>
          <w:p w14:paraId="7A617110" w14:textId="77777777" w:rsidR="00C95A12" w:rsidRDefault="005E00F8">
            <w:bookmarkStart w:id="15" w:name="Rep0009_0013_2"/>
            <w:r>
              <w:rPr>
                <w:rFonts w:cs="Arial"/>
              </w:rPr>
              <w:t xml:space="preserve">SEC.MUN.DE </w:t>
            </w:r>
            <w:proofErr w:type="gramStart"/>
            <w:r>
              <w:rPr>
                <w:rFonts w:cs="Arial"/>
              </w:rPr>
              <w:t>EDUCAÇÃO,CULT.</w:t>
            </w:r>
            <w:proofErr w:type="gramEnd"/>
            <w:r>
              <w:rPr>
                <w:rFonts w:cs="Arial"/>
              </w:rPr>
              <w:t>,DESP.E TURISMO</w:t>
            </w:r>
            <w:bookmarkEnd w:id="15"/>
          </w:p>
        </w:tc>
      </w:tr>
      <w:tr w:rsidR="00C95A12" w14:paraId="6C24C6ED" w14:textId="77777777">
        <w:trPr>
          <w:gridAfter w:val="1"/>
          <w:wAfter w:w="50" w:type="dxa"/>
        </w:trPr>
        <w:tc>
          <w:tcPr>
            <w:tcW w:w="1513" w:type="dxa"/>
            <w:gridSpan w:val="2"/>
            <w:shd w:val="clear" w:color="auto" w:fill="auto"/>
          </w:tcPr>
          <w:p w14:paraId="0B4E5985" w14:textId="77777777" w:rsidR="00C95A12" w:rsidRDefault="005E00F8">
            <w:r>
              <w:rPr>
                <w:rFonts w:cs="Arial"/>
                <w:sz w:val="24"/>
                <w:szCs w:val="24"/>
              </w:rPr>
              <w:t>06</w:t>
            </w:r>
          </w:p>
        </w:tc>
        <w:tc>
          <w:tcPr>
            <w:tcW w:w="7904" w:type="dxa"/>
            <w:gridSpan w:val="6"/>
            <w:shd w:val="clear" w:color="auto" w:fill="auto"/>
          </w:tcPr>
          <w:p w14:paraId="57CCF01F" w14:textId="77777777" w:rsidR="00C95A12" w:rsidRDefault="005E00F8">
            <w:r>
              <w:rPr>
                <w:rFonts w:cs="Arial"/>
              </w:rPr>
              <w:t xml:space="preserve">SEC.MUN.DE </w:t>
            </w:r>
            <w:proofErr w:type="gramStart"/>
            <w:r>
              <w:rPr>
                <w:rFonts w:cs="Arial"/>
              </w:rPr>
              <w:t>EDUCAÇÃO,CULT.</w:t>
            </w:r>
            <w:proofErr w:type="gramEnd"/>
            <w:r>
              <w:rPr>
                <w:rFonts w:cs="Arial"/>
              </w:rPr>
              <w:t>,DESP.E TURISMO</w:t>
            </w:r>
          </w:p>
        </w:tc>
      </w:tr>
      <w:tr w:rsidR="00C95A12" w14:paraId="48C6406A" w14:textId="77777777">
        <w:trPr>
          <w:gridAfter w:val="1"/>
          <w:wAfter w:w="50" w:type="dxa"/>
        </w:trPr>
        <w:tc>
          <w:tcPr>
            <w:tcW w:w="993" w:type="dxa"/>
            <w:shd w:val="clear" w:color="auto" w:fill="auto"/>
          </w:tcPr>
          <w:p w14:paraId="59F060FE" w14:textId="77777777" w:rsidR="00C95A12" w:rsidRDefault="005E00F8">
            <w:bookmarkStart w:id="16" w:name="Rep0009_0007_1"/>
            <w:r>
              <w:rPr>
                <w:rFonts w:cs="Arial"/>
              </w:rPr>
              <w:t>2</w:t>
            </w:r>
            <w:bookmarkEnd w:id="16"/>
          </w:p>
        </w:tc>
        <w:tc>
          <w:tcPr>
            <w:tcW w:w="1417" w:type="dxa"/>
            <w:gridSpan w:val="3"/>
            <w:shd w:val="clear" w:color="auto" w:fill="auto"/>
          </w:tcPr>
          <w:p w14:paraId="75C5C384" w14:textId="77777777" w:rsidR="00C95A12" w:rsidRDefault="005E00F8">
            <w:bookmarkStart w:id="17" w:name="Rep0009_0008_1"/>
            <w:r>
              <w:rPr>
                <w:rFonts w:cs="Arial"/>
              </w:rPr>
              <w:t>32</w:t>
            </w:r>
            <w:bookmarkEnd w:id="17"/>
          </w:p>
        </w:tc>
        <w:tc>
          <w:tcPr>
            <w:tcW w:w="7007" w:type="dxa"/>
            <w:gridSpan w:val="4"/>
            <w:shd w:val="clear" w:color="auto" w:fill="auto"/>
          </w:tcPr>
          <w:p w14:paraId="3EEA9797" w14:textId="77777777" w:rsidR="00C95A12" w:rsidRDefault="005E00F8">
            <w:bookmarkStart w:id="18" w:name="Rep0009_0019_1"/>
            <w:r>
              <w:rPr>
                <w:rFonts w:cs="Arial"/>
              </w:rPr>
              <w:t>MANUTENÇÃO DO TRANSPORTE ESCOLAR FUNDAME</w:t>
            </w:r>
            <w:bookmarkEnd w:id="18"/>
          </w:p>
        </w:tc>
      </w:tr>
      <w:tr w:rsidR="00C95A12" w14:paraId="3B8ED62B" w14:textId="77777777">
        <w:trPr>
          <w:gridAfter w:val="1"/>
          <w:wAfter w:w="50" w:type="dxa"/>
        </w:trPr>
        <w:tc>
          <w:tcPr>
            <w:tcW w:w="993" w:type="dxa"/>
            <w:shd w:val="clear" w:color="auto" w:fill="auto"/>
          </w:tcPr>
          <w:p w14:paraId="78A20410" w14:textId="77777777" w:rsidR="00C95A12" w:rsidRDefault="005E00F8">
            <w:r>
              <w:rPr>
                <w:rFonts w:cs="Arial"/>
              </w:rPr>
              <w:t>2</w:t>
            </w:r>
          </w:p>
        </w:tc>
        <w:tc>
          <w:tcPr>
            <w:tcW w:w="1417" w:type="dxa"/>
            <w:gridSpan w:val="3"/>
            <w:shd w:val="clear" w:color="auto" w:fill="auto"/>
          </w:tcPr>
          <w:p w14:paraId="7A82C6AE" w14:textId="77777777" w:rsidR="00C95A12" w:rsidRDefault="005E00F8">
            <w:r>
              <w:rPr>
                <w:rFonts w:cs="Arial"/>
              </w:rPr>
              <w:t>33</w:t>
            </w:r>
          </w:p>
        </w:tc>
        <w:tc>
          <w:tcPr>
            <w:tcW w:w="7007" w:type="dxa"/>
            <w:gridSpan w:val="4"/>
            <w:shd w:val="clear" w:color="auto" w:fill="auto"/>
          </w:tcPr>
          <w:p w14:paraId="060CFE92" w14:textId="77777777" w:rsidR="00C95A12" w:rsidRDefault="005E00F8">
            <w:r>
              <w:rPr>
                <w:rFonts w:cs="Arial"/>
              </w:rPr>
              <w:t>MANTER TRANSPORTE DO ENSINO MÉDIO</w:t>
            </w:r>
          </w:p>
        </w:tc>
      </w:tr>
      <w:tr w:rsidR="00C95A12" w14:paraId="2BF1E4EF" w14:textId="77777777">
        <w:tc>
          <w:tcPr>
            <w:tcW w:w="993" w:type="dxa"/>
            <w:shd w:val="clear" w:color="auto" w:fill="auto"/>
          </w:tcPr>
          <w:p w14:paraId="71BB1320" w14:textId="77777777" w:rsidR="00C95A12" w:rsidRDefault="005E00F8">
            <w:r>
              <w:rPr>
                <w:rFonts w:cs="Arial"/>
                <w:sz w:val="24"/>
                <w:szCs w:val="24"/>
              </w:rPr>
              <w:t>Despesa</w:t>
            </w:r>
          </w:p>
        </w:tc>
        <w:tc>
          <w:tcPr>
            <w:tcW w:w="2809" w:type="dxa"/>
            <w:gridSpan w:val="5"/>
            <w:shd w:val="clear" w:color="auto" w:fill="auto"/>
          </w:tcPr>
          <w:p w14:paraId="30D994DB" w14:textId="77777777" w:rsidR="00C95A12" w:rsidRDefault="005E00F8">
            <w:r>
              <w:rPr>
                <w:rFonts w:cs="Arial"/>
              </w:rPr>
              <w:t>Código fonte de recurso</w:t>
            </w:r>
          </w:p>
        </w:tc>
        <w:tc>
          <w:tcPr>
            <w:tcW w:w="5665" w:type="dxa"/>
            <w:gridSpan w:val="3"/>
            <w:shd w:val="clear" w:color="auto" w:fill="auto"/>
          </w:tcPr>
          <w:p w14:paraId="2630747F" w14:textId="77777777" w:rsidR="00C95A12" w:rsidRDefault="005E00F8">
            <w:r>
              <w:rPr>
                <w:rFonts w:cs="Arial"/>
              </w:rPr>
              <w:t>Nome fonte de recurso</w:t>
            </w:r>
          </w:p>
        </w:tc>
      </w:tr>
      <w:tr w:rsidR="00C95A12" w14:paraId="227FC413" w14:textId="77777777">
        <w:tc>
          <w:tcPr>
            <w:tcW w:w="1892" w:type="dxa"/>
            <w:gridSpan w:val="3"/>
            <w:shd w:val="clear" w:color="auto" w:fill="auto"/>
          </w:tcPr>
          <w:p w14:paraId="79E87286" w14:textId="77777777" w:rsidR="00C95A12" w:rsidRDefault="005E00F8">
            <w:bookmarkStart w:id="19" w:name="Rep0009_0002_2"/>
            <w:r>
              <w:rPr>
                <w:rFonts w:cs="Arial"/>
              </w:rPr>
              <w:t>3462</w:t>
            </w:r>
            <w:bookmarkEnd w:id="19"/>
          </w:p>
        </w:tc>
        <w:tc>
          <w:tcPr>
            <w:tcW w:w="2665" w:type="dxa"/>
            <w:gridSpan w:val="4"/>
            <w:shd w:val="clear" w:color="auto" w:fill="auto"/>
          </w:tcPr>
          <w:p w14:paraId="657E6661" w14:textId="77777777" w:rsidR="00C95A12" w:rsidRDefault="005E00F8">
            <w:bookmarkStart w:id="20" w:name="Rep0009_0011_2"/>
            <w:r>
              <w:rPr>
                <w:rFonts w:cs="Arial"/>
              </w:rPr>
              <w:t>1500</w:t>
            </w:r>
            <w:bookmarkEnd w:id="20"/>
          </w:p>
        </w:tc>
        <w:tc>
          <w:tcPr>
            <w:tcW w:w="4910" w:type="dxa"/>
            <w:gridSpan w:val="2"/>
            <w:shd w:val="clear" w:color="auto" w:fill="auto"/>
          </w:tcPr>
          <w:p w14:paraId="3D2A8010" w14:textId="77777777" w:rsidR="00C95A12" w:rsidRDefault="005E00F8">
            <w:bookmarkStart w:id="21" w:name="Rep0009_0018_2"/>
            <w:r>
              <w:rPr>
                <w:rFonts w:cs="Arial"/>
              </w:rPr>
              <w:t>Recursos não Vinculados de Impostos</w:t>
            </w:r>
            <w:bookmarkEnd w:id="21"/>
          </w:p>
        </w:tc>
      </w:tr>
      <w:tr w:rsidR="00C95A12" w14:paraId="282D99CF" w14:textId="77777777">
        <w:tc>
          <w:tcPr>
            <w:tcW w:w="1892" w:type="dxa"/>
            <w:gridSpan w:val="3"/>
            <w:shd w:val="clear" w:color="auto" w:fill="auto"/>
          </w:tcPr>
          <w:p w14:paraId="1A91D3B6" w14:textId="77777777" w:rsidR="00C95A12" w:rsidRDefault="005E00F8">
            <w:r>
              <w:rPr>
                <w:rFonts w:cs="Arial"/>
              </w:rPr>
              <w:t>3466</w:t>
            </w:r>
          </w:p>
        </w:tc>
        <w:tc>
          <w:tcPr>
            <w:tcW w:w="2665" w:type="dxa"/>
            <w:gridSpan w:val="4"/>
            <w:shd w:val="clear" w:color="auto" w:fill="auto"/>
          </w:tcPr>
          <w:p w14:paraId="6773B98B" w14:textId="77777777" w:rsidR="00C95A12" w:rsidRDefault="005E00F8">
            <w:r>
              <w:rPr>
                <w:rFonts w:cs="Arial"/>
              </w:rPr>
              <w:t>1500</w:t>
            </w:r>
          </w:p>
        </w:tc>
        <w:tc>
          <w:tcPr>
            <w:tcW w:w="4910" w:type="dxa"/>
            <w:gridSpan w:val="2"/>
            <w:shd w:val="clear" w:color="auto" w:fill="auto"/>
          </w:tcPr>
          <w:p w14:paraId="5DA1EDD3" w14:textId="77777777" w:rsidR="00C95A12" w:rsidRDefault="005E00F8">
            <w:r>
              <w:rPr>
                <w:rFonts w:cs="Arial"/>
              </w:rPr>
              <w:t>Recursos não Vinculados de Impostos</w:t>
            </w:r>
          </w:p>
        </w:tc>
      </w:tr>
      <w:tr w:rsidR="00C95A12" w14:paraId="618F2A86" w14:textId="77777777">
        <w:trPr>
          <w:gridAfter w:val="1"/>
          <w:wAfter w:w="50" w:type="dxa"/>
        </w:trPr>
        <w:tc>
          <w:tcPr>
            <w:tcW w:w="3098" w:type="dxa"/>
            <w:gridSpan w:val="5"/>
            <w:shd w:val="clear" w:color="auto" w:fill="auto"/>
          </w:tcPr>
          <w:p w14:paraId="78727216" w14:textId="77777777" w:rsidR="00C95A12" w:rsidRDefault="005E00F8">
            <w:bookmarkStart w:id="22" w:name="Rep0009_0010_1"/>
            <w:r>
              <w:rPr>
                <w:rFonts w:cs="Arial"/>
              </w:rPr>
              <w:t>339039190000</w:t>
            </w:r>
            <w:bookmarkEnd w:id="22"/>
          </w:p>
        </w:tc>
        <w:tc>
          <w:tcPr>
            <w:tcW w:w="6319" w:type="dxa"/>
            <w:gridSpan w:val="3"/>
            <w:shd w:val="clear" w:color="auto" w:fill="auto"/>
          </w:tcPr>
          <w:p w14:paraId="598FB8AA" w14:textId="77777777" w:rsidR="00C95A12" w:rsidRDefault="005E00F8">
            <w:bookmarkStart w:id="23" w:name="Rep0009_0017_1"/>
            <w:r>
              <w:rPr>
                <w:rFonts w:cs="Arial"/>
              </w:rPr>
              <w:t>MANUTENÇÃO E CONSERVAÇÃO DE VEÍCULO</w:t>
            </w:r>
            <w:bookmarkEnd w:id="23"/>
          </w:p>
          <w:p w14:paraId="79AC4991" w14:textId="77777777" w:rsidR="00C95A12" w:rsidRDefault="00C95A12">
            <w:pPr>
              <w:rPr>
                <w:rFonts w:cs="Arial"/>
                <w:sz w:val="24"/>
                <w:szCs w:val="24"/>
              </w:rPr>
            </w:pPr>
          </w:p>
        </w:tc>
      </w:tr>
      <w:tr w:rsidR="00C95A12" w14:paraId="0AEBCCFE" w14:textId="77777777">
        <w:trPr>
          <w:gridAfter w:val="1"/>
          <w:wAfter w:w="50" w:type="dxa"/>
        </w:trPr>
        <w:tc>
          <w:tcPr>
            <w:tcW w:w="3098" w:type="dxa"/>
            <w:gridSpan w:val="5"/>
            <w:shd w:val="clear" w:color="auto" w:fill="auto"/>
          </w:tcPr>
          <w:p w14:paraId="4C5F316B" w14:textId="77777777" w:rsidR="00C95A12" w:rsidRDefault="005E00F8">
            <w:r>
              <w:rPr>
                <w:rFonts w:cs="Arial"/>
              </w:rPr>
              <w:t>339039190000</w:t>
            </w:r>
          </w:p>
        </w:tc>
        <w:tc>
          <w:tcPr>
            <w:tcW w:w="6319" w:type="dxa"/>
            <w:gridSpan w:val="3"/>
            <w:shd w:val="clear" w:color="auto" w:fill="auto"/>
          </w:tcPr>
          <w:p w14:paraId="7AF7AE6F" w14:textId="77777777" w:rsidR="00C95A12" w:rsidRDefault="005E00F8">
            <w:r>
              <w:rPr>
                <w:rFonts w:cs="Arial"/>
              </w:rPr>
              <w:t>MANUTENÇÃO E CONSERVAÇÃO DE VEÍCULO</w:t>
            </w:r>
          </w:p>
        </w:tc>
      </w:tr>
    </w:tbl>
    <w:p w14:paraId="1323D8B5" w14:textId="77777777" w:rsidR="00C95A12" w:rsidRDefault="005E00F8">
      <w:pPr>
        <w:jc w:val="center"/>
      </w:pPr>
      <w:r>
        <w:rPr>
          <w:rFonts w:cs="Arial"/>
          <w:b/>
          <w:sz w:val="24"/>
          <w:szCs w:val="24"/>
          <w:u w:val="single"/>
        </w:rPr>
        <w:t>9. DA ENTREGA:</w:t>
      </w:r>
    </w:p>
    <w:p w14:paraId="613D6694" w14:textId="77777777" w:rsidR="00C95A12" w:rsidRDefault="005E00F8">
      <w:pPr>
        <w:jc w:val="both"/>
      </w:pPr>
      <w:r>
        <w:rPr>
          <w:rFonts w:cs="Arial"/>
          <w:sz w:val="24"/>
          <w:szCs w:val="24"/>
        </w:rPr>
        <w:t>Os serviços/materiais deverão ser prestados em execução imediata, em datas previamente agendada com a contratada e ter sua execução concluída no prazo acordado entre as partes.</w:t>
      </w:r>
    </w:p>
    <w:p w14:paraId="0B9518E8" w14:textId="77777777" w:rsidR="00C95A12" w:rsidRDefault="005E00F8">
      <w:pPr>
        <w:jc w:val="both"/>
      </w:pPr>
      <w:r>
        <w:rPr>
          <w:rFonts w:cs="Arial"/>
          <w:sz w:val="24"/>
          <w:szCs w:val="24"/>
        </w:rPr>
        <w:t xml:space="preserve">Verificada a desconformidade dos serviços, a contratada deverá promover as correções necessárias no prazo máximo de 05 (cinco) dias úteis, sujeitando-se às penalidades previstas na Lei Federal n° 14.133/2021, conforme o caso. </w:t>
      </w:r>
    </w:p>
    <w:p w14:paraId="71E9274A" w14:textId="77777777" w:rsidR="00C95A12" w:rsidRDefault="00C95A12">
      <w:pPr>
        <w:jc w:val="both"/>
        <w:rPr>
          <w:rFonts w:cs="Arial"/>
          <w:sz w:val="24"/>
          <w:szCs w:val="24"/>
        </w:rPr>
      </w:pPr>
    </w:p>
    <w:p w14:paraId="189525C4" w14:textId="77777777" w:rsidR="00C95A12" w:rsidRDefault="005E00F8">
      <w:pPr>
        <w:jc w:val="center"/>
      </w:pPr>
      <w:r>
        <w:rPr>
          <w:rFonts w:cs="Arial"/>
          <w:b/>
          <w:bCs/>
          <w:sz w:val="24"/>
          <w:szCs w:val="24"/>
          <w:u w:val="single"/>
        </w:rPr>
        <w:t>10. DO PAGAMENTO:</w:t>
      </w:r>
    </w:p>
    <w:p w14:paraId="2CD688A0" w14:textId="77777777" w:rsidR="00C95A12" w:rsidRDefault="005E00F8">
      <w:pPr>
        <w:jc w:val="both"/>
      </w:pPr>
      <w:r>
        <w:rPr>
          <w:rFonts w:cs="Arial"/>
          <w:sz w:val="24"/>
          <w:szCs w:val="24"/>
        </w:rPr>
        <w:t xml:space="preserve">O pagamento será realizado em parcela única, em até 10 (dez) dias após a conclusão dos serviços, emissão da nota fiscal, e liquidação da despesa junto ao Setor de Empenho; e ou no vencimento das faturas. </w:t>
      </w:r>
    </w:p>
    <w:p w14:paraId="3D443359" w14:textId="77777777" w:rsidR="00C95A12" w:rsidRDefault="005E00F8">
      <w:pPr>
        <w:jc w:val="both"/>
      </w:pPr>
      <w:r>
        <w:rPr>
          <w:rFonts w:cs="Arial"/>
          <w:sz w:val="24"/>
          <w:szCs w:val="24"/>
        </w:rPr>
        <w:t>No pagamento serão efetuadas as retenções conforme legislação vigente, devendo ser observado o Decreto Executivo Municipal n° 4.183, de 29 de novembro de 2021 (disponível no site: https://www.novaramada.rs.gov.br), que adota a Instrução Normativa RFB n° 1.234, de 11 de janeiro de 2012.</w:t>
      </w:r>
    </w:p>
    <w:p w14:paraId="7C72B345" w14:textId="77777777" w:rsidR="00C95A12" w:rsidRDefault="00C95A12">
      <w:pPr>
        <w:jc w:val="both"/>
        <w:rPr>
          <w:rFonts w:cs="Arial"/>
          <w:sz w:val="24"/>
          <w:szCs w:val="24"/>
        </w:rPr>
      </w:pPr>
    </w:p>
    <w:p w14:paraId="57546B61" w14:textId="77777777" w:rsidR="00C95A12" w:rsidRDefault="005E00F8">
      <w:pPr>
        <w:jc w:val="center"/>
      </w:pPr>
      <w:r>
        <w:rPr>
          <w:rFonts w:cs="Arial"/>
          <w:b/>
          <w:bCs/>
          <w:sz w:val="24"/>
          <w:szCs w:val="24"/>
          <w:u w:val="single"/>
        </w:rPr>
        <w:t>11. DAS SANÇÕES:</w:t>
      </w:r>
    </w:p>
    <w:p w14:paraId="5CA85841" w14:textId="77777777" w:rsidR="00C95A12" w:rsidRDefault="005E00F8">
      <w:pPr>
        <w:jc w:val="both"/>
      </w:pPr>
      <w:r>
        <w:rPr>
          <w:rFonts w:cs="Arial"/>
          <w:sz w:val="24"/>
          <w:szCs w:val="24"/>
        </w:rPr>
        <w:t>Sanções previstas na Lei Federal 14.133/2021.</w:t>
      </w:r>
    </w:p>
    <w:p w14:paraId="414EA4A8" w14:textId="77777777" w:rsidR="00C95A12" w:rsidRDefault="00C95A12">
      <w:pPr>
        <w:jc w:val="both"/>
        <w:rPr>
          <w:rFonts w:cs="Arial"/>
          <w:sz w:val="24"/>
          <w:szCs w:val="24"/>
        </w:rPr>
      </w:pPr>
    </w:p>
    <w:p w14:paraId="010FA238" w14:textId="77777777" w:rsidR="00C95A12" w:rsidRDefault="005E00F8">
      <w:pPr>
        <w:jc w:val="center"/>
      </w:pPr>
      <w:r>
        <w:rPr>
          <w:rFonts w:cs="Arial"/>
          <w:b/>
          <w:bCs/>
          <w:sz w:val="24"/>
          <w:szCs w:val="24"/>
          <w:u w:val="single"/>
        </w:rPr>
        <w:t>12. DO PARECER JURÍDICO:</w:t>
      </w:r>
    </w:p>
    <w:p w14:paraId="4FCEE202" w14:textId="77777777" w:rsidR="00C95A12" w:rsidRDefault="005E00F8">
      <w:pPr>
        <w:jc w:val="both"/>
      </w:pPr>
      <w:r>
        <w:rPr>
          <w:rFonts w:cs="Arial"/>
          <w:sz w:val="24"/>
          <w:szCs w:val="24"/>
        </w:rPr>
        <w:t xml:space="preserve">Conforme parecer jurídico nº </w:t>
      </w:r>
      <w:r>
        <w:rPr>
          <w:rFonts w:cs="Arial"/>
          <w:sz w:val="24"/>
          <w:szCs w:val="24"/>
          <w:highlight w:val="yellow"/>
        </w:rPr>
        <w:t>031/2024,</w:t>
      </w:r>
      <w:r>
        <w:rPr>
          <w:rFonts w:cs="Arial"/>
          <w:sz w:val="24"/>
          <w:szCs w:val="24"/>
        </w:rPr>
        <w:t xml:space="preserve"> favorável para a contratação direta nos termos do artigo 75. Inciso IV, alínea “a”, da Lei Federal n° 14.133/2021.</w:t>
      </w:r>
    </w:p>
    <w:p w14:paraId="4EC15240" w14:textId="77777777" w:rsidR="00C95A12" w:rsidRDefault="00C95A12">
      <w:pPr>
        <w:jc w:val="both"/>
        <w:rPr>
          <w:rFonts w:cs="Arial"/>
          <w:sz w:val="24"/>
          <w:szCs w:val="24"/>
        </w:rPr>
      </w:pPr>
    </w:p>
    <w:p w14:paraId="697D394A" w14:textId="77777777" w:rsidR="00C95A12" w:rsidRDefault="005E00F8">
      <w:pPr>
        <w:jc w:val="center"/>
      </w:pPr>
      <w:r>
        <w:rPr>
          <w:rFonts w:cs="Arial"/>
          <w:b/>
          <w:bCs/>
          <w:sz w:val="24"/>
          <w:szCs w:val="24"/>
          <w:u w:val="single"/>
        </w:rPr>
        <w:t>13. RATIFICAÇÃO DA AUTORIDADE SUPERIOR:</w:t>
      </w:r>
    </w:p>
    <w:p w14:paraId="040BB623" w14:textId="77777777" w:rsidR="00C95A12" w:rsidRDefault="005E00F8">
      <w:pPr>
        <w:jc w:val="both"/>
      </w:pPr>
      <w:r>
        <w:rPr>
          <w:rFonts w:cs="Arial"/>
          <w:sz w:val="24"/>
          <w:szCs w:val="24"/>
        </w:rPr>
        <w:t xml:space="preserve">Nos termos do Artigo 72 da Lei n° 14.133/2021, RATIFICO a presente Dispensa de Licitação com base no </w:t>
      </w:r>
      <w:r>
        <w:rPr>
          <w:rFonts w:cs="Arial"/>
          <w:sz w:val="24"/>
          <w:szCs w:val="24"/>
          <w:highlight w:val="yellow"/>
        </w:rPr>
        <w:t>Artigo 75 Inciso IV alínea “a” da Lei n° 14.133/2021</w:t>
      </w:r>
      <w:r>
        <w:rPr>
          <w:rFonts w:cs="Arial"/>
          <w:sz w:val="24"/>
          <w:szCs w:val="24"/>
        </w:rPr>
        <w:t xml:space="preserve"> e determino a imediata publicação na imprensa oficial, no prazo máximo de 5 (cinco) dias, como condição indispensável para a eficácia destes atos administrativos.</w:t>
      </w:r>
    </w:p>
    <w:p w14:paraId="5056FF8E" w14:textId="77777777" w:rsidR="00C95A12" w:rsidRDefault="00C95A12">
      <w:pPr>
        <w:rPr>
          <w:rFonts w:cs="Arial"/>
          <w:b/>
          <w:sz w:val="24"/>
          <w:szCs w:val="24"/>
        </w:rPr>
      </w:pPr>
    </w:p>
    <w:p w14:paraId="3496D62F" w14:textId="77777777" w:rsidR="00C95A12" w:rsidRDefault="00C95A12">
      <w:pPr>
        <w:rPr>
          <w:rFonts w:cs="Arial"/>
          <w:b/>
          <w:sz w:val="24"/>
          <w:szCs w:val="24"/>
        </w:rPr>
      </w:pPr>
    </w:p>
    <w:p w14:paraId="19A39C9F" w14:textId="77777777" w:rsidR="00C95A12" w:rsidRDefault="005E00F8">
      <w:pPr>
        <w:jc w:val="right"/>
      </w:pPr>
      <w:r>
        <w:rPr>
          <w:rFonts w:cs="Arial"/>
          <w:bCs/>
          <w:color w:val="000000"/>
          <w:sz w:val="24"/>
          <w:szCs w:val="24"/>
          <w:highlight w:val="yellow"/>
        </w:rPr>
        <w:t xml:space="preserve">Nova Ramada/RS, </w:t>
      </w:r>
      <w:bookmarkStart w:id="24" w:name="Tab0040_0034_4"/>
      <w:r>
        <w:rPr>
          <w:rFonts w:cs="Arial"/>
          <w:bCs/>
          <w:color w:val="000000"/>
          <w:sz w:val="24"/>
          <w:szCs w:val="24"/>
          <w:highlight w:val="yellow"/>
        </w:rPr>
        <w:t>24 de janeiro de 2024</w:t>
      </w:r>
      <w:bookmarkEnd w:id="24"/>
      <w:r>
        <w:rPr>
          <w:rFonts w:cs="Arial"/>
          <w:bCs/>
          <w:color w:val="000000"/>
          <w:sz w:val="24"/>
          <w:szCs w:val="24"/>
          <w:highlight w:val="yellow"/>
        </w:rPr>
        <w:t>.</w:t>
      </w:r>
    </w:p>
    <w:p w14:paraId="34BC478B" w14:textId="77777777" w:rsidR="00C95A12" w:rsidRDefault="00C95A12">
      <w:pPr>
        <w:jc w:val="right"/>
        <w:rPr>
          <w:rFonts w:cs="Arial"/>
          <w:sz w:val="24"/>
          <w:szCs w:val="24"/>
        </w:rPr>
      </w:pPr>
    </w:p>
    <w:p w14:paraId="361179C9" w14:textId="77777777" w:rsidR="00C95A12" w:rsidRDefault="00C95A12">
      <w:pPr>
        <w:rPr>
          <w:rFonts w:cs="Arial"/>
          <w:sz w:val="24"/>
          <w:szCs w:val="24"/>
        </w:rPr>
      </w:pPr>
    </w:p>
    <w:p w14:paraId="5779E923" w14:textId="77777777" w:rsidR="00C95A12" w:rsidRDefault="005E00F8">
      <w:pPr>
        <w:jc w:val="center"/>
      </w:pPr>
      <w:r>
        <w:rPr>
          <w:rFonts w:cs="Arial"/>
          <w:sz w:val="24"/>
          <w:szCs w:val="24"/>
        </w:rPr>
        <w:t>Marcus Jair Bandeira</w:t>
      </w:r>
    </w:p>
    <w:p w14:paraId="7AF1CABD" w14:textId="77777777" w:rsidR="00C95A12" w:rsidRDefault="005E00F8">
      <w:pPr>
        <w:jc w:val="center"/>
      </w:pPr>
      <w:r>
        <w:rPr>
          <w:rFonts w:cs="Arial"/>
          <w:sz w:val="24"/>
          <w:szCs w:val="24"/>
        </w:rPr>
        <w:t>Prefeito</w:t>
      </w:r>
    </w:p>
    <w:p w14:paraId="28FBAB80" w14:textId="77777777" w:rsidR="005E00F8" w:rsidRDefault="005E00F8">
      <w:pPr>
        <w:jc w:val="center"/>
      </w:pPr>
    </w:p>
    <w:sectPr w:rsidR="005E00F8">
      <w:headerReference w:type="even" r:id="rId7"/>
      <w:headerReference w:type="default" r:id="rId8"/>
      <w:footerReference w:type="even" r:id="rId9"/>
      <w:footerReference w:type="default" r:id="rId10"/>
      <w:headerReference w:type="first" r:id="rId11"/>
      <w:footerReference w:type="first" r:id="rId12"/>
      <w:pgSz w:w="11906" w:h="16838"/>
      <w:pgMar w:top="1843" w:right="1134" w:bottom="1602" w:left="1814" w:header="720" w:footer="382"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DB509" w14:textId="77777777" w:rsidR="005E00F8" w:rsidRDefault="005E00F8">
      <w:r>
        <w:separator/>
      </w:r>
    </w:p>
  </w:endnote>
  <w:endnote w:type="continuationSeparator" w:id="0">
    <w:p w14:paraId="06684776" w14:textId="77777777" w:rsidR="005E00F8" w:rsidRDefault="005E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02"/>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B7652" w14:textId="77777777" w:rsidR="00362A62" w:rsidRDefault="00362A6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2A3A8" w14:textId="77777777" w:rsidR="00C95A12" w:rsidRDefault="005E00F8">
    <w:pPr>
      <w:jc w:val="center"/>
    </w:pPr>
    <w:r>
      <w:rPr>
        <w:rFonts w:ascii="Tahoma" w:hAnsi="Tahoma"/>
        <w:sz w:val="16"/>
        <w:szCs w:val="16"/>
      </w:rPr>
      <w:t xml:space="preserve">Avenida Gustavo </w:t>
    </w:r>
    <w:proofErr w:type="spellStart"/>
    <w:r>
      <w:rPr>
        <w:rFonts w:ascii="Tahoma" w:hAnsi="Tahoma"/>
        <w:sz w:val="16"/>
        <w:szCs w:val="16"/>
      </w:rPr>
      <w:t>König</w:t>
    </w:r>
    <w:proofErr w:type="spellEnd"/>
    <w:r>
      <w:rPr>
        <w:rFonts w:ascii="Tahoma" w:hAnsi="Tahoma"/>
        <w:sz w:val="16"/>
        <w:szCs w:val="16"/>
      </w:rPr>
      <w:t>, nº 95 – Centro Administrativo – Cep: 98758-000</w:t>
    </w:r>
  </w:p>
  <w:p w14:paraId="0A6D51BB" w14:textId="77777777" w:rsidR="00C95A12" w:rsidRDefault="005E00F8">
    <w:pPr>
      <w:jc w:val="center"/>
    </w:pPr>
    <w:r>
      <w:rPr>
        <w:rFonts w:ascii="Tahoma" w:hAnsi="Tahoma"/>
        <w:sz w:val="16"/>
        <w:szCs w:val="16"/>
      </w:rPr>
      <w:t>Fone: (55) 9 9975 7098</w:t>
    </w:r>
  </w:p>
  <w:p w14:paraId="1EE5236A" w14:textId="77777777" w:rsidR="00C95A12" w:rsidRDefault="005E00F8">
    <w:pPr>
      <w:jc w:val="center"/>
    </w:pPr>
    <w:r>
      <w:rPr>
        <w:rFonts w:ascii="Tahoma" w:hAnsi="Tahoma"/>
        <w:sz w:val="16"/>
        <w:szCs w:val="16"/>
      </w:rPr>
      <w:t>Site: www.novaramada.rs.gov.br / e-mail: compras@novaramada.rs.gov.br</w:t>
    </w:r>
  </w:p>
  <w:p w14:paraId="578C60FD" w14:textId="77777777" w:rsidR="00C95A12" w:rsidRDefault="00C95A12">
    <w:pPr>
      <w:jc w:val="center"/>
      <w:rPr>
        <w:rFonts w:ascii="Tahoma" w:hAnsi="Tahoma"/>
        <w:sz w:val="16"/>
        <w:szCs w:val="16"/>
      </w:rPr>
    </w:pPr>
  </w:p>
  <w:p w14:paraId="3F71AEB0" w14:textId="77777777" w:rsidR="00C95A12" w:rsidRDefault="00C95A12">
    <w:pPr>
      <w:pStyle w:val="Rodap"/>
      <w:jc w:val="center"/>
      <w:rPr>
        <w:rFonts w:ascii="Arial" w:hAnsi="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81252" w14:textId="77777777" w:rsidR="00C95A12" w:rsidRDefault="00C95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F0445" w14:textId="77777777" w:rsidR="005E00F8" w:rsidRDefault="005E00F8">
      <w:r>
        <w:separator/>
      </w:r>
    </w:p>
  </w:footnote>
  <w:footnote w:type="continuationSeparator" w:id="0">
    <w:p w14:paraId="76D51659" w14:textId="77777777" w:rsidR="005E00F8" w:rsidRDefault="005E0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F1DA9" w14:textId="77777777" w:rsidR="00362A62" w:rsidRDefault="00362A6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B4BCC" w14:textId="3498DEC7" w:rsidR="00C95A12" w:rsidRDefault="005E00F8" w:rsidP="00362A62">
    <w:pPr>
      <w:pStyle w:val="Ttulo1"/>
      <w:numPr>
        <w:ilvl w:val="0"/>
        <w:numId w:val="0"/>
      </w:numPr>
      <w:jc w:val="center"/>
    </w:pPr>
    <w:r>
      <w:rPr>
        <w:noProof/>
      </w:rPr>
      <w:drawing>
        <wp:anchor distT="0" distB="0" distL="0" distR="0" simplePos="0" relativeHeight="251657728" behindDoc="0" locked="0" layoutInCell="1" allowOverlap="1" wp14:anchorId="0EBB7AEF" wp14:editId="4967CECF">
          <wp:simplePos x="0" y="0"/>
          <wp:positionH relativeFrom="column">
            <wp:posOffset>-987425</wp:posOffset>
          </wp:positionH>
          <wp:positionV relativeFrom="paragraph">
            <wp:posOffset>-135255</wp:posOffset>
          </wp:positionV>
          <wp:extent cx="1210310" cy="110490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310" cy="11049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cr/>
    </w:r>
    <w:r w:rsidR="00362A62">
      <w:rPr>
        <w:rFonts w:ascii="Tahoma" w:hAnsi="Tahoma"/>
        <w:b w:val="0"/>
        <w:bCs w:val="0"/>
        <w:color w:val="355269"/>
        <w:sz w:val="32"/>
        <w:szCs w:val="32"/>
      </w:rPr>
      <w:t xml:space="preserve"> </w:t>
    </w:r>
    <w:bookmarkStart w:id="25" w:name="_GoBack"/>
    <w:r>
      <w:rPr>
        <w:rFonts w:ascii="Tahoma" w:hAnsi="Tahoma"/>
        <w:color w:val="355269"/>
        <w:sz w:val="32"/>
        <w:szCs w:val="32"/>
      </w:rPr>
      <w:t>MUNICÍPIO DE NOVA RAMADA</w:t>
    </w:r>
  </w:p>
  <w:p w14:paraId="0BF79F30" w14:textId="77777777" w:rsidR="00C95A12" w:rsidRDefault="005E00F8" w:rsidP="00362A62">
    <w:pPr>
      <w:pStyle w:val="Cabealho"/>
      <w:ind w:left="-170"/>
      <w:jc w:val="center"/>
    </w:pPr>
    <w:r>
      <w:rPr>
        <w:rFonts w:ascii="Tahoma" w:hAnsi="Tahoma"/>
        <w:b/>
        <w:bCs/>
        <w:color w:val="355269"/>
        <w:sz w:val="28"/>
        <w:szCs w:val="28"/>
      </w:rPr>
      <w:t>Estado do Rio Grande do Sul</w:t>
    </w:r>
  </w:p>
  <w:p w14:paraId="35A2B241" w14:textId="77777777" w:rsidR="00C95A12" w:rsidRDefault="005E00F8" w:rsidP="00362A62">
    <w:pPr>
      <w:pStyle w:val="Cabealho"/>
      <w:ind w:left="-227"/>
      <w:jc w:val="center"/>
    </w:pPr>
    <w:r>
      <w:rPr>
        <w:rFonts w:ascii="Tahoma" w:hAnsi="Tahoma"/>
        <w:b/>
        <w:bCs/>
        <w:color w:val="355269"/>
        <w:sz w:val="26"/>
        <w:szCs w:val="26"/>
      </w:rPr>
      <w:t>CNPJ: 01.611.828/0001-49</w:t>
    </w:r>
  </w:p>
  <w:p w14:paraId="3D9D3BD5" w14:textId="77777777" w:rsidR="00C95A12" w:rsidRDefault="005E00F8" w:rsidP="00362A62">
    <w:pPr>
      <w:pStyle w:val="Cabealho"/>
      <w:ind w:left="-170"/>
      <w:jc w:val="center"/>
    </w:pPr>
    <w:r>
      <w:rPr>
        <w:rFonts w:ascii="Tahoma" w:hAnsi="Tahoma"/>
        <w:b/>
        <w:bCs/>
        <w:color w:val="355269"/>
        <w:sz w:val="28"/>
        <w:szCs w:val="28"/>
      </w:rPr>
      <w:t>Setor de Compras</w:t>
    </w:r>
  </w:p>
  <w:bookmarkEnd w:id="25"/>
  <w:p w14:paraId="540D3A83" w14:textId="77777777" w:rsidR="00C95A12" w:rsidRDefault="00C95A12">
    <w:pPr>
      <w:pStyle w:val="Cabealho"/>
      <w:rPr>
        <w:rFonts w:ascii="Tahoma" w:hAnsi="Tahoma"/>
        <w:b/>
        <w:bCs/>
        <w:color w:val="355269"/>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B42A9" w14:textId="77777777" w:rsidR="00C95A12" w:rsidRDefault="00C95A1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720" w:hanging="360"/>
      </w:pPr>
      <w:rPr>
        <w:rFonts w:ascii="Arial" w:hAnsi="Arial" w:cs="Arial"/>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F8"/>
    <w:rsid w:val="00362A62"/>
    <w:rsid w:val="005E00F8"/>
    <w:rsid w:val="00C95A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72844B43"/>
  <w15:chartTrackingRefBased/>
  <w15:docId w15:val="{C19638ED-CDE2-46ED-ABD3-2132AF24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textAlignment w:val="baseline"/>
    </w:pPr>
    <w:rPr>
      <w:kern w:val="2"/>
      <w:lang w:eastAsia="zh-CN"/>
    </w:rPr>
  </w:style>
  <w:style w:type="paragraph" w:styleId="Ttulo1">
    <w:name w:val="heading 1"/>
    <w:basedOn w:val="Normal"/>
    <w:next w:val="Normal"/>
    <w:qFormat/>
    <w:pPr>
      <w:keepNext/>
      <w:numPr>
        <w:numId w:val="1"/>
      </w:numPr>
      <w:outlineLvl w:val="0"/>
    </w:pPr>
    <w:rPr>
      <w:b/>
      <w:bCs/>
      <w:sz w:val="24"/>
    </w:rPr>
  </w:style>
  <w:style w:type="paragraph" w:styleId="Ttulo2">
    <w:name w:val="heading 2"/>
    <w:basedOn w:val="Normal"/>
    <w:next w:val="Normal"/>
    <w:qFormat/>
    <w:pPr>
      <w:keepNext/>
      <w:numPr>
        <w:ilvl w:val="1"/>
        <w:numId w:val="1"/>
      </w:numPr>
      <w:outlineLvl w:val="1"/>
    </w:pPr>
    <w:rPr>
      <w:b/>
      <w:bCs/>
      <w:i/>
      <w:i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1">
    <w:name w:val="Fonte parág. padrão1"/>
  </w:style>
  <w:style w:type="character" w:styleId="Nmerodepgina">
    <w:name w:val="page number"/>
    <w:basedOn w:val="Fontepargpadro1"/>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CabealhoChar">
    <w:name w:val="Cabeçalho Char"/>
  </w:style>
  <w:style w:type="character" w:customStyle="1" w:styleId="RodapChar">
    <w:name w:val="Rodapé Char"/>
  </w:style>
  <w:style w:type="character" w:customStyle="1" w:styleId="TextodebaloChar">
    <w:name w:val="Texto de balão Char"/>
    <w:rPr>
      <w:rFonts w:ascii="Tahoma" w:hAnsi="Tahoma" w:cs="Tahoma"/>
      <w:sz w:val="16"/>
      <w:szCs w:val="16"/>
    </w:rPr>
  </w:style>
  <w:style w:type="character" w:customStyle="1" w:styleId="CorpodetextoChar">
    <w:name w:val="Corpo de texto Char"/>
    <w:rPr>
      <w:rFonts w:ascii="Arial" w:hAnsi="Arial" w:cs="Arial"/>
    </w:rPr>
  </w:style>
  <w:style w:type="character" w:customStyle="1" w:styleId="Corpodetexto3Char">
    <w:name w:val="Corpo de texto 3 Char"/>
    <w:rPr>
      <w:sz w:val="16"/>
      <w:szCs w:val="16"/>
    </w:rPr>
  </w:style>
  <w:style w:type="character" w:customStyle="1" w:styleId="Marcas">
    <w:name w:val="Marcas"/>
    <w:rPr>
      <w:rFonts w:ascii="OpenSymbol" w:eastAsia="OpenSymbol" w:hAnsi="OpenSymbol" w:cs="OpenSymbol"/>
    </w:rPr>
  </w:style>
  <w:style w:type="paragraph" w:customStyle="1" w:styleId="Ttulo10">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jc w:val="right"/>
    </w:pPr>
    <w:rPr>
      <w:color w:val="000080"/>
    </w:rPr>
  </w:style>
  <w:style w:type="paragraph" w:styleId="Ttulo">
    <w:name w:val="Title"/>
    <w:basedOn w:val="Normal"/>
    <w:next w:val="Corpodetexto"/>
    <w:qFormat/>
    <w:pPr>
      <w:keepNext/>
      <w:spacing w:before="240" w:after="120"/>
    </w:pPr>
    <w:rPr>
      <w:rFonts w:ascii="Arial" w:eastAsia="Microsoft YaHei" w:hAnsi="Arial" w:cs="Lucida Sans"/>
      <w:sz w:val="28"/>
      <w:szCs w:val="28"/>
    </w:rPr>
  </w:style>
  <w:style w:type="paragraph" w:styleId="Subttulo">
    <w:name w:val="Subtitle"/>
    <w:basedOn w:val="Ttulo10"/>
    <w:next w:val="Corpodetexto"/>
    <w:qFormat/>
    <w:pPr>
      <w:jc w:val="center"/>
    </w:pPr>
    <w:rPr>
      <w:i/>
      <w:iCs/>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DivisodeTabelas">
    <w:name w:val="Divisão de Tabelas"/>
    <w:basedOn w:val="Normal"/>
    <w:pPr>
      <w:spacing w:line="20" w:lineRule="exact"/>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Textodebalo">
    <w:name w:val="Balloon Text"/>
    <w:basedOn w:val="Normal"/>
    <w:rPr>
      <w:rFonts w:ascii="Tahoma" w:hAnsi="Tahoma" w:cs="Tahoma"/>
      <w:sz w:val="16"/>
      <w:szCs w:val="16"/>
    </w:rPr>
  </w:style>
  <w:style w:type="paragraph" w:customStyle="1" w:styleId="Contedodoquadro">
    <w:name w:val="Conteúdo do quadro"/>
    <w:basedOn w:val="Corpodetexto"/>
  </w:style>
  <w:style w:type="paragraph" w:customStyle="1" w:styleId="Corpodetexto31">
    <w:name w:val="Corpo de texto 31"/>
    <w:basedOn w:val="Normal"/>
    <w:pPr>
      <w:spacing w:after="120"/>
    </w:pPr>
    <w:rPr>
      <w:sz w:val="16"/>
      <w:szCs w:val="16"/>
    </w:rPr>
  </w:style>
  <w:style w:type="paragraph" w:customStyle="1" w:styleId="Corpodetexto21">
    <w:name w:val="Corpo de texto 21"/>
    <w:basedOn w:val="Normal"/>
    <w:pPr>
      <w:jc w:val="both"/>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cita&#231;&#245;es\Downloads\50-2024.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50-2024</Template>
  <TotalTime>1</TotalTime>
  <Pages>3</Pages>
  <Words>694</Words>
  <Characters>3748</Characters>
  <Application>Microsoft Office Word</Application>
  <DocSecurity>0</DocSecurity>
  <Lines>31</Lines>
  <Paragraphs>8</Paragraphs>
  <ScaleCrop>false</ScaleCrop>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Sigla</dc:title>
  <dc:subject/>
  <dc:creator>Licitações</dc:creator>
  <cp:keywords/>
  <cp:lastModifiedBy>Licitações</cp:lastModifiedBy>
  <cp:revision>2</cp:revision>
  <cp:lastPrinted>1995-11-21T20:41:00Z</cp:lastPrinted>
  <dcterms:created xsi:type="dcterms:W3CDTF">2024-01-24T20:29:00Z</dcterms:created>
  <dcterms:modified xsi:type="dcterms:W3CDTF">2024-01-24T20:30:00Z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áSalvou">
    <vt:lpwstr>N</vt:lpwstr>
  </property>
  <property fmtid="{D5CDD505-2E9C-101B-9397-08002B2CF9AE}" pid="3" name="glbLinkTopic">
    <vt:lpwstr>Controle</vt:lpwstr>
  </property>
  <property fmtid="{D5CDD505-2E9C-101B-9397-08002B2CF9AE}" pid="4" name="glbNomeAplicativo">
    <vt:lpwstr>LCCetil</vt:lpwstr>
  </property>
  <property fmtid="{D5CDD505-2E9C-101B-9397-08002B2CF9AE}" pid="5" name="glbObjetoLink">
    <vt:lpwstr>txtLinkDDE</vt:lpwstr>
  </property>
  <property fmtid="{D5CDD505-2E9C-101B-9397-08002B2CF9AE}" pid="6" name="glbPathAplicação">
    <vt:lpwstr>P:\LCCETIL\</vt:lpwstr>
  </property>
  <property fmtid="{D5CDD505-2E9C-101B-9397-08002B2CF9AE}" pid="7" name="glbProcessandoFormatação">
    <vt:lpwstr>S</vt:lpwstr>
  </property>
  <property fmtid="{D5CDD505-2E9C-101B-9397-08002B2CF9AE}" pid="8" name="glbQuerysUtilizadas">
    <vt:lpwstr> &lt;0092&gt;&lt;0007&gt;&lt;0009&gt;&lt;0016&gt;&lt;0063&gt;&lt;0022&gt;&lt;0062&gt;&lt;0023&gt;&lt;0026&gt;&lt;0109&gt;&lt;0069&gt;&lt;0036&gt;&lt;0068&gt;&lt;0037&gt;&lt;0038&gt;&lt;0040&gt;&lt;0044&gt;&lt;0052&gt;&lt;0064&gt;&lt;0071&gt;</vt:lpwstr>
  </property>
  <property fmtid="{D5CDD505-2E9C-101B-9397-08002B2CF9AE}" pid="9" name="glbTítuloAplicativo">
    <vt:lpwstr>Formatação de Documentos - Formatação</vt:lpwstr>
  </property>
  <property fmtid="{D5CDD505-2E9C-101B-9397-08002B2CF9AE}" pid="10" name="glbUltimaAtualização">
    <vt:lpwstr>02/05/2005</vt:lpwstr>
  </property>
  <property fmtid="{D5CDD505-2E9C-101B-9397-08002B2CF9AE}" pid="11" name="glbVersão">
    <vt:lpwstr>2005.01.01</vt:lpwstr>
  </property>
  <property fmtid="{D5CDD505-2E9C-101B-9397-08002B2CF9AE}" pid="12" name="glbVersãoDocumento">
    <vt:lpwstr> 111</vt:lpwstr>
  </property>
</Properties>
</file>