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64E2F" w14:textId="77777777" w:rsidR="00DE5C1D" w:rsidRDefault="00963B3F">
      <w:pPr>
        <w:pStyle w:val="Ttulo2"/>
        <w:spacing w:before="62" w:line="360" w:lineRule="auto"/>
        <w:jc w:val="center"/>
        <w:rPr>
          <w:b w:val="0"/>
          <w:bCs w:val="0"/>
          <w:sz w:val="26"/>
          <w:szCs w:val="26"/>
        </w:rPr>
      </w:pPr>
      <w:r>
        <w:rPr>
          <w:b w:val="0"/>
          <w:bCs w:val="0"/>
          <w:sz w:val="26"/>
          <w:szCs w:val="26"/>
        </w:rPr>
        <w:t xml:space="preserve">CONCORRÊNCIA PÚBLICA ELETRÔNICA </w:t>
      </w:r>
    </w:p>
    <w:p w14:paraId="43A23D3C" w14:textId="0F796009" w:rsidR="00DE5C1D" w:rsidRDefault="00963B3F">
      <w:pPr>
        <w:pStyle w:val="Ttulo2"/>
        <w:spacing w:before="62" w:line="360" w:lineRule="auto"/>
        <w:jc w:val="center"/>
        <w:rPr>
          <w:b w:val="0"/>
          <w:bCs w:val="0"/>
          <w:sz w:val="26"/>
          <w:szCs w:val="26"/>
        </w:rPr>
      </w:pPr>
      <w:r>
        <w:rPr>
          <w:b w:val="0"/>
          <w:bCs w:val="0"/>
          <w:sz w:val="26"/>
          <w:szCs w:val="26"/>
        </w:rPr>
        <w:t xml:space="preserve"> CP-Nº 0</w:t>
      </w:r>
      <w:r w:rsidR="00B41655">
        <w:rPr>
          <w:b w:val="0"/>
          <w:bCs w:val="0"/>
          <w:sz w:val="26"/>
          <w:szCs w:val="26"/>
        </w:rPr>
        <w:t>2</w:t>
      </w:r>
      <w:r>
        <w:rPr>
          <w:b w:val="0"/>
          <w:bCs w:val="0"/>
          <w:sz w:val="26"/>
          <w:szCs w:val="26"/>
        </w:rPr>
        <w:t>/202</w:t>
      </w:r>
      <w:r w:rsidR="00FE0271">
        <w:rPr>
          <w:b w:val="0"/>
          <w:bCs w:val="0"/>
          <w:sz w:val="26"/>
          <w:szCs w:val="26"/>
        </w:rPr>
        <w:t>6</w:t>
      </w:r>
    </w:p>
    <w:p w14:paraId="421410AC" w14:textId="77777777" w:rsidR="00DE5C1D" w:rsidRDefault="00DE5C1D">
      <w:pPr>
        <w:pBdr>
          <w:top w:val="nil"/>
          <w:left w:val="nil"/>
          <w:bottom w:val="nil"/>
          <w:right w:val="nil"/>
          <w:between w:val="nil"/>
        </w:pBdr>
        <w:spacing w:before="137" w:after="140" w:line="276" w:lineRule="auto"/>
        <w:rPr>
          <w:b/>
          <w:bCs/>
          <w:color w:val="000000"/>
          <w:sz w:val="26"/>
          <w:szCs w:val="26"/>
        </w:rPr>
      </w:pPr>
    </w:p>
    <w:p w14:paraId="16D06337" w14:textId="77777777" w:rsidR="00DE5C1D" w:rsidRPr="004D4DEB" w:rsidRDefault="00963B3F">
      <w:pPr>
        <w:pBdr>
          <w:top w:val="nil"/>
          <w:left w:val="nil"/>
          <w:bottom w:val="nil"/>
          <w:right w:val="nil"/>
          <w:between w:val="nil"/>
        </w:pBdr>
        <w:spacing w:after="140" w:line="360" w:lineRule="auto"/>
        <w:rPr>
          <w:sz w:val="26"/>
          <w:szCs w:val="26"/>
        </w:rPr>
      </w:pPr>
      <w:r w:rsidRPr="004D4DEB">
        <w:rPr>
          <w:b/>
          <w:bCs/>
          <w:sz w:val="26"/>
          <w:szCs w:val="26"/>
        </w:rPr>
        <w:t xml:space="preserve">A PREFEITURA MUNICIPAL DA CIDADE DE </w:t>
      </w:r>
      <w:r w:rsidR="00C377E5" w:rsidRPr="004D4DEB">
        <w:rPr>
          <w:b/>
          <w:bCs/>
          <w:sz w:val="26"/>
          <w:szCs w:val="26"/>
        </w:rPr>
        <w:t>ALTO ALEGRE DO MARANHÃO</w:t>
      </w:r>
      <w:r w:rsidRPr="004D4DEB">
        <w:rPr>
          <w:b/>
          <w:bCs/>
          <w:sz w:val="26"/>
          <w:szCs w:val="26"/>
        </w:rPr>
        <w:t xml:space="preserve">/MA, por meio do Secretaria Municipal de </w:t>
      </w:r>
      <w:r w:rsidR="00EF3403" w:rsidRPr="004D4DEB">
        <w:rPr>
          <w:b/>
          <w:bCs/>
          <w:sz w:val="26"/>
          <w:szCs w:val="26"/>
        </w:rPr>
        <w:t>Administração</w:t>
      </w:r>
      <w:r w:rsidRPr="004D4DEB">
        <w:rPr>
          <w:b/>
          <w:bCs/>
          <w:sz w:val="26"/>
          <w:szCs w:val="26"/>
        </w:rPr>
        <w:t>,</w:t>
      </w:r>
      <w:r w:rsidR="00C377E5" w:rsidRPr="004D4DEB">
        <w:rPr>
          <w:b/>
          <w:bCs/>
          <w:sz w:val="26"/>
          <w:szCs w:val="26"/>
        </w:rPr>
        <w:t xml:space="preserve"> Planejamento, Orçamento e Gestão</w:t>
      </w:r>
      <w:r w:rsidRPr="004D4DEB">
        <w:rPr>
          <w:b/>
          <w:bCs/>
          <w:sz w:val="26"/>
          <w:szCs w:val="26"/>
        </w:rPr>
        <w:t xml:space="preserve"> </w:t>
      </w:r>
      <w:r w:rsidRPr="004D4DEB">
        <w:rPr>
          <w:sz w:val="26"/>
          <w:szCs w:val="26"/>
        </w:rPr>
        <w:t xml:space="preserve">torna público para conhecimento dos interessados que na data e horário indicados, por meio da </w:t>
      </w:r>
      <w:r w:rsidRPr="004D4DEB">
        <w:rPr>
          <w:i/>
          <w:iCs/>
          <w:sz w:val="26"/>
          <w:szCs w:val="26"/>
        </w:rPr>
        <w:t>internet</w:t>
      </w:r>
      <w:r w:rsidRPr="004D4DEB">
        <w:rPr>
          <w:sz w:val="26"/>
          <w:szCs w:val="26"/>
        </w:rPr>
        <w:t xml:space="preserve">, através do site </w:t>
      </w:r>
      <w:r w:rsidRPr="004D4DEB">
        <w:rPr>
          <w:b/>
          <w:bCs/>
          <w:sz w:val="26"/>
          <w:szCs w:val="26"/>
          <w:u w:val="single"/>
        </w:rPr>
        <w:t>comprasbr.com.br</w:t>
      </w:r>
      <w:hyperlink r:id="rId8">
        <w:r w:rsidRPr="004D4DEB">
          <w:rPr>
            <w:sz w:val="26"/>
            <w:szCs w:val="26"/>
          </w:rPr>
          <w:t>,</w:t>
        </w:r>
      </w:hyperlink>
      <w:r w:rsidRPr="004D4DEB">
        <w:rPr>
          <w:sz w:val="26"/>
          <w:szCs w:val="26"/>
        </w:rPr>
        <w:t xml:space="preserve"> realizará licitação na modalidade </w:t>
      </w:r>
      <w:r w:rsidRPr="004D4DEB">
        <w:rPr>
          <w:b/>
          <w:bCs/>
          <w:sz w:val="26"/>
          <w:szCs w:val="26"/>
        </w:rPr>
        <w:t>CONCORRÊNCIA</w:t>
      </w:r>
      <w:r w:rsidRPr="004D4DEB">
        <w:rPr>
          <w:sz w:val="26"/>
          <w:szCs w:val="26"/>
        </w:rPr>
        <w:t xml:space="preserve">, na forma </w:t>
      </w:r>
      <w:r w:rsidRPr="004D4DEB">
        <w:rPr>
          <w:b/>
          <w:bCs/>
          <w:sz w:val="26"/>
          <w:szCs w:val="26"/>
        </w:rPr>
        <w:t>ELETRÔNICA</w:t>
      </w:r>
      <w:r w:rsidRPr="004D4DEB">
        <w:rPr>
          <w:sz w:val="26"/>
          <w:szCs w:val="26"/>
        </w:rPr>
        <w:t>, do tipo menor preço, conforme descrição contida neste Edital e seus Anexos. Este Edital será regido pela Lei Federal 14.133/2021.</w:t>
      </w:r>
    </w:p>
    <w:p w14:paraId="3E6D6087" w14:textId="77777777" w:rsidR="00B41655" w:rsidRPr="00B41655" w:rsidRDefault="00B41655" w:rsidP="00B41655">
      <w:pPr>
        <w:pStyle w:val="Ttulo2"/>
        <w:numPr>
          <w:ilvl w:val="0"/>
          <w:numId w:val="5"/>
        </w:numPr>
        <w:tabs>
          <w:tab w:val="left" w:pos="1004"/>
        </w:tabs>
        <w:rPr>
          <w:sz w:val="26"/>
          <w:szCs w:val="26"/>
        </w:rPr>
      </w:pPr>
      <w:r w:rsidRPr="00B41655">
        <w:rPr>
          <w:sz w:val="24"/>
          <w:szCs w:val="24"/>
          <w:lang w:val="pt-PT"/>
        </w:rPr>
        <w:t>Registro de Preços para futura e eventual contratação de empresa especializada</w:t>
      </w:r>
      <w:r w:rsidRPr="00B41655">
        <w:rPr>
          <w:sz w:val="24"/>
          <w:szCs w:val="24"/>
          <w:lang w:val="pt-PT"/>
        </w:rPr>
        <w:t xml:space="preserve"> </w:t>
      </w:r>
      <w:r w:rsidRPr="00B41655">
        <w:rPr>
          <w:sz w:val="24"/>
          <w:szCs w:val="24"/>
          <w:lang w:val="pt-PT"/>
        </w:rPr>
        <w:t>em serviços de engenharia para reforma do estádio do Município de Alto Alegre do</w:t>
      </w:r>
      <w:r w:rsidRPr="00B41655">
        <w:rPr>
          <w:sz w:val="24"/>
          <w:szCs w:val="24"/>
          <w:lang w:val="pt-PT"/>
        </w:rPr>
        <w:t xml:space="preserve"> </w:t>
      </w:r>
      <w:r w:rsidRPr="00B41655">
        <w:rPr>
          <w:sz w:val="24"/>
          <w:szCs w:val="24"/>
          <w:lang w:val="pt-PT"/>
        </w:rPr>
        <w:t>Maranhão.</w:t>
      </w:r>
    </w:p>
    <w:p w14:paraId="2D34A22D" w14:textId="09D4A93E" w:rsidR="00DE5C1D" w:rsidRDefault="00963B3F" w:rsidP="00B41655">
      <w:pPr>
        <w:pStyle w:val="Ttulo2"/>
        <w:tabs>
          <w:tab w:val="left" w:pos="1004"/>
        </w:tabs>
        <w:ind w:left="721"/>
        <w:rPr>
          <w:sz w:val="26"/>
          <w:szCs w:val="26"/>
        </w:rPr>
      </w:pPr>
      <w:r w:rsidRPr="00B41655">
        <w:rPr>
          <w:sz w:val="26"/>
          <w:szCs w:val="26"/>
        </w:rPr>
        <w:t>Início da Disputa de Preços:</w:t>
      </w:r>
    </w:p>
    <w:p w14:paraId="698226DF" w14:textId="77777777" w:rsidR="00B41655" w:rsidRPr="00B41655" w:rsidRDefault="00B41655" w:rsidP="00B41655"/>
    <w:p w14:paraId="573E71BC" w14:textId="3694809B" w:rsidR="00DE5C1D" w:rsidRDefault="003E5745">
      <w:pPr>
        <w:pBdr>
          <w:top w:val="nil"/>
          <w:left w:val="nil"/>
          <w:bottom w:val="nil"/>
          <w:right w:val="nil"/>
          <w:between w:val="nil"/>
        </w:pBdr>
        <w:spacing w:before="137" w:after="140" w:line="276" w:lineRule="auto"/>
        <w:rPr>
          <w:color w:val="000000"/>
          <w:sz w:val="26"/>
          <w:szCs w:val="26"/>
        </w:rPr>
      </w:pPr>
      <w:r>
        <w:rPr>
          <w:color w:val="000000"/>
          <w:sz w:val="26"/>
          <w:szCs w:val="26"/>
        </w:rPr>
        <w:t>29</w:t>
      </w:r>
      <w:r w:rsidR="00963B3F">
        <w:rPr>
          <w:color w:val="000000"/>
          <w:sz w:val="26"/>
          <w:szCs w:val="26"/>
        </w:rPr>
        <w:t>/</w:t>
      </w:r>
      <w:r>
        <w:rPr>
          <w:color w:val="000000"/>
          <w:sz w:val="26"/>
          <w:szCs w:val="26"/>
        </w:rPr>
        <w:t>05</w:t>
      </w:r>
      <w:r w:rsidR="00963B3F">
        <w:rPr>
          <w:color w:val="000000"/>
          <w:sz w:val="26"/>
          <w:szCs w:val="26"/>
        </w:rPr>
        <w:t xml:space="preserve">/2026 às </w:t>
      </w:r>
      <w:r w:rsidR="00B41655">
        <w:rPr>
          <w:color w:val="000000"/>
          <w:sz w:val="26"/>
          <w:szCs w:val="26"/>
        </w:rPr>
        <w:t>11</w:t>
      </w:r>
      <w:r w:rsidR="00963B3F">
        <w:rPr>
          <w:color w:val="000000"/>
          <w:sz w:val="26"/>
          <w:szCs w:val="26"/>
        </w:rPr>
        <w:t>h</w:t>
      </w:r>
      <w:r>
        <w:rPr>
          <w:color w:val="000000"/>
          <w:sz w:val="26"/>
          <w:szCs w:val="26"/>
        </w:rPr>
        <w:t>00</w:t>
      </w:r>
      <w:r w:rsidR="00963B3F">
        <w:rPr>
          <w:color w:val="000000"/>
          <w:sz w:val="26"/>
          <w:szCs w:val="26"/>
        </w:rPr>
        <w:t>min.</w:t>
      </w:r>
    </w:p>
    <w:p w14:paraId="119E2DE3" w14:textId="77777777" w:rsidR="00DE5C1D" w:rsidRDefault="00DE5C1D">
      <w:pPr>
        <w:pBdr>
          <w:top w:val="nil"/>
          <w:left w:val="nil"/>
          <w:bottom w:val="nil"/>
          <w:right w:val="nil"/>
          <w:between w:val="nil"/>
        </w:pBdr>
        <w:spacing w:after="140" w:line="276" w:lineRule="auto"/>
        <w:rPr>
          <w:color w:val="000000"/>
          <w:sz w:val="26"/>
          <w:szCs w:val="26"/>
        </w:rPr>
      </w:pPr>
    </w:p>
    <w:p w14:paraId="7C532937" w14:textId="77777777" w:rsidR="00DE5C1D" w:rsidRDefault="00963B3F">
      <w:pPr>
        <w:pStyle w:val="Ttulo2"/>
        <w:numPr>
          <w:ilvl w:val="0"/>
          <w:numId w:val="5"/>
        </w:numPr>
        <w:tabs>
          <w:tab w:val="left" w:pos="1216"/>
        </w:tabs>
        <w:ind w:left="0" w:firstLine="0"/>
        <w:rPr>
          <w:sz w:val="26"/>
          <w:szCs w:val="26"/>
        </w:rPr>
      </w:pPr>
      <w:r>
        <w:rPr>
          <w:sz w:val="26"/>
          <w:szCs w:val="26"/>
        </w:rPr>
        <w:t>Formalização de Consultas:</w:t>
      </w:r>
    </w:p>
    <w:p w14:paraId="1D611553" w14:textId="77777777" w:rsidR="00DE5C1D" w:rsidRDefault="00DE5C1D">
      <w:pPr>
        <w:pStyle w:val="Ttulo2"/>
        <w:tabs>
          <w:tab w:val="left" w:pos="1216"/>
        </w:tabs>
        <w:rPr>
          <w:sz w:val="26"/>
          <w:szCs w:val="26"/>
        </w:rPr>
      </w:pPr>
    </w:p>
    <w:p w14:paraId="307BCBD3" w14:textId="77777777" w:rsidR="00DE5C1D" w:rsidRDefault="00963B3F">
      <w:pPr>
        <w:rPr>
          <w:sz w:val="26"/>
          <w:szCs w:val="26"/>
        </w:rPr>
      </w:pPr>
      <w:r>
        <w:rPr>
          <w:sz w:val="26"/>
          <w:szCs w:val="26"/>
        </w:rPr>
        <w:t xml:space="preserve">Exclusivamente pela plataforma </w:t>
      </w:r>
    </w:p>
    <w:p w14:paraId="184719BF" w14:textId="77777777" w:rsidR="00DE5C1D" w:rsidRDefault="00DE5C1D">
      <w:pPr>
        <w:rPr>
          <w:sz w:val="26"/>
          <w:szCs w:val="26"/>
        </w:rPr>
      </w:pPr>
    </w:p>
    <w:p w14:paraId="7AB381C9" w14:textId="77777777" w:rsidR="00DE5C1D" w:rsidRDefault="00963B3F">
      <w:pPr>
        <w:pStyle w:val="Ttulo2"/>
        <w:numPr>
          <w:ilvl w:val="0"/>
          <w:numId w:val="5"/>
        </w:numPr>
        <w:tabs>
          <w:tab w:val="left" w:pos="1564"/>
        </w:tabs>
        <w:ind w:left="0" w:firstLine="0"/>
        <w:rPr>
          <w:b w:val="0"/>
          <w:bCs w:val="0"/>
          <w:sz w:val="26"/>
          <w:szCs w:val="26"/>
        </w:rPr>
      </w:pPr>
      <w:r>
        <w:rPr>
          <w:sz w:val="26"/>
          <w:szCs w:val="26"/>
        </w:rPr>
        <w:t>Referência de Tempo:</w:t>
      </w:r>
    </w:p>
    <w:p w14:paraId="5386EE36" w14:textId="77777777" w:rsidR="00DE5C1D" w:rsidRDefault="00963B3F">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14:paraId="7A6D608F" w14:textId="77777777" w:rsidR="00DE5C1D" w:rsidRDefault="00DE5C1D">
      <w:pPr>
        <w:pBdr>
          <w:top w:val="nil"/>
          <w:left w:val="nil"/>
          <w:bottom w:val="nil"/>
          <w:right w:val="nil"/>
          <w:between w:val="nil"/>
        </w:pBdr>
        <w:spacing w:before="92" w:after="140" w:line="276" w:lineRule="auto"/>
        <w:rPr>
          <w:color w:val="000000"/>
          <w:sz w:val="26"/>
          <w:szCs w:val="26"/>
        </w:rPr>
      </w:pPr>
    </w:p>
    <w:p w14:paraId="511E5113" w14:textId="77777777" w:rsidR="00DE5C1D" w:rsidRDefault="00963B3F">
      <w:pPr>
        <w:tabs>
          <w:tab w:val="left" w:pos="8144"/>
        </w:tabs>
        <w:rPr>
          <w:b/>
          <w:bCs/>
          <w:sz w:val="26"/>
          <w:szCs w:val="26"/>
          <w:u w:val="single"/>
        </w:rPr>
      </w:pPr>
      <w:r>
        <w:rPr>
          <w:sz w:val="26"/>
          <w:szCs w:val="26"/>
        </w:rPr>
        <w:tab/>
      </w:r>
    </w:p>
    <w:p w14:paraId="13191AF3" w14:textId="77777777" w:rsidR="00DE5C1D" w:rsidRDefault="00963B3F">
      <w:pPr>
        <w:pBdr>
          <w:top w:val="nil"/>
          <w:left w:val="nil"/>
          <w:bottom w:val="nil"/>
          <w:right w:val="nil"/>
          <w:between w:val="nil"/>
        </w:pBdr>
        <w:spacing w:before="1" w:after="140" w:line="360" w:lineRule="auto"/>
        <w:rPr>
          <w:color w:val="000000"/>
          <w:sz w:val="26"/>
          <w:szCs w:val="26"/>
        </w:rPr>
      </w:pPr>
      <w:r>
        <w:rPr>
          <w:b/>
          <w:bCs/>
          <w:color w:val="000000"/>
          <w:sz w:val="26"/>
          <w:szCs w:val="26"/>
          <w:u w:val="single"/>
        </w:rPr>
        <w:lastRenderedPageBreak/>
        <w:t>Advertência:</w:t>
      </w:r>
      <w:r>
        <w:rPr>
          <w:b/>
          <w:bCs/>
          <w:color w:val="000000"/>
          <w:sz w:val="26"/>
          <w:szCs w:val="26"/>
        </w:rPr>
        <w:t xml:space="preserve"> </w:t>
      </w:r>
      <w:r>
        <w:rPr>
          <w:color w:val="000000"/>
          <w:sz w:val="26"/>
          <w:szCs w:val="26"/>
        </w:rPr>
        <w:t xml:space="preserve">O Município de </w:t>
      </w:r>
      <w:r w:rsidR="00C377E5">
        <w:rPr>
          <w:color w:val="000000"/>
          <w:sz w:val="26"/>
          <w:szCs w:val="26"/>
        </w:rPr>
        <w:t>Alto Alegre do Maranhão</w:t>
      </w:r>
      <w:r>
        <w:rPr>
          <w:color w:val="000000"/>
          <w:sz w:val="26"/>
          <w:szCs w:val="26"/>
        </w:rPr>
        <w:t xml:space="preserve"> – MA, ADVERTE a todos os Licitantes, que não está hesitando em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14:paraId="452B95F9" w14:textId="77777777" w:rsidR="00DE5C1D" w:rsidRDefault="00DE5C1D">
      <w:pPr>
        <w:pBdr>
          <w:top w:val="nil"/>
          <w:left w:val="nil"/>
          <w:bottom w:val="nil"/>
          <w:right w:val="nil"/>
          <w:between w:val="nil"/>
        </w:pBdr>
        <w:spacing w:before="138" w:after="140" w:line="276" w:lineRule="auto"/>
        <w:rPr>
          <w:color w:val="000000"/>
          <w:sz w:val="26"/>
          <w:szCs w:val="26"/>
        </w:rPr>
      </w:pPr>
    </w:p>
    <w:p w14:paraId="3425460D" w14:textId="77777777"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14:paraId="14FD3D56" w14:textId="77777777" w:rsidR="00DE5C1D" w:rsidRDefault="00DE5C1D">
      <w:pPr>
        <w:pBdr>
          <w:top w:val="nil"/>
          <w:left w:val="nil"/>
          <w:bottom w:val="nil"/>
          <w:right w:val="nil"/>
          <w:between w:val="nil"/>
        </w:pBdr>
        <w:spacing w:before="7" w:after="140" w:line="276" w:lineRule="auto"/>
        <w:rPr>
          <w:color w:val="000000"/>
          <w:sz w:val="26"/>
          <w:szCs w:val="26"/>
        </w:rPr>
      </w:pPr>
    </w:p>
    <w:p w14:paraId="5226D333" w14:textId="77777777" w:rsidR="00DE5C1D" w:rsidRDefault="00963B3F">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368125E4" w14:textId="77777777" w:rsidR="00DE5C1D" w:rsidRDefault="00DE5C1D">
      <w:pPr>
        <w:pStyle w:val="Ttulo2"/>
        <w:spacing w:line="360" w:lineRule="auto"/>
        <w:rPr>
          <w:sz w:val="26"/>
          <w:szCs w:val="26"/>
        </w:rPr>
      </w:pPr>
    </w:p>
    <w:p w14:paraId="139777EB" w14:textId="2FD1D3E9" w:rsidR="00DE5C1D" w:rsidRPr="00221BEC" w:rsidRDefault="00B41655">
      <w:pPr>
        <w:pStyle w:val="Ttulo2"/>
        <w:numPr>
          <w:ilvl w:val="0"/>
          <w:numId w:val="4"/>
        </w:numPr>
        <w:tabs>
          <w:tab w:val="left" w:pos="1428"/>
        </w:tabs>
        <w:spacing w:before="1" w:line="360" w:lineRule="auto"/>
        <w:ind w:left="0" w:firstLine="0"/>
        <w:rPr>
          <w:sz w:val="26"/>
          <w:szCs w:val="26"/>
        </w:rPr>
      </w:pPr>
      <w:r w:rsidRPr="00B41655">
        <w:rPr>
          <w:sz w:val="24"/>
          <w:szCs w:val="24"/>
          <w:lang w:val="pt-PT"/>
        </w:rPr>
        <w:t>Registro de Preços para futura e eventual contratação de empresa especializada em serviços de engenharia para reforma do estádio do Município de Alto Alegre do Maranhão</w:t>
      </w:r>
      <w:r w:rsidR="00EF3403" w:rsidRPr="00EF3403">
        <w:rPr>
          <w:sz w:val="26"/>
          <w:szCs w:val="26"/>
        </w:rPr>
        <w:t>.</w:t>
      </w:r>
    </w:p>
    <w:p w14:paraId="34E02EEA" w14:textId="77777777" w:rsidR="00DE5C1D" w:rsidRDefault="00DE5C1D">
      <w:pPr>
        <w:pBdr>
          <w:top w:val="nil"/>
          <w:left w:val="nil"/>
          <w:bottom w:val="nil"/>
          <w:right w:val="nil"/>
          <w:between w:val="nil"/>
        </w:pBdr>
        <w:spacing w:before="138" w:after="140" w:line="276" w:lineRule="auto"/>
        <w:rPr>
          <w:color w:val="000000"/>
          <w:sz w:val="26"/>
          <w:szCs w:val="26"/>
        </w:rPr>
      </w:pPr>
    </w:p>
    <w:p w14:paraId="177497DC"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14:paraId="6EF28605"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w:t>
      </w:r>
      <w:r>
        <w:rPr>
          <w:color w:val="000000"/>
          <w:sz w:val="26"/>
          <w:szCs w:val="26"/>
        </w:rPr>
        <w:lastRenderedPageBreak/>
        <w:t xml:space="preserve">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antes da data fixada para disputa de preços </w:t>
      </w:r>
      <w:r>
        <w:rPr>
          <w:b/>
          <w:bCs/>
          <w:color w:val="000000"/>
          <w:sz w:val="26"/>
          <w:szCs w:val="26"/>
        </w:rPr>
        <w:t xml:space="preserve">exclusivamente </w:t>
      </w:r>
      <w:r>
        <w:rPr>
          <w:color w:val="000000"/>
          <w:sz w:val="26"/>
          <w:szCs w:val="26"/>
        </w:rPr>
        <w:t>pelo comprasbr.com.br.</w:t>
      </w:r>
    </w:p>
    <w:p w14:paraId="690C695F"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resposta à impugnação ou ao pedido de esclarecimento será divulgada no portal no prazo de até 03 (três) dias úteis, l</w:t>
      </w:r>
      <w:r w:rsidR="00EF3403">
        <w:rPr>
          <w:color w:val="000000"/>
          <w:sz w:val="26"/>
          <w:szCs w:val="26"/>
        </w:rPr>
        <w:t>imitado ao último dia anterior à</w:t>
      </w:r>
      <w:r>
        <w:rPr>
          <w:color w:val="000000"/>
          <w:sz w:val="26"/>
          <w:szCs w:val="26"/>
        </w:rPr>
        <w:t xml:space="preserve"> data da abertura do certame.</w:t>
      </w:r>
    </w:p>
    <w:p w14:paraId="1C334F95"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14:paraId="7780DA72"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14:paraId="25494705"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14:paraId="07364B2F" w14:textId="77777777"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14:paraId="48EEFEAC"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14:paraId="13ACF9F5"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14:paraId="6DFDEDF0" w14:textId="77777777" w:rsidR="00DE5C1D" w:rsidRDefault="00963B3F">
      <w:pPr>
        <w:pBdr>
          <w:top w:val="nil"/>
          <w:left w:val="nil"/>
          <w:bottom w:val="nil"/>
          <w:right w:val="nil"/>
          <w:between w:val="nil"/>
        </w:pBdr>
        <w:spacing w:before="1" w:after="140" w:line="276" w:lineRule="auto"/>
        <w:rPr>
          <w:color w:val="000000"/>
          <w:sz w:val="26"/>
          <w:szCs w:val="26"/>
        </w:rPr>
      </w:pPr>
      <w:r>
        <w:rPr>
          <w:color w:val="000000"/>
          <w:sz w:val="26"/>
          <w:szCs w:val="26"/>
        </w:rPr>
        <w:t>ainda:</w:t>
      </w:r>
    </w:p>
    <w:p w14:paraId="419E0A65" w14:textId="77777777" w:rsidR="00DE5C1D" w:rsidRDefault="00963B3F">
      <w:pPr>
        <w:widowControl w:val="0"/>
        <w:numPr>
          <w:ilvl w:val="0"/>
          <w:numId w:val="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Pr>
          <w:color w:val="000000"/>
          <w:sz w:val="26"/>
          <w:szCs w:val="26"/>
        </w:rPr>
        <w:lastRenderedPageBreak/>
        <w:t>arredondamento;</w:t>
      </w:r>
    </w:p>
    <w:p w14:paraId="6701A86B" w14:textId="77777777" w:rsidR="00DE5C1D" w:rsidRDefault="00963B3F">
      <w:pPr>
        <w:widowControl w:val="0"/>
        <w:numPr>
          <w:ilvl w:val="0"/>
          <w:numId w:val="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Conter prazo de validade não inferior a 60 (sessenta) dias, contado da data de abertura. Na falta de tal informação será considerado proposto o prazo citado nesta alínea;</w:t>
      </w:r>
    </w:p>
    <w:p w14:paraId="45A70802" w14:textId="77777777" w:rsidR="00DE5C1D" w:rsidRDefault="00963B3F">
      <w:pPr>
        <w:widowControl w:val="0"/>
        <w:numPr>
          <w:ilvl w:val="0"/>
          <w:numId w:val="2"/>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14:paraId="33EB0739"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14:paraId="5A80EF05" w14:textId="77777777" w:rsidR="00DE5C1D" w:rsidRDefault="00963B3F">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14:paraId="1F5E8070"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14:paraId="07721891"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14:paraId="3F2517EA"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número do Cadastro Nacional da Pessoa Jurídica – CNPJ indicado no cadastro da Proposta de Preço e da Habilitação deverá ser do mesmo estabelecimento da empresa que efetivamente irá fornecer o objeto da presente licitação.</w:t>
      </w:r>
    </w:p>
    <w:p w14:paraId="0D13506A"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14:paraId="3900B545" w14:textId="77777777"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14:paraId="6B36EBD5" w14:textId="77777777" w:rsidR="00DE5C1D" w:rsidRDefault="00963B3F">
      <w:pPr>
        <w:widowControl w:val="0"/>
        <w:numPr>
          <w:ilvl w:val="1"/>
          <w:numId w:val="4"/>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14:paraId="35024D6E"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 as exigências deste Edital e seus anexos;</w:t>
      </w:r>
    </w:p>
    <w:p w14:paraId="346142F6" w14:textId="77777777" w:rsidR="00DE5C1D" w:rsidRDefault="00963B3F">
      <w:pPr>
        <w:pStyle w:val="Ttulo2"/>
        <w:numPr>
          <w:ilvl w:val="1"/>
          <w:numId w:val="4"/>
        </w:numPr>
        <w:tabs>
          <w:tab w:val="left" w:pos="1429"/>
        </w:tabs>
        <w:spacing w:before="1"/>
        <w:ind w:left="0" w:firstLine="0"/>
        <w:rPr>
          <w:sz w:val="26"/>
          <w:szCs w:val="26"/>
        </w:rPr>
      </w:pPr>
      <w:r>
        <w:rPr>
          <w:sz w:val="26"/>
          <w:szCs w:val="26"/>
        </w:rPr>
        <w:lastRenderedPageBreak/>
        <w:t>Não será admitida nesta licitação a participação de empresas que:</w:t>
      </w:r>
    </w:p>
    <w:p w14:paraId="1252B495" w14:textId="77777777" w:rsidR="00DE5C1D" w:rsidRDefault="00963B3F">
      <w:pPr>
        <w:widowControl w:val="0"/>
        <w:numPr>
          <w:ilvl w:val="0"/>
          <w:numId w:val="3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14:paraId="09E66A1C" w14:textId="77777777" w:rsidR="00DE5C1D" w:rsidRDefault="00963B3F">
      <w:pPr>
        <w:widowControl w:val="0"/>
        <w:numPr>
          <w:ilvl w:val="0"/>
          <w:numId w:val="3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Sejam declaradas impedidas ou suspensas para licitar por qualquer órgão ou entidade da Administração Pública Municipal de </w:t>
      </w:r>
      <w:r w:rsidR="003E5745">
        <w:rPr>
          <w:color w:val="000000"/>
          <w:sz w:val="26"/>
          <w:szCs w:val="26"/>
        </w:rPr>
        <w:t>Alto Alegre do Maranhão</w:t>
      </w:r>
      <w:r>
        <w:rPr>
          <w:color w:val="000000"/>
          <w:sz w:val="26"/>
          <w:szCs w:val="26"/>
        </w:rPr>
        <w:t xml:space="preserve"> - MA;</w:t>
      </w:r>
    </w:p>
    <w:p w14:paraId="67816D91" w14:textId="77777777"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14:paraId="6B5532C2" w14:textId="77777777"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14:paraId="3E892993" w14:textId="77777777" w:rsidR="00DE5C1D" w:rsidRDefault="00EF3403">
      <w:pPr>
        <w:widowControl w:val="0"/>
        <w:numPr>
          <w:ilvl w:val="1"/>
          <w:numId w:val="4"/>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vedada</w:t>
      </w:r>
      <w:r w:rsidR="00963B3F">
        <w:rPr>
          <w:color w:val="000000"/>
          <w:sz w:val="26"/>
          <w:szCs w:val="26"/>
        </w:rPr>
        <w:t>:</w:t>
      </w:r>
    </w:p>
    <w:p w14:paraId="2F0CB1DD" w14:textId="77777777" w:rsidR="00DE5C1D" w:rsidRDefault="00963B3F">
      <w:pPr>
        <w:widowControl w:val="0"/>
        <w:numPr>
          <w:ilvl w:val="0"/>
          <w:numId w:val="38"/>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14:paraId="15102D60" w14:textId="77777777" w:rsidR="00DE5C1D" w:rsidRDefault="00963B3F">
      <w:pPr>
        <w:pStyle w:val="Ttulo1"/>
        <w:numPr>
          <w:ilvl w:val="1"/>
          <w:numId w:val="37"/>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14:paraId="28A9774B" w14:textId="77777777" w:rsidR="00DE5C1D" w:rsidRDefault="00963B3F">
      <w:pPr>
        <w:widowControl w:val="0"/>
        <w:numPr>
          <w:ilvl w:val="2"/>
          <w:numId w:val="37"/>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14:paraId="085253AA" w14:textId="77777777" w:rsidR="00DE5C1D" w:rsidRDefault="00963B3F">
      <w:pPr>
        <w:widowControl w:val="0"/>
        <w:numPr>
          <w:ilvl w:val="2"/>
          <w:numId w:val="37"/>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14:paraId="596044F2" w14:textId="77777777" w:rsidR="00DE5C1D" w:rsidRDefault="00963B3F">
      <w:pPr>
        <w:widowControl w:val="0"/>
        <w:numPr>
          <w:ilvl w:val="2"/>
          <w:numId w:val="37"/>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14:paraId="5D41EDDA" w14:textId="77777777" w:rsidR="00DE5C1D" w:rsidRDefault="00963B3F">
      <w:pPr>
        <w:widowControl w:val="0"/>
        <w:numPr>
          <w:ilvl w:val="2"/>
          <w:numId w:val="37"/>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454E9A4A" w14:textId="77777777" w:rsidR="00DE5C1D" w:rsidRDefault="00963B3F">
      <w:pPr>
        <w:widowControl w:val="0"/>
        <w:numPr>
          <w:ilvl w:val="3"/>
          <w:numId w:val="37"/>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lastRenderedPageBreak/>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7381D768" w14:textId="77777777" w:rsidR="00DE5C1D" w:rsidRDefault="00963B3F">
      <w:pPr>
        <w:widowControl w:val="0"/>
        <w:numPr>
          <w:ilvl w:val="0"/>
          <w:numId w:val="36"/>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sidR="00EF3403">
        <w:rPr>
          <w:sz w:val="26"/>
          <w:szCs w:val="26"/>
        </w:rPr>
        <w:t>representar</w:t>
      </w:r>
      <w:r>
        <w:rPr>
          <w:sz w:val="26"/>
          <w:szCs w:val="26"/>
        </w:rPr>
        <w:t xml:space="preserve"> as</w:t>
      </w:r>
      <w:r>
        <w:rPr>
          <w:color w:val="000000"/>
          <w:sz w:val="26"/>
          <w:szCs w:val="26"/>
        </w:rPr>
        <w:t xml:space="preserve"> consorciadas, ativa e passivamente, em todos os atos necessários durante o processo licitatório;</w:t>
      </w:r>
    </w:p>
    <w:p w14:paraId="57319868" w14:textId="77777777" w:rsidR="00DE5C1D" w:rsidRDefault="00963B3F">
      <w:pPr>
        <w:widowControl w:val="0"/>
        <w:numPr>
          <w:ilvl w:val="0"/>
          <w:numId w:val="36"/>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24B0AFB7" w14:textId="77777777" w:rsidR="00DE5C1D" w:rsidRDefault="00963B3F">
      <w:pPr>
        <w:widowControl w:val="0"/>
        <w:numPr>
          <w:ilvl w:val="0"/>
          <w:numId w:val="36"/>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ser constituída pelos membros do consórcio.</w:t>
      </w:r>
    </w:p>
    <w:p w14:paraId="2951C278" w14:textId="77777777" w:rsidR="00DE5C1D" w:rsidRDefault="00963B3F">
      <w:pPr>
        <w:widowControl w:val="0"/>
        <w:numPr>
          <w:ilvl w:val="3"/>
          <w:numId w:val="37"/>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14:paraId="409E37E8" w14:textId="77777777" w:rsidR="00DE5C1D" w:rsidRDefault="00963B3F">
      <w:pPr>
        <w:widowControl w:val="0"/>
        <w:numPr>
          <w:ilvl w:val="0"/>
          <w:numId w:val="35"/>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14:paraId="10D38F9C" w14:textId="77777777" w:rsidR="00DE5C1D" w:rsidRDefault="00963B3F">
      <w:pPr>
        <w:widowControl w:val="0"/>
        <w:numPr>
          <w:ilvl w:val="0"/>
          <w:numId w:val="35"/>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14:paraId="1F38FC5C" w14:textId="77777777" w:rsidR="00DE5C1D" w:rsidRDefault="00963B3F">
      <w:pPr>
        <w:widowControl w:val="0"/>
        <w:numPr>
          <w:ilvl w:val="0"/>
          <w:numId w:val="35"/>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68362119" w14:textId="77777777" w:rsidR="00DE5C1D" w:rsidRDefault="00963B3F">
      <w:pPr>
        <w:widowControl w:val="0"/>
        <w:numPr>
          <w:ilvl w:val="2"/>
          <w:numId w:val="37"/>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14:paraId="7FA0A773" w14:textId="77777777" w:rsidR="00DE5C1D" w:rsidRDefault="00963B3F">
      <w:pPr>
        <w:widowControl w:val="0"/>
        <w:numPr>
          <w:ilvl w:val="3"/>
          <w:numId w:val="37"/>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xml:space="preserve">- Para efeito de habilitação técnica, com relação à comprovação da qualificação técnico-profissional e técnico-operacional, será admitida a somatória dos </w:t>
      </w:r>
      <w:r>
        <w:rPr>
          <w:color w:val="000000"/>
          <w:sz w:val="26"/>
          <w:szCs w:val="26"/>
        </w:rPr>
        <w:lastRenderedPageBreak/>
        <w:t>quantitativos de cada consorciado.</w:t>
      </w:r>
    </w:p>
    <w:p w14:paraId="5144F225" w14:textId="77777777" w:rsidR="00DE5C1D" w:rsidRDefault="00963B3F">
      <w:pPr>
        <w:widowControl w:val="0"/>
        <w:numPr>
          <w:ilvl w:val="3"/>
          <w:numId w:val="37"/>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montante mínimo exigido no item </w:t>
      </w:r>
      <w:proofErr w:type="gramStart"/>
      <w:r>
        <w:rPr>
          <w:b/>
          <w:bCs/>
          <w:color w:val="000000"/>
          <w:sz w:val="26"/>
          <w:szCs w:val="26"/>
        </w:rPr>
        <w:t>5.7 letra</w:t>
      </w:r>
      <w:proofErr w:type="gramEnd"/>
      <w:r>
        <w:rPr>
          <w:b/>
          <w:bCs/>
          <w:color w:val="000000"/>
          <w:sz w:val="26"/>
          <w:szCs w:val="26"/>
        </w:rPr>
        <w:t xml:space="preserve"> “j”</w:t>
      </w:r>
      <w:r>
        <w:rPr>
          <w:color w:val="000000"/>
          <w:sz w:val="26"/>
          <w:szCs w:val="26"/>
        </w:rPr>
        <w:t>, haverá um acréscimo de 30%. O referido acréscimo não se aplica aos consórcios compostos, em sua totalidade, de microempresa e pequenas empresas.</w:t>
      </w:r>
    </w:p>
    <w:p w14:paraId="5D0A4996" w14:textId="77777777" w:rsidR="00DE5C1D" w:rsidRDefault="00963B3F">
      <w:pPr>
        <w:widowControl w:val="0"/>
        <w:numPr>
          <w:ilvl w:val="2"/>
          <w:numId w:val="37"/>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O licitante vencedor é obrigado a promover, antes da celebração do contrato, a constituição e o registro do consórcio, nos termos do compromisso referido no item 4.5.4.</w:t>
      </w:r>
    </w:p>
    <w:p w14:paraId="6EB5D8A8" w14:textId="77777777" w:rsidR="00DE5C1D" w:rsidRDefault="00963B3F">
      <w:pPr>
        <w:widowControl w:val="0"/>
        <w:numPr>
          <w:ilvl w:val="2"/>
          <w:numId w:val="37"/>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Pr>
          <w:color w:val="000000"/>
          <w:sz w:val="26"/>
          <w:szCs w:val="26"/>
        </w:rPr>
        <w:t>econômico- financeira</w:t>
      </w:r>
      <w:proofErr w:type="gramEnd"/>
      <w:r>
        <w:rPr>
          <w:color w:val="000000"/>
          <w:sz w:val="26"/>
          <w:szCs w:val="26"/>
        </w:rPr>
        <w:t xml:space="preserve"> apresentados pela empresa substituída para fins de habilitação do consórcio no processo licitatório que originou o contrato.</w:t>
      </w:r>
    </w:p>
    <w:p w14:paraId="514584B7"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14:paraId="730138AB"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documentos de habilitação.</w:t>
      </w:r>
    </w:p>
    <w:p w14:paraId="10E7F04F"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14:paraId="2CFAC7AA" w14:textId="77777777"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 xml:space="preserve">Os documentos necessários à participação na presente licitação, bem como os documentos referentes à Habilitação e seus anexos, deverão ser apresentados no idioma oficial do Brasil, salvo quanto a expressões técnicas de uso </w:t>
      </w:r>
      <w:r>
        <w:rPr>
          <w:color w:val="000000"/>
          <w:sz w:val="26"/>
          <w:szCs w:val="26"/>
        </w:rPr>
        <w:lastRenderedPageBreak/>
        <w:t>corrente</w:t>
      </w:r>
      <w:r>
        <w:rPr>
          <w:b/>
          <w:bCs/>
          <w:color w:val="000000"/>
          <w:sz w:val="26"/>
          <w:szCs w:val="26"/>
        </w:rPr>
        <w:t>;</w:t>
      </w:r>
    </w:p>
    <w:p w14:paraId="2BCA8ABE"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Quaisquer documentos necessários à participação no presente certame licitatório apresentados em idioma estrangeiro, deverão ser autenticados pelos respectivos consulados e traduzidos para o idioma oficial do Brasil por tradutor juramentado.</w:t>
      </w:r>
    </w:p>
    <w:p w14:paraId="14396787"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de qualquer documento, será desclassificado o licitante. </w:t>
      </w:r>
    </w:p>
    <w:p w14:paraId="79456AF9" w14:textId="77777777" w:rsidR="00DE5C1D" w:rsidRDefault="00963B3F">
      <w:pPr>
        <w:pStyle w:val="Ttulo1"/>
        <w:numPr>
          <w:ilvl w:val="1"/>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HABILITAÇÃO JURÍDICA - DOCUMENTAÇÃO</w:t>
      </w:r>
    </w:p>
    <w:p w14:paraId="7725D6DA" w14:textId="77777777" w:rsidR="00DE5C1D" w:rsidRDefault="00963B3F">
      <w:pPr>
        <w:widowControl w:val="0"/>
        <w:numPr>
          <w:ilvl w:val="0"/>
          <w:numId w:val="2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14:paraId="01B067E7"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678EC263" w14:textId="77777777" w:rsidR="00DE5C1D" w:rsidRDefault="00963B3F">
      <w:pPr>
        <w:widowControl w:val="0"/>
        <w:numPr>
          <w:ilvl w:val="0"/>
          <w:numId w:val="29"/>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14:paraId="6AC43604"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14:paraId="0459376F"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 conforme modelo constante no Anexo IV.</w:t>
      </w:r>
    </w:p>
    <w:p w14:paraId="6DB05A17" w14:textId="77777777" w:rsidR="00DE5C1D" w:rsidRDefault="00963B3F">
      <w:pPr>
        <w:pStyle w:val="Ttulo1"/>
        <w:numPr>
          <w:ilvl w:val="0"/>
          <w:numId w:val="29"/>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lastRenderedPageBreak/>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217D0A1C"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54F9A16C" w14:textId="77777777" w:rsidR="00DE5C1D" w:rsidRDefault="00963B3F">
      <w:pPr>
        <w:numPr>
          <w:ilvl w:val="0"/>
          <w:numId w:val="29"/>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14:paraId="07B2907E" w14:textId="77777777" w:rsidR="00DE5C1D" w:rsidRPr="00F41B79" w:rsidRDefault="00963B3F" w:rsidP="00F41B79">
      <w:pPr>
        <w:numPr>
          <w:ilvl w:val="0"/>
          <w:numId w:val="30"/>
        </w:numPr>
        <w:spacing w:before="139" w:line="360" w:lineRule="auto"/>
        <w:ind w:left="360"/>
        <w:rPr>
          <w:color w:val="000000"/>
          <w:sz w:val="26"/>
          <w:szCs w:val="26"/>
        </w:rPr>
      </w:pPr>
      <w:r>
        <w:rPr>
          <w:color w:val="000000"/>
          <w:sz w:val="26"/>
          <w:szCs w:val="26"/>
        </w:rPr>
        <w:t xml:space="preserve">Comprovante de Situação no Cadastro de Pessoas Físicas (CPF), dos sócios e Cadastro Nacional de Pessoa Jurídica (CNPJ), através do comprovante de inscrição e  de situação cadastral, juntamente com o quadro de sócios e </w:t>
      </w:r>
      <w:r w:rsidRPr="00F41B79">
        <w:rPr>
          <w:color w:val="000000"/>
          <w:sz w:val="26"/>
          <w:szCs w:val="26"/>
        </w:rPr>
        <w:t xml:space="preserve">administradores, emitido pela Secretaria da Receita Federal do Ministério da Economia, comprovando possuir situação cadastral ativa com a fazenda federal, atualizada até 30 (trinta) dias; Prova de regularidade com a </w:t>
      </w:r>
      <w:r w:rsidRPr="00F41B79">
        <w:rPr>
          <w:b/>
          <w:bCs/>
          <w:color w:val="000000"/>
          <w:sz w:val="26"/>
          <w:szCs w:val="26"/>
        </w:rPr>
        <w:t>Fazenda Federal</w:t>
      </w:r>
      <w:r w:rsidRPr="00F41B79">
        <w:rPr>
          <w:color w:val="000000"/>
          <w:sz w:val="26"/>
          <w:szCs w:val="26"/>
        </w:rPr>
        <w:t xml:space="preserve"> do domicílio ou sede do licitante e pessoa física, mediante a:</w:t>
      </w:r>
    </w:p>
    <w:p w14:paraId="685DE699" w14:textId="77777777" w:rsidR="00DE5C1D" w:rsidRPr="00F41B79" w:rsidRDefault="00DE5C1D" w:rsidP="00F41B79">
      <w:pPr>
        <w:spacing w:line="360" w:lineRule="auto"/>
        <w:jc w:val="left"/>
        <w:rPr>
          <w:rFonts w:ascii="Times New Roman" w:eastAsia="Times New Roman" w:hAnsi="Times New Roman" w:cs="Times New Roman"/>
          <w:sz w:val="26"/>
          <w:szCs w:val="26"/>
        </w:rPr>
      </w:pPr>
    </w:p>
    <w:p w14:paraId="75645797" w14:textId="77777777"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 xml:space="preserve">a.1) </w:t>
      </w:r>
      <w:r w:rsidRPr="00F41B79">
        <w:rPr>
          <w:color w:val="000000"/>
          <w:sz w:val="26"/>
          <w:szCs w:val="26"/>
        </w:rPr>
        <w:t>Certidão de Quitação de Tributos Federais do licitante e de seus sócios, neles abrangidas as contribuições sociais (INSS), administrados pela Secretaria da Receita Federal;</w:t>
      </w:r>
    </w:p>
    <w:p w14:paraId="25813E28"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14:paraId="6A3A5993" w14:textId="77777777" w:rsidR="00DE5C1D" w:rsidRPr="00F41B79" w:rsidRDefault="00963B3F" w:rsidP="00F41B79">
      <w:pPr>
        <w:numPr>
          <w:ilvl w:val="0"/>
          <w:numId w:val="31"/>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Estadual</w:t>
      </w:r>
      <w:r w:rsidRPr="00F41B79">
        <w:rPr>
          <w:color w:val="000000"/>
          <w:sz w:val="26"/>
          <w:szCs w:val="26"/>
        </w:rPr>
        <w:t xml:space="preserve"> do domicílio ou sede do licitante, emitida até 120 (cento e vinte) dias antes da data da licitação, quando não vier expresso o prazo de validade, mediante a:</w:t>
      </w:r>
    </w:p>
    <w:p w14:paraId="5B8B3C76"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b.1) </w:t>
      </w:r>
      <w:r w:rsidRPr="00F41B79">
        <w:rPr>
          <w:color w:val="000000"/>
          <w:sz w:val="26"/>
          <w:szCs w:val="26"/>
        </w:rPr>
        <w:t xml:space="preserve">Certidão Negativa de </w:t>
      </w:r>
      <w:r w:rsidRPr="00F41B79">
        <w:rPr>
          <w:b/>
          <w:bCs/>
          <w:i/>
          <w:iCs/>
          <w:color w:val="000000"/>
          <w:sz w:val="26"/>
          <w:szCs w:val="26"/>
        </w:rPr>
        <w:t>Débitos Fiscais e Dívida Ativa</w:t>
      </w:r>
      <w:r w:rsidRPr="00F41B79">
        <w:rPr>
          <w:color w:val="000000"/>
          <w:sz w:val="26"/>
          <w:szCs w:val="26"/>
        </w:rPr>
        <w:t>.</w:t>
      </w:r>
    </w:p>
    <w:p w14:paraId="079B4F77" w14:textId="77777777" w:rsidR="00DE5C1D" w:rsidRPr="00F41B79" w:rsidRDefault="00963B3F" w:rsidP="00F41B79">
      <w:pPr>
        <w:numPr>
          <w:ilvl w:val="0"/>
          <w:numId w:val="32"/>
        </w:numPr>
        <w:spacing w:line="360" w:lineRule="auto"/>
        <w:ind w:left="360"/>
        <w:rPr>
          <w:color w:val="000000"/>
          <w:sz w:val="26"/>
          <w:szCs w:val="26"/>
        </w:rPr>
      </w:pPr>
      <w:r w:rsidRPr="00F41B79">
        <w:rPr>
          <w:color w:val="000000"/>
          <w:sz w:val="26"/>
          <w:szCs w:val="26"/>
        </w:rPr>
        <w:lastRenderedPageBreak/>
        <w:t>Prova de Inscrição no Cadastro de Contribuinte Estadual ou Municipal, relativo ao domicílio ou sede do proponente, pertinente ao ramo de atividade e compatível com o objeto da presente licitação.</w:t>
      </w:r>
    </w:p>
    <w:p w14:paraId="6C443E7A"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14:paraId="111DBBA5" w14:textId="77777777" w:rsidR="00DE5C1D" w:rsidRPr="00F41B79" w:rsidRDefault="00963B3F" w:rsidP="00F41B79">
      <w:pPr>
        <w:numPr>
          <w:ilvl w:val="0"/>
          <w:numId w:val="33"/>
        </w:numPr>
        <w:spacing w:line="360" w:lineRule="auto"/>
        <w:ind w:left="360"/>
        <w:rPr>
          <w:color w:val="000000"/>
          <w:sz w:val="26"/>
          <w:szCs w:val="26"/>
        </w:rPr>
      </w:pPr>
      <w:r w:rsidRPr="00F41B79">
        <w:rPr>
          <w:color w:val="000000"/>
          <w:sz w:val="26"/>
          <w:szCs w:val="26"/>
        </w:rPr>
        <w:t xml:space="preserve">Consulta ao </w:t>
      </w:r>
      <w:r w:rsidRPr="00F41B79">
        <w:rPr>
          <w:color w:val="000000"/>
          <w:sz w:val="26"/>
          <w:szCs w:val="26"/>
          <w:highlight w:val="white"/>
        </w:rPr>
        <w:t xml:space="preserve">Sistema Integrado de Informações sobre Operações Interestaduais com Mercadorias e Serviços </w:t>
      </w:r>
      <w:r w:rsidRPr="00F41B79">
        <w:rPr>
          <w:color w:val="000000"/>
          <w:sz w:val="26"/>
          <w:szCs w:val="26"/>
        </w:rPr>
        <w:t>do Estado do Maranhão.</w:t>
      </w:r>
    </w:p>
    <w:p w14:paraId="3CB45D04"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14:paraId="6E614581" w14:textId="77777777" w:rsidR="00DE5C1D" w:rsidRPr="00F41B79" w:rsidRDefault="00963B3F" w:rsidP="00F41B79">
      <w:pPr>
        <w:numPr>
          <w:ilvl w:val="0"/>
          <w:numId w:val="34"/>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Municipal</w:t>
      </w:r>
      <w:r w:rsidRPr="00F41B79">
        <w:rPr>
          <w:color w:val="000000"/>
          <w:sz w:val="26"/>
          <w:szCs w:val="26"/>
        </w:rPr>
        <w:t xml:space="preserve"> do domicílio ou sede do licitante, emitida até 90 (noventa) dias antes da data de entrega dos envelopes, quando não vier expresso o prazo de validade, mediante a:</w:t>
      </w:r>
    </w:p>
    <w:p w14:paraId="24B46B03" w14:textId="77777777"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e.1)</w:t>
      </w:r>
      <w:r w:rsidRPr="00F41B79">
        <w:rPr>
          <w:color w:val="000000"/>
          <w:sz w:val="26"/>
          <w:szCs w:val="26"/>
        </w:rPr>
        <w:t xml:space="preserve"> Certidão Negativa de </w:t>
      </w:r>
      <w:r w:rsidRPr="00F41B79">
        <w:rPr>
          <w:b/>
          <w:bCs/>
          <w:i/>
          <w:iCs/>
          <w:color w:val="000000"/>
          <w:sz w:val="26"/>
          <w:szCs w:val="26"/>
        </w:rPr>
        <w:t>Débitos Fiscais e Dívida Ativa.</w:t>
      </w:r>
    </w:p>
    <w:p w14:paraId="387A2363" w14:textId="77777777" w:rsidR="00DE5C1D" w:rsidRPr="00F41B79" w:rsidRDefault="00DE5C1D" w:rsidP="00F41B79">
      <w:pPr>
        <w:spacing w:line="360" w:lineRule="auto"/>
        <w:jc w:val="left"/>
        <w:rPr>
          <w:rFonts w:ascii="Times New Roman" w:eastAsia="Times New Roman" w:hAnsi="Times New Roman" w:cs="Times New Roman"/>
          <w:sz w:val="26"/>
          <w:szCs w:val="26"/>
        </w:rPr>
      </w:pPr>
    </w:p>
    <w:p w14:paraId="40AC69E0"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f)</w:t>
      </w:r>
      <w:r w:rsidRPr="00F41B79">
        <w:rPr>
          <w:color w:val="000000"/>
          <w:sz w:val="26"/>
          <w:szCs w:val="26"/>
        </w:rPr>
        <w:t>            Prova de situação regular perante o Fundo de Garantia por Tempo de Serviço, através de apresentação do CRF Certificado de Regularidade do FGTS.</w:t>
      </w:r>
    </w:p>
    <w:p w14:paraId="31669935"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g)              </w:t>
      </w:r>
      <w:r w:rsidRPr="00F41B79">
        <w:rPr>
          <w:color w:val="000000"/>
          <w:sz w:val="26"/>
          <w:szCs w:val="26"/>
        </w:rPr>
        <w:t>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48105022"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g.1 </w:t>
      </w:r>
      <w:r w:rsidRPr="00F41B79">
        <w:rPr>
          <w:color w:val="000000"/>
          <w:sz w:val="26"/>
          <w:szCs w:val="26"/>
        </w:rPr>
        <w:t xml:space="preserve">Certidão de Distribuição de ações trabalhistas comprovando a inexistência de débitos inadimplidos perante a Justiça do Trabalho, nos termos do </w:t>
      </w:r>
      <w:r w:rsidRPr="00F41B79">
        <w:rPr>
          <w:color w:val="000000"/>
          <w:sz w:val="26"/>
          <w:szCs w:val="26"/>
        </w:rPr>
        <w:lastRenderedPageBreak/>
        <w:t>Título VII-A da consolidação das leis do trabalho, aprovada pelo decreto-lei nº 5.452, de 1 de maio de 1943; </w:t>
      </w:r>
    </w:p>
    <w:p w14:paraId="34DF05F0"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h)     </w:t>
      </w:r>
      <w:r w:rsidRPr="00F41B79">
        <w:rPr>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6AF39D01"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ab/>
      </w:r>
      <w:r w:rsidRPr="00F41B79">
        <w:rPr>
          <w:b/>
          <w:bCs/>
          <w:color w:val="000000"/>
          <w:sz w:val="26"/>
          <w:szCs w:val="26"/>
        </w:rPr>
        <w:t xml:space="preserve">h.1) </w:t>
      </w:r>
      <w:r w:rsidRPr="00F41B79">
        <w:rPr>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EDB20E2" w14:textId="77777777" w:rsidR="00DE5C1D" w:rsidRPr="00F41B79" w:rsidRDefault="00DE5C1D" w:rsidP="00F41B79">
      <w:pPr>
        <w:pBdr>
          <w:top w:val="nil"/>
          <w:left w:val="nil"/>
          <w:bottom w:val="nil"/>
          <w:right w:val="nil"/>
          <w:between w:val="nil"/>
        </w:pBdr>
        <w:spacing w:before="137" w:after="140" w:line="360" w:lineRule="auto"/>
        <w:rPr>
          <w:color w:val="000000"/>
          <w:sz w:val="26"/>
          <w:szCs w:val="26"/>
        </w:rPr>
      </w:pPr>
    </w:p>
    <w:p w14:paraId="578938C5" w14:textId="77777777" w:rsidR="00DE5C1D" w:rsidRPr="00F41B79" w:rsidRDefault="00963B3F" w:rsidP="00F41B79">
      <w:pPr>
        <w:pStyle w:val="Ttulo1"/>
        <w:numPr>
          <w:ilvl w:val="1"/>
          <w:numId w:val="4"/>
        </w:numPr>
        <w:tabs>
          <w:tab w:val="left" w:pos="1428"/>
        </w:tabs>
        <w:spacing w:line="360" w:lineRule="auto"/>
        <w:ind w:left="0" w:firstLine="0"/>
        <w:rPr>
          <w:rFonts w:ascii="Arial" w:eastAsia="Arial" w:hAnsi="Arial" w:cs="Arial"/>
          <w:color w:val="000000"/>
          <w:sz w:val="26"/>
          <w:szCs w:val="26"/>
        </w:rPr>
      </w:pPr>
      <w:r w:rsidRPr="00F41B79">
        <w:rPr>
          <w:rFonts w:ascii="Arial" w:eastAsia="Arial" w:hAnsi="Arial" w:cs="Arial"/>
          <w:color w:val="000000"/>
          <w:sz w:val="26"/>
          <w:szCs w:val="26"/>
        </w:rPr>
        <w:t>QUALIFICAÇÃO ECONÔMICO-FINANCEIRA:</w:t>
      </w:r>
    </w:p>
    <w:p w14:paraId="4653C006" w14:textId="77777777" w:rsidR="00DE5C1D" w:rsidRPr="00F41B79" w:rsidRDefault="00963B3F" w:rsidP="00F41B79">
      <w:pPr>
        <w:widowControl w:val="0"/>
        <w:pBdr>
          <w:top w:val="nil"/>
          <w:left w:val="nil"/>
          <w:bottom w:val="nil"/>
          <w:right w:val="nil"/>
          <w:between w:val="nil"/>
        </w:pBdr>
        <w:tabs>
          <w:tab w:val="left" w:pos="544"/>
        </w:tabs>
        <w:spacing w:line="360" w:lineRule="auto"/>
        <w:ind w:left="1" w:right="111"/>
        <w:rPr>
          <w:color w:val="000000"/>
          <w:sz w:val="26"/>
          <w:szCs w:val="26"/>
        </w:rPr>
      </w:pPr>
      <w:r w:rsidRPr="00F41B79">
        <w:rPr>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15FA7395" w14:textId="77777777" w:rsidR="00DE5C1D" w:rsidRPr="00F41B79" w:rsidRDefault="00963B3F" w:rsidP="00F41B79">
      <w:pPr>
        <w:widowControl w:val="0"/>
        <w:numPr>
          <w:ilvl w:val="0"/>
          <w:numId w:val="11"/>
        </w:numPr>
        <w:pBdr>
          <w:top w:val="nil"/>
          <w:left w:val="nil"/>
          <w:bottom w:val="nil"/>
          <w:right w:val="nil"/>
          <w:between w:val="nil"/>
        </w:pBdr>
        <w:tabs>
          <w:tab w:val="left" w:pos="269"/>
        </w:tabs>
        <w:spacing w:before="257" w:line="360" w:lineRule="auto"/>
        <w:ind w:right="109" w:hanging="1"/>
        <w:rPr>
          <w:color w:val="000000"/>
          <w:sz w:val="26"/>
          <w:szCs w:val="26"/>
        </w:rPr>
      </w:pPr>
      <w:r w:rsidRPr="00F41B79">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14:paraId="4430E6F5"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Índice de Liquidez Geral (ILG)</w:t>
      </w:r>
    </w:p>
    <w:p w14:paraId="231917F4" w14:textId="77777777" w:rsidR="00DE5C1D" w:rsidRPr="00F41B79" w:rsidRDefault="00963B3F" w:rsidP="00F41B79">
      <w:pPr>
        <w:pBdr>
          <w:top w:val="nil"/>
          <w:left w:val="nil"/>
          <w:bottom w:val="nil"/>
          <w:right w:val="nil"/>
          <w:between w:val="nil"/>
        </w:pBdr>
        <w:spacing w:before="1" w:after="140" w:line="360" w:lineRule="auto"/>
        <w:ind w:left="429"/>
        <w:rPr>
          <w:color w:val="000000"/>
          <w:sz w:val="26"/>
          <w:szCs w:val="26"/>
        </w:rPr>
      </w:pPr>
      <w:r w:rsidRPr="00F41B79">
        <w:rPr>
          <w:color w:val="000000"/>
          <w:sz w:val="26"/>
          <w:szCs w:val="26"/>
        </w:rPr>
        <w:t>Ativo Circulante + Ativo Não Circulante</w:t>
      </w:r>
    </w:p>
    <w:p w14:paraId="14B8A20B" w14:textId="77777777" w:rsidR="00DE5C1D" w:rsidRPr="00F41B79" w:rsidRDefault="00963B3F" w:rsidP="00F41B79">
      <w:pPr>
        <w:pBdr>
          <w:top w:val="nil"/>
          <w:left w:val="nil"/>
          <w:bottom w:val="nil"/>
          <w:right w:val="nil"/>
          <w:between w:val="nil"/>
        </w:pBdr>
        <w:tabs>
          <w:tab w:val="left" w:pos="5623"/>
        </w:tabs>
        <w:spacing w:after="140" w:line="360" w:lineRule="auto"/>
        <w:ind w:left="429"/>
        <w:rPr>
          <w:color w:val="000000"/>
          <w:sz w:val="26"/>
          <w:szCs w:val="26"/>
        </w:rPr>
      </w:pPr>
      <w:r w:rsidRPr="00F41B79">
        <w:rPr>
          <w:color w:val="000000"/>
          <w:sz w:val="26"/>
          <w:szCs w:val="26"/>
        </w:rPr>
        <w:t>ILG =</w:t>
      </w:r>
      <w:r w:rsidRPr="00F41B79">
        <w:rPr>
          <w:color w:val="000000"/>
          <w:sz w:val="26"/>
          <w:szCs w:val="26"/>
        </w:rPr>
        <w:tab/>
        <w:t>&gt;= 1,0</w:t>
      </w:r>
    </w:p>
    <w:p w14:paraId="0A2D2E88" w14:textId="77777777" w:rsidR="00DE5C1D" w:rsidRPr="00F41B79" w:rsidRDefault="00963B3F" w:rsidP="00F41B79">
      <w:pPr>
        <w:pBdr>
          <w:top w:val="nil"/>
          <w:left w:val="nil"/>
          <w:bottom w:val="nil"/>
          <w:right w:val="nil"/>
          <w:between w:val="nil"/>
        </w:pBdr>
        <w:spacing w:after="140" w:line="360" w:lineRule="auto"/>
        <w:ind w:left="429" w:right="4639"/>
        <w:rPr>
          <w:color w:val="000000"/>
          <w:sz w:val="26"/>
          <w:szCs w:val="26"/>
        </w:rPr>
      </w:pPr>
      <w:r w:rsidRPr="00F41B79">
        <w:rPr>
          <w:color w:val="000000"/>
          <w:sz w:val="26"/>
          <w:szCs w:val="26"/>
        </w:rPr>
        <w:lastRenderedPageBreak/>
        <w:t>Passivo Circulante + Passivo Não Circulante Índice de Liquidez Corrente (ILC)</w:t>
      </w:r>
    </w:p>
    <w:p w14:paraId="025EC32B"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Ativo Circulante</w:t>
      </w:r>
    </w:p>
    <w:p w14:paraId="0871FF19" w14:textId="77777777" w:rsidR="00DE5C1D" w:rsidRPr="00F41B79" w:rsidRDefault="00963B3F" w:rsidP="00F41B79">
      <w:pPr>
        <w:pBdr>
          <w:top w:val="nil"/>
          <w:left w:val="nil"/>
          <w:bottom w:val="nil"/>
          <w:right w:val="nil"/>
          <w:between w:val="nil"/>
        </w:pBdr>
        <w:tabs>
          <w:tab w:val="left" w:pos="4007"/>
        </w:tabs>
        <w:spacing w:before="2" w:after="140" w:line="360" w:lineRule="auto"/>
        <w:ind w:left="429"/>
        <w:rPr>
          <w:color w:val="000000"/>
          <w:sz w:val="26"/>
          <w:szCs w:val="26"/>
        </w:rPr>
      </w:pPr>
      <w:r w:rsidRPr="00F41B79">
        <w:rPr>
          <w:color w:val="000000"/>
          <w:sz w:val="26"/>
          <w:szCs w:val="26"/>
        </w:rPr>
        <w:t>ILC =</w:t>
      </w:r>
      <w:r w:rsidRPr="00F41B79">
        <w:rPr>
          <w:color w:val="000000"/>
          <w:sz w:val="26"/>
          <w:szCs w:val="26"/>
        </w:rPr>
        <w:tab/>
        <w:t>&gt;= 1,0</w:t>
      </w:r>
    </w:p>
    <w:p w14:paraId="18541796" w14:textId="77777777" w:rsidR="00DE5C1D" w:rsidRPr="00F41B79" w:rsidRDefault="00963B3F" w:rsidP="00F41B79">
      <w:pPr>
        <w:pBdr>
          <w:top w:val="nil"/>
          <w:left w:val="nil"/>
          <w:bottom w:val="nil"/>
          <w:right w:val="nil"/>
          <w:between w:val="nil"/>
        </w:pBdr>
        <w:spacing w:after="140" w:line="360" w:lineRule="auto"/>
        <w:ind w:left="429" w:right="7089"/>
        <w:rPr>
          <w:color w:val="000000"/>
          <w:sz w:val="26"/>
          <w:szCs w:val="26"/>
        </w:rPr>
      </w:pPr>
      <w:r w:rsidRPr="00F41B79">
        <w:rPr>
          <w:color w:val="000000"/>
          <w:sz w:val="26"/>
          <w:szCs w:val="26"/>
        </w:rPr>
        <w:t>Passivo Circulante Solvência (SO) Ativo Total</w:t>
      </w:r>
    </w:p>
    <w:p w14:paraId="6D19941F" w14:textId="77777777" w:rsidR="00DE5C1D" w:rsidRPr="00F41B79" w:rsidRDefault="00963B3F" w:rsidP="00F41B79">
      <w:pPr>
        <w:pBdr>
          <w:top w:val="nil"/>
          <w:left w:val="nil"/>
          <w:bottom w:val="nil"/>
          <w:right w:val="nil"/>
          <w:between w:val="nil"/>
        </w:pBdr>
        <w:tabs>
          <w:tab w:val="left" w:pos="5189"/>
        </w:tabs>
        <w:spacing w:before="1" w:after="140" w:line="360" w:lineRule="auto"/>
        <w:ind w:left="429"/>
        <w:rPr>
          <w:color w:val="000000"/>
          <w:sz w:val="26"/>
          <w:szCs w:val="26"/>
        </w:rPr>
      </w:pPr>
      <w:r w:rsidRPr="00F41B79">
        <w:rPr>
          <w:color w:val="000000"/>
          <w:sz w:val="26"/>
          <w:szCs w:val="26"/>
        </w:rPr>
        <w:t>SO =</w:t>
      </w:r>
      <w:r w:rsidRPr="00F41B79">
        <w:rPr>
          <w:color w:val="000000"/>
          <w:sz w:val="26"/>
          <w:szCs w:val="26"/>
        </w:rPr>
        <w:tab/>
        <w:t>&gt; 1,0</w:t>
      </w:r>
    </w:p>
    <w:p w14:paraId="09545486"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Passivo Circulante + exigível a Longo Prazo</w:t>
      </w:r>
    </w:p>
    <w:p w14:paraId="033B6017" w14:textId="77777777" w:rsidR="00DE5C1D" w:rsidRPr="00F41B79" w:rsidRDefault="00963B3F" w:rsidP="00F41B79">
      <w:pPr>
        <w:widowControl w:val="0"/>
        <w:numPr>
          <w:ilvl w:val="1"/>
          <w:numId w:val="11"/>
        </w:numPr>
        <w:pBdr>
          <w:top w:val="nil"/>
          <w:left w:val="nil"/>
          <w:bottom w:val="nil"/>
          <w:right w:val="nil"/>
          <w:between w:val="nil"/>
        </w:pBdr>
        <w:tabs>
          <w:tab w:val="left" w:pos="411"/>
        </w:tabs>
        <w:spacing w:line="360" w:lineRule="auto"/>
        <w:ind w:right="107" w:firstLine="0"/>
        <w:rPr>
          <w:color w:val="000000"/>
          <w:sz w:val="26"/>
          <w:szCs w:val="26"/>
        </w:rPr>
      </w:pPr>
      <w:r w:rsidRPr="00F41B79">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17E209CE" w14:textId="77777777" w:rsidR="00DE5C1D" w:rsidRPr="00F41B79" w:rsidRDefault="00DE5C1D" w:rsidP="00F41B79">
      <w:pPr>
        <w:pBdr>
          <w:top w:val="nil"/>
          <w:left w:val="nil"/>
          <w:bottom w:val="nil"/>
          <w:right w:val="nil"/>
          <w:between w:val="nil"/>
        </w:pBdr>
        <w:spacing w:before="109" w:after="140" w:line="360" w:lineRule="auto"/>
        <w:rPr>
          <w:color w:val="000000"/>
          <w:sz w:val="26"/>
          <w:szCs w:val="26"/>
        </w:rPr>
      </w:pPr>
    </w:p>
    <w:p w14:paraId="559EE733" w14:textId="77777777" w:rsidR="00DE5C1D" w:rsidRPr="00F41B79" w:rsidRDefault="00B84E03" w:rsidP="00F41B79">
      <w:pPr>
        <w:widowControl w:val="0"/>
        <w:numPr>
          <w:ilvl w:val="1"/>
          <w:numId w:val="11"/>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w:t>
      </w:r>
      <w:r w:rsidR="00963B3F" w:rsidRPr="00F41B79">
        <w:rPr>
          <w:color w:val="000000"/>
          <w:sz w:val="26"/>
          <w:szCs w:val="26"/>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4C186552" w14:textId="77777777" w:rsidR="00DE5C1D" w:rsidRPr="00F41B79" w:rsidRDefault="00963B3F" w:rsidP="00F41B79">
      <w:pPr>
        <w:widowControl w:val="0"/>
        <w:pBdr>
          <w:top w:val="nil"/>
          <w:left w:val="nil"/>
          <w:bottom w:val="nil"/>
          <w:right w:val="nil"/>
          <w:between w:val="nil"/>
        </w:pBdr>
        <w:tabs>
          <w:tab w:val="left" w:pos="640"/>
        </w:tabs>
        <w:spacing w:before="257" w:line="360" w:lineRule="auto"/>
        <w:ind w:left="1" w:right="111"/>
        <w:rPr>
          <w:color w:val="000000"/>
          <w:sz w:val="26"/>
          <w:szCs w:val="26"/>
        </w:rPr>
      </w:pPr>
      <w:r w:rsidRPr="00F41B79">
        <w:rPr>
          <w:color w:val="000000"/>
          <w:sz w:val="26"/>
          <w:szCs w:val="26"/>
        </w:rPr>
        <w:t>5.7.2</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As empresas com menos de um exercício financeiro devem cumprir a exigência deste item mediante a apresentação do Balanço de Abertura, em que deverá constar elementos que comprovem a boa situação financeira da mesma.</w:t>
      </w:r>
    </w:p>
    <w:p w14:paraId="5EF3D3CD" w14:textId="77777777" w:rsidR="00DE5C1D" w:rsidRPr="00F41B79" w:rsidRDefault="00DE5C1D" w:rsidP="00F41B79">
      <w:pPr>
        <w:pBdr>
          <w:top w:val="nil"/>
          <w:left w:val="nil"/>
          <w:bottom w:val="nil"/>
          <w:right w:val="nil"/>
          <w:between w:val="nil"/>
        </w:pBdr>
        <w:spacing w:before="1" w:after="140" w:line="360" w:lineRule="auto"/>
        <w:rPr>
          <w:color w:val="000000"/>
          <w:sz w:val="26"/>
          <w:szCs w:val="26"/>
        </w:rPr>
      </w:pPr>
    </w:p>
    <w:p w14:paraId="4B115795" w14:textId="77777777" w:rsidR="00DE5C1D" w:rsidRPr="00F41B79" w:rsidRDefault="00963B3F" w:rsidP="00F41B79">
      <w:pPr>
        <w:widowControl w:val="0"/>
        <w:pBdr>
          <w:top w:val="nil"/>
          <w:left w:val="nil"/>
          <w:bottom w:val="nil"/>
          <w:right w:val="nil"/>
          <w:between w:val="nil"/>
        </w:pBdr>
        <w:tabs>
          <w:tab w:val="left" w:pos="652"/>
        </w:tabs>
        <w:spacing w:line="360" w:lineRule="auto"/>
        <w:ind w:right="107"/>
        <w:rPr>
          <w:color w:val="000000"/>
          <w:sz w:val="26"/>
          <w:szCs w:val="26"/>
        </w:rPr>
      </w:pPr>
      <w:r w:rsidRPr="00F41B79">
        <w:rPr>
          <w:color w:val="000000"/>
          <w:sz w:val="26"/>
          <w:szCs w:val="26"/>
        </w:rPr>
        <w:lastRenderedPageBreak/>
        <w:t>5.7.3</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Serão considerados aceitos como na forma da lei o balanço patrimonial e demonstrações contábeis assim apresentados:</w:t>
      </w:r>
    </w:p>
    <w:p w14:paraId="7359CF7C" w14:textId="77777777" w:rsidR="00DE5C1D" w:rsidRPr="00F41B79" w:rsidRDefault="00DE5C1D" w:rsidP="00F41B79">
      <w:pPr>
        <w:pBdr>
          <w:top w:val="nil"/>
          <w:left w:val="nil"/>
          <w:bottom w:val="nil"/>
          <w:right w:val="nil"/>
          <w:between w:val="nil"/>
        </w:pBdr>
        <w:spacing w:before="2" w:after="140" w:line="360" w:lineRule="auto"/>
        <w:rPr>
          <w:color w:val="000000"/>
          <w:sz w:val="26"/>
          <w:szCs w:val="26"/>
        </w:rPr>
      </w:pPr>
    </w:p>
    <w:p w14:paraId="5779B883" w14:textId="77777777" w:rsidR="00DE5C1D" w:rsidRPr="00F41B79" w:rsidRDefault="00963B3F" w:rsidP="00F41B79">
      <w:pPr>
        <w:widowControl w:val="0"/>
        <w:numPr>
          <w:ilvl w:val="3"/>
          <w:numId w:val="10"/>
        </w:numPr>
        <w:pBdr>
          <w:top w:val="nil"/>
          <w:left w:val="nil"/>
          <w:bottom w:val="nil"/>
          <w:right w:val="nil"/>
          <w:between w:val="nil"/>
        </w:pBdr>
        <w:tabs>
          <w:tab w:val="left" w:pos="524"/>
        </w:tabs>
        <w:spacing w:line="360" w:lineRule="auto"/>
        <w:ind w:left="524" w:hanging="239"/>
        <w:rPr>
          <w:color w:val="000000"/>
          <w:sz w:val="26"/>
          <w:szCs w:val="26"/>
        </w:rPr>
      </w:pPr>
      <w:r w:rsidRPr="00F41B79">
        <w:rPr>
          <w:color w:val="000000"/>
          <w:sz w:val="26"/>
          <w:szCs w:val="26"/>
        </w:rPr>
        <w:t>Publicados em Diário Oficial ou;</w:t>
      </w:r>
    </w:p>
    <w:p w14:paraId="73A86C27" w14:textId="77777777" w:rsidR="00DE5C1D" w:rsidRPr="00F41B79" w:rsidRDefault="00963B3F" w:rsidP="00F41B79">
      <w:pPr>
        <w:widowControl w:val="0"/>
        <w:numPr>
          <w:ilvl w:val="3"/>
          <w:numId w:val="10"/>
        </w:numPr>
        <w:pBdr>
          <w:top w:val="nil"/>
          <w:left w:val="nil"/>
          <w:bottom w:val="nil"/>
          <w:right w:val="nil"/>
          <w:between w:val="nil"/>
        </w:pBdr>
        <w:tabs>
          <w:tab w:val="left" w:pos="536"/>
        </w:tabs>
        <w:spacing w:line="360" w:lineRule="auto"/>
        <w:ind w:left="536" w:hanging="251"/>
        <w:rPr>
          <w:color w:val="000000"/>
          <w:sz w:val="26"/>
          <w:szCs w:val="26"/>
        </w:rPr>
      </w:pPr>
      <w:r w:rsidRPr="00F41B79">
        <w:rPr>
          <w:color w:val="000000"/>
          <w:sz w:val="26"/>
          <w:szCs w:val="26"/>
        </w:rPr>
        <w:t>Publicados em jornal de grande circulação ou;</w:t>
      </w:r>
    </w:p>
    <w:p w14:paraId="1F4A09F5" w14:textId="77777777" w:rsidR="00DE5C1D" w:rsidRPr="00F41B79" w:rsidRDefault="00963B3F" w:rsidP="00F41B79">
      <w:pPr>
        <w:widowControl w:val="0"/>
        <w:numPr>
          <w:ilvl w:val="3"/>
          <w:numId w:val="10"/>
        </w:numPr>
        <w:pBdr>
          <w:top w:val="nil"/>
          <w:left w:val="nil"/>
          <w:bottom w:val="nil"/>
          <w:right w:val="nil"/>
          <w:between w:val="nil"/>
        </w:pBdr>
        <w:tabs>
          <w:tab w:val="left" w:pos="514"/>
        </w:tabs>
        <w:spacing w:before="1" w:line="360" w:lineRule="auto"/>
        <w:ind w:left="514" w:hanging="229"/>
        <w:rPr>
          <w:color w:val="000000"/>
          <w:sz w:val="26"/>
          <w:szCs w:val="26"/>
        </w:rPr>
      </w:pPr>
      <w:r w:rsidRPr="00F41B79">
        <w:rPr>
          <w:color w:val="000000"/>
          <w:sz w:val="26"/>
          <w:szCs w:val="26"/>
        </w:rPr>
        <w:t>Registrados na Junta Comercial da sede ou domicílio do licitante ou;</w:t>
      </w:r>
    </w:p>
    <w:p w14:paraId="766CC428" w14:textId="77777777" w:rsidR="00DE5C1D" w:rsidRPr="00F41B79" w:rsidRDefault="00963B3F" w:rsidP="00F41B79">
      <w:pPr>
        <w:widowControl w:val="0"/>
        <w:numPr>
          <w:ilvl w:val="3"/>
          <w:numId w:val="10"/>
        </w:numPr>
        <w:pBdr>
          <w:top w:val="nil"/>
          <w:left w:val="nil"/>
          <w:bottom w:val="nil"/>
          <w:right w:val="nil"/>
          <w:between w:val="nil"/>
        </w:pBdr>
        <w:tabs>
          <w:tab w:val="left" w:pos="545"/>
        </w:tabs>
        <w:spacing w:line="360" w:lineRule="auto"/>
        <w:ind w:left="1" w:right="104" w:firstLine="283"/>
        <w:rPr>
          <w:color w:val="000000"/>
          <w:sz w:val="26"/>
          <w:szCs w:val="26"/>
        </w:rPr>
      </w:pPr>
      <w:r w:rsidRPr="00F41B79">
        <w:rPr>
          <w:color w:val="000000"/>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45AE2FA9" w14:textId="77777777" w:rsidR="00DE5C1D" w:rsidRPr="00F41B79" w:rsidRDefault="00963B3F" w:rsidP="00F41B79">
      <w:pPr>
        <w:widowControl w:val="0"/>
        <w:pBdr>
          <w:top w:val="nil"/>
          <w:left w:val="nil"/>
          <w:bottom w:val="nil"/>
          <w:right w:val="nil"/>
          <w:between w:val="nil"/>
        </w:pBdr>
        <w:tabs>
          <w:tab w:val="left" w:pos="643"/>
        </w:tabs>
        <w:spacing w:before="257" w:line="360" w:lineRule="auto"/>
        <w:ind w:right="108"/>
        <w:rPr>
          <w:color w:val="000000"/>
          <w:sz w:val="26"/>
          <w:szCs w:val="26"/>
        </w:rPr>
      </w:pPr>
      <w:r w:rsidRPr="00F41B79">
        <w:rPr>
          <w:color w:val="000000"/>
          <w:sz w:val="26"/>
          <w:szCs w:val="26"/>
        </w:rPr>
        <w:t xml:space="preserve">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w:t>
      </w:r>
      <w:proofErr w:type="spellStart"/>
      <w:r w:rsidRPr="00F41B79">
        <w:rPr>
          <w:color w:val="000000"/>
          <w:sz w:val="26"/>
          <w:szCs w:val="26"/>
        </w:rPr>
        <w:t>Jucema</w:t>
      </w:r>
      <w:proofErr w:type="spellEnd"/>
      <w:r w:rsidRPr="00F41B79">
        <w:rPr>
          <w:color w:val="000000"/>
          <w:sz w:val="26"/>
          <w:szCs w:val="26"/>
        </w:rPr>
        <w:t xml:space="preserve"> (Decreto Estadual nº 21.040/05).</w:t>
      </w:r>
    </w:p>
    <w:p w14:paraId="46674D6C" w14:textId="77777777" w:rsidR="00DE5C1D" w:rsidRPr="00F41B79" w:rsidRDefault="00DE5C1D" w:rsidP="00F41B79">
      <w:pPr>
        <w:pBdr>
          <w:top w:val="nil"/>
          <w:left w:val="nil"/>
          <w:bottom w:val="nil"/>
          <w:right w:val="nil"/>
          <w:between w:val="nil"/>
        </w:pBdr>
        <w:spacing w:before="1" w:after="140" w:line="360" w:lineRule="auto"/>
        <w:rPr>
          <w:color w:val="000000"/>
          <w:sz w:val="26"/>
          <w:szCs w:val="26"/>
        </w:rPr>
      </w:pPr>
    </w:p>
    <w:p w14:paraId="0411F8B6" w14:textId="77777777" w:rsidR="00DE5C1D" w:rsidRPr="00F41B79" w:rsidRDefault="00963B3F" w:rsidP="00F41B79">
      <w:pPr>
        <w:widowControl w:val="0"/>
        <w:pBdr>
          <w:top w:val="nil"/>
          <w:left w:val="nil"/>
          <w:bottom w:val="nil"/>
          <w:right w:val="nil"/>
          <w:between w:val="nil"/>
        </w:pBdr>
        <w:tabs>
          <w:tab w:val="left" w:pos="640"/>
        </w:tabs>
        <w:spacing w:before="1" w:line="360" w:lineRule="auto"/>
        <w:ind w:right="108"/>
        <w:rPr>
          <w:color w:val="000000"/>
          <w:sz w:val="26"/>
          <w:szCs w:val="26"/>
        </w:rPr>
      </w:pPr>
      <w:r w:rsidRPr="00F41B79">
        <w:rPr>
          <w:color w:val="000000"/>
          <w:sz w:val="26"/>
          <w:szCs w:val="26"/>
        </w:rPr>
        <w:t>5.7.5-A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407F14BD" w14:textId="77777777" w:rsidR="00DE5C1D" w:rsidRPr="00F41B79" w:rsidRDefault="00963B3F" w:rsidP="00F41B79">
      <w:pPr>
        <w:widowControl w:val="0"/>
        <w:pBdr>
          <w:top w:val="nil"/>
          <w:left w:val="nil"/>
          <w:bottom w:val="nil"/>
          <w:right w:val="nil"/>
          <w:between w:val="nil"/>
        </w:pBdr>
        <w:tabs>
          <w:tab w:val="left" w:pos="700"/>
        </w:tabs>
        <w:spacing w:before="257" w:line="360" w:lineRule="auto"/>
        <w:ind w:right="107"/>
        <w:rPr>
          <w:color w:val="000000"/>
          <w:sz w:val="26"/>
          <w:szCs w:val="26"/>
        </w:rPr>
      </w:pPr>
      <w:r w:rsidRPr="00F41B79">
        <w:rPr>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664B8075" w14:textId="77777777" w:rsidR="00DE5C1D" w:rsidRDefault="00DE5C1D">
      <w:pPr>
        <w:pBdr>
          <w:top w:val="nil"/>
          <w:left w:val="nil"/>
          <w:bottom w:val="nil"/>
          <w:right w:val="nil"/>
          <w:between w:val="nil"/>
        </w:pBdr>
        <w:spacing w:before="139" w:after="140" w:line="276" w:lineRule="auto"/>
        <w:rPr>
          <w:color w:val="000000"/>
          <w:sz w:val="26"/>
          <w:szCs w:val="26"/>
        </w:rPr>
      </w:pPr>
    </w:p>
    <w:p w14:paraId="798BF49F" w14:textId="77777777"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14:paraId="09347C17" w14:textId="77777777" w:rsidR="00DE5C1D" w:rsidRDefault="00963B3F">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14:paraId="3D892971" w14:textId="77777777" w:rsidR="00DE5C1D" w:rsidRDefault="00DE5C1D">
      <w:pPr>
        <w:pBdr>
          <w:top w:val="nil"/>
          <w:left w:val="nil"/>
          <w:bottom w:val="nil"/>
          <w:right w:val="nil"/>
          <w:between w:val="nil"/>
        </w:pBdr>
        <w:spacing w:before="137" w:after="140" w:line="276" w:lineRule="auto"/>
        <w:rPr>
          <w:color w:val="000000"/>
          <w:sz w:val="26"/>
          <w:szCs w:val="26"/>
        </w:rPr>
      </w:pPr>
    </w:p>
    <w:p w14:paraId="6D4AE4BF" w14:textId="77777777" w:rsidR="00DE5C1D" w:rsidRDefault="00963B3F">
      <w:pPr>
        <w:pStyle w:val="Ttulo1"/>
        <w:numPr>
          <w:ilvl w:val="1"/>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QUALIFICAÇÃO TÉCNICA</w:t>
      </w:r>
    </w:p>
    <w:p w14:paraId="6D36577D" w14:textId="77777777" w:rsidR="00DE5C1D" w:rsidRDefault="00963B3F" w:rsidP="00B41655">
      <w:pPr>
        <w:pBdr>
          <w:top w:val="nil"/>
          <w:left w:val="nil"/>
          <w:bottom w:val="nil"/>
          <w:right w:val="nil"/>
          <w:between w:val="nil"/>
        </w:pBdr>
        <w:spacing w:before="139" w:after="140" w:line="360" w:lineRule="auto"/>
        <w:rPr>
          <w:color w:val="000000"/>
          <w:sz w:val="26"/>
          <w:szCs w:val="26"/>
        </w:rPr>
      </w:pPr>
      <w:r>
        <w:rPr>
          <w:sz w:val="26"/>
          <w:szCs w:val="26"/>
        </w:rPr>
        <w:t>A empresa licitante</w:t>
      </w:r>
      <w:r w:rsidR="00FE0271">
        <w:rPr>
          <w:sz w:val="26"/>
          <w:szCs w:val="26"/>
        </w:rPr>
        <w:t>,</w:t>
      </w:r>
      <w:r>
        <w:rPr>
          <w:sz w:val="26"/>
          <w:szCs w:val="26"/>
        </w:rPr>
        <w:t xml:space="preserve"> como prova de QUALIFICAÇÃO TÉCNICA, deverá comprovar junto à Comissão de Licitação os seguintes documentos:</w:t>
      </w:r>
    </w:p>
    <w:p w14:paraId="58C74A06" w14:textId="77777777" w:rsidR="00DE5C1D" w:rsidRDefault="00963B3F" w:rsidP="00FE0271">
      <w:pPr>
        <w:widowControl w:val="0"/>
        <w:spacing w:before="257" w:line="360" w:lineRule="auto"/>
        <w:ind w:left="1" w:right="110"/>
        <w:rPr>
          <w:sz w:val="26"/>
          <w:szCs w:val="26"/>
        </w:rPr>
      </w:pPr>
      <w:bookmarkStart w:id="0" w:name="_heading=h.3uw90x5b6r4g" w:colFirst="0" w:colLast="0"/>
      <w:bookmarkEnd w:id="0"/>
      <w:r>
        <w:rPr>
          <w:sz w:val="26"/>
          <w:szCs w:val="26"/>
        </w:rPr>
        <w:t>5.10.1</w:t>
      </w:r>
      <w:r w:rsidR="00FE0271">
        <w:rPr>
          <w:sz w:val="26"/>
          <w:szCs w:val="26"/>
        </w:rPr>
        <w:t xml:space="preserve"> </w:t>
      </w:r>
      <w:r>
        <w:rPr>
          <w:sz w:val="26"/>
          <w:szCs w:val="26"/>
        </w:rPr>
        <w:t xml:space="preserve">- </w:t>
      </w:r>
      <w:r w:rsidR="00FE0271" w:rsidRPr="00FE0271">
        <w:rPr>
          <w:sz w:val="26"/>
          <w:szCs w:val="26"/>
          <w:lang w:val="pt-PT"/>
        </w:rPr>
        <w:t>Certidão de Registro da empresa Licitante no Conselho Regional de Engenharia e Agronomia de origem, e/ou Conselho de Arquitetura e Urbanismo com a indicação do(s) seu(s) responsável(eis) técn</w:t>
      </w:r>
      <w:r w:rsidR="00245B06">
        <w:rPr>
          <w:sz w:val="26"/>
          <w:szCs w:val="26"/>
          <w:lang w:val="pt-PT"/>
        </w:rPr>
        <w:t xml:space="preserve">ico(s) (no mínimo um </w:t>
      </w:r>
      <w:proofErr w:type="gramStart"/>
      <w:r w:rsidR="00245B06">
        <w:rPr>
          <w:sz w:val="26"/>
          <w:szCs w:val="26"/>
          <w:lang w:val="pt-PT"/>
        </w:rPr>
        <w:t xml:space="preserve">Engenheiro  </w:t>
      </w:r>
      <w:r w:rsidR="00FE0271" w:rsidRPr="00FE0271">
        <w:rPr>
          <w:sz w:val="26"/>
          <w:szCs w:val="26"/>
          <w:lang w:val="pt-PT"/>
        </w:rPr>
        <w:t>e</w:t>
      </w:r>
      <w:proofErr w:type="gramEnd"/>
      <w:r w:rsidR="00FE0271" w:rsidRPr="00FE0271">
        <w:rPr>
          <w:sz w:val="26"/>
          <w:szCs w:val="26"/>
          <w:lang w:val="pt-PT"/>
        </w:rPr>
        <w:t>/ou Arquiteto como responsável técnico pela empresa), dentro de seu prazo de validade</w:t>
      </w:r>
      <w:r>
        <w:rPr>
          <w:sz w:val="26"/>
          <w:szCs w:val="26"/>
        </w:rPr>
        <w:t>.</w:t>
      </w:r>
    </w:p>
    <w:p w14:paraId="0739D963" w14:textId="77777777" w:rsidR="00FE0271" w:rsidRDefault="00FE0271" w:rsidP="00FE0271">
      <w:pPr>
        <w:widowControl w:val="0"/>
        <w:spacing w:before="257" w:line="360" w:lineRule="auto"/>
        <w:ind w:left="1" w:right="110"/>
        <w:rPr>
          <w:sz w:val="26"/>
          <w:szCs w:val="26"/>
        </w:rPr>
      </w:pPr>
    </w:p>
    <w:p w14:paraId="51555CA4" w14:textId="2D100196" w:rsidR="00FE0271" w:rsidRDefault="00FE0271" w:rsidP="00FE0271">
      <w:pPr>
        <w:widowControl w:val="0"/>
        <w:tabs>
          <w:tab w:val="left" w:pos="361"/>
        </w:tabs>
        <w:spacing w:before="1" w:line="360" w:lineRule="auto"/>
        <w:ind w:right="105"/>
      </w:pPr>
      <w:r>
        <w:rPr>
          <w:sz w:val="26"/>
          <w:szCs w:val="26"/>
        </w:rPr>
        <w:t>5.10.</w:t>
      </w:r>
      <w:r w:rsidR="00E86FC7">
        <w:rPr>
          <w:sz w:val="26"/>
          <w:szCs w:val="26"/>
        </w:rPr>
        <w:t>2</w:t>
      </w:r>
      <w:r>
        <w:rPr>
          <w:sz w:val="26"/>
          <w:szCs w:val="26"/>
        </w:rPr>
        <w:t xml:space="preserve"> - </w:t>
      </w:r>
      <w:r w:rsidR="000D190B">
        <w:rPr>
          <w:b/>
          <w:bCs/>
          <w:color w:val="000000"/>
          <w:sz w:val="26"/>
          <w:szCs w:val="26"/>
        </w:rPr>
        <w:t>Capacidade Técnico – Profissional</w:t>
      </w:r>
      <w:r w:rsidR="000D190B">
        <w:rPr>
          <w:color w:val="000000"/>
          <w:sz w:val="26"/>
          <w:szCs w:val="26"/>
        </w:rPr>
        <w:t xml:space="preserve">: </w:t>
      </w:r>
      <w:r w:rsidR="000D190B">
        <w:rPr>
          <w:color w:val="000000"/>
        </w:rPr>
        <w:t xml:space="preserve">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w:t>
      </w:r>
      <w:r w:rsidR="000D190B">
        <w:rPr>
          <w:color w:val="000000"/>
        </w:rPr>
        <w:lastRenderedPageBreak/>
        <w:t>expedida por este conselho que comprovem ter o profissional, executado para o órgão ou entidade da Administração Pública Direta e Indireta, Federal, Estadual, Municipal ou do Distrito Federal, ou ainda para empresas privadas as parcelas de maio</w:t>
      </w:r>
      <w:r w:rsidR="00363C2E">
        <w:rPr>
          <w:color w:val="000000"/>
        </w:rPr>
        <w:t>r</w:t>
      </w:r>
      <w:r w:rsidR="000D190B">
        <w:rPr>
          <w:color w:val="000000"/>
        </w:rPr>
        <w:t xml:space="preserve"> relevância que segue</w:t>
      </w:r>
      <w:r w:rsidR="000D190B">
        <w:t>:</w:t>
      </w:r>
    </w:p>
    <w:p w14:paraId="52CFE9D3" w14:textId="77777777" w:rsidR="000D190B" w:rsidRDefault="000D190B" w:rsidP="00FE0271">
      <w:pPr>
        <w:widowControl w:val="0"/>
        <w:tabs>
          <w:tab w:val="left" w:pos="361"/>
        </w:tabs>
        <w:spacing w:before="1" w:line="360" w:lineRule="auto"/>
        <w:ind w:right="105"/>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90"/>
        <w:gridCol w:w="1216"/>
        <w:gridCol w:w="1563"/>
      </w:tblGrid>
      <w:tr w:rsidR="00363C2E" w14:paraId="72F719EF" w14:textId="77777777" w:rsidTr="001E15CE">
        <w:trPr>
          <w:jc w:val="center"/>
        </w:trPr>
        <w:tc>
          <w:tcPr>
            <w:tcW w:w="3594" w:type="pct"/>
          </w:tcPr>
          <w:p w14:paraId="0D4A3339" w14:textId="77777777" w:rsidR="00363C2E" w:rsidRDefault="00363C2E" w:rsidP="00363C2E">
            <w:pPr>
              <w:tabs>
                <w:tab w:val="left" w:pos="721"/>
              </w:tabs>
              <w:spacing w:before="1"/>
              <w:ind w:right="105"/>
              <w:jc w:val="center"/>
            </w:pPr>
            <w:r>
              <w:t>Serviço</w:t>
            </w:r>
          </w:p>
        </w:tc>
        <w:tc>
          <w:tcPr>
            <w:tcW w:w="625" w:type="pct"/>
          </w:tcPr>
          <w:p w14:paraId="729BD6F0" w14:textId="77777777" w:rsidR="00363C2E" w:rsidRDefault="00363C2E" w:rsidP="00363C2E">
            <w:pPr>
              <w:tabs>
                <w:tab w:val="left" w:pos="721"/>
              </w:tabs>
              <w:spacing w:before="1"/>
              <w:ind w:right="105"/>
            </w:pPr>
            <w:r>
              <w:t>Unidade</w:t>
            </w:r>
          </w:p>
        </w:tc>
        <w:tc>
          <w:tcPr>
            <w:tcW w:w="781" w:type="pct"/>
          </w:tcPr>
          <w:p w14:paraId="5F91AF18" w14:textId="77777777" w:rsidR="00363C2E" w:rsidRDefault="00363C2E" w:rsidP="00363C2E">
            <w:pPr>
              <w:tabs>
                <w:tab w:val="left" w:pos="721"/>
              </w:tabs>
              <w:spacing w:before="1"/>
              <w:ind w:right="105"/>
            </w:pPr>
            <w:r>
              <w:t>Quantidade</w:t>
            </w:r>
          </w:p>
        </w:tc>
      </w:tr>
      <w:tr w:rsidR="00363C2E" w14:paraId="02DF040A" w14:textId="77777777" w:rsidTr="001E15CE">
        <w:trPr>
          <w:jc w:val="center"/>
        </w:trPr>
        <w:tc>
          <w:tcPr>
            <w:tcW w:w="3594" w:type="pct"/>
            <w:vAlign w:val="center"/>
          </w:tcPr>
          <w:p w14:paraId="0CAAED73" w14:textId="77777777" w:rsidR="00363C2E" w:rsidRDefault="00363C2E" w:rsidP="00363C2E">
            <w:pPr>
              <w:tabs>
                <w:tab w:val="left" w:pos="721"/>
              </w:tabs>
              <w:spacing w:before="1"/>
              <w:ind w:right="105"/>
            </w:pPr>
          </w:p>
          <w:tbl>
            <w:tblPr>
              <w:tblW w:w="6305" w:type="dxa"/>
              <w:tblBorders>
                <w:top w:val="nil"/>
                <w:left w:val="nil"/>
                <w:bottom w:val="nil"/>
                <w:right w:val="nil"/>
              </w:tblBorders>
              <w:tblLook w:val="0000" w:firstRow="0" w:lastRow="0" w:firstColumn="0" w:lastColumn="0" w:noHBand="0" w:noVBand="0"/>
            </w:tblPr>
            <w:tblGrid>
              <w:gridCol w:w="6305"/>
            </w:tblGrid>
            <w:tr w:rsidR="00363C2E" w14:paraId="5B500649" w14:textId="77777777" w:rsidTr="001E15CE">
              <w:trPr>
                <w:trHeight w:val="152"/>
              </w:trPr>
              <w:tc>
                <w:tcPr>
                  <w:tcW w:w="6305" w:type="dxa"/>
                  <w:tcBorders>
                    <w:top w:val="nil"/>
                    <w:bottom w:val="nil"/>
                  </w:tcBorders>
                </w:tcPr>
                <w:p w14:paraId="1463FF90" w14:textId="77777777" w:rsidR="00363C2E" w:rsidRDefault="00363C2E" w:rsidP="00363C2E">
                  <w:pPr>
                    <w:tabs>
                      <w:tab w:val="left" w:pos="721"/>
                    </w:tabs>
                    <w:spacing w:before="1"/>
                    <w:ind w:right="105"/>
                  </w:pPr>
                  <w:r>
                    <w:t xml:space="preserve"> </w:t>
                  </w:r>
                  <w:r>
                    <w:rPr>
                      <w:b/>
                      <w:bCs/>
                    </w:rPr>
                    <w:t>ALVENARIA DE VEDAÇÃO DE BLOCOS CERÂMICOS FURADOS NA HORIZONTAL DE 9X19X19 CM (ESPESSURA 9 CM) E ARGAMASSA DE ASSENTAMENTO COM PREPARO EM BETONEIRA. AF_12/2021</w:t>
                  </w:r>
                </w:p>
              </w:tc>
            </w:tr>
          </w:tbl>
          <w:p w14:paraId="280E0998" w14:textId="77777777" w:rsidR="00363C2E" w:rsidRDefault="00363C2E" w:rsidP="00363C2E">
            <w:pPr>
              <w:tabs>
                <w:tab w:val="left" w:pos="721"/>
              </w:tabs>
              <w:spacing w:before="1"/>
              <w:ind w:right="105"/>
            </w:pPr>
          </w:p>
        </w:tc>
        <w:tc>
          <w:tcPr>
            <w:tcW w:w="625" w:type="pct"/>
            <w:vAlign w:val="center"/>
          </w:tcPr>
          <w:p w14:paraId="3D92D559" w14:textId="77777777" w:rsidR="00363C2E" w:rsidRDefault="00363C2E" w:rsidP="00363C2E">
            <w:pPr>
              <w:tabs>
                <w:tab w:val="left" w:pos="721"/>
              </w:tabs>
              <w:spacing w:before="1"/>
              <w:ind w:right="105"/>
            </w:pPr>
            <w:r>
              <w:t>M²</w:t>
            </w:r>
          </w:p>
        </w:tc>
        <w:tc>
          <w:tcPr>
            <w:tcW w:w="781" w:type="pct"/>
            <w:vAlign w:val="center"/>
          </w:tcPr>
          <w:p w14:paraId="450F9BF6" w14:textId="77777777" w:rsidR="00363C2E" w:rsidRDefault="00363C2E" w:rsidP="00363C2E">
            <w:pPr>
              <w:tabs>
                <w:tab w:val="left" w:pos="721"/>
              </w:tabs>
              <w:spacing w:before="1"/>
              <w:ind w:right="105"/>
            </w:pPr>
            <w:r>
              <w:t>865,00</w:t>
            </w:r>
          </w:p>
        </w:tc>
      </w:tr>
      <w:tr w:rsidR="00363C2E" w14:paraId="795A5AAB" w14:textId="77777777" w:rsidTr="001E15CE">
        <w:trPr>
          <w:jc w:val="center"/>
        </w:trPr>
        <w:tc>
          <w:tcPr>
            <w:tcW w:w="3594" w:type="pct"/>
            <w:vAlign w:val="center"/>
          </w:tcPr>
          <w:p w14:paraId="40AA94AD" w14:textId="77777777" w:rsidR="00363C2E" w:rsidRPr="00625841" w:rsidRDefault="00363C2E" w:rsidP="00363C2E">
            <w:pPr>
              <w:tabs>
                <w:tab w:val="left" w:pos="721"/>
              </w:tabs>
              <w:spacing w:before="1"/>
              <w:ind w:right="105"/>
              <w:rPr>
                <w:b/>
              </w:rPr>
            </w:pPr>
          </w:p>
          <w:tbl>
            <w:tblPr>
              <w:tblW w:w="6305" w:type="dxa"/>
              <w:tblBorders>
                <w:top w:val="nil"/>
                <w:left w:val="nil"/>
                <w:bottom w:val="nil"/>
                <w:right w:val="nil"/>
              </w:tblBorders>
              <w:tblLook w:val="0000" w:firstRow="0" w:lastRow="0" w:firstColumn="0" w:lastColumn="0" w:noHBand="0" w:noVBand="0"/>
            </w:tblPr>
            <w:tblGrid>
              <w:gridCol w:w="6305"/>
            </w:tblGrid>
            <w:tr w:rsidR="00363C2E" w:rsidRPr="00625841" w14:paraId="5B6BC3C2" w14:textId="77777777" w:rsidTr="001E15CE">
              <w:trPr>
                <w:trHeight w:val="152"/>
              </w:trPr>
              <w:tc>
                <w:tcPr>
                  <w:tcW w:w="6305" w:type="dxa"/>
                  <w:tcBorders>
                    <w:top w:val="nil"/>
                    <w:bottom w:val="nil"/>
                  </w:tcBorders>
                </w:tcPr>
                <w:p w14:paraId="6B168EA8" w14:textId="77777777" w:rsidR="00363C2E" w:rsidRPr="00625841" w:rsidRDefault="00363C2E" w:rsidP="00363C2E">
                  <w:pPr>
                    <w:tabs>
                      <w:tab w:val="left" w:pos="721"/>
                    </w:tabs>
                    <w:spacing w:before="1"/>
                    <w:ind w:right="105"/>
                    <w:rPr>
                      <w:b/>
                    </w:rPr>
                  </w:pPr>
                  <w:r w:rsidRPr="00625841">
                    <w:rPr>
                      <w:b/>
                    </w:rPr>
                    <w:t>PISO DE CONCRETO COM CONCRETO MOLDADO IN LOCO, FEITO EM OBRA, ACABAMENTO CONCENCIONAL, NÃO ARMADO</w:t>
                  </w:r>
                </w:p>
              </w:tc>
            </w:tr>
          </w:tbl>
          <w:p w14:paraId="5041C5B6" w14:textId="77777777" w:rsidR="00363C2E" w:rsidRPr="00625841" w:rsidRDefault="00363C2E" w:rsidP="00363C2E">
            <w:pPr>
              <w:tabs>
                <w:tab w:val="left" w:pos="721"/>
              </w:tabs>
              <w:spacing w:before="1"/>
              <w:ind w:right="105"/>
              <w:rPr>
                <w:b/>
              </w:rPr>
            </w:pPr>
          </w:p>
        </w:tc>
        <w:tc>
          <w:tcPr>
            <w:tcW w:w="625" w:type="pct"/>
            <w:vAlign w:val="center"/>
          </w:tcPr>
          <w:p w14:paraId="064AC7F7" w14:textId="77777777" w:rsidR="00363C2E" w:rsidRDefault="00363C2E" w:rsidP="00363C2E">
            <w:pPr>
              <w:tabs>
                <w:tab w:val="left" w:pos="721"/>
              </w:tabs>
              <w:spacing w:before="1"/>
              <w:ind w:right="105"/>
            </w:pPr>
            <w:r>
              <w:t>M³</w:t>
            </w:r>
          </w:p>
        </w:tc>
        <w:tc>
          <w:tcPr>
            <w:tcW w:w="781" w:type="pct"/>
            <w:vAlign w:val="center"/>
          </w:tcPr>
          <w:p w14:paraId="7DE5F0F8" w14:textId="77777777" w:rsidR="00363C2E" w:rsidRDefault="00363C2E" w:rsidP="00363C2E">
            <w:pPr>
              <w:tabs>
                <w:tab w:val="left" w:pos="721"/>
              </w:tabs>
              <w:spacing w:before="1"/>
              <w:ind w:right="105"/>
            </w:pPr>
            <w:r>
              <w:t>11,3</w:t>
            </w:r>
          </w:p>
        </w:tc>
      </w:tr>
      <w:tr w:rsidR="00363C2E" w14:paraId="2C57397B" w14:textId="77777777" w:rsidTr="001E15CE">
        <w:trPr>
          <w:jc w:val="center"/>
        </w:trPr>
        <w:tc>
          <w:tcPr>
            <w:tcW w:w="3594" w:type="pct"/>
            <w:vAlign w:val="center"/>
          </w:tcPr>
          <w:p w14:paraId="1A5546A3" w14:textId="77777777" w:rsidR="00363C2E" w:rsidRPr="00625841" w:rsidRDefault="00363C2E" w:rsidP="00363C2E">
            <w:pPr>
              <w:tabs>
                <w:tab w:val="left" w:pos="721"/>
              </w:tabs>
              <w:spacing w:before="1"/>
              <w:ind w:right="105"/>
              <w:rPr>
                <w:b/>
              </w:rPr>
            </w:pPr>
            <w:r w:rsidRPr="00625841">
              <w:rPr>
                <w:b/>
              </w:rPr>
              <w:t xml:space="preserve">  REVESTIMENTO CERÂMICO PARA PISO COM PLACAS TIPO ESMALTADA DE DIMENSÕES 35X35 CM APLICADA EM AMBIENTES DE ÁREA MAIOR QUE 10 M²</w:t>
            </w:r>
          </w:p>
        </w:tc>
        <w:tc>
          <w:tcPr>
            <w:tcW w:w="625" w:type="pct"/>
            <w:vAlign w:val="center"/>
          </w:tcPr>
          <w:p w14:paraId="5483A013" w14:textId="77777777" w:rsidR="00363C2E" w:rsidRDefault="00363C2E" w:rsidP="00363C2E">
            <w:pPr>
              <w:tabs>
                <w:tab w:val="left" w:pos="721"/>
              </w:tabs>
              <w:spacing w:before="1"/>
              <w:ind w:right="105"/>
            </w:pPr>
            <w:r>
              <w:t>M²</w:t>
            </w:r>
          </w:p>
        </w:tc>
        <w:tc>
          <w:tcPr>
            <w:tcW w:w="781" w:type="pct"/>
            <w:vAlign w:val="center"/>
          </w:tcPr>
          <w:p w14:paraId="58A0CFF8" w14:textId="77777777" w:rsidR="00363C2E" w:rsidRDefault="00363C2E" w:rsidP="00363C2E">
            <w:pPr>
              <w:tabs>
                <w:tab w:val="left" w:pos="721"/>
              </w:tabs>
              <w:spacing w:before="1"/>
              <w:ind w:right="105"/>
            </w:pPr>
            <w:r>
              <w:t>191</w:t>
            </w:r>
          </w:p>
        </w:tc>
      </w:tr>
    </w:tbl>
    <w:p w14:paraId="2944FC1A" w14:textId="77777777" w:rsidR="000D190B" w:rsidRPr="00FE0271" w:rsidRDefault="000D190B" w:rsidP="00FE0271">
      <w:pPr>
        <w:widowControl w:val="0"/>
        <w:tabs>
          <w:tab w:val="left" w:pos="361"/>
        </w:tabs>
        <w:spacing w:before="1" w:line="360" w:lineRule="auto"/>
        <w:ind w:right="105"/>
        <w:rPr>
          <w:rFonts w:ascii="Cambria" w:eastAsia="Cambria" w:hAnsi="Cambria" w:cs="Cambria"/>
          <w:sz w:val="26"/>
          <w:szCs w:val="26"/>
        </w:rPr>
      </w:pPr>
    </w:p>
    <w:p w14:paraId="568831CF" w14:textId="77777777" w:rsidR="00DE5C1D" w:rsidRDefault="00DE5C1D">
      <w:pPr>
        <w:widowControl w:val="0"/>
        <w:spacing w:before="112"/>
        <w:jc w:val="left"/>
        <w:rPr>
          <w:b/>
          <w:bCs/>
          <w:sz w:val="26"/>
          <w:szCs w:val="26"/>
        </w:rPr>
      </w:pPr>
    </w:p>
    <w:p w14:paraId="41EBAD2A" w14:textId="77777777" w:rsidR="00DE5C1D" w:rsidRDefault="000D190B" w:rsidP="00FE0271">
      <w:pPr>
        <w:widowControl w:val="0"/>
        <w:tabs>
          <w:tab w:val="left" w:pos="707"/>
        </w:tabs>
        <w:spacing w:line="360" w:lineRule="auto"/>
        <w:ind w:right="102"/>
        <w:rPr>
          <w:sz w:val="26"/>
          <w:szCs w:val="26"/>
        </w:rPr>
      </w:pPr>
      <w:r>
        <w:rPr>
          <w:sz w:val="26"/>
          <w:szCs w:val="26"/>
        </w:rPr>
        <w:t>5.10.4</w:t>
      </w:r>
      <w:r w:rsidR="00FE0271">
        <w:rPr>
          <w:sz w:val="26"/>
          <w:szCs w:val="26"/>
        </w:rPr>
        <w:t xml:space="preserve"> </w:t>
      </w:r>
      <w:r w:rsidR="00963B3F">
        <w:rPr>
          <w:sz w:val="26"/>
          <w:szCs w:val="26"/>
        </w:rPr>
        <w:t>-</w:t>
      </w:r>
      <w:r w:rsidR="00FE0271">
        <w:rPr>
          <w:sz w:val="26"/>
          <w:szCs w:val="26"/>
        </w:rPr>
        <w:t xml:space="preserve"> </w:t>
      </w:r>
      <w:r w:rsidR="00963B3F">
        <w:rPr>
          <w:sz w:val="26"/>
          <w:szCs w:val="26"/>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095EEB5E" w14:textId="77777777" w:rsidR="00FE0271" w:rsidRDefault="00FE0271">
      <w:pPr>
        <w:widowControl w:val="0"/>
        <w:tabs>
          <w:tab w:val="left" w:pos="707"/>
        </w:tabs>
        <w:ind w:left="1" w:right="104"/>
        <w:rPr>
          <w:sz w:val="26"/>
          <w:szCs w:val="26"/>
        </w:rPr>
      </w:pPr>
    </w:p>
    <w:p w14:paraId="19783717" w14:textId="77777777" w:rsidR="00FE0271" w:rsidRDefault="000D190B" w:rsidP="00FE0271">
      <w:pPr>
        <w:widowControl w:val="0"/>
        <w:tabs>
          <w:tab w:val="left" w:pos="707"/>
        </w:tabs>
        <w:spacing w:line="360" w:lineRule="auto"/>
        <w:ind w:left="1" w:right="104"/>
        <w:rPr>
          <w:sz w:val="26"/>
          <w:szCs w:val="26"/>
        </w:rPr>
      </w:pPr>
      <w:r>
        <w:rPr>
          <w:sz w:val="26"/>
          <w:szCs w:val="26"/>
        </w:rPr>
        <w:t>5.10.5</w:t>
      </w:r>
      <w:r w:rsidR="00FE0271">
        <w:rPr>
          <w:sz w:val="26"/>
          <w:szCs w:val="26"/>
        </w:rPr>
        <w:t xml:space="preserve"> - </w:t>
      </w:r>
      <w:r w:rsidR="00FE0271" w:rsidRPr="0096672B">
        <w:t>Certidão(</w:t>
      </w:r>
      <w:proofErr w:type="spellStart"/>
      <w:r w:rsidR="00FE0271" w:rsidRPr="0096672B">
        <w:t>ões</w:t>
      </w:r>
      <w:proofErr w:type="spellEnd"/>
      <w:r w:rsidR="00FE0271" w:rsidRPr="0096672B">
        <w:t>) de Acervo Técnico – CAT(s) do profissional indic</w:t>
      </w:r>
      <w:r>
        <w:t>ado da empresa</w:t>
      </w:r>
      <w:r w:rsidR="00FE0271" w:rsidRPr="0096672B">
        <w:t>, dando conta de que o mesmo já desempenhou ativ</w:t>
      </w:r>
      <w:r w:rsidR="00FE0271">
        <w:t>idade pertinente e compatível em</w:t>
      </w:r>
      <w:r w:rsidR="00FE0271" w:rsidRPr="0096672B">
        <w:t xml:space="preserve"> características, quantidades e prazos com os serviços relacionados neste</w:t>
      </w:r>
      <w:r w:rsidR="00FE0271">
        <w:t xml:space="preserve"> </w:t>
      </w:r>
      <w:r>
        <w:t>Edital</w:t>
      </w:r>
      <w:r w:rsidR="00FE0271" w:rsidRPr="0096672B">
        <w:t xml:space="preserve">, ou seja, </w:t>
      </w:r>
      <w:r w:rsidR="00FE0271" w:rsidRPr="0096672B">
        <w:lastRenderedPageBreak/>
        <w:t>executado obra com as mesmas características do objeto licitado</w:t>
      </w:r>
    </w:p>
    <w:p w14:paraId="33E61AD7" w14:textId="77777777" w:rsidR="00DE5C1D" w:rsidRDefault="00963B3F" w:rsidP="00FE0271">
      <w:pPr>
        <w:widowControl w:val="0"/>
        <w:tabs>
          <w:tab w:val="left" w:pos="619"/>
        </w:tabs>
        <w:spacing w:before="257" w:line="360" w:lineRule="auto"/>
        <w:ind w:left="1" w:right="140"/>
        <w:rPr>
          <w:sz w:val="26"/>
          <w:szCs w:val="26"/>
        </w:rPr>
      </w:pPr>
      <w:r>
        <w:rPr>
          <w:sz w:val="26"/>
          <w:szCs w:val="26"/>
        </w:rPr>
        <w:t>5.10.</w:t>
      </w:r>
      <w:r w:rsidR="00FE0271">
        <w:rPr>
          <w:sz w:val="26"/>
          <w:szCs w:val="26"/>
        </w:rPr>
        <w:t xml:space="preserve">5 </w:t>
      </w:r>
      <w:r>
        <w:rPr>
          <w:sz w:val="26"/>
          <w:szCs w:val="26"/>
        </w:rPr>
        <w:t>-</w:t>
      </w:r>
      <w:r w:rsidR="00FE0271">
        <w:rPr>
          <w:sz w:val="26"/>
          <w:szCs w:val="26"/>
        </w:rPr>
        <w:t xml:space="preserve"> </w:t>
      </w:r>
      <w:r>
        <w:rPr>
          <w:sz w:val="26"/>
          <w:szCs w:val="26"/>
        </w:rPr>
        <w:t>É vedada a indicação de um mesmo Responsável Técnico para mais de uma licitante, fato este que inabilitou todas as envolvidas;</w:t>
      </w:r>
    </w:p>
    <w:p w14:paraId="1DA06766" w14:textId="77777777" w:rsidR="00DE5C1D" w:rsidRDefault="00DE5C1D" w:rsidP="00FE0271">
      <w:pPr>
        <w:widowControl w:val="0"/>
        <w:spacing w:line="360" w:lineRule="auto"/>
        <w:jc w:val="left"/>
        <w:rPr>
          <w:sz w:val="26"/>
          <w:szCs w:val="26"/>
        </w:rPr>
      </w:pPr>
    </w:p>
    <w:p w14:paraId="2DAB7DDC" w14:textId="77777777" w:rsidR="00DE5C1D" w:rsidRDefault="00FE0271" w:rsidP="00FE0271">
      <w:pPr>
        <w:widowControl w:val="0"/>
        <w:tabs>
          <w:tab w:val="left" w:pos="690"/>
        </w:tabs>
        <w:spacing w:before="1" w:line="360" w:lineRule="auto"/>
        <w:ind w:left="1" w:right="135"/>
        <w:rPr>
          <w:sz w:val="26"/>
          <w:szCs w:val="26"/>
        </w:rPr>
      </w:pPr>
      <w:r>
        <w:rPr>
          <w:sz w:val="26"/>
          <w:szCs w:val="26"/>
        </w:rPr>
        <w:t xml:space="preserve">5.10.6 </w:t>
      </w:r>
      <w:r w:rsidR="00963B3F">
        <w:rPr>
          <w:sz w:val="26"/>
          <w:szCs w:val="26"/>
        </w:rPr>
        <w:t>-</w:t>
      </w:r>
      <w:r>
        <w:rPr>
          <w:sz w:val="26"/>
          <w:szCs w:val="26"/>
        </w:rPr>
        <w:t xml:space="preserve"> </w:t>
      </w:r>
      <w:r w:rsidR="00963B3F">
        <w:rPr>
          <w:sz w:val="26"/>
          <w:szCs w:val="26"/>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2708378A" w14:textId="77777777" w:rsidR="00FE0271" w:rsidRDefault="00FE0271">
      <w:pPr>
        <w:widowControl w:val="0"/>
        <w:tabs>
          <w:tab w:val="left" w:pos="690"/>
        </w:tabs>
        <w:spacing w:before="1"/>
        <w:ind w:left="1" w:right="135"/>
        <w:rPr>
          <w:sz w:val="26"/>
          <w:szCs w:val="26"/>
        </w:rPr>
      </w:pPr>
    </w:p>
    <w:p w14:paraId="01478214" w14:textId="77777777" w:rsidR="00FE0271" w:rsidRDefault="00FE0271" w:rsidP="00FE0271">
      <w:pPr>
        <w:widowControl w:val="0"/>
        <w:tabs>
          <w:tab w:val="left" w:pos="690"/>
        </w:tabs>
        <w:spacing w:before="1" w:line="360" w:lineRule="auto"/>
        <w:ind w:right="136"/>
        <w:rPr>
          <w:b/>
          <w:sz w:val="26"/>
          <w:szCs w:val="26"/>
        </w:rPr>
      </w:pPr>
      <w:r>
        <w:rPr>
          <w:sz w:val="26"/>
          <w:szCs w:val="26"/>
        </w:rPr>
        <w:t xml:space="preserve">5.11 – </w:t>
      </w:r>
      <w:r w:rsidRPr="00FE0271">
        <w:rPr>
          <w:b/>
          <w:sz w:val="26"/>
          <w:szCs w:val="26"/>
        </w:rPr>
        <w:t>Declarações</w:t>
      </w:r>
      <w:r>
        <w:rPr>
          <w:b/>
          <w:sz w:val="26"/>
          <w:szCs w:val="26"/>
        </w:rPr>
        <w:t>:</w:t>
      </w:r>
    </w:p>
    <w:p w14:paraId="2F55DDAF" w14:textId="77777777" w:rsidR="00FE0271" w:rsidRPr="00FE0271" w:rsidRDefault="00FE0271" w:rsidP="00FE0271">
      <w:pPr>
        <w:widowControl w:val="0"/>
        <w:tabs>
          <w:tab w:val="left" w:pos="690"/>
        </w:tabs>
        <w:spacing w:before="1" w:line="360" w:lineRule="auto"/>
        <w:ind w:right="136"/>
        <w:rPr>
          <w:sz w:val="26"/>
          <w:szCs w:val="26"/>
        </w:rPr>
      </w:pPr>
      <w:r w:rsidRPr="00FE0271">
        <w:rPr>
          <w:sz w:val="26"/>
          <w:szCs w:val="26"/>
        </w:rPr>
        <w:t>5.11.1-</w:t>
      </w:r>
      <w:r>
        <w:rPr>
          <w:sz w:val="26"/>
          <w:szCs w:val="26"/>
        </w:rPr>
        <w:t xml:space="preserve"> </w:t>
      </w:r>
      <w:r w:rsidRPr="00FE0271">
        <w:rPr>
          <w:sz w:val="26"/>
          <w:szCs w:val="26"/>
          <w:lang w:val="pt-PT"/>
        </w:rPr>
        <w:t>Declaração de que o Licitante se compromete a comprovar, quando da assinatura do contrato, os vínculos, empregatícios ou contratuais, do responsável técnico ou da equipe técnica (se houver), no caso de ser a vencedora da presente licitação</w:t>
      </w:r>
      <w:r>
        <w:rPr>
          <w:sz w:val="26"/>
          <w:szCs w:val="26"/>
          <w:lang w:val="pt-PT"/>
        </w:rPr>
        <w:t>.</w:t>
      </w:r>
    </w:p>
    <w:p w14:paraId="0C2640B2" w14:textId="77777777" w:rsidR="00DE5C1D" w:rsidRDefault="00DE5C1D">
      <w:pPr>
        <w:widowControl w:val="0"/>
        <w:spacing w:before="1"/>
        <w:jc w:val="left"/>
        <w:rPr>
          <w:sz w:val="26"/>
          <w:szCs w:val="26"/>
        </w:rPr>
      </w:pPr>
    </w:p>
    <w:p w14:paraId="328C9B88" w14:textId="77777777" w:rsidR="00DE5C1D" w:rsidRDefault="00DE5C1D">
      <w:pPr>
        <w:pBdr>
          <w:top w:val="nil"/>
          <w:left w:val="nil"/>
          <w:bottom w:val="nil"/>
          <w:right w:val="nil"/>
          <w:between w:val="nil"/>
        </w:pBdr>
        <w:tabs>
          <w:tab w:val="left" w:pos="851"/>
        </w:tabs>
        <w:spacing w:after="140" w:line="276" w:lineRule="auto"/>
        <w:ind w:left="720"/>
        <w:rPr>
          <w:color w:val="000000"/>
          <w:sz w:val="26"/>
          <w:szCs w:val="26"/>
        </w:rPr>
      </w:pPr>
      <w:bookmarkStart w:id="1" w:name="_heading=h.qmq142gx0qu2" w:colFirst="0" w:colLast="0"/>
      <w:bookmarkEnd w:id="1"/>
    </w:p>
    <w:p w14:paraId="57378EB4" w14:textId="77777777" w:rsidR="00DE5C1D" w:rsidRPr="00BC1631" w:rsidRDefault="00963B3F" w:rsidP="00BC1631">
      <w:pPr>
        <w:pStyle w:val="PargrafodaLista"/>
        <w:numPr>
          <w:ilvl w:val="1"/>
          <w:numId w:val="40"/>
        </w:numPr>
        <w:pBdr>
          <w:top w:val="nil"/>
          <w:left w:val="nil"/>
          <w:bottom w:val="nil"/>
          <w:right w:val="nil"/>
          <w:between w:val="nil"/>
        </w:pBdr>
        <w:tabs>
          <w:tab w:val="left" w:pos="1418"/>
        </w:tabs>
        <w:spacing w:after="360" w:line="360" w:lineRule="auto"/>
        <w:ind w:left="0" w:firstLine="0"/>
        <w:rPr>
          <w:color w:val="000000"/>
          <w:sz w:val="26"/>
          <w:szCs w:val="26"/>
        </w:rPr>
      </w:pPr>
      <w:r w:rsidRPr="00BC1631">
        <w:rPr>
          <w:color w:val="000000"/>
          <w:sz w:val="26"/>
          <w:szCs w:val="26"/>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BC1631">
        <w:rPr>
          <w:color w:val="000000"/>
          <w:sz w:val="26"/>
          <w:szCs w:val="26"/>
        </w:rPr>
        <w:t>.</w:t>
      </w:r>
    </w:p>
    <w:p w14:paraId="096A6CDE"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14:paraId="52DF37CB"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586C5AF5"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14:paraId="4FEA5EA4"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6D3D9A29"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sz w:val="26"/>
          <w:szCs w:val="26"/>
        </w:rPr>
        <w:t xml:space="preserve"> </w:t>
      </w:r>
    </w:p>
    <w:p w14:paraId="6F4FF5E7" w14:textId="77777777" w:rsidR="00DE5C1D" w:rsidRDefault="00963B3F">
      <w:pPr>
        <w:widowControl w:val="0"/>
        <w:numPr>
          <w:ilvl w:val="1"/>
          <w:numId w:val="4"/>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14:paraId="6999850B" w14:textId="77777777" w:rsidR="00DE5C1D" w:rsidRDefault="00963B3F">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14:paraId="4191E704" w14:textId="77777777" w:rsidR="00DE5C1D" w:rsidRDefault="00963B3F">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w:t>
      </w:r>
      <w:r>
        <w:rPr>
          <w:color w:val="000000"/>
          <w:sz w:val="26"/>
          <w:szCs w:val="26"/>
        </w:rPr>
        <w:lastRenderedPageBreak/>
        <w:t>da abertura do certame</w:t>
      </w:r>
      <w:r>
        <w:rPr>
          <w:b/>
          <w:bCs/>
          <w:color w:val="000000"/>
          <w:sz w:val="26"/>
          <w:szCs w:val="26"/>
        </w:rPr>
        <w:t>;</w:t>
      </w:r>
    </w:p>
    <w:p w14:paraId="15584D23" w14:textId="77777777"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14:paraId="7793F288" w14:textId="77777777"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14:paraId="01CC3BCE"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14:paraId="131EECA2"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14:paraId="2468CF6F"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63EA91DD"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14:paraId="38EAC27F"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14:paraId="21345B9A"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w:t>
      </w:r>
      <w:r>
        <w:rPr>
          <w:color w:val="000000"/>
          <w:sz w:val="26"/>
          <w:szCs w:val="26"/>
        </w:rPr>
        <w:lastRenderedPageBreak/>
        <w:t xml:space="preserve">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14:paraId="70AAF823" w14:textId="77777777" w:rsidR="00DE5C1D" w:rsidRDefault="00963B3F">
      <w:pPr>
        <w:widowControl w:val="0"/>
        <w:numPr>
          <w:ilvl w:val="1"/>
          <w:numId w:val="4"/>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14:paraId="69FE44B5" w14:textId="77777777" w:rsidR="00DE5C1D" w:rsidRPr="00B84E03" w:rsidRDefault="00963B3F" w:rsidP="00B84E03">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A9EC678" w14:textId="77777777" w:rsidR="00DE5C1D" w:rsidRDefault="00DE5C1D">
      <w:pPr>
        <w:pBdr>
          <w:top w:val="nil"/>
          <w:left w:val="nil"/>
          <w:bottom w:val="nil"/>
          <w:right w:val="nil"/>
          <w:between w:val="nil"/>
        </w:pBdr>
        <w:spacing w:before="137" w:after="140" w:line="276" w:lineRule="auto"/>
        <w:rPr>
          <w:color w:val="000000"/>
          <w:sz w:val="26"/>
          <w:szCs w:val="26"/>
        </w:rPr>
      </w:pPr>
    </w:p>
    <w:p w14:paraId="1830C6F5"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14:paraId="224D64EB"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14:paraId="0E2562E4"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w:t>
      </w:r>
      <w:proofErr w:type="spellStart"/>
      <w:r>
        <w:rPr>
          <w:color w:val="000000"/>
          <w:sz w:val="26"/>
          <w:szCs w:val="26"/>
        </w:rPr>
        <w:t>Microempresa-ME</w:t>
      </w:r>
      <w:proofErr w:type="spellEnd"/>
      <w:r>
        <w:rPr>
          <w:color w:val="000000"/>
          <w:sz w:val="26"/>
          <w:szCs w:val="26"/>
        </w:rPr>
        <w:t xml:space="preserve"> ou Empresa de Pequeno Porte-EPP e houver proposta apresentada por ME ou EPP até 5% (cinco por cento) superior à melhor proposta, estará configurado o empate previsto no art. 44, § 2º da Lei Complementar nº 123/2006 </w:t>
      </w:r>
      <w:r>
        <w:rPr>
          <w:sz w:val="26"/>
          <w:szCs w:val="26"/>
        </w:rPr>
        <w:t>de14/12/2006</w:t>
      </w:r>
      <w:r>
        <w:rPr>
          <w:color w:val="000000"/>
          <w:sz w:val="26"/>
          <w:szCs w:val="26"/>
        </w:rPr>
        <w:t>;</w:t>
      </w:r>
    </w:p>
    <w:p w14:paraId="4B4F7E4C" w14:textId="77777777" w:rsidR="00DE5C1D" w:rsidRDefault="00963B3F">
      <w:pPr>
        <w:widowControl w:val="0"/>
        <w:numPr>
          <w:ilvl w:val="1"/>
          <w:numId w:val="4"/>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14:paraId="43AD0FA9" w14:textId="77777777" w:rsidR="00DE5C1D" w:rsidRDefault="00963B3F">
      <w:pPr>
        <w:widowControl w:val="0"/>
        <w:numPr>
          <w:ilvl w:val="0"/>
          <w:numId w:val="28"/>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 xml:space="preserve">A </w:t>
      </w:r>
      <w:proofErr w:type="spellStart"/>
      <w:r>
        <w:rPr>
          <w:color w:val="000000"/>
          <w:sz w:val="26"/>
          <w:szCs w:val="26"/>
        </w:rPr>
        <w:t>Microempresa-ME</w:t>
      </w:r>
      <w:proofErr w:type="spellEnd"/>
      <w:r>
        <w:rPr>
          <w:color w:val="000000"/>
          <w:sz w:val="26"/>
          <w:szCs w:val="26"/>
        </w:rPr>
        <w:t xml:space="preserv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613EAF5E" w14:textId="77777777"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Não sendo vencedora a ME ou EPP mais bem classificada, na forma do subitem anterior, serão convocadas as demais ME ou EPP remanescentes cujas propostas estejam dentro do limite estabelecido no caput desta condição, na ordem </w:t>
      </w:r>
      <w:r>
        <w:rPr>
          <w:color w:val="000000"/>
          <w:sz w:val="26"/>
          <w:szCs w:val="26"/>
        </w:rPr>
        <w:lastRenderedPageBreak/>
        <w:t>classificatória, para o exercício do mesmo direito;</w:t>
      </w:r>
    </w:p>
    <w:p w14:paraId="3CDA9558" w14:textId="77777777"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14:paraId="28A035E6" w14:textId="77777777" w:rsidR="00DE5C1D" w:rsidRDefault="00963B3F">
      <w:pPr>
        <w:widowControl w:val="0"/>
        <w:numPr>
          <w:ilvl w:val="0"/>
          <w:numId w:val="2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14:paraId="254085BC"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Na hipótese da não adjudicação nos termos previstos na condição anterior, o objeto licitado será adjudicado em favor da proposta classificada em 1º (primeir</w:t>
      </w:r>
      <w:r w:rsidR="00091084">
        <w:rPr>
          <w:color w:val="000000"/>
          <w:sz w:val="26"/>
          <w:szCs w:val="26"/>
        </w:rPr>
        <w:t xml:space="preserve">o) lugar na etapa de lances; </w:t>
      </w:r>
      <w:proofErr w:type="gramStart"/>
      <w:r w:rsidR="00091084">
        <w:rPr>
          <w:color w:val="000000"/>
          <w:sz w:val="26"/>
          <w:szCs w:val="26"/>
        </w:rPr>
        <w:t>Na</w:t>
      </w:r>
      <w:proofErr w:type="gramEnd"/>
      <w:r w:rsidR="00091084">
        <w:rPr>
          <w:color w:val="000000"/>
          <w:sz w:val="26"/>
          <w:szCs w:val="26"/>
        </w:rPr>
        <w:t xml:space="preserve"> </w:t>
      </w:r>
      <w:r>
        <w:rPr>
          <w:color w:val="000000"/>
          <w:sz w:val="26"/>
          <w:szCs w:val="26"/>
        </w:rPr>
        <w:t>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37573438"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lances ou depois da negociação, quando for o caso, a licitante de menor preço será imediatamente informada, da decisão do agente de contratação de aceitar o lance de menor valor;</w:t>
      </w:r>
    </w:p>
    <w:p w14:paraId="277B27A8"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licitantes que deixarem de dar seus lances, terão suas propostas verificadas pelo agente de contratação, para verificar se estão em conformidade ao custo estimado da aquisição;</w:t>
      </w:r>
    </w:p>
    <w:p w14:paraId="3AAD0D4E"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w:t>
      </w:r>
      <w:proofErr w:type="spellStart"/>
      <w:r>
        <w:rPr>
          <w:color w:val="000000"/>
          <w:sz w:val="26"/>
          <w:szCs w:val="26"/>
        </w:rPr>
        <w:t>habilitatórias</w:t>
      </w:r>
      <w:proofErr w:type="spellEnd"/>
      <w:r>
        <w:rPr>
          <w:color w:val="000000"/>
          <w:sz w:val="26"/>
          <w:szCs w:val="26"/>
        </w:rPr>
        <w:t xml:space="preserve">, o agente de contratação examinará a proposta ou o lance subsequente, verificando a sua compatibilidade, quando irá solicitar e analisar a documentação de habilitação da próxima participante, na ordem </w:t>
      </w:r>
      <w:r>
        <w:rPr>
          <w:color w:val="000000"/>
          <w:sz w:val="26"/>
          <w:szCs w:val="26"/>
        </w:rPr>
        <w:lastRenderedPageBreak/>
        <w:t>de classificação, e assim sucessivamente, até a apuração de uma proposta ou lance que atenda o Edital. Também nessa etapa o agente de contratação poderá negociar com a participante para que seja obtido preço melhor;</w:t>
      </w:r>
    </w:p>
    <w:p w14:paraId="1BE448CC"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1FC97D53"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w:t>
      </w:r>
      <w:proofErr w:type="spellStart"/>
      <w:r>
        <w:rPr>
          <w:color w:val="000000"/>
          <w:sz w:val="26"/>
          <w:szCs w:val="26"/>
        </w:rPr>
        <w:t>is</w:t>
      </w:r>
      <w:proofErr w:type="spellEnd"/>
      <w:r>
        <w:rPr>
          <w:color w:val="000000"/>
          <w:sz w:val="26"/>
          <w:szCs w:val="26"/>
        </w:rPr>
        <w:t>),constatado o atendimento das exigências fixadas no Edital, conforme preceitua o artigo 64 da Lei 14.133/2021;</w:t>
      </w:r>
    </w:p>
    <w:p w14:paraId="0FD98A02" w14:textId="77777777" w:rsidR="00DE5C1D" w:rsidRDefault="00963B3F">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xml:space="preserve">, mediante despacho fundamentado registrado e acessível a todos, atribuindo-lhes eficácia para fim de habilitação e classificação. O agente de contratação, observando-se o motivo do desatendimento das exigências </w:t>
      </w:r>
      <w:proofErr w:type="spellStart"/>
      <w:r>
        <w:rPr>
          <w:color w:val="000000"/>
          <w:sz w:val="26"/>
          <w:szCs w:val="26"/>
        </w:rPr>
        <w:t>habilitatórias</w:t>
      </w:r>
      <w:proofErr w:type="spellEnd"/>
      <w:r>
        <w:rPr>
          <w:color w:val="000000"/>
          <w:sz w:val="26"/>
          <w:szCs w:val="26"/>
        </w:rPr>
        <w:t>, aplicará as penalidades previstas neste Edital;</w:t>
      </w:r>
    </w:p>
    <w:p w14:paraId="279032B0"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14:paraId="61F55A1C"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14:paraId="1C8ECBA6"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lastRenderedPageBreak/>
        <w:t>Os atos do procedimento e as circunstâncias relevantes serão registrados em ata e publicados pelo sistema;</w:t>
      </w:r>
    </w:p>
    <w:p w14:paraId="2D27733A" w14:textId="27912DC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w:t>
      </w:r>
      <w:proofErr w:type="spellStart"/>
      <w:r>
        <w:rPr>
          <w:color w:val="000000"/>
          <w:sz w:val="26"/>
          <w:szCs w:val="26"/>
        </w:rPr>
        <w:t>ão</w:t>
      </w:r>
      <w:proofErr w:type="spellEnd"/>
      <w:r>
        <w:rPr>
          <w:color w:val="000000"/>
          <w:sz w:val="26"/>
          <w:szCs w:val="26"/>
        </w:rPr>
        <w:t>) apresentar ao agente de contratação, no prazo máximo de 0</w:t>
      </w:r>
      <w:r w:rsidR="00E86FC7">
        <w:rPr>
          <w:color w:val="000000"/>
          <w:sz w:val="26"/>
          <w:szCs w:val="26"/>
        </w:rPr>
        <w:t>1</w:t>
      </w:r>
      <w:r>
        <w:rPr>
          <w:color w:val="000000"/>
          <w:sz w:val="26"/>
          <w:szCs w:val="26"/>
        </w:rPr>
        <w:t xml:space="preserve"> (</w:t>
      </w:r>
      <w:r w:rsidR="00E86FC7">
        <w:rPr>
          <w:color w:val="000000"/>
          <w:sz w:val="26"/>
          <w:szCs w:val="26"/>
        </w:rPr>
        <w:t>UMA</w:t>
      </w:r>
      <w:r>
        <w:rPr>
          <w:color w:val="000000"/>
          <w:sz w:val="26"/>
          <w:szCs w:val="26"/>
        </w:rPr>
        <w:t>) horas após o encerramento deste Concorrência, nova proposta atualizada, em conformidade com o Anexo deste Edital e de acordo com o(s) correspondente(s) item(</w:t>
      </w:r>
      <w:proofErr w:type="spellStart"/>
      <w:r>
        <w:rPr>
          <w:color w:val="000000"/>
          <w:sz w:val="26"/>
          <w:szCs w:val="26"/>
        </w:rPr>
        <w:t>ns</w:t>
      </w:r>
      <w:proofErr w:type="spellEnd"/>
      <w:r>
        <w:rPr>
          <w:color w:val="000000"/>
          <w:sz w:val="26"/>
          <w:szCs w:val="26"/>
        </w:rPr>
        <w:t>) adjudicado(s);</w:t>
      </w:r>
    </w:p>
    <w:p w14:paraId="5D7C3C54"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14:paraId="02234E91" w14:textId="77777777" w:rsidR="00DE5C1D" w:rsidRDefault="00963B3F">
      <w:pPr>
        <w:widowControl w:val="0"/>
        <w:numPr>
          <w:ilvl w:val="0"/>
          <w:numId w:val="2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14:paraId="1F89C14E" w14:textId="77777777" w:rsidR="00DE5C1D" w:rsidRDefault="00963B3F">
      <w:pPr>
        <w:widowControl w:val="0"/>
        <w:numPr>
          <w:ilvl w:val="0"/>
          <w:numId w:val="27"/>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14:paraId="02C9A2C3" w14:textId="77777777" w:rsidR="00DE5C1D" w:rsidRDefault="00963B3F">
      <w:pPr>
        <w:widowControl w:val="0"/>
        <w:numPr>
          <w:ilvl w:val="1"/>
          <w:numId w:val="4"/>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 NÃO CUMPRIMENTO DO ENVIO DA NOVA PROPOSTA FINAL acarretará na desclassificação da proposta vencedora, sem prejuízo das sanções previstas, passando-se assim, para a próxima licitante classificada.</w:t>
      </w:r>
    </w:p>
    <w:p w14:paraId="0C75B9A8"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14:paraId="1B6018F5" w14:textId="77777777" w:rsidR="00DE5C1D" w:rsidRDefault="00DE5C1D">
      <w:pPr>
        <w:pBdr>
          <w:top w:val="nil"/>
          <w:left w:val="nil"/>
          <w:bottom w:val="nil"/>
          <w:right w:val="nil"/>
          <w:between w:val="nil"/>
        </w:pBdr>
        <w:spacing w:before="138" w:after="140" w:line="276" w:lineRule="auto"/>
        <w:rPr>
          <w:color w:val="000000"/>
          <w:sz w:val="26"/>
          <w:szCs w:val="26"/>
        </w:rPr>
      </w:pPr>
    </w:p>
    <w:p w14:paraId="50AA3EF1" w14:textId="77777777" w:rsidR="00DE5C1D" w:rsidRDefault="00963B3F">
      <w:pPr>
        <w:pStyle w:val="Ttulo1"/>
        <w:numPr>
          <w:ilvl w:val="1"/>
          <w:numId w:val="4"/>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14:paraId="2E3D8D3D" w14:textId="77777777" w:rsidR="00091084" w:rsidRPr="00091084" w:rsidRDefault="00091084" w:rsidP="00091084"/>
    <w:p w14:paraId="0A602BB0" w14:textId="77777777" w:rsidR="00DE5C1D" w:rsidRDefault="00963B3F">
      <w:pPr>
        <w:widowControl w:val="0"/>
        <w:numPr>
          <w:ilvl w:val="0"/>
          <w:numId w:val="26"/>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14:paraId="2678C034"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DOS RECURSOS</w:t>
      </w:r>
    </w:p>
    <w:p w14:paraId="01724663"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1802FFFC"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falta de manifestação imediata e motivada importará a preclusão do direito de recurso;</w:t>
      </w:r>
    </w:p>
    <w:p w14:paraId="46232CFB"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14:paraId="4E8174A2"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57644C1B"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14:paraId="3DC89F2B"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14:paraId="548F1C05" w14:textId="77777777" w:rsidR="00DE5C1D" w:rsidRDefault="00DE5C1D">
      <w:pPr>
        <w:pBdr>
          <w:top w:val="nil"/>
          <w:left w:val="nil"/>
          <w:bottom w:val="nil"/>
          <w:right w:val="nil"/>
          <w:between w:val="nil"/>
        </w:pBdr>
        <w:spacing w:before="137" w:after="140" w:line="276" w:lineRule="auto"/>
        <w:rPr>
          <w:color w:val="000000"/>
          <w:sz w:val="26"/>
          <w:szCs w:val="26"/>
        </w:rPr>
      </w:pPr>
    </w:p>
    <w:p w14:paraId="1132DF22" w14:textId="77777777" w:rsidR="00DE5C1D" w:rsidRDefault="00963B3F">
      <w:pPr>
        <w:pStyle w:val="Ttulo1"/>
        <w:numPr>
          <w:ilvl w:val="0"/>
          <w:numId w:val="4"/>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14:paraId="67A6E3BB"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Após a adjudicação do objeto, o licitante vencedor será convocado, </w:t>
      </w:r>
      <w:r>
        <w:rPr>
          <w:color w:val="000000"/>
          <w:sz w:val="26"/>
          <w:szCs w:val="26"/>
        </w:rPr>
        <w:lastRenderedPageBreak/>
        <w:t>formalmente, a assinar o Termo de Ciência e de Notificação, por seu representante legal, consoante estabelecido em seus atos constitutivos, observado para esse efeito o prazo máximo de 05 (cinco) dias úteis;</w:t>
      </w:r>
    </w:p>
    <w:p w14:paraId="087B689C" w14:textId="77777777" w:rsidR="00DE5C1D" w:rsidRDefault="00963B3F">
      <w:pPr>
        <w:widowControl w:val="0"/>
        <w:numPr>
          <w:ilvl w:val="1"/>
          <w:numId w:val="4"/>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14:paraId="0168DCD3" w14:textId="77777777" w:rsidR="00DE5C1D" w:rsidRDefault="00963B3F">
      <w:pPr>
        <w:widowControl w:val="0"/>
        <w:numPr>
          <w:ilvl w:val="1"/>
          <w:numId w:val="4"/>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14:paraId="2EEC4E50"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14:paraId="3A852DBA"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critério da Autoridade Competente, será extraído instrumento contratual.</w:t>
      </w:r>
    </w:p>
    <w:p w14:paraId="223815AC"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5CA4223A" w14:textId="77777777" w:rsidR="00DE5C1D" w:rsidRDefault="00963B3F">
      <w:pPr>
        <w:pStyle w:val="Ttulo1"/>
        <w:numPr>
          <w:ilvl w:val="0"/>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14:paraId="1FC1F47F" w14:textId="77777777" w:rsidR="00DE5C1D" w:rsidRDefault="00963B3F">
      <w:pPr>
        <w:widowControl w:val="0"/>
        <w:numPr>
          <w:ilvl w:val="1"/>
          <w:numId w:val="4"/>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 xml:space="preserve">Ficam assegurados à COMPROMITENTE, em caso de inexecução total ou parcial, os direitos previstos no art. 115, da Lei Federal nº 14.133/21, sem prejuízo, se comprovada a culpabilidade da COMPROMISSÁRIA, ser imputada a mesma, </w:t>
      </w:r>
      <w:r>
        <w:rPr>
          <w:color w:val="000000"/>
          <w:sz w:val="26"/>
          <w:szCs w:val="26"/>
        </w:rPr>
        <w:lastRenderedPageBreak/>
        <w:t>responsabilidade pelos danos causados à Administração ou a terceiros, bem assim, estar a COMPROMISSÁRIA, ciente de que, constatados os motivos previstos no art. 137 incisos I a IX da Lei Federal nº 14.133/21, rescindir unilateralmente a presente contrato.</w:t>
      </w:r>
    </w:p>
    <w:p w14:paraId="6ECD756A"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14:paraId="5B1E5612"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14:paraId="35D8E667" w14:textId="77777777" w:rsidR="00DE5C1D" w:rsidRDefault="00963B3F">
      <w:pPr>
        <w:pStyle w:val="Ttulo1"/>
        <w:numPr>
          <w:ilvl w:val="0"/>
          <w:numId w:val="4"/>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14:paraId="5D0BCC8A" w14:textId="77777777" w:rsidR="00DE5C1D" w:rsidRDefault="00DE5C1D"/>
    <w:p w14:paraId="28B2C325" w14:textId="77777777" w:rsidR="00DE5C1D" w:rsidRPr="00B84E03" w:rsidRDefault="00963B3F" w:rsidP="00B84E03">
      <w:pPr>
        <w:widowControl w:val="0"/>
        <w:pBdr>
          <w:top w:val="nil"/>
          <w:left w:val="nil"/>
          <w:bottom w:val="nil"/>
          <w:right w:val="nil"/>
          <w:between w:val="nil"/>
        </w:pBdr>
        <w:tabs>
          <w:tab w:val="left" w:pos="567"/>
        </w:tabs>
        <w:spacing w:line="360" w:lineRule="auto"/>
        <w:ind w:left="1" w:right="111"/>
        <w:rPr>
          <w:color w:val="000000"/>
          <w:sz w:val="26"/>
          <w:szCs w:val="26"/>
        </w:rPr>
      </w:pPr>
      <w:r w:rsidRPr="00B84E03">
        <w:rPr>
          <w:color w:val="000000"/>
          <w:sz w:val="26"/>
          <w:szCs w:val="26"/>
        </w:rPr>
        <w:t>11.1-O licitante ou o contratado será responsabilizado administrativamente pelas seguintes infrações:</w:t>
      </w:r>
    </w:p>
    <w:p w14:paraId="6CF52354" w14:textId="77777777" w:rsidR="00DE5C1D" w:rsidRPr="00B84E03" w:rsidRDefault="00963B3F" w:rsidP="00B84E03">
      <w:pPr>
        <w:widowControl w:val="0"/>
        <w:numPr>
          <w:ilvl w:val="0"/>
          <w:numId w:val="24"/>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Dar causa à inexecução parcial do contrato;</w:t>
      </w:r>
    </w:p>
    <w:p w14:paraId="135932E6" w14:textId="77777777" w:rsidR="00DE5C1D" w:rsidRPr="00B84E03" w:rsidRDefault="00963B3F" w:rsidP="00B84E03">
      <w:pPr>
        <w:widowControl w:val="0"/>
        <w:numPr>
          <w:ilvl w:val="0"/>
          <w:numId w:val="24"/>
        </w:numPr>
        <w:pBdr>
          <w:top w:val="nil"/>
          <w:left w:val="nil"/>
          <w:bottom w:val="nil"/>
          <w:right w:val="nil"/>
          <w:between w:val="nil"/>
        </w:pBdr>
        <w:tabs>
          <w:tab w:val="left" w:pos="257"/>
        </w:tabs>
        <w:spacing w:line="360" w:lineRule="auto"/>
        <w:ind w:left="1" w:right="111" w:firstLine="0"/>
        <w:rPr>
          <w:color w:val="000000"/>
          <w:sz w:val="26"/>
          <w:szCs w:val="26"/>
        </w:rPr>
      </w:pPr>
      <w:r w:rsidRPr="00B84E03">
        <w:rPr>
          <w:color w:val="000000"/>
          <w:sz w:val="26"/>
          <w:szCs w:val="26"/>
        </w:rPr>
        <w:t>- Dar causa à inexecução parcial do contrato que cause grave dano à Administração, ao funcionamento dos serviços públicos ou ao interesse coletivo;</w:t>
      </w:r>
    </w:p>
    <w:p w14:paraId="60024BE3" w14:textId="77777777" w:rsidR="00DE5C1D" w:rsidRPr="00B84E03" w:rsidRDefault="00963B3F" w:rsidP="00B84E03">
      <w:pPr>
        <w:widowControl w:val="0"/>
        <w:numPr>
          <w:ilvl w:val="0"/>
          <w:numId w:val="24"/>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Dar causa à inexecução total do contrato;</w:t>
      </w:r>
    </w:p>
    <w:p w14:paraId="5326355B" w14:textId="77777777" w:rsidR="00DE5C1D" w:rsidRPr="00B84E03" w:rsidRDefault="00963B3F" w:rsidP="00B84E03">
      <w:pPr>
        <w:widowControl w:val="0"/>
        <w:numPr>
          <w:ilvl w:val="0"/>
          <w:numId w:val="24"/>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Deixar de entregar a documentação exigida para o certame;</w:t>
      </w:r>
    </w:p>
    <w:p w14:paraId="7BD9C17E" w14:textId="77777777" w:rsidR="00DE5C1D" w:rsidRPr="00B84E03" w:rsidRDefault="00963B3F" w:rsidP="00B84E03">
      <w:pPr>
        <w:widowControl w:val="0"/>
        <w:numPr>
          <w:ilvl w:val="0"/>
          <w:numId w:val="24"/>
        </w:numPr>
        <w:pBdr>
          <w:top w:val="nil"/>
          <w:left w:val="nil"/>
          <w:bottom w:val="nil"/>
          <w:right w:val="nil"/>
          <w:between w:val="nil"/>
        </w:pBdr>
        <w:tabs>
          <w:tab w:val="left" w:pos="182"/>
        </w:tabs>
        <w:spacing w:before="1" w:line="360" w:lineRule="auto"/>
        <w:ind w:left="182" w:hanging="181"/>
        <w:rPr>
          <w:color w:val="000000"/>
          <w:sz w:val="26"/>
          <w:szCs w:val="26"/>
        </w:rPr>
      </w:pPr>
      <w:r w:rsidRPr="00B84E03">
        <w:rPr>
          <w:color w:val="000000"/>
          <w:sz w:val="26"/>
          <w:szCs w:val="26"/>
        </w:rPr>
        <w:t>- Não manter a proposta, salvo em decorrência de fato superveniente devidamente justificado;</w:t>
      </w:r>
    </w:p>
    <w:p w14:paraId="6BE0EC04" w14:textId="77777777" w:rsidR="00DE5C1D" w:rsidRPr="00B84E03" w:rsidRDefault="00963B3F" w:rsidP="00B84E03">
      <w:pPr>
        <w:widowControl w:val="0"/>
        <w:numPr>
          <w:ilvl w:val="0"/>
          <w:numId w:val="24"/>
        </w:numPr>
        <w:pBdr>
          <w:top w:val="nil"/>
          <w:left w:val="nil"/>
          <w:bottom w:val="nil"/>
          <w:right w:val="nil"/>
          <w:between w:val="nil"/>
        </w:pBdr>
        <w:tabs>
          <w:tab w:val="left" w:pos="269"/>
        </w:tabs>
        <w:spacing w:line="360" w:lineRule="auto"/>
        <w:ind w:left="1" w:right="111" w:firstLine="0"/>
        <w:rPr>
          <w:color w:val="000000"/>
          <w:sz w:val="26"/>
          <w:szCs w:val="26"/>
        </w:rPr>
      </w:pPr>
      <w:r w:rsidRPr="00B84E03">
        <w:rPr>
          <w:color w:val="000000"/>
          <w:sz w:val="26"/>
          <w:szCs w:val="26"/>
        </w:rPr>
        <w:t>- Não celebrar o contrato ou não entregar a documentação exigida para a contratação, quando convocado dentro do prazo de validade de sua proposta;</w:t>
      </w:r>
    </w:p>
    <w:p w14:paraId="2ECB4F5D" w14:textId="77777777" w:rsidR="00DE5C1D" w:rsidRPr="00B84E03" w:rsidRDefault="00963B3F" w:rsidP="00B84E03">
      <w:pPr>
        <w:widowControl w:val="0"/>
        <w:numPr>
          <w:ilvl w:val="0"/>
          <w:numId w:val="24"/>
        </w:numPr>
        <w:pBdr>
          <w:top w:val="nil"/>
          <w:left w:val="nil"/>
          <w:bottom w:val="nil"/>
          <w:right w:val="nil"/>
          <w:between w:val="nil"/>
        </w:pBdr>
        <w:tabs>
          <w:tab w:val="left" w:pos="383"/>
        </w:tabs>
        <w:spacing w:line="360" w:lineRule="auto"/>
        <w:ind w:left="1" w:right="111" w:firstLine="0"/>
        <w:rPr>
          <w:color w:val="000000"/>
          <w:sz w:val="26"/>
          <w:szCs w:val="26"/>
        </w:rPr>
      </w:pPr>
      <w:r w:rsidRPr="00B84E03">
        <w:rPr>
          <w:color w:val="000000"/>
          <w:sz w:val="26"/>
          <w:szCs w:val="26"/>
        </w:rPr>
        <w:t>- Ensejar o retardamento da execução ou da entrega do objeto da licitação sem motivo justificado;</w:t>
      </w:r>
    </w:p>
    <w:p w14:paraId="48B06AA4" w14:textId="77777777" w:rsidR="00DE5C1D" w:rsidRPr="00B84E03" w:rsidRDefault="00963B3F" w:rsidP="00B84E03">
      <w:pPr>
        <w:widowControl w:val="0"/>
        <w:numPr>
          <w:ilvl w:val="0"/>
          <w:numId w:val="24"/>
        </w:numPr>
        <w:pBdr>
          <w:top w:val="nil"/>
          <w:left w:val="nil"/>
          <w:bottom w:val="nil"/>
          <w:right w:val="nil"/>
          <w:between w:val="nil"/>
        </w:pBdr>
        <w:tabs>
          <w:tab w:val="left" w:pos="407"/>
        </w:tabs>
        <w:spacing w:before="1" w:line="360" w:lineRule="auto"/>
        <w:ind w:left="1" w:right="111" w:firstLine="0"/>
        <w:rPr>
          <w:color w:val="000000"/>
          <w:sz w:val="26"/>
          <w:szCs w:val="26"/>
        </w:rPr>
      </w:pPr>
      <w:r w:rsidRPr="00B84E03">
        <w:rPr>
          <w:color w:val="000000"/>
          <w:sz w:val="26"/>
          <w:szCs w:val="26"/>
        </w:rPr>
        <w:t>- Apresentar declaração ou documentação falsa exigida para o certame ou prestar declaração falsa durante a licitação ou a execução do contrato;</w:t>
      </w:r>
    </w:p>
    <w:p w14:paraId="32F7F6D6" w14:textId="77777777" w:rsidR="00DE5C1D" w:rsidRPr="00B84E03" w:rsidRDefault="00963B3F" w:rsidP="00B84E03">
      <w:pPr>
        <w:widowControl w:val="0"/>
        <w:numPr>
          <w:ilvl w:val="0"/>
          <w:numId w:val="24"/>
        </w:numPr>
        <w:pBdr>
          <w:top w:val="nil"/>
          <w:left w:val="nil"/>
          <w:bottom w:val="nil"/>
          <w:right w:val="nil"/>
          <w:between w:val="nil"/>
        </w:pBdr>
        <w:tabs>
          <w:tab w:val="left" w:pos="247"/>
        </w:tabs>
        <w:spacing w:line="360" w:lineRule="auto"/>
        <w:ind w:left="247" w:hanging="246"/>
        <w:rPr>
          <w:color w:val="000000"/>
          <w:sz w:val="26"/>
          <w:szCs w:val="26"/>
        </w:rPr>
      </w:pPr>
      <w:r w:rsidRPr="00B84E03">
        <w:rPr>
          <w:color w:val="000000"/>
          <w:sz w:val="26"/>
          <w:szCs w:val="26"/>
        </w:rPr>
        <w:lastRenderedPageBreak/>
        <w:t>- Fraudar a licitação ou praticar ato fraudulento na execução do contrato;</w:t>
      </w:r>
    </w:p>
    <w:p w14:paraId="6DC540BD" w14:textId="77777777" w:rsidR="00DE5C1D" w:rsidRPr="00B84E03" w:rsidRDefault="00963B3F" w:rsidP="00B84E03">
      <w:pPr>
        <w:widowControl w:val="0"/>
        <w:numPr>
          <w:ilvl w:val="0"/>
          <w:numId w:val="24"/>
        </w:numPr>
        <w:pBdr>
          <w:top w:val="nil"/>
          <w:left w:val="nil"/>
          <w:bottom w:val="nil"/>
          <w:right w:val="nil"/>
          <w:between w:val="nil"/>
        </w:pBdr>
        <w:tabs>
          <w:tab w:val="left" w:pos="175"/>
        </w:tabs>
        <w:spacing w:line="360" w:lineRule="auto"/>
        <w:ind w:left="175" w:hanging="174"/>
        <w:rPr>
          <w:color w:val="000000"/>
          <w:sz w:val="26"/>
          <w:szCs w:val="26"/>
        </w:rPr>
      </w:pPr>
      <w:r w:rsidRPr="00B84E03">
        <w:rPr>
          <w:color w:val="000000"/>
          <w:sz w:val="26"/>
          <w:szCs w:val="26"/>
        </w:rPr>
        <w:t>- Comportar-se de modo inidôneo ou cometer fraude de qualquer natureza;</w:t>
      </w:r>
    </w:p>
    <w:p w14:paraId="43517A10" w14:textId="77777777" w:rsidR="00DE5C1D" w:rsidRPr="00B84E03" w:rsidRDefault="00963B3F" w:rsidP="00B84E03">
      <w:pPr>
        <w:widowControl w:val="0"/>
        <w:numPr>
          <w:ilvl w:val="0"/>
          <w:numId w:val="24"/>
        </w:numPr>
        <w:pBdr>
          <w:top w:val="nil"/>
          <w:left w:val="nil"/>
          <w:bottom w:val="nil"/>
          <w:right w:val="nil"/>
          <w:between w:val="nil"/>
        </w:pBdr>
        <w:tabs>
          <w:tab w:val="left" w:pos="247"/>
        </w:tabs>
        <w:spacing w:before="1" w:line="360" w:lineRule="auto"/>
        <w:ind w:left="247" w:hanging="246"/>
        <w:rPr>
          <w:color w:val="000000"/>
          <w:sz w:val="26"/>
          <w:szCs w:val="26"/>
        </w:rPr>
      </w:pPr>
      <w:r w:rsidRPr="00B84E03">
        <w:rPr>
          <w:color w:val="000000"/>
          <w:sz w:val="26"/>
          <w:szCs w:val="26"/>
        </w:rPr>
        <w:t xml:space="preserve">- </w:t>
      </w:r>
      <w:proofErr w:type="gramStart"/>
      <w:r w:rsidRPr="00B84E03">
        <w:rPr>
          <w:color w:val="000000"/>
          <w:sz w:val="26"/>
          <w:szCs w:val="26"/>
        </w:rPr>
        <w:t>praticar</w:t>
      </w:r>
      <w:proofErr w:type="gramEnd"/>
      <w:r w:rsidRPr="00B84E03">
        <w:rPr>
          <w:color w:val="000000"/>
          <w:sz w:val="26"/>
          <w:szCs w:val="26"/>
        </w:rPr>
        <w:t xml:space="preserve"> atos ilícitos com vistas a frustrar os objetivos da licitação;</w:t>
      </w:r>
    </w:p>
    <w:p w14:paraId="27C484C4" w14:textId="77777777" w:rsidR="00DE5C1D" w:rsidRPr="00B84E03" w:rsidRDefault="00963B3F" w:rsidP="00B84E03">
      <w:pPr>
        <w:widowControl w:val="0"/>
        <w:numPr>
          <w:ilvl w:val="0"/>
          <w:numId w:val="24"/>
        </w:numPr>
        <w:pBdr>
          <w:top w:val="nil"/>
          <w:left w:val="nil"/>
          <w:bottom w:val="nil"/>
          <w:right w:val="nil"/>
          <w:between w:val="nil"/>
        </w:pBdr>
        <w:tabs>
          <w:tab w:val="left" w:pos="315"/>
        </w:tabs>
        <w:spacing w:before="1" w:line="360" w:lineRule="auto"/>
        <w:ind w:left="315" w:hanging="314"/>
        <w:rPr>
          <w:color w:val="000000"/>
          <w:sz w:val="26"/>
          <w:szCs w:val="26"/>
        </w:rPr>
      </w:pPr>
      <w:r w:rsidRPr="00B84E03">
        <w:rPr>
          <w:color w:val="000000"/>
          <w:sz w:val="26"/>
          <w:szCs w:val="26"/>
        </w:rPr>
        <w:t>- Praticar ato lesivo previsto no art. 5º da Lei nº 12.846, de 1º de agosto de 2013.</w:t>
      </w:r>
    </w:p>
    <w:p w14:paraId="39261B96" w14:textId="77777777" w:rsidR="00DE5C1D" w:rsidRPr="00091084" w:rsidRDefault="00963B3F" w:rsidP="00091084">
      <w:pPr>
        <w:pStyle w:val="PargrafodaLista"/>
        <w:widowControl w:val="0"/>
        <w:numPr>
          <w:ilvl w:val="1"/>
          <w:numId w:val="43"/>
        </w:numPr>
        <w:pBdr>
          <w:top w:val="nil"/>
          <w:left w:val="nil"/>
          <w:bottom w:val="nil"/>
          <w:right w:val="nil"/>
          <w:between w:val="nil"/>
        </w:pBdr>
        <w:tabs>
          <w:tab w:val="left" w:pos="490"/>
        </w:tabs>
        <w:spacing w:line="360" w:lineRule="auto"/>
        <w:ind w:left="0" w:right="110" w:firstLine="0"/>
        <w:rPr>
          <w:color w:val="000000"/>
          <w:sz w:val="26"/>
          <w:szCs w:val="26"/>
        </w:rPr>
      </w:pPr>
      <w:r w:rsidRPr="00091084">
        <w:rPr>
          <w:color w:val="000000"/>
          <w:sz w:val="26"/>
          <w:szCs w:val="26"/>
        </w:rPr>
        <w:t>Serão aplicadas ao responsável pelas infrações administrativas previstas nesta Lei as seguintes sanções:</w:t>
      </w:r>
    </w:p>
    <w:p w14:paraId="05FD0ECE" w14:textId="77777777" w:rsidR="00DE5C1D" w:rsidRPr="00B84E03" w:rsidRDefault="00963B3F" w:rsidP="00B84E03">
      <w:pPr>
        <w:widowControl w:val="0"/>
        <w:numPr>
          <w:ilvl w:val="0"/>
          <w:numId w:val="22"/>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Advertência;</w:t>
      </w:r>
    </w:p>
    <w:p w14:paraId="582DA8FC" w14:textId="77777777" w:rsidR="00DE5C1D" w:rsidRPr="00B84E03" w:rsidRDefault="00963B3F" w:rsidP="00B84E03">
      <w:pPr>
        <w:widowControl w:val="0"/>
        <w:numPr>
          <w:ilvl w:val="0"/>
          <w:numId w:val="22"/>
        </w:numPr>
        <w:pBdr>
          <w:top w:val="nil"/>
          <w:left w:val="nil"/>
          <w:bottom w:val="nil"/>
          <w:right w:val="nil"/>
          <w:between w:val="nil"/>
        </w:pBdr>
        <w:tabs>
          <w:tab w:val="left" w:pos="191"/>
        </w:tabs>
        <w:spacing w:before="1" w:line="360" w:lineRule="auto"/>
        <w:ind w:left="191" w:hanging="190"/>
        <w:rPr>
          <w:color w:val="000000"/>
          <w:sz w:val="26"/>
          <w:szCs w:val="26"/>
        </w:rPr>
      </w:pPr>
      <w:r w:rsidRPr="00B84E03">
        <w:rPr>
          <w:color w:val="000000"/>
          <w:sz w:val="26"/>
          <w:szCs w:val="26"/>
        </w:rPr>
        <w:t>- Multa;</w:t>
      </w:r>
    </w:p>
    <w:p w14:paraId="6AB8B591" w14:textId="77777777" w:rsidR="00DE5C1D" w:rsidRPr="00B84E03" w:rsidRDefault="00963B3F" w:rsidP="00B84E03">
      <w:pPr>
        <w:widowControl w:val="0"/>
        <w:numPr>
          <w:ilvl w:val="0"/>
          <w:numId w:val="22"/>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Impedimento de licitar e contratar;</w:t>
      </w:r>
    </w:p>
    <w:p w14:paraId="4B1A7CB4" w14:textId="77777777" w:rsidR="00DE5C1D" w:rsidRPr="00B84E03" w:rsidRDefault="00963B3F" w:rsidP="00B84E03">
      <w:pPr>
        <w:widowControl w:val="0"/>
        <w:numPr>
          <w:ilvl w:val="0"/>
          <w:numId w:val="22"/>
        </w:numPr>
        <w:pBdr>
          <w:top w:val="nil"/>
          <w:left w:val="nil"/>
          <w:bottom w:val="nil"/>
          <w:right w:val="nil"/>
          <w:between w:val="nil"/>
        </w:pBdr>
        <w:tabs>
          <w:tab w:val="left" w:pos="255"/>
        </w:tabs>
        <w:spacing w:before="1" w:line="360" w:lineRule="auto"/>
        <w:ind w:left="255" w:hanging="254"/>
        <w:rPr>
          <w:color w:val="000000"/>
          <w:sz w:val="26"/>
          <w:szCs w:val="26"/>
        </w:rPr>
      </w:pPr>
      <w:r w:rsidRPr="00B84E03">
        <w:rPr>
          <w:color w:val="000000"/>
          <w:sz w:val="26"/>
          <w:szCs w:val="26"/>
        </w:rPr>
        <w:t>- Declaração de inidoneidade para licitar ou contratar.</w:t>
      </w:r>
    </w:p>
    <w:p w14:paraId="522ED6FD" w14:textId="77777777" w:rsidR="00DE5C1D" w:rsidRPr="00B84E03" w:rsidRDefault="00963B3F" w:rsidP="00B84E03">
      <w:pPr>
        <w:widowControl w:val="0"/>
        <w:pBdr>
          <w:top w:val="nil"/>
          <w:left w:val="nil"/>
          <w:bottom w:val="nil"/>
          <w:right w:val="nil"/>
          <w:between w:val="nil"/>
        </w:pBdr>
        <w:tabs>
          <w:tab w:val="left" w:pos="667"/>
        </w:tabs>
        <w:spacing w:before="256" w:line="360" w:lineRule="auto"/>
        <w:rPr>
          <w:color w:val="000000"/>
          <w:sz w:val="26"/>
          <w:szCs w:val="26"/>
        </w:rPr>
      </w:pPr>
      <w:r w:rsidRPr="00B84E03">
        <w:rPr>
          <w:color w:val="000000"/>
          <w:sz w:val="26"/>
          <w:szCs w:val="26"/>
        </w:rPr>
        <w:t>11.</w:t>
      </w:r>
      <w:r w:rsidR="00091084">
        <w:rPr>
          <w:color w:val="000000"/>
          <w:sz w:val="26"/>
          <w:szCs w:val="26"/>
        </w:rPr>
        <w:t>3</w:t>
      </w:r>
      <w:r w:rsidRPr="00B84E03">
        <w:rPr>
          <w:color w:val="000000"/>
          <w:sz w:val="26"/>
          <w:szCs w:val="26"/>
        </w:rPr>
        <w:t>-Na aplicação das sanções serão considerados:</w:t>
      </w:r>
    </w:p>
    <w:p w14:paraId="69FA7A54" w14:textId="77777777" w:rsidR="00DE5C1D" w:rsidRPr="00B84E03" w:rsidRDefault="00963B3F" w:rsidP="00B84E03">
      <w:pPr>
        <w:widowControl w:val="0"/>
        <w:numPr>
          <w:ilvl w:val="0"/>
          <w:numId w:val="21"/>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a natureza e a gravidade da infração cometida;</w:t>
      </w:r>
    </w:p>
    <w:p w14:paraId="4933E13A" w14:textId="77777777" w:rsidR="00DE5C1D" w:rsidRPr="00B84E03" w:rsidRDefault="00963B3F" w:rsidP="00B84E03">
      <w:pPr>
        <w:widowControl w:val="0"/>
        <w:numPr>
          <w:ilvl w:val="0"/>
          <w:numId w:val="21"/>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xml:space="preserve">- </w:t>
      </w:r>
      <w:proofErr w:type="gramStart"/>
      <w:r w:rsidRPr="00B84E03">
        <w:rPr>
          <w:color w:val="000000"/>
          <w:sz w:val="26"/>
          <w:szCs w:val="26"/>
        </w:rPr>
        <w:t>as</w:t>
      </w:r>
      <w:proofErr w:type="gramEnd"/>
      <w:r w:rsidRPr="00B84E03">
        <w:rPr>
          <w:color w:val="000000"/>
          <w:sz w:val="26"/>
          <w:szCs w:val="26"/>
        </w:rPr>
        <w:t xml:space="preserve"> peculiaridades do caso concreto;</w:t>
      </w:r>
    </w:p>
    <w:p w14:paraId="66543972" w14:textId="77777777" w:rsidR="00DE5C1D" w:rsidRPr="00B84E03" w:rsidRDefault="00963B3F" w:rsidP="00B84E03">
      <w:pPr>
        <w:widowControl w:val="0"/>
        <w:numPr>
          <w:ilvl w:val="0"/>
          <w:numId w:val="21"/>
        </w:numPr>
        <w:pBdr>
          <w:top w:val="nil"/>
          <w:left w:val="nil"/>
          <w:bottom w:val="nil"/>
          <w:right w:val="nil"/>
          <w:between w:val="nil"/>
        </w:pBdr>
        <w:tabs>
          <w:tab w:val="left" w:pos="263"/>
        </w:tabs>
        <w:spacing w:before="2" w:line="360" w:lineRule="auto"/>
        <w:ind w:left="263" w:hanging="262"/>
        <w:rPr>
          <w:color w:val="000000"/>
          <w:sz w:val="26"/>
          <w:szCs w:val="26"/>
        </w:rPr>
      </w:pPr>
      <w:r w:rsidRPr="00B84E03">
        <w:rPr>
          <w:color w:val="000000"/>
          <w:sz w:val="26"/>
          <w:szCs w:val="26"/>
        </w:rPr>
        <w:t xml:space="preserve">- </w:t>
      </w:r>
      <w:proofErr w:type="gramStart"/>
      <w:r w:rsidRPr="00B84E03">
        <w:rPr>
          <w:color w:val="000000"/>
          <w:sz w:val="26"/>
          <w:szCs w:val="26"/>
        </w:rPr>
        <w:t>as</w:t>
      </w:r>
      <w:proofErr w:type="gramEnd"/>
      <w:r w:rsidRPr="00B84E03">
        <w:rPr>
          <w:color w:val="000000"/>
          <w:sz w:val="26"/>
          <w:szCs w:val="26"/>
        </w:rPr>
        <w:t xml:space="preserve"> circunstâncias agravantes ou atenuantes;</w:t>
      </w:r>
    </w:p>
    <w:p w14:paraId="482CC047" w14:textId="77777777" w:rsidR="00DE5C1D" w:rsidRPr="00B84E03" w:rsidRDefault="00963B3F" w:rsidP="00B84E03">
      <w:pPr>
        <w:widowControl w:val="0"/>
        <w:numPr>
          <w:ilvl w:val="0"/>
          <w:numId w:val="21"/>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xml:space="preserve">- </w:t>
      </w:r>
      <w:proofErr w:type="gramStart"/>
      <w:r w:rsidRPr="00B84E03">
        <w:rPr>
          <w:color w:val="000000"/>
          <w:sz w:val="26"/>
          <w:szCs w:val="26"/>
        </w:rPr>
        <w:t>os</w:t>
      </w:r>
      <w:proofErr w:type="gramEnd"/>
      <w:r w:rsidRPr="00B84E03">
        <w:rPr>
          <w:color w:val="000000"/>
          <w:sz w:val="26"/>
          <w:szCs w:val="26"/>
        </w:rPr>
        <w:t xml:space="preserve"> danos que dela provierem para a Administração Pública;</w:t>
      </w:r>
    </w:p>
    <w:p w14:paraId="77D932EA" w14:textId="77777777" w:rsidR="00DE5C1D" w:rsidRPr="00B84E03" w:rsidRDefault="00963B3F" w:rsidP="00B84E03">
      <w:pPr>
        <w:widowControl w:val="0"/>
        <w:numPr>
          <w:ilvl w:val="0"/>
          <w:numId w:val="21"/>
        </w:numPr>
        <w:pBdr>
          <w:top w:val="nil"/>
          <w:left w:val="nil"/>
          <w:bottom w:val="nil"/>
          <w:right w:val="nil"/>
          <w:between w:val="nil"/>
        </w:pBdr>
        <w:tabs>
          <w:tab w:val="left" w:pos="257"/>
        </w:tabs>
        <w:spacing w:before="1" w:line="360" w:lineRule="auto"/>
        <w:ind w:left="1" w:right="110" w:firstLine="0"/>
        <w:rPr>
          <w:color w:val="000000"/>
          <w:sz w:val="26"/>
          <w:szCs w:val="26"/>
        </w:rPr>
      </w:pPr>
      <w:r w:rsidRPr="00B84E03">
        <w:rPr>
          <w:color w:val="000000"/>
          <w:sz w:val="26"/>
          <w:szCs w:val="26"/>
        </w:rPr>
        <w:t xml:space="preserve">- </w:t>
      </w:r>
      <w:proofErr w:type="gramStart"/>
      <w:r w:rsidRPr="00B84E03">
        <w:rPr>
          <w:color w:val="000000"/>
          <w:sz w:val="26"/>
          <w:szCs w:val="26"/>
        </w:rPr>
        <w:t>a</w:t>
      </w:r>
      <w:proofErr w:type="gramEnd"/>
      <w:r w:rsidRPr="00B84E03">
        <w:rPr>
          <w:color w:val="000000"/>
          <w:sz w:val="26"/>
          <w:szCs w:val="26"/>
        </w:rPr>
        <w:t xml:space="preserve"> implantação ou o aperfeiçoamento de programa de integridade, conforme normas e orientações dos órgãos de controle.</w:t>
      </w:r>
    </w:p>
    <w:p w14:paraId="62833404" w14:textId="77777777" w:rsidR="00DE5C1D" w:rsidRPr="00B84E03" w:rsidRDefault="00091084" w:rsidP="00B84E03">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t>11.4</w:t>
      </w:r>
      <w:r w:rsidR="00963B3F" w:rsidRPr="00B84E03">
        <w:rPr>
          <w:color w:val="000000"/>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5E6F64C7"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727A12A3" w14:textId="77777777" w:rsidR="00DE5C1D" w:rsidRPr="00B84E03" w:rsidRDefault="00091084" w:rsidP="00B84E03">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t>11.5</w:t>
      </w:r>
      <w:r w:rsidR="00963B3F" w:rsidRPr="00B84E03">
        <w:rPr>
          <w:color w:val="000000"/>
          <w:sz w:val="26"/>
          <w:szCs w:val="26"/>
        </w:rPr>
        <w:t xml:space="preserve">-A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w:t>
      </w:r>
      <w:r w:rsidR="00963B3F" w:rsidRPr="00B84E03">
        <w:rPr>
          <w:color w:val="000000"/>
          <w:sz w:val="26"/>
          <w:szCs w:val="26"/>
        </w:rPr>
        <w:lastRenderedPageBreak/>
        <w:t>das infrações administrativas previstas no art. 155 da lei 14.33/2021.</w:t>
      </w:r>
    </w:p>
    <w:p w14:paraId="5029EA14"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7305ECA3" w14:textId="77777777" w:rsidR="00DE5C1D" w:rsidRPr="00B84E03" w:rsidRDefault="00091084" w:rsidP="00B84E03">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11.6</w:t>
      </w:r>
      <w:r w:rsidR="00963B3F" w:rsidRPr="00B84E03">
        <w:rPr>
          <w:color w:val="000000"/>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5540E38"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44B24E7D" w14:textId="77777777" w:rsidR="00DE5C1D" w:rsidRPr="00B84E03" w:rsidRDefault="00091084" w:rsidP="00B84E03">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11.7</w:t>
      </w:r>
      <w:r w:rsidR="00963B3F" w:rsidRPr="00B84E03">
        <w:rPr>
          <w:color w:val="000000"/>
          <w:sz w:val="26"/>
          <w:szCs w:val="26"/>
        </w:rP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14:paraId="0779EA94" w14:textId="77777777" w:rsidR="00DE5C1D" w:rsidRPr="00B84E03" w:rsidRDefault="00963B3F" w:rsidP="00B84E03">
      <w:pPr>
        <w:spacing w:line="360" w:lineRule="auto"/>
        <w:ind w:right="137"/>
        <w:jc w:val="right"/>
        <w:rPr>
          <w:sz w:val="26"/>
          <w:szCs w:val="26"/>
        </w:rPr>
      </w:pPr>
      <w:r w:rsidRPr="00B84E03">
        <w:rPr>
          <w:sz w:val="26"/>
          <w:szCs w:val="26"/>
        </w:rPr>
        <w:t>14</w:t>
      </w:r>
    </w:p>
    <w:p w14:paraId="6B28E915" w14:textId="77777777" w:rsidR="00DE5C1D" w:rsidRPr="00B84E03" w:rsidRDefault="00963B3F" w:rsidP="00B84E03">
      <w:pPr>
        <w:widowControl w:val="0"/>
        <w:pBdr>
          <w:top w:val="nil"/>
          <w:left w:val="nil"/>
          <w:bottom w:val="nil"/>
          <w:right w:val="nil"/>
          <w:between w:val="nil"/>
        </w:pBdr>
        <w:tabs>
          <w:tab w:val="left" w:pos="669"/>
        </w:tabs>
        <w:spacing w:line="360" w:lineRule="auto"/>
        <w:ind w:right="107"/>
        <w:rPr>
          <w:color w:val="000000"/>
          <w:sz w:val="26"/>
          <w:szCs w:val="26"/>
        </w:rPr>
      </w:pPr>
      <w:r w:rsidRPr="00B84E03">
        <w:rPr>
          <w:color w:val="000000"/>
          <w:sz w:val="26"/>
          <w:szCs w:val="26"/>
        </w:rPr>
        <w:t>11.</w:t>
      </w:r>
      <w:r w:rsidR="00091084">
        <w:rPr>
          <w:color w:val="000000"/>
          <w:sz w:val="26"/>
          <w:szCs w:val="26"/>
        </w:rPr>
        <w:t>8</w:t>
      </w:r>
      <w:r w:rsidRPr="00B84E03">
        <w:rPr>
          <w:color w:val="000000"/>
          <w:sz w:val="26"/>
          <w:szCs w:val="26"/>
        </w:rPr>
        <w:t>-A sanção estabelecida no inciso IV do caput do artigo 156 da lei 14.33/2021 será precedida de análise jurídica e observará as seguintes regras:</w:t>
      </w:r>
    </w:p>
    <w:p w14:paraId="1B82C91C" w14:textId="77777777" w:rsidR="00DE5C1D" w:rsidRPr="00B84E03" w:rsidRDefault="00963B3F" w:rsidP="00B84E03">
      <w:pPr>
        <w:widowControl w:val="0"/>
        <w:numPr>
          <w:ilvl w:val="0"/>
          <w:numId w:val="20"/>
        </w:numPr>
        <w:pBdr>
          <w:top w:val="nil"/>
          <w:left w:val="nil"/>
          <w:bottom w:val="nil"/>
          <w:right w:val="nil"/>
          <w:between w:val="nil"/>
        </w:pBdr>
        <w:tabs>
          <w:tab w:val="left" w:pos="140"/>
        </w:tabs>
        <w:spacing w:before="1" w:line="360" w:lineRule="auto"/>
        <w:ind w:right="109" w:firstLine="0"/>
        <w:rPr>
          <w:color w:val="000000"/>
          <w:sz w:val="26"/>
          <w:szCs w:val="26"/>
        </w:rPr>
      </w:pPr>
      <w:r w:rsidRPr="00B84E03">
        <w:rPr>
          <w:color w:val="000000"/>
          <w:sz w:val="26"/>
          <w:szCs w:val="26"/>
        </w:rPr>
        <w:t xml:space="preserve">- </w:t>
      </w:r>
      <w:proofErr w:type="gramStart"/>
      <w:r w:rsidRPr="00B84E03">
        <w:rPr>
          <w:color w:val="000000"/>
          <w:sz w:val="26"/>
          <w:szCs w:val="26"/>
        </w:rPr>
        <w:t>quando</w:t>
      </w:r>
      <w:proofErr w:type="gramEnd"/>
      <w:r w:rsidRPr="00B84E03">
        <w:rPr>
          <w:color w:val="000000"/>
          <w:sz w:val="26"/>
          <w:szCs w:val="26"/>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entidade;</w:t>
      </w:r>
    </w:p>
    <w:p w14:paraId="036A0207" w14:textId="77777777" w:rsidR="00DE5C1D" w:rsidRPr="00B84E03" w:rsidRDefault="00963B3F" w:rsidP="00B84E03">
      <w:pPr>
        <w:widowControl w:val="0"/>
        <w:numPr>
          <w:ilvl w:val="0"/>
          <w:numId w:val="20"/>
        </w:numPr>
        <w:pBdr>
          <w:top w:val="nil"/>
          <w:left w:val="nil"/>
          <w:bottom w:val="nil"/>
          <w:right w:val="nil"/>
          <w:between w:val="nil"/>
        </w:pBdr>
        <w:tabs>
          <w:tab w:val="left" w:pos="196"/>
        </w:tabs>
        <w:spacing w:line="360" w:lineRule="auto"/>
        <w:ind w:right="107" w:firstLine="0"/>
        <w:rPr>
          <w:color w:val="000000"/>
          <w:sz w:val="26"/>
          <w:szCs w:val="26"/>
        </w:rPr>
      </w:pPr>
      <w:r w:rsidRPr="00B84E03">
        <w:rPr>
          <w:color w:val="000000"/>
          <w:sz w:val="26"/>
          <w:szCs w:val="26"/>
        </w:rPr>
        <w:t xml:space="preserve">- </w:t>
      </w:r>
      <w:proofErr w:type="gramStart"/>
      <w:r w:rsidRPr="00B84E03">
        <w:rPr>
          <w:color w:val="000000"/>
          <w:sz w:val="26"/>
          <w:szCs w:val="26"/>
        </w:rPr>
        <w:t>quando</w:t>
      </w:r>
      <w:proofErr w:type="gramEnd"/>
      <w:r w:rsidRPr="00B84E03">
        <w:rPr>
          <w:color w:val="000000"/>
          <w:sz w:val="26"/>
          <w:szCs w:val="26"/>
        </w:rPr>
        <w:t xml:space="preserve"> aplicada por órgãos dos Poderes Legislativo e Judiciário, pelo Ministério Público e pela Defensoria Pública no desempenho da função administrativa, será de competência exclusiva de autoridade de nível hierárquico equivalente às autoridades </w:t>
      </w:r>
      <w:r w:rsidRPr="00B84E03">
        <w:rPr>
          <w:color w:val="000000"/>
          <w:sz w:val="26"/>
          <w:szCs w:val="26"/>
        </w:rPr>
        <w:lastRenderedPageBreak/>
        <w:t>referidas no inciso I deste parágrafo, na forma de regulamento.</w:t>
      </w:r>
    </w:p>
    <w:p w14:paraId="14DC8BA1"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6BE56518" w14:textId="77777777" w:rsidR="00DE5C1D" w:rsidRPr="00B84E03" w:rsidRDefault="00091084" w:rsidP="00B84E03">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11.9</w:t>
      </w:r>
      <w:r w:rsidR="00963B3F" w:rsidRPr="00B84E03">
        <w:rPr>
          <w:color w:val="000000"/>
          <w:sz w:val="26"/>
          <w:szCs w:val="26"/>
        </w:rPr>
        <w:t>-As sanções previstas nos incisos I, III e IV do caput do artigo 156 da lei 14.33/2021 poderão ser aplicadas cumulativamente com a prevista no inciso II do caput do artigo 156 da lei 14.33/2021.</w:t>
      </w:r>
    </w:p>
    <w:p w14:paraId="5A64401B" w14:textId="77777777" w:rsidR="00DE5C1D" w:rsidRPr="00B84E03" w:rsidRDefault="00963B3F" w:rsidP="00B84E03">
      <w:pPr>
        <w:widowControl w:val="0"/>
        <w:pBdr>
          <w:top w:val="nil"/>
          <w:left w:val="nil"/>
          <w:bottom w:val="nil"/>
          <w:right w:val="nil"/>
          <w:between w:val="nil"/>
        </w:pBdr>
        <w:tabs>
          <w:tab w:val="left" w:pos="697"/>
        </w:tabs>
        <w:spacing w:before="257" w:line="360" w:lineRule="auto"/>
        <w:ind w:left="1" w:right="108"/>
        <w:rPr>
          <w:color w:val="000000"/>
          <w:sz w:val="26"/>
          <w:szCs w:val="26"/>
        </w:rPr>
      </w:pPr>
      <w:r w:rsidRPr="00B84E03">
        <w:rPr>
          <w:color w:val="000000"/>
          <w:sz w:val="26"/>
          <w:szCs w:val="26"/>
        </w:rPr>
        <w:t>11.</w:t>
      </w:r>
      <w:r w:rsidR="00091084">
        <w:rPr>
          <w:color w:val="000000"/>
          <w:sz w:val="26"/>
          <w:szCs w:val="26"/>
        </w:rPr>
        <w:t>10</w:t>
      </w:r>
      <w:r w:rsidRPr="00B84E03">
        <w:rPr>
          <w:color w:val="000000"/>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FC2559"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2E31A37F" w14:textId="77777777" w:rsidR="00DE5C1D" w:rsidRPr="00B84E03" w:rsidRDefault="00963B3F" w:rsidP="00B84E03">
      <w:pPr>
        <w:widowControl w:val="0"/>
        <w:pBdr>
          <w:top w:val="nil"/>
          <w:left w:val="nil"/>
          <w:bottom w:val="nil"/>
          <w:right w:val="nil"/>
          <w:between w:val="nil"/>
        </w:pBdr>
        <w:tabs>
          <w:tab w:val="left" w:pos="676"/>
        </w:tabs>
        <w:spacing w:line="360" w:lineRule="auto"/>
        <w:ind w:left="1" w:right="112"/>
        <w:rPr>
          <w:color w:val="000000"/>
          <w:sz w:val="26"/>
          <w:szCs w:val="26"/>
        </w:rPr>
      </w:pPr>
      <w:r w:rsidRPr="00B84E03">
        <w:rPr>
          <w:color w:val="000000"/>
          <w:sz w:val="26"/>
          <w:szCs w:val="26"/>
        </w:rPr>
        <w:t>11.1</w:t>
      </w:r>
      <w:r w:rsidR="00091084">
        <w:rPr>
          <w:color w:val="000000"/>
          <w:sz w:val="26"/>
          <w:szCs w:val="26"/>
        </w:rPr>
        <w:t>1</w:t>
      </w:r>
      <w:r w:rsidRPr="00B84E03">
        <w:rPr>
          <w:color w:val="000000"/>
          <w:sz w:val="26"/>
          <w:szCs w:val="26"/>
        </w:rPr>
        <w:t>-A aplicação das sanções previstas no caput do artigo 156 da lei 14.33/2021 não exclui, em hipótese alguma, a obrigação de reparação integral do dano causado à Administração Pública.</w:t>
      </w:r>
    </w:p>
    <w:p w14:paraId="415A02A6" w14:textId="77777777" w:rsidR="00DE5C1D" w:rsidRPr="00B84E03" w:rsidRDefault="00963B3F" w:rsidP="00B84E03">
      <w:pPr>
        <w:widowControl w:val="0"/>
        <w:pBdr>
          <w:top w:val="nil"/>
          <w:left w:val="nil"/>
          <w:bottom w:val="nil"/>
          <w:right w:val="nil"/>
          <w:between w:val="nil"/>
        </w:pBdr>
        <w:tabs>
          <w:tab w:val="left" w:pos="521"/>
        </w:tabs>
        <w:spacing w:before="257" w:line="360" w:lineRule="auto"/>
        <w:ind w:left="1" w:right="111"/>
        <w:rPr>
          <w:color w:val="000000"/>
          <w:sz w:val="26"/>
          <w:szCs w:val="26"/>
        </w:rPr>
      </w:pPr>
      <w:r w:rsidRPr="00B84E03">
        <w:rPr>
          <w:color w:val="000000"/>
          <w:sz w:val="26"/>
          <w:szCs w:val="26"/>
        </w:rPr>
        <w:t>11.1</w:t>
      </w:r>
      <w:r w:rsidR="00091084">
        <w:rPr>
          <w:color w:val="000000"/>
          <w:sz w:val="26"/>
          <w:szCs w:val="26"/>
        </w:rPr>
        <w:t>2</w:t>
      </w:r>
      <w:r w:rsidRPr="00B84E03">
        <w:rPr>
          <w:color w:val="000000"/>
          <w:sz w:val="26"/>
          <w:szCs w:val="26"/>
        </w:rPr>
        <w:t>-Na aplicação da sanção prevista no inciso II do caput do art. 156 da Lei 14.133/2021, será facultada a defesa do interessado no prazo de 15 (quinze) dias úteis, contado da data de sua intimação.</w:t>
      </w:r>
    </w:p>
    <w:p w14:paraId="35246708"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509177BF" w14:textId="77777777" w:rsidR="00DE5C1D" w:rsidRPr="00B84E03" w:rsidRDefault="00091084" w:rsidP="00B84E03">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t>11.13</w:t>
      </w:r>
      <w:r w:rsidR="00963B3F" w:rsidRPr="00B84E03">
        <w:rPr>
          <w:color w:val="000000"/>
          <w:sz w:val="26"/>
          <w:szCs w:val="26"/>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7ABAC0E"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0FF494D8" w14:textId="77777777" w:rsidR="00DE5C1D" w:rsidRPr="00B84E03" w:rsidRDefault="00091084" w:rsidP="00B84E03">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t>11.14</w:t>
      </w:r>
      <w:r w:rsidR="00963B3F" w:rsidRPr="00B84E03">
        <w:rPr>
          <w:color w:val="000000"/>
          <w:sz w:val="26"/>
          <w:szCs w:val="26"/>
        </w:rPr>
        <w:t xml:space="preserve">-Em órgão ou entidade da Administração Pública cujo quadro funcional não </w:t>
      </w:r>
      <w:r w:rsidR="00963B3F" w:rsidRPr="00B84E03">
        <w:rPr>
          <w:color w:val="000000"/>
          <w:sz w:val="26"/>
          <w:szCs w:val="26"/>
        </w:rPr>
        <w:lastRenderedPageBreak/>
        <w:t>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34FECA68"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2DA7CA81" w14:textId="77777777" w:rsidR="00DE5C1D" w:rsidRPr="00B84E03" w:rsidRDefault="00963B3F" w:rsidP="00B84E03">
      <w:pPr>
        <w:widowControl w:val="0"/>
        <w:pBdr>
          <w:top w:val="nil"/>
          <w:left w:val="nil"/>
          <w:bottom w:val="nil"/>
          <w:right w:val="nil"/>
          <w:between w:val="nil"/>
        </w:pBdr>
        <w:tabs>
          <w:tab w:val="left" w:pos="662"/>
        </w:tabs>
        <w:spacing w:line="360" w:lineRule="auto"/>
        <w:ind w:left="1" w:right="105"/>
        <w:rPr>
          <w:color w:val="000000"/>
          <w:sz w:val="26"/>
          <w:szCs w:val="26"/>
        </w:rPr>
      </w:pPr>
      <w:r w:rsidRPr="00B84E03">
        <w:rPr>
          <w:color w:val="000000"/>
          <w:sz w:val="26"/>
          <w:szCs w:val="26"/>
        </w:rPr>
        <w:t>11.1</w:t>
      </w:r>
      <w:r w:rsidR="00091084">
        <w:rPr>
          <w:color w:val="000000"/>
          <w:sz w:val="26"/>
          <w:szCs w:val="26"/>
        </w:rPr>
        <w:t>5</w:t>
      </w:r>
      <w:r w:rsidRPr="00B84E03">
        <w:rPr>
          <w:color w:val="000000"/>
          <w:sz w:val="26"/>
          <w:szCs w:val="26"/>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9107EB9"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28DA3A1A" w14:textId="77777777" w:rsidR="00DE5C1D" w:rsidRPr="00B84E03" w:rsidRDefault="00963B3F" w:rsidP="00B84E03">
      <w:pPr>
        <w:widowControl w:val="0"/>
        <w:pBdr>
          <w:top w:val="nil"/>
          <w:left w:val="nil"/>
          <w:bottom w:val="nil"/>
          <w:right w:val="nil"/>
          <w:between w:val="nil"/>
        </w:pBdr>
        <w:tabs>
          <w:tab w:val="left" w:pos="774"/>
        </w:tabs>
        <w:spacing w:line="360" w:lineRule="auto"/>
        <w:ind w:left="1" w:right="111"/>
        <w:rPr>
          <w:color w:val="000000"/>
          <w:sz w:val="26"/>
          <w:szCs w:val="26"/>
        </w:rPr>
      </w:pPr>
      <w:r w:rsidRPr="00B84E03">
        <w:rPr>
          <w:color w:val="000000"/>
          <w:sz w:val="26"/>
          <w:szCs w:val="26"/>
        </w:rPr>
        <w:t>11.1</w:t>
      </w:r>
      <w:r w:rsidR="00091084">
        <w:rPr>
          <w:color w:val="000000"/>
          <w:sz w:val="26"/>
          <w:szCs w:val="26"/>
        </w:rPr>
        <w:t>6</w:t>
      </w:r>
      <w:r w:rsidRPr="00B84E03">
        <w:rPr>
          <w:color w:val="000000"/>
          <w:sz w:val="26"/>
          <w:szCs w:val="26"/>
        </w:rPr>
        <w:t>-Serão indeferidas pela comissão, mediante decisão fundamentada, provas ilícitas, impertinentes, desnecessárias, protelatórias ou intempestivas.</w:t>
      </w:r>
    </w:p>
    <w:p w14:paraId="56F3C871" w14:textId="77777777" w:rsidR="00DE5C1D" w:rsidRPr="00B84E03" w:rsidRDefault="00DE5C1D" w:rsidP="00B84E03">
      <w:pPr>
        <w:pBdr>
          <w:top w:val="nil"/>
          <w:left w:val="nil"/>
          <w:bottom w:val="nil"/>
          <w:right w:val="nil"/>
          <w:between w:val="nil"/>
        </w:pBdr>
        <w:spacing w:before="2" w:after="140" w:line="360" w:lineRule="auto"/>
        <w:rPr>
          <w:color w:val="000000"/>
          <w:sz w:val="26"/>
          <w:szCs w:val="26"/>
        </w:rPr>
      </w:pPr>
    </w:p>
    <w:p w14:paraId="615D7E73" w14:textId="77777777" w:rsidR="00DE5C1D" w:rsidRPr="00B84E03" w:rsidRDefault="00963B3F" w:rsidP="00B84E03">
      <w:pPr>
        <w:widowControl w:val="0"/>
        <w:pBdr>
          <w:top w:val="nil"/>
          <w:left w:val="nil"/>
          <w:bottom w:val="nil"/>
          <w:right w:val="nil"/>
          <w:between w:val="nil"/>
        </w:pBdr>
        <w:tabs>
          <w:tab w:val="left" w:pos="659"/>
        </w:tabs>
        <w:spacing w:line="360" w:lineRule="auto"/>
        <w:ind w:left="1" w:right="109"/>
        <w:rPr>
          <w:color w:val="000000"/>
          <w:sz w:val="26"/>
          <w:szCs w:val="26"/>
        </w:rPr>
      </w:pPr>
      <w:r w:rsidRPr="00B84E03">
        <w:rPr>
          <w:color w:val="000000"/>
          <w:sz w:val="26"/>
          <w:szCs w:val="26"/>
        </w:rPr>
        <w:t>11.1</w:t>
      </w:r>
      <w:r w:rsidR="00091084">
        <w:rPr>
          <w:color w:val="000000"/>
          <w:sz w:val="26"/>
          <w:szCs w:val="26"/>
        </w:rPr>
        <w:t>7</w:t>
      </w:r>
      <w:r w:rsidRPr="00B84E03">
        <w:rPr>
          <w:color w:val="000000"/>
          <w:sz w:val="26"/>
          <w:szCs w:val="26"/>
        </w:rPr>
        <w:t>-A prescrição ocorrerá em 5 (cinco) anos, contados da ciência da infração pela Administração, e será:</w:t>
      </w:r>
    </w:p>
    <w:p w14:paraId="5AC8F517" w14:textId="77777777" w:rsidR="00DE5C1D" w:rsidRPr="00B84E03" w:rsidRDefault="00963B3F" w:rsidP="00B84E03">
      <w:pPr>
        <w:widowControl w:val="0"/>
        <w:numPr>
          <w:ilvl w:val="0"/>
          <w:numId w:val="19"/>
        </w:numPr>
        <w:pBdr>
          <w:top w:val="nil"/>
          <w:left w:val="nil"/>
          <w:bottom w:val="nil"/>
          <w:right w:val="nil"/>
          <w:between w:val="nil"/>
        </w:pBdr>
        <w:tabs>
          <w:tab w:val="left" w:pos="137"/>
        </w:tabs>
        <w:spacing w:line="360" w:lineRule="auto"/>
        <w:ind w:right="112" w:firstLine="0"/>
        <w:rPr>
          <w:color w:val="000000"/>
          <w:sz w:val="26"/>
          <w:szCs w:val="26"/>
        </w:rPr>
      </w:pPr>
      <w:r w:rsidRPr="00B84E03">
        <w:rPr>
          <w:color w:val="000000"/>
          <w:sz w:val="26"/>
          <w:szCs w:val="26"/>
        </w:rPr>
        <w:t xml:space="preserve">- </w:t>
      </w:r>
      <w:proofErr w:type="gramStart"/>
      <w:r w:rsidRPr="00B84E03">
        <w:rPr>
          <w:color w:val="000000"/>
          <w:sz w:val="26"/>
          <w:szCs w:val="26"/>
        </w:rPr>
        <w:t>interrompida</w:t>
      </w:r>
      <w:proofErr w:type="gramEnd"/>
      <w:r w:rsidRPr="00B84E03">
        <w:rPr>
          <w:color w:val="000000"/>
          <w:sz w:val="26"/>
          <w:szCs w:val="26"/>
        </w:rPr>
        <w:t xml:space="preserve"> pela instauração do processo de responsabilização a que se refere o caput deste artigo;</w:t>
      </w:r>
    </w:p>
    <w:p w14:paraId="6A6F6219" w14:textId="77777777" w:rsidR="00DE5C1D" w:rsidRPr="00B84E03" w:rsidRDefault="00963B3F" w:rsidP="00B84E03">
      <w:pPr>
        <w:widowControl w:val="0"/>
        <w:numPr>
          <w:ilvl w:val="0"/>
          <w:numId w:val="19"/>
        </w:numPr>
        <w:pBdr>
          <w:top w:val="nil"/>
          <w:left w:val="nil"/>
          <w:bottom w:val="nil"/>
          <w:right w:val="nil"/>
          <w:between w:val="nil"/>
        </w:pBdr>
        <w:tabs>
          <w:tab w:val="left" w:pos="201"/>
        </w:tabs>
        <w:spacing w:line="360" w:lineRule="auto"/>
        <w:ind w:right="109" w:firstLine="0"/>
        <w:rPr>
          <w:color w:val="000000"/>
          <w:sz w:val="26"/>
          <w:szCs w:val="26"/>
        </w:rPr>
      </w:pPr>
      <w:r w:rsidRPr="00B84E03">
        <w:rPr>
          <w:color w:val="000000"/>
          <w:sz w:val="26"/>
          <w:szCs w:val="26"/>
        </w:rPr>
        <w:t xml:space="preserve">- </w:t>
      </w:r>
      <w:proofErr w:type="gramStart"/>
      <w:r w:rsidRPr="00B84E03">
        <w:rPr>
          <w:color w:val="000000"/>
          <w:sz w:val="26"/>
          <w:szCs w:val="26"/>
        </w:rPr>
        <w:t>suspensa</w:t>
      </w:r>
      <w:proofErr w:type="gramEnd"/>
      <w:r w:rsidRPr="00B84E03">
        <w:rPr>
          <w:color w:val="000000"/>
          <w:sz w:val="26"/>
          <w:szCs w:val="26"/>
        </w:rPr>
        <w:t xml:space="preserve"> pela celebração de acordo de leniência previsto na Lei nº 12.846, de 1º de agosto de 2013;</w:t>
      </w:r>
    </w:p>
    <w:p w14:paraId="4E1344C1" w14:textId="77777777" w:rsidR="00DE5C1D" w:rsidRPr="00B84E03" w:rsidRDefault="00DE5C1D" w:rsidP="00B84E03">
      <w:pPr>
        <w:pBdr>
          <w:top w:val="nil"/>
          <w:left w:val="nil"/>
          <w:bottom w:val="nil"/>
          <w:right w:val="nil"/>
          <w:between w:val="nil"/>
        </w:pBdr>
        <w:spacing w:before="109" w:after="140" w:line="360" w:lineRule="auto"/>
        <w:rPr>
          <w:color w:val="000000"/>
          <w:sz w:val="26"/>
          <w:szCs w:val="26"/>
        </w:rPr>
      </w:pPr>
    </w:p>
    <w:p w14:paraId="54417AA0" w14:textId="77777777" w:rsidR="00DE5C1D" w:rsidRPr="00B84E03" w:rsidRDefault="00963B3F" w:rsidP="00B84E03">
      <w:pPr>
        <w:widowControl w:val="0"/>
        <w:numPr>
          <w:ilvl w:val="0"/>
          <w:numId w:val="19"/>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xml:space="preserve">- </w:t>
      </w:r>
      <w:proofErr w:type="gramStart"/>
      <w:r w:rsidRPr="00B84E03">
        <w:rPr>
          <w:color w:val="000000"/>
          <w:sz w:val="26"/>
          <w:szCs w:val="26"/>
        </w:rPr>
        <w:t>suspensa</w:t>
      </w:r>
      <w:proofErr w:type="gramEnd"/>
      <w:r w:rsidRPr="00B84E03">
        <w:rPr>
          <w:color w:val="000000"/>
          <w:sz w:val="26"/>
          <w:szCs w:val="26"/>
        </w:rPr>
        <w:t xml:space="preserve"> por decisão judicial que </w:t>
      </w:r>
      <w:r w:rsidRPr="00B84E03">
        <w:rPr>
          <w:sz w:val="26"/>
          <w:szCs w:val="26"/>
        </w:rPr>
        <w:t>inviabiliza</w:t>
      </w:r>
      <w:r w:rsidRPr="00B84E03">
        <w:rPr>
          <w:color w:val="000000"/>
          <w:sz w:val="26"/>
          <w:szCs w:val="26"/>
        </w:rPr>
        <w:t xml:space="preserve"> a conclusão da apuração administrativa.</w:t>
      </w:r>
    </w:p>
    <w:p w14:paraId="6F0A3625"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75CC2A77" w14:textId="77777777" w:rsidR="00DE5C1D" w:rsidRPr="00B84E03" w:rsidRDefault="00963B3F" w:rsidP="00B84E03">
      <w:pPr>
        <w:widowControl w:val="0"/>
        <w:pBdr>
          <w:top w:val="nil"/>
          <w:left w:val="nil"/>
          <w:bottom w:val="nil"/>
          <w:right w:val="nil"/>
          <w:between w:val="nil"/>
        </w:pBdr>
        <w:tabs>
          <w:tab w:val="left" w:pos="518"/>
        </w:tabs>
        <w:spacing w:before="1" w:line="360" w:lineRule="auto"/>
        <w:ind w:left="1" w:right="112"/>
        <w:rPr>
          <w:color w:val="000000"/>
          <w:sz w:val="26"/>
          <w:szCs w:val="26"/>
        </w:rPr>
      </w:pPr>
      <w:r w:rsidRPr="00B84E03">
        <w:rPr>
          <w:color w:val="000000"/>
          <w:sz w:val="26"/>
          <w:szCs w:val="26"/>
        </w:rPr>
        <w:t>11.1</w:t>
      </w:r>
      <w:r w:rsidR="00091084">
        <w:rPr>
          <w:color w:val="000000"/>
          <w:sz w:val="26"/>
          <w:szCs w:val="26"/>
        </w:rPr>
        <w:t>8</w:t>
      </w:r>
      <w:r w:rsidRPr="00B84E03">
        <w:rPr>
          <w:color w:val="000000"/>
          <w:sz w:val="26"/>
          <w:szCs w:val="26"/>
        </w:rPr>
        <w:t xml:space="preserve">-Os atos previstos como infrações administrativas nesta Lei ou em outras leis de licitações e contratos da Administração Pública que também sejam tipificados como atos lesivos na Lei nº 12.846, de 1º de agosto de 2013, serão apurados e </w:t>
      </w:r>
      <w:r w:rsidRPr="00B84E03">
        <w:rPr>
          <w:color w:val="000000"/>
          <w:sz w:val="26"/>
          <w:szCs w:val="26"/>
        </w:rPr>
        <w:lastRenderedPageBreak/>
        <w:t>julgados conjuntamente, nos mesmos autos, observados o rito procedimental e a autoridade competente definidos na referida Lei.</w:t>
      </w:r>
    </w:p>
    <w:p w14:paraId="34860F57" w14:textId="77777777" w:rsidR="00DE5C1D" w:rsidRPr="00B84E03" w:rsidRDefault="00963B3F" w:rsidP="00B84E03">
      <w:pPr>
        <w:widowControl w:val="0"/>
        <w:pBdr>
          <w:top w:val="nil"/>
          <w:left w:val="nil"/>
          <w:bottom w:val="nil"/>
          <w:right w:val="nil"/>
          <w:between w:val="nil"/>
        </w:pBdr>
        <w:tabs>
          <w:tab w:val="left" w:pos="546"/>
        </w:tabs>
        <w:spacing w:before="257" w:line="360" w:lineRule="auto"/>
        <w:ind w:left="1" w:right="105"/>
        <w:rPr>
          <w:color w:val="000000"/>
          <w:sz w:val="26"/>
          <w:szCs w:val="26"/>
        </w:rPr>
      </w:pPr>
      <w:r w:rsidRPr="00B84E03">
        <w:rPr>
          <w:color w:val="000000"/>
          <w:sz w:val="26"/>
          <w:szCs w:val="26"/>
        </w:rPr>
        <w:t>11.1</w:t>
      </w:r>
      <w:r w:rsidR="00091084">
        <w:rPr>
          <w:color w:val="000000"/>
          <w:sz w:val="26"/>
          <w:szCs w:val="26"/>
        </w:rPr>
        <w:t>9</w:t>
      </w:r>
      <w:r w:rsidRPr="00B84E03">
        <w:rPr>
          <w:color w:val="000000"/>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6075D0B"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338919B5" w14:textId="77777777" w:rsidR="00DE5C1D" w:rsidRPr="00B84E03" w:rsidRDefault="00963B3F" w:rsidP="00B84E03">
      <w:pPr>
        <w:widowControl w:val="0"/>
        <w:pBdr>
          <w:top w:val="nil"/>
          <w:left w:val="nil"/>
          <w:bottom w:val="nil"/>
          <w:right w:val="nil"/>
          <w:between w:val="nil"/>
        </w:pBdr>
        <w:tabs>
          <w:tab w:val="left" w:pos="548"/>
        </w:tabs>
        <w:spacing w:line="360" w:lineRule="auto"/>
        <w:ind w:left="1" w:right="105"/>
        <w:rPr>
          <w:color w:val="000000"/>
          <w:sz w:val="26"/>
          <w:szCs w:val="26"/>
        </w:rPr>
      </w:pPr>
      <w:r w:rsidRPr="00B84E03">
        <w:rPr>
          <w:color w:val="000000"/>
          <w:sz w:val="26"/>
          <w:szCs w:val="26"/>
        </w:rPr>
        <w:t>11.</w:t>
      </w:r>
      <w:r w:rsidR="00091084">
        <w:rPr>
          <w:color w:val="000000"/>
          <w:sz w:val="26"/>
          <w:szCs w:val="26"/>
        </w:rPr>
        <w:t>20</w:t>
      </w:r>
      <w:r w:rsidRPr="00B84E03">
        <w:rPr>
          <w:color w:val="000000"/>
          <w:sz w:val="26"/>
          <w:szCs w:val="26"/>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2DABFCC3"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3A0C8DAC" w14:textId="77777777" w:rsidR="00DE5C1D" w:rsidRPr="00B84E03" w:rsidRDefault="00963B3F" w:rsidP="00B84E03">
      <w:pPr>
        <w:widowControl w:val="0"/>
        <w:pBdr>
          <w:top w:val="nil"/>
          <w:left w:val="nil"/>
          <w:bottom w:val="nil"/>
          <w:right w:val="nil"/>
          <w:between w:val="nil"/>
        </w:pBdr>
        <w:tabs>
          <w:tab w:val="left" w:pos="671"/>
        </w:tabs>
        <w:spacing w:line="360" w:lineRule="auto"/>
        <w:ind w:left="1" w:right="103"/>
        <w:rPr>
          <w:color w:val="000000"/>
          <w:sz w:val="26"/>
          <w:szCs w:val="26"/>
        </w:rPr>
      </w:pPr>
      <w:r w:rsidRPr="00B84E03">
        <w:rPr>
          <w:color w:val="000000"/>
          <w:sz w:val="26"/>
          <w:szCs w:val="26"/>
        </w:rPr>
        <w:t>11.2</w:t>
      </w:r>
      <w:r w:rsidR="00091084">
        <w:rPr>
          <w:color w:val="000000"/>
          <w:sz w:val="26"/>
          <w:szCs w:val="26"/>
        </w:rPr>
        <w:t>1</w:t>
      </w:r>
      <w:r w:rsidRPr="00B84E03">
        <w:rPr>
          <w:color w:val="000000"/>
          <w:sz w:val="26"/>
          <w:szCs w:val="26"/>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14:paraId="0EA3C83E"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3C45B450" w14:textId="77777777" w:rsidR="00DE5C1D" w:rsidRPr="00B84E03" w:rsidRDefault="00963B3F" w:rsidP="00B84E03">
      <w:pPr>
        <w:widowControl w:val="0"/>
        <w:pBdr>
          <w:top w:val="nil"/>
          <w:left w:val="nil"/>
          <w:bottom w:val="nil"/>
          <w:right w:val="nil"/>
          <w:between w:val="nil"/>
        </w:pBdr>
        <w:tabs>
          <w:tab w:val="left" w:pos="528"/>
        </w:tabs>
        <w:spacing w:line="360" w:lineRule="auto"/>
        <w:ind w:left="1" w:right="114"/>
        <w:rPr>
          <w:color w:val="000000"/>
          <w:sz w:val="26"/>
          <w:szCs w:val="26"/>
        </w:rPr>
      </w:pPr>
      <w:r w:rsidRPr="00B84E03">
        <w:rPr>
          <w:color w:val="000000"/>
          <w:sz w:val="26"/>
          <w:szCs w:val="26"/>
        </w:rPr>
        <w:t>11.2</w:t>
      </w:r>
      <w:r w:rsidR="00091084">
        <w:rPr>
          <w:color w:val="000000"/>
          <w:sz w:val="26"/>
          <w:szCs w:val="26"/>
        </w:rPr>
        <w:t>2</w:t>
      </w:r>
      <w:r w:rsidRPr="00B84E03">
        <w:rPr>
          <w:color w:val="000000"/>
          <w:sz w:val="26"/>
          <w:szCs w:val="26"/>
        </w:rPr>
        <w:t xml:space="preserve">-O atraso injustificado na execução do contrato sujeitará o contratado </w:t>
      </w:r>
      <w:r w:rsidRPr="00B84E03">
        <w:rPr>
          <w:sz w:val="26"/>
          <w:szCs w:val="26"/>
        </w:rPr>
        <w:t>à multa</w:t>
      </w:r>
      <w:r w:rsidRPr="00B84E03">
        <w:rPr>
          <w:color w:val="000000"/>
          <w:sz w:val="26"/>
          <w:szCs w:val="26"/>
        </w:rPr>
        <w:t xml:space="preserve"> de mora, na forma prevista em edital ou em contrato.</w:t>
      </w:r>
    </w:p>
    <w:p w14:paraId="592326F8" w14:textId="77777777" w:rsidR="00DE5C1D" w:rsidRPr="00B84E03" w:rsidRDefault="00963B3F" w:rsidP="00B84E03">
      <w:pPr>
        <w:widowControl w:val="0"/>
        <w:pBdr>
          <w:top w:val="nil"/>
          <w:left w:val="nil"/>
          <w:bottom w:val="nil"/>
          <w:right w:val="nil"/>
          <w:between w:val="nil"/>
        </w:pBdr>
        <w:tabs>
          <w:tab w:val="left" w:pos="750"/>
        </w:tabs>
        <w:spacing w:before="257" w:line="360" w:lineRule="auto"/>
        <w:ind w:left="1" w:right="109"/>
        <w:rPr>
          <w:color w:val="000000"/>
          <w:sz w:val="26"/>
          <w:szCs w:val="26"/>
        </w:rPr>
      </w:pPr>
      <w:r w:rsidRPr="00B84E03">
        <w:rPr>
          <w:color w:val="000000"/>
          <w:sz w:val="26"/>
          <w:szCs w:val="26"/>
        </w:rPr>
        <w:lastRenderedPageBreak/>
        <w:t>11.2</w:t>
      </w:r>
      <w:r w:rsidR="00091084">
        <w:rPr>
          <w:color w:val="000000"/>
          <w:sz w:val="26"/>
          <w:szCs w:val="26"/>
        </w:rPr>
        <w:t>3</w:t>
      </w:r>
      <w:r w:rsidRPr="00B84E03">
        <w:rPr>
          <w:color w:val="000000"/>
          <w:sz w:val="26"/>
          <w:szCs w:val="26"/>
        </w:rPr>
        <w:t>-A aplicação de multa de mora não impedirá que a Administração a converta em compensatória e promova a extinção unilateral do contrato com a aplicação cumulada de outras sanções previstas na Lei 14.133/2021.</w:t>
      </w:r>
    </w:p>
    <w:p w14:paraId="349AE3FE"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35295054" w14:textId="77777777" w:rsidR="00DE5C1D" w:rsidRPr="00B84E03" w:rsidRDefault="00091084" w:rsidP="00B84E03">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11.24</w:t>
      </w:r>
      <w:r w:rsidR="00963B3F" w:rsidRPr="00B84E03">
        <w:rPr>
          <w:color w:val="000000"/>
          <w:sz w:val="26"/>
          <w:szCs w:val="26"/>
        </w:rPr>
        <w:t>-É admitida a reabilitação do licitante ou contratado perante a própria autoridade que aplicou a penalidade, exigidos, cumulativamente:</w:t>
      </w:r>
    </w:p>
    <w:p w14:paraId="0CFB842E" w14:textId="77777777" w:rsidR="00DE5C1D" w:rsidRPr="00B84E03" w:rsidRDefault="00963B3F" w:rsidP="00B84E03">
      <w:pPr>
        <w:widowControl w:val="0"/>
        <w:numPr>
          <w:ilvl w:val="0"/>
          <w:numId w:val="17"/>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xml:space="preserve">- </w:t>
      </w:r>
      <w:proofErr w:type="gramStart"/>
      <w:r w:rsidRPr="00B84E03">
        <w:rPr>
          <w:color w:val="000000"/>
          <w:sz w:val="26"/>
          <w:szCs w:val="26"/>
        </w:rPr>
        <w:t>reparação</w:t>
      </w:r>
      <w:proofErr w:type="gramEnd"/>
      <w:r w:rsidRPr="00B84E03">
        <w:rPr>
          <w:color w:val="000000"/>
          <w:sz w:val="26"/>
          <w:szCs w:val="26"/>
        </w:rPr>
        <w:t xml:space="preserve"> integral do dano causado à Administração Pública;</w:t>
      </w:r>
    </w:p>
    <w:p w14:paraId="280A8E23" w14:textId="77777777" w:rsidR="00DE5C1D" w:rsidRPr="00B84E03" w:rsidRDefault="00963B3F" w:rsidP="00B84E03">
      <w:pPr>
        <w:widowControl w:val="0"/>
        <w:numPr>
          <w:ilvl w:val="0"/>
          <w:numId w:val="17"/>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xml:space="preserve">- </w:t>
      </w:r>
      <w:proofErr w:type="gramStart"/>
      <w:r w:rsidRPr="00B84E03">
        <w:rPr>
          <w:color w:val="000000"/>
          <w:sz w:val="26"/>
          <w:szCs w:val="26"/>
        </w:rPr>
        <w:t>pagamento</w:t>
      </w:r>
      <w:proofErr w:type="gramEnd"/>
      <w:r w:rsidRPr="00B84E03">
        <w:rPr>
          <w:color w:val="000000"/>
          <w:sz w:val="26"/>
          <w:szCs w:val="26"/>
        </w:rPr>
        <w:t xml:space="preserve"> da multa;</w:t>
      </w:r>
    </w:p>
    <w:p w14:paraId="37FB9BBF" w14:textId="77777777" w:rsidR="00DE5C1D" w:rsidRPr="00B84E03" w:rsidRDefault="00963B3F" w:rsidP="00B84E03">
      <w:pPr>
        <w:widowControl w:val="0"/>
        <w:numPr>
          <w:ilvl w:val="0"/>
          <w:numId w:val="17"/>
        </w:numPr>
        <w:pBdr>
          <w:top w:val="nil"/>
          <w:left w:val="nil"/>
          <w:bottom w:val="nil"/>
          <w:right w:val="nil"/>
          <w:between w:val="nil"/>
        </w:pBdr>
        <w:tabs>
          <w:tab w:val="left" w:pos="256"/>
        </w:tabs>
        <w:spacing w:before="1" w:line="360" w:lineRule="auto"/>
        <w:ind w:left="1" w:right="103" w:firstLine="0"/>
        <w:rPr>
          <w:color w:val="000000"/>
          <w:sz w:val="26"/>
          <w:szCs w:val="26"/>
        </w:rPr>
      </w:pPr>
      <w:r w:rsidRPr="00B84E03">
        <w:rPr>
          <w:color w:val="000000"/>
          <w:sz w:val="26"/>
          <w:szCs w:val="26"/>
        </w:rPr>
        <w:t xml:space="preserve">- </w:t>
      </w:r>
      <w:proofErr w:type="gramStart"/>
      <w:r w:rsidRPr="00B84E03">
        <w:rPr>
          <w:color w:val="000000"/>
          <w:sz w:val="26"/>
          <w:szCs w:val="26"/>
        </w:rPr>
        <w:t>transcurso</w:t>
      </w:r>
      <w:proofErr w:type="gramEnd"/>
      <w:r w:rsidRPr="00B84E03">
        <w:rPr>
          <w:color w:val="000000"/>
          <w:sz w:val="26"/>
          <w:szCs w:val="26"/>
        </w:rPr>
        <w:t xml:space="preserve"> do prazo mínimo de 1 (um) ano da aplicação da penalidade, no caso de impedimento de licitar e contratar, ou de 3 (três) anos da aplicação da penalidade, no caso de declaração de inidoneidade;</w:t>
      </w:r>
    </w:p>
    <w:p w14:paraId="4A92CFB8" w14:textId="77777777" w:rsidR="00DE5C1D" w:rsidRPr="00B84E03" w:rsidRDefault="00963B3F" w:rsidP="00B84E03">
      <w:pPr>
        <w:widowControl w:val="0"/>
        <w:numPr>
          <w:ilvl w:val="0"/>
          <w:numId w:val="17"/>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xml:space="preserve">- </w:t>
      </w:r>
      <w:proofErr w:type="gramStart"/>
      <w:r w:rsidRPr="00B84E03">
        <w:rPr>
          <w:color w:val="000000"/>
          <w:sz w:val="26"/>
          <w:szCs w:val="26"/>
        </w:rPr>
        <w:t>cumprimento</w:t>
      </w:r>
      <w:proofErr w:type="gramEnd"/>
      <w:r w:rsidRPr="00B84E03">
        <w:rPr>
          <w:color w:val="000000"/>
          <w:sz w:val="26"/>
          <w:szCs w:val="26"/>
        </w:rPr>
        <w:t xml:space="preserve"> das condições de reabilitação definidas no ato punitivo;</w:t>
      </w:r>
    </w:p>
    <w:p w14:paraId="7D379DCE" w14:textId="77777777" w:rsidR="00DE5C1D" w:rsidRPr="00B84E03" w:rsidRDefault="00963B3F" w:rsidP="00B84E03">
      <w:pPr>
        <w:widowControl w:val="0"/>
        <w:numPr>
          <w:ilvl w:val="0"/>
          <w:numId w:val="17"/>
        </w:numPr>
        <w:pBdr>
          <w:top w:val="nil"/>
          <w:left w:val="nil"/>
          <w:bottom w:val="nil"/>
          <w:right w:val="nil"/>
          <w:between w:val="nil"/>
        </w:pBdr>
        <w:tabs>
          <w:tab w:val="left" w:pos="189"/>
        </w:tabs>
        <w:spacing w:before="2" w:line="360" w:lineRule="auto"/>
        <w:ind w:left="1" w:right="112" w:firstLine="0"/>
        <w:rPr>
          <w:color w:val="000000"/>
          <w:sz w:val="26"/>
          <w:szCs w:val="26"/>
        </w:rPr>
      </w:pPr>
      <w:r w:rsidRPr="00B84E03">
        <w:rPr>
          <w:color w:val="000000"/>
          <w:sz w:val="26"/>
          <w:szCs w:val="26"/>
        </w:rPr>
        <w:t xml:space="preserve">- </w:t>
      </w:r>
      <w:proofErr w:type="gramStart"/>
      <w:r w:rsidRPr="00B84E03">
        <w:rPr>
          <w:color w:val="000000"/>
          <w:sz w:val="26"/>
          <w:szCs w:val="26"/>
        </w:rPr>
        <w:t>análise</w:t>
      </w:r>
      <w:proofErr w:type="gramEnd"/>
      <w:r w:rsidRPr="00B84E03">
        <w:rPr>
          <w:color w:val="000000"/>
          <w:sz w:val="26"/>
          <w:szCs w:val="26"/>
        </w:rPr>
        <w:t xml:space="preserve"> jurídica prévia, com posicionamento conclusivo quanto ao cumprimento dos requisitos definidos neste artigo.</w:t>
      </w:r>
    </w:p>
    <w:p w14:paraId="59ADF17A" w14:textId="77777777" w:rsidR="00DE5C1D" w:rsidRPr="00091084" w:rsidRDefault="00963B3F" w:rsidP="00091084">
      <w:pPr>
        <w:pStyle w:val="PargrafodaLista"/>
        <w:widowControl w:val="0"/>
        <w:numPr>
          <w:ilvl w:val="1"/>
          <w:numId w:val="44"/>
        </w:numPr>
        <w:pBdr>
          <w:top w:val="nil"/>
          <w:left w:val="nil"/>
          <w:bottom w:val="nil"/>
          <w:right w:val="nil"/>
          <w:between w:val="nil"/>
        </w:pBdr>
        <w:tabs>
          <w:tab w:val="left" w:pos="284"/>
        </w:tabs>
        <w:spacing w:before="257" w:line="360" w:lineRule="auto"/>
        <w:ind w:left="0" w:right="106" w:firstLine="0"/>
        <w:rPr>
          <w:color w:val="000000"/>
          <w:sz w:val="26"/>
          <w:szCs w:val="26"/>
        </w:rPr>
      </w:pPr>
      <w:r w:rsidRPr="00091084">
        <w:rPr>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14:paraId="0115C917" w14:textId="77777777" w:rsidR="00DE5C1D" w:rsidRDefault="00DE5C1D">
      <w:pPr>
        <w:pBdr>
          <w:top w:val="nil"/>
          <w:left w:val="nil"/>
          <w:bottom w:val="nil"/>
          <w:right w:val="nil"/>
          <w:between w:val="nil"/>
        </w:pBdr>
        <w:ind w:left="720"/>
        <w:rPr>
          <w:color w:val="000000"/>
        </w:rPr>
      </w:pPr>
    </w:p>
    <w:p w14:paraId="3BD01CD2" w14:textId="77777777" w:rsidR="00DE5C1D" w:rsidRDefault="00963B3F" w:rsidP="00091084">
      <w:pPr>
        <w:pStyle w:val="Ttulo1"/>
        <w:numPr>
          <w:ilvl w:val="0"/>
          <w:numId w:val="4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14:paraId="39EE773D" w14:textId="77777777" w:rsidR="00DE5C1D" w:rsidRPr="00091084" w:rsidRDefault="00963B3F" w:rsidP="00091084">
      <w:pPr>
        <w:pStyle w:val="PargrafodaLista"/>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2" w:name="_heading=h.nrx4r1umdjjd" w:colFirst="0" w:colLast="0"/>
      <w:bookmarkEnd w:id="2"/>
      <w:r w:rsidRPr="00091084">
        <w:rPr>
          <w:color w:val="000000"/>
          <w:sz w:val="26"/>
          <w:szCs w:val="26"/>
        </w:rPr>
        <w:t>Os critérios de recebimento, execução e de fiscalização do objeto estão previstos no Projeto Básico (ANEXO I) do presente edital</w:t>
      </w:r>
      <w:r w:rsidRPr="00091084">
        <w:rPr>
          <w:b/>
          <w:bCs/>
          <w:color w:val="000000"/>
          <w:sz w:val="26"/>
          <w:szCs w:val="26"/>
        </w:rPr>
        <w:t>.</w:t>
      </w:r>
    </w:p>
    <w:p w14:paraId="0C612107" w14:textId="77777777"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14:paraId="053CB00F" w14:textId="77777777"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 xml:space="preserve">A realização/entrega dos serviços deverá obedecer ao previsto no Projeto Básico (ANEXO I) deste Edital após o recebimento da Autorização de Serviço (AS), e, caso a Compromissária não possa cumprir com os prazos estipulados, deverá </w:t>
      </w:r>
      <w:r>
        <w:rPr>
          <w:color w:val="000000"/>
          <w:sz w:val="26"/>
          <w:szCs w:val="26"/>
        </w:rPr>
        <w:lastRenderedPageBreak/>
        <w:t>apresentar justificativa por escrito, até 02 (dois) dias do vencimento do prazo de entrega do objeto, ficando a critério da Compromitente a sua aceitação;</w:t>
      </w:r>
    </w:p>
    <w:p w14:paraId="043AF0DE" w14:textId="77777777"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DAS CONDIÇÕES DE PAGAMENTO</w:t>
      </w:r>
    </w:p>
    <w:p w14:paraId="643717B7" w14:textId="77777777" w:rsidR="00B84E03" w:rsidRPr="00B84E03" w:rsidRDefault="00B84E03" w:rsidP="00B84E03">
      <w:pPr>
        <w:spacing w:line="360" w:lineRule="auto"/>
        <w:rPr>
          <w:sz w:val="26"/>
          <w:szCs w:val="26"/>
        </w:rPr>
      </w:pPr>
    </w:p>
    <w:p w14:paraId="3095A19F" w14:textId="77777777"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com base nas medições dos serviços efetivamente executados, devidamente atestadas pela fiscalização técnica e aprovadas pelo gestor do contrato, em conformidade com o cronograma físico-financeiro.</w:t>
      </w:r>
    </w:p>
    <w:p w14:paraId="776617F1" w14:textId="77777777" w:rsidR="00B84E03" w:rsidRPr="00B84E03" w:rsidRDefault="00B84E03" w:rsidP="00B84E03">
      <w:pPr>
        <w:pStyle w:val="PargrafodaLista"/>
        <w:tabs>
          <w:tab w:val="left" w:pos="566"/>
        </w:tabs>
        <w:spacing w:before="1" w:line="360" w:lineRule="auto"/>
        <w:ind w:left="0" w:right="138"/>
        <w:rPr>
          <w:sz w:val="26"/>
          <w:szCs w:val="26"/>
        </w:rPr>
      </w:pPr>
    </w:p>
    <w:p w14:paraId="22B167D2" w14:textId="77777777"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pela Contratante no prazo de 30 (trinta) dias, contados do recebimento da Nota Fiscal.</w:t>
      </w:r>
    </w:p>
    <w:p w14:paraId="0AE8B317"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A primeira fatura dos serviços só será paga com a apresentação da cópia da Anotação de Responsabilidade Técnica - ART da obra junto ao CREA-MA, bem como documentos que comprovem que os serviços foram inscritos no INSS.</w:t>
      </w:r>
    </w:p>
    <w:p w14:paraId="1C2B3DFE" w14:textId="77777777" w:rsidR="00B84E03" w:rsidRPr="00B84E03" w:rsidRDefault="00B84E03" w:rsidP="00B84E03">
      <w:pPr>
        <w:pStyle w:val="Corpodetexto"/>
        <w:spacing w:line="360" w:lineRule="auto"/>
        <w:rPr>
          <w:sz w:val="26"/>
          <w:szCs w:val="26"/>
        </w:rPr>
      </w:pPr>
    </w:p>
    <w:p w14:paraId="41F5FB6F" w14:textId="77777777"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42" w:firstLine="0"/>
        <w:contextualSpacing w:val="0"/>
        <w:rPr>
          <w:sz w:val="26"/>
          <w:szCs w:val="26"/>
        </w:rPr>
      </w:pPr>
      <w:r w:rsidRPr="00B84E03">
        <w:rPr>
          <w:sz w:val="26"/>
          <w:szCs w:val="26"/>
        </w:rPr>
        <w:t>A emissão da Nota Fiscal será precedida do recebimento definitivo do serviço, conforme este Projeto Básico</w:t>
      </w:r>
    </w:p>
    <w:p w14:paraId="14BBBA14"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A Nota Fiscal ou Fatura deverá ser obrigatoriamente acompanhada da comprovação da regularidade</w:t>
      </w:r>
      <w:r w:rsidRPr="00B84E03">
        <w:rPr>
          <w:spacing w:val="-3"/>
          <w:sz w:val="26"/>
          <w:szCs w:val="26"/>
        </w:rPr>
        <w:t xml:space="preserve"> </w:t>
      </w:r>
      <w:r w:rsidRPr="00B84E03">
        <w:rPr>
          <w:sz w:val="26"/>
          <w:szCs w:val="26"/>
        </w:rPr>
        <w:t>fiscal,</w:t>
      </w:r>
      <w:r w:rsidRPr="00B84E03">
        <w:rPr>
          <w:spacing w:val="-3"/>
          <w:sz w:val="26"/>
          <w:szCs w:val="26"/>
        </w:rPr>
        <w:t xml:space="preserve"> </w:t>
      </w:r>
      <w:r w:rsidRPr="00B84E03">
        <w:rPr>
          <w:sz w:val="26"/>
          <w:szCs w:val="26"/>
        </w:rPr>
        <w:t>social</w:t>
      </w:r>
      <w:r w:rsidRPr="00B84E03">
        <w:rPr>
          <w:spacing w:val="-5"/>
          <w:sz w:val="26"/>
          <w:szCs w:val="26"/>
        </w:rPr>
        <w:t xml:space="preserve"> </w:t>
      </w:r>
      <w:r w:rsidRPr="00B84E03">
        <w:rPr>
          <w:sz w:val="26"/>
          <w:szCs w:val="26"/>
        </w:rPr>
        <w:t>e</w:t>
      </w:r>
      <w:r w:rsidRPr="00B84E03">
        <w:rPr>
          <w:spacing w:val="-3"/>
          <w:sz w:val="26"/>
          <w:szCs w:val="26"/>
        </w:rPr>
        <w:t xml:space="preserve"> </w:t>
      </w:r>
      <w:r w:rsidRPr="00B84E03">
        <w:rPr>
          <w:sz w:val="26"/>
          <w:szCs w:val="26"/>
        </w:rPr>
        <w:t>trabalhista</w:t>
      </w:r>
      <w:r w:rsidRPr="00B84E03">
        <w:rPr>
          <w:spacing w:val="-5"/>
          <w:sz w:val="26"/>
          <w:szCs w:val="26"/>
        </w:rPr>
        <w:t xml:space="preserve"> </w:t>
      </w:r>
      <w:r w:rsidRPr="00B84E03">
        <w:rPr>
          <w:sz w:val="26"/>
          <w:szCs w:val="26"/>
        </w:rPr>
        <w:t>constatada</w:t>
      </w:r>
      <w:r w:rsidRPr="00B84E03">
        <w:rPr>
          <w:spacing w:val="-4"/>
          <w:sz w:val="26"/>
          <w:szCs w:val="26"/>
        </w:rPr>
        <w:t xml:space="preserve"> </w:t>
      </w:r>
      <w:r w:rsidRPr="00B84E03">
        <w:rPr>
          <w:sz w:val="26"/>
          <w:szCs w:val="26"/>
        </w:rPr>
        <w:t>por</w:t>
      </w:r>
      <w:r w:rsidRPr="00B84E03">
        <w:rPr>
          <w:spacing w:val="-4"/>
          <w:sz w:val="26"/>
          <w:szCs w:val="26"/>
        </w:rPr>
        <w:t xml:space="preserve"> </w:t>
      </w:r>
      <w:r w:rsidRPr="00B84E03">
        <w:rPr>
          <w:sz w:val="26"/>
          <w:szCs w:val="26"/>
        </w:rPr>
        <w:t>meio</w:t>
      </w:r>
      <w:r w:rsidRPr="00B84E03">
        <w:rPr>
          <w:spacing w:val="-3"/>
          <w:sz w:val="26"/>
          <w:szCs w:val="26"/>
        </w:rPr>
        <w:t xml:space="preserve"> </w:t>
      </w:r>
      <w:r w:rsidRPr="00B84E03">
        <w:rPr>
          <w:sz w:val="26"/>
          <w:szCs w:val="26"/>
        </w:rPr>
        <w:t>de</w:t>
      </w:r>
      <w:r w:rsidRPr="00B84E03">
        <w:rPr>
          <w:spacing w:val="-3"/>
          <w:sz w:val="26"/>
          <w:szCs w:val="26"/>
        </w:rPr>
        <w:t xml:space="preserve"> </w:t>
      </w:r>
      <w:r w:rsidRPr="00B84E03">
        <w:rPr>
          <w:sz w:val="26"/>
          <w:szCs w:val="26"/>
        </w:rPr>
        <w:t>consulta</w:t>
      </w:r>
      <w:r w:rsidRPr="00B84E03">
        <w:rPr>
          <w:spacing w:val="-3"/>
          <w:sz w:val="26"/>
          <w:szCs w:val="26"/>
        </w:rPr>
        <w:t xml:space="preserve"> </w:t>
      </w:r>
      <w:r w:rsidRPr="00B84E03">
        <w:rPr>
          <w:sz w:val="26"/>
          <w:szCs w:val="26"/>
        </w:rPr>
        <w:t>on-line,</w:t>
      </w:r>
      <w:r w:rsidRPr="00B84E03">
        <w:rPr>
          <w:spacing w:val="-3"/>
          <w:sz w:val="26"/>
          <w:szCs w:val="26"/>
        </w:rPr>
        <w:t xml:space="preserve"> </w:t>
      </w:r>
      <w:r w:rsidRPr="00B84E03">
        <w:rPr>
          <w:sz w:val="26"/>
          <w:szCs w:val="26"/>
        </w:rPr>
        <w:t>mediante</w:t>
      </w:r>
      <w:r w:rsidRPr="00B84E03">
        <w:rPr>
          <w:spacing w:val="-5"/>
          <w:sz w:val="26"/>
          <w:szCs w:val="26"/>
        </w:rPr>
        <w:t xml:space="preserve"> </w:t>
      </w:r>
      <w:r w:rsidRPr="00B84E03">
        <w:rPr>
          <w:sz w:val="26"/>
          <w:szCs w:val="26"/>
        </w:rPr>
        <w:t>consulta aos</w:t>
      </w:r>
      <w:r w:rsidRPr="00B84E03">
        <w:rPr>
          <w:spacing w:val="-1"/>
          <w:sz w:val="26"/>
          <w:szCs w:val="26"/>
        </w:rPr>
        <w:t xml:space="preserve"> </w:t>
      </w:r>
      <w:r w:rsidRPr="00B84E03">
        <w:rPr>
          <w:sz w:val="26"/>
          <w:szCs w:val="26"/>
        </w:rPr>
        <w:t>sítios eletrônicos</w:t>
      </w:r>
      <w:r w:rsidRPr="00B84E03">
        <w:rPr>
          <w:spacing w:val="-1"/>
          <w:sz w:val="26"/>
          <w:szCs w:val="26"/>
        </w:rPr>
        <w:t xml:space="preserve"> </w:t>
      </w:r>
      <w:r w:rsidRPr="00B84E03">
        <w:rPr>
          <w:sz w:val="26"/>
          <w:szCs w:val="26"/>
        </w:rPr>
        <w:t>oficiais</w:t>
      </w:r>
      <w:r w:rsidRPr="00B84E03">
        <w:rPr>
          <w:spacing w:val="-1"/>
          <w:sz w:val="26"/>
          <w:szCs w:val="26"/>
        </w:rPr>
        <w:t xml:space="preserve"> </w:t>
      </w:r>
      <w:r w:rsidRPr="00B84E03">
        <w:rPr>
          <w:sz w:val="26"/>
          <w:szCs w:val="26"/>
        </w:rPr>
        <w:t>ou à documentação</w:t>
      </w:r>
      <w:r w:rsidRPr="00B84E03">
        <w:rPr>
          <w:spacing w:val="-2"/>
          <w:sz w:val="26"/>
          <w:szCs w:val="26"/>
        </w:rPr>
        <w:t xml:space="preserve"> </w:t>
      </w:r>
      <w:r w:rsidRPr="00B84E03">
        <w:rPr>
          <w:sz w:val="26"/>
          <w:szCs w:val="26"/>
        </w:rPr>
        <w:t>mencionada no art. 68 da Lei nº 14.133, de 2021.</w:t>
      </w:r>
    </w:p>
    <w:p w14:paraId="00DE4233" w14:textId="77777777" w:rsidR="00B84E03" w:rsidRPr="00B84E03" w:rsidRDefault="00B84E03" w:rsidP="00B84E03">
      <w:pPr>
        <w:pStyle w:val="Corpodetexto"/>
        <w:spacing w:before="109" w:line="360" w:lineRule="auto"/>
        <w:rPr>
          <w:sz w:val="26"/>
          <w:szCs w:val="26"/>
        </w:rPr>
      </w:pPr>
    </w:p>
    <w:p w14:paraId="699E4317" w14:textId="77777777"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35" w:firstLine="0"/>
        <w:contextualSpacing w:val="0"/>
        <w:rPr>
          <w:sz w:val="26"/>
          <w:szCs w:val="26"/>
        </w:rPr>
      </w:pPr>
      <w:r w:rsidRPr="00B84E03">
        <w:rPr>
          <w:sz w:val="26"/>
          <w:szCs w:val="26"/>
        </w:rPr>
        <w:t>O</w:t>
      </w:r>
      <w:r w:rsidRPr="00B84E03">
        <w:rPr>
          <w:spacing w:val="-3"/>
          <w:sz w:val="26"/>
          <w:szCs w:val="26"/>
        </w:rPr>
        <w:t xml:space="preserve"> </w:t>
      </w:r>
      <w:r w:rsidRPr="00B84E03">
        <w:rPr>
          <w:sz w:val="26"/>
          <w:szCs w:val="26"/>
        </w:rPr>
        <w:t>setor</w:t>
      </w:r>
      <w:r w:rsidRPr="00B84E03">
        <w:rPr>
          <w:spacing w:val="-5"/>
          <w:sz w:val="26"/>
          <w:szCs w:val="26"/>
        </w:rPr>
        <w:t xml:space="preserve"> </w:t>
      </w:r>
      <w:r w:rsidRPr="00B84E03">
        <w:rPr>
          <w:sz w:val="26"/>
          <w:szCs w:val="26"/>
        </w:rPr>
        <w:t>competente</w:t>
      </w:r>
      <w:r w:rsidRPr="00B84E03">
        <w:rPr>
          <w:spacing w:val="-5"/>
          <w:sz w:val="26"/>
          <w:szCs w:val="26"/>
        </w:rPr>
        <w:t xml:space="preserve"> </w:t>
      </w:r>
      <w:r w:rsidRPr="00B84E03">
        <w:rPr>
          <w:sz w:val="26"/>
          <w:szCs w:val="26"/>
        </w:rPr>
        <w:t>para</w:t>
      </w:r>
      <w:r w:rsidRPr="00B84E03">
        <w:rPr>
          <w:spacing w:val="-5"/>
          <w:sz w:val="26"/>
          <w:szCs w:val="26"/>
        </w:rPr>
        <w:t xml:space="preserve"> </w:t>
      </w:r>
      <w:r w:rsidRPr="00B84E03">
        <w:rPr>
          <w:sz w:val="26"/>
          <w:szCs w:val="26"/>
        </w:rPr>
        <w:t>proceder</w:t>
      </w:r>
      <w:r w:rsidRPr="00B84E03">
        <w:rPr>
          <w:spacing w:val="-2"/>
          <w:sz w:val="26"/>
          <w:szCs w:val="26"/>
        </w:rPr>
        <w:t xml:space="preserve"> </w:t>
      </w:r>
      <w:r w:rsidRPr="00B84E03">
        <w:rPr>
          <w:sz w:val="26"/>
          <w:szCs w:val="26"/>
        </w:rPr>
        <w:t>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deve</w:t>
      </w:r>
      <w:r w:rsidRPr="00B84E03">
        <w:rPr>
          <w:spacing w:val="-2"/>
          <w:sz w:val="26"/>
          <w:szCs w:val="26"/>
        </w:rPr>
        <w:t xml:space="preserve"> </w:t>
      </w:r>
      <w:r w:rsidRPr="00B84E03">
        <w:rPr>
          <w:sz w:val="26"/>
          <w:szCs w:val="26"/>
        </w:rPr>
        <w:t>verificar</w:t>
      </w:r>
      <w:r w:rsidRPr="00B84E03">
        <w:rPr>
          <w:spacing w:val="-5"/>
          <w:sz w:val="26"/>
          <w:szCs w:val="26"/>
        </w:rPr>
        <w:t xml:space="preserve"> </w:t>
      </w:r>
      <w:r w:rsidRPr="00B84E03">
        <w:rPr>
          <w:sz w:val="26"/>
          <w:szCs w:val="26"/>
        </w:rPr>
        <w:t>se</w:t>
      </w:r>
      <w:r w:rsidRPr="00B84E03">
        <w:rPr>
          <w:spacing w:val="-2"/>
          <w:sz w:val="26"/>
          <w:szCs w:val="26"/>
        </w:rPr>
        <w:t xml:space="preserve"> </w:t>
      </w:r>
      <w:r w:rsidRPr="00B84E03">
        <w:rPr>
          <w:sz w:val="26"/>
          <w:szCs w:val="26"/>
        </w:rPr>
        <w:t>a</w:t>
      </w:r>
      <w:r w:rsidRPr="00B84E03">
        <w:rPr>
          <w:spacing w:val="-5"/>
          <w:sz w:val="26"/>
          <w:szCs w:val="26"/>
        </w:rPr>
        <w:t xml:space="preserve"> </w:t>
      </w:r>
      <w:r w:rsidRPr="00B84E03">
        <w:rPr>
          <w:sz w:val="26"/>
          <w:szCs w:val="26"/>
        </w:rPr>
        <w:t>Nota</w:t>
      </w:r>
      <w:r w:rsidRPr="00B84E03">
        <w:rPr>
          <w:spacing w:val="-2"/>
          <w:sz w:val="26"/>
          <w:szCs w:val="26"/>
        </w:rPr>
        <w:t xml:space="preserve"> </w:t>
      </w:r>
      <w:r w:rsidRPr="00B84E03">
        <w:rPr>
          <w:sz w:val="26"/>
          <w:szCs w:val="26"/>
        </w:rPr>
        <w:t>Fiscal</w:t>
      </w:r>
      <w:r w:rsidRPr="00B84E03">
        <w:rPr>
          <w:spacing w:val="-2"/>
          <w:sz w:val="26"/>
          <w:szCs w:val="26"/>
        </w:rPr>
        <w:t xml:space="preserve"> </w:t>
      </w:r>
      <w:r w:rsidRPr="00B84E03">
        <w:rPr>
          <w:sz w:val="26"/>
          <w:szCs w:val="26"/>
        </w:rPr>
        <w:t>apresentada expressa</w:t>
      </w:r>
      <w:r w:rsidRPr="00B84E03">
        <w:rPr>
          <w:spacing w:val="-10"/>
          <w:sz w:val="26"/>
          <w:szCs w:val="26"/>
        </w:rPr>
        <w:t xml:space="preserve"> </w:t>
      </w:r>
      <w:r w:rsidRPr="00B84E03">
        <w:rPr>
          <w:sz w:val="26"/>
          <w:szCs w:val="26"/>
        </w:rPr>
        <w:t>os</w:t>
      </w:r>
      <w:r w:rsidRPr="00B84E03">
        <w:rPr>
          <w:spacing w:val="-9"/>
          <w:sz w:val="26"/>
          <w:szCs w:val="26"/>
        </w:rPr>
        <w:t xml:space="preserve"> </w:t>
      </w:r>
      <w:r w:rsidRPr="00B84E03">
        <w:rPr>
          <w:sz w:val="26"/>
          <w:szCs w:val="26"/>
        </w:rPr>
        <w:t>elementos</w:t>
      </w:r>
      <w:r w:rsidRPr="00B84E03">
        <w:rPr>
          <w:spacing w:val="-11"/>
          <w:sz w:val="26"/>
          <w:szCs w:val="26"/>
        </w:rPr>
        <w:t xml:space="preserve"> </w:t>
      </w:r>
      <w:r w:rsidRPr="00B84E03">
        <w:rPr>
          <w:sz w:val="26"/>
          <w:szCs w:val="26"/>
        </w:rPr>
        <w:t>necessários</w:t>
      </w:r>
      <w:r w:rsidRPr="00B84E03">
        <w:rPr>
          <w:spacing w:val="-9"/>
          <w:sz w:val="26"/>
          <w:szCs w:val="26"/>
        </w:rPr>
        <w:t xml:space="preserve"> </w:t>
      </w:r>
      <w:r w:rsidRPr="00B84E03">
        <w:rPr>
          <w:sz w:val="26"/>
          <w:szCs w:val="26"/>
        </w:rPr>
        <w:t>e</w:t>
      </w:r>
      <w:r w:rsidRPr="00B84E03">
        <w:rPr>
          <w:spacing w:val="-12"/>
          <w:sz w:val="26"/>
          <w:szCs w:val="26"/>
        </w:rPr>
        <w:t xml:space="preserve"> </w:t>
      </w:r>
      <w:r w:rsidRPr="00B84E03">
        <w:rPr>
          <w:sz w:val="26"/>
          <w:szCs w:val="26"/>
        </w:rPr>
        <w:t>essenciais</w:t>
      </w:r>
      <w:r w:rsidRPr="00B84E03">
        <w:rPr>
          <w:spacing w:val="-9"/>
          <w:sz w:val="26"/>
          <w:szCs w:val="26"/>
        </w:rPr>
        <w:t xml:space="preserve"> </w:t>
      </w:r>
      <w:r w:rsidRPr="00B84E03">
        <w:rPr>
          <w:sz w:val="26"/>
          <w:szCs w:val="26"/>
        </w:rPr>
        <w:t>do</w:t>
      </w:r>
      <w:r w:rsidRPr="00B84E03">
        <w:rPr>
          <w:spacing w:val="-10"/>
          <w:sz w:val="26"/>
          <w:szCs w:val="26"/>
        </w:rPr>
        <w:t xml:space="preserve"> </w:t>
      </w:r>
      <w:r w:rsidRPr="00B84E03">
        <w:rPr>
          <w:sz w:val="26"/>
          <w:szCs w:val="26"/>
        </w:rPr>
        <w:t>documento,</w:t>
      </w:r>
      <w:r w:rsidRPr="00B84E03">
        <w:rPr>
          <w:spacing w:val="-10"/>
          <w:sz w:val="26"/>
          <w:szCs w:val="26"/>
        </w:rPr>
        <w:t xml:space="preserve"> </w:t>
      </w:r>
      <w:r w:rsidRPr="00B84E03">
        <w:rPr>
          <w:sz w:val="26"/>
          <w:szCs w:val="26"/>
        </w:rPr>
        <w:t>tais</w:t>
      </w:r>
      <w:r w:rsidRPr="00B84E03">
        <w:rPr>
          <w:spacing w:val="-12"/>
          <w:sz w:val="26"/>
          <w:szCs w:val="26"/>
        </w:rPr>
        <w:t xml:space="preserve"> </w:t>
      </w:r>
      <w:r w:rsidRPr="00B84E03">
        <w:rPr>
          <w:sz w:val="26"/>
          <w:szCs w:val="26"/>
        </w:rPr>
        <w:t>como</w:t>
      </w:r>
      <w:r w:rsidRPr="00B84E03">
        <w:rPr>
          <w:spacing w:val="-12"/>
          <w:sz w:val="26"/>
          <w:szCs w:val="26"/>
        </w:rPr>
        <w:t xml:space="preserve"> </w:t>
      </w:r>
      <w:r w:rsidRPr="00B84E03">
        <w:rPr>
          <w:sz w:val="26"/>
          <w:szCs w:val="26"/>
        </w:rPr>
        <w:t>o</w:t>
      </w:r>
      <w:r w:rsidRPr="00B84E03">
        <w:rPr>
          <w:spacing w:val="-10"/>
          <w:sz w:val="26"/>
          <w:szCs w:val="26"/>
        </w:rPr>
        <w:t xml:space="preserve"> </w:t>
      </w:r>
      <w:r w:rsidRPr="00B84E03">
        <w:rPr>
          <w:sz w:val="26"/>
          <w:szCs w:val="26"/>
        </w:rPr>
        <w:t>prazo</w:t>
      </w:r>
      <w:r w:rsidRPr="00B84E03">
        <w:rPr>
          <w:spacing w:val="-10"/>
          <w:sz w:val="26"/>
          <w:szCs w:val="26"/>
        </w:rPr>
        <w:t xml:space="preserve"> </w:t>
      </w:r>
      <w:r w:rsidRPr="00B84E03">
        <w:rPr>
          <w:sz w:val="26"/>
          <w:szCs w:val="26"/>
        </w:rPr>
        <w:t>de</w:t>
      </w:r>
      <w:r w:rsidRPr="00B84E03">
        <w:rPr>
          <w:spacing w:val="-10"/>
          <w:sz w:val="26"/>
          <w:szCs w:val="26"/>
        </w:rPr>
        <w:t xml:space="preserve"> </w:t>
      </w:r>
      <w:r w:rsidRPr="00B84E03">
        <w:rPr>
          <w:sz w:val="26"/>
          <w:szCs w:val="26"/>
        </w:rPr>
        <w:t>validade,</w:t>
      </w:r>
      <w:r w:rsidRPr="00B84E03">
        <w:rPr>
          <w:spacing w:val="-10"/>
          <w:sz w:val="26"/>
          <w:szCs w:val="26"/>
        </w:rPr>
        <w:t xml:space="preserve"> </w:t>
      </w:r>
      <w:r w:rsidRPr="00B84E03">
        <w:rPr>
          <w:sz w:val="26"/>
          <w:szCs w:val="26"/>
        </w:rPr>
        <w:t>a</w:t>
      </w:r>
      <w:r w:rsidRPr="00B84E03">
        <w:rPr>
          <w:spacing w:val="-12"/>
          <w:sz w:val="26"/>
          <w:szCs w:val="26"/>
        </w:rPr>
        <w:t xml:space="preserve"> </w:t>
      </w:r>
      <w:r w:rsidRPr="00B84E03">
        <w:rPr>
          <w:sz w:val="26"/>
          <w:szCs w:val="26"/>
        </w:rPr>
        <w:t xml:space="preserve">data da emissão, os dados do contrato e do órgão </w:t>
      </w:r>
      <w:r w:rsidRPr="00B84E03">
        <w:rPr>
          <w:sz w:val="26"/>
          <w:szCs w:val="26"/>
        </w:rPr>
        <w:lastRenderedPageBreak/>
        <w:t>contratante, o período de prestação dos serviços, o valor a pagar; e eventual destaque do valor de retenções tributárias cabíveis.</w:t>
      </w:r>
    </w:p>
    <w:p w14:paraId="7780BBC5"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Havendo erro na apresentação da</w:t>
      </w:r>
      <w:r w:rsidRPr="00B84E03">
        <w:rPr>
          <w:spacing w:val="-1"/>
          <w:sz w:val="26"/>
          <w:szCs w:val="26"/>
        </w:rPr>
        <w:t xml:space="preserve"> </w:t>
      </w:r>
      <w:r w:rsidRPr="00B84E03">
        <w:rPr>
          <w:sz w:val="26"/>
          <w:szCs w:val="26"/>
        </w:rPr>
        <w:t>Nota Fiscal, ou circunstância que impeça a</w:t>
      </w:r>
      <w:r w:rsidRPr="00B84E03">
        <w:rPr>
          <w:spacing w:val="-1"/>
          <w:sz w:val="26"/>
          <w:szCs w:val="26"/>
        </w:rPr>
        <w:t xml:space="preserve"> </w:t>
      </w:r>
      <w:r w:rsidRPr="00B84E03">
        <w:rPr>
          <w:sz w:val="26"/>
          <w:szCs w:val="26"/>
        </w:rPr>
        <w:t>liquidação da despesa, o pagamento ficará sobrestado até que a</w:t>
      </w:r>
      <w:r w:rsidRPr="00B84E03">
        <w:rPr>
          <w:spacing w:val="-1"/>
          <w:sz w:val="26"/>
          <w:szCs w:val="26"/>
        </w:rPr>
        <w:t xml:space="preserve"> </w:t>
      </w:r>
      <w:r w:rsidRPr="00B84E03">
        <w:rPr>
          <w:sz w:val="26"/>
          <w:szCs w:val="26"/>
        </w:rPr>
        <w:t>Contratada providencie as medidas saneadoras. Nesta hipótese, o prazo para pagamento iniciar-se-á após a comprovação da regularização da situação, não acarretando qualquer ônus para a Contratante;</w:t>
      </w:r>
    </w:p>
    <w:p w14:paraId="20B067E2" w14:textId="77777777" w:rsidR="00B84E03" w:rsidRPr="00B84E03" w:rsidRDefault="00B84E03" w:rsidP="00B84E03">
      <w:pPr>
        <w:pStyle w:val="Corpodetexto"/>
        <w:spacing w:before="2" w:line="360" w:lineRule="auto"/>
        <w:rPr>
          <w:sz w:val="26"/>
          <w:szCs w:val="26"/>
        </w:rPr>
      </w:pPr>
    </w:p>
    <w:p w14:paraId="2A8E118F" w14:textId="77777777" w:rsidR="00B84E03" w:rsidRPr="00B84E03" w:rsidRDefault="00B84E03" w:rsidP="00091084">
      <w:pPr>
        <w:pStyle w:val="PargrafodaLista"/>
        <w:widowControl w:val="0"/>
        <w:numPr>
          <w:ilvl w:val="1"/>
          <w:numId w:val="45"/>
        </w:numPr>
        <w:tabs>
          <w:tab w:val="left" w:pos="707"/>
        </w:tabs>
        <w:autoSpaceDE w:val="0"/>
        <w:autoSpaceDN w:val="0"/>
        <w:spacing w:before="1" w:line="360" w:lineRule="auto"/>
        <w:ind w:left="0" w:right="142" w:firstLine="0"/>
        <w:contextualSpacing w:val="0"/>
        <w:rPr>
          <w:sz w:val="26"/>
          <w:szCs w:val="26"/>
        </w:rPr>
      </w:pPr>
      <w:r w:rsidRPr="00B84E03">
        <w:rPr>
          <w:sz w:val="26"/>
          <w:szCs w:val="26"/>
        </w:rPr>
        <w:t>Será considerada</w:t>
      </w:r>
      <w:r w:rsidRPr="00B84E03">
        <w:rPr>
          <w:spacing w:val="-1"/>
          <w:sz w:val="26"/>
          <w:szCs w:val="26"/>
        </w:rPr>
        <w:t xml:space="preserve"> </w:t>
      </w:r>
      <w:r w:rsidRPr="00B84E03">
        <w:rPr>
          <w:sz w:val="26"/>
          <w:szCs w:val="26"/>
        </w:rPr>
        <w:t>data</w:t>
      </w:r>
      <w:r w:rsidRPr="00B84E03">
        <w:rPr>
          <w:spacing w:val="-1"/>
          <w:sz w:val="26"/>
          <w:szCs w:val="26"/>
        </w:rPr>
        <w:t xml:space="preserve"> </w:t>
      </w:r>
      <w:r w:rsidRPr="00B84E03">
        <w:rPr>
          <w:sz w:val="26"/>
          <w:szCs w:val="26"/>
        </w:rPr>
        <w:t>do</w:t>
      </w:r>
      <w:r w:rsidRPr="00B84E03">
        <w:rPr>
          <w:spacing w:val="-2"/>
          <w:sz w:val="26"/>
          <w:szCs w:val="26"/>
        </w:rPr>
        <w:t xml:space="preserve"> </w:t>
      </w:r>
      <w:r w:rsidRPr="00B84E03">
        <w:rPr>
          <w:sz w:val="26"/>
          <w:szCs w:val="26"/>
        </w:rPr>
        <w:t>pagamento o dia</w:t>
      </w:r>
      <w:r w:rsidRPr="00B84E03">
        <w:rPr>
          <w:spacing w:val="-1"/>
          <w:sz w:val="26"/>
          <w:szCs w:val="26"/>
        </w:rPr>
        <w:t xml:space="preserve"> </w:t>
      </w:r>
      <w:r w:rsidRPr="00B84E03">
        <w:rPr>
          <w:sz w:val="26"/>
          <w:szCs w:val="26"/>
        </w:rPr>
        <w:t>em que</w:t>
      </w:r>
      <w:r w:rsidRPr="00B84E03">
        <w:rPr>
          <w:spacing w:val="-1"/>
          <w:sz w:val="26"/>
          <w:szCs w:val="26"/>
        </w:rPr>
        <w:t xml:space="preserve"> </w:t>
      </w:r>
      <w:r w:rsidRPr="00B84E03">
        <w:rPr>
          <w:sz w:val="26"/>
          <w:szCs w:val="26"/>
        </w:rPr>
        <w:t>constar como emitida</w:t>
      </w:r>
      <w:r w:rsidRPr="00B84E03">
        <w:rPr>
          <w:spacing w:val="-1"/>
          <w:sz w:val="26"/>
          <w:szCs w:val="26"/>
        </w:rPr>
        <w:t xml:space="preserve"> </w:t>
      </w:r>
      <w:r w:rsidRPr="00B84E03">
        <w:rPr>
          <w:sz w:val="26"/>
          <w:szCs w:val="26"/>
        </w:rPr>
        <w:t>a</w:t>
      </w:r>
      <w:r w:rsidRPr="00B84E03">
        <w:rPr>
          <w:spacing w:val="-1"/>
          <w:sz w:val="26"/>
          <w:szCs w:val="26"/>
        </w:rPr>
        <w:t xml:space="preserve"> </w:t>
      </w:r>
      <w:r w:rsidRPr="00B84E03">
        <w:rPr>
          <w:sz w:val="26"/>
          <w:szCs w:val="26"/>
        </w:rPr>
        <w:t>ordem bancária para pagamento.</w:t>
      </w:r>
    </w:p>
    <w:p w14:paraId="2744673A"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14:paraId="0638F277"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6" w:firstLine="0"/>
        <w:contextualSpacing w:val="0"/>
        <w:rPr>
          <w:sz w:val="26"/>
          <w:szCs w:val="26"/>
        </w:rPr>
      </w:pPr>
      <w:r w:rsidRPr="00B84E03">
        <w:rPr>
          <w:sz w:val="26"/>
          <w:szCs w:val="26"/>
        </w:rPr>
        <w:t>Não havendo regularização ou sendo a defesa considerada improcedente, a contratante deverá comunicar aos órgãos responsáveis pela fiscalização da regularidade fiscal quanto à inadimplência</w:t>
      </w:r>
      <w:r w:rsidRPr="00B84E03">
        <w:rPr>
          <w:spacing w:val="-7"/>
          <w:sz w:val="26"/>
          <w:szCs w:val="26"/>
        </w:rPr>
        <w:t xml:space="preserve"> </w:t>
      </w:r>
      <w:r w:rsidRPr="00B84E03">
        <w:rPr>
          <w:sz w:val="26"/>
          <w:szCs w:val="26"/>
        </w:rPr>
        <w:t>da</w:t>
      </w:r>
      <w:r w:rsidRPr="00B84E03">
        <w:rPr>
          <w:spacing w:val="-7"/>
          <w:sz w:val="26"/>
          <w:szCs w:val="26"/>
        </w:rPr>
        <w:t xml:space="preserve"> </w:t>
      </w:r>
      <w:r w:rsidRPr="00B84E03">
        <w:rPr>
          <w:sz w:val="26"/>
          <w:szCs w:val="26"/>
        </w:rPr>
        <w:t>contratada,</w:t>
      </w:r>
      <w:r w:rsidRPr="00B84E03">
        <w:rPr>
          <w:spacing w:val="-6"/>
          <w:sz w:val="26"/>
          <w:szCs w:val="26"/>
        </w:rPr>
        <w:t xml:space="preserve"> </w:t>
      </w:r>
      <w:r w:rsidRPr="00B84E03">
        <w:rPr>
          <w:sz w:val="26"/>
          <w:szCs w:val="26"/>
        </w:rPr>
        <w:t>bem</w:t>
      </w:r>
      <w:r w:rsidRPr="00B84E03">
        <w:rPr>
          <w:spacing w:val="-6"/>
          <w:sz w:val="26"/>
          <w:szCs w:val="26"/>
        </w:rPr>
        <w:t xml:space="preserve"> </w:t>
      </w:r>
      <w:r w:rsidRPr="00B84E03">
        <w:rPr>
          <w:sz w:val="26"/>
          <w:szCs w:val="26"/>
        </w:rPr>
        <w:t>como</w:t>
      </w:r>
      <w:r w:rsidRPr="00B84E03">
        <w:rPr>
          <w:spacing w:val="-6"/>
          <w:sz w:val="26"/>
          <w:szCs w:val="26"/>
        </w:rPr>
        <w:t xml:space="preserve"> </w:t>
      </w:r>
      <w:r w:rsidRPr="00B84E03">
        <w:rPr>
          <w:sz w:val="26"/>
          <w:szCs w:val="26"/>
        </w:rPr>
        <w:t>quanto</w:t>
      </w:r>
      <w:r w:rsidRPr="00B84E03">
        <w:rPr>
          <w:spacing w:val="-7"/>
          <w:sz w:val="26"/>
          <w:szCs w:val="26"/>
        </w:rPr>
        <w:t xml:space="preserve"> </w:t>
      </w:r>
      <w:r w:rsidRPr="00B84E03">
        <w:rPr>
          <w:sz w:val="26"/>
          <w:szCs w:val="26"/>
        </w:rPr>
        <w:t>à</w:t>
      </w:r>
      <w:r w:rsidRPr="00B84E03">
        <w:rPr>
          <w:spacing w:val="-7"/>
          <w:sz w:val="26"/>
          <w:szCs w:val="26"/>
        </w:rPr>
        <w:t xml:space="preserve"> </w:t>
      </w:r>
      <w:r w:rsidRPr="00B84E03">
        <w:rPr>
          <w:sz w:val="26"/>
          <w:szCs w:val="26"/>
        </w:rPr>
        <w:t>existência</w:t>
      </w:r>
      <w:r w:rsidRPr="00B84E03">
        <w:rPr>
          <w:spacing w:val="-7"/>
          <w:sz w:val="26"/>
          <w:szCs w:val="26"/>
        </w:rPr>
        <w:t xml:space="preserve"> </w:t>
      </w:r>
      <w:r w:rsidRPr="00B84E03">
        <w:rPr>
          <w:sz w:val="26"/>
          <w:szCs w:val="26"/>
        </w:rPr>
        <w:t>de</w:t>
      </w:r>
      <w:r w:rsidRPr="00B84E03">
        <w:rPr>
          <w:spacing w:val="-3"/>
          <w:sz w:val="26"/>
          <w:szCs w:val="26"/>
        </w:rPr>
        <w:t xml:space="preserve"> </w:t>
      </w:r>
      <w:r w:rsidRPr="00B84E03">
        <w:rPr>
          <w:sz w:val="26"/>
          <w:szCs w:val="26"/>
        </w:rPr>
        <w:t>pagamento</w:t>
      </w:r>
      <w:r w:rsidRPr="00B84E03">
        <w:rPr>
          <w:spacing w:val="-6"/>
          <w:sz w:val="26"/>
          <w:szCs w:val="26"/>
        </w:rPr>
        <w:t xml:space="preserve"> </w:t>
      </w:r>
      <w:r w:rsidRPr="00B84E03">
        <w:rPr>
          <w:sz w:val="26"/>
          <w:szCs w:val="26"/>
        </w:rPr>
        <w:t>a</w:t>
      </w:r>
      <w:r w:rsidRPr="00B84E03">
        <w:rPr>
          <w:spacing w:val="-7"/>
          <w:sz w:val="26"/>
          <w:szCs w:val="26"/>
        </w:rPr>
        <w:t xml:space="preserve"> </w:t>
      </w:r>
      <w:r w:rsidRPr="00B84E03">
        <w:rPr>
          <w:sz w:val="26"/>
          <w:szCs w:val="26"/>
        </w:rPr>
        <w:t>ser</w:t>
      </w:r>
      <w:r w:rsidRPr="00B84E03">
        <w:rPr>
          <w:spacing w:val="-7"/>
          <w:sz w:val="26"/>
          <w:szCs w:val="26"/>
        </w:rPr>
        <w:t xml:space="preserve"> </w:t>
      </w:r>
      <w:r w:rsidRPr="00B84E03">
        <w:rPr>
          <w:sz w:val="26"/>
          <w:szCs w:val="26"/>
        </w:rPr>
        <w:t>efetuado,</w:t>
      </w:r>
      <w:r w:rsidRPr="00B84E03">
        <w:rPr>
          <w:spacing w:val="-6"/>
          <w:sz w:val="26"/>
          <w:szCs w:val="26"/>
        </w:rPr>
        <w:t xml:space="preserve"> </w:t>
      </w:r>
      <w:r w:rsidRPr="00B84E03">
        <w:rPr>
          <w:sz w:val="26"/>
          <w:szCs w:val="26"/>
        </w:rPr>
        <w:t>para</w:t>
      </w:r>
      <w:r w:rsidRPr="00B84E03">
        <w:rPr>
          <w:spacing w:val="-7"/>
          <w:sz w:val="26"/>
          <w:szCs w:val="26"/>
        </w:rPr>
        <w:t xml:space="preserve"> </w:t>
      </w:r>
      <w:r w:rsidRPr="00B84E03">
        <w:rPr>
          <w:sz w:val="26"/>
          <w:szCs w:val="26"/>
        </w:rPr>
        <w:t>que sejam acionados os meios pertinentes e necessários para garantir o recebimento de seus créditos.</w:t>
      </w:r>
    </w:p>
    <w:p w14:paraId="51BA8344" w14:textId="77777777" w:rsidR="00B84E03" w:rsidRPr="00B84E03" w:rsidRDefault="00B84E03" w:rsidP="00B84E03">
      <w:pPr>
        <w:pStyle w:val="Corpodetexto"/>
        <w:spacing w:before="2" w:line="360" w:lineRule="auto"/>
        <w:rPr>
          <w:sz w:val="26"/>
          <w:szCs w:val="26"/>
        </w:rPr>
      </w:pPr>
    </w:p>
    <w:p w14:paraId="7B4A9ED7"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9" w:firstLine="0"/>
        <w:contextualSpacing w:val="0"/>
        <w:rPr>
          <w:sz w:val="26"/>
          <w:szCs w:val="26"/>
        </w:rPr>
      </w:pPr>
      <w:r w:rsidRPr="00B84E03">
        <w:rPr>
          <w:sz w:val="26"/>
          <w:szCs w:val="26"/>
        </w:rPr>
        <w:t>Persistindo</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irregularidade,</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contratante</w:t>
      </w:r>
      <w:r w:rsidRPr="00B84E03">
        <w:rPr>
          <w:spacing w:val="-6"/>
          <w:sz w:val="26"/>
          <w:szCs w:val="26"/>
        </w:rPr>
        <w:t xml:space="preserve"> </w:t>
      </w:r>
      <w:r w:rsidRPr="00B84E03">
        <w:rPr>
          <w:sz w:val="26"/>
          <w:szCs w:val="26"/>
        </w:rPr>
        <w:t>deverá</w:t>
      </w:r>
      <w:r w:rsidRPr="00B84E03">
        <w:rPr>
          <w:spacing w:val="-6"/>
          <w:sz w:val="26"/>
          <w:szCs w:val="26"/>
        </w:rPr>
        <w:t xml:space="preserve"> </w:t>
      </w:r>
      <w:r w:rsidRPr="00B84E03">
        <w:rPr>
          <w:sz w:val="26"/>
          <w:szCs w:val="26"/>
        </w:rPr>
        <w:t>adotar</w:t>
      </w:r>
      <w:r w:rsidRPr="00B84E03">
        <w:rPr>
          <w:spacing w:val="-6"/>
          <w:sz w:val="26"/>
          <w:szCs w:val="26"/>
        </w:rPr>
        <w:t xml:space="preserve"> </w:t>
      </w:r>
      <w:r w:rsidRPr="00B84E03">
        <w:rPr>
          <w:sz w:val="26"/>
          <w:szCs w:val="26"/>
        </w:rPr>
        <w:t>as</w:t>
      </w:r>
      <w:r w:rsidRPr="00B84E03">
        <w:rPr>
          <w:spacing w:val="-8"/>
          <w:sz w:val="26"/>
          <w:szCs w:val="26"/>
        </w:rPr>
        <w:t xml:space="preserve"> </w:t>
      </w:r>
      <w:r w:rsidRPr="00B84E03">
        <w:rPr>
          <w:sz w:val="26"/>
          <w:szCs w:val="26"/>
        </w:rPr>
        <w:t>medidas</w:t>
      </w:r>
      <w:r w:rsidRPr="00B84E03">
        <w:rPr>
          <w:spacing w:val="-5"/>
          <w:sz w:val="26"/>
          <w:szCs w:val="26"/>
        </w:rPr>
        <w:t xml:space="preserve"> </w:t>
      </w:r>
      <w:r w:rsidRPr="00B84E03">
        <w:rPr>
          <w:sz w:val="26"/>
          <w:szCs w:val="26"/>
        </w:rPr>
        <w:t>necessárias</w:t>
      </w:r>
      <w:r w:rsidRPr="00B84E03">
        <w:rPr>
          <w:spacing w:val="-7"/>
          <w:sz w:val="26"/>
          <w:szCs w:val="26"/>
        </w:rPr>
        <w:t xml:space="preserve"> </w:t>
      </w:r>
      <w:r w:rsidRPr="00B84E03">
        <w:rPr>
          <w:sz w:val="26"/>
          <w:szCs w:val="26"/>
        </w:rPr>
        <w:t>à</w:t>
      </w:r>
      <w:r w:rsidRPr="00B84E03">
        <w:rPr>
          <w:spacing w:val="-6"/>
          <w:sz w:val="26"/>
          <w:szCs w:val="26"/>
        </w:rPr>
        <w:t xml:space="preserve"> </w:t>
      </w:r>
      <w:r w:rsidRPr="00B84E03">
        <w:rPr>
          <w:sz w:val="26"/>
          <w:szCs w:val="26"/>
        </w:rPr>
        <w:t>rescisão contratual</w:t>
      </w:r>
      <w:r w:rsidRPr="00B84E03">
        <w:rPr>
          <w:spacing w:val="-6"/>
          <w:sz w:val="26"/>
          <w:szCs w:val="26"/>
        </w:rPr>
        <w:t xml:space="preserve"> </w:t>
      </w:r>
      <w:r w:rsidRPr="00B84E03">
        <w:rPr>
          <w:sz w:val="26"/>
          <w:szCs w:val="26"/>
        </w:rPr>
        <w:t>nos</w:t>
      </w:r>
      <w:r w:rsidRPr="00B84E03">
        <w:rPr>
          <w:spacing w:val="-5"/>
          <w:sz w:val="26"/>
          <w:szCs w:val="26"/>
        </w:rPr>
        <w:t xml:space="preserve"> </w:t>
      </w:r>
      <w:r w:rsidRPr="00B84E03">
        <w:rPr>
          <w:sz w:val="26"/>
          <w:szCs w:val="26"/>
        </w:rPr>
        <w:t>autos</w:t>
      </w:r>
      <w:r w:rsidRPr="00B84E03">
        <w:rPr>
          <w:spacing w:val="-5"/>
          <w:sz w:val="26"/>
          <w:szCs w:val="26"/>
        </w:rPr>
        <w:t xml:space="preserve"> </w:t>
      </w:r>
      <w:r w:rsidRPr="00B84E03">
        <w:rPr>
          <w:sz w:val="26"/>
          <w:szCs w:val="26"/>
        </w:rPr>
        <w:t>do</w:t>
      </w:r>
      <w:r w:rsidRPr="00B84E03">
        <w:rPr>
          <w:spacing w:val="-6"/>
          <w:sz w:val="26"/>
          <w:szCs w:val="26"/>
        </w:rPr>
        <w:t xml:space="preserve"> </w:t>
      </w:r>
      <w:r w:rsidRPr="00B84E03">
        <w:rPr>
          <w:sz w:val="26"/>
          <w:szCs w:val="26"/>
        </w:rPr>
        <w:t>processo</w:t>
      </w:r>
      <w:r w:rsidRPr="00B84E03">
        <w:rPr>
          <w:spacing w:val="-6"/>
          <w:sz w:val="26"/>
          <w:szCs w:val="26"/>
        </w:rPr>
        <w:t xml:space="preserve"> </w:t>
      </w:r>
      <w:r w:rsidRPr="00B84E03">
        <w:rPr>
          <w:sz w:val="26"/>
          <w:szCs w:val="26"/>
        </w:rPr>
        <w:t>administrativo</w:t>
      </w:r>
      <w:r w:rsidRPr="00B84E03">
        <w:rPr>
          <w:spacing w:val="-6"/>
          <w:sz w:val="26"/>
          <w:szCs w:val="26"/>
        </w:rPr>
        <w:t xml:space="preserve"> </w:t>
      </w:r>
      <w:r w:rsidRPr="00B84E03">
        <w:rPr>
          <w:sz w:val="26"/>
          <w:szCs w:val="26"/>
        </w:rPr>
        <w:t>correspondente,</w:t>
      </w:r>
      <w:r w:rsidRPr="00B84E03">
        <w:rPr>
          <w:spacing w:val="-6"/>
          <w:sz w:val="26"/>
          <w:szCs w:val="26"/>
        </w:rPr>
        <w:t xml:space="preserve"> </w:t>
      </w:r>
      <w:r w:rsidRPr="00B84E03">
        <w:rPr>
          <w:sz w:val="26"/>
          <w:szCs w:val="26"/>
        </w:rPr>
        <w:t>assegurada</w:t>
      </w:r>
      <w:r w:rsidRPr="00B84E03">
        <w:rPr>
          <w:spacing w:val="-8"/>
          <w:sz w:val="26"/>
          <w:szCs w:val="26"/>
        </w:rPr>
        <w:t xml:space="preserve"> </w:t>
      </w:r>
      <w:r w:rsidRPr="00B84E03">
        <w:rPr>
          <w:sz w:val="26"/>
          <w:szCs w:val="26"/>
        </w:rPr>
        <w:t>à</w:t>
      </w:r>
      <w:r w:rsidRPr="00B84E03">
        <w:rPr>
          <w:spacing w:val="-6"/>
          <w:sz w:val="26"/>
          <w:szCs w:val="26"/>
        </w:rPr>
        <w:t xml:space="preserve"> </w:t>
      </w:r>
      <w:r w:rsidRPr="00B84E03">
        <w:rPr>
          <w:sz w:val="26"/>
          <w:szCs w:val="26"/>
        </w:rPr>
        <w:t>contratada</w:t>
      </w:r>
      <w:r w:rsidRPr="00B84E03">
        <w:rPr>
          <w:spacing w:val="-6"/>
          <w:sz w:val="26"/>
          <w:szCs w:val="26"/>
        </w:rPr>
        <w:t xml:space="preserve"> </w:t>
      </w:r>
      <w:r w:rsidRPr="00B84E03">
        <w:rPr>
          <w:sz w:val="26"/>
          <w:szCs w:val="26"/>
        </w:rPr>
        <w:t>a</w:t>
      </w:r>
      <w:r w:rsidRPr="00B84E03">
        <w:rPr>
          <w:spacing w:val="-6"/>
          <w:sz w:val="26"/>
          <w:szCs w:val="26"/>
        </w:rPr>
        <w:t xml:space="preserve"> </w:t>
      </w:r>
      <w:r w:rsidRPr="00B84E03">
        <w:rPr>
          <w:sz w:val="26"/>
          <w:szCs w:val="26"/>
        </w:rPr>
        <w:t xml:space="preserve">ampla </w:t>
      </w:r>
      <w:r w:rsidRPr="00B84E03">
        <w:rPr>
          <w:spacing w:val="-2"/>
          <w:sz w:val="26"/>
          <w:szCs w:val="26"/>
        </w:rPr>
        <w:t>defesa.</w:t>
      </w:r>
    </w:p>
    <w:p w14:paraId="78BCA7D2" w14:textId="77777777" w:rsidR="00B84E03" w:rsidRPr="00B84E03" w:rsidRDefault="00B84E03" w:rsidP="00B84E03">
      <w:pPr>
        <w:pStyle w:val="Corpodetexto"/>
        <w:spacing w:line="360" w:lineRule="auto"/>
        <w:rPr>
          <w:sz w:val="26"/>
          <w:szCs w:val="26"/>
        </w:rPr>
      </w:pPr>
    </w:p>
    <w:p w14:paraId="787F1E18"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5" w:firstLine="0"/>
        <w:contextualSpacing w:val="0"/>
        <w:rPr>
          <w:sz w:val="26"/>
          <w:szCs w:val="26"/>
        </w:rPr>
      </w:pPr>
      <w:r w:rsidRPr="00B84E03">
        <w:rPr>
          <w:sz w:val="26"/>
          <w:szCs w:val="26"/>
        </w:rPr>
        <w:t xml:space="preserve">Havendo a efetiva execução do objeto, os pagamentos serão realizados </w:t>
      </w:r>
      <w:r w:rsidRPr="00B84E03">
        <w:rPr>
          <w:sz w:val="26"/>
          <w:szCs w:val="26"/>
        </w:rPr>
        <w:lastRenderedPageBreak/>
        <w:t>normalmente, até que se decida pela rescisão do contrato, caso a contratada não regularize sua situação junto aos órgãos competentes</w:t>
      </w:r>
    </w:p>
    <w:p w14:paraId="3FB273D5" w14:textId="77777777" w:rsidR="00B84E03" w:rsidRPr="00B84E03" w:rsidRDefault="00B84E03" w:rsidP="00091084">
      <w:pPr>
        <w:pStyle w:val="PargrafodaLista"/>
        <w:widowControl w:val="0"/>
        <w:numPr>
          <w:ilvl w:val="1"/>
          <w:numId w:val="45"/>
        </w:numPr>
        <w:tabs>
          <w:tab w:val="left" w:pos="708"/>
        </w:tabs>
        <w:autoSpaceDE w:val="0"/>
        <w:autoSpaceDN w:val="0"/>
        <w:spacing w:before="256" w:line="360" w:lineRule="auto"/>
        <w:ind w:left="0" w:firstLine="0"/>
        <w:contextualSpacing w:val="0"/>
        <w:rPr>
          <w:sz w:val="26"/>
          <w:szCs w:val="26"/>
        </w:rPr>
      </w:pPr>
      <w:r w:rsidRPr="00B84E03">
        <w:rPr>
          <w:sz w:val="26"/>
          <w:szCs w:val="26"/>
        </w:rPr>
        <w:t>Quando</w:t>
      </w:r>
      <w:r w:rsidRPr="00B84E03">
        <w:rPr>
          <w:spacing w:val="-6"/>
          <w:sz w:val="26"/>
          <w:szCs w:val="26"/>
        </w:rPr>
        <w:t xml:space="preserve"> </w:t>
      </w:r>
      <w:r w:rsidRPr="00B84E03">
        <w:rPr>
          <w:sz w:val="26"/>
          <w:szCs w:val="26"/>
        </w:rPr>
        <w:t>do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será</w:t>
      </w:r>
      <w:r w:rsidRPr="00B84E03">
        <w:rPr>
          <w:spacing w:val="-5"/>
          <w:sz w:val="26"/>
          <w:szCs w:val="26"/>
        </w:rPr>
        <w:t xml:space="preserve"> </w:t>
      </w:r>
      <w:r w:rsidRPr="00B84E03">
        <w:rPr>
          <w:sz w:val="26"/>
          <w:szCs w:val="26"/>
        </w:rPr>
        <w:t>efetuada</w:t>
      </w:r>
      <w:r w:rsidRPr="00B84E03">
        <w:rPr>
          <w:spacing w:val="-5"/>
          <w:sz w:val="26"/>
          <w:szCs w:val="26"/>
        </w:rPr>
        <w:t xml:space="preserve"> </w:t>
      </w:r>
      <w:r w:rsidRPr="00B84E03">
        <w:rPr>
          <w:sz w:val="26"/>
          <w:szCs w:val="26"/>
        </w:rPr>
        <w:t>a</w:t>
      </w:r>
      <w:r w:rsidRPr="00B84E03">
        <w:rPr>
          <w:spacing w:val="-6"/>
          <w:sz w:val="26"/>
          <w:szCs w:val="26"/>
        </w:rPr>
        <w:t xml:space="preserve"> </w:t>
      </w:r>
      <w:r w:rsidRPr="00B84E03">
        <w:rPr>
          <w:sz w:val="26"/>
          <w:szCs w:val="26"/>
        </w:rPr>
        <w:t>retenção</w:t>
      </w:r>
      <w:r w:rsidRPr="00B84E03">
        <w:rPr>
          <w:spacing w:val="-5"/>
          <w:sz w:val="26"/>
          <w:szCs w:val="26"/>
        </w:rPr>
        <w:t xml:space="preserve"> </w:t>
      </w:r>
      <w:r w:rsidRPr="00B84E03">
        <w:rPr>
          <w:sz w:val="26"/>
          <w:szCs w:val="26"/>
        </w:rPr>
        <w:t>tributária</w:t>
      </w:r>
      <w:r w:rsidRPr="00B84E03">
        <w:rPr>
          <w:spacing w:val="-5"/>
          <w:sz w:val="26"/>
          <w:szCs w:val="26"/>
        </w:rPr>
        <w:t xml:space="preserve"> </w:t>
      </w:r>
      <w:r w:rsidRPr="00B84E03">
        <w:rPr>
          <w:sz w:val="26"/>
          <w:szCs w:val="26"/>
        </w:rPr>
        <w:t>prevista</w:t>
      </w:r>
      <w:r w:rsidRPr="00B84E03">
        <w:rPr>
          <w:spacing w:val="-5"/>
          <w:sz w:val="26"/>
          <w:szCs w:val="26"/>
        </w:rPr>
        <w:t xml:space="preserve"> </w:t>
      </w:r>
      <w:r w:rsidRPr="00B84E03">
        <w:rPr>
          <w:sz w:val="26"/>
          <w:szCs w:val="26"/>
        </w:rPr>
        <w:t>na</w:t>
      </w:r>
      <w:r w:rsidRPr="00B84E03">
        <w:rPr>
          <w:spacing w:val="-5"/>
          <w:sz w:val="26"/>
          <w:szCs w:val="26"/>
        </w:rPr>
        <w:t xml:space="preserve"> </w:t>
      </w:r>
      <w:r w:rsidRPr="00B84E03">
        <w:rPr>
          <w:sz w:val="26"/>
          <w:szCs w:val="26"/>
        </w:rPr>
        <w:t>legislação</w:t>
      </w:r>
      <w:r w:rsidRPr="00B84E03">
        <w:rPr>
          <w:spacing w:val="-5"/>
          <w:sz w:val="26"/>
          <w:szCs w:val="26"/>
        </w:rPr>
        <w:t xml:space="preserve"> </w:t>
      </w:r>
      <w:r w:rsidRPr="00B84E03">
        <w:rPr>
          <w:spacing w:val="-2"/>
          <w:sz w:val="26"/>
          <w:szCs w:val="26"/>
        </w:rPr>
        <w:t>aplicável.</w:t>
      </w:r>
    </w:p>
    <w:p w14:paraId="3C12889F" w14:textId="77777777" w:rsidR="00B84E03" w:rsidRPr="00B84E03" w:rsidRDefault="00B84E03" w:rsidP="00B84E03">
      <w:pPr>
        <w:pStyle w:val="Corpodetexto"/>
        <w:spacing w:line="360" w:lineRule="auto"/>
        <w:rPr>
          <w:sz w:val="26"/>
          <w:szCs w:val="26"/>
        </w:rPr>
      </w:pPr>
    </w:p>
    <w:p w14:paraId="2E10183A"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7" w:firstLine="0"/>
        <w:contextualSpacing w:val="0"/>
        <w:rPr>
          <w:sz w:val="26"/>
          <w:szCs w:val="26"/>
        </w:rPr>
      </w:pPr>
      <w:r w:rsidRPr="00B84E03">
        <w:rPr>
          <w:sz w:val="26"/>
          <w:szCs w:val="26"/>
        </w:rPr>
        <w:t>É vedado o pagamento, a qualquer título, por serviços prestados, à empresa privada que tenha</w:t>
      </w:r>
      <w:r w:rsidRPr="00B84E03">
        <w:rPr>
          <w:spacing w:val="-9"/>
          <w:sz w:val="26"/>
          <w:szCs w:val="26"/>
        </w:rPr>
        <w:t xml:space="preserve"> </w:t>
      </w:r>
      <w:r w:rsidRPr="00B84E03">
        <w:rPr>
          <w:sz w:val="26"/>
          <w:szCs w:val="26"/>
        </w:rPr>
        <w:t>em</w:t>
      </w:r>
      <w:r w:rsidRPr="00B84E03">
        <w:rPr>
          <w:spacing w:val="-10"/>
          <w:sz w:val="26"/>
          <w:szCs w:val="26"/>
        </w:rPr>
        <w:t xml:space="preserve"> </w:t>
      </w:r>
      <w:r w:rsidRPr="00B84E03">
        <w:rPr>
          <w:sz w:val="26"/>
          <w:szCs w:val="26"/>
        </w:rPr>
        <w:t>seu</w:t>
      </w:r>
      <w:r w:rsidRPr="00B84E03">
        <w:rPr>
          <w:spacing w:val="-9"/>
          <w:sz w:val="26"/>
          <w:szCs w:val="26"/>
        </w:rPr>
        <w:t xml:space="preserve"> </w:t>
      </w:r>
      <w:r w:rsidRPr="00B84E03">
        <w:rPr>
          <w:sz w:val="26"/>
          <w:szCs w:val="26"/>
        </w:rPr>
        <w:t>quadro</w:t>
      </w:r>
      <w:r w:rsidRPr="00B84E03">
        <w:rPr>
          <w:spacing w:val="-9"/>
          <w:sz w:val="26"/>
          <w:szCs w:val="26"/>
        </w:rPr>
        <w:t xml:space="preserve"> </w:t>
      </w:r>
      <w:r w:rsidRPr="00B84E03">
        <w:rPr>
          <w:sz w:val="26"/>
          <w:szCs w:val="26"/>
        </w:rPr>
        <w:t>societário</w:t>
      </w:r>
      <w:r w:rsidRPr="00B84E03">
        <w:rPr>
          <w:spacing w:val="-11"/>
          <w:sz w:val="26"/>
          <w:szCs w:val="26"/>
        </w:rPr>
        <w:t xml:space="preserve"> </w:t>
      </w:r>
      <w:r w:rsidRPr="00B84E03">
        <w:rPr>
          <w:sz w:val="26"/>
          <w:szCs w:val="26"/>
        </w:rPr>
        <w:t>servidor</w:t>
      </w:r>
      <w:r w:rsidRPr="00B84E03">
        <w:rPr>
          <w:spacing w:val="-9"/>
          <w:sz w:val="26"/>
          <w:szCs w:val="26"/>
        </w:rPr>
        <w:t xml:space="preserve"> </w:t>
      </w:r>
      <w:r w:rsidRPr="00B84E03">
        <w:rPr>
          <w:sz w:val="26"/>
          <w:szCs w:val="26"/>
        </w:rPr>
        <w:t>público</w:t>
      </w:r>
      <w:r w:rsidRPr="00B84E03">
        <w:rPr>
          <w:spacing w:val="-9"/>
          <w:sz w:val="26"/>
          <w:szCs w:val="26"/>
        </w:rPr>
        <w:t xml:space="preserve"> </w:t>
      </w:r>
      <w:r w:rsidRPr="00B84E03">
        <w:rPr>
          <w:sz w:val="26"/>
          <w:szCs w:val="26"/>
        </w:rPr>
        <w:t>da</w:t>
      </w:r>
      <w:r w:rsidRPr="00B84E03">
        <w:rPr>
          <w:spacing w:val="-12"/>
          <w:sz w:val="26"/>
          <w:szCs w:val="26"/>
        </w:rPr>
        <w:t xml:space="preserve"> </w:t>
      </w:r>
      <w:r w:rsidRPr="00B84E03">
        <w:rPr>
          <w:sz w:val="26"/>
          <w:szCs w:val="26"/>
        </w:rPr>
        <w:t>ativa</w:t>
      </w:r>
      <w:r w:rsidRPr="00B84E03">
        <w:rPr>
          <w:spacing w:val="-9"/>
          <w:sz w:val="26"/>
          <w:szCs w:val="26"/>
        </w:rPr>
        <w:t xml:space="preserve"> </w:t>
      </w:r>
      <w:r w:rsidRPr="00B84E03">
        <w:rPr>
          <w:sz w:val="26"/>
          <w:szCs w:val="26"/>
        </w:rPr>
        <w:t>do</w:t>
      </w:r>
      <w:r w:rsidRPr="00B84E03">
        <w:rPr>
          <w:spacing w:val="-9"/>
          <w:sz w:val="26"/>
          <w:szCs w:val="26"/>
        </w:rPr>
        <w:t xml:space="preserve"> </w:t>
      </w:r>
      <w:r w:rsidRPr="00B84E03">
        <w:rPr>
          <w:sz w:val="26"/>
          <w:szCs w:val="26"/>
        </w:rPr>
        <w:t>órgão</w:t>
      </w:r>
      <w:r w:rsidRPr="00B84E03">
        <w:rPr>
          <w:spacing w:val="-8"/>
          <w:sz w:val="26"/>
          <w:szCs w:val="26"/>
        </w:rPr>
        <w:t xml:space="preserve"> </w:t>
      </w:r>
      <w:r w:rsidRPr="00B84E03">
        <w:rPr>
          <w:sz w:val="26"/>
          <w:szCs w:val="26"/>
        </w:rPr>
        <w:t>contratante,</w:t>
      </w:r>
      <w:r w:rsidRPr="00B84E03">
        <w:rPr>
          <w:spacing w:val="-9"/>
          <w:sz w:val="26"/>
          <w:szCs w:val="26"/>
        </w:rPr>
        <w:t xml:space="preserve"> </w:t>
      </w:r>
      <w:r w:rsidRPr="00B84E03">
        <w:rPr>
          <w:sz w:val="26"/>
          <w:szCs w:val="26"/>
        </w:rPr>
        <w:t>com</w:t>
      </w:r>
      <w:r w:rsidRPr="00B84E03">
        <w:rPr>
          <w:spacing w:val="-8"/>
          <w:sz w:val="26"/>
          <w:szCs w:val="26"/>
        </w:rPr>
        <w:t xml:space="preserve"> </w:t>
      </w:r>
      <w:r w:rsidRPr="00B84E03">
        <w:rPr>
          <w:sz w:val="26"/>
          <w:szCs w:val="26"/>
        </w:rPr>
        <w:t>fundamento</w:t>
      </w:r>
      <w:r w:rsidRPr="00B84E03">
        <w:rPr>
          <w:spacing w:val="-9"/>
          <w:sz w:val="26"/>
          <w:szCs w:val="26"/>
        </w:rPr>
        <w:t xml:space="preserve"> </w:t>
      </w:r>
      <w:r w:rsidRPr="00B84E03">
        <w:rPr>
          <w:sz w:val="26"/>
          <w:szCs w:val="26"/>
        </w:rPr>
        <w:t>na Lei de Diretrizes Orçamentárias vigente.</w:t>
      </w:r>
    </w:p>
    <w:p w14:paraId="3A7E2217" w14:textId="77777777" w:rsidR="00B84E03" w:rsidRPr="00B84E03" w:rsidRDefault="00B84E03" w:rsidP="00B84E03">
      <w:pPr>
        <w:pStyle w:val="Corpodetexto"/>
        <w:spacing w:before="1" w:line="360" w:lineRule="auto"/>
        <w:rPr>
          <w:sz w:val="26"/>
          <w:szCs w:val="26"/>
        </w:rPr>
      </w:pPr>
    </w:p>
    <w:p w14:paraId="13EEAEF7"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6" w:firstLine="0"/>
        <w:contextualSpacing w:val="0"/>
        <w:rPr>
          <w:sz w:val="26"/>
          <w:szCs w:val="26"/>
        </w:rPr>
      </w:pPr>
      <w:r w:rsidRPr="00B84E03">
        <w:rPr>
          <w:spacing w:val="-2"/>
          <w:sz w:val="26"/>
          <w:szCs w:val="26"/>
        </w:rPr>
        <w:t>Nos casos de</w:t>
      </w:r>
      <w:r w:rsidRPr="00B84E03">
        <w:rPr>
          <w:spacing w:val="-4"/>
          <w:sz w:val="26"/>
          <w:szCs w:val="26"/>
        </w:rPr>
        <w:t xml:space="preserve"> </w:t>
      </w:r>
      <w:r w:rsidRPr="00B84E03">
        <w:rPr>
          <w:spacing w:val="-2"/>
          <w:sz w:val="26"/>
          <w:szCs w:val="26"/>
        </w:rPr>
        <w:t>eventuais atrasos de</w:t>
      </w:r>
      <w:r w:rsidRPr="00B84E03">
        <w:rPr>
          <w:spacing w:val="-4"/>
          <w:sz w:val="26"/>
          <w:szCs w:val="26"/>
        </w:rPr>
        <w:t xml:space="preserve"> </w:t>
      </w:r>
      <w:r w:rsidRPr="00B84E03">
        <w:rPr>
          <w:spacing w:val="-2"/>
          <w:sz w:val="26"/>
          <w:szCs w:val="26"/>
        </w:rPr>
        <w:t>pagamento,</w:t>
      </w:r>
      <w:r w:rsidRPr="00B84E03">
        <w:rPr>
          <w:spacing w:val="-4"/>
          <w:sz w:val="26"/>
          <w:szCs w:val="26"/>
        </w:rPr>
        <w:t xml:space="preserve"> </w:t>
      </w:r>
      <w:r w:rsidRPr="00B84E03">
        <w:rPr>
          <w:spacing w:val="-2"/>
          <w:sz w:val="26"/>
          <w:szCs w:val="26"/>
        </w:rPr>
        <w:t>desde</w:t>
      </w:r>
      <w:r w:rsidRPr="00B84E03">
        <w:rPr>
          <w:spacing w:val="-6"/>
          <w:sz w:val="26"/>
          <w:szCs w:val="26"/>
        </w:rPr>
        <w:t xml:space="preserve"> </w:t>
      </w:r>
      <w:r w:rsidRPr="00B84E03">
        <w:rPr>
          <w:spacing w:val="-2"/>
          <w:sz w:val="26"/>
          <w:szCs w:val="26"/>
        </w:rPr>
        <w:t>que a</w:t>
      </w:r>
      <w:r w:rsidRPr="00B84E03">
        <w:rPr>
          <w:spacing w:val="-4"/>
          <w:sz w:val="26"/>
          <w:szCs w:val="26"/>
        </w:rPr>
        <w:t xml:space="preserve"> </w:t>
      </w:r>
      <w:r w:rsidRPr="00B84E03">
        <w:rPr>
          <w:spacing w:val="-2"/>
          <w:sz w:val="26"/>
          <w:szCs w:val="26"/>
        </w:rPr>
        <w:t>Contratada</w:t>
      </w:r>
      <w:r w:rsidRPr="00B84E03">
        <w:rPr>
          <w:spacing w:val="-4"/>
          <w:sz w:val="26"/>
          <w:szCs w:val="26"/>
        </w:rPr>
        <w:t xml:space="preserve"> </w:t>
      </w:r>
      <w:r w:rsidRPr="00B84E03">
        <w:rPr>
          <w:spacing w:val="-2"/>
          <w:sz w:val="26"/>
          <w:szCs w:val="26"/>
        </w:rPr>
        <w:t>não tenha</w:t>
      </w:r>
      <w:r w:rsidRPr="00B84E03">
        <w:rPr>
          <w:spacing w:val="-4"/>
          <w:sz w:val="26"/>
          <w:szCs w:val="26"/>
        </w:rPr>
        <w:t xml:space="preserve"> </w:t>
      </w:r>
      <w:r w:rsidRPr="00B84E03">
        <w:rPr>
          <w:spacing w:val="-2"/>
          <w:sz w:val="26"/>
          <w:szCs w:val="26"/>
        </w:rPr>
        <w:t xml:space="preserve">concorrido, </w:t>
      </w:r>
      <w:r w:rsidRPr="00B84E03">
        <w:rPr>
          <w:sz w:val="26"/>
          <w:szCs w:val="26"/>
        </w:rPr>
        <w:t>de</w:t>
      </w:r>
      <w:r w:rsidRPr="00B84E03">
        <w:rPr>
          <w:spacing w:val="-5"/>
          <w:sz w:val="26"/>
          <w:szCs w:val="26"/>
        </w:rPr>
        <w:t xml:space="preserve"> </w:t>
      </w:r>
      <w:r w:rsidRPr="00B84E03">
        <w:rPr>
          <w:sz w:val="26"/>
          <w:szCs w:val="26"/>
        </w:rPr>
        <w:t>alguma</w:t>
      </w:r>
      <w:r w:rsidRPr="00B84E03">
        <w:rPr>
          <w:spacing w:val="-5"/>
          <w:sz w:val="26"/>
          <w:szCs w:val="26"/>
        </w:rPr>
        <w:t xml:space="preserve"> </w:t>
      </w:r>
      <w:r w:rsidRPr="00B84E03">
        <w:rPr>
          <w:sz w:val="26"/>
          <w:szCs w:val="26"/>
        </w:rPr>
        <w:t>forma,</w:t>
      </w:r>
      <w:r w:rsidRPr="00B84E03">
        <w:rPr>
          <w:spacing w:val="-5"/>
          <w:sz w:val="26"/>
          <w:szCs w:val="26"/>
        </w:rPr>
        <w:t xml:space="preserve"> </w:t>
      </w:r>
      <w:r w:rsidRPr="00B84E03">
        <w:rPr>
          <w:sz w:val="26"/>
          <w:szCs w:val="26"/>
        </w:rPr>
        <w:t>para</w:t>
      </w:r>
      <w:r w:rsidRPr="00B84E03">
        <w:rPr>
          <w:spacing w:val="-6"/>
          <w:sz w:val="26"/>
          <w:szCs w:val="26"/>
        </w:rPr>
        <w:t xml:space="preserve"> </w:t>
      </w:r>
      <w:r w:rsidRPr="00B84E03">
        <w:rPr>
          <w:sz w:val="26"/>
          <w:szCs w:val="26"/>
        </w:rPr>
        <w:t>tanto,</w:t>
      </w:r>
      <w:r w:rsidRPr="00B84E03">
        <w:rPr>
          <w:spacing w:val="-5"/>
          <w:sz w:val="26"/>
          <w:szCs w:val="26"/>
        </w:rPr>
        <w:t xml:space="preserve"> </w:t>
      </w:r>
      <w:r w:rsidRPr="00B84E03">
        <w:rPr>
          <w:sz w:val="26"/>
          <w:szCs w:val="26"/>
        </w:rPr>
        <w:t>fica</w:t>
      </w:r>
      <w:r w:rsidRPr="00B84E03">
        <w:rPr>
          <w:spacing w:val="-8"/>
          <w:sz w:val="26"/>
          <w:szCs w:val="26"/>
        </w:rPr>
        <w:t xml:space="preserve"> </w:t>
      </w:r>
      <w:r w:rsidRPr="00B84E03">
        <w:rPr>
          <w:sz w:val="26"/>
          <w:szCs w:val="26"/>
        </w:rPr>
        <w:t>convencionado</w:t>
      </w:r>
      <w:r w:rsidRPr="00B84E03">
        <w:rPr>
          <w:spacing w:val="-5"/>
          <w:sz w:val="26"/>
          <w:szCs w:val="26"/>
        </w:rPr>
        <w:t xml:space="preserve"> </w:t>
      </w:r>
      <w:r w:rsidRPr="00B84E03">
        <w:rPr>
          <w:sz w:val="26"/>
          <w:szCs w:val="26"/>
        </w:rPr>
        <w:t>que</w:t>
      </w:r>
      <w:r w:rsidRPr="00B84E03">
        <w:rPr>
          <w:spacing w:val="-5"/>
          <w:sz w:val="26"/>
          <w:szCs w:val="26"/>
        </w:rPr>
        <w:t xml:space="preserve"> </w:t>
      </w:r>
      <w:r w:rsidRPr="00B84E03">
        <w:rPr>
          <w:sz w:val="26"/>
          <w:szCs w:val="26"/>
        </w:rPr>
        <w:t>a</w:t>
      </w:r>
      <w:r w:rsidRPr="00B84E03">
        <w:rPr>
          <w:spacing w:val="-5"/>
          <w:sz w:val="26"/>
          <w:szCs w:val="26"/>
        </w:rPr>
        <w:t xml:space="preserve"> </w:t>
      </w:r>
      <w:r w:rsidRPr="00B84E03">
        <w:rPr>
          <w:sz w:val="26"/>
          <w:szCs w:val="26"/>
        </w:rPr>
        <w:t>taxa</w:t>
      </w:r>
      <w:r w:rsidRPr="00B84E03">
        <w:rPr>
          <w:spacing w:val="-5"/>
          <w:sz w:val="26"/>
          <w:szCs w:val="26"/>
        </w:rPr>
        <w:t xml:space="preserve"> </w:t>
      </w:r>
      <w:r w:rsidRPr="00B84E03">
        <w:rPr>
          <w:sz w:val="26"/>
          <w:szCs w:val="26"/>
        </w:rPr>
        <w:t>de</w:t>
      </w:r>
      <w:r w:rsidRPr="00B84E03">
        <w:rPr>
          <w:spacing w:val="-8"/>
          <w:sz w:val="26"/>
          <w:szCs w:val="26"/>
        </w:rPr>
        <w:t xml:space="preserve"> </w:t>
      </w:r>
      <w:r w:rsidRPr="00B84E03">
        <w:rPr>
          <w:sz w:val="26"/>
          <w:szCs w:val="26"/>
        </w:rPr>
        <w:t>compensação</w:t>
      </w:r>
      <w:r w:rsidRPr="00B84E03">
        <w:rPr>
          <w:spacing w:val="-3"/>
          <w:sz w:val="26"/>
          <w:szCs w:val="26"/>
        </w:rPr>
        <w:t xml:space="preserve"> </w:t>
      </w:r>
      <w:r w:rsidRPr="00B84E03">
        <w:rPr>
          <w:sz w:val="26"/>
          <w:szCs w:val="26"/>
        </w:rPr>
        <w:t>financeira</w:t>
      </w:r>
      <w:r w:rsidRPr="00B84E03">
        <w:rPr>
          <w:spacing w:val="-5"/>
          <w:sz w:val="26"/>
          <w:szCs w:val="26"/>
        </w:rPr>
        <w:t xml:space="preserve"> </w:t>
      </w:r>
      <w:r w:rsidRPr="00B84E03">
        <w:rPr>
          <w:sz w:val="26"/>
          <w:szCs w:val="26"/>
        </w:rPr>
        <w:t>devida</w:t>
      </w:r>
      <w:r w:rsidRPr="00B84E03">
        <w:rPr>
          <w:spacing w:val="-5"/>
          <w:sz w:val="26"/>
          <w:szCs w:val="26"/>
        </w:rPr>
        <w:t xml:space="preserve"> </w:t>
      </w:r>
      <w:r w:rsidRPr="00B84E03">
        <w:rPr>
          <w:sz w:val="26"/>
          <w:szCs w:val="26"/>
        </w:rPr>
        <w:t>pela Contratante,</w:t>
      </w:r>
      <w:r w:rsidRPr="00B84E03">
        <w:rPr>
          <w:spacing w:val="-4"/>
          <w:sz w:val="26"/>
          <w:szCs w:val="26"/>
        </w:rPr>
        <w:t xml:space="preserve"> </w:t>
      </w:r>
      <w:r w:rsidRPr="00B84E03">
        <w:rPr>
          <w:sz w:val="26"/>
          <w:szCs w:val="26"/>
        </w:rPr>
        <w:t>entre</w:t>
      </w:r>
      <w:r w:rsidRPr="00B84E03">
        <w:rPr>
          <w:spacing w:val="-4"/>
          <w:sz w:val="26"/>
          <w:szCs w:val="26"/>
        </w:rPr>
        <w:t xml:space="preserve"> </w:t>
      </w:r>
      <w:r w:rsidRPr="00B84E03">
        <w:rPr>
          <w:sz w:val="26"/>
          <w:szCs w:val="26"/>
        </w:rPr>
        <w:t>a</w:t>
      </w:r>
      <w:r w:rsidRPr="00B84E03">
        <w:rPr>
          <w:spacing w:val="-4"/>
          <w:sz w:val="26"/>
          <w:szCs w:val="26"/>
        </w:rPr>
        <w:t xml:space="preserve"> </w:t>
      </w:r>
      <w:r w:rsidRPr="00B84E03">
        <w:rPr>
          <w:sz w:val="26"/>
          <w:szCs w:val="26"/>
        </w:rPr>
        <w:t>data</w:t>
      </w:r>
      <w:r w:rsidRPr="00B84E03">
        <w:rPr>
          <w:spacing w:val="-7"/>
          <w:sz w:val="26"/>
          <w:szCs w:val="26"/>
        </w:rPr>
        <w:t xml:space="preserve"> </w:t>
      </w:r>
      <w:r w:rsidRPr="00B84E03">
        <w:rPr>
          <w:sz w:val="26"/>
          <w:szCs w:val="26"/>
        </w:rPr>
        <w:t>do</w:t>
      </w:r>
      <w:r w:rsidRPr="00B84E03">
        <w:rPr>
          <w:spacing w:val="-4"/>
          <w:sz w:val="26"/>
          <w:szCs w:val="26"/>
        </w:rPr>
        <w:t xml:space="preserve"> </w:t>
      </w:r>
      <w:r w:rsidRPr="00B84E03">
        <w:rPr>
          <w:sz w:val="26"/>
          <w:szCs w:val="26"/>
        </w:rPr>
        <w:t>vencimento</w:t>
      </w:r>
      <w:r w:rsidRPr="00B84E03">
        <w:rPr>
          <w:spacing w:val="-4"/>
          <w:sz w:val="26"/>
          <w:szCs w:val="26"/>
        </w:rPr>
        <w:t xml:space="preserve"> </w:t>
      </w:r>
      <w:r w:rsidRPr="00B84E03">
        <w:rPr>
          <w:sz w:val="26"/>
          <w:szCs w:val="26"/>
        </w:rPr>
        <w:t>e</w:t>
      </w:r>
      <w:r w:rsidRPr="00B84E03">
        <w:rPr>
          <w:spacing w:val="-4"/>
          <w:sz w:val="26"/>
          <w:szCs w:val="26"/>
        </w:rPr>
        <w:t xml:space="preserve"> </w:t>
      </w:r>
      <w:r w:rsidRPr="00B84E03">
        <w:rPr>
          <w:sz w:val="26"/>
          <w:szCs w:val="26"/>
        </w:rPr>
        <w:t>o</w:t>
      </w:r>
      <w:r w:rsidRPr="00B84E03">
        <w:rPr>
          <w:spacing w:val="-4"/>
          <w:sz w:val="26"/>
          <w:szCs w:val="26"/>
        </w:rPr>
        <w:t xml:space="preserve"> </w:t>
      </w:r>
      <w:r w:rsidRPr="00B84E03">
        <w:rPr>
          <w:sz w:val="26"/>
          <w:szCs w:val="26"/>
        </w:rPr>
        <w:t>efetivo</w:t>
      </w:r>
      <w:r w:rsidRPr="00B84E03">
        <w:rPr>
          <w:spacing w:val="-6"/>
          <w:sz w:val="26"/>
          <w:szCs w:val="26"/>
        </w:rPr>
        <w:t xml:space="preserve"> </w:t>
      </w:r>
      <w:r w:rsidRPr="00B84E03">
        <w:rPr>
          <w:sz w:val="26"/>
          <w:szCs w:val="26"/>
        </w:rPr>
        <w:t>adimplemento</w:t>
      </w:r>
      <w:r w:rsidRPr="00B84E03">
        <w:rPr>
          <w:spacing w:val="-4"/>
          <w:sz w:val="26"/>
          <w:szCs w:val="26"/>
        </w:rPr>
        <w:t xml:space="preserve"> </w:t>
      </w:r>
      <w:r w:rsidRPr="00B84E03">
        <w:rPr>
          <w:sz w:val="26"/>
          <w:szCs w:val="26"/>
        </w:rPr>
        <w:t>da</w:t>
      </w:r>
      <w:r w:rsidRPr="00B84E03">
        <w:rPr>
          <w:spacing w:val="-4"/>
          <w:sz w:val="26"/>
          <w:szCs w:val="26"/>
        </w:rPr>
        <w:t xml:space="preserve"> </w:t>
      </w:r>
      <w:r w:rsidRPr="00B84E03">
        <w:rPr>
          <w:sz w:val="26"/>
          <w:szCs w:val="26"/>
        </w:rPr>
        <w:t>parcela</w:t>
      </w:r>
      <w:r w:rsidRPr="00B84E03">
        <w:rPr>
          <w:spacing w:val="-6"/>
          <w:sz w:val="26"/>
          <w:szCs w:val="26"/>
        </w:rPr>
        <w:t xml:space="preserve"> </w:t>
      </w:r>
      <w:r w:rsidRPr="00B84E03">
        <w:rPr>
          <w:sz w:val="26"/>
          <w:szCs w:val="26"/>
        </w:rPr>
        <w:t>é</w:t>
      </w:r>
      <w:r w:rsidRPr="00B84E03">
        <w:rPr>
          <w:spacing w:val="-4"/>
          <w:sz w:val="26"/>
          <w:szCs w:val="26"/>
        </w:rPr>
        <w:t xml:space="preserve"> </w:t>
      </w:r>
      <w:r w:rsidRPr="00B84E03">
        <w:rPr>
          <w:sz w:val="26"/>
          <w:szCs w:val="26"/>
        </w:rPr>
        <w:t>calculada</w:t>
      </w:r>
      <w:r w:rsidRPr="00B84E03">
        <w:rPr>
          <w:spacing w:val="-7"/>
          <w:sz w:val="26"/>
          <w:szCs w:val="26"/>
        </w:rPr>
        <w:t xml:space="preserve"> </w:t>
      </w:r>
      <w:r w:rsidRPr="00B84E03">
        <w:rPr>
          <w:sz w:val="26"/>
          <w:szCs w:val="26"/>
        </w:rPr>
        <w:t>mediante a aplicação da seguinte fórmula:</w:t>
      </w:r>
    </w:p>
    <w:p w14:paraId="46BAEEB4" w14:textId="77777777" w:rsidR="00B84E03" w:rsidRPr="00B84E03" w:rsidRDefault="00B84E03" w:rsidP="00B84E03">
      <w:pPr>
        <w:pStyle w:val="Corpodetexto"/>
        <w:spacing w:before="1" w:line="360" w:lineRule="auto"/>
        <w:rPr>
          <w:sz w:val="26"/>
          <w:szCs w:val="26"/>
        </w:rPr>
      </w:pPr>
    </w:p>
    <w:p w14:paraId="0C645958" w14:textId="77777777" w:rsidR="00B84E03" w:rsidRPr="00B84E03" w:rsidRDefault="00B84E03" w:rsidP="00B84E03">
      <w:pPr>
        <w:pStyle w:val="Corpodetexto"/>
        <w:spacing w:before="1" w:line="360" w:lineRule="auto"/>
        <w:ind w:right="7955"/>
        <w:rPr>
          <w:sz w:val="26"/>
          <w:szCs w:val="26"/>
        </w:rPr>
      </w:pPr>
      <w:r w:rsidRPr="00B84E03">
        <w:rPr>
          <w:spacing w:val="-2"/>
          <w:sz w:val="26"/>
          <w:szCs w:val="26"/>
        </w:rPr>
        <w:t>I=</w:t>
      </w:r>
      <w:r w:rsidRPr="00B84E03">
        <w:rPr>
          <w:spacing w:val="-2"/>
          <w:sz w:val="26"/>
          <w:szCs w:val="26"/>
          <w:u w:val="single"/>
        </w:rPr>
        <w:t>(TX/100)</w:t>
      </w:r>
      <w:r w:rsidRPr="00B84E03">
        <w:rPr>
          <w:spacing w:val="-2"/>
          <w:sz w:val="26"/>
          <w:szCs w:val="26"/>
        </w:rPr>
        <w:t xml:space="preserve"> </w:t>
      </w:r>
      <w:r w:rsidRPr="00B84E03">
        <w:rPr>
          <w:spacing w:val="-4"/>
          <w:sz w:val="26"/>
          <w:szCs w:val="26"/>
        </w:rPr>
        <w:t>365</w:t>
      </w:r>
    </w:p>
    <w:p w14:paraId="00C4324E" w14:textId="77777777" w:rsidR="00B84E03" w:rsidRPr="00B84E03" w:rsidRDefault="00B84E03" w:rsidP="00B84E03">
      <w:pPr>
        <w:pStyle w:val="Corpodetexto"/>
        <w:spacing w:line="360" w:lineRule="auto"/>
        <w:rPr>
          <w:sz w:val="26"/>
          <w:szCs w:val="26"/>
        </w:rPr>
      </w:pPr>
      <w:r w:rsidRPr="00B84E03">
        <w:rPr>
          <w:sz w:val="26"/>
          <w:szCs w:val="26"/>
        </w:rPr>
        <w:t>EM</w:t>
      </w:r>
      <w:r w:rsidRPr="00B84E03">
        <w:rPr>
          <w:spacing w:val="-8"/>
          <w:sz w:val="26"/>
          <w:szCs w:val="26"/>
        </w:rPr>
        <w:t xml:space="preserve"> </w:t>
      </w:r>
      <w:r w:rsidRPr="00B84E03">
        <w:rPr>
          <w:sz w:val="26"/>
          <w:szCs w:val="26"/>
        </w:rPr>
        <w:t>=</w:t>
      </w:r>
      <w:r w:rsidRPr="00B84E03">
        <w:rPr>
          <w:spacing w:val="-4"/>
          <w:sz w:val="26"/>
          <w:szCs w:val="26"/>
        </w:rPr>
        <w:t xml:space="preserve"> </w:t>
      </w:r>
      <w:r w:rsidRPr="00B84E03">
        <w:rPr>
          <w:sz w:val="26"/>
          <w:szCs w:val="26"/>
        </w:rPr>
        <w:t>I</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N</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VP,</w:t>
      </w:r>
      <w:r w:rsidRPr="00B84E03">
        <w:rPr>
          <w:spacing w:val="-22"/>
          <w:sz w:val="26"/>
          <w:szCs w:val="26"/>
        </w:rPr>
        <w:t xml:space="preserve"> </w:t>
      </w:r>
      <w:r w:rsidRPr="00B84E03">
        <w:rPr>
          <w:spacing w:val="-2"/>
          <w:sz w:val="26"/>
          <w:szCs w:val="26"/>
        </w:rPr>
        <w:t>onde:</w:t>
      </w:r>
    </w:p>
    <w:p w14:paraId="01CA89B2" w14:textId="77777777" w:rsidR="00B84E03" w:rsidRPr="00B84E03" w:rsidRDefault="00B84E03" w:rsidP="00B84E03">
      <w:pPr>
        <w:pStyle w:val="Corpodetexto"/>
        <w:spacing w:before="255" w:line="360" w:lineRule="auto"/>
        <w:rPr>
          <w:sz w:val="26"/>
          <w:szCs w:val="26"/>
        </w:rPr>
      </w:pPr>
      <w:r w:rsidRPr="00B84E03">
        <w:rPr>
          <w:sz w:val="26"/>
          <w:szCs w:val="26"/>
        </w:rPr>
        <w:t>I</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Índice</w:t>
      </w:r>
      <w:r w:rsidRPr="00B84E03">
        <w:rPr>
          <w:spacing w:val="-2"/>
          <w:sz w:val="26"/>
          <w:szCs w:val="26"/>
        </w:rPr>
        <w:t xml:space="preserve"> </w:t>
      </w:r>
      <w:r w:rsidRPr="00B84E03">
        <w:rPr>
          <w:sz w:val="26"/>
          <w:szCs w:val="26"/>
        </w:rPr>
        <w:t>de</w:t>
      </w:r>
      <w:r w:rsidRPr="00B84E03">
        <w:rPr>
          <w:spacing w:val="-2"/>
          <w:sz w:val="26"/>
          <w:szCs w:val="26"/>
        </w:rPr>
        <w:t xml:space="preserve"> </w:t>
      </w:r>
      <w:r w:rsidRPr="00B84E03">
        <w:rPr>
          <w:sz w:val="26"/>
          <w:szCs w:val="26"/>
        </w:rPr>
        <w:t>atualização</w:t>
      </w:r>
      <w:r w:rsidRPr="00B84E03">
        <w:rPr>
          <w:spacing w:val="-2"/>
          <w:sz w:val="26"/>
          <w:szCs w:val="26"/>
        </w:rPr>
        <w:t xml:space="preserve"> financeira;</w:t>
      </w:r>
    </w:p>
    <w:p w14:paraId="52111D59" w14:textId="77777777" w:rsidR="00B84E03" w:rsidRPr="00B84E03" w:rsidRDefault="00B84E03" w:rsidP="00B84E03">
      <w:pPr>
        <w:pStyle w:val="Corpodetexto"/>
        <w:spacing w:before="2" w:line="360" w:lineRule="auto"/>
        <w:rPr>
          <w:sz w:val="26"/>
          <w:szCs w:val="26"/>
        </w:rPr>
      </w:pPr>
      <w:r w:rsidRPr="00B84E03">
        <w:rPr>
          <w:sz w:val="26"/>
          <w:szCs w:val="26"/>
        </w:rPr>
        <w:t>TX</w:t>
      </w:r>
      <w:r w:rsidRPr="00B84E03">
        <w:rPr>
          <w:spacing w:val="-5"/>
          <w:sz w:val="26"/>
          <w:szCs w:val="26"/>
        </w:rPr>
        <w:t xml:space="preserve"> </w:t>
      </w:r>
      <w:r w:rsidRPr="00B84E03">
        <w:rPr>
          <w:sz w:val="26"/>
          <w:szCs w:val="26"/>
        </w:rPr>
        <w:t>=</w:t>
      </w:r>
      <w:r w:rsidRPr="00B84E03">
        <w:rPr>
          <w:spacing w:val="-4"/>
          <w:sz w:val="26"/>
          <w:szCs w:val="26"/>
        </w:rPr>
        <w:t xml:space="preserve"> </w:t>
      </w:r>
      <w:r w:rsidRPr="00B84E03">
        <w:rPr>
          <w:sz w:val="26"/>
          <w:szCs w:val="26"/>
        </w:rPr>
        <w:t>Percentual</w:t>
      </w:r>
      <w:r w:rsidRPr="00B84E03">
        <w:rPr>
          <w:spacing w:val="-2"/>
          <w:sz w:val="26"/>
          <w:szCs w:val="26"/>
        </w:rPr>
        <w:t xml:space="preserve"> </w:t>
      </w:r>
      <w:r w:rsidRPr="00B84E03">
        <w:rPr>
          <w:sz w:val="26"/>
          <w:szCs w:val="26"/>
        </w:rPr>
        <w:t>da</w:t>
      </w:r>
      <w:r w:rsidRPr="00B84E03">
        <w:rPr>
          <w:spacing w:val="-3"/>
          <w:sz w:val="26"/>
          <w:szCs w:val="26"/>
        </w:rPr>
        <w:t xml:space="preserve"> </w:t>
      </w:r>
      <w:r w:rsidRPr="00B84E03">
        <w:rPr>
          <w:sz w:val="26"/>
          <w:szCs w:val="26"/>
        </w:rPr>
        <w:t>taxa</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juros</w:t>
      </w:r>
      <w:r w:rsidRPr="00B84E03">
        <w:rPr>
          <w:spacing w:val="-2"/>
          <w:sz w:val="26"/>
          <w:szCs w:val="26"/>
        </w:rPr>
        <w:t xml:space="preserve"> </w:t>
      </w:r>
      <w:r w:rsidRPr="00B84E03">
        <w:rPr>
          <w:sz w:val="26"/>
          <w:szCs w:val="26"/>
        </w:rPr>
        <w:t>de</w:t>
      </w:r>
      <w:r w:rsidRPr="00B84E03">
        <w:rPr>
          <w:spacing w:val="-5"/>
          <w:sz w:val="26"/>
          <w:szCs w:val="26"/>
        </w:rPr>
        <w:t xml:space="preserve"> </w:t>
      </w:r>
      <w:r w:rsidRPr="00B84E03">
        <w:rPr>
          <w:sz w:val="26"/>
          <w:szCs w:val="26"/>
        </w:rPr>
        <w:t>mora</w:t>
      </w:r>
      <w:r w:rsidRPr="00B84E03">
        <w:rPr>
          <w:spacing w:val="-2"/>
          <w:sz w:val="26"/>
          <w:szCs w:val="26"/>
        </w:rPr>
        <w:t xml:space="preserve"> anual;</w:t>
      </w:r>
      <w:r w:rsidRPr="00B84E03">
        <w:rPr>
          <w:spacing w:val="-5"/>
          <w:sz w:val="26"/>
          <w:szCs w:val="26"/>
        </w:rPr>
        <w:t>12</w:t>
      </w:r>
    </w:p>
    <w:p w14:paraId="759FC0B2" w14:textId="77777777" w:rsidR="00B84E03" w:rsidRPr="00B84E03" w:rsidRDefault="00B84E03" w:rsidP="00B84E03">
      <w:pPr>
        <w:pStyle w:val="Corpodetexto"/>
        <w:spacing w:before="109" w:line="360" w:lineRule="auto"/>
        <w:rPr>
          <w:sz w:val="26"/>
          <w:szCs w:val="26"/>
        </w:rPr>
      </w:pPr>
    </w:p>
    <w:p w14:paraId="0CB06AB2" w14:textId="77777777" w:rsidR="00B84E03" w:rsidRPr="00B84E03" w:rsidRDefault="00B84E03" w:rsidP="00B84E03">
      <w:pPr>
        <w:pStyle w:val="Corpodetexto"/>
        <w:spacing w:line="360" w:lineRule="auto"/>
        <w:rPr>
          <w:sz w:val="26"/>
          <w:szCs w:val="26"/>
        </w:rPr>
      </w:pPr>
      <w:r w:rsidRPr="00B84E03">
        <w:rPr>
          <w:sz w:val="26"/>
          <w:szCs w:val="26"/>
        </w:rPr>
        <w:t>EM</w:t>
      </w:r>
      <w:r w:rsidRPr="00B84E03">
        <w:rPr>
          <w:spacing w:val="-4"/>
          <w:sz w:val="26"/>
          <w:szCs w:val="26"/>
        </w:rPr>
        <w:t xml:space="preserve"> </w:t>
      </w:r>
      <w:r w:rsidRPr="00B84E03">
        <w:rPr>
          <w:sz w:val="26"/>
          <w:szCs w:val="26"/>
        </w:rPr>
        <w:t>=</w:t>
      </w:r>
      <w:r w:rsidRPr="00B84E03">
        <w:rPr>
          <w:spacing w:val="-4"/>
          <w:sz w:val="26"/>
          <w:szCs w:val="26"/>
        </w:rPr>
        <w:t xml:space="preserve"> </w:t>
      </w:r>
      <w:r w:rsidRPr="00B84E03">
        <w:rPr>
          <w:sz w:val="26"/>
          <w:szCs w:val="26"/>
        </w:rPr>
        <w:t>Encargos</w:t>
      </w:r>
      <w:r w:rsidRPr="00B84E03">
        <w:rPr>
          <w:spacing w:val="-4"/>
          <w:sz w:val="26"/>
          <w:szCs w:val="26"/>
        </w:rPr>
        <w:t xml:space="preserve"> </w:t>
      </w:r>
      <w:r w:rsidRPr="00B84E03">
        <w:rPr>
          <w:spacing w:val="-2"/>
          <w:sz w:val="26"/>
          <w:szCs w:val="26"/>
        </w:rPr>
        <w:t>moratórios;</w:t>
      </w:r>
    </w:p>
    <w:p w14:paraId="66F9F638" w14:textId="77777777" w:rsidR="00B84E03" w:rsidRDefault="00B84E03" w:rsidP="00B84E03">
      <w:pPr>
        <w:pStyle w:val="Corpodetexto"/>
        <w:spacing w:line="360" w:lineRule="auto"/>
        <w:ind w:right="1145"/>
      </w:pPr>
      <w:r w:rsidRPr="00B84E03">
        <w:rPr>
          <w:sz w:val="26"/>
          <w:szCs w:val="26"/>
        </w:rPr>
        <w:t>N</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Número</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dias</w:t>
      </w:r>
      <w:r w:rsidRPr="00B84E03">
        <w:rPr>
          <w:spacing w:val="-4"/>
          <w:sz w:val="26"/>
          <w:szCs w:val="26"/>
        </w:rPr>
        <w:t xml:space="preserve"> </w:t>
      </w:r>
      <w:r w:rsidRPr="00B84E03">
        <w:rPr>
          <w:sz w:val="26"/>
          <w:szCs w:val="26"/>
        </w:rPr>
        <w:t>entre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data</w:t>
      </w:r>
      <w:r w:rsidRPr="00B84E03">
        <w:rPr>
          <w:spacing w:val="-3"/>
          <w:sz w:val="26"/>
          <w:szCs w:val="26"/>
        </w:rPr>
        <w:t xml:space="preserve"> </w:t>
      </w:r>
      <w:r w:rsidRPr="00B84E03">
        <w:rPr>
          <w:sz w:val="26"/>
          <w:szCs w:val="26"/>
        </w:rPr>
        <w:t>prevista</w:t>
      </w:r>
      <w:r w:rsidRPr="00B84E03">
        <w:rPr>
          <w:spacing w:val="-2"/>
          <w:sz w:val="26"/>
          <w:szCs w:val="26"/>
        </w:rPr>
        <w:t xml:space="preserve"> </w:t>
      </w:r>
      <w:r w:rsidRPr="00B84E03">
        <w:rPr>
          <w:sz w:val="26"/>
          <w:szCs w:val="26"/>
        </w:rPr>
        <w:t>para</w:t>
      </w:r>
      <w:r w:rsidRPr="00B84E03">
        <w:rPr>
          <w:spacing w:val="-5"/>
          <w:sz w:val="26"/>
          <w:szCs w:val="26"/>
        </w:rPr>
        <w:t xml:space="preserve"> </w:t>
      </w:r>
      <w:r w:rsidRPr="00B84E03">
        <w:rPr>
          <w:sz w:val="26"/>
          <w:szCs w:val="26"/>
        </w:rPr>
        <w:t>o</w:t>
      </w:r>
      <w:r w:rsidRPr="00B84E03">
        <w:rPr>
          <w:spacing w:val="-2"/>
          <w:sz w:val="26"/>
          <w:szCs w:val="26"/>
        </w:rPr>
        <w:t xml:space="preserve"> </w:t>
      </w:r>
      <w:r w:rsidRPr="00B84E03">
        <w:rPr>
          <w:sz w:val="26"/>
          <w:szCs w:val="26"/>
        </w:rPr>
        <w:t>pagamento</w:t>
      </w:r>
      <w:r w:rsidRPr="00B84E03">
        <w:rPr>
          <w:spacing w:val="-2"/>
          <w:sz w:val="26"/>
          <w:szCs w:val="26"/>
        </w:rPr>
        <w:t xml:space="preserve"> </w:t>
      </w:r>
      <w:r w:rsidRPr="00B84E03">
        <w:rPr>
          <w:sz w:val="26"/>
          <w:szCs w:val="26"/>
        </w:rPr>
        <w:t>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do</w:t>
      </w:r>
      <w:r w:rsidRPr="00B84E03">
        <w:rPr>
          <w:spacing w:val="-3"/>
          <w:sz w:val="26"/>
          <w:szCs w:val="26"/>
        </w:rPr>
        <w:t xml:space="preserve"> </w:t>
      </w:r>
      <w:r w:rsidRPr="00B84E03">
        <w:rPr>
          <w:sz w:val="26"/>
          <w:szCs w:val="26"/>
        </w:rPr>
        <w:t>efetivo</w:t>
      </w:r>
      <w:r w:rsidRPr="00B84E03">
        <w:rPr>
          <w:spacing w:val="-2"/>
          <w:sz w:val="26"/>
          <w:szCs w:val="26"/>
        </w:rPr>
        <w:t xml:space="preserve"> </w:t>
      </w:r>
      <w:r w:rsidRPr="00B84E03">
        <w:rPr>
          <w:sz w:val="26"/>
          <w:szCs w:val="26"/>
        </w:rPr>
        <w:t>pagamento; VP = Valor da parcela em atraso</w:t>
      </w:r>
      <w:r>
        <w:rPr>
          <w:sz w:val="26"/>
          <w:szCs w:val="26"/>
        </w:rPr>
        <w:t>.</w:t>
      </w:r>
    </w:p>
    <w:p w14:paraId="1E67AE18" w14:textId="77777777" w:rsidR="00DE5C1D" w:rsidRPr="00BC1631" w:rsidRDefault="00DE5C1D">
      <w:pPr>
        <w:pBdr>
          <w:top w:val="nil"/>
          <w:left w:val="nil"/>
          <w:bottom w:val="nil"/>
          <w:right w:val="nil"/>
          <w:between w:val="nil"/>
        </w:pBdr>
        <w:spacing w:before="17" w:after="140" w:line="276" w:lineRule="auto"/>
        <w:rPr>
          <w:b/>
          <w:bCs/>
          <w:color w:val="000000"/>
          <w:sz w:val="26"/>
          <w:szCs w:val="26"/>
        </w:rPr>
      </w:pPr>
    </w:p>
    <w:p w14:paraId="0A8E89D7" w14:textId="77777777" w:rsidR="00DE5C1D" w:rsidRPr="00BC1631"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lastRenderedPageBreak/>
        <w:t>DA GARANTIA/QUALIDADE</w:t>
      </w:r>
    </w:p>
    <w:p w14:paraId="194ABCA6" w14:textId="77777777" w:rsidR="00DE5C1D" w:rsidRPr="00BC1631"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r w:rsidRPr="00BC1631">
        <w:rPr>
          <w:color w:val="000000"/>
          <w:sz w:val="26"/>
          <w:szCs w:val="26"/>
        </w:rPr>
        <w:t>O prazo de garantia ocorrerá conforme previsão estabelecida na legislação vigente</w:t>
      </w:r>
      <w:r w:rsidRPr="00BC1631">
        <w:rPr>
          <w:b/>
          <w:bCs/>
          <w:color w:val="000000"/>
          <w:sz w:val="26"/>
          <w:szCs w:val="26"/>
        </w:rPr>
        <w:t>,</w:t>
      </w:r>
    </w:p>
    <w:p w14:paraId="6333E0FA" w14:textId="77777777" w:rsidR="00DE5C1D" w:rsidRPr="00BC1631" w:rsidRDefault="00963B3F" w:rsidP="00BC1631">
      <w:pPr>
        <w:pStyle w:val="PargrafodaLista"/>
        <w:numPr>
          <w:ilvl w:val="2"/>
          <w:numId w:val="41"/>
        </w:numPr>
        <w:pBdr>
          <w:top w:val="nil"/>
          <w:left w:val="nil"/>
          <w:bottom w:val="nil"/>
          <w:right w:val="nil"/>
          <w:between w:val="nil"/>
        </w:pBdr>
        <w:spacing w:line="360" w:lineRule="auto"/>
        <w:ind w:left="0" w:firstLine="0"/>
        <w:rPr>
          <w:color w:val="000000"/>
          <w:sz w:val="26"/>
          <w:szCs w:val="26"/>
        </w:rPr>
      </w:pPr>
      <w:r w:rsidRPr="00BC1631">
        <w:rPr>
          <w:color w:val="000000"/>
          <w:sz w:val="26"/>
          <w:szCs w:val="26"/>
        </w:rPr>
        <w:t xml:space="preserve">A CONTRATADA deverá prestar </w:t>
      </w:r>
      <w:r w:rsidRPr="00BC1631">
        <w:rPr>
          <w:b/>
          <w:bCs/>
          <w:color w:val="000000"/>
          <w:sz w:val="26"/>
          <w:szCs w:val="26"/>
        </w:rPr>
        <w:t>garantia contratual para execução do objeto</w:t>
      </w:r>
      <w:r w:rsidRPr="00BC1631">
        <w:rPr>
          <w:color w:val="000000"/>
          <w:sz w:val="26"/>
          <w:szCs w:val="26"/>
        </w:rPr>
        <w:t xml:space="preserve">, nos termos do art. 98 da Lei nº 14.133/2021, no valor correspondente a </w:t>
      </w:r>
      <w:r w:rsidRPr="00BC1631">
        <w:rPr>
          <w:b/>
          <w:bCs/>
          <w:color w:val="000000"/>
          <w:sz w:val="26"/>
          <w:szCs w:val="26"/>
        </w:rPr>
        <w:t>5</w:t>
      </w:r>
      <w:proofErr w:type="gramStart"/>
      <w:r w:rsidRPr="00BC1631">
        <w:rPr>
          <w:b/>
          <w:bCs/>
          <w:color w:val="000000"/>
          <w:sz w:val="26"/>
          <w:szCs w:val="26"/>
        </w:rPr>
        <w:t>%</w:t>
      </w:r>
      <w:r w:rsidRPr="00BC1631">
        <w:rPr>
          <w:color w:val="000000"/>
          <w:sz w:val="26"/>
          <w:szCs w:val="26"/>
        </w:rPr>
        <w:t xml:space="preserve">  do</w:t>
      </w:r>
      <w:proofErr w:type="gramEnd"/>
      <w:r w:rsidRPr="00BC1631">
        <w:rPr>
          <w:color w:val="000000"/>
          <w:sz w:val="26"/>
          <w:szCs w:val="26"/>
        </w:rPr>
        <w:t xml:space="preserve"> valor total do contrato.</w:t>
      </w:r>
    </w:p>
    <w:p w14:paraId="584ACB42"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A garantia poderá ser apresentada em uma das seguintes modalidades:</w:t>
      </w:r>
    </w:p>
    <w:p w14:paraId="48648728"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 – </w:t>
      </w:r>
      <w:proofErr w:type="gramStart"/>
      <w:r w:rsidRPr="00BC1631">
        <w:rPr>
          <w:b/>
          <w:bCs/>
          <w:color w:val="000000"/>
          <w:sz w:val="26"/>
          <w:szCs w:val="26"/>
        </w:rPr>
        <w:t>caução</w:t>
      </w:r>
      <w:proofErr w:type="gramEnd"/>
      <w:r w:rsidRPr="00BC1631">
        <w:rPr>
          <w:b/>
          <w:bCs/>
          <w:color w:val="000000"/>
          <w:sz w:val="26"/>
          <w:szCs w:val="26"/>
        </w:rPr>
        <w:t xml:space="preserve"> em dinheiro</w:t>
      </w:r>
    </w:p>
    <w:p w14:paraId="53A1DDC0"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II – </w:t>
      </w:r>
      <w:proofErr w:type="gramStart"/>
      <w:r w:rsidRPr="00BC1631">
        <w:rPr>
          <w:b/>
          <w:bCs/>
          <w:color w:val="000000"/>
          <w:sz w:val="26"/>
          <w:szCs w:val="26"/>
        </w:rPr>
        <w:t>seguro-garantia</w:t>
      </w:r>
      <w:proofErr w:type="gramEnd"/>
      <w:r w:rsidRPr="00BC1631">
        <w:rPr>
          <w:color w:val="000000"/>
          <w:sz w:val="26"/>
          <w:szCs w:val="26"/>
        </w:rPr>
        <w:t>;</w:t>
      </w:r>
    </w:p>
    <w:p w14:paraId="03C4EEE3"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 III – </w:t>
      </w:r>
      <w:r w:rsidRPr="00BC1631">
        <w:rPr>
          <w:b/>
          <w:bCs/>
          <w:color w:val="000000"/>
          <w:sz w:val="26"/>
          <w:szCs w:val="26"/>
        </w:rPr>
        <w:t>fiança bancária</w:t>
      </w:r>
      <w:r w:rsidRPr="00BC1631">
        <w:rPr>
          <w:color w:val="000000"/>
          <w:sz w:val="26"/>
          <w:szCs w:val="26"/>
        </w:rPr>
        <w:t>.</w:t>
      </w:r>
    </w:p>
    <w:p w14:paraId="350D2FAA" w14:textId="77777777"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15.1.3 </w:t>
      </w:r>
      <w:r w:rsidR="00963B3F" w:rsidRPr="00BC1631">
        <w:rPr>
          <w:color w:val="000000"/>
          <w:sz w:val="26"/>
          <w:szCs w:val="26"/>
        </w:rPr>
        <w:t xml:space="preserve">A garantia deverá ser apresentada </w:t>
      </w:r>
      <w:r w:rsidR="00963B3F" w:rsidRPr="00BC1631">
        <w:rPr>
          <w:b/>
          <w:bCs/>
          <w:color w:val="000000"/>
          <w:sz w:val="26"/>
          <w:szCs w:val="26"/>
        </w:rPr>
        <w:t>antes da assinatura do contrato</w:t>
      </w:r>
      <w:r w:rsidR="00963B3F" w:rsidRPr="00BC1631">
        <w:rPr>
          <w:color w:val="000000"/>
          <w:sz w:val="26"/>
          <w:szCs w:val="26"/>
        </w:rPr>
        <w:t>, sob pena de caracterização de recusa injustificada e aplicação das penalidades previstas em lei.</w:t>
      </w:r>
    </w:p>
    <w:p w14:paraId="55EA653F" w14:textId="77777777"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15.1.4 </w:t>
      </w:r>
      <w:r w:rsidR="00963B3F" w:rsidRPr="00BC1631">
        <w:rPr>
          <w:color w:val="000000"/>
          <w:sz w:val="26"/>
          <w:szCs w:val="26"/>
        </w:rPr>
        <w:t xml:space="preserve">A garantia contratual somente será liberada após o </w:t>
      </w:r>
      <w:r w:rsidR="00963B3F" w:rsidRPr="00BC1631">
        <w:rPr>
          <w:b/>
          <w:bCs/>
          <w:color w:val="000000"/>
          <w:sz w:val="26"/>
          <w:szCs w:val="26"/>
        </w:rPr>
        <w:t>recebimento definitivo</w:t>
      </w:r>
      <w:r w:rsidR="00963B3F" w:rsidRPr="00BC1631">
        <w:rPr>
          <w:color w:val="000000"/>
          <w:sz w:val="26"/>
          <w:szCs w:val="26"/>
        </w:rPr>
        <w:t xml:space="preserve"> da obra, conforme art. 140, II, da Lei nº 14.133/2021, desde que todas as obrigações contratuais tenham sido integralmente cumpridas.</w:t>
      </w:r>
    </w:p>
    <w:p w14:paraId="1C3B0F96" w14:textId="77777777" w:rsidR="00774F1E" w:rsidRPr="00774F1E" w:rsidRDefault="00BC1631" w:rsidP="00774F1E">
      <w:pPr>
        <w:pBdr>
          <w:top w:val="nil"/>
          <w:left w:val="nil"/>
          <w:bottom w:val="nil"/>
          <w:right w:val="nil"/>
          <w:between w:val="nil"/>
        </w:pBdr>
        <w:spacing w:line="360" w:lineRule="auto"/>
        <w:rPr>
          <w:color w:val="000000"/>
          <w:sz w:val="26"/>
          <w:szCs w:val="26"/>
        </w:rPr>
      </w:pPr>
      <w:r>
        <w:rPr>
          <w:color w:val="000000"/>
          <w:sz w:val="26"/>
          <w:szCs w:val="26"/>
        </w:rPr>
        <w:t xml:space="preserve">15.1.5 </w:t>
      </w:r>
      <w:r w:rsidR="00963B3F" w:rsidRPr="00BC1631">
        <w:rPr>
          <w:color w:val="000000"/>
          <w:sz w:val="26"/>
          <w:szCs w:val="26"/>
        </w:rPr>
        <w:t>A CONTRATANTE poderá utilizar o valor da garantia para ressarcir prejuízos decorrentes de inadimplemento contratual, hipóteses de rescisão ou aplicação de multas, sem prejuízo das demais sanções cabíveis</w:t>
      </w:r>
      <w:r w:rsidR="00774F1E">
        <w:rPr>
          <w:color w:val="000000"/>
          <w:sz w:val="26"/>
          <w:szCs w:val="26"/>
        </w:rPr>
        <w:t>.</w:t>
      </w:r>
    </w:p>
    <w:p w14:paraId="20D19DF9" w14:textId="77777777" w:rsidR="00DE5C1D" w:rsidRPr="00BC1631" w:rsidRDefault="00BC1631" w:rsidP="00BC1631">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 xml:space="preserve">15.1.6 </w:t>
      </w:r>
      <w:r w:rsidR="00963B3F" w:rsidRPr="00BC1631">
        <w:rPr>
          <w:color w:val="000000"/>
          <w:sz w:val="26"/>
          <w:szCs w:val="26"/>
        </w:rPr>
        <w:t>A licitante vencedora obriga-se a reparar, corrigir, remover, reconstruir ou substituir, às suas expensas, no total ou em parte, o(s) objeto(s) em que se verificarem defeitos, sem ônus adicional para a COMPROMITENTE, o qual deverá ter o mesmo prazo de</w:t>
      </w:r>
      <w:r w:rsidR="00463CF1">
        <w:rPr>
          <w:color w:val="000000"/>
          <w:sz w:val="26"/>
          <w:szCs w:val="26"/>
        </w:rPr>
        <w:t xml:space="preserve"> garantia do serviço originário, </w:t>
      </w:r>
      <w:r w:rsidR="00463CF1" w:rsidRPr="00463CF1">
        <w:rPr>
          <w:color w:val="000000"/>
          <w:sz w:val="26"/>
          <w:szCs w:val="26"/>
        </w:rPr>
        <w:t>a contar da data em que ocorrer a substituição</w:t>
      </w:r>
      <w:r w:rsidR="00463CF1">
        <w:rPr>
          <w:color w:val="000000"/>
          <w:sz w:val="26"/>
          <w:szCs w:val="26"/>
        </w:rPr>
        <w:t>.</w:t>
      </w:r>
    </w:p>
    <w:p w14:paraId="24A620F1" w14:textId="77777777" w:rsidR="00DE5C1D" w:rsidRPr="00BC1631" w:rsidRDefault="00BC1631" w:rsidP="00BC1631">
      <w:pPr>
        <w:widowControl w:val="0"/>
        <w:pBdr>
          <w:top w:val="nil"/>
          <w:left w:val="nil"/>
          <w:bottom w:val="nil"/>
          <w:right w:val="nil"/>
          <w:between w:val="nil"/>
        </w:pBdr>
        <w:tabs>
          <w:tab w:val="left" w:pos="722"/>
          <w:tab w:val="left" w:pos="1426"/>
        </w:tabs>
        <w:spacing w:line="360" w:lineRule="auto"/>
        <w:rPr>
          <w:color w:val="000000"/>
        </w:rPr>
      </w:pPr>
      <w:r>
        <w:rPr>
          <w:color w:val="000000"/>
          <w:sz w:val="26"/>
          <w:szCs w:val="26"/>
        </w:rPr>
        <w:t>15.1.</w:t>
      </w:r>
      <w:r w:rsidR="00463CF1">
        <w:rPr>
          <w:color w:val="000000"/>
          <w:sz w:val="26"/>
          <w:szCs w:val="26"/>
        </w:rPr>
        <w:t>7</w:t>
      </w:r>
      <w:r>
        <w:rPr>
          <w:color w:val="000000"/>
          <w:sz w:val="26"/>
          <w:szCs w:val="26"/>
        </w:rPr>
        <w:t xml:space="preserve"> </w:t>
      </w:r>
      <w:r w:rsidR="00963B3F" w:rsidRPr="00BC1631">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144A7BF8" w14:textId="77777777" w:rsidR="00DE5C1D" w:rsidRDefault="00DE5C1D">
      <w:pPr>
        <w:pBdr>
          <w:top w:val="nil"/>
          <w:left w:val="nil"/>
          <w:bottom w:val="nil"/>
          <w:right w:val="nil"/>
          <w:between w:val="nil"/>
        </w:pBdr>
        <w:spacing w:before="139" w:after="140" w:line="276" w:lineRule="auto"/>
        <w:rPr>
          <w:color w:val="000000"/>
          <w:sz w:val="26"/>
          <w:szCs w:val="26"/>
        </w:rPr>
      </w:pPr>
    </w:p>
    <w:p w14:paraId="08829856" w14:textId="77777777" w:rsidR="00DE5C1D" w:rsidRPr="00F41B79" w:rsidRDefault="00963B3F" w:rsidP="00091084">
      <w:pPr>
        <w:pStyle w:val="Ttulo1"/>
        <w:numPr>
          <w:ilvl w:val="0"/>
          <w:numId w:val="45"/>
        </w:numPr>
        <w:tabs>
          <w:tab w:val="left" w:pos="1427"/>
        </w:tabs>
        <w:ind w:left="0" w:firstLine="0"/>
        <w:rPr>
          <w:rFonts w:ascii="Arial" w:eastAsia="Arial" w:hAnsi="Arial" w:cs="Arial"/>
          <w:b/>
          <w:color w:val="000000"/>
          <w:sz w:val="26"/>
          <w:szCs w:val="26"/>
        </w:rPr>
      </w:pPr>
      <w:r w:rsidRPr="00F41B79">
        <w:rPr>
          <w:rFonts w:ascii="Arial" w:eastAsia="Arial" w:hAnsi="Arial" w:cs="Arial"/>
          <w:b/>
          <w:color w:val="000000"/>
          <w:sz w:val="26"/>
          <w:szCs w:val="26"/>
        </w:rPr>
        <w:t xml:space="preserve">DO REAJUSTE </w:t>
      </w:r>
    </w:p>
    <w:p w14:paraId="151ADA69" w14:textId="77777777" w:rsidR="00F41B79" w:rsidRPr="00F41B79" w:rsidRDefault="00F41B79" w:rsidP="00F41B79"/>
    <w:p w14:paraId="4239A657" w14:textId="77777777" w:rsidR="00F41B79" w:rsidRPr="00F41B79" w:rsidRDefault="00F41B79" w:rsidP="00091084">
      <w:pPr>
        <w:pStyle w:val="PargrafodaLista"/>
        <w:widowControl w:val="0"/>
        <w:numPr>
          <w:ilvl w:val="1"/>
          <w:numId w:val="45"/>
        </w:numPr>
        <w:autoSpaceDE w:val="0"/>
        <w:autoSpaceDN w:val="0"/>
        <w:spacing w:line="360" w:lineRule="auto"/>
        <w:ind w:left="0" w:right="135" w:firstLine="0"/>
        <w:contextualSpacing w:val="0"/>
        <w:rPr>
          <w:sz w:val="26"/>
          <w:szCs w:val="26"/>
        </w:rPr>
      </w:pPr>
      <w:r w:rsidRPr="00F41B79">
        <w:rPr>
          <w:sz w:val="26"/>
          <w:szCs w:val="26"/>
        </w:rPr>
        <w:t>Os preços são fixos e irreajustáveis no prazo de um ano contado da data limite para a apresentação das propostas.</w:t>
      </w:r>
    </w:p>
    <w:p w14:paraId="38AF3A49" w14:textId="77777777" w:rsidR="00F41B79" w:rsidRPr="00F41B79" w:rsidRDefault="00F41B79" w:rsidP="00F41B79">
      <w:pPr>
        <w:pStyle w:val="PargrafodaLista"/>
        <w:widowControl w:val="0"/>
        <w:tabs>
          <w:tab w:val="left" w:pos="707"/>
        </w:tabs>
        <w:autoSpaceDE w:val="0"/>
        <w:autoSpaceDN w:val="0"/>
        <w:spacing w:before="1" w:line="360" w:lineRule="auto"/>
        <w:ind w:left="0" w:right="135"/>
        <w:contextualSpacing w:val="0"/>
        <w:rPr>
          <w:sz w:val="26"/>
          <w:szCs w:val="26"/>
        </w:rPr>
      </w:pPr>
      <w:r w:rsidRPr="00F41B79">
        <w:rPr>
          <w:sz w:val="26"/>
          <w:szCs w:val="26"/>
        </w:rPr>
        <w:t>16.1.1 Dentro do prazo de vigência do contrato e mediante solicitação da contratada, os preços contratados poderão sofrer reajuste após o interregno de um ano, aplicando-se o índice INCC</w:t>
      </w:r>
      <w:r w:rsidRPr="00F41B79">
        <w:rPr>
          <w:b/>
          <w:sz w:val="26"/>
          <w:szCs w:val="26"/>
        </w:rPr>
        <w:t xml:space="preserve"> </w:t>
      </w:r>
      <w:r w:rsidRPr="00F41B79">
        <w:rPr>
          <w:sz w:val="26"/>
          <w:szCs w:val="26"/>
        </w:rPr>
        <w:t>exclusivamente para as obrigações iniciadas e concluídas após a ocorrência da anualidade.</w:t>
      </w:r>
    </w:p>
    <w:p w14:paraId="355BE4D4"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2" w:firstLine="0"/>
        <w:contextualSpacing w:val="0"/>
        <w:rPr>
          <w:sz w:val="26"/>
          <w:szCs w:val="26"/>
        </w:rPr>
      </w:pPr>
      <w:r w:rsidRPr="00F41B79">
        <w:rPr>
          <w:sz w:val="26"/>
          <w:szCs w:val="26"/>
        </w:rPr>
        <w:t>Nos reajustes subsequentes ao primeiro, o interregno mínimo de um ano será contado a partir dos efeitos financeiros do último reajuste.</w:t>
      </w:r>
    </w:p>
    <w:p w14:paraId="2166587B" w14:textId="77777777"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right="136" w:firstLine="0"/>
        <w:contextualSpacing w:val="0"/>
        <w:rPr>
          <w:sz w:val="26"/>
          <w:szCs w:val="26"/>
        </w:rPr>
      </w:pPr>
      <w:r w:rsidRPr="00F41B79">
        <w:rPr>
          <w:sz w:val="26"/>
          <w:szCs w:val="2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6E5D3AC0"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firstLine="0"/>
        <w:contextualSpacing w:val="0"/>
        <w:rPr>
          <w:sz w:val="26"/>
          <w:szCs w:val="26"/>
        </w:rPr>
      </w:pPr>
      <w:r w:rsidRPr="00F41B79">
        <w:rPr>
          <w:sz w:val="26"/>
          <w:szCs w:val="26"/>
        </w:rPr>
        <w:t>Nas</w:t>
      </w:r>
      <w:r w:rsidRPr="00F41B79">
        <w:rPr>
          <w:spacing w:val="-6"/>
          <w:sz w:val="26"/>
          <w:szCs w:val="26"/>
        </w:rPr>
        <w:t xml:space="preserve"> </w:t>
      </w:r>
      <w:r w:rsidRPr="00F41B79">
        <w:rPr>
          <w:sz w:val="26"/>
          <w:szCs w:val="26"/>
        </w:rPr>
        <w:t>aferições</w:t>
      </w:r>
      <w:r w:rsidRPr="00F41B79">
        <w:rPr>
          <w:spacing w:val="-7"/>
          <w:sz w:val="26"/>
          <w:szCs w:val="26"/>
        </w:rPr>
        <w:t xml:space="preserve"> </w:t>
      </w:r>
      <w:r w:rsidRPr="00F41B79">
        <w:rPr>
          <w:sz w:val="26"/>
          <w:szCs w:val="26"/>
        </w:rPr>
        <w:t>finais,</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z w:val="26"/>
          <w:szCs w:val="26"/>
        </w:rPr>
        <w:t>índice</w:t>
      </w:r>
      <w:r w:rsidRPr="00F41B79">
        <w:rPr>
          <w:spacing w:val="-5"/>
          <w:sz w:val="26"/>
          <w:szCs w:val="26"/>
        </w:rPr>
        <w:t xml:space="preserve"> </w:t>
      </w:r>
      <w:r w:rsidRPr="00F41B79">
        <w:rPr>
          <w:sz w:val="26"/>
          <w:szCs w:val="26"/>
        </w:rPr>
        <w:t>utilizado</w:t>
      </w:r>
      <w:r w:rsidRPr="00F41B79">
        <w:rPr>
          <w:spacing w:val="-5"/>
          <w:sz w:val="26"/>
          <w:szCs w:val="26"/>
        </w:rPr>
        <w:t xml:space="preserve"> </w:t>
      </w:r>
      <w:r w:rsidRPr="00F41B79">
        <w:rPr>
          <w:sz w:val="26"/>
          <w:szCs w:val="26"/>
        </w:rPr>
        <w:t>para</w:t>
      </w:r>
      <w:r w:rsidRPr="00F41B79">
        <w:rPr>
          <w:spacing w:val="-4"/>
          <w:sz w:val="26"/>
          <w:szCs w:val="26"/>
        </w:rPr>
        <w:t xml:space="preserve"> </w:t>
      </w:r>
      <w:r w:rsidRPr="00F41B79">
        <w:rPr>
          <w:sz w:val="26"/>
          <w:szCs w:val="26"/>
        </w:rPr>
        <w:t>reajuste</w:t>
      </w:r>
      <w:r w:rsidRPr="00F41B79">
        <w:rPr>
          <w:spacing w:val="-7"/>
          <w:sz w:val="26"/>
          <w:szCs w:val="26"/>
        </w:rPr>
        <w:t xml:space="preserve"> </w:t>
      </w:r>
      <w:r w:rsidRPr="00F41B79">
        <w:rPr>
          <w:sz w:val="26"/>
          <w:szCs w:val="26"/>
        </w:rPr>
        <w:t>será,</w:t>
      </w:r>
      <w:r w:rsidRPr="00F41B79">
        <w:rPr>
          <w:spacing w:val="-8"/>
          <w:sz w:val="26"/>
          <w:szCs w:val="26"/>
        </w:rPr>
        <w:t xml:space="preserve"> </w:t>
      </w:r>
      <w:r w:rsidRPr="00F41B79">
        <w:rPr>
          <w:sz w:val="26"/>
          <w:szCs w:val="26"/>
        </w:rPr>
        <w:t>obrigatoriamente,</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pacing w:val="-2"/>
          <w:sz w:val="26"/>
          <w:szCs w:val="26"/>
        </w:rPr>
        <w:t>definitivo.</w:t>
      </w:r>
    </w:p>
    <w:p w14:paraId="09A3D050" w14:textId="77777777" w:rsidR="00F41B79" w:rsidRPr="00091084" w:rsidRDefault="00F41B79" w:rsidP="00F41B79">
      <w:pPr>
        <w:pStyle w:val="PargrafodaLista"/>
        <w:widowControl w:val="0"/>
        <w:numPr>
          <w:ilvl w:val="1"/>
          <w:numId w:val="45"/>
        </w:numPr>
        <w:tabs>
          <w:tab w:val="left" w:pos="284"/>
        </w:tabs>
        <w:autoSpaceDE w:val="0"/>
        <w:autoSpaceDN w:val="0"/>
        <w:spacing w:line="360" w:lineRule="auto"/>
        <w:ind w:left="0" w:right="139" w:firstLine="0"/>
        <w:contextualSpacing w:val="0"/>
        <w:rPr>
          <w:sz w:val="26"/>
          <w:szCs w:val="26"/>
        </w:rPr>
      </w:pPr>
      <w:r w:rsidRPr="00F41B79">
        <w:rPr>
          <w:sz w:val="26"/>
          <w:szCs w:val="26"/>
        </w:rPr>
        <w:t>Caso</w:t>
      </w:r>
      <w:r w:rsidRPr="00F41B79">
        <w:rPr>
          <w:spacing w:val="-13"/>
          <w:sz w:val="26"/>
          <w:szCs w:val="26"/>
        </w:rPr>
        <w:t xml:space="preserve"> </w:t>
      </w:r>
      <w:r w:rsidRPr="00F41B79">
        <w:rPr>
          <w:sz w:val="26"/>
          <w:szCs w:val="26"/>
        </w:rPr>
        <w:t>o</w:t>
      </w:r>
      <w:r w:rsidRPr="00F41B79">
        <w:rPr>
          <w:spacing w:val="-12"/>
          <w:sz w:val="26"/>
          <w:szCs w:val="26"/>
        </w:rPr>
        <w:t xml:space="preserve"> </w:t>
      </w:r>
      <w:r w:rsidRPr="00F41B79">
        <w:rPr>
          <w:sz w:val="26"/>
          <w:szCs w:val="26"/>
        </w:rPr>
        <w:t>índice</w:t>
      </w:r>
      <w:r w:rsidRPr="00F41B79">
        <w:rPr>
          <w:spacing w:val="-12"/>
          <w:sz w:val="26"/>
          <w:szCs w:val="26"/>
        </w:rPr>
        <w:t xml:space="preserve"> </w:t>
      </w:r>
      <w:r w:rsidRPr="00F41B79">
        <w:rPr>
          <w:sz w:val="26"/>
          <w:szCs w:val="26"/>
        </w:rPr>
        <w:t>estabelecido</w:t>
      </w:r>
      <w:r w:rsidRPr="00F41B79">
        <w:rPr>
          <w:spacing w:val="-12"/>
          <w:sz w:val="26"/>
          <w:szCs w:val="26"/>
        </w:rPr>
        <w:t xml:space="preserve"> </w:t>
      </w:r>
      <w:r w:rsidRPr="00F41B79">
        <w:rPr>
          <w:sz w:val="26"/>
          <w:szCs w:val="26"/>
        </w:rPr>
        <w:t>para</w:t>
      </w:r>
      <w:r w:rsidRPr="00F41B79">
        <w:rPr>
          <w:spacing w:val="-12"/>
          <w:sz w:val="26"/>
          <w:szCs w:val="26"/>
        </w:rPr>
        <w:t xml:space="preserve"> </w:t>
      </w:r>
      <w:r w:rsidRPr="00F41B79">
        <w:rPr>
          <w:sz w:val="26"/>
          <w:szCs w:val="26"/>
        </w:rPr>
        <w:t>reajustamento</w:t>
      </w:r>
      <w:r w:rsidRPr="00F41B79">
        <w:rPr>
          <w:spacing w:val="-12"/>
          <w:sz w:val="26"/>
          <w:szCs w:val="26"/>
        </w:rPr>
        <w:t xml:space="preserve"> </w:t>
      </w:r>
      <w:r w:rsidRPr="00F41B79">
        <w:rPr>
          <w:sz w:val="26"/>
          <w:szCs w:val="26"/>
        </w:rPr>
        <w:t>venha</w:t>
      </w:r>
      <w:r w:rsidRPr="00F41B79">
        <w:rPr>
          <w:spacing w:val="-12"/>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2"/>
          <w:sz w:val="26"/>
          <w:szCs w:val="26"/>
        </w:rPr>
        <w:t xml:space="preserve"> </w:t>
      </w:r>
      <w:r w:rsidRPr="00F41B79">
        <w:rPr>
          <w:sz w:val="26"/>
          <w:szCs w:val="26"/>
        </w:rPr>
        <w:t>extinto</w:t>
      </w:r>
      <w:r w:rsidRPr="00F41B79">
        <w:rPr>
          <w:spacing w:val="-12"/>
          <w:sz w:val="26"/>
          <w:szCs w:val="26"/>
        </w:rPr>
        <w:t xml:space="preserve"> </w:t>
      </w:r>
      <w:r w:rsidRPr="00F41B79">
        <w:rPr>
          <w:sz w:val="26"/>
          <w:szCs w:val="26"/>
        </w:rPr>
        <w:t>ou</w:t>
      </w:r>
      <w:r w:rsidRPr="00F41B79">
        <w:rPr>
          <w:spacing w:val="-11"/>
          <w:sz w:val="26"/>
          <w:szCs w:val="26"/>
        </w:rPr>
        <w:t xml:space="preserve"> </w:t>
      </w:r>
      <w:r w:rsidRPr="00F41B79">
        <w:rPr>
          <w:sz w:val="26"/>
          <w:szCs w:val="26"/>
        </w:rPr>
        <w:t>de</w:t>
      </w:r>
      <w:r w:rsidRPr="00F41B79">
        <w:rPr>
          <w:spacing w:val="-12"/>
          <w:sz w:val="26"/>
          <w:szCs w:val="26"/>
        </w:rPr>
        <w:t xml:space="preserve"> </w:t>
      </w:r>
      <w:r w:rsidRPr="00F41B79">
        <w:rPr>
          <w:sz w:val="26"/>
          <w:szCs w:val="26"/>
        </w:rPr>
        <w:t>qualquer</w:t>
      </w:r>
      <w:r w:rsidRPr="00F41B79">
        <w:rPr>
          <w:spacing w:val="-12"/>
          <w:sz w:val="26"/>
          <w:szCs w:val="26"/>
        </w:rPr>
        <w:t xml:space="preserve"> </w:t>
      </w:r>
      <w:r w:rsidRPr="00F41B79">
        <w:rPr>
          <w:sz w:val="26"/>
          <w:szCs w:val="26"/>
        </w:rPr>
        <w:t>forma</w:t>
      </w:r>
      <w:r w:rsidRPr="00F41B79">
        <w:rPr>
          <w:spacing w:val="-12"/>
          <w:sz w:val="26"/>
          <w:szCs w:val="26"/>
        </w:rPr>
        <w:t xml:space="preserve"> </w:t>
      </w:r>
      <w:r w:rsidRPr="00F41B79">
        <w:rPr>
          <w:sz w:val="26"/>
          <w:szCs w:val="26"/>
        </w:rPr>
        <w:t>não possa</w:t>
      </w:r>
      <w:r w:rsidRPr="00F41B79">
        <w:rPr>
          <w:spacing w:val="-12"/>
          <w:sz w:val="26"/>
          <w:szCs w:val="26"/>
        </w:rPr>
        <w:t xml:space="preserve"> </w:t>
      </w:r>
      <w:r w:rsidRPr="00F41B79">
        <w:rPr>
          <w:sz w:val="26"/>
          <w:szCs w:val="26"/>
        </w:rPr>
        <w:t>mais</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utilizado,</w:t>
      </w:r>
      <w:r w:rsidRPr="00F41B79">
        <w:rPr>
          <w:spacing w:val="-12"/>
          <w:sz w:val="26"/>
          <w:szCs w:val="26"/>
        </w:rPr>
        <w:t xml:space="preserve"> </w:t>
      </w:r>
      <w:r w:rsidRPr="00F41B79">
        <w:rPr>
          <w:sz w:val="26"/>
          <w:szCs w:val="26"/>
        </w:rPr>
        <w:t>será</w:t>
      </w:r>
      <w:r w:rsidRPr="00F41B79">
        <w:rPr>
          <w:spacing w:val="-10"/>
          <w:sz w:val="26"/>
          <w:szCs w:val="26"/>
        </w:rPr>
        <w:t xml:space="preserve"> </w:t>
      </w:r>
      <w:r w:rsidRPr="00F41B79">
        <w:rPr>
          <w:sz w:val="26"/>
          <w:szCs w:val="26"/>
        </w:rPr>
        <w:t>adotado,</w:t>
      </w:r>
      <w:r w:rsidRPr="00F41B79">
        <w:rPr>
          <w:spacing w:val="-12"/>
          <w:sz w:val="26"/>
          <w:szCs w:val="26"/>
        </w:rPr>
        <w:t xml:space="preserve"> </w:t>
      </w:r>
      <w:r w:rsidRPr="00F41B79">
        <w:rPr>
          <w:sz w:val="26"/>
          <w:szCs w:val="26"/>
        </w:rPr>
        <w:t>em</w:t>
      </w:r>
      <w:r w:rsidRPr="00F41B79">
        <w:rPr>
          <w:spacing w:val="-11"/>
          <w:sz w:val="26"/>
          <w:szCs w:val="26"/>
        </w:rPr>
        <w:t xml:space="preserve"> </w:t>
      </w:r>
      <w:r w:rsidRPr="00F41B79">
        <w:rPr>
          <w:sz w:val="26"/>
          <w:szCs w:val="26"/>
        </w:rPr>
        <w:t>substituição,</w:t>
      </w:r>
      <w:r w:rsidRPr="00F41B79">
        <w:rPr>
          <w:spacing w:val="-9"/>
          <w:sz w:val="26"/>
          <w:szCs w:val="26"/>
        </w:rPr>
        <w:t xml:space="preserve"> </w:t>
      </w:r>
      <w:r w:rsidRPr="00F41B79">
        <w:rPr>
          <w:sz w:val="26"/>
          <w:szCs w:val="26"/>
        </w:rPr>
        <w:t>o</w:t>
      </w:r>
      <w:r w:rsidRPr="00F41B79">
        <w:rPr>
          <w:spacing w:val="-10"/>
          <w:sz w:val="26"/>
          <w:szCs w:val="26"/>
        </w:rPr>
        <w:t xml:space="preserve"> </w:t>
      </w:r>
      <w:r w:rsidRPr="00F41B79">
        <w:rPr>
          <w:sz w:val="26"/>
          <w:szCs w:val="26"/>
        </w:rPr>
        <w:t>que</w:t>
      </w:r>
      <w:r w:rsidRPr="00F41B79">
        <w:rPr>
          <w:spacing w:val="-10"/>
          <w:sz w:val="26"/>
          <w:szCs w:val="26"/>
        </w:rPr>
        <w:t xml:space="preserve"> </w:t>
      </w:r>
      <w:r w:rsidRPr="00F41B79">
        <w:rPr>
          <w:sz w:val="26"/>
          <w:szCs w:val="26"/>
        </w:rPr>
        <w:t>vier</w:t>
      </w:r>
      <w:r w:rsidRPr="00F41B79">
        <w:rPr>
          <w:spacing w:val="-10"/>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determinado</w:t>
      </w:r>
      <w:r w:rsidRPr="00F41B79">
        <w:rPr>
          <w:spacing w:val="-10"/>
          <w:sz w:val="26"/>
          <w:szCs w:val="26"/>
        </w:rPr>
        <w:t xml:space="preserve"> </w:t>
      </w:r>
      <w:r w:rsidRPr="00F41B79">
        <w:rPr>
          <w:sz w:val="26"/>
          <w:szCs w:val="26"/>
        </w:rPr>
        <w:t>pela</w:t>
      </w:r>
      <w:r w:rsidRPr="00F41B79">
        <w:rPr>
          <w:spacing w:val="-10"/>
          <w:sz w:val="26"/>
          <w:szCs w:val="26"/>
        </w:rPr>
        <w:t xml:space="preserve"> </w:t>
      </w:r>
      <w:r w:rsidRPr="00F41B79">
        <w:rPr>
          <w:sz w:val="26"/>
          <w:szCs w:val="26"/>
        </w:rPr>
        <w:t>legislação então em vigor.</w:t>
      </w:r>
    </w:p>
    <w:p w14:paraId="6C7B4A94"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3" w:firstLine="0"/>
        <w:contextualSpacing w:val="0"/>
        <w:rPr>
          <w:sz w:val="26"/>
          <w:szCs w:val="26"/>
        </w:rPr>
      </w:pPr>
      <w:r w:rsidRPr="00F41B79">
        <w:rPr>
          <w:sz w:val="26"/>
          <w:szCs w:val="26"/>
        </w:rPr>
        <w:t>Na ausência de previsão legal quanto ao índice substituto, as partes elegerão novo índice oficial, para reajustamento do preço do valor remanescente, por meio de termo aditivo.</w:t>
      </w:r>
    </w:p>
    <w:p w14:paraId="50E8EE79" w14:textId="77777777"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firstLine="0"/>
        <w:contextualSpacing w:val="0"/>
        <w:rPr>
          <w:sz w:val="26"/>
          <w:szCs w:val="26"/>
        </w:rPr>
      </w:pPr>
      <w:r w:rsidRPr="00F41B79">
        <w:rPr>
          <w:sz w:val="26"/>
          <w:szCs w:val="26"/>
        </w:rPr>
        <w:t>O</w:t>
      </w:r>
      <w:r w:rsidRPr="00F41B79">
        <w:rPr>
          <w:spacing w:val="-4"/>
          <w:sz w:val="26"/>
          <w:szCs w:val="26"/>
        </w:rPr>
        <w:t xml:space="preserve"> </w:t>
      </w:r>
      <w:r w:rsidRPr="00F41B79">
        <w:rPr>
          <w:sz w:val="26"/>
          <w:szCs w:val="26"/>
        </w:rPr>
        <w:t>reajuste</w:t>
      </w:r>
      <w:r w:rsidRPr="00F41B79">
        <w:rPr>
          <w:spacing w:val="-6"/>
          <w:sz w:val="26"/>
          <w:szCs w:val="26"/>
        </w:rPr>
        <w:t xml:space="preserve"> </w:t>
      </w:r>
      <w:r w:rsidRPr="00F41B79">
        <w:rPr>
          <w:sz w:val="26"/>
          <w:szCs w:val="26"/>
        </w:rPr>
        <w:t>será</w:t>
      </w:r>
      <w:r w:rsidRPr="00F41B79">
        <w:rPr>
          <w:spacing w:val="-3"/>
          <w:sz w:val="26"/>
          <w:szCs w:val="26"/>
        </w:rPr>
        <w:t xml:space="preserve"> </w:t>
      </w:r>
      <w:r w:rsidRPr="00F41B79">
        <w:rPr>
          <w:sz w:val="26"/>
          <w:szCs w:val="26"/>
        </w:rPr>
        <w:t>realizado</w:t>
      </w:r>
      <w:r w:rsidRPr="00F41B79">
        <w:rPr>
          <w:spacing w:val="-3"/>
          <w:sz w:val="26"/>
          <w:szCs w:val="26"/>
        </w:rPr>
        <w:t xml:space="preserve"> </w:t>
      </w:r>
      <w:r w:rsidRPr="00F41B79">
        <w:rPr>
          <w:sz w:val="26"/>
          <w:szCs w:val="26"/>
        </w:rPr>
        <w:t>por</w:t>
      </w:r>
      <w:r w:rsidRPr="00F41B79">
        <w:rPr>
          <w:spacing w:val="-3"/>
          <w:sz w:val="26"/>
          <w:szCs w:val="26"/>
        </w:rPr>
        <w:t xml:space="preserve"> </w:t>
      </w:r>
      <w:r w:rsidRPr="00F41B79">
        <w:rPr>
          <w:spacing w:val="-2"/>
          <w:sz w:val="26"/>
          <w:szCs w:val="26"/>
        </w:rPr>
        <w:t>apostilamento.</w:t>
      </w:r>
    </w:p>
    <w:p w14:paraId="13118894" w14:textId="77777777" w:rsidR="00F41B79" w:rsidRPr="00F41B79" w:rsidRDefault="00F41B79" w:rsidP="00F41B79"/>
    <w:p w14:paraId="22B14978" w14:textId="77777777" w:rsidR="00DE5C1D" w:rsidRDefault="00DE5C1D"/>
    <w:p w14:paraId="065C40D0"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14:paraId="1C2F123A" w14:textId="77777777" w:rsidR="00DE5C1D" w:rsidRDefault="00963B3F" w:rsidP="00091084">
      <w:pPr>
        <w:widowControl w:val="0"/>
        <w:numPr>
          <w:ilvl w:val="1"/>
          <w:numId w:val="45"/>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14:paraId="54DB0A6B" w14:textId="77777777" w:rsidR="00DE5C1D" w:rsidRDefault="00963B3F">
      <w:pPr>
        <w:widowControl w:val="0"/>
        <w:numPr>
          <w:ilvl w:val="0"/>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14:paraId="722B926B" w14:textId="77777777" w:rsidR="00DE5C1D" w:rsidRDefault="00963B3F">
      <w:pPr>
        <w:widowControl w:val="0"/>
        <w:numPr>
          <w:ilvl w:val="0"/>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w:t>
      </w:r>
      <w:r w:rsidR="00091084">
        <w:rPr>
          <w:color w:val="000000"/>
          <w:sz w:val="26"/>
          <w:szCs w:val="26"/>
        </w:rPr>
        <w:t>S</w:t>
      </w:r>
      <w:r>
        <w:rPr>
          <w:color w:val="000000"/>
          <w:sz w:val="26"/>
          <w:szCs w:val="26"/>
        </w:rPr>
        <w:t>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0C9D1420" w14:textId="77777777" w:rsidR="00DE5C1D" w:rsidRDefault="00963B3F">
      <w:pPr>
        <w:widowControl w:val="0"/>
        <w:numPr>
          <w:ilvl w:val="0"/>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19CFD8" w14:textId="77777777" w:rsidR="00DE5C1D" w:rsidRDefault="00963B3F" w:rsidP="00091084">
      <w:pPr>
        <w:pStyle w:val="Ttulo1"/>
        <w:numPr>
          <w:ilvl w:val="1"/>
          <w:numId w:val="45"/>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14:paraId="56473821" w14:textId="77777777" w:rsidR="00DE5C1D" w:rsidRDefault="00963B3F">
      <w:pPr>
        <w:widowControl w:val="0"/>
        <w:numPr>
          <w:ilvl w:val="0"/>
          <w:numId w:val="23"/>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14:paraId="05413FB5"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Durante o período de garantia, a Administração não efetuará nenhum tipo de pagamento à compromissária de deslocamento de pessoal, veículos, transporte, </w:t>
      </w:r>
      <w:r>
        <w:rPr>
          <w:color w:val="000000"/>
          <w:sz w:val="26"/>
          <w:szCs w:val="26"/>
        </w:rPr>
        <w:lastRenderedPageBreak/>
        <w:t>impostos, taxas, hospedagem, peças, fretes de peças, mão de obra e outros, na solução de problemas que ensejaram o acionamento de tal garantia;</w:t>
      </w:r>
    </w:p>
    <w:p w14:paraId="3335A90B"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2CA2DDDE"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7F266370"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14:paraId="7EC1BF10" w14:textId="77777777" w:rsidR="00DE5C1D" w:rsidRDefault="00963B3F">
      <w:pPr>
        <w:widowControl w:val="0"/>
        <w:numPr>
          <w:ilvl w:val="0"/>
          <w:numId w:val="23"/>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14:paraId="69CBC0EC" w14:textId="77777777" w:rsidR="00DE5C1D" w:rsidRDefault="00963B3F">
      <w:pPr>
        <w:widowControl w:val="0"/>
        <w:numPr>
          <w:ilvl w:val="0"/>
          <w:numId w:val="23"/>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14:paraId="48B4FE2B"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28788B1" w14:textId="77777777" w:rsidR="00DE5C1D" w:rsidRDefault="00DE5C1D">
      <w:pPr>
        <w:pBdr>
          <w:top w:val="nil"/>
          <w:left w:val="nil"/>
          <w:bottom w:val="nil"/>
          <w:right w:val="nil"/>
          <w:between w:val="nil"/>
        </w:pBdr>
        <w:spacing w:before="138" w:after="140" w:line="276" w:lineRule="auto"/>
        <w:rPr>
          <w:color w:val="000000"/>
          <w:sz w:val="26"/>
          <w:szCs w:val="26"/>
        </w:rPr>
      </w:pPr>
    </w:p>
    <w:p w14:paraId="0493DCAD"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14:paraId="37857B51" w14:textId="77777777"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 xml:space="preserve">Fica assegurado a Prefeitura o direito de, no interesse da Administração, anular ou revogar, a qualquer tempo, no todo ou em parte, a presente licitação, dando </w:t>
      </w:r>
      <w:r>
        <w:rPr>
          <w:color w:val="000000"/>
          <w:sz w:val="26"/>
          <w:szCs w:val="26"/>
        </w:rPr>
        <w:lastRenderedPageBreak/>
        <w:t>ciência a participante, na forma da legislação vigente, poderá ainda, sem que caiba aos participantes qualquer reclamação ou indenização, ser:</w:t>
      </w:r>
    </w:p>
    <w:p w14:paraId="16D89B2F" w14:textId="77777777" w:rsidR="00DE5C1D" w:rsidRDefault="00963B3F">
      <w:pPr>
        <w:widowControl w:val="0"/>
        <w:numPr>
          <w:ilvl w:val="0"/>
          <w:numId w:val="14"/>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14:paraId="0EC61BDD" w14:textId="77777777" w:rsidR="00DE5C1D" w:rsidRDefault="00963B3F">
      <w:pPr>
        <w:widowControl w:val="0"/>
        <w:numPr>
          <w:ilvl w:val="0"/>
          <w:numId w:val="14"/>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14:paraId="6127B331"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14:paraId="4B124AB2"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14:paraId="17C87E16"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14:paraId="0199C94B" w14:textId="77777777" w:rsidR="00DE5C1D" w:rsidRDefault="00DE5C1D">
      <w:pPr>
        <w:widowControl w:val="0"/>
        <w:pBdr>
          <w:top w:val="nil"/>
          <w:left w:val="nil"/>
          <w:bottom w:val="nil"/>
          <w:right w:val="nil"/>
          <w:between w:val="nil"/>
        </w:pBdr>
        <w:tabs>
          <w:tab w:val="left" w:pos="1427"/>
        </w:tabs>
        <w:spacing w:line="360" w:lineRule="auto"/>
        <w:rPr>
          <w:color w:val="000000"/>
          <w:sz w:val="26"/>
          <w:szCs w:val="26"/>
        </w:rPr>
      </w:pPr>
    </w:p>
    <w:p w14:paraId="03CBF7AD" w14:textId="77777777" w:rsidR="00DE5C1D" w:rsidRDefault="00963B3F" w:rsidP="00091084">
      <w:pPr>
        <w:widowControl w:val="0"/>
        <w:numPr>
          <w:ilvl w:val="0"/>
          <w:numId w:val="45"/>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14:paraId="42E94885" w14:textId="77777777" w:rsidR="00DE5C1D" w:rsidRDefault="00963B3F">
      <w:pPr>
        <w:widowControl w:val="0"/>
        <w:tabs>
          <w:tab w:val="left" w:pos="1418"/>
        </w:tabs>
        <w:spacing w:line="360" w:lineRule="auto"/>
        <w:rPr>
          <w:sz w:val="26"/>
          <w:szCs w:val="26"/>
        </w:rPr>
      </w:pPr>
      <w:r>
        <w:rPr>
          <w:b/>
          <w:bCs/>
        </w:rPr>
        <w:t>19.1</w:t>
      </w:r>
      <w:r w:rsidR="00BC1631">
        <w:rPr>
          <w:sz w:val="26"/>
          <w:szCs w:val="26"/>
        </w:rPr>
        <w:t xml:space="preserve">             </w:t>
      </w:r>
      <w:r>
        <w:rPr>
          <w:sz w:val="26"/>
          <w:szCs w:val="26"/>
        </w:rPr>
        <w:t xml:space="preserve">As despesas decorrentes da presente Concorrência correrão por conta da dotação orçamentária </w:t>
      </w:r>
      <w:r w:rsidR="00BC1631">
        <w:rPr>
          <w:sz w:val="26"/>
          <w:szCs w:val="26"/>
        </w:rPr>
        <w:t>consignada no orçamento do Município deste exercício</w:t>
      </w:r>
      <w:r>
        <w:rPr>
          <w:sz w:val="26"/>
          <w:szCs w:val="26"/>
        </w:rPr>
        <w:t>.</w:t>
      </w:r>
    </w:p>
    <w:p w14:paraId="0A8FDCC9"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14:paraId="4C15C3AA" w14:textId="77777777" w:rsidR="00DE5C1D"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Os casos omissos serão solucionados diretamente pelo Agente de contratação ou autoridade competente, observados os preceitos de direito público e as disposições da Lei n° 14.133/21.</w:t>
      </w:r>
    </w:p>
    <w:p w14:paraId="7A0036E2" w14:textId="77777777" w:rsidR="00F11208" w:rsidRDefault="00F11208" w:rsidP="00F11208">
      <w:pPr>
        <w:pStyle w:val="Ttulo1"/>
        <w:tabs>
          <w:tab w:val="left" w:pos="1429"/>
        </w:tabs>
        <w:spacing w:before="1"/>
        <w:rPr>
          <w:rFonts w:ascii="Arial" w:eastAsia="Arial" w:hAnsi="Arial" w:cs="Arial"/>
          <w:color w:val="000000"/>
          <w:sz w:val="26"/>
          <w:szCs w:val="26"/>
        </w:rPr>
      </w:pPr>
    </w:p>
    <w:p w14:paraId="75466C0B" w14:textId="77777777" w:rsidR="00F11208" w:rsidRDefault="00F11208"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DATA ATA DE REGISTRO DE PREÇOS</w:t>
      </w:r>
    </w:p>
    <w:p w14:paraId="29ABCA39" w14:textId="77777777" w:rsidR="00F11208" w:rsidRDefault="00F11208" w:rsidP="00F11208"/>
    <w:p w14:paraId="3E79B9A9" w14:textId="77777777" w:rsidR="00F11208" w:rsidRPr="00F11208" w:rsidRDefault="00F11208" w:rsidP="00F11208">
      <w:pPr>
        <w:pStyle w:val="PargrafodaLista"/>
        <w:numPr>
          <w:ilvl w:val="1"/>
          <w:numId w:val="45"/>
        </w:numPr>
        <w:tabs>
          <w:tab w:val="left" w:pos="1418"/>
        </w:tabs>
        <w:spacing w:line="360" w:lineRule="auto"/>
        <w:ind w:left="0" w:firstLine="0"/>
      </w:pPr>
      <w:r w:rsidRPr="00F11208">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5ED450C6" w14:textId="77777777" w:rsidR="00F11208" w:rsidRPr="00F11208" w:rsidRDefault="00F11208" w:rsidP="00F11208">
      <w:pPr>
        <w:numPr>
          <w:ilvl w:val="1"/>
          <w:numId w:val="45"/>
        </w:numPr>
        <w:tabs>
          <w:tab w:val="left" w:pos="1418"/>
        </w:tabs>
        <w:spacing w:line="360" w:lineRule="auto"/>
        <w:ind w:left="0" w:firstLine="0"/>
      </w:pPr>
      <w:r w:rsidRPr="00F11208">
        <w:lastRenderedPageBreak/>
        <w:t>O prazo de convocação poderá ser prorrogado uma vez, por igual período, mediante solicitação do licitante mais bem classificado ou do fornecedor convocado, desde que:</w:t>
      </w:r>
    </w:p>
    <w:p w14:paraId="122BA79B" w14:textId="77777777" w:rsidR="00F11208" w:rsidRPr="00F11208" w:rsidRDefault="00F11208" w:rsidP="00F11208">
      <w:pPr>
        <w:tabs>
          <w:tab w:val="left" w:pos="1418"/>
        </w:tabs>
        <w:spacing w:line="360" w:lineRule="auto"/>
      </w:pPr>
      <w:r w:rsidRPr="00F11208">
        <w:t>(a) a solicitação seja devidamente justificada e apresentada dentro do prazo; e</w:t>
      </w:r>
    </w:p>
    <w:p w14:paraId="2FC99976" w14:textId="77777777" w:rsidR="00F11208" w:rsidRPr="00F11208" w:rsidRDefault="00F11208" w:rsidP="00F11208">
      <w:pPr>
        <w:tabs>
          <w:tab w:val="left" w:pos="1418"/>
        </w:tabs>
        <w:spacing w:line="360" w:lineRule="auto"/>
      </w:pPr>
      <w:r w:rsidRPr="00F11208">
        <w:t>(b) a justificativa apresentada seja aceita pela Administração.</w:t>
      </w:r>
    </w:p>
    <w:p w14:paraId="64110787" w14:textId="77777777" w:rsidR="00F11208" w:rsidRPr="00F11208" w:rsidRDefault="00F11208" w:rsidP="00F11208">
      <w:pPr>
        <w:numPr>
          <w:ilvl w:val="1"/>
          <w:numId w:val="45"/>
        </w:numPr>
        <w:tabs>
          <w:tab w:val="left" w:pos="1418"/>
        </w:tabs>
        <w:spacing w:line="360" w:lineRule="auto"/>
        <w:ind w:left="0" w:firstLine="0"/>
      </w:pPr>
      <w:r w:rsidRPr="00F11208">
        <w:t>A ata de registro de preços será assinada por meio de assinatura digital e disponibilizada no sistema de registro de preços.</w:t>
      </w:r>
    </w:p>
    <w:p w14:paraId="7C5AA0B4" w14:textId="77777777" w:rsidR="00F11208" w:rsidRPr="00F11208" w:rsidRDefault="00F11208" w:rsidP="00F11208">
      <w:pPr>
        <w:numPr>
          <w:ilvl w:val="1"/>
          <w:numId w:val="45"/>
        </w:numPr>
        <w:tabs>
          <w:tab w:val="left" w:pos="1418"/>
        </w:tabs>
        <w:spacing w:line="360" w:lineRule="auto"/>
        <w:ind w:left="0" w:firstLine="0"/>
      </w:pPr>
      <w:r w:rsidRPr="00F11208">
        <w:t>Serão formalizadas tantas Atas de Registro de Preços quantas forem necessárias para o registro de todos os itens constantes no Termo de Referência, com a indicação do licitante vencedor, a descrição do (s) item (</w:t>
      </w:r>
      <w:proofErr w:type="spellStart"/>
      <w:r w:rsidRPr="00F11208">
        <w:t>ns</w:t>
      </w:r>
      <w:proofErr w:type="spellEnd"/>
      <w:r w:rsidRPr="00F11208">
        <w:t>), as respectivas quantidades, preços registrados e demais condições.</w:t>
      </w:r>
    </w:p>
    <w:p w14:paraId="3BD4115A" w14:textId="77777777" w:rsidR="00F11208" w:rsidRPr="00F11208" w:rsidRDefault="00F11208" w:rsidP="00F11208">
      <w:pPr>
        <w:numPr>
          <w:ilvl w:val="1"/>
          <w:numId w:val="45"/>
        </w:numPr>
        <w:tabs>
          <w:tab w:val="left" w:pos="1418"/>
        </w:tabs>
        <w:spacing w:line="360" w:lineRule="auto"/>
        <w:ind w:left="0" w:firstLine="0"/>
      </w:pPr>
      <w:r w:rsidRPr="00F11208">
        <w:t>O preço registrado, com a indicação dos fornecedores, será divulgado no PNCP e disponibilizado durante a vigência da ata de registro de preços.</w:t>
      </w:r>
    </w:p>
    <w:p w14:paraId="51AA7C31" w14:textId="77777777" w:rsidR="00F11208" w:rsidRDefault="00F11208" w:rsidP="00F11208">
      <w:pPr>
        <w:numPr>
          <w:ilvl w:val="1"/>
          <w:numId w:val="45"/>
        </w:numPr>
        <w:tabs>
          <w:tab w:val="left" w:pos="1418"/>
        </w:tabs>
        <w:spacing w:line="360" w:lineRule="auto"/>
        <w:ind w:left="0" w:firstLine="0"/>
      </w:pPr>
      <w:r w:rsidRPr="00F11208">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6B3D1E" w14:textId="77777777" w:rsidR="00F11208" w:rsidRDefault="00F11208" w:rsidP="00F11208">
      <w:pPr>
        <w:numPr>
          <w:ilvl w:val="1"/>
          <w:numId w:val="45"/>
        </w:numPr>
        <w:tabs>
          <w:tab w:val="left" w:pos="1418"/>
        </w:tabs>
        <w:spacing w:line="360" w:lineRule="auto"/>
        <w:ind w:left="0" w:firstLine="0"/>
      </w:pPr>
      <w:r w:rsidRPr="00F11208">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146F27" w14:textId="77777777" w:rsidR="00F11208" w:rsidRPr="00F11208" w:rsidRDefault="00F11208" w:rsidP="00F11208">
      <w:pPr>
        <w:tabs>
          <w:tab w:val="left" w:pos="1418"/>
        </w:tabs>
        <w:spacing w:line="360" w:lineRule="auto"/>
      </w:pPr>
    </w:p>
    <w:p w14:paraId="37F92168" w14:textId="77777777" w:rsidR="00F11208" w:rsidRDefault="00F11208"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 FORMAÇÃO DO CADASTRO DE RESERVA</w:t>
      </w:r>
    </w:p>
    <w:p w14:paraId="6B835E88" w14:textId="77777777" w:rsidR="00F11208" w:rsidRPr="00F11208" w:rsidRDefault="00F11208" w:rsidP="00F11208">
      <w:pPr>
        <w:pStyle w:val="PargrafodaLista"/>
        <w:numPr>
          <w:ilvl w:val="1"/>
          <w:numId w:val="45"/>
        </w:numPr>
        <w:tabs>
          <w:tab w:val="left" w:pos="1418"/>
        </w:tabs>
        <w:suppressAutoHyphens/>
        <w:spacing w:line="360" w:lineRule="auto"/>
        <w:ind w:left="0" w:firstLine="0"/>
        <w:rPr>
          <w:sz w:val="26"/>
          <w:szCs w:val="26"/>
        </w:rPr>
      </w:pPr>
      <w:r w:rsidRPr="00F11208">
        <w:rPr>
          <w:sz w:val="26"/>
          <w:szCs w:val="26"/>
        </w:rPr>
        <w:t>Após a homologação da licitação, será incluído na ata, na forma de anexo, o registro:</w:t>
      </w:r>
    </w:p>
    <w:p w14:paraId="29CE79C0" w14:textId="77777777" w:rsidR="00F11208" w:rsidRDefault="00F11208" w:rsidP="00F11208">
      <w:pPr>
        <w:numPr>
          <w:ilvl w:val="1"/>
          <w:numId w:val="45"/>
        </w:numPr>
        <w:tabs>
          <w:tab w:val="left" w:pos="1418"/>
        </w:tabs>
        <w:suppressAutoHyphens/>
        <w:spacing w:line="360" w:lineRule="auto"/>
        <w:ind w:left="0" w:firstLine="0"/>
        <w:rPr>
          <w:sz w:val="26"/>
          <w:szCs w:val="26"/>
        </w:rPr>
      </w:pPr>
      <w:bookmarkStart w:id="3" w:name="_heading=h.87d1ubj8jdb" w:colFirst="0" w:colLast="0"/>
      <w:bookmarkEnd w:id="3"/>
      <w:r w:rsidRPr="005A1BE1">
        <w:rPr>
          <w:sz w:val="26"/>
          <w:szCs w:val="26"/>
        </w:rPr>
        <w:t xml:space="preserve">Dos licitantes que aceitarem cotar o objeto com preço igual ao do adjudicatário, observada a classificação na licitação; e </w:t>
      </w:r>
    </w:p>
    <w:p w14:paraId="7121756B" w14:textId="77777777" w:rsidR="00F11208" w:rsidRPr="005A1BE1" w:rsidRDefault="00F11208" w:rsidP="00F11208">
      <w:pPr>
        <w:numPr>
          <w:ilvl w:val="1"/>
          <w:numId w:val="45"/>
        </w:numPr>
        <w:tabs>
          <w:tab w:val="left" w:pos="1418"/>
        </w:tabs>
        <w:suppressAutoHyphens/>
        <w:spacing w:line="360" w:lineRule="auto"/>
        <w:ind w:left="0" w:firstLine="0"/>
        <w:rPr>
          <w:sz w:val="26"/>
          <w:szCs w:val="26"/>
        </w:rPr>
      </w:pPr>
      <w:r w:rsidRPr="005A1BE1">
        <w:rPr>
          <w:sz w:val="26"/>
          <w:szCs w:val="26"/>
        </w:rPr>
        <w:t>Dos licitantes que mantiverem sua proposta original</w:t>
      </w:r>
    </w:p>
    <w:p w14:paraId="2BA26C54"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Será respeitada, nas contratações, a ordem de classificação dos licitantes ou fornecedores registrados na ata.</w:t>
      </w:r>
    </w:p>
    <w:p w14:paraId="1122A012"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lastRenderedPageBreak/>
        <w:t>A apresentação de novas propostas na forma deste item não prejudicará o resultado do certame em relação ao licitante mais bem classificado.</w:t>
      </w:r>
    </w:p>
    <w:p w14:paraId="786385F0"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Para fins da ordem de classificação, os licitantes ou fornecedores que aceitarem cotar o objeto com preço igual ao do adjudicatário antecederão aqueles que mantiverem sua proposta original.</w:t>
      </w:r>
    </w:p>
    <w:p w14:paraId="1D163942"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 xml:space="preserve"> A habilitação dos licitantes que comporão o cadastro de reserva será efetuada quando houver necessidade de contratação dos licitantes remanescentes, nas seguintes hipóteses:</w:t>
      </w:r>
    </w:p>
    <w:p w14:paraId="789F5032" w14:textId="77777777" w:rsidR="00F11208" w:rsidRPr="00DC5AD5"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Quando o licitante vencedor não assinar a ata de registro de preços no prazo e nas condições estabelecidos no edital; ou</w:t>
      </w:r>
    </w:p>
    <w:p w14:paraId="12D48959" w14:textId="77777777" w:rsidR="00F11208" w:rsidRPr="00DC5AD5" w:rsidRDefault="00F11208" w:rsidP="00F11208">
      <w:pPr>
        <w:numPr>
          <w:ilvl w:val="1"/>
          <w:numId w:val="45"/>
        </w:numPr>
        <w:tabs>
          <w:tab w:val="left" w:pos="1418"/>
        </w:tabs>
        <w:suppressAutoHyphens/>
        <w:spacing w:line="360" w:lineRule="auto"/>
        <w:ind w:left="0" w:firstLine="0"/>
        <w:rPr>
          <w:i/>
          <w:sz w:val="26"/>
          <w:szCs w:val="26"/>
        </w:rPr>
      </w:pPr>
      <w:r w:rsidRPr="00DC5AD5">
        <w:rPr>
          <w:sz w:val="26"/>
          <w:szCs w:val="26"/>
        </w:rPr>
        <w:t>Quando houver o cancelamento do registro do fornecedor ou do registro de preços, nas hipóteses previstas nos art. 28 e art. 29 do Decreto nº 11.462/23.</w:t>
      </w:r>
    </w:p>
    <w:p w14:paraId="7EA5E67B" w14:textId="77777777" w:rsidR="00F11208" w:rsidRPr="00DC5AD5" w:rsidRDefault="00F11208" w:rsidP="00F11208">
      <w:pPr>
        <w:numPr>
          <w:ilvl w:val="1"/>
          <w:numId w:val="45"/>
        </w:numPr>
        <w:tabs>
          <w:tab w:val="left" w:pos="1418"/>
          <w:tab w:val="left" w:pos="1560"/>
        </w:tabs>
        <w:suppressAutoHyphens/>
        <w:spacing w:line="360" w:lineRule="auto"/>
        <w:ind w:left="0" w:firstLine="0"/>
        <w:rPr>
          <w:i/>
          <w:sz w:val="26"/>
          <w:szCs w:val="26"/>
        </w:rPr>
      </w:pPr>
      <w:r w:rsidRPr="00DC5AD5">
        <w:rPr>
          <w:sz w:val="26"/>
          <w:szCs w:val="26"/>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D880401" w14:textId="77777777" w:rsidR="00F11208" w:rsidRPr="00F11208" w:rsidRDefault="00F11208" w:rsidP="00F11208">
      <w:pPr>
        <w:numPr>
          <w:ilvl w:val="1"/>
          <w:numId w:val="45"/>
        </w:numPr>
        <w:tabs>
          <w:tab w:val="left" w:pos="567"/>
          <w:tab w:val="left" w:pos="1418"/>
        </w:tabs>
        <w:suppressAutoHyphens/>
        <w:spacing w:line="360" w:lineRule="auto"/>
        <w:ind w:left="0" w:firstLine="0"/>
        <w:rPr>
          <w:i/>
          <w:sz w:val="26"/>
          <w:szCs w:val="26"/>
        </w:rPr>
      </w:pPr>
      <w:r w:rsidRPr="00DC5AD5">
        <w:rPr>
          <w:sz w:val="26"/>
          <w:szCs w:val="26"/>
        </w:rPr>
        <w:t xml:space="preserve"> Convocar os licitantes que mantiveram sua proposta original para negociação, na ordem de classificação, com vistas à obtenção de preço melhor, mesmo que acima do preço do adjudicatário; ou</w:t>
      </w:r>
    </w:p>
    <w:p w14:paraId="260E7601" w14:textId="77777777" w:rsidR="00F11208" w:rsidRPr="00F11208" w:rsidRDefault="00F11208" w:rsidP="00F11208">
      <w:pPr>
        <w:numPr>
          <w:ilvl w:val="1"/>
          <w:numId w:val="45"/>
        </w:numPr>
        <w:tabs>
          <w:tab w:val="left" w:pos="567"/>
          <w:tab w:val="left" w:pos="1418"/>
        </w:tabs>
        <w:suppressAutoHyphens/>
        <w:spacing w:line="360" w:lineRule="auto"/>
        <w:ind w:left="0" w:firstLine="0"/>
        <w:rPr>
          <w:i/>
          <w:sz w:val="26"/>
          <w:szCs w:val="26"/>
        </w:rPr>
      </w:pPr>
      <w:r w:rsidRPr="00F11208">
        <w:rPr>
          <w:sz w:val="26"/>
          <w:szCs w:val="26"/>
        </w:rPr>
        <w:t>Adjudicar e firmar o contrato nas condições ofertadas pelos licitantes remanescentes, observada a ordem de classificação, quando frustrada a negociação de melhor condição.</w:t>
      </w:r>
    </w:p>
    <w:p w14:paraId="13D1BD76" w14:textId="77777777" w:rsidR="00F11208" w:rsidRDefault="00F11208" w:rsidP="00F11208"/>
    <w:p w14:paraId="705E1B13" w14:textId="77777777" w:rsidR="00F11208" w:rsidRPr="00F11208" w:rsidRDefault="00F11208" w:rsidP="00F11208"/>
    <w:p w14:paraId="6541A57B" w14:textId="77777777" w:rsidR="00F11208" w:rsidRPr="00F11208" w:rsidRDefault="00963B3F"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14:paraId="22764A02" w14:textId="77777777" w:rsidR="00DE5C1D" w:rsidRDefault="00963B3F" w:rsidP="00091084">
      <w:pPr>
        <w:widowControl w:val="0"/>
        <w:numPr>
          <w:ilvl w:val="1"/>
          <w:numId w:val="45"/>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w:t>
      </w:r>
      <w:r w:rsidR="00F11208">
        <w:rPr>
          <w:color w:val="000000"/>
          <w:sz w:val="26"/>
          <w:szCs w:val="26"/>
        </w:rPr>
        <w:t xml:space="preserve">e Ciência e de Notificação para </w:t>
      </w:r>
      <w:r>
        <w:rPr>
          <w:color w:val="000000"/>
          <w:sz w:val="26"/>
          <w:szCs w:val="26"/>
        </w:rPr>
        <w:t xml:space="preserve">fins de encaminhamento e instrução dos autos ao Tribunal de Contas. A licitante é responsável pela fidelidade e legitimidade das informações prestadas e dos </w:t>
      </w:r>
      <w:r>
        <w:rPr>
          <w:color w:val="000000"/>
          <w:sz w:val="26"/>
          <w:szCs w:val="26"/>
        </w:rPr>
        <w:lastRenderedPageBreak/>
        <w:t>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2F01FEE7"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14:paraId="7A9CA507"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14:paraId="6673F7D3"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14:paraId="09F74447"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14:paraId="6E031D79"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O desatendimento de exigências formais não essenciais não importará no afastamento do licitante, desde que seja possível a aferição da sua qualificação e a exata compreensão da sua proposta, durante a realização da sessão do referido Concorrência.</w:t>
      </w:r>
    </w:p>
    <w:p w14:paraId="088EA851" w14:textId="77777777" w:rsidR="00DE5C1D" w:rsidRDefault="00DE5C1D">
      <w:pPr>
        <w:pBdr>
          <w:top w:val="nil"/>
          <w:left w:val="nil"/>
          <w:bottom w:val="nil"/>
          <w:right w:val="nil"/>
          <w:between w:val="nil"/>
        </w:pBdr>
        <w:tabs>
          <w:tab w:val="left" w:pos="1427"/>
        </w:tabs>
        <w:spacing w:line="360" w:lineRule="auto"/>
        <w:rPr>
          <w:color w:val="000000"/>
          <w:sz w:val="26"/>
          <w:szCs w:val="26"/>
        </w:rPr>
      </w:pPr>
    </w:p>
    <w:p w14:paraId="63DBDA8E" w14:textId="77777777" w:rsidR="00DE5C1D" w:rsidRDefault="00963B3F" w:rsidP="00091084">
      <w:pPr>
        <w:widowControl w:val="0"/>
        <w:numPr>
          <w:ilvl w:val="1"/>
          <w:numId w:val="45"/>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14:paraId="045C5D18"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bookmarkStart w:id="4" w:name="_heading=h.a17csfk3pqdk" w:colFirst="0" w:colLast="0"/>
      <w:bookmarkEnd w:id="4"/>
      <w:r>
        <w:rPr>
          <w:color w:val="000000"/>
          <w:sz w:val="26"/>
          <w:szCs w:val="26"/>
        </w:rPr>
        <w:t>Anexo I –Projeto básico e anexos;</w:t>
      </w:r>
    </w:p>
    <w:p w14:paraId="666C1D96"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14:paraId="5CB7E25A" w14:textId="77777777" w:rsidR="00112C48" w:rsidRDefault="00112C48">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Minuta da Ata de Registro de Preços</w:t>
      </w:r>
    </w:p>
    <w:p w14:paraId="15736EE4"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w:t>
      </w:r>
      <w:r w:rsidR="00112C48">
        <w:rPr>
          <w:color w:val="000000"/>
          <w:sz w:val="26"/>
          <w:szCs w:val="26"/>
        </w:rPr>
        <w:t>V</w:t>
      </w:r>
      <w:r>
        <w:rPr>
          <w:color w:val="000000"/>
          <w:sz w:val="26"/>
          <w:szCs w:val="26"/>
        </w:rPr>
        <w:t xml:space="preserve"> – Declaração de Inexistência de Fatos de Impeditivos e Outras;</w:t>
      </w:r>
    </w:p>
    <w:p w14:paraId="0871CC4A"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 – Declaração de Veracidade dos Documentos de Habilitação;</w:t>
      </w:r>
    </w:p>
    <w:p w14:paraId="10B6F3D9" w14:textId="77777777" w:rsidR="00DE5C1D" w:rsidRDefault="00963B3F">
      <w:pPr>
        <w:widowControl w:val="0"/>
        <w:numPr>
          <w:ilvl w:val="0"/>
          <w:numId w:val="7"/>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lastRenderedPageBreak/>
        <w:t>Anexo V</w:t>
      </w:r>
      <w:r w:rsidR="00112C48">
        <w:rPr>
          <w:color w:val="000000"/>
          <w:sz w:val="26"/>
          <w:szCs w:val="26"/>
        </w:rPr>
        <w:t>I</w:t>
      </w:r>
      <w:r>
        <w:rPr>
          <w:color w:val="000000"/>
          <w:sz w:val="26"/>
          <w:szCs w:val="26"/>
        </w:rPr>
        <w:t>- Modelo de Declaração de Enquadramento – ME ou EPP;</w:t>
      </w:r>
    </w:p>
    <w:p w14:paraId="55B591D0"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w:t>
      </w:r>
      <w:r w:rsidR="00112C48">
        <w:rPr>
          <w:color w:val="000000"/>
          <w:sz w:val="26"/>
          <w:szCs w:val="26"/>
        </w:rPr>
        <w:t>I</w:t>
      </w:r>
      <w:r>
        <w:rPr>
          <w:color w:val="000000"/>
          <w:sz w:val="26"/>
          <w:szCs w:val="26"/>
        </w:rPr>
        <w:t xml:space="preserve"> - Declaração de disponibilidade de instalações, aparelhamento e pessoal;</w:t>
      </w:r>
    </w:p>
    <w:p w14:paraId="31A7CB6E"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w:t>
      </w:r>
      <w:r w:rsidR="00112C48">
        <w:rPr>
          <w:color w:val="000000"/>
          <w:sz w:val="26"/>
          <w:szCs w:val="26"/>
        </w:rPr>
        <w:t>I</w:t>
      </w:r>
      <w:r>
        <w:rPr>
          <w:color w:val="000000"/>
          <w:sz w:val="26"/>
          <w:szCs w:val="26"/>
        </w:rPr>
        <w:t xml:space="preserve"> – atestado de visita técnica (declaração de visita técnica);</w:t>
      </w:r>
    </w:p>
    <w:p w14:paraId="0D33FFE6"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w:t>
      </w:r>
      <w:r w:rsidR="00112C48">
        <w:rPr>
          <w:color w:val="000000"/>
          <w:sz w:val="26"/>
          <w:szCs w:val="26"/>
        </w:rPr>
        <w:t>IX</w:t>
      </w:r>
      <w:r>
        <w:rPr>
          <w:color w:val="000000"/>
          <w:sz w:val="26"/>
          <w:szCs w:val="26"/>
        </w:rPr>
        <w:t xml:space="preserve"> - declaração que não possui em seu quadro funcional servidor público;  </w:t>
      </w:r>
    </w:p>
    <w:p w14:paraId="1EECD23B"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X - declaração que não possui em seu quadro que não possui parente com a prefeitura. </w:t>
      </w:r>
    </w:p>
    <w:p w14:paraId="7E49D355" w14:textId="77777777" w:rsidR="00DE5C1D" w:rsidRDefault="00DE5C1D">
      <w:pPr>
        <w:widowControl w:val="0"/>
        <w:pBdr>
          <w:top w:val="nil"/>
          <w:left w:val="nil"/>
          <w:bottom w:val="nil"/>
          <w:right w:val="nil"/>
          <w:between w:val="nil"/>
        </w:pBdr>
        <w:tabs>
          <w:tab w:val="left" w:pos="1429"/>
        </w:tabs>
        <w:spacing w:line="360" w:lineRule="auto"/>
        <w:jc w:val="right"/>
        <w:rPr>
          <w:color w:val="000000"/>
          <w:sz w:val="26"/>
          <w:szCs w:val="26"/>
        </w:rPr>
      </w:pPr>
      <w:bookmarkStart w:id="5" w:name="_heading=h.yloohl7ff18q" w:colFirst="0" w:colLast="0"/>
      <w:bookmarkEnd w:id="5"/>
    </w:p>
    <w:p w14:paraId="713D6308" w14:textId="77777777" w:rsidR="00DE5C1D" w:rsidRDefault="003E5745">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 xml:space="preserve">Alto Alegre do </w:t>
      </w:r>
      <w:proofErr w:type="spellStart"/>
      <w:r>
        <w:rPr>
          <w:color w:val="000000"/>
          <w:sz w:val="26"/>
          <w:szCs w:val="26"/>
        </w:rPr>
        <w:t>Marahão</w:t>
      </w:r>
      <w:r w:rsidR="00963B3F">
        <w:rPr>
          <w:color w:val="000000"/>
          <w:sz w:val="26"/>
          <w:szCs w:val="26"/>
        </w:rPr>
        <w:t>-MA</w:t>
      </w:r>
      <w:proofErr w:type="spellEnd"/>
      <w:r w:rsidR="00963B3F">
        <w:rPr>
          <w:color w:val="000000"/>
          <w:sz w:val="26"/>
          <w:szCs w:val="26"/>
        </w:rPr>
        <w:t xml:space="preserve">, </w:t>
      </w:r>
      <w:r>
        <w:rPr>
          <w:color w:val="000000"/>
          <w:sz w:val="26"/>
          <w:szCs w:val="26"/>
        </w:rPr>
        <w:t>15</w:t>
      </w:r>
      <w:r w:rsidR="00963B3F">
        <w:rPr>
          <w:color w:val="000000"/>
          <w:sz w:val="26"/>
          <w:szCs w:val="26"/>
        </w:rPr>
        <w:t xml:space="preserve"> de </w:t>
      </w:r>
      <w:r>
        <w:rPr>
          <w:sz w:val="26"/>
          <w:szCs w:val="26"/>
        </w:rPr>
        <w:t>maio</w:t>
      </w:r>
      <w:r w:rsidR="00963B3F">
        <w:rPr>
          <w:sz w:val="26"/>
          <w:szCs w:val="26"/>
        </w:rPr>
        <w:t xml:space="preserve"> de 202</w:t>
      </w:r>
      <w:r w:rsidR="00221BEC">
        <w:rPr>
          <w:sz w:val="26"/>
          <w:szCs w:val="26"/>
        </w:rPr>
        <w:t>6</w:t>
      </w:r>
      <w:r w:rsidR="00963B3F">
        <w:rPr>
          <w:color w:val="000000"/>
          <w:sz w:val="26"/>
          <w:szCs w:val="26"/>
        </w:rPr>
        <w:t>.</w:t>
      </w:r>
    </w:p>
    <w:p w14:paraId="5B0D0D2F" w14:textId="77777777" w:rsidR="00DE5C1D" w:rsidRDefault="00DE5C1D">
      <w:pPr>
        <w:pStyle w:val="Ttulo1"/>
        <w:spacing w:before="62"/>
        <w:rPr>
          <w:rFonts w:ascii="Arial" w:eastAsia="Arial" w:hAnsi="Arial" w:cs="Arial"/>
          <w:color w:val="000000"/>
          <w:sz w:val="26"/>
          <w:szCs w:val="26"/>
        </w:rPr>
      </w:pPr>
    </w:p>
    <w:p w14:paraId="1EBFB7D7" w14:textId="77777777" w:rsidR="00DE5C1D" w:rsidRDefault="00DE5C1D"/>
    <w:p w14:paraId="3BFC7EEF" w14:textId="77777777" w:rsidR="00F41B79" w:rsidRDefault="00F41B79"/>
    <w:p w14:paraId="609E69C5" w14:textId="77777777" w:rsidR="00DE5C1D" w:rsidRDefault="00DE5C1D">
      <w:pPr>
        <w:jc w:val="center"/>
      </w:pPr>
    </w:p>
    <w:p w14:paraId="384C8754" w14:textId="77777777" w:rsidR="00F41B79" w:rsidRPr="00F41B79" w:rsidRDefault="00F41B79" w:rsidP="00F41B79">
      <w:pPr>
        <w:jc w:val="center"/>
        <w:rPr>
          <w:lang w:val="pt-PT"/>
        </w:rPr>
      </w:pPr>
      <w:r w:rsidRPr="00F41B79">
        <w:rPr>
          <w:lang w:val="pt-PT"/>
        </w:rPr>
        <w:t>_________________________________________________</w:t>
      </w:r>
    </w:p>
    <w:p w14:paraId="6AF07668" w14:textId="77777777" w:rsidR="00F41B79" w:rsidRPr="00F41B79" w:rsidRDefault="00363C2E" w:rsidP="00F41B79">
      <w:pPr>
        <w:jc w:val="center"/>
        <w:rPr>
          <w:b/>
          <w:lang w:val="pt-PT"/>
        </w:rPr>
      </w:pPr>
      <w:r>
        <w:rPr>
          <w:b/>
          <w:lang w:val="pt-PT"/>
        </w:rPr>
        <w:t>EDNA EVERTON ALMEIDA GUARÁ</w:t>
      </w:r>
    </w:p>
    <w:p w14:paraId="25FB6C45" w14:textId="77777777" w:rsidR="00F41B79" w:rsidRPr="00F41B79" w:rsidRDefault="00363C2E" w:rsidP="00F41B79">
      <w:pPr>
        <w:jc w:val="center"/>
        <w:rPr>
          <w:lang w:val="pt-PT"/>
        </w:rPr>
      </w:pPr>
      <w:r>
        <w:rPr>
          <w:lang w:val="pt-PT"/>
        </w:rPr>
        <w:t>Secretária</w:t>
      </w:r>
      <w:r w:rsidR="00F41B79" w:rsidRPr="00F41B79">
        <w:rPr>
          <w:lang w:val="pt-PT"/>
        </w:rPr>
        <w:t xml:space="preserve"> Municipal de </w:t>
      </w:r>
      <w:r w:rsidR="00915CA6">
        <w:rPr>
          <w:lang w:val="pt-PT"/>
        </w:rPr>
        <w:t>Administração</w:t>
      </w:r>
      <w:r>
        <w:rPr>
          <w:lang w:val="pt-PT"/>
        </w:rPr>
        <w:t>, Planejamento, Orçamento e Gestão</w:t>
      </w:r>
    </w:p>
    <w:p w14:paraId="3975498A" w14:textId="77777777" w:rsidR="00DE5C1D" w:rsidRDefault="00DE5C1D">
      <w:pPr>
        <w:jc w:val="center"/>
      </w:pPr>
    </w:p>
    <w:p w14:paraId="63930EFE" w14:textId="77777777" w:rsidR="00DE5C1D" w:rsidRDefault="00DE5C1D">
      <w:pPr>
        <w:jc w:val="center"/>
      </w:pPr>
    </w:p>
    <w:p w14:paraId="1BB31AA4" w14:textId="77777777" w:rsidR="00DE5C1D" w:rsidRDefault="00DE5C1D">
      <w:pPr>
        <w:jc w:val="center"/>
      </w:pPr>
    </w:p>
    <w:p w14:paraId="4111BC6D" w14:textId="77777777" w:rsidR="00DE5C1D" w:rsidRDefault="00DE5C1D"/>
    <w:p w14:paraId="607679F0" w14:textId="77777777" w:rsidR="00DE5C1D" w:rsidRDefault="00DE5C1D"/>
    <w:p w14:paraId="3C30CBF2" w14:textId="77777777" w:rsidR="00DE5C1D" w:rsidRDefault="00DE5C1D"/>
    <w:p w14:paraId="370CE200" w14:textId="77777777" w:rsidR="00DE5C1D" w:rsidRDefault="00DE5C1D"/>
    <w:p w14:paraId="0446E0BC" w14:textId="77777777" w:rsidR="00DE5C1D" w:rsidRDefault="00DE5C1D"/>
    <w:p w14:paraId="2E2851C2" w14:textId="77777777" w:rsidR="00DE5C1D" w:rsidRDefault="00DE5C1D"/>
    <w:p w14:paraId="5BD54190" w14:textId="77777777" w:rsidR="00DE5C1D" w:rsidRDefault="00DE5C1D"/>
    <w:p w14:paraId="1F411319" w14:textId="77777777" w:rsidR="00F41B79" w:rsidRDefault="00F41B79"/>
    <w:p w14:paraId="1E865B22" w14:textId="77777777" w:rsidR="00F41B79" w:rsidRDefault="00F41B79"/>
    <w:p w14:paraId="2362F1E8" w14:textId="77777777" w:rsidR="00F41B79" w:rsidRDefault="00F41B79"/>
    <w:p w14:paraId="25E720DB" w14:textId="77777777" w:rsidR="00DE5C1D" w:rsidRDefault="00DE5C1D">
      <w:pPr>
        <w:pStyle w:val="Ttulo1"/>
        <w:spacing w:before="62"/>
        <w:rPr>
          <w:rFonts w:ascii="Arial" w:eastAsia="Arial" w:hAnsi="Arial" w:cs="Arial"/>
          <w:color w:val="000000"/>
          <w:sz w:val="26"/>
          <w:szCs w:val="26"/>
        </w:rPr>
      </w:pPr>
    </w:p>
    <w:p w14:paraId="2EE447A7" w14:textId="77777777" w:rsidR="00DE5C1D" w:rsidRDefault="00DE5C1D"/>
    <w:p w14:paraId="069DA032" w14:textId="77777777" w:rsidR="00DE5C1D" w:rsidRDefault="00963B3F">
      <w:pPr>
        <w:widowControl w:val="0"/>
        <w:tabs>
          <w:tab w:val="left" w:pos="1429"/>
        </w:tabs>
        <w:spacing w:line="360" w:lineRule="auto"/>
        <w:jc w:val="center"/>
        <w:rPr>
          <w:b/>
          <w:bCs/>
          <w:sz w:val="26"/>
          <w:szCs w:val="26"/>
        </w:rPr>
      </w:pPr>
      <w:bookmarkStart w:id="6" w:name="_heading=h.nphoq19vl31l" w:colFirst="0" w:colLast="0"/>
      <w:bookmarkEnd w:id="6"/>
      <w:r>
        <w:rPr>
          <w:b/>
          <w:bCs/>
          <w:sz w:val="26"/>
          <w:szCs w:val="26"/>
        </w:rPr>
        <w:t>ANEXO I</w:t>
      </w:r>
    </w:p>
    <w:p w14:paraId="68175F6D" w14:textId="77777777" w:rsidR="00DE5C1D" w:rsidRDefault="00963B3F">
      <w:pPr>
        <w:widowControl w:val="0"/>
        <w:tabs>
          <w:tab w:val="left" w:pos="1429"/>
        </w:tabs>
        <w:spacing w:line="360" w:lineRule="auto"/>
        <w:jc w:val="center"/>
        <w:rPr>
          <w:b/>
          <w:bCs/>
          <w:sz w:val="26"/>
          <w:szCs w:val="26"/>
        </w:rPr>
      </w:pPr>
      <w:r>
        <w:rPr>
          <w:b/>
          <w:bCs/>
          <w:sz w:val="26"/>
          <w:szCs w:val="26"/>
        </w:rPr>
        <w:t>CONCORRÊ</w:t>
      </w:r>
      <w:r w:rsidR="00F41B79">
        <w:rPr>
          <w:b/>
          <w:bCs/>
          <w:sz w:val="26"/>
          <w:szCs w:val="26"/>
        </w:rPr>
        <w:t>NCIA PÚBLICA ELETRÔ</w:t>
      </w:r>
      <w:r>
        <w:rPr>
          <w:b/>
          <w:bCs/>
          <w:sz w:val="26"/>
          <w:szCs w:val="26"/>
        </w:rPr>
        <w:t>NICA</w:t>
      </w:r>
    </w:p>
    <w:p w14:paraId="63B4BA74" w14:textId="77777777"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14:paraId="2761D686" w14:textId="77777777" w:rsidR="00DE5C1D" w:rsidRDefault="00963B3F">
      <w:pPr>
        <w:widowControl w:val="0"/>
        <w:tabs>
          <w:tab w:val="left" w:pos="1429"/>
        </w:tabs>
        <w:spacing w:line="360" w:lineRule="auto"/>
        <w:jc w:val="center"/>
        <w:rPr>
          <w:b/>
          <w:bCs/>
          <w:sz w:val="26"/>
          <w:szCs w:val="26"/>
        </w:rPr>
      </w:pPr>
      <w:r>
        <w:rPr>
          <w:b/>
          <w:bCs/>
          <w:sz w:val="26"/>
          <w:szCs w:val="26"/>
        </w:rPr>
        <w:t>PR</w:t>
      </w:r>
      <w:r w:rsidR="00F41B79">
        <w:rPr>
          <w:b/>
          <w:bCs/>
          <w:sz w:val="26"/>
          <w:szCs w:val="26"/>
        </w:rPr>
        <w:t>OCESSO ADMINISTRATIVO Nº XX-202X</w:t>
      </w:r>
    </w:p>
    <w:p w14:paraId="6F6F991C" w14:textId="77777777" w:rsidR="00DE5C1D" w:rsidRDefault="00DE5C1D">
      <w:pPr>
        <w:widowControl w:val="0"/>
        <w:tabs>
          <w:tab w:val="left" w:pos="1429"/>
        </w:tabs>
        <w:spacing w:line="360" w:lineRule="auto"/>
        <w:jc w:val="center"/>
        <w:rPr>
          <w:b/>
          <w:bCs/>
          <w:sz w:val="26"/>
          <w:szCs w:val="26"/>
        </w:rPr>
      </w:pPr>
    </w:p>
    <w:p w14:paraId="2751BD7C" w14:textId="77777777" w:rsidR="00DE5C1D" w:rsidRDefault="00963B3F">
      <w:pPr>
        <w:widowControl w:val="0"/>
        <w:tabs>
          <w:tab w:val="left" w:pos="1429"/>
        </w:tabs>
        <w:spacing w:line="360" w:lineRule="auto"/>
        <w:jc w:val="center"/>
        <w:rPr>
          <w:b/>
          <w:bCs/>
          <w:sz w:val="26"/>
          <w:szCs w:val="26"/>
        </w:rPr>
      </w:pPr>
      <w:r>
        <w:rPr>
          <w:b/>
          <w:bCs/>
          <w:sz w:val="26"/>
          <w:szCs w:val="26"/>
        </w:rPr>
        <w:t xml:space="preserve">PROJETO BÁSICO </w:t>
      </w:r>
    </w:p>
    <w:p w14:paraId="05DF10B2" w14:textId="77777777" w:rsidR="00DE5C1D" w:rsidRDefault="00DE5C1D">
      <w:pPr>
        <w:pStyle w:val="Ttulo1"/>
        <w:spacing w:before="62"/>
        <w:jc w:val="center"/>
        <w:rPr>
          <w:rFonts w:ascii="Arial" w:eastAsia="Arial" w:hAnsi="Arial" w:cs="Arial"/>
          <w:color w:val="000000"/>
          <w:sz w:val="26"/>
          <w:szCs w:val="26"/>
        </w:rPr>
      </w:pPr>
    </w:p>
    <w:p w14:paraId="59903D8D" w14:textId="77777777" w:rsidR="00DE5C1D" w:rsidRDefault="00DE5C1D">
      <w:pPr>
        <w:widowControl w:val="0"/>
        <w:tabs>
          <w:tab w:val="left" w:pos="1429"/>
        </w:tabs>
        <w:spacing w:line="360" w:lineRule="auto"/>
        <w:jc w:val="center"/>
        <w:rPr>
          <w:b/>
          <w:bCs/>
          <w:sz w:val="26"/>
          <w:szCs w:val="26"/>
        </w:rPr>
      </w:pPr>
    </w:p>
    <w:p w14:paraId="0D962F9B" w14:textId="77777777" w:rsidR="00DE5C1D" w:rsidRDefault="00DE5C1D">
      <w:pPr>
        <w:widowControl w:val="0"/>
        <w:tabs>
          <w:tab w:val="left" w:pos="1429"/>
        </w:tabs>
        <w:spacing w:line="360" w:lineRule="auto"/>
        <w:jc w:val="center"/>
        <w:rPr>
          <w:b/>
          <w:bCs/>
          <w:sz w:val="26"/>
          <w:szCs w:val="26"/>
        </w:rPr>
      </w:pPr>
    </w:p>
    <w:p w14:paraId="55ACF791" w14:textId="77777777" w:rsidR="00DE5C1D" w:rsidRDefault="00DE5C1D">
      <w:pPr>
        <w:widowControl w:val="0"/>
        <w:tabs>
          <w:tab w:val="left" w:pos="1429"/>
        </w:tabs>
        <w:spacing w:line="360" w:lineRule="auto"/>
        <w:jc w:val="center"/>
        <w:rPr>
          <w:b/>
          <w:bCs/>
          <w:sz w:val="26"/>
          <w:szCs w:val="26"/>
        </w:rPr>
      </w:pPr>
    </w:p>
    <w:p w14:paraId="67A26099" w14:textId="77777777" w:rsidR="00DE5C1D" w:rsidRDefault="00DE5C1D">
      <w:pPr>
        <w:widowControl w:val="0"/>
        <w:tabs>
          <w:tab w:val="left" w:pos="1429"/>
        </w:tabs>
        <w:spacing w:line="360" w:lineRule="auto"/>
        <w:jc w:val="center"/>
        <w:rPr>
          <w:b/>
          <w:bCs/>
          <w:sz w:val="26"/>
          <w:szCs w:val="26"/>
        </w:rPr>
      </w:pPr>
    </w:p>
    <w:p w14:paraId="5B60AF23" w14:textId="77777777" w:rsidR="00DE5C1D" w:rsidRDefault="00DE5C1D">
      <w:pPr>
        <w:widowControl w:val="0"/>
        <w:tabs>
          <w:tab w:val="left" w:pos="1429"/>
        </w:tabs>
        <w:spacing w:line="360" w:lineRule="auto"/>
        <w:jc w:val="center"/>
        <w:rPr>
          <w:b/>
          <w:bCs/>
          <w:sz w:val="26"/>
          <w:szCs w:val="26"/>
        </w:rPr>
      </w:pPr>
    </w:p>
    <w:p w14:paraId="272BBE96" w14:textId="77777777" w:rsidR="00DE5C1D" w:rsidRDefault="00DE5C1D">
      <w:pPr>
        <w:widowControl w:val="0"/>
        <w:tabs>
          <w:tab w:val="left" w:pos="1429"/>
        </w:tabs>
        <w:spacing w:line="360" w:lineRule="auto"/>
        <w:jc w:val="center"/>
        <w:rPr>
          <w:b/>
          <w:bCs/>
          <w:sz w:val="26"/>
          <w:szCs w:val="26"/>
        </w:rPr>
      </w:pPr>
    </w:p>
    <w:p w14:paraId="543B5768" w14:textId="77777777" w:rsidR="00DE5C1D" w:rsidRDefault="00DE5C1D">
      <w:pPr>
        <w:widowControl w:val="0"/>
        <w:tabs>
          <w:tab w:val="left" w:pos="1429"/>
        </w:tabs>
        <w:spacing w:line="360" w:lineRule="auto"/>
        <w:jc w:val="center"/>
        <w:rPr>
          <w:b/>
          <w:bCs/>
          <w:sz w:val="26"/>
          <w:szCs w:val="26"/>
        </w:rPr>
      </w:pPr>
    </w:p>
    <w:p w14:paraId="03952599" w14:textId="77777777" w:rsidR="00DE5C1D" w:rsidRDefault="00DE5C1D">
      <w:pPr>
        <w:widowControl w:val="0"/>
        <w:tabs>
          <w:tab w:val="left" w:pos="1429"/>
        </w:tabs>
        <w:spacing w:line="360" w:lineRule="auto"/>
        <w:jc w:val="center"/>
        <w:rPr>
          <w:b/>
          <w:bCs/>
          <w:sz w:val="26"/>
          <w:szCs w:val="26"/>
        </w:rPr>
      </w:pPr>
    </w:p>
    <w:p w14:paraId="0BD018E1" w14:textId="77777777" w:rsidR="00DE5C1D" w:rsidRDefault="00DE5C1D">
      <w:pPr>
        <w:widowControl w:val="0"/>
        <w:tabs>
          <w:tab w:val="left" w:pos="1429"/>
        </w:tabs>
        <w:spacing w:line="360" w:lineRule="auto"/>
        <w:jc w:val="center"/>
        <w:rPr>
          <w:b/>
          <w:bCs/>
          <w:sz w:val="26"/>
          <w:szCs w:val="26"/>
        </w:rPr>
      </w:pPr>
    </w:p>
    <w:p w14:paraId="49572F5A" w14:textId="77777777" w:rsidR="00F41B79" w:rsidRDefault="00F41B79">
      <w:pPr>
        <w:widowControl w:val="0"/>
        <w:tabs>
          <w:tab w:val="left" w:pos="1429"/>
        </w:tabs>
        <w:spacing w:line="360" w:lineRule="auto"/>
        <w:jc w:val="center"/>
        <w:rPr>
          <w:b/>
          <w:bCs/>
          <w:sz w:val="26"/>
          <w:szCs w:val="26"/>
        </w:rPr>
      </w:pPr>
    </w:p>
    <w:p w14:paraId="30C071B4" w14:textId="77777777" w:rsidR="00F41B79" w:rsidRDefault="00F41B79">
      <w:pPr>
        <w:widowControl w:val="0"/>
        <w:tabs>
          <w:tab w:val="left" w:pos="1429"/>
        </w:tabs>
        <w:spacing w:line="360" w:lineRule="auto"/>
        <w:jc w:val="center"/>
        <w:rPr>
          <w:b/>
          <w:bCs/>
          <w:sz w:val="26"/>
          <w:szCs w:val="26"/>
        </w:rPr>
      </w:pPr>
    </w:p>
    <w:p w14:paraId="61D6D058" w14:textId="77777777" w:rsidR="00F41B79" w:rsidRDefault="00F41B79">
      <w:pPr>
        <w:widowControl w:val="0"/>
        <w:tabs>
          <w:tab w:val="left" w:pos="1429"/>
        </w:tabs>
        <w:spacing w:line="360" w:lineRule="auto"/>
        <w:jc w:val="center"/>
        <w:rPr>
          <w:b/>
          <w:bCs/>
          <w:sz w:val="26"/>
          <w:szCs w:val="26"/>
        </w:rPr>
      </w:pPr>
    </w:p>
    <w:p w14:paraId="0903A487" w14:textId="77777777" w:rsidR="00F41B79" w:rsidRDefault="00F41B79">
      <w:pPr>
        <w:widowControl w:val="0"/>
        <w:tabs>
          <w:tab w:val="left" w:pos="1429"/>
        </w:tabs>
        <w:spacing w:line="360" w:lineRule="auto"/>
        <w:jc w:val="center"/>
        <w:rPr>
          <w:b/>
          <w:bCs/>
          <w:sz w:val="26"/>
          <w:szCs w:val="26"/>
        </w:rPr>
      </w:pPr>
    </w:p>
    <w:p w14:paraId="6BCB7960" w14:textId="77777777" w:rsidR="00F41B79" w:rsidRDefault="00F41B79">
      <w:pPr>
        <w:widowControl w:val="0"/>
        <w:tabs>
          <w:tab w:val="left" w:pos="1429"/>
        </w:tabs>
        <w:spacing w:line="360" w:lineRule="auto"/>
        <w:jc w:val="center"/>
        <w:rPr>
          <w:b/>
          <w:bCs/>
          <w:sz w:val="26"/>
          <w:szCs w:val="26"/>
        </w:rPr>
      </w:pPr>
    </w:p>
    <w:p w14:paraId="77FC49C3" w14:textId="77777777" w:rsidR="00F41B79" w:rsidRDefault="00F41B79">
      <w:pPr>
        <w:widowControl w:val="0"/>
        <w:tabs>
          <w:tab w:val="left" w:pos="1429"/>
        </w:tabs>
        <w:spacing w:line="360" w:lineRule="auto"/>
        <w:jc w:val="center"/>
        <w:rPr>
          <w:b/>
          <w:bCs/>
          <w:sz w:val="26"/>
          <w:szCs w:val="26"/>
        </w:rPr>
      </w:pPr>
    </w:p>
    <w:p w14:paraId="24A6C1A4" w14:textId="77777777" w:rsidR="00F41B79" w:rsidRDefault="00F41B79">
      <w:pPr>
        <w:widowControl w:val="0"/>
        <w:tabs>
          <w:tab w:val="left" w:pos="1429"/>
        </w:tabs>
        <w:spacing w:line="360" w:lineRule="auto"/>
        <w:jc w:val="center"/>
        <w:rPr>
          <w:b/>
          <w:bCs/>
          <w:sz w:val="26"/>
          <w:szCs w:val="26"/>
        </w:rPr>
      </w:pPr>
    </w:p>
    <w:p w14:paraId="2C5F7789" w14:textId="77777777" w:rsidR="00F41B79" w:rsidRDefault="00F41B79">
      <w:pPr>
        <w:widowControl w:val="0"/>
        <w:tabs>
          <w:tab w:val="left" w:pos="1429"/>
        </w:tabs>
        <w:spacing w:line="360" w:lineRule="auto"/>
        <w:jc w:val="center"/>
        <w:rPr>
          <w:b/>
          <w:bCs/>
          <w:sz w:val="26"/>
          <w:szCs w:val="26"/>
        </w:rPr>
      </w:pPr>
    </w:p>
    <w:p w14:paraId="65799D22" w14:textId="77777777" w:rsidR="00F41B79" w:rsidRDefault="00F41B79">
      <w:pPr>
        <w:widowControl w:val="0"/>
        <w:tabs>
          <w:tab w:val="left" w:pos="1429"/>
        </w:tabs>
        <w:spacing w:line="360" w:lineRule="auto"/>
        <w:jc w:val="center"/>
        <w:rPr>
          <w:b/>
          <w:bCs/>
          <w:sz w:val="26"/>
          <w:szCs w:val="26"/>
        </w:rPr>
      </w:pPr>
    </w:p>
    <w:p w14:paraId="058DFD71" w14:textId="77777777" w:rsidR="00DE5C1D" w:rsidRDefault="00DE5C1D" w:rsidP="00363C2E">
      <w:pPr>
        <w:widowControl w:val="0"/>
        <w:tabs>
          <w:tab w:val="left" w:pos="1429"/>
        </w:tabs>
        <w:spacing w:line="360" w:lineRule="auto"/>
        <w:rPr>
          <w:b/>
          <w:bCs/>
          <w:sz w:val="26"/>
          <w:szCs w:val="26"/>
        </w:rPr>
      </w:pPr>
    </w:p>
    <w:p w14:paraId="33409498" w14:textId="77777777" w:rsidR="00DE5C1D" w:rsidRDefault="00DE5C1D">
      <w:pPr>
        <w:widowControl w:val="0"/>
        <w:tabs>
          <w:tab w:val="left" w:pos="1429"/>
        </w:tabs>
        <w:spacing w:line="360" w:lineRule="auto"/>
        <w:jc w:val="center"/>
        <w:rPr>
          <w:b/>
          <w:bCs/>
          <w:sz w:val="26"/>
          <w:szCs w:val="26"/>
        </w:rPr>
      </w:pPr>
    </w:p>
    <w:p w14:paraId="4F915C11" w14:textId="77777777" w:rsidR="00DE5C1D" w:rsidRDefault="00963B3F">
      <w:pPr>
        <w:widowControl w:val="0"/>
        <w:tabs>
          <w:tab w:val="left" w:pos="1429"/>
        </w:tabs>
        <w:spacing w:line="360" w:lineRule="auto"/>
        <w:jc w:val="center"/>
        <w:rPr>
          <w:b/>
          <w:bCs/>
          <w:sz w:val="26"/>
          <w:szCs w:val="26"/>
        </w:rPr>
      </w:pPr>
      <w:r>
        <w:rPr>
          <w:b/>
          <w:bCs/>
          <w:sz w:val="26"/>
          <w:szCs w:val="26"/>
        </w:rPr>
        <w:t>ANEXO II</w:t>
      </w:r>
    </w:p>
    <w:p w14:paraId="1685D1A5" w14:textId="77777777" w:rsidR="00DE5C1D" w:rsidRDefault="00363C2E">
      <w:pPr>
        <w:widowControl w:val="0"/>
        <w:tabs>
          <w:tab w:val="left" w:pos="1429"/>
        </w:tabs>
        <w:spacing w:line="360" w:lineRule="auto"/>
        <w:jc w:val="center"/>
        <w:rPr>
          <w:b/>
          <w:bCs/>
          <w:sz w:val="26"/>
          <w:szCs w:val="26"/>
        </w:rPr>
      </w:pPr>
      <w:r>
        <w:rPr>
          <w:b/>
          <w:bCs/>
          <w:sz w:val="26"/>
          <w:szCs w:val="26"/>
        </w:rPr>
        <w:t>CONCORRÊNCIA PÚBLICA ELETRÔ</w:t>
      </w:r>
      <w:r w:rsidR="00963B3F">
        <w:rPr>
          <w:b/>
          <w:bCs/>
          <w:sz w:val="26"/>
          <w:szCs w:val="26"/>
        </w:rPr>
        <w:t>NICA</w:t>
      </w:r>
    </w:p>
    <w:p w14:paraId="26C855C6" w14:textId="77777777"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14:paraId="6E8F548F" w14:textId="77777777" w:rsidR="00DE5C1D" w:rsidRDefault="00963B3F">
      <w:pPr>
        <w:widowControl w:val="0"/>
        <w:tabs>
          <w:tab w:val="left" w:pos="1429"/>
        </w:tabs>
        <w:spacing w:line="360" w:lineRule="auto"/>
        <w:jc w:val="center"/>
        <w:rPr>
          <w:b/>
          <w:bCs/>
          <w:sz w:val="26"/>
          <w:szCs w:val="26"/>
        </w:rPr>
      </w:pPr>
      <w:r>
        <w:rPr>
          <w:b/>
          <w:bCs/>
          <w:sz w:val="26"/>
          <w:szCs w:val="26"/>
        </w:rPr>
        <w:t>PROCESSO ADMINISTRATIVO Nº XX-202</w:t>
      </w:r>
      <w:r w:rsidR="00F41B79">
        <w:rPr>
          <w:b/>
          <w:bCs/>
          <w:sz w:val="26"/>
          <w:szCs w:val="26"/>
        </w:rPr>
        <w:t>X</w:t>
      </w:r>
    </w:p>
    <w:p w14:paraId="0BABE4AB" w14:textId="77777777" w:rsidR="00DE5C1D" w:rsidRDefault="00DE5C1D">
      <w:pPr>
        <w:widowControl w:val="0"/>
        <w:tabs>
          <w:tab w:val="left" w:pos="1429"/>
        </w:tabs>
        <w:spacing w:line="360" w:lineRule="auto"/>
        <w:jc w:val="center"/>
        <w:rPr>
          <w:b/>
          <w:bCs/>
          <w:sz w:val="26"/>
          <w:szCs w:val="26"/>
        </w:rPr>
      </w:pPr>
    </w:p>
    <w:p w14:paraId="5C702B31" w14:textId="77777777" w:rsidR="00DE5C1D" w:rsidRDefault="00963B3F">
      <w:pPr>
        <w:widowControl w:val="0"/>
        <w:tabs>
          <w:tab w:val="left" w:pos="1429"/>
        </w:tabs>
        <w:spacing w:line="360" w:lineRule="auto"/>
        <w:jc w:val="center"/>
        <w:rPr>
          <w:b/>
          <w:bCs/>
          <w:sz w:val="26"/>
          <w:szCs w:val="26"/>
        </w:rPr>
      </w:pPr>
      <w:r>
        <w:rPr>
          <w:b/>
          <w:bCs/>
          <w:sz w:val="26"/>
          <w:szCs w:val="26"/>
        </w:rPr>
        <w:lastRenderedPageBreak/>
        <w:t>MINUTA DO CONTRATO</w:t>
      </w:r>
    </w:p>
    <w:p w14:paraId="5635E40C" w14:textId="77777777" w:rsidR="00DE5C1D" w:rsidRDefault="00DE5C1D">
      <w:pPr>
        <w:pStyle w:val="Ttulo1"/>
        <w:spacing w:before="62"/>
        <w:jc w:val="center"/>
        <w:rPr>
          <w:rFonts w:ascii="Arial" w:eastAsia="Arial" w:hAnsi="Arial" w:cs="Arial"/>
          <w:color w:val="000000"/>
          <w:sz w:val="26"/>
          <w:szCs w:val="26"/>
        </w:rPr>
      </w:pPr>
    </w:p>
    <w:p w14:paraId="6C7A73C1" w14:textId="77777777" w:rsidR="00DE5C1D" w:rsidRDefault="00DE5C1D"/>
    <w:p w14:paraId="30B79353" w14:textId="77777777" w:rsidR="00DE5C1D" w:rsidRDefault="00DE5C1D"/>
    <w:p w14:paraId="0D9B9353" w14:textId="77777777" w:rsidR="00DE5C1D" w:rsidRDefault="00DE5C1D"/>
    <w:p w14:paraId="246F8529" w14:textId="77777777" w:rsidR="00DE5C1D" w:rsidRDefault="00DE5C1D"/>
    <w:p w14:paraId="65543D99" w14:textId="77777777" w:rsidR="00DE5C1D" w:rsidRDefault="00DE5C1D"/>
    <w:p w14:paraId="6BCC1043" w14:textId="77777777" w:rsidR="00DE5C1D" w:rsidRDefault="00DE5C1D"/>
    <w:p w14:paraId="0E98D9F2" w14:textId="77777777" w:rsidR="00DE5C1D" w:rsidRDefault="00DE5C1D"/>
    <w:p w14:paraId="18EDD948" w14:textId="77777777" w:rsidR="00DE5C1D" w:rsidRDefault="00DE5C1D"/>
    <w:p w14:paraId="77B553C1" w14:textId="77777777" w:rsidR="00DE5C1D" w:rsidRDefault="00DE5C1D"/>
    <w:p w14:paraId="025B0096" w14:textId="77777777" w:rsidR="00DE5C1D" w:rsidRDefault="00DE5C1D"/>
    <w:p w14:paraId="78323C80" w14:textId="77777777" w:rsidR="00DE5C1D" w:rsidRDefault="00DE5C1D"/>
    <w:p w14:paraId="3A47FBAE" w14:textId="77777777" w:rsidR="00112C48" w:rsidRDefault="00112C48"/>
    <w:p w14:paraId="768F1275" w14:textId="77777777" w:rsidR="00112C48" w:rsidRDefault="00112C48"/>
    <w:p w14:paraId="69C400F2" w14:textId="77777777" w:rsidR="00112C48" w:rsidRDefault="00112C48"/>
    <w:p w14:paraId="1F653A3A" w14:textId="77777777" w:rsidR="00112C48" w:rsidRDefault="00112C48"/>
    <w:p w14:paraId="097795A5" w14:textId="77777777" w:rsidR="00112C48" w:rsidRDefault="00112C48"/>
    <w:p w14:paraId="4BB494DC" w14:textId="77777777" w:rsidR="00112C48" w:rsidRDefault="00112C48"/>
    <w:p w14:paraId="69BFA56B" w14:textId="77777777" w:rsidR="00112C48" w:rsidRDefault="00112C48"/>
    <w:p w14:paraId="7839F07B" w14:textId="77777777" w:rsidR="00112C48" w:rsidRDefault="00112C48"/>
    <w:p w14:paraId="61CB8D20" w14:textId="77777777" w:rsidR="00112C48" w:rsidRDefault="00112C48"/>
    <w:p w14:paraId="58F1FAF0" w14:textId="77777777" w:rsidR="00112C48" w:rsidRDefault="00112C48"/>
    <w:p w14:paraId="56349BC2" w14:textId="77777777" w:rsidR="00112C48" w:rsidRDefault="00112C48"/>
    <w:p w14:paraId="3B4841C3" w14:textId="77777777" w:rsidR="00112C48" w:rsidRDefault="00112C48"/>
    <w:p w14:paraId="5E0F98F9" w14:textId="77777777" w:rsidR="00112C48" w:rsidRDefault="00112C48"/>
    <w:p w14:paraId="176C7F12" w14:textId="77777777" w:rsidR="00112C48" w:rsidRDefault="00112C48"/>
    <w:p w14:paraId="38539D9F" w14:textId="77777777" w:rsidR="00112C48" w:rsidRDefault="00112C48"/>
    <w:p w14:paraId="7AD2AC8F" w14:textId="77777777" w:rsidR="00112C48" w:rsidRDefault="00112C48"/>
    <w:p w14:paraId="7F32D4F1" w14:textId="77777777" w:rsidR="00112C48" w:rsidRDefault="00112C48"/>
    <w:p w14:paraId="5C203070" w14:textId="77777777" w:rsidR="00112C48" w:rsidRDefault="00112C48"/>
    <w:p w14:paraId="59EF2183" w14:textId="77777777" w:rsidR="00DE5C1D" w:rsidRDefault="00DE5C1D"/>
    <w:p w14:paraId="45E57CD9" w14:textId="77777777" w:rsidR="00DE5C1D" w:rsidRDefault="00DE5C1D"/>
    <w:p w14:paraId="0FF37E01" w14:textId="77777777" w:rsidR="00DE5C1D" w:rsidRDefault="00DE5C1D"/>
    <w:p w14:paraId="0B35B8CB" w14:textId="77777777" w:rsidR="00112C48" w:rsidRDefault="00112C48" w:rsidP="00112C48">
      <w:pPr>
        <w:widowControl w:val="0"/>
        <w:tabs>
          <w:tab w:val="left" w:pos="1429"/>
        </w:tabs>
        <w:spacing w:line="360" w:lineRule="auto"/>
        <w:jc w:val="center"/>
        <w:rPr>
          <w:b/>
          <w:bCs/>
          <w:sz w:val="26"/>
          <w:szCs w:val="26"/>
        </w:rPr>
      </w:pPr>
      <w:r>
        <w:rPr>
          <w:b/>
          <w:bCs/>
          <w:sz w:val="26"/>
          <w:szCs w:val="26"/>
        </w:rPr>
        <w:t>ANEXO II</w:t>
      </w:r>
    </w:p>
    <w:p w14:paraId="26FF01B7" w14:textId="77777777" w:rsidR="00112C48" w:rsidRDefault="00112C48" w:rsidP="00112C48">
      <w:pPr>
        <w:widowControl w:val="0"/>
        <w:tabs>
          <w:tab w:val="left" w:pos="1429"/>
        </w:tabs>
        <w:spacing w:line="360" w:lineRule="auto"/>
        <w:jc w:val="center"/>
        <w:rPr>
          <w:b/>
          <w:bCs/>
          <w:sz w:val="26"/>
          <w:szCs w:val="26"/>
        </w:rPr>
      </w:pPr>
      <w:r>
        <w:rPr>
          <w:b/>
          <w:bCs/>
          <w:sz w:val="26"/>
          <w:szCs w:val="26"/>
        </w:rPr>
        <w:t>CONCORRÊNCIA PÚBLICA ELETRÔNICA</w:t>
      </w:r>
    </w:p>
    <w:p w14:paraId="1FF18547" w14:textId="77777777" w:rsidR="00112C48" w:rsidRDefault="00112C48" w:rsidP="00112C48">
      <w:pPr>
        <w:widowControl w:val="0"/>
        <w:tabs>
          <w:tab w:val="left" w:pos="1429"/>
        </w:tabs>
        <w:spacing w:line="360" w:lineRule="auto"/>
        <w:jc w:val="center"/>
        <w:rPr>
          <w:b/>
          <w:bCs/>
          <w:sz w:val="26"/>
          <w:szCs w:val="26"/>
        </w:rPr>
      </w:pPr>
      <w:r>
        <w:rPr>
          <w:b/>
          <w:bCs/>
          <w:sz w:val="26"/>
          <w:szCs w:val="26"/>
        </w:rPr>
        <w:t xml:space="preserve"> CP-Nº XX/2026</w:t>
      </w:r>
    </w:p>
    <w:p w14:paraId="0F92A653" w14:textId="77777777" w:rsidR="00112C48" w:rsidRDefault="00112C48" w:rsidP="00112C48">
      <w:pPr>
        <w:widowControl w:val="0"/>
        <w:tabs>
          <w:tab w:val="left" w:pos="1429"/>
        </w:tabs>
        <w:spacing w:line="360" w:lineRule="auto"/>
        <w:jc w:val="center"/>
        <w:rPr>
          <w:b/>
          <w:bCs/>
          <w:sz w:val="26"/>
          <w:szCs w:val="26"/>
        </w:rPr>
      </w:pPr>
      <w:r>
        <w:rPr>
          <w:b/>
          <w:bCs/>
          <w:sz w:val="26"/>
          <w:szCs w:val="26"/>
        </w:rPr>
        <w:t>PROCESSO ADMINISTRATIVO Nº XX-202X</w:t>
      </w:r>
    </w:p>
    <w:p w14:paraId="0803741B" w14:textId="77777777" w:rsidR="00112C48" w:rsidRDefault="00112C48" w:rsidP="00112C48">
      <w:pPr>
        <w:widowControl w:val="0"/>
        <w:tabs>
          <w:tab w:val="left" w:pos="1429"/>
        </w:tabs>
        <w:spacing w:line="360" w:lineRule="auto"/>
        <w:jc w:val="center"/>
        <w:rPr>
          <w:b/>
          <w:bCs/>
          <w:sz w:val="26"/>
          <w:szCs w:val="26"/>
        </w:rPr>
      </w:pPr>
    </w:p>
    <w:p w14:paraId="0789DAE5" w14:textId="77777777" w:rsidR="00112C48" w:rsidRDefault="00112C48" w:rsidP="00112C48">
      <w:pPr>
        <w:widowControl w:val="0"/>
        <w:tabs>
          <w:tab w:val="left" w:pos="1429"/>
        </w:tabs>
        <w:spacing w:line="360" w:lineRule="auto"/>
        <w:jc w:val="center"/>
        <w:rPr>
          <w:b/>
          <w:bCs/>
          <w:sz w:val="26"/>
          <w:szCs w:val="26"/>
        </w:rPr>
      </w:pPr>
      <w:r>
        <w:rPr>
          <w:b/>
          <w:bCs/>
          <w:sz w:val="26"/>
          <w:szCs w:val="26"/>
        </w:rPr>
        <w:t>MINUTA DA ATA</w:t>
      </w:r>
    </w:p>
    <w:p w14:paraId="4E9F47AD" w14:textId="77777777" w:rsidR="00DE5C1D" w:rsidRDefault="00DE5C1D"/>
    <w:p w14:paraId="4F8D926F" w14:textId="77777777" w:rsidR="00DE5C1D" w:rsidRDefault="00DE5C1D"/>
    <w:p w14:paraId="05379D52" w14:textId="77777777" w:rsidR="00DE5C1D" w:rsidRDefault="00DE5C1D"/>
    <w:p w14:paraId="419B02F8" w14:textId="77777777" w:rsidR="00DE5C1D" w:rsidRDefault="00DE5C1D"/>
    <w:p w14:paraId="72CDB610" w14:textId="77777777" w:rsidR="00DE5C1D" w:rsidRDefault="00DE5C1D"/>
    <w:p w14:paraId="58CE7913" w14:textId="77777777" w:rsidR="00DE5C1D" w:rsidRDefault="00DE5C1D"/>
    <w:p w14:paraId="0407B216" w14:textId="77777777" w:rsidR="00DE5C1D" w:rsidRDefault="00DE5C1D"/>
    <w:p w14:paraId="3647A3D9" w14:textId="77777777" w:rsidR="00DE5C1D" w:rsidRDefault="00DE5C1D"/>
    <w:p w14:paraId="75659BF6" w14:textId="77777777" w:rsidR="00DE5C1D" w:rsidRDefault="00DE5C1D"/>
    <w:p w14:paraId="561D2E4B" w14:textId="77777777" w:rsidR="00DE5C1D" w:rsidRDefault="00DE5C1D"/>
    <w:p w14:paraId="3885CBE3" w14:textId="77777777" w:rsidR="00DE5C1D" w:rsidRDefault="00DE5C1D"/>
    <w:p w14:paraId="7FEB98BB" w14:textId="77777777" w:rsidR="00DE5C1D" w:rsidRDefault="00DE5C1D"/>
    <w:p w14:paraId="0C4F32E6" w14:textId="77777777" w:rsidR="00DE5C1D" w:rsidRDefault="00DE5C1D"/>
    <w:p w14:paraId="556069DC" w14:textId="77777777" w:rsidR="00DE5C1D" w:rsidRDefault="00DE5C1D"/>
    <w:p w14:paraId="6ECA019F" w14:textId="77777777" w:rsidR="00DE5C1D" w:rsidRDefault="00DE5C1D"/>
    <w:p w14:paraId="56AD35C2" w14:textId="77777777" w:rsidR="00DE5C1D" w:rsidRDefault="00DE5C1D"/>
    <w:p w14:paraId="4DF43D33" w14:textId="77777777" w:rsidR="00DE5C1D" w:rsidRDefault="00DE5C1D"/>
    <w:p w14:paraId="2DDCB2AF" w14:textId="77777777" w:rsidR="00112C48" w:rsidRDefault="00112C48"/>
    <w:p w14:paraId="06BF9F4C" w14:textId="77777777" w:rsidR="00112C48" w:rsidRDefault="00112C48"/>
    <w:p w14:paraId="004ED12C" w14:textId="77777777" w:rsidR="00112C48" w:rsidRDefault="00112C48"/>
    <w:p w14:paraId="6ABB3F0D" w14:textId="77777777" w:rsidR="00112C48" w:rsidRDefault="00112C48"/>
    <w:p w14:paraId="2C6ECD29" w14:textId="77777777" w:rsidR="00112C48" w:rsidRDefault="00112C48"/>
    <w:p w14:paraId="31C1744A" w14:textId="77777777" w:rsidR="00112C48" w:rsidRDefault="00112C48"/>
    <w:p w14:paraId="6596FEEA" w14:textId="77777777" w:rsidR="00112C48" w:rsidRDefault="00112C48"/>
    <w:p w14:paraId="6CBE5483" w14:textId="77777777" w:rsidR="00112C48" w:rsidRDefault="00112C48"/>
    <w:p w14:paraId="5CBD08F1" w14:textId="77777777" w:rsidR="00112C48" w:rsidRDefault="00112C48"/>
    <w:p w14:paraId="5B0D005B" w14:textId="77777777" w:rsidR="00112C48" w:rsidRDefault="00112C48"/>
    <w:p w14:paraId="1CD39819" w14:textId="77777777" w:rsidR="00112C48" w:rsidRDefault="00112C48"/>
    <w:p w14:paraId="7C7EC647" w14:textId="77777777" w:rsidR="00112C48" w:rsidRDefault="00112C48"/>
    <w:p w14:paraId="268991C6" w14:textId="77777777" w:rsidR="00112C48" w:rsidRDefault="00112C48"/>
    <w:p w14:paraId="06AA15B3" w14:textId="77777777" w:rsidR="00112C48" w:rsidRDefault="00112C48"/>
    <w:p w14:paraId="460F336B" w14:textId="77777777" w:rsidR="00112C48" w:rsidRDefault="00112C48"/>
    <w:p w14:paraId="50345CF9" w14:textId="77777777" w:rsidR="00DE5C1D" w:rsidRDefault="00DE5C1D"/>
    <w:p w14:paraId="03DF92C7" w14:textId="77777777" w:rsidR="00DE5C1D" w:rsidRDefault="00112C48">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14:paraId="330E995C" w14:textId="77777777" w:rsidR="00DE5C1D" w:rsidRDefault="00DE5C1D">
      <w:pPr>
        <w:pBdr>
          <w:top w:val="nil"/>
          <w:left w:val="nil"/>
          <w:bottom w:val="nil"/>
          <w:right w:val="nil"/>
          <w:between w:val="nil"/>
        </w:pBdr>
        <w:spacing w:before="62" w:after="140" w:line="276" w:lineRule="auto"/>
        <w:rPr>
          <w:b/>
          <w:bCs/>
          <w:color w:val="000000"/>
          <w:sz w:val="26"/>
          <w:szCs w:val="26"/>
        </w:rPr>
      </w:pPr>
    </w:p>
    <w:p w14:paraId="521E39AF" w14:textId="77777777" w:rsidR="00DE5C1D" w:rsidRDefault="00963B3F">
      <w:pPr>
        <w:pStyle w:val="Ttulo2"/>
        <w:spacing w:before="62" w:line="360" w:lineRule="auto"/>
        <w:jc w:val="center"/>
        <w:rPr>
          <w:sz w:val="26"/>
          <w:szCs w:val="26"/>
        </w:rPr>
      </w:pPr>
      <w:bookmarkStart w:id="7" w:name="_heading=h.4njdxkk1vxsw" w:colFirst="0" w:colLast="0"/>
      <w:bookmarkEnd w:id="7"/>
      <w:r>
        <w:rPr>
          <w:sz w:val="26"/>
          <w:szCs w:val="26"/>
        </w:rPr>
        <w:t>CONCORRÊNCIA PÚBLICA ELETR</w:t>
      </w:r>
      <w:r w:rsidR="00363C2E">
        <w:rPr>
          <w:sz w:val="26"/>
          <w:szCs w:val="26"/>
        </w:rPr>
        <w:t>Ô</w:t>
      </w:r>
      <w:r>
        <w:rPr>
          <w:sz w:val="26"/>
          <w:szCs w:val="26"/>
        </w:rPr>
        <w:t>NICA</w:t>
      </w:r>
    </w:p>
    <w:p w14:paraId="6C97D18D" w14:textId="77777777" w:rsidR="00DE5C1D" w:rsidRDefault="00F41B79">
      <w:pPr>
        <w:pStyle w:val="Ttulo2"/>
        <w:spacing w:before="62" w:line="360" w:lineRule="auto"/>
        <w:jc w:val="center"/>
        <w:rPr>
          <w:sz w:val="26"/>
          <w:szCs w:val="26"/>
        </w:rPr>
      </w:pPr>
      <w:r>
        <w:rPr>
          <w:sz w:val="26"/>
          <w:szCs w:val="26"/>
        </w:rPr>
        <w:t xml:space="preserve"> CP-Nº XX/2026</w:t>
      </w:r>
    </w:p>
    <w:p w14:paraId="174F0C68" w14:textId="77777777" w:rsidR="00DE5C1D" w:rsidRDefault="00963B3F">
      <w:pPr>
        <w:pStyle w:val="Ttulo2"/>
        <w:spacing w:before="62" w:line="360" w:lineRule="auto"/>
        <w:jc w:val="center"/>
        <w:rPr>
          <w:sz w:val="26"/>
          <w:szCs w:val="26"/>
        </w:rPr>
      </w:pPr>
      <w:r>
        <w:rPr>
          <w:sz w:val="26"/>
          <w:szCs w:val="26"/>
        </w:rPr>
        <w:t>PROCESSO ADMINISTRATIVO Nº XX-202</w:t>
      </w:r>
      <w:r w:rsidR="00F41B79">
        <w:rPr>
          <w:sz w:val="26"/>
          <w:szCs w:val="26"/>
        </w:rPr>
        <w:t>X</w:t>
      </w:r>
    </w:p>
    <w:p w14:paraId="4E9BA0C3" w14:textId="77777777" w:rsidR="00DE5C1D" w:rsidRDefault="00DE5C1D">
      <w:pPr>
        <w:pBdr>
          <w:top w:val="nil"/>
          <w:left w:val="nil"/>
          <w:bottom w:val="nil"/>
          <w:right w:val="nil"/>
          <w:between w:val="nil"/>
        </w:pBdr>
        <w:spacing w:before="136" w:after="140" w:line="276" w:lineRule="auto"/>
        <w:jc w:val="center"/>
        <w:rPr>
          <w:b/>
          <w:bCs/>
          <w:color w:val="000000"/>
          <w:sz w:val="26"/>
          <w:szCs w:val="26"/>
        </w:rPr>
      </w:pPr>
    </w:p>
    <w:p w14:paraId="43732E68" w14:textId="77777777" w:rsidR="00DE5C1D" w:rsidRDefault="00963B3F">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lastRenderedPageBreak/>
        <w:t>DECLARAÇÃO DE INEXISTÊNCIA DE FATOS IMPEDITIVOS E OUTRAS</w:t>
      </w:r>
    </w:p>
    <w:p w14:paraId="34C83641" w14:textId="77777777" w:rsidR="00DE5C1D" w:rsidRDefault="00DE5C1D">
      <w:pPr>
        <w:pBdr>
          <w:top w:val="nil"/>
          <w:left w:val="nil"/>
          <w:bottom w:val="nil"/>
          <w:right w:val="nil"/>
          <w:between w:val="nil"/>
        </w:pBdr>
        <w:spacing w:after="140" w:line="276" w:lineRule="auto"/>
        <w:rPr>
          <w:b/>
          <w:bCs/>
          <w:color w:val="000000"/>
          <w:sz w:val="26"/>
          <w:szCs w:val="26"/>
        </w:rPr>
      </w:pPr>
    </w:p>
    <w:p w14:paraId="7FD639B8" w14:textId="77777777" w:rsidR="00DE5C1D" w:rsidRDefault="00DE5C1D">
      <w:pPr>
        <w:pBdr>
          <w:top w:val="nil"/>
          <w:left w:val="nil"/>
          <w:bottom w:val="nil"/>
          <w:right w:val="nil"/>
          <w:between w:val="nil"/>
        </w:pBdr>
        <w:spacing w:after="140" w:line="276" w:lineRule="auto"/>
        <w:rPr>
          <w:b/>
          <w:bCs/>
          <w:color w:val="000000"/>
          <w:sz w:val="26"/>
          <w:szCs w:val="26"/>
        </w:rPr>
      </w:pPr>
    </w:p>
    <w:p w14:paraId="58714D71" w14:textId="77777777" w:rsidR="00DE5C1D" w:rsidRDefault="00DE5C1D">
      <w:pPr>
        <w:pBdr>
          <w:top w:val="nil"/>
          <w:left w:val="nil"/>
          <w:bottom w:val="nil"/>
          <w:right w:val="nil"/>
          <w:between w:val="nil"/>
        </w:pBdr>
        <w:spacing w:before="136" w:after="140" w:line="276" w:lineRule="auto"/>
        <w:rPr>
          <w:color w:val="000000"/>
          <w:sz w:val="26"/>
          <w:szCs w:val="26"/>
        </w:rPr>
      </w:pPr>
    </w:p>
    <w:p w14:paraId="0DB4BCCC" w14:textId="77777777" w:rsidR="00DE5C1D" w:rsidRDefault="00DE5C1D">
      <w:pPr>
        <w:pBdr>
          <w:top w:val="nil"/>
          <w:left w:val="nil"/>
          <w:bottom w:val="nil"/>
          <w:right w:val="nil"/>
          <w:between w:val="nil"/>
        </w:pBdr>
        <w:spacing w:after="140" w:line="276" w:lineRule="auto"/>
        <w:rPr>
          <w:color w:val="000000"/>
          <w:sz w:val="26"/>
          <w:szCs w:val="26"/>
        </w:rPr>
      </w:pPr>
    </w:p>
    <w:p w14:paraId="69BBA24B" w14:textId="77777777" w:rsidR="00DE5C1D" w:rsidRDefault="00DE5C1D">
      <w:pPr>
        <w:pBdr>
          <w:top w:val="nil"/>
          <w:left w:val="nil"/>
          <w:bottom w:val="nil"/>
          <w:right w:val="nil"/>
          <w:between w:val="nil"/>
        </w:pBdr>
        <w:spacing w:after="140" w:line="276" w:lineRule="auto"/>
        <w:rPr>
          <w:color w:val="000000"/>
          <w:sz w:val="26"/>
          <w:szCs w:val="26"/>
        </w:rPr>
      </w:pPr>
    </w:p>
    <w:p w14:paraId="5E4DFC53" w14:textId="77777777" w:rsidR="00DE5C1D" w:rsidRDefault="00DE5C1D">
      <w:pPr>
        <w:pBdr>
          <w:top w:val="nil"/>
          <w:left w:val="nil"/>
          <w:bottom w:val="nil"/>
          <w:right w:val="nil"/>
          <w:between w:val="nil"/>
        </w:pBdr>
        <w:spacing w:after="140" w:line="276" w:lineRule="auto"/>
        <w:rPr>
          <w:color w:val="000000"/>
          <w:sz w:val="26"/>
          <w:szCs w:val="26"/>
        </w:rPr>
      </w:pPr>
    </w:p>
    <w:p w14:paraId="70D5D743" w14:textId="77777777" w:rsidR="00DE5C1D" w:rsidRDefault="00DE5C1D">
      <w:pPr>
        <w:pBdr>
          <w:top w:val="nil"/>
          <w:left w:val="nil"/>
          <w:bottom w:val="nil"/>
          <w:right w:val="nil"/>
          <w:between w:val="nil"/>
        </w:pBdr>
        <w:spacing w:after="140" w:line="276" w:lineRule="auto"/>
        <w:rPr>
          <w:color w:val="000000"/>
          <w:sz w:val="26"/>
          <w:szCs w:val="26"/>
        </w:rPr>
      </w:pPr>
    </w:p>
    <w:p w14:paraId="56B020BF" w14:textId="77777777" w:rsidR="00DE5C1D" w:rsidRDefault="00DE5C1D">
      <w:pPr>
        <w:pBdr>
          <w:top w:val="nil"/>
          <w:left w:val="nil"/>
          <w:bottom w:val="nil"/>
          <w:right w:val="nil"/>
          <w:between w:val="nil"/>
        </w:pBdr>
        <w:spacing w:after="140" w:line="276" w:lineRule="auto"/>
        <w:rPr>
          <w:color w:val="000000"/>
          <w:sz w:val="26"/>
          <w:szCs w:val="26"/>
        </w:rPr>
      </w:pPr>
    </w:p>
    <w:p w14:paraId="3DE51F85" w14:textId="77777777" w:rsidR="00DE5C1D" w:rsidRDefault="00DE5C1D">
      <w:pPr>
        <w:pBdr>
          <w:top w:val="nil"/>
          <w:left w:val="nil"/>
          <w:bottom w:val="nil"/>
          <w:right w:val="nil"/>
          <w:between w:val="nil"/>
        </w:pBdr>
        <w:spacing w:after="140" w:line="276" w:lineRule="auto"/>
        <w:rPr>
          <w:color w:val="000000"/>
          <w:sz w:val="26"/>
          <w:szCs w:val="26"/>
        </w:rPr>
      </w:pPr>
    </w:p>
    <w:p w14:paraId="19F70CE2" w14:textId="77777777" w:rsidR="00DE5C1D" w:rsidRDefault="00DE5C1D">
      <w:pPr>
        <w:pBdr>
          <w:top w:val="nil"/>
          <w:left w:val="nil"/>
          <w:bottom w:val="nil"/>
          <w:right w:val="nil"/>
          <w:between w:val="nil"/>
        </w:pBdr>
        <w:spacing w:after="140" w:line="276" w:lineRule="auto"/>
        <w:rPr>
          <w:color w:val="000000"/>
          <w:sz w:val="26"/>
          <w:szCs w:val="26"/>
        </w:rPr>
      </w:pPr>
    </w:p>
    <w:p w14:paraId="35B5EC3B" w14:textId="77777777" w:rsidR="00DE5C1D" w:rsidRDefault="00DE5C1D">
      <w:pPr>
        <w:pBdr>
          <w:top w:val="nil"/>
          <w:left w:val="nil"/>
          <w:bottom w:val="nil"/>
          <w:right w:val="nil"/>
          <w:between w:val="nil"/>
        </w:pBdr>
        <w:spacing w:after="140" w:line="276" w:lineRule="auto"/>
        <w:rPr>
          <w:color w:val="000000"/>
          <w:sz w:val="26"/>
          <w:szCs w:val="26"/>
        </w:rPr>
      </w:pPr>
    </w:p>
    <w:p w14:paraId="1F345AC5" w14:textId="77777777" w:rsidR="00363C2E" w:rsidRDefault="00363C2E">
      <w:pPr>
        <w:pBdr>
          <w:top w:val="nil"/>
          <w:left w:val="nil"/>
          <w:bottom w:val="nil"/>
          <w:right w:val="nil"/>
          <w:between w:val="nil"/>
        </w:pBdr>
        <w:spacing w:after="140" w:line="276" w:lineRule="auto"/>
        <w:rPr>
          <w:color w:val="000000"/>
          <w:sz w:val="26"/>
          <w:szCs w:val="26"/>
        </w:rPr>
      </w:pPr>
    </w:p>
    <w:p w14:paraId="368AE80C" w14:textId="77777777" w:rsidR="00363C2E" w:rsidRDefault="00363C2E">
      <w:pPr>
        <w:pBdr>
          <w:top w:val="nil"/>
          <w:left w:val="nil"/>
          <w:bottom w:val="nil"/>
          <w:right w:val="nil"/>
          <w:between w:val="nil"/>
        </w:pBdr>
        <w:spacing w:after="140" w:line="276" w:lineRule="auto"/>
        <w:rPr>
          <w:color w:val="000000"/>
          <w:sz w:val="26"/>
          <w:szCs w:val="26"/>
        </w:rPr>
      </w:pPr>
    </w:p>
    <w:p w14:paraId="09F4DBD8" w14:textId="77777777" w:rsidR="00363C2E" w:rsidRDefault="00363C2E">
      <w:pPr>
        <w:pBdr>
          <w:top w:val="nil"/>
          <w:left w:val="nil"/>
          <w:bottom w:val="nil"/>
          <w:right w:val="nil"/>
          <w:between w:val="nil"/>
        </w:pBdr>
        <w:spacing w:after="140" w:line="276" w:lineRule="auto"/>
        <w:rPr>
          <w:color w:val="000000"/>
          <w:sz w:val="26"/>
          <w:szCs w:val="26"/>
        </w:rPr>
      </w:pPr>
    </w:p>
    <w:p w14:paraId="11A2ABE3" w14:textId="77777777" w:rsidR="00363C2E" w:rsidRDefault="00363C2E">
      <w:pPr>
        <w:pBdr>
          <w:top w:val="nil"/>
          <w:left w:val="nil"/>
          <w:bottom w:val="nil"/>
          <w:right w:val="nil"/>
          <w:between w:val="nil"/>
        </w:pBdr>
        <w:spacing w:after="140" w:line="276" w:lineRule="auto"/>
        <w:rPr>
          <w:color w:val="000000"/>
          <w:sz w:val="26"/>
          <w:szCs w:val="26"/>
        </w:rPr>
      </w:pPr>
    </w:p>
    <w:p w14:paraId="28A8E2B5" w14:textId="77777777" w:rsidR="00363C2E" w:rsidRDefault="00363C2E">
      <w:pPr>
        <w:pBdr>
          <w:top w:val="nil"/>
          <w:left w:val="nil"/>
          <w:bottom w:val="nil"/>
          <w:right w:val="nil"/>
          <w:between w:val="nil"/>
        </w:pBdr>
        <w:spacing w:after="140" w:line="276" w:lineRule="auto"/>
        <w:rPr>
          <w:color w:val="000000"/>
          <w:sz w:val="26"/>
          <w:szCs w:val="26"/>
        </w:rPr>
      </w:pPr>
    </w:p>
    <w:p w14:paraId="720DF8EA" w14:textId="77777777" w:rsidR="00363C2E" w:rsidRDefault="00363C2E">
      <w:pPr>
        <w:pBdr>
          <w:top w:val="nil"/>
          <w:left w:val="nil"/>
          <w:bottom w:val="nil"/>
          <w:right w:val="nil"/>
          <w:between w:val="nil"/>
        </w:pBdr>
        <w:spacing w:after="140" w:line="276" w:lineRule="auto"/>
        <w:rPr>
          <w:color w:val="000000"/>
          <w:sz w:val="26"/>
          <w:szCs w:val="26"/>
        </w:rPr>
      </w:pPr>
    </w:p>
    <w:p w14:paraId="1D132DEF" w14:textId="77777777" w:rsidR="00DE5C1D" w:rsidRDefault="00DE5C1D">
      <w:pPr>
        <w:pBdr>
          <w:top w:val="nil"/>
          <w:left w:val="nil"/>
          <w:bottom w:val="nil"/>
          <w:right w:val="nil"/>
          <w:between w:val="nil"/>
        </w:pBdr>
        <w:spacing w:after="140" w:line="276" w:lineRule="auto"/>
        <w:rPr>
          <w:color w:val="000000"/>
          <w:sz w:val="26"/>
          <w:szCs w:val="26"/>
        </w:rPr>
      </w:pPr>
    </w:p>
    <w:p w14:paraId="03D5E64C" w14:textId="77777777"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14:paraId="3FF09520"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0B95CA37"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0C7B4E71" w14:textId="77777777" w:rsidR="00DE5C1D" w:rsidRDefault="00963B3F">
      <w:pPr>
        <w:jc w:val="center"/>
        <w:rPr>
          <w:b/>
          <w:bCs/>
          <w:sz w:val="26"/>
          <w:szCs w:val="26"/>
        </w:rPr>
      </w:pPr>
      <w:r>
        <w:rPr>
          <w:b/>
          <w:bCs/>
          <w:sz w:val="26"/>
          <w:szCs w:val="26"/>
        </w:rPr>
        <w:t>PROCESSO ADMINISTRATIVO Nº XX-202</w:t>
      </w:r>
      <w:r w:rsidR="00F41B79">
        <w:rPr>
          <w:b/>
          <w:bCs/>
          <w:sz w:val="26"/>
          <w:szCs w:val="26"/>
        </w:rPr>
        <w:t>X</w:t>
      </w:r>
      <w:r>
        <w:rPr>
          <w:b/>
          <w:bCs/>
          <w:sz w:val="26"/>
          <w:szCs w:val="26"/>
        </w:rPr>
        <w:br/>
        <w:t>DECLARAÇÃO</w:t>
      </w:r>
    </w:p>
    <w:p w14:paraId="717CE9D6" w14:textId="77777777" w:rsidR="00DE5C1D" w:rsidRDefault="00DE5C1D">
      <w:pPr>
        <w:pBdr>
          <w:top w:val="nil"/>
          <w:left w:val="nil"/>
          <w:bottom w:val="nil"/>
          <w:right w:val="nil"/>
          <w:between w:val="nil"/>
        </w:pBdr>
        <w:spacing w:after="140" w:line="276" w:lineRule="auto"/>
        <w:rPr>
          <w:b/>
          <w:bCs/>
          <w:color w:val="000000"/>
          <w:sz w:val="26"/>
          <w:szCs w:val="26"/>
        </w:rPr>
      </w:pPr>
    </w:p>
    <w:p w14:paraId="6023BE10" w14:textId="77777777"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14:paraId="563F4773" w14:textId="77777777" w:rsidR="00DE5C1D" w:rsidRDefault="00963B3F">
      <w:pPr>
        <w:widowControl w:val="0"/>
        <w:numPr>
          <w:ilvl w:val="0"/>
          <w:numId w:val="3"/>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14:paraId="54A4E63C" w14:textId="77777777"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lastRenderedPageBreak/>
        <w:t>Não foi declarada inidônea pelo Poder Público, de nenhuma esfera;</w:t>
      </w:r>
    </w:p>
    <w:p w14:paraId="5521755F" w14:textId="77777777" w:rsidR="00DE5C1D" w:rsidRDefault="00963B3F">
      <w:pPr>
        <w:widowControl w:val="0"/>
        <w:numPr>
          <w:ilvl w:val="0"/>
          <w:numId w:val="3"/>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14:paraId="7FA094BA" w14:textId="77777777"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14:paraId="4E768DE5" w14:textId="77777777" w:rsidR="00DE5C1D" w:rsidRDefault="00963B3F">
      <w:pPr>
        <w:widowControl w:val="0"/>
        <w:numPr>
          <w:ilvl w:val="0"/>
          <w:numId w:val="3"/>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 xml:space="preserve">Não possui funcionários, dirigentes ou acionistas detentores do controle do estabelecimento participante desta licitação, com qualquer vínculo direto ou indireto com a Prefeitura Municipal de </w:t>
      </w:r>
      <w:r w:rsidR="00363C2E">
        <w:rPr>
          <w:color w:val="000000"/>
          <w:sz w:val="26"/>
          <w:szCs w:val="26"/>
        </w:rPr>
        <w:t xml:space="preserve">Alto Alegre do Maranhão - </w:t>
      </w:r>
      <w:r>
        <w:rPr>
          <w:color w:val="000000"/>
          <w:sz w:val="26"/>
          <w:szCs w:val="26"/>
        </w:rPr>
        <w:t>MA, nos termos do art. 9º, da Lei Federal nº 14.133/21, sob pena de exclusão do certame;</w:t>
      </w:r>
    </w:p>
    <w:p w14:paraId="352E5A71" w14:textId="77777777" w:rsidR="00DE5C1D" w:rsidRDefault="00963B3F">
      <w:pPr>
        <w:widowControl w:val="0"/>
        <w:numPr>
          <w:ilvl w:val="0"/>
          <w:numId w:val="3"/>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14:paraId="4E506922" w14:textId="77777777" w:rsidR="00DE5C1D" w:rsidRDefault="00963B3F">
      <w:pPr>
        <w:widowControl w:val="0"/>
        <w:numPr>
          <w:ilvl w:val="0"/>
          <w:numId w:val="3"/>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14:paraId="7DDE0D26" w14:textId="77777777" w:rsidR="00DE5C1D" w:rsidRDefault="00963B3F">
      <w:pPr>
        <w:widowControl w:val="0"/>
        <w:numPr>
          <w:ilvl w:val="0"/>
          <w:numId w:val="3"/>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14:paraId="4AAB55CD" w14:textId="77777777" w:rsidR="00DE5C1D" w:rsidRDefault="00963B3F">
      <w:pPr>
        <w:widowControl w:val="0"/>
        <w:numPr>
          <w:ilvl w:val="0"/>
          <w:numId w:val="3"/>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14:paraId="2A078200" w14:textId="77777777" w:rsidR="00DE5C1D" w:rsidRDefault="00963B3F" w:rsidP="00363C2E">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14:paraId="7D12FC62" w14:textId="77777777" w:rsidR="00DE5C1D" w:rsidRPr="00363C2E" w:rsidRDefault="00963B3F" w:rsidP="00363C2E">
      <w:pPr>
        <w:pBdr>
          <w:top w:val="nil"/>
          <w:left w:val="nil"/>
          <w:bottom w:val="nil"/>
          <w:right w:val="nil"/>
          <w:between w:val="nil"/>
        </w:pBdr>
        <w:spacing w:after="140" w:line="276" w:lineRule="auto"/>
        <w:rPr>
          <w:color w:val="000000"/>
          <w:sz w:val="26"/>
          <w:szCs w:val="26"/>
        </w:rPr>
      </w:pPr>
      <w:r>
        <w:rPr>
          <w:color w:val="000000"/>
          <w:sz w:val="26"/>
          <w:szCs w:val="26"/>
        </w:rPr>
        <w:t>Local e data.</w:t>
      </w:r>
    </w:p>
    <w:p w14:paraId="5C693941" w14:textId="77777777"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r w:rsidR="00112C48">
        <w:rPr>
          <w:rFonts w:ascii="Arial" w:eastAsia="Arial" w:hAnsi="Arial" w:cs="Arial"/>
          <w:b/>
          <w:bCs/>
          <w:color w:val="000000"/>
          <w:sz w:val="26"/>
          <w:szCs w:val="26"/>
        </w:rPr>
        <w:t>I</w:t>
      </w:r>
    </w:p>
    <w:p w14:paraId="4BC663FB" w14:textId="77777777" w:rsidR="00DE5C1D" w:rsidRDefault="00F41B79">
      <w:pPr>
        <w:jc w:val="center"/>
        <w:rPr>
          <w:b/>
          <w:bCs/>
        </w:rPr>
      </w:pPr>
      <w:r>
        <w:rPr>
          <w:b/>
          <w:bCs/>
        </w:rPr>
        <w:t>CONCORRÊNCIA PÚBLICA ELETRÔ</w:t>
      </w:r>
      <w:r w:rsidR="00963B3F">
        <w:rPr>
          <w:b/>
          <w:bCs/>
        </w:rPr>
        <w:t>NICA</w:t>
      </w:r>
    </w:p>
    <w:p w14:paraId="14F66735" w14:textId="77777777" w:rsidR="00DE5C1D" w:rsidRDefault="00F41B79">
      <w:pPr>
        <w:jc w:val="center"/>
        <w:rPr>
          <w:b/>
          <w:bCs/>
        </w:rPr>
      </w:pPr>
      <w:r>
        <w:rPr>
          <w:b/>
          <w:bCs/>
        </w:rPr>
        <w:t xml:space="preserve"> CP-Nº XX/2026</w:t>
      </w:r>
    </w:p>
    <w:p w14:paraId="4BE2199F" w14:textId="77777777" w:rsidR="00DE5C1D" w:rsidRDefault="00963B3F">
      <w:pPr>
        <w:jc w:val="center"/>
        <w:rPr>
          <w:b/>
          <w:bCs/>
        </w:rPr>
      </w:pPr>
      <w:r>
        <w:rPr>
          <w:b/>
          <w:bCs/>
        </w:rPr>
        <w:t>PROCESSO ADMINISTRATIVO Nº XX-202</w:t>
      </w:r>
      <w:r w:rsidR="00F41B79">
        <w:rPr>
          <w:b/>
          <w:bCs/>
        </w:rPr>
        <w:t>X</w:t>
      </w:r>
    </w:p>
    <w:p w14:paraId="3BFDB989" w14:textId="77777777" w:rsidR="00DE5C1D" w:rsidRDefault="00DE5C1D">
      <w:pPr>
        <w:jc w:val="center"/>
      </w:pPr>
    </w:p>
    <w:p w14:paraId="0FC38F45" w14:textId="77777777" w:rsidR="00DE5C1D" w:rsidRDefault="00963B3F">
      <w:pPr>
        <w:rPr>
          <w:b/>
          <w:bCs/>
          <w:sz w:val="26"/>
          <w:szCs w:val="26"/>
        </w:rPr>
      </w:pPr>
      <w:r>
        <w:rPr>
          <w:b/>
          <w:bCs/>
          <w:sz w:val="26"/>
          <w:szCs w:val="26"/>
        </w:rPr>
        <w:t>– MODELO DE DECLARAÇÃO DE ENQUADRAMENTO COMO ME OU EPP</w:t>
      </w:r>
    </w:p>
    <w:p w14:paraId="5C5BFD04" w14:textId="77777777" w:rsidR="00DE5C1D" w:rsidRDefault="00DE5C1D">
      <w:pPr>
        <w:rPr>
          <w:b/>
          <w:bCs/>
          <w:sz w:val="26"/>
          <w:szCs w:val="26"/>
        </w:rPr>
      </w:pPr>
    </w:p>
    <w:p w14:paraId="50067013" w14:textId="77777777" w:rsidR="00DE5C1D" w:rsidRDefault="00DE5C1D">
      <w:pPr>
        <w:rPr>
          <w:sz w:val="26"/>
          <w:szCs w:val="26"/>
        </w:rPr>
      </w:pPr>
    </w:p>
    <w:p w14:paraId="220658C7" w14:textId="77777777" w:rsidR="00DE5C1D" w:rsidRDefault="00963B3F">
      <w:pPr>
        <w:rPr>
          <w:sz w:val="26"/>
          <w:szCs w:val="26"/>
        </w:rPr>
      </w:pPr>
      <w:r>
        <w:rPr>
          <w:b/>
          <w:bCs/>
          <w:sz w:val="26"/>
          <w:szCs w:val="26"/>
        </w:rPr>
        <w:t>À Comissão Especial de Licitação</w:t>
      </w:r>
      <w:r>
        <w:rPr>
          <w:sz w:val="26"/>
          <w:szCs w:val="26"/>
        </w:rPr>
        <w:t></w:t>
      </w:r>
    </w:p>
    <w:p w14:paraId="688895E5" w14:textId="77777777" w:rsidR="00DE5C1D" w:rsidRDefault="00DE5C1D">
      <w:pPr>
        <w:rPr>
          <w:sz w:val="26"/>
          <w:szCs w:val="26"/>
        </w:rPr>
      </w:pPr>
    </w:p>
    <w:p w14:paraId="5AEB5698" w14:textId="77777777" w:rsidR="00DE5C1D" w:rsidRDefault="00DE5C1D">
      <w:pPr>
        <w:rPr>
          <w:sz w:val="26"/>
          <w:szCs w:val="26"/>
        </w:rPr>
      </w:pPr>
    </w:p>
    <w:p w14:paraId="1165EE59" w14:textId="77777777" w:rsidR="00DE5C1D" w:rsidRDefault="00963B3F">
      <w:pPr>
        <w:rPr>
          <w:sz w:val="26"/>
          <w:szCs w:val="26"/>
        </w:rPr>
      </w:pPr>
      <w:r>
        <w:rPr>
          <w:b/>
          <w:bCs/>
          <w:sz w:val="26"/>
          <w:szCs w:val="26"/>
        </w:rPr>
        <w:lastRenderedPageBreak/>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w:t>
      </w:r>
      <w:proofErr w:type="spellStart"/>
      <w:r>
        <w:rPr>
          <w:sz w:val="26"/>
          <w:szCs w:val="26"/>
        </w:rPr>
        <w:t>Sr</w:t>
      </w:r>
      <w:proofErr w:type="spellEnd"/>
      <w:r>
        <w:rPr>
          <w:sz w:val="26"/>
          <w:szCs w:val="26"/>
        </w:rPr>
        <w:t xml:space="preserve">(a).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0E7579BE" w14:textId="77777777" w:rsidR="00DE5C1D" w:rsidRDefault="00DE5C1D">
      <w:pPr>
        <w:rPr>
          <w:sz w:val="26"/>
          <w:szCs w:val="26"/>
        </w:rPr>
      </w:pPr>
    </w:p>
    <w:p w14:paraId="4BCC2459" w14:textId="77777777" w:rsidR="00DE5C1D" w:rsidRDefault="00963B3F">
      <w:pPr>
        <w:widowControl w:val="0"/>
        <w:numPr>
          <w:ilvl w:val="0"/>
          <w:numId w:val="6"/>
        </w:numPr>
        <w:rPr>
          <w:sz w:val="26"/>
          <w:szCs w:val="26"/>
        </w:rPr>
      </w:pPr>
      <w:r>
        <w:rPr>
          <w:sz w:val="26"/>
          <w:szCs w:val="26"/>
        </w:rPr>
        <w:t>Está regularmente enquadrada na categoria de:</w:t>
      </w:r>
    </w:p>
    <w:p w14:paraId="719B3841" w14:textId="77777777" w:rsidR="00DE5C1D" w:rsidRDefault="00DE5C1D">
      <w:pPr>
        <w:widowControl w:val="0"/>
        <w:numPr>
          <w:ilvl w:val="0"/>
          <w:numId w:val="6"/>
        </w:numPr>
        <w:rPr>
          <w:sz w:val="26"/>
          <w:szCs w:val="26"/>
        </w:rPr>
      </w:pPr>
    </w:p>
    <w:p w14:paraId="6ACA1237" w14:textId="77777777" w:rsidR="00DE5C1D" w:rsidRDefault="00963B3F">
      <w:pPr>
        <w:rPr>
          <w:sz w:val="26"/>
          <w:szCs w:val="26"/>
        </w:rPr>
      </w:pPr>
      <w:proofErr w:type="gramStart"/>
      <w:r>
        <w:rPr>
          <w:sz w:val="26"/>
          <w:szCs w:val="26"/>
        </w:rPr>
        <w:t>( )</w:t>
      </w:r>
      <w:proofErr w:type="gramEnd"/>
      <w:r>
        <w:rPr>
          <w:sz w:val="26"/>
          <w:szCs w:val="26"/>
        </w:rPr>
        <w:t xml:space="preserve"> </w:t>
      </w:r>
      <w:r>
        <w:rPr>
          <w:b/>
          <w:bCs/>
          <w:sz w:val="26"/>
          <w:szCs w:val="26"/>
        </w:rPr>
        <w:t>Microempresa (ME)</w:t>
      </w:r>
      <w:r>
        <w:rPr>
          <w:sz w:val="26"/>
          <w:szCs w:val="26"/>
        </w:rPr>
        <w:t>, nos termos do inciso I do art. 3º da Lei Complementar nº 123, de 14 de dezembro de 2006;</w:t>
      </w:r>
    </w:p>
    <w:p w14:paraId="6529CAE1" w14:textId="77777777" w:rsidR="00DE5C1D" w:rsidRDefault="00963B3F">
      <w:pPr>
        <w:rPr>
          <w:sz w:val="26"/>
          <w:szCs w:val="26"/>
        </w:rPr>
      </w:pPr>
      <w:proofErr w:type="gramStart"/>
      <w:r>
        <w:rPr>
          <w:sz w:val="26"/>
          <w:szCs w:val="26"/>
        </w:rPr>
        <w:t>( )</w:t>
      </w:r>
      <w:proofErr w:type="gramEnd"/>
      <w:r>
        <w:rPr>
          <w:sz w:val="26"/>
          <w:szCs w:val="26"/>
        </w:rPr>
        <w:t xml:space="preserve"> </w:t>
      </w:r>
      <w:r>
        <w:rPr>
          <w:b/>
          <w:bCs/>
          <w:sz w:val="26"/>
          <w:szCs w:val="26"/>
        </w:rPr>
        <w:t>Empresa de Pequeno Porte (EPP)</w:t>
      </w:r>
      <w:r>
        <w:rPr>
          <w:sz w:val="26"/>
          <w:szCs w:val="26"/>
        </w:rPr>
        <w:t>, nos termos do inciso II do art. 3º da Lei Complementar nº 123, de 14 de dezembro de 2006.</w:t>
      </w:r>
    </w:p>
    <w:p w14:paraId="0F59002B" w14:textId="77777777" w:rsidR="00DE5C1D" w:rsidRDefault="00963B3F">
      <w:pPr>
        <w:widowControl w:val="0"/>
        <w:numPr>
          <w:ilvl w:val="0"/>
          <w:numId w:val="6"/>
        </w:numPr>
        <w:rPr>
          <w:sz w:val="26"/>
          <w:szCs w:val="26"/>
        </w:rPr>
      </w:pPr>
      <w:r>
        <w:rPr>
          <w:sz w:val="26"/>
          <w:szCs w:val="26"/>
        </w:rPr>
        <w:t>Não se encontra em nenhuma das situações previstas no § 4º do art. 3º da referida Lei, que impedem o tratamento favorecido.</w:t>
      </w:r>
    </w:p>
    <w:p w14:paraId="646830B5" w14:textId="77777777" w:rsidR="00DE5C1D" w:rsidRDefault="00963B3F">
      <w:pPr>
        <w:widowControl w:val="0"/>
        <w:numPr>
          <w:ilvl w:val="0"/>
          <w:numId w:val="6"/>
        </w:numPr>
        <w:rPr>
          <w:sz w:val="26"/>
          <w:szCs w:val="26"/>
        </w:rPr>
      </w:pPr>
      <w:r>
        <w:rPr>
          <w:sz w:val="26"/>
          <w:szCs w:val="26"/>
        </w:rPr>
        <w:t xml:space="preserve">Pretende usufruir dos benefícios previstos nos </w:t>
      </w:r>
      <w:proofErr w:type="spellStart"/>
      <w:r>
        <w:rPr>
          <w:sz w:val="26"/>
          <w:szCs w:val="26"/>
        </w:rPr>
        <w:t>arts</w:t>
      </w:r>
      <w:proofErr w:type="spellEnd"/>
      <w:r>
        <w:rPr>
          <w:sz w:val="26"/>
          <w:szCs w:val="26"/>
        </w:rPr>
        <w:t>. 42 a 49 da Lei Complementar nº 123/2006, que estabelecem tratamento diferenciado às ME e EPP em processos licitatórios.</w:t>
      </w:r>
    </w:p>
    <w:p w14:paraId="0C218DB6" w14:textId="77777777" w:rsidR="00DE5C1D" w:rsidRDefault="00963B3F">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14:paraId="7E463F8D" w14:textId="77777777" w:rsidR="00DE5C1D" w:rsidRDefault="00963B3F">
      <w:pPr>
        <w:rPr>
          <w:sz w:val="26"/>
          <w:szCs w:val="26"/>
        </w:rPr>
      </w:pPr>
      <w:r>
        <w:rPr>
          <w:sz w:val="26"/>
          <w:szCs w:val="26"/>
        </w:rPr>
        <w:t>[Cidade], [dia] de [mês] de [ano].</w:t>
      </w:r>
    </w:p>
    <w:p w14:paraId="68010C84" w14:textId="77777777" w:rsidR="00DE5C1D" w:rsidRDefault="00963B3F">
      <w:pPr>
        <w:rPr>
          <w:sz w:val="26"/>
          <w:szCs w:val="26"/>
        </w:rPr>
      </w:pPr>
      <w:r>
        <w:rPr>
          <w:sz w:val="26"/>
          <w:szCs w:val="26"/>
        </w:rPr>
        <w:t>____________________________________</w:t>
      </w:r>
    </w:p>
    <w:p w14:paraId="0B4A0D61" w14:textId="77777777" w:rsidR="00DE5C1D" w:rsidRDefault="00963B3F">
      <w:pPr>
        <w:rPr>
          <w:sz w:val="26"/>
          <w:szCs w:val="26"/>
        </w:rPr>
      </w:pPr>
      <w:r>
        <w:rPr>
          <w:sz w:val="26"/>
          <w:szCs w:val="26"/>
        </w:rPr>
        <w:t>[Nome do representante legal]</w:t>
      </w:r>
    </w:p>
    <w:p w14:paraId="32F00B85" w14:textId="77777777" w:rsidR="00DE5C1D" w:rsidRDefault="00963B3F">
      <w:pPr>
        <w:rPr>
          <w:sz w:val="26"/>
          <w:szCs w:val="26"/>
        </w:rPr>
      </w:pPr>
      <w:r>
        <w:rPr>
          <w:sz w:val="26"/>
          <w:szCs w:val="26"/>
        </w:rPr>
        <w:t>[Cargo]</w:t>
      </w:r>
    </w:p>
    <w:p w14:paraId="3DF6B985" w14:textId="77777777" w:rsidR="00DE5C1D" w:rsidRDefault="00963B3F">
      <w:pPr>
        <w:rPr>
          <w:sz w:val="26"/>
          <w:szCs w:val="26"/>
        </w:rPr>
      </w:pPr>
      <w:r>
        <w:rPr>
          <w:sz w:val="26"/>
          <w:szCs w:val="26"/>
        </w:rPr>
        <w:t>[Assinatura]</w:t>
      </w:r>
    </w:p>
    <w:p w14:paraId="3D37F2BE" w14:textId="77777777" w:rsidR="00DE5C1D" w:rsidRDefault="00DE5C1D">
      <w:pPr>
        <w:rPr>
          <w:sz w:val="26"/>
          <w:szCs w:val="26"/>
        </w:rPr>
      </w:pPr>
    </w:p>
    <w:p w14:paraId="26682B2E" w14:textId="77777777" w:rsidR="00DE5C1D" w:rsidRDefault="00DE5C1D">
      <w:pPr>
        <w:rPr>
          <w:sz w:val="26"/>
          <w:szCs w:val="26"/>
        </w:rPr>
      </w:pPr>
    </w:p>
    <w:p w14:paraId="054D5A7B" w14:textId="77777777" w:rsidR="00DE5C1D" w:rsidRDefault="00DE5C1D">
      <w:pPr>
        <w:rPr>
          <w:sz w:val="26"/>
          <w:szCs w:val="26"/>
        </w:rPr>
      </w:pPr>
    </w:p>
    <w:p w14:paraId="0394E133" w14:textId="77777777" w:rsidR="00DE5C1D" w:rsidRDefault="00DE5C1D">
      <w:pPr>
        <w:rPr>
          <w:sz w:val="26"/>
          <w:szCs w:val="26"/>
        </w:rPr>
      </w:pPr>
    </w:p>
    <w:p w14:paraId="01902411" w14:textId="77777777" w:rsidR="00DE5C1D" w:rsidRDefault="00DE5C1D">
      <w:pPr>
        <w:rPr>
          <w:sz w:val="26"/>
          <w:szCs w:val="26"/>
        </w:rPr>
      </w:pPr>
    </w:p>
    <w:p w14:paraId="11C45F0B" w14:textId="77777777" w:rsidR="00DE5C1D" w:rsidRDefault="00963B3F">
      <w:pPr>
        <w:pStyle w:val="Ttulo1"/>
        <w:spacing w:before="62"/>
        <w:jc w:val="center"/>
        <w:rPr>
          <w:rFonts w:ascii="Arial" w:eastAsia="Arial" w:hAnsi="Arial" w:cs="Arial"/>
          <w:b/>
          <w:bCs/>
          <w:color w:val="000000"/>
          <w:sz w:val="26"/>
          <w:szCs w:val="26"/>
        </w:rPr>
      </w:pPr>
      <w:bookmarkStart w:id="8" w:name="_heading=h.ds1j0lligc0i" w:colFirst="0" w:colLast="0"/>
      <w:bookmarkEnd w:id="8"/>
      <w:r>
        <w:rPr>
          <w:rFonts w:ascii="Arial" w:eastAsia="Arial" w:hAnsi="Arial" w:cs="Arial"/>
          <w:b/>
          <w:bCs/>
          <w:color w:val="000000"/>
          <w:sz w:val="26"/>
          <w:szCs w:val="26"/>
        </w:rPr>
        <w:t>ANEXO VI</w:t>
      </w:r>
      <w:r w:rsidR="00112C48">
        <w:rPr>
          <w:rFonts w:ascii="Arial" w:eastAsia="Arial" w:hAnsi="Arial" w:cs="Arial"/>
          <w:b/>
          <w:bCs/>
          <w:color w:val="000000"/>
          <w:sz w:val="26"/>
          <w:szCs w:val="26"/>
        </w:rPr>
        <w:t>I</w:t>
      </w:r>
    </w:p>
    <w:p w14:paraId="357EEBAF" w14:textId="77777777" w:rsidR="00DE5C1D" w:rsidRDefault="00F41B79">
      <w:pPr>
        <w:jc w:val="center"/>
        <w:rPr>
          <w:b/>
          <w:bCs/>
        </w:rPr>
      </w:pPr>
      <w:r>
        <w:rPr>
          <w:b/>
          <w:bCs/>
        </w:rPr>
        <w:t>CONCORRÊNCIA PÚBLICA ELETRÔ</w:t>
      </w:r>
      <w:r w:rsidR="00963B3F">
        <w:rPr>
          <w:b/>
          <w:bCs/>
        </w:rPr>
        <w:t>NICA</w:t>
      </w:r>
    </w:p>
    <w:p w14:paraId="612470E0" w14:textId="77777777" w:rsidR="00DE5C1D" w:rsidRDefault="00963B3F">
      <w:pPr>
        <w:jc w:val="center"/>
        <w:rPr>
          <w:b/>
          <w:bCs/>
        </w:rPr>
      </w:pPr>
      <w:r>
        <w:rPr>
          <w:b/>
          <w:bCs/>
        </w:rPr>
        <w:t xml:space="preserve"> CP-Nº XX/202</w:t>
      </w:r>
      <w:r w:rsidR="00F41B79">
        <w:rPr>
          <w:b/>
          <w:bCs/>
        </w:rPr>
        <w:t>6</w:t>
      </w:r>
    </w:p>
    <w:p w14:paraId="4E0B30DE" w14:textId="77777777" w:rsidR="00DE5C1D" w:rsidRDefault="00963B3F">
      <w:pPr>
        <w:jc w:val="center"/>
        <w:rPr>
          <w:b/>
          <w:bCs/>
        </w:rPr>
      </w:pPr>
      <w:r>
        <w:rPr>
          <w:b/>
          <w:bCs/>
        </w:rPr>
        <w:t>PROCESSO ADMINISTRATIVO Nº XX-202</w:t>
      </w:r>
      <w:r w:rsidR="00F41B79">
        <w:rPr>
          <w:b/>
          <w:bCs/>
        </w:rPr>
        <w:t>X</w:t>
      </w:r>
    </w:p>
    <w:p w14:paraId="1E5E9948" w14:textId="77777777" w:rsidR="00DE5C1D" w:rsidRDefault="00DE5C1D">
      <w:pPr>
        <w:jc w:val="center"/>
      </w:pPr>
    </w:p>
    <w:p w14:paraId="2E2B1076" w14:textId="77777777" w:rsidR="00DE5C1D" w:rsidRDefault="00DE5C1D"/>
    <w:p w14:paraId="45234646" w14:textId="77777777" w:rsidR="00DE5C1D" w:rsidRDefault="00DE5C1D"/>
    <w:p w14:paraId="754BC93D" w14:textId="77777777" w:rsidR="00DE5C1D" w:rsidRDefault="00963B3F">
      <w:pPr>
        <w:rPr>
          <w:b/>
          <w:bCs/>
          <w:sz w:val="26"/>
          <w:szCs w:val="26"/>
        </w:rPr>
      </w:pPr>
      <w:r>
        <w:rPr>
          <w:b/>
          <w:bCs/>
          <w:sz w:val="26"/>
          <w:szCs w:val="26"/>
        </w:rPr>
        <w:t>Declaração de Disponibilidade de Instalações, Aparelhamento e Pessoal Técnico</w:t>
      </w:r>
    </w:p>
    <w:p w14:paraId="777412E2" w14:textId="77777777" w:rsidR="00DE5C1D" w:rsidRDefault="00DE5C1D">
      <w:pPr>
        <w:rPr>
          <w:b/>
          <w:bCs/>
          <w:sz w:val="26"/>
          <w:szCs w:val="26"/>
        </w:rPr>
      </w:pPr>
    </w:p>
    <w:p w14:paraId="3B054D55" w14:textId="77777777" w:rsidR="00DE5C1D" w:rsidRDefault="00DE5C1D">
      <w:pPr>
        <w:rPr>
          <w:b/>
          <w:bCs/>
          <w:sz w:val="26"/>
          <w:szCs w:val="26"/>
        </w:rPr>
      </w:pPr>
    </w:p>
    <w:p w14:paraId="557478A4" w14:textId="77777777" w:rsidR="00DE5C1D" w:rsidRDefault="00963B3F">
      <w:pPr>
        <w:rPr>
          <w:sz w:val="26"/>
          <w:szCs w:val="26"/>
        </w:rPr>
      </w:pPr>
      <w:r>
        <w:rPr>
          <w:b/>
          <w:bCs/>
          <w:sz w:val="26"/>
          <w:szCs w:val="26"/>
        </w:rPr>
        <w:lastRenderedPageBreak/>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w:t>
      </w:r>
      <w:proofErr w:type="spellStart"/>
      <w:r>
        <w:rPr>
          <w:sz w:val="26"/>
          <w:szCs w:val="26"/>
        </w:rPr>
        <w:t>Sr</w:t>
      </w:r>
      <w:proofErr w:type="spellEnd"/>
      <w:r>
        <w:rPr>
          <w:sz w:val="26"/>
          <w:szCs w:val="26"/>
        </w:rPr>
        <w:t xml:space="preserve">(a).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7044FF58" w14:textId="77777777" w:rsidR="00DE5C1D" w:rsidRDefault="00DE5C1D">
      <w:pPr>
        <w:rPr>
          <w:sz w:val="26"/>
          <w:szCs w:val="26"/>
        </w:rPr>
      </w:pPr>
    </w:p>
    <w:p w14:paraId="2204D605" w14:textId="77777777" w:rsidR="00DE5C1D" w:rsidRDefault="00963B3F">
      <w:pPr>
        <w:rPr>
          <w:sz w:val="26"/>
          <w:szCs w:val="26"/>
        </w:rPr>
      </w:pPr>
      <w:r>
        <w:rPr>
          <w:sz w:val="26"/>
          <w:szCs w:val="26"/>
        </w:rPr>
        <w:t>Por ocasião da contratação, disporá das instalações, dos veículos, dos equipamentos e do pessoal adequado e suficiente para a realização do objeto da licitação.</w:t>
      </w:r>
    </w:p>
    <w:p w14:paraId="2E934BD1" w14:textId="77777777" w:rsidR="00DE5C1D" w:rsidRDefault="00DE5C1D">
      <w:pPr>
        <w:rPr>
          <w:sz w:val="26"/>
          <w:szCs w:val="26"/>
        </w:rPr>
      </w:pPr>
    </w:p>
    <w:p w14:paraId="63D06E22" w14:textId="77777777" w:rsidR="00DE5C1D" w:rsidRDefault="00DE5C1D">
      <w:pPr>
        <w:rPr>
          <w:sz w:val="26"/>
          <w:szCs w:val="26"/>
        </w:rPr>
      </w:pPr>
    </w:p>
    <w:p w14:paraId="4E1E0D0E" w14:textId="77777777" w:rsidR="00DE5C1D" w:rsidRDefault="00963B3F">
      <w:pPr>
        <w:rPr>
          <w:sz w:val="26"/>
          <w:szCs w:val="26"/>
        </w:rPr>
      </w:pPr>
      <w:r>
        <w:rPr>
          <w:sz w:val="26"/>
          <w:szCs w:val="26"/>
        </w:rPr>
        <w:t>Local e data: [Cidade], [dia] de [mês] de [ano].​</w:t>
      </w:r>
    </w:p>
    <w:p w14:paraId="71E7B1D7" w14:textId="77777777" w:rsidR="00DE5C1D" w:rsidRDefault="00963B3F">
      <w:pPr>
        <w:rPr>
          <w:sz w:val="26"/>
          <w:szCs w:val="26"/>
        </w:rPr>
      </w:pPr>
      <w:r>
        <w:rPr>
          <w:sz w:val="26"/>
          <w:szCs w:val="26"/>
        </w:rPr>
        <w:t>___________________________________​</w:t>
      </w:r>
    </w:p>
    <w:p w14:paraId="609E8A8D" w14:textId="77777777" w:rsidR="00DE5C1D" w:rsidRDefault="00963B3F">
      <w:pPr>
        <w:rPr>
          <w:sz w:val="26"/>
          <w:szCs w:val="26"/>
        </w:rPr>
      </w:pPr>
      <w:r>
        <w:rPr>
          <w:sz w:val="26"/>
          <w:szCs w:val="26"/>
        </w:rPr>
        <w:t xml:space="preserve">Assinatura e carimbo​ </w:t>
      </w:r>
    </w:p>
    <w:p w14:paraId="3D363065" w14:textId="77777777" w:rsidR="00DE5C1D" w:rsidRDefault="00DE5C1D">
      <w:pPr>
        <w:rPr>
          <w:sz w:val="26"/>
          <w:szCs w:val="26"/>
        </w:rPr>
      </w:pPr>
    </w:p>
    <w:p w14:paraId="62EB5F1E" w14:textId="77777777" w:rsidR="00DE5C1D" w:rsidRDefault="00DE5C1D">
      <w:pPr>
        <w:rPr>
          <w:sz w:val="26"/>
          <w:szCs w:val="26"/>
        </w:rPr>
      </w:pPr>
    </w:p>
    <w:p w14:paraId="7AACE639" w14:textId="77777777" w:rsidR="00DE5C1D" w:rsidRDefault="00DE5C1D">
      <w:pPr>
        <w:rPr>
          <w:sz w:val="26"/>
          <w:szCs w:val="26"/>
        </w:rPr>
      </w:pPr>
    </w:p>
    <w:p w14:paraId="5609213A" w14:textId="77777777" w:rsidR="00DE5C1D" w:rsidRDefault="00DE5C1D">
      <w:pPr>
        <w:rPr>
          <w:sz w:val="26"/>
          <w:szCs w:val="26"/>
        </w:rPr>
      </w:pPr>
    </w:p>
    <w:p w14:paraId="374C861D" w14:textId="77777777" w:rsidR="00DE5C1D" w:rsidRDefault="00DE5C1D">
      <w:pPr>
        <w:rPr>
          <w:sz w:val="26"/>
          <w:szCs w:val="26"/>
        </w:rPr>
      </w:pPr>
    </w:p>
    <w:p w14:paraId="0DC1CA6C" w14:textId="77777777" w:rsidR="00DE5C1D" w:rsidRDefault="00DE5C1D">
      <w:pPr>
        <w:rPr>
          <w:sz w:val="26"/>
          <w:szCs w:val="26"/>
        </w:rPr>
      </w:pPr>
    </w:p>
    <w:p w14:paraId="5E7F5A70" w14:textId="77777777" w:rsidR="00DE5C1D" w:rsidRDefault="00DE5C1D">
      <w:pPr>
        <w:rPr>
          <w:sz w:val="26"/>
          <w:szCs w:val="26"/>
        </w:rPr>
      </w:pPr>
    </w:p>
    <w:p w14:paraId="56BD6649" w14:textId="77777777" w:rsidR="00DE5C1D" w:rsidRDefault="00DE5C1D">
      <w:pPr>
        <w:rPr>
          <w:sz w:val="26"/>
          <w:szCs w:val="26"/>
        </w:rPr>
      </w:pPr>
    </w:p>
    <w:p w14:paraId="3B09D211" w14:textId="77777777" w:rsidR="00DE5C1D" w:rsidRDefault="00DE5C1D">
      <w:pPr>
        <w:rPr>
          <w:sz w:val="26"/>
          <w:szCs w:val="26"/>
        </w:rPr>
      </w:pPr>
    </w:p>
    <w:p w14:paraId="02CC9DF6" w14:textId="77777777" w:rsidR="00DE5C1D" w:rsidRDefault="00DE5C1D">
      <w:pPr>
        <w:rPr>
          <w:sz w:val="26"/>
          <w:szCs w:val="26"/>
        </w:rPr>
      </w:pPr>
    </w:p>
    <w:p w14:paraId="7ED49A4A" w14:textId="77777777" w:rsidR="00DE5C1D" w:rsidRDefault="00DE5C1D">
      <w:pPr>
        <w:rPr>
          <w:sz w:val="26"/>
          <w:szCs w:val="26"/>
        </w:rPr>
      </w:pPr>
    </w:p>
    <w:p w14:paraId="3D30045E" w14:textId="77777777" w:rsidR="00DE5C1D" w:rsidRDefault="00DE5C1D">
      <w:pPr>
        <w:rPr>
          <w:sz w:val="26"/>
          <w:szCs w:val="26"/>
        </w:rPr>
      </w:pPr>
    </w:p>
    <w:p w14:paraId="762461E3" w14:textId="77777777" w:rsidR="00DE5C1D" w:rsidRDefault="00DE5C1D">
      <w:pPr>
        <w:rPr>
          <w:sz w:val="26"/>
          <w:szCs w:val="26"/>
        </w:rPr>
      </w:pPr>
    </w:p>
    <w:p w14:paraId="6CCC3633" w14:textId="77777777" w:rsidR="00DE5C1D" w:rsidRDefault="00DE5C1D">
      <w:pPr>
        <w:rPr>
          <w:sz w:val="26"/>
          <w:szCs w:val="26"/>
        </w:rPr>
      </w:pPr>
    </w:p>
    <w:p w14:paraId="714842BA" w14:textId="77777777" w:rsidR="00DE5C1D" w:rsidRDefault="00DE5C1D">
      <w:pPr>
        <w:rPr>
          <w:sz w:val="26"/>
          <w:szCs w:val="26"/>
        </w:rPr>
      </w:pPr>
    </w:p>
    <w:p w14:paraId="7C34D1AD" w14:textId="77777777" w:rsidR="00DE5C1D" w:rsidRDefault="00DE5C1D">
      <w:pPr>
        <w:rPr>
          <w:sz w:val="26"/>
          <w:szCs w:val="26"/>
        </w:rPr>
      </w:pPr>
    </w:p>
    <w:p w14:paraId="115CE0A6" w14:textId="77777777" w:rsidR="00363C2E" w:rsidRDefault="00363C2E">
      <w:pPr>
        <w:rPr>
          <w:sz w:val="26"/>
          <w:szCs w:val="26"/>
        </w:rPr>
      </w:pPr>
    </w:p>
    <w:p w14:paraId="3322EB17" w14:textId="77777777" w:rsidR="00363C2E" w:rsidRDefault="00363C2E">
      <w:pPr>
        <w:rPr>
          <w:sz w:val="26"/>
          <w:szCs w:val="26"/>
        </w:rPr>
      </w:pPr>
    </w:p>
    <w:p w14:paraId="5DA1A054" w14:textId="77777777" w:rsidR="00DE5C1D" w:rsidRDefault="00DE5C1D">
      <w:pPr>
        <w:rPr>
          <w:sz w:val="26"/>
          <w:szCs w:val="26"/>
        </w:rPr>
      </w:pPr>
    </w:p>
    <w:p w14:paraId="1C90A197" w14:textId="77777777" w:rsidR="00DE5C1D" w:rsidRDefault="00963B3F">
      <w:pPr>
        <w:jc w:val="center"/>
        <w:rPr>
          <w:b/>
          <w:bCs/>
          <w:sz w:val="26"/>
          <w:szCs w:val="26"/>
        </w:rPr>
      </w:pPr>
      <w:r>
        <w:rPr>
          <w:b/>
          <w:bCs/>
          <w:sz w:val="26"/>
          <w:szCs w:val="26"/>
        </w:rPr>
        <w:t>ANEXO VII</w:t>
      </w:r>
      <w:r w:rsidR="00112C48">
        <w:rPr>
          <w:b/>
          <w:bCs/>
          <w:sz w:val="26"/>
          <w:szCs w:val="26"/>
        </w:rPr>
        <w:t>I</w:t>
      </w:r>
    </w:p>
    <w:p w14:paraId="7393E6FC"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0C11362E"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0B583418"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51D324BB" w14:textId="77777777" w:rsidR="00DE5C1D" w:rsidRDefault="00DE5C1D">
      <w:pPr>
        <w:jc w:val="center"/>
        <w:rPr>
          <w:sz w:val="26"/>
          <w:szCs w:val="26"/>
        </w:rPr>
      </w:pPr>
    </w:p>
    <w:p w14:paraId="2C34F3A0" w14:textId="77777777" w:rsidR="00DE5C1D" w:rsidRDefault="00DE5C1D">
      <w:pPr>
        <w:jc w:val="center"/>
        <w:rPr>
          <w:sz w:val="26"/>
          <w:szCs w:val="26"/>
        </w:rPr>
      </w:pPr>
    </w:p>
    <w:p w14:paraId="067304DD" w14:textId="77777777" w:rsidR="00DE5C1D" w:rsidRDefault="00DE5C1D">
      <w:pPr>
        <w:jc w:val="center"/>
        <w:rPr>
          <w:sz w:val="26"/>
          <w:szCs w:val="26"/>
        </w:rPr>
      </w:pPr>
    </w:p>
    <w:p w14:paraId="058E4D8F" w14:textId="77777777" w:rsidR="00DE5C1D" w:rsidRDefault="00F41B79">
      <w:pPr>
        <w:jc w:val="center"/>
        <w:rPr>
          <w:sz w:val="26"/>
          <w:szCs w:val="26"/>
        </w:rPr>
      </w:pPr>
      <w:r>
        <w:rPr>
          <w:b/>
          <w:bCs/>
          <w:sz w:val="26"/>
          <w:szCs w:val="26"/>
        </w:rPr>
        <w:t>Declaração de Visita Té</w:t>
      </w:r>
      <w:r w:rsidR="00963B3F">
        <w:rPr>
          <w:b/>
          <w:bCs/>
          <w:sz w:val="26"/>
          <w:szCs w:val="26"/>
        </w:rPr>
        <w:t>cnica</w:t>
      </w:r>
    </w:p>
    <w:p w14:paraId="3F420E10" w14:textId="77777777" w:rsidR="00DE5C1D" w:rsidRDefault="00DE5C1D">
      <w:pPr>
        <w:jc w:val="center"/>
        <w:rPr>
          <w:sz w:val="26"/>
          <w:szCs w:val="26"/>
        </w:rPr>
      </w:pPr>
    </w:p>
    <w:p w14:paraId="64224E9B" w14:textId="77777777" w:rsidR="00DE5C1D" w:rsidRDefault="00DE5C1D">
      <w:pPr>
        <w:jc w:val="center"/>
        <w:rPr>
          <w:sz w:val="26"/>
          <w:szCs w:val="26"/>
        </w:rPr>
      </w:pPr>
    </w:p>
    <w:p w14:paraId="132E8580" w14:textId="77777777" w:rsidR="00DE5C1D" w:rsidRDefault="00DE5C1D">
      <w:pPr>
        <w:jc w:val="center"/>
        <w:rPr>
          <w:sz w:val="26"/>
          <w:szCs w:val="26"/>
        </w:rPr>
      </w:pPr>
    </w:p>
    <w:p w14:paraId="7AC43645" w14:textId="77777777" w:rsidR="00DE5C1D" w:rsidRDefault="00DE5C1D">
      <w:pPr>
        <w:jc w:val="center"/>
        <w:rPr>
          <w:sz w:val="26"/>
          <w:szCs w:val="26"/>
        </w:rPr>
      </w:pPr>
    </w:p>
    <w:p w14:paraId="5462ECCD" w14:textId="77777777" w:rsidR="00DE5C1D" w:rsidRDefault="00DE5C1D">
      <w:pPr>
        <w:jc w:val="center"/>
        <w:rPr>
          <w:sz w:val="26"/>
          <w:szCs w:val="26"/>
        </w:rPr>
      </w:pPr>
    </w:p>
    <w:p w14:paraId="72235880" w14:textId="77777777" w:rsidR="00DE5C1D" w:rsidRDefault="00DE5C1D">
      <w:pPr>
        <w:jc w:val="center"/>
        <w:rPr>
          <w:sz w:val="26"/>
          <w:szCs w:val="26"/>
        </w:rPr>
      </w:pPr>
    </w:p>
    <w:p w14:paraId="51071325" w14:textId="77777777" w:rsidR="00DE5C1D" w:rsidRDefault="00DE5C1D">
      <w:pPr>
        <w:jc w:val="center"/>
        <w:rPr>
          <w:sz w:val="26"/>
          <w:szCs w:val="26"/>
        </w:rPr>
      </w:pPr>
    </w:p>
    <w:p w14:paraId="17765AF8" w14:textId="77777777" w:rsidR="00DE5C1D" w:rsidRDefault="00DE5C1D">
      <w:pPr>
        <w:jc w:val="center"/>
        <w:rPr>
          <w:sz w:val="26"/>
          <w:szCs w:val="26"/>
        </w:rPr>
      </w:pPr>
    </w:p>
    <w:p w14:paraId="328C9E7B" w14:textId="77777777" w:rsidR="00DE5C1D" w:rsidRDefault="00DE5C1D">
      <w:pPr>
        <w:jc w:val="center"/>
        <w:rPr>
          <w:sz w:val="26"/>
          <w:szCs w:val="26"/>
        </w:rPr>
      </w:pPr>
    </w:p>
    <w:p w14:paraId="57A8ABF9" w14:textId="77777777" w:rsidR="00DE5C1D" w:rsidRDefault="00DE5C1D">
      <w:pPr>
        <w:jc w:val="center"/>
        <w:rPr>
          <w:sz w:val="26"/>
          <w:szCs w:val="26"/>
        </w:rPr>
      </w:pPr>
    </w:p>
    <w:p w14:paraId="7CDA60BF" w14:textId="77777777" w:rsidR="00DE5C1D" w:rsidRDefault="00DE5C1D">
      <w:pPr>
        <w:jc w:val="center"/>
        <w:rPr>
          <w:sz w:val="26"/>
          <w:szCs w:val="26"/>
        </w:rPr>
      </w:pPr>
    </w:p>
    <w:p w14:paraId="60BE71CD" w14:textId="77777777" w:rsidR="00DE5C1D" w:rsidRDefault="00DE5C1D">
      <w:pPr>
        <w:jc w:val="center"/>
        <w:rPr>
          <w:sz w:val="26"/>
          <w:szCs w:val="26"/>
        </w:rPr>
      </w:pPr>
    </w:p>
    <w:p w14:paraId="0520AD67" w14:textId="77777777" w:rsidR="00DE5C1D" w:rsidRDefault="00DE5C1D">
      <w:pPr>
        <w:jc w:val="center"/>
        <w:rPr>
          <w:sz w:val="26"/>
          <w:szCs w:val="26"/>
        </w:rPr>
      </w:pPr>
    </w:p>
    <w:p w14:paraId="51A8F96C" w14:textId="77777777" w:rsidR="00DE5C1D" w:rsidRDefault="00DE5C1D">
      <w:pPr>
        <w:jc w:val="center"/>
        <w:rPr>
          <w:sz w:val="26"/>
          <w:szCs w:val="26"/>
        </w:rPr>
      </w:pPr>
    </w:p>
    <w:p w14:paraId="5A757621" w14:textId="77777777" w:rsidR="00DE5C1D" w:rsidRDefault="00DE5C1D">
      <w:pPr>
        <w:jc w:val="center"/>
        <w:rPr>
          <w:sz w:val="26"/>
          <w:szCs w:val="26"/>
        </w:rPr>
      </w:pPr>
    </w:p>
    <w:p w14:paraId="6741BE48" w14:textId="77777777" w:rsidR="00DE5C1D" w:rsidRDefault="00DE5C1D">
      <w:pPr>
        <w:jc w:val="center"/>
        <w:rPr>
          <w:sz w:val="26"/>
          <w:szCs w:val="26"/>
        </w:rPr>
      </w:pPr>
    </w:p>
    <w:p w14:paraId="602DB861" w14:textId="77777777" w:rsidR="00DE5C1D" w:rsidRDefault="00DE5C1D">
      <w:pPr>
        <w:jc w:val="center"/>
        <w:rPr>
          <w:sz w:val="26"/>
          <w:szCs w:val="26"/>
        </w:rPr>
      </w:pPr>
    </w:p>
    <w:p w14:paraId="5507547A" w14:textId="77777777" w:rsidR="00DE5C1D" w:rsidRDefault="00DE5C1D">
      <w:pPr>
        <w:jc w:val="center"/>
        <w:rPr>
          <w:b/>
          <w:bCs/>
          <w:sz w:val="26"/>
          <w:szCs w:val="26"/>
        </w:rPr>
      </w:pPr>
    </w:p>
    <w:p w14:paraId="1540B419" w14:textId="77777777" w:rsidR="00DE5C1D" w:rsidRDefault="00DE5C1D">
      <w:pPr>
        <w:jc w:val="center"/>
        <w:rPr>
          <w:b/>
          <w:bCs/>
          <w:sz w:val="26"/>
          <w:szCs w:val="26"/>
        </w:rPr>
      </w:pPr>
    </w:p>
    <w:p w14:paraId="6E49EC82" w14:textId="77777777" w:rsidR="00DE5C1D" w:rsidRDefault="00DE5C1D">
      <w:pPr>
        <w:jc w:val="center"/>
        <w:rPr>
          <w:b/>
          <w:bCs/>
          <w:sz w:val="26"/>
          <w:szCs w:val="26"/>
        </w:rPr>
      </w:pPr>
    </w:p>
    <w:p w14:paraId="250337BB" w14:textId="77777777" w:rsidR="00DE5C1D" w:rsidRDefault="00DE5C1D">
      <w:pPr>
        <w:jc w:val="center"/>
        <w:rPr>
          <w:b/>
          <w:bCs/>
          <w:sz w:val="26"/>
          <w:szCs w:val="26"/>
        </w:rPr>
      </w:pPr>
    </w:p>
    <w:p w14:paraId="077DC832" w14:textId="77777777" w:rsidR="00DE5C1D" w:rsidRDefault="00DE5C1D">
      <w:pPr>
        <w:jc w:val="center"/>
        <w:rPr>
          <w:b/>
          <w:bCs/>
          <w:sz w:val="26"/>
          <w:szCs w:val="26"/>
        </w:rPr>
      </w:pPr>
    </w:p>
    <w:p w14:paraId="7F75CFAC" w14:textId="77777777" w:rsidR="00DE5C1D" w:rsidRDefault="00DE5C1D">
      <w:pPr>
        <w:jc w:val="center"/>
        <w:rPr>
          <w:b/>
          <w:bCs/>
          <w:sz w:val="26"/>
          <w:szCs w:val="26"/>
        </w:rPr>
      </w:pPr>
    </w:p>
    <w:p w14:paraId="65ACEB73" w14:textId="77777777" w:rsidR="00DE5C1D" w:rsidRDefault="00DE5C1D">
      <w:pPr>
        <w:jc w:val="center"/>
        <w:rPr>
          <w:b/>
          <w:bCs/>
          <w:sz w:val="26"/>
          <w:szCs w:val="26"/>
        </w:rPr>
      </w:pPr>
    </w:p>
    <w:p w14:paraId="35D17F42" w14:textId="77777777" w:rsidR="00DE5C1D" w:rsidRDefault="00DE5C1D">
      <w:pPr>
        <w:jc w:val="center"/>
        <w:rPr>
          <w:b/>
          <w:bCs/>
          <w:sz w:val="26"/>
          <w:szCs w:val="26"/>
        </w:rPr>
      </w:pPr>
    </w:p>
    <w:p w14:paraId="410BD0B5" w14:textId="77777777" w:rsidR="00DE5C1D" w:rsidRDefault="00DE5C1D">
      <w:pPr>
        <w:jc w:val="center"/>
        <w:rPr>
          <w:b/>
          <w:bCs/>
          <w:sz w:val="26"/>
          <w:szCs w:val="26"/>
        </w:rPr>
      </w:pPr>
    </w:p>
    <w:p w14:paraId="7D527F66" w14:textId="77777777" w:rsidR="00DE5C1D" w:rsidRDefault="00DE5C1D">
      <w:pPr>
        <w:jc w:val="center"/>
        <w:rPr>
          <w:b/>
          <w:bCs/>
          <w:sz w:val="26"/>
          <w:szCs w:val="26"/>
        </w:rPr>
      </w:pPr>
    </w:p>
    <w:p w14:paraId="60EE6F7A" w14:textId="77777777" w:rsidR="00DE5C1D" w:rsidRDefault="00DE5C1D" w:rsidP="00363C2E">
      <w:pPr>
        <w:rPr>
          <w:b/>
          <w:bCs/>
          <w:sz w:val="26"/>
          <w:szCs w:val="26"/>
        </w:rPr>
      </w:pPr>
    </w:p>
    <w:p w14:paraId="36378C3D" w14:textId="77777777" w:rsidR="00363C2E" w:rsidRDefault="00363C2E">
      <w:pPr>
        <w:jc w:val="center"/>
        <w:rPr>
          <w:b/>
          <w:bCs/>
          <w:sz w:val="26"/>
          <w:szCs w:val="26"/>
        </w:rPr>
      </w:pPr>
    </w:p>
    <w:p w14:paraId="0C0BCFBD" w14:textId="77777777" w:rsidR="00DE5C1D" w:rsidRDefault="00DE5C1D">
      <w:pPr>
        <w:jc w:val="center"/>
        <w:rPr>
          <w:b/>
          <w:bCs/>
          <w:sz w:val="26"/>
          <w:szCs w:val="26"/>
        </w:rPr>
      </w:pPr>
    </w:p>
    <w:p w14:paraId="3C2D3564" w14:textId="77777777" w:rsidR="00363C2E" w:rsidRDefault="00363C2E">
      <w:pPr>
        <w:jc w:val="center"/>
        <w:rPr>
          <w:b/>
          <w:bCs/>
          <w:sz w:val="26"/>
          <w:szCs w:val="26"/>
        </w:rPr>
      </w:pPr>
    </w:p>
    <w:p w14:paraId="2D660BDB" w14:textId="77777777" w:rsidR="00363C2E" w:rsidRDefault="00363C2E">
      <w:pPr>
        <w:jc w:val="center"/>
        <w:rPr>
          <w:b/>
          <w:bCs/>
          <w:sz w:val="26"/>
          <w:szCs w:val="26"/>
        </w:rPr>
      </w:pPr>
    </w:p>
    <w:p w14:paraId="3EE191D2" w14:textId="77777777" w:rsidR="00DE5C1D" w:rsidRDefault="00DE5C1D">
      <w:pPr>
        <w:jc w:val="center"/>
        <w:rPr>
          <w:b/>
          <w:bCs/>
          <w:sz w:val="26"/>
          <w:szCs w:val="26"/>
        </w:rPr>
      </w:pPr>
    </w:p>
    <w:p w14:paraId="6EA40725" w14:textId="77777777" w:rsidR="00DE5C1D" w:rsidRDefault="00112C48">
      <w:pPr>
        <w:jc w:val="center"/>
        <w:rPr>
          <w:b/>
          <w:bCs/>
          <w:sz w:val="26"/>
          <w:szCs w:val="26"/>
        </w:rPr>
      </w:pPr>
      <w:r>
        <w:rPr>
          <w:b/>
          <w:bCs/>
          <w:sz w:val="26"/>
          <w:szCs w:val="26"/>
        </w:rPr>
        <w:t>ANEXO IX</w:t>
      </w:r>
    </w:p>
    <w:p w14:paraId="25B2F8D3"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5E007D29"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53CE64CF"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2FFE4E04" w14:textId="77777777" w:rsidR="00DE5C1D" w:rsidRDefault="00DE5C1D">
      <w:pPr>
        <w:jc w:val="center"/>
        <w:rPr>
          <w:sz w:val="26"/>
          <w:szCs w:val="26"/>
        </w:rPr>
      </w:pPr>
    </w:p>
    <w:p w14:paraId="4A03A9BF" w14:textId="77777777" w:rsidR="00DE5C1D" w:rsidRDefault="00DE5C1D">
      <w:pPr>
        <w:jc w:val="center"/>
        <w:rPr>
          <w:sz w:val="26"/>
          <w:szCs w:val="26"/>
        </w:rPr>
      </w:pPr>
    </w:p>
    <w:p w14:paraId="0993EA5E" w14:textId="77777777" w:rsidR="00DE5C1D" w:rsidRDefault="00DE5C1D">
      <w:pPr>
        <w:jc w:val="center"/>
        <w:rPr>
          <w:sz w:val="26"/>
          <w:szCs w:val="26"/>
        </w:rPr>
      </w:pPr>
    </w:p>
    <w:p w14:paraId="0A92D3CC" w14:textId="77777777" w:rsidR="00DE5C1D" w:rsidRDefault="00DE5C1D">
      <w:pPr>
        <w:jc w:val="center"/>
        <w:rPr>
          <w:sz w:val="26"/>
          <w:szCs w:val="26"/>
        </w:rPr>
      </w:pPr>
    </w:p>
    <w:p w14:paraId="3DD3DCB3" w14:textId="77777777" w:rsidR="00DE5C1D" w:rsidRDefault="00DE5C1D">
      <w:pPr>
        <w:jc w:val="center"/>
        <w:rPr>
          <w:sz w:val="26"/>
          <w:szCs w:val="26"/>
        </w:rPr>
      </w:pPr>
    </w:p>
    <w:p w14:paraId="03C6A396" w14:textId="77777777" w:rsidR="00DE5C1D" w:rsidRDefault="00DE5C1D">
      <w:pPr>
        <w:jc w:val="center"/>
        <w:rPr>
          <w:sz w:val="26"/>
          <w:szCs w:val="26"/>
        </w:rPr>
      </w:pPr>
    </w:p>
    <w:p w14:paraId="767E5BD3" w14:textId="77777777" w:rsidR="00DE5C1D" w:rsidRDefault="00963B3F">
      <w:pPr>
        <w:jc w:val="center"/>
        <w:rPr>
          <w:b/>
          <w:bCs/>
          <w:sz w:val="26"/>
          <w:szCs w:val="26"/>
        </w:rPr>
      </w:pPr>
      <w:r>
        <w:rPr>
          <w:b/>
          <w:bCs/>
          <w:sz w:val="26"/>
          <w:szCs w:val="26"/>
        </w:rPr>
        <w:lastRenderedPageBreak/>
        <w:t>Declaração de Inexistência de Servidor Público no Quadro Funcional</w:t>
      </w:r>
    </w:p>
    <w:p w14:paraId="68959F8B" w14:textId="77777777" w:rsidR="00DE5C1D" w:rsidRDefault="00DE5C1D">
      <w:pPr>
        <w:jc w:val="center"/>
        <w:rPr>
          <w:b/>
          <w:bCs/>
          <w:sz w:val="26"/>
          <w:szCs w:val="26"/>
        </w:rPr>
      </w:pPr>
    </w:p>
    <w:p w14:paraId="4F1674EE" w14:textId="77777777" w:rsidR="00DE5C1D" w:rsidRDefault="00DE5C1D">
      <w:pPr>
        <w:rPr>
          <w:b/>
          <w:bCs/>
          <w:sz w:val="26"/>
          <w:szCs w:val="26"/>
        </w:rPr>
      </w:pPr>
    </w:p>
    <w:p w14:paraId="2B90BBB5" w14:textId="77777777"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w:t>
      </w:r>
      <w:proofErr w:type="spellStart"/>
      <w:r>
        <w:rPr>
          <w:sz w:val="26"/>
          <w:szCs w:val="26"/>
        </w:rPr>
        <w:t>Sr</w:t>
      </w:r>
      <w:proofErr w:type="spellEnd"/>
      <w:r>
        <w:rPr>
          <w:sz w:val="26"/>
          <w:szCs w:val="26"/>
        </w:rPr>
        <w:t xml:space="preserve">(a).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6A7DE226" w14:textId="77777777" w:rsidR="00DE5C1D" w:rsidRDefault="00DE5C1D">
      <w:pPr>
        <w:rPr>
          <w:sz w:val="26"/>
          <w:szCs w:val="26"/>
        </w:rPr>
      </w:pPr>
    </w:p>
    <w:p w14:paraId="7A59AC02" w14:textId="77777777" w:rsidR="00DE5C1D" w:rsidRDefault="00DE5C1D">
      <w:pPr>
        <w:rPr>
          <w:sz w:val="26"/>
          <w:szCs w:val="26"/>
        </w:rPr>
      </w:pPr>
    </w:p>
    <w:p w14:paraId="5D28D19E" w14:textId="77777777" w:rsidR="00DE5C1D" w:rsidRDefault="00963B3F">
      <w:pPr>
        <w:rPr>
          <w:sz w:val="26"/>
          <w:szCs w:val="26"/>
        </w:rPr>
      </w:pPr>
      <w:r>
        <w:rPr>
          <w:sz w:val="26"/>
          <w:szCs w:val="26"/>
        </w:rPr>
        <w:t>Não possui em seu quadro societário servidor público da ativa, ou empregado de empresa pública ou de sociedade de economia mista, conforme o disposto n</w:t>
      </w:r>
      <w:r w:rsidR="00AB4879">
        <w:rPr>
          <w:sz w:val="26"/>
          <w:szCs w:val="26"/>
        </w:rPr>
        <w:t>a lei 14.133/2021.</w:t>
      </w:r>
      <w:r>
        <w:rPr>
          <w:sz w:val="26"/>
          <w:szCs w:val="26"/>
        </w:rPr>
        <w:t xml:space="preserve"> </w:t>
      </w:r>
    </w:p>
    <w:p w14:paraId="01FE9536" w14:textId="77777777" w:rsidR="00DE5C1D" w:rsidRDefault="00963B3F">
      <w:pPr>
        <w:rPr>
          <w:sz w:val="26"/>
          <w:szCs w:val="26"/>
        </w:rPr>
      </w:pPr>
      <w:r>
        <w:rPr>
          <w:sz w:val="26"/>
          <w:szCs w:val="26"/>
        </w:rPr>
        <w:t>Local e data: [Cidade], [dia] de [mês] de [ano].​</w:t>
      </w:r>
    </w:p>
    <w:p w14:paraId="1EAEE0EE" w14:textId="77777777" w:rsidR="00DE5C1D" w:rsidRDefault="00963B3F">
      <w:pPr>
        <w:rPr>
          <w:sz w:val="26"/>
          <w:szCs w:val="26"/>
        </w:rPr>
      </w:pPr>
      <w:r>
        <w:rPr>
          <w:sz w:val="26"/>
          <w:szCs w:val="26"/>
        </w:rPr>
        <w:t>___________________________________​</w:t>
      </w:r>
    </w:p>
    <w:p w14:paraId="35F7D9AA" w14:textId="77777777" w:rsidR="00DE5C1D" w:rsidRDefault="00963B3F">
      <w:pPr>
        <w:rPr>
          <w:sz w:val="26"/>
          <w:szCs w:val="26"/>
        </w:rPr>
      </w:pPr>
      <w:r>
        <w:rPr>
          <w:sz w:val="26"/>
          <w:szCs w:val="26"/>
        </w:rPr>
        <w:t>Assinatura e carimbo</w:t>
      </w:r>
    </w:p>
    <w:p w14:paraId="00661904" w14:textId="77777777" w:rsidR="00DE5C1D" w:rsidRDefault="00963B3F">
      <w:pPr>
        <w:rPr>
          <w:sz w:val="26"/>
          <w:szCs w:val="26"/>
        </w:rPr>
      </w:pPr>
      <w:r>
        <w:rPr>
          <w:sz w:val="26"/>
          <w:szCs w:val="26"/>
        </w:rPr>
        <w:t>(representante legal)</w:t>
      </w:r>
    </w:p>
    <w:p w14:paraId="67DA6227" w14:textId="77777777" w:rsidR="00DE5C1D" w:rsidRDefault="00DE5C1D">
      <w:pPr>
        <w:rPr>
          <w:sz w:val="26"/>
          <w:szCs w:val="26"/>
        </w:rPr>
      </w:pPr>
    </w:p>
    <w:p w14:paraId="3FF458BF" w14:textId="77777777" w:rsidR="00DE5C1D" w:rsidRDefault="00DE5C1D">
      <w:pPr>
        <w:rPr>
          <w:b/>
          <w:bCs/>
          <w:sz w:val="26"/>
          <w:szCs w:val="26"/>
        </w:rPr>
      </w:pPr>
    </w:p>
    <w:p w14:paraId="1BFD72CD" w14:textId="77777777" w:rsidR="00DE5C1D" w:rsidRDefault="00DE5C1D">
      <w:pPr>
        <w:rPr>
          <w:b/>
          <w:bCs/>
          <w:sz w:val="26"/>
          <w:szCs w:val="26"/>
        </w:rPr>
      </w:pPr>
    </w:p>
    <w:p w14:paraId="6529ED06" w14:textId="77777777" w:rsidR="00DE5C1D" w:rsidRDefault="00DE5C1D">
      <w:pPr>
        <w:rPr>
          <w:b/>
          <w:bCs/>
          <w:sz w:val="26"/>
          <w:szCs w:val="26"/>
        </w:rPr>
      </w:pPr>
    </w:p>
    <w:p w14:paraId="1476F51F" w14:textId="77777777" w:rsidR="00DE5C1D" w:rsidRDefault="00DE5C1D">
      <w:pPr>
        <w:rPr>
          <w:b/>
          <w:bCs/>
          <w:sz w:val="26"/>
          <w:szCs w:val="26"/>
        </w:rPr>
      </w:pPr>
    </w:p>
    <w:p w14:paraId="32A655FE" w14:textId="77777777" w:rsidR="00DE5C1D" w:rsidRDefault="00DE5C1D">
      <w:pPr>
        <w:rPr>
          <w:b/>
          <w:bCs/>
          <w:sz w:val="26"/>
          <w:szCs w:val="26"/>
        </w:rPr>
      </w:pPr>
    </w:p>
    <w:p w14:paraId="323DBFCD" w14:textId="77777777" w:rsidR="00DE5C1D" w:rsidRDefault="00DE5C1D">
      <w:pPr>
        <w:rPr>
          <w:b/>
          <w:bCs/>
          <w:sz w:val="26"/>
          <w:szCs w:val="26"/>
        </w:rPr>
      </w:pPr>
    </w:p>
    <w:p w14:paraId="05F3DCBD" w14:textId="77777777" w:rsidR="00DE5C1D" w:rsidRDefault="00DE5C1D">
      <w:pPr>
        <w:rPr>
          <w:b/>
          <w:bCs/>
          <w:sz w:val="26"/>
          <w:szCs w:val="26"/>
        </w:rPr>
      </w:pPr>
    </w:p>
    <w:p w14:paraId="7767FA26" w14:textId="77777777" w:rsidR="00DE5C1D" w:rsidRDefault="00DE5C1D">
      <w:pPr>
        <w:rPr>
          <w:b/>
          <w:bCs/>
          <w:sz w:val="26"/>
          <w:szCs w:val="26"/>
        </w:rPr>
      </w:pPr>
    </w:p>
    <w:p w14:paraId="6AF48C8C" w14:textId="77777777" w:rsidR="00DE5C1D" w:rsidRDefault="00DE5C1D">
      <w:pPr>
        <w:rPr>
          <w:b/>
          <w:bCs/>
          <w:sz w:val="26"/>
          <w:szCs w:val="26"/>
        </w:rPr>
      </w:pPr>
    </w:p>
    <w:p w14:paraId="42C0C3BB" w14:textId="77777777" w:rsidR="00DE5C1D" w:rsidRDefault="00DE5C1D">
      <w:pPr>
        <w:rPr>
          <w:b/>
          <w:bCs/>
          <w:sz w:val="26"/>
          <w:szCs w:val="26"/>
        </w:rPr>
      </w:pPr>
    </w:p>
    <w:p w14:paraId="7821B3EC" w14:textId="77777777" w:rsidR="00DE5C1D" w:rsidRDefault="00DE5C1D">
      <w:pPr>
        <w:rPr>
          <w:b/>
          <w:bCs/>
          <w:sz w:val="26"/>
          <w:szCs w:val="26"/>
        </w:rPr>
      </w:pPr>
    </w:p>
    <w:p w14:paraId="40006084" w14:textId="77777777" w:rsidR="00DE5C1D" w:rsidRDefault="00DE5C1D">
      <w:pPr>
        <w:rPr>
          <w:b/>
          <w:bCs/>
          <w:sz w:val="26"/>
          <w:szCs w:val="26"/>
        </w:rPr>
      </w:pPr>
    </w:p>
    <w:p w14:paraId="6983847D" w14:textId="77777777" w:rsidR="00DE5C1D" w:rsidRDefault="00DE5C1D">
      <w:pPr>
        <w:rPr>
          <w:b/>
          <w:bCs/>
          <w:sz w:val="26"/>
          <w:szCs w:val="26"/>
        </w:rPr>
      </w:pPr>
    </w:p>
    <w:p w14:paraId="757E95C2" w14:textId="77777777" w:rsidR="00DE5C1D" w:rsidRDefault="00DE5C1D">
      <w:pPr>
        <w:rPr>
          <w:b/>
          <w:bCs/>
          <w:sz w:val="26"/>
          <w:szCs w:val="26"/>
        </w:rPr>
      </w:pPr>
    </w:p>
    <w:p w14:paraId="14443854" w14:textId="77777777" w:rsidR="00DE5C1D" w:rsidRDefault="00963B3F">
      <w:pPr>
        <w:jc w:val="center"/>
        <w:rPr>
          <w:b/>
          <w:bCs/>
          <w:sz w:val="26"/>
          <w:szCs w:val="26"/>
        </w:rPr>
      </w:pPr>
      <w:r>
        <w:rPr>
          <w:b/>
          <w:bCs/>
          <w:sz w:val="26"/>
          <w:szCs w:val="26"/>
        </w:rPr>
        <w:t>ANEXO X</w:t>
      </w:r>
    </w:p>
    <w:p w14:paraId="1831A3F1"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436B1B95"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7F0E0475"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57CDFAD5" w14:textId="77777777" w:rsidR="00DE5C1D" w:rsidRDefault="00DE5C1D">
      <w:pPr>
        <w:jc w:val="center"/>
        <w:rPr>
          <w:sz w:val="26"/>
          <w:szCs w:val="26"/>
        </w:rPr>
      </w:pPr>
    </w:p>
    <w:p w14:paraId="141CA0D0" w14:textId="77777777" w:rsidR="00DE5C1D" w:rsidRDefault="00DE5C1D">
      <w:pPr>
        <w:rPr>
          <w:b/>
          <w:bCs/>
          <w:sz w:val="26"/>
          <w:szCs w:val="26"/>
        </w:rPr>
      </w:pPr>
    </w:p>
    <w:p w14:paraId="29520077" w14:textId="77777777" w:rsidR="00DE5C1D" w:rsidRDefault="00963B3F">
      <w:pPr>
        <w:rPr>
          <w:b/>
          <w:bCs/>
          <w:sz w:val="26"/>
          <w:szCs w:val="26"/>
        </w:rPr>
      </w:pPr>
      <w:r>
        <w:rPr>
          <w:b/>
          <w:bCs/>
          <w:sz w:val="26"/>
          <w:szCs w:val="26"/>
        </w:rPr>
        <w:t>Declaração de Inexistência de Parentesco com Servidores ou Agentes Públicos Municipais</w:t>
      </w:r>
    </w:p>
    <w:p w14:paraId="49E891D9" w14:textId="77777777" w:rsidR="00DE5C1D" w:rsidRDefault="00DE5C1D">
      <w:pPr>
        <w:rPr>
          <w:b/>
          <w:bCs/>
          <w:sz w:val="26"/>
          <w:szCs w:val="26"/>
        </w:rPr>
      </w:pPr>
    </w:p>
    <w:p w14:paraId="7A3009A5" w14:textId="77777777" w:rsidR="00DE5C1D" w:rsidRDefault="00DE5C1D">
      <w:pPr>
        <w:rPr>
          <w:b/>
          <w:bCs/>
          <w:sz w:val="26"/>
          <w:szCs w:val="26"/>
        </w:rPr>
      </w:pPr>
    </w:p>
    <w:p w14:paraId="1FEEFAA6" w14:textId="77777777" w:rsidR="00DE5C1D" w:rsidRDefault="00963B3F">
      <w:pPr>
        <w:rPr>
          <w:sz w:val="26"/>
          <w:szCs w:val="26"/>
        </w:rPr>
      </w:pPr>
      <w:r>
        <w:rPr>
          <w:b/>
          <w:bCs/>
          <w:sz w:val="26"/>
          <w:szCs w:val="26"/>
        </w:rPr>
        <w:lastRenderedPageBreak/>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w:t>
      </w:r>
      <w:proofErr w:type="spellStart"/>
      <w:r>
        <w:rPr>
          <w:sz w:val="26"/>
          <w:szCs w:val="26"/>
        </w:rPr>
        <w:t>Sr</w:t>
      </w:r>
      <w:proofErr w:type="spellEnd"/>
      <w:r>
        <w:rPr>
          <w:sz w:val="26"/>
          <w:szCs w:val="26"/>
        </w:rPr>
        <w:t xml:space="preserve">(a).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2E1287F3" w14:textId="77777777" w:rsidR="00DE5C1D" w:rsidRDefault="00DE5C1D">
      <w:pPr>
        <w:rPr>
          <w:sz w:val="26"/>
          <w:szCs w:val="26"/>
        </w:rPr>
      </w:pPr>
    </w:p>
    <w:p w14:paraId="17F6405C" w14:textId="77777777" w:rsidR="00DE5C1D" w:rsidRDefault="00DE5C1D">
      <w:pPr>
        <w:rPr>
          <w:sz w:val="26"/>
          <w:szCs w:val="26"/>
        </w:rPr>
      </w:pPr>
    </w:p>
    <w:p w14:paraId="5D0FBD0C" w14:textId="77777777" w:rsidR="00DE5C1D" w:rsidRDefault="00963B3F">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14:paraId="3FD454F8" w14:textId="77777777" w:rsidR="00DE5C1D" w:rsidRDefault="00963B3F">
      <w:pPr>
        <w:rPr>
          <w:sz w:val="26"/>
          <w:szCs w:val="26"/>
        </w:rPr>
      </w:pPr>
      <w:r>
        <w:rPr>
          <w:sz w:val="26"/>
          <w:szCs w:val="26"/>
        </w:rPr>
        <w:t>Local e data: [Cidade], [dia] de [mês] de [ano].</w:t>
      </w:r>
    </w:p>
    <w:p w14:paraId="4FCC7F3E" w14:textId="77777777" w:rsidR="00DE5C1D" w:rsidRDefault="00DE5C1D">
      <w:pPr>
        <w:rPr>
          <w:sz w:val="26"/>
          <w:szCs w:val="26"/>
        </w:rPr>
      </w:pPr>
    </w:p>
    <w:p w14:paraId="733A3C7F" w14:textId="77777777" w:rsidR="00DE5C1D" w:rsidRDefault="00DE5C1D">
      <w:pPr>
        <w:rPr>
          <w:sz w:val="26"/>
          <w:szCs w:val="26"/>
        </w:rPr>
      </w:pPr>
    </w:p>
    <w:p w14:paraId="1C2FBF36" w14:textId="77777777" w:rsidR="00DE5C1D" w:rsidRDefault="00DE5C1D">
      <w:pPr>
        <w:rPr>
          <w:sz w:val="26"/>
          <w:szCs w:val="26"/>
        </w:rPr>
      </w:pPr>
    </w:p>
    <w:p w14:paraId="6EC743D2" w14:textId="77777777" w:rsidR="00DE5C1D" w:rsidRDefault="00963B3F">
      <w:pPr>
        <w:rPr>
          <w:sz w:val="26"/>
          <w:szCs w:val="26"/>
        </w:rPr>
      </w:pPr>
      <w:r>
        <w:rPr>
          <w:sz w:val="26"/>
          <w:szCs w:val="26"/>
        </w:rPr>
        <w:t>Assinatura e carimbo</w:t>
      </w:r>
    </w:p>
    <w:p w14:paraId="6D81BAE2" w14:textId="77777777" w:rsidR="00DE5C1D" w:rsidRDefault="00963B3F">
      <w:pPr>
        <w:rPr>
          <w:sz w:val="26"/>
          <w:szCs w:val="26"/>
        </w:rPr>
      </w:pPr>
      <w:r>
        <w:rPr>
          <w:sz w:val="26"/>
          <w:szCs w:val="26"/>
        </w:rPr>
        <w:t>(representante legal)</w:t>
      </w:r>
    </w:p>
    <w:p w14:paraId="24EB6A03" w14:textId="77777777" w:rsidR="00DE5C1D" w:rsidRDefault="00963B3F">
      <w:pPr>
        <w:rPr>
          <w:sz w:val="26"/>
          <w:szCs w:val="26"/>
        </w:rPr>
      </w:pPr>
      <w:r>
        <w:rPr>
          <w:sz w:val="26"/>
          <w:szCs w:val="26"/>
        </w:rPr>
        <w:t>RG nº: [número]</w:t>
      </w:r>
    </w:p>
    <w:p w14:paraId="764EBCF1" w14:textId="77777777" w:rsidR="00DE5C1D" w:rsidRDefault="00963B3F">
      <w:pPr>
        <w:rPr>
          <w:sz w:val="26"/>
          <w:szCs w:val="26"/>
        </w:rPr>
      </w:pPr>
      <w:r>
        <w:rPr>
          <w:sz w:val="26"/>
          <w:szCs w:val="26"/>
        </w:rPr>
        <w:t>CPF nº: [número]</w:t>
      </w:r>
    </w:p>
    <w:p w14:paraId="45B3712C" w14:textId="77777777" w:rsidR="00DE5C1D" w:rsidRDefault="00DE5C1D">
      <w:pPr>
        <w:rPr>
          <w:sz w:val="26"/>
          <w:szCs w:val="26"/>
        </w:rPr>
      </w:pPr>
    </w:p>
    <w:p w14:paraId="10097623" w14:textId="77777777" w:rsidR="00DE5C1D" w:rsidRDefault="00DE5C1D">
      <w:pPr>
        <w:spacing w:line="276" w:lineRule="auto"/>
        <w:jc w:val="center"/>
        <w:rPr>
          <w:rFonts w:ascii="Times New Roman" w:eastAsia="Times New Roman" w:hAnsi="Times New Roman" w:cs="Times New Roman"/>
          <w:b/>
          <w:bCs/>
        </w:rPr>
        <w:sectPr w:rsidR="00DE5C1D">
          <w:headerReference w:type="default" r:id="rId14"/>
          <w:footerReference w:type="default" r:id="rId15"/>
          <w:pgSz w:w="11906" w:h="16838"/>
          <w:pgMar w:top="2552" w:right="851" w:bottom="1418" w:left="1276" w:header="0" w:footer="567" w:gutter="0"/>
          <w:pgNumType w:start="1"/>
          <w:cols w:space="720"/>
        </w:sectPr>
      </w:pPr>
    </w:p>
    <w:p w14:paraId="5605C553" w14:textId="77777777" w:rsidR="00DE5C1D" w:rsidRDefault="00DE5C1D">
      <w:pPr>
        <w:spacing w:line="276" w:lineRule="auto"/>
        <w:rPr>
          <w:rFonts w:ascii="Times New Roman" w:eastAsia="Times New Roman" w:hAnsi="Times New Roman" w:cs="Times New Roman"/>
        </w:rPr>
      </w:pPr>
    </w:p>
    <w:sectPr w:rsidR="00DE5C1D">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08EDC" w14:textId="77777777" w:rsidR="00454180" w:rsidRDefault="00454180">
      <w:r>
        <w:separator/>
      </w:r>
    </w:p>
  </w:endnote>
  <w:endnote w:type="continuationSeparator" w:id="0">
    <w:p w14:paraId="750CE98E" w14:textId="77777777" w:rsidR="00454180" w:rsidRDefault="00454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B4BC574-F20B-499D-95A2-9F3A91D5A621}"/>
    <w:embedBold r:id="rId2" w:fontKey="{343F8B66-8608-4714-A4C2-6E58675288FE}"/>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3" w:fontKey="{CFE8EC8A-4D56-4B01-87B0-085FB4CBB912}"/>
  </w:font>
  <w:font w:name="Calibri">
    <w:panose1 w:val="020F0502020204030204"/>
    <w:charset w:val="00"/>
    <w:family w:val="swiss"/>
    <w:pitch w:val="variable"/>
    <w:sig w:usb0="E4002EFF" w:usb1="C200247B" w:usb2="00000009" w:usb3="00000000" w:csb0="000001FF" w:csb1="00000000"/>
    <w:embedRegular r:id="rId4" w:fontKey="{D1745669-69B9-4C75-ACAF-DCDADD7C9DC3}"/>
    <w:embedItalic r:id="rId5" w:fontKey="{58E14ED5-93AC-4C53-BFE0-E17E21391DB2}"/>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6" w:fontKey="{08C8302F-B878-44F4-B876-FAAB6CF8DE0E}"/>
  </w:font>
  <w:font w:name="Segoe UI">
    <w:panose1 w:val="020B0502040204020203"/>
    <w:charset w:val="00"/>
    <w:family w:val="swiss"/>
    <w:pitch w:val="variable"/>
    <w:sig w:usb0="E4002EFF" w:usb1="C000E47F" w:usb2="00000009" w:usb3="00000000" w:csb0="000001FF" w:csb1="00000000"/>
    <w:embedRegular r:id="rId7" w:fontKey="{984E8E6E-5108-4E5F-87D6-595951673E4A}"/>
  </w:font>
  <w:font w:name="Georgia">
    <w:panose1 w:val="02040502050405020303"/>
    <w:charset w:val="00"/>
    <w:family w:val="roman"/>
    <w:pitch w:val="variable"/>
    <w:sig w:usb0="00000287" w:usb1="00000000" w:usb2="00000000" w:usb3="00000000" w:csb0="0000009F" w:csb1="00000000"/>
    <w:embedRegular r:id="rId8" w:fontKey="{81D92F1C-C01C-4DC4-9575-F25D56FAB7AF}"/>
    <w:embedItalic r:id="rId9" w:fontKey="{006FDF16-EF2B-4BBC-AE42-BDD7264D68FD}"/>
  </w:font>
  <w:font w:name="MS Mincho">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1A85FE1F-2698-4A72-BA06-620F2ED715FD}"/>
    <w:embedBold r:id="rId11" w:fontKey="{A46B4285-ABD8-4B02-831F-54041EBDBAD9}"/>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12" w:fontKey="{AECDE5FB-35FC-493F-BFD9-778AB691D281}"/>
  </w:font>
  <w:font w:name="Arial Narrow">
    <w:panose1 w:val="020B0606020202030204"/>
    <w:charset w:val="00"/>
    <w:family w:val="swiss"/>
    <w:pitch w:val="variable"/>
    <w:sig w:usb0="00000287" w:usb1="00000800" w:usb2="00000000" w:usb3="00000000" w:csb0="0000009F" w:csb1="00000000"/>
    <w:embedRegular r:id="rId13" w:fontKey="{06E7E52A-C462-4012-81B5-BF3CFE5416D7}"/>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embedRegular r:id="rId14" w:fontKey="{EEF520D1-7C7A-4765-B0DB-C3403F75973E}"/>
  </w:font>
  <w:font w:name="Book Antiqua">
    <w:panose1 w:val="02040602050305030304"/>
    <w:charset w:val="00"/>
    <w:family w:val="roman"/>
    <w:pitch w:val="variable"/>
    <w:sig w:usb0="00000287" w:usb1="00000000" w:usb2="00000000" w:usb3="00000000" w:csb0="0000009F" w:csb1="00000000"/>
    <w:embedRegular r:id="rId15" w:fontKey="{B224AD74-C988-43FB-9C8F-7C9781536698}"/>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16" w:fontKey="{31CE5D7C-A148-4353-A884-418D0737A3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505B6" w14:textId="77777777" w:rsidR="00363C2E" w:rsidRDefault="00363C2E">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8240" behindDoc="1" locked="0" layoutInCell="1" hidden="0" allowOverlap="1" wp14:anchorId="5BA40D5C" wp14:editId="3FA166E7">
              <wp:simplePos x="0" y="0"/>
              <wp:positionH relativeFrom="column">
                <wp:posOffset>-1054096</wp:posOffset>
              </wp:positionH>
              <wp:positionV relativeFrom="paragraph">
                <wp:posOffset>9982200</wp:posOffset>
              </wp:positionV>
              <wp:extent cx="7922895" cy="523240"/>
              <wp:effectExtent l="0" t="0" r="0" b="0"/>
              <wp:wrapNone/>
              <wp:docPr id="195577953" name="Agrupar 195577953"/>
              <wp:cNvGraphicFramePr/>
              <a:graphic xmlns:a="http://schemas.openxmlformats.org/drawingml/2006/main">
                <a:graphicData uri="http://schemas.microsoft.com/office/word/2010/wordprocessingGroup">
                  <wpg:wgp>
                    <wpg:cNvGrpSpPr/>
                    <wpg:grpSpPr>
                      <a:xfrm>
                        <a:off x="0" y="0"/>
                        <a:ext cx="7922895" cy="523240"/>
                        <a:chOff x="1384550" y="3369425"/>
                        <a:chExt cx="7922900" cy="673625"/>
                      </a:xfrm>
                    </wpg:grpSpPr>
                    <wpg:grpSp>
                      <wpg:cNvPr id="1" name="Agrupar 1"/>
                      <wpg:cNvGrpSpPr/>
                      <wpg:grpSpPr>
                        <a:xfrm>
                          <a:off x="1384553" y="3518380"/>
                          <a:ext cx="7922895" cy="523240"/>
                          <a:chOff x="1384550" y="3369425"/>
                          <a:chExt cx="7922900" cy="673625"/>
                        </a:xfrm>
                      </wpg:grpSpPr>
                      <wps:wsp>
                        <wps:cNvPr id="2" name="Retângulo 2"/>
                        <wps:cNvSpPr/>
                        <wps:spPr>
                          <a:xfrm>
                            <a:off x="1384550" y="3369425"/>
                            <a:ext cx="7922900" cy="673625"/>
                          </a:xfrm>
                          <a:prstGeom prst="rect">
                            <a:avLst/>
                          </a:prstGeom>
                          <a:noFill/>
                          <a:ln>
                            <a:noFill/>
                          </a:ln>
                        </wps:spPr>
                        <wps:txbx>
                          <w:txbxContent>
                            <w:p w14:paraId="27F5DDB4" w14:textId="77777777" w:rsidR="00363C2E" w:rsidRDefault="00363C2E">
                              <w:pPr>
                                <w:jc w:val="left"/>
                                <w:textDirection w:val="btLr"/>
                              </w:pPr>
                            </w:p>
                          </w:txbxContent>
                        </wps:txbx>
                        <wps:bodyPr spcFirstLastPara="1" wrap="square" lIns="91425" tIns="91425" rIns="91425" bIns="91425" anchor="ctr" anchorCtr="0">
                          <a:noAutofit/>
                        </wps:bodyPr>
                      </wps:wsp>
                      <wpg:grpSp>
                        <wpg:cNvPr id="3" name="Agrupar 3"/>
                        <wpg:cNvGrpSpPr/>
                        <wpg:grpSpPr>
                          <a:xfrm>
                            <a:off x="1384553" y="3518380"/>
                            <a:ext cx="7922895" cy="523240"/>
                            <a:chOff x="1384550" y="3369425"/>
                            <a:chExt cx="7922900" cy="673600"/>
                          </a:xfrm>
                        </wpg:grpSpPr>
                        <wps:wsp>
                          <wps:cNvPr id="4" name="Retângulo 4"/>
                          <wps:cNvSpPr/>
                          <wps:spPr>
                            <a:xfrm>
                              <a:off x="1384550" y="3369425"/>
                              <a:ext cx="7922900" cy="673600"/>
                            </a:xfrm>
                            <a:prstGeom prst="rect">
                              <a:avLst/>
                            </a:prstGeom>
                            <a:noFill/>
                            <a:ln>
                              <a:noFill/>
                            </a:ln>
                          </wps:spPr>
                          <wps:txbx>
                            <w:txbxContent>
                              <w:p w14:paraId="26C2AFC0" w14:textId="77777777" w:rsidR="00363C2E" w:rsidRDefault="00363C2E">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25"/>
                            </a:xfrm>
                          </wpg:grpSpPr>
                          <wps:wsp>
                            <wps:cNvPr id="6" name="Retângulo 6"/>
                            <wps:cNvSpPr/>
                            <wps:spPr>
                              <a:xfrm>
                                <a:off x="1384550" y="3369425"/>
                                <a:ext cx="7922900" cy="673625"/>
                              </a:xfrm>
                              <a:prstGeom prst="rect">
                                <a:avLst/>
                              </a:prstGeom>
                              <a:noFill/>
                              <a:ln>
                                <a:noFill/>
                              </a:ln>
                            </wps:spPr>
                            <wps:txbx>
                              <w:txbxContent>
                                <w:p w14:paraId="5CD756FB" w14:textId="77777777" w:rsidR="00363C2E" w:rsidRDefault="00363C2E">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74375"/>
                                <a:chExt cx="7922900" cy="673600"/>
                              </a:xfrm>
                            </wpg:grpSpPr>
                            <wps:wsp>
                              <wps:cNvPr id="8" name="Retângulo 8"/>
                              <wps:cNvSpPr/>
                              <wps:spPr>
                                <a:xfrm>
                                  <a:off x="1384550" y="3374375"/>
                                  <a:ext cx="7922900" cy="673600"/>
                                </a:xfrm>
                                <a:prstGeom prst="rect">
                                  <a:avLst/>
                                </a:prstGeom>
                                <a:noFill/>
                                <a:ln>
                                  <a:noFill/>
                                </a:ln>
                              </wps:spPr>
                              <wps:txbx>
                                <w:txbxContent>
                                  <w:p w14:paraId="06BC94E7" w14:textId="77777777" w:rsidR="00363C2E" w:rsidRDefault="00363C2E">
                                    <w:pPr>
                                      <w:jc w:val="left"/>
                                      <w:textDirection w:val="btLr"/>
                                    </w:pPr>
                                  </w:p>
                                </w:txbxContent>
                              </wps:txbx>
                              <wps:bodyPr spcFirstLastPara="1" wrap="square" lIns="91425" tIns="91425" rIns="91425" bIns="91425" anchor="ctr" anchorCtr="0">
                                <a:noAutofit/>
                              </wps:bodyPr>
                            </wps:wsp>
                            <wpg:grpSp>
                              <wpg:cNvPr id="9" name="Agrupar 9"/>
                              <wpg:cNvGrpSpPr/>
                              <wpg:grpSpPr>
                                <a:xfrm rot="10800000">
                                  <a:off x="1384553" y="3518380"/>
                                  <a:ext cx="7922895" cy="523240"/>
                                  <a:chOff x="761" y="5"/>
                                  <a:chExt cx="10929" cy="1299"/>
                                </a:xfrm>
                              </wpg:grpSpPr>
                              <wps:wsp>
                                <wps:cNvPr id="10" name="Retângulo 10"/>
                                <wps:cNvSpPr/>
                                <wps:spPr>
                                  <a:xfrm>
                                    <a:off x="761" y="5"/>
                                    <a:ext cx="10925" cy="1275"/>
                                  </a:xfrm>
                                  <a:prstGeom prst="rect">
                                    <a:avLst/>
                                  </a:prstGeom>
                                  <a:noFill/>
                                  <a:ln>
                                    <a:noFill/>
                                  </a:ln>
                                </wps:spPr>
                                <wps:txbx>
                                  <w:txbxContent>
                                    <w:p w14:paraId="715E8D15" w14:textId="77777777" w:rsidR="00363C2E" w:rsidRDefault="00363C2E">
                                      <w:pPr>
                                        <w:jc w:val="left"/>
                                        <w:textDirection w:val="btLr"/>
                                      </w:pPr>
                                    </w:p>
                                  </w:txbxContent>
                                </wps:txbx>
                                <wps:bodyPr spcFirstLastPara="1" wrap="square" lIns="91425" tIns="91425" rIns="91425" bIns="91425" anchor="ctr" anchorCtr="0">
                                  <a:noAutofit/>
                                </wps:bodyPr>
                              </wps:wsp>
                              <wps:wsp>
                                <wps:cNvPr id="11" name="Retângulo 11"/>
                                <wps:cNvSpPr/>
                                <wps:spPr>
                                  <a:xfrm>
                                    <a:off x="5175" y="384"/>
                                    <a:ext cx="6515" cy="391"/>
                                  </a:xfrm>
                                  <a:prstGeom prst="rect">
                                    <a:avLst/>
                                  </a:prstGeom>
                                  <a:solidFill>
                                    <a:srgbClr val="AD1616">
                                      <a:alpha val="48235"/>
                                    </a:srgbClr>
                                  </a:solidFill>
                                  <a:ln>
                                    <a:noFill/>
                                  </a:ln>
                                </wps:spPr>
                                <wps:txbx>
                                  <w:txbxContent>
                                    <w:p w14:paraId="5A849BA0" w14:textId="77777777" w:rsidR="00363C2E" w:rsidRDefault="00363C2E">
                                      <w:pPr>
                                        <w:jc w:val="left"/>
                                        <w:textDirection w:val="btLr"/>
                                      </w:pPr>
                                    </w:p>
                                  </w:txbxContent>
                                </wps:txbx>
                                <wps:bodyPr spcFirstLastPara="1" wrap="square" lIns="91425" tIns="91425" rIns="91425" bIns="91425" anchor="ctr" anchorCtr="0">
                                  <a:noAutofit/>
                                </wps:bodyPr>
                              </wps:wsp>
                              <wps:wsp>
                                <wps:cNvPr id="12" name="Retângulo 12"/>
                                <wps:cNvSpPr/>
                                <wps:spPr>
                                  <a:xfrm>
                                    <a:off x="5175" y="765"/>
                                    <a:ext cx="6515" cy="20"/>
                                  </a:xfrm>
                                  <a:prstGeom prst="rect">
                                    <a:avLst/>
                                  </a:prstGeom>
                                  <a:solidFill>
                                    <a:srgbClr val="FFFFFF"/>
                                  </a:solidFill>
                                  <a:ln>
                                    <a:noFill/>
                                  </a:ln>
                                </wps:spPr>
                                <wps:txbx>
                                  <w:txbxContent>
                                    <w:p w14:paraId="0C18136A" w14:textId="77777777" w:rsidR="00363C2E" w:rsidRDefault="00363C2E">
                                      <w:pPr>
                                        <w:jc w:val="left"/>
                                        <w:textDirection w:val="btLr"/>
                                      </w:pPr>
                                    </w:p>
                                  </w:txbxContent>
                                </wps:txbx>
                                <wps:bodyPr spcFirstLastPara="1" wrap="square" lIns="91425" tIns="91425" rIns="91425" bIns="91425" anchor="ctr" anchorCtr="0">
                                  <a:noAutofit/>
                                </wps:bodyPr>
                              </wps:wsp>
                              <wps:wsp>
                                <wps:cNvPr id="13" name="Retângulo 13"/>
                                <wps:cNvSpPr/>
                                <wps:spPr>
                                  <a:xfrm>
                                    <a:off x="5250" y="775"/>
                                    <a:ext cx="6440" cy="391"/>
                                  </a:xfrm>
                                  <a:prstGeom prst="rect">
                                    <a:avLst/>
                                  </a:prstGeom>
                                  <a:solidFill>
                                    <a:srgbClr val="CE9C0F">
                                      <a:alpha val="48235"/>
                                    </a:srgbClr>
                                  </a:solidFill>
                                  <a:ln>
                                    <a:noFill/>
                                  </a:ln>
                                </wps:spPr>
                                <wps:txbx>
                                  <w:txbxContent>
                                    <w:p w14:paraId="26752C24" w14:textId="77777777" w:rsidR="00363C2E" w:rsidRDefault="00363C2E">
                                      <w:pPr>
                                        <w:jc w:val="left"/>
                                        <w:textDirection w:val="btLr"/>
                                      </w:pPr>
                                    </w:p>
                                  </w:txbxContent>
                                </wps:txbx>
                                <wps:bodyPr spcFirstLastPara="1" wrap="square" lIns="91425" tIns="91425" rIns="91425" bIns="91425" anchor="ctr" anchorCtr="0">
                                  <a:noAutofit/>
                                </wps:bodyPr>
                              </wps:wsp>
                              <wps:wsp>
                                <wps:cNvPr id="14" name="Retângulo 14"/>
                                <wps:cNvSpPr/>
                                <wps:spPr>
                                  <a:xfrm>
                                    <a:off x="5250" y="1156"/>
                                    <a:ext cx="6440" cy="20"/>
                                  </a:xfrm>
                                  <a:prstGeom prst="rect">
                                    <a:avLst/>
                                  </a:prstGeom>
                                  <a:solidFill>
                                    <a:srgbClr val="FFFFFF"/>
                                  </a:solidFill>
                                  <a:ln>
                                    <a:noFill/>
                                  </a:ln>
                                </wps:spPr>
                                <wps:txbx>
                                  <w:txbxContent>
                                    <w:p w14:paraId="2A809D93" w14:textId="77777777" w:rsidR="00363C2E" w:rsidRDefault="00363C2E">
                                      <w:pPr>
                                        <w:jc w:val="left"/>
                                        <w:textDirection w:val="btLr"/>
                                      </w:pPr>
                                    </w:p>
                                  </w:txbxContent>
                                </wps:txbx>
                                <wps:bodyPr spcFirstLastPara="1" wrap="square" lIns="91425" tIns="91425" rIns="91425" bIns="91425" anchor="ctr" anchorCtr="0">
                                  <a:noAutofit/>
                                </wps:bodyPr>
                              </wps:wsp>
                              <wps:wsp>
                                <wps:cNvPr id="15" name="Forma Livre 15"/>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6" name="Retângulo 16"/>
                                <wps:cNvSpPr/>
                                <wps:spPr>
                                  <a:xfrm>
                                    <a:off x="5565" y="5"/>
                                    <a:ext cx="6125" cy="391"/>
                                  </a:xfrm>
                                  <a:prstGeom prst="rect">
                                    <a:avLst/>
                                  </a:prstGeom>
                                  <a:solidFill>
                                    <a:srgbClr val="056D9F">
                                      <a:alpha val="48235"/>
                                    </a:srgbClr>
                                  </a:solidFill>
                                  <a:ln>
                                    <a:noFill/>
                                  </a:ln>
                                </wps:spPr>
                                <wps:txbx>
                                  <w:txbxContent>
                                    <w:p w14:paraId="182933ED" w14:textId="77777777" w:rsidR="00363C2E" w:rsidRDefault="00363C2E">
                                      <w:pPr>
                                        <w:jc w:val="left"/>
                                        <w:textDirection w:val="btLr"/>
                                      </w:pPr>
                                    </w:p>
                                  </w:txbxContent>
                                </wps:txbx>
                                <wps:bodyPr spcFirstLastPara="1" wrap="square" lIns="91425" tIns="91425" rIns="91425" bIns="91425" anchor="ctr" anchorCtr="0">
                                  <a:noAutofit/>
                                </wps:bodyPr>
                              </wps:wsp>
                              <wps:wsp>
                                <wps:cNvPr id="17" name="Retângulo 17"/>
                                <wps:cNvSpPr/>
                                <wps:spPr>
                                  <a:xfrm>
                                    <a:off x="5565" y="386"/>
                                    <a:ext cx="6125" cy="20"/>
                                  </a:xfrm>
                                  <a:prstGeom prst="rect">
                                    <a:avLst/>
                                  </a:prstGeom>
                                  <a:solidFill>
                                    <a:srgbClr val="FFFFFF"/>
                                  </a:solidFill>
                                  <a:ln>
                                    <a:noFill/>
                                  </a:ln>
                                </wps:spPr>
                                <wps:txbx>
                                  <w:txbxContent>
                                    <w:p w14:paraId="14049CC0" w14:textId="77777777" w:rsidR="00363C2E" w:rsidRDefault="00363C2E">
                                      <w:pPr>
                                        <w:jc w:val="left"/>
                                        <w:textDirection w:val="btLr"/>
                                      </w:pPr>
                                    </w:p>
                                  </w:txbxContent>
                                </wps:txbx>
                                <wps:bodyPr spcFirstLastPara="1" wrap="square" lIns="91425" tIns="91425" rIns="91425" bIns="91425" anchor="ctr" anchorCtr="0">
                                  <a:noAutofit/>
                                </wps:bodyPr>
                              </wps:wsp>
                              <wps:wsp>
                                <wps:cNvPr id="18" name="Forma Livre 1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9" name="Forma Livre 19"/>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24377020" w14:textId="77777777" w:rsidR="00363C2E" w:rsidRDefault="00363C2E">
                                      <w:pPr>
                                        <w:spacing w:after="140" w:line="275" w:lineRule="auto"/>
                                        <w:ind w:left="181" w:right="3" w:firstLine="723"/>
                                        <w:jc w:val="center"/>
                                        <w:textDirection w:val="btLr"/>
                                      </w:pPr>
                                      <w:r>
                                        <w:rPr>
                                          <w:b/>
                                          <w:color w:val="000000"/>
                                          <w:sz w:val="18"/>
                                        </w:rPr>
                                        <w:t>Prefeitura Municipal de Governador Edison Lobão - MA | CNPJ: 01.597.627/0001-34</w:t>
                                      </w:r>
                                    </w:p>
                                    <w:p w14:paraId="7DD52E59" w14:textId="77777777" w:rsidR="00363C2E" w:rsidRDefault="00363C2E">
                                      <w:pPr>
                                        <w:spacing w:after="140" w:line="275" w:lineRule="auto"/>
                                        <w:ind w:left="181" w:right="3" w:firstLine="723"/>
                                        <w:jc w:val="center"/>
                                        <w:textDirection w:val="btLr"/>
                                      </w:pPr>
                                      <w:r>
                                        <w:rPr>
                                          <w:b/>
                                          <w:color w:val="000000"/>
                                          <w:sz w:val="18"/>
                                        </w:rPr>
                                        <w:t>Rua Imperatriz II, nº 800, Centro, Governador Edison Lobão, Maranhão, Brasil</w:t>
                                      </w:r>
                                    </w:p>
                                    <w:p w14:paraId="76600B68" w14:textId="77777777" w:rsidR="00363C2E" w:rsidRDefault="00363C2E">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14:paraId="5DA29761" w14:textId="77777777" w:rsidR="00363C2E" w:rsidRDefault="00363C2E">
                                      <w:pPr>
                                        <w:jc w:val="center"/>
                                        <w:textDirection w:val="btLr"/>
                                      </w:pPr>
                                    </w:p>
                                  </w:txbxContent>
                                </wps:txbx>
                                <wps:bodyPr spcFirstLastPara="1" wrap="square" lIns="91425" tIns="45700" rIns="91425" bIns="45700" anchor="t" anchorCtr="0">
                                  <a:noAutofit/>
                                </wps:bodyPr>
                              </wps:wsp>
                            </wpg:grpSp>
                          </wpg:grpSp>
                        </wpg:grpSp>
                      </wpg:grpSp>
                    </wpg:grpSp>
                  </wpg:wgp>
                </a:graphicData>
              </a:graphic>
            </wp:anchor>
          </w:drawing>
        </mc:Choice>
        <mc:Fallback>
          <w:pict>
            <v:group w14:anchorId="5BA40D5C" id="Agrupar 195577953" o:spid="_x0000_s1026" style="position:absolute;left:0;text-align:left;margin-left:-83pt;margin-top:786pt;width:623.85pt;height:41.2pt;z-index:-251658240;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V8tw0TEGAABbKQAADgAAAAAAAAAAAAAA&#10;AAAuAgAAZHJzL2Uyb0RvYy54bWxQSwECLQAUAAYACAAAACEA4TqO8eQAAAAPAQAADwAAAAAAAAAA&#10;AAAAAACLCAAAZHJzL2Rvd25yZXYueG1sUEsFBgAAAAAEAAQA8wAAAJwJAAAAAA==&#10;">
              <v:group id="Agrupar 1"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7F5DDB4" w14:textId="77777777" w:rsidR="00363C2E" w:rsidRDefault="00363C2E">
                        <w:pPr>
                          <w:jc w:val="left"/>
                          <w:textDirection w:val="btLr"/>
                        </w:pPr>
                      </w:p>
                    </w:txbxContent>
                  </v:textbox>
                </v:rect>
                <v:group id="Agrupar 3"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26C2AFC0" w14:textId="77777777" w:rsidR="00363C2E" w:rsidRDefault="00363C2E">
                          <w:pPr>
                            <w:jc w:val="left"/>
                            <w:textDirection w:val="btLr"/>
                          </w:pPr>
                        </w:p>
                      </w:txbxContent>
                    </v:textbox>
                  </v:rect>
                  <v:group id="Agrupar 5"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5CD756FB" w14:textId="77777777" w:rsidR="00363C2E" w:rsidRDefault="00363C2E">
                            <w:pPr>
                              <w:jc w:val="left"/>
                              <w:textDirection w:val="btLr"/>
                            </w:pPr>
                          </w:p>
                        </w:txbxContent>
                      </v:textbox>
                    </v:rect>
                    <v:group id="Agrupar 7" o:spid="_x0000_s1033"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4"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06BC94E7" w14:textId="77777777" w:rsidR="00363C2E" w:rsidRDefault="00363C2E">
                              <w:pPr>
                                <w:jc w:val="left"/>
                                <w:textDirection w:val="btLr"/>
                              </w:pPr>
                            </w:p>
                          </w:txbxContent>
                        </v:textbox>
                      </v:rect>
                      <v:group id="Agrupar 9" o:spid="_x0000_s1035"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">
                        <v:rect id="Retângulo 10" o:spid="_x0000_s1036"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715E8D15" w14:textId="77777777" w:rsidR="00363C2E" w:rsidRDefault="00363C2E">
                                <w:pPr>
                                  <w:jc w:val="left"/>
                                  <w:textDirection w:val="btLr"/>
                                </w:pPr>
                              </w:p>
                            </w:txbxContent>
                          </v:textbox>
                        </v:rect>
                        <v:rect id="Retângulo 11" o:spid="_x0000_s1037"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" fillcolor="#ad1616" stroked="f">
                          <v:fill opacity="31611f"/>
                          <v:textbox inset="2.53958mm,2.53958mm,2.53958mm,2.53958mm">
                            <w:txbxContent>
                              <w:p w14:paraId="5A849BA0" w14:textId="77777777" w:rsidR="00363C2E" w:rsidRDefault="00363C2E">
                                <w:pPr>
                                  <w:jc w:val="left"/>
                                  <w:textDirection w:val="btLr"/>
                                </w:pPr>
                              </w:p>
                            </w:txbxContent>
                          </v:textbox>
                        </v:rect>
                        <v:rect id="Retângulo 12" o:spid="_x0000_s1038"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" stroked="f">
                          <v:textbox inset="2.53958mm,2.53958mm,2.53958mm,2.53958mm">
                            <w:txbxContent>
                              <w:p w14:paraId="0C18136A" w14:textId="77777777" w:rsidR="00363C2E" w:rsidRDefault="00363C2E">
                                <w:pPr>
                                  <w:jc w:val="left"/>
                                  <w:textDirection w:val="btLr"/>
                                </w:pPr>
                              </w:p>
                            </w:txbxContent>
                          </v:textbox>
                        </v:rect>
                        <v:rect id="Retângulo 13" o:spid="_x0000_s1039"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" fillcolor="#ce9c0f" stroked="f">
                          <v:fill opacity="31611f"/>
                          <v:textbox inset="2.53958mm,2.53958mm,2.53958mm,2.53958mm">
                            <w:txbxContent>
                              <w:p w14:paraId="26752C24" w14:textId="77777777" w:rsidR="00363C2E" w:rsidRDefault="00363C2E">
                                <w:pPr>
                                  <w:jc w:val="left"/>
                                  <w:textDirection w:val="btLr"/>
                                </w:pPr>
                              </w:p>
                            </w:txbxContent>
                          </v:textbox>
                        </v:rect>
                        <v:rect id="Retângulo 14" o:spid="_x0000_s1040"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" stroked="f">
                          <v:textbox inset="2.53958mm,2.53958mm,2.53958mm,2.53958mm">
                            <w:txbxContent>
                              <w:p w14:paraId="2A809D93" w14:textId="77777777" w:rsidR="00363C2E" w:rsidRDefault="00363C2E">
                                <w:pPr>
                                  <w:jc w:val="left"/>
                                  <w:textDirection w:val="btLr"/>
                                </w:pPr>
                              </w:p>
                            </w:txbxContent>
                          </v:textbox>
                        </v:rect>
                        <v:shape id="Forma Livre 15" o:spid="_x0000_s1041"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16" o:spid="_x0000_s1042"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" fillcolor="#056d9f" stroked="f">
                          <v:fill opacity="31611f"/>
                          <v:textbox inset="2.53958mm,2.53958mm,2.53958mm,2.53958mm">
                            <w:txbxContent>
                              <w:p w14:paraId="182933ED" w14:textId="77777777" w:rsidR="00363C2E" w:rsidRDefault="00363C2E">
                                <w:pPr>
                                  <w:jc w:val="left"/>
                                  <w:textDirection w:val="btLr"/>
                                </w:pPr>
                              </w:p>
                            </w:txbxContent>
                          </v:textbox>
                        </v:rect>
                        <v:rect id="Retângulo 17" o:spid="_x0000_s1043"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" stroked="f">
                          <v:textbox inset="2.53958mm,2.53958mm,2.53958mm,2.53958mm">
                            <w:txbxContent>
                              <w:p w14:paraId="14049CC0" w14:textId="77777777" w:rsidR="00363C2E" w:rsidRDefault="00363C2E">
                                <w:pPr>
                                  <w:jc w:val="left"/>
                                  <w:textDirection w:val="btLr"/>
                                </w:pPr>
                              </w:p>
                            </w:txbxContent>
                          </v:textbox>
                        </v:rect>
                        <v:shape id="Forma Livre 18" o:spid="_x0000_s1044"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" path="m6125,l,,,391e" filled="f" strokecolor="white" strokeweight="1pt">
                          <v:stroke startarrowwidth="narrow" startarrowlength="short" endarrowwidth="narrow" endarrowlength="short"/>
                          <v:path arrowok="t" o:extrusionok="f"/>
                        </v:shape>
                        <v:shape id="Forma Livre 19" o:spid="_x0000_s1045"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" adj="-11796480,,5400" path="m9032,l,,,10000v3333,-57,6809,73,10142,16c9820,6739,9354,3277,9032,xe" stroked="f">
                          <v:stroke joinstyle="miter"/>
                          <v:formulas/>
                          <v:path arrowok="t" o:extrusionok="f" o:connecttype="custom" textboxrect="0,0,10142,10030"/>
                          <v:textbox inset="2.53958mm,1.2694mm,2.53958mm,1.2694mm">
                            <w:txbxContent>
                              <w:p w14:paraId="24377020" w14:textId="77777777" w:rsidR="00363C2E" w:rsidRDefault="00363C2E">
                                <w:pPr>
                                  <w:spacing w:after="140" w:line="275" w:lineRule="auto"/>
                                  <w:ind w:left="181" w:right="3" w:firstLine="723"/>
                                  <w:jc w:val="center"/>
                                  <w:textDirection w:val="btLr"/>
                                </w:pPr>
                                <w:r>
                                  <w:rPr>
                                    <w:b/>
                                    <w:color w:val="000000"/>
                                    <w:sz w:val="18"/>
                                  </w:rPr>
                                  <w:t>Prefeitura Municipal de Governador Edison Lobão - MA | CNPJ: 01.597.627/0001-34</w:t>
                                </w:r>
                              </w:p>
                              <w:p w14:paraId="7DD52E59" w14:textId="77777777" w:rsidR="00363C2E" w:rsidRDefault="00363C2E">
                                <w:pPr>
                                  <w:spacing w:after="140" w:line="275" w:lineRule="auto"/>
                                  <w:ind w:left="181" w:right="3" w:firstLine="723"/>
                                  <w:jc w:val="center"/>
                                  <w:textDirection w:val="btLr"/>
                                </w:pPr>
                                <w:r>
                                  <w:rPr>
                                    <w:b/>
                                    <w:color w:val="000000"/>
                                    <w:sz w:val="18"/>
                                  </w:rPr>
                                  <w:t>Rua Imperatriz II, nº 800, Centro, Governador Edison Lobão, Maranhão, Brasil</w:t>
                                </w:r>
                              </w:p>
                              <w:p w14:paraId="76600B68" w14:textId="77777777" w:rsidR="00363C2E" w:rsidRDefault="00363C2E">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14:paraId="5DA29761" w14:textId="77777777" w:rsidR="00363C2E" w:rsidRDefault="00363C2E">
                                <w:pPr>
                                  <w:jc w:val="center"/>
                                  <w:textDirection w:val="btLr"/>
                                </w:pPr>
                              </w:p>
                            </w:txbxContent>
                          </v:textbox>
                        </v:shape>
                      </v:group>
                    </v:group>
                  </v:group>
                </v:group>
              </v:group>
            </v:group>
          </w:pict>
        </mc:Fallback>
      </mc:AlternateContent>
    </w:r>
    <w:r>
      <w:rPr>
        <w:noProof/>
      </w:rPr>
      <mc:AlternateContent>
        <mc:Choice Requires="wpg">
          <w:drawing>
            <wp:anchor distT="0" distB="0" distL="0" distR="0" simplePos="0" relativeHeight="251659264" behindDoc="1" locked="0" layoutInCell="1" hidden="0" allowOverlap="1" wp14:anchorId="2DF575A6" wp14:editId="3CAF30F4">
              <wp:simplePos x="0" y="0"/>
              <wp:positionH relativeFrom="column">
                <wp:posOffset>0</wp:posOffset>
              </wp:positionH>
              <wp:positionV relativeFrom="paragraph">
                <wp:posOffset>-42542</wp:posOffset>
              </wp:positionV>
              <wp:extent cx="7640077" cy="925430"/>
              <wp:effectExtent l="0" t="0" r="0" b="0"/>
              <wp:wrapNone/>
              <wp:docPr id="195577954" name="Agrupar 195577954"/>
              <wp:cNvGraphicFramePr/>
              <a:graphic xmlns:a="http://schemas.openxmlformats.org/drawingml/2006/main">
                <a:graphicData uri="http://schemas.microsoft.com/office/word/2010/wordprocessingGroup">
                  <wpg:wgp>
                    <wpg:cNvGrpSpPr/>
                    <wpg:grpSpPr>
                      <a:xfrm>
                        <a:off x="0" y="0"/>
                        <a:ext cx="7640077" cy="925430"/>
                        <a:chOff x="1525950" y="3317275"/>
                        <a:chExt cx="7640100" cy="925475"/>
                      </a:xfrm>
                    </wpg:grpSpPr>
                    <wpg:grpSp>
                      <wpg:cNvPr id="20" name="Agrupar 20"/>
                      <wpg:cNvGrpSpPr/>
                      <wpg:grpSpPr>
                        <a:xfrm>
                          <a:off x="1525962" y="3317285"/>
                          <a:ext cx="7640077" cy="925430"/>
                          <a:chOff x="1525950" y="3317200"/>
                          <a:chExt cx="7640100" cy="931875"/>
                        </a:xfrm>
                      </wpg:grpSpPr>
                      <wps:wsp>
                        <wps:cNvPr id="21" name="Retângulo 21"/>
                        <wps:cNvSpPr/>
                        <wps:spPr>
                          <a:xfrm>
                            <a:off x="1525950" y="3317200"/>
                            <a:ext cx="7640100" cy="931875"/>
                          </a:xfrm>
                          <a:prstGeom prst="rect">
                            <a:avLst/>
                          </a:prstGeom>
                          <a:noFill/>
                          <a:ln>
                            <a:noFill/>
                          </a:ln>
                        </wps:spPr>
                        <wps:txbx>
                          <w:txbxContent>
                            <w:p w14:paraId="3F4DAF1B" w14:textId="77777777" w:rsidR="00363C2E" w:rsidRDefault="00363C2E">
                              <w:pPr>
                                <w:jc w:val="left"/>
                                <w:textDirection w:val="btLr"/>
                              </w:pPr>
                            </w:p>
                          </w:txbxContent>
                        </wps:txbx>
                        <wps:bodyPr spcFirstLastPara="1" wrap="square" lIns="91425" tIns="91425" rIns="91425" bIns="91425" anchor="ctr" anchorCtr="0">
                          <a:noAutofit/>
                        </wps:bodyPr>
                      </wps:wsp>
                      <wpg:grpSp>
                        <wpg:cNvPr id="22" name="Agrupar 22"/>
                        <wpg:cNvGrpSpPr/>
                        <wpg:grpSpPr>
                          <a:xfrm rot="10800000">
                            <a:off x="1525962" y="3317285"/>
                            <a:ext cx="7640077" cy="925430"/>
                            <a:chOff x="3436" y="5"/>
                            <a:chExt cx="8254" cy="1208"/>
                          </a:xfrm>
                        </wpg:grpSpPr>
                        <wps:wsp>
                          <wps:cNvPr id="23" name="Retângulo 23"/>
                          <wps:cNvSpPr/>
                          <wps:spPr>
                            <a:xfrm>
                              <a:off x="3436" y="5"/>
                              <a:ext cx="8250" cy="1200"/>
                            </a:xfrm>
                            <a:prstGeom prst="rect">
                              <a:avLst/>
                            </a:prstGeom>
                            <a:noFill/>
                            <a:ln>
                              <a:noFill/>
                            </a:ln>
                          </wps:spPr>
                          <wps:txbx>
                            <w:txbxContent>
                              <w:p w14:paraId="10E89072" w14:textId="77777777" w:rsidR="00363C2E" w:rsidRDefault="00363C2E">
                                <w:pPr>
                                  <w:jc w:val="left"/>
                                  <w:textDirection w:val="btLr"/>
                                </w:pPr>
                              </w:p>
                            </w:txbxContent>
                          </wps:txbx>
                          <wps:bodyPr spcFirstLastPara="1" wrap="square" lIns="91425" tIns="91425" rIns="91425" bIns="91425" anchor="ctr" anchorCtr="0">
                            <a:noAutofit/>
                          </wps:bodyPr>
                        </wps:wsp>
                        <wps:wsp>
                          <wps:cNvPr id="24" name="Retângulo 24"/>
                          <wps:cNvSpPr/>
                          <wps:spPr>
                            <a:xfrm>
                              <a:off x="5175" y="765"/>
                              <a:ext cx="6515" cy="20"/>
                            </a:xfrm>
                            <a:prstGeom prst="rect">
                              <a:avLst/>
                            </a:prstGeom>
                            <a:solidFill>
                              <a:srgbClr val="FFFFFF"/>
                            </a:solidFill>
                            <a:ln>
                              <a:noFill/>
                            </a:ln>
                          </wps:spPr>
                          <wps:txbx>
                            <w:txbxContent>
                              <w:p w14:paraId="4BAA9CB4" w14:textId="77777777" w:rsidR="00363C2E" w:rsidRDefault="00363C2E">
                                <w:pPr>
                                  <w:jc w:val="left"/>
                                  <w:textDirection w:val="btLr"/>
                                </w:pPr>
                              </w:p>
                            </w:txbxContent>
                          </wps:txbx>
                          <wps:bodyPr spcFirstLastPara="1" wrap="square" lIns="91425" tIns="91425" rIns="91425" bIns="91425" anchor="ctr" anchorCtr="0">
                            <a:noAutofit/>
                          </wps:bodyPr>
                        </wps:wsp>
                        <wps:wsp>
                          <wps:cNvPr id="25" name="Retângulo 25"/>
                          <wps:cNvSpPr/>
                          <wps:spPr>
                            <a:xfrm>
                              <a:off x="5250" y="1156"/>
                              <a:ext cx="6440" cy="20"/>
                            </a:xfrm>
                            <a:prstGeom prst="rect">
                              <a:avLst/>
                            </a:prstGeom>
                            <a:solidFill>
                              <a:srgbClr val="FFFFFF"/>
                            </a:solidFill>
                            <a:ln>
                              <a:noFill/>
                            </a:ln>
                          </wps:spPr>
                          <wps:txbx>
                            <w:txbxContent>
                              <w:p w14:paraId="25477D5D" w14:textId="77777777" w:rsidR="00363C2E" w:rsidRDefault="00363C2E">
                                <w:pPr>
                                  <w:jc w:val="left"/>
                                  <w:textDirection w:val="btLr"/>
                                </w:pPr>
                              </w:p>
                            </w:txbxContent>
                          </wps:txbx>
                          <wps:bodyPr spcFirstLastPara="1" wrap="square" lIns="91425" tIns="91425" rIns="91425" bIns="91425" anchor="ctr" anchorCtr="0">
                            <a:noAutofit/>
                          </wps:bodyPr>
                        </wps:wsp>
                        <wps:wsp>
                          <wps:cNvPr id="26" name="Forma Livre 26"/>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7" name="Retângulo 27"/>
                          <wps:cNvSpPr/>
                          <wps:spPr>
                            <a:xfrm>
                              <a:off x="5565" y="386"/>
                              <a:ext cx="6125" cy="20"/>
                            </a:xfrm>
                            <a:prstGeom prst="rect">
                              <a:avLst/>
                            </a:prstGeom>
                            <a:solidFill>
                              <a:srgbClr val="FFFFFF"/>
                            </a:solidFill>
                            <a:ln>
                              <a:noFill/>
                            </a:ln>
                          </wps:spPr>
                          <wps:txbx>
                            <w:txbxContent>
                              <w:p w14:paraId="3BA486DE" w14:textId="77777777" w:rsidR="00363C2E" w:rsidRDefault="00363C2E">
                                <w:pPr>
                                  <w:jc w:val="left"/>
                                  <w:textDirection w:val="btLr"/>
                                </w:pPr>
                              </w:p>
                            </w:txbxContent>
                          </wps:txbx>
                          <wps:bodyPr spcFirstLastPara="1" wrap="square" lIns="91425" tIns="91425" rIns="91425" bIns="91425" anchor="ctr" anchorCtr="0">
                            <a:noAutofit/>
                          </wps:bodyPr>
                        </wps:wsp>
                        <wps:wsp>
                          <wps:cNvPr id="28" name="Forma Livre 2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9" name="Forma Livre 29"/>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1966DDF6" w14:textId="77777777" w:rsidR="00363C2E" w:rsidRDefault="00363C2E">
                                <w:pPr>
                                  <w:jc w:val="center"/>
                                  <w:textDirection w:val="btLr"/>
                                </w:pPr>
                              </w:p>
                            </w:txbxContent>
                          </wps:txbx>
                          <wps:bodyPr spcFirstLastPara="1" wrap="square" lIns="91425" tIns="45700" rIns="91425" bIns="45700" anchor="t" anchorCtr="0">
                            <a:noAutofit/>
                          </wps:bodyPr>
                        </wps:wsp>
                      </wpg:grpSp>
                    </wpg:grpSp>
                  </wpg:wgp>
                </a:graphicData>
              </a:graphic>
            </wp:anchor>
          </w:drawing>
        </mc:Choice>
        <mc:Fallback>
          <w:pict>
            <v:group w14:anchorId="2DF575A6" id="Agrupar 195577954" o:spid="_x0000_s1046" style="position:absolute;left:0;text-align:left;margin-left:0;margin-top:-3.35pt;width:601.6pt;height:72.85pt;z-index:-251657216;mso-wrap-distance-left:0;mso-wrap-distance-right:0" coordorigin="15259,33172" coordsize="76401,9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">
              <v:group id="Agrupar 20" o:spid="_x0000_s1047" style="position:absolute;left:15259;top:33172;width:76401;height:9255" coordorigin="15259,33172" coordsize="76401,9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tângulo 21" o:spid="_x0000_s1048" style="position:absolute;left:15259;top:33172;width:76401;height:9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14:paraId="3F4DAF1B" w14:textId="77777777" w:rsidR="00363C2E" w:rsidRDefault="00363C2E">
                        <w:pPr>
                          <w:jc w:val="left"/>
                          <w:textDirection w:val="btLr"/>
                        </w:pPr>
                      </w:p>
                    </w:txbxContent>
                  </v:textbox>
                </v:rect>
                <v:group id="Agrupar 22" o:spid="_x0000_s1049" style="position:absolute;left:15259;top:33172;width:76401;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">
                  <v:rect id="Retângulo 23" o:spid="_x0000_s1050"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14:paraId="10E89072" w14:textId="77777777" w:rsidR="00363C2E" w:rsidRDefault="00363C2E">
                          <w:pPr>
                            <w:jc w:val="left"/>
                            <w:textDirection w:val="btLr"/>
                          </w:pPr>
                        </w:p>
                      </w:txbxContent>
                    </v:textbox>
                  </v:rect>
                  <v:rect id="Retângulo 24" o:spid="_x0000_s1051"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" stroked="f">
                    <v:textbox inset="2.53958mm,2.53958mm,2.53958mm,2.53958mm">
                      <w:txbxContent>
                        <w:p w14:paraId="4BAA9CB4" w14:textId="77777777" w:rsidR="00363C2E" w:rsidRDefault="00363C2E">
                          <w:pPr>
                            <w:jc w:val="left"/>
                            <w:textDirection w:val="btLr"/>
                          </w:pPr>
                        </w:p>
                      </w:txbxContent>
                    </v:textbox>
                  </v:rect>
                  <v:rect id="Retângulo 25" o:spid="_x0000_s105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" stroked="f">
                    <v:textbox inset="2.53958mm,2.53958mm,2.53958mm,2.53958mm">
                      <w:txbxContent>
                        <w:p w14:paraId="25477D5D" w14:textId="77777777" w:rsidR="00363C2E" w:rsidRDefault="00363C2E">
                          <w:pPr>
                            <w:jc w:val="left"/>
                            <w:textDirection w:val="btLr"/>
                          </w:pPr>
                        </w:p>
                      </w:txbxContent>
                    </v:textbox>
                  </v:rect>
                  <v:shape id="Forma Livre 26" o:spid="_x0000_s105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" path="m6440,l,,,391e" filled="f" strokecolor="white" strokeweight="1pt">
                    <v:stroke startarrowwidth="narrow" startarrowlength="short" endarrowwidth="narrow" endarrowlength="short"/>
                    <v:path arrowok="t" o:extrusionok="f"/>
                  </v:shape>
                  <v:rect id="Retângulo 27" o:spid="_x0000_s1054"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" stroked="f">
                    <v:textbox inset="2.53958mm,2.53958mm,2.53958mm,2.53958mm">
                      <w:txbxContent>
                        <w:p w14:paraId="3BA486DE" w14:textId="77777777" w:rsidR="00363C2E" w:rsidRDefault="00363C2E">
                          <w:pPr>
                            <w:jc w:val="left"/>
                            <w:textDirection w:val="btLr"/>
                          </w:pPr>
                        </w:p>
                      </w:txbxContent>
                    </v:textbox>
                  </v:rect>
                  <v:shape id="Forma Livre 28" o:spid="_x0000_s1055"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" path="m6125,l,,,391e" filled="f" strokecolor="white" strokeweight="1pt">
                    <v:stroke startarrowwidth="narrow" startarrowlength="short" endarrowwidth="narrow" endarrowlength="short"/>
                    <v:path arrowok="t" o:extrusionok="f"/>
                  </v:shape>
                  <v:shape id="Forma Livre 29" o:spid="_x0000_s1056"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14:paraId="1966DDF6" w14:textId="77777777" w:rsidR="00363C2E" w:rsidRDefault="00363C2E">
                          <w:pPr>
                            <w:jc w:val="center"/>
                            <w:textDirection w:val="btLr"/>
                          </w:pPr>
                        </w:p>
                      </w:txbxContent>
                    </v:textbox>
                  </v:shape>
                </v:group>
              </v:group>
            </v:group>
          </w:pict>
        </mc:Fallback>
      </mc:AlternateContent>
    </w:r>
  </w:p>
  <w:p w14:paraId="60E9149F" w14:textId="77777777" w:rsidR="00363C2E" w:rsidRDefault="00363C2E">
    <w:pPr>
      <w:pBdr>
        <w:top w:val="nil"/>
        <w:left w:val="nil"/>
        <w:bottom w:val="nil"/>
        <w:right w:val="nil"/>
        <w:between w:val="nil"/>
      </w:pBdr>
      <w:tabs>
        <w:tab w:val="center" w:pos="4252"/>
        <w:tab w:val="right" w:pos="8504"/>
      </w:tabs>
      <w:rPr>
        <w:color w:val="000000"/>
      </w:rPr>
    </w:pPr>
  </w:p>
  <w:p w14:paraId="68C8FB1D" w14:textId="77777777" w:rsidR="00363C2E" w:rsidRDefault="00363C2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F729B" w14:textId="77777777" w:rsidR="00454180" w:rsidRDefault="00454180">
      <w:r>
        <w:separator/>
      </w:r>
    </w:p>
  </w:footnote>
  <w:footnote w:type="continuationSeparator" w:id="0">
    <w:p w14:paraId="4CE9401C" w14:textId="77777777" w:rsidR="00454180" w:rsidRDefault="004541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B885A" w14:textId="77777777" w:rsidR="00363C2E" w:rsidRDefault="00363C2E" w:rsidP="00F41B79">
    <w:pPr>
      <w:spacing w:before="1"/>
      <w:jc w:val="center"/>
      <w:rPr>
        <w:rFonts w:ascii="Times New Roman" w:eastAsia="Times New Roman" w:hAnsi="Times New Roman" w:cs="Times New Roman"/>
        <w:b/>
        <w:color w:val="000000"/>
      </w:rPr>
    </w:pPr>
    <w:r>
      <w:rPr>
        <w:noProof/>
      </w:rPr>
      <w:drawing>
        <wp:anchor distT="0" distB="0" distL="114300" distR="114300" simplePos="0" relativeHeight="251663360" behindDoc="0" locked="0" layoutInCell="1" allowOverlap="1" wp14:anchorId="274B401A" wp14:editId="0CE6E6B6">
          <wp:simplePos x="0" y="0"/>
          <wp:positionH relativeFrom="page">
            <wp:posOffset>2219960</wp:posOffset>
          </wp:positionH>
          <wp:positionV relativeFrom="paragraph">
            <wp:posOffset>114935</wp:posOffset>
          </wp:positionV>
          <wp:extent cx="3076575" cy="1115695"/>
          <wp:effectExtent l="0" t="0" r="9525" b="8255"/>
          <wp:wrapThrough wrapText="bothSides">
            <wp:wrapPolygon edited="0">
              <wp:start x="802" y="0"/>
              <wp:lineTo x="0" y="1844"/>
              <wp:lineTo x="0" y="19178"/>
              <wp:lineTo x="535" y="21022"/>
              <wp:lineTo x="802" y="21391"/>
              <wp:lineTo x="20731" y="21391"/>
              <wp:lineTo x="21533" y="20285"/>
              <wp:lineTo x="21533" y="2213"/>
              <wp:lineTo x="20864" y="0"/>
              <wp:lineTo x="802" y="0"/>
            </wp:wrapPolygon>
          </wp:wrapThrough>
          <wp:docPr id="1694550959" name="Imagem 1" descr="PORTAL DA TRANSPARÊNCIA :: Prefeitura Municipal de Alto Alegre do Maranhão  -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A TRANSPARÊNCIA :: Prefeitura Municipal de Alto Alegre do Maranhão  - 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6A9B17" w14:textId="77777777" w:rsidR="00363C2E" w:rsidRDefault="00363C2E" w:rsidP="00F41B79">
    <w:pPr>
      <w:spacing w:before="1"/>
      <w:jc w:val="center"/>
      <w:rPr>
        <w:rFonts w:ascii="Times New Roman" w:eastAsia="Times New Roman" w:hAnsi="Times New Roman" w:cs="Times New Roman"/>
        <w:b/>
        <w:color w:val="000000"/>
      </w:rPr>
    </w:pPr>
  </w:p>
  <w:p w14:paraId="09CCBC9E" w14:textId="77777777" w:rsidR="00363C2E" w:rsidRDefault="00363C2E" w:rsidP="00F41B79">
    <w:pPr>
      <w:spacing w:before="1"/>
      <w:jc w:val="center"/>
      <w:rPr>
        <w:rFonts w:ascii="Times New Roman" w:eastAsia="Times New Roman" w:hAnsi="Times New Roman" w:cs="Times New Roman"/>
        <w:b/>
        <w:color w:val="000000"/>
      </w:rPr>
    </w:pPr>
  </w:p>
  <w:p w14:paraId="0E6CA53C" w14:textId="77777777" w:rsidR="00363C2E" w:rsidRDefault="00363C2E" w:rsidP="00F41B79">
    <w:pPr>
      <w:spacing w:before="1"/>
      <w:jc w:val="center"/>
      <w:rPr>
        <w:rFonts w:ascii="Times New Roman" w:eastAsia="Times New Roman" w:hAnsi="Times New Roman" w:cs="Times New Roman"/>
        <w:b/>
        <w:color w:val="000000"/>
      </w:rPr>
    </w:pPr>
  </w:p>
  <w:p w14:paraId="790BAC3C" w14:textId="77777777" w:rsidR="00363C2E" w:rsidRDefault="00363C2E" w:rsidP="00F41B79">
    <w:pPr>
      <w:spacing w:before="1"/>
      <w:jc w:val="center"/>
      <w:rPr>
        <w:rFonts w:ascii="Times New Roman" w:eastAsia="Times New Roman" w:hAnsi="Times New Roman" w:cs="Times New Roman"/>
        <w:b/>
        <w:color w:val="000000"/>
      </w:rPr>
    </w:pPr>
  </w:p>
  <w:p w14:paraId="4FDB77E7" w14:textId="77777777" w:rsidR="00363C2E" w:rsidRDefault="00363C2E" w:rsidP="00F41B79">
    <w:pPr>
      <w:spacing w:before="1"/>
      <w:jc w:val="center"/>
      <w:rPr>
        <w:rFonts w:ascii="Times New Roman" w:eastAsia="Times New Roman" w:hAnsi="Times New Roman" w:cs="Times New Roman"/>
        <w:b/>
        <w:color w:val="000000"/>
      </w:rPr>
    </w:pPr>
  </w:p>
  <w:p w14:paraId="3193A75E" w14:textId="77777777" w:rsidR="00363C2E" w:rsidRDefault="00363C2E" w:rsidP="00F41B79">
    <w:pPr>
      <w:spacing w:before="1"/>
      <w:jc w:val="center"/>
      <w:rPr>
        <w:rFonts w:ascii="Times New Roman" w:eastAsia="Times New Roman" w:hAnsi="Times New Roman" w:cs="Times New Roman"/>
        <w:b/>
        <w:color w:val="000000"/>
      </w:rPr>
    </w:pPr>
  </w:p>
  <w:p w14:paraId="0888A1CF" w14:textId="77777777" w:rsidR="00363C2E" w:rsidRDefault="00363C2E" w:rsidP="00F41B79">
    <w:pPr>
      <w:spacing w:before="1"/>
      <w:jc w:val="center"/>
      <w:rPr>
        <w:rFonts w:ascii="Times New Roman" w:eastAsia="Times New Roman" w:hAnsi="Times New Roman" w:cs="Times New Roman"/>
        <w:b/>
        <w:color w:val="000000"/>
      </w:rPr>
    </w:pPr>
  </w:p>
  <w:p w14:paraId="7CB441CF" w14:textId="77777777" w:rsidR="00363C2E" w:rsidRDefault="00363C2E" w:rsidP="00F41B79">
    <w:pPr>
      <w:spacing w:before="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ESTADO DO MARANHÃO PREFEITURA MUNICIPAL DE </w:t>
    </w:r>
    <w:r>
      <w:rPr>
        <w:noProof/>
      </w:rPr>
      <w:drawing>
        <wp:anchor distT="0" distB="0" distL="0" distR="0" simplePos="0" relativeHeight="251661312" behindDoc="1" locked="0" layoutInCell="1" hidden="0" allowOverlap="1" wp14:anchorId="21C12D52" wp14:editId="0AF45B4A">
          <wp:simplePos x="0" y="0"/>
          <wp:positionH relativeFrom="column">
            <wp:posOffset>8991600</wp:posOffset>
          </wp:positionH>
          <wp:positionV relativeFrom="paragraph">
            <wp:posOffset>-50799</wp:posOffset>
          </wp:positionV>
          <wp:extent cx="1586230" cy="1591945"/>
          <wp:effectExtent l="0" t="0" r="0" b="0"/>
          <wp:wrapNone/>
          <wp:docPr id="9195241"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2"/>
                  <a:srcRect l="81476" t="2956" r="5066" b="87143"/>
                  <a:stretch>
                    <a:fillRect/>
                  </a:stretch>
                </pic:blipFill>
                <pic:spPr>
                  <a:xfrm>
                    <a:off x="0" y="0"/>
                    <a:ext cx="1586230" cy="1591945"/>
                  </a:xfrm>
                  <a:prstGeom prst="rect">
                    <a:avLst/>
                  </a:prstGeom>
                  <a:ln/>
                </pic:spPr>
              </pic:pic>
            </a:graphicData>
          </a:graphic>
        </wp:anchor>
      </w:drawing>
    </w:r>
    <w:r>
      <w:rPr>
        <w:rFonts w:ascii="Times New Roman" w:eastAsia="Times New Roman" w:hAnsi="Times New Roman" w:cs="Times New Roman"/>
        <w:b/>
        <w:color w:val="000000"/>
      </w:rPr>
      <w:t>ALTO ALEGRE</w:t>
    </w:r>
  </w:p>
  <w:p w14:paraId="2A4DAA92" w14:textId="77777777" w:rsidR="00363C2E" w:rsidRDefault="00363C2E" w:rsidP="00F41B79">
    <w:pPr>
      <w:spacing w:before="1"/>
      <w:jc w:val="center"/>
      <w:rPr>
        <w:rFonts w:ascii="Times New Roman" w:eastAsia="Times New Roman" w:hAnsi="Times New Roman" w:cs="Times New Roman"/>
        <w:b/>
        <w:color w:val="000000"/>
      </w:rPr>
    </w:pPr>
  </w:p>
  <w:p w14:paraId="00956CFF" w14:textId="77777777" w:rsidR="00363C2E" w:rsidRPr="00F41B79" w:rsidRDefault="00363C2E" w:rsidP="00F41B79">
    <w:pPr>
      <w:spacing w:before="1"/>
      <w:jc w:val="center"/>
      <w:rPr>
        <w:rFonts w:ascii="Verdana"/>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4F19"/>
    <w:multiLevelType w:val="multilevel"/>
    <w:tmpl w:val="6F3CE16C"/>
    <w:lvl w:ilvl="0">
      <w:start w:val="11"/>
      <w:numFmt w:val="decimal"/>
      <w:lvlText w:val="%1."/>
      <w:lvlJc w:val="left"/>
      <w:pPr>
        <w:ind w:left="720" w:hanging="720"/>
      </w:pPr>
      <w:rPr>
        <w:rFonts w:hint="default"/>
      </w:rPr>
    </w:lvl>
    <w:lvl w:ilvl="1">
      <w:start w:val="25"/>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1" w15:restartNumberingAfterBreak="0">
    <w:nsid w:val="03591CF0"/>
    <w:multiLevelType w:val="multilevel"/>
    <w:tmpl w:val="AB6AAA42"/>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2" w15:restartNumberingAfterBreak="0">
    <w:nsid w:val="074640E1"/>
    <w:multiLevelType w:val="multilevel"/>
    <w:tmpl w:val="80327622"/>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3" w15:restartNumberingAfterBreak="0">
    <w:nsid w:val="079F20CA"/>
    <w:multiLevelType w:val="multilevel"/>
    <w:tmpl w:val="94504824"/>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sz w:val="22"/>
        <w:szCs w:val="22"/>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2"/>
        <w:szCs w:val="22"/>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4" w15:restartNumberingAfterBreak="0">
    <w:nsid w:val="0B101E3D"/>
    <w:multiLevelType w:val="multilevel"/>
    <w:tmpl w:val="951E037C"/>
    <w:lvl w:ilvl="0">
      <w:start w:val="1"/>
      <w:numFmt w:val="lowerLetter"/>
      <w:pStyle w:val="p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5"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5160C"/>
    <w:multiLevelType w:val="multilevel"/>
    <w:tmpl w:val="0D4A268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7" w15:restartNumberingAfterBreak="0">
    <w:nsid w:val="11CD0FD2"/>
    <w:multiLevelType w:val="multilevel"/>
    <w:tmpl w:val="3D26691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8" w15:restartNumberingAfterBreak="0">
    <w:nsid w:val="13236053"/>
    <w:multiLevelType w:val="multilevel"/>
    <w:tmpl w:val="1AAEF5AC"/>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9" w15:restartNumberingAfterBreak="0">
    <w:nsid w:val="14547E13"/>
    <w:multiLevelType w:val="multilevel"/>
    <w:tmpl w:val="E5BCE694"/>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669792F"/>
    <w:multiLevelType w:val="multilevel"/>
    <w:tmpl w:val="9A648C62"/>
    <w:lvl w:ilvl="0">
      <w:start w:val="1"/>
      <w:numFmt w:val="lowerLetter"/>
      <w:pStyle w:val="Nivel0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1" w15:restartNumberingAfterBreak="0">
    <w:nsid w:val="170B2448"/>
    <w:multiLevelType w:val="multilevel"/>
    <w:tmpl w:val="53B818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8496AAD"/>
    <w:multiLevelType w:val="multilevel"/>
    <w:tmpl w:val="95C2D312"/>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13" w15:restartNumberingAfterBreak="0">
    <w:nsid w:val="18B63FD4"/>
    <w:multiLevelType w:val="multilevel"/>
    <w:tmpl w:val="CFE41C52"/>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4" w15:restartNumberingAfterBreak="0">
    <w:nsid w:val="1A020096"/>
    <w:multiLevelType w:val="multilevel"/>
    <w:tmpl w:val="4A2AA86A"/>
    <w:lvl w:ilvl="0">
      <w:start w:val="5"/>
      <w:numFmt w:val="decimal"/>
      <w:lvlText w:val="%1."/>
      <w:lvlJc w:val="left"/>
      <w:pPr>
        <w:ind w:left="588" w:hanging="588"/>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E915EA9"/>
    <w:multiLevelType w:val="multilevel"/>
    <w:tmpl w:val="758CF044"/>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16" w15:restartNumberingAfterBreak="0">
    <w:nsid w:val="1F2804AB"/>
    <w:multiLevelType w:val="multilevel"/>
    <w:tmpl w:val="6E58B93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7" w15:restartNumberingAfterBreak="0">
    <w:nsid w:val="22943291"/>
    <w:multiLevelType w:val="multilevel"/>
    <w:tmpl w:val="6340E366"/>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7B92236"/>
    <w:multiLevelType w:val="multilevel"/>
    <w:tmpl w:val="7A905D34"/>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9" w15:restartNumberingAfterBreak="0">
    <w:nsid w:val="27FC2B68"/>
    <w:multiLevelType w:val="multilevel"/>
    <w:tmpl w:val="D17ADEB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0" w15:restartNumberingAfterBreak="0">
    <w:nsid w:val="28F9152F"/>
    <w:multiLevelType w:val="multilevel"/>
    <w:tmpl w:val="6CCE7372"/>
    <w:lvl w:ilvl="0">
      <w:start w:val="1"/>
      <w:numFmt w:val="decimal"/>
      <w:lvlText w:val="%1."/>
      <w:lvlJc w:val="left"/>
      <w:pPr>
        <w:ind w:left="360" w:hanging="360"/>
      </w:pPr>
      <w:rPr>
        <w:b/>
      </w:rPr>
    </w:lvl>
    <w:lvl w:ilvl="1">
      <w:start w:val="1"/>
      <w:numFmt w:val="decimal"/>
      <w:lvlText w:val="%1.%2."/>
      <w:lvlJc w:val="left"/>
      <w:pPr>
        <w:ind w:left="574" w:hanging="432"/>
      </w:pPr>
      <w:rPr>
        <w:b/>
        <w:i w:val="0"/>
        <w:strike w:val="0"/>
        <w:color w:val="000000"/>
        <w:sz w:val="24"/>
        <w:szCs w:val="24"/>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91B3D9D"/>
    <w:multiLevelType w:val="multilevel"/>
    <w:tmpl w:val="F08EF6BC"/>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22" w15:restartNumberingAfterBreak="0">
    <w:nsid w:val="2AF93FF0"/>
    <w:multiLevelType w:val="multilevel"/>
    <w:tmpl w:val="19D6A3E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3" w15:restartNumberingAfterBreak="0">
    <w:nsid w:val="2B703028"/>
    <w:multiLevelType w:val="multilevel"/>
    <w:tmpl w:val="FC328D90"/>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Cambria" w:hAnsi="Arial" w:cs="Arial" w:hint="default"/>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24" w15:restartNumberingAfterBreak="0">
    <w:nsid w:val="2BC30BEA"/>
    <w:multiLevelType w:val="multilevel"/>
    <w:tmpl w:val="A890518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5" w15:restartNumberingAfterBreak="0">
    <w:nsid w:val="2EBD5493"/>
    <w:multiLevelType w:val="multilevel"/>
    <w:tmpl w:val="832218A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6" w15:restartNumberingAfterBreak="0">
    <w:nsid w:val="367C67E1"/>
    <w:multiLevelType w:val="multilevel"/>
    <w:tmpl w:val="E046759C"/>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7" w15:restartNumberingAfterBreak="0">
    <w:nsid w:val="39117682"/>
    <w:multiLevelType w:val="multilevel"/>
    <w:tmpl w:val="4DB485C6"/>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8" w15:restartNumberingAfterBreak="0">
    <w:nsid w:val="3E754D7A"/>
    <w:multiLevelType w:val="multilevel"/>
    <w:tmpl w:val="F288F92A"/>
    <w:lvl w:ilvl="0">
      <w:start w:val="11"/>
      <w:numFmt w:val="decimal"/>
      <w:lvlText w:val="%1."/>
      <w:lvlJc w:val="left"/>
      <w:pPr>
        <w:ind w:left="576" w:hanging="576"/>
      </w:pPr>
      <w:rPr>
        <w:rFonts w:hint="default"/>
      </w:rPr>
    </w:lvl>
    <w:lvl w:ilvl="1">
      <w:start w:val="2"/>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29" w15:restartNumberingAfterBreak="0">
    <w:nsid w:val="40774C00"/>
    <w:multiLevelType w:val="multilevel"/>
    <w:tmpl w:val="DC8C8D62"/>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41B74BD5"/>
    <w:multiLevelType w:val="multilevel"/>
    <w:tmpl w:val="CB12E55A"/>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3A37CEA"/>
    <w:multiLevelType w:val="multilevel"/>
    <w:tmpl w:val="D1761E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D01771B"/>
    <w:multiLevelType w:val="multilevel"/>
    <w:tmpl w:val="0DC220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8666A4"/>
    <w:multiLevelType w:val="multilevel"/>
    <w:tmpl w:val="EBB4E6A0"/>
    <w:lvl w:ilvl="0">
      <w:start w:val="1"/>
      <w:numFmt w:val="lowerLetter"/>
      <w:pStyle w:val="Nivel010"/>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6"/>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4" w15:restartNumberingAfterBreak="0">
    <w:nsid w:val="51D50FBA"/>
    <w:multiLevelType w:val="multilevel"/>
    <w:tmpl w:val="1D76789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5" w15:restartNumberingAfterBreak="0">
    <w:nsid w:val="5AF23D78"/>
    <w:multiLevelType w:val="multilevel"/>
    <w:tmpl w:val="E6E46CF0"/>
    <w:lvl w:ilvl="0">
      <w:start w:val="1"/>
      <w:numFmt w:val="lowerLetter"/>
      <w:pStyle w:val="TituloGraph"/>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6" w15:restartNumberingAfterBreak="0">
    <w:nsid w:val="5F0057BA"/>
    <w:multiLevelType w:val="multilevel"/>
    <w:tmpl w:val="A23413D4"/>
    <w:lvl w:ilvl="0">
      <w:start w:val="1"/>
      <w:numFmt w:val="upperRoman"/>
      <w:pStyle w:val="MNN1"/>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7" w15:restartNumberingAfterBreak="0">
    <w:nsid w:val="5F9A6342"/>
    <w:multiLevelType w:val="multilevel"/>
    <w:tmpl w:val="55864AAE"/>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8" w15:restartNumberingAfterBreak="0">
    <w:nsid w:val="63237E8E"/>
    <w:multiLevelType w:val="multilevel"/>
    <w:tmpl w:val="E0C699A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FB3D06"/>
    <w:multiLevelType w:val="multilevel"/>
    <w:tmpl w:val="1F4636EE"/>
    <w:lvl w:ilvl="0">
      <w:start w:val="1"/>
      <w:numFmt w:val="decimal"/>
      <w:lvlText w:val="%1."/>
      <w:lvlJc w:val="left"/>
      <w:pPr>
        <w:ind w:left="722" w:hanging="708"/>
      </w:pPr>
      <w:rPr>
        <w:rFonts w:ascii="Arial" w:eastAsia="Arial" w:hAnsi="Arial" w:cs="Arial" w:hint="default"/>
        <w:b w:val="0"/>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69B0366"/>
    <w:multiLevelType w:val="multilevel"/>
    <w:tmpl w:val="3D6E164C"/>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1" w15:restartNumberingAfterBreak="0">
    <w:nsid w:val="6E464D76"/>
    <w:multiLevelType w:val="multilevel"/>
    <w:tmpl w:val="EE8063A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42" w15:restartNumberingAfterBreak="0">
    <w:nsid w:val="70634936"/>
    <w:multiLevelType w:val="multilevel"/>
    <w:tmpl w:val="B002AF9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3" w15:restartNumberingAfterBreak="0">
    <w:nsid w:val="718F52CA"/>
    <w:multiLevelType w:val="multilevel"/>
    <w:tmpl w:val="9D2C2772"/>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4" w15:restartNumberingAfterBreak="0">
    <w:nsid w:val="75650666"/>
    <w:multiLevelType w:val="multilevel"/>
    <w:tmpl w:val="39FCF8B0"/>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8A4769C"/>
    <w:multiLevelType w:val="multilevel"/>
    <w:tmpl w:val="259AF61C"/>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46" w15:restartNumberingAfterBreak="0">
    <w:nsid w:val="7E234B0B"/>
    <w:multiLevelType w:val="multilevel"/>
    <w:tmpl w:val="61E61984"/>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num w:numId="1" w16cid:durableId="2128576403">
    <w:abstractNumId w:val="33"/>
  </w:num>
  <w:num w:numId="2" w16cid:durableId="1202480777">
    <w:abstractNumId w:val="19"/>
  </w:num>
  <w:num w:numId="3" w16cid:durableId="1332875345">
    <w:abstractNumId w:val="13"/>
  </w:num>
  <w:num w:numId="4" w16cid:durableId="1361392852">
    <w:abstractNumId w:val="46"/>
  </w:num>
  <w:num w:numId="5" w16cid:durableId="2010792274">
    <w:abstractNumId w:val="21"/>
  </w:num>
  <w:num w:numId="6" w16cid:durableId="1489856463">
    <w:abstractNumId w:val="11"/>
  </w:num>
  <w:num w:numId="7" w16cid:durableId="1366567031">
    <w:abstractNumId w:val="43"/>
  </w:num>
  <w:num w:numId="8" w16cid:durableId="662272251">
    <w:abstractNumId w:val="31"/>
  </w:num>
  <w:num w:numId="9" w16cid:durableId="1661881806">
    <w:abstractNumId w:val="32"/>
  </w:num>
  <w:num w:numId="10" w16cid:durableId="1743332566">
    <w:abstractNumId w:val="41"/>
  </w:num>
  <w:num w:numId="11" w16cid:durableId="632642567">
    <w:abstractNumId w:val="23"/>
  </w:num>
  <w:num w:numId="12" w16cid:durableId="301548115">
    <w:abstractNumId w:val="16"/>
  </w:num>
  <w:num w:numId="13" w16cid:durableId="1379621903">
    <w:abstractNumId w:val="12"/>
  </w:num>
  <w:num w:numId="14" w16cid:durableId="176310257">
    <w:abstractNumId w:val="42"/>
  </w:num>
  <w:num w:numId="15" w16cid:durableId="1875267673">
    <w:abstractNumId w:val="40"/>
  </w:num>
  <w:num w:numId="16" w16cid:durableId="1026560210">
    <w:abstractNumId w:val="38"/>
  </w:num>
  <w:num w:numId="17" w16cid:durableId="1463232233">
    <w:abstractNumId w:val="22"/>
  </w:num>
  <w:num w:numId="18" w16cid:durableId="628513264">
    <w:abstractNumId w:val="1"/>
  </w:num>
  <w:num w:numId="19" w16cid:durableId="1236474368">
    <w:abstractNumId w:val="18"/>
  </w:num>
  <w:num w:numId="20" w16cid:durableId="789007239">
    <w:abstractNumId w:val="2"/>
  </w:num>
  <w:num w:numId="21" w16cid:durableId="1239706040">
    <w:abstractNumId w:val="24"/>
  </w:num>
  <w:num w:numId="22" w16cid:durableId="811823139">
    <w:abstractNumId w:val="34"/>
  </w:num>
  <w:num w:numId="23" w16cid:durableId="668480042">
    <w:abstractNumId w:val="35"/>
  </w:num>
  <w:num w:numId="24" w16cid:durableId="735083312">
    <w:abstractNumId w:val="36"/>
  </w:num>
  <w:num w:numId="25" w16cid:durableId="1368750287">
    <w:abstractNumId w:val="7"/>
  </w:num>
  <w:num w:numId="26" w16cid:durableId="1912423557">
    <w:abstractNumId w:val="45"/>
  </w:num>
  <w:num w:numId="27" w16cid:durableId="214123079">
    <w:abstractNumId w:val="4"/>
  </w:num>
  <w:num w:numId="28" w16cid:durableId="457651574">
    <w:abstractNumId w:val="10"/>
  </w:num>
  <w:num w:numId="29" w16cid:durableId="1615290341">
    <w:abstractNumId w:val="6"/>
  </w:num>
  <w:num w:numId="30" w16cid:durableId="1415129406">
    <w:abstractNumId w:val="44"/>
  </w:num>
  <w:num w:numId="31" w16cid:durableId="440953847">
    <w:abstractNumId w:val="9"/>
  </w:num>
  <w:num w:numId="32" w16cid:durableId="1562709666">
    <w:abstractNumId w:val="29"/>
  </w:num>
  <w:num w:numId="33" w16cid:durableId="230308779">
    <w:abstractNumId w:val="30"/>
  </w:num>
  <w:num w:numId="34" w16cid:durableId="199629552">
    <w:abstractNumId w:val="17"/>
  </w:num>
  <w:num w:numId="35" w16cid:durableId="106195956">
    <w:abstractNumId w:val="15"/>
  </w:num>
  <w:num w:numId="36" w16cid:durableId="364713544">
    <w:abstractNumId w:val="8"/>
  </w:num>
  <w:num w:numId="37" w16cid:durableId="221019837">
    <w:abstractNumId w:val="26"/>
  </w:num>
  <w:num w:numId="38" w16cid:durableId="1886526391">
    <w:abstractNumId w:val="27"/>
  </w:num>
  <w:num w:numId="39" w16cid:durableId="365065926">
    <w:abstractNumId w:val="25"/>
  </w:num>
  <w:num w:numId="40" w16cid:durableId="1181814763">
    <w:abstractNumId w:val="14"/>
  </w:num>
  <w:num w:numId="41" w16cid:durableId="1593391139">
    <w:abstractNumId w:val="5"/>
  </w:num>
  <w:num w:numId="42" w16cid:durableId="331687963">
    <w:abstractNumId w:val="3"/>
  </w:num>
  <w:num w:numId="43" w16cid:durableId="949437387">
    <w:abstractNumId w:val="28"/>
  </w:num>
  <w:num w:numId="44" w16cid:durableId="896667119">
    <w:abstractNumId w:val="0"/>
  </w:num>
  <w:num w:numId="45" w16cid:durableId="1825121920">
    <w:abstractNumId w:val="37"/>
  </w:num>
  <w:num w:numId="46" w16cid:durableId="1651444365">
    <w:abstractNumId w:val="39"/>
  </w:num>
  <w:num w:numId="47" w16cid:durableId="19766450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1D"/>
    <w:rsid w:val="00091084"/>
    <w:rsid w:val="000D190B"/>
    <w:rsid w:val="00112C48"/>
    <w:rsid w:val="00140E06"/>
    <w:rsid w:val="00141A88"/>
    <w:rsid w:val="001C0000"/>
    <w:rsid w:val="001C29B7"/>
    <w:rsid w:val="001E15CE"/>
    <w:rsid w:val="00221BEC"/>
    <w:rsid w:val="00245B06"/>
    <w:rsid w:val="00363C2E"/>
    <w:rsid w:val="003E5745"/>
    <w:rsid w:val="00422C75"/>
    <w:rsid w:val="0044016B"/>
    <w:rsid w:val="00454180"/>
    <w:rsid w:val="00463CF1"/>
    <w:rsid w:val="004D4DEB"/>
    <w:rsid w:val="00581E79"/>
    <w:rsid w:val="00625B4B"/>
    <w:rsid w:val="00774F1E"/>
    <w:rsid w:val="00776503"/>
    <w:rsid w:val="00822BB3"/>
    <w:rsid w:val="00915CA6"/>
    <w:rsid w:val="0093759D"/>
    <w:rsid w:val="00963B3F"/>
    <w:rsid w:val="00AB4879"/>
    <w:rsid w:val="00B12A33"/>
    <w:rsid w:val="00B41655"/>
    <w:rsid w:val="00B84E03"/>
    <w:rsid w:val="00B9786B"/>
    <w:rsid w:val="00BC1631"/>
    <w:rsid w:val="00BF6399"/>
    <w:rsid w:val="00C377E5"/>
    <w:rsid w:val="00D677F4"/>
    <w:rsid w:val="00DE5C1D"/>
    <w:rsid w:val="00E02670"/>
    <w:rsid w:val="00E86FC7"/>
    <w:rsid w:val="00EC1F99"/>
    <w:rsid w:val="00EF3403"/>
    <w:rsid w:val="00F11208"/>
    <w:rsid w:val="00F114CB"/>
    <w:rsid w:val="00F41B79"/>
    <w:rsid w:val="00F81200"/>
    <w:rsid w:val="00FE02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38AAE"/>
  <w15:docId w15:val="{1ED8EF46-EA42-49B0-8B09-3FAD7888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paragraph" w:styleId="Ttulo7">
    <w:name w:val="heading 7"/>
    <w:basedOn w:val="Normal"/>
    <w:next w:val="Normal"/>
    <w:link w:val="Ttulo7Cha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ha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ha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har"/>
    <w:qFormat/>
    <w:rsid w:val="007108E5"/>
    <w:pPr>
      <w:spacing w:after="140" w:line="276" w:lineRule="auto"/>
    </w:pPr>
  </w:style>
  <w:style w:type="character" w:customStyle="1" w:styleId="CorpodetextoChar">
    <w:name w:val="Corpo de texto Char"/>
    <w:basedOn w:val="Fontepargpadr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har"/>
    <w:qFormat/>
    <w:rsid w:val="007108E5"/>
    <w:pPr>
      <w:tabs>
        <w:tab w:val="center" w:pos="4252"/>
        <w:tab w:val="right" w:pos="8504"/>
      </w:tabs>
    </w:pPr>
  </w:style>
  <w:style w:type="character" w:customStyle="1" w:styleId="CabealhoChar">
    <w:name w:val="Cabeçalho Char"/>
    <w:aliases w:val="encabezado Char,Cabeçalho 1 Char,hd Char,he Char,Cabeçalho superior Char,Heading 1a Char,h Char,HeaderNN Char,foote Char"/>
    <w:basedOn w:val="Fontepargpadr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har"/>
    <w:uiPriority w:val="99"/>
    <w:qFormat/>
    <w:rsid w:val="007108E5"/>
    <w:pPr>
      <w:tabs>
        <w:tab w:val="center" w:pos="4252"/>
        <w:tab w:val="right" w:pos="8504"/>
      </w:tabs>
    </w:pPr>
  </w:style>
  <w:style w:type="character" w:customStyle="1" w:styleId="RodapChar">
    <w:name w:val="Rodapé Char"/>
    <w:aliases w:val=" Char Char"/>
    <w:basedOn w:val="Fontepargpadro"/>
    <w:link w:val="Rodap"/>
    <w:uiPriority w:val="99"/>
    <w:rsid w:val="007108E5"/>
    <w:rPr>
      <w:rFonts w:ascii="Arial" w:eastAsia="Times New Roman" w:hAnsi="Arial" w:cs="Times New Roman"/>
      <w:sz w:val="24"/>
      <w:szCs w:val="20"/>
      <w:lang w:eastAsia="pt-BR"/>
    </w:rPr>
  </w:style>
  <w:style w:type="table" w:styleId="Tabelacomgrade">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0">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Fontepargpadro"/>
    <w:link w:val="Nivel2"/>
    <w:locked/>
    <w:rsid w:val="009020B3"/>
    <w:rPr>
      <w:rFonts w:eastAsiaTheme="minorEastAsia"/>
      <w:color w:val="000000"/>
      <w:sz w:val="20"/>
      <w:szCs w:val="20"/>
    </w:rPr>
  </w:style>
  <w:style w:type="character" w:customStyle="1" w:styleId="Ttulo1Carter">
    <w:name w:val="Título 1 Caráter"/>
    <w:basedOn w:val="Fontepargpadr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har"/>
    <w:uiPriority w:val="34"/>
    <w:qFormat/>
    <w:rsid w:val="00BA1175"/>
    <w:pPr>
      <w:ind w:left="720"/>
      <w:contextualSpacing/>
    </w:pPr>
  </w:style>
  <w:style w:type="table" w:customStyle="1" w:styleId="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unhideWhenUsed/>
    <w:rsid w:val="00F308D9"/>
    <w:rPr>
      <w:rFonts w:ascii="Segoe UI" w:hAnsi="Segoe UI" w:cs="Segoe UI"/>
      <w:sz w:val="18"/>
      <w:szCs w:val="18"/>
    </w:rPr>
  </w:style>
  <w:style w:type="character" w:customStyle="1" w:styleId="TextodebaloChar">
    <w:name w:val="Texto de balão Char"/>
    <w:basedOn w:val="Fontepargpadro"/>
    <w:link w:val="Textodebalo"/>
    <w:uiPriority w:val="99"/>
    <w:rsid w:val="00F308D9"/>
    <w:rPr>
      <w:rFonts w:ascii="Segoe UI" w:eastAsia="Times New Roman" w:hAnsi="Segoe UI" w:cs="Segoe UI"/>
      <w:sz w:val="18"/>
      <w:szCs w:val="18"/>
    </w:rPr>
  </w:style>
  <w:style w:type="table" w:customStyle="1" w:styleId="ab">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15" w:type="dxa"/>
        <w:right w:w="115" w:type="dxa"/>
      </w:tblCellMar>
    </w:tblPr>
  </w:style>
  <w:style w:type="character" w:styleId="Hyperlink">
    <w:name w:val="Hyperlink"/>
    <w:basedOn w:val="Fontepargpadro"/>
    <w:uiPriority w:val="99"/>
    <w:unhideWhenUsed/>
    <w:rsid w:val="002701A1"/>
    <w:rPr>
      <w:color w:val="0563C1" w:themeColor="hyperlink"/>
      <w:u w:val="single"/>
    </w:rPr>
  </w:style>
  <w:style w:type="character" w:customStyle="1" w:styleId="MenoNoResolvida1">
    <w:name w:val="Menção Não Resolvida1"/>
    <w:basedOn w:val="Fontepargpadro"/>
    <w:uiPriority w:val="99"/>
    <w:semiHidden/>
    <w:unhideWhenUsed/>
    <w:rsid w:val="002701A1"/>
    <w:rPr>
      <w:color w:val="605E5C"/>
      <w:shd w:val="clear" w:color="auto" w:fill="E1DFDD"/>
    </w:rPr>
  </w:style>
  <w:style w:type="character" w:customStyle="1" w:styleId="Ttulo7Char">
    <w:name w:val="Título 7 Char"/>
    <w:basedOn w:val="Fontepargpadr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har">
    <w:name w:val="Título 8 Char"/>
    <w:basedOn w:val="Fontepargpadr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har">
    <w:name w:val="Título 9 Char"/>
    <w:basedOn w:val="Fontepargpadr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Fontepargpadro"/>
    <w:rsid w:val="00756205"/>
    <w:rPr>
      <w:rFonts w:eastAsia="Times New Roman" w:cs="Times New Roman"/>
      <w:b/>
      <w:sz w:val="36"/>
      <w:szCs w:val="36"/>
    </w:rPr>
  </w:style>
  <w:style w:type="character" w:customStyle="1" w:styleId="Ttulo3Carter">
    <w:name w:val="Título 3 Caráter"/>
    <w:basedOn w:val="Fontepargpadro"/>
    <w:rsid w:val="00756205"/>
    <w:rPr>
      <w:rFonts w:eastAsia="Times New Roman" w:cs="Times New Roman"/>
      <w:b/>
      <w:sz w:val="28"/>
      <w:szCs w:val="28"/>
    </w:rPr>
  </w:style>
  <w:style w:type="character" w:customStyle="1" w:styleId="Ttulo4Carter">
    <w:name w:val="Título 4 Caráter"/>
    <w:basedOn w:val="Fontepargpadro"/>
    <w:rsid w:val="00756205"/>
    <w:rPr>
      <w:rFonts w:eastAsia="Times New Roman" w:cs="Times New Roman"/>
      <w:b/>
    </w:rPr>
  </w:style>
  <w:style w:type="character" w:customStyle="1" w:styleId="Ttulo5Carter">
    <w:name w:val="Título 5 Caráter"/>
    <w:basedOn w:val="Fontepargpadro"/>
    <w:rsid w:val="00756205"/>
    <w:rPr>
      <w:rFonts w:eastAsia="Times New Roman" w:cs="Times New Roman"/>
      <w:b/>
      <w:sz w:val="22"/>
      <w:szCs w:val="22"/>
    </w:rPr>
  </w:style>
  <w:style w:type="character" w:customStyle="1" w:styleId="Ttulo6Carter">
    <w:name w:val="Título 6 Caráter"/>
    <w:basedOn w:val="Fontepargpadro"/>
    <w:rsid w:val="00756205"/>
    <w:rPr>
      <w:rFonts w:eastAsia="Times New Roman" w:cs="Times New Roman"/>
      <w:b/>
      <w:sz w:val="20"/>
      <w:szCs w:val="20"/>
    </w:rPr>
  </w:style>
  <w:style w:type="character" w:customStyle="1" w:styleId="TtuloCarter">
    <w:name w:val="Título Caráter"/>
    <w:basedOn w:val="Fontepargpadro"/>
    <w:rsid w:val="00756205"/>
    <w:rPr>
      <w:rFonts w:eastAsia="Times New Roman" w:cs="Times New Roman"/>
      <w:b/>
      <w:sz w:val="72"/>
      <w:szCs w:val="72"/>
    </w:rPr>
  </w:style>
  <w:style w:type="character" w:customStyle="1" w:styleId="SubttuloCarter">
    <w:name w:val="Subtítulo Caráter"/>
    <w:basedOn w:val="Fontepargpadro"/>
    <w:rsid w:val="00756205"/>
    <w:rPr>
      <w:rFonts w:ascii="Georgia" w:eastAsia="Georgia" w:hAnsi="Georgia" w:cs="Georgia"/>
      <w:i/>
      <w:color w:val="666666"/>
      <w:sz w:val="48"/>
      <w:szCs w:val="48"/>
    </w:rPr>
  </w:style>
  <w:style w:type="paragraph" w:styleId="Citao">
    <w:name w:val="Quote"/>
    <w:basedOn w:val="Normal"/>
    <w:next w:val="Normal"/>
    <w:link w:val="CitaoCha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har">
    <w:name w:val="Citação Char"/>
    <w:basedOn w:val="Fontepargpadr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Fontepargpadro"/>
    <w:uiPriority w:val="21"/>
    <w:qFormat/>
    <w:rsid w:val="00756205"/>
    <w:rPr>
      <w:i/>
      <w:iCs/>
      <w:color w:val="2F5496" w:themeColor="accent1" w:themeShade="BF"/>
    </w:rPr>
  </w:style>
  <w:style w:type="paragraph" w:styleId="CitaoIntensa">
    <w:name w:val="Intense Quote"/>
    <w:basedOn w:val="Normal"/>
    <w:next w:val="Normal"/>
    <w:link w:val="CitaoIntensaCha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har">
    <w:name w:val="Citação Intensa Char"/>
    <w:basedOn w:val="Fontepargpadr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Fontepargpadr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Fontepargpadro"/>
    <w:uiPriority w:val="99"/>
    <w:semiHidden/>
    <w:unhideWhenUsed/>
    <w:rsid w:val="00756205"/>
    <w:rPr>
      <w:color w:val="605E5C"/>
      <w:shd w:val="clear" w:color="auto" w:fill="E1DFDD"/>
    </w:rPr>
  </w:style>
  <w:style w:type="character" w:styleId="HiperlinkVisitado">
    <w:name w:val="FollowedHyperlink"/>
    <w:basedOn w:val="Fontepargpadro"/>
    <w:uiPriority w:val="99"/>
    <w:unhideWhenUsed/>
    <w:rsid w:val="00756205"/>
    <w:rPr>
      <w:color w:val="954F72" w:themeColor="followedHyperlink"/>
      <w:u w:val="single"/>
    </w:rPr>
  </w:style>
  <w:style w:type="character" w:customStyle="1" w:styleId="PargrafodaListaChar">
    <w:name w:val="Parágrafo da Lista Char"/>
    <w:aliases w:val="Lista Paragrafo em Preto Char,item 3 elementos Char,Parágrafo da Lista 1 Char,Segundo Char,Celula Char,Parágrafo Padrão Simples Char,List I Paragraph Char,Colorful List - Accent 11 Char,Lista Itens Char,List Paragraph Cha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har"/>
    <w:uiPriority w:val="1"/>
    <w:qFormat/>
    <w:rsid w:val="00756205"/>
    <w:pPr>
      <w:jc w:val="left"/>
    </w:pPr>
    <w:rPr>
      <w:rFonts w:ascii="Calibri" w:eastAsia="MS Mincho" w:hAnsi="Calibri" w:cs="Times New Roman"/>
      <w:sz w:val="22"/>
      <w:szCs w:val="22"/>
    </w:rPr>
  </w:style>
  <w:style w:type="character" w:customStyle="1" w:styleId="SemEspaamentoChar">
    <w:name w:val="Sem Espaçamento Cha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d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ade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nfase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adeClara-nfase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adeClara-nfase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cuodecorpodetexto2">
    <w:name w:val="Body Text Indent 2"/>
    <w:basedOn w:val="Normal"/>
    <w:link w:val="Recuodecorpodetexto2Cha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har"/>
    <w:rsid w:val="00756205"/>
    <w:pPr>
      <w:tabs>
        <w:tab w:val="left" w:pos="850"/>
      </w:tabs>
      <w:spacing w:line="240" w:lineRule="atLeast"/>
    </w:pPr>
    <w:rPr>
      <w:lang w:val="x-none" w:eastAsia="x-none"/>
    </w:rPr>
  </w:style>
  <w:style w:type="character" w:customStyle="1" w:styleId="Corpodetexto2Char">
    <w:name w:val="Corpo de texto 2 Char"/>
    <w:basedOn w:val="Fontepargpadr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Recuodecorpodetexto">
    <w:name w:val="Body Text Indent"/>
    <w:basedOn w:val="Normal"/>
    <w:link w:val="RecuodecorpodetextoChar"/>
    <w:rsid w:val="00756205"/>
    <w:pPr>
      <w:spacing w:after="120"/>
      <w:ind w:left="283"/>
      <w:jc w:val="left"/>
    </w:pPr>
    <w:rPr>
      <w:rFonts w:ascii="Times New Roman" w:hAnsi="Times New Roman"/>
    </w:rPr>
  </w:style>
  <w:style w:type="character" w:customStyle="1" w:styleId="RecuodecorpodetextoChar">
    <w:name w:val="Recuo de corpo de texto Char"/>
    <w:basedOn w:val="Fontepargpadro"/>
    <w:link w:val="Recuodecorpodetexto"/>
    <w:rsid w:val="00756205"/>
    <w:rPr>
      <w:rFonts w:ascii="Times New Roman" w:eastAsia="Times New Roman" w:hAnsi="Times New Roman" w:cs="Times New Roman"/>
    </w:rPr>
  </w:style>
  <w:style w:type="character" w:customStyle="1" w:styleId="Pr-formataoHTMLChar">
    <w:name w:val="Pré-formatação HTML Char"/>
    <w:link w:val="Pr-formataoHTML"/>
    <w:rsid w:val="00756205"/>
    <w:rPr>
      <w:rFonts w:ascii="Arial Unicode MS" w:eastAsia="Arial Unicode MS" w:hAnsi="Arial Unicode MS"/>
      <w:lang w:val="x-none" w:eastAsia="x-none"/>
    </w:rPr>
  </w:style>
  <w:style w:type="paragraph" w:styleId="Pr-formataoHTML">
    <w:name w:val="HTML Preformatted"/>
    <w:basedOn w:val="Normal"/>
    <w:link w:val="Pr-formataoHTMLCha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Fontepargpadro"/>
    <w:uiPriority w:val="99"/>
    <w:semiHidden/>
    <w:rsid w:val="00756205"/>
    <w:rPr>
      <w:rFonts w:ascii="Consolas" w:eastAsia="Times New Roman" w:hAnsi="Consolas" w:cs="Times New Roman"/>
      <w:sz w:val="20"/>
      <w:szCs w:val="20"/>
    </w:rPr>
  </w:style>
  <w:style w:type="character" w:customStyle="1" w:styleId="Recuodecorpodetexto3Char">
    <w:name w:val="Recuo de corpo de texto 3 Char"/>
    <w:link w:val="Recuodecorpodetexto3"/>
    <w:rsid w:val="00756205"/>
    <w:rPr>
      <w:sz w:val="16"/>
      <w:szCs w:val="16"/>
    </w:rPr>
  </w:style>
  <w:style w:type="paragraph" w:styleId="Recuodecorpodetexto3">
    <w:name w:val="Body Text Indent 3"/>
    <w:basedOn w:val="Normal"/>
    <w:link w:val="Recuodecorpodetexto3Char"/>
    <w:unhideWhenUsed/>
    <w:rsid w:val="00756205"/>
    <w:pPr>
      <w:spacing w:after="120"/>
      <w:ind w:left="283"/>
      <w:jc w:val="left"/>
    </w:pPr>
    <w:rPr>
      <w:sz w:val="16"/>
      <w:szCs w:val="16"/>
    </w:rPr>
  </w:style>
  <w:style w:type="character" w:customStyle="1" w:styleId="Recuodecorpodetexto3Char1">
    <w:name w:val="Recuo de corpo de texto 3 Char1"/>
    <w:basedOn w:val="Fontepargpadr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ade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umrio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Sumrio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em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har"/>
    <w:rsid w:val="00756205"/>
    <w:pPr>
      <w:jc w:val="left"/>
    </w:pPr>
    <w:rPr>
      <w:rFonts w:ascii="Times New Roman" w:eastAsia="MS Mincho" w:hAnsi="Times New Roman"/>
      <w:b/>
      <w:lang w:val="x-none" w:eastAsia="x-none"/>
    </w:rPr>
  </w:style>
  <w:style w:type="character" w:customStyle="1" w:styleId="Corpodetexto3Char">
    <w:name w:val="Corpo de texto 3 Char"/>
    <w:basedOn w:val="Fontepargpadr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Commarcadore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har">
    <w:name w:val="Texto de nota de rodapé Char"/>
    <w:link w:val="Textodenotaderodap"/>
    <w:uiPriority w:val="99"/>
    <w:rsid w:val="00756205"/>
  </w:style>
  <w:style w:type="paragraph" w:styleId="Textodenotaderodap">
    <w:name w:val="footnote text"/>
    <w:basedOn w:val="Normal"/>
    <w:link w:val="TextodenotaderodapChar"/>
    <w:uiPriority w:val="99"/>
    <w:unhideWhenUsed/>
    <w:rsid w:val="00756205"/>
    <w:pPr>
      <w:jc w:val="left"/>
    </w:pPr>
  </w:style>
  <w:style w:type="character" w:customStyle="1" w:styleId="TextodenotaderodapChar1">
    <w:name w:val="Texto de nota de rodapé Char1"/>
    <w:basedOn w:val="Fontepargpadr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Commarcadore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Sutil">
    <w:name w:val="Subtle Emphasis"/>
    <w:qFormat/>
    <w:rsid w:val="00756205"/>
    <w:rPr>
      <w:i/>
      <w:iCs/>
      <w:color w:val="808080"/>
    </w:rPr>
  </w:style>
  <w:style w:type="paragraph" w:styleId="Textodecomentrio">
    <w:name w:val="annotation text"/>
    <w:basedOn w:val="Normal"/>
    <w:link w:val="TextodecomentrioChar"/>
    <w:uiPriority w:val="99"/>
    <w:unhideWhenUsed/>
    <w:rsid w:val="00756205"/>
    <w:pPr>
      <w:jc w:val="left"/>
    </w:pPr>
    <w:rPr>
      <w:rFonts w:ascii="Times New Roman" w:hAnsi="Times New Roman"/>
    </w:rPr>
  </w:style>
  <w:style w:type="character" w:customStyle="1" w:styleId="TextodecomentrioChar">
    <w:name w:val="Texto de comentário Char"/>
    <w:basedOn w:val="Fontepargpadr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ocomentrio">
    <w:name w:val="annotation subject"/>
    <w:basedOn w:val="Textodecomentrio"/>
    <w:next w:val="Textodecomentrio"/>
    <w:link w:val="AssuntodocomentrioChar1"/>
    <w:uiPriority w:val="99"/>
    <w:unhideWhenUsed/>
    <w:rsid w:val="00756205"/>
    <w:rPr>
      <w:b/>
      <w:bCs/>
      <w:sz w:val="20"/>
      <w:szCs w:val="20"/>
      <w:lang w:val="x-none" w:eastAsia="x-none"/>
    </w:rPr>
  </w:style>
  <w:style w:type="character" w:customStyle="1" w:styleId="AssuntodocomentrioChar">
    <w:name w:val="Assunto do comentário Char"/>
    <w:basedOn w:val="TextodecomentrioCha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ocomentrioChar1">
    <w:name w:val="Assunto do comentário Char1"/>
    <w:link w:val="Assuntodo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0">
    <w:name w:val="Tabela com grade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d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ade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nfase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adeClara-nfase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ade"/>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adeClara-nfase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ade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0">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mrio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ade"/>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0MhNlorDKHwXSptN0i0zhGgrfQ==">CgMxLjAyDmguM3V3OTB4NWI2cjRnMg5oLnFtcTE0Mmd4MHF1MjIOaC5ucng0cjF1bWRqamQyDmguYTE3Y3NmazNwcWRrMg5oLnlsb29obDdmZjE4cTIOaC5ucGhvcTE5dmwzMWwyDmguNG5qZHhrazF2eHN3Mg5oLmRzMWowbGxpZ2MwaTgAciExb2NCejFPeUdoQXFNV05RMURKZnlIUkQwdloySzJvZmc=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11531</Words>
  <Characters>62269</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Charles Júnior</cp:lastModifiedBy>
  <cp:revision>3</cp:revision>
  <dcterms:created xsi:type="dcterms:W3CDTF">2026-05-19T02:01:00Z</dcterms:created>
  <dcterms:modified xsi:type="dcterms:W3CDTF">2026-05-19T02:02:00Z</dcterms:modified>
</cp:coreProperties>
</file>