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3EF7D" w14:textId="266E9902" w:rsidR="00325A87" w:rsidRPr="00325A87" w:rsidRDefault="00325A87" w:rsidP="00325A87">
      <w:pPr>
        <w:jc w:val="center"/>
        <w:rPr>
          <w:rFonts w:ascii="Arial" w:hAnsi="Arial" w:cs="Arial"/>
          <w:sz w:val="20"/>
          <w:szCs w:val="20"/>
        </w:rPr>
      </w:pPr>
      <w:r w:rsidRPr="00325A87">
        <w:rPr>
          <w:rFonts w:ascii="Arial" w:hAnsi="Arial" w:cs="Arial"/>
          <w:b/>
          <w:bCs/>
          <w:sz w:val="20"/>
          <w:szCs w:val="20"/>
        </w:rPr>
        <w:t>EXTRATO DE CONTRATO N° 00</w:t>
      </w:r>
      <w:r w:rsidR="006C723B">
        <w:rPr>
          <w:rFonts w:ascii="Arial" w:hAnsi="Arial" w:cs="Arial"/>
          <w:b/>
          <w:bCs/>
          <w:sz w:val="20"/>
          <w:szCs w:val="20"/>
        </w:rPr>
        <w:t>3</w:t>
      </w:r>
      <w:r w:rsidRPr="00325A87">
        <w:rPr>
          <w:rFonts w:ascii="Arial" w:hAnsi="Arial" w:cs="Arial"/>
          <w:b/>
          <w:bCs/>
          <w:sz w:val="20"/>
          <w:szCs w:val="20"/>
        </w:rPr>
        <w:t>/2025</w:t>
      </w:r>
    </w:p>
    <w:p w14:paraId="565F25A3" w14:textId="52C6234A" w:rsidR="00325A87" w:rsidRPr="00325A87" w:rsidRDefault="006C723B" w:rsidP="006C723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bookmarkStart w:id="0" w:name="_Hlk192789913"/>
      <w:r w:rsidRPr="006C723B">
        <w:rPr>
          <w:rFonts w:ascii="Arial" w:hAnsi="Arial" w:cs="Arial"/>
          <w:b/>
          <w:bCs/>
          <w:sz w:val="20"/>
          <w:szCs w:val="20"/>
        </w:rPr>
        <w:t>CONTRATO Nº 003/2025</w:t>
      </w:r>
      <w:r w:rsidRPr="006C723B">
        <w:rPr>
          <w:rFonts w:ascii="Arial" w:hAnsi="Arial" w:cs="Arial"/>
          <w:sz w:val="20"/>
          <w:szCs w:val="20"/>
        </w:rPr>
        <w:t>, firmado em 10 de março de 2025, oriundo do Processo de Inexigibilidade n° 002/2025, entre a </w:t>
      </w:r>
      <w:r w:rsidRPr="006C723B">
        <w:rPr>
          <w:rFonts w:ascii="Arial" w:hAnsi="Arial" w:cs="Arial"/>
          <w:b/>
          <w:bCs/>
          <w:sz w:val="20"/>
          <w:szCs w:val="20"/>
        </w:rPr>
        <w:t>CÂMARA MUNICIPAL DE JUNCO DO MARANHÃO - MA</w:t>
      </w:r>
      <w:r w:rsidRPr="006C723B">
        <w:rPr>
          <w:rFonts w:ascii="Arial" w:hAnsi="Arial" w:cs="Arial"/>
          <w:sz w:val="20"/>
          <w:szCs w:val="20"/>
        </w:rPr>
        <w:t>, inscrita no CNPJ 01.612.335/0001-23, e a pessoa jurídica </w:t>
      </w:r>
      <w:r w:rsidRPr="006C723B">
        <w:rPr>
          <w:rFonts w:ascii="Arial" w:hAnsi="Arial" w:cs="Arial"/>
          <w:b/>
          <w:bCs/>
          <w:sz w:val="20"/>
          <w:szCs w:val="20"/>
        </w:rPr>
        <w:t>M. R. S. MENDES LTDA - ME</w:t>
      </w:r>
      <w:r w:rsidRPr="006C723B">
        <w:rPr>
          <w:rFonts w:ascii="Arial" w:hAnsi="Arial" w:cs="Arial"/>
          <w:sz w:val="20"/>
          <w:szCs w:val="20"/>
        </w:rPr>
        <w:t>, inscrita no CNPJ 29.297.800/0001-06, localizada na Avenida Três, nº 16, Sala 02, Vinhais, CEP: 65.071-020, São Luís – MA. OBJETO: Contratação da empresa </w:t>
      </w:r>
      <w:r w:rsidRPr="006C723B">
        <w:rPr>
          <w:rFonts w:ascii="Arial" w:hAnsi="Arial" w:cs="Arial"/>
          <w:b/>
          <w:bCs/>
          <w:sz w:val="20"/>
          <w:szCs w:val="20"/>
        </w:rPr>
        <w:t>M. R. S. MENDES LTDA - ME</w:t>
      </w:r>
      <w:r w:rsidRPr="006C723B">
        <w:rPr>
          <w:rFonts w:ascii="Arial" w:hAnsi="Arial" w:cs="Arial"/>
          <w:sz w:val="20"/>
          <w:szCs w:val="20"/>
        </w:rPr>
        <w:t xml:space="preserve"> para a prestação de serviços de assessoria e consultoria em licitações para a Câmara Municipal de Junco do Maranhão, conforme especificado no Processo de Inexigibilidade n° 002/2025. FUNDAMENTO LEGAL: Art. 72 e 74, inciso III da Lei Federal n° 14.133/2021. VIGÊNCIA: 12 (doze) meses, iniciando-se a partir da data de sua assinatura, podendo ser prorrogado conforme previsto nos artigos 105 a 107 da Lei n° 14.133/2021. </w:t>
      </w:r>
      <w:r w:rsidRPr="006C723B">
        <w:rPr>
          <w:rFonts w:ascii="Arial" w:hAnsi="Arial" w:cs="Arial"/>
          <w:b/>
          <w:bCs/>
          <w:sz w:val="20"/>
          <w:szCs w:val="20"/>
        </w:rPr>
        <w:t>VALOR</w:t>
      </w:r>
      <w:r w:rsidRPr="006C723B">
        <w:rPr>
          <w:rFonts w:ascii="Arial" w:hAnsi="Arial" w:cs="Arial"/>
          <w:sz w:val="20"/>
          <w:szCs w:val="20"/>
        </w:rPr>
        <w:t xml:space="preserve">: R$ 4.500,00 mensais, totalizando </w:t>
      </w:r>
      <w:r>
        <w:rPr>
          <w:rFonts w:ascii="Arial" w:hAnsi="Arial" w:cs="Arial"/>
          <w:sz w:val="20"/>
          <w:szCs w:val="20"/>
        </w:rPr>
        <w:t xml:space="preserve">o valor global de </w:t>
      </w:r>
      <w:r w:rsidRPr="006C723B">
        <w:rPr>
          <w:rFonts w:ascii="Arial" w:hAnsi="Arial" w:cs="Arial"/>
          <w:sz w:val="20"/>
          <w:szCs w:val="20"/>
        </w:rPr>
        <w:t>R$ 54.000,00. </w:t>
      </w:r>
      <w:r w:rsidRPr="006C723B">
        <w:rPr>
          <w:rFonts w:ascii="Arial" w:hAnsi="Arial" w:cs="Arial"/>
          <w:b/>
          <w:bCs/>
          <w:sz w:val="20"/>
          <w:szCs w:val="20"/>
        </w:rPr>
        <w:t>DOTAÇÃO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6C723B">
        <w:rPr>
          <w:rFonts w:ascii="Arial" w:hAnsi="Arial" w:cs="Arial"/>
          <w:b/>
          <w:bCs/>
          <w:sz w:val="20"/>
          <w:szCs w:val="20"/>
        </w:rPr>
        <w:t>ORÇAMENTÁRIA:</w:t>
      </w:r>
      <w:r w:rsidRPr="006C723B">
        <w:rPr>
          <w:rFonts w:ascii="Arial" w:hAnsi="Arial" w:cs="Arial"/>
          <w:sz w:val="20"/>
          <w:szCs w:val="20"/>
        </w:rPr>
        <w:t> 01.01.01.031.0001.2.001; Elemento de Despesas: 3.3.90.35.00, consignado no orçamento de 2025. SIGNATÁRIOS: Pelo Contratante, </w:t>
      </w:r>
      <w:r w:rsidRPr="006C723B">
        <w:rPr>
          <w:rFonts w:ascii="Arial" w:hAnsi="Arial" w:cs="Arial"/>
          <w:b/>
          <w:bCs/>
          <w:sz w:val="20"/>
          <w:szCs w:val="20"/>
        </w:rPr>
        <w:t>Luís Clésio Melo Nunes</w:t>
      </w:r>
      <w:r w:rsidRPr="006C723B">
        <w:rPr>
          <w:rFonts w:ascii="Arial" w:hAnsi="Arial" w:cs="Arial"/>
          <w:sz w:val="20"/>
          <w:szCs w:val="20"/>
        </w:rPr>
        <w:t> – Presidente da Câmara Municipal de Junco do Maranhão - MA, e pela Contratada, </w:t>
      </w:r>
      <w:r w:rsidRPr="006C723B">
        <w:rPr>
          <w:rFonts w:ascii="Arial" w:hAnsi="Arial" w:cs="Arial"/>
          <w:b/>
          <w:bCs/>
          <w:sz w:val="20"/>
          <w:szCs w:val="20"/>
        </w:rPr>
        <w:t>Márcio Roberto da Silva Mendes</w:t>
      </w:r>
      <w:r w:rsidRPr="006C723B">
        <w:rPr>
          <w:rFonts w:ascii="Arial" w:hAnsi="Arial" w:cs="Arial"/>
          <w:sz w:val="20"/>
          <w:szCs w:val="20"/>
        </w:rPr>
        <w:t> – Representante da empresa M. R. S. Mendes Ltda - ME</w:t>
      </w:r>
      <w:r w:rsidR="00325A87" w:rsidRPr="00325A87">
        <w:rPr>
          <w:rFonts w:ascii="Arial" w:hAnsi="Arial" w:cs="Arial"/>
          <w:sz w:val="20"/>
          <w:szCs w:val="20"/>
        </w:rPr>
        <w:t>.</w:t>
      </w:r>
      <w:bookmarkEnd w:id="0"/>
    </w:p>
    <w:p w14:paraId="663517DE" w14:textId="77777777" w:rsidR="00C764AF" w:rsidRPr="00FA353C" w:rsidRDefault="00C764AF" w:rsidP="00325A87">
      <w:pPr>
        <w:jc w:val="both"/>
        <w:rPr>
          <w:rFonts w:ascii="Arial" w:hAnsi="Arial" w:cs="Arial"/>
          <w:sz w:val="20"/>
          <w:szCs w:val="20"/>
        </w:rPr>
      </w:pPr>
    </w:p>
    <w:sectPr w:rsidR="00C764AF" w:rsidRPr="00FA353C" w:rsidSect="00C764AF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2EBF6" w14:textId="77777777" w:rsidR="001A135C" w:rsidRDefault="001A135C" w:rsidP="00C764AF">
      <w:pPr>
        <w:spacing w:after="0" w:line="240" w:lineRule="auto"/>
      </w:pPr>
      <w:r>
        <w:separator/>
      </w:r>
    </w:p>
  </w:endnote>
  <w:endnote w:type="continuationSeparator" w:id="0">
    <w:p w14:paraId="473A8A17" w14:textId="77777777" w:rsidR="001A135C" w:rsidRDefault="001A135C" w:rsidP="00C76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E4080" w14:textId="77777777" w:rsidR="001A135C" w:rsidRDefault="001A135C" w:rsidP="00C764AF">
      <w:pPr>
        <w:spacing w:after="0" w:line="240" w:lineRule="auto"/>
      </w:pPr>
      <w:r>
        <w:separator/>
      </w:r>
    </w:p>
  </w:footnote>
  <w:footnote w:type="continuationSeparator" w:id="0">
    <w:p w14:paraId="13582BD1" w14:textId="77777777" w:rsidR="001A135C" w:rsidRDefault="001A135C" w:rsidP="00C764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844B3" w14:textId="39205294" w:rsidR="00C764AF" w:rsidRDefault="00C764AF" w:rsidP="00C764AF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041"/>
    <w:rsid w:val="000D3DD0"/>
    <w:rsid w:val="001A135C"/>
    <w:rsid w:val="001E196A"/>
    <w:rsid w:val="00293FB7"/>
    <w:rsid w:val="00325A87"/>
    <w:rsid w:val="003E32DC"/>
    <w:rsid w:val="00416041"/>
    <w:rsid w:val="00423722"/>
    <w:rsid w:val="004A45CB"/>
    <w:rsid w:val="00571BD8"/>
    <w:rsid w:val="005C6C86"/>
    <w:rsid w:val="006C723B"/>
    <w:rsid w:val="006E4966"/>
    <w:rsid w:val="009C0C9C"/>
    <w:rsid w:val="00A10C27"/>
    <w:rsid w:val="00AB05D3"/>
    <w:rsid w:val="00BD54F2"/>
    <w:rsid w:val="00C1372C"/>
    <w:rsid w:val="00C764AF"/>
    <w:rsid w:val="00D6112A"/>
    <w:rsid w:val="00EE3FD0"/>
    <w:rsid w:val="00F22564"/>
    <w:rsid w:val="00FA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FE5359"/>
  <w15:chartTrackingRefBased/>
  <w15:docId w15:val="{B6E601C1-F597-4837-A51C-70218FE2A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53C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16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6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60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60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60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60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60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60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60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60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60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60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604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604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604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604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604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604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160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16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60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16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6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1604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1604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1604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60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604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604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764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64AF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764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64A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Aldacir Costa Ericeira</cp:lastModifiedBy>
  <cp:revision>3</cp:revision>
  <cp:lastPrinted>2025-03-13T23:40:00Z</cp:lastPrinted>
  <dcterms:created xsi:type="dcterms:W3CDTF">2025-03-13T23:41:00Z</dcterms:created>
  <dcterms:modified xsi:type="dcterms:W3CDTF">2025-03-14T17:49:00Z</dcterms:modified>
</cp:coreProperties>
</file>