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0C6" w:rsidRDefault="007940C6" w:rsidP="0037592F">
      <w:pPr>
        <w:pStyle w:val="Corpodetexto21"/>
        <w:spacing w:line="360" w:lineRule="auto"/>
        <w:ind w:left="0"/>
        <w:jc w:val="center"/>
        <w:rPr>
          <w:rFonts w:asciiTheme="minorHAnsi" w:hAnsiTheme="minorHAnsi" w:cstheme="minorHAnsi"/>
          <w:sz w:val="18"/>
          <w:szCs w:val="18"/>
        </w:rPr>
      </w:pPr>
      <w:bookmarkStart w:id="0" w:name="_Hlk65089834"/>
    </w:p>
    <w:p w:rsidR="00816FA6" w:rsidRDefault="00816FA6" w:rsidP="00816FA6">
      <w:pPr>
        <w:spacing w:after="0" w:line="240" w:lineRule="auto"/>
        <w:jc w:val="center"/>
        <w:rPr>
          <w:rFonts w:ascii="Cambria" w:hAnsi="Cambria"/>
          <w:sz w:val="24"/>
          <w:szCs w:val="24"/>
        </w:rPr>
      </w:pPr>
      <w:r w:rsidRPr="000B75C2">
        <w:rPr>
          <w:rFonts w:ascii="Cambria" w:hAnsi="Cambria"/>
          <w:sz w:val="24"/>
          <w:szCs w:val="24"/>
        </w:rPr>
        <w:t>AVISO DE DISPENSA ELETRÔNICA</w:t>
      </w:r>
    </w:p>
    <w:p w:rsidR="00816FA6" w:rsidRDefault="00816FA6" w:rsidP="00816FA6">
      <w:pPr>
        <w:spacing w:after="0" w:line="240" w:lineRule="auto"/>
        <w:jc w:val="center"/>
        <w:rPr>
          <w:rFonts w:ascii="Cambria" w:hAnsi="Cambria"/>
          <w:sz w:val="24"/>
          <w:szCs w:val="24"/>
        </w:rPr>
      </w:pPr>
    </w:p>
    <w:p w:rsidR="00816FA6" w:rsidRDefault="00816FA6" w:rsidP="00816FA6">
      <w:pPr>
        <w:spacing w:after="0" w:line="240" w:lineRule="auto"/>
        <w:jc w:val="center"/>
        <w:rPr>
          <w:rFonts w:ascii="Cambria" w:hAnsi="Cambria"/>
          <w:sz w:val="24"/>
          <w:szCs w:val="24"/>
        </w:rPr>
      </w:pPr>
    </w:p>
    <w:p w:rsidR="00816FA6" w:rsidRDefault="00816FA6" w:rsidP="00816FA6">
      <w:pPr>
        <w:spacing w:after="0" w:line="240" w:lineRule="auto"/>
        <w:jc w:val="center"/>
        <w:rPr>
          <w:rFonts w:ascii="Cambria" w:hAnsi="Cambria"/>
          <w:sz w:val="24"/>
          <w:szCs w:val="24"/>
        </w:rPr>
      </w:pPr>
      <w:r>
        <w:rPr>
          <w:rFonts w:ascii="Cambria" w:hAnsi="Cambria"/>
          <w:sz w:val="24"/>
          <w:szCs w:val="24"/>
        </w:rPr>
        <w:t xml:space="preserve">DISPENSA ELETRÔNICA </w:t>
      </w:r>
      <w:r w:rsidRPr="000B75C2">
        <w:rPr>
          <w:rFonts w:ascii="Cambria" w:hAnsi="Cambria"/>
          <w:sz w:val="24"/>
          <w:szCs w:val="24"/>
        </w:rPr>
        <w:t xml:space="preserve">Nº </w:t>
      </w:r>
      <w:r>
        <w:rPr>
          <w:rFonts w:ascii="Cambria" w:hAnsi="Cambria"/>
          <w:sz w:val="24"/>
          <w:szCs w:val="24"/>
        </w:rPr>
        <w:t>013</w:t>
      </w:r>
      <w:r w:rsidRPr="000B75C2">
        <w:rPr>
          <w:rFonts w:ascii="Cambria" w:hAnsi="Cambria"/>
          <w:sz w:val="24"/>
          <w:szCs w:val="24"/>
        </w:rPr>
        <w:t>/202</w:t>
      </w:r>
      <w:r>
        <w:rPr>
          <w:rFonts w:ascii="Cambria" w:hAnsi="Cambria"/>
          <w:sz w:val="24"/>
          <w:szCs w:val="24"/>
        </w:rPr>
        <w:t>4</w:t>
      </w:r>
    </w:p>
    <w:p w:rsidR="00816FA6" w:rsidRDefault="00816FA6" w:rsidP="00816FA6">
      <w:pPr>
        <w:spacing w:after="0" w:line="240" w:lineRule="auto"/>
        <w:jc w:val="center"/>
        <w:rPr>
          <w:rFonts w:ascii="Cambria" w:hAnsi="Cambria"/>
          <w:sz w:val="24"/>
          <w:szCs w:val="24"/>
        </w:rPr>
      </w:pPr>
    </w:p>
    <w:p w:rsidR="00816FA6" w:rsidRDefault="00816FA6" w:rsidP="00816FA6">
      <w:pPr>
        <w:spacing w:after="0" w:line="240" w:lineRule="auto"/>
        <w:jc w:val="center"/>
        <w:rPr>
          <w:rFonts w:ascii="Cambria" w:hAnsi="Cambria"/>
          <w:sz w:val="24"/>
          <w:szCs w:val="24"/>
        </w:rPr>
      </w:pPr>
      <w:r>
        <w:rPr>
          <w:rFonts w:ascii="Cambria" w:hAnsi="Cambria"/>
          <w:sz w:val="24"/>
          <w:szCs w:val="24"/>
        </w:rPr>
        <w:t>PROCESSO Nº 062/2024</w:t>
      </w:r>
    </w:p>
    <w:p w:rsidR="00816FA6" w:rsidRDefault="00816FA6" w:rsidP="00816FA6">
      <w:pPr>
        <w:spacing w:after="0" w:line="240" w:lineRule="auto"/>
        <w:jc w:val="center"/>
        <w:rPr>
          <w:rFonts w:ascii="Cambria" w:hAnsi="Cambria"/>
          <w:sz w:val="24"/>
          <w:szCs w:val="24"/>
        </w:rPr>
      </w:pPr>
    </w:p>
    <w:p w:rsidR="00816FA6" w:rsidRPr="00980CCB" w:rsidRDefault="00816FA6" w:rsidP="00816FA6">
      <w:pPr>
        <w:pStyle w:val="normal0"/>
        <w:jc w:val="center"/>
        <w:rPr>
          <w:rFonts w:ascii="Cambria" w:eastAsia="Arial" w:hAnsi="Cambria" w:cs="Arial"/>
          <w:b/>
        </w:rPr>
      </w:pPr>
      <w:r w:rsidRPr="00980CCB">
        <w:rPr>
          <w:rFonts w:ascii="Cambria" w:hAnsi="Cambria"/>
        </w:rPr>
        <w:t>ITENS EXCLUSIVO PARA MICROEMPRESAS (ME), EMPRESAS DE PEQUENO PORTE (EPP)</w:t>
      </w:r>
      <w:r>
        <w:rPr>
          <w:rFonts w:ascii="Cambria" w:hAnsi="Cambria"/>
        </w:rPr>
        <w:t>,</w:t>
      </w:r>
      <w:r w:rsidRPr="00980CCB">
        <w:rPr>
          <w:rFonts w:ascii="Cambria" w:hAnsi="Cambria"/>
        </w:rPr>
        <w:t xml:space="preserve"> MICROEMPREENDEDOR INDIVIDUAL (MEI)</w:t>
      </w:r>
      <w:r>
        <w:rPr>
          <w:rFonts w:ascii="Cambria" w:hAnsi="Cambria"/>
        </w:rPr>
        <w:t xml:space="preserve"> E EQUIPARADAS.</w:t>
      </w:r>
    </w:p>
    <w:p w:rsidR="00816FA6" w:rsidRDefault="00816FA6" w:rsidP="00816FA6">
      <w:pPr>
        <w:spacing w:before="77"/>
        <w:ind w:right="-1"/>
        <w:jc w:val="both"/>
        <w:rPr>
          <w:rFonts w:ascii="Cambria" w:hAnsi="Cambria"/>
          <w:sz w:val="24"/>
          <w:szCs w:val="24"/>
        </w:rPr>
      </w:pPr>
    </w:p>
    <w:p w:rsidR="00816FA6" w:rsidRPr="000B75C2" w:rsidRDefault="00816FA6" w:rsidP="00816FA6">
      <w:pPr>
        <w:spacing w:before="77"/>
        <w:ind w:right="-1"/>
        <w:jc w:val="both"/>
        <w:rPr>
          <w:rFonts w:ascii="Cambria" w:hAnsi="Cambria"/>
          <w:sz w:val="24"/>
          <w:szCs w:val="24"/>
        </w:rPr>
      </w:pPr>
      <w:r w:rsidRPr="000B75C2">
        <w:rPr>
          <w:rFonts w:ascii="Cambria" w:hAnsi="Cambria"/>
          <w:sz w:val="24"/>
          <w:szCs w:val="24"/>
        </w:rPr>
        <w:t xml:space="preserve">Torna-se público que </w:t>
      </w:r>
      <w:r>
        <w:rPr>
          <w:rFonts w:ascii="Cambria" w:hAnsi="Cambria"/>
          <w:sz w:val="24"/>
          <w:szCs w:val="24"/>
        </w:rPr>
        <w:t>a Prefeitura Municipal de Nova Porteirinha/MG</w:t>
      </w:r>
      <w:r w:rsidRPr="000B75C2">
        <w:rPr>
          <w:rFonts w:ascii="Cambria" w:hAnsi="Cambria"/>
          <w:sz w:val="24"/>
          <w:szCs w:val="24"/>
        </w:rPr>
        <w:t>, por meio da Seção de Licitações, realizará Dispensa Eletrônica, com critério de julgamento</w:t>
      </w:r>
      <w:r>
        <w:rPr>
          <w:rFonts w:ascii="Cambria" w:hAnsi="Cambria"/>
          <w:sz w:val="24"/>
          <w:szCs w:val="24"/>
        </w:rPr>
        <w:t xml:space="preserve"> de</w:t>
      </w:r>
      <w:r w:rsidRPr="000B75C2">
        <w:rPr>
          <w:rFonts w:ascii="Cambria" w:hAnsi="Cambria"/>
          <w:sz w:val="24"/>
          <w:szCs w:val="24"/>
        </w:rPr>
        <w:t xml:space="preserve"> </w:t>
      </w:r>
      <w:r>
        <w:rPr>
          <w:rFonts w:ascii="Cambria" w:hAnsi="Cambria"/>
          <w:sz w:val="24"/>
          <w:szCs w:val="24"/>
        </w:rPr>
        <w:t xml:space="preserve">MENOR PREÇO </w:t>
      </w:r>
      <w:r w:rsidR="002D152E">
        <w:rPr>
          <w:rFonts w:ascii="Cambria" w:hAnsi="Cambria"/>
          <w:sz w:val="24"/>
          <w:szCs w:val="24"/>
        </w:rPr>
        <w:t>ITEM</w:t>
      </w:r>
      <w:r w:rsidRPr="000B75C2">
        <w:rPr>
          <w:rFonts w:ascii="Cambria" w:hAnsi="Cambria"/>
          <w:sz w:val="24"/>
          <w:szCs w:val="24"/>
        </w:rPr>
        <w:t xml:space="preserve">, na hipótese do art. 75, inciso </w:t>
      </w:r>
      <w:r>
        <w:rPr>
          <w:rFonts w:ascii="Cambria" w:hAnsi="Cambria"/>
          <w:sz w:val="24"/>
          <w:szCs w:val="24"/>
        </w:rPr>
        <w:t>I</w:t>
      </w:r>
      <w:r w:rsidRPr="000B75C2">
        <w:rPr>
          <w:rFonts w:ascii="Cambria" w:hAnsi="Cambria"/>
          <w:sz w:val="24"/>
          <w:szCs w:val="24"/>
        </w:rPr>
        <w:t xml:space="preserve">I, nos termos da Lei nº 14.133, de 1º de abril de 2021, </w:t>
      </w:r>
      <w:r w:rsidRPr="00AC5751">
        <w:rPr>
          <w:rFonts w:ascii="Cambria" w:eastAsia="Cambria" w:hAnsi="Cambria" w:cs="Cambria"/>
          <w:sz w:val="24"/>
          <w:szCs w:val="24"/>
        </w:rPr>
        <w:t xml:space="preserve">Decreto Municipal nº </w:t>
      </w:r>
      <w:r>
        <w:rPr>
          <w:rFonts w:ascii="Cambria" w:eastAsia="Cambria" w:hAnsi="Cambria" w:cs="Cambria"/>
          <w:sz w:val="24"/>
          <w:szCs w:val="24"/>
        </w:rPr>
        <w:t xml:space="preserve">001 de 02 de Janeiro de 2024 </w:t>
      </w:r>
      <w:r w:rsidRPr="000B75C2">
        <w:rPr>
          <w:rFonts w:ascii="Cambria" w:hAnsi="Cambria"/>
          <w:sz w:val="24"/>
          <w:szCs w:val="24"/>
        </w:rPr>
        <w:t>e demais legislação aplicável.</w:t>
      </w:r>
    </w:p>
    <w:p w:rsidR="00816FA6" w:rsidRPr="000653AB" w:rsidRDefault="00816FA6" w:rsidP="00816FA6">
      <w:pPr>
        <w:spacing w:before="77"/>
        <w:ind w:right="-1"/>
        <w:jc w:val="both"/>
        <w:rPr>
          <w:rFonts w:ascii="Cambria" w:hAnsi="Cambria"/>
          <w:b/>
          <w:sz w:val="24"/>
          <w:szCs w:val="24"/>
          <w:u w:val="single"/>
        </w:rPr>
      </w:pPr>
      <w:r w:rsidRPr="000653AB">
        <w:rPr>
          <w:rFonts w:ascii="Cambria" w:hAnsi="Cambria"/>
          <w:b/>
          <w:sz w:val="24"/>
          <w:szCs w:val="24"/>
          <w:u w:val="single"/>
        </w:rPr>
        <w:t xml:space="preserve">Data da sessão: </w:t>
      </w:r>
      <w:r>
        <w:rPr>
          <w:rFonts w:ascii="Cambria" w:hAnsi="Cambria"/>
          <w:b/>
          <w:sz w:val="24"/>
          <w:szCs w:val="24"/>
          <w:u w:val="single"/>
        </w:rPr>
        <w:t>0</w:t>
      </w:r>
      <w:r w:rsidR="00A17C47">
        <w:rPr>
          <w:rFonts w:ascii="Cambria" w:hAnsi="Cambria"/>
          <w:b/>
          <w:sz w:val="24"/>
          <w:szCs w:val="24"/>
          <w:u w:val="single"/>
        </w:rPr>
        <w:t>5</w:t>
      </w:r>
      <w:r w:rsidRPr="000653AB">
        <w:rPr>
          <w:rFonts w:ascii="Cambria" w:hAnsi="Cambria"/>
          <w:b/>
          <w:sz w:val="24"/>
          <w:szCs w:val="24"/>
          <w:u w:val="single"/>
        </w:rPr>
        <w:t>/</w:t>
      </w:r>
      <w:r>
        <w:rPr>
          <w:rFonts w:ascii="Cambria" w:hAnsi="Cambria"/>
          <w:b/>
          <w:sz w:val="24"/>
          <w:szCs w:val="24"/>
          <w:u w:val="single"/>
        </w:rPr>
        <w:t>0</w:t>
      </w:r>
      <w:r w:rsidR="009548AD">
        <w:rPr>
          <w:rFonts w:ascii="Cambria" w:hAnsi="Cambria"/>
          <w:b/>
          <w:sz w:val="24"/>
          <w:szCs w:val="24"/>
          <w:u w:val="single"/>
        </w:rPr>
        <w:t>9</w:t>
      </w:r>
      <w:r w:rsidRPr="000653AB">
        <w:rPr>
          <w:rFonts w:ascii="Cambria" w:hAnsi="Cambria"/>
          <w:b/>
          <w:sz w:val="24"/>
          <w:szCs w:val="24"/>
          <w:u w:val="single"/>
        </w:rPr>
        <w:t xml:space="preserve">/2024 </w:t>
      </w:r>
    </w:p>
    <w:p w:rsidR="00816FA6" w:rsidRPr="000B75C2" w:rsidRDefault="00816FA6" w:rsidP="00816FA6">
      <w:pPr>
        <w:spacing w:before="77"/>
        <w:ind w:right="-1"/>
        <w:jc w:val="both"/>
        <w:rPr>
          <w:rFonts w:ascii="Cambria" w:hAnsi="Cambria"/>
          <w:sz w:val="24"/>
          <w:szCs w:val="24"/>
        </w:rPr>
      </w:pPr>
      <w:r w:rsidRPr="000B75C2">
        <w:rPr>
          <w:rFonts w:ascii="Cambria" w:hAnsi="Cambria"/>
          <w:sz w:val="24"/>
          <w:szCs w:val="24"/>
        </w:rPr>
        <w:t xml:space="preserve">Link: </w:t>
      </w:r>
      <w:hyperlink r:id="rId8" w:history="1">
        <w:r>
          <w:rPr>
            <w:rStyle w:val="Hyperlink"/>
            <w:rFonts w:ascii="Cambria" w:hAnsi="Cambria" w:cs="Arial"/>
            <w:sz w:val="24"/>
            <w:szCs w:val="24"/>
          </w:rPr>
          <w:t>www.licitardigital.com.br</w:t>
        </w:r>
      </w:hyperlink>
    </w:p>
    <w:p w:rsidR="00816FA6" w:rsidRPr="000B75C2" w:rsidRDefault="00816FA6" w:rsidP="00816FA6">
      <w:pPr>
        <w:spacing w:before="77"/>
        <w:ind w:right="-1"/>
        <w:jc w:val="both"/>
        <w:rPr>
          <w:rFonts w:ascii="Cambria" w:hAnsi="Cambria"/>
          <w:sz w:val="24"/>
          <w:szCs w:val="24"/>
        </w:rPr>
      </w:pPr>
      <w:r w:rsidRPr="00C724FD">
        <w:rPr>
          <w:rFonts w:ascii="Cambria" w:hAnsi="Cambria"/>
          <w:sz w:val="24"/>
          <w:szCs w:val="24"/>
        </w:rPr>
        <w:t xml:space="preserve">Horário da Fase de Lances: </w:t>
      </w:r>
      <w:r>
        <w:rPr>
          <w:rFonts w:ascii="Cambria" w:hAnsi="Cambria"/>
          <w:b/>
          <w:sz w:val="24"/>
          <w:szCs w:val="24"/>
          <w:u w:val="single"/>
        </w:rPr>
        <w:t>09</w:t>
      </w:r>
      <w:r w:rsidRPr="000653AB">
        <w:rPr>
          <w:rFonts w:ascii="Cambria" w:hAnsi="Cambria"/>
          <w:b/>
          <w:sz w:val="24"/>
          <w:szCs w:val="24"/>
          <w:u w:val="single"/>
        </w:rPr>
        <w:t>h</w:t>
      </w:r>
      <w:r>
        <w:rPr>
          <w:rFonts w:ascii="Cambria" w:hAnsi="Cambria"/>
          <w:b/>
          <w:sz w:val="24"/>
          <w:szCs w:val="24"/>
          <w:u w:val="single"/>
        </w:rPr>
        <w:t>00</w:t>
      </w:r>
      <w:r w:rsidRPr="000653AB">
        <w:rPr>
          <w:rFonts w:ascii="Cambria" w:hAnsi="Cambria"/>
          <w:b/>
          <w:sz w:val="24"/>
          <w:szCs w:val="24"/>
          <w:u w:val="single"/>
        </w:rPr>
        <w:t xml:space="preserve">min às </w:t>
      </w:r>
      <w:r>
        <w:rPr>
          <w:rFonts w:ascii="Cambria" w:hAnsi="Cambria"/>
          <w:b/>
          <w:sz w:val="24"/>
          <w:szCs w:val="24"/>
          <w:u w:val="single"/>
        </w:rPr>
        <w:t>15</w:t>
      </w:r>
      <w:r w:rsidRPr="000653AB">
        <w:rPr>
          <w:rFonts w:ascii="Cambria" w:hAnsi="Cambria"/>
          <w:b/>
          <w:sz w:val="24"/>
          <w:szCs w:val="24"/>
          <w:u w:val="single"/>
        </w:rPr>
        <w:t>h</w:t>
      </w:r>
      <w:r>
        <w:rPr>
          <w:rFonts w:ascii="Cambria" w:hAnsi="Cambria"/>
          <w:b/>
          <w:sz w:val="24"/>
          <w:szCs w:val="24"/>
          <w:u w:val="single"/>
        </w:rPr>
        <w:t>00</w:t>
      </w:r>
      <w:r w:rsidRPr="000653AB">
        <w:rPr>
          <w:rFonts w:ascii="Cambria" w:hAnsi="Cambria"/>
          <w:b/>
          <w:sz w:val="24"/>
          <w:szCs w:val="24"/>
          <w:u w:val="single"/>
        </w:rPr>
        <w:t>min</w:t>
      </w:r>
    </w:p>
    <w:p w:rsidR="00816FA6" w:rsidRPr="000B75C2" w:rsidRDefault="00816FA6" w:rsidP="00816FA6">
      <w:pPr>
        <w:spacing w:before="77"/>
        <w:ind w:right="-1"/>
        <w:jc w:val="both"/>
        <w:rPr>
          <w:rFonts w:ascii="Cambria" w:hAnsi="Cambria"/>
          <w:sz w:val="24"/>
          <w:szCs w:val="24"/>
        </w:rPr>
      </w:pPr>
      <w:r w:rsidRPr="000B75C2">
        <w:rPr>
          <w:rFonts w:ascii="Cambria" w:hAnsi="Cambria"/>
          <w:sz w:val="24"/>
          <w:szCs w:val="24"/>
        </w:rPr>
        <w:t xml:space="preserve">1. </w:t>
      </w:r>
      <w:r w:rsidRPr="00DB2D8F">
        <w:rPr>
          <w:rFonts w:ascii="Cambria" w:hAnsi="Cambria"/>
          <w:b/>
          <w:sz w:val="24"/>
          <w:szCs w:val="24"/>
        </w:rPr>
        <w:t>OBJETO DA CONTRATAÇÃO DIRETA</w:t>
      </w:r>
    </w:p>
    <w:p w:rsidR="00816FA6" w:rsidRPr="00280225" w:rsidRDefault="00816FA6" w:rsidP="00816FA6">
      <w:pPr>
        <w:spacing w:before="77"/>
        <w:ind w:right="-1"/>
        <w:jc w:val="both"/>
        <w:rPr>
          <w:rFonts w:ascii="Cambria" w:hAnsi="Cambria"/>
          <w:sz w:val="24"/>
          <w:szCs w:val="24"/>
        </w:rPr>
      </w:pPr>
      <w:r w:rsidRPr="000B75C2">
        <w:rPr>
          <w:rFonts w:ascii="Cambria" w:hAnsi="Cambria"/>
          <w:sz w:val="24"/>
          <w:szCs w:val="24"/>
        </w:rPr>
        <w:t xml:space="preserve">1.1. O objeto da presente dispensa é a escolha da proposta mais vantajosa para a Contratação de empresa do ramo para </w:t>
      </w:r>
      <w:r>
        <w:rPr>
          <w:rFonts w:ascii="Cambria" w:hAnsi="Cambria"/>
          <w:sz w:val="24"/>
          <w:szCs w:val="24"/>
        </w:rPr>
        <w:t xml:space="preserve">a </w:t>
      </w:r>
      <w:r w:rsidRPr="001C2155">
        <w:rPr>
          <w:rFonts w:ascii="Cambria" w:hAnsi="Cambria" w:cstheme="minorHAnsi"/>
        </w:rPr>
        <w:t xml:space="preserve">CONTRATAÇÃO DE EMPRESA PARA </w:t>
      </w:r>
      <w:r>
        <w:rPr>
          <w:rFonts w:ascii="Cambria" w:hAnsi="Cambria" w:cstheme="minorHAnsi"/>
        </w:rPr>
        <w:t>FORNECIMENTO DE ASPERSOR PARA IRRIGAÇÃO DO GRAMADO DO CAMPO DE FUTEBOL, LOCALIZADOS NA COLONIZAÇÃO PARAGUAÇU E COLONIZAÇÃO II, ZONA RURAL DESTE MUNICIPIO DE NOVA PORTEIRINHA-MG</w:t>
      </w:r>
      <w:r w:rsidRPr="000B75C2">
        <w:rPr>
          <w:rFonts w:ascii="Cambria" w:hAnsi="Cambria"/>
          <w:sz w:val="24"/>
          <w:szCs w:val="24"/>
        </w:rPr>
        <w:t>, nos termos da tabela abaixo, conforme condições, quantidades e exigências estabelecidas neste Aviso de Contrataç</w:t>
      </w:r>
      <w:r w:rsidRPr="00280225">
        <w:rPr>
          <w:rFonts w:ascii="Cambria" w:hAnsi="Cambria"/>
          <w:sz w:val="24"/>
          <w:szCs w:val="24"/>
        </w:rPr>
        <w:t xml:space="preserve">ão Direta e seus anexos. </w:t>
      </w:r>
    </w:p>
    <w:p w:rsidR="00816FA6" w:rsidRDefault="00816FA6" w:rsidP="00816FA6">
      <w:pPr>
        <w:spacing w:before="77"/>
        <w:ind w:right="-1"/>
        <w:jc w:val="both"/>
        <w:rPr>
          <w:rFonts w:ascii="Cambria" w:hAnsi="Cambria"/>
          <w:sz w:val="24"/>
          <w:szCs w:val="24"/>
        </w:rPr>
      </w:pPr>
      <w:r w:rsidRPr="00280225">
        <w:rPr>
          <w:rFonts w:ascii="Cambria" w:hAnsi="Cambria"/>
          <w:sz w:val="24"/>
          <w:szCs w:val="24"/>
        </w:rPr>
        <w:t>1.2. A contratação ocorrerá em item único, conforme tabela constante abaixo:</w:t>
      </w:r>
    </w:p>
    <w:tbl>
      <w:tblPr>
        <w:tblStyle w:val="Tabelacomgrade"/>
        <w:tblW w:w="0" w:type="auto"/>
        <w:tblLayout w:type="fixed"/>
        <w:tblLook w:val="04A0"/>
      </w:tblPr>
      <w:tblGrid>
        <w:gridCol w:w="846"/>
        <w:gridCol w:w="4111"/>
        <w:gridCol w:w="1275"/>
        <w:gridCol w:w="993"/>
        <w:gridCol w:w="1417"/>
        <w:gridCol w:w="1449"/>
      </w:tblGrid>
      <w:tr w:rsidR="00816FA6" w:rsidTr="00C34912">
        <w:tc>
          <w:tcPr>
            <w:tcW w:w="846" w:type="dxa"/>
          </w:tcPr>
          <w:p w:rsidR="00816FA6" w:rsidRDefault="00816FA6" w:rsidP="00C34912">
            <w:pPr>
              <w:jc w:val="center"/>
              <w:rPr>
                <w:rFonts w:ascii="Cambria" w:hAnsi="Cambria"/>
                <w:b/>
              </w:rPr>
            </w:pPr>
            <w:r>
              <w:rPr>
                <w:rFonts w:ascii="Cambria" w:hAnsi="Cambria"/>
                <w:b/>
              </w:rPr>
              <w:t>Item</w:t>
            </w:r>
          </w:p>
        </w:tc>
        <w:tc>
          <w:tcPr>
            <w:tcW w:w="4111" w:type="dxa"/>
          </w:tcPr>
          <w:p w:rsidR="00816FA6" w:rsidRDefault="00816FA6" w:rsidP="00C34912">
            <w:pPr>
              <w:jc w:val="center"/>
              <w:rPr>
                <w:rFonts w:ascii="Cambria" w:hAnsi="Cambria"/>
                <w:b/>
              </w:rPr>
            </w:pPr>
            <w:r>
              <w:rPr>
                <w:rFonts w:ascii="Cambria" w:hAnsi="Cambria"/>
                <w:b/>
              </w:rPr>
              <w:t>Especificação</w:t>
            </w:r>
          </w:p>
        </w:tc>
        <w:tc>
          <w:tcPr>
            <w:tcW w:w="1275" w:type="dxa"/>
          </w:tcPr>
          <w:p w:rsidR="00816FA6" w:rsidRDefault="00816FA6" w:rsidP="00C34912">
            <w:pPr>
              <w:jc w:val="center"/>
              <w:rPr>
                <w:rFonts w:ascii="Cambria" w:hAnsi="Cambria"/>
                <w:b/>
              </w:rPr>
            </w:pPr>
            <w:r>
              <w:rPr>
                <w:rFonts w:ascii="Cambria" w:hAnsi="Cambria"/>
                <w:b/>
              </w:rPr>
              <w:t>Unidade de</w:t>
            </w:r>
          </w:p>
          <w:p w:rsidR="00816FA6" w:rsidRDefault="00816FA6" w:rsidP="00C34912">
            <w:pPr>
              <w:jc w:val="center"/>
              <w:rPr>
                <w:rFonts w:ascii="Cambria" w:hAnsi="Cambria"/>
                <w:b/>
              </w:rPr>
            </w:pPr>
            <w:r>
              <w:rPr>
                <w:rFonts w:ascii="Cambria" w:hAnsi="Cambria"/>
                <w:b/>
              </w:rPr>
              <w:t>Medida</w:t>
            </w:r>
          </w:p>
        </w:tc>
        <w:tc>
          <w:tcPr>
            <w:tcW w:w="993" w:type="dxa"/>
          </w:tcPr>
          <w:p w:rsidR="00816FA6" w:rsidRDefault="00816FA6" w:rsidP="00C34912">
            <w:pPr>
              <w:jc w:val="center"/>
              <w:rPr>
                <w:rFonts w:ascii="Cambria" w:hAnsi="Cambria"/>
                <w:b/>
              </w:rPr>
            </w:pPr>
            <w:r>
              <w:rPr>
                <w:rFonts w:ascii="Cambria" w:hAnsi="Cambria"/>
                <w:b/>
              </w:rPr>
              <w:t>Quant.</w:t>
            </w:r>
          </w:p>
        </w:tc>
        <w:tc>
          <w:tcPr>
            <w:tcW w:w="1417" w:type="dxa"/>
          </w:tcPr>
          <w:p w:rsidR="00816FA6" w:rsidRDefault="00816FA6" w:rsidP="00C34912">
            <w:pPr>
              <w:jc w:val="center"/>
              <w:rPr>
                <w:rFonts w:ascii="Cambria" w:hAnsi="Cambria"/>
                <w:b/>
              </w:rPr>
            </w:pPr>
            <w:r>
              <w:rPr>
                <w:rFonts w:ascii="Cambria" w:hAnsi="Cambria"/>
                <w:b/>
              </w:rPr>
              <w:t>Valor</w:t>
            </w:r>
          </w:p>
          <w:p w:rsidR="00816FA6" w:rsidRDefault="00816FA6" w:rsidP="00C34912">
            <w:pPr>
              <w:jc w:val="center"/>
              <w:rPr>
                <w:rFonts w:ascii="Cambria" w:hAnsi="Cambria"/>
                <w:b/>
              </w:rPr>
            </w:pPr>
            <w:r>
              <w:rPr>
                <w:rFonts w:ascii="Cambria" w:hAnsi="Cambria"/>
                <w:b/>
              </w:rPr>
              <w:t>Estimado</w:t>
            </w:r>
          </w:p>
        </w:tc>
        <w:tc>
          <w:tcPr>
            <w:tcW w:w="1449" w:type="dxa"/>
          </w:tcPr>
          <w:p w:rsidR="00816FA6" w:rsidRDefault="00816FA6" w:rsidP="00C34912">
            <w:pPr>
              <w:jc w:val="center"/>
              <w:rPr>
                <w:rFonts w:ascii="Cambria" w:hAnsi="Cambria"/>
                <w:b/>
              </w:rPr>
            </w:pPr>
            <w:r>
              <w:rPr>
                <w:rFonts w:ascii="Cambria" w:hAnsi="Cambria"/>
                <w:b/>
              </w:rPr>
              <w:t>TOTAL</w:t>
            </w:r>
          </w:p>
          <w:p w:rsidR="00816FA6" w:rsidRDefault="00816FA6" w:rsidP="00C34912">
            <w:pPr>
              <w:jc w:val="center"/>
              <w:rPr>
                <w:rFonts w:ascii="Cambria" w:hAnsi="Cambria"/>
                <w:b/>
              </w:rPr>
            </w:pPr>
            <w:r>
              <w:rPr>
                <w:rFonts w:ascii="Cambria" w:hAnsi="Cambria"/>
                <w:b/>
              </w:rPr>
              <w:t>ESTIMADO</w:t>
            </w:r>
          </w:p>
        </w:tc>
      </w:tr>
      <w:tr w:rsidR="00816FA6" w:rsidRPr="00602475" w:rsidTr="00C34912">
        <w:tc>
          <w:tcPr>
            <w:tcW w:w="846" w:type="dxa"/>
          </w:tcPr>
          <w:p w:rsidR="00816FA6" w:rsidRPr="00146AC9" w:rsidRDefault="00816FA6" w:rsidP="00C34912">
            <w:pPr>
              <w:spacing w:after="0" w:line="240" w:lineRule="auto"/>
              <w:jc w:val="center"/>
              <w:rPr>
                <w:rFonts w:ascii="Cambria" w:hAnsi="Cambria"/>
              </w:rPr>
            </w:pPr>
            <w:r>
              <w:rPr>
                <w:rFonts w:ascii="Cambria" w:hAnsi="Cambria"/>
              </w:rPr>
              <w:t>001</w:t>
            </w:r>
          </w:p>
        </w:tc>
        <w:tc>
          <w:tcPr>
            <w:tcW w:w="4111" w:type="dxa"/>
          </w:tcPr>
          <w:p w:rsidR="00816FA6" w:rsidRPr="00D07D3E" w:rsidRDefault="00816FA6" w:rsidP="00C34912">
            <w:pPr>
              <w:adjustRightInd w:val="0"/>
              <w:spacing w:after="0" w:line="240" w:lineRule="auto"/>
              <w:jc w:val="both"/>
              <w:rPr>
                <w:rFonts w:ascii="Cambria" w:hAnsi="Cambria" w:cstheme="minorHAnsi"/>
              </w:rPr>
            </w:pPr>
            <w:r w:rsidRPr="00D07D3E">
              <w:rPr>
                <w:rFonts w:ascii="Cambria" w:hAnsi="Cambria" w:cstheme="minorHAnsi"/>
                <w:b/>
              </w:rPr>
              <w:t>ASPERSOR ROTOR PARA IRRIGAÇÃO DE CAMPO DE FUTEBOL, TIPO RAIN BIRD 5004 PLUS PC PBAT/REVERSE ASPERSORES PARA IRRIGAÇÃO, EM PLÁSTICO, VAZÃO MÍNIMA 21 M³/H.</w:t>
            </w:r>
            <w:r w:rsidRPr="00D07D3E">
              <w:rPr>
                <w:rFonts w:ascii="Cambria" w:hAnsi="Cambria" w:cstheme="minorHAnsi"/>
              </w:rPr>
              <w:t xml:space="preserve"> </w:t>
            </w:r>
          </w:p>
        </w:tc>
        <w:tc>
          <w:tcPr>
            <w:tcW w:w="1275" w:type="dxa"/>
          </w:tcPr>
          <w:p w:rsidR="00816FA6" w:rsidRDefault="00816FA6" w:rsidP="00C34912">
            <w:pPr>
              <w:spacing w:after="0" w:line="240" w:lineRule="auto"/>
              <w:jc w:val="center"/>
              <w:rPr>
                <w:rFonts w:ascii="Cambria" w:hAnsi="Cambria"/>
              </w:rPr>
            </w:pPr>
            <w:r>
              <w:rPr>
                <w:rFonts w:ascii="Cambria" w:hAnsi="Cambria"/>
              </w:rPr>
              <w:t>unidade</w:t>
            </w:r>
          </w:p>
          <w:p w:rsidR="00816FA6" w:rsidRDefault="00816FA6" w:rsidP="00C34912">
            <w:pPr>
              <w:spacing w:after="0" w:line="240" w:lineRule="auto"/>
              <w:jc w:val="center"/>
              <w:rPr>
                <w:rFonts w:ascii="Cambria" w:hAnsi="Cambria"/>
              </w:rPr>
            </w:pPr>
          </w:p>
          <w:p w:rsidR="00816FA6" w:rsidRDefault="00816FA6" w:rsidP="00C34912">
            <w:pPr>
              <w:spacing w:after="0" w:line="240" w:lineRule="auto"/>
              <w:jc w:val="center"/>
              <w:rPr>
                <w:rFonts w:ascii="Cambria" w:hAnsi="Cambria"/>
              </w:rPr>
            </w:pPr>
          </w:p>
          <w:p w:rsidR="00816FA6" w:rsidRPr="00146AC9" w:rsidRDefault="00816FA6" w:rsidP="00C34912">
            <w:pPr>
              <w:spacing w:after="0" w:line="240" w:lineRule="auto"/>
              <w:jc w:val="center"/>
              <w:rPr>
                <w:rFonts w:ascii="Cambria" w:hAnsi="Cambria"/>
              </w:rPr>
            </w:pPr>
          </w:p>
        </w:tc>
        <w:tc>
          <w:tcPr>
            <w:tcW w:w="993" w:type="dxa"/>
          </w:tcPr>
          <w:p w:rsidR="00816FA6" w:rsidRPr="00146AC9" w:rsidRDefault="00816FA6" w:rsidP="00C34912">
            <w:pPr>
              <w:spacing w:after="0" w:line="240" w:lineRule="auto"/>
              <w:jc w:val="center"/>
              <w:rPr>
                <w:rFonts w:ascii="Cambria" w:hAnsi="Cambria"/>
              </w:rPr>
            </w:pPr>
            <w:r>
              <w:rPr>
                <w:rFonts w:ascii="Cambria" w:hAnsi="Cambria"/>
              </w:rPr>
              <w:t>20</w:t>
            </w:r>
          </w:p>
        </w:tc>
        <w:tc>
          <w:tcPr>
            <w:tcW w:w="1417" w:type="dxa"/>
          </w:tcPr>
          <w:p w:rsidR="00816FA6" w:rsidRPr="00146AC9" w:rsidRDefault="00816FA6" w:rsidP="00C34912">
            <w:pPr>
              <w:spacing w:after="0" w:line="240" w:lineRule="auto"/>
              <w:jc w:val="center"/>
              <w:rPr>
                <w:rFonts w:ascii="Cambria" w:hAnsi="Cambria"/>
              </w:rPr>
            </w:pPr>
            <w:r>
              <w:rPr>
                <w:rFonts w:ascii="Cambria" w:hAnsi="Cambria"/>
              </w:rPr>
              <w:t>173,00</w:t>
            </w:r>
          </w:p>
        </w:tc>
        <w:tc>
          <w:tcPr>
            <w:tcW w:w="1449" w:type="dxa"/>
          </w:tcPr>
          <w:p w:rsidR="00816FA6" w:rsidRPr="00146AC9" w:rsidRDefault="00816FA6" w:rsidP="00C34912">
            <w:pPr>
              <w:spacing w:after="0" w:line="240" w:lineRule="auto"/>
              <w:jc w:val="center"/>
              <w:rPr>
                <w:rFonts w:ascii="Cambria" w:hAnsi="Cambria"/>
              </w:rPr>
            </w:pPr>
            <w:r>
              <w:rPr>
                <w:rFonts w:ascii="Cambria" w:hAnsi="Cambria"/>
              </w:rPr>
              <w:t>3.460,00</w:t>
            </w:r>
          </w:p>
        </w:tc>
      </w:tr>
    </w:tbl>
    <w:p w:rsidR="00816FA6" w:rsidRDefault="00816FA6" w:rsidP="00816FA6">
      <w:pPr>
        <w:spacing w:after="0"/>
        <w:jc w:val="both"/>
        <w:rPr>
          <w:rFonts w:ascii="Cambria" w:hAnsi="Cambria"/>
          <w:sz w:val="24"/>
          <w:szCs w:val="24"/>
        </w:rPr>
      </w:pPr>
    </w:p>
    <w:p w:rsidR="00816FA6" w:rsidRDefault="00816FA6" w:rsidP="00816FA6">
      <w:pPr>
        <w:spacing w:after="0"/>
        <w:jc w:val="both"/>
        <w:rPr>
          <w:rFonts w:ascii="Cambria" w:hAnsi="Cambria"/>
          <w:sz w:val="24"/>
          <w:szCs w:val="24"/>
        </w:rPr>
      </w:pPr>
      <w:r w:rsidRPr="000B75C2">
        <w:rPr>
          <w:rFonts w:ascii="Cambria" w:hAnsi="Cambria"/>
          <w:sz w:val="24"/>
          <w:szCs w:val="24"/>
        </w:rPr>
        <w:t xml:space="preserve">1.3. O critério de julgamento adotado será o </w:t>
      </w:r>
      <w:r>
        <w:rPr>
          <w:rFonts w:ascii="Cambria" w:hAnsi="Cambria"/>
          <w:sz w:val="24"/>
          <w:szCs w:val="24"/>
        </w:rPr>
        <w:t xml:space="preserve">MENOR PREÇO </w:t>
      </w:r>
      <w:r w:rsidR="00AE064F">
        <w:rPr>
          <w:rFonts w:ascii="Cambria" w:hAnsi="Cambria"/>
          <w:sz w:val="24"/>
          <w:szCs w:val="24"/>
        </w:rPr>
        <w:t>POR ITEM</w:t>
      </w:r>
      <w:r w:rsidRPr="000B75C2">
        <w:rPr>
          <w:rFonts w:ascii="Cambria" w:hAnsi="Cambria"/>
          <w:sz w:val="24"/>
          <w:szCs w:val="24"/>
        </w:rPr>
        <w:t>, observadas as exigências contidas neste Aviso de Contratação Direta e seus Anexos quanto às especificações do objeto.</w:t>
      </w:r>
    </w:p>
    <w:p w:rsidR="00816FA6" w:rsidRDefault="00816FA6" w:rsidP="00816FA6">
      <w:pPr>
        <w:spacing w:after="0"/>
        <w:jc w:val="both"/>
        <w:rPr>
          <w:rFonts w:ascii="Cambria" w:hAnsi="Cambria"/>
          <w:sz w:val="24"/>
          <w:szCs w:val="24"/>
        </w:rPr>
      </w:pPr>
    </w:p>
    <w:p w:rsidR="00816FA6" w:rsidRDefault="00816FA6" w:rsidP="00816FA6">
      <w:pPr>
        <w:spacing w:after="0"/>
        <w:jc w:val="both"/>
        <w:rPr>
          <w:rFonts w:ascii="Cambria" w:hAnsi="Cambria"/>
          <w:b/>
          <w:sz w:val="24"/>
          <w:szCs w:val="24"/>
        </w:rPr>
      </w:pPr>
      <w:r>
        <w:rPr>
          <w:rFonts w:ascii="Cambria" w:hAnsi="Cambria"/>
          <w:b/>
          <w:sz w:val="24"/>
          <w:szCs w:val="24"/>
        </w:rPr>
        <w:t>2. PARTICIPAÇÃO NA DISPENSA ELETRÔNICA</w:t>
      </w:r>
    </w:p>
    <w:p w:rsidR="00816FA6" w:rsidRPr="004D48F5" w:rsidRDefault="00816FA6" w:rsidP="00816FA6">
      <w:pPr>
        <w:spacing w:after="0"/>
        <w:jc w:val="both"/>
        <w:rPr>
          <w:rFonts w:ascii="Cambria" w:hAnsi="Cambria"/>
          <w:b/>
          <w:bCs/>
          <w:color w:val="000000"/>
          <w:shd w:val="clear" w:color="auto" w:fill="808080"/>
        </w:rPr>
      </w:pPr>
    </w:p>
    <w:p w:rsidR="00816FA6" w:rsidRPr="00640774" w:rsidRDefault="00816FA6" w:rsidP="00816FA6">
      <w:pPr>
        <w:pStyle w:val="NormalWeb"/>
        <w:shd w:val="clear" w:color="auto" w:fill="FFFFFF" w:themeFill="background1"/>
        <w:tabs>
          <w:tab w:val="left" w:pos="9922"/>
        </w:tabs>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2.1. </w:t>
      </w:r>
      <w:r w:rsidRPr="00640774">
        <w:rPr>
          <w:rFonts w:ascii="Cambria" w:hAnsi="Cambria" w:cs="Calibri"/>
          <w:color w:val="000000"/>
        </w:rPr>
        <w:t xml:space="preserve">A participação na presente dispensa eletrônica se dará mediante Sistema de Dispensa Eletrônica </w:t>
      </w:r>
      <w:r w:rsidRPr="00640774">
        <w:rPr>
          <w:rFonts w:ascii="Cambria" w:hAnsi="Cambria" w:cs="Arial"/>
          <w:bCs/>
          <w:color w:val="000000" w:themeColor="text1"/>
        </w:rPr>
        <w:t>Manual e forma de envio das propostas, vide campo &gt; ajuda do sistema (</w:t>
      </w:r>
      <w:hyperlink r:id="rId9" w:history="1">
        <w:r>
          <w:rPr>
            <w:rStyle w:val="Hyperlink"/>
            <w:rFonts w:ascii="Cambria" w:hAnsi="Cambria" w:cs="Arial"/>
          </w:rPr>
          <w:t>www.licitardigital.com.br</w:t>
        </w:r>
      </w:hyperlink>
      <w:r w:rsidRPr="00640774">
        <w:rPr>
          <w:rFonts w:ascii="Cambria" w:hAnsi="Cambria" w:cs="Arial"/>
          <w:bCs/>
          <w:color w:val="000000" w:themeColor="text1"/>
        </w:rPr>
        <w:t xml:space="preserve">) </w:t>
      </w:r>
    </w:p>
    <w:p w:rsidR="00816FA6" w:rsidRPr="005C2F37" w:rsidRDefault="00816FA6" w:rsidP="00816FA6">
      <w:pPr>
        <w:pStyle w:val="NormalWeb"/>
        <w:numPr>
          <w:ilvl w:val="1"/>
          <w:numId w:val="9"/>
        </w:numPr>
        <w:tabs>
          <w:tab w:val="left" w:pos="9922"/>
        </w:tabs>
        <w:spacing w:before="105" w:beforeAutospacing="0" w:after="0" w:afterAutospacing="0"/>
        <w:ind w:left="709" w:right="-1"/>
        <w:jc w:val="both"/>
        <w:textAlignment w:val="baseline"/>
        <w:rPr>
          <w:rFonts w:ascii="Cambria" w:hAnsi="Cambria" w:cs="Calibri"/>
          <w:color w:val="000000"/>
        </w:rPr>
      </w:pPr>
      <w:r w:rsidRPr="005C2F37">
        <w:rPr>
          <w:rFonts w:ascii="Cambria" w:hAnsi="Cambria" w:cs="Calibri"/>
          <w:color w:val="000000"/>
        </w:rPr>
        <w:t xml:space="preserve">Os fornecedores deverão atender aos procedimentos previstos no Sistema de Dispensa Eletrônica, disponível no </w:t>
      </w:r>
      <w:r w:rsidRPr="005C2F37">
        <w:rPr>
          <w:rFonts w:ascii="Cambria" w:hAnsi="Cambria" w:cs="Arial"/>
          <w:bCs/>
          <w:color w:val="000000" w:themeColor="text1"/>
        </w:rPr>
        <w:t>sistema  (</w:t>
      </w:r>
      <w:hyperlink r:id="rId10" w:history="1">
        <w:r>
          <w:rPr>
            <w:rStyle w:val="Hyperlink"/>
            <w:rFonts w:ascii="Cambria" w:hAnsi="Cambria" w:cs="Arial"/>
          </w:rPr>
          <w:t>www.licitardigital.com.br</w:t>
        </w:r>
      </w:hyperlink>
      <w:r w:rsidRPr="005C2F37">
        <w:rPr>
          <w:rFonts w:ascii="Cambria" w:hAnsi="Cambria" w:cs="Arial"/>
          <w:bCs/>
          <w:color w:val="000000" w:themeColor="text1"/>
        </w:rPr>
        <w:t>)</w:t>
      </w:r>
      <w:r w:rsidRPr="005C2F37">
        <w:rPr>
          <w:rFonts w:ascii="Cambria" w:hAnsi="Cambria" w:cs="Calibri"/>
          <w:color w:val="000000"/>
        </w:rPr>
        <w:t>, para acesso ao sistema e operacionalização.</w:t>
      </w:r>
    </w:p>
    <w:p w:rsidR="00816FA6" w:rsidRPr="00640774" w:rsidRDefault="00816FA6" w:rsidP="00816FA6">
      <w:pPr>
        <w:pStyle w:val="NormalWeb"/>
        <w:numPr>
          <w:ilvl w:val="1"/>
          <w:numId w:val="9"/>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16FA6" w:rsidRPr="00640774" w:rsidRDefault="00816FA6" w:rsidP="00816FA6">
      <w:pPr>
        <w:pStyle w:val="NormalWeb"/>
        <w:numPr>
          <w:ilvl w:val="1"/>
          <w:numId w:val="9"/>
        </w:numPr>
        <w:tabs>
          <w:tab w:val="left" w:pos="9922"/>
        </w:tabs>
        <w:spacing w:before="101"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Não poderão participar desta dispensa os fornecedores:</w:t>
      </w:r>
    </w:p>
    <w:p w:rsidR="00816FA6" w:rsidRPr="00640774" w:rsidRDefault="00816FA6" w:rsidP="00816FA6">
      <w:pPr>
        <w:pStyle w:val="NormalWeb"/>
        <w:numPr>
          <w:ilvl w:val="2"/>
          <w:numId w:val="9"/>
        </w:numPr>
        <w:tabs>
          <w:tab w:val="left" w:pos="9922"/>
        </w:tabs>
        <w:spacing w:before="103"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que não atendam às condições d</w:t>
      </w:r>
      <w:r>
        <w:rPr>
          <w:rFonts w:ascii="Cambria" w:hAnsi="Cambria" w:cs="Calibri"/>
          <w:color w:val="000000"/>
        </w:rPr>
        <w:t>este termo</w:t>
      </w:r>
      <w:r w:rsidRPr="00640774">
        <w:rPr>
          <w:rFonts w:ascii="Cambria" w:hAnsi="Cambria" w:cs="Calibri"/>
          <w:color w:val="000000"/>
        </w:rPr>
        <w:t xml:space="preserve"> e seu(s) anexo(s);</w:t>
      </w:r>
    </w:p>
    <w:p w:rsidR="00816FA6" w:rsidRPr="00640774" w:rsidRDefault="00816FA6" w:rsidP="00816FA6">
      <w:pPr>
        <w:pStyle w:val="NormalWeb"/>
        <w:numPr>
          <w:ilvl w:val="2"/>
          <w:numId w:val="9"/>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estrangeiros que não tenham representação legal no Brasil com poderes expressos para receber citação e responder administrativa ou judicialmente;</w:t>
      </w:r>
    </w:p>
    <w:p w:rsidR="00816FA6" w:rsidRPr="00640774" w:rsidRDefault="00816FA6" w:rsidP="00816FA6">
      <w:pPr>
        <w:pStyle w:val="NormalWeb"/>
        <w:numPr>
          <w:ilvl w:val="1"/>
          <w:numId w:val="9"/>
        </w:numPr>
        <w:tabs>
          <w:tab w:val="left" w:pos="9922"/>
        </w:tabs>
        <w:spacing w:before="103"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que se enquadrem nas seguintes vedações:</w:t>
      </w:r>
    </w:p>
    <w:p w:rsidR="00816FA6" w:rsidRPr="00640774" w:rsidRDefault="00816FA6" w:rsidP="00816FA6">
      <w:pPr>
        <w:pStyle w:val="NormalWeb"/>
        <w:numPr>
          <w:ilvl w:val="2"/>
          <w:numId w:val="9"/>
        </w:numPr>
        <w:tabs>
          <w:tab w:val="left" w:pos="9922"/>
        </w:tabs>
        <w:spacing w:before="106"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autor do anteprojeto, do projeto básico ou do projeto executivo, pessoa física ou jurídica, quando a contratação versar sobre obra, serviços ou fornecimento de bens a ele relacionados;</w:t>
      </w:r>
    </w:p>
    <w:p w:rsidR="00816FA6" w:rsidRPr="00640774" w:rsidRDefault="00816FA6" w:rsidP="00816FA6">
      <w:pPr>
        <w:pStyle w:val="NormalWeb"/>
        <w:numPr>
          <w:ilvl w:val="2"/>
          <w:numId w:val="9"/>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16FA6" w:rsidRPr="00640774" w:rsidRDefault="00816FA6" w:rsidP="00816FA6">
      <w:pPr>
        <w:pStyle w:val="NormalWeb"/>
        <w:numPr>
          <w:ilvl w:val="2"/>
          <w:numId w:val="9"/>
        </w:numPr>
        <w:tabs>
          <w:tab w:val="left" w:pos="9922"/>
        </w:tabs>
        <w:spacing w:before="103"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pessoa física ou jurídica que se encontre, ao tempo da contratação, impossibilitada de contratar em decorrência de sanção que lhe foi imposta;</w:t>
      </w:r>
    </w:p>
    <w:p w:rsidR="00816FA6" w:rsidRPr="00640774" w:rsidRDefault="00816FA6" w:rsidP="00816FA6">
      <w:pPr>
        <w:pStyle w:val="NormalWeb"/>
        <w:numPr>
          <w:ilvl w:val="2"/>
          <w:numId w:val="9"/>
        </w:numPr>
        <w:tabs>
          <w:tab w:val="left" w:pos="9356"/>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16FA6" w:rsidRPr="00640774" w:rsidRDefault="00816FA6" w:rsidP="00816FA6">
      <w:pPr>
        <w:pStyle w:val="NormalWeb"/>
        <w:numPr>
          <w:ilvl w:val="2"/>
          <w:numId w:val="9"/>
        </w:numPr>
        <w:spacing w:before="104"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empresas controladoras, controladas ou coligadas, nos termos da Lei nº 6.404, de 15 de dezembro de 1976, concorrendo entre si;</w:t>
      </w:r>
    </w:p>
    <w:p w:rsidR="00816FA6" w:rsidRPr="00640774" w:rsidRDefault="00816FA6" w:rsidP="00816FA6">
      <w:pPr>
        <w:pStyle w:val="NormalWeb"/>
        <w:numPr>
          <w:ilvl w:val="2"/>
          <w:numId w:val="9"/>
        </w:numPr>
        <w:tabs>
          <w:tab w:val="left" w:pos="9356"/>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pessoa física ou jurídica que, nos 5 (cinco) anos anteriores à divulgação deste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816FA6" w:rsidRPr="00640774" w:rsidRDefault="00816FA6" w:rsidP="00816FA6">
      <w:pPr>
        <w:pStyle w:val="NormalWeb"/>
        <w:numPr>
          <w:ilvl w:val="1"/>
          <w:numId w:val="9"/>
        </w:numPr>
        <w:spacing w:before="101" w:beforeAutospacing="0" w:after="0" w:afterAutospacing="0"/>
        <w:ind w:left="572"/>
        <w:jc w:val="both"/>
        <w:textAlignment w:val="baseline"/>
        <w:rPr>
          <w:rFonts w:ascii="Cambria" w:hAnsi="Cambria" w:cs="Calibri"/>
          <w:color w:val="000000"/>
        </w:rPr>
      </w:pPr>
      <w:r w:rsidRPr="00640774">
        <w:rPr>
          <w:rFonts w:ascii="Cambria" w:hAnsi="Cambria" w:cs="Calibri"/>
          <w:color w:val="000000"/>
        </w:rPr>
        <w:t>Equiparam-se aos autores do projeto as empresas integrantes do mesmo grupo econômico;</w:t>
      </w:r>
    </w:p>
    <w:p w:rsidR="00816FA6" w:rsidRPr="00640774" w:rsidRDefault="00816FA6" w:rsidP="00816FA6">
      <w:pPr>
        <w:pStyle w:val="NormalWeb"/>
        <w:numPr>
          <w:ilvl w:val="1"/>
          <w:numId w:val="9"/>
        </w:numPr>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aplica-se o disposto no item 2.</w:t>
      </w:r>
      <w:r>
        <w:rPr>
          <w:rFonts w:ascii="Cambria" w:hAnsi="Cambria" w:cs="Calibri"/>
          <w:color w:val="000000"/>
        </w:rPr>
        <w:t>4</w:t>
      </w:r>
      <w:r w:rsidRPr="00640774">
        <w:rPr>
          <w:rFonts w:ascii="Cambria" w:hAnsi="Cambria" w:cs="Calibri"/>
          <w:color w:val="000000"/>
        </w:rPr>
        <w:t>.6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816FA6" w:rsidRDefault="00816FA6" w:rsidP="00816FA6">
      <w:pPr>
        <w:pStyle w:val="NormalWeb"/>
        <w:numPr>
          <w:ilvl w:val="1"/>
          <w:numId w:val="9"/>
        </w:numPr>
        <w:spacing w:before="104"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lastRenderedPageBreak/>
        <w:t>organizações da Sociedade Civil de Interesse Público - OSCIP, atuando nessa condição (Acórdão nº 746/2014-TCU-Plenário);</w:t>
      </w:r>
    </w:p>
    <w:p w:rsidR="00816FA6" w:rsidRPr="00FF6564" w:rsidRDefault="00816FA6" w:rsidP="00816FA6">
      <w:pPr>
        <w:pStyle w:val="NormalWeb"/>
        <w:numPr>
          <w:ilvl w:val="0"/>
          <w:numId w:val="9"/>
        </w:numPr>
        <w:spacing w:before="104" w:beforeAutospacing="0" w:after="0" w:afterAutospacing="0"/>
        <w:ind w:right="-1"/>
        <w:jc w:val="both"/>
        <w:textAlignment w:val="baseline"/>
        <w:rPr>
          <w:rFonts w:ascii="Cambria" w:hAnsi="Cambria"/>
          <w:b/>
          <w:bCs/>
          <w:color w:val="000000"/>
        </w:rPr>
      </w:pPr>
      <w:r>
        <w:rPr>
          <w:rFonts w:ascii="Cambria" w:hAnsi="Cambria" w:cs="Calibri"/>
          <w:b/>
          <w:color w:val="000000"/>
        </w:rPr>
        <w:t>INGRESSO NA DISPENSA ELETRÔNICA E CADASTRAMENTO DA PROPOSTA INCIAL</w:t>
      </w:r>
    </w:p>
    <w:p w:rsidR="00816FA6" w:rsidRPr="00FF6564" w:rsidRDefault="00816FA6" w:rsidP="00816FA6">
      <w:pPr>
        <w:spacing w:after="0" w:line="240" w:lineRule="auto"/>
      </w:pPr>
    </w:p>
    <w:p w:rsidR="00816FA6" w:rsidRPr="00640774" w:rsidRDefault="00816FA6" w:rsidP="00816FA6">
      <w:pPr>
        <w:numPr>
          <w:ilvl w:val="1"/>
          <w:numId w:val="9"/>
        </w:numPr>
        <w:spacing w:before="52"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 ingresso do fornecedor na disputa da dispensa eletrônica se dará com o cadastramento de sua proposta inicial, na forma deste item.</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 fornecedor interessado, após a divulgação d</w:t>
      </w:r>
      <w:r>
        <w:rPr>
          <w:rFonts w:ascii="Cambria" w:eastAsia="Times New Roman" w:hAnsi="Cambria"/>
          <w:color w:val="000000"/>
          <w:sz w:val="24"/>
          <w:szCs w:val="24"/>
        </w:rPr>
        <w:t xml:space="preserve">este </w:t>
      </w:r>
      <w:r w:rsidRPr="00640774">
        <w:rPr>
          <w:rFonts w:ascii="Cambria" w:eastAsia="Times New Roman" w:hAnsi="Cambria"/>
          <w:color w:val="000000"/>
          <w:sz w:val="24"/>
          <w:szCs w:val="24"/>
        </w:rPr>
        <w:t>Termo, encaminhará, exclusivamente por meio do Sistema de Dispensa Eletrônica, a proposta com a descrição do objeto ofertado, a marca do produto, quando for o caso, e o preço, até a data e o horário estabelecidos para abertura do procedimento.</w:t>
      </w:r>
    </w:p>
    <w:p w:rsidR="00816FA6" w:rsidRPr="00640774" w:rsidRDefault="00816FA6" w:rsidP="00816FA6">
      <w:pPr>
        <w:numPr>
          <w:ilvl w:val="1"/>
          <w:numId w:val="9"/>
        </w:numPr>
        <w:spacing w:before="104"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16FA6" w:rsidRPr="00640774" w:rsidRDefault="00816FA6" w:rsidP="00816FA6">
      <w:pPr>
        <w:numPr>
          <w:ilvl w:val="1"/>
          <w:numId w:val="9"/>
        </w:numPr>
        <w:spacing w:before="101" w:after="0" w:line="240" w:lineRule="auto"/>
        <w:ind w:left="572"/>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Todas as especificações do objeto contidas na proposta, em especial o preço, vinculam a Contratada.</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Nos valores propostos estarão inclusos todos os custos operacionais, encargos previdenciários, trabalhistas, tributários, comerciais e quaisquer outros que incidam direta ou indiretamente na prestação dos serviços;</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Independentemente do percentual de tributo inserido na planilha, no pagamento serão retidos na fonte os percentuais estabelecidos na legislação vigente.</w:t>
      </w:r>
    </w:p>
    <w:p w:rsidR="00816FA6" w:rsidRPr="00640774" w:rsidRDefault="00816FA6" w:rsidP="00816FA6">
      <w:pPr>
        <w:rPr>
          <w:rFonts w:ascii="Cambria" w:eastAsia="Times New Roman" w:hAnsi="Cambria"/>
          <w:color w:val="000000"/>
          <w:sz w:val="24"/>
          <w:szCs w:val="24"/>
        </w:rPr>
      </w:pPr>
      <w:r w:rsidRPr="00640774">
        <w:rPr>
          <w:rFonts w:ascii="Cambria" w:eastAsia="Times New Roman" w:hAnsi="Cambria"/>
          <w:color w:val="000000"/>
          <w:sz w:val="24"/>
          <w:szCs w:val="24"/>
        </w:rPr>
        <w:t>A apresentação das propostas implica obrigatoriedade do cumprimento das disposições nelas contidas, em conformidade com o que dispõe este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816FA6" w:rsidRPr="00640774" w:rsidRDefault="00816FA6" w:rsidP="00816FA6">
      <w:pPr>
        <w:numPr>
          <w:ilvl w:val="1"/>
          <w:numId w:val="9"/>
        </w:numPr>
        <w:spacing w:before="103"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Uma vez enviada a proposta no sistema, os fornecedores NÃO poderão retirá-la, substituí-la ou modificá-la;</w:t>
      </w:r>
    </w:p>
    <w:p w:rsidR="00816FA6" w:rsidRPr="00640774" w:rsidRDefault="00816FA6" w:rsidP="00816FA6">
      <w:pPr>
        <w:numPr>
          <w:ilvl w:val="1"/>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 cadastramento da proposta inicial, o fornecedor deverá, também, assinalar “sim” ou “não” em campo próprio do sistema eletrônico, às seguintes declarações:</w:t>
      </w:r>
    </w:p>
    <w:p w:rsidR="00816FA6" w:rsidRPr="00640774" w:rsidRDefault="00816FA6" w:rsidP="00816FA6">
      <w:pPr>
        <w:numPr>
          <w:ilvl w:val="2"/>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inexistem fatos impeditivos para sua habilitação no certame, ciente da obrigatoriedade de declarar ocorrências posteriores;</w:t>
      </w:r>
    </w:p>
    <w:p w:rsidR="00816FA6" w:rsidRPr="00640774" w:rsidRDefault="00816FA6" w:rsidP="00816FA6">
      <w:pPr>
        <w:numPr>
          <w:ilvl w:val="2"/>
          <w:numId w:val="9"/>
        </w:numPr>
        <w:spacing w:before="105" w:after="0" w:line="240" w:lineRule="auto"/>
        <w:ind w:left="573" w:right="14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cumpre os requisitos estabelecidos no artigo 3° da Lei Complementar nº 123, de 2006, estando apto a usufruir do tratamento favorecido estabelecido em seus arts. 42 a 49.</w:t>
      </w:r>
    </w:p>
    <w:p w:rsidR="00816FA6" w:rsidRPr="00640774" w:rsidRDefault="00816FA6" w:rsidP="00816FA6">
      <w:pPr>
        <w:numPr>
          <w:ilvl w:val="2"/>
          <w:numId w:val="9"/>
        </w:numPr>
        <w:spacing w:before="103" w:after="0" w:line="240" w:lineRule="auto"/>
        <w:ind w:left="572"/>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está ciente e concorda com as condições contidas n</w:t>
      </w:r>
      <w:r>
        <w:rPr>
          <w:rFonts w:ascii="Cambria" w:eastAsia="Times New Roman" w:hAnsi="Cambria"/>
          <w:color w:val="000000"/>
          <w:sz w:val="24"/>
          <w:szCs w:val="24"/>
        </w:rPr>
        <w:t xml:space="preserve">este </w:t>
      </w:r>
      <w:r w:rsidRPr="00640774">
        <w:rPr>
          <w:rFonts w:ascii="Cambria" w:eastAsia="Times New Roman" w:hAnsi="Cambria"/>
          <w:color w:val="000000"/>
          <w:sz w:val="24"/>
          <w:szCs w:val="24"/>
        </w:rPr>
        <w:t>Termo e seus anexos;</w:t>
      </w:r>
    </w:p>
    <w:p w:rsidR="00816FA6" w:rsidRPr="00640774" w:rsidRDefault="00816FA6" w:rsidP="00816FA6">
      <w:pPr>
        <w:numPr>
          <w:ilvl w:val="2"/>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assume a responsabilidade pelas transações que forem efetuadas no sistema, assumindo como firmes e verdadeiras;</w:t>
      </w:r>
    </w:p>
    <w:p w:rsidR="00816FA6" w:rsidRPr="00640774" w:rsidRDefault="00816FA6" w:rsidP="00816FA6">
      <w:pPr>
        <w:numPr>
          <w:ilvl w:val="2"/>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lastRenderedPageBreak/>
        <w:t>que cumpre as exigências de reserva de cargos para pessoa com deficiência e para reabilitado da Previdência Social, de que trata o art. 93 da Lei nº 8.213/91.</w:t>
      </w:r>
    </w:p>
    <w:p w:rsidR="00816FA6" w:rsidRDefault="00816FA6" w:rsidP="00816FA6">
      <w:pPr>
        <w:numPr>
          <w:ilvl w:val="2"/>
          <w:numId w:val="9"/>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não emprega menor de 18 anos em trabalho noturno, perigoso ou insalubre e não emprega menor de 16 anos, salvo menor, a partir de 14 anos, na condição de aprendiz, nos termos do art</w:t>
      </w:r>
      <w:r>
        <w:rPr>
          <w:rFonts w:ascii="Cambria" w:eastAsia="Times New Roman" w:hAnsi="Cambria"/>
          <w:color w:val="000000"/>
          <w:sz w:val="24"/>
          <w:szCs w:val="24"/>
        </w:rPr>
        <w:t>igo 7°, XXXIII, da Constituição.</w:t>
      </w:r>
    </w:p>
    <w:p w:rsidR="00816FA6" w:rsidRPr="00FF6564" w:rsidRDefault="00816FA6" w:rsidP="00816FA6">
      <w:pPr>
        <w:spacing w:before="105" w:after="0" w:line="240" w:lineRule="auto"/>
        <w:ind w:left="573" w:right="-1"/>
        <w:jc w:val="both"/>
        <w:textAlignment w:val="baseline"/>
        <w:rPr>
          <w:rFonts w:ascii="Cambria" w:eastAsia="Times New Roman" w:hAnsi="Cambria"/>
          <w:color w:val="000000"/>
          <w:sz w:val="8"/>
          <w:szCs w:val="24"/>
        </w:rPr>
      </w:pPr>
    </w:p>
    <w:p w:rsidR="00816FA6" w:rsidRDefault="00816FA6" w:rsidP="00816FA6">
      <w:pPr>
        <w:pStyle w:val="PargrafodaLista"/>
        <w:numPr>
          <w:ilvl w:val="0"/>
          <w:numId w:val="9"/>
        </w:numPr>
        <w:spacing w:before="105"/>
        <w:ind w:right="-1"/>
        <w:jc w:val="both"/>
        <w:textAlignment w:val="baseline"/>
        <w:rPr>
          <w:rFonts w:ascii="Cambria" w:hAnsi="Cambria"/>
          <w:b/>
          <w:color w:val="000000"/>
        </w:rPr>
      </w:pPr>
      <w:r>
        <w:rPr>
          <w:rFonts w:ascii="Cambria" w:hAnsi="Cambria"/>
          <w:b/>
          <w:color w:val="000000"/>
        </w:rPr>
        <w:t>FASE DE LENCES</w:t>
      </w:r>
    </w:p>
    <w:p w:rsidR="00816FA6" w:rsidRDefault="00816FA6" w:rsidP="00816FA6">
      <w:pPr>
        <w:pStyle w:val="PargrafodaLista"/>
        <w:spacing w:before="105"/>
        <w:ind w:left="360" w:right="-1"/>
        <w:jc w:val="both"/>
        <w:textAlignment w:val="baseline"/>
        <w:rPr>
          <w:rFonts w:ascii="Cambria" w:hAnsi="Cambria"/>
          <w:b/>
          <w:color w:val="000000"/>
        </w:rPr>
      </w:pPr>
    </w:p>
    <w:p w:rsidR="00816FA6" w:rsidRDefault="00816FA6" w:rsidP="00816FA6">
      <w:pPr>
        <w:spacing w:before="105" w:after="0" w:line="240" w:lineRule="auto"/>
        <w:ind w:right="-1"/>
        <w:jc w:val="both"/>
        <w:textAlignment w:val="baseline"/>
        <w:rPr>
          <w:rFonts w:ascii="Cambria" w:hAnsi="Cambria"/>
          <w:sz w:val="24"/>
          <w:szCs w:val="24"/>
        </w:rPr>
      </w:pPr>
      <w:r w:rsidRPr="00E15E45">
        <w:rPr>
          <w:rFonts w:ascii="Cambria" w:hAnsi="Cambria"/>
          <w:sz w:val="24"/>
          <w:szCs w:val="24"/>
        </w:rPr>
        <w:t xml:space="preserve">4.1. </w:t>
      </w:r>
      <w:r w:rsidRPr="00BA7138">
        <w:rPr>
          <w:rFonts w:ascii="Cambria" w:hAnsi="Cambria"/>
          <w:b/>
          <w:sz w:val="24"/>
          <w:szCs w:val="24"/>
          <w:u w:val="single"/>
        </w:rPr>
        <w:t xml:space="preserve">A partir das </w:t>
      </w:r>
      <w:r>
        <w:rPr>
          <w:rFonts w:ascii="Cambria" w:hAnsi="Cambria"/>
          <w:b/>
          <w:sz w:val="24"/>
          <w:szCs w:val="24"/>
          <w:u w:val="single"/>
        </w:rPr>
        <w:t>09</w:t>
      </w:r>
      <w:r w:rsidRPr="00BA7138">
        <w:rPr>
          <w:rFonts w:ascii="Cambria" w:hAnsi="Cambria"/>
          <w:b/>
          <w:sz w:val="24"/>
          <w:szCs w:val="24"/>
          <w:u w:val="single"/>
        </w:rPr>
        <w:t>h</w:t>
      </w:r>
      <w:r>
        <w:rPr>
          <w:rFonts w:ascii="Cambria" w:hAnsi="Cambria"/>
          <w:b/>
          <w:sz w:val="24"/>
          <w:szCs w:val="24"/>
          <w:u w:val="single"/>
        </w:rPr>
        <w:t>00</w:t>
      </w:r>
      <w:r w:rsidRPr="00BA7138">
        <w:rPr>
          <w:rFonts w:ascii="Cambria" w:hAnsi="Cambria"/>
          <w:b/>
          <w:sz w:val="24"/>
          <w:szCs w:val="24"/>
          <w:u w:val="single"/>
        </w:rPr>
        <w:t>min</w:t>
      </w:r>
      <w:r w:rsidRPr="00E15E45">
        <w:rPr>
          <w:rFonts w:ascii="Cambria" w:hAnsi="Cambria"/>
          <w:sz w:val="24"/>
          <w:szCs w:val="24"/>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816FA6" w:rsidRDefault="00816FA6" w:rsidP="00816FA6">
      <w:pPr>
        <w:spacing w:before="105"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4.2. Iniciada a etapa competitiva, os fornecedores deverão encaminhar lances exclusivamente por meio de sistema eletrônico, sendo imediatamente informados do seu recebimento e do valor consignado no registro.</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4.2.1. O lance deverá ser ofertado pelo valor</w:t>
      </w:r>
      <w:r w:rsidR="00B00BA1">
        <w:rPr>
          <w:rFonts w:ascii="Cambria" w:hAnsi="Cambria"/>
          <w:sz w:val="24"/>
          <w:szCs w:val="24"/>
        </w:rPr>
        <w:t xml:space="preserve"> do item </w:t>
      </w:r>
      <w:r w:rsidRPr="00E15E45">
        <w:rPr>
          <w:rFonts w:ascii="Cambria" w:hAnsi="Cambria"/>
          <w:sz w:val="24"/>
          <w:szCs w:val="24"/>
        </w:rPr>
        <w:t>d</w:t>
      </w:r>
      <w:r>
        <w:rPr>
          <w:rFonts w:ascii="Cambria" w:hAnsi="Cambria"/>
          <w:sz w:val="24"/>
          <w:szCs w:val="24"/>
        </w:rPr>
        <w:t>o</w:t>
      </w:r>
      <w:r w:rsidR="00B00BA1">
        <w:rPr>
          <w:rFonts w:ascii="Cambria" w:hAnsi="Cambria"/>
          <w:sz w:val="24"/>
          <w:szCs w:val="24"/>
        </w:rPr>
        <w:t xml:space="preserve"> produto</w:t>
      </w:r>
      <w:r w:rsidRPr="00E15E45">
        <w:rPr>
          <w:rFonts w:ascii="Cambria" w:hAnsi="Cambria"/>
          <w:sz w:val="24"/>
          <w:szCs w:val="24"/>
        </w:rPr>
        <w:t>.</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4.3. O participante somente poderá oferecer valor inferior ao último lance por ele ofertado e registrado pelo sistema.</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 xml:space="preserve">4.4. O intervalo mínimo de diferença de valores ou percentuais entre os lances, que incidirá tanto em relação aos lances intermediários quanto em relação ao que cobrir a melhor oferta é de </w:t>
      </w:r>
      <w:r w:rsidRPr="00E15E45">
        <w:rPr>
          <w:rFonts w:ascii="Cambria" w:hAnsi="Cambria"/>
          <w:b/>
          <w:sz w:val="24"/>
          <w:szCs w:val="24"/>
        </w:rPr>
        <w:t xml:space="preserve">R$ </w:t>
      </w:r>
      <w:r>
        <w:rPr>
          <w:rFonts w:ascii="Cambria" w:hAnsi="Cambria"/>
          <w:b/>
          <w:sz w:val="24"/>
          <w:szCs w:val="24"/>
        </w:rPr>
        <w:t>0</w:t>
      </w:r>
      <w:r w:rsidRPr="00E15E45">
        <w:rPr>
          <w:rFonts w:ascii="Cambria" w:hAnsi="Cambria"/>
          <w:b/>
          <w:sz w:val="24"/>
          <w:szCs w:val="24"/>
        </w:rPr>
        <w:t>,0</w:t>
      </w:r>
      <w:r>
        <w:rPr>
          <w:rFonts w:ascii="Cambria" w:hAnsi="Cambria"/>
          <w:b/>
          <w:sz w:val="24"/>
          <w:szCs w:val="24"/>
        </w:rPr>
        <w:t>1</w:t>
      </w:r>
      <w:r w:rsidRPr="00E15E45">
        <w:rPr>
          <w:rFonts w:ascii="Cambria" w:hAnsi="Cambria"/>
          <w:b/>
          <w:sz w:val="24"/>
          <w:szCs w:val="24"/>
        </w:rPr>
        <w:t xml:space="preserve"> (um </w:t>
      </w:r>
      <w:r>
        <w:rPr>
          <w:rFonts w:ascii="Cambria" w:hAnsi="Cambria"/>
          <w:b/>
          <w:sz w:val="24"/>
          <w:szCs w:val="24"/>
        </w:rPr>
        <w:t>centavo</w:t>
      </w:r>
      <w:r w:rsidRPr="00E15E45">
        <w:rPr>
          <w:rFonts w:ascii="Cambria" w:hAnsi="Cambria"/>
          <w:b/>
          <w:sz w:val="24"/>
          <w:szCs w:val="24"/>
        </w:rPr>
        <w:t>)</w:t>
      </w:r>
      <w:r w:rsidRPr="00E15E45">
        <w:rPr>
          <w:rFonts w:ascii="Cambria" w:hAnsi="Cambria"/>
          <w:sz w:val="24"/>
          <w:szCs w:val="24"/>
        </w:rPr>
        <w:t>.</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4.5. Havendo lances iguais ao menor já ofertado, prevalecerá aquele que for recebido e registrado primeiro no sistema.</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4.6. Caso o fornecedor não apresente lances, concorrerá com o valor de sua proposta.</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4.7. Durante o procedimento, os fornecedores serão informados, em tempo real, do valor do menor lance registrado, vedada a identificação do fornecedor.</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4.8. Imediatamente após o término do prazo estabelecido para a fase de lances, haverá o seu encerramento, com o ordenamento e divulgação dos lances, pelo sistema, em ordem crescente de classificação.</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E15E45">
        <w:rPr>
          <w:rFonts w:ascii="Cambria" w:hAnsi="Cambria"/>
          <w:sz w:val="24"/>
          <w:szCs w:val="24"/>
        </w:rPr>
        <w:t>4.8.1. O encerramento da fase de lances ocorrerá de forma automática pontualmente no horário indicado, sem qualquer possibilidade de prorrogação e não havendo tempo aleatório ou mecanismo similar.</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pStyle w:val="PargrafodaLista"/>
        <w:numPr>
          <w:ilvl w:val="0"/>
          <w:numId w:val="9"/>
        </w:numPr>
        <w:ind w:right="-1"/>
        <w:jc w:val="both"/>
        <w:textAlignment w:val="baseline"/>
        <w:rPr>
          <w:rFonts w:ascii="Cambria" w:hAnsi="Cambria"/>
          <w:b/>
        </w:rPr>
      </w:pPr>
      <w:r>
        <w:rPr>
          <w:rFonts w:ascii="Cambria" w:hAnsi="Cambria"/>
          <w:b/>
        </w:rPr>
        <w:t>JULGAMENTO DAS PROPOSTAS</w:t>
      </w:r>
    </w:p>
    <w:p w:rsidR="00816FA6" w:rsidRPr="00A851A7" w:rsidRDefault="00816FA6" w:rsidP="00816FA6">
      <w:pPr>
        <w:spacing w:after="0" w:line="240" w:lineRule="auto"/>
        <w:ind w:right="-1"/>
        <w:jc w:val="both"/>
        <w:textAlignment w:val="baseline"/>
        <w:rPr>
          <w:rFonts w:ascii="Cambria" w:hAnsi="Cambria"/>
          <w:b/>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A851A7">
        <w:rPr>
          <w:rFonts w:ascii="Cambria" w:hAnsi="Cambria"/>
          <w:sz w:val="24"/>
          <w:szCs w:val="24"/>
        </w:rPr>
        <w:t>5.1. Encerrada a fase de lances, será verificada a conformidade da proposta classificada em primeiro lugar quanto à adequação do objeto e à compatibilidade do preço em relação ao estipulado para a contratação.</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A851A7">
        <w:rPr>
          <w:rFonts w:ascii="Cambria" w:hAnsi="Cambria"/>
          <w:sz w:val="24"/>
          <w:szCs w:val="24"/>
        </w:rPr>
        <w:t>5.2. No caso de o preço da proposta vencedora estar acima do estimado pela Administração, poderá haver a negociação de condições mais vantajosas.</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A851A7">
        <w:rPr>
          <w:rFonts w:ascii="Cambria" w:hAnsi="Cambria"/>
          <w:sz w:val="24"/>
          <w:szCs w:val="24"/>
        </w:rPr>
        <w:t>5.2.1. Neste caso, será encaminhada contraproposta ao fornecedor que tenha apresentado o melhor preço, para que seja obtida melhor proposta com preço compatível ao estimado pela Administração.</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A851A7">
        <w:rPr>
          <w:rFonts w:ascii="Cambria" w:hAnsi="Cambria"/>
          <w:sz w:val="24"/>
          <w:szCs w:val="24"/>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816FA6"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A851A7">
        <w:rPr>
          <w:rFonts w:ascii="Cambria" w:hAnsi="Cambria"/>
          <w:sz w:val="24"/>
          <w:szCs w:val="24"/>
        </w:rPr>
        <w:t xml:space="preserve">5.2.3. Em qualquer caso, concluída a negociação, o resultado será registrado na ata do </w:t>
      </w:r>
      <w:r w:rsidRPr="00CF28C7">
        <w:rPr>
          <w:rFonts w:ascii="Cambria" w:hAnsi="Cambria"/>
          <w:sz w:val="24"/>
          <w:szCs w:val="24"/>
        </w:rPr>
        <w:t>procedimento da dispensa eletrônica.</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5.3. Estando o preço compatível, será solicitado o envio da proposta e, se necessário, de documentos complementares, adequada ao último lance.</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5.3.1. Além da documentação supracitada, o fornecedor com a melhor proposta deverá encaminhar planilha</w:t>
      </w:r>
      <w:r>
        <w:rPr>
          <w:rFonts w:ascii="Cambria" w:hAnsi="Cambria"/>
          <w:sz w:val="24"/>
          <w:szCs w:val="24"/>
        </w:rPr>
        <w:t>/proposta</w:t>
      </w:r>
      <w:r w:rsidRPr="00CF28C7">
        <w:rPr>
          <w:rFonts w:ascii="Cambria" w:hAnsi="Cambria"/>
          <w:sz w:val="24"/>
          <w:szCs w:val="24"/>
        </w:rPr>
        <w:t xml:space="preserve"> com indicação de custos unitários e formação de preços, utilizando como base </w:t>
      </w:r>
      <w:r w:rsidRPr="00B13534">
        <w:rPr>
          <w:rFonts w:ascii="Cambria" w:hAnsi="Cambria"/>
          <w:sz w:val="24"/>
          <w:szCs w:val="24"/>
        </w:rPr>
        <w:t xml:space="preserve">o </w:t>
      </w:r>
      <w:r w:rsidRPr="00BA7138">
        <w:rPr>
          <w:rFonts w:ascii="Cambria" w:hAnsi="Cambria"/>
          <w:b/>
          <w:sz w:val="24"/>
          <w:szCs w:val="24"/>
        </w:rPr>
        <w:t>Anexo II</w:t>
      </w:r>
      <w:r w:rsidRPr="00B13534">
        <w:rPr>
          <w:rFonts w:ascii="Cambria" w:hAnsi="Cambria"/>
          <w:sz w:val="24"/>
          <w:szCs w:val="24"/>
        </w:rPr>
        <w:t>,</w:t>
      </w:r>
      <w:r w:rsidRPr="00CF28C7">
        <w:rPr>
          <w:rFonts w:ascii="Cambria" w:hAnsi="Cambria"/>
          <w:sz w:val="24"/>
          <w:szCs w:val="24"/>
        </w:rPr>
        <w:t xml:space="preserve"> com os valores adequados à proposta vencedora, que deve ser inserida no sistema no prazo de </w:t>
      </w:r>
      <w:r w:rsidRPr="00C5117E">
        <w:rPr>
          <w:rFonts w:ascii="Cambria" w:hAnsi="Cambria"/>
          <w:b/>
          <w:sz w:val="24"/>
          <w:szCs w:val="24"/>
        </w:rPr>
        <w:t>2</w:t>
      </w:r>
      <w:r>
        <w:rPr>
          <w:rFonts w:ascii="Cambria" w:hAnsi="Cambria"/>
          <w:b/>
          <w:sz w:val="24"/>
          <w:szCs w:val="24"/>
        </w:rPr>
        <w:t xml:space="preserve"> (duas)</w:t>
      </w:r>
      <w:r w:rsidRPr="00C5117E">
        <w:rPr>
          <w:rFonts w:ascii="Cambria" w:hAnsi="Cambria"/>
          <w:b/>
          <w:sz w:val="24"/>
          <w:szCs w:val="24"/>
        </w:rPr>
        <w:t xml:space="preserve"> horas</w:t>
      </w:r>
      <w:r w:rsidRPr="00CF28C7">
        <w:rPr>
          <w:rFonts w:ascii="Cambria" w:hAnsi="Cambria"/>
          <w:sz w:val="24"/>
          <w:szCs w:val="24"/>
        </w:rPr>
        <w:t>, contado da solicitação.</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 xml:space="preserve">5.4. O prazo de validade da proposta não será inferior a </w:t>
      </w:r>
      <w:r w:rsidR="00581AFF">
        <w:rPr>
          <w:rFonts w:ascii="Cambria" w:hAnsi="Cambria"/>
          <w:b/>
          <w:sz w:val="24"/>
          <w:szCs w:val="24"/>
        </w:rPr>
        <w:t>30</w:t>
      </w:r>
      <w:r w:rsidRPr="00CF28C7">
        <w:rPr>
          <w:rFonts w:ascii="Cambria" w:hAnsi="Cambria"/>
          <w:b/>
          <w:sz w:val="24"/>
          <w:szCs w:val="24"/>
        </w:rPr>
        <w:t xml:space="preserve"> (</w:t>
      </w:r>
      <w:r w:rsidR="00581AFF">
        <w:rPr>
          <w:rFonts w:ascii="Cambria" w:hAnsi="Cambria"/>
          <w:b/>
          <w:sz w:val="24"/>
          <w:szCs w:val="24"/>
        </w:rPr>
        <w:t>TRINTA</w:t>
      </w:r>
      <w:r w:rsidRPr="00CF28C7">
        <w:rPr>
          <w:rFonts w:ascii="Cambria" w:hAnsi="Cambria"/>
          <w:b/>
          <w:sz w:val="24"/>
          <w:szCs w:val="24"/>
        </w:rPr>
        <w:t>) dias</w:t>
      </w:r>
      <w:r w:rsidRPr="00CF28C7">
        <w:rPr>
          <w:rFonts w:ascii="Cambria" w:hAnsi="Cambria"/>
          <w:sz w:val="24"/>
          <w:szCs w:val="24"/>
        </w:rPr>
        <w:t>, a contar da data de sua apresentação.</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5.5. Será desclassificada a proposta vencedora que:</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5.5.1. Contiver vícios insanáveis;</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 xml:space="preserve">5.5.2. Não obedecer às especificações técnicas pormenorizadas neste aviso ou em seus anexos; </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5.6. Se houver indícios de inexequibilidade da proposta de preço, ou em caso da necessidade de esclarecimentos complementares, poderão ser efetuadas diligências, para que a empresa comprove a exequibilidade da proposta.</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5.7. Erros no preenchimento da planilha não constituem motivo para a desclassificação</w:t>
      </w:r>
      <w:r>
        <w:rPr>
          <w:rFonts w:ascii="Cambria" w:hAnsi="Cambria"/>
          <w:sz w:val="24"/>
          <w:szCs w:val="24"/>
        </w:rPr>
        <w:t xml:space="preserve"> da proposta. A planilha poderá</w:t>
      </w:r>
      <w:r w:rsidRPr="00CF28C7">
        <w:rPr>
          <w:rFonts w:ascii="Cambria" w:hAnsi="Cambria"/>
          <w:sz w:val="24"/>
          <w:szCs w:val="24"/>
        </w:rPr>
        <w:t xml:space="preserve"> ser ajustada pelo fornecedor, no prazo indicado pelo sistema, desde que não haja majoração do preço. </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5.7.1. O ajuste de que trata este dispositivo se limita a sanar erros ou falhas que não alterem a substância das propostas;</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lastRenderedPageBreak/>
        <w:t>5.7.2. Considera-se erro no preenchimento da planilha passível de correção a indicação de recolhimento de impostos e contribuições na forma do Simples Nacional, quando não cabível esse regime.</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5.8. Para fins de análise da proposta quanto ao cumprimento das especificações do objeto, poderá ser colhida a manifestação escrita do setor requisitante do serviço ou da área especializada no objeto.</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5.9. Se a proposta ou lance vencedor for desclassificado, será examinada a proposta ou lance subsequente, e, assim sucessivamente, na ordem de classificação.</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Pr="00CF28C7"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5.10. Havendo necessidade, a sessão será suspensa, informando-se no “chat” a nova data e horário para a sua continuidade.</w:t>
      </w:r>
    </w:p>
    <w:p w:rsidR="00816FA6" w:rsidRPr="00CF28C7" w:rsidRDefault="00816FA6" w:rsidP="00816FA6">
      <w:pPr>
        <w:spacing w:after="0" w:line="240" w:lineRule="auto"/>
        <w:ind w:right="-1"/>
        <w:jc w:val="both"/>
        <w:textAlignment w:val="baseline"/>
        <w:rPr>
          <w:rFonts w:ascii="Cambria" w:hAnsi="Cambria"/>
          <w:sz w:val="24"/>
          <w:szCs w:val="24"/>
        </w:rPr>
      </w:pPr>
    </w:p>
    <w:p w:rsidR="00816FA6" w:rsidRDefault="00816FA6" w:rsidP="00816FA6">
      <w:pPr>
        <w:spacing w:after="0" w:line="240" w:lineRule="auto"/>
        <w:ind w:right="-1"/>
        <w:jc w:val="both"/>
        <w:textAlignment w:val="baseline"/>
        <w:rPr>
          <w:rFonts w:ascii="Cambria" w:hAnsi="Cambria"/>
          <w:sz w:val="24"/>
          <w:szCs w:val="24"/>
        </w:rPr>
      </w:pPr>
      <w:r w:rsidRPr="00CF28C7">
        <w:rPr>
          <w:rFonts w:ascii="Cambria" w:hAnsi="Cambria"/>
          <w:sz w:val="24"/>
          <w:szCs w:val="24"/>
        </w:rPr>
        <w:t>5.11. Encerrada a análise quanto à aceitação da proposta, se iniciará a fase de habilitação, analisando-se os documentos apresentados apenas pelo proponente vencedor5 , observado o disposto neste Aviso de Contratação Direta.</w:t>
      </w:r>
    </w:p>
    <w:p w:rsidR="00816FA6" w:rsidRDefault="00816FA6" w:rsidP="00816FA6">
      <w:pPr>
        <w:spacing w:after="0" w:line="240" w:lineRule="auto"/>
        <w:ind w:right="-1"/>
        <w:jc w:val="both"/>
        <w:textAlignment w:val="baseline"/>
        <w:rPr>
          <w:rFonts w:ascii="Cambria" w:hAnsi="Cambria"/>
          <w:sz w:val="24"/>
          <w:szCs w:val="24"/>
        </w:rPr>
      </w:pPr>
    </w:p>
    <w:p w:rsidR="00816FA6" w:rsidRDefault="00816FA6" w:rsidP="00816FA6">
      <w:pPr>
        <w:pStyle w:val="PargrafodaLista"/>
        <w:numPr>
          <w:ilvl w:val="0"/>
          <w:numId w:val="9"/>
        </w:numPr>
        <w:ind w:right="-1"/>
        <w:jc w:val="both"/>
        <w:textAlignment w:val="baseline"/>
        <w:rPr>
          <w:rFonts w:ascii="Cambria" w:hAnsi="Cambria"/>
          <w:b/>
        </w:rPr>
      </w:pPr>
      <w:r>
        <w:rPr>
          <w:rFonts w:ascii="Cambria" w:hAnsi="Cambria"/>
          <w:b/>
        </w:rPr>
        <w:t>HABILITAÇÃO</w:t>
      </w:r>
    </w:p>
    <w:p w:rsidR="00816FA6" w:rsidRDefault="00816FA6" w:rsidP="00816FA6">
      <w:pPr>
        <w:spacing w:after="0" w:line="240" w:lineRule="auto"/>
        <w:ind w:right="-1"/>
        <w:jc w:val="both"/>
        <w:textAlignment w:val="baseline"/>
        <w:rPr>
          <w:rFonts w:ascii="Cambria" w:hAnsi="Cambria"/>
          <w:b/>
          <w:sz w:val="24"/>
          <w:szCs w:val="24"/>
        </w:rPr>
      </w:pPr>
    </w:p>
    <w:p w:rsidR="00816FA6" w:rsidRDefault="00816FA6" w:rsidP="00816FA6">
      <w:pPr>
        <w:spacing w:after="0" w:line="240" w:lineRule="auto"/>
        <w:ind w:right="-1"/>
        <w:jc w:val="both"/>
        <w:textAlignment w:val="baseline"/>
        <w:rPr>
          <w:rFonts w:ascii="Cambria" w:hAnsi="Cambria"/>
          <w:sz w:val="24"/>
          <w:szCs w:val="24"/>
        </w:rPr>
      </w:pPr>
      <w:r>
        <w:rPr>
          <w:rFonts w:ascii="Cambria" w:hAnsi="Cambria"/>
          <w:sz w:val="24"/>
          <w:szCs w:val="24"/>
        </w:rPr>
        <w:t>6.1. Os documentos a serem exigidos para fins de habilitação deste Aviso de Dispensa serão solicitados do fornecedor mais bem classificado da fase de lances, conforme a seguir:</w:t>
      </w:r>
    </w:p>
    <w:p w:rsidR="00816FA6" w:rsidRDefault="00816FA6" w:rsidP="00816FA6">
      <w:pPr>
        <w:spacing w:after="0" w:line="240" w:lineRule="auto"/>
        <w:ind w:right="-1"/>
        <w:jc w:val="both"/>
        <w:textAlignment w:val="baseline"/>
        <w:rPr>
          <w:rFonts w:ascii="Cambria" w:hAnsi="Cambria"/>
          <w:sz w:val="24"/>
          <w:szCs w:val="24"/>
        </w:rPr>
      </w:pPr>
    </w:p>
    <w:p w:rsidR="00816FA6" w:rsidRPr="00AC5751" w:rsidRDefault="00816FA6" w:rsidP="00816FA6">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 xml:space="preserve">.1.1. REGULARIDADE JURÍDICA </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 Empresário individual:</w:t>
      </w:r>
      <w:r w:rsidRPr="00AC5751">
        <w:rPr>
          <w:rFonts w:ascii="Cambria" w:eastAsia="Cambria" w:hAnsi="Cambria" w:cs="Cambria"/>
          <w:sz w:val="24"/>
          <w:szCs w:val="24"/>
        </w:rPr>
        <w:t xml:space="preserve"> inscrição no Registro Público de Empresas Mercantis, a cargo da Junta Comercial da respectiva sede; </w:t>
      </w:r>
    </w:p>
    <w:p w:rsidR="00816FA6" w:rsidRDefault="00816FA6" w:rsidP="00816FA6">
      <w:pPr>
        <w:spacing w:after="0" w:line="240" w:lineRule="auto"/>
        <w:ind w:firstLine="720"/>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II- Microempreendedor Individual - MEI:</w:t>
      </w:r>
      <w:r w:rsidRPr="00AC5751">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rsidR="00816FA6" w:rsidRDefault="00816FA6" w:rsidP="00816FA6">
      <w:pPr>
        <w:spacing w:after="0" w:line="240" w:lineRule="auto"/>
        <w:ind w:firstLine="720"/>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sidRPr="00AC5751">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IV- Sociedade empresária estrangeira:</w:t>
      </w:r>
      <w:r w:rsidRPr="00AC5751">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V- Sociedade simples:</w:t>
      </w:r>
      <w:r w:rsidRPr="00AC5751">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 Filial, sucursal ou agência de sociedade simples ou empresária: </w:t>
      </w:r>
      <w:r w:rsidRPr="00AC5751">
        <w:rPr>
          <w:rFonts w:ascii="Cambria" w:eastAsia="Cambria" w:hAnsi="Cambria" w:cs="Cambria"/>
          <w:sz w:val="24"/>
          <w:szCs w:val="24"/>
        </w:rPr>
        <w:t xml:space="preserve">inscrição do ato constitutivo da filial, sucursal ou agência da sociedade simples ou empresária, respectivamente, </w:t>
      </w:r>
      <w:r w:rsidRPr="00AC5751">
        <w:rPr>
          <w:rFonts w:ascii="Cambria" w:eastAsia="Cambria" w:hAnsi="Cambria" w:cs="Cambria"/>
          <w:sz w:val="24"/>
          <w:szCs w:val="24"/>
        </w:rPr>
        <w:lastRenderedPageBreak/>
        <w:t>no Registro Civil das Pessoas Jurídicas ou no Registro Público de Empresas Mercantis onde opera, com averbação no Registro onde tem sede a matriz.</w:t>
      </w:r>
    </w:p>
    <w:p w:rsidR="00816FA6" w:rsidRDefault="00816FA6" w:rsidP="00816FA6">
      <w:pPr>
        <w:spacing w:after="0" w:line="240" w:lineRule="auto"/>
        <w:ind w:firstLine="720"/>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VII- Sociedade cooperativa: </w:t>
      </w:r>
      <w:r w:rsidRPr="00AC5751">
        <w:rPr>
          <w:rFonts w:ascii="Cambria" w:eastAsia="Cambria" w:hAnsi="Cambria" w:cs="Cambria"/>
          <w:sz w:val="24"/>
          <w:szCs w:val="24"/>
        </w:rPr>
        <w:t>ata de fundação e estatuto social, com a ata da assembléia que o aprovou, devidamente arquivado na Junta Comercial ou inscrito no Registro Civil das Pessoas Jurídicas da respectiva sede, além do registro de que trata o art. 107 da Lei nº 5.764, de 16 de dezembro 1971.</w:t>
      </w:r>
    </w:p>
    <w:p w:rsidR="00816FA6" w:rsidRPr="00AC5751"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 xml:space="preserve">.1.2. REGULARIDADE FISCAL, SOCIAL E TRABALHISTA </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b/>
          <w:color w:val="FF0000"/>
          <w:sz w:val="24"/>
          <w:szCs w:val="24"/>
        </w:rPr>
      </w:pPr>
      <w:r w:rsidRPr="00AC5751">
        <w:rPr>
          <w:rFonts w:ascii="Cambria" w:eastAsia="Cambria" w:hAnsi="Cambria" w:cs="Cambria"/>
          <w:b/>
          <w:sz w:val="24"/>
          <w:szCs w:val="24"/>
        </w:rPr>
        <w:t xml:space="preserve">I – </w:t>
      </w:r>
      <w:r w:rsidRPr="00AC5751">
        <w:rPr>
          <w:rFonts w:ascii="Cambria" w:eastAsia="Cambria" w:hAnsi="Cambria" w:cs="Cambria"/>
          <w:sz w:val="24"/>
          <w:szCs w:val="24"/>
        </w:rPr>
        <w:t xml:space="preserve">Prova de inscrição no Cadastro Nacional da Pessoa Jurídica (CNPJ) </w:t>
      </w:r>
    </w:p>
    <w:p w:rsidR="00816FA6" w:rsidRDefault="00816FA6" w:rsidP="00816FA6">
      <w:pPr>
        <w:spacing w:after="0" w:line="240" w:lineRule="auto"/>
        <w:ind w:firstLine="720"/>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 - </w:t>
      </w:r>
      <w:r w:rsidRPr="00AC5751">
        <w:rPr>
          <w:rFonts w:ascii="Cambria" w:eastAsia="Cambria" w:hAnsi="Cambria" w:cs="Cambria"/>
          <w:sz w:val="24"/>
          <w:szCs w:val="24"/>
        </w:rPr>
        <w:t>Inscrição no cadastro de contribuintes estadual ou municipal se houver, relativo ao domicílio ou sede do licitante, pertinente ao seu ramo de atividade e compatível com o objeto contratual;</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III - </w:t>
      </w:r>
      <w:r w:rsidRPr="00AC5751">
        <w:rPr>
          <w:rFonts w:ascii="Cambria" w:eastAsia="Cambria" w:hAnsi="Cambria" w:cs="Cambri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IV - </w:t>
      </w:r>
      <w:r w:rsidRPr="00AC5751">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 – </w:t>
      </w:r>
      <w:r w:rsidRPr="00AC5751">
        <w:rPr>
          <w:rFonts w:ascii="Cambria" w:eastAsia="Cambria" w:hAnsi="Cambria" w:cs="Cambria"/>
          <w:sz w:val="24"/>
          <w:szCs w:val="24"/>
        </w:rPr>
        <w:t>Prova de regularidade para com a FAZENDA MUNICIPAL do domicílio ou sede do licitante;</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 – </w:t>
      </w:r>
      <w:r w:rsidRPr="00AC5751">
        <w:rPr>
          <w:rFonts w:ascii="Cambria" w:eastAsia="Cambria" w:hAnsi="Cambria" w:cs="Cambria"/>
          <w:sz w:val="24"/>
          <w:szCs w:val="24"/>
        </w:rPr>
        <w:t>Certidão de Regularidade perante o FUNDO DE GARANTIA DO TEMPO DE SERVIÇO - FGTS, ou expedida pelo site próprio (via Internet), conforme legislação em vigor;</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720"/>
        <w:jc w:val="both"/>
        <w:rPr>
          <w:rFonts w:ascii="Cambria" w:eastAsia="Cambria" w:hAnsi="Cambria" w:cs="Cambria"/>
          <w:b/>
          <w:sz w:val="24"/>
          <w:szCs w:val="24"/>
        </w:rPr>
      </w:pPr>
      <w:r w:rsidRPr="00AC5751">
        <w:rPr>
          <w:rFonts w:ascii="Cambria" w:eastAsia="Cambria" w:hAnsi="Cambria" w:cs="Cambria"/>
          <w:b/>
          <w:sz w:val="24"/>
          <w:szCs w:val="24"/>
        </w:rPr>
        <w:t xml:space="preserve">VI – </w:t>
      </w:r>
      <w:r w:rsidRPr="00AC5751">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816FA6"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ind w:firstLine="1276"/>
        <w:jc w:val="both"/>
        <w:rPr>
          <w:rFonts w:ascii="Cambria" w:eastAsia="Cambria" w:hAnsi="Cambria" w:cs="Cambria"/>
          <w:sz w:val="24"/>
          <w:szCs w:val="24"/>
        </w:rPr>
      </w:pPr>
      <w:r w:rsidRPr="00AC5751">
        <w:rPr>
          <w:rFonts w:ascii="Cambria" w:eastAsia="Cambria" w:hAnsi="Cambria" w:cs="Cambria"/>
          <w:b/>
          <w:sz w:val="24"/>
          <w:szCs w:val="24"/>
        </w:rPr>
        <w:t xml:space="preserve">8.1.2.1. </w:t>
      </w:r>
      <w:r w:rsidRPr="00AC5751">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Agente de contratação.</w:t>
      </w:r>
    </w:p>
    <w:p w:rsidR="00816FA6" w:rsidRPr="00AC5751" w:rsidRDefault="00816FA6" w:rsidP="00816FA6">
      <w:pPr>
        <w:spacing w:after="0" w:line="240" w:lineRule="auto"/>
        <w:jc w:val="both"/>
        <w:rPr>
          <w:rFonts w:ascii="Cambria" w:eastAsia="Cambria" w:hAnsi="Cambria" w:cs="Cambria"/>
          <w:b/>
          <w:sz w:val="24"/>
          <w:szCs w:val="24"/>
        </w:rPr>
      </w:pPr>
    </w:p>
    <w:p w:rsidR="00816FA6" w:rsidRPr="00AC5751" w:rsidRDefault="00816FA6" w:rsidP="00816FA6">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.1.3. QUALIFICAÇÃO ECONÔMICO-FINANCEIRA:</w:t>
      </w:r>
    </w:p>
    <w:p w:rsidR="00816FA6" w:rsidRDefault="00816FA6" w:rsidP="00816FA6">
      <w:pPr>
        <w:spacing w:after="0" w:line="240" w:lineRule="auto"/>
        <w:jc w:val="both"/>
        <w:rPr>
          <w:rFonts w:ascii="Cambria" w:eastAsia="Cambria" w:hAnsi="Cambria" w:cs="Cambria"/>
          <w:b/>
          <w:sz w:val="24"/>
          <w:szCs w:val="24"/>
        </w:rPr>
      </w:pPr>
    </w:p>
    <w:p w:rsidR="00816FA6" w:rsidRDefault="00816FA6" w:rsidP="00816FA6">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 </w:t>
      </w:r>
      <w:r w:rsidRPr="00AC5751">
        <w:rPr>
          <w:rFonts w:ascii="Cambria" w:eastAsia="Cambria" w:hAnsi="Cambria" w:cs="Cambria"/>
          <w:sz w:val="24"/>
          <w:szCs w:val="24"/>
        </w:rPr>
        <w:t>CERTIDÃO NEGATIVA DE FALÊNCIA/CONCORDATA ou CERTIDÃO JUDICIAL CÍVEL NEGATIVA e/ou CERTIDÃO DE RECUPERAÇÃO JUDICIAL OU EXTRA JUDICIAL, expedida pelo distribuidor da Sede da pessoa jurídica ou do domicílio da empresa individual licitante, expedida pelo cartório distribuidor, com data de emissão de no máximo 90 (noventa) dias da data estipulada para abertura do certame, exceto se outra data não constar expressamente no documento.</w:t>
      </w:r>
    </w:p>
    <w:p w:rsidR="00816FA6" w:rsidRPr="00AC5751" w:rsidRDefault="00816FA6" w:rsidP="00816FA6">
      <w:pPr>
        <w:spacing w:after="0" w:line="240" w:lineRule="auto"/>
        <w:ind w:firstLine="720"/>
        <w:jc w:val="both"/>
        <w:rPr>
          <w:rFonts w:ascii="Cambria" w:eastAsia="Cambria" w:hAnsi="Cambria" w:cs="Cambria"/>
          <w:sz w:val="24"/>
          <w:szCs w:val="24"/>
        </w:rPr>
      </w:pPr>
    </w:p>
    <w:p w:rsidR="00816FA6" w:rsidRPr="00AC5751" w:rsidRDefault="00816FA6" w:rsidP="00816FA6">
      <w:pPr>
        <w:spacing w:after="0" w:line="240" w:lineRule="auto"/>
        <w:ind w:firstLine="720"/>
        <w:jc w:val="both"/>
        <w:rPr>
          <w:rFonts w:ascii="Cambria" w:eastAsia="Cambria" w:hAnsi="Cambria" w:cs="Cambria"/>
          <w:sz w:val="24"/>
          <w:szCs w:val="24"/>
        </w:rPr>
      </w:pPr>
      <w:r w:rsidRPr="00AC5751">
        <w:rPr>
          <w:rFonts w:ascii="Cambria" w:hAnsi="Cambria"/>
          <w:sz w:val="24"/>
          <w:szCs w:val="24"/>
        </w:rPr>
        <w:lastRenderedPageBreak/>
        <w:t>a) Caso o licitante esteja em recuperação judicial ou extrajudicial, deverá ser comprovado o acolhimento do plano de recuperação judicial ou a homologação do plano de recuperação extrajudicial, conforme o caso.</w:t>
      </w:r>
    </w:p>
    <w:p w:rsidR="00816FA6" w:rsidRDefault="00816FA6" w:rsidP="00816FA6">
      <w:pPr>
        <w:spacing w:after="0" w:line="240" w:lineRule="auto"/>
        <w:ind w:firstLine="720"/>
        <w:jc w:val="both"/>
        <w:rPr>
          <w:rFonts w:ascii="Cambria" w:eastAsia="Cambria" w:hAnsi="Cambria" w:cs="Cambria"/>
          <w:b/>
          <w:sz w:val="24"/>
          <w:szCs w:val="24"/>
        </w:rPr>
      </w:pPr>
    </w:p>
    <w:p w:rsidR="00816FA6" w:rsidRPr="00BA7178" w:rsidRDefault="00816FA6" w:rsidP="00816FA6">
      <w:pPr>
        <w:spacing w:after="0" w:line="240" w:lineRule="auto"/>
        <w:jc w:val="both"/>
        <w:rPr>
          <w:rFonts w:ascii="Cambria" w:eastAsia="Cambria" w:hAnsi="Cambria" w:cs="Cambria"/>
          <w:b/>
          <w:sz w:val="24"/>
          <w:szCs w:val="24"/>
        </w:rPr>
      </w:pPr>
      <w:r w:rsidRPr="00BA7178">
        <w:rPr>
          <w:rFonts w:ascii="Cambria" w:eastAsia="Cambria" w:hAnsi="Cambria" w:cs="Cambria"/>
          <w:b/>
          <w:sz w:val="24"/>
          <w:szCs w:val="24"/>
        </w:rPr>
        <w:t xml:space="preserve">6.1.4. QUALIFICAÇÃO TÉCNICA </w:t>
      </w:r>
      <w:r w:rsidRPr="00BA7178">
        <w:rPr>
          <w:rFonts w:ascii="Cambria" w:eastAsia="Cambria" w:hAnsi="Cambria" w:cs="Cambria"/>
          <w:b/>
          <w:sz w:val="16"/>
          <w:szCs w:val="24"/>
        </w:rPr>
        <w:t>(CONFORME DISPOSTO NO ART 67 DA LF 14.133, CONFORME O CASO CONCRETO)</w:t>
      </w:r>
    </w:p>
    <w:p w:rsidR="00816FA6" w:rsidRPr="00BA7178" w:rsidRDefault="00816FA6" w:rsidP="00816FA6">
      <w:pPr>
        <w:spacing w:after="0" w:line="240" w:lineRule="auto"/>
        <w:jc w:val="both"/>
        <w:rPr>
          <w:rFonts w:ascii="Cambria" w:hAnsi="Cambria"/>
          <w:sz w:val="24"/>
          <w:szCs w:val="24"/>
        </w:rPr>
      </w:pPr>
    </w:p>
    <w:p w:rsidR="00816FA6" w:rsidRPr="00BA7178" w:rsidRDefault="00816FA6" w:rsidP="00816FA6">
      <w:pPr>
        <w:pStyle w:val="Blockquote"/>
        <w:spacing w:before="0" w:after="0"/>
        <w:ind w:left="0" w:right="-1" w:firstLine="720"/>
        <w:jc w:val="both"/>
        <w:rPr>
          <w:rFonts w:ascii="Cambria" w:hAnsi="Cambria" w:cs="Tahoma"/>
          <w:color w:val="000000"/>
          <w:szCs w:val="24"/>
        </w:rPr>
      </w:pPr>
      <w:r w:rsidRPr="00BA7178">
        <w:rPr>
          <w:rFonts w:ascii="Cambria" w:hAnsi="Cambria" w:cs="Tahoma"/>
          <w:b/>
          <w:szCs w:val="24"/>
        </w:rPr>
        <w:t xml:space="preserve">I- </w:t>
      </w:r>
      <w:r w:rsidRPr="00BA7178">
        <w:rPr>
          <w:rFonts w:ascii="Cambria" w:hAnsi="Cambria" w:cs="Tahoma"/>
          <w:szCs w:val="24"/>
        </w:rPr>
        <w:t>Atestado fornecido por pessoa jurídica de direito público ou privado comprovando aptidão do licitante para desempenho de atividade compatível com o objeto da licitação.</w:t>
      </w:r>
    </w:p>
    <w:p w:rsidR="00816FA6" w:rsidRPr="00BA7178" w:rsidRDefault="00816FA6" w:rsidP="00816FA6">
      <w:pPr>
        <w:spacing w:after="0" w:line="240" w:lineRule="auto"/>
        <w:ind w:firstLine="720"/>
        <w:jc w:val="both"/>
        <w:rPr>
          <w:rFonts w:ascii="Cambria" w:hAnsi="Cambria"/>
          <w:sz w:val="24"/>
          <w:szCs w:val="24"/>
        </w:rPr>
      </w:pPr>
    </w:p>
    <w:p w:rsidR="00816FA6" w:rsidRDefault="00816FA6" w:rsidP="00816FA6">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917200">
        <w:rPr>
          <w:rFonts w:ascii="Cambria" w:eastAsia="Cambria" w:hAnsi="Cambria" w:cs="Cambria"/>
          <w:b/>
          <w:sz w:val="24"/>
          <w:szCs w:val="24"/>
        </w:rPr>
        <w:t xml:space="preserve">.1.5. </w:t>
      </w:r>
      <w:r>
        <w:rPr>
          <w:rFonts w:ascii="Cambria" w:eastAsia="Cambria" w:hAnsi="Cambria" w:cs="Cambria"/>
          <w:b/>
          <w:sz w:val="24"/>
          <w:szCs w:val="24"/>
        </w:rPr>
        <w:t>DAS DECLARAÇÕES</w:t>
      </w:r>
    </w:p>
    <w:p w:rsidR="00816FA6" w:rsidRDefault="00816FA6" w:rsidP="00816FA6">
      <w:pPr>
        <w:spacing w:after="0" w:line="240" w:lineRule="auto"/>
        <w:jc w:val="both"/>
        <w:rPr>
          <w:rFonts w:ascii="Cambria" w:eastAsia="Cambria" w:hAnsi="Cambria" w:cs="Cambria"/>
          <w:b/>
          <w:sz w:val="24"/>
          <w:szCs w:val="24"/>
        </w:rPr>
      </w:pPr>
    </w:p>
    <w:p w:rsidR="00816FA6" w:rsidRPr="0026121C" w:rsidRDefault="00816FA6" w:rsidP="00816FA6">
      <w:pPr>
        <w:spacing w:after="0" w:line="240" w:lineRule="auto"/>
        <w:ind w:firstLine="720"/>
        <w:jc w:val="both"/>
        <w:rPr>
          <w:rFonts w:ascii="Cambria" w:eastAsia="Cambria" w:hAnsi="Cambria" w:cs="Cambria"/>
          <w:b/>
          <w:sz w:val="24"/>
          <w:szCs w:val="24"/>
        </w:rPr>
      </w:pPr>
      <w:r w:rsidRPr="00AC5751">
        <w:rPr>
          <w:rFonts w:ascii="Cambria" w:eastAsia="Cambria" w:hAnsi="Cambria" w:cs="Cambria"/>
          <w:b/>
          <w:sz w:val="24"/>
          <w:szCs w:val="24"/>
        </w:rPr>
        <w:t>I-</w:t>
      </w:r>
      <w:r w:rsidRPr="00233A58">
        <w:rPr>
          <w:rFonts w:ascii="Cambria" w:hAnsi="Cambria"/>
          <w:b/>
          <w:sz w:val="24"/>
          <w:szCs w:val="24"/>
        </w:rPr>
        <w:t xml:space="preserve"> DECLARAÇÃO</w:t>
      </w:r>
      <w:r w:rsidRPr="00233A58">
        <w:rPr>
          <w:rFonts w:ascii="Cambria" w:hAnsi="Cambria"/>
          <w:sz w:val="24"/>
          <w:szCs w:val="24"/>
        </w:rPr>
        <w:t xml:space="preserve"> </w:t>
      </w:r>
      <w:r>
        <w:rPr>
          <w:rFonts w:ascii="Cambria" w:hAnsi="Cambria"/>
          <w:sz w:val="24"/>
          <w:szCs w:val="24"/>
        </w:rPr>
        <w:t xml:space="preserve">unificada </w:t>
      </w:r>
      <w:r w:rsidRPr="00BA7138">
        <w:rPr>
          <w:rFonts w:ascii="Cambria" w:hAnsi="Cambria"/>
          <w:b/>
          <w:sz w:val="24"/>
          <w:szCs w:val="24"/>
        </w:rPr>
        <w:t>(Anexo III)</w:t>
      </w:r>
    </w:p>
    <w:p w:rsidR="00816FA6" w:rsidRPr="006F3DA8" w:rsidRDefault="00816FA6" w:rsidP="00816FA6">
      <w:pPr>
        <w:spacing w:after="0" w:line="240" w:lineRule="auto"/>
        <w:ind w:right="-1"/>
        <w:jc w:val="both"/>
        <w:textAlignment w:val="baseline"/>
        <w:rPr>
          <w:rFonts w:ascii="Cambria" w:hAnsi="Cambria"/>
          <w:sz w:val="4"/>
          <w:szCs w:val="24"/>
        </w:rPr>
      </w:pPr>
    </w:p>
    <w:p w:rsidR="00816FA6" w:rsidRPr="00640774" w:rsidRDefault="00816FA6" w:rsidP="00816FA6">
      <w:pPr>
        <w:pStyle w:val="NormalWeb"/>
        <w:spacing w:before="103"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6.2. </w:t>
      </w:r>
      <w:r w:rsidRPr="00640774">
        <w:rPr>
          <w:rFonts w:ascii="Cambria" w:hAnsi="Cambria" w:cs="Calibr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816FA6" w:rsidRPr="00640774" w:rsidRDefault="00816FA6" w:rsidP="00816FA6">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6.3. </w:t>
      </w:r>
      <w:r w:rsidRPr="00640774">
        <w:rPr>
          <w:rFonts w:ascii="Cambria" w:hAnsi="Cambria" w:cs="Calibri"/>
          <w:color w:val="000000"/>
        </w:rPr>
        <w:t>A tentativa de burla será verificada por meio dos vínculos societários, linhas de fornecimento similares, dentre outros.</w:t>
      </w:r>
    </w:p>
    <w:p w:rsidR="00816FA6" w:rsidRPr="00640774" w:rsidRDefault="00816FA6" w:rsidP="00816FA6">
      <w:pPr>
        <w:pStyle w:val="NormalWeb"/>
        <w:spacing w:before="103" w:beforeAutospacing="0" w:after="0" w:afterAutospacing="0"/>
        <w:jc w:val="both"/>
        <w:textAlignment w:val="baseline"/>
        <w:rPr>
          <w:rFonts w:ascii="Cambria" w:hAnsi="Cambria" w:cs="Calibri"/>
          <w:color w:val="000000"/>
        </w:rPr>
      </w:pPr>
      <w:r>
        <w:rPr>
          <w:rFonts w:ascii="Cambria" w:hAnsi="Cambria" w:cs="Calibri"/>
          <w:color w:val="000000"/>
        </w:rPr>
        <w:t xml:space="preserve">6.4. </w:t>
      </w:r>
      <w:r w:rsidRPr="00640774">
        <w:rPr>
          <w:rFonts w:ascii="Cambria" w:hAnsi="Cambria" w:cs="Calibri"/>
          <w:color w:val="000000"/>
        </w:rPr>
        <w:t>O fornecedor será convocado para manifestação previamente à sua desclassificação</w:t>
      </w:r>
    </w:p>
    <w:p w:rsidR="00816FA6" w:rsidRPr="00640774" w:rsidRDefault="00816FA6" w:rsidP="00816FA6">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6.5. </w:t>
      </w:r>
      <w:r w:rsidRPr="00640774">
        <w:rPr>
          <w:rFonts w:ascii="Cambria" w:hAnsi="Cambria" w:cs="Calibri"/>
          <w:color w:val="000000"/>
        </w:rPr>
        <w:t>Constatada a existência de sanção, o fornecedor será reputado inabilitado, por falta de condição de participação.</w:t>
      </w:r>
    </w:p>
    <w:p w:rsidR="00816FA6" w:rsidRPr="00640774" w:rsidRDefault="00816FA6" w:rsidP="00816FA6">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6.6. </w:t>
      </w:r>
      <w:r w:rsidRPr="00640774">
        <w:rPr>
          <w:rFonts w:ascii="Cambria" w:hAnsi="Cambria" w:cs="Calibri"/>
          <w:color w:val="000000"/>
        </w:rPr>
        <w:t xml:space="preserve">Havendo a necessidade de envio de documentos de habilitação complementares, necessários à confirmação daqueles exigidos neste </w:t>
      </w:r>
      <w:r>
        <w:rPr>
          <w:rFonts w:ascii="Cambria" w:hAnsi="Cambria" w:cs="Calibri"/>
          <w:color w:val="000000"/>
        </w:rPr>
        <w:t>aviso</w:t>
      </w:r>
      <w:r w:rsidRPr="00640774">
        <w:rPr>
          <w:rFonts w:ascii="Cambria" w:hAnsi="Cambria" w:cs="Calibri"/>
          <w:color w:val="000000"/>
        </w:rPr>
        <w:t xml:space="preserve"> e já apresentados, o fornecedor será convocado a encaminhá-los, em formato digital, após solicitação da Administração, sob pena de inabilitação.</w:t>
      </w:r>
    </w:p>
    <w:p w:rsidR="00816FA6" w:rsidRDefault="00816FA6" w:rsidP="00816FA6">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6.7. </w:t>
      </w:r>
      <w:r w:rsidRPr="00640774">
        <w:rPr>
          <w:rFonts w:ascii="Cambria" w:hAnsi="Cambria" w:cs="Calibri"/>
          <w:color w:val="000000"/>
        </w:rPr>
        <w:t>Somente haverá a necessidade de comprovação do preenchimento de requisitos mediante apresentação dos documentos originais não-digitais quando houver dúvida em relação à integridade do documento digital.</w:t>
      </w:r>
    </w:p>
    <w:p w:rsidR="00816FA6" w:rsidRPr="00640774" w:rsidRDefault="00816FA6" w:rsidP="00816FA6">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6.8. </w:t>
      </w:r>
      <w:r w:rsidRPr="00640774">
        <w:rPr>
          <w:rFonts w:ascii="Cambria" w:hAnsi="Cambria" w:cs="Calibri"/>
          <w:color w:val="00000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816FA6" w:rsidRPr="00640774" w:rsidRDefault="00816FA6" w:rsidP="00816FA6">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6.9. </w:t>
      </w:r>
      <w:r w:rsidRPr="00640774">
        <w:rPr>
          <w:rFonts w:ascii="Cambria" w:hAnsi="Cambria" w:cs="Calibri"/>
          <w:color w:val="000000"/>
        </w:rPr>
        <w:t>Havendo necessidade de analisar minuciosamente os documentos exigidos, a sessão será suspensa, sendo informada a nova data e horário para a sua continuidade.</w:t>
      </w:r>
    </w:p>
    <w:p w:rsidR="00816FA6" w:rsidRDefault="00816FA6" w:rsidP="00816FA6">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6.10. </w:t>
      </w:r>
      <w:r w:rsidRPr="00640774">
        <w:rPr>
          <w:rFonts w:ascii="Cambria" w:hAnsi="Cambria" w:cs="Calibri"/>
          <w:color w:val="000000"/>
        </w:rPr>
        <w:t>Será inabilitado o fornecedor que não comprovar sua habilitação, seja por não apresentar quaisquer dos documentos exigidos, ou apresentá-los em desacordo com o estabelecido neste Termo de Referência.</w:t>
      </w:r>
    </w:p>
    <w:p w:rsidR="00816FA6" w:rsidRPr="00640774" w:rsidRDefault="00816FA6" w:rsidP="00816FA6">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6.11. </w:t>
      </w:r>
      <w:r w:rsidRPr="00640774">
        <w:rPr>
          <w:rFonts w:ascii="Cambria" w:hAnsi="Cambria" w:cs="Calibr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816FA6" w:rsidRPr="00640774" w:rsidRDefault="00816FA6" w:rsidP="00816FA6">
      <w:pPr>
        <w:pStyle w:val="NormalWeb"/>
        <w:spacing w:before="102"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6.12. </w:t>
      </w:r>
      <w:r w:rsidRPr="00640774">
        <w:rPr>
          <w:rFonts w:ascii="Cambria" w:hAnsi="Cambria" w:cs="Calibri"/>
          <w:color w:val="000000"/>
        </w:rPr>
        <w:t>Constatado o atendimento às exigências de habilitação, o fornecedor será habilitado</w:t>
      </w:r>
      <w:r>
        <w:rPr>
          <w:rFonts w:ascii="Cambria" w:hAnsi="Cambria" w:cs="Calibri"/>
          <w:color w:val="000000"/>
        </w:rPr>
        <w:t>.</w:t>
      </w:r>
    </w:p>
    <w:p w:rsidR="00816FA6" w:rsidRPr="006F3DA8" w:rsidRDefault="00816FA6" w:rsidP="00816FA6">
      <w:pPr>
        <w:spacing w:after="0" w:line="240" w:lineRule="auto"/>
        <w:jc w:val="both"/>
        <w:rPr>
          <w:rFonts w:ascii="Cambria" w:eastAsia="Times New Roman" w:hAnsi="Cambria"/>
          <w:sz w:val="14"/>
          <w:szCs w:val="24"/>
        </w:rPr>
      </w:pPr>
    </w:p>
    <w:p w:rsidR="00816FA6" w:rsidRDefault="00816FA6" w:rsidP="00816FA6">
      <w:pPr>
        <w:spacing w:after="0" w:line="240" w:lineRule="auto"/>
        <w:jc w:val="both"/>
        <w:rPr>
          <w:rFonts w:ascii="Cambria" w:hAnsi="Cambria"/>
          <w:i/>
          <w:sz w:val="24"/>
          <w:szCs w:val="24"/>
        </w:rPr>
      </w:pPr>
      <w:r w:rsidRPr="001269E3">
        <w:rPr>
          <w:rFonts w:ascii="Cambria" w:hAnsi="Cambria"/>
          <w:b/>
          <w:sz w:val="24"/>
          <w:szCs w:val="24"/>
        </w:rPr>
        <w:t>Observação:</w:t>
      </w:r>
      <w:r w:rsidRPr="001269E3">
        <w:rPr>
          <w:rFonts w:ascii="Cambria" w:hAnsi="Cambria"/>
          <w:sz w:val="24"/>
          <w:szCs w:val="24"/>
        </w:rPr>
        <w:t xml:space="preserve">  </w:t>
      </w:r>
      <w:r w:rsidRPr="001269E3">
        <w:rPr>
          <w:rFonts w:ascii="Cambria" w:hAnsi="Cambria"/>
          <w:i/>
          <w:sz w:val="24"/>
          <w:szCs w:val="24"/>
        </w:rPr>
        <w:t xml:space="preserve">Se a licitante for a matriz, todos os documentos deverão estar em nome da matriz, e se for a filial, todos os documentos deverão estar em nome da filial, exceto aqueles documentos que, pela própria natureza, comprovadamente, forem emitidos somente em nome da matriz, bem como </w:t>
      </w:r>
      <w:r w:rsidRPr="001269E3">
        <w:rPr>
          <w:rFonts w:ascii="Cambria" w:hAnsi="Cambria"/>
          <w:i/>
          <w:sz w:val="24"/>
          <w:szCs w:val="24"/>
        </w:rPr>
        <w:lastRenderedPageBreak/>
        <w:t>em relação a qualificação técnica, em que a qualificação da matriz pode ser usada para a filial e vice-versa, por se tratar da mesma pessoa jurídica.</w:t>
      </w:r>
    </w:p>
    <w:p w:rsidR="00816FA6" w:rsidRPr="001269E3" w:rsidRDefault="00816FA6" w:rsidP="00816FA6">
      <w:pPr>
        <w:spacing w:after="0" w:line="240" w:lineRule="auto"/>
        <w:jc w:val="both"/>
        <w:rPr>
          <w:rFonts w:ascii="Cambria" w:eastAsia="Times New Roman" w:hAnsi="Cambria"/>
          <w:i/>
          <w:sz w:val="24"/>
          <w:szCs w:val="24"/>
        </w:rPr>
      </w:pPr>
    </w:p>
    <w:p w:rsidR="00816FA6" w:rsidRPr="00233A58" w:rsidRDefault="00816FA6" w:rsidP="00816FA6">
      <w:pPr>
        <w:pStyle w:val="PargrafodaLista"/>
        <w:numPr>
          <w:ilvl w:val="0"/>
          <w:numId w:val="9"/>
        </w:numPr>
        <w:rPr>
          <w:rFonts w:ascii="Cambria" w:hAnsi="Cambria"/>
          <w:b/>
        </w:rPr>
      </w:pPr>
      <w:r w:rsidRPr="00233A58">
        <w:rPr>
          <w:rFonts w:ascii="Cambria" w:hAnsi="Cambria"/>
          <w:b/>
        </w:rPr>
        <w:t>CONTRATAÇÃO</w:t>
      </w:r>
    </w:p>
    <w:p w:rsidR="00816FA6" w:rsidRPr="006F3DA8" w:rsidRDefault="00816FA6" w:rsidP="00816FA6">
      <w:pPr>
        <w:spacing w:after="0" w:line="240" w:lineRule="auto"/>
        <w:rPr>
          <w:rFonts w:ascii="Cambria" w:eastAsia="Times New Roman" w:hAnsi="Cambria"/>
          <w:sz w:val="6"/>
          <w:szCs w:val="24"/>
        </w:rPr>
      </w:pPr>
    </w:p>
    <w:p w:rsidR="00816FA6" w:rsidRDefault="00816FA6" w:rsidP="00816FA6">
      <w:pPr>
        <w:spacing w:before="106" w:after="0" w:line="240" w:lineRule="auto"/>
        <w:ind w:right="315"/>
        <w:jc w:val="both"/>
        <w:textAlignment w:val="baseline"/>
        <w:rPr>
          <w:rFonts w:ascii="Cambria" w:hAnsi="Cambria"/>
          <w:sz w:val="24"/>
          <w:szCs w:val="24"/>
        </w:rPr>
      </w:pPr>
      <w:r w:rsidRPr="00D52CE8">
        <w:rPr>
          <w:rFonts w:ascii="Cambria" w:hAnsi="Cambria"/>
          <w:sz w:val="24"/>
          <w:szCs w:val="24"/>
        </w:rPr>
        <w:t>7.1. Após a autorização da autoridade competente para a contratação direta e sua devida publicação no</w:t>
      </w:r>
      <w:r w:rsidRPr="00E83D04">
        <w:rPr>
          <w:rFonts w:ascii="Cambria" w:hAnsi="Cambria"/>
          <w:sz w:val="24"/>
          <w:szCs w:val="24"/>
        </w:rPr>
        <w:t xml:space="preserve"> </w:t>
      </w:r>
      <w:r w:rsidRPr="00E83D04">
        <w:rPr>
          <w:rFonts w:ascii="Cambria" w:hAnsi="Cambria"/>
          <w:color w:val="000000"/>
          <w:sz w:val="24"/>
          <w:szCs w:val="24"/>
        </w:rPr>
        <w:t>Portal Nacional de Contratações Públicas - PNCP</w:t>
      </w:r>
      <w:r>
        <w:rPr>
          <w:rFonts w:ascii="Cambria" w:hAnsi="Cambria"/>
          <w:sz w:val="24"/>
          <w:szCs w:val="24"/>
        </w:rPr>
        <w:t xml:space="preserve">, no </w:t>
      </w:r>
      <w:r w:rsidRPr="00D52CE8">
        <w:rPr>
          <w:rFonts w:ascii="Cambria" w:hAnsi="Cambria"/>
          <w:sz w:val="24"/>
          <w:szCs w:val="24"/>
        </w:rPr>
        <w:t xml:space="preserve">sítio eletrônico oficial da Prefeitura Municipal de </w:t>
      </w:r>
      <w:r>
        <w:rPr>
          <w:rFonts w:ascii="Cambria" w:hAnsi="Cambria"/>
          <w:sz w:val="24"/>
          <w:szCs w:val="24"/>
        </w:rPr>
        <w:t>Nova Porteirinha</w:t>
      </w:r>
      <w:r w:rsidRPr="00D52CE8">
        <w:rPr>
          <w:rFonts w:ascii="Cambria" w:hAnsi="Cambria"/>
          <w:sz w:val="24"/>
          <w:szCs w:val="24"/>
        </w:rPr>
        <w:t xml:space="preserve">, caso se conclua pela contratação, será firmado Termo de Contrato, nos termos da minuta constante do </w:t>
      </w:r>
      <w:r w:rsidRPr="00BA7138">
        <w:rPr>
          <w:rFonts w:ascii="Cambria" w:hAnsi="Cambria"/>
          <w:b/>
          <w:sz w:val="24"/>
          <w:szCs w:val="24"/>
        </w:rPr>
        <w:t>Anexo IV</w:t>
      </w:r>
      <w:r w:rsidRPr="00D52CE8">
        <w:rPr>
          <w:rFonts w:ascii="Cambria" w:hAnsi="Cambria"/>
          <w:sz w:val="24"/>
          <w:szCs w:val="24"/>
        </w:rPr>
        <w:t xml:space="preserve"> deste Aviso de Contratação Direta.</w:t>
      </w:r>
    </w:p>
    <w:p w:rsidR="00816FA6" w:rsidRDefault="00816FA6" w:rsidP="00816FA6">
      <w:pPr>
        <w:spacing w:before="106" w:after="0" w:line="240" w:lineRule="auto"/>
        <w:ind w:right="315"/>
        <w:jc w:val="both"/>
        <w:textAlignment w:val="baseline"/>
        <w:rPr>
          <w:rFonts w:ascii="Cambria" w:hAnsi="Cambria"/>
          <w:sz w:val="24"/>
          <w:szCs w:val="24"/>
        </w:rPr>
      </w:pPr>
      <w:r w:rsidRPr="00D52CE8">
        <w:rPr>
          <w:rFonts w:ascii="Cambria" w:hAnsi="Cambria"/>
          <w:sz w:val="24"/>
          <w:szCs w:val="24"/>
        </w:rPr>
        <w:t xml:space="preserve">7.2. O vencedor da presente Dispensa Eletrônica terá o prazo de </w:t>
      </w:r>
      <w:r w:rsidRPr="008E2BF7">
        <w:rPr>
          <w:rFonts w:ascii="Cambria" w:hAnsi="Cambria"/>
          <w:b/>
          <w:sz w:val="24"/>
          <w:szCs w:val="24"/>
        </w:rPr>
        <w:t>05 (cinco)</w:t>
      </w:r>
      <w:r w:rsidRPr="00D52CE8">
        <w:rPr>
          <w:rFonts w:ascii="Cambria" w:hAnsi="Cambria"/>
          <w:sz w:val="24"/>
          <w:szCs w:val="24"/>
        </w:rPr>
        <w:t xml:space="preserve"> dias úteis, contados a partir da data de sua convocação, para assinar o Termo de Contrato, sob pena de decair do direito à contratação, sem prejuízo das sanções previstas neste Aviso de Contratação Direta.</w:t>
      </w:r>
    </w:p>
    <w:p w:rsidR="00816FA6" w:rsidRDefault="00816FA6" w:rsidP="00816FA6">
      <w:pPr>
        <w:spacing w:before="106" w:after="0" w:line="240" w:lineRule="auto"/>
        <w:ind w:right="315"/>
        <w:jc w:val="both"/>
        <w:textAlignment w:val="baseline"/>
        <w:rPr>
          <w:rFonts w:ascii="Cambria" w:hAnsi="Cambria"/>
          <w:sz w:val="24"/>
          <w:szCs w:val="24"/>
        </w:rPr>
      </w:pPr>
      <w:r>
        <w:rPr>
          <w:rFonts w:ascii="Cambria" w:hAnsi="Cambria"/>
          <w:sz w:val="24"/>
          <w:szCs w:val="24"/>
        </w:rPr>
        <w:tab/>
      </w:r>
      <w:r w:rsidRPr="00D52CE8">
        <w:rPr>
          <w:rFonts w:ascii="Cambria" w:hAnsi="Cambria"/>
          <w:sz w:val="24"/>
          <w:szCs w:val="24"/>
        </w:rPr>
        <w:t>7.2.</w:t>
      </w:r>
      <w:r>
        <w:rPr>
          <w:rFonts w:ascii="Cambria" w:hAnsi="Cambria"/>
          <w:sz w:val="24"/>
          <w:szCs w:val="24"/>
        </w:rPr>
        <w:t>1</w:t>
      </w:r>
      <w:r w:rsidRPr="00D52CE8">
        <w:rPr>
          <w:rFonts w:ascii="Cambria" w:hAnsi="Cambria"/>
          <w:sz w:val="24"/>
          <w:szCs w:val="24"/>
        </w:rPr>
        <w:t>. Alternativamente à convocação para comparecer perante o órgão ou entidade para a assinatura do Termo de Contrato, a Administração poderá encaminhá</w:t>
      </w:r>
      <w:r>
        <w:rPr>
          <w:rFonts w:ascii="Cambria" w:hAnsi="Cambria"/>
          <w:sz w:val="24"/>
          <w:szCs w:val="24"/>
        </w:rPr>
        <w:t>-</w:t>
      </w:r>
      <w:r w:rsidRPr="00D52CE8">
        <w:rPr>
          <w:rFonts w:ascii="Cambria" w:hAnsi="Cambria"/>
          <w:sz w:val="24"/>
          <w:szCs w:val="24"/>
        </w:rPr>
        <w:t xml:space="preserve">lo para assinatura, mediante correspondência postal com aviso de recebimento (AR) ou meio eletrônico, para que seja assinado e devolvido no prazo de </w:t>
      </w:r>
      <w:r w:rsidRPr="008E2BF7">
        <w:rPr>
          <w:rFonts w:ascii="Cambria" w:hAnsi="Cambria"/>
          <w:b/>
          <w:sz w:val="24"/>
          <w:szCs w:val="24"/>
        </w:rPr>
        <w:t xml:space="preserve">05 (cinco) </w:t>
      </w:r>
      <w:r w:rsidRPr="00D52CE8">
        <w:rPr>
          <w:rFonts w:ascii="Cambria" w:hAnsi="Cambria"/>
          <w:sz w:val="24"/>
          <w:szCs w:val="24"/>
        </w:rPr>
        <w:t>dias úteis, a contar da data de seu recebimento.</w:t>
      </w:r>
    </w:p>
    <w:p w:rsidR="00816FA6" w:rsidRPr="00D52CE8" w:rsidRDefault="00816FA6" w:rsidP="00816FA6">
      <w:pPr>
        <w:spacing w:before="106" w:after="0" w:line="240" w:lineRule="auto"/>
        <w:ind w:right="315" w:firstLine="720"/>
        <w:jc w:val="both"/>
        <w:textAlignment w:val="baseline"/>
        <w:rPr>
          <w:rFonts w:ascii="Cambria" w:eastAsia="Times New Roman" w:hAnsi="Cambria"/>
          <w:color w:val="000000"/>
          <w:sz w:val="24"/>
          <w:szCs w:val="24"/>
        </w:rPr>
      </w:pPr>
      <w:r w:rsidRPr="00D52CE8">
        <w:rPr>
          <w:rFonts w:ascii="Cambria" w:hAnsi="Cambria"/>
          <w:sz w:val="24"/>
          <w:szCs w:val="24"/>
        </w:rPr>
        <w:t>7.2.</w:t>
      </w:r>
      <w:r>
        <w:rPr>
          <w:rFonts w:ascii="Cambria" w:hAnsi="Cambria"/>
          <w:sz w:val="24"/>
          <w:szCs w:val="24"/>
        </w:rPr>
        <w:t>2</w:t>
      </w:r>
      <w:r w:rsidRPr="00D52CE8">
        <w:rPr>
          <w:rFonts w:ascii="Cambria" w:hAnsi="Cambria"/>
          <w:sz w:val="24"/>
          <w:szCs w:val="24"/>
        </w:rPr>
        <w:t xml:space="preserve">. O prazo previsto para assinatura do contrato poderá ser prorrogado </w:t>
      </w:r>
      <w:r w:rsidRPr="008E2BF7">
        <w:rPr>
          <w:rFonts w:ascii="Cambria" w:hAnsi="Cambria"/>
          <w:b/>
          <w:sz w:val="24"/>
          <w:szCs w:val="24"/>
        </w:rPr>
        <w:t>1 (uma)</w:t>
      </w:r>
      <w:r w:rsidRPr="00D52CE8">
        <w:rPr>
          <w:rFonts w:ascii="Cambria" w:hAnsi="Cambria"/>
          <w:sz w:val="24"/>
          <w:szCs w:val="24"/>
        </w:rPr>
        <w:t xml:space="preserve"> vez, por igual período, por solicitação justificada do vencedor da presente Dispensa Eletrônica e aceita pela Administração</w:t>
      </w:r>
    </w:p>
    <w:p w:rsidR="00816FA6" w:rsidRPr="006F3DA8" w:rsidRDefault="00816FA6" w:rsidP="00816FA6">
      <w:pPr>
        <w:spacing w:before="106" w:after="0" w:line="240" w:lineRule="auto"/>
        <w:ind w:right="315"/>
        <w:jc w:val="both"/>
        <w:textAlignment w:val="baseline"/>
        <w:rPr>
          <w:rFonts w:ascii="Cambria" w:eastAsia="Times New Roman" w:hAnsi="Cambria"/>
          <w:color w:val="000000"/>
          <w:sz w:val="6"/>
          <w:szCs w:val="24"/>
        </w:rPr>
      </w:pPr>
    </w:p>
    <w:p w:rsidR="00816FA6" w:rsidRPr="00A97C46" w:rsidRDefault="00816FA6" w:rsidP="00816FA6">
      <w:pPr>
        <w:spacing w:before="106" w:after="0" w:line="240" w:lineRule="auto"/>
        <w:ind w:right="315" w:firstLine="720"/>
        <w:jc w:val="both"/>
        <w:textAlignment w:val="baseline"/>
        <w:rPr>
          <w:rFonts w:ascii="Cambria" w:hAnsi="Cambria"/>
          <w:sz w:val="24"/>
          <w:szCs w:val="24"/>
        </w:rPr>
      </w:pPr>
      <w:r w:rsidRPr="008E2BF7">
        <w:rPr>
          <w:rFonts w:ascii="Cambria" w:hAnsi="Cambria"/>
          <w:sz w:val="24"/>
          <w:szCs w:val="24"/>
        </w:rPr>
        <w:t xml:space="preserve">7.2.3. </w:t>
      </w:r>
      <w:r w:rsidRPr="008E2BF7">
        <w:rPr>
          <w:rFonts w:ascii="Cambria" w:hAnsi="Cambria"/>
          <w:b/>
          <w:sz w:val="24"/>
          <w:szCs w:val="24"/>
        </w:rPr>
        <w:t xml:space="preserve">O prazo de vigência </w:t>
      </w:r>
      <w:r w:rsidR="00581AFF">
        <w:rPr>
          <w:rFonts w:ascii="Cambria" w:hAnsi="Cambria"/>
          <w:b/>
          <w:sz w:val="24"/>
          <w:szCs w:val="24"/>
        </w:rPr>
        <w:t xml:space="preserve">será </w:t>
      </w:r>
      <w:r w:rsidRPr="008E2BF7">
        <w:rPr>
          <w:rFonts w:ascii="Cambria" w:hAnsi="Cambria"/>
          <w:b/>
          <w:sz w:val="24"/>
          <w:szCs w:val="24"/>
        </w:rPr>
        <w:t>d</w:t>
      </w:r>
      <w:r w:rsidR="00581AFF">
        <w:rPr>
          <w:rFonts w:ascii="Cambria" w:hAnsi="Cambria"/>
          <w:b/>
          <w:sz w:val="24"/>
          <w:szCs w:val="24"/>
        </w:rPr>
        <w:t>e 30 (trinta) dias</w:t>
      </w:r>
      <w:r w:rsidRPr="008E2BF7">
        <w:rPr>
          <w:rFonts w:ascii="Cambria" w:hAnsi="Cambria"/>
          <w:sz w:val="24"/>
          <w:szCs w:val="24"/>
        </w:rPr>
        <w:t>, contados a partir da data de publicação no Portal Nacional de Contratações Públicas, prorrogando-se automati</w:t>
      </w:r>
      <w:r w:rsidRPr="00A97C46">
        <w:rPr>
          <w:rFonts w:ascii="Cambria" w:hAnsi="Cambria"/>
          <w:sz w:val="24"/>
          <w:szCs w:val="24"/>
        </w:rPr>
        <w:t>camente, por igual período, caso comprove a vantajosidade.</w:t>
      </w:r>
    </w:p>
    <w:p w:rsidR="00816FA6" w:rsidRPr="00A97C46" w:rsidRDefault="00816FA6" w:rsidP="00816FA6">
      <w:pPr>
        <w:spacing w:before="106" w:after="0" w:line="240" w:lineRule="auto"/>
        <w:ind w:right="315" w:firstLine="720"/>
        <w:jc w:val="both"/>
        <w:textAlignment w:val="baseline"/>
        <w:rPr>
          <w:rFonts w:ascii="Cambria" w:eastAsia="Times New Roman" w:hAnsi="Cambria"/>
          <w:color w:val="000000"/>
          <w:sz w:val="24"/>
          <w:szCs w:val="24"/>
        </w:rPr>
      </w:pPr>
      <w:r w:rsidRPr="00A97C46">
        <w:rPr>
          <w:rFonts w:ascii="Cambria" w:hAnsi="Cambria"/>
          <w:sz w:val="24"/>
          <w:szCs w:val="24"/>
        </w:rPr>
        <w:t xml:space="preserve">7.2.4. A garantia para o item descrito neste </w:t>
      </w:r>
      <w:r>
        <w:rPr>
          <w:rFonts w:ascii="Cambria" w:hAnsi="Cambria"/>
          <w:sz w:val="24"/>
          <w:szCs w:val="24"/>
        </w:rPr>
        <w:t>Aviso</w:t>
      </w:r>
      <w:r w:rsidRPr="00A97C46">
        <w:rPr>
          <w:rFonts w:ascii="Cambria" w:hAnsi="Cambria"/>
          <w:sz w:val="24"/>
          <w:szCs w:val="24"/>
        </w:rPr>
        <w:t xml:space="preserve"> deve seguir conforme Código de Defesa do Consumidor. Sendo a garantia mínima de 12 meses de defeitos de fabricação.</w:t>
      </w:r>
    </w:p>
    <w:p w:rsidR="00816FA6" w:rsidRPr="006F3DA8" w:rsidRDefault="00816FA6" w:rsidP="00816FA6">
      <w:pPr>
        <w:spacing w:before="105" w:after="0" w:line="240" w:lineRule="auto"/>
        <w:ind w:right="317"/>
        <w:jc w:val="both"/>
        <w:textAlignment w:val="baseline"/>
        <w:rPr>
          <w:rFonts w:ascii="Cambria" w:eastAsia="Times New Roman" w:hAnsi="Cambria"/>
          <w:color w:val="FF0000"/>
          <w:sz w:val="2"/>
          <w:szCs w:val="24"/>
        </w:rPr>
      </w:pPr>
    </w:p>
    <w:p w:rsidR="00816FA6" w:rsidRPr="00F61911" w:rsidRDefault="00816FA6" w:rsidP="00816FA6">
      <w:pPr>
        <w:pStyle w:val="PargrafodaLista"/>
        <w:numPr>
          <w:ilvl w:val="0"/>
          <w:numId w:val="9"/>
        </w:numPr>
        <w:spacing w:before="105"/>
        <w:ind w:right="317"/>
        <w:jc w:val="both"/>
        <w:textAlignment w:val="baseline"/>
        <w:rPr>
          <w:rFonts w:ascii="Cambria" w:hAnsi="Cambria"/>
          <w:b/>
          <w:bCs/>
          <w:color w:val="000000"/>
        </w:rPr>
      </w:pPr>
      <w:r>
        <w:rPr>
          <w:rFonts w:ascii="Cambria" w:hAnsi="Cambria"/>
          <w:b/>
        </w:rPr>
        <w:t>SANÇÕES</w:t>
      </w:r>
    </w:p>
    <w:p w:rsidR="00816FA6" w:rsidRPr="006F3DA8" w:rsidRDefault="00816FA6" w:rsidP="00816FA6">
      <w:pPr>
        <w:pStyle w:val="PargrafodaLista"/>
        <w:spacing w:before="105"/>
        <w:ind w:left="360" w:right="317"/>
        <w:jc w:val="both"/>
        <w:textAlignment w:val="baseline"/>
        <w:rPr>
          <w:rFonts w:ascii="Cambria" w:hAnsi="Cambria"/>
          <w:b/>
          <w:bCs/>
          <w:color w:val="000000"/>
          <w:sz w:val="10"/>
        </w:rPr>
      </w:pPr>
    </w:p>
    <w:p w:rsidR="00816FA6" w:rsidRPr="00F61911" w:rsidRDefault="00816FA6" w:rsidP="00816FA6">
      <w:pPr>
        <w:spacing w:before="105"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 </w:t>
      </w:r>
      <w:r w:rsidRPr="00F61911">
        <w:rPr>
          <w:rFonts w:ascii="Cambria" w:eastAsia="Times New Roman" w:hAnsi="Cambria"/>
          <w:color w:val="000000"/>
          <w:sz w:val="24"/>
          <w:szCs w:val="24"/>
        </w:rPr>
        <w:t>Comete infração administrativa o fornecedor que cometer quaisquer das infrações previstas no art. 155 da Lei nº 14.133, de 2021, quais sejam:</w:t>
      </w:r>
    </w:p>
    <w:p w:rsidR="00816FA6" w:rsidRPr="00EA2698" w:rsidRDefault="00816FA6" w:rsidP="00816FA6">
      <w:pPr>
        <w:pStyle w:val="PargrafodaLista"/>
        <w:numPr>
          <w:ilvl w:val="2"/>
          <w:numId w:val="10"/>
        </w:numPr>
        <w:spacing w:before="103"/>
        <w:jc w:val="both"/>
        <w:textAlignment w:val="baseline"/>
        <w:rPr>
          <w:rFonts w:ascii="Cambria" w:hAnsi="Cambria"/>
          <w:color w:val="000000"/>
        </w:rPr>
      </w:pPr>
      <w:r w:rsidRPr="00EA2698">
        <w:rPr>
          <w:rFonts w:ascii="Cambria" w:hAnsi="Cambria"/>
          <w:color w:val="000000"/>
        </w:rPr>
        <w:t>dar causa à inexecução parcial do contrato;</w:t>
      </w:r>
    </w:p>
    <w:p w:rsidR="00816FA6" w:rsidRPr="00640774" w:rsidRDefault="00816FA6" w:rsidP="00816FA6">
      <w:pPr>
        <w:spacing w:before="106"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 </w:t>
      </w:r>
      <w:r w:rsidRPr="00640774">
        <w:rPr>
          <w:rFonts w:ascii="Cambria" w:eastAsia="Times New Roman" w:hAnsi="Cambria"/>
          <w:color w:val="000000"/>
          <w:sz w:val="24"/>
          <w:szCs w:val="24"/>
        </w:rPr>
        <w:t>dar causa à inexecução parcial do contrato que cause grave dano à Administração, ao funcionamento dos serviços públicos ou ao interesse coletivo;</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8.1.3. </w:t>
      </w:r>
      <w:r w:rsidRPr="00640774">
        <w:rPr>
          <w:rFonts w:ascii="Cambria" w:eastAsia="Times New Roman" w:hAnsi="Cambria"/>
          <w:color w:val="000000"/>
          <w:sz w:val="24"/>
          <w:szCs w:val="24"/>
        </w:rPr>
        <w:t>dar causa à inexecução total do contrato;</w:t>
      </w:r>
    </w:p>
    <w:p w:rsidR="00816FA6" w:rsidRPr="00EA2698" w:rsidRDefault="00816FA6" w:rsidP="00816FA6">
      <w:pPr>
        <w:pStyle w:val="PargrafodaLista"/>
        <w:numPr>
          <w:ilvl w:val="2"/>
          <w:numId w:val="11"/>
        </w:numPr>
        <w:spacing w:before="103"/>
        <w:jc w:val="both"/>
        <w:textAlignment w:val="baseline"/>
        <w:rPr>
          <w:rFonts w:ascii="Cambria" w:hAnsi="Cambria"/>
          <w:color w:val="000000"/>
        </w:rPr>
      </w:pPr>
      <w:r w:rsidRPr="00EA2698">
        <w:rPr>
          <w:rFonts w:ascii="Cambria" w:hAnsi="Cambria"/>
          <w:color w:val="000000"/>
        </w:rPr>
        <w:t>deixar de entregar a documentação exigida para o certame;</w:t>
      </w:r>
    </w:p>
    <w:p w:rsidR="00816FA6" w:rsidRPr="00F61911" w:rsidRDefault="00816FA6" w:rsidP="00816FA6">
      <w:pPr>
        <w:spacing w:before="103" w:after="0" w:line="240" w:lineRule="auto"/>
        <w:ind w:right="28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8.1.5. </w:t>
      </w:r>
      <w:r w:rsidRPr="00F61911">
        <w:rPr>
          <w:rFonts w:ascii="Cambria" w:eastAsia="Times New Roman" w:hAnsi="Cambria"/>
          <w:color w:val="000000"/>
          <w:sz w:val="24"/>
          <w:szCs w:val="24"/>
        </w:rPr>
        <w:t>não manter a proposta, salvo em decorrência de fato superveniente devidamente justificado;</w:t>
      </w:r>
    </w:p>
    <w:p w:rsidR="00816FA6" w:rsidRPr="00640774" w:rsidRDefault="00816FA6" w:rsidP="00816FA6">
      <w:pPr>
        <w:spacing w:before="105"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8.1.6. </w:t>
      </w:r>
      <w:r w:rsidRPr="00640774">
        <w:rPr>
          <w:rFonts w:ascii="Cambria" w:eastAsia="Times New Roman" w:hAnsi="Cambria"/>
          <w:color w:val="000000"/>
          <w:sz w:val="24"/>
          <w:szCs w:val="24"/>
        </w:rPr>
        <w:t>não celebrar o contrato ou não entregar a documentação exigida para a contratação, quando convocado dentro do prazo de validade de sua proposta;</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8.1.7. </w:t>
      </w:r>
      <w:r w:rsidRPr="00640774">
        <w:rPr>
          <w:rFonts w:ascii="Cambria" w:eastAsia="Times New Roman" w:hAnsi="Cambria"/>
          <w:color w:val="000000"/>
          <w:sz w:val="24"/>
          <w:szCs w:val="24"/>
        </w:rPr>
        <w:t>ensejar o retardamento da execução ou da entrega do objeto da licitação sem motivo justificado;</w:t>
      </w:r>
    </w:p>
    <w:p w:rsidR="00816FA6" w:rsidRPr="00640774" w:rsidRDefault="00816FA6" w:rsidP="00816FA6">
      <w:pPr>
        <w:spacing w:before="105" w:after="0" w:line="240" w:lineRule="auto"/>
        <w:ind w:right="317"/>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 xml:space="preserve">8.1.8. </w:t>
      </w:r>
      <w:r w:rsidRPr="00640774">
        <w:rPr>
          <w:rFonts w:ascii="Cambria" w:eastAsia="Times New Roman" w:hAnsi="Cambria"/>
          <w:color w:val="000000"/>
          <w:sz w:val="24"/>
          <w:szCs w:val="24"/>
        </w:rPr>
        <w:t>apresentar declaração ou documentação falsa exigida para o certame ou prestar declaração falsa durante a dispensa eletrônica ou a execução do contrato;</w:t>
      </w:r>
    </w:p>
    <w:p w:rsidR="00816FA6"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8.1.9. </w:t>
      </w:r>
      <w:r w:rsidRPr="00640774">
        <w:rPr>
          <w:rFonts w:ascii="Cambria" w:eastAsia="Times New Roman" w:hAnsi="Cambria"/>
          <w:color w:val="000000"/>
          <w:sz w:val="24"/>
          <w:szCs w:val="24"/>
        </w:rPr>
        <w:t>fraudar a dispensa eletrônica ou praticar ato fraudulento na execução do contrato;</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8.1.10. </w:t>
      </w:r>
      <w:r w:rsidRPr="00640774">
        <w:rPr>
          <w:rFonts w:ascii="Cambria" w:eastAsia="Times New Roman" w:hAnsi="Cambria"/>
          <w:color w:val="000000"/>
          <w:sz w:val="24"/>
          <w:szCs w:val="24"/>
        </w:rPr>
        <w:t>comportar-se de modo inidôneo ou cometer fraude de qualquer natureza;</w:t>
      </w:r>
    </w:p>
    <w:p w:rsidR="00816FA6" w:rsidRPr="00640774" w:rsidRDefault="00816FA6" w:rsidP="00816FA6">
      <w:pPr>
        <w:spacing w:before="105"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8.1.11. </w:t>
      </w:r>
      <w:r w:rsidRPr="00640774">
        <w:rPr>
          <w:rFonts w:ascii="Cambria" w:eastAsia="Times New Roman" w:hAnsi="Cambria"/>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816FA6" w:rsidRPr="00EA2698" w:rsidRDefault="00816FA6" w:rsidP="00816FA6">
      <w:pPr>
        <w:spacing w:before="102"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8.1.12. </w:t>
      </w:r>
      <w:r w:rsidRPr="00EA2698">
        <w:rPr>
          <w:rFonts w:ascii="Cambria" w:eastAsia="Times New Roman" w:hAnsi="Cambria"/>
          <w:color w:val="000000"/>
          <w:sz w:val="24"/>
          <w:szCs w:val="24"/>
        </w:rPr>
        <w:t>praticar atos ilícitos com vistas a frustrar os objetivos deste certame.</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8.1.13. </w:t>
      </w:r>
      <w:r w:rsidRPr="00640774">
        <w:rPr>
          <w:rFonts w:ascii="Cambria" w:eastAsia="Times New Roman" w:hAnsi="Cambria"/>
          <w:color w:val="000000"/>
          <w:sz w:val="24"/>
          <w:szCs w:val="24"/>
        </w:rPr>
        <w:t>praticar ato lesivo previsto no art. 5º da Lei nº 12.846, de 1º de agosto de 2013.</w:t>
      </w:r>
    </w:p>
    <w:p w:rsidR="00816FA6" w:rsidRPr="00640774" w:rsidRDefault="00816FA6" w:rsidP="00816FA6">
      <w:pPr>
        <w:spacing w:before="106" w:after="0" w:line="240" w:lineRule="auto"/>
        <w:ind w:right="32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8.1.14. </w:t>
      </w:r>
      <w:r w:rsidRPr="00640774">
        <w:rPr>
          <w:rFonts w:ascii="Cambria" w:eastAsia="Times New Roman" w:hAnsi="Cambria"/>
          <w:color w:val="000000"/>
          <w:sz w:val="24"/>
          <w:szCs w:val="24"/>
        </w:rPr>
        <w:t>O fornecedor que cometer qualquer das infrações discriminadas nos subitens anteriores ficará sujeito, sem prejuízo da responsabilidade civil e criminal, às seguintes sanções:</w:t>
      </w:r>
    </w:p>
    <w:p w:rsidR="00816FA6" w:rsidRPr="00640774" w:rsidRDefault="00816FA6" w:rsidP="00816FA6">
      <w:pPr>
        <w:spacing w:before="105" w:after="0" w:line="240" w:lineRule="auto"/>
        <w:ind w:right="319"/>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8.1.15. </w:t>
      </w:r>
      <w:r w:rsidRPr="00640774">
        <w:rPr>
          <w:rFonts w:ascii="Cambria" w:eastAsia="Times New Roman" w:hAnsi="Cambria"/>
          <w:color w:val="000000"/>
          <w:sz w:val="24"/>
          <w:szCs w:val="24"/>
        </w:rPr>
        <w:t xml:space="preserve">Advertência pela falta do subitem 8.1.1 deste </w:t>
      </w:r>
      <w:r>
        <w:rPr>
          <w:rFonts w:ascii="Cambria" w:eastAsia="Times New Roman" w:hAnsi="Cambria"/>
          <w:color w:val="000000"/>
          <w:sz w:val="24"/>
          <w:szCs w:val="24"/>
        </w:rPr>
        <w:t>Aviso de Dispensa</w:t>
      </w:r>
      <w:r w:rsidRPr="00640774">
        <w:rPr>
          <w:rFonts w:ascii="Cambria" w:eastAsia="Times New Roman" w:hAnsi="Cambria"/>
          <w:color w:val="000000"/>
          <w:sz w:val="24"/>
          <w:szCs w:val="24"/>
        </w:rPr>
        <w:t>, quando não se justificar a imposição de penalidade mais grave;</w:t>
      </w:r>
    </w:p>
    <w:p w:rsidR="00816FA6" w:rsidRPr="00640774" w:rsidRDefault="00816FA6" w:rsidP="00816FA6">
      <w:pPr>
        <w:spacing w:before="105"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8.1.16. </w:t>
      </w:r>
      <w:r w:rsidRPr="00640774">
        <w:rPr>
          <w:rFonts w:ascii="Cambria" w:eastAsia="Times New Roman" w:hAnsi="Cambria"/>
          <w:color w:val="000000"/>
          <w:sz w:val="24"/>
          <w:szCs w:val="24"/>
        </w:rPr>
        <w:t>Multa de 1% (um por cento) sobre o valor estimado do(s) item(s) prejudicado(s) pela conduta do fornecedor, por qualquer das infrações dos subitens 8.1.1 a 8.1.12;</w:t>
      </w:r>
    </w:p>
    <w:p w:rsidR="00816FA6" w:rsidRPr="00640774" w:rsidRDefault="00816FA6" w:rsidP="00816FA6">
      <w:pPr>
        <w:spacing w:before="105"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8.1.17. </w:t>
      </w:r>
      <w:r w:rsidRPr="00640774">
        <w:rPr>
          <w:rFonts w:ascii="Cambria" w:eastAsia="Times New Roman" w:hAnsi="Cambria"/>
          <w:color w:val="000000"/>
          <w:sz w:val="24"/>
          <w:szCs w:val="24"/>
        </w:rPr>
        <w:t>Impedimento de licitar e contratar no âmbito da Administração Pública direta e indireta do ente federativo que tiver aplicado a sanção, pelo prazo máximo de 3 (três) anos, nos casos dos subitens 8.1.2 a 8.1.7 deste Termo de Referência, quando não se justificar a imposição de penalidade mais grave;</w:t>
      </w:r>
    </w:p>
    <w:p w:rsidR="00816FA6" w:rsidRPr="00640774" w:rsidRDefault="00816FA6" w:rsidP="00816FA6">
      <w:pPr>
        <w:spacing w:before="104"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8.1.18. </w:t>
      </w:r>
      <w:r w:rsidRPr="00640774">
        <w:rPr>
          <w:rFonts w:ascii="Cambria" w:eastAsia="Times New Roman" w:hAnsi="Cambria"/>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816FA6" w:rsidRPr="00640774" w:rsidRDefault="00816FA6" w:rsidP="00816FA6">
      <w:pPr>
        <w:spacing w:before="101"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8.1.19. </w:t>
      </w:r>
      <w:r w:rsidRPr="00640774">
        <w:rPr>
          <w:rFonts w:ascii="Cambria" w:eastAsia="Times New Roman" w:hAnsi="Cambria"/>
          <w:color w:val="000000"/>
          <w:sz w:val="24"/>
          <w:szCs w:val="24"/>
        </w:rPr>
        <w:t>Na aplicação das sanções serão considerados:</w:t>
      </w:r>
    </w:p>
    <w:p w:rsidR="00816FA6" w:rsidRPr="00D44B0A" w:rsidRDefault="00816FA6" w:rsidP="00816FA6">
      <w:pPr>
        <w:pStyle w:val="PargrafodaLista"/>
        <w:numPr>
          <w:ilvl w:val="2"/>
          <w:numId w:val="12"/>
        </w:numPr>
        <w:spacing w:before="104"/>
        <w:jc w:val="both"/>
        <w:textAlignment w:val="baseline"/>
        <w:rPr>
          <w:rFonts w:ascii="Cambria" w:hAnsi="Cambria"/>
          <w:color w:val="000000"/>
        </w:rPr>
      </w:pPr>
      <w:r w:rsidRPr="00D44B0A">
        <w:rPr>
          <w:rFonts w:ascii="Cambria" w:hAnsi="Cambria"/>
          <w:color w:val="000000"/>
        </w:rPr>
        <w:t>a natureza e a gravidade da infração cometida;</w:t>
      </w:r>
    </w:p>
    <w:p w:rsidR="00816FA6" w:rsidRPr="00640774" w:rsidRDefault="00816FA6" w:rsidP="00816FA6">
      <w:pPr>
        <w:spacing w:before="50"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8.1.21. </w:t>
      </w:r>
      <w:r w:rsidRPr="00640774">
        <w:rPr>
          <w:rFonts w:ascii="Cambria" w:eastAsia="Times New Roman" w:hAnsi="Cambria"/>
          <w:color w:val="000000"/>
          <w:sz w:val="24"/>
          <w:szCs w:val="24"/>
        </w:rPr>
        <w:t>as peculiaridades do caso concreto;</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8.1.22. </w:t>
      </w:r>
      <w:r w:rsidRPr="00640774">
        <w:rPr>
          <w:rFonts w:ascii="Cambria" w:eastAsia="Times New Roman" w:hAnsi="Cambria"/>
          <w:color w:val="000000"/>
          <w:sz w:val="24"/>
          <w:szCs w:val="24"/>
        </w:rPr>
        <w:t>as circunstâncias agravantes ou atenuantes;</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8.1.23. </w:t>
      </w:r>
      <w:r w:rsidRPr="00640774">
        <w:rPr>
          <w:rFonts w:ascii="Cambria" w:eastAsia="Times New Roman" w:hAnsi="Cambria"/>
          <w:color w:val="000000"/>
          <w:sz w:val="24"/>
          <w:szCs w:val="24"/>
        </w:rPr>
        <w:t>os danos que dela provierem para a Administração Pública;</w:t>
      </w:r>
    </w:p>
    <w:p w:rsidR="00816FA6" w:rsidRPr="00640774" w:rsidRDefault="00816FA6" w:rsidP="00816FA6">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8.1.24. </w:t>
      </w:r>
      <w:r w:rsidRPr="00640774">
        <w:rPr>
          <w:rFonts w:ascii="Cambria" w:eastAsia="Times New Roman" w:hAnsi="Cambria"/>
          <w:color w:val="000000"/>
          <w:sz w:val="24"/>
          <w:szCs w:val="24"/>
        </w:rPr>
        <w:t>a implantação ou o aperfeiçoamento de programa de integridade, conforme normas e orientações dos órgãos de controle.</w:t>
      </w:r>
    </w:p>
    <w:p w:rsidR="00816FA6" w:rsidRPr="00640774" w:rsidRDefault="00816FA6" w:rsidP="00816FA6">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8.1.25. </w:t>
      </w:r>
      <w:r w:rsidRPr="00640774">
        <w:rPr>
          <w:rFonts w:ascii="Cambria" w:eastAsia="Times New Roman" w:hAnsi="Cambria"/>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16FA6" w:rsidRPr="00640774" w:rsidRDefault="00816FA6" w:rsidP="00816FA6">
      <w:pPr>
        <w:spacing w:before="104"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8.2. </w:t>
      </w:r>
      <w:r w:rsidRPr="00640774">
        <w:rPr>
          <w:rFonts w:ascii="Cambria" w:eastAsia="Times New Roman" w:hAnsi="Cambria"/>
          <w:color w:val="000000"/>
          <w:sz w:val="24"/>
          <w:szCs w:val="24"/>
        </w:rPr>
        <w:t xml:space="preserve">A aplicação das sanções previstas neste </w:t>
      </w:r>
      <w:r>
        <w:rPr>
          <w:rFonts w:ascii="Cambria" w:eastAsia="Times New Roman" w:hAnsi="Cambria"/>
          <w:color w:val="000000"/>
          <w:sz w:val="24"/>
          <w:szCs w:val="24"/>
        </w:rPr>
        <w:t>aviso de dispensa</w:t>
      </w:r>
      <w:r w:rsidRPr="00640774">
        <w:rPr>
          <w:rFonts w:ascii="Cambria" w:eastAsia="Times New Roman" w:hAnsi="Cambria"/>
          <w:color w:val="000000"/>
          <w:sz w:val="24"/>
          <w:szCs w:val="24"/>
        </w:rPr>
        <w:t>, em hipótese alguma, a obrigação de reparação integral do dano causado à Administração Pública.</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8.3. </w:t>
      </w:r>
      <w:r w:rsidRPr="00640774">
        <w:rPr>
          <w:rFonts w:ascii="Cambria" w:eastAsia="Times New Roman" w:hAnsi="Cambria"/>
          <w:color w:val="000000"/>
          <w:sz w:val="24"/>
          <w:szCs w:val="24"/>
        </w:rPr>
        <w:t>A penalidade de multa pode ser aplicada cumulativamente com as demais sanções.</w:t>
      </w:r>
    </w:p>
    <w:p w:rsidR="00816FA6" w:rsidRPr="00640774" w:rsidRDefault="00816FA6" w:rsidP="00816FA6">
      <w:pPr>
        <w:spacing w:before="106"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8.4. </w:t>
      </w:r>
      <w:r w:rsidRPr="00640774">
        <w:rPr>
          <w:rFonts w:ascii="Cambria" w:eastAsia="Times New Roman" w:hAnsi="Cambria"/>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w:t>
      </w:r>
      <w:r w:rsidRPr="00640774">
        <w:rPr>
          <w:rFonts w:ascii="Cambria" w:eastAsia="Times New Roman" w:hAnsi="Cambria"/>
          <w:color w:val="000000"/>
          <w:sz w:val="24"/>
          <w:szCs w:val="24"/>
        </w:rPr>
        <w:lastRenderedPageBreak/>
        <w:t>à apuração da responsabilidade da empresa deverão ser remetidas à autoridade competente, com despacho fundamentado, para ciência e decisão sobre a eventual instauração de investigação preliminar ou Processo Administrativo de Responsabilização – PAR.</w:t>
      </w:r>
    </w:p>
    <w:p w:rsidR="00816FA6" w:rsidRPr="00640774" w:rsidRDefault="00816FA6" w:rsidP="00816FA6">
      <w:pPr>
        <w:spacing w:before="102"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8.5. </w:t>
      </w:r>
      <w:r w:rsidRPr="00640774">
        <w:rPr>
          <w:rFonts w:ascii="Cambria" w:eastAsia="Times New Roman" w:hAnsi="Cambria"/>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16FA6" w:rsidRPr="00640774" w:rsidRDefault="00816FA6" w:rsidP="00816FA6">
      <w:pPr>
        <w:spacing w:before="105"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8.6. </w:t>
      </w:r>
      <w:r w:rsidRPr="00640774">
        <w:rPr>
          <w:rFonts w:ascii="Cambria" w:eastAsia="Times New Roman" w:hAnsi="Cambria"/>
          <w:color w:val="000000"/>
          <w:sz w:val="24"/>
          <w:szCs w:val="24"/>
        </w:rPr>
        <w:t>O Processo Administrativo de Responsabilização –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816FA6" w:rsidRPr="00640774" w:rsidRDefault="00816FA6" w:rsidP="00816FA6">
      <w:pPr>
        <w:spacing w:before="104"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8.7. </w:t>
      </w:r>
      <w:r w:rsidRPr="00640774">
        <w:rPr>
          <w:rFonts w:ascii="Cambria" w:eastAsia="Times New Roman" w:hAnsi="Cambria"/>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816FA6" w:rsidRPr="00640774" w:rsidRDefault="00816FA6" w:rsidP="00816FA6">
      <w:pPr>
        <w:spacing w:before="104"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8.8. </w:t>
      </w:r>
      <w:r w:rsidRPr="00640774">
        <w:rPr>
          <w:rFonts w:ascii="Cambria" w:eastAsia="Times New Roman" w:hAnsi="Cambria"/>
          <w:color w:val="000000"/>
          <w:sz w:val="24"/>
          <w:szCs w:val="24"/>
        </w:rPr>
        <w:t xml:space="preserve">As sanções por atos praticados no decorrer da contratação estão previstas nos anexos a este </w:t>
      </w:r>
      <w:r>
        <w:rPr>
          <w:rFonts w:ascii="Cambria" w:eastAsia="Times New Roman" w:hAnsi="Cambria"/>
          <w:color w:val="000000"/>
          <w:sz w:val="24"/>
          <w:szCs w:val="24"/>
        </w:rPr>
        <w:t>aviso de dispensa</w:t>
      </w:r>
      <w:r w:rsidRPr="00640774">
        <w:rPr>
          <w:rFonts w:ascii="Cambria" w:eastAsia="Times New Roman" w:hAnsi="Cambria"/>
          <w:color w:val="000000"/>
          <w:sz w:val="24"/>
          <w:szCs w:val="24"/>
        </w:rPr>
        <w:t>.</w:t>
      </w:r>
    </w:p>
    <w:p w:rsidR="00816FA6" w:rsidRDefault="00816FA6" w:rsidP="00816FA6">
      <w:pPr>
        <w:spacing w:after="0" w:line="240" w:lineRule="auto"/>
        <w:rPr>
          <w:rFonts w:ascii="Cambria" w:eastAsia="Times New Roman" w:hAnsi="Cambria"/>
          <w:sz w:val="24"/>
          <w:szCs w:val="24"/>
        </w:rPr>
      </w:pPr>
    </w:p>
    <w:p w:rsidR="00816FA6" w:rsidRDefault="00816FA6" w:rsidP="00816FA6">
      <w:pPr>
        <w:spacing w:after="0" w:line="240" w:lineRule="auto"/>
        <w:rPr>
          <w:rFonts w:ascii="Cambria" w:eastAsia="Times New Roman" w:hAnsi="Cambria"/>
          <w:b/>
          <w:sz w:val="24"/>
          <w:szCs w:val="24"/>
        </w:rPr>
      </w:pPr>
      <w:r>
        <w:rPr>
          <w:rFonts w:ascii="Cambria" w:eastAsia="Times New Roman" w:hAnsi="Cambria"/>
          <w:b/>
          <w:sz w:val="24"/>
          <w:szCs w:val="24"/>
        </w:rPr>
        <w:t>9. DAS DISPOSIÇÕES GERAIS</w:t>
      </w:r>
    </w:p>
    <w:p w:rsidR="00816FA6" w:rsidRPr="007476B5" w:rsidRDefault="00816FA6" w:rsidP="00816FA6">
      <w:pPr>
        <w:pStyle w:val="NormalWeb"/>
        <w:spacing w:before="105" w:beforeAutospacing="0" w:after="0" w:afterAutospacing="0"/>
        <w:ind w:right="310"/>
        <w:jc w:val="both"/>
        <w:textAlignment w:val="baseline"/>
        <w:rPr>
          <w:rFonts w:ascii="Cambria" w:hAnsi="Cambria" w:cs="Calibri"/>
          <w:color w:val="000000"/>
        </w:rPr>
      </w:pPr>
      <w:r>
        <w:rPr>
          <w:rFonts w:ascii="Cambria" w:hAnsi="Cambria"/>
          <w:color w:val="000000"/>
        </w:rPr>
        <w:t xml:space="preserve">9.1. </w:t>
      </w:r>
      <w:r w:rsidRPr="00640774">
        <w:rPr>
          <w:rFonts w:ascii="Cambria" w:hAnsi="Cambria"/>
          <w:color w:val="000000"/>
        </w:rPr>
        <w:t xml:space="preserve">O procedimento será divulgado </w:t>
      </w:r>
      <w:r>
        <w:rPr>
          <w:rFonts w:ascii="Cambria" w:hAnsi="Cambria"/>
          <w:color w:val="000000"/>
        </w:rPr>
        <w:t xml:space="preserve">pelo o </w:t>
      </w:r>
      <w:r w:rsidRPr="00640774">
        <w:rPr>
          <w:rFonts w:ascii="Cambria" w:hAnsi="Cambria" w:cs="Arial"/>
          <w:bCs/>
          <w:color w:val="000000" w:themeColor="text1"/>
        </w:rPr>
        <w:t>sistema (</w:t>
      </w:r>
      <w:hyperlink r:id="rId11" w:history="1">
        <w:r>
          <w:rPr>
            <w:rStyle w:val="Hyperlink"/>
            <w:rFonts w:ascii="Cambria" w:hAnsi="Cambria" w:cs="Arial"/>
          </w:rPr>
          <w:t>www.licitardigital.com.br</w:t>
        </w:r>
      </w:hyperlink>
      <w:r w:rsidRPr="00640774">
        <w:rPr>
          <w:rFonts w:ascii="Cambria" w:hAnsi="Cambria" w:cs="Arial"/>
          <w:bCs/>
          <w:color w:val="000000" w:themeColor="text1"/>
        </w:rPr>
        <w:t xml:space="preserve">) </w:t>
      </w:r>
      <w:r w:rsidRPr="007476B5">
        <w:rPr>
          <w:rFonts w:ascii="Cambria" w:hAnsi="Cambria"/>
          <w:color w:val="000000"/>
        </w:rPr>
        <w:t xml:space="preserve"> e no Portal Nacional de Contratações Públicas - PNCP, e encaminhado automaticamente aos fornecedores registrados no Sistema, por mensagem eletrônica, na correspondente linha de fornecimento que pretende atender.</w:t>
      </w:r>
    </w:p>
    <w:p w:rsidR="00816FA6" w:rsidRPr="00640774" w:rsidRDefault="00816FA6" w:rsidP="00816FA6">
      <w:pPr>
        <w:spacing w:before="105"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9.2. </w:t>
      </w:r>
      <w:r w:rsidRPr="00640774">
        <w:rPr>
          <w:rFonts w:ascii="Cambria" w:eastAsia="Times New Roman" w:hAnsi="Cambria"/>
          <w:color w:val="000000"/>
          <w:sz w:val="24"/>
          <w:szCs w:val="24"/>
        </w:rPr>
        <w:t>No caso de todos os fornecedores restarem desclassificados ou inabilitados (procedimento fracassado), a Administração poderá:</w:t>
      </w:r>
    </w:p>
    <w:p w:rsidR="00816FA6" w:rsidRPr="00640774" w:rsidRDefault="00816FA6" w:rsidP="00816FA6">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9.1.1. </w:t>
      </w:r>
      <w:r w:rsidRPr="00640774">
        <w:rPr>
          <w:rFonts w:ascii="Cambria" w:eastAsia="Times New Roman" w:hAnsi="Cambria"/>
          <w:color w:val="000000"/>
          <w:sz w:val="24"/>
          <w:szCs w:val="24"/>
        </w:rPr>
        <w:t xml:space="preserve">republicar o presente </w:t>
      </w:r>
      <w:r>
        <w:rPr>
          <w:rFonts w:ascii="Cambria" w:eastAsia="Times New Roman" w:hAnsi="Cambria"/>
          <w:color w:val="000000"/>
          <w:sz w:val="24"/>
          <w:szCs w:val="24"/>
        </w:rPr>
        <w:t>Aviso de Dispensa Eletrônica</w:t>
      </w:r>
      <w:r w:rsidRPr="00640774">
        <w:rPr>
          <w:rFonts w:ascii="Cambria" w:eastAsia="Times New Roman" w:hAnsi="Cambria"/>
          <w:color w:val="000000"/>
          <w:sz w:val="24"/>
          <w:szCs w:val="24"/>
        </w:rPr>
        <w:t xml:space="preserve"> com uma nova data;</w:t>
      </w:r>
    </w:p>
    <w:p w:rsidR="00816FA6" w:rsidRPr="00640774" w:rsidRDefault="00816FA6" w:rsidP="00816FA6">
      <w:pPr>
        <w:spacing w:before="105"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9.1.2. </w:t>
      </w:r>
      <w:r w:rsidRPr="00640774">
        <w:rPr>
          <w:rFonts w:ascii="Cambria" w:eastAsia="Times New Roman" w:hAnsi="Cambria"/>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816FA6" w:rsidRPr="00640774" w:rsidRDefault="00816FA6" w:rsidP="00816FA6">
      <w:pPr>
        <w:spacing w:before="102"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9.2. </w:t>
      </w:r>
      <w:r w:rsidRPr="00640774">
        <w:rPr>
          <w:rFonts w:ascii="Cambria" w:eastAsia="Times New Roman" w:hAnsi="Cambria"/>
          <w:color w:val="000000"/>
          <w:sz w:val="24"/>
          <w:szCs w:val="24"/>
        </w:rPr>
        <w:t>No caso do subitem anterior, a contratação será operacionalizada fora deste procedimento.</w:t>
      </w:r>
    </w:p>
    <w:p w:rsidR="00816FA6" w:rsidRPr="00640774" w:rsidRDefault="00816FA6" w:rsidP="00816FA6">
      <w:pPr>
        <w:spacing w:before="105"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9.3. </w:t>
      </w:r>
      <w:r w:rsidRPr="00640774">
        <w:rPr>
          <w:rFonts w:ascii="Cambria" w:eastAsia="Times New Roman" w:hAnsi="Cambria"/>
          <w:color w:val="000000"/>
          <w:sz w:val="24"/>
          <w:szCs w:val="24"/>
        </w:rPr>
        <w:t>fixar prazo para que possa haver adequação das propostas ou da documentação de habilitação, conforme o caso.</w:t>
      </w:r>
    </w:p>
    <w:p w:rsidR="00816FA6" w:rsidRPr="00640774" w:rsidRDefault="00816FA6" w:rsidP="00816FA6">
      <w:pPr>
        <w:spacing w:before="105"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9.4. </w:t>
      </w:r>
      <w:r w:rsidRPr="00640774">
        <w:rPr>
          <w:rFonts w:ascii="Cambria" w:eastAsia="Times New Roman" w:hAnsi="Cambria"/>
          <w:color w:val="000000"/>
          <w:sz w:val="24"/>
          <w:szCs w:val="24"/>
        </w:rPr>
        <w:t>As providências dos subitens 9.</w:t>
      </w:r>
      <w:r>
        <w:rPr>
          <w:rFonts w:ascii="Cambria" w:eastAsia="Times New Roman" w:hAnsi="Cambria"/>
          <w:color w:val="000000"/>
          <w:sz w:val="24"/>
          <w:szCs w:val="24"/>
        </w:rPr>
        <w:t>1</w:t>
      </w:r>
      <w:r w:rsidRPr="00640774">
        <w:rPr>
          <w:rFonts w:ascii="Cambria" w:eastAsia="Times New Roman" w:hAnsi="Cambria"/>
          <w:color w:val="000000"/>
          <w:sz w:val="24"/>
          <w:szCs w:val="24"/>
        </w:rPr>
        <w:t>.1 e 9.</w:t>
      </w:r>
      <w:r>
        <w:rPr>
          <w:rFonts w:ascii="Cambria" w:eastAsia="Times New Roman" w:hAnsi="Cambria"/>
          <w:color w:val="000000"/>
          <w:sz w:val="24"/>
          <w:szCs w:val="24"/>
        </w:rPr>
        <w:t>1</w:t>
      </w:r>
      <w:r w:rsidRPr="00640774">
        <w:rPr>
          <w:rFonts w:ascii="Cambria" w:eastAsia="Times New Roman" w:hAnsi="Cambria"/>
          <w:color w:val="000000"/>
          <w:sz w:val="24"/>
          <w:szCs w:val="24"/>
        </w:rPr>
        <w:t>.2 acima poderão ser utilizadas se não houver o comparecimento de quaisquer fornecedores interessados (procedimento deserto).</w:t>
      </w:r>
    </w:p>
    <w:p w:rsidR="00816FA6" w:rsidRPr="00640774" w:rsidRDefault="00816FA6" w:rsidP="00816FA6">
      <w:pPr>
        <w:spacing w:before="105"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9.5. </w:t>
      </w:r>
      <w:r w:rsidRPr="00640774">
        <w:rPr>
          <w:rFonts w:ascii="Cambria" w:eastAsia="Times New Roman" w:hAnsi="Cambria"/>
          <w:color w:val="000000"/>
          <w:sz w:val="24"/>
          <w:szCs w:val="24"/>
        </w:rPr>
        <w:t>Havendo a necessidade de realização de ato de qualquer natureza pelos fornecedores, cujo prazo não conste deste Termo de Referência, deverá ser atendido o prazo indicado pelo agente competente da Administração na respectiva notificação.</w:t>
      </w:r>
    </w:p>
    <w:p w:rsidR="00816FA6" w:rsidRPr="00640774" w:rsidRDefault="00816FA6" w:rsidP="00816FA6">
      <w:pPr>
        <w:spacing w:before="104" w:after="0" w:line="240" w:lineRule="auto"/>
        <w:ind w:right="318"/>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9.6. </w:t>
      </w:r>
      <w:r w:rsidRPr="00640774">
        <w:rPr>
          <w:rFonts w:ascii="Cambria" w:eastAsia="Times New Roman" w:hAnsi="Cambria"/>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816FA6" w:rsidRPr="00640774" w:rsidRDefault="00816FA6" w:rsidP="00816FA6">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9.7. </w:t>
      </w:r>
      <w:r w:rsidRPr="00640774">
        <w:rPr>
          <w:rFonts w:ascii="Cambria" w:eastAsia="Times New Roman" w:hAnsi="Cambria"/>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16FA6" w:rsidRPr="00640774" w:rsidRDefault="00816FA6" w:rsidP="00816FA6">
      <w:pPr>
        <w:spacing w:before="105"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 xml:space="preserve">9.8. </w:t>
      </w:r>
      <w:r w:rsidRPr="00640774">
        <w:rPr>
          <w:rFonts w:ascii="Cambria" w:eastAsia="Times New Roman" w:hAnsi="Cambria"/>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816FA6" w:rsidRPr="00640774" w:rsidRDefault="00816FA6" w:rsidP="00816FA6">
      <w:pPr>
        <w:spacing w:before="105"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9.9. </w:t>
      </w:r>
      <w:r w:rsidRPr="00640774">
        <w:rPr>
          <w:rFonts w:ascii="Cambria" w:eastAsia="Times New Roman" w:hAnsi="Cambria"/>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16FA6" w:rsidRPr="00481D32" w:rsidRDefault="00816FA6" w:rsidP="00816FA6">
      <w:pPr>
        <w:spacing w:before="104"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9.10. </w:t>
      </w:r>
      <w:r w:rsidRPr="00640774">
        <w:rPr>
          <w:rFonts w:ascii="Cambria" w:eastAsia="Times New Roman" w:hAnsi="Cambria"/>
          <w:color w:val="000000"/>
          <w:sz w:val="24"/>
          <w:szCs w:val="24"/>
        </w:rPr>
        <w:t xml:space="preserve">As normas disciplinadoras deste </w:t>
      </w:r>
      <w:r>
        <w:rPr>
          <w:rFonts w:ascii="Cambria" w:eastAsia="Times New Roman" w:hAnsi="Cambria"/>
          <w:color w:val="000000"/>
          <w:sz w:val="24"/>
          <w:szCs w:val="24"/>
        </w:rPr>
        <w:t>aviso de dispensa</w:t>
      </w:r>
      <w:r w:rsidRPr="00640774">
        <w:rPr>
          <w:rFonts w:ascii="Cambria" w:eastAsia="Times New Roman" w:hAnsi="Cambria"/>
          <w:color w:val="000000"/>
          <w:sz w:val="24"/>
          <w:szCs w:val="24"/>
        </w:rPr>
        <w:t xml:space="preserve"> serão sempre interpretadas em favor da ampliação da disputa entre os interessados, desde que não comprometam o interesse da Administração, o princípio da isonomia, a finalidade e a segurança da </w:t>
      </w:r>
      <w:r w:rsidRPr="00481D32">
        <w:rPr>
          <w:rFonts w:ascii="Cambria" w:eastAsia="Times New Roman" w:hAnsi="Cambria"/>
          <w:color w:val="000000"/>
          <w:sz w:val="24"/>
          <w:szCs w:val="24"/>
        </w:rPr>
        <w:t>contratação.</w:t>
      </w:r>
    </w:p>
    <w:p w:rsidR="00816FA6" w:rsidRPr="00481D32" w:rsidRDefault="00816FA6" w:rsidP="00816FA6">
      <w:pPr>
        <w:shd w:val="clear" w:color="auto" w:fill="FFFFFF" w:themeFill="background1"/>
        <w:spacing w:before="104"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9.11. </w:t>
      </w:r>
      <w:r w:rsidRPr="00481D32">
        <w:rPr>
          <w:rFonts w:ascii="Cambria" w:eastAsia="Times New Roman" w:hAnsi="Cambria"/>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816FA6" w:rsidRPr="00481D32" w:rsidRDefault="00816FA6" w:rsidP="00816FA6">
      <w:pPr>
        <w:shd w:val="clear" w:color="auto" w:fill="FFFFFF" w:themeFill="background1"/>
        <w:spacing w:before="104" w:after="0" w:line="240" w:lineRule="auto"/>
        <w:ind w:right="32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9.12. </w:t>
      </w:r>
      <w:r w:rsidRPr="00481D32">
        <w:rPr>
          <w:rFonts w:ascii="Cambria" w:eastAsia="Times New Roman" w:hAnsi="Cambria"/>
          <w:color w:val="000000"/>
          <w:sz w:val="24"/>
          <w:szCs w:val="24"/>
        </w:rPr>
        <w:t xml:space="preserve">Em caso de divergência entre disposições deste </w:t>
      </w:r>
      <w:r>
        <w:rPr>
          <w:rFonts w:ascii="Cambria" w:eastAsia="Times New Roman" w:hAnsi="Cambria"/>
          <w:color w:val="000000"/>
          <w:sz w:val="24"/>
          <w:szCs w:val="24"/>
        </w:rPr>
        <w:t>aviso de dispensa</w:t>
      </w:r>
      <w:r w:rsidRPr="00481D32">
        <w:rPr>
          <w:rFonts w:ascii="Cambria" w:eastAsia="Times New Roman" w:hAnsi="Cambria"/>
          <w:color w:val="000000"/>
          <w:sz w:val="24"/>
          <w:szCs w:val="24"/>
        </w:rPr>
        <w:t xml:space="preserve"> e de seus anexos ou demais peças que compõem o processo, prevalecerá as deste </w:t>
      </w:r>
      <w:r>
        <w:rPr>
          <w:rFonts w:ascii="Cambria" w:eastAsia="Times New Roman" w:hAnsi="Cambria"/>
          <w:color w:val="000000"/>
          <w:sz w:val="24"/>
          <w:szCs w:val="24"/>
        </w:rPr>
        <w:t>aviso de dispensa</w:t>
      </w:r>
      <w:r w:rsidRPr="00481D32">
        <w:rPr>
          <w:rFonts w:ascii="Cambria" w:eastAsia="Times New Roman" w:hAnsi="Cambria"/>
          <w:color w:val="000000"/>
          <w:sz w:val="24"/>
          <w:szCs w:val="24"/>
        </w:rPr>
        <w:t>.</w:t>
      </w:r>
    </w:p>
    <w:p w:rsidR="00816FA6" w:rsidRPr="005946D2" w:rsidRDefault="00816FA6" w:rsidP="00816FA6">
      <w:pPr>
        <w:shd w:val="clear" w:color="auto" w:fill="FFFFFF" w:themeFill="background1"/>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9.13. </w:t>
      </w:r>
      <w:r w:rsidRPr="00481D32">
        <w:rPr>
          <w:rFonts w:ascii="Cambria" w:eastAsia="Times New Roman" w:hAnsi="Cambria"/>
          <w:color w:val="000000"/>
          <w:sz w:val="24"/>
          <w:szCs w:val="24"/>
        </w:rPr>
        <w:t>Da sessão pública será divulgada Ata no si</w:t>
      </w:r>
      <w:r w:rsidRPr="005946D2">
        <w:rPr>
          <w:rFonts w:ascii="Cambria" w:eastAsia="Times New Roman" w:hAnsi="Cambria"/>
          <w:color w:val="000000"/>
          <w:sz w:val="24"/>
          <w:szCs w:val="24"/>
        </w:rPr>
        <w:t>stema eletrônico.</w:t>
      </w:r>
    </w:p>
    <w:p w:rsidR="00816FA6" w:rsidRPr="005946D2" w:rsidRDefault="00816FA6" w:rsidP="00816FA6">
      <w:pPr>
        <w:shd w:val="clear" w:color="auto" w:fill="FFFFFF" w:themeFill="background1"/>
        <w:spacing w:before="103" w:after="0" w:line="240" w:lineRule="auto"/>
        <w:ind w:right="283"/>
        <w:jc w:val="both"/>
        <w:textAlignment w:val="baseline"/>
        <w:rPr>
          <w:rFonts w:ascii="Cambria" w:eastAsia="Times New Roman" w:hAnsi="Cambria"/>
          <w:color w:val="000000"/>
          <w:sz w:val="24"/>
          <w:szCs w:val="24"/>
        </w:rPr>
      </w:pPr>
      <w:r w:rsidRPr="005946D2">
        <w:rPr>
          <w:rFonts w:ascii="Cambria" w:hAnsi="Cambria"/>
          <w:sz w:val="24"/>
          <w:szCs w:val="24"/>
        </w:rPr>
        <w:t>9.1</w:t>
      </w:r>
      <w:r>
        <w:rPr>
          <w:rFonts w:ascii="Cambria" w:hAnsi="Cambria"/>
          <w:sz w:val="24"/>
          <w:szCs w:val="24"/>
        </w:rPr>
        <w:t>4</w:t>
      </w:r>
      <w:r w:rsidRPr="005946D2">
        <w:rPr>
          <w:rFonts w:ascii="Cambria" w:hAnsi="Cambria"/>
          <w:sz w:val="24"/>
          <w:szCs w:val="24"/>
        </w:rPr>
        <w:t>. Integram este Aviso de Contratação Direta, para todos os fins e efeitos, os seguintes anexos:</w:t>
      </w:r>
    </w:p>
    <w:p w:rsidR="00816FA6" w:rsidRPr="00E83D04" w:rsidRDefault="00816FA6" w:rsidP="00816FA6">
      <w:pPr>
        <w:shd w:val="clear" w:color="auto" w:fill="FFFFFF" w:themeFill="background1"/>
        <w:spacing w:before="103" w:after="0" w:line="240" w:lineRule="auto"/>
        <w:jc w:val="both"/>
        <w:textAlignment w:val="baseline"/>
        <w:rPr>
          <w:rFonts w:ascii="Cambria" w:eastAsia="Times New Roman" w:hAnsi="Cambria"/>
          <w:color w:val="000000"/>
          <w:sz w:val="14"/>
          <w:szCs w:val="24"/>
        </w:rPr>
      </w:pPr>
    </w:p>
    <w:p w:rsidR="00816FA6" w:rsidRDefault="00816FA6" w:rsidP="00816FA6">
      <w:pPr>
        <w:spacing w:after="0"/>
        <w:ind w:right="283"/>
        <w:jc w:val="both"/>
        <w:rPr>
          <w:rFonts w:ascii="Cambria" w:hAnsi="Cambria"/>
          <w:b/>
          <w:sz w:val="24"/>
          <w:szCs w:val="24"/>
        </w:rPr>
      </w:pPr>
      <w:r>
        <w:rPr>
          <w:rFonts w:ascii="Cambria" w:hAnsi="Cambria"/>
          <w:b/>
          <w:sz w:val="24"/>
          <w:szCs w:val="24"/>
        </w:rPr>
        <w:t>ANEXO I</w:t>
      </w:r>
      <w:r>
        <w:rPr>
          <w:rFonts w:ascii="Cambria" w:hAnsi="Cambria"/>
          <w:b/>
          <w:sz w:val="24"/>
          <w:szCs w:val="24"/>
        </w:rPr>
        <w:tab/>
        <w:t xml:space="preserve">: </w:t>
      </w:r>
      <w:r>
        <w:rPr>
          <w:rFonts w:ascii="Cambria" w:hAnsi="Cambria"/>
          <w:sz w:val="24"/>
          <w:szCs w:val="24"/>
        </w:rPr>
        <w:t>Termo de Referência</w:t>
      </w:r>
      <w:r w:rsidRPr="00F41E9D">
        <w:rPr>
          <w:rFonts w:ascii="Cambria" w:hAnsi="Cambria"/>
          <w:sz w:val="24"/>
          <w:szCs w:val="24"/>
        </w:rPr>
        <w:t>;</w:t>
      </w:r>
    </w:p>
    <w:p w:rsidR="00816FA6" w:rsidRDefault="00816FA6" w:rsidP="00816FA6">
      <w:pPr>
        <w:spacing w:after="0"/>
        <w:ind w:right="283"/>
        <w:jc w:val="both"/>
      </w:pPr>
      <w:r>
        <w:rPr>
          <w:rFonts w:ascii="Cambria" w:eastAsia="Cambria" w:hAnsi="Cambria" w:cs="Cambria"/>
          <w:b/>
          <w:sz w:val="24"/>
          <w:szCs w:val="24"/>
        </w:rPr>
        <w:t>ANEXO II</w:t>
      </w:r>
      <w:r>
        <w:rPr>
          <w:rFonts w:ascii="Cambria" w:eastAsia="Cambria" w:hAnsi="Cambria" w:cs="Cambria"/>
          <w:b/>
          <w:sz w:val="24"/>
          <w:szCs w:val="24"/>
        </w:rPr>
        <w:tab/>
        <w:t xml:space="preserve">: </w:t>
      </w:r>
      <w:r>
        <w:rPr>
          <w:rFonts w:ascii="Cambria" w:hAnsi="Cambria"/>
          <w:sz w:val="24"/>
          <w:szCs w:val="24"/>
        </w:rPr>
        <w:t>Proposta</w:t>
      </w:r>
      <w:r w:rsidRPr="00677D46">
        <w:rPr>
          <w:rFonts w:ascii="Cambria" w:hAnsi="Cambria"/>
          <w:sz w:val="24"/>
          <w:szCs w:val="24"/>
        </w:rPr>
        <w:t>;</w:t>
      </w:r>
    </w:p>
    <w:p w:rsidR="00816FA6" w:rsidRDefault="00816FA6" w:rsidP="00816FA6">
      <w:pPr>
        <w:spacing w:after="0" w:line="240" w:lineRule="auto"/>
        <w:jc w:val="both"/>
        <w:rPr>
          <w:rFonts w:ascii="Cambria" w:eastAsia="Cambria" w:hAnsi="Cambria" w:cs="Cambria"/>
          <w:sz w:val="24"/>
          <w:szCs w:val="24"/>
        </w:rPr>
      </w:pPr>
      <w:r w:rsidRPr="00AC5751">
        <w:rPr>
          <w:rFonts w:ascii="Cambria" w:eastAsia="Cambria" w:hAnsi="Cambria" w:cs="Cambria"/>
          <w:b/>
          <w:sz w:val="24"/>
          <w:szCs w:val="24"/>
        </w:rPr>
        <w:t>ANEXO II</w:t>
      </w:r>
      <w:r>
        <w:rPr>
          <w:rFonts w:ascii="Cambria" w:eastAsia="Cambria" w:hAnsi="Cambria" w:cs="Cambria"/>
          <w:b/>
          <w:sz w:val="24"/>
          <w:szCs w:val="24"/>
        </w:rPr>
        <w:t>I</w:t>
      </w:r>
      <w:r>
        <w:rPr>
          <w:rFonts w:ascii="Cambria" w:eastAsia="Cambria" w:hAnsi="Cambria" w:cs="Cambria"/>
          <w:b/>
          <w:sz w:val="24"/>
          <w:szCs w:val="24"/>
        </w:rPr>
        <w:tab/>
        <w:t xml:space="preserve">: </w:t>
      </w:r>
      <w:r>
        <w:rPr>
          <w:rFonts w:ascii="Cambria" w:eastAsia="Cambria" w:hAnsi="Cambria" w:cs="Cambria"/>
          <w:sz w:val="24"/>
          <w:szCs w:val="24"/>
        </w:rPr>
        <w:t>Declaração Unificada</w:t>
      </w:r>
      <w:r w:rsidRPr="00AC5751">
        <w:rPr>
          <w:rFonts w:ascii="Cambria" w:eastAsia="Cambria" w:hAnsi="Cambria" w:cs="Cambria"/>
          <w:sz w:val="24"/>
          <w:szCs w:val="24"/>
        </w:rPr>
        <w:t>;</w:t>
      </w:r>
    </w:p>
    <w:p w:rsidR="00816FA6" w:rsidRDefault="00816FA6" w:rsidP="00816FA6">
      <w:pPr>
        <w:spacing w:after="0" w:line="240" w:lineRule="auto"/>
        <w:jc w:val="both"/>
        <w:rPr>
          <w:rFonts w:ascii="Cambria" w:eastAsia="Cambria" w:hAnsi="Cambria" w:cs="Cambria"/>
          <w:sz w:val="24"/>
          <w:szCs w:val="24"/>
        </w:rPr>
      </w:pPr>
      <w:r>
        <w:rPr>
          <w:rFonts w:ascii="Cambria" w:eastAsia="Cambria" w:hAnsi="Cambria" w:cs="Cambria"/>
          <w:b/>
          <w:sz w:val="24"/>
          <w:szCs w:val="24"/>
        </w:rPr>
        <w:t>ANEXO IV</w:t>
      </w:r>
      <w:r>
        <w:rPr>
          <w:rFonts w:ascii="Cambria" w:eastAsia="Cambria" w:hAnsi="Cambria" w:cs="Cambria"/>
          <w:b/>
          <w:sz w:val="24"/>
          <w:szCs w:val="24"/>
        </w:rPr>
        <w:tab/>
        <w:t xml:space="preserve">: </w:t>
      </w:r>
      <w:r>
        <w:rPr>
          <w:rFonts w:ascii="Cambria" w:eastAsia="Cambria" w:hAnsi="Cambria" w:cs="Cambria"/>
          <w:sz w:val="24"/>
          <w:szCs w:val="24"/>
        </w:rPr>
        <w:t>Minuta de Contrato;</w:t>
      </w:r>
    </w:p>
    <w:p w:rsidR="00816FA6" w:rsidRDefault="00816FA6" w:rsidP="00816FA6">
      <w:pPr>
        <w:spacing w:after="0" w:line="240" w:lineRule="auto"/>
        <w:jc w:val="both"/>
        <w:rPr>
          <w:rFonts w:ascii="Cambria" w:eastAsia="Cambria" w:hAnsi="Cambria" w:cs="Cambria"/>
          <w:sz w:val="24"/>
          <w:szCs w:val="24"/>
        </w:rPr>
      </w:pPr>
    </w:p>
    <w:p w:rsidR="00816FA6" w:rsidRPr="00E83D04" w:rsidRDefault="00816FA6" w:rsidP="00816FA6">
      <w:pPr>
        <w:spacing w:before="77"/>
        <w:ind w:right="3886"/>
        <w:jc w:val="both"/>
        <w:rPr>
          <w:rFonts w:ascii="Cambria" w:hAnsi="Cambria"/>
          <w:b/>
          <w:sz w:val="10"/>
          <w:szCs w:val="24"/>
        </w:rPr>
      </w:pPr>
    </w:p>
    <w:p w:rsidR="00816FA6" w:rsidRDefault="00816FA6" w:rsidP="00816FA6">
      <w:pPr>
        <w:spacing w:before="77"/>
        <w:ind w:right="-1"/>
        <w:jc w:val="center"/>
        <w:rPr>
          <w:rFonts w:ascii="Cambria" w:hAnsi="Cambria"/>
          <w:b/>
          <w:sz w:val="24"/>
          <w:szCs w:val="24"/>
        </w:rPr>
      </w:pPr>
      <w:r>
        <w:rPr>
          <w:rFonts w:ascii="Cambria" w:hAnsi="Cambria"/>
          <w:b/>
          <w:sz w:val="24"/>
          <w:szCs w:val="24"/>
        </w:rPr>
        <w:t xml:space="preserve">Nova Porteirinha-MG, </w:t>
      </w:r>
      <w:r w:rsidR="004B256A">
        <w:rPr>
          <w:rFonts w:ascii="Cambria" w:hAnsi="Cambria"/>
          <w:b/>
          <w:sz w:val="24"/>
          <w:szCs w:val="24"/>
        </w:rPr>
        <w:t>30</w:t>
      </w:r>
      <w:r>
        <w:rPr>
          <w:rFonts w:ascii="Cambria" w:hAnsi="Cambria"/>
          <w:b/>
          <w:sz w:val="24"/>
          <w:szCs w:val="24"/>
        </w:rPr>
        <w:t xml:space="preserve"> de agosto de 2024.</w:t>
      </w:r>
    </w:p>
    <w:p w:rsidR="00816FA6" w:rsidRDefault="00816FA6" w:rsidP="00816FA6">
      <w:pPr>
        <w:pStyle w:val="Corpodetexto21"/>
        <w:ind w:left="0"/>
        <w:jc w:val="center"/>
        <w:rPr>
          <w:rFonts w:ascii="Cambria" w:hAnsi="Cambria" w:cstheme="minorHAnsi"/>
          <w:b w:val="0"/>
          <w:sz w:val="62"/>
          <w:szCs w:val="24"/>
        </w:rPr>
      </w:pPr>
    </w:p>
    <w:p w:rsidR="00C9346B" w:rsidRPr="00AC5751" w:rsidRDefault="00C9346B" w:rsidP="00C9346B">
      <w:pPr>
        <w:spacing w:after="0"/>
        <w:jc w:val="center"/>
        <w:rPr>
          <w:rFonts w:ascii="Cambria" w:hAnsi="Cambria" w:cstheme="minorHAnsi"/>
          <w:sz w:val="24"/>
          <w:szCs w:val="24"/>
        </w:rPr>
      </w:pPr>
      <w:r w:rsidRPr="00640774">
        <w:rPr>
          <w:rFonts w:ascii="Cambria" w:hAnsi="Cambria" w:cstheme="minorHAnsi"/>
          <w:sz w:val="24"/>
          <w:szCs w:val="24"/>
        </w:rPr>
        <w:t>__________________</w:t>
      </w:r>
      <w:r>
        <w:rPr>
          <w:rFonts w:ascii="Cambria" w:hAnsi="Cambria" w:cstheme="minorHAnsi"/>
          <w:sz w:val="24"/>
          <w:szCs w:val="24"/>
        </w:rPr>
        <w:t>________________</w:t>
      </w:r>
      <w:r w:rsidRPr="00640774">
        <w:rPr>
          <w:rFonts w:ascii="Cambria" w:hAnsi="Cambria" w:cstheme="minorHAnsi"/>
          <w:sz w:val="24"/>
          <w:szCs w:val="24"/>
        </w:rPr>
        <w:t>_________________</w:t>
      </w:r>
      <w:r w:rsidRPr="00640774">
        <w:rPr>
          <w:rFonts w:ascii="Cambria" w:hAnsi="Cambria" w:cstheme="minorHAnsi"/>
          <w:sz w:val="24"/>
          <w:szCs w:val="24"/>
        </w:rPr>
        <w:br/>
      </w:r>
      <w:r>
        <w:rPr>
          <w:rFonts w:ascii="Cambria" w:hAnsi="Cambria" w:cstheme="minorHAnsi"/>
          <w:sz w:val="24"/>
          <w:szCs w:val="24"/>
        </w:rPr>
        <w:t>FERNANDA APARECIDA SOUZA TEIXEIRA</w:t>
      </w:r>
    </w:p>
    <w:p w:rsidR="00C9346B" w:rsidRDefault="00C9346B" w:rsidP="00C9346B">
      <w:pPr>
        <w:spacing w:after="0" w:line="240" w:lineRule="auto"/>
        <w:jc w:val="center"/>
        <w:rPr>
          <w:rFonts w:ascii="Cambria" w:eastAsia="Cambria" w:hAnsi="Cambria" w:cs="Cambria"/>
          <w:b/>
          <w:sz w:val="24"/>
          <w:szCs w:val="24"/>
        </w:rPr>
      </w:pPr>
      <w:r>
        <w:rPr>
          <w:rFonts w:ascii="Cambria" w:eastAsia="Cambria" w:hAnsi="Cambria" w:cs="Cambria"/>
          <w:b/>
          <w:sz w:val="24"/>
          <w:szCs w:val="24"/>
        </w:rPr>
        <w:t>SECRETARIA MUNICIPAL DE EDUCAÇÃO</w:t>
      </w:r>
    </w:p>
    <w:p w:rsidR="00C9346B" w:rsidRPr="0031753C" w:rsidRDefault="00C9346B" w:rsidP="00C9346B">
      <w:pPr>
        <w:spacing w:after="0" w:line="240" w:lineRule="auto"/>
        <w:jc w:val="both"/>
        <w:rPr>
          <w:rFonts w:ascii="Cambria" w:hAnsi="Cambria" w:cs="Arial"/>
          <w:color w:val="000000"/>
        </w:rPr>
      </w:pPr>
    </w:p>
    <w:p w:rsidR="00816FA6" w:rsidRDefault="00816FA6" w:rsidP="00816FA6">
      <w:pPr>
        <w:pStyle w:val="Corpodetexto21"/>
        <w:ind w:left="0"/>
        <w:jc w:val="center"/>
        <w:rPr>
          <w:rFonts w:ascii="Cambria" w:hAnsi="Cambria" w:cstheme="minorHAnsi"/>
          <w:b w:val="0"/>
          <w:sz w:val="62"/>
          <w:szCs w:val="24"/>
        </w:rPr>
      </w:pPr>
    </w:p>
    <w:p w:rsidR="00C9346B" w:rsidRDefault="00C9346B" w:rsidP="00816FA6">
      <w:pPr>
        <w:pStyle w:val="Corpodetexto21"/>
        <w:ind w:left="0"/>
        <w:jc w:val="center"/>
        <w:rPr>
          <w:rFonts w:ascii="Cambria" w:hAnsi="Cambria" w:cstheme="minorHAnsi"/>
          <w:b w:val="0"/>
          <w:sz w:val="62"/>
          <w:szCs w:val="24"/>
        </w:rPr>
      </w:pPr>
    </w:p>
    <w:p w:rsidR="00C9346B" w:rsidRDefault="00C9346B" w:rsidP="00816FA6">
      <w:pPr>
        <w:pStyle w:val="Corpodetexto21"/>
        <w:ind w:left="0"/>
        <w:jc w:val="center"/>
        <w:rPr>
          <w:rFonts w:ascii="Cambria" w:hAnsi="Cambria" w:cstheme="minorHAnsi"/>
          <w:b w:val="0"/>
          <w:sz w:val="62"/>
          <w:szCs w:val="24"/>
        </w:rPr>
      </w:pPr>
    </w:p>
    <w:p w:rsidR="00C9346B" w:rsidRDefault="00C9346B" w:rsidP="00816FA6">
      <w:pPr>
        <w:pStyle w:val="Corpodetexto21"/>
        <w:ind w:left="0"/>
        <w:jc w:val="center"/>
        <w:rPr>
          <w:rFonts w:ascii="Cambria" w:hAnsi="Cambria" w:cstheme="minorHAnsi"/>
          <w:b w:val="0"/>
          <w:sz w:val="62"/>
          <w:szCs w:val="24"/>
        </w:rPr>
      </w:pPr>
    </w:p>
    <w:p w:rsidR="00C34912" w:rsidRDefault="00C34912" w:rsidP="00C34912">
      <w:pPr>
        <w:spacing w:before="77"/>
        <w:ind w:left="426" w:right="-1"/>
        <w:jc w:val="center"/>
        <w:rPr>
          <w:rFonts w:ascii="Cambria" w:hAnsi="Cambria"/>
          <w:b/>
          <w:sz w:val="24"/>
          <w:szCs w:val="24"/>
        </w:rPr>
      </w:pPr>
    </w:p>
    <w:p w:rsidR="00C34912" w:rsidRDefault="00C34912" w:rsidP="00C34912">
      <w:pPr>
        <w:spacing w:before="77"/>
        <w:ind w:left="426" w:right="-1"/>
        <w:jc w:val="center"/>
        <w:rPr>
          <w:rFonts w:ascii="Cambria" w:hAnsi="Cambria"/>
          <w:b/>
          <w:sz w:val="24"/>
          <w:szCs w:val="24"/>
        </w:rPr>
      </w:pPr>
      <w:r>
        <w:rPr>
          <w:rFonts w:ascii="Cambria" w:hAnsi="Cambria"/>
          <w:b/>
          <w:sz w:val="24"/>
          <w:szCs w:val="24"/>
        </w:rPr>
        <w:lastRenderedPageBreak/>
        <w:t>ANEXO I</w:t>
      </w:r>
    </w:p>
    <w:p w:rsidR="00C34912" w:rsidRDefault="00C34912" w:rsidP="00C34912">
      <w:pPr>
        <w:spacing w:before="77"/>
        <w:ind w:left="426" w:right="-1"/>
        <w:jc w:val="center"/>
        <w:rPr>
          <w:rFonts w:ascii="Cambria" w:hAnsi="Cambria"/>
          <w:b/>
          <w:sz w:val="24"/>
          <w:szCs w:val="24"/>
        </w:rPr>
      </w:pPr>
      <w:r w:rsidRPr="00640774">
        <w:rPr>
          <w:rFonts w:ascii="Cambria" w:hAnsi="Cambria"/>
          <w:b/>
          <w:sz w:val="24"/>
          <w:szCs w:val="24"/>
        </w:rPr>
        <w:t>TERMO DEREFERÊNCIA</w:t>
      </w:r>
    </w:p>
    <w:p w:rsidR="00C34912" w:rsidRPr="0074675D" w:rsidRDefault="00C34912" w:rsidP="00C34912">
      <w:pPr>
        <w:spacing w:before="77"/>
        <w:ind w:left="426" w:right="-1"/>
        <w:jc w:val="center"/>
        <w:rPr>
          <w:rFonts w:ascii="Cambria" w:hAnsi="Cambria"/>
          <w:b/>
          <w:sz w:val="18"/>
          <w:szCs w:val="24"/>
        </w:rPr>
      </w:pPr>
      <w:r w:rsidRPr="0074675D">
        <w:rPr>
          <w:rFonts w:ascii="Cambria" w:hAnsi="Cambria"/>
          <w:b/>
          <w:sz w:val="18"/>
          <w:szCs w:val="24"/>
        </w:rPr>
        <w:t xml:space="preserve">(Art. 75, inciso </w:t>
      </w:r>
      <w:r>
        <w:rPr>
          <w:rFonts w:ascii="Cambria" w:hAnsi="Cambria"/>
          <w:b/>
          <w:sz w:val="18"/>
          <w:szCs w:val="24"/>
        </w:rPr>
        <w:t>I</w:t>
      </w:r>
      <w:r w:rsidRPr="0074675D">
        <w:rPr>
          <w:rFonts w:ascii="Cambria" w:hAnsi="Cambria"/>
          <w:b/>
          <w:sz w:val="18"/>
          <w:szCs w:val="24"/>
        </w:rPr>
        <w:t>I, da Lei Federal nº 14.133/2021)</w:t>
      </w:r>
    </w:p>
    <w:p w:rsidR="00C34912" w:rsidRPr="0083160F" w:rsidRDefault="00C34912" w:rsidP="00C34912">
      <w:pPr>
        <w:spacing w:after="0"/>
        <w:jc w:val="both"/>
        <w:rPr>
          <w:rFonts w:ascii="Cambria" w:hAnsi="Cambria" w:cstheme="minorHAnsi"/>
          <w:sz w:val="20"/>
          <w:szCs w:val="20"/>
        </w:rPr>
      </w:pPr>
    </w:p>
    <w:p w:rsidR="00C34912" w:rsidRDefault="00C34912" w:rsidP="00C34912">
      <w:pPr>
        <w:spacing w:after="0" w:line="240" w:lineRule="auto"/>
        <w:ind w:right="283"/>
        <w:jc w:val="both"/>
        <w:rPr>
          <w:rFonts w:ascii="Cambria" w:hAnsi="Cambria"/>
          <w:sz w:val="24"/>
          <w:szCs w:val="24"/>
        </w:rPr>
      </w:pPr>
      <w:r w:rsidRPr="000B75C2">
        <w:rPr>
          <w:rFonts w:ascii="Cambria" w:hAnsi="Cambria"/>
          <w:sz w:val="24"/>
          <w:szCs w:val="24"/>
        </w:rPr>
        <w:t xml:space="preserve">Torna-se público que </w:t>
      </w:r>
      <w:r>
        <w:rPr>
          <w:rFonts w:ascii="Cambria" w:hAnsi="Cambria"/>
          <w:sz w:val="24"/>
          <w:szCs w:val="24"/>
        </w:rPr>
        <w:t>a Prefeitura Municipal de Nova Porteirinha/MG</w:t>
      </w:r>
      <w:r w:rsidRPr="000B75C2">
        <w:rPr>
          <w:rFonts w:ascii="Cambria" w:hAnsi="Cambria"/>
          <w:sz w:val="24"/>
          <w:szCs w:val="24"/>
        </w:rPr>
        <w:t xml:space="preserve">, por meio da Seção de Licitações, realizará Dispensa Eletrônica, com critério de julgamento </w:t>
      </w:r>
      <w:r>
        <w:rPr>
          <w:rFonts w:ascii="Cambria" w:hAnsi="Cambria"/>
          <w:sz w:val="24"/>
          <w:szCs w:val="24"/>
        </w:rPr>
        <w:t>MENOR PREÇO</w:t>
      </w:r>
      <w:r w:rsidR="0077468B">
        <w:rPr>
          <w:rFonts w:ascii="Cambria" w:hAnsi="Cambria"/>
          <w:sz w:val="24"/>
          <w:szCs w:val="24"/>
        </w:rPr>
        <w:t xml:space="preserve"> POR ITEM</w:t>
      </w:r>
      <w:r w:rsidRPr="000B75C2">
        <w:rPr>
          <w:rFonts w:ascii="Cambria" w:hAnsi="Cambria"/>
          <w:sz w:val="24"/>
          <w:szCs w:val="24"/>
        </w:rPr>
        <w:t xml:space="preserve">, na hipótese do art. 75, inciso </w:t>
      </w:r>
      <w:r>
        <w:rPr>
          <w:rFonts w:ascii="Cambria" w:hAnsi="Cambria"/>
          <w:sz w:val="24"/>
          <w:szCs w:val="24"/>
        </w:rPr>
        <w:t>I</w:t>
      </w:r>
      <w:r w:rsidRPr="000B75C2">
        <w:rPr>
          <w:rFonts w:ascii="Cambria" w:hAnsi="Cambria"/>
          <w:sz w:val="24"/>
          <w:szCs w:val="24"/>
        </w:rPr>
        <w:t xml:space="preserve">I, nos termos da Lei nº 14.133, de 1º de abril de 2021, Decreto Municipal n.º </w:t>
      </w:r>
      <w:r w:rsidRPr="009548AD">
        <w:rPr>
          <w:rFonts w:ascii="Cambria" w:hAnsi="Cambria"/>
          <w:sz w:val="24"/>
          <w:szCs w:val="24"/>
        </w:rPr>
        <w:t>057/202</w:t>
      </w:r>
      <w:r w:rsidR="009548AD">
        <w:rPr>
          <w:rFonts w:ascii="Cambria" w:hAnsi="Cambria"/>
          <w:sz w:val="24"/>
          <w:szCs w:val="24"/>
        </w:rPr>
        <w:t>3</w:t>
      </w:r>
      <w:r w:rsidRPr="000B75C2">
        <w:rPr>
          <w:rFonts w:ascii="Cambria" w:hAnsi="Cambria"/>
          <w:sz w:val="24"/>
          <w:szCs w:val="24"/>
        </w:rPr>
        <w:t xml:space="preserve"> e demais legislação aplicável.</w:t>
      </w:r>
    </w:p>
    <w:p w:rsidR="00C34912" w:rsidRDefault="00C34912" w:rsidP="00C34912">
      <w:pPr>
        <w:spacing w:after="0" w:line="240" w:lineRule="auto"/>
        <w:ind w:right="283"/>
        <w:jc w:val="both"/>
        <w:rPr>
          <w:rFonts w:ascii="Cambria" w:hAnsi="Cambria"/>
          <w:sz w:val="24"/>
          <w:szCs w:val="24"/>
        </w:rPr>
      </w:pPr>
    </w:p>
    <w:p w:rsidR="00C34912" w:rsidRDefault="00C34912" w:rsidP="00C34912">
      <w:pPr>
        <w:spacing w:after="0" w:line="360" w:lineRule="auto"/>
        <w:jc w:val="both"/>
        <w:rPr>
          <w:rFonts w:ascii="Cambria" w:hAnsi="Cambria" w:cstheme="minorHAnsi"/>
          <w:sz w:val="20"/>
          <w:szCs w:val="20"/>
        </w:rPr>
      </w:pPr>
    </w:p>
    <w:p w:rsidR="00C34912" w:rsidRPr="00402C67" w:rsidRDefault="00C34912" w:rsidP="00C34912">
      <w:pPr>
        <w:spacing w:after="0" w:line="240" w:lineRule="auto"/>
        <w:ind w:right="283"/>
        <w:jc w:val="both"/>
        <w:textAlignment w:val="baseline"/>
        <w:rPr>
          <w:rFonts w:ascii="Cambria" w:eastAsia="Times New Roman" w:hAnsi="Cambria"/>
          <w:b/>
          <w:bCs/>
          <w:color w:val="000000"/>
          <w:sz w:val="24"/>
          <w:szCs w:val="24"/>
        </w:rPr>
      </w:pPr>
      <w:r>
        <w:rPr>
          <w:rFonts w:ascii="Cambria" w:hAnsi="Cambria"/>
          <w:b/>
          <w:sz w:val="24"/>
          <w:szCs w:val="24"/>
        </w:rPr>
        <w:t xml:space="preserve">1- </w:t>
      </w:r>
      <w:r w:rsidRPr="00402C67">
        <w:rPr>
          <w:rFonts w:ascii="Cambria" w:hAnsi="Cambria"/>
          <w:b/>
          <w:sz w:val="24"/>
          <w:szCs w:val="24"/>
        </w:rPr>
        <w:t>OBJETO DA CONTRATAÇÃO</w:t>
      </w:r>
    </w:p>
    <w:p w:rsidR="00C34912" w:rsidRPr="00402C67" w:rsidRDefault="00C34912" w:rsidP="00C34912">
      <w:pPr>
        <w:pStyle w:val="PargrafodaLista"/>
        <w:ind w:left="572" w:right="283"/>
        <w:jc w:val="both"/>
        <w:textAlignment w:val="baseline"/>
        <w:rPr>
          <w:rFonts w:ascii="Cambria" w:hAnsi="Cambria"/>
          <w:b/>
          <w:bCs/>
          <w:color w:val="000000"/>
        </w:rPr>
      </w:pPr>
    </w:p>
    <w:p w:rsidR="00C34912" w:rsidRDefault="00C34912" w:rsidP="00C34912">
      <w:pPr>
        <w:shd w:val="clear" w:color="auto" w:fill="FFFFFF" w:themeFill="background1"/>
        <w:spacing w:before="106" w:after="0" w:line="240" w:lineRule="auto"/>
        <w:ind w:right="314" w:firstLine="720"/>
        <w:jc w:val="both"/>
        <w:textAlignment w:val="baseline"/>
        <w:rPr>
          <w:rFonts w:ascii="Cambria" w:hAnsi="Cambria" w:cstheme="minorHAnsi"/>
          <w:sz w:val="24"/>
          <w:szCs w:val="24"/>
        </w:rPr>
      </w:pPr>
      <w:r w:rsidRPr="00640774">
        <w:rPr>
          <w:rFonts w:ascii="Cambria" w:eastAsia="Times New Roman" w:hAnsi="Cambria"/>
          <w:color w:val="000000"/>
          <w:sz w:val="24"/>
          <w:szCs w:val="24"/>
        </w:rPr>
        <w:t xml:space="preserve">O objeto da presente dispensa é a escolha da proposta mais vantajosa para a </w:t>
      </w:r>
      <w:r w:rsidRPr="001C2155">
        <w:rPr>
          <w:rFonts w:ascii="Cambria" w:hAnsi="Cambria" w:cstheme="minorHAnsi"/>
        </w:rPr>
        <w:t xml:space="preserve">CONTRATAÇÃO DE EMPRESA PARA </w:t>
      </w:r>
      <w:r>
        <w:rPr>
          <w:rFonts w:ascii="Cambria" w:hAnsi="Cambria" w:cstheme="minorHAnsi"/>
        </w:rPr>
        <w:t>FORNECIMENTO DE ASPERSOR PARA IRRIGAÇÃO DO GRAMADO DO CAMPO DE FUTEBOL, LOCALIZADOS NA COLONIZAÇÃO PARAGUAÇU E COLONIZAÇÃO II, ZONA RURAL DESTE MUNICIPIO DE NOVA PORTEIRINHA-MG</w:t>
      </w:r>
      <w:r w:rsidRPr="00AD791D">
        <w:rPr>
          <w:rFonts w:ascii="Cambria" w:hAnsi="Cambria" w:cstheme="minorHAnsi"/>
          <w:sz w:val="24"/>
          <w:szCs w:val="24"/>
        </w:rPr>
        <w:t xml:space="preserve">, </w:t>
      </w:r>
      <w:r>
        <w:rPr>
          <w:rFonts w:ascii="Cambria" w:hAnsi="Cambria" w:cstheme="minorHAnsi"/>
          <w:sz w:val="24"/>
          <w:szCs w:val="24"/>
        </w:rPr>
        <w:t xml:space="preserve">em atendimento </w:t>
      </w:r>
      <w:r w:rsidRPr="00AC5751">
        <w:rPr>
          <w:rFonts w:ascii="Cambria" w:hAnsi="Cambria" w:cstheme="minorHAnsi"/>
          <w:sz w:val="24"/>
          <w:szCs w:val="24"/>
        </w:rPr>
        <w:t xml:space="preserve">as necessidades da </w:t>
      </w:r>
      <w:r>
        <w:rPr>
          <w:rFonts w:ascii="Cambria" w:hAnsi="Cambria" w:cstheme="minorHAnsi"/>
          <w:sz w:val="24"/>
          <w:szCs w:val="24"/>
        </w:rPr>
        <w:t>Secretaria Municipal de Educação, Esporte e Lazer de Nova Porteirinha/MG</w:t>
      </w:r>
      <w:r w:rsidRPr="00640774">
        <w:rPr>
          <w:rFonts w:ascii="Cambria" w:hAnsi="Cambria" w:cstheme="minorHAnsi"/>
          <w:sz w:val="24"/>
          <w:szCs w:val="24"/>
        </w:rPr>
        <w:t>,</w:t>
      </w:r>
      <w:r w:rsidRPr="00CB6DD4">
        <w:rPr>
          <w:rFonts w:ascii="Cambria" w:hAnsi="Cambria" w:cstheme="minorHAnsi"/>
          <w:sz w:val="24"/>
          <w:szCs w:val="24"/>
        </w:rPr>
        <w:t>conforme condições</w:t>
      </w:r>
      <w:r>
        <w:rPr>
          <w:rFonts w:ascii="Cambria" w:hAnsi="Cambria" w:cstheme="minorHAnsi"/>
          <w:sz w:val="24"/>
          <w:szCs w:val="24"/>
        </w:rPr>
        <w:t xml:space="preserve"> estabelecidas neste Termo de Referência, bem como especificações,quantidades e valores abaixo descritas:</w:t>
      </w:r>
    </w:p>
    <w:p w:rsidR="00C34912" w:rsidRDefault="00C34912" w:rsidP="00C34912">
      <w:pPr>
        <w:shd w:val="clear" w:color="auto" w:fill="FFFFFF" w:themeFill="background1"/>
        <w:spacing w:before="106" w:after="0" w:line="240" w:lineRule="auto"/>
        <w:ind w:right="314" w:firstLine="720"/>
        <w:jc w:val="both"/>
        <w:textAlignment w:val="baseline"/>
        <w:rPr>
          <w:rFonts w:ascii="Cambria" w:hAnsi="Cambria" w:cstheme="minorHAnsi"/>
          <w:sz w:val="24"/>
          <w:szCs w:val="24"/>
        </w:rPr>
      </w:pPr>
    </w:p>
    <w:tbl>
      <w:tblPr>
        <w:tblStyle w:val="Tabelacomgrade"/>
        <w:tblW w:w="0" w:type="auto"/>
        <w:tblLayout w:type="fixed"/>
        <w:tblLook w:val="04A0"/>
      </w:tblPr>
      <w:tblGrid>
        <w:gridCol w:w="846"/>
        <w:gridCol w:w="4111"/>
        <w:gridCol w:w="1275"/>
        <w:gridCol w:w="993"/>
        <w:gridCol w:w="1417"/>
        <w:gridCol w:w="1449"/>
      </w:tblGrid>
      <w:tr w:rsidR="00C34912" w:rsidRPr="00146AC9" w:rsidTr="00C34912">
        <w:tc>
          <w:tcPr>
            <w:tcW w:w="846" w:type="dxa"/>
          </w:tcPr>
          <w:p w:rsidR="00C34912" w:rsidRPr="00146AC9" w:rsidRDefault="00C34912" w:rsidP="00C34912">
            <w:pPr>
              <w:spacing w:after="0" w:line="240" w:lineRule="auto"/>
              <w:jc w:val="center"/>
              <w:rPr>
                <w:rFonts w:ascii="Cambria" w:hAnsi="Cambria"/>
              </w:rPr>
            </w:pPr>
            <w:r w:rsidRPr="00146AC9">
              <w:rPr>
                <w:rFonts w:ascii="Cambria" w:hAnsi="Cambria"/>
              </w:rPr>
              <w:t>Item</w:t>
            </w:r>
          </w:p>
        </w:tc>
        <w:tc>
          <w:tcPr>
            <w:tcW w:w="4111" w:type="dxa"/>
          </w:tcPr>
          <w:p w:rsidR="00C34912" w:rsidRPr="00146AC9" w:rsidRDefault="00C34912" w:rsidP="00C34912">
            <w:pPr>
              <w:spacing w:after="0" w:line="240" w:lineRule="auto"/>
              <w:jc w:val="center"/>
              <w:rPr>
                <w:rFonts w:ascii="Cambria" w:hAnsi="Cambria"/>
              </w:rPr>
            </w:pPr>
            <w:r w:rsidRPr="00146AC9">
              <w:rPr>
                <w:rFonts w:ascii="Cambria" w:hAnsi="Cambria"/>
              </w:rPr>
              <w:t>Especificação</w:t>
            </w:r>
          </w:p>
        </w:tc>
        <w:tc>
          <w:tcPr>
            <w:tcW w:w="1275" w:type="dxa"/>
          </w:tcPr>
          <w:p w:rsidR="00C34912" w:rsidRPr="00146AC9" w:rsidRDefault="00C34912" w:rsidP="00C34912">
            <w:pPr>
              <w:spacing w:after="0" w:line="240" w:lineRule="auto"/>
              <w:jc w:val="center"/>
              <w:rPr>
                <w:rFonts w:ascii="Cambria" w:hAnsi="Cambria"/>
              </w:rPr>
            </w:pPr>
            <w:r w:rsidRPr="00146AC9">
              <w:rPr>
                <w:rFonts w:ascii="Cambria" w:hAnsi="Cambria"/>
              </w:rPr>
              <w:t>Unidade de</w:t>
            </w:r>
          </w:p>
          <w:p w:rsidR="00C34912" w:rsidRPr="00146AC9" w:rsidRDefault="00C34912" w:rsidP="00C34912">
            <w:pPr>
              <w:spacing w:after="0" w:line="240" w:lineRule="auto"/>
              <w:jc w:val="center"/>
              <w:rPr>
                <w:rFonts w:ascii="Cambria" w:hAnsi="Cambria"/>
              </w:rPr>
            </w:pPr>
            <w:r w:rsidRPr="00146AC9">
              <w:rPr>
                <w:rFonts w:ascii="Cambria" w:hAnsi="Cambria"/>
              </w:rPr>
              <w:t>Medida</w:t>
            </w:r>
          </w:p>
        </w:tc>
        <w:tc>
          <w:tcPr>
            <w:tcW w:w="993" w:type="dxa"/>
          </w:tcPr>
          <w:p w:rsidR="00C34912" w:rsidRPr="00146AC9" w:rsidRDefault="00C34912" w:rsidP="00C34912">
            <w:pPr>
              <w:spacing w:after="0" w:line="240" w:lineRule="auto"/>
              <w:jc w:val="center"/>
              <w:rPr>
                <w:rFonts w:ascii="Cambria" w:hAnsi="Cambria"/>
              </w:rPr>
            </w:pPr>
            <w:r>
              <w:rPr>
                <w:rFonts w:ascii="Cambria" w:hAnsi="Cambria"/>
              </w:rPr>
              <w:t>Quant.</w:t>
            </w:r>
          </w:p>
        </w:tc>
        <w:tc>
          <w:tcPr>
            <w:tcW w:w="1417" w:type="dxa"/>
          </w:tcPr>
          <w:p w:rsidR="00C34912" w:rsidRPr="00146AC9" w:rsidRDefault="00C34912" w:rsidP="00C34912">
            <w:pPr>
              <w:spacing w:after="0" w:line="240" w:lineRule="auto"/>
              <w:jc w:val="center"/>
              <w:rPr>
                <w:rFonts w:ascii="Cambria" w:hAnsi="Cambria"/>
              </w:rPr>
            </w:pPr>
            <w:r w:rsidRPr="00146AC9">
              <w:rPr>
                <w:rFonts w:ascii="Cambria" w:hAnsi="Cambria"/>
              </w:rPr>
              <w:t>Valor</w:t>
            </w:r>
          </w:p>
          <w:p w:rsidR="00C34912" w:rsidRPr="00146AC9" w:rsidRDefault="00C34912" w:rsidP="00C34912">
            <w:pPr>
              <w:spacing w:after="0" w:line="240" w:lineRule="auto"/>
              <w:jc w:val="center"/>
              <w:rPr>
                <w:rFonts w:ascii="Cambria" w:hAnsi="Cambria"/>
              </w:rPr>
            </w:pPr>
            <w:r>
              <w:rPr>
                <w:rFonts w:ascii="Cambria" w:hAnsi="Cambria"/>
              </w:rPr>
              <w:t>Unitário</w:t>
            </w:r>
          </w:p>
        </w:tc>
        <w:tc>
          <w:tcPr>
            <w:tcW w:w="1449" w:type="dxa"/>
          </w:tcPr>
          <w:p w:rsidR="00C34912" w:rsidRDefault="00C34912" w:rsidP="00C34912">
            <w:pPr>
              <w:spacing w:after="0" w:line="240" w:lineRule="auto"/>
              <w:jc w:val="center"/>
              <w:rPr>
                <w:rFonts w:ascii="Cambria" w:hAnsi="Cambria"/>
              </w:rPr>
            </w:pPr>
            <w:r>
              <w:rPr>
                <w:rFonts w:ascii="Cambria" w:hAnsi="Cambria"/>
              </w:rPr>
              <w:t>Valor</w:t>
            </w:r>
          </w:p>
          <w:p w:rsidR="00C34912" w:rsidRPr="00146AC9" w:rsidRDefault="00C34912" w:rsidP="00C34912">
            <w:pPr>
              <w:spacing w:after="0" w:line="240" w:lineRule="auto"/>
              <w:jc w:val="center"/>
              <w:rPr>
                <w:rFonts w:ascii="Cambria" w:hAnsi="Cambria"/>
              </w:rPr>
            </w:pPr>
            <w:r w:rsidRPr="00146AC9">
              <w:rPr>
                <w:rFonts w:ascii="Cambria" w:hAnsi="Cambria"/>
              </w:rPr>
              <w:t>TOTAL</w:t>
            </w:r>
          </w:p>
          <w:p w:rsidR="00C34912" w:rsidRPr="00146AC9" w:rsidRDefault="00C34912" w:rsidP="00C34912">
            <w:pPr>
              <w:spacing w:after="0" w:line="240" w:lineRule="auto"/>
              <w:jc w:val="center"/>
              <w:rPr>
                <w:rFonts w:ascii="Cambria" w:hAnsi="Cambria"/>
              </w:rPr>
            </w:pPr>
          </w:p>
        </w:tc>
      </w:tr>
      <w:tr w:rsidR="00C34912" w:rsidRPr="00146AC9" w:rsidTr="00C34912">
        <w:tc>
          <w:tcPr>
            <w:tcW w:w="846" w:type="dxa"/>
          </w:tcPr>
          <w:p w:rsidR="00C34912" w:rsidRPr="00146AC9" w:rsidRDefault="00C34912" w:rsidP="00C34912">
            <w:pPr>
              <w:spacing w:after="0" w:line="240" w:lineRule="auto"/>
              <w:jc w:val="center"/>
              <w:rPr>
                <w:rFonts w:ascii="Cambria" w:hAnsi="Cambria"/>
              </w:rPr>
            </w:pPr>
            <w:r>
              <w:rPr>
                <w:rFonts w:ascii="Cambria" w:hAnsi="Cambria"/>
              </w:rPr>
              <w:t>001</w:t>
            </w:r>
          </w:p>
        </w:tc>
        <w:tc>
          <w:tcPr>
            <w:tcW w:w="4111" w:type="dxa"/>
          </w:tcPr>
          <w:p w:rsidR="00C34912" w:rsidRPr="00D07D3E" w:rsidRDefault="00C34912" w:rsidP="00C34912">
            <w:pPr>
              <w:adjustRightInd w:val="0"/>
              <w:spacing w:after="0" w:line="240" w:lineRule="auto"/>
              <w:jc w:val="both"/>
              <w:rPr>
                <w:rFonts w:ascii="Cambria" w:hAnsi="Cambria" w:cstheme="minorHAnsi"/>
              </w:rPr>
            </w:pPr>
            <w:r w:rsidRPr="00D07D3E">
              <w:rPr>
                <w:rFonts w:ascii="Cambria" w:hAnsi="Cambria" w:cstheme="minorHAnsi"/>
                <w:b/>
              </w:rPr>
              <w:t>ASPERSOR ROTOR PARA IRRIGAÇÃO DE CAMPO DE FUTEBOL, TIPO RAIN BIRD 5004 PLUS PC PBAT/REVERSE ASPERSORES PARA IRRIGAÇÃO, EM PLÁSTICO, VAZÃO MÍNIMA 21 M³/H.</w:t>
            </w:r>
            <w:r w:rsidRPr="00D07D3E">
              <w:rPr>
                <w:rFonts w:ascii="Cambria" w:hAnsi="Cambria" w:cstheme="minorHAnsi"/>
              </w:rPr>
              <w:t xml:space="preserve"> </w:t>
            </w:r>
          </w:p>
        </w:tc>
        <w:tc>
          <w:tcPr>
            <w:tcW w:w="1275" w:type="dxa"/>
          </w:tcPr>
          <w:p w:rsidR="00C34912" w:rsidRDefault="00C34912" w:rsidP="00C34912">
            <w:pPr>
              <w:spacing w:after="0" w:line="240" w:lineRule="auto"/>
              <w:jc w:val="center"/>
              <w:rPr>
                <w:rFonts w:ascii="Cambria" w:hAnsi="Cambria"/>
              </w:rPr>
            </w:pPr>
            <w:r>
              <w:rPr>
                <w:rFonts w:ascii="Cambria" w:hAnsi="Cambria"/>
              </w:rPr>
              <w:t>unidade</w:t>
            </w:r>
          </w:p>
          <w:p w:rsidR="00C34912" w:rsidRDefault="00C34912" w:rsidP="00C34912">
            <w:pPr>
              <w:spacing w:after="0" w:line="240" w:lineRule="auto"/>
              <w:jc w:val="center"/>
              <w:rPr>
                <w:rFonts w:ascii="Cambria" w:hAnsi="Cambria"/>
              </w:rPr>
            </w:pPr>
          </w:p>
          <w:p w:rsidR="00C34912" w:rsidRDefault="00C34912" w:rsidP="00C34912">
            <w:pPr>
              <w:spacing w:after="0" w:line="240" w:lineRule="auto"/>
              <w:jc w:val="center"/>
              <w:rPr>
                <w:rFonts w:ascii="Cambria" w:hAnsi="Cambria"/>
              </w:rPr>
            </w:pPr>
          </w:p>
          <w:p w:rsidR="00C34912" w:rsidRPr="00146AC9" w:rsidRDefault="00C34912" w:rsidP="00C34912">
            <w:pPr>
              <w:spacing w:after="0" w:line="240" w:lineRule="auto"/>
              <w:jc w:val="center"/>
              <w:rPr>
                <w:rFonts w:ascii="Cambria" w:hAnsi="Cambria"/>
              </w:rPr>
            </w:pPr>
          </w:p>
        </w:tc>
        <w:tc>
          <w:tcPr>
            <w:tcW w:w="993" w:type="dxa"/>
          </w:tcPr>
          <w:p w:rsidR="00C34912" w:rsidRPr="00146AC9" w:rsidRDefault="00C34912" w:rsidP="00C34912">
            <w:pPr>
              <w:spacing w:after="0" w:line="240" w:lineRule="auto"/>
              <w:jc w:val="center"/>
              <w:rPr>
                <w:rFonts w:ascii="Cambria" w:hAnsi="Cambria"/>
              </w:rPr>
            </w:pPr>
            <w:r>
              <w:rPr>
                <w:rFonts w:ascii="Cambria" w:hAnsi="Cambria"/>
              </w:rPr>
              <w:t>20</w:t>
            </w:r>
          </w:p>
        </w:tc>
        <w:tc>
          <w:tcPr>
            <w:tcW w:w="1417" w:type="dxa"/>
          </w:tcPr>
          <w:p w:rsidR="00C34912" w:rsidRPr="00146AC9" w:rsidRDefault="00C34912" w:rsidP="00C34912">
            <w:pPr>
              <w:spacing w:after="0" w:line="240" w:lineRule="auto"/>
              <w:jc w:val="center"/>
              <w:rPr>
                <w:rFonts w:ascii="Cambria" w:hAnsi="Cambria"/>
              </w:rPr>
            </w:pPr>
            <w:r>
              <w:rPr>
                <w:rFonts w:ascii="Cambria" w:hAnsi="Cambria"/>
              </w:rPr>
              <w:t>173,00</w:t>
            </w:r>
          </w:p>
        </w:tc>
        <w:tc>
          <w:tcPr>
            <w:tcW w:w="1449" w:type="dxa"/>
          </w:tcPr>
          <w:p w:rsidR="00C34912" w:rsidRPr="00146AC9" w:rsidRDefault="00C34912" w:rsidP="00C34912">
            <w:pPr>
              <w:spacing w:after="0" w:line="240" w:lineRule="auto"/>
              <w:jc w:val="center"/>
              <w:rPr>
                <w:rFonts w:ascii="Cambria" w:hAnsi="Cambria"/>
              </w:rPr>
            </w:pPr>
            <w:r>
              <w:rPr>
                <w:rFonts w:ascii="Cambria" w:hAnsi="Cambria"/>
              </w:rPr>
              <w:t>3.460,00</w:t>
            </w:r>
          </w:p>
        </w:tc>
      </w:tr>
    </w:tbl>
    <w:p w:rsidR="00C34912" w:rsidRDefault="00C34912" w:rsidP="00C34912">
      <w:pPr>
        <w:spacing w:after="0" w:line="360" w:lineRule="auto"/>
        <w:jc w:val="both"/>
        <w:rPr>
          <w:rFonts w:ascii="Cambria" w:hAnsi="Cambria" w:cstheme="minorHAnsi"/>
          <w:sz w:val="20"/>
          <w:szCs w:val="20"/>
        </w:rPr>
      </w:pPr>
    </w:p>
    <w:p w:rsidR="00C34912" w:rsidRDefault="00C34912" w:rsidP="00C34912">
      <w:pPr>
        <w:spacing w:after="0"/>
        <w:ind w:firstLine="720"/>
        <w:jc w:val="both"/>
        <w:rPr>
          <w:rFonts w:ascii="Cambria" w:hAnsi="Cambria"/>
          <w:sz w:val="24"/>
          <w:szCs w:val="24"/>
        </w:rPr>
      </w:pPr>
      <w:r w:rsidRPr="00AF6070">
        <w:rPr>
          <w:rFonts w:ascii="Cambria" w:hAnsi="Cambria"/>
          <w:sz w:val="24"/>
          <w:szCs w:val="24"/>
        </w:rPr>
        <w:t>No mundo da jardinagem e da irrigação, a escolha do sistema adequado pode fazer toda a diferença para a saúde das plantas e a eficiência do uso da água. Entre as diversas opções disponíveis, os aspersores rotatórios se destacam como uma solução eficiente e inovadora.</w:t>
      </w:r>
    </w:p>
    <w:p w:rsidR="00C34912" w:rsidRDefault="00C34912" w:rsidP="00C34912">
      <w:pPr>
        <w:spacing w:after="0"/>
        <w:ind w:firstLine="720"/>
        <w:jc w:val="both"/>
        <w:rPr>
          <w:rFonts w:ascii="Cambria" w:hAnsi="Cambria"/>
          <w:sz w:val="24"/>
          <w:szCs w:val="24"/>
        </w:rPr>
      </w:pPr>
      <w:r w:rsidRPr="00F93AB7">
        <w:rPr>
          <w:rFonts w:ascii="Cambria" w:hAnsi="Cambria"/>
          <w:sz w:val="24"/>
          <w:szCs w:val="24"/>
        </w:rPr>
        <w:t>Os aspersores rotatórios são dispositivos de irrigação projetados para fornecer uma distribuição uniforme de água por meio de um padrão de pulverização em forma de arco ou círculo. Diferentemente dos aspersores convencionais, que frequentemente entregam água em um padrão fixo e estático, os aspersores rotatórios utilizam um mecanismo de rotação para cobrir uma área maior e garantir que a água atinja todas as partes do solo.</w:t>
      </w:r>
    </w:p>
    <w:p w:rsidR="00C34912" w:rsidRDefault="00C34912" w:rsidP="00C34912">
      <w:pPr>
        <w:spacing w:after="0"/>
        <w:ind w:firstLine="720"/>
        <w:jc w:val="both"/>
        <w:rPr>
          <w:rFonts w:ascii="Cambria" w:hAnsi="Cambria"/>
          <w:sz w:val="24"/>
          <w:szCs w:val="24"/>
        </w:rPr>
      </w:pPr>
      <w:r w:rsidRPr="00F93AB7">
        <w:rPr>
          <w:rFonts w:ascii="Cambria" w:hAnsi="Cambria"/>
          <w:sz w:val="24"/>
          <w:szCs w:val="24"/>
        </w:rPr>
        <w:t>Em resumo, os aspersores rotatórios representam uma solução avançada para a irrigação eficiente e eficaz. Com sua capacidade de cobrir amplas áreas de maneira uniforme e econômica, eles se destacam como uma escolha ideal para quem busca otimizar o uso da água e promover um crescimento saudável das plantas. Se você está pensando em atualizar seu sistema de irrigação, considerar os aspersores rotatórios pode ser um excelente passo para alcançar resultados excepcionais.</w:t>
      </w:r>
    </w:p>
    <w:p w:rsidR="00C34912" w:rsidRDefault="00C34912" w:rsidP="00C34912">
      <w:pPr>
        <w:spacing w:after="0"/>
        <w:ind w:firstLine="720"/>
        <w:jc w:val="both"/>
        <w:rPr>
          <w:rFonts w:ascii="Cambria" w:hAnsi="Cambria"/>
          <w:sz w:val="24"/>
          <w:szCs w:val="24"/>
        </w:rPr>
      </w:pPr>
      <w:r w:rsidRPr="00D727A9">
        <w:rPr>
          <w:rFonts w:ascii="Cambria" w:hAnsi="Cambria"/>
          <w:sz w:val="24"/>
          <w:szCs w:val="24"/>
        </w:rPr>
        <w:lastRenderedPageBreak/>
        <w:t>O objeto desta licitação se enquadra na categoria de bem comum, nos termos da Lei 14.133/2021, por possuir padrões de desempenho, qualidade e características gerais usualmente encontradas no mercado.</w:t>
      </w:r>
    </w:p>
    <w:p w:rsidR="00C34912" w:rsidRDefault="00C34912" w:rsidP="00C34912">
      <w:pPr>
        <w:spacing w:after="0" w:line="360" w:lineRule="auto"/>
        <w:jc w:val="both"/>
        <w:rPr>
          <w:rFonts w:ascii="Cambria" w:hAnsi="Cambria" w:cstheme="minorHAnsi"/>
          <w:sz w:val="20"/>
          <w:szCs w:val="20"/>
        </w:rPr>
      </w:pPr>
    </w:p>
    <w:p w:rsidR="00C34912" w:rsidRDefault="00C34912" w:rsidP="00C34912">
      <w:pPr>
        <w:spacing w:after="0" w:line="360" w:lineRule="auto"/>
        <w:jc w:val="both"/>
        <w:rPr>
          <w:rFonts w:ascii="Cambria" w:hAnsi="Cambria" w:cstheme="minorHAnsi"/>
          <w:sz w:val="20"/>
          <w:szCs w:val="20"/>
        </w:rPr>
      </w:pPr>
      <w:r w:rsidRPr="005C561B">
        <w:rPr>
          <w:rFonts w:ascii="Cambria" w:eastAsia="Times New Roman" w:hAnsi="Cambria" w:cs="Arial"/>
          <w:b/>
          <w:color w:val="000000"/>
          <w:sz w:val="24"/>
          <w:szCs w:val="24"/>
          <w:lang w:eastAsia="pt-BR"/>
        </w:rPr>
        <w:t>2 - JUSTIFICATIVA DA CONTRATAÇÃO</w:t>
      </w:r>
    </w:p>
    <w:p w:rsidR="00C34912" w:rsidRDefault="00C34912" w:rsidP="00C34912">
      <w:pPr>
        <w:pStyle w:val="Corpodetexto2"/>
        <w:ind w:right="41"/>
        <w:rPr>
          <w:rFonts w:asciiTheme="majorHAnsi" w:hAnsiTheme="majorHAnsi" w:cstheme="minorHAnsi"/>
          <w:i w:val="0"/>
          <w:sz w:val="22"/>
          <w:szCs w:val="22"/>
        </w:rPr>
      </w:pPr>
    </w:p>
    <w:p w:rsidR="00C34912" w:rsidRPr="00F93AB7" w:rsidRDefault="00C34912" w:rsidP="00C34912">
      <w:pPr>
        <w:pStyle w:val="Corpodetexto2"/>
        <w:ind w:right="41"/>
        <w:rPr>
          <w:rFonts w:ascii="Cambria" w:eastAsia="Calibri" w:hAnsi="Cambria"/>
          <w:i w:val="0"/>
          <w:szCs w:val="24"/>
          <w:lang w:eastAsia="en-US"/>
        </w:rPr>
      </w:pPr>
      <w:r w:rsidRPr="00F93AB7">
        <w:rPr>
          <w:rFonts w:ascii="Cambria" w:eastAsia="Calibri" w:hAnsi="Cambria"/>
          <w:i w:val="0"/>
          <w:szCs w:val="24"/>
          <w:lang w:eastAsia="en-US"/>
        </w:rPr>
        <w:t>Os campos de futebol das Colonizações II e Paraguaçu desempenham um papel crucial na promoção da saúde, lazer e integração social das comunidades locais. Para garantir a manutenção adequada dessas áreas esportivas e otimizar a qualidade do gramado, é essencial implementar um sistema de irrigação eficiente. A aquisição de aspersores para esses campos é uma medida estratégica que atenderá a diversas necessidades, proporcionando benefícios a curto e longo prazo.</w:t>
      </w:r>
    </w:p>
    <w:p w:rsidR="00C34912" w:rsidRPr="00F93AB7" w:rsidRDefault="00C34912" w:rsidP="00C34912">
      <w:pPr>
        <w:pStyle w:val="Corpodetexto2"/>
        <w:ind w:right="41"/>
        <w:rPr>
          <w:rFonts w:ascii="Cambria" w:eastAsia="Calibri" w:hAnsi="Cambria"/>
          <w:i w:val="0"/>
          <w:szCs w:val="24"/>
          <w:lang w:eastAsia="en-US"/>
        </w:rPr>
      </w:pPr>
    </w:p>
    <w:p w:rsidR="00C34912" w:rsidRPr="00F93AB7" w:rsidRDefault="00C34912" w:rsidP="00C34912">
      <w:pPr>
        <w:spacing w:after="0" w:line="240" w:lineRule="auto"/>
        <w:ind w:right="41"/>
        <w:jc w:val="both"/>
        <w:rPr>
          <w:rFonts w:ascii="Cambria" w:hAnsi="Cambria"/>
          <w:sz w:val="24"/>
          <w:szCs w:val="24"/>
        </w:rPr>
      </w:pPr>
      <w:r w:rsidRPr="00F93AB7">
        <w:rPr>
          <w:rFonts w:ascii="Cambria" w:hAnsi="Cambria"/>
          <w:sz w:val="24"/>
          <w:szCs w:val="24"/>
        </w:rPr>
        <w:t>Atualmente, os campos de futebol enfrentam desafios relacionados à manutenção do gramado, principalmente durante períodos de seca ou clima irregular. A falta de um sistema de irrigação eficiente resulta em áreas secas, diminuição da qualidade do campo e, consequentemente, no impacto negativo na prática esportiva e na satisfação dos usuários.</w:t>
      </w:r>
    </w:p>
    <w:p w:rsidR="00C34912" w:rsidRPr="00F93AB7" w:rsidRDefault="00C34912" w:rsidP="00C34912">
      <w:pPr>
        <w:spacing w:before="100" w:beforeAutospacing="1" w:after="100" w:afterAutospacing="1" w:line="240" w:lineRule="auto"/>
        <w:rPr>
          <w:rFonts w:ascii="Cambria" w:hAnsi="Cambria"/>
          <w:sz w:val="24"/>
          <w:szCs w:val="24"/>
        </w:rPr>
      </w:pPr>
      <w:r w:rsidRPr="00F93AB7">
        <w:rPr>
          <w:rFonts w:ascii="Cambria" w:hAnsi="Cambria"/>
          <w:sz w:val="24"/>
          <w:szCs w:val="24"/>
        </w:rPr>
        <w:t>Benefícios da Irrigação com Aspersores:</w:t>
      </w:r>
    </w:p>
    <w:p w:rsidR="00C34912" w:rsidRPr="00F93AB7" w:rsidRDefault="00C34912" w:rsidP="00C34912">
      <w:pPr>
        <w:pStyle w:val="PargrafodaLista"/>
        <w:numPr>
          <w:ilvl w:val="0"/>
          <w:numId w:val="8"/>
        </w:numPr>
        <w:spacing w:before="100" w:beforeAutospacing="1" w:after="100" w:afterAutospacing="1"/>
        <w:jc w:val="both"/>
        <w:rPr>
          <w:rFonts w:ascii="Cambria" w:eastAsia="Calibri" w:hAnsi="Cambria"/>
          <w:lang w:eastAsia="en-US"/>
        </w:rPr>
      </w:pPr>
      <w:r w:rsidRPr="00F93AB7">
        <w:rPr>
          <w:rFonts w:ascii="Cambria" w:eastAsia="Calibri" w:hAnsi="Cambria"/>
          <w:lang w:eastAsia="en-US"/>
        </w:rPr>
        <w:t>Qualidade do Gramado: A irrigação regular com aspersores garante um fornecimento uniforme de água, promovendo o crescimento saudável do gramado e prevenindo áreas secas e desniveladas que podem comprometer a qualidade do jogo.</w:t>
      </w:r>
    </w:p>
    <w:p w:rsidR="00C34912" w:rsidRPr="00F93AB7" w:rsidRDefault="00C34912" w:rsidP="00C34912">
      <w:pPr>
        <w:pStyle w:val="PargrafodaLista"/>
        <w:numPr>
          <w:ilvl w:val="0"/>
          <w:numId w:val="8"/>
        </w:numPr>
        <w:spacing w:before="100" w:beforeAutospacing="1" w:after="100" w:afterAutospacing="1"/>
        <w:jc w:val="both"/>
        <w:rPr>
          <w:rFonts w:ascii="Cambria" w:eastAsia="Calibri" w:hAnsi="Cambria"/>
          <w:lang w:eastAsia="en-US"/>
        </w:rPr>
      </w:pPr>
      <w:r w:rsidRPr="00F93AB7">
        <w:rPr>
          <w:rFonts w:ascii="Cambria" w:eastAsia="Calibri" w:hAnsi="Cambria"/>
          <w:lang w:eastAsia="en-US"/>
        </w:rPr>
        <w:t>Redução de Custos a Longo Prazo: Com um sistema de irrigação adequado, reduz-se a necessidade de manutenção corretiva e replantio frequente. Isso resulta em economia a longo prazo, ao evitar gastos com reparos e replantio devido a gramados danificados.</w:t>
      </w:r>
    </w:p>
    <w:p w:rsidR="00C34912" w:rsidRPr="00F93AB7" w:rsidRDefault="00C34912" w:rsidP="00C34912">
      <w:pPr>
        <w:pStyle w:val="PargrafodaLista"/>
        <w:numPr>
          <w:ilvl w:val="0"/>
          <w:numId w:val="8"/>
        </w:numPr>
        <w:spacing w:before="100" w:beforeAutospacing="1" w:after="100" w:afterAutospacing="1"/>
        <w:jc w:val="both"/>
        <w:rPr>
          <w:rFonts w:ascii="Cambria" w:eastAsia="Calibri" w:hAnsi="Cambria"/>
          <w:lang w:eastAsia="en-US"/>
        </w:rPr>
      </w:pPr>
      <w:r w:rsidRPr="00F93AB7">
        <w:rPr>
          <w:rFonts w:ascii="Cambria" w:eastAsia="Calibri" w:hAnsi="Cambria"/>
          <w:lang w:eastAsia="en-US"/>
        </w:rPr>
        <w:t>Melhoria da Experiência dos Usuários: Campos bem cuidados proporcionam uma melhor experiência para os jogadores, aumentando a satisfação e a frequência das atividades esportivas. Isso também pode contribuir para o aumento da participação em eventos e torneios locais.</w:t>
      </w:r>
    </w:p>
    <w:p w:rsidR="00C34912" w:rsidRPr="00F93AB7" w:rsidRDefault="00C34912" w:rsidP="00C34912">
      <w:pPr>
        <w:pStyle w:val="PargrafodaLista"/>
        <w:numPr>
          <w:ilvl w:val="0"/>
          <w:numId w:val="8"/>
        </w:numPr>
        <w:spacing w:before="100" w:beforeAutospacing="1" w:after="100" w:afterAutospacing="1"/>
        <w:jc w:val="both"/>
        <w:rPr>
          <w:rFonts w:ascii="Cambria" w:eastAsia="Calibri" w:hAnsi="Cambria"/>
          <w:lang w:eastAsia="en-US"/>
        </w:rPr>
      </w:pPr>
      <w:r w:rsidRPr="00F93AB7">
        <w:rPr>
          <w:rFonts w:ascii="Cambria" w:eastAsia="Calibri" w:hAnsi="Cambria"/>
          <w:lang w:eastAsia="en-US"/>
        </w:rPr>
        <w:t>Eficiência na Distribuição da Água: Os aspersores permitem uma distribuição mais eficiente e controlada da água, minimizando o desperdício e garantindo que cada área do campo receba a quantidade necessária para seu desenvolvimento.</w:t>
      </w:r>
    </w:p>
    <w:p w:rsidR="00C34912" w:rsidRPr="00F93AB7" w:rsidRDefault="00C34912" w:rsidP="00C34912">
      <w:pPr>
        <w:pStyle w:val="PargrafodaLista"/>
        <w:numPr>
          <w:ilvl w:val="0"/>
          <w:numId w:val="8"/>
        </w:numPr>
        <w:spacing w:before="100" w:beforeAutospacing="1" w:after="100" w:afterAutospacing="1"/>
        <w:jc w:val="both"/>
        <w:rPr>
          <w:rFonts w:ascii="Cambria" w:eastAsia="Calibri" w:hAnsi="Cambria"/>
          <w:lang w:eastAsia="en-US"/>
        </w:rPr>
      </w:pPr>
      <w:r w:rsidRPr="00F93AB7">
        <w:rPr>
          <w:rFonts w:ascii="Cambria" w:eastAsia="Calibri" w:hAnsi="Cambria"/>
          <w:lang w:eastAsia="en-US"/>
        </w:rPr>
        <w:t>Sustentabilidade Ambiental: A irrigação por aspersores pode ser ajustada para utilizar água de maneira mais sustentável, podendo ser equipada com tecnologias que permitem o controle inteligente da quantidade de água utilizada, contribuindo para a conservação dos recursos hídricos.</w:t>
      </w:r>
    </w:p>
    <w:p w:rsidR="00C34912" w:rsidRDefault="00C34912" w:rsidP="00C34912">
      <w:pPr>
        <w:spacing w:before="100" w:beforeAutospacing="1" w:after="100" w:afterAutospacing="1"/>
        <w:ind w:left="360"/>
        <w:jc w:val="both"/>
        <w:rPr>
          <w:rFonts w:ascii="Cambria" w:hAnsi="Cambria"/>
        </w:rPr>
      </w:pPr>
      <w:r w:rsidRPr="00F93AB7">
        <w:rPr>
          <w:rFonts w:ascii="Cambria" w:hAnsi="Cambria"/>
        </w:rPr>
        <w:t>Justificadamente, portanto, opta-se por realizar-se a presente contratação, em virtude do exato enquadramento das necessidades e nos requisitos fundamentais para utilização desse procedimento nos termos da Lei.</w:t>
      </w:r>
    </w:p>
    <w:p w:rsidR="00C34912" w:rsidRPr="004714AD" w:rsidRDefault="00C34912" w:rsidP="00C34912">
      <w:pPr>
        <w:pStyle w:val="NormalWeb"/>
        <w:spacing w:before="0" w:beforeAutospacing="0" w:after="0" w:afterAutospacing="0"/>
        <w:rPr>
          <w:rFonts w:ascii="Cambria" w:hAnsi="Cambria" w:cs="Arial"/>
          <w:b/>
          <w:color w:val="000000"/>
        </w:rPr>
      </w:pPr>
      <w:r>
        <w:rPr>
          <w:rFonts w:ascii="Cambria" w:hAnsi="Cambria" w:cs="Arial"/>
          <w:b/>
          <w:color w:val="000000"/>
        </w:rPr>
        <w:t xml:space="preserve">3 - </w:t>
      </w:r>
      <w:r w:rsidRPr="004714AD">
        <w:rPr>
          <w:rFonts w:ascii="Cambria" w:hAnsi="Cambria" w:cs="Arial"/>
          <w:b/>
          <w:color w:val="000000"/>
        </w:rPr>
        <w:t>ESTIMATIVA DO QUANTITATIVO / VALOR ESTIMADO</w:t>
      </w:r>
    </w:p>
    <w:p w:rsidR="00C34912" w:rsidRPr="004714AD" w:rsidRDefault="00C34912" w:rsidP="00C34912">
      <w:pPr>
        <w:pStyle w:val="NormalWeb"/>
        <w:spacing w:before="0" w:beforeAutospacing="0" w:after="0" w:afterAutospacing="0"/>
        <w:jc w:val="both"/>
        <w:rPr>
          <w:rFonts w:ascii="Cambria" w:hAnsi="Cambria"/>
        </w:rPr>
      </w:pPr>
    </w:p>
    <w:p w:rsidR="00C34912" w:rsidRDefault="00C34912" w:rsidP="00C34912">
      <w:pPr>
        <w:pStyle w:val="NormalWeb"/>
        <w:spacing w:before="0" w:beforeAutospacing="0" w:after="0" w:afterAutospacing="0"/>
        <w:ind w:firstLine="720"/>
        <w:jc w:val="both"/>
        <w:rPr>
          <w:rFonts w:ascii="Cambria" w:hAnsi="Cambria"/>
        </w:rPr>
      </w:pPr>
      <w:r w:rsidRPr="004714AD">
        <w:rPr>
          <w:rFonts w:ascii="Cambria" w:hAnsi="Cambria"/>
        </w:rPr>
        <w:t xml:space="preserve">Conforme levantamentos e pesquisas realizadas pela Secretaria Municipal de </w:t>
      </w:r>
      <w:r>
        <w:rPr>
          <w:rFonts w:ascii="Cambria" w:hAnsi="Cambria"/>
        </w:rPr>
        <w:t>Educação, Cultura, Esporte e Lazer,</w:t>
      </w:r>
      <w:r w:rsidRPr="004714AD">
        <w:rPr>
          <w:rFonts w:ascii="Cambria" w:hAnsi="Cambria"/>
        </w:rPr>
        <w:t xml:space="preserve"> estima-se o valor do presente em </w:t>
      </w:r>
      <w:r>
        <w:rPr>
          <w:rFonts w:ascii="Cambria" w:hAnsi="Cambria"/>
          <w:b/>
        </w:rPr>
        <w:t>R$  3.460,00 (Três mil, quatrocentos e sessenta reais)</w:t>
      </w:r>
      <w:r w:rsidRPr="004714AD">
        <w:rPr>
          <w:rFonts w:ascii="Cambria" w:hAnsi="Cambria"/>
        </w:rPr>
        <w:t>.</w:t>
      </w:r>
    </w:p>
    <w:p w:rsidR="00C34912" w:rsidRDefault="00C34912" w:rsidP="00C34912">
      <w:pPr>
        <w:pStyle w:val="NormalWeb"/>
        <w:spacing w:before="0" w:beforeAutospacing="0" w:after="0" w:afterAutospacing="0"/>
        <w:jc w:val="both"/>
        <w:rPr>
          <w:rFonts w:ascii="Cambria" w:hAnsi="Cambria"/>
        </w:rPr>
      </w:pPr>
    </w:p>
    <w:p w:rsidR="00C34912" w:rsidRDefault="00C34912" w:rsidP="00C34912">
      <w:pPr>
        <w:pStyle w:val="NormalWeb"/>
        <w:spacing w:before="0" w:beforeAutospacing="0" w:after="0" w:afterAutospacing="0"/>
        <w:ind w:firstLine="720"/>
        <w:jc w:val="both"/>
        <w:rPr>
          <w:rFonts w:ascii="Cambria" w:hAnsi="Cambria"/>
        </w:rPr>
      </w:pPr>
      <w:r>
        <w:rPr>
          <w:rFonts w:ascii="Cambria" w:hAnsi="Cambria"/>
        </w:rPr>
        <w:lastRenderedPageBreak/>
        <w:t>Os valores foram levantados através pesquisa de mercado pelos bancos de preços na Plataforma Licitar, conforme acostado aos auto.</w:t>
      </w:r>
    </w:p>
    <w:p w:rsidR="00C34912" w:rsidRDefault="00C34912" w:rsidP="00C34912">
      <w:pPr>
        <w:jc w:val="both"/>
        <w:rPr>
          <w:rFonts w:ascii="Cambria" w:hAnsi="Cambria"/>
          <w:b/>
          <w:sz w:val="24"/>
          <w:szCs w:val="24"/>
        </w:rPr>
      </w:pPr>
    </w:p>
    <w:p w:rsidR="00C34912" w:rsidRDefault="00C34912" w:rsidP="00C34912">
      <w:pPr>
        <w:jc w:val="both"/>
        <w:rPr>
          <w:rFonts w:ascii="Cambria" w:hAnsi="Cambria"/>
          <w:b/>
          <w:sz w:val="24"/>
          <w:szCs w:val="24"/>
        </w:rPr>
      </w:pPr>
      <w:r>
        <w:rPr>
          <w:rFonts w:ascii="Cambria" w:hAnsi="Cambria"/>
          <w:b/>
          <w:sz w:val="24"/>
          <w:szCs w:val="24"/>
        </w:rPr>
        <w:t>4- PRAZO DE EXECUÇÃO E VIGÊNCIA</w:t>
      </w:r>
    </w:p>
    <w:p w:rsidR="00C34912" w:rsidRDefault="00C34912" w:rsidP="00C34912">
      <w:pPr>
        <w:spacing w:after="0"/>
        <w:ind w:firstLine="720"/>
        <w:jc w:val="both"/>
        <w:rPr>
          <w:rFonts w:ascii="Cambria" w:hAnsi="Cambria"/>
          <w:sz w:val="24"/>
          <w:szCs w:val="24"/>
        </w:rPr>
      </w:pPr>
      <w:r w:rsidRPr="00CA3C6A">
        <w:rPr>
          <w:rFonts w:ascii="Cambria" w:hAnsi="Cambria"/>
          <w:sz w:val="24"/>
          <w:szCs w:val="24"/>
        </w:rPr>
        <w:t xml:space="preserve">Após a ratificação da dispensa de licitação, o contrato será formalizado entre </w:t>
      </w:r>
      <w:r>
        <w:rPr>
          <w:rFonts w:ascii="Cambria" w:hAnsi="Cambria"/>
          <w:sz w:val="24"/>
          <w:szCs w:val="24"/>
        </w:rPr>
        <w:t>a Prefeitura Municipal de Nova Porteirinha-MG</w:t>
      </w:r>
      <w:r w:rsidRPr="00CA3C6A">
        <w:rPr>
          <w:rFonts w:ascii="Cambria" w:hAnsi="Cambria"/>
          <w:sz w:val="24"/>
          <w:szCs w:val="24"/>
        </w:rPr>
        <w:t xml:space="preserve"> e </w:t>
      </w:r>
      <w:r>
        <w:rPr>
          <w:rFonts w:ascii="Cambria" w:hAnsi="Cambria"/>
          <w:sz w:val="24"/>
          <w:szCs w:val="24"/>
        </w:rPr>
        <w:t xml:space="preserve">o </w:t>
      </w:r>
      <w:r w:rsidRPr="00CA3C6A">
        <w:rPr>
          <w:rFonts w:ascii="Cambria" w:hAnsi="Cambria"/>
          <w:sz w:val="24"/>
          <w:szCs w:val="24"/>
        </w:rPr>
        <w:t xml:space="preserve"> </w:t>
      </w:r>
      <w:r>
        <w:rPr>
          <w:rFonts w:ascii="Cambria" w:hAnsi="Cambria"/>
          <w:sz w:val="24"/>
          <w:szCs w:val="24"/>
        </w:rPr>
        <w:t>fornecedor</w:t>
      </w:r>
      <w:r w:rsidRPr="00CA3C6A">
        <w:rPr>
          <w:rFonts w:ascii="Cambria" w:hAnsi="Cambria"/>
          <w:sz w:val="24"/>
          <w:szCs w:val="24"/>
        </w:rPr>
        <w:t>.</w:t>
      </w:r>
    </w:p>
    <w:p w:rsidR="00C34912" w:rsidRDefault="00C34912" w:rsidP="00C34912">
      <w:pPr>
        <w:spacing w:after="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A94DA5">
        <w:rPr>
          <w:rFonts w:ascii="Cambria" w:hAnsi="Cambria"/>
          <w:sz w:val="24"/>
          <w:szCs w:val="24"/>
        </w:rPr>
        <w:t xml:space="preserve">O prazo de vigência do contrato será </w:t>
      </w:r>
      <w:r>
        <w:rPr>
          <w:rFonts w:ascii="Cambria" w:hAnsi="Cambria"/>
          <w:b/>
          <w:sz w:val="24"/>
          <w:szCs w:val="24"/>
        </w:rPr>
        <w:t>30(trinta) dias</w:t>
      </w:r>
      <w:r w:rsidRPr="00A94DA5">
        <w:rPr>
          <w:rFonts w:ascii="Cambria" w:hAnsi="Cambria"/>
          <w:sz w:val="24"/>
          <w:szCs w:val="24"/>
        </w:rPr>
        <w:t xml:space="preserve">, contados a partir da data de sua assinatura, com validade e eficácia legal após a publicação do seu extrato no </w:t>
      </w:r>
      <w:r>
        <w:rPr>
          <w:rFonts w:ascii="Cambria" w:hAnsi="Cambria"/>
          <w:sz w:val="24"/>
          <w:szCs w:val="24"/>
        </w:rPr>
        <w:t>Portal Nacional de Contratação Públicas</w:t>
      </w:r>
      <w:r w:rsidRPr="00A94DA5">
        <w:rPr>
          <w:rFonts w:ascii="Cambria" w:hAnsi="Cambria"/>
          <w:sz w:val="24"/>
          <w:szCs w:val="24"/>
        </w:rPr>
        <w:t>, podendo ser prorrogado para atender ao interesse da administração pública e nos termos da lei.</w:t>
      </w:r>
    </w:p>
    <w:p w:rsidR="00C34912" w:rsidRDefault="00C34912" w:rsidP="00C34912">
      <w:pPr>
        <w:pStyle w:val="NormalWeb"/>
        <w:spacing w:before="0" w:beforeAutospacing="0" w:after="0" w:afterAutospacing="0"/>
        <w:jc w:val="both"/>
        <w:rPr>
          <w:rFonts w:ascii="Cambria" w:hAnsi="Cambria"/>
          <w:b/>
        </w:rPr>
      </w:pPr>
    </w:p>
    <w:p w:rsidR="00C34912" w:rsidRDefault="00C34912" w:rsidP="00C34912">
      <w:pPr>
        <w:pStyle w:val="NormalWeb"/>
        <w:spacing w:before="0" w:beforeAutospacing="0" w:after="0" w:afterAutospacing="0"/>
        <w:jc w:val="both"/>
        <w:rPr>
          <w:rFonts w:ascii="Cambria" w:hAnsi="Cambria"/>
        </w:rPr>
      </w:pPr>
      <w:r>
        <w:rPr>
          <w:rFonts w:ascii="Cambria" w:hAnsi="Cambria"/>
          <w:b/>
        </w:rPr>
        <w:t>5 - DO LOCAL DA ENTREGA DO PRODUTO</w:t>
      </w:r>
    </w:p>
    <w:p w:rsidR="00C34912" w:rsidRPr="0067045C" w:rsidRDefault="00C34912" w:rsidP="00C34912">
      <w:pPr>
        <w:pStyle w:val="NormalWeb"/>
        <w:spacing w:before="0" w:beforeAutospacing="0" w:after="0" w:afterAutospacing="0"/>
        <w:jc w:val="both"/>
        <w:rPr>
          <w:rFonts w:ascii="Cambria" w:hAnsi="Cambria"/>
        </w:rPr>
      </w:pPr>
    </w:p>
    <w:p w:rsidR="00C34912" w:rsidRDefault="00C34912" w:rsidP="00C34912">
      <w:pPr>
        <w:pStyle w:val="NormalWeb"/>
        <w:spacing w:before="0" w:beforeAutospacing="0" w:after="0" w:afterAutospacing="0"/>
        <w:ind w:firstLine="720"/>
        <w:jc w:val="both"/>
        <w:rPr>
          <w:rFonts w:ascii="Cambria" w:hAnsi="Cambria"/>
        </w:rPr>
      </w:pPr>
      <w:r>
        <w:rPr>
          <w:rFonts w:ascii="Cambria" w:hAnsi="Cambria"/>
        </w:rPr>
        <w:t>O fornecimento do produto</w:t>
      </w:r>
      <w:r w:rsidRPr="0067045C">
        <w:rPr>
          <w:rFonts w:ascii="Cambria" w:hAnsi="Cambria"/>
        </w:rPr>
        <w:t xml:space="preserve"> do presente termo de referência será de </w:t>
      </w:r>
      <w:r>
        <w:rPr>
          <w:rFonts w:ascii="Cambria" w:hAnsi="Cambria"/>
        </w:rPr>
        <w:t xml:space="preserve">adquirida </w:t>
      </w:r>
      <w:r w:rsidRPr="0067045C">
        <w:rPr>
          <w:rFonts w:ascii="Cambria" w:hAnsi="Cambria"/>
        </w:rPr>
        <w:t xml:space="preserve"> de acordo com as necessidades da Prefeitura Municipal</w:t>
      </w:r>
      <w:r>
        <w:rPr>
          <w:rFonts w:ascii="Cambria" w:hAnsi="Cambria"/>
        </w:rPr>
        <w:t>, e será entregue no local solicitado na OF pela Secretaria Municipal de Educação, Cultura, Esporte e Lazer deste Municipio.</w:t>
      </w:r>
    </w:p>
    <w:p w:rsidR="00C34912" w:rsidRDefault="00C34912" w:rsidP="00C34912">
      <w:pPr>
        <w:pStyle w:val="NormalWeb"/>
        <w:spacing w:before="0" w:beforeAutospacing="0" w:after="0" w:afterAutospacing="0"/>
        <w:ind w:firstLine="720"/>
        <w:jc w:val="both"/>
        <w:rPr>
          <w:rFonts w:ascii="Cambria" w:hAnsi="Cambria"/>
        </w:rPr>
      </w:pPr>
    </w:p>
    <w:p w:rsidR="00A2529F" w:rsidRDefault="00A2529F" w:rsidP="00A2529F">
      <w:pPr>
        <w:pStyle w:val="NormalWeb"/>
        <w:spacing w:before="0" w:beforeAutospacing="0" w:after="0" w:afterAutospacing="0"/>
        <w:ind w:firstLine="720"/>
        <w:jc w:val="both"/>
        <w:rPr>
          <w:rFonts w:ascii="Cambria" w:hAnsi="Cambria"/>
        </w:rPr>
      </w:pPr>
      <w:r>
        <w:rPr>
          <w:rFonts w:ascii="Cambria" w:hAnsi="Cambria"/>
        </w:rPr>
        <w:t xml:space="preserve">A entrega dos produtos será feita </w:t>
      </w:r>
      <w:r w:rsidRPr="0067045C">
        <w:rPr>
          <w:rFonts w:ascii="Cambria" w:hAnsi="Cambria"/>
        </w:rPr>
        <w:t xml:space="preserve"> </w:t>
      </w:r>
      <w:r>
        <w:rPr>
          <w:rFonts w:ascii="Cambria" w:hAnsi="Cambria"/>
        </w:rPr>
        <w:t xml:space="preserve">de segunda à sexta em horário de funcionamento da </w:t>
      </w:r>
      <w:r w:rsidR="00AE3709">
        <w:rPr>
          <w:rFonts w:ascii="Cambria" w:hAnsi="Cambria"/>
        </w:rPr>
        <w:t>P</w:t>
      </w:r>
      <w:r>
        <w:rPr>
          <w:rFonts w:ascii="Cambria" w:hAnsi="Cambria"/>
        </w:rPr>
        <w:t>refeitura.</w:t>
      </w:r>
    </w:p>
    <w:p w:rsidR="00C34912" w:rsidRDefault="00C34912" w:rsidP="00C34912">
      <w:pPr>
        <w:pStyle w:val="NormalWeb"/>
        <w:spacing w:before="0" w:beforeAutospacing="0" w:after="0" w:afterAutospacing="0"/>
        <w:ind w:firstLine="720"/>
        <w:jc w:val="both"/>
        <w:rPr>
          <w:rFonts w:ascii="Cambria" w:hAnsi="Cambria"/>
        </w:rPr>
      </w:pPr>
    </w:p>
    <w:p w:rsidR="00C34912" w:rsidRPr="00243A22" w:rsidRDefault="00C34912" w:rsidP="00C34912">
      <w:pPr>
        <w:pStyle w:val="NormalWeb"/>
        <w:spacing w:before="0" w:beforeAutospacing="0" w:after="0" w:afterAutospacing="0"/>
        <w:ind w:firstLine="720"/>
        <w:jc w:val="both"/>
        <w:rPr>
          <w:rFonts w:ascii="Cambria" w:hAnsi="Cambria"/>
        </w:rPr>
      </w:pPr>
      <w:r w:rsidRPr="00243A22">
        <w:rPr>
          <w:rFonts w:ascii="Cambria" w:hAnsi="Cambria"/>
        </w:rPr>
        <w:t xml:space="preserve">Os </w:t>
      </w:r>
      <w:r>
        <w:rPr>
          <w:rFonts w:ascii="Cambria" w:hAnsi="Cambria"/>
        </w:rPr>
        <w:t>produtos</w:t>
      </w:r>
      <w:r w:rsidRPr="00243A22">
        <w:rPr>
          <w:rFonts w:ascii="Cambria" w:hAnsi="Cambria"/>
        </w:rPr>
        <w:t xml:space="preserve">, objeto deste Termo, deverão ser </w:t>
      </w:r>
      <w:r>
        <w:rPr>
          <w:rFonts w:ascii="Cambria" w:hAnsi="Cambria"/>
        </w:rPr>
        <w:t>adquiridos</w:t>
      </w:r>
      <w:r w:rsidRPr="00243A22">
        <w:rPr>
          <w:rFonts w:ascii="Cambria" w:hAnsi="Cambria"/>
        </w:rPr>
        <w:t xml:space="preserve"> da data do início do contrato</w:t>
      </w:r>
      <w:r>
        <w:rPr>
          <w:rFonts w:ascii="Cambria" w:hAnsi="Cambria"/>
        </w:rPr>
        <w:t>, com prazo final de 30(dias) após assinatura contrato,</w:t>
      </w:r>
      <w:r w:rsidRPr="00243A22">
        <w:rPr>
          <w:rFonts w:ascii="Cambria" w:hAnsi="Cambria"/>
        </w:rPr>
        <w:t xml:space="preserve"> conforme demanda</w:t>
      </w:r>
      <w:r>
        <w:rPr>
          <w:rFonts w:ascii="Cambria" w:hAnsi="Cambria"/>
        </w:rPr>
        <w:t>.</w:t>
      </w:r>
    </w:p>
    <w:p w:rsidR="00C34912" w:rsidRPr="00F93CEF" w:rsidRDefault="00C34912" w:rsidP="00C34912">
      <w:pPr>
        <w:pStyle w:val="NormalWeb"/>
        <w:spacing w:before="0" w:beforeAutospacing="0" w:after="0" w:afterAutospacing="0"/>
        <w:ind w:firstLine="720"/>
        <w:jc w:val="both"/>
        <w:rPr>
          <w:rFonts w:ascii="Cambria" w:hAnsi="Cambria"/>
        </w:rPr>
      </w:pPr>
    </w:p>
    <w:p w:rsidR="00C34912" w:rsidRPr="00F93CEF" w:rsidRDefault="00C34912" w:rsidP="00C34912">
      <w:pPr>
        <w:pStyle w:val="NormalWeb"/>
        <w:spacing w:before="0" w:beforeAutospacing="0" w:after="0" w:afterAutospacing="0"/>
        <w:ind w:firstLine="720"/>
        <w:jc w:val="both"/>
        <w:rPr>
          <w:rFonts w:ascii="Cambria" w:hAnsi="Cambria"/>
          <w:b/>
        </w:rPr>
      </w:pPr>
      <w:r w:rsidRPr="00F93CEF">
        <w:rPr>
          <w:rFonts w:ascii="Cambria" w:hAnsi="Cambria"/>
        </w:rPr>
        <w:t>A ordem de serviço será expedida por quaisquer meios de comunicação que possibilitem a comprovação do respectivo recebimento por parte da contratada, inclusive correio eletrônico.</w:t>
      </w:r>
    </w:p>
    <w:p w:rsidR="00C34912" w:rsidRPr="00243A22" w:rsidRDefault="00C34912" w:rsidP="00C34912">
      <w:pPr>
        <w:pStyle w:val="NormalWeb"/>
        <w:spacing w:before="0" w:beforeAutospacing="0" w:after="0" w:afterAutospacing="0"/>
        <w:jc w:val="both"/>
        <w:rPr>
          <w:rFonts w:ascii="Cambria" w:hAnsi="Cambria"/>
          <w:b/>
        </w:rPr>
      </w:pPr>
    </w:p>
    <w:p w:rsidR="00C34912" w:rsidRDefault="00C34912" w:rsidP="00C34912">
      <w:pPr>
        <w:spacing w:after="0" w:line="240" w:lineRule="auto"/>
        <w:jc w:val="both"/>
        <w:rPr>
          <w:rFonts w:ascii="Cambria" w:hAnsi="Cambria"/>
          <w:b/>
        </w:rPr>
      </w:pPr>
      <w:r>
        <w:rPr>
          <w:rFonts w:ascii="Cambria" w:hAnsi="Cambria"/>
          <w:b/>
        </w:rPr>
        <w:t xml:space="preserve">6 - </w:t>
      </w:r>
      <w:r w:rsidRPr="00F312D0">
        <w:rPr>
          <w:rFonts w:ascii="Cambria" w:hAnsi="Cambria"/>
          <w:b/>
        </w:rPr>
        <w:t>DO PAGAMENTO</w:t>
      </w:r>
      <w:r>
        <w:rPr>
          <w:rFonts w:ascii="Cambria" w:hAnsi="Cambria"/>
          <w:b/>
        </w:rPr>
        <w:t xml:space="preserve"> E DO REAJUSTAMENTO</w:t>
      </w:r>
    </w:p>
    <w:p w:rsidR="00C34912" w:rsidRDefault="00C34912" w:rsidP="00C34912">
      <w:pPr>
        <w:spacing w:after="0" w:line="240" w:lineRule="auto"/>
        <w:jc w:val="both"/>
        <w:rPr>
          <w:rFonts w:ascii="Cambria" w:hAnsi="Cambria"/>
          <w:b/>
        </w:rPr>
      </w:pPr>
    </w:p>
    <w:p w:rsidR="00C34912" w:rsidRDefault="00C34912" w:rsidP="00C34912">
      <w:pPr>
        <w:pStyle w:val="NormalWeb"/>
        <w:spacing w:before="0" w:beforeAutospacing="0" w:after="0" w:afterAutospacing="0"/>
        <w:ind w:firstLine="720"/>
        <w:jc w:val="both"/>
        <w:rPr>
          <w:rFonts w:ascii="Cambria" w:hAnsi="Cambria"/>
        </w:rPr>
      </w:pPr>
      <w:r w:rsidRPr="00243A22">
        <w:rPr>
          <w:rFonts w:ascii="Cambria" w:hAnsi="Cambria"/>
        </w:rPr>
        <w:t xml:space="preserve">O pagamento será realizado dentro de 30 (trinta) dias, após a efetiva </w:t>
      </w:r>
      <w:r>
        <w:rPr>
          <w:rFonts w:ascii="Cambria" w:hAnsi="Cambria"/>
        </w:rPr>
        <w:t xml:space="preserve">entrega dos  produtos </w:t>
      </w:r>
      <w:r w:rsidRPr="00243A22">
        <w:rPr>
          <w:rFonts w:ascii="Cambria" w:hAnsi="Cambria"/>
        </w:rPr>
        <w:t xml:space="preserve"> e mediante a apresentação de Nota Fiscal e após atesto do setor competente, nos termos da Lei Federal nº 14.133/2021.</w:t>
      </w:r>
    </w:p>
    <w:p w:rsidR="00C34912" w:rsidRDefault="00C34912" w:rsidP="00C34912">
      <w:pPr>
        <w:pStyle w:val="NormalWeb"/>
        <w:spacing w:before="0" w:beforeAutospacing="0" w:after="0" w:afterAutospacing="0"/>
        <w:ind w:firstLine="720"/>
        <w:jc w:val="both"/>
        <w:rPr>
          <w:rFonts w:ascii="Cambria" w:hAnsi="Cambria"/>
        </w:rPr>
      </w:pPr>
    </w:p>
    <w:p w:rsidR="00C34912" w:rsidRDefault="00C34912" w:rsidP="00C34912">
      <w:pPr>
        <w:pStyle w:val="NormalWeb"/>
        <w:spacing w:before="0" w:beforeAutospacing="0" w:after="0" w:afterAutospacing="0"/>
        <w:ind w:firstLine="720"/>
        <w:jc w:val="both"/>
        <w:rPr>
          <w:rFonts w:ascii="Cambria" w:hAnsi="Cambria"/>
        </w:rPr>
      </w:pPr>
      <w:r w:rsidRPr="00243A22">
        <w:rPr>
          <w:rFonts w:ascii="Cambria" w:hAnsi="Cambria"/>
        </w:rPr>
        <w:t>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rsidR="00C34912" w:rsidRPr="00585CA9" w:rsidRDefault="00C34912" w:rsidP="00C34912">
      <w:pPr>
        <w:pStyle w:val="NormalWeb"/>
        <w:spacing w:before="0" w:beforeAutospacing="0" w:after="0" w:afterAutospacing="0"/>
        <w:ind w:firstLine="720"/>
        <w:jc w:val="both"/>
        <w:rPr>
          <w:rFonts w:ascii="Cambria" w:hAnsi="Cambria"/>
        </w:rPr>
      </w:pPr>
    </w:p>
    <w:p w:rsidR="00C34912" w:rsidRPr="00A94DC3" w:rsidRDefault="00C34912" w:rsidP="00C34912">
      <w:pPr>
        <w:spacing w:after="0" w:line="240" w:lineRule="auto"/>
        <w:ind w:firstLine="720"/>
        <w:rPr>
          <w:rFonts w:ascii="Cambria" w:eastAsia="Times New Roman" w:hAnsi="Cambria"/>
          <w:b/>
          <w:sz w:val="24"/>
          <w:szCs w:val="24"/>
        </w:rPr>
      </w:pPr>
      <w:r w:rsidRPr="00A94DC3">
        <w:rPr>
          <w:rFonts w:ascii="Cambria" w:hAnsi="Cambria"/>
          <w:sz w:val="24"/>
          <w:szCs w:val="24"/>
        </w:rPr>
        <w:t xml:space="preserve">Os preços contratados são fixos e irreajustáveis no prazo de </w:t>
      </w:r>
      <w:r>
        <w:rPr>
          <w:rFonts w:ascii="Cambria" w:hAnsi="Cambria"/>
          <w:sz w:val="24"/>
          <w:szCs w:val="24"/>
        </w:rPr>
        <w:t>30(trinta) dias</w:t>
      </w:r>
      <w:r w:rsidRPr="00A94DC3">
        <w:rPr>
          <w:rFonts w:ascii="Cambria" w:hAnsi="Cambria"/>
          <w:sz w:val="24"/>
          <w:szCs w:val="24"/>
        </w:rPr>
        <w:t>.</w:t>
      </w:r>
    </w:p>
    <w:p w:rsidR="00C34912" w:rsidRPr="00732234" w:rsidRDefault="00C34912" w:rsidP="00C34912">
      <w:pPr>
        <w:spacing w:after="0" w:line="240" w:lineRule="auto"/>
        <w:rPr>
          <w:rFonts w:ascii="Cambria" w:eastAsia="Times New Roman" w:hAnsi="Cambria"/>
          <w:b/>
          <w:sz w:val="24"/>
          <w:szCs w:val="24"/>
        </w:rPr>
      </w:pPr>
    </w:p>
    <w:p w:rsidR="00C34912" w:rsidRDefault="00C34912" w:rsidP="00C34912">
      <w:pPr>
        <w:spacing w:after="0" w:line="240" w:lineRule="auto"/>
        <w:jc w:val="both"/>
        <w:rPr>
          <w:rFonts w:ascii="Cambria" w:hAnsi="Cambria" w:cstheme="minorHAnsi"/>
        </w:rPr>
      </w:pPr>
    </w:p>
    <w:p w:rsidR="00C34912" w:rsidRDefault="00C34912" w:rsidP="00C34912">
      <w:pPr>
        <w:spacing w:after="0" w:line="240" w:lineRule="auto"/>
        <w:rPr>
          <w:rFonts w:ascii="Cambria" w:eastAsia="Times New Roman" w:hAnsi="Cambria"/>
          <w:b/>
          <w:sz w:val="24"/>
          <w:szCs w:val="24"/>
        </w:rPr>
      </w:pPr>
      <w:r>
        <w:rPr>
          <w:rFonts w:ascii="Cambria" w:eastAsia="Times New Roman" w:hAnsi="Cambria"/>
          <w:b/>
          <w:sz w:val="24"/>
          <w:szCs w:val="24"/>
        </w:rPr>
        <w:t>7 - CONTRATAÇÃO</w:t>
      </w:r>
    </w:p>
    <w:p w:rsidR="00C34912" w:rsidRPr="00F77F5C" w:rsidRDefault="00C34912" w:rsidP="00C34912">
      <w:pPr>
        <w:spacing w:before="106" w:after="0" w:line="240" w:lineRule="auto"/>
        <w:ind w:right="-1" w:firstLine="720"/>
        <w:jc w:val="both"/>
        <w:textAlignment w:val="baseline"/>
        <w:rPr>
          <w:rFonts w:ascii="Cambria" w:hAnsi="Cambria"/>
          <w:sz w:val="24"/>
          <w:szCs w:val="24"/>
        </w:rPr>
      </w:pPr>
      <w:r w:rsidRPr="00F77F5C">
        <w:rPr>
          <w:rFonts w:ascii="Cambria" w:hAnsi="Cambria"/>
          <w:sz w:val="24"/>
          <w:szCs w:val="24"/>
        </w:rPr>
        <w:t xml:space="preserve">Após a autorização da autoridade competente para a contratação direta e sua devida publicação no sítio eletrônico oficial da Prefeitura Municipal de </w:t>
      </w:r>
      <w:r>
        <w:rPr>
          <w:rFonts w:ascii="Cambria" w:hAnsi="Cambria"/>
          <w:sz w:val="24"/>
          <w:szCs w:val="24"/>
        </w:rPr>
        <w:t>Nova Porteirinha</w:t>
      </w:r>
      <w:r w:rsidRPr="00F77F5C">
        <w:rPr>
          <w:rFonts w:ascii="Cambria" w:hAnsi="Cambria"/>
          <w:sz w:val="24"/>
          <w:szCs w:val="24"/>
        </w:rPr>
        <w:t xml:space="preserve">, caso se conclua pela contratação, será firmado Termo de Contrato, nos termos da minuta constante do </w:t>
      </w:r>
      <w:r w:rsidRPr="00980087">
        <w:rPr>
          <w:rFonts w:ascii="Cambria" w:hAnsi="Cambria"/>
          <w:b/>
          <w:sz w:val="24"/>
          <w:szCs w:val="24"/>
        </w:rPr>
        <w:t xml:space="preserve">Anexo </w:t>
      </w:r>
      <w:r>
        <w:rPr>
          <w:rFonts w:ascii="Cambria" w:hAnsi="Cambria"/>
          <w:b/>
          <w:sz w:val="24"/>
          <w:szCs w:val="24"/>
        </w:rPr>
        <w:t>III</w:t>
      </w:r>
      <w:r w:rsidRPr="00980087">
        <w:rPr>
          <w:rFonts w:ascii="Cambria" w:hAnsi="Cambria"/>
          <w:b/>
          <w:sz w:val="24"/>
          <w:szCs w:val="24"/>
        </w:rPr>
        <w:t>,</w:t>
      </w:r>
      <w:r>
        <w:rPr>
          <w:rFonts w:ascii="Cambria" w:hAnsi="Cambria"/>
          <w:sz w:val="24"/>
          <w:szCs w:val="24"/>
        </w:rPr>
        <w:t xml:space="preserve"> do </w:t>
      </w:r>
      <w:r w:rsidRPr="00F77F5C">
        <w:rPr>
          <w:rFonts w:ascii="Cambria" w:hAnsi="Cambria"/>
          <w:sz w:val="24"/>
          <w:szCs w:val="24"/>
        </w:rPr>
        <w:t>Aviso de Contratação Direta.</w:t>
      </w:r>
    </w:p>
    <w:p w:rsidR="00C34912" w:rsidRPr="00E972C3" w:rsidRDefault="00C34912" w:rsidP="00C34912">
      <w:pPr>
        <w:spacing w:before="106" w:after="0" w:line="240" w:lineRule="auto"/>
        <w:ind w:right="-1" w:firstLine="720"/>
        <w:jc w:val="both"/>
        <w:textAlignment w:val="baseline"/>
        <w:rPr>
          <w:rFonts w:ascii="Cambria" w:hAnsi="Cambria"/>
          <w:sz w:val="24"/>
          <w:szCs w:val="24"/>
        </w:rPr>
      </w:pPr>
      <w:r w:rsidRPr="00E972C3">
        <w:rPr>
          <w:rFonts w:ascii="Cambria" w:hAnsi="Cambria"/>
          <w:sz w:val="24"/>
          <w:szCs w:val="24"/>
        </w:rPr>
        <w:lastRenderedPageBreak/>
        <w:t xml:space="preserve">O vencedor da presente Dispensa Eletrônica terá o prazo de </w:t>
      </w:r>
      <w:r w:rsidRPr="00E972C3">
        <w:rPr>
          <w:rFonts w:ascii="Cambria" w:hAnsi="Cambria"/>
          <w:b/>
          <w:sz w:val="24"/>
          <w:szCs w:val="24"/>
        </w:rPr>
        <w:t>05 (cinco)</w:t>
      </w:r>
      <w:r w:rsidRPr="00E972C3">
        <w:rPr>
          <w:rFonts w:ascii="Cambria" w:hAnsi="Cambria"/>
          <w:sz w:val="24"/>
          <w:szCs w:val="24"/>
        </w:rPr>
        <w:t xml:space="preserve"> dias úteis, contados a partir da data de sua convocação, para assinar o Termo de Contrato, sob pena de decair do direito à contratação, sem prejuízo das sanções previstas neste Aviso de Contratação Direta.</w:t>
      </w:r>
    </w:p>
    <w:p w:rsidR="00C34912" w:rsidRPr="00E972C3" w:rsidRDefault="00C34912" w:rsidP="00C34912">
      <w:pPr>
        <w:spacing w:before="106" w:after="0" w:line="240" w:lineRule="auto"/>
        <w:ind w:right="-1" w:firstLine="720"/>
        <w:jc w:val="both"/>
        <w:textAlignment w:val="baseline"/>
        <w:rPr>
          <w:rFonts w:ascii="Cambria" w:hAnsi="Cambria"/>
          <w:sz w:val="24"/>
          <w:szCs w:val="24"/>
        </w:rPr>
      </w:pPr>
      <w:r w:rsidRPr="00E972C3">
        <w:rPr>
          <w:rFonts w:ascii="Cambria" w:hAnsi="Cambria"/>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E972C3">
        <w:rPr>
          <w:rFonts w:ascii="Cambria" w:hAnsi="Cambria"/>
          <w:b/>
          <w:sz w:val="24"/>
          <w:szCs w:val="24"/>
        </w:rPr>
        <w:t xml:space="preserve">05 (cinco) </w:t>
      </w:r>
      <w:r w:rsidRPr="00E972C3">
        <w:rPr>
          <w:rFonts w:ascii="Cambria" w:hAnsi="Cambria"/>
          <w:sz w:val="24"/>
          <w:szCs w:val="24"/>
        </w:rPr>
        <w:t>dias úteis, a contar da data de seu recebimento.</w:t>
      </w:r>
    </w:p>
    <w:p w:rsidR="00C34912" w:rsidRPr="00E972C3" w:rsidRDefault="00C34912" w:rsidP="00C34912">
      <w:pPr>
        <w:spacing w:before="106" w:after="0" w:line="240" w:lineRule="auto"/>
        <w:ind w:right="-1" w:firstLine="720"/>
        <w:jc w:val="both"/>
        <w:textAlignment w:val="baseline"/>
        <w:rPr>
          <w:rFonts w:ascii="Cambria" w:eastAsia="Times New Roman" w:hAnsi="Cambria"/>
          <w:color w:val="000000"/>
          <w:sz w:val="24"/>
          <w:szCs w:val="24"/>
        </w:rPr>
      </w:pPr>
      <w:r w:rsidRPr="00E972C3">
        <w:rPr>
          <w:rFonts w:ascii="Cambria" w:hAnsi="Cambria"/>
          <w:sz w:val="24"/>
          <w:szCs w:val="24"/>
        </w:rPr>
        <w:t xml:space="preserve">O prazo previsto para assinatura do contrato poderá ser prorrogado </w:t>
      </w:r>
      <w:r w:rsidRPr="00E972C3">
        <w:rPr>
          <w:rFonts w:ascii="Cambria" w:hAnsi="Cambria"/>
          <w:b/>
          <w:sz w:val="24"/>
          <w:szCs w:val="24"/>
        </w:rPr>
        <w:t>1 (uma)</w:t>
      </w:r>
      <w:r w:rsidRPr="00E972C3">
        <w:rPr>
          <w:rFonts w:ascii="Cambria" w:hAnsi="Cambria"/>
          <w:sz w:val="24"/>
          <w:szCs w:val="24"/>
        </w:rPr>
        <w:t xml:space="preserve"> vez, por igual período, por solicitação justificada do vencedor da presente Dispensa Eletrônica e aceita pela Administração</w:t>
      </w:r>
    </w:p>
    <w:p w:rsidR="00C34912" w:rsidRPr="00F77F5C" w:rsidRDefault="00C34912" w:rsidP="00C34912">
      <w:pPr>
        <w:pStyle w:val="PargrafodaLista"/>
        <w:numPr>
          <w:ilvl w:val="0"/>
          <w:numId w:val="13"/>
        </w:numPr>
        <w:spacing w:before="106"/>
        <w:ind w:right="-1"/>
        <w:jc w:val="both"/>
        <w:textAlignment w:val="baseline"/>
        <w:rPr>
          <w:rFonts w:ascii="Cambria" w:hAnsi="Cambria"/>
          <w:color w:val="000000"/>
          <w:sz w:val="6"/>
        </w:rPr>
      </w:pPr>
    </w:p>
    <w:p w:rsidR="00C34912" w:rsidRDefault="00C34912" w:rsidP="00C34912">
      <w:pPr>
        <w:spacing w:before="106" w:after="0" w:line="240" w:lineRule="auto"/>
        <w:ind w:right="-1" w:firstLine="720"/>
        <w:jc w:val="both"/>
        <w:textAlignment w:val="baseline"/>
        <w:rPr>
          <w:rFonts w:ascii="Cambria" w:hAnsi="Cambria"/>
          <w:sz w:val="24"/>
          <w:szCs w:val="24"/>
        </w:rPr>
      </w:pPr>
      <w:r w:rsidRPr="00715069">
        <w:rPr>
          <w:rFonts w:ascii="Cambria" w:hAnsi="Cambria"/>
          <w:sz w:val="24"/>
          <w:szCs w:val="24"/>
        </w:rPr>
        <w:t xml:space="preserve">O prazo de vigência do contrato será </w:t>
      </w:r>
      <w:r>
        <w:rPr>
          <w:rFonts w:ascii="Cambria" w:hAnsi="Cambria"/>
          <w:b/>
          <w:sz w:val="24"/>
          <w:szCs w:val="24"/>
        </w:rPr>
        <w:t>30(TRINTA) DIAS</w:t>
      </w:r>
      <w:r w:rsidRPr="00715069">
        <w:rPr>
          <w:rFonts w:ascii="Cambria" w:hAnsi="Cambria"/>
          <w:sz w:val="24"/>
          <w:szCs w:val="24"/>
        </w:rPr>
        <w:t>, contados a partir da data de pub</w:t>
      </w:r>
      <w:r w:rsidRPr="00E972C3">
        <w:rPr>
          <w:rFonts w:ascii="Cambria" w:hAnsi="Cambria"/>
          <w:sz w:val="24"/>
          <w:szCs w:val="24"/>
        </w:rPr>
        <w:t>licação no Portal Nacional de Contratações Públicas, prorrogando-se automaticamente, por igual período, caso não seja concluído o objeto no prazo inicial, sem prejuízo de extinção do contrato pela Administração e aplicação de penalidades ao contratado, quando o descumprimento do prazo inicial ocorrer por sua culpa, nos termos do art. 111 da Lei 14.133/2021</w:t>
      </w:r>
    </w:p>
    <w:p w:rsidR="00C34912" w:rsidRDefault="00C34912" w:rsidP="00C34912">
      <w:pPr>
        <w:spacing w:after="0"/>
        <w:jc w:val="both"/>
        <w:rPr>
          <w:rFonts w:ascii="Cambria" w:hAnsi="Cambria"/>
          <w:b/>
          <w:sz w:val="24"/>
          <w:szCs w:val="24"/>
        </w:rPr>
      </w:pPr>
    </w:p>
    <w:p w:rsidR="00C34912" w:rsidRDefault="00C34912" w:rsidP="00C34912">
      <w:pPr>
        <w:spacing w:after="0"/>
        <w:ind w:firstLine="720"/>
        <w:jc w:val="both"/>
        <w:rPr>
          <w:rFonts w:ascii="Cambria" w:hAnsi="Cambria"/>
          <w:sz w:val="24"/>
          <w:szCs w:val="24"/>
        </w:rPr>
      </w:pPr>
      <w:r w:rsidRPr="00BA2118">
        <w:rPr>
          <w:rFonts w:ascii="Cambria" w:hAnsi="Cambria"/>
          <w:sz w:val="24"/>
          <w:szCs w:val="24"/>
        </w:rPr>
        <w:t>O fornecimento dos itens e/ou prestação dos serviços terá início a partir do recebimento da ordem de compras expedida pela Secretaria solicitante, onde constarão as quantidades a serem entregues.</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BA2118">
        <w:rPr>
          <w:rFonts w:ascii="Cambria" w:hAnsi="Cambria"/>
          <w:sz w:val="24"/>
          <w:szCs w:val="24"/>
        </w:rPr>
        <w:t>O recebimento provisório e definitivo do objeto não exclui a responsabilidade civil a ele relativa, nem a ético-profissional, pela sua perfeita execução e dar-se-á se satisfeitas as seguintes condições:</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BA2118">
        <w:rPr>
          <w:rFonts w:ascii="Cambria" w:hAnsi="Cambria"/>
          <w:sz w:val="24"/>
          <w:szCs w:val="24"/>
        </w:rPr>
        <w:t>a) Quantidades em conformidade com o estabelecido na nota de empenho/ordem de compra.</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BA2118">
        <w:rPr>
          <w:rFonts w:ascii="Cambria" w:hAnsi="Cambria"/>
          <w:sz w:val="24"/>
          <w:szCs w:val="24"/>
        </w:rPr>
        <w:t xml:space="preserve">b) Entregar os serviços no prazo, local e horários previstos neste </w:t>
      </w:r>
      <w:r>
        <w:rPr>
          <w:rFonts w:ascii="Cambria" w:hAnsi="Cambria"/>
          <w:sz w:val="24"/>
          <w:szCs w:val="24"/>
        </w:rPr>
        <w:t>termo</w:t>
      </w:r>
      <w:r w:rsidRPr="00BA2118">
        <w:rPr>
          <w:rFonts w:ascii="Cambria" w:hAnsi="Cambria"/>
          <w:sz w:val="24"/>
          <w:szCs w:val="24"/>
        </w:rPr>
        <w:t>.</w:t>
      </w:r>
    </w:p>
    <w:p w:rsidR="00C34912" w:rsidRDefault="00C34912" w:rsidP="00C34912">
      <w:pPr>
        <w:spacing w:after="0"/>
        <w:ind w:firstLine="720"/>
        <w:jc w:val="both"/>
        <w:rPr>
          <w:rFonts w:ascii="Cambria" w:hAnsi="Cambria"/>
          <w:sz w:val="24"/>
          <w:szCs w:val="24"/>
        </w:rPr>
      </w:pPr>
    </w:p>
    <w:p w:rsidR="00C34912" w:rsidRPr="00BA2118" w:rsidRDefault="00C34912" w:rsidP="00C34912">
      <w:pPr>
        <w:spacing w:after="0"/>
        <w:ind w:firstLine="720"/>
        <w:jc w:val="both"/>
        <w:rPr>
          <w:rFonts w:ascii="Cambria" w:eastAsia="Cambria" w:hAnsi="Cambria" w:cs="Cambria"/>
          <w:b/>
          <w:sz w:val="24"/>
          <w:szCs w:val="24"/>
        </w:rPr>
      </w:pPr>
      <w:r w:rsidRPr="00BA2118">
        <w:rPr>
          <w:rFonts w:ascii="Cambria" w:hAnsi="Cambria"/>
          <w:sz w:val="24"/>
          <w:szCs w:val="24"/>
        </w:rPr>
        <w:t>Satisfeitas as exigências e condições previstas, lavrar-se-á o Termo de Recebimento Definitivo, assinado por responsável designado pela Secretaria solicitante, o qual poderá ser substituído pela atestação no verso da nota fiscal.</w:t>
      </w:r>
    </w:p>
    <w:p w:rsidR="00C34912" w:rsidRDefault="00C34912" w:rsidP="00C34912">
      <w:pPr>
        <w:spacing w:after="0" w:line="240" w:lineRule="auto"/>
        <w:jc w:val="both"/>
        <w:rPr>
          <w:rFonts w:ascii="Cambria" w:hAnsi="Cambria" w:cstheme="minorHAnsi"/>
        </w:rPr>
      </w:pPr>
    </w:p>
    <w:p w:rsidR="00C34912" w:rsidRPr="004714AD" w:rsidRDefault="00C34912" w:rsidP="00C34912">
      <w:pPr>
        <w:pStyle w:val="NormalWeb"/>
        <w:spacing w:before="0" w:beforeAutospacing="0" w:after="0" w:afterAutospacing="0"/>
        <w:rPr>
          <w:rFonts w:ascii="Cambria" w:hAnsi="Cambria" w:cs="Arial"/>
          <w:b/>
          <w:color w:val="000000"/>
        </w:rPr>
      </w:pPr>
      <w:r>
        <w:rPr>
          <w:rFonts w:ascii="Cambria" w:hAnsi="Cambria" w:cs="Arial"/>
          <w:b/>
          <w:color w:val="000000"/>
        </w:rPr>
        <w:t xml:space="preserve">8 - </w:t>
      </w:r>
      <w:r w:rsidRPr="004714AD">
        <w:rPr>
          <w:rFonts w:ascii="Cambria" w:hAnsi="Cambria" w:cs="Arial"/>
          <w:b/>
          <w:color w:val="000000"/>
        </w:rPr>
        <w:t xml:space="preserve">REQUISITOS E CONDIÇÕES DA CONTRATAÇÃO </w:t>
      </w:r>
    </w:p>
    <w:p w:rsidR="00C34912" w:rsidRPr="004714AD" w:rsidRDefault="00C34912" w:rsidP="00C34912">
      <w:pPr>
        <w:spacing w:after="0" w:line="240" w:lineRule="auto"/>
        <w:jc w:val="both"/>
        <w:rPr>
          <w:rFonts w:ascii="Cambria" w:eastAsia="Cambria" w:hAnsi="Cambria" w:cs="Cambria"/>
          <w:b/>
          <w:sz w:val="24"/>
          <w:szCs w:val="24"/>
        </w:rPr>
      </w:pPr>
    </w:p>
    <w:p w:rsidR="00C34912" w:rsidRDefault="00C34912" w:rsidP="00C34912">
      <w:pPr>
        <w:spacing w:after="0" w:line="240" w:lineRule="auto"/>
        <w:jc w:val="both"/>
        <w:rPr>
          <w:rFonts w:ascii="Cambria" w:hAnsi="Cambria"/>
          <w:b/>
          <w:color w:val="000000"/>
          <w:sz w:val="24"/>
          <w:szCs w:val="24"/>
        </w:rPr>
      </w:pPr>
      <w:r>
        <w:rPr>
          <w:rFonts w:ascii="Cambria" w:eastAsia="Cambria" w:hAnsi="Cambria" w:cs="Cambria"/>
          <w:b/>
          <w:sz w:val="24"/>
          <w:szCs w:val="24"/>
        </w:rPr>
        <w:t>8</w:t>
      </w:r>
      <w:r w:rsidRPr="004714AD">
        <w:rPr>
          <w:rFonts w:ascii="Cambria" w:eastAsia="Cambria" w:hAnsi="Cambria" w:cs="Cambria"/>
          <w:b/>
          <w:sz w:val="24"/>
          <w:szCs w:val="24"/>
        </w:rPr>
        <w:t>.1</w:t>
      </w:r>
      <w:r w:rsidRPr="004714AD">
        <w:rPr>
          <w:rFonts w:ascii="Cambria" w:eastAsia="Cambria" w:hAnsi="Cambria" w:cs="Cambria"/>
          <w:sz w:val="24"/>
          <w:szCs w:val="24"/>
        </w:rPr>
        <w:t>.</w:t>
      </w:r>
      <w:r w:rsidRPr="004714AD">
        <w:rPr>
          <w:rFonts w:ascii="Cambria" w:hAnsi="Cambria"/>
          <w:b/>
          <w:color w:val="000000"/>
          <w:sz w:val="24"/>
          <w:szCs w:val="24"/>
        </w:rPr>
        <w:t xml:space="preserve">DAS OBRIGAÇÕES </w:t>
      </w:r>
    </w:p>
    <w:p w:rsidR="00C34912" w:rsidRPr="004714AD" w:rsidRDefault="00C34912" w:rsidP="00C34912">
      <w:pPr>
        <w:spacing w:after="0" w:line="240" w:lineRule="auto"/>
        <w:jc w:val="both"/>
        <w:rPr>
          <w:rFonts w:ascii="Cambria" w:hAnsi="Cambria"/>
          <w:b/>
          <w:color w:val="000000"/>
          <w:sz w:val="24"/>
          <w:szCs w:val="24"/>
        </w:rPr>
      </w:pPr>
    </w:p>
    <w:p w:rsidR="00C34912" w:rsidRPr="004714AD" w:rsidRDefault="00C34912" w:rsidP="00C34912">
      <w:pPr>
        <w:pStyle w:val="NormalWeb"/>
        <w:spacing w:before="0" w:beforeAutospacing="0" w:after="0" w:afterAutospacing="0"/>
        <w:jc w:val="both"/>
        <w:rPr>
          <w:rFonts w:ascii="Cambria" w:hAnsi="Cambria"/>
          <w:b/>
          <w:color w:val="000000"/>
        </w:rPr>
      </w:pPr>
      <w:r>
        <w:rPr>
          <w:rFonts w:ascii="Cambria" w:hAnsi="Cambria"/>
          <w:b/>
          <w:color w:val="000000"/>
        </w:rPr>
        <w:t>8</w:t>
      </w:r>
      <w:r w:rsidRPr="004714AD">
        <w:rPr>
          <w:rFonts w:ascii="Cambria" w:hAnsi="Cambria"/>
          <w:b/>
          <w:color w:val="000000"/>
        </w:rPr>
        <w:t xml:space="preserve">.1.1. </w:t>
      </w:r>
      <w:r w:rsidRPr="004714AD">
        <w:rPr>
          <w:rFonts w:ascii="Cambria" w:hAnsi="Cambria"/>
          <w:color w:val="000000"/>
        </w:rPr>
        <w:t xml:space="preserve">São obrigações do </w:t>
      </w:r>
      <w:r w:rsidRPr="004714AD">
        <w:rPr>
          <w:rFonts w:ascii="Cambria" w:hAnsi="Cambria"/>
          <w:b/>
          <w:color w:val="000000"/>
        </w:rPr>
        <w:t xml:space="preserve">CONTRATANTE: </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I-Exigir o cumprimento de todas as obrigações assumidas pelo Contratado, de acordo com o contrato e seus anexos;</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II- Receber o objeto no prazo e condições estabelecidas no Projeto(s) Básico(s), planilha(s) orçamentária(s) e demais documentos;</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III- Notificar o Contratado, por escrito, sobre vícios, defeitos ou incorreções verificadas no objeto fornecido, para que seja por ele substituído, reparado ou corrigido, no total ou em parte, às suas expensas;</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IV- Acompanhar e fiscalizar a execução do contrato e o cumprimento das obrigações pelo Contratado;</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V- Comunicar a empresa para emissão de Nota Fiscal no que pertine</w:t>
      </w:r>
      <w:r>
        <w:rPr>
          <w:rFonts w:ascii="Cambria" w:hAnsi="Cambria"/>
          <w:color w:val="000000"/>
        </w:rPr>
        <w:t>nte</w:t>
      </w:r>
      <w:r w:rsidRPr="004714AD">
        <w:rPr>
          <w:rFonts w:ascii="Cambria" w:hAnsi="Cambria"/>
          <w:color w:val="000000"/>
        </w:rPr>
        <w:t xml:space="preserve"> à parcela incontroversa da execução do objeto, para efeito de liquidação e pagamento, quando houver controvérsia sobre a execução do objeto, quanto à dimensão, qualidade e quantidade, conforme o art. 143 da Lei nº 14.133, de 2021;</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VI- Efetuar o pagamento ao Contratado do valor correspondente ao fornecimento do objeto, no prazo, forma e condições estabelecidos no presente Contrato;</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 xml:space="preserve">VII- Aplicar ao Contratado as sanções previstas na lei e neste Contrato; </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VIII – Cientificar o órgão de assessoramento jurídico para adoção das medidas cabíveis quando do descumprimento de obrigações pelo Contratado;</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IX- Responder eventuais pedidos de reestabelecimento do equilíbrio econômico-financeiro feitos pelo contratado.</w:t>
      </w:r>
    </w:p>
    <w:p w:rsidR="00C34912" w:rsidRPr="004714AD" w:rsidRDefault="00C34912" w:rsidP="00C34912">
      <w:pPr>
        <w:pStyle w:val="NormalWeb"/>
        <w:spacing w:before="0" w:beforeAutospacing="0" w:after="0" w:afterAutospacing="0"/>
        <w:jc w:val="both"/>
        <w:rPr>
          <w:rFonts w:ascii="Cambria" w:hAnsi="Cambria"/>
          <w:color w:val="000000"/>
        </w:rPr>
      </w:pPr>
    </w:p>
    <w:p w:rsidR="00C34912" w:rsidRPr="004714AD" w:rsidRDefault="00C34912" w:rsidP="00C34912">
      <w:pPr>
        <w:pStyle w:val="NormalWeb"/>
        <w:spacing w:before="0" w:beforeAutospacing="0" w:after="0" w:afterAutospacing="0"/>
        <w:ind w:firstLine="709"/>
        <w:jc w:val="both"/>
        <w:rPr>
          <w:rFonts w:ascii="Cambria" w:hAnsi="Cambria"/>
          <w:color w:val="000000"/>
        </w:rPr>
      </w:pPr>
      <w:r w:rsidRPr="004714AD">
        <w:rPr>
          <w:rFonts w:ascii="Cambria" w:hAnsi="Cambria"/>
          <w:color w:val="000000"/>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34912" w:rsidRDefault="00C34912" w:rsidP="00C34912">
      <w:pPr>
        <w:spacing w:after="0" w:line="240" w:lineRule="auto"/>
        <w:jc w:val="both"/>
        <w:rPr>
          <w:rFonts w:ascii="Cambria" w:hAnsi="Cambria" w:cstheme="minorHAnsi"/>
        </w:rPr>
      </w:pPr>
    </w:p>
    <w:p w:rsidR="00C34912" w:rsidRPr="004714AD" w:rsidRDefault="00C34912" w:rsidP="00C34912">
      <w:pPr>
        <w:pStyle w:val="NormalWeb"/>
        <w:spacing w:before="0" w:beforeAutospacing="0" w:after="0" w:afterAutospacing="0"/>
        <w:jc w:val="both"/>
        <w:rPr>
          <w:rFonts w:ascii="Cambria" w:hAnsi="Cambria"/>
          <w:b/>
        </w:rPr>
      </w:pPr>
      <w:r>
        <w:rPr>
          <w:rFonts w:ascii="Cambria" w:hAnsi="Cambria"/>
          <w:b/>
        </w:rPr>
        <w:t>8</w:t>
      </w:r>
      <w:r w:rsidRPr="004714AD">
        <w:rPr>
          <w:rFonts w:ascii="Cambria" w:hAnsi="Cambria"/>
          <w:b/>
        </w:rPr>
        <w:t xml:space="preserve">.1.2. </w:t>
      </w:r>
      <w:r w:rsidRPr="004714AD">
        <w:rPr>
          <w:rFonts w:ascii="Cambria" w:hAnsi="Cambria"/>
        </w:rPr>
        <w:t xml:space="preserve">São obrigações do </w:t>
      </w:r>
      <w:r w:rsidRPr="004714AD">
        <w:rPr>
          <w:rFonts w:ascii="Cambria" w:hAnsi="Cambria"/>
          <w:b/>
        </w:rPr>
        <w:t xml:space="preserve">CONTRATADO </w:t>
      </w:r>
    </w:p>
    <w:p w:rsidR="00C34912" w:rsidRPr="004714AD" w:rsidRDefault="00C34912" w:rsidP="00C34912">
      <w:pPr>
        <w:spacing w:after="0"/>
        <w:jc w:val="both"/>
        <w:rPr>
          <w:rFonts w:ascii="Cambria" w:eastAsia="Cambria" w:hAnsi="Cambria" w:cs="Cambria"/>
          <w:sz w:val="24"/>
          <w:szCs w:val="24"/>
        </w:rPr>
      </w:pPr>
    </w:p>
    <w:p w:rsidR="00C34912" w:rsidRPr="004714AD"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t>I- O Contratado deve cumprir todas as obrigações constantes deste Contrato e em seus anexos, assumindo como exclusivamente seus os riscos e as despesas decorrentes da boa e perfeita execução do objeto, observando;</w:t>
      </w:r>
    </w:p>
    <w:p w:rsidR="00C34912" w:rsidRPr="004714AD" w:rsidRDefault="00C34912" w:rsidP="00C34912">
      <w:pPr>
        <w:spacing w:after="0"/>
        <w:jc w:val="both"/>
        <w:rPr>
          <w:rFonts w:ascii="Cambria" w:eastAsia="Cambria" w:hAnsi="Cambria" w:cs="Cambria"/>
          <w:sz w:val="24"/>
          <w:szCs w:val="24"/>
        </w:rPr>
      </w:pPr>
    </w:p>
    <w:p w:rsidR="00C34912"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t>II- Responsabilizar-se pelos vícios e danos decorrentes do objeto, de acordo com o Código de Defesa do Consumidor (Lei nº 8.078, de 1990);</w:t>
      </w:r>
    </w:p>
    <w:p w:rsidR="00C34912" w:rsidRPr="004714AD" w:rsidRDefault="00C34912" w:rsidP="00C34912">
      <w:pPr>
        <w:spacing w:after="0"/>
        <w:ind w:firstLine="709"/>
        <w:jc w:val="both"/>
        <w:rPr>
          <w:rFonts w:ascii="Cambria" w:eastAsia="Cambria" w:hAnsi="Cambria" w:cs="Cambria"/>
          <w:sz w:val="24"/>
          <w:szCs w:val="24"/>
        </w:rPr>
      </w:pPr>
    </w:p>
    <w:p w:rsidR="00C34912" w:rsidRPr="004714AD"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t>III- Comunicar ao contratante, no prazo máximo de 24 (vinte e quatro) horas que antecede a data da para a execução, os motivos que impossibilitem o cumprimento do prazo previsto, com a devida comprovação;</w:t>
      </w:r>
    </w:p>
    <w:p w:rsidR="00C34912" w:rsidRPr="004714AD" w:rsidRDefault="00C34912" w:rsidP="00C34912">
      <w:pPr>
        <w:spacing w:after="0"/>
        <w:jc w:val="both"/>
        <w:rPr>
          <w:rFonts w:ascii="Cambria" w:eastAsia="Cambria" w:hAnsi="Cambria" w:cs="Cambria"/>
          <w:sz w:val="24"/>
          <w:szCs w:val="24"/>
        </w:rPr>
      </w:pPr>
    </w:p>
    <w:p w:rsidR="00C34912" w:rsidRPr="004714AD"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t>IV- Atender às determinações regulares emitidas pelo fiscal ou gestor do contrato ou autoridade superior (art. 137, II, da Lei n.º 14.133, de 2021) e prestar todo esclarecimento ou informação por eles solicitados;</w:t>
      </w:r>
    </w:p>
    <w:p w:rsidR="00C34912" w:rsidRPr="004714AD" w:rsidRDefault="00C34912" w:rsidP="00C34912">
      <w:pPr>
        <w:spacing w:after="0"/>
        <w:ind w:firstLine="709"/>
        <w:jc w:val="both"/>
        <w:rPr>
          <w:rFonts w:ascii="Cambria" w:eastAsia="Cambria" w:hAnsi="Cambria" w:cs="Cambria"/>
          <w:sz w:val="24"/>
          <w:szCs w:val="24"/>
        </w:rPr>
      </w:pPr>
    </w:p>
    <w:p w:rsidR="00C34912" w:rsidRPr="004714AD"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lastRenderedPageBreak/>
        <w:t>V- Reparar, corrigir, remover, reconstruir ou substituir, às suas expensas, no total ou em parte, no prazo fixado pelo fiscal do contrato, os objetos nos quais se verificarem vícios, defeitos ou incorreções resultantes da execução ou dos materiais empregados;</w:t>
      </w:r>
    </w:p>
    <w:p w:rsidR="00C34912" w:rsidRPr="004714AD" w:rsidRDefault="00C34912" w:rsidP="00C34912">
      <w:pPr>
        <w:spacing w:after="0"/>
        <w:ind w:firstLine="709"/>
        <w:jc w:val="both"/>
        <w:rPr>
          <w:rFonts w:ascii="Cambria" w:eastAsia="Cambria" w:hAnsi="Cambria" w:cs="Cambria"/>
          <w:sz w:val="24"/>
          <w:szCs w:val="24"/>
        </w:rPr>
      </w:pPr>
    </w:p>
    <w:p w:rsidR="00C34912" w:rsidRPr="004714AD" w:rsidRDefault="00C34912" w:rsidP="00C34912">
      <w:pPr>
        <w:spacing w:after="0"/>
        <w:ind w:firstLine="709"/>
        <w:jc w:val="both"/>
        <w:rPr>
          <w:rFonts w:ascii="Cambria" w:eastAsia="Cambria" w:hAnsi="Cambria" w:cs="Cambria"/>
          <w:sz w:val="24"/>
          <w:szCs w:val="24"/>
        </w:rPr>
      </w:pPr>
      <w:r w:rsidRPr="004714AD">
        <w:rPr>
          <w:rFonts w:ascii="Cambria" w:eastAsia="Cambria" w:hAnsi="Cambria" w:cs="Cambria"/>
          <w:sz w:val="24"/>
          <w:szCs w:val="24"/>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 xml:space="preserve">VII- Manter durante toda a vigência do contrato, em compatibilidade com as obrigações assumidas, todas as condições exigidas para habilitação na licitação; </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IX- Comunicar ao Fiscal do contrato, no prazo de 24 (vinte e quatro) horas, qualquer ocorrência anormal ou acidente que se verifique no local da execução do objeto contratual.</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 Paralisar, por determinação do contratante, qualquer atividade que não esteja sendo executada de acordo com a boa técnica ou que ponha em risco a segurança de pessoas ou bens de terceiros.</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rsidR="00C34912" w:rsidRPr="004714AD" w:rsidRDefault="00C34912" w:rsidP="00C34912">
      <w:pPr>
        <w:spacing w:after="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 xml:space="preserve">XIII- Guardar sigilo sobre todas as informações obtidas em decorrência do cumprimento do contrato; </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lastRenderedPageBreak/>
        <w:t>XV- Cumprir, além dos postulados legais vigentes de âmbito federal, estadual ou municipal, as normas de segurança do contratante;</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XVII- Orientar e treinar seus empregados sobre os deveres previstos na Lei nº 13.709, de 14 de agosto de 2018, adotando medidas eficazes para proteção de dados pessoais a que tenha acesso por força da execução deste contrato;</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C34912" w:rsidRPr="004714AD" w:rsidRDefault="00C34912" w:rsidP="00C34912">
      <w:pPr>
        <w:spacing w:after="0"/>
        <w:ind w:firstLine="720"/>
        <w:jc w:val="both"/>
        <w:rPr>
          <w:rFonts w:ascii="Cambria" w:eastAsia="Cambria" w:hAnsi="Cambria" w:cs="Cambria"/>
          <w:sz w:val="24"/>
          <w:szCs w:val="24"/>
        </w:rPr>
      </w:pPr>
    </w:p>
    <w:p w:rsidR="00C34912" w:rsidRPr="004714AD"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XIX - Submeter previamente, por escrito, ao contratante, para análise e aprovação, quaisquer mudanças nos métodos executivos que fujam às especificações do memorial descritivo ou instrumento congênere.</w:t>
      </w:r>
    </w:p>
    <w:p w:rsidR="00C34912" w:rsidRPr="004714AD" w:rsidRDefault="00C34912" w:rsidP="00C34912">
      <w:pPr>
        <w:spacing w:after="0"/>
        <w:ind w:firstLine="720"/>
        <w:jc w:val="both"/>
        <w:rPr>
          <w:rFonts w:ascii="Cambria" w:eastAsia="Cambria" w:hAnsi="Cambria" w:cs="Cambria"/>
          <w:sz w:val="24"/>
          <w:szCs w:val="24"/>
        </w:rPr>
      </w:pPr>
    </w:p>
    <w:p w:rsidR="00C34912" w:rsidRPr="00D40AE3" w:rsidRDefault="00C34912" w:rsidP="00C34912">
      <w:pPr>
        <w:spacing w:after="0"/>
        <w:ind w:firstLine="720"/>
        <w:jc w:val="both"/>
        <w:rPr>
          <w:rFonts w:ascii="Cambria" w:eastAsia="Cambria" w:hAnsi="Cambria" w:cs="Cambria"/>
          <w:sz w:val="24"/>
          <w:szCs w:val="24"/>
        </w:rPr>
      </w:pPr>
      <w:r w:rsidRPr="004714AD">
        <w:rPr>
          <w:rFonts w:ascii="Cambria" w:eastAsia="Cambria" w:hAnsi="Cambria" w:cs="Cambria"/>
          <w:sz w:val="24"/>
          <w:szCs w:val="24"/>
        </w:rPr>
        <w:t>XX - Não permitir a utilização de qualquer trabal</w:t>
      </w:r>
      <w:r w:rsidRPr="00D40AE3">
        <w:rPr>
          <w:rFonts w:ascii="Cambria" w:eastAsia="Cambria" w:hAnsi="Cambria" w:cs="Cambria"/>
          <w:sz w:val="24"/>
          <w:szCs w:val="24"/>
        </w:rPr>
        <w:t>ho do menor de dezesseis anos, exceto na condição de aprendiz para os maiores de quatorze anos, nem permitir a utilização do trabalho do menor de dezoito anos em trabalho noturno, perigoso ou insalubre.</w:t>
      </w:r>
    </w:p>
    <w:p w:rsidR="00C34912" w:rsidRPr="00D727A9" w:rsidRDefault="00C34912" w:rsidP="00C34912">
      <w:pPr>
        <w:spacing w:after="0"/>
        <w:jc w:val="both"/>
        <w:rPr>
          <w:rFonts w:ascii="Cambria" w:eastAsia="Cambria" w:hAnsi="Cambria" w:cs="Cambria"/>
          <w:b/>
          <w:sz w:val="24"/>
          <w:szCs w:val="24"/>
        </w:rPr>
      </w:pPr>
    </w:p>
    <w:p w:rsidR="00C34912" w:rsidRPr="00AC5751" w:rsidRDefault="00C34912" w:rsidP="00C34912">
      <w:pPr>
        <w:spacing w:after="0"/>
        <w:jc w:val="both"/>
        <w:rPr>
          <w:rFonts w:ascii="Cambria" w:eastAsia="Cambria" w:hAnsi="Cambria" w:cs="Cambria"/>
          <w:b/>
          <w:sz w:val="24"/>
          <w:szCs w:val="24"/>
        </w:rPr>
      </w:pPr>
      <w:r>
        <w:rPr>
          <w:rFonts w:ascii="Cambria" w:eastAsia="Cambria" w:hAnsi="Cambria" w:cs="Cambria"/>
          <w:b/>
          <w:sz w:val="24"/>
          <w:szCs w:val="24"/>
        </w:rPr>
        <w:t xml:space="preserve">9. </w:t>
      </w:r>
      <w:r w:rsidRPr="00AC5751">
        <w:rPr>
          <w:rFonts w:ascii="Cambria" w:eastAsia="Cambria" w:hAnsi="Cambria" w:cs="Cambria"/>
          <w:b/>
          <w:sz w:val="24"/>
          <w:szCs w:val="24"/>
        </w:rPr>
        <w:t xml:space="preserve">DA INDICAÇÃO ORÇAMENTÁRIA </w:t>
      </w:r>
    </w:p>
    <w:p w:rsidR="00C34912" w:rsidRPr="00AC5751" w:rsidRDefault="00C34912" w:rsidP="00C34912">
      <w:pPr>
        <w:spacing w:after="0"/>
        <w:jc w:val="both"/>
        <w:rPr>
          <w:rFonts w:ascii="Cambria" w:eastAsia="Cambria" w:hAnsi="Cambria" w:cs="Cambria"/>
          <w:b/>
          <w:sz w:val="24"/>
          <w:szCs w:val="24"/>
        </w:rPr>
      </w:pPr>
    </w:p>
    <w:p w:rsidR="00C34912" w:rsidRPr="00A2529F" w:rsidRDefault="00C34912" w:rsidP="00C34912">
      <w:pPr>
        <w:spacing w:after="0" w:line="240" w:lineRule="auto"/>
        <w:jc w:val="both"/>
        <w:rPr>
          <w:rFonts w:ascii="Cambria" w:eastAsia="Cambria" w:hAnsi="Cambria" w:cs="Cambria"/>
          <w:sz w:val="24"/>
          <w:szCs w:val="24"/>
        </w:rPr>
      </w:pPr>
      <w:r w:rsidRPr="00A2529F">
        <w:rPr>
          <w:rFonts w:ascii="Cambria" w:eastAsia="Cambria" w:hAnsi="Cambria" w:cs="Cambria"/>
          <w:sz w:val="24"/>
          <w:szCs w:val="24"/>
        </w:rPr>
        <w:t>As despesas decorrentes desta contratação correrão conta da seguinte dotação orçamentária: 27.812.0027.2020 Manut. Ativ. Esporte e Lazer - 33903000 Material de Consumo - 1500000000 Recursos Não Vinculados de Impostos – ficha 283.</w:t>
      </w:r>
    </w:p>
    <w:p w:rsidR="00C34912" w:rsidRPr="00A2529F" w:rsidRDefault="00C34912" w:rsidP="00C34912">
      <w:pPr>
        <w:spacing w:after="0" w:line="240" w:lineRule="auto"/>
        <w:jc w:val="both"/>
        <w:rPr>
          <w:rFonts w:ascii="Cambria" w:eastAsia="Cambria" w:hAnsi="Cambria" w:cs="Cambria"/>
          <w:sz w:val="24"/>
          <w:szCs w:val="24"/>
        </w:rPr>
      </w:pPr>
    </w:p>
    <w:p w:rsidR="00C34912" w:rsidRPr="00AC5751" w:rsidRDefault="00C34912" w:rsidP="00C34912">
      <w:pPr>
        <w:spacing w:after="0"/>
        <w:jc w:val="both"/>
        <w:rPr>
          <w:rFonts w:ascii="Cambria" w:eastAsia="Cambria" w:hAnsi="Cambria" w:cs="Cambria"/>
          <w:b/>
          <w:sz w:val="24"/>
          <w:szCs w:val="24"/>
        </w:rPr>
      </w:pPr>
      <w:r>
        <w:rPr>
          <w:rFonts w:ascii="Cambria" w:eastAsia="Cambria" w:hAnsi="Cambria" w:cs="Cambria"/>
          <w:b/>
          <w:sz w:val="24"/>
          <w:szCs w:val="24"/>
        </w:rPr>
        <w:t xml:space="preserve">10. </w:t>
      </w:r>
      <w:r w:rsidRPr="00AC5751">
        <w:rPr>
          <w:rFonts w:ascii="Cambria" w:eastAsia="Cambria" w:hAnsi="Cambria" w:cs="Cambria"/>
          <w:b/>
          <w:sz w:val="24"/>
          <w:szCs w:val="24"/>
        </w:rPr>
        <w:t xml:space="preserve">DOS CASOS OMISSOS </w:t>
      </w:r>
    </w:p>
    <w:p w:rsidR="00C34912" w:rsidRPr="00AC5751" w:rsidRDefault="00C34912" w:rsidP="00C34912">
      <w:pPr>
        <w:spacing w:after="0"/>
        <w:jc w:val="both"/>
        <w:rPr>
          <w:rFonts w:ascii="Cambria" w:eastAsia="Cambria" w:hAnsi="Cambria" w:cs="Cambria"/>
          <w:b/>
          <w:sz w:val="24"/>
          <w:szCs w:val="24"/>
        </w:rPr>
      </w:pPr>
    </w:p>
    <w:p w:rsidR="00C34912" w:rsidRDefault="00C34912" w:rsidP="00C34912">
      <w:pPr>
        <w:spacing w:after="0"/>
        <w:ind w:firstLine="720"/>
        <w:jc w:val="both"/>
        <w:rPr>
          <w:rFonts w:ascii="Cambria" w:eastAsia="Cambria" w:hAnsi="Cambria" w:cs="Cambria"/>
          <w:sz w:val="24"/>
          <w:szCs w:val="24"/>
        </w:rPr>
      </w:pPr>
      <w:r w:rsidRPr="00AC5751">
        <w:rPr>
          <w:rFonts w:ascii="Cambria" w:eastAsia="Cambria" w:hAnsi="Cambria" w:cs="Cambria"/>
          <w:sz w:val="24"/>
          <w:szCs w:val="24"/>
        </w:rPr>
        <w:t xml:space="preserve">Os casos omissos serão decididos pelo </w:t>
      </w:r>
      <w:r w:rsidRPr="00AC5751">
        <w:rPr>
          <w:rFonts w:ascii="Cambria" w:eastAsia="Cambria" w:hAnsi="Cambria" w:cs="Cambria"/>
          <w:b/>
          <w:sz w:val="24"/>
          <w:szCs w:val="24"/>
        </w:rPr>
        <w:t xml:space="preserve">CONTRATANTE, </w:t>
      </w:r>
      <w:r w:rsidRPr="00AC5751">
        <w:rPr>
          <w:rFonts w:ascii="Cambria" w:eastAsia="Cambria" w:hAnsi="Cambria" w:cs="Cambria"/>
          <w:sz w:val="24"/>
          <w:szCs w:val="24"/>
        </w:rPr>
        <w:t>segundo as disposições contidas na Lei Federal nº 14.133/21 e demais atos normativos pertinentes e, subsidiariamente, segundo as disposições contidas no Código de Defesa do Consumidor, além das normas e princípios gerais dos contratos.</w:t>
      </w:r>
    </w:p>
    <w:p w:rsidR="00C34912" w:rsidRDefault="00C34912" w:rsidP="00C34912">
      <w:pPr>
        <w:spacing w:after="0" w:line="240" w:lineRule="auto"/>
        <w:jc w:val="both"/>
        <w:rPr>
          <w:rFonts w:ascii="Cambria" w:hAnsi="Cambria" w:cs="Arial"/>
          <w:color w:val="000000"/>
        </w:rPr>
      </w:pPr>
    </w:p>
    <w:p w:rsidR="00C34912" w:rsidRDefault="00C34912" w:rsidP="00C34912">
      <w:pPr>
        <w:spacing w:after="0" w:line="240" w:lineRule="auto"/>
        <w:jc w:val="both"/>
        <w:rPr>
          <w:rFonts w:ascii="Cambria" w:hAnsi="Cambria" w:cs="Arial"/>
          <w:color w:val="000000"/>
        </w:rPr>
      </w:pPr>
    </w:p>
    <w:p w:rsidR="00C34912" w:rsidRDefault="00C34912" w:rsidP="00C34912">
      <w:pPr>
        <w:jc w:val="both"/>
        <w:rPr>
          <w:rFonts w:ascii="Cambria" w:hAnsi="Cambria"/>
          <w:sz w:val="24"/>
          <w:szCs w:val="24"/>
        </w:rPr>
      </w:pPr>
      <w:r w:rsidRPr="001A1D25">
        <w:rPr>
          <w:rFonts w:ascii="Cambria" w:hAnsi="Cambria"/>
          <w:b/>
          <w:sz w:val="24"/>
          <w:szCs w:val="24"/>
        </w:rPr>
        <w:t>1</w:t>
      </w:r>
      <w:r>
        <w:rPr>
          <w:rFonts w:ascii="Cambria" w:hAnsi="Cambria"/>
          <w:b/>
          <w:sz w:val="24"/>
          <w:szCs w:val="24"/>
        </w:rPr>
        <w:t>1</w:t>
      </w:r>
      <w:r w:rsidRPr="001A1D25">
        <w:rPr>
          <w:rFonts w:ascii="Cambria" w:hAnsi="Cambria"/>
          <w:b/>
          <w:sz w:val="24"/>
          <w:szCs w:val="24"/>
        </w:rPr>
        <w:t>. FISCALIZAÇÃO/ CONTROLE DA EXECUÇÃO DOS SERVIÇOS</w:t>
      </w:r>
    </w:p>
    <w:p w:rsidR="00C34912" w:rsidRDefault="00C34912" w:rsidP="00C34912">
      <w:pPr>
        <w:ind w:firstLine="720"/>
        <w:jc w:val="both"/>
        <w:rPr>
          <w:rFonts w:ascii="Cambria" w:hAnsi="Cambria"/>
          <w:sz w:val="24"/>
          <w:szCs w:val="24"/>
        </w:rPr>
      </w:pPr>
      <w:r w:rsidRPr="001A1D25">
        <w:rPr>
          <w:rFonts w:ascii="Cambria" w:hAnsi="Cambria"/>
          <w:sz w:val="24"/>
          <w:szCs w:val="24"/>
        </w:rPr>
        <w:t xml:space="preserve">Não obstante a Contratada seja a única e exclusiva responsável pela </w:t>
      </w:r>
      <w:r>
        <w:rPr>
          <w:rFonts w:ascii="Cambria" w:hAnsi="Cambria"/>
          <w:sz w:val="24"/>
          <w:szCs w:val="24"/>
        </w:rPr>
        <w:t>entrega dos produtos</w:t>
      </w:r>
      <w:r w:rsidRPr="001A1D25">
        <w:rPr>
          <w:rFonts w:ascii="Cambria" w:hAnsi="Cambria"/>
          <w:sz w:val="24"/>
          <w:szCs w:val="24"/>
        </w:rPr>
        <w:t xml:space="preserve">, ao Contratante é reservado o direito de, sem que de qualquer forma restrinja a plenitude dessa responsabilidade, exercer a mais ampla e completa fiscalização sobre os </w:t>
      </w:r>
      <w:r>
        <w:rPr>
          <w:rFonts w:ascii="Cambria" w:hAnsi="Cambria"/>
          <w:sz w:val="24"/>
          <w:szCs w:val="24"/>
        </w:rPr>
        <w:t>produtos</w:t>
      </w:r>
      <w:r w:rsidRPr="001A1D25">
        <w:rPr>
          <w:rFonts w:ascii="Cambria" w:hAnsi="Cambria"/>
          <w:sz w:val="24"/>
          <w:szCs w:val="24"/>
        </w:rPr>
        <w:t>, diretamente ou por prepostos designados</w:t>
      </w:r>
    </w:p>
    <w:p w:rsidR="00C34912" w:rsidRPr="00457E7F" w:rsidRDefault="00C34912" w:rsidP="00C34912">
      <w:pPr>
        <w:ind w:firstLine="720"/>
        <w:jc w:val="both"/>
        <w:rPr>
          <w:rFonts w:ascii="Cambria" w:hAnsi="Cambria"/>
          <w:sz w:val="24"/>
          <w:szCs w:val="24"/>
        </w:rPr>
      </w:pPr>
      <w:r w:rsidRPr="00457E7F">
        <w:rPr>
          <w:rFonts w:ascii="Cambria" w:hAnsi="Cambria"/>
          <w:sz w:val="24"/>
          <w:szCs w:val="24"/>
        </w:rPr>
        <w:lastRenderedPageBreak/>
        <w:t xml:space="preserve">O Fiscal ou Gestor de Contratos contará com o apoio dos órgãos de assessoramento jurídico e de controle interno para o desempenho das funções essenciais à execução do disposto na Lei Federal Nº 14.133, de 1º de abril de 2021, sempre que entender necessário. </w:t>
      </w:r>
    </w:p>
    <w:p w:rsidR="00C34912" w:rsidRPr="00457E7F" w:rsidRDefault="00C34912" w:rsidP="00C34912">
      <w:pPr>
        <w:pStyle w:val="NormalWeb"/>
        <w:spacing w:before="0" w:beforeAutospacing="0" w:after="0" w:afterAutospacing="0"/>
        <w:ind w:firstLine="720"/>
        <w:jc w:val="both"/>
        <w:rPr>
          <w:rFonts w:ascii="Cambria" w:hAnsi="Cambria" w:cs="Arial"/>
          <w:color w:val="000000"/>
        </w:rPr>
      </w:pPr>
      <w:r>
        <w:rPr>
          <w:rFonts w:ascii="Cambria" w:hAnsi="Cambria" w:cs="Arial"/>
          <w:color w:val="000000"/>
        </w:rPr>
        <w:t>Para fiscalizar os produtos, objeto deste termo, c</w:t>
      </w:r>
      <w:r w:rsidRPr="00457E7F">
        <w:rPr>
          <w:rFonts w:ascii="Cambria" w:hAnsi="Cambria" w:cs="Arial"/>
          <w:color w:val="000000"/>
        </w:rPr>
        <w:t xml:space="preserve">aberá ao </w:t>
      </w:r>
      <w:r w:rsidRPr="00457E7F">
        <w:rPr>
          <w:rFonts w:ascii="Cambria" w:hAnsi="Cambria" w:cs="Arial"/>
          <w:b/>
          <w:color w:val="000000"/>
        </w:rPr>
        <w:t>Fiscal</w:t>
      </w:r>
      <w:r w:rsidRPr="00457E7F">
        <w:rPr>
          <w:rFonts w:ascii="Cambria" w:hAnsi="Cambria" w:cs="Arial"/>
          <w:color w:val="000000"/>
        </w:rPr>
        <w:t xml:space="preserve"> do contrato, Sr.</w:t>
      </w:r>
      <w:r>
        <w:rPr>
          <w:rFonts w:ascii="Cambria" w:hAnsi="Cambria"/>
        </w:rPr>
        <w:t>GEOVANE OLIVEIRA COSME - CPF Nº 132.753.376-61.</w:t>
      </w:r>
    </w:p>
    <w:p w:rsidR="00C34912" w:rsidRPr="00E5517F" w:rsidRDefault="00C34912" w:rsidP="00C34912">
      <w:pPr>
        <w:spacing w:after="0"/>
        <w:jc w:val="both"/>
        <w:rPr>
          <w:rFonts w:ascii="Cambria" w:eastAsia="Cambria" w:hAnsi="Cambria" w:cs="Cambria"/>
          <w:b/>
          <w:sz w:val="24"/>
          <w:szCs w:val="24"/>
        </w:rPr>
      </w:pPr>
    </w:p>
    <w:p w:rsidR="00C34912" w:rsidRDefault="00C34912" w:rsidP="00C34912">
      <w:pPr>
        <w:spacing w:after="0"/>
        <w:ind w:firstLine="720"/>
        <w:jc w:val="both"/>
        <w:rPr>
          <w:rFonts w:ascii="Cambria" w:hAnsi="Cambria"/>
          <w:sz w:val="24"/>
          <w:szCs w:val="24"/>
        </w:rPr>
      </w:pPr>
      <w:r w:rsidRPr="00E5517F">
        <w:rPr>
          <w:rFonts w:ascii="Cambria" w:hAnsi="Cambria"/>
          <w:sz w:val="24"/>
          <w:szCs w:val="24"/>
        </w:rPr>
        <w:t>Cabe ao FISCAL DO CONTRATO:</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E5517F">
        <w:rPr>
          <w:rFonts w:ascii="Cambria" w:hAnsi="Cambria"/>
          <w:sz w:val="24"/>
          <w:szCs w:val="24"/>
        </w:rPr>
        <w:t>a</w:t>
      </w:r>
      <w:r>
        <w:rPr>
          <w:rFonts w:ascii="Cambria" w:hAnsi="Cambria"/>
          <w:sz w:val="24"/>
          <w:szCs w:val="24"/>
        </w:rPr>
        <w:t>)</w:t>
      </w:r>
      <w:r w:rsidRPr="00E5517F">
        <w:rPr>
          <w:rFonts w:ascii="Cambria" w:hAnsi="Cambria"/>
          <w:sz w:val="24"/>
          <w:szCs w:val="24"/>
        </w:rPr>
        <w:t xml:space="preserve"> Responsabilização pela vigilância e garantia da regularidade e adequação dos </w:t>
      </w:r>
      <w:r>
        <w:rPr>
          <w:rFonts w:ascii="Cambria" w:hAnsi="Cambria"/>
          <w:sz w:val="24"/>
          <w:szCs w:val="24"/>
        </w:rPr>
        <w:t>produtos</w:t>
      </w:r>
      <w:r w:rsidRPr="00E5517F">
        <w:rPr>
          <w:rFonts w:ascii="Cambria" w:hAnsi="Cambria"/>
          <w:sz w:val="24"/>
          <w:szCs w:val="24"/>
        </w:rPr>
        <w:t>;</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sidRPr="00E5517F">
        <w:rPr>
          <w:rFonts w:ascii="Cambria" w:hAnsi="Cambria"/>
          <w:sz w:val="24"/>
          <w:szCs w:val="24"/>
        </w:rPr>
        <w:t>b</w:t>
      </w:r>
      <w:r>
        <w:rPr>
          <w:rFonts w:ascii="Cambria" w:hAnsi="Cambria"/>
          <w:sz w:val="24"/>
          <w:szCs w:val="24"/>
        </w:rPr>
        <w:t>)</w:t>
      </w:r>
      <w:r w:rsidRPr="00E5517F">
        <w:rPr>
          <w:rFonts w:ascii="Cambria" w:hAnsi="Cambria"/>
          <w:sz w:val="24"/>
          <w:szCs w:val="24"/>
        </w:rPr>
        <w:t xml:space="preserve"> Ter pleno conhecimento dos termos contratuais que irá fiscalizar, principalmente de suas cláusulas, assim como das condições constantes do edital e seus anexos, com vistas a identificar as obrigações in concreto tanto da administração contratante quanto da contratada;</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c) </w:t>
      </w:r>
      <w:r w:rsidRPr="00E5517F">
        <w:rPr>
          <w:rFonts w:ascii="Cambria" w:hAnsi="Cambria"/>
          <w:sz w:val="24"/>
          <w:szCs w:val="24"/>
        </w:rPr>
        <w:t>Conhecer e reunir-se com o preposto da contratada, com a finalidade de definir e estabelecer as estratégias da execução do objeto, bem como traçar metas de controle, fiscalização e acompanhamento do contrato;</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d) </w:t>
      </w:r>
      <w:r w:rsidRPr="00E5517F">
        <w:rPr>
          <w:rFonts w:ascii="Cambria" w:hAnsi="Cambria"/>
          <w:sz w:val="24"/>
          <w:szCs w:val="24"/>
        </w:rPr>
        <w:t>Disponibilizar toda a informação necessária, assim como definido no contrato e dentro dos prazos estabelecidos;</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e) </w:t>
      </w:r>
      <w:r w:rsidRPr="00E5517F">
        <w:rPr>
          <w:rFonts w:ascii="Cambria" w:hAnsi="Cambria"/>
          <w:sz w:val="24"/>
          <w:szCs w:val="24"/>
        </w:rPr>
        <w:t>Exigir da contratada o fiel cumprimento de todas as condições contratuais assumidas, constantes das cláusulas e demais condições do Edital da Licitação e seus anexos, planilhas, cronogramas etc.;</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f) </w:t>
      </w:r>
      <w:r w:rsidRPr="00E5517F">
        <w:rPr>
          <w:rFonts w:ascii="Cambria" w:hAnsi="Cambria"/>
          <w:sz w:val="24"/>
          <w:szCs w:val="24"/>
        </w:rPr>
        <w:t>Comunicar à Administração a necessidade de alterações do quantitativo do objeto ou modificação da forma de sua execução, em razão do fato superveniente ou de outro qualquer, que possa comprometer a aderência contratual e seu efetivo resultado;</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g) </w:t>
      </w:r>
      <w:r w:rsidRPr="00E5517F">
        <w:rPr>
          <w:rFonts w:ascii="Cambria" w:hAnsi="Cambria"/>
          <w:sz w:val="24"/>
          <w:szCs w:val="24"/>
        </w:rPr>
        <w:t xml:space="preserve">Recusar </w:t>
      </w:r>
      <w:r>
        <w:rPr>
          <w:rFonts w:ascii="Cambria" w:hAnsi="Cambria"/>
          <w:sz w:val="24"/>
          <w:szCs w:val="24"/>
        </w:rPr>
        <w:t>produto</w:t>
      </w:r>
      <w:r w:rsidRPr="00E5517F">
        <w:rPr>
          <w:rFonts w:ascii="Cambria" w:hAnsi="Cambria"/>
          <w:sz w:val="24"/>
          <w:szCs w:val="24"/>
        </w:rPr>
        <w:t xml:space="preserve"> irregular, não aceitando material diverso daquele que se encontra especificado no edital da licitação ou respectivo contrato ou ordem de serviços, assim como observar, para o correto recebimento, a hipótese de outro oferecido em proposta e com qualidade superior ao especificado e aceito pela Administração;</w:t>
      </w:r>
    </w:p>
    <w:p w:rsidR="00C34912" w:rsidRDefault="00C34912" w:rsidP="00C34912">
      <w:pPr>
        <w:spacing w:after="0"/>
        <w:ind w:firstLine="720"/>
        <w:jc w:val="both"/>
        <w:rPr>
          <w:rFonts w:ascii="Cambria" w:hAnsi="Cambria"/>
          <w:sz w:val="24"/>
          <w:szCs w:val="24"/>
        </w:rPr>
      </w:pPr>
    </w:p>
    <w:p w:rsidR="00C34912" w:rsidRDefault="00C34912" w:rsidP="00C34912">
      <w:pPr>
        <w:spacing w:after="0"/>
        <w:ind w:firstLine="720"/>
        <w:jc w:val="both"/>
        <w:rPr>
          <w:rFonts w:ascii="Cambria" w:hAnsi="Cambria"/>
          <w:sz w:val="24"/>
          <w:szCs w:val="24"/>
        </w:rPr>
      </w:pPr>
      <w:r>
        <w:rPr>
          <w:rFonts w:ascii="Cambria" w:hAnsi="Cambria"/>
          <w:sz w:val="24"/>
          <w:szCs w:val="24"/>
        </w:rPr>
        <w:t xml:space="preserve">h) </w:t>
      </w:r>
      <w:r w:rsidRPr="00E5517F">
        <w:rPr>
          <w:rFonts w:ascii="Cambria" w:hAnsi="Cambria"/>
          <w:sz w:val="24"/>
          <w:szCs w:val="24"/>
        </w:rPr>
        <w:t>Comunicar por escrito qualquer falta cometida pela empresa;</w:t>
      </w:r>
    </w:p>
    <w:p w:rsidR="00C34912" w:rsidRDefault="00C34912" w:rsidP="00C34912">
      <w:pPr>
        <w:spacing w:after="0"/>
        <w:ind w:firstLine="720"/>
        <w:jc w:val="both"/>
        <w:rPr>
          <w:rFonts w:ascii="Cambria" w:hAnsi="Cambria"/>
          <w:sz w:val="24"/>
          <w:szCs w:val="24"/>
        </w:rPr>
      </w:pPr>
    </w:p>
    <w:p w:rsidR="00C34912" w:rsidRPr="00E5517F" w:rsidRDefault="00C34912" w:rsidP="00C34912">
      <w:pPr>
        <w:spacing w:after="0"/>
        <w:ind w:firstLine="720"/>
        <w:jc w:val="both"/>
        <w:rPr>
          <w:rFonts w:ascii="Cambria" w:eastAsia="Cambria" w:hAnsi="Cambria" w:cs="Cambria"/>
          <w:b/>
          <w:sz w:val="24"/>
          <w:szCs w:val="24"/>
        </w:rPr>
      </w:pPr>
      <w:r>
        <w:rPr>
          <w:rFonts w:ascii="Cambria" w:hAnsi="Cambria"/>
          <w:sz w:val="24"/>
          <w:szCs w:val="24"/>
        </w:rPr>
        <w:t xml:space="preserve">i) </w:t>
      </w:r>
      <w:r w:rsidRPr="00E5517F">
        <w:rPr>
          <w:rFonts w:ascii="Cambria" w:hAnsi="Cambria"/>
          <w:sz w:val="24"/>
          <w:szCs w:val="24"/>
        </w:rPr>
        <w:t>Comunicar formalmente ao Gestor do contrato as irregularidades cometidas passíveis de penalidade, após os contatos prévios com a contratada.</w:t>
      </w:r>
    </w:p>
    <w:p w:rsidR="00C34912" w:rsidRDefault="00C34912" w:rsidP="00C34912">
      <w:pPr>
        <w:spacing w:after="0" w:line="240" w:lineRule="auto"/>
        <w:jc w:val="both"/>
        <w:rPr>
          <w:rFonts w:ascii="Cambria" w:hAnsi="Cambria" w:cs="Arial"/>
          <w:color w:val="000000"/>
        </w:rPr>
      </w:pPr>
    </w:p>
    <w:p w:rsidR="00C34912" w:rsidRDefault="00C34912" w:rsidP="00C34912">
      <w:pPr>
        <w:spacing w:after="0"/>
        <w:jc w:val="both"/>
        <w:rPr>
          <w:rFonts w:ascii="Cambria" w:eastAsia="Cambria" w:hAnsi="Cambria" w:cs="Cambria"/>
          <w:b/>
          <w:sz w:val="24"/>
          <w:szCs w:val="24"/>
        </w:rPr>
      </w:pPr>
      <w:r>
        <w:rPr>
          <w:rFonts w:ascii="Cambria" w:eastAsia="Cambria" w:hAnsi="Cambria" w:cs="Cambria"/>
          <w:b/>
          <w:sz w:val="24"/>
          <w:szCs w:val="24"/>
        </w:rPr>
        <w:t>12. DAS DISP</w:t>
      </w:r>
      <w:r w:rsidR="00AE3709">
        <w:rPr>
          <w:rFonts w:ascii="Cambria" w:eastAsia="Cambria" w:hAnsi="Cambria" w:cs="Cambria"/>
          <w:b/>
          <w:sz w:val="24"/>
          <w:szCs w:val="24"/>
        </w:rPr>
        <w:t>OSI</w:t>
      </w:r>
      <w:r>
        <w:rPr>
          <w:rFonts w:ascii="Cambria" w:eastAsia="Cambria" w:hAnsi="Cambria" w:cs="Cambria"/>
          <w:b/>
          <w:sz w:val="24"/>
          <w:szCs w:val="24"/>
        </w:rPr>
        <w:t>ÇÕES GERAIS</w:t>
      </w:r>
    </w:p>
    <w:p w:rsidR="00C34912" w:rsidRPr="0067045C" w:rsidRDefault="00C34912" w:rsidP="00C34912">
      <w:pPr>
        <w:pStyle w:val="NormalWeb"/>
        <w:spacing w:before="105" w:beforeAutospacing="0" w:after="0" w:afterAutospacing="0"/>
        <w:ind w:firstLine="720"/>
        <w:jc w:val="both"/>
        <w:textAlignment w:val="baseline"/>
        <w:rPr>
          <w:rFonts w:ascii="Cambria" w:hAnsi="Cambria"/>
          <w:color w:val="000000"/>
          <w:sz w:val="8"/>
        </w:rPr>
      </w:pPr>
    </w:p>
    <w:p w:rsidR="00C34912" w:rsidRPr="007476B5" w:rsidRDefault="00C34912" w:rsidP="00C34912">
      <w:pPr>
        <w:pStyle w:val="NormalWeb"/>
        <w:spacing w:before="105" w:beforeAutospacing="0" w:after="0" w:afterAutospacing="0"/>
        <w:ind w:firstLine="720"/>
        <w:jc w:val="both"/>
        <w:textAlignment w:val="baseline"/>
        <w:rPr>
          <w:rFonts w:ascii="Cambria" w:hAnsi="Cambria" w:cs="Calibri"/>
          <w:color w:val="000000"/>
        </w:rPr>
      </w:pPr>
      <w:r w:rsidRPr="00640774">
        <w:rPr>
          <w:rFonts w:ascii="Cambria" w:hAnsi="Cambria"/>
          <w:color w:val="000000"/>
        </w:rPr>
        <w:t xml:space="preserve">O procedimento será divulgado </w:t>
      </w:r>
      <w:r>
        <w:rPr>
          <w:rFonts w:ascii="Cambria" w:hAnsi="Cambria"/>
          <w:color w:val="000000"/>
        </w:rPr>
        <w:t>pelo  o</w:t>
      </w:r>
      <w:r>
        <w:rPr>
          <w:rFonts w:ascii="Cambria" w:hAnsi="Cambria" w:cs="Arial"/>
          <w:bCs/>
          <w:color w:val="000000" w:themeColor="text1"/>
        </w:rPr>
        <w:t xml:space="preserve"> s</w:t>
      </w:r>
      <w:r w:rsidRPr="00640774">
        <w:rPr>
          <w:rFonts w:ascii="Cambria" w:hAnsi="Cambria" w:cs="Arial"/>
          <w:bCs/>
          <w:color w:val="000000" w:themeColor="text1"/>
        </w:rPr>
        <w:t>istema (</w:t>
      </w:r>
      <w:hyperlink r:id="rId12" w:history="1">
        <w:r>
          <w:rPr>
            <w:rStyle w:val="Hyperlink"/>
            <w:rFonts w:ascii="Cambria" w:hAnsi="Cambria" w:cs="Arial"/>
          </w:rPr>
          <w:t>www.licitardigital.com.br</w:t>
        </w:r>
      </w:hyperlink>
      <w:r w:rsidRPr="00640774">
        <w:rPr>
          <w:rFonts w:ascii="Cambria" w:hAnsi="Cambria" w:cs="Arial"/>
          <w:bCs/>
          <w:color w:val="000000" w:themeColor="text1"/>
        </w:rPr>
        <w:t xml:space="preserve">) </w:t>
      </w:r>
      <w:r w:rsidRPr="007476B5">
        <w:rPr>
          <w:rFonts w:ascii="Cambria" w:hAnsi="Cambria"/>
          <w:color w:val="000000"/>
        </w:rPr>
        <w:t xml:space="preserve"> e no Portal Nacional de Contratações Públicas - PNCP, e encaminhado automaticamente aos fornecedores </w:t>
      </w:r>
      <w:r w:rsidRPr="007476B5">
        <w:rPr>
          <w:rFonts w:ascii="Cambria" w:hAnsi="Cambria"/>
          <w:color w:val="000000"/>
        </w:rPr>
        <w:lastRenderedPageBreak/>
        <w:t>registrados no Sistema, por mensagem eletrônica, na correspondente linha de fornecimento que pretende atender.</w:t>
      </w:r>
    </w:p>
    <w:p w:rsidR="00C34912" w:rsidRPr="00640774" w:rsidRDefault="00C34912" w:rsidP="00C34912">
      <w:pPr>
        <w:spacing w:before="105" w:after="0" w:line="240" w:lineRule="auto"/>
        <w:ind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 caso de todos os fornecedores restarem desclassificados ou inabilitados (procedimento fracassado), a Administração poderá:</w:t>
      </w:r>
    </w:p>
    <w:p w:rsidR="00C34912" w:rsidRPr="00640774" w:rsidRDefault="00C34912" w:rsidP="00C34912">
      <w:pPr>
        <w:spacing w:before="103" w:after="0" w:line="240" w:lineRule="auto"/>
        <w:ind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republicar o presente Termo de Referência com uma nova data;</w:t>
      </w:r>
    </w:p>
    <w:p w:rsidR="00C34912" w:rsidRPr="00640774" w:rsidRDefault="00C34912" w:rsidP="00C34912">
      <w:pPr>
        <w:spacing w:before="105" w:after="0" w:line="240" w:lineRule="auto"/>
        <w:ind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C34912" w:rsidRPr="00874FFC" w:rsidRDefault="00C34912" w:rsidP="00C34912">
      <w:pPr>
        <w:spacing w:before="102" w:after="0" w:line="240" w:lineRule="auto"/>
        <w:ind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 caso do subitem anterior, a contratação será operacionalizada fora deste procedimento.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fixar prazo para que possa haver adequação das propostas ou da documentação de habilitação, conforme o caso.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As providências dos subitens acima poderão ser utilizadas se não houver o comparecimento de quaisquer fornecedores interessados (procedimento deserto).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Havendo a necessidade de realização de ato de qualquer natureza pelos fornecedores, cujo prazo não conste deste Termo de Referência, deverá ser atendido o prazo indicado pelo agente competente da Administração na respectiva notificação.</w:t>
      </w:r>
    </w:p>
    <w:p w:rsidR="00C34912" w:rsidRPr="00640774" w:rsidRDefault="00C34912" w:rsidP="00C34912">
      <w:pPr>
        <w:spacing w:before="104"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C34912" w:rsidRPr="00640774" w:rsidRDefault="00C34912" w:rsidP="00C34912">
      <w:pPr>
        <w:spacing w:before="105"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34912" w:rsidRPr="00640774" w:rsidRDefault="00C34912" w:rsidP="00C34912">
      <w:pPr>
        <w:spacing w:before="104"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As normas disciplinadoras deste Termo de Referência serão sempre interpretadas em favor da ampliação da disputa entre os interessados, desde que não comprometam o interesse da Administração, o princípio da isonomia, a finalidade e a segurança da contratação.</w:t>
      </w:r>
    </w:p>
    <w:p w:rsidR="00C34912" w:rsidRPr="00640774" w:rsidRDefault="00C34912" w:rsidP="00C34912">
      <w:pPr>
        <w:spacing w:before="104"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C34912" w:rsidRDefault="00C34912" w:rsidP="00C34912">
      <w:pPr>
        <w:spacing w:before="104" w:after="0" w:line="240" w:lineRule="auto"/>
        <w:ind w:right="-1" w:firstLine="720"/>
        <w:jc w:val="both"/>
        <w:textAlignment w:val="baseline"/>
        <w:rPr>
          <w:rFonts w:ascii="Cambria" w:eastAsia="Times New Roman" w:hAnsi="Cambria"/>
          <w:color w:val="000000"/>
          <w:sz w:val="24"/>
          <w:szCs w:val="24"/>
        </w:rPr>
      </w:pPr>
    </w:p>
    <w:p w:rsidR="00C34912" w:rsidRPr="00640774" w:rsidRDefault="00C34912" w:rsidP="00C34912">
      <w:pPr>
        <w:spacing w:before="104"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Em caso de divergência entre disposições deste Termo de Referência e de seus anexos ou demais peças que compõem o processo, prevalecerá as deste Termo de Referência.</w:t>
      </w:r>
    </w:p>
    <w:p w:rsidR="00C34912" w:rsidRDefault="00C34912" w:rsidP="00C34912">
      <w:pPr>
        <w:spacing w:before="103" w:after="0" w:line="240" w:lineRule="auto"/>
        <w:ind w:right="-1" w:firstLine="720"/>
        <w:jc w:val="both"/>
        <w:textAlignment w:val="baseline"/>
        <w:rPr>
          <w:rFonts w:ascii="Cambria" w:eastAsia="Times New Roman" w:hAnsi="Cambria"/>
          <w:color w:val="000000"/>
          <w:sz w:val="24"/>
          <w:szCs w:val="24"/>
        </w:rPr>
      </w:pPr>
    </w:p>
    <w:p w:rsidR="00C34912" w:rsidRDefault="00C34912" w:rsidP="00C34912">
      <w:pPr>
        <w:spacing w:before="103" w:after="0" w:line="240" w:lineRule="auto"/>
        <w:ind w:right="-1" w:firstLine="720"/>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Da sessão pública será divulgada Ata no sistema eletrônico.</w:t>
      </w:r>
    </w:p>
    <w:p w:rsidR="00C34912" w:rsidRDefault="00C34912" w:rsidP="00C34912">
      <w:pPr>
        <w:spacing w:before="103" w:after="0" w:line="240" w:lineRule="auto"/>
        <w:ind w:right="-1"/>
        <w:jc w:val="both"/>
        <w:textAlignment w:val="baseline"/>
        <w:rPr>
          <w:rFonts w:ascii="Cambria" w:eastAsia="Times New Roman" w:hAnsi="Cambria"/>
          <w:color w:val="000000"/>
          <w:sz w:val="24"/>
          <w:szCs w:val="24"/>
        </w:rPr>
      </w:pP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Nova Porteirinha-MG,  </w:t>
      </w:r>
      <w:r w:rsidR="004B256A">
        <w:rPr>
          <w:rFonts w:ascii="Cambria" w:eastAsia="Times New Roman" w:hAnsi="Cambria"/>
          <w:color w:val="000000"/>
          <w:sz w:val="24"/>
          <w:szCs w:val="24"/>
        </w:rPr>
        <w:t>30</w:t>
      </w:r>
      <w:r>
        <w:rPr>
          <w:rFonts w:ascii="Cambria" w:eastAsia="Times New Roman" w:hAnsi="Cambria"/>
          <w:color w:val="000000"/>
          <w:sz w:val="24"/>
          <w:szCs w:val="24"/>
        </w:rPr>
        <w:t xml:space="preserve"> de Agosto de 2024.</w:t>
      </w: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p>
    <w:p w:rsidR="00C34912" w:rsidRDefault="00C34912" w:rsidP="00C34912">
      <w:pPr>
        <w:spacing w:before="103" w:after="0" w:line="240" w:lineRule="auto"/>
        <w:ind w:right="-1"/>
        <w:textAlignment w:val="baseline"/>
        <w:rPr>
          <w:rFonts w:ascii="Cambria" w:eastAsia="Times New Roman" w:hAnsi="Cambria"/>
          <w:color w:val="000000"/>
          <w:sz w:val="24"/>
          <w:szCs w:val="24"/>
        </w:rPr>
      </w:pPr>
    </w:p>
    <w:p w:rsidR="00C34912" w:rsidRDefault="00C34912" w:rsidP="00C34912">
      <w:pPr>
        <w:spacing w:before="103" w:after="0" w:line="240" w:lineRule="auto"/>
        <w:ind w:right="-1"/>
        <w:jc w:val="center"/>
        <w:textAlignment w:val="baseline"/>
        <w:rPr>
          <w:rFonts w:ascii="Cambria" w:eastAsia="Times New Roman" w:hAnsi="Cambria"/>
          <w:color w:val="000000"/>
          <w:sz w:val="24"/>
          <w:szCs w:val="24"/>
        </w:rPr>
      </w:pPr>
    </w:p>
    <w:p w:rsidR="00C34912" w:rsidRPr="00AC5751" w:rsidRDefault="00C34912" w:rsidP="00C34912">
      <w:pPr>
        <w:spacing w:after="0"/>
        <w:jc w:val="center"/>
        <w:rPr>
          <w:rFonts w:ascii="Cambria" w:hAnsi="Cambria" w:cstheme="minorHAnsi"/>
          <w:sz w:val="24"/>
          <w:szCs w:val="24"/>
        </w:rPr>
      </w:pPr>
      <w:r w:rsidRPr="00640774">
        <w:rPr>
          <w:rFonts w:ascii="Cambria" w:hAnsi="Cambria" w:cstheme="minorHAnsi"/>
          <w:sz w:val="24"/>
          <w:szCs w:val="24"/>
        </w:rPr>
        <w:t>__________________</w:t>
      </w:r>
      <w:r>
        <w:rPr>
          <w:rFonts w:ascii="Cambria" w:hAnsi="Cambria" w:cstheme="minorHAnsi"/>
          <w:sz w:val="24"/>
          <w:szCs w:val="24"/>
        </w:rPr>
        <w:t>________________</w:t>
      </w:r>
      <w:r w:rsidRPr="00640774">
        <w:rPr>
          <w:rFonts w:ascii="Cambria" w:hAnsi="Cambria" w:cstheme="minorHAnsi"/>
          <w:sz w:val="24"/>
          <w:szCs w:val="24"/>
        </w:rPr>
        <w:t>_________________</w:t>
      </w:r>
      <w:r w:rsidRPr="00640774">
        <w:rPr>
          <w:rFonts w:ascii="Cambria" w:hAnsi="Cambria" w:cstheme="minorHAnsi"/>
          <w:sz w:val="24"/>
          <w:szCs w:val="24"/>
        </w:rPr>
        <w:br/>
      </w:r>
      <w:r>
        <w:rPr>
          <w:rFonts w:ascii="Cambria" w:hAnsi="Cambria" w:cstheme="minorHAnsi"/>
          <w:sz w:val="24"/>
          <w:szCs w:val="24"/>
        </w:rPr>
        <w:t>FERNANDA APARECIDA SOUZA TEIXEIRA</w:t>
      </w:r>
    </w:p>
    <w:p w:rsidR="00C34912" w:rsidRDefault="00C34912" w:rsidP="00C34912">
      <w:pPr>
        <w:spacing w:after="0" w:line="240" w:lineRule="auto"/>
        <w:jc w:val="center"/>
        <w:rPr>
          <w:rFonts w:ascii="Cambria" w:eastAsia="Cambria" w:hAnsi="Cambria" w:cs="Cambria"/>
          <w:b/>
          <w:sz w:val="24"/>
          <w:szCs w:val="24"/>
        </w:rPr>
      </w:pPr>
      <w:r>
        <w:rPr>
          <w:rFonts w:ascii="Cambria" w:eastAsia="Cambria" w:hAnsi="Cambria" w:cs="Cambria"/>
          <w:b/>
          <w:sz w:val="24"/>
          <w:szCs w:val="24"/>
        </w:rPr>
        <w:t>SECRETARIA MUNICIPAL DE EDUCAÇÃO</w:t>
      </w:r>
    </w:p>
    <w:p w:rsidR="00C34912" w:rsidRPr="0031753C" w:rsidRDefault="00C34912" w:rsidP="00C34912">
      <w:pPr>
        <w:spacing w:after="0" w:line="240" w:lineRule="auto"/>
        <w:jc w:val="both"/>
        <w:rPr>
          <w:rFonts w:ascii="Cambria" w:hAnsi="Cambria" w:cs="Arial"/>
          <w:color w:val="000000"/>
        </w:rPr>
      </w:pPr>
    </w:p>
    <w:p w:rsidR="00C9346B" w:rsidRDefault="00C9346B" w:rsidP="00816FA6">
      <w:pPr>
        <w:pStyle w:val="Corpodetexto21"/>
        <w:ind w:left="0"/>
        <w:jc w:val="center"/>
        <w:rPr>
          <w:rFonts w:ascii="Cambria" w:hAnsi="Cambria" w:cstheme="minorHAnsi"/>
          <w:b w:val="0"/>
          <w:sz w:val="62"/>
          <w:szCs w:val="24"/>
        </w:rPr>
      </w:pPr>
    </w:p>
    <w:p w:rsidR="00C9346B" w:rsidRDefault="00C9346B" w:rsidP="00816FA6">
      <w:pPr>
        <w:pStyle w:val="Corpodetexto21"/>
        <w:ind w:left="0"/>
        <w:jc w:val="center"/>
        <w:rPr>
          <w:rFonts w:ascii="Cambria" w:hAnsi="Cambria" w:cstheme="minorHAnsi"/>
          <w:b w:val="0"/>
          <w:sz w:val="62"/>
          <w:szCs w:val="24"/>
        </w:rPr>
      </w:pPr>
    </w:p>
    <w:p w:rsidR="00C9346B" w:rsidRDefault="00C9346B"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p w:rsidR="004B256A" w:rsidRDefault="004B256A" w:rsidP="00816FA6">
      <w:pPr>
        <w:pStyle w:val="Corpodetexto21"/>
        <w:ind w:left="0"/>
        <w:jc w:val="center"/>
        <w:rPr>
          <w:rFonts w:ascii="Cambria" w:hAnsi="Cambria" w:cstheme="minorHAnsi"/>
          <w:b w:val="0"/>
          <w:sz w:val="62"/>
          <w:szCs w:val="24"/>
        </w:rPr>
      </w:pPr>
    </w:p>
    <w:p w:rsidR="004B256A" w:rsidRDefault="004B256A" w:rsidP="00816FA6">
      <w:pPr>
        <w:pStyle w:val="Corpodetexto21"/>
        <w:ind w:left="0"/>
        <w:jc w:val="center"/>
        <w:rPr>
          <w:rFonts w:ascii="Cambria" w:hAnsi="Cambria" w:cstheme="minorHAnsi"/>
          <w:b w:val="0"/>
          <w:sz w:val="62"/>
          <w:szCs w:val="24"/>
        </w:rPr>
      </w:pPr>
    </w:p>
    <w:p w:rsidR="004B256A" w:rsidRDefault="004B256A" w:rsidP="00816FA6">
      <w:pPr>
        <w:pStyle w:val="Corpodetexto21"/>
        <w:ind w:left="0"/>
        <w:jc w:val="center"/>
        <w:rPr>
          <w:rFonts w:ascii="Cambria" w:hAnsi="Cambria" w:cstheme="minorHAnsi"/>
          <w:b w:val="0"/>
          <w:sz w:val="62"/>
          <w:szCs w:val="24"/>
        </w:rPr>
      </w:pPr>
    </w:p>
    <w:p w:rsidR="00314412" w:rsidRDefault="00314412" w:rsidP="00816FA6">
      <w:pPr>
        <w:pStyle w:val="Corpodetexto21"/>
        <w:ind w:left="0"/>
        <w:jc w:val="center"/>
        <w:rPr>
          <w:rFonts w:ascii="Cambria" w:hAnsi="Cambria" w:cstheme="minorHAnsi"/>
          <w:b w:val="0"/>
          <w:sz w:val="62"/>
          <w:szCs w:val="24"/>
        </w:rPr>
      </w:pPr>
    </w:p>
    <w:p w:rsidR="00983DE4" w:rsidRPr="000F5E1F" w:rsidRDefault="00983DE4" w:rsidP="00983DE4">
      <w:pPr>
        <w:pBdr>
          <w:top w:val="nil"/>
          <w:left w:val="nil"/>
          <w:bottom w:val="nil"/>
          <w:right w:val="nil"/>
          <w:between w:val="nil"/>
        </w:pBdr>
        <w:spacing w:after="0" w:line="240" w:lineRule="auto"/>
        <w:jc w:val="center"/>
        <w:rPr>
          <w:rFonts w:ascii="Cambria" w:eastAsia="Cambria" w:hAnsi="Cambria" w:cs="Cambria"/>
          <w:b/>
          <w:color w:val="000000"/>
          <w:sz w:val="21"/>
          <w:szCs w:val="21"/>
        </w:rPr>
      </w:pPr>
      <w:r w:rsidRPr="000F5E1F">
        <w:rPr>
          <w:rFonts w:ascii="Cambria" w:eastAsia="Cambria" w:hAnsi="Cambria" w:cs="Cambria"/>
          <w:b/>
          <w:color w:val="000000"/>
          <w:sz w:val="21"/>
          <w:szCs w:val="21"/>
        </w:rPr>
        <w:t>ANEXO II</w:t>
      </w:r>
    </w:p>
    <w:p w:rsidR="00983DE4" w:rsidRPr="000F5E1F" w:rsidRDefault="00983DE4" w:rsidP="00983DE4">
      <w:pPr>
        <w:pBdr>
          <w:top w:val="nil"/>
          <w:left w:val="nil"/>
          <w:bottom w:val="nil"/>
          <w:right w:val="nil"/>
          <w:between w:val="nil"/>
        </w:pBdr>
        <w:spacing w:after="0" w:line="240" w:lineRule="auto"/>
        <w:jc w:val="center"/>
        <w:rPr>
          <w:rFonts w:ascii="Cambria" w:eastAsia="Cambria" w:hAnsi="Cambria" w:cs="Cambria"/>
          <w:b/>
          <w:color w:val="000000"/>
          <w:sz w:val="21"/>
          <w:szCs w:val="21"/>
        </w:rPr>
      </w:pPr>
    </w:p>
    <w:p w:rsidR="00983DE4" w:rsidRPr="000F5E1F" w:rsidRDefault="00983DE4" w:rsidP="00983DE4">
      <w:pPr>
        <w:pBdr>
          <w:top w:val="nil"/>
          <w:left w:val="nil"/>
          <w:bottom w:val="nil"/>
          <w:right w:val="nil"/>
          <w:between w:val="nil"/>
        </w:pBdr>
        <w:spacing w:after="0" w:line="240" w:lineRule="auto"/>
        <w:jc w:val="center"/>
        <w:rPr>
          <w:rFonts w:ascii="Cambria" w:hAnsi="Cambria"/>
          <w:b/>
          <w:sz w:val="21"/>
          <w:szCs w:val="21"/>
        </w:rPr>
      </w:pPr>
      <w:r w:rsidRPr="000F5E1F">
        <w:rPr>
          <w:rFonts w:ascii="Cambria" w:hAnsi="Cambria"/>
          <w:b/>
          <w:sz w:val="21"/>
          <w:szCs w:val="21"/>
        </w:rPr>
        <w:t>MODELO</w:t>
      </w:r>
      <w:r>
        <w:rPr>
          <w:rFonts w:ascii="Cambria" w:hAnsi="Cambria"/>
          <w:b/>
          <w:sz w:val="21"/>
          <w:szCs w:val="21"/>
        </w:rPr>
        <w:t xml:space="preserve"> </w:t>
      </w:r>
      <w:r w:rsidRPr="000F5E1F">
        <w:rPr>
          <w:rFonts w:ascii="Cambria" w:hAnsi="Cambria"/>
          <w:b/>
          <w:sz w:val="21"/>
          <w:szCs w:val="21"/>
        </w:rPr>
        <w:t>DE</w:t>
      </w:r>
      <w:r>
        <w:rPr>
          <w:rFonts w:ascii="Cambria" w:hAnsi="Cambria"/>
          <w:b/>
          <w:sz w:val="21"/>
          <w:szCs w:val="21"/>
        </w:rPr>
        <w:t xml:space="preserve"> </w:t>
      </w:r>
      <w:r w:rsidRPr="000F5E1F">
        <w:rPr>
          <w:rFonts w:ascii="Cambria" w:hAnsi="Cambria"/>
          <w:b/>
          <w:sz w:val="21"/>
          <w:szCs w:val="21"/>
        </w:rPr>
        <w:t>PROPOSTA</w:t>
      </w:r>
      <w:r>
        <w:rPr>
          <w:rFonts w:ascii="Cambria" w:hAnsi="Cambria"/>
          <w:b/>
          <w:sz w:val="21"/>
          <w:szCs w:val="21"/>
        </w:rPr>
        <w:t xml:space="preserve"> </w:t>
      </w:r>
      <w:r w:rsidRPr="000F5E1F">
        <w:rPr>
          <w:rFonts w:ascii="Cambria" w:hAnsi="Cambria"/>
          <w:b/>
          <w:sz w:val="21"/>
          <w:szCs w:val="21"/>
        </w:rPr>
        <w:t>FINANCEIRA</w:t>
      </w:r>
    </w:p>
    <w:p w:rsidR="00983DE4" w:rsidRPr="000F5E1F" w:rsidRDefault="00983DE4" w:rsidP="00983DE4">
      <w:pPr>
        <w:pBdr>
          <w:top w:val="nil"/>
          <w:left w:val="nil"/>
          <w:bottom w:val="nil"/>
          <w:right w:val="nil"/>
          <w:between w:val="nil"/>
        </w:pBdr>
        <w:spacing w:after="0" w:line="240" w:lineRule="auto"/>
        <w:jc w:val="center"/>
        <w:rPr>
          <w:rFonts w:ascii="Cambria" w:hAnsi="Cambria"/>
          <w:sz w:val="21"/>
          <w:szCs w:val="21"/>
        </w:rPr>
      </w:pPr>
      <w:r w:rsidRPr="000F5E1F">
        <w:rPr>
          <w:rFonts w:ascii="Cambria" w:hAnsi="Cambria"/>
          <w:sz w:val="21"/>
          <w:szCs w:val="21"/>
        </w:rPr>
        <w:t>(papel timbrado da licitante)</w:t>
      </w: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 xml:space="preserve">PROCESSO Nº </w:t>
      </w:r>
      <w:r>
        <w:rPr>
          <w:rFonts w:ascii="Cambria" w:hAnsi="Cambria"/>
          <w:sz w:val="21"/>
          <w:szCs w:val="21"/>
        </w:rPr>
        <w:t>062</w:t>
      </w:r>
      <w:r w:rsidRPr="000F5E1F">
        <w:rPr>
          <w:rFonts w:ascii="Cambria" w:hAnsi="Cambria"/>
          <w:sz w:val="21"/>
          <w:szCs w:val="21"/>
        </w:rPr>
        <w:t>/2024</w:t>
      </w: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DISPENSA</w:t>
      </w:r>
      <w:r>
        <w:rPr>
          <w:rFonts w:ascii="Cambria" w:hAnsi="Cambria"/>
          <w:sz w:val="21"/>
          <w:szCs w:val="21"/>
        </w:rPr>
        <w:t xml:space="preserve"> </w:t>
      </w:r>
      <w:r w:rsidRPr="000F5E1F">
        <w:rPr>
          <w:rFonts w:ascii="Cambria" w:hAnsi="Cambria"/>
          <w:sz w:val="21"/>
          <w:szCs w:val="21"/>
        </w:rPr>
        <w:t>DE</w:t>
      </w:r>
      <w:r>
        <w:rPr>
          <w:rFonts w:ascii="Cambria" w:hAnsi="Cambria"/>
          <w:sz w:val="21"/>
          <w:szCs w:val="21"/>
        </w:rPr>
        <w:t xml:space="preserve"> </w:t>
      </w:r>
      <w:r w:rsidRPr="000F5E1F">
        <w:rPr>
          <w:rFonts w:ascii="Cambria" w:hAnsi="Cambria"/>
          <w:sz w:val="21"/>
          <w:szCs w:val="21"/>
        </w:rPr>
        <w:t xml:space="preserve">LICITAÇÃO ELETRÔNICA Nº </w:t>
      </w:r>
      <w:r>
        <w:rPr>
          <w:rFonts w:ascii="Cambria" w:hAnsi="Cambria"/>
          <w:sz w:val="21"/>
          <w:szCs w:val="21"/>
        </w:rPr>
        <w:t>013</w:t>
      </w:r>
      <w:r w:rsidRPr="000F5E1F">
        <w:rPr>
          <w:rFonts w:ascii="Cambria" w:hAnsi="Cambria"/>
          <w:sz w:val="21"/>
          <w:szCs w:val="21"/>
        </w:rPr>
        <w:t>/2024</w:t>
      </w: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Prezados Senhores:</w:t>
      </w: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ind w:firstLine="720"/>
        <w:jc w:val="both"/>
        <w:rPr>
          <w:rFonts w:ascii="Cambria" w:hAnsi="Cambria"/>
          <w:sz w:val="21"/>
          <w:szCs w:val="21"/>
        </w:rPr>
      </w:pPr>
      <w:r w:rsidRPr="000F5E1F">
        <w:rPr>
          <w:rFonts w:ascii="Cambria" w:hAnsi="Cambria"/>
          <w:sz w:val="21"/>
          <w:szCs w:val="21"/>
        </w:rPr>
        <w:t>Apresentamos nossa proposta para o prestação do(s)</w:t>
      </w:r>
      <w:r>
        <w:rPr>
          <w:rFonts w:ascii="Cambria" w:hAnsi="Cambria"/>
          <w:sz w:val="21"/>
          <w:szCs w:val="21"/>
        </w:rPr>
        <w:t>produto</w:t>
      </w:r>
      <w:r w:rsidRPr="000F5E1F">
        <w:rPr>
          <w:rFonts w:ascii="Cambria" w:hAnsi="Cambria"/>
          <w:sz w:val="21"/>
          <w:szCs w:val="21"/>
        </w:rPr>
        <w:t>(s) abaixo discriminado(s), conforme Termo de Referência.</w:t>
      </w:r>
    </w:p>
    <w:p w:rsidR="00983DE4" w:rsidRPr="000F5E1F" w:rsidRDefault="00983DE4" w:rsidP="00983DE4">
      <w:pPr>
        <w:pBdr>
          <w:top w:val="nil"/>
          <w:left w:val="nil"/>
          <w:bottom w:val="nil"/>
          <w:right w:val="nil"/>
          <w:between w:val="nil"/>
        </w:pBdr>
        <w:spacing w:after="0" w:line="240" w:lineRule="auto"/>
        <w:ind w:firstLine="720"/>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1. DADOSDAEMPRESA:</w:t>
      </w:r>
    </w:p>
    <w:p w:rsidR="00983DE4" w:rsidRPr="000F5E1F" w:rsidRDefault="00983DE4" w:rsidP="00983DE4">
      <w:pPr>
        <w:pBdr>
          <w:top w:val="nil"/>
          <w:left w:val="nil"/>
          <w:bottom w:val="nil"/>
          <w:right w:val="nil"/>
          <w:between w:val="nil"/>
        </w:pBdr>
        <w:spacing w:after="0" w:line="240" w:lineRule="auto"/>
        <w:ind w:firstLine="720"/>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RAZÃO</w:t>
      </w:r>
      <w:r>
        <w:rPr>
          <w:rFonts w:ascii="Cambria" w:hAnsi="Cambria"/>
          <w:sz w:val="21"/>
          <w:szCs w:val="21"/>
        </w:rPr>
        <w:t xml:space="preserve"> </w:t>
      </w:r>
      <w:r w:rsidRPr="000F5E1F">
        <w:rPr>
          <w:rFonts w:ascii="Cambria" w:hAnsi="Cambria"/>
          <w:sz w:val="21"/>
          <w:szCs w:val="21"/>
        </w:rPr>
        <w:t>SOCIAL: ________________________________________________inscrita no CNPJ sob nº _______________________________, com endereço na _______________________________________________, na cidade de __________________________________________, tendo como representante legal, _________________________________________</w:t>
      </w: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p>
    <w:p w:rsidR="00983DE4" w:rsidRDefault="00983DE4" w:rsidP="00983DE4">
      <w:pPr>
        <w:pBdr>
          <w:top w:val="nil"/>
          <w:left w:val="nil"/>
          <w:bottom w:val="nil"/>
          <w:right w:val="nil"/>
          <w:between w:val="nil"/>
        </w:pBdr>
        <w:spacing w:after="0" w:line="240" w:lineRule="auto"/>
        <w:jc w:val="both"/>
        <w:rPr>
          <w:rFonts w:ascii="Cambria" w:hAnsi="Cambria"/>
          <w:sz w:val="21"/>
          <w:szCs w:val="21"/>
        </w:rPr>
      </w:pPr>
      <w:r w:rsidRPr="000F5E1F">
        <w:rPr>
          <w:rFonts w:ascii="Cambria" w:hAnsi="Cambria"/>
          <w:sz w:val="21"/>
          <w:szCs w:val="21"/>
        </w:rPr>
        <w:t xml:space="preserve">Pelo presente, propomos ao município de </w:t>
      </w:r>
      <w:r>
        <w:rPr>
          <w:rFonts w:ascii="Cambria" w:hAnsi="Cambria"/>
          <w:sz w:val="21"/>
          <w:szCs w:val="21"/>
        </w:rPr>
        <w:t>Nova Porteirinha</w:t>
      </w:r>
      <w:r w:rsidRPr="000F5E1F">
        <w:rPr>
          <w:rFonts w:ascii="Cambria" w:hAnsi="Cambria"/>
          <w:sz w:val="21"/>
          <w:szCs w:val="21"/>
        </w:rPr>
        <w:t>/MG</w:t>
      </w:r>
      <w:r>
        <w:rPr>
          <w:rFonts w:ascii="Cambria" w:hAnsi="Cambria"/>
          <w:sz w:val="21"/>
          <w:szCs w:val="21"/>
        </w:rPr>
        <w:t>, os produtos</w:t>
      </w:r>
      <w:r w:rsidRPr="000F5E1F">
        <w:rPr>
          <w:rFonts w:ascii="Cambria" w:hAnsi="Cambria"/>
          <w:sz w:val="21"/>
          <w:szCs w:val="21"/>
        </w:rPr>
        <w:t xml:space="preserve"> descritos abaixo, constantes no Termo de Referência da referida</w:t>
      </w:r>
      <w:r>
        <w:rPr>
          <w:rFonts w:ascii="Cambria" w:hAnsi="Cambria"/>
          <w:sz w:val="21"/>
          <w:szCs w:val="21"/>
        </w:rPr>
        <w:t xml:space="preserve"> </w:t>
      </w:r>
      <w:r w:rsidRPr="000F5E1F">
        <w:rPr>
          <w:rFonts w:ascii="Cambria" w:hAnsi="Cambria"/>
          <w:sz w:val="21"/>
          <w:szCs w:val="21"/>
        </w:rPr>
        <w:t>dispensa pelos preços abaixo descritos:</w:t>
      </w:r>
    </w:p>
    <w:p w:rsidR="00314412" w:rsidRDefault="00314412" w:rsidP="00983DE4">
      <w:pPr>
        <w:pBdr>
          <w:top w:val="nil"/>
          <w:left w:val="nil"/>
          <w:bottom w:val="nil"/>
          <w:right w:val="nil"/>
          <w:between w:val="nil"/>
        </w:pBdr>
        <w:spacing w:after="0" w:line="240" w:lineRule="auto"/>
        <w:jc w:val="both"/>
        <w:rPr>
          <w:rFonts w:ascii="Cambria" w:hAnsi="Cambria"/>
          <w:sz w:val="21"/>
          <w:szCs w:val="21"/>
        </w:rPr>
      </w:pPr>
    </w:p>
    <w:tbl>
      <w:tblPr>
        <w:tblStyle w:val="Tabelacomgrade"/>
        <w:tblW w:w="10456" w:type="dxa"/>
        <w:tblLayout w:type="fixed"/>
        <w:tblLook w:val="04A0"/>
      </w:tblPr>
      <w:tblGrid>
        <w:gridCol w:w="846"/>
        <w:gridCol w:w="3515"/>
        <w:gridCol w:w="1559"/>
        <w:gridCol w:w="1134"/>
        <w:gridCol w:w="1134"/>
        <w:gridCol w:w="1134"/>
        <w:gridCol w:w="1134"/>
      </w:tblGrid>
      <w:tr w:rsidR="00314412" w:rsidRPr="00146AC9" w:rsidTr="00A50F41">
        <w:tc>
          <w:tcPr>
            <w:tcW w:w="846" w:type="dxa"/>
          </w:tcPr>
          <w:p w:rsidR="00314412" w:rsidRPr="00146AC9" w:rsidRDefault="00314412" w:rsidP="00A50F41">
            <w:pPr>
              <w:spacing w:after="0" w:line="240" w:lineRule="auto"/>
              <w:jc w:val="center"/>
              <w:rPr>
                <w:rFonts w:ascii="Cambria" w:hAnsi="Cambria"/>
              </w:rPr>
            </w:pPr>
            <w:r w:rsidRPr="00146AC9">
              <w:rPr>
                <w:rFonts w:ascii="Cambria" w:hAnsi="Cambria"/>
              </w:rPr>
              <w:t>Item</w:t>
            </w:r>
          </w:p>
        </w:tc>
        <w:tc>
          <w:tcPr>
            <w:tcW w:w="3515" w:type="dxa"/>
          </w:tcPr>
          <w:p w:rsidR="00314412" w:rsidRPr="00146AC9" w:rsidRDefault="00314412" w:rsidP="00A50F41">
            <w:pPr>
              <w:spacing w:after="0" w:line="240" w:lineRule="auto"/>
              <w:jc w:val="center"/>
              <w:rPr>
                <w:rFonts w:ascii="Cambria" w:hAnsi="Cambria"/>
              </w:rPr>
            </w:pPr>
            <w:r w:rsidRPr="00146AC9">
              <w:rPr>
                <w:rFonts w:ascii="Cambria" w:hAnsi="Cambria"/>
              </w:rPr>
              <w:t>Especificação</w:t>
            </w:r>
          </w:p>
        </w:tc>
        <w:tc>
          <w:tcPr>
            <w:tcW w:w="1559" w:type="dxa"/>
          </w:tcPr>
          <w:p w:rsidR="00314412" w:rsidRPr="00146AC9" w:rsidRDefault="00314412" w:rsidP="00A50F41">
            <w:pPr>
              <w:spacing w:after="0" w:line="240" w:lineRule="auto"/>
              <w:jc w:val="center"/>
              <w:rPr>
                <w:rFonts w:ascii="Cambria" w:hAnsi="Cambria"/>
              </w:rPr>
            </w:pPr>
            <w:r w:rsidRPr="00146AC9">
              <w:rPr>
                <w:rFonts w:ascii="Cambria" w:hAnsi="Cambria"/>
              </w:rPr>
              <w:t>Unidade de</w:t>
            </w:r>
          </w:p>
          <w:p w:rsidR="00314412" w:rsidRPr="00146AC9" w:rsidRDefault="00314412" w:rsidP="00A50F41">
            <w:pPr>
              <w:spacing w:after="0" w:line="240" w:lineRule="auto"/>
              <w:jc w:val="center"/>
              <w:rPr>
                <w:rFonts w:ascii="Cambria" w:hAnsi="Cambria"/>
              </w:rPr>
            </w:pPr>
            <w:r w:rsidRPr="00146AC9">
              <w:rPr>
                <w:rFonts w:ascii="Cambria" w:hAnsi="Cambria"/>
              </w:rPr>
              <w:t>Medida</w:t>
            </w:r>
          </w:p>
        </w:tc>
        <w:tc>
          <w:tcPr>
            <w:tcW w:w="1134" w:type="dxa"/>
          </w:tcPr>
          <w:p w:rsidR="00314412" w:rsidRPr="00146AC9" w:rsidRDefault="00314412" w:rsidP="00A50F41">
            <w:pPr>
              <w:spacing w:after="0" w:line="240" w:lineRule="auto"/>
              <w:jc w:val="center"/>
              <w:rPr>
                <w:rFonts w:ascii="Cambria" w:hAnsi="Cambria"/>
              </w:rPr>
            </w:pPr>
            <w:r>
              <w:rPr>
                <w:rFonts w:ascii="Cambria" w:hAnsi="Cambria"/>
              </w:rPr>
              <w:t>QUANT</w:t>
            </w:r>
          </w:p>
        </w:tc>
        <w:tc>
          <w:tcPr>
            <w:tcW w:w="1134" w:type="dxa"/>
          </w:tcPr>
          <w:p w:rsidR="00314412" w:rsidRDefault="00314412" w:rsidP="00A50F41">
            <w:pPr>
              <w:spacing w:after="0" w:line="240" w:lineRule="auto"/>
              <w:jc w:val="center"/>
              <w:rPr>
                <w:rFonts w:ascii="Cambria" w:hAnsi="Cambria"/>
              </w:rPr>
            </w:pPr>
            <w:r>
              <w:rPr>
                <w:rFonts w:ascii="Cambria" w:hAnsi="Cambria"/>
              </w:rPr>
              <w:t>VALOR UNIT</w:t>
            </w:r>
          </w:p>
        </w:tc>
        <w:tc>
          <w:tcPr>
            <w:tcW w:w="1134" w:type="dxa"/>
          </w:tcPr>
          <w:p w:rsidR="00314412" w:rsidRDefault="00314412" w:rsidP="00A50F41">
            <w:pPr>
              <w:spacing w:after="0" w:line="240" w:lineRule="auto"/>
              <w:jc w:val="center"/>
              <w:rPr>
                <w:rFonts w:ascii="Cambria" w:hAnsi="Cambria"/>
              </w:rPr>
            </w:pPr>
            <w:r>
              <w:rPr>
                <w:rFonts w:ascii="Cambria" w:hAnsi="Cambria"/>
              </w:rPr>
              <w:t>VALOT TOTAL</w:t>
            </w:r>
          </w:p>
        </w:tc>
        <w:tc>
          <w:tcPr>
            <w:tcW w:w="1134" w:type="dxa"/>
          </w:tcPr>
          <w:p w:rsidR="00314412" w:rsidRDefault="00314412" w:rsidP="00A50F41">
            <w:pPr>
              <w:spacing w:after="0" w:line="240" w:lineRule="auto"/>
              <w:jc w:val="center"/>
              <w:rPr>
                <w:rFonts w:ascii="Cambria" w:hAnsi="Cambria"/>
              </w:rPr>
            </w:pPr>
            <w:r>
              <w:rPr>
                <w:rFonts w:ascii="Cambria" w:hAnsi="Cambria"/>
              </w:rPr>
              <w:t>MARCA</w:t>
            </w:r>
          </w:p>
        </w:tc>
      </w:tr>
      <w:tr w:rsidR="00314412" w:rsidRPr="00146AC9" w:rsidTr="00A50F41">
        <w:tc>
          <w:tcPr>
            <w:tcW w:w="846" w:type="dxa"/>
          </w:tcPr>
          <w:p w:rsidR="00314412" w:rsidRPr="00146AC9" w:rsidRDefault="00314412" w:rsidP="00A50F41">
            <w:pPr>
              <w:spacing w:after="0" w:line="240" w:lineRule="auto"/>
              <w:jc w:val="center"/>
              <w:rPr>
                <w:rFonts w:ascii="Cambria" w:hAnsi="Cambria"/>
              </w:rPr>
            </w:pPr>
            <w:r>
              <w:rPr>
                <w:rFonts w:ascii="Cambria" w:hAnsi="Cambria"/>
              </w:rPr>
              <w:t>001</w:t>
            </w:r>
          </w:p>
        </w:tc>
        <w:tc>
          <w:tcPr>
            <w:tcW w:w="3515" w:type="dxa"/>
          </w:tcPr>
          <w:p w:rsidR="00314412" w:rsidRPr="00314412" w:rsidRDefault="00314412" w:rsidP="00A50F41">
            <w:pPr>
              <w:widowControl w:val="0"/>
              <w:autoSpaceDE w:val="0"/>
              <w:autoSpaceDN w:val="0"/>
              <w:adjustRightInd w:val="0"/>
              <w:jc w:val="both"/>
              <w:rPr>
                <w:rFonts w:ascii="Cambria" w:hAnsi="Cambria" w:cstheme="minorHAnsi"/>
              </w:rPr>
            </w:pPr>
            <w:r w:rsidRPr="00314412">
              <w:rPr>
                <w:rFonts w:ascii="Cambria" w:hAnsi="Cambria" w:cstheme="minorHAnsi"/>
                <w:b/>
              </w:rPr>
              <w:t>ASPERSOR ROTOR PARA IRRIGAÇÃO DE CAMPO DE FUTEBOL, TIPO RAIN BIRD 5004 PLUS PC PBAT/REVERSE ASPERSORES PARA IRRIGAÇÃO, EM PLÁSTICO, VAZÃO MÍNIMA 21 M³/H.</w:t>
            </w:r>
          </w:p>
        </w:tc>
        <w:tc>
          <w:tcPr>
            <w:tcW w:w="1559" w:type="dxa"/>
          </w:tcPr>
          <w:p w:rsidR="00314412" w:rsidRDefault="00314412" w:rsidP="00A50F41">
            <w:pPr>
              <w:spacing w:after="0" w:line="240" w:lineRule="auto"/>
              <w:jc w:val="center"/>
              <w:rPr>
                <w:rFonts w:ascii="Cambria" w:hAnsi="Cambria"/>
              </w:rPr>
            </w:pPr>
            <w:r>
              <w:rPr>
                <w:rFonts w:ascii="Cambria" w:hAnsi="Cambria"/>
              </w:rPr>
              <w:t xml:space="preserve">UNIDADE </w:t>
            </w:r>
          </w:p>
          <w:p w:rsidR="00314412" w:rsidRDefault="00314412" w:rsidP="00A50F41">
            <w:pPr>
              <w:spacing w:after="0" w:line="240" w:lineRule="auto"/>
              <w:jc w:val="center"/>
              <w:rPr>
                <w:rFonts w:ascii="Cambria" w:hAnsi="Cambria"/>
              </w:rPr>
            </w:pPr>
          </w:p>
          <w:p w:rsidR="00314412" w:rsidRDefault="00314412" w:rsidP="00A50F41">
            <w:pPr>
              <w:spacing w:after="0" w:line="240" w:lineRule="auto"/>
              <w:jc w:val="center"/>
              <w:rPr>
                <w:rFonts w:ascii="Cambria" w:hAnsi="Cambria"/>
              </w:rPr>
            </w:pPr>
          </w:p>
          <w:p w:rsidR="00314412" w:rsidRPr="00146AC9" w:rsidRDefault="00314412" w:rsidP="00A50F41">
            <w:pPr>
              <w:spacing w:after="0" w:line="240" w:lineRule="auto"/>
              <w:jc w:val="center"/>
              <w:rPr>
                <w:rFonts w:ascii="Cambria" w:hAnsi="Cambria"/>
              </w:rPr>
            </w:pPr>
          </w:p>
        </w:tc>
        <w:tc>
          <w:tcPr>
            <w:tcW w:w="1134" w:type="dxa"/>
          </w:tcPr>
          <w:p w:rsidR="00314412" w:rsidRPr="00146AC9" w:rsidRDefault="00314412" w:rsidP="00A50F41">
            <w:pPr>
              <w:spacing w:after="0" w:line="240" w:lineRule="auto"/>
              <w:jc w:val="center"/>
              <w:rPr>
                <w:rFonts w:ascii="Cambria" w:hAnsi="Cambria"/>
              </w:rPr>
            </w:pPr>
            <w:r>
              <w:rPr>
                <w:rFonts w:ascii="Cambria" w:hAnsi="Cambria"/>
              </w:rPr>
              <w:t>20</w:t>
            </w:r>
          </w:p>
        </w:tc>
        <w:tc>
          <w:tcPr>
            <w:tcW w:w="1134" w:type="dxa"/>
          </w:tcPr>
          <w:p w:rsidR="00314412" w:rsidRDefault="00314412" w:rsidP="00A50F41">
            <w:pPr>
              <w:spacing w:after="0" w:line="240" w:lineRule="auto"/>
              <w:jc w:val="center"/>
              <w:rPr>
                <w:rFonts w:ascii="Cambria" w:hAnsi="Cambria"/>
              </w:rPr>
            </w:pPr>
          </w:p>
        </w:tc>
        <w:tc>
          <w:tcPr>
            <w:tcW w:w="1134" w:type="dxa"/>
          </w:tcPr>
          <w:p w:rsidR="00314412" w:rsidRDefault="00314412" w:rsidP="00A50F41">
            <w:pPr>
              <w:spacing w:after="0" w:line="240" w:lineRule="auto"/>
              <w:jc w:val="center"/>
              <w:rPr>
                <w:rFonts w:ascii="Cambria" w:hAnsi="Cambria"/>
              </w:rPr>
            </w:pPr>
          </w:p>
        </w:tc>
        <w:tc>
          <w:tcPr>
            <w:tcW w:w="1134" w:type="dxa"/>
          </w:tcPr>
          <w:p w:rsidR="00314412" w:rsidRDefault="00314412" w:rsidP="00A50F41">
            <w:pPr>
              <w:spacing w:after="0" w:line="240" w:lineRule="auto"/>
              <w:jc w:val="center"/>
              <w:rPr>
                <w:rFonts w:ascii="Cambria" w:hAnsi="Cambria"/>
              </w:rPr>
            </w:pPr>
          </w:p>
        </w:tc>
      </w:tr>
    </w:tbl>
    <w:p w:rsidR="00314412" w:rsidRPr="000F5E1F" w:rsidRDefault="00314412" w:rsidP="00983DE4">
      <w:pPr>
        <w:pBdr>
          <w:top w:val="nil"/>
          <w:left w:val="nil"/>
          <w:bottom w:val="nil"/>
          <w:right w:val="nil"/>
          <w:between w:val="nil"/>
        </w:pBdr>
        <w:spacing w:after="0" w:line="240" w:lineRule="auto"/>
        <w:jc w:val="both"/>
        <w:rPr>
          <w:rFonts w:ascii="Cambria" w:hAnsi="Cambria"/>
          <w:sz w:val="21"/>
          <w:szCs w:val="21"/>
        </w:rPr>
      </w:pPr>
    </w:p>
    <w:p w:rsidR="00983DE4" w:rsidRPr="000F5E1F" w:rsidRDefault="00983DE4" w:rsidP="00983DE4">
      <w:pPr>
        <w:pBdr>
          <w:top w:val="nil"/>
          <w:left w:val="nil"/>
          <w:bottom w:val="nil"/>
          <w:right w:val="nil"/>
          <w:between w:val="nil"/>
        </w:pBdr>
        <w:spacing w:after="0" w:line="240" w:lineRule="auto"/>
        <w:jc w:val="both"/>
        <w:rPr>
          <w:rFonts w:ascii="Cambria" w:hAnsi="Cambria"/>
          <w:sz w:val="21"/>
          <w:szCs w:val="21"/>
        </w:rPr>
      </w:pPr>
    </w:p>
    <w:p w:rsidR="00983DE4" w:rsidRPr="000F5E1F" w:rsidRDefault="00983DE4" w:rsidP="00983DE4">
      <w:pPr>
        <w:pBdr>
          <w:top w:val="nil"/>
          <w:left w:val="nil"/>
          <w:bottom w:val="nil"/>
          <w:right w:val="nil"/>
          <w:between w:val="nil"/>
        </w:pBdr>
        <w:spacing w:after="0"/>
        <w:ind w:firstLine="720"/>
        <w:jc w:val="both"/>
        <w:rPr>
          <w:rFonts w:ascii="Cambria" w:hAnsi="Cambria"/>
          <w:sz w:val="21"/>
          <w:szCs w:val="21"/>
        </w:rPr>
      </w:pPr>
      <w:r w:rsidRPr="000F5E1F">
        <w:rPr>
          <w:rFonts w:ascii="Cambria" w:hAnsi="Cambria"/>
          <w:sz w:val="21"/>
          <w:szCs w:val="21"/>
        </w:rPr>
        <w:t xml:space="preserve">A proposta terá validade de </w:t>
      </w:r>
      <w:r>
        <w:rPr>
          <w:rFonts w:ascii="Cambria" w:hAnsi="Cambria"/>
          <w:sz w:val="21"/>
          <w:szCs w:val="21"/>
        </w:rPr>
        <w:t>30 (trinta</w:t>
      </w:r>
      <w:r w:rsidRPr="000F5E1F">
        <w:rPr>
          <w:rFonts w:ascii="Cambria" w:hAnsi="Cambria"/>
          <w:sz w:val="21"/>
          <w:szCs w:val="21"/>
        </w:rPr>
        <w:t xml:space="preserve">) dias, a partir da data de abertura do certame. </w:t>
      </w:r>
    </w:p>
    <w:p w:rsidR="00983DE4" w:rsidRPr="000F5E1F" w:rsidRDefault="00983DE4" w:rsidP="00983DE4">
      <w:pPr>
        <w:pBdr>
          <w:top w:val="nil"/>
          <w:left w:val="nil"/>
          <w:bottom w:val="nil"/>
          <w:right w:val="nil"/>
          <w:between w:val="nil"/>
        </w:pBdr>
        <w:spacing w:after="0"/>
        <w:ind w:firstLine="720"/>
        <w:jc w:val="both"/>
        <w:rPr>
          <w:rFonts w:ascii="Cambria" w:hAnsi="Cambria"/>
          <w:sz w:val="21"/>
          <w:szCs w:val="21"/>
        </w:rPr>
      </w:pPr>
      <w:r w:rsidRPr="000F5E1F">
        <w:rPr>
          <w:rFonts w:ascii="Cambria" w:hAnsi="Cambria"/>
          <w:sz w:val="21"/>
          <w:szCs w:val="21"/>
        </w:rPr>
        <w:t>Declaramos</w:t>
      </w:r>
      <w:r>
        <w:rPr>
          <w:rFonts w:ascii="Cambria" w:hAnsi="Cambria"/>
          <w:sz w:val="21"/>
          <w:szCs w:val="21"/>
        </w:rPr>
        <w:t xml:space="preserve"> </w:t>
      </w:r>
      <w:r w:rsidRPr="000F5E1F">
        <w:rPr>
          <w:rFonts w:ascii="Cambria" w:hAnsi="Cambria"/>
          <w:sz w:val="21"/>
          <w:szCs w:val="21"/>
        </w:rPr>
        <w:t>estar</w:t>
      </w:r>
      <w:r>
        <w:rPr>
          <w:rFonts w:ascii="Cambria" w:hAnsi="Cambria"/>
          <w:sz w:val="21"/>
          <w:szCs w:val="21"/>
        </w:rPr>
        <w:t xml:space="preserve"> </w:t>
      </w:r>
      <w:r w:rsidRPr="000F5E1F">
        <w:rPr>
          <w:rFonts w:ascii="Cambria" w:hAnsi="Cambria"/>
          <w:sz w:val="21"/>
          <w:szCs w:val="21"/>
        </w:rPr>
        <w:t>de</w:t>
      </w:r>
      <w:r>
        <w:rPr>
          <w:rFonts w:ascii="Cambria" w:hAnsi="Cambria"/>
          <w:sz w:val="21"/>
          <w:szCs w:val="21"/>
        </w:rPr>
        <w:t xml:space="preserve"> </w:t>
      </w:r>
      <w:r w:rsidRPr="000F5E1F">
        <w:rPr>
          <w:rFonts w:ascii="Cambria" w:hAnsi="Cambria"/>
          <w:sz w:val="21"/>
          <w:szCs w:val="21"/>
        </w:rPr>
        <w:t>acordo</w:t>
      </w:r>
      <w:r>
        <w:rPr>
          <w:rFonts w:ascii="Cambria" w:hAnsi="Cambria"/>
          <w:sz w:val="21"/>
          <w:szCs w:val="21"/>
        </w:rPr>
        <w:t xml:space="preserve"> </w:t>
      </w:r>
      <w:r w:rsidRPr="000F5E1F">
        <w:rPr>
          <w:rFonts w:ascii="Cambria" w:hAnsi="Cambria"/>
          <w:sz w:val="21"/>
          <w:szCs w:val="21"/>
        </w:rPr>
        <w:t>com</w:t>
      </w:r>
      <w:r>
        <w:rPr>
          <w:rFonts w:ascii="Cambria" w:hAnsi="Cambria"/>
          <w:sz w:val="21"/>
          <w:szCs w:val="21"/>
        </w:rPr>
        <w:t xml:space="preserve"> </w:t>
      </w:r>
      <w:r w:rsidRPr="000F5E1F">
        <w:rPr>
          <w:rFonts w:ascii="Cambria" w:hAnsi="Cambria"/>
          <w:sz w:val="21"/>
          <w:szCs w:val="21"/>
        </w:rPr>
        <w:t>todas</w:t>
      </w:r>
      <w:r>
        <w:rPr>
          <w:rFonts w:ascii="Cambria" w:hAnsi="Cambria"/>
          <w:sz w:val="21"/>
          <w:szCs w:val="21"/>
        </w:rPr>
        <w:t xml:space="preserve"> </w:t>
      </w:r>
      <w:r w:rsidRPr="000F5E1F">
        <w:rPr>
          <w:rFonts w:ascii="Cambria" w:hAnsi="Cambria"/>
          <w:sz w:val="21"/>
          <w:szCs w:val="21"/>
        </w:rPr>
        <w:t>as</w:t>
      </w:r>
      <w:r>
        <w:rPr>
          <w:rFonts w:ascii="Cambria" w:hAnsi="Cambria"/>
          <w:sz w:val="21"/>
          <w:szCs w:val="21"/>
        </w:rPr>
        <w:t xml:space="preserve"> </w:t>
      </w:r>
      <w:r w:rsidRPr="000F5E1F">
        <w:rPr>
          <w:rFonts w:ascii="Cambria" w:hAnsi="Cambria"/>
          <w:sz w:val="21"/>
          <w:szCs w:val="21"/>
        </w:rPr>
        <w:t>condições</w:t>
      </w:r>
      <w:r>
        <w:rPr>
          <w:rFonts w:ascii="Cambria" w:hAnsi="Cambria"/>
          <w:sz w:val="21"/>
          <w:szCs w:val="21"/>
        </w:rPr>
        <w:t xml:space="preserve"> </w:t>
      </w:r>
      <w:r w:rsidRPr="000F5E1F">
        <w:rPr>
          <w:rFonts w:ascii="Cambria" w:hAnsi="Cambria"/>
          <w:sz w:val="21"/>
          <w:szCs w:val="21"/>
        </w:rPr>
        <w:t>estipuladas</w:t>
      </w:r>
      <w:r>
        <w:rPr>
          <w:rFonts w:ascii="Cambria" w:hAnsi="Cambria"/>
          <w:sz w:val="21"/>
          <w:szCs w:val="21"/>
        </w:rPr>
        <w:t xml:space="preserve"> </w:t>
      </w:r>
      <w:r w:rsidRPr="000F5E1F">
        <w:rPr>
          <w:rFonts w:ascii="Cambria" w:hAnsi="Cambria"/>
          <w:sz w:val="21"/>
          <w:szCs w:val="21"/>
        </w:rPr>
        <w:t>no aviso de dispensa de Licitação e no Termo de Referência.</w:t>
      </w:r>
    </w:p>
    <w:p w:rsidR="00983DE4" w:rsidRPr="000F5E1F" w:rsidRDefault="00983DE4" w:rsidP="00983DE4">
      <w:pPr>
        <w:pBdr>
          <w:top w:val="nil"/>
          <w:left w:val="nil"/>
          <w:bottom w:val="nil"/>
          <w:right w:val="nil"/>
          <w:between w:val="nil"/>
        </w:pBdr>
        <w:spacing w:after="0"/>
        <w:ind w:firstLine="720"/>
        <w:jc w:val="both"/>
        <w:rPr>
          <w:rFonts w:ascii="Cambria" w:hAnsi="Cambria"/>
          <w:sz w:val="21"/>
          <w:szCs w:val="21"/>
        </w:rPr>
      </w:pPr>
      <w:r w:rsidRPr="000F5E1F">
        <w:rPr>
          <w:rFonts w:ascii="Cambria" w:hAnsi="Cambria"/>
          <w:sz w:val="21"/>
          <w:szCs w:val="21"/>
        </w:rPr>
        <w:t>Os preços propostos acima contemplam todo os tributos, taxas, impostos, encargos trabalhistas, comerciais e quaisquer outras despesas, diretas e indiretas, que incidam ou venham a</w:t>
      </w:r>
      <w:r>
        <w:rPr>
          <w:rFonts w:ascii="Cambria" w:hAnsi="Cambria"/>
          <w:sz w:val="21"/>
          <w:szCs w:val="21"/>
        </w:rPr>
        <w:t xml:space="preserve"> </w:t>
      </w:r>
      <w:r w:rsidRPr="000F5E1F">
        <w:rPr>
          <w:rFonts w:ascii="Cambria" w:hAnsi="Cambria"/>
          <w:sz w:val="21"/>
          <w:szCs w:val="21"/>
        </w:rPr>
        <w:t xml:space="preserve">incidir sobre os </w:t>
      </w:r>
      <w:r>
        <w:rPr>
          <w:rFonts w:ascii="Cambria" w:hAnsi="Cambria"/>
          <w:sz w:val="21"/>
          <w:szCs w:val="21"/>
        </w:rPr>
        <w:t>produtos</w:t>
      </w:r>
      <w:r w:rsidRPr="000F5E1F">
        <w:rPr>
          <w:rFonts w:ascii="Cambria" w:hAnsi="Cambria"/>
          <w:sz w:val="21"/>
          <w:szCs w:val="21"/>
        </w:rPr>
        <w:t xml:space="preserve"> e que influenciem na formação dos preços desta proposta financeira.</w:t>
      </w:r>
    </w:p>
    <w:p w:rsidR="00983DE4" w:rsidRPr="000F5E1F" w:rsidRDefault="00983DE4" w:rsidP="00983DE4">
      <w:pPr>
        <w:pBdr>
          <w:top w:val="nil"/>
          <w:left w:val="nil"/>
          <w:bottom w:val="nil"/>
          <w:right w:val="nil"/>
          <w:between w:val="nil"/>
        </w:pBdr>
        <w:spacing w:after="0" w:line="240" w:lineRule="auto"/>
        <w:ind w:firstLine="720"/>
        <w:jc w:val="both"/>
        <w:rPr>
          <w:rFonts w:ascii="Cambria" w:hAnsi="Cambria"/>
          <w:sz w:val="21"/>
          <w:szCs w:val="21"/>
        </w:rPr>
      </w:pPr>
      <w:r w:rsidRPr="000F5E1F">
        <w:rPr>
          <w:rFonts w:ascii="Cambria" w:hAnsi="Cambria"/>
          <w:sz w:val="21"/>
          <w:szCs w:val="21"/>
        </w:rPr>
        <w:t>A</w:t>
      </w:r>
      <w:r>
        <w:rPr>
          <w:rFonts w:ascii="Cambria" w:hAnsi="Cambria"/>
          <w:sz w:val="21"/>
          <w:szCs w:val="21"/>
        </w:rPr>
        <w:t xml:space="preserve"> </w:t>
      </w:r>
      <w:r w:rsidRPr="000F5E1F">
        <w:rPr>
          <w:rFonts w:ascii="Cambria" w:hAnsi="Cambria"/>
          <w:sz w:val="21"/>
          <w:szCs w:val="21"/>
        </w:rPr>
        <w:t>empresa</w:t>
      </w:r>
      <w:r>
        <w:rPr>
          <w:rFonts w:ascii="Cambria" w:hAnsi="Cambria"/>
          <w:sz w:val="21"/>
          <w:szCs w:val="21"/>
        </w:rPr>
        <w:t xml:space="preserve"> </w:t>
      </w:r>
      <w:r w:rsidRPr="000F5E1F">
        <w:rPr>
          <w:rFonts w:ascii="Cambria" w:hAnsi="Cambria"/>
          <w:sz w:val="21"/>
          <w:szCs w:val="21"/>
        </w:rPr>
        <w:t>deverá</w:t>
      </w:r>
      <w:r>
        <w:rPr>
          <w:rFonts w:ascii="Cambria" w:hAnsi="Cambria"/>
          <w:sz w:val="21"/>
          <w:szCs w:val="21"/>
        </w:rPr>
        <w:t xml:space="preserve"> </w:t>
      </w:r>
      <w:r w:rsidRPr="000F5E1F">
        <w:rPr>
          <w:rFonts w:ascii="Cambria" w:hAnsi="Cambria"/>
          <w:sz w:val="21"/>
          <w:szCs w:val="21"/>
        </w:rPr>
        <w:t>registrar</w:t>
      </w:r>
      <w:r>
        <w:rPr>
          <w:rFonts w:ascii="Cambria" w:hAnsi="Cambria"/>
          <w:sz w:val="21"/>
          <w:szCs w:val="21"/>
        </w:rPr>
        <w:t xml:space="preserve"> </w:t>
      </w:r>
      <w:r w:rsidRPr="000F5E1F">
        <w:rPr>
          <w:rFonts w:ascii="Cambria" w:hAnsi="Cambria"/>
          <w:sz w:val="21"/>
          <w:szCs w:val="21"/>
        </w:rPr>
        <w:t>os</w:t>
      </w:r>
      <w:r>
        <w:rPr>
          <w:rFonts w:ascii="Cambria" w:hAnsi="Cambria"/>
          <w:sz w:val="21"/>
          <w:szCs w:val="21"/>
        </w:rPr>
        <w:t xml:space="preserve"> </w:t>
      </w:r>
      <w:r w:rsidRPr="000F5E1F">
        <w:rPr>
          <w:rFonts w:ascii="Cambria" w:hAnsi="Cambria"/>
          <w:sz w:val="21"/>
          <w:szCs w:val="21"/>
        </w:rPr>
        <w:t>valores</w:t>
      </w:r>
      <w:r>
        <w:rPr>
          <w:rFonts w:ascii="Cambria" w:hAnsi="Cambria"/>
          <w:sz w:val="21"/>
          <w:szCs w:val="21"/>
        </w:rPr>
        <w:t xml:space="preserve"> </w:t>
      </w:r>
      <w:r w:rsidRPr="000F5E1F">
        <w:rPr>
          <w:rFonts w:ascii="Cambria" w:hAnsi="Cambria"/>
          <w:sz w:val="21"/>
          <w:szCs w:val="21"/>
        </w:rPr>
        <w:t>unitários</w:t>
      </w:r>
      <w:r>
        <w:rPr>
          <w:rFonts w:ascii="Cambria" w:hAnsi="Cambria"/>
          <w:sz w:val="21"/>
          <w:szCs w:val="21"/>
        </w:rPr>
        <w:t xml:space="preserve"> </w:t>
      </w:r>
      <w:r w:rsidRPr="000F5E1F">
        <w:rPr>
          <w:rFonts w:ascii="Cambria" w:hAnsi="Cambria"/>
          <w:sz w:val="21"/>
          <w:szCs w:val="21"/>
        </w:rPr>
        <w:t>e</w:t>
      </w:r>
      <w:r>
        <w:rPr>
          <w:rFonts w:ascii="Cambria" w:hAnsi="Cambria"/>
          <w:sz w:val="21"/>
          <w:szCs w:val="21"/>
        </w:rPr>
        <w:t xml:space="preserve"> </w:t>
      </w:r>
      <w:r w:rsidRPr="000F5E1F">
        <w:rPr>
          <w:rFonts w:ascii="Cambria" w:hAnsi="Cambria"/>
          <w:sz w:val="21"/>
          <w:szCs w:val="21"/>
        </w:rPr>
        <w:t>totais</w:t>
      </w:r>
      <w:r>
        <w:rPr>
          <w:rFonts w:ascii="Cambria" w:hAnsi="Cambria"/>
          <w:sz w:val="21"/>
          <w:szCs w:val="21"/>
        </w:rPr>
        <w:t xml:space="preserve"> </w:t>
      </w:r>
      <w:r w:rsidRPr="000F5E1F">
        <w:rPr>
          <w:rFonts w:ascii="Cambria" w:hAnsi="Cambria"/>
          <w:sz w:val="21"/>
          <w:szCs w:val="21"/>
        </w:rPr>
        <w:t>do</w:t>
      </w:r>
      <w:r>
        <w:rPr>
          <w:rFonts w:ascii="Cambria" w:hAnsi="Cambria"/>
          <w:sz w:val="21"/>
          <w:szCs w:val="21"/>
        </w:rPr>
        <w:t xml:space="preserve"> </w:t>
      </w:r>
      <w:r w:rsidRPr="000F5E1F">
        <w:rPr>
          <w:rFonts w:ascii="Cambria" w:hAnsi="Cambria"/>
          <w:sz w:val="21"/>
          <w:szCs w:val="21"/>
        </w:rPr>
        <w:t>item</w:t>
      </w:r>
      <w:r>
        <w:rPr>
          <w:rFonts w:ascii="Cambria" w:hAnsi="Cambria"/>
          <w:sz w:val="21"/>
          <w:szCs w:val="21"/>
        </w:rPr>
        <w:t xml:space="preserve"> </w:t>
      </w:r>
      <w:r w:rsidRPr="000F5E1F">
        <w:rPr>
          <w:rFonts w:ascii="Cambria" w:hAnsi="Cambria"/>
          <w:sz w:val="21"/>
          <w:szCs w:val="21"/>
        </w:rPr>
        <w:t>proposto.</w:t>
      </w:r>
    </w:p>
    <w:p w:rsidR="00983DE4" w:rsidRPr="000F5E1F" w:rsidRDefault="00983DE4" w:rsidP="00983DE4">
      <w:pPr>
        <w:pStyle w:val="western"/>
        <w:ind w:right="-1"/>
        <w:jc w:val="center"/>
        <w:rPr>
          <w:rFonts w:ascii="Cambria" w:hAnsi="Cambria"/>
          <w:sz w:val="21"/>
          <w:szCs w:val="21"/>
        </w:rPr>
      </w:pPr>
      <w:r w:rsidRPr="000F5E1F">
        <w:rPr>
          <w:rFonts w:ascii="Cambria" w:hAnsi="Cambria"/>
          <w:sz w:val="21"/>
          <w:szCs w:val="21"/>
        </w:rPr>
        <w:t>________________, ____ de _____________ de _______</w:t>
      </w:r>
    </w:p>
    <w:p w:rsidR="00983DE4" w:rsidRPr="000F5E1F" w:rsidRDefault="00983DE4" w:rsidP="00983DE4">
      <w:pPr>
        <w:pStyle w:val="western"/>
        <w:spacing w:before="0" w:beforeAutospacing="0" w:after="0" w:afterAutospacing="0"/>
        <w:ind w:right="-1"/>
        <w:jc w:val="center"/>
        <w:rPr>
          <w:rFonts w:ascii="Cambria" w:hAnsi="Cambria"/>
          <w:sz w:val="21"/>
          <w:szCs w:val="21"/>
        </w:rPr>
      </w:pPr>
      <w:r w:rsidRPr="000F5E1F">
        <w:rPr>
          <w:rFonts w:ascii="Cambria" w:hAnsi="Cambria"/>
          <w:sz w:val="21"/>
          <w:szCs w:val="21"/>
        </w:rPr>
        <w:t>__________________________________________________________________</w:t>
      </w:r>
    </w:p>
    <w:p w:rsidR="00983DE4" w:rsidRPr="000F5E1F" w:rsidRDefault="00983DE4" w:rsidP="00983DE4">
      <w:pPr>
        <w:pStyle w:val="western"/>
        <w:spacing w:before="0" w:beforeAutospacing="0" w:after="0" w:afterAutospacing="0"/>
        <w:ind w:right="-1"/>
        <w:jc w:val="center"/>
        <w:rPr>
          <w:rFonts w:ascii="Cambria" w:hAnsi="Cambria"/>
          <w:sz w:val="21"/>
          <w:szCs w:val="21"/>
        </w:rPr>
      </w:pPr>
      <w:r w:rsidRPr="000F5E1F">
        <w:rPr>
          <w:rFonts w:ascii="Cambria" w:hAnsi="Cambria"/>
          <w:sz w:val="21"/>
          <w:szCs w:val="21"/>
        </w:rPr>
        <w:t>Assinatura e carimbo</w:t>
      </w:r>
    </w:p>
    <w:p w:rsidR="00983DE4" w:rsidRPr="000F5E1F" w:rsidRDefault="00983DE4" w:rsidP="00983DE4">
      <w:pPr>
        <w:pStyle w:val="western"/>
        <w:spacing w:before="0" w:beforeAutospacing="0"/>
        <w:ind w:right="-1"/>
        <w:jc w:val="center"/>
        <w:rPr>
          <w:rFonts w:ascii="Cambria" w:hAnsi="Cambria"/>
          <w:b/>
          <w:bCs/>
          <w:sz w:val="21"/>
          <w:szCs w:val="21"/>
        </w:rPr>
      </w:pPr>
      <w:r w:rsidRPr="000F5E1F">
        <w:rPr>
          <w:rFonts w:ascii="Cambria" w:hAnsi="Cambria"/>
          <w:sz w:val="21"/>
          <w:szCs w:val="21"/>
        </w:rPr>
        <w:t>(Representante legal da empresa)</w:t>
      </w:r>
    </w:p>
    <w:p w:rsidR="00983DE4" w:rsidRDefault="00983DE4" w:rsidP="00983DE4">
      <w:pPr>
        <w:pBdr>
          <w:top w:val="nil"/>
          <w:left w:val="nil"/>
          <w:bottom w:val="nil"/>
          <w:right w:val="nil"/>
          <w:between w:val="nil"/>
        </w:pBdr>
        <w:spacing w:after="0" w:line="240" w:lineRule="auto"/>
        <w:jc w:val="center"/>
        <w:rPr>
          <w:rFonts w:ascii="Cambria" w:hAnsi="Cambria"/>
          <w:b/>
          <w:sz w:val="24"/>
          <w:szCs w:val="24"/>
        </w:rPr>
      </w:pPr>
    </w:p>
    <w:p w:rsidR="00983DE4" w:rsidRDefault="00983DE4" w:rsidP="00983DE4">
      <w:pPr>
        <w:pBdr>
          <w:top w:val="nil"/>
          <w:left w:val="nil"/>
          <w:bottom w:val="nil"/>
          <w:right w:val="nil"/>
          <w:between w:val="nil"/>
        </w:pBdr>
        <w:spacing w:after="0" w:line="240" w:lineRule="auto"/>
        <w:jc w:val="center"/>
        <w:rPr>
          <w:rFonts w:ascii="Cambria" w:hAnsi="Cambria"/>
          <w:b/>
          <w:sz w:val="24"/>
          <w:szCs w:val="24"/>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Bdr>
          <w:top w:val="nil"/>
          <w:left w:val="nil"/>
          <w:bottom w:val="nil"/>
          <w:right w:val="nil"/>
          <w:between w:val="nil"/>
        </w:pBdr>
        <w:spacing w:after="0" w:line="240" w:lineRule="auto"/>
        <w:jc w:val="center"/>
        <w:rPr>
          <w:rFonts w:ascii="Cambria" w:hAnsi="Cambria"/>
          <w:b/>
          <w:sz w:val="24"/>
          <w:szCs w:val="24"/>
        </w:rPr>
      </w:pPr>
      <w:r>
        <w:rPr>
          <w:rFonts w:ascii="Cambria" w:hAnsi="Cambria"/>
          <w:b/>
          <w:sz w:val="24"/>
          <w:szCs w:val="24"/>
        </w:rPr>
        <w:t>ANEXO III</w:t>
      </w:r>
    </w:p>
    <w:p w:rsidR="00983DE4" w:rsidRDefault="00983DE4" w:rsidP="00983DE4">
      <w:pPr>
        <w:pBdr>
          <w:top w:val="nil"/>
          <w:left w:val="nil"/>
          <w:bottom w:val="nil"/>
          <w:right w:val="nil"/>
          <w:between w:val="nil"/>
        </w:pBdr>
        <w:spacing w:after="0" w:line="240" w:lineRule="auto"/>
        <w:jc w:val="center"/>
        <w:rPr>
          <w:rFonts w:ascii="Cambria" w:hAnsi="Cambria"/>
          <w:b/>
          <w:sz w:val="24"/>
          <w:szCs w:val="24"/>
        </w:rPr>
      </w:pPr>
    </w:p>
    <w:p w:rsidR="00983DE4" w:rsidRPr="00846D76" w:rsidRDefault="00983DE4" w:rsidP="00983DE4">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 xml:space="preserve">MODELO DE </w:t>
      </w:r>
      <w:r>
        <w:rPr>
          <w:rFonts w:ascii="Cambria" w:hAnsi="Cambria"/>
          <w:b/>
          <w:sz w:val="24"/>
          <w:szCs w:val="24"/>
        </w:rPr>
        <w:t>DECLARAÇÃO UNIFICADA</w:t>
      </w:r>
    </w:p>
    <w:p w:rsidR="00983DE4" w:rsidRPr="00846D76" w:rsidRDefault="00983DE4" w:rsidP="00983DE4">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983DE4" w:rsidRPr="00215737" w:rsidRDefault="00983DE4" w:rsidP="00983DE4">
      <w:pPr>
        <w:pBdr>
          <w:top w:val="nil"/>
          <w:left w:val="nil"/>
          <w:bottom w:val="nil"/>
          <w:right w:val="nil"/>
          <w:between w:val="nil"/>
        </w:pBdr>
        <w:spacing w:after="0" w:line="240" w:lineRule="auto"/>
        <w:jc w:val="both"/>
        <w:rPr>
          <w:rFonts w:ascii="Cambria" w:hAnsi="Cambria"/>
        </w:rPr>
      </w:pPr>
    </w:p>
    <w:p w:rsidR="00983DE4" w:rsidRPr="00215737" w:rsidRDefault="00983DE4" w:rsidP="00983DE4">
      <w:pPr>
        <w:pBdr>
          <w:top w:val="nil"/>
          <w:left w:val="nil"/>
          <w:bottom w:val="nil"/>
          <w:right w:val="nil"/>
          <w:between w:val="nil"/>
        </w:pBdr>
        <w:spacing w:after="0" w:line="240" w:lineRule="auto"/>
        <w:jc w:val="both"/>
        <w:rPr>
          <w:rFonts w:ascii="Cambria" w:hAnsi="Cambria"/>
        </w:rPr>
      </w:pPr>
      <w:r w:rsidRPr="00215737">
        <w:rPr>
          <w:rFonts w:ascii="Cambria" w:hAnsi="Cambria"/>
        </w:rPr>
        <w:t>PROCESSO Nº -----/2024</w:t>
      </w:r>
    </w:p>
    <w:p w:rsidR="00983DE4" w:rsidRPr="00215737" w:rsidRDefault="00983DE4" w:rsidP="00983DE4">
      <w:pPr>
        <w:pBdr>
          <w:top w:val="nil"/>
          <w:left w:val="nil"/>
          <w:bottom w:val="nil"/>
          <w:right w:val="nil"/>
          <w:between w:val="nil"/>
        </w:pBdr>
        <w:spacing w:after="0" w:line="240" w:lineRule="auto"/>
        <w:jc w:val="both"/>
        <w:rPr>
          <w:rFonts w:ascii="Cambria" w:hAnsi="Cambria"/>
        </w:rPr>
      </w:pPr>
      <w:r w:rsidRPr="00215737">
        <w:rPr>
          <w:rFonts w:ascii="Cambria" w:hAnsi="Cambria"/>
        </w:rPr>
        <w:t>DISPENSA DE LICITAÇÃO ELETRÔNICA Nº ----/2024</w:t>
      </w:r>
    </w:p>
    <w:p w:rsidR="00983DE4" w:rsidRDefault="00983DE4" w:rsidP="00983DE4">
      <w:pPr>
        <w:pStyle w:val="western"/>
        <w:ind w:right="-1"/>
        <w:rPr>
          <w:rFonts w:ascii="Cambria" w:hAnsi="Cambria"/>
          <w:sz w:val="22"/>
          <w:szCs w:val="22"/>
        </w:rPr>
      </w:pPr>
      <w:r w:rsidRPr="00707EA7">
        <w:rPr>
          <w:rFonts w:ascii="Cambria" w:hAnsi="Cambria"/>
          <w:sz w:val="22"/>
          <w:szCs w:val="22"/>
        </w:rPr>
        <w:t>A empresa</w:t>
      </w:r>
      <w:r>
        <w:rPr>
          <w:rFonts w:ascii="Cambria" w:hAnsi="Cambria"/>
          <w:sz w:val="22"/>
          <w:szCs w:val="22"/>
        </w:rPr>
        <w:t>_______________________________</w:t>
      </w:r>
      <w:r w:rsidRPr="00707EA7">
        <w:rPr>
          <w:rFonts w:ascii="Cambria" w:hAnsi="Cambria"/>
          <w:sz w:val="22"/>
          <w:szCs w:val="22"/>
        </w:rPr>
        <w:t>______________, inscrita no CNPJ sob o nº_</w:t>
      </w:r>
      <w:r>
        <w:rPr>
          <w:rFonts w:ascii="Cambria" w:hAnsi="Cambria"/>
          <w:sz w:val="22"/>
          <w:szCs w:val="22"/>
        </w:rPr>
        <w:t>_____</w:t>
      </w:r>
      <w:r w:rsidRPr="00707EA7">
        <w:rPr>
          <w:rFonts w:ascii="Cambria" w:hAnsi="Cambria"/>
          <w:sz w:val="22"/>
          <w:szCs w:val="22"/>
        </w:rPr>
        <w:t>__________ sediada</w:t>
      </w:r>
      <w:r>
        <w:rPr>
          <w:rFonts w:ascii="Cambria" w:hAnsi="Cambria"/>
          <w:sz w:val="22"/>
          <w:szCs w:val="22"/>
        </w:rPr>
        <w:t xml:space="preserve"> na__________________________________________</w:t>
      </w:r>
      <w:r w:rsidRPr="00707EA7">
        <w:rPr>
          <w:rFonts w:ascii="Cambria" w:hAnsi="Cambria"/>
          <w:sz w:val="22"/>
          <w:szCs w:val="22"/>
        </w:rPr>
        <w:t xml:space="preserve">, </w:t>
      </w:r>
      <w:r w:rsidRPr="00247AA8">
        <w:rPr>
          <w:rFonts w:ascii="Cambria" w:hAnsi="Cambria"/>
          <w:sz w:val="22"/>
          <w:szCs w:val="22"/>
          <w:lang w:val="pt-BR"/>
        </w:rPr>
        <w:t>representada</w:t>
      </w:r>
      <w:r w:rsidRPr="00707EA7">
        <w:rPr>
          <w:rFonts w:ascii="Cambria" w:hAnsi="Cambria"/>
          <w:sz w:val="22"/>
          <w:szCs w:val="22"/>
        </w:rPr>
        <w:t xml:space="preserve">nesteatopor _____________________________________, </w:t>
      </w:r>
      <w:r>
        <w:rPr>
          <w:rFonts w:ascii="Cambria" w:hAnsi="Cambria"/>
          <w:sz w:val="22"/>
          <w:szCs w:val="22"/>
        </w:rPr>
        <w:t xml:space="preserve">portador(a) do </w:t>
      </w:r>
      <w:r w:rsidRPr="00707EA7">
        <w:rPr>
          <w:rFonts w:ascii="Cambria" w:hAnsi="Cambria"/>
          <w:sz w:val="22"/>
          <w:szCs w:val="22"/>
        </w:rPr>
        <w:t>CPF: _______________________</w:t>
      </w:r>
      <w:r>
        <w:rPr>
          <w:rFonts w:ascii="Cambria" w:hAnsi="Cambria"/>
          <w:sz w:val="22"/>
          <w:szCs w:val="22"/>
        </w:rPr>
        <w:t>.</w:t>
      </w:r>
      <w:r w:rsidRPr="00707EA7">
        <w:rPr>
          <w:rFonts w:ascii="Cambria" w:hAnsi="Cambria"/>
          <w:sz w:val="22"/>
          <w:szCs w:val="22"/>
        </w:rPr>
        <w:t xml:space="preserve"> DECLARA, para todosos fins de exercício do direito, especialmente para participação no processo</w:t>
      </w:r>
      <w:r>
        <w:rPr>
          <w:rFonts w:ascii="Cambria" w:hAnsi="Cambria"/>
          <w:sz w:val="22"/>
          <w:szCs w:val="22"/>
        </w:rPr>
        <w:t xml:space="preserve"> </w:t>
      </w:r>
      <w:r w:rsidRPr="00707EA7">
        <w:rPr>
          <w:rFonts w:ascii="Cambria" w:hAnsi="Cambria"/>
          <w:sz w:val="22"/>
          <w:szCs w:val="22"/>
        </w:rPr>
        <w:t>licitatório</w:t>
      </w:r>
      <w:r>
        <w:rPr>
          <w:rFonts w:ascii="Cambria" w:hAnsi="Cambria"/>
          <w:sz w:val="22"/>
          <w:szCs w:val="22"/>
        </w:rPr>
        <w:t xml:space="preserve"> </w:t>
      </w:r>
      <w:r w:rsidRPr="00707EA7">
        <w:rPr>
          <w:rFonts w:ascii="Cambria" w:hAnsi="Cambria"/>
          <w:sz w:val="22"/>
          <w:szCs w:val="22"/>
        </w:rPr>
        <w:t>em</w:t>
      </w:r>
      <w:r>
        <w:rPr>
          <w:rFonts w:ascii="Cambria" w:hAnsi="Cambria"/>
          <w:sz w:val="22"/>
          <w:szCs w:val="22"/>
        </w:rPr>
        <w:t xml:space="preserve"> </w:t>
      </w:r>
      <w:r w:rsidRPr="00707EA7">
        <w:rPr>
          <w:rFonts w:ascii="Cambria" w:hAnsi="Cambria"/>
          <w:sz w:val="22"/>
          <w:szCs w:val="22"/>
        </w:rPr>
        <w:t>epígrafe:</w:t>
      </w:r>
    </w:p>
    <w:p w:rsidR="00983DE4" w:rsidRDefault="00983DE4" w:rsidP="00983DE4">
      <w:pPr>
        <w:pStyle w:val="western"/>
        <w:ind w:right="-1"/>
        <w:rPr>
          <w:rFonts w:ascii="Cambria" w:hAnsi="Cambria"/>
          <w:sz w:val="22"/>
          <w:szCs w:val="22"/>
        </w:rPr>
      </w:pPr>
      <w:r w:rsidRPr="00707EA7">
        <w:rPr>
          <w:rFonts w:ascii="Cambria" w:hAnsi="Cambria"/>
          <w:sz w:val="22"/>
          <w:szCs w:val="22"/>
        </w:rPr>
        <w:t>a) a</w:t>
      </w:r>
      <w:r>
        <w:rPr>
          <w:rFonts w:ascii="Cambria" w:hAnsi="Cambria"/>
          <w:sz w:val="22"/>
          <w:szCs w:val="22"/>
        </w:rPr>
        <w:t xml:space="preserve"> </w:t>
      </w:r>
      <w:r w:rsidRPr="00707EA7">
        <w:rPr>
          <w:rFonts w:ascii="Cambria" w:hAnsi="Cambria"/>
          <w:sz w:val="22"/>
          <w:szCs w:val="22"/>
        </w:rPr>
        <w:t>inexistência de fato</w:t>
      </w:r>
      <w:r>
        <w:rPr>
          <w:rFonts w:ascii="Cambria" w:hAnsi="Cambria"/>
          <w:sz w:val="22"/>
          <w:szCs w:val="22"/>
        </w:rPr>
        <w:t xml:space="preserve"> </w:t>
      </w:r>
      <w:r w:rsidRPr="00707EA7">
        <w:rPr>
          <w:rFonts w:ascii="Cambria" w:hAnsi="Cambria"/>
          <w:sz w:val="22"/>
          <w:szCs w:val="22"/>
        </w:rPr>
        <w:t>impeditivo para licitar</w:t>
      </w:r>
      <w:r>
        <w:rPr>
          <w:rFonts w:ascii="Cambria" w:hAnsi="Cambria"/>
          <w:sz w:val="22"/>
          <w:szCs w:val="22"/>
        </w:rPr>
        <w:t xml:space="preserve"> </w:t>
      </w:r>
      <w:r w:rsidRPr="00707EA7">
        <w:rPr>
          <w:rFonts w:ascii="Cambria" w:hAnsi="Cambria"/>
          <w:sz w:val="22"/>
          <w:szCs w:val="22"/>
        </w:rPr>
        <w:t>ou</w:t>
      </w:r>
      <w:r>
        <w:rPr>
          <w:rFonts w:ascii="Cambria" w:hAnsi="Cambria"/>
          <w:sz w:val="22"/>
          <w:szCs w:val="22"/>
        </w:rPr>
        <w:t xml:space="preserve"> </w:t>
      </w:r>
      <w:r w:rsidRPr="00707EA7">
        <w:rPr>
          <w:rFonts w:ascii="Cambria" w:hAnsi="Cambria"/>
          <w:sz w:val="22"/>
          <w:szCs w:val="22"/>
        </w:rPr>
        <w:t>contratar com a Administração</w:t>
      </w:r>
      <w:r>
        <w:rPr>
          <w:rFonts w:ascii="Cambria" w:hAnsi="Cambria"/>
          <w:sz w:val="22"/>
          <w:szCs w:val="22"/>
        </w:rPr>
        <w:t xml:space="preserve"> </w:t>
      </w:r>
      <w:r w:rsidRPr="00707EA7">
        <w:rPr>
          <w:rFonts w:ascii="Cambria" w:hAnsi="Cambria"/>
          <w:sz w:val="22"/>
          <w:szCs w:val="22"/>
        </w:rPr>
        <w:t>Pública,</w:t>
      </w:r>
      <w:r>
        <w:rPr>
          <w:rFonts w:ascii="Cambria" w:hAnsi="Cambria"/>
          <w:sz w:val="22"/>
          <w:szCs w:val="22"/>
        </w:rPr>
        <w:t xml:space="preserve"> </w:t>
      </w:r>
      <w:r w:rsidRPr="00707EA7">
        <w:rPr>
          <w:rFonts w:ascii="Cambria" w:hAnsi="Cambria"/>
          <w:sz w:val="22"/>
          <w:szCs w:val="22"/>
        </w:rPr>
        <w:t>abstendo-se de atos que frustrem a finalidade da presente</w:t>
      </w:r>
      <w:r>
        <w:rPr>
          <w:rFonts w:ascii="Cambria" w:hAnsi="Cambria"/>
          <w:sz w:val="22"/>
          <w:szCs w:val="22"/>
        </w:rPr>
        <w:t xml:space="preserve"> </w:t>
      </w:r>
      <w:r w:rsidRPr="00707EA7">
        <w:rPr>
          <w:rFonts w:ascii="Cambria" w:hAnsi="Cambria"/>
          <w:sz w:val="22"/>
          <w:szCs w:val="22"/>
        </w:rPr>
        <w:t>contratação;</w:t>
      </w:r>
    </w:p>
    <w:p w:rsidR="00983DE4" w:rsidRDefault="00983DE4" w:rsidP="00983DE4">
      <w:pPr>
        <w:pStyle w:val="western"/>
        <w:ind w:right="-1"/>
        <w:rPr>
          <w:rFonts w:ascii="Cambria" w:hAnsi="Cambria"/>
          <w:sz w:val="22"/>
          <w:szCs w:val="22"/>
        </w:rPr>
      </w:pPr>
      <w:r w:rsidRPr="00707EA7">
        <w:rPr>
          <w:rFonts w:ascii="Cambria" w:hAnsi="Cambria"/>
          <w:sz w:val="22"/>
          <w:szCs w:val="22"/>
        </w:rPr>
        <w:t>b) o enquadramento</w:t>
      </w:r>
      <w:r>
        <w:rPr>
          <w:rFonts w:ascii="Cambria" w:hAnsi="Cambria"/>
          <w:sz w:val="22"/>
          <w:szCs w:val="22"/>
        </w:rPr>
        <w:t xml:space="preserve"> </w:t>
      </w:r>
      <w:r w:rsidRPr="00707EA7">
        <w:rPr>
          <w:rFonts w:ascii="Cambria" w:hAnsi="Cambria"/>
          <w:sz w:val="22"/>
          <w:szCs w:val="22"/>
        </w:rPr>
        <w:t>na</w:t>
      </w:r>
      <w:r>
        <w:rPr>
          <w:rFonts w:ascii="Cambria" w:hAnsi="Cambria"/>
          <w:sz w:val="22"/>
          <w:szCs w:val="22"/>
        </w:rPr>
        <w:t xml:space="preserve"> </w:t>
      </w:r>
      <w:r w:rsidRPr="00707EA7">
        <w:rPr>
          <w:rFonts w:ascii="Cambria" w:hAnsi="Cambria"/>
          <w:sz w:val="22"/>
          <w:szCs w:val="22"/>
        </w:rPr>
        <w:t>condição de Microempresa (___) e Empresa de Pequeno Porte (___) e /ou</w:t>
      </w:r>
      <w:r>
        <w:rPr>
          <w:rFonts w:ascii="Cambria" w:hAnsi="Cambria"/>
          <w:sz w:val="22"/>
          <w:szCs w:val="22"/>
        </w:rPr>
        <w:t xml:space="preserve"> </w:t>
      </w:r>
      <w:r w:rsidRPr="00707EA7">
        <w:rPr>
          <w:rFonts w:ascii="Cambria" w:hAnsi="Cambria"/>
          <w:sz w:val="22"/>
          <w:szCs w:val="22"/>
        </w:rPr>
        <w:t>Equiparadas (___), nos</w:t>
      </w:r>
      <w:r>
        <w:rPr>
          <w:rFonts w:ascii="Cambria" w:hAnsi="Cambria"/>
          <w:sz w:val="22"/>
          <w:szCs w:val="22"/>
        </w:rPr>
        <w:t xml:space="preserve"> </w:t>
      </w:r>
      <w:r w:rsidRPr="00707EA7">
        <w:rPr>
          <w:rFonts w:ascii="Cambria" w:hAnsi="Cambria"/>
          <w:sz w:val="22"/>
          <w:szCs w:val="22"/>
        </w:rPr>
        <w:t>termos da Lei Complementar nº 123, de 2006, no que couber. Em casoa</w:t>
      </w:r>
      <w:r>
        <w:rPr>
          <w:rFonts w:ascii="Cambria" w:hAnsi="Cambria"/>
          <w:sz w:val="22"/>
          <w:szCs w:val="22"/>
        </w:rPr>
        <w:t xml:space="preserve"> </w:t>
      </w:r>
      <w:r w:rsidRPr="00707EA7">
        <w:rPr>
          <w:rFonts w:ascii="Cambria" w:hAnsi="Cambria"/>
          <w:sz w:val="22"/>
          <w:szCs w:val="22"/>
        </w:rPr>
        <w:t>firmativo, assinalar com “x” ( );</w:t>
      </w:r>
    </w:p>
    <w:p w:rsidR="00983DE4" w:rsidRDefault="00983DE4" w:rsidP="00983DE4">
      <w:pPr>
        <w:pStyle w:val="western"/>
        <w:ind w:right="-1"/>
        <w:rPr>
          <w:rFonts w:ascii="Cambria" w:hAnsi="Cambria"/>
          <w:sz w:val="22"/>
          <w:szCs w:val="22"/>
        </w:rPr>
      </w:pPr>
      <w:r w:rsidRPr="00707EA7">
        <w:rPr>
          <w:rFonts w:ascii="Cambria" w:hAnsi="Cambria"/>
          <w:sz w:val="22"/>
          <w:szCs w:val="22"/>
        </w:rPr>
        <w:t>c) o pleno conhecimento e subordinação</w:t>
      </w:r>
      <w:r>
        <w:rPr>
          <w:rFonts w:ascii="Cambria" w:hAnsi="Cambria"/>
          <w:sz w:val="22"/>
          <w:szCs w:val="22"/>
        </w:rPr>
        <w:t xml:space="preserve"> </w:t>
      </w:r>
      <w:r w:rsidRPr="00707EA7">
        <w:rPr>
          <w:rFonts w:ascii="Cambria" w:hAnsi="Cambria"/>
          <w:sz w:val="22"/>
          <w:szCs w:val="22"/>
        </w:rPr>
        <w:t>às</w:t>
      </w:r>
      <w:r>
        <w:rPr>
          <w:rFonts w:ascii="Cambria" w:hAnsi="Cambria"/>
          <w:sz w:val="22"/>
          <w:szCs w:val="22"/>
        </w:rPr>
        <w:t xml:space="preserve"> </w:t>
      </w:r>
      <w:r w:rsidRPr="00707EA7">
        <w:rPr>
          <w:rFonts w:ascii="Cambria" w:hAnsi="Cambria"/>
          <w:sz w:val="22"/>
          <w:szCs w:val="22"/>
        </w:rPr>
        <w:t>condições</w:t>
      </w:r>
      <w:r>
        <w:rPr>
          <w:rFonts w:ascii="Cambria" w:hAnsi="Cambria"/>
          <w:sz w:val="22"/>
          <w:szCs w:val="22"/>
        </w:rPr>
        <w:t xml:space="preserve"> </w:t>
      </w:r>
      <w:r w:rsidRPr="00707EA7">
        <w:rPr>
          <w:rFonts w:ascii="Cambria" w:hAnsi="Cambria"/>
          <w:sz w:val="22"/>
          <w:szCs w:val="22"/>
        </w:rPr>
        <w:t>gerais da contratação, direcionado</w:t>
      </w:r>
      <w:r>
        <w:rPr>
          <w:rFonts w:ascii="Cambria" w:hAnsi="Cambria"/>
          <w:sz w:val="22"/>
          <w:szCs w:val="22"/>
        </w:rPr>
        <w:t xml:space="preserve"> </w:t>
      </w:r>
      <w:r w:rsidRPr="00707EA7">
        <w:rPr>
          <w:rFonts w:ascii="Cambria" w:hAnsi="Cambria"/>
          <w:sz w:val="22"/>
          <w:szCs w:val="22"/>
        </w:rPr>
        <w:t>aos</w:t>
      </w:r>
      <w:r>
        <w:rPr>
          <w:rFonts w:ascii="Cambria" w:hAnsi="Cambria"/>
          <w:sz w:val="22"/>
          <w:szCs w:val="22"/>
        </w:rPr>
        <w:t xml:space="preserve"> </w:t>
      </w:r>
      <w:r w:rsidRPr="00707EA7">
        <w:rPr>
          <w:rFonts w:ascii="Cambria" w:hAnsi="Cambria"/>
          <w:sz w:val="22"/>
          <w:szCs w:val="22"/>
        </w:rPr>
        <w:t>princípios da boa – fé</w:t>
      </w:r>
      <w:r>
        <w:rPr>
          <w:rFonts w:ascii="Cambria" w:hAnsi="Cambria"/>
          <w:sz w:val="22"/>
          <w:szCs w:val="22"/>
        </w:rPr>
        <w:t xml:space="preserve"> </w:t>
      </w:r>
      <w:r w:rsidRPr="00707EA7">
        <w:rPr>
          <w:rFonts w:ascii="Cambria" w:hAnsi="Cambria"/>
          <w:sz w:val="22"/>
          <w:szCs w:val="22"/>
        </w:rPr>
        <w:t>objetiva e interesse público, inerentes</w:t>
      </w:r>
      <w:r>
        <w:rPr>
          <w:rFonts w:ascii="Cambria" w:hAnsi="Cambria"/>
          <w:sz w:val="22"/>
          <w:szCs w:val="22"/>
        </w:rPr>
        <w:t xml:space="preserve"> </w:t>
      </w:r>
      <w:r w:rsidRPr="00707EA7">
        <w:rPr>
          <w:rFonts w:ascii="Cambria" w:hAnsi="Cambria"/>
          <w:sz w:val="22"/>
          <w:szCs w:val="22"/>
        </w:rPr>
        <w:t>aos</w:t>
      </w:r>
      <w:r>
        <w:rPr>
          <w:rFonts w:ascii="Cambria" w:hAnsi="Cambria"/>
          <w:sz w:val="22"/>
          <w:szCs w:val="22"/>
        </w:rPr>
        <w:t xml:space="preserve"> </w:t>
      </w:r>
      <w:r w:rsidRPr="00707EA7">
        <w:rPr>
          <w:rFonts w:ascii="Cambria" w:hAnsi="Cambria"/>
          <w:sz w:val="22"/>
          <w:szCs w:val="22"/>
        </w:rPr>
        <w:t>procedimentos de contratação</w:t>
      </w:r>
      <w:r>
        <w:rPr>
          <w:rFonts w:ascii="Cambria" w:hAnsi="Cambria"/>
          <w:sz w:val="22"/>
          <w:szCs w:val="22"/>
        </w:rPr>
        <w:t xml:space="preserve"> </w:t>
      </w:r>
      <w:r w:rsidRPr="00707EA7">
        <w:rPr>
          <w:rFonts w:ascii="Cambria" w:hAnsi="Cambria"/>
          <w:sz w:val="22"/>
          <w:szCs w:val="22"/>
        </w:rPr>
        <w:t>pública;</w:t>
      </w:r>
    </w:p>
    <w:p w:rsidR="00983DE4" w:rsidRDefault="00983DE4" w:rsidP="00983DE4">
      <w:pPr>
        <w:pStyle w:val="western"/>
        <w:ind w:right="-1"/>
        <w:rPr>
          <w:rFonts w:ascii="Cambria" w:hAnsi="Cambria"/>
          <w:sz w:val="22"/>
          <w:szCs w:val="22"/>
        </w:rPr>
      </w:pPr>
      <w:r w:rsidRPr="00707EA7">
        <w:rPr>
          <w:rFonts w:ascii="Cambria" w:hAnsi="Cambria"/>
          <w:sz w:val="22"/>
          <w:szCs w:val="22"/>
        </w:rPr>
        <w:t>d) o cumprimento das exigências de reserva de cargos para pessoa com deficiência e para reabilitado da Previdência Social, de que trata o art. 63, inciso IV da Lei 14.133/21, se couber; e</w:t>
      </w:r>
    </w:p>
    <w:p w:rsidR="00983DE4" w:rsidRDefault="00983DE4" w:rsidP="00983DE4">
      <w:pPr>
        <w:pStyle w:val="western"/>
        <w:ind w:right="-1"/>
        <w:rPr>
          <w:rFonts w:ascii="Cambria" w:hAnsi="Cambria"/>
          <w:sz w:val="22"/>
          <w:szCs w:val="22"/>
        </w:rPr>
      </w:pPr>
      <w:r w:rsidRPr="00707EA7">
        <w:rPr>
          <w:rFonts w:ascii="Cambria" w:hAnsi="Cambria"/>
          <w:sz w:val="22"/>
          <w:szCs w:val="22"/>
        </w:rPr>
        <w:t>e) o cumprimento do disposto no inciso VI do art. 68 da Lei nº 14.133, de 2021, no que tange à proibição de trabalho</w:t>
      </w:r>
      <w:r>
        <w:rPr>
          <w:rFonts w:ascii="Cambria" w:hAnsi="Cambria"/>
          <w:sz w:val="22"/>
          <w:szCs w:val="22"/>
        </w:rPr>
        <w:t xml:space="preserve"> </w:t>
      </w:r>
      <w:r w:rsidRPr="00707EA7">
        <w:rPr>
          <w:rFonts w:ascii="Cambria" w:hAnsi="Cambria"/>
          <w:sz w:val="22"/>
          <w:szCs w:val="22"/>
        </w:rPr>
        <w:t>noturno, perigoso</w:t>
      </w:r>
      <w:r>
        <w:rPr>
          <w:rFonts w:ascii="Cambria" w:hAnsi="Cambria"/>
          <w:sz w:val="22"/>
          <w:szCs w:val="22"/>
        </w:rPr>
        <w:t xml:space="preserve"> </w:t>
      </w:r>
      <w:r w:rsidRPr="00707EA7">
        <w:rPr>
          <w:rFonts w:ascii="Cambria" w:hAnsi="Cambria"/>
          <w:sz w:val="22"/>
          <w:szCs w:val="22"/>
        </w:rPr>
        <w:t>ou</w:t>
      </w:r>
      <w:r>
        <w:rPr>
          <w:rFonts w:ascii="Cambria" w:hAnsi="Cambria"/>
          <w:sz w:val="22"/>
          <w:szCs w:val="22"/>
        </w:rPr>
        <w:t xml:space="preserve"> </w:t>
      </w:r>
      <w:r w:rsidRPr="00707EA7">
        <w:rPr>
          <w:rFonts w:ascii="Cambria" w:hAnsi="Cambria"/>
          <w:sz w:val="22"/>
          <w:szCs w:val="22"/>
        </w:rPr>
        <w:t>insalubre a menores de dezoito e de qualquer</w:t>
      </w:r>
      <w:r>
        <w:rPr>
          <w:rFonts w:ascii="Cambria" w:hAnsi="Cambria"/>
          <w:sz w:val="22"/>
          <w:szCs w:val="22"/>
        </w:rPr>
        <w:t xml:space="preserve"> </w:t>
      </w:r>
      <w:r w:rsidRPr="00707EA7">
        <w:rPr>
          <w:rFonts w:ascii="Cambria" w:hAnsi="Cambria"/>
          <w:sz w:val="22"/>
          <w:szCs w:val="22"/>
        </w:rPr>
        <w:t>trabalho a menores de dezesseis</w:t>
      </w:r>
      <w:r>
        <w:rPr>
          <w:rFonts w:ascii="Cambria" w:hAnsi="Cambria"/>
          <w:sz w:val="22"/>
          <w:szCs w:val="22"/>
        </w:rPr>
        <w:t xml:space="preserve"> </w:t>
      </w:r>
      <w:r w:rsidRPr="00707EA7">
        <w:rPr>
          <w:rFonts w:ascii="Cambria" w:hAnsi="Cambria"/>
          <w:sz w:val="22"/>
          <w:szCs w:val="22"/>
        </w:rPr>
        <w:t>anos, salvo na</w:t>
      </w:r>
      <w:r>
        <w:rPr>
          <w:rFonts w:ascii="Cambria" w:hAnsi="Cambria"/>
          <w:sz w:val="22"/>
          <w:szCs w:val="22"/>
        </w:rPr>
        <w:t xml:space="preserve"> </w:t>
      </w:r>
      <w:r w:rsidRPr="00707EA7">
        <w:rPr>
          <w:rFonts w:ascii="Cambria" w:hAnsi="Cambria"/>
          <w:sz w:val="22"/>
          <w:szCs w:val="22"/>
        </w:rPr>
        <w:t>condição de aprendiz, a partir de quatorze anos.</w:t>
      </w:r>
    </w:p>
    <w:p w:rsidR="00983DE4" w:rsidRDefault="00983DE4" w:rsidP="00983DE4">
      <w:pPr>
        <w:pStyle w:val="western"/>
        <w:ind w:right="-1"/>
        <w:rPr>
          <w:rFonts w:ascii="Cambria" w:hAnsi="Cambria"/>
          <w:sz w:val="22"/>
          <w:szCs w:val="22"/>
        </w:rPr>
      </w:pPr>
    </w:p>
    <w:p w:rsidR="00983DE4" w:rsidRDefault="00983DE4" w:rsidP="00983DE4">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983DE4" w:rsidRDefault="00983DE4" w:rsidP="00983DE4">
      <w:pPr>
        <w:pStyle w:val="western"/>
        <w:ind w:right="-1"/>
        <w:jc w:val="center"/>
        <w:rPr>
          <w:rFonts w:ascii="Cambria" w:hAnsi="Cambria"/>
          <w:sz w:val="22"/>
          <w:szCs w:val="22"/>
        </w:rPr>
      </w:pPr>
    </w:p>
    <w:p w:rsidR="00983DE4" w:rsidRDefault="00983DE4" w:rsidP="00983DE4">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983DE4" w:rsidRDefault="00983DE4" w:rsidP="00983DE4">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983DE4" w:rsidRPr="00707EA7" w:rsidRDefault="00983DE4" w:rsidP="00983DE4">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Pr>
          <w:rFonts w:ascii="Cambria" w:hAnsi="Cambria"/>
          <w:sz w:val="22"/>
          <w:szCs w:val="22"/>
        </w:rPr>
        <w:t>mpresa)</w:t>
      </w:r>
    </w:p>
    <w:p w:rsidR="00983DE4" w:rsidRDefault="00983DE4" w:rsidP="00983DE4">
      <w:pPr>
        <w:pStyle w:val="western"/>
        <w:jc w:val="center"/>
        <w:rPr>
          <w:rFonts w:ascii="Cambria" w:hAnsi="Cambria"/>
          <w:b/>
          <w:bCs/>
          <w:sz w:val="24"/>
          <w:szCs w:val="24"/>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983DE4">
      <w:pPr>
        <w:pStyle w:val="Corpodetexto21"/>
        <w:ind w:left="0"/>
        <w:jc w:val="center"/>
        <w:rPr>
          <w:rFonts w:asciiTheme="minorHAnsi" w:hAnsiTheme="minorHAnsi" w:cstheme="minorHAnsi"/>
          <w:sz w:val="26"/>
          <w:szCs w:val="18"/>
        </w:rPr>
      </w:pPr>
      <w:r>
        <w:rPr>
          <w:rFonts w:asciiTheme="minorHAnsi" w:hAnsiTheme="minorHAnsi" w:cstheme="minorHAnsi"/>
          <w:sz w:val="26"/>
          <w:szCs w:val="18"/>
        </w:rPr>
        <w:t>ANEXO IV</w:t>
      </w:r>
    </w:p>
    <w:p w:rsidR="00983DE4" w:rsidRDefault="00983DE4" w:rsidP="00983DE4">
      <w:pPr>
        <w:pStyle w:val="Corpodetexto21"/>
        <w:ind w:left="0"/>
        <w:jc w:val="center"/>
        <w:rPr>
          <w:rFonts w:asciiTheme="minorHAnsi" w:hAnsiTheme="minorHAnsi" w:cstheme="minorHAnsi"/>
          <w:sz w:val="26"/>
          <w:szCs w:val="18"/>
        </w:rPr>
      </w:pPr>
    </w:p>
    <w:p w:rsidR="00983DE4" w:rsidRDefault="00983DE4" w:rsidP="00983DE4">
      <w:pPr>
        <w:pStyle w:val="Corpodetexto21"/>
        <w:ind w:left="0"/>
        <w:jc w:val="center"/>
        <w:rPr>
          <w:rFonts w:ascii="Cambria" w:hAnsi="Cambria"/>
          <w:b w:val="0"/>
          <w:sz w:val="22"/>
          <w:szCs w:val="22"/>
        </w:rPr>
      </w:pPr>
      <w:r w:rsidRPr="00AF64B5">
        <w:rPr>
          <w:rFonts w:ascii="Cambria" w:hAnsi="Cambria"/>
          <w:b w:val="0"/>
          <w:sz w:val="22"/>
          <w:szCs w:val="22"/>
        </w:rPr>
        <w:t>MINUTA DE CONTRATO</w:t>
      </w:r>
    </w:p>
    <w:p w:rsidR="00983DE4" w:rsidRDefault="00983DE4" w:rsidP="00983DE4">
      <w:pPr>
        <w:pStyle w:val="Corpodetexto21"/>
        <w:ind w:left="0"/>
        <w:jc w:val="center"/>
        <w:rPr>
          <w:rFonts w:ascii="Cambria" w:hAnsi="Cambria"/>
          <w:b w:val="0"/>
          <w:sz w:val="22"/>
          <w:szCs w:val="22"/>
        </w:rPr>
      </w:pPr>
    </w:p>
    <w:p w:rsidR="00983DE4" w:rsidRDefault="00983DE4" w:rsidP="00983DE4">
      <w:pPr>
        <w:pStyle w:val="Corpodetexto21"/>
        <w:ind w:left="0"/>
        <w:jc w:val="center"/>
        <w:rPr>
          <w:rFonts w:ascii="Cambria" w:hAnsi="Cambria"/>
          <w:b w:val="0"/>
          <w:sz w:val="22"/>
          <w:szCs w:val="22"/>
        </w:rPr>
      </w:pPr>
      <w:r>
        <w:rPr>
          <w:rFonts w:ascii="Cambria" w:hAnsi="Cambria"/>
          <w:b w:val="0"/>
          <w:sz w:val="22"/>
          <w:szCs w:val="22"/>
        </w:rPr>
        <w:t>CONTRATO Nº _____/2024</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5245"/>
        <w:rPr>
          <w:rFonts w:ascii="Cambria" w:hAnsi="Cambria"/>
          <w:b w:val="0"/>
          <w:sz w:val="22"/>
          <w:szCs w:val="22"/>
        </w:rPr>
      </w:pPr>
      <w:r w:rsidRPr="001C2155">
        <w:rPr>
          <w:rFonts w:ascii="Cambria" w:hAnsi="Cambria" w:cstheme="minorHAnsi"/>
        </w:rPr>
        <w:t xml:space="preserve">CONTRATAÇÃO DE EMPRESA PARA </w:t>
      </w:r>
      <w:r>
        <w:rPr>
          <w:rFonts w:ascii="Cambria" w:hAnsi="Cambria" w:cstheme="minorHAnsi"/>
        </w:rPr>
        <w:t>FORNECIMENTO DE ASPERSOR PARA IRRIGAÇÃO DO GRAMADO DO CAMPO DE FUTEBOL, LOCALIZADOS NA COLONIZAÇÃO PARAGUAÇU E COLONIZAÇÃO II, ZONA RURAL DESTE MUNICIPIO DE NOVA PORTEIRINHA-MG</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CONTRATO DE AQUISIÇÃO E FORNECIMENTO DE PRODUTOS que entre si celebram, de um lado, </w:t>
      </w:r>
      <w:r>
        <w:rPr>
          <w:rFonts w:ascii="Cambria" w:hAnsi="Cambria"/>
          <w:b w:val="0"/>
          <w:sz w:val="22"/>
          <w:szCs w:val="22"/>
        </w:rPr>
        <w:t>a</w:t>
      </w:r>
      <w:r w:rsidRPr="00AF64B5">
        <w:rPr>
          <w:rFonts w:ascii="Cambria" w:hAnsi="Cambria"/>
          <w:b w:val="0"/>
          <w:sz w:val="22"/>
          <w:szCs w:val="22"/>
        </w:rPr>
        <w:t xml:space="preserve"> </w:t>
      </w:r>
      <w:r>
        <w:rPr>
          <w:rFonts w:ascii="Cambria" w:hAnsi="Cambria"/>
          <w:b w:val="0"/>
          <w:sz w:val="22"/>
          <w:szCs w:val="22"/>
        </w:rPr>
        <w:t>PREFEITURA MUNICIPAL DE NOVA PORTEIRINHA</w:t>
      </w:r>
      <w:r w:rsidRPr="00AF64B5">
        <w:rPr>
          <w:rFonts w:ascii="Cambria" w:hAnsi="Cambria"/>
          <w:b w:val="0"/>
          <w:sz w:val="22"/>
          <w:szCs w:val="22"/>
        </w:rPr>
        <w:t xml:space="preserve">, órgão coletivo desprovido de personalidade jurídica, inscrita no CNPJ sob o nº </w:t>
      </w:r>
      <w:r>
        <w:rPr>
          <w:rFonts w:ascii="Cambria" w:hAnsi="Cambria"/>
          <w:b w:val="0"/>
          <w:sz w:val="22"/>
          <w:szCs w:val="22"/>
        </w:rPr>
        <w:t>01.612.499/0001-50</w:t>
      </w:r>
      <w:r w:rsidRPr="00AF64B5">
        <w:rPr>
          <w:rFonts w:ascii="Cambria" w:hAnsi="Cambria"/>
          <w:b w:val="0"/>
          <w:sz w:val="22"/>
          <w:szCs w:val="22"/>
        </w:rPr>
        <w:t xml:space="preserve">, com sede na </w:t>
      </w:r>
      <w:r>
        <w:rPr>
          <w:rFonts w:ascii="Cambria" w:hAnsi="Cambria"/>
          <w:b w:val="0"/>
          <w:sz w:val="22"/>
          <w:szCs w:val="22"/>
        </w:rPr>
        <w:t>Avenida Tancredo de Almeida Neves, 260, Centro</w:t>
      </w:r>
      <w:r w:rsidRPr="00AF64B5">
        <w:rPr>
          <w:rFonts w:ascii="Cambria" w:hAnsi="Cambria"/>
          <w:b w:val="0"/>
          <w:sz w:val="22"/>
          <w:szCs w:val="22"/>
        </w:rPr>
        <w:t xml:space="preserve">, </w:t>
      </w:r>
      <w:r>
        <w:rPr>
          <w:rFonts w:ascii="Cambria" w:hAnsi="Cambria"/>
          <w:b w:val="0"/>
          <w:sz w:val="22"/>
          <w:szCs w:val="22"/>
        </w:rPr>
        <w:t>na cidade de Janaúba</w:t>
      </w:r>
      <w:r w:rsidRPr="00AF64B5">
        <w:rPr>
          <w:rFonts w:ascii="Cambria" w:hAnsi="Cambria"/>
          <w:b w:val="0"/>
          <w:sz w:val="22"/>
          <w:szCs w:val="22"/>
        </w:rPr>
        <w:t xml:space="preserve">-MG, neste ato representada </w:t>
      </w:r>
      <w:r>
        <w:rPr>
          <w:rFonts w:ascii="Cambria" w:hAnsi="Cambria"/>
          <w:b w:val="0"/>
          <w:sz w:val="22"/>
          <w:szCs w:val="22"/>
        </w:rPr>
        <w:t>pela Prefeita, a</w:t>
      </w:r>
      <w:r w:rsidRPr="00AF64B5">
        <w:rPr>
          <w:rFonts w:ascii="Cambria" w:hAnsi="Cambria"/>
          <w:b w:val="0"/>
          <w:sz w:val="22"/>
          <w:szCs w:val="22"/>
        </w:rPr>
        <w:t xml:space="preserve"> S</w:t>
      </w:r>
      <w:r>
        <w:rPr>
          <w:rFonts w:ascii="Cambria" w:hAnsi="Cambria"/>
          <w:b w:val="0"/>
          <w:sz w:val="22"/>
          <w:szCs w:val="22"/>
        </w:rPr>
        <w:t>ra</w:t>
      </w:r>
      <w:r w:rsidRPr="00AF64B5">
        <w:rPr>
          <w:rFonts w:ascii="Cambria" w:hAnsi="Cambria"/>
          <w:b w:val="0"/>
          <w:sz w:val="22"/>
          <w:szCs w:val="22"/>
        </w:rPr>
        <w:t xml:space="preserve">. </w:t>
      </w:r>
      <w:r>
        <w:rPr>
          <w:rFonts w:ascii="Cambria" w:hAnsi="Cambria"/>
          <w:b w:val="0"/>
          <w:sz w:val="22"/>
          <w:szCs w:val="22"/>
        </w:rPr>
        <w:t>REGINA ANTÔNIA DE SOUZA FREITAS</w:t>
      </w:r>
      <w:r w:rsidRPr="00AF64B5">
        <w:rPr>
          <w:rFonts w:ascii="Cambria" w:hAnsi="Cambria"/>
          <w:b w:val="0"/>
          <w:sz w:val="22"/>
          <w:szCs w:val="22"/>
        </w:rPr>
        <w:t>, doravante denominada simplesmente CONTRATANTE, e, de outro lado, a empresa xxxxxxxxxxxxxxxxxxxxxxxx, pessoa jurídica de direito privado, estabelecida na xxxxxxxxxxxxxxxxxx, inscrita no CNPJ sob o nº xxxxxxxxxxxxxxxx, neste ato representada pelo Sr. xxxxxxxxxxxxxxxx, doravante denominada simplesmente CONTRATADA, que se regerá pelas cláusulas e condições seguintes: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PRIMEIRA: DO OBJETO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1.1. O presente contrato tem por objeto </w:t>
      </w:r>
      <w:r w:rsidRPr="001C2155">
        <w:rPr>
          <w:rFonts w:ascii="Cambria" w:hAnsi="Cambria" w:cstheme="minorHAnsi"/>
        </w:rPr>
        <w:t xml:space="preserve">CONTRATAÇÃO DE EMPRESA PARA </w:t>
      </w:r>
      <w:r>
        <w:rPr>
          <w:rFonts w:ascii="Cambria" w:hAnsi="Cambria" w:cstheme="minorHAnsi"/>
        </w:rPr>
        <w:t>FORNECIMENTO DE ASPERSOR PARA IRRIGAÇÃO DO GRAMADO DO CAMPO DE FUTEBOL, LOCALIZADOS NA COLONIZAÇÃO PARAGUAÇU E COLONIZAÇÃO II, ZONA RURAL DESTE MUNICIPIO DE NOVA PORTEIRINHA-MG</w:t>
      </w:r>
      <w:r w:rsidRPr="00AF64B5">
        <w:rPr>
          <w:rFonts w:ascii="Cambria" w:hAnsi="Cambria"/>
          <w:b w:val="0"/>
          <w:sz w:val="22"/>
          <w:szCs w:val="22"/>
        </w:rPr>
        <w:t>, conforme os itens e quantitativos estipulados</w:t>
      </w:r>
      <w:r>
        <w:rPr>
          <w:rFonts w:ascii="Cambria" w:hAnsi="Cambria"/>
          <w:b w:val="0"/>
          <w:sz w:val="22"/>
          <w:szCs w:val="22"/>
        </w:rPr>
        <w:t xml:space="preserve"> abaixo:</w:t>
      </w:r>
    </w:p>
    <w:p w:rsidR="00983DE4" w:rsidRDefault="00983DE4" w:rsidP="00983DE4">
      <w:pPr>
        <w:pStyle w:val="Corpodetexto21"/>
        <w:ind w:left="0"/>
        <w:rPr>
          <w:rFonts w:ascii="Cambria" w:hAnsi="Cambria"/>
          <w:b w:val="0"/>
          <w:sz w:val="22"/>
          <w:szCs w:val="22"/>
        </w:rPr>
      </w:pPr>
    </w:p>
    <w:tbl>
      <w:tblPr>
        <w:tblStyle w:val="Tabelacomgrade"/>
        <w:tblW w:w="7054" w:type="dxa"/>
        <w:tblInd w:w="1465" w:type="dxa"/>
        <w:tblLayout w:type="fixed"/>
        <w:tblLook w:val="04A0"/>
      </w:tblPr>
      <w:tblGrid>
        <w:gridCol w:w="846"/>
        <w:gridCol w:w="3515"/>
        <w:gridCol w:w="1559"/>
        <w:gridCol w:w="1134"/>
      </w:tblGrid>
      <w:tr w:rsidR="00314412" w:rsidRPr="00146AC9" w:rsidTr="00314412">
        <w:tc>
          <w:tcPr>
            <w:tcW w:w="846" w:type="dxa"/>
          </w:tcPr>
          <w:p w:rsidR="00314412" w:rsidRPr="00146AC9" w:rsidRDefault="00314412" w:rsidP="00A50F41">
            <w:pPr>
              <w:spacing w:after="0" w:line="240" w:lineRule="auto"/>
              <w:jc w:val="center"/>
              <w:rPr>
                <w:rFonts w:ascii="Cambria" w:hAnsi="Cambria"/>
              </w:rPr>
            </w:pPr>
            <w:r w:rsidRPr="00146AC9">
              <w:rPr>
                <w:rFonts w:ascii="Cambria" w:hAnsi="Cambria"/>
              </w:rPr>
              <w:t>Item</w:t>
            </w:r>
          </w:p>
        </w:tc>
        <w:tc>
          <w:tcPr>
            <w:tcW w:w="3515" w:type="dxa"/>
          </w:tcPr>
          <w:p w:rsidR="00314412" w:rsidRPr="00146AC9" w:rsidRDefault="00314412" w:rsidP="00A50F41">
            <w:pPr>
              <w:spacing w:after="0" w:line="240" w:lineRule="auto"/>
              <w:jc w:val="center"/>
              <w:rPr>
                <w:rFonts w:ascii="Cambria" w:hAnsi="Cambria"/>
              </w:rPr>
            </w:pPr>
            <w:r w:rsidRPr="00146AC9">
              <w:rPr>
                <w:rFonts w:ascii="Cambria" w:hAnsi="Cambria"/>
              </w:rPr>
              <w:t>Especificação</w:t>
            </w:r>
          </w:p>
        </w:tc>
        <w:tc>
          <w:tcPr>
            <w:tcW w:w="1559" w:type="dxa"/>
          </w:tcPr>
          <w:p w:rsidR="00314412" w:rsidRPr="00146AC9" w:rsidRDefault="00314412" w:rsidP="00A50F41">
            <w:pPr>
              <w:spacing w:after="0" w:line="240" w:lineRule="auto"/>
              <w:jc w:val="center"/>
              <w:rPr>
                <w:rFonts w:ascii="Cambria" w:hAnsi="Cambria"/>
              </w:rPr>
            </w:pPr>
            <w:r w:rsidRPr="00146AC9">
              <w:rPr>
                <w:rFonts w:ascii="Cambria" w:hAnsi="Cambria"/>
              </w:rPr>
              <w:t>Unidade de</w:t>
            </w:r>
          </w:p>
          <w:p w:rsidR="00314412" w:rsidRPr="00146AC9" w:rsidRDefault="00314412" w:rsidP="00A50F41">
            <w:pPr>
              <w:spacing w:after="0" w:line="240" w:lineRule="auto"/>
              <w:jc w:val="center"/>
              <w:rPr>
                <w:rFonts w:ascii="Cambria" w:hAnsi="Cambria"/>
              </w:rPr>
            </w:pPr>
            <w:r w:rsidRPr="00146AC9">
              <w:rPr>
                <w:rFonts w:ascii="Cambria" w:hAnsi="Cambria"/>
              </w:rPr>
              <w:t>Medida</w:t>
            </w:r>
          </w:p>
        </w:tc>
        <w:tc>
          <w:tcPr>
            <w:tcW w:w="1134" w:type="dxa"/>
          </w:tcPr>
          <w:p w:rsidR="00314412" w:rsidRPr="00146AC9" w:rsidRDefault="00314412" w:rsidP="00314412">
            <w:pPr>
              <w:spacing w:after="0" w:line="240" w:lineRule="auto"/>
              <w:jc w:val="center"/>
              <w:rPr>
                <w:rFonts w:ascii="Cambria" w:hAnsi="Cambria"/>
              </w:rPr>
            </w:pPr>
            <w:r>
              <w:rPr>
                <w:rFonts w:ascii="Cambria" w:hAnsi="Cambria"/>
              </w:rPr>
              <w:t>QUANT</w:t>
            </w:r>
          </w:p>
        </w:tc>
      </w:tr>
      <w:tr w:rsidR="00314412" w:rsidRPr="00146AC9" w:rsidTr="00314412">
        <w:tc>
          <w:tcPr>
            <w:tcW w:w="846" w:type="dxa"/>
          </w:tcPr>
          <w:p w:rsidR="00314412" w:rsidRPr="00146AC9" w:rsidRDefault="00314412" w:rsidP="00A50F41">
            <w:pPr>
              <w:spacing w:after="0" w:line="240" w:lineRule="auto"/>
              <w:jc w:val="center"/>
              <w:rPr>
                <w:rFonts w:ascii="Cambria" w:hAnsi="Cambria"/>
              </w:rPr>
            </w:pPr>
            <w:r>
              <w:rPr>
                <w:rFonts w:ascii="Cambria" w:hAnsi="Cambria"/>
              </w:rPr>
              <w:t>001</w:t>
            </w:r>
          </w:p>
        </w:tc>
        <w:tc>
          <w:tcPr>
            <w:tcW w:w="3515" w:type="dxa"/>
          </w:tcPr>
          <w:p w:rsidR="00314412" w:rsidRPr="00314412" w:rsidRDefault="00314412" w:rsidP="00314412">
            <w:pPr>
              <w:widowControl w:val="0"/>
              <w:autoSpaceDE w:val="0"/>
              <w:autoSpaceDN w:val="0"/>
              <w:adjustRightInd w:val="0"/>
              <w:jc w:val="both"/>
              <w:rPr>
                <w:rFonts w:ascii="Cambria" w:hAnsi="Cambria" w:cstheme="minorHAnsi"/>
              </w:rPr>
            </w:pPr>
            <w:r w:rsidRPr="00314412">
              <w:rPr>
                <w:rFonts w:ascii="Cambria" w:hAnsi="Cambria" w:cstheme="minorHAnsi"/>
                <w:b/>
              </w:rPr>
              <w:t>ASPERSOR ROTOR PARA IRRIGAÇÃO DE CAMPO DE FUTEBOL, TIPO RAIN BIRD 5004 PLUS PC PBAT/REVERSE ASPERSORES PARA IRRIGAÇÃO, EM PLÁSTICO, VAZÃO MÍNIMA 21 M³/H.</w:t>
            </w:r>
          </w:p>
        </w:tc>
        <w:tc>
          <w:tcPr>
            <w:tcW w:w="1559" w:type="dxa"/>
          </w:tcPr>
          <w:p w:rsidR="00314412" w:rsidRDefault="00314412" w:rsidP="00A50F41">
            <w:pPr>
              <w:spacing w:after="0" w:line="240" w:lineRule="auto"/>
              <w:jc w:val="center"/>
              <w:rPr>
                <w:rFonts w:ascii="Cambria" w:hAnsi="Cambria"/>
              </w:rPr>
            </w:pPr>
            <w:r>
              <w:rPr>
                <w:rFonts w:ascii="Cambria" w:hAnsi="Cambria"/>
              </w:rPr>
              <w:t xml:space="preserve">UNIDADE </w:t>
            </w:r>
          </w:p>
          <w:p w:rsidR="00314412" w:rsidRDefault="00314412" w:rsidP="00A50F41">
            <w:pPr>
              <w:spacing w:after="0" w:line="240" w:lineRule="auto"/>
              <w:jc w:val="center"/>
              <w:rPr>
                <w:rFonts w:ascii="Cambria" w:hAnsi="Cambria"/>
              </w:rPr>
            </w:pPr>
          </w:p>
          <w:p w:rsidR="00314412" w:rsidRDefault="00314412" w:rsidP="00A50F41">
            <w:pPr>
              <w:spacing w:after="0" w:line="240" w:lineRule="auto"/>
              <w:jc w:val="center"/>
              <w:rPr>
                <w:rFonts w:ascii="Cambria" w:hAnsi="Cambria"/>
              </w:rPr>
            </w:pPr>
          </w:p>
          <w:p w:rsidR="00314412" w:rsidRPr="00146AC9" w:rsidRDefault="00314412" w:rsidP="00A50F41">
            <w:pPr>
              <w:spacing w:after="0" w:line="240" w:lineRule="auto"/>
              <w:jc w:val="center"/>
              <w:rPr>
                <w:rFonts w:ascii="Cambria" w:hAnsi="Cambria"/>
              </w:rPr>
            </w:pPr>
          </w:p>
        </w:tc>
        <w:tc>
          <w:tcPr>
            <w:tcW w:w="1134" w:type="dxa"/>
          </w:tcPr>
          <w:p w:rsidR="00314412" w:rsidRPr="00146AC9" w:rsidRDefault="00314412" w:rsidP="00A50F41">
            <w:pPr>
              <w:spacing w:after="0" w:line="240" w:lineRule="auto"/>
              <w:jc w:val="center"/>
              <w:rPr>
                <w:rFonts w:ascii="Cambria" w:hAnsi="Cambria"/>
              </w:rPr>
            </w:pPr>
            <w:r>
              <w:rPr>
                <w:rFonts w:ascii="Cambria" w:hAnsi="Cambria"/>
              </w:rPr>
              <w:t>20</w:t>
            </w:r>
          </w:p>
        </w:tc>
      </w:tr>
    </w:tbl>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SEGUNDA: DO COMPROMISSO E DA AUTORIZAÇÃO D</w:t>
      </w:r>
      <w:r>
        <w:rPr>
          <w:rFonts w:ascii="Cambria" w:hAnsi="Cambria"/>
          <w:b w:val="0"/>
          <w:sz w:val="22"/>
          <w:szCs w:val="22"/>
        </w:rPr>
        <w:t>A AQUISIÇÃO DOS PRODUTOS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 xml:space="preserve">2.1. </w:t>
      </w:r>
      <w:r w:rsidRPr="00AF64B5">
        <w:rPr>
          <w:rFonts w:ascii="Cambria" w:hAnsi="Cambria"/>
          <w:b w:val="0"/>
          <w:sz w:val="22"/>
          <w:szCs w:val="22"/>
        </w:rPr>
        <w:t xml:space="preserve">Fica a CONTRATADA obrigada a atender integralmente todas as exigências estabelecidas neste contrato, bem como fornecer os produtos, de acordo com o estipulado em sua "Cláusula Primeira", ficando ainda autorizada a iniciar a </w:t>
      </w:r>
      <w:r>
        <w:rPr>
          <w:rFonts w:ascii="Cambria" w:hAnsi="Cambria"/>
          <w:b w:val="0"/>
          <w:sz w:val="22"/>
          <w:szCs w:val="22"/>
        </w:rPr>
        <w:t>entregar os produtos</w:t>
      </w:r>
      <w:r w:rsidRPr="00AF64B5">
        <w:rPr>
          <w:rFonts w:ascii="Cambria" w:hAnsi="Cambria"/>
          <w:b w:val="0"/>
          <w:sz w:val="22"/>
          <w:szCs w:val="22"/>
        </w:rPr>
        <w:t xml:space="preserve"> a partir d</w:t>
      </w:r>
      <w:r>
        <w:rPr>
          <w:rFonts w:ascii="Cambria" w:hAnsi="Cambria"/>
          <w:b w:val="0"/>
          <w:sz w:val="22"/>
          <w:szCs w:val="22"/>
        </w:rPr>
        <w:t>a emissão da ordem de serviços, no dia e local estipulado</w:t>
      </w:r>
      <w:r w:rsidRPr="00AF64B5">
        <w:rPr>
          <w:rFonts w:ascii="Cambria" w:hAnsi="Cambria"/>
          <w:b w:val="0"/>
          <w:sz w:val="22"/>
          <w:szCs w:val="22"/>
        </w:rPr>
        <w:t>.</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TERCEIRA: DAS OBRIGAÇÕES E RESPONSABILIDADES DA CONTRATANTE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3.1. Efetuar à CONTRATADA, o pagamento pela aquisição dos produtos especificados no presente contrato, na forma e ordenamento estipulados na sua "cláusula quinta".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3.2. Fornecer à CONTRATADA a devida autorização que virá acompanhada de requisição devidamente assinada pel</w:t>
      </w:r>
      <w:r>
        <w:rPr>
          <w:rFonts w:ascii="Cambria" w:hAnsi="Cambria"/>
          <w:b w:val="0"/>
          <w:sz w:val="22"/>
          <w:szCs w:val="22"/>
        </w:rPr>
        <w:t>a</w:t>
      </w:r>
      <w:r w:rsidRPr="00AF64B5">
        <w:rPr>
          <w:rFonts w:ascii="Cambria" w:hAnsi="Cambria"/>
          <w:b w:val="0"/>
          <w:sz w:val="22"/>
          <w:szCs w:val="22"/>
        </w:rPr>
        <w:t xml:space="preserve"> </w:t>
      </w:r>
      <w:r>
        <w:rPr>
          <w:rFonts w:ascii="Cambria" w:hAnsi="Cambria"/>
          <w:b w:val="0"/>
          <w:sz w:val="22"/>
          <w:szCs w:val="22"/>
        </w:rPr>
        <w:t>Administração</w:t>
      </w:r>
      <w:r w:rsidRPr="00AF64B5">
        <w:rPr>
          <w:rFonts w:ascii="Cambria" w:hAnsi="Cambria"/>
          <w:b w:val="0"/>
          <w:sz w:val="22"/>
          <w:szCs w:val="22"/>
        </w:rPr>
        <w:t>, ou por servidor por ele designado, para o fornecimento do</w:t>
      </w:r>
      <w:r>
        <w:rPr>
          <w:rFonts w:ascii="Cambria" w:hAnsi="Cambria"/>
          <w:b w:val="0"/>
          <w:sz w:val="22"/>
          <w:szCs w:val="22"/>
        </w:rPr>
        <w:t>s produtos</w:t>
      </w:r>
      <w:r w:rsidRPr="00AF64B5">
        <w:rPr>
          <w:rFonts w:ascii="Cambria" w:hAnsi="Cambria"/>
          <w:b w:val="0"/>
          <w:sz w:val="22"/>
          <w:szCs w:val="22"/>
        </w:rPr>
        <w:t>.</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3.3. Coordenar, acompanhar e fiscalizar o fornecimento dos </w:t>
      </w:r>
      <w:r>
        <w:rPr>
          <w:rFonts w:ascii="Cambria" w:hAnsi="Cambria"/>
          <w:b w:val="0"/>
          <w:sz w:val="22"/>
          <w:szCs w:val="22"/>
        </w:rPr>
        <w:t>serviços</w:t>
      </w:r>
      <w:r w:rsidRPr="00AF64B5">
        <w:rPr>
          <w:rFonts w:ascii="Cambria" w:hAnsi="Cambria"/>
          <w:b w:val="0"/>
          <w:sz w:val="22"/>
          <w:szCs w:val="22"/>
        </w:rPr>
        <w:t xml:space="preserve"> objeto do CONTRATO, ficando o </w:t>
      </w:r>
      <w:r>
        <w:rPr>
          <w:rFonts w:ascii="Cambria" w:hAnsi="Cambria"/>
          <w:b w:val="0"/>
          <w:sz w:val="22"/>
          <w:szCs w:val="22"/>
        </w:rPr>
        <w:t>fiscal do contrato designado pela administração</w:t>
      </w:r>
      <w:r w:rsidRPr="00AF64B5">
        <w:rPr>
          <w:rFonts w:ascii="Cambria" w:hAnsi="Cambria"/>
          <w:b w:val="0"/>
          <w:sz w:val="22"/>
          <w:szCs w:val="22"/>
        </w:rPr>
        <w:t xml:space="preserve"> como Coordenador dos trabalhos, com delegação de competência para decisão e visto de aprovação; com quem a CONTRATADA deverá manter os contatos e entendimentos necessários ao cumprimento do presente CONTRATO.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3.4. Aplicar à CONTRATADA, no caso de inexecução total ou parcial deste contrato, garantida a amplia defesa, as seguintes sanções administrativas.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3.4.1. Advertência;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3.4.2. Multa calculada sobre a importância atualizada do objeto adjudicado, recolhida mediante guia fornecida pela Prefeitura Municipal de </w:t>
      </w:r>
      <w:r>
        <w:rPr>
          <w:rFonts w:ascii="Cambria" w:hAnsi="Cambria"/>
          <w:b w:val="0"/>
          <w:sz w:val="22"/>
          <w:szCs w:val="22"/>
        </w:rPr>
        <w:t>Nova Porteirinha</w:t>
      </w:r>
      <w:r w:rsidRPr="00AF64B5">
        <w:rPr>
          <w:rFonts w:ascii="Cambria" w:hAnsi="Cambria"/>
          <w:b w:val="0"/>
          <w:sz w:val="22"/>
          <w:szCs w:val="22"/>
        </w:rPr>
        <w:t>.</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3.4.3. Suspensão temporária de participação em licitação e impedimentos de contratar com a Administração por prazo de até 02 (dois) anos;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3.4.4. Declaração da inidoneidade para licitar ou contratar com a Administração Pública, quando ocorrer prestação de serviço diferente do tipo e qualidade dos que foram adjudicados neste CONTRATO;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QUARTA: DAS OBRIGAÇÕES E RESPONSABILIDADES DA CONTRATADA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4.1. Fornecer os </w:t>
      </w:r>
      <w:r>
        <w:rPr>
          <w:rFonts w:ascii="Cambria" w:hAnsi="Cambria"/>
          <w:b w:val="0"/>
          <w:sz w:val="22"/>
          <w:szCs w:val="22"/>
        </w:rPr>
        <w:t>produtos</w:t>
      </w:r>
      <w:r w:rsidRPr="00AF64B5">
        <w:rPr>
          <w:rFonts w:ascii="Cambria" w:hAnsi="Cambria"/>
          <w:b w:val="0"/>
          <w:sz w:val="22"/>
          <w:szCs w:val="22"/>
        </w:rPr>
        <w:t xml:space="preserve"> estipulados na cláusula primeira deste Contrato, na maneira especificada na autorização que virá acompanhada de requ</w:t>
      </w:r>
      <w:r>
        <w:rPr>
          <w:rFonts w:ascii="Cambria" w:hAnsi="Cambria"/>
          <w:b w:val="0"/>
          <w:sz w:val="22"/>
          <w:szCs w:val="22"/>
        </w:rPr>
        <w:t>isição devidamente assinada pela secretaria competente</w:t>
      </w:r>
      <w:r w:rsidRPr="00AF64B5">
        <w:rPr>
          <w:rFonts w:ascii="Cambria" w:hAnsi="Cambria"/>
          <w:b w:val="0"/>
          <w:sz w:val="22"/>
          <w:szCs w:val="22"/>
        </w:rPr>
        <w:t xml:space="preserve"> com disponibilidade de abastecimento/aquisição dos produtos</w:t>
      </w:r>
      <w:r>
        <w:rPr>
          <w:rFonts w:ascii="Cambria" w:hAnsi="Cambria"/>
          <w:b w:val="0"/>
          <w:sz w:val="22"/>
          <w:szCs w:val="22"/>
        </w:rPr>
        <w:t xml:space="preserve"> e serviços</w:t>
      </w:r>
      <w:r w:rsidRPr="00AF64B5">
        <w:rPr>
          <w:rFonts w:ascii="Cambria" w:hAnsi="Cambria"/>
          <w:b w:val="0"/>
          <w:sz w:val="22"/>
          <w:szCs w:val="22"/>
        </w:rPr>
        <w:t xml:space="preserve"> licitados durante o horário de </w:t>
      </w:r>
      <w:r>
        <w:rPr>
          <w:rFonts w:ascii="Cambria" w:hAnsi="Cambria"/>
          <w:b w:val="0"/>
          <w:sz w:val="22"/>
          <w:szCs w:val="22"/>
        </w:rPr>
        <w:t>combinado;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4.2. No ato de fornecimento do</w:t>
      </w:r>
      <w:r>
        <w:rPr>
          <w:rFonts w:ascii="Cambria" w:hAnsi="Cambria"/>
          <w:b w:val="0"/>
          <w:sz w:val="22"/>
          <w:szCs w:val="22"/>
        </w:rPr>
        <w:t>s serviços</w:t>
      </w:r>
      <w:r w:rsidRPr="00AF64B5">
        <w:rPr>
          <w:rFonts w:ascii="Cambria" w:hAnsi="Cambria"/>
          <w:b w:val="0"/>
          <w:sz w:val="22"/>
          <w:szCs w:val="22"/>
        </w:rPr>
        <w:t xml:space="preserve">, deverá emitir o competente "cupom fiscal"; bem como encaminhar até o 5º dia útil de cada mês subsequente à Unidade Administrativa e Financeira da </w:t>
      </w:r>
      <w:r>
        <w:rPr>
          <w:rFonts w:ascii="Cambria" w:hAnsi="Cambria"/>
          <w:b w:val="0"/>
          <w:sz w:val="22"/>
          <w:szCs w:val="22"/>
        </w:rPr>
        <w:t>Prefeitura Municipal de Nova Porteirinha</w:t>
      </w:r>
      <w:r w:rsidRPr="00AF64B5">
        <w:rPr>
          <w:rFonts w:ascii="Cambria" w:hAnsi="Cambria"/>
          <w:b w:val="0"/>
          <w:sz w:val="22"/>
          <w:szCs w:val="22"/>
        </w:rPr>
        <w:t xml:space="preserve">, a nota fiscal referente ao </w:t>
      </w:r>
      <w:r>
        <w:rPr>
          <w:rFonts w:ascii="Cambria" w:hAnsi="Cambria"/>
          <w:b w:val="0"/>
          <w:sz w:val="22"/>
          <w:szCs w:val="22"/>
        </w:rPr>
        <w:t>fornecimento dos produtos</w:t>
      </w:r>
      <w:r w:rsidRPr="00AF64B5">
        <w:rPr>
          <w:rFonts w:ascii="Cambria" w:hAnsi="Cambria"/>
          <w:b w:val="0"/>
          <w:sz w:val="22"/>
          <w:szCs w:val="22"/>
        </w:rPr>
        <w:t>, que deverá estar acompanhada das devidas autorizações, cada qual com a assinatura do responsável pela compra.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4.3. Responsabilizar-se pela garantia dos produtos fornecidos, de acordo com as determinações da Lei Federal nº </w:t>
      </w:r>
      <w:r>
        <w:rPr>
          <w:rFonts w:ascii="Cambria" w:hAnsi="Cambria"/>
          <w:b w:val="0"/>
          <w:sz w:val="22"/>
          <w:szCs w:val="22"/>
        </w:rPr>
        <w:t>14.133/2021</w:t>
      </w:r>
      <w:r w:rsidRPr="00AF64B5">
        <w:rPr>
          <w:rFonts w:ascii="Cambria" w:hAnsi="Cambria"/>
          <w:b w:val="0"/>
          <w:sz w:val="22"/>
          <w:szCs w:val="22"/>
        </w:rPr>
        <w:t xml:space="preserve"> </w:t>
      </w:r>
      <w:r>
        <w:rPr>
          <w:rFonts w:ascii="Cambria" w:hAnsi="Cambria"/>
          <w:b w:val="0"/>
          <w:sz w:val="22"/>
          <w:szCs w:val="22"/>
        </w:rPr>
        <w:t>e</w:t>
      </w:r>
      <w:r w:rsidRPr="00AF64B5">
        <w:rPr>
          <w:rFonts w:ascii="Cambria" w:hAnsi="Cambria"/>
          <w:b w:val="0"/>
          <w:sz w:val="22"/>
          <w:szCs w:val="22"/>
        </w:rPr>
        <w:t xml:space="preserve"> Código de Defesa do Consumidor.</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4.4. A atuação de fiscalização da CONTRATANTE, especificada neste instrumento, em nada restringe a responsabilidade única, integral e exclusiva da CONTRATADA, no que concerne aos produtos fornecidos e às suas consequências e implicações próximas ou remotas.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4.5. Responsabilizar-se por todas as obrigações e encargos decorrentes das relações de trabalho, previstos na legislação pátria vigente, sejam de âmbito trabalhista, previdenciário, social, securitários, bem como com as taxas, impostos, transporte e quaisquer outros que incidam ou venham a incidir sobre </w:t>
      </w:r>
      <w:r>
        <w:rPr>
          <w:rFonts w:ascii="Cambria" w:hAnsi="Cambria"/>
          <w:b w:val="0"/>
          <w:sz w:val="22"/>
          <w:szCs w:val="22"/>
        </w:rPr>
        <w:t>produto</w:t>
      </w:r>
      <w:r w:rsidRPr="00AF64B5">
        <w:rPr>
          <w:rFonts w:ascii="Cambria" w:hAnsi="Cambria"/>
          <w:b w:val="0"/>
          <w:sz w:val="22"/>
          <w:szCs w:val="22"/>
        </w:rPr>
        <w:t>, objeto deste.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lastRenderedPageBreak/>
        <w:t>4.6. Indenizar a Contratante por todo e qualquer dano decorrente direta ou indiretamente da execução do presente contrato, por culpa ou dolo de seus empregados ou prepostos.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4.6.1. Para garantia do ressarcimento do dano, total ou parcial, tem a Contratante o direito de retenção sobre o pagamento devido à CONTRATADA.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4.7. Manter, durante a execução do contrato, em compatibilidade com as obrigações assumidas, todas as condições de habilitação e qualificação exigidas na contratação.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4.8. Indicar o nome do representante da empresa, responsável pela gestão do Contrato, informando endereço, telefone, fax e e-mail.</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4.9. Aceitar, mediante solicitação da Contratante, que se procedam às mudanças nos dias e horários de fornecimento dos produtos, sempre que houver necessidade.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QUINTA: DO PREÇO E CONDIÇÕES DE PAGAMENTO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5.1. A CONTRATADA receberá pelo fornecimento dos produtos objeto do presente contrato, os valores abaixo especificados, conforme proposta apresentada pela Contratada e devidamente registrados.</w:t>
      </w:r>
    </w:p>
    <w:p w:rsidR="00983DE4" w:rsidRDefault="00983DE4" w:rsidP="00983DE4">
      <w:pPr>
        <w:pStyle w:val="Corpodetexto21"/>
        <w:ind w:left="0"/>
        <w:rPr>
          <w:rFonts w:ascii="Cambria" w:hAnsi="Cambria"/>
          <w:b w:val="0"/>
          <w:sz w:val="22"/>
          <w:szCs w:val="22"/>
        </w:rPr>
      </w:pPr>
    </w:p>
    <w:tbl>
      <w:tblPr>
        <w:tblStyle w:val="Tabelacomgrade"/>
        <w:tblW w:w="0" w:type="auto"/>
        <w:tblLayout w:type="fixed"/>
        <w:tblLook w:val="04A0"/>
      </w:tblPr>
      <w:tblGrid>
        <w:gridCol w:w="846"/>
        <w:gridCol w:w="4111"/>
        <w:gridCol w:w="1275"/>
        <w:gridCol w:w="1417"/>
        <w:gridCol w:w="1449"/>
        <w:gridCol w:w="1449"/>
      </w:tblGrid>
      <w:tr w:rsidR="00314412" w:rsidRPr="00146AC9" w:rsidTr="00A50F41">
        <w:tc>
          <w:tcPr>
            <w:tcW w:w="846" w:type="dxa"/>
          </w:tcPr>
          <w:p w:rsidR="00314412" w:rsidRPr="00146AC9" w:rsidRDefault="00314412" w:rsidP="00A50F41">
            <w:pPr>
              <w:spacing w:after="0" w:line="240" w:lineRule="auto"/>
              <w:jc w:val="center"/>
              <w:rPr>
                <w:rFonts w:ascii="Cambria" w:hAnsi="Cambria"/>
              </w:rPr>
            </w:pPr>
            <w:r w:rsidRPr="00146AC9">
              <w:rPr>
                <w:rFonts w:ascii="Cambria" w:hAnsi="Cambria"/>
              </w:rPr>
              <w:t>Item</w:t>
            </w:r>
          </w:p>
        </w:tc>
        <w:tc>
          <w:tcPr>
            <w:tcW w:w="4111" w:type="dxa"/>
          </w:tcPr>
          <w:p w:rsidR="00314412" w:rsidRPr="00146AC9" w:rsidRDefault="00314412" w:rsidP="00A50F41">
            <w:pPr>
              <w:spacing w:after="0" w:line="240" w:lineRule="auto"/>
              <w:jc w:val="center"/>
              <w:rPr>
                <w:rFonts w:ascii="Cambria" w:hAnsi="Cambria"/>
              </w:rPr>
            </w:pPr>
            <w:r w:rsidRPr="00146AC9">
              <w:rPr>
                <w:rFonts w:ascii="Cambria" w:hAnsi="Cambria"/>
              </w:rPr>
              <w:t>Especificação</w:t>
            </w:r>
          </w:p>
        </w:tc>
        <w:tc>
          <w:tcPr>
            <w:tcW w:w="1275" w:type="dxa"/>
          </w:tcPr>
          <w:p w:rsidR="00314412" w:rsidRPr="00146AC9" w:rsidRDefault="00314412" w:rsidP="00A50F41">
            <w:pPr>
              <w:spacing w:after="0" w:line="240" w:lineRule="auto"/>
              <w:jc w:val="center"/>
              <w:rPr>
                <w:rFonts w:ascii="Cambria" w:hAnsi="Cambria"/>
              </w:rPr>
            </w:pPr>
            <w:r w:rsidRPr="00146AC9">
              <w:rPr>
                <w:rFonts w:ascii="Cambria" w:hAnsi="Cambria"/>
              </w:rPr>
              <w:t>Unidade de</w:t>
            </w:r>
          </w:p>
          <w:p w:rsidR="00314412" w:rsidRPr="00146AC9" w:rsidRDefault="00314412" w:rsidP="00A50F41">
            <w:pPr>
              <w:spacing w:after="0" w:line="240" w:lineRule="auto"/>
              <w:jc w:val="center"/>
              <w:rPr>
                <w:rFonts w:ascii="Cambria" w:hAnsi="Cambria"/>
              </w:rPr>
            </w:pPr>
            <w:r w:rsidRPr="00146AC9">
              <w:rPr>
                <w:rFonts w:ascii="Cambria" w:hAnsi="Cambria"/>
              </w:rPr>
              <w:t>Medida</w:t>
            </w:r>
          </w:p>
        </w:tc>
        <w:tc>
          <w:tcPr>
            <w:tcW w:w="1417" w:type="dxa"/>
          </w:tcPr>
          <w:p w:rsidR="00314412" w:rsidRPr="00146AC9" w:rsidRDefault="00314412" w:rsidP="00A50F41">
            <w:pPr>
              <w:spacing w:after="0" w:line="240" w:lineRule="auto"/>
              <w:jc w:val="center"/>
              <w:rPr>
                <w:rFonts w:ascii="Cambria" w:hAnsi="Cambria"/>
              </w:rPr>
            </w:pPr>
            <w:r w:rsidRPr="00146AC9">
              <w:rPr>
                <w:rFonts w:ascii="Cambria" w:hAnsi="Cambria"/>
              </w:rPr>
              <w:t>Valor</w:t>
            </w:r>
          </w:p>
          <w:p w:rsidR="00314412" w:rsidRPr="00146AC9" w:rsidRDefault="00314412" w:rsidP="00A50F41">
            <w:pPr>
              <w:spacing w:after="0" w:line="240" w:lineRule="auto"/>
              <w:jc w:val="center"/>
              <w:rPr>
                <w:rFonts w:ascii="Cambria" w:hAnsi="Cambria"/>
              </w:rPr>
            </w:pPr>
            <w:r>
              <w:rPr>
                <w:rFonts w:ascii="Cambria" w:hAnsi="Cambria"/>
              </w:rPr>
              <w:t>Unitário</w:t>
            </w:r>
          </w:p>
        </w:tc>
        <w:tc>
          <w:tcPr>
            <w:tcW w:w="1449" w:type="dxa"/>
          </w:tcPr>
          <w:p w:rsidR="00314412" w:rsidRDefault="00314412" w:rsidP="00A50F41">
            <w:pPr>
              <w:spacing w:after="0" w:line="240" w:lineRule="auto"/>
              <w:jc w:val="center"/>
              <w:rPr>
                <w:rFonts w:ascii="Cambria" w:hAnsi="Cambria"/>
              </w:rPr>
            </w:pPr>
            <w:r>
              <w:rPr>
                <w:rFonts w:ascii="Cambria" w:hAnsi="Cambria"/>
              </w:rPr>
              <w:t>Valor</w:t>
            </w:r>
          </w:p>
          <w:p w:rsidR="00314412" w:rsidRPr="00146AC9" w:rsidRDefault="00314412" w:rsidP="00A50F41">
            <w:pPr>
              <w:spacing w:after="0" w:line="240" w:lineRule="auto"/>
              <w:jc w:val="center"/>
              <w:rPr>
                <w:rFonts w:ascii="Cambria" w:hAnsi="Cambria"/>
              </w:rPr>
            </w:pPr>
            <w:r w:rsidRPr="00146AC9">
              <w:rPr>
                <w:rFonts w:ascii="Cambria" w:hAnsi="Cambria"/>
              </w:rPr>
              <w:t>TOTAL</w:t>
            </w:r>
          </w:p>
          <w:p w:rsidR="00314412" w:rsidRPr="00146AC9" w:rsidRDefault="00314412" w:rsidP="00A50F41">
            <w:pPr>
              <w:spacing w:after="0" w:line="240" w:lineRule="auto"/>
              <w:jc w:val="center"/>
              <w:rPr>
                <w:rFonts w:ascii="Cambria" w:hAnsi="Cambria"/>
              </w:rPr>
            </w:pPr>
          </w:p>
        </w:tc>
        <w:tc>
          <w:tcPr>
            <w:tcW w:w="1449" w:type="dxa"/>
          </w:tcPr>
          <w:p w:rsidR="00314412" w:rsidRDefault="00314412" w:rsidP="00A50F41">
            <w:pPr>
              <w:spacing w:after="0" w:line="240" w:lineRule="auto"/>
              <w:jc w:val="center"/>
              <w:rPr>
                <w:rFonts w:ascii="Cambria" w:hAnsi="Cambria"/>
              </w:rPr>
            </w:pPr>
            <w:r>
              <w:rPr>
                <w:rFonts w:ascii="Cambria" w:hAnsi="Cambria"/>
              </w:rPr>
              <w:t>MARCA</w:t>
            </w:r>
          </w:p>
        </w:tc>
      </w:tr>
      <w:tr w:rsidR="00314412" w:rsidRPr="00146AC9" w:rsidTr="00A50F41">
        <w:tc>
          <w:tcPr>
            <w:tcW w:w="846" w:type="dxa"/>
          </w:tcPr>
          <w:p w:rsidR="00314412" w:rsidRPr="00146AC9" w:rsidRDefault="00314412" w:rsidP="00A50F41">
            <w:pPr>
              <w:spacing w:after="0" w:line="240" w:lineRule="auto"/>
              <w:jc w:val="center"/>
              <w:rPr>
                <w:rFonts w:ascii="Cambria" w:hAnsi="Cambria"/>
              </w:rPr>
            </w:pPr>
            <w:r>
              <w:rPr>
                <w:rFonts w:ascii="Cambria" w:hAnsi="Cambria"/>
              </w:rPr>
              <w:t>001</w:t>
            </w:r>
          </w:p>
        </w:tc>
        <w:tc>
          <w:tcPr>
            <w:tcW w:w="4111" w:type="dxa"/>
          </w:tcPr>
          <w:p w:rsidR="00314412" w:rsidRPr="009A3941" w:rsidRDefault="00314412" w:rsidP="00A50F41">
            <w:pPr>
              <w:pStyle w:val="PargrafodaLista"/>
              <w:widowControl w:val="0"/>
              <w:autoSpaceDE w:val="0"/>
              <w:autoSpaceDN w:val="0"/>
              <w:adjustRightInd w:val="0"/>
              <w:ind w:left="360"/>
              <w:jc w:val="both"/>
              <w:rPr>
                <w:rFonts w:ascii="Cambria" w:hAnsi="Cambria" w:cstheme="minorHAnsi"/>
                <w:sz w:val="22"/>
                <w:szCs w:val="22"/>
              </w:rPr>
            </w:pPr>
            <w:r w:rsidRPr="00D07D3E">
              <w:rPr>
                <w:rFonts w:ascii="Cambria" w:hAnsi="Cambria" w:cstheme="minorHAnsi"/>
                <w:b/>
              </w:rPr>
              <w:t>ASPERSOR ROTOR PARA IRRIGAÇÃO DE CAMPO DE FUTEBOL, TIPO RAIN BIRD 5004 PLUS PC PBAT/REVERSE ASPERSORES PARA IRRIGAÇÃO, EM PLÁSTICO, VAZÃO MÍNIMA 21 M³/H.</w:t>
            </w:r>
          </w:p>
        </w:tc>
        <w:tc>
          <w:tcPr>
            <w:tcW w:w="1275" w:type="dxa"/>
          </w:tcPr>
          <w:p w:rsidR="00314412" w:rsidRDefault="00314412" w:rsidP="00A50F41">
            <w:pPr>
              <w:spacing w:after="0" w:line="240" w:lineRule="auto"/>
              <w:jc w:val="center"/>
              <w:rPr>
                <w:rFonts w:ascii="Cambria" w:hAnsi="Cambria"/>
              </w:rPr>
            </w:pPr>
            <w:r>
              <w:rPr>
                <w:rFonts w:ascii="Cambria" w:hAnsi="Cambria"/>
              </w:rPr>
              <w:t>20 UNID</w:t>
            </w:r>
          </w:p>
          <w:p w:rsidR="00314412" w:rsidRDefault="00314412" w:rsidP="00A50F41">
            <w:pPr>
              <w:spacing w:after="0" w:line="240" w:lineRule="auto"/>
              <w:jc w:val="center"/>
              <w:rPr>
                <w:rFonts w:ascii="Cambria" w:hAnsi="Cambria"/>
              </w:rPr>
            </w:pPr>
          </w:p>
          <w:p w:rsidR="00314412" w:rsidRDefault="00314412" w:rsidP="00A50F41">
            <w:pPr>
              <w:spacing w:after="0" w:line="240" w:lineRule="auto"/>
              <w:jc w:val="center"/>
              <w:rPr>
                <w:rFonts w:ascii="Cambria" w:hAnsi="Cambria"/>
              </w:rPr>
            </w:pPr>
          </w:p>
          <w:p w:rsidR="00314412" w:rsidRPr="00146AC9" w:rsidRDefault="00314412" w:rsidP="00A50F41">
            <w:pPr>
              <w:spacing w:after="0" w:line="240" w:lineRule="auto"/>
              <w:jc w:val="center"/>
              <w:rPr>
                <w:rFonts w:ascii="Cambria" w:hAnsi="Cambria"/>
              </w:rPr>
            </w:pPr>
          </w:p>
        </w:tc>
        <w:tc>
          <w:tcPr>
            <w:tcW w:w="1417" w:type="dxa"/>
          </w:tcPr>
          <w:p w:rsidR="00314412" w:rsidRPr="00146AC9" w:rsidRDefault="00314412" w:rsidP="00A50F41">
            <w:pPr>
              <w:spacing w:after="0" w:line="240" w:lineRule="auto"/>
              <w:jc w:val="center"/>
              <w:rPr>
                <w:rFonts w:ascii="Cambria" w:hAnsi="Cambria"/>
              </w:rPr>
            </w:pPr>
            <w:r>
              <w:rPr>
                <w:rFonts w:ascii="Cambria" w:hAnsi="Cambria"/>
              </w:rPr>
              <w:t xml:space="preserve"> </w:t>
            </w:r>
          </w:p>
        </w:tc>
        <w:tc>
          <w:tcPr>
            <w:tcW w:w="1449" w:type="dxa"/>
          </w:tcPr>
          <w:p w:rsidR="00314412" w:rsidRPr="00146AC9" w:rsidRDefault="00314412" w:rsidP="00A50F41">
            <w:pPr>
              <w:spacing w:after="0" w:line="240" w:lineRule="auto"/>
              <w:jc w:val="center"/>
              <w:rPr>
                <w:rFonts w:ascii="Cambria" w:hAnsi="Cambria"/>
              </w:rPr>
            </w:pPr>
            <w:r>
              <w:rPr>
                <w:rFonts w:ascii="Cambria" w:hAnsi="Cambria"/>
              </w:rPr>
              <w:t xml:space="preserve"> </w:t>
            </w:r>
          </w:p>
        </w:tc>
        <w:tc>
          <w:tcPr>
            <w:tcW w:w="1449" w:type="dxa"/>
          </w:tcPr>
          <w:p w:rsidR="00314412" w:rsidRDefault="00314412" w:rsidP="00A50F41">
            <w:pPr>
              <w:spacing w:after="0" w:line="240" w:lineRule="auto"/>
              <w:jc w:val="center"/>
              <w:rPr>
                <w:rFonts w:ascii="Cambria" w:hAnsi="Cambria"/>
              </w:rPr>
            </w:pPr>
          </w:p>
        </w:tc>
      </w:tr>
    </w:tbl>
    <w:p w:rsidR="00314412" w:rsidRDefault="00314412"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 xml:space="preserve">5.1.1. A Contratante pagará a contrata pelos </w:t>
      </w:r>
      <w:r w:rsidRPr="00AF64B5">
        <w:rPr>
          <w:rFonts w:ascii="Cambria" w:hAnsi="Cambria"/>
          <w:b w:val="0"/>
          <w:sz w:val="22"/>
          <w:szCs w:val="22"/>
        </w:rPr>
        <w:t>fornecimento dos produ</w:t>
      </w:r>
      <w:r>
        <w:rPr>
          <w:rFonts w:ascii="Cambria" w:hAnsi="Cambria"/>
          <w:b w:val="0"/>
          <w:sz w:val="22"/>
          <w:szCs w:val="22"/>
        </w:rPr>
        <w:t xml:space="preserve">tos objeto do presente contrato, conforme valores unitários/total acima mencionado, cujo valor será R$ ------------------ (-----------------------------------------------------------), </w:t>
      </w:r>
      <w:r w:rsidRPr="00AF64B5">
        <w:rPr>
          <w:rFonts w:ascii="Cambria" w:hAnsi="Cambria"/>
          <w:b w:val="0"/>
          <w:sz w:val="22"/>
          <w:szCs w:val="22"/>
        </w:rPr>
        <w:t xml:space="preserve">podendo este valor sofrer pequenas alterações em virtude de necessidades desta </w:t>
      </w:r>
      <w:r>
        <w:rPr>
          <w:rFonts w:ascii="Cambria" w:hAnsi="Cambria"/>
          <w:b w:val="0"/>
          <w:sz w:val="22"/>
          <w:szCs w:val="22"/>
        </w:rPr>
        <w:t>Prefeitura.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5.2. O pagamento será depositado na conta bancária da CONTRATADA até o 5º (quinto) dia útil de cada mês, após a emissão do Termo de Recebimento Definitivo</w:t>
      </w:r>
      <w:r>
        <w:rPr>
          <w:rFonts w:ascii="Cambria" w:hAnsi="Cambria"/>
          <w:b w:val="0"/>
          <w:sz w:val="22"/>
          <w:szCs w:val="22"/>
        </w:rPr>
        <w:t>;</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5.3. A Contratante, identificando qualquer divergência na Nota Fiscal, devolverá à Contratada para a devida regularização, sendo que o prazo estipulado no item anterior será contado a partir da reapresentação do documento com as devidas correções ou esclarecimentos.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5.4. A devolução da nota fiscal não aprovada pela Contratante em nenhuma hipótese servirá de pretexto para que a Contratada suspenda a execução do contrato ou deixe de prestar o atendimento necessário.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5.5. O pagamento </w:t>
      </w:r>
      <w:r>
        <w:rPr>
          <w:rFonts w:ascii="Cambria" w:hAnsi="Cambria"/>
          <w:b w:val="0"/>
          <w:sz w:val="22"/>
          <w:szCs w:val="22"/>
        </w:rPr>
        <w:t xml:space="preserve"> referente ao </w:t>
      </w:r>
      <w:r w:rsidRPr="00AF64B5">
        <w:rPr>
          <w:rFonts w:ascii="Cambria" w:hAnsi="Cambria"/>
          <w:b w:val="0"/>
          <w:sz w:val="22"/>
          <w:szCs w:val="22"/>
        </w:rPr>
        <w:t>fornecimento dos produtos</w:t>
      </w:r>
      <w:r>
        <w:rPr>
          <w:rFonts w:ascii="Cambria" w:hAnsi="Cambria"/>
          <w:b w:val="0"/>
          <w:sz w:val="22"/>
          <w:szCs w:val="22"/>
        </w:rPr>
        <w:t xml:space="preserve">, </w:t>
      </w:r>
      <w:r w:rsidRPr="00AF64B5">
        <w:rPr>
          <w:rFonts w:ascii="Cambria" w:hAnsi="Cambria"/>
          <w:b w:val="0"/>
          <w:sz w:val="22"/>
          <w:szCs w:val="22"/>
        </w:rPr>
        <w:t xml:space="preserve">será efetuado </w:t>
      </w:r>
      <w:r>
        <w:rPr>
          <w:rFonts w:ascii="Cambria" w:hAnsi="Cambria"/>
          <w:b w:val="0"/>
          <w:sz w:val="22"/>
          <w:szCs w:val="22"/>
        </w:rPr>
        <w:t xml:space="preserve">após a entrega, </w:t>
      </w:r>
      <w:r w:rsidRPr="00AF64B5">
        <w:rPr>
          <w:rFonts w:ascii="Cambria" w:hAnsi="Cambria"/>
          <w:b w:val="0"/>
          <w:sz w:val="22"/>
          <w:szCs w:val="22"/>
        </w:rPr>
        <w:t xml:space="preserve">, somente depois de atendidos os preceitos legais concernentes ao "empenho prévio", estipulados nos "artigos 60 da lei Federal n° 4.320, de 17 de </w:t>
      </w:r>
      <w:r>
        <w:rPr>
          <w:rFonts w:ascii="Cambria" w:hAnsi="Cambria"/>
          <w:b w:val="0"/>
          <w:sz w:val="22"/>
          <w:szCs w:val="22"/>
        </w:rPr>
        <w:t>Agosto</w:t>
      </w:r>
      <w:r w:rsidRPr="00AF64B5">
        <w:rPr>
          <w:rFonts w:ascii="Cambria" w:hAnsi="Cambria"/>
          <w:b w:val="0"/>
          <w:sz w:val="22"/>
          <w:szCs w:val="22"/>
        </w:rPr>
        <w:t xml:space="preserve"> de 1964" - mediante apresentação da Nota Fiscal.</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5.6. Nenhum pagamento será efetuado estando pendente de liquidação qualquer obrigação da Contratada, sendo que isso não implicará alteração do preço proposto, correção monetária, compensação financeira ou interrupção do fornecimento dos produtos.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5.7. A </w:t>
      </w:r>
      <w:r>
        <w:rPr>
          <w:rFonts w:ascii="Cambria" w:hAnsi="Cambria"/>
          <w:b w:val="0"/>
          <w:sz w:val="22"/>
          <w:szCs w:val="22"/>
        </w:rPr>
        <w:t>Prefeitura Municipal de Nova Porteirinha-MG</w:t>
      </w:r>
      <w:r w:rsidRPr="00AF64B5">
        <w:rPr>
          <w:rFonts w:ascii="Cambria" w:hAnsi="Cambria"/>
          <w:b w:val="0"/>
          <w:sz w:val="22"/>
          <w:szCs w:val="22"/>
        </w:rPr>
        <w:t xml:space="preserve"> se reserva o direito de descontar do pagamento os eventuais débitos da CONTRATADA, inclusive os relacionados com multas, danos e prejuízos contra terceiros, desde que devidamente apurados na forma da lei.</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5.8. Não serão pagos os produtos ofertados em desacordo com as especificações que integram este contrato.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5.9. A Contratada sujeitar-se-á às normas regulamentadoras sobre rendimentos auferidos por pessoas jurídicas no âmbito comercial, no que se refere ao devido recolhimento de impostos, ressaltando-se que, em caso de não incidência, ficará obrigada a apresentar “declaração de isenção”, expedida pelo órgão competente.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5.10. Já estão incluídos no preço total, todas as despesas diretas e indiretas e demais encargos necessários ao fiel cumprimento do contrato.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SEXTA: DO REAJUSTE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6.1. O valor estipulado na Cláusula </w:t>
      </w:r>
      <w:r>
        <w:rPr>
          <w:rFonts w:ascii="Cambria" w:hAnsi="Cambria"/>
          <w:b w:val="0"/>
          <w:sz w:val="22"/>
          <w:szCs w:val="22"/>
        </w:rPr>
        <w:t>Quinta</w:t>
      </w:r>
      <w:r w:rsidRPr="00AF64B5">
        <w:rPr>
          <w:rFonts w:ascii="Cambria" w:hAnsi="Cambria"/>
          <w:b w:val="0"/>
          <w:sz w:val="22"/>
          <w:szCs w:val="22"/>
        </w:rPr>
        <w:t xml:space="preserve"> deste contrato, não serão reajustados no período de vigência do contrato, salvo ocorrência de desequilíbrio econômico-financeiro, nos termos do artigo</w:t>
      </w:r>
      <w:r>
        <w:rPr>
          <w:rFonts w:ascii="Cambria" w:hAnsi="Cambria"/>
          <w:b w:val="0"/>
          <w:sz w:val="22"/>
          <w:szCs w:val="22"/>
        </w:rPr>
        <w:t xml:space="preserve"> 124 </w:t>
      </w:r>
      <w:r w:rsidRPr="00AF64B5">
        <w:rPr>
          <w:rFonts w:ascii="Cambria" w:hAnsi="Cambria"/>
          <w:b w:val="0"/>
          <w:sz w:val="22"/>
          <w:szCs w:val="22"/>
        </w:rPr>
        <w:t xml:space="preserve">da Lei Federal </w:t>
      </w:r>
      <w:r>
        <w:rPr>
          <w:rFonts w:ascii="Cambria" w:hAnsi="Cambria"/>
          <w:b w:val="0"/>
          <w:sz w:val="22"/>
          <w:szCs w:val="22"/>
        </w:rPr>
        <w:t>14.133/2021</w:t>
      </w:r>
      <w:r w:rsidRPr="00AF64B5">
        <w:rPr>
          <w:rFonts w:ascii="Cambria" w:hAnsi="Cambria"/>
          <w:b w:val="0"/>
          <w:sz w:val="22"/>
          <w:szCs w:val="22"/>
        </w:rPr>
        <w:t>.</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SÉTIMA: DA VIGÊNCIA CONTRATUAL</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7.1. O prazo de vigência </w:t>
      </w:r>
      <w:r>
        <w:rPr>
          <w:rFonts w:ascii="Cambria" w:hAnsi="Cambria"/>
          <w:b w:val="0"/>
          <w:sz w:val="22"/>
          <w:szCs w:val="22"/>
        </w:rPr>
        <w:t>deste termo</w:t>
      </w:r>
      <w:r w:rsidRPr="00AF64B5">
        <w:rPr>
          <w:rFonts w:ascii="Cambria" w:hAnsi="Cambria"/>
          <w:b w:val="0"/>
          <w:sz w:val="22"/>
          <w:szCs w:val="22"/>
        </w:rPr>
        <w:t xml:space="preserve"> será</w:t>
      </w:r>
      <w:r>
        <w:rPr>
          <w:rFonts w:ascii="Cambria" w:hAnsi="Cambria"/>
          <w:b w:val="0"/>
          <w:sz w:val="22"/>
          <w:szCs w:val="22"/>
        </w:rPr>
        <w:t xml:space="preserve"> de 30 (trinta) dias</w:t>
      </w:r>
      <w:r w:rsidRPr="00AF64B5">
        <w:rPr>
          <w:rFonts w:ascii="Cambria" w:hAnsi="Cambria"/>
          <w:b w:val="0"/>
          <w:sz w:val="22"/>
          <w:szCs w:val="22"/>
        </w:rPr>
        <w:t xml:space="preserve"> a contar da assinatura do mesmo. </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OITAVA:</w:t>
      </w:r>
      <w:r>
        <w:rPr>
          <w:rFonts w:ascii="Cambria" w:hAnsi="Cambria"/>
          <w:b w:val="0"/>
          <w:sz w:val="22"/>
          <w:szCs w:val="22"/>
        </w:rPr>
        <w:t xml:space="preserve"> </w:t>
      </w:r>
      <w:r w:rsidRPr="00AF64B5">
        <w:rPr>
          <w:rFonts w:ascii="Cambria" w:hAnsi="Cambria"/>
          <w:b w:val="0"/>
          <w:sz w:val="22"/>
          <w:szCs w:val="22"/>
        </w:rPr>
        <w:t>DO PROCESSO LICITATÓRIO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8</w:t>
      </w:r>
      <w:r w:rsidRPr="00AF64B5">
        <w:rPr>
          <w:rFonts w:ascii="Cambria" w:hAnsi="Cambria"/>
          <w:b w:val="0"/>
          <w:sz w:val="22"/>
          <w:szCs w:val="22"/>
        </w:rPr>
        <w:t xml:space="preserve">.1. A contratação objeto do presente instrumento foi efetivada através do processo licitatório nº </w:t>
      </w:r>
      <w:r>
        <w:rPr>
          <w:rFonts w:ascii="Cambria" w:hAnsi="Cambria"/>
          <w:b w:val="0"/>
          <w:sz w:val="22"/>
          <w:szCs w:val="22"/>
        </w:rPr>
        <w:t>-----</w:t>
      </w:r>
      <w:r w:rsidRPr="00AF64B5">
        <w:rPr>
          <w:rFonts w:ascii="Cambria" w:hAnsi="Cambria"/>
          <w:b w:val="0"/>
          <w:sz w:val="22"/>
          <w:szCs w:val="22"/>
        </w:rPr>
        <w:t>/20</w:t>
      </w:r>
      <w:r>
        <w:rPr>
          <w:rFonts w:ascii="Cambria" w:hAnsi="Cambria"/>
          <w:b w:val="0"/>
          <w:sz w:val="22"/>
          <w:szCs w:val="22"/>
        </w:rPr>
        <w:t>24</w:t>
      </w:r>
      <w:r w:rsidRPr="00AF64B5">
        <w:rPr>
          <w:rFonts w:ascii="Cambria" w:hAnsi="Cambria"/>
          <w:b w:val="0"/>
          <w:sz w:val="22"/>
          <w:szCs w:val="22"/>
        </w:rPr>
        <w:t xml:space="preserve">, na modalidade </w:t>
      </w:r>
      <w:r>
        <w:rPr>
          <w:rFonts w:ascii="Cambria" w:hAnsi="Cambria"/>
          <w:b w:val="0"/>
          <w:sz w:val="22"/>
          <w:szCs w:val="22"/>
        </w:rPr>
        <w:t>Dispensa</w:t>
      </w:r>
      <w:r w:rsidRPr="00AF64B5">
        <w:rPr>
          <w:rFonts w:ascii="Cambria" w:hAnsi="Cambria"/>
          <w:b w:val="0"/>
          <w:sz w:val="22"/>
          <w:szCs w:val="22"/>
        </w:rPr>
        <w:t xml:space="preserve"> Presencial de nº </w:t>
      </w:r>
      <w:r>
        <w:rPr>
          <w:rFonts w:ascii="Cambria" w:hAnsi="Cambria"/>
          <w:b w:val="0"/>
          <w:sz w:val="22"/>
          <w:szCs w:val="22"/>
        </w:rPr>
        <w:t>-----</w:t>
      </w:r>
      <w:r w:rsidRPr="00AF64B5">
        <w:rPr>
          <w:rFonts w:ascii="Cambria" w:hAnsi="Cambria"/>
          <w:b w:val="0"/>
          <w:sz w:val="22"/>
          <w:szCs w:val="22"/>
        </w:rPr>
        <w:t>/20</w:t>
      </w:r>
      <w:r>
        <w:rPr>
          <w:rFonts w:ascii="Cambria" w:hAnsi="Cambria"/>
          <w:b w:val="0"/>
          <w:sz w:val="22"/>
          <w:szCs w:val="22"/>
        </w:rPr>
        <w:t>24</w:t>
      </w:r>
      <w:r w:rsidRPr="00AF64B5">
        <w:rPr>
          <w:rFonts w:ascii="Cambria" w:hAnsi="Cambria"/>
          <w:b w:val="0"/>
          <w:sz w:val="22"/>
          <w:szCs w:val="22"/>
        </w:rPr>
        <w:t>, com fundamento no</w:t>
      </w:r>
      <w:r>
        <w:rPr>
          <w:rFonts w:ascii="Cambria" w:hAnsi="Cambria"/>
          <w:b w:val="0"/>
          <w:sz w:val="22"/>
          <w:szCs w:val="22"/>
        </w:rPr>
        <w:t xml:space="preserve"> </w:t>
      </w:r>
      <w:r w:rsidRPr="00AF64B5">
        <w:rPr>
          <w:rFonts w:ascii="Cambria" w:hAnsi="Cambria"/>
          <w:b w:val="0"/>
          <w:sz w:val="22"/>
          <w:szCs w:val="22"/>
        </w:rPr>
        <w:t xml:space="preserve">artigo </w:t>
      </w:r>
      <w:r>
        <w:rPr>
          <w:rFonts w:ascii="Cambria" w:hAnsi="Cambria"/>
          <w:b w:val="0"/>
          <w:sz w:val="22"/>
          <w:szCs w:val="22"/>
        </w:rPr>
        <w:t>7</w:t>
      </w:r>
      <w:r w:rsidRPr="00AF64B5">
        <w:rPr>
          <w:rFonts w:ascii="Cambria" w:hAnsi="Cambria"/>
          <w:b w:val="0"/>
          <w:sz w:val="22"/>
          <w:szCs w:val="22"/>
        </w:rPr>
        <w:t xml:space="preserve">5, inciso II da Lei Federal nº </w:t>
      </w:r>
      <w:r>
        <w:rPr>
          <w:rFonts w:ascii="Cambria" w:hAnsi="Cambria"/>
          <w:b w:val="0"/>
          <w:sz w:val="22"/>
          <w:szCs w:val="22"/>
        </w:rPr>
        <w:t>14.133/2021</w:t>
      </w:r>
      <w:r w:rsidRPr="00AF64B5">
        <w:rPr>
          <w:rFonts w:ascii="Cambria" w:hAnsi="Cambria"/>
          <w:b w:val="0"/>
          <w:sz w:val="22"/>
          <w:szCs w:val="22"/>
        </w:rPr>
        <w:t>, e passa a fazer parte integrante deste Contrato, independentemente de transcrição.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CLÁUSULA </w:t>
      </w:r>
      <w:r>
        <w:rPr>
          <w:rFonts w:ascii="Cambria" w:hAnsi="Cambria"/>
          <w:b w:val="0"/>
          <w:sz w:val="22"/>
          <w:szCs w:val="22"/>
        </w:rPr>
        <w:t>NONA</w:t>
      </w:r>
      <w:r w:rsidRPr="00AF64B5">
        <w:rPr>
          <w:rFonts w:ascii="Cambria" w:hAnsi="Cambria"/>
          <w:b w:val="0"/>
          <w:sz w:val="22"/>
          <w:szCs w:val="22"/>
        </w:rPr>
        <w:t>: DOS RECURSOS ORÇAMENTÁRIOS</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 xml:space="preserve">9.1. </w:t>
      </w:r>
      <w:r w:rsidRPr="00AF64B5">
        <w:rPr>
          <w:rFonts w:ascii="Cambria" w:hAnsi="Cambria"/>
          <w:b w:val="0"/>
          <w:sz w:val="22"/>
          <w:szCs w:val="22"/>
        </w:rPr>
        <w:t>As despesas decorrentes do presente CONTRATO correrão por conta do Orçamento-Programa/20</w:t>
      </w:r>
      <w:r>
        <w:rPr>
          <w:rFonts w:ascii="Cambria" w:hAnsi="Cambria"/>
          <w:b w:val="0"/>
          <w:sz w:val="22"/>
          <w:szCs w:val="22"/>
        </w:rPr>
        <w:t>24</w:t>
      </w:r>
      <w:r w:rsidRPr="00AF64B5">
        <w:rPr>
          <w:rFonts w:ascii="Cambria" w:hAnsi="Cambria"/>
          <w:b w:val="0"/>
          <w:sz w:val="22"/>
          <w:szCs w:val="22"/>
        </w:rPr>
        <w:t xml:space="preserve"> da </w:t>
      </w:r>
      <w:r>
        <w:rPr>
          <w:rFonts w:ascii="Cambria" w:hAnsi="Cambria"/>
          <w:b w:val="0"/>
          <w:sz w:val="22"/>
          <w:szCs w:val="22"/>
        </w:rPr>
        <w:t>Prefeitura Municipal de Nova Porteirinha-MG</w:t>
      </w:r>
      <w:r w:rsidRPr="00AF64B5">
        <w:rPr>
          <w:rFonts w:ascii="Cambria" w:hAnsi="Cambria"/>
          <w:b w:val="0"/>
          <w:sz w:val="22"/>
          <w:szCs w:val="22"/>
        </w:rPr>
        <w:t>,</w:t>
      </w:r>
      <w:r>
        <w:rPr>
          <w:rFonts w:ascii="Cambria" w:hAnsi="Cambria"/>
          <w:b w:val="0"/>
          <w:sz w:val="22"/>
          <w:szCs w:val="22"/>
        </w:rPr>
        <w:t xml:space="preserve"> a saber: </w:t>
      </w:r>
      <w:r>
        <w:rPr>
          <w:rFonts w:ascii="Cambria" w:hAnsi="Cambria"/>
          <w:sz w:val="22"/>
          <w:szCs w:val="22"/>
        </w:rPr>
        <w:t>xxxxxxxxxxxxxxxxxxxxxxxxxxxxxxxxxxxxx</w:t>
      </w:r>
      <w:r w:rsidRPr="00AF64B5">
        <w:rPr>
          <w:rFonts w:ascii="Cambria" w:hAnsi="Cambria"/>
          <w:b w:val="0"/>
          <w:sz w:val="22"/>
          <w:szCs w:val="22"/>
        </w:rPr>
        <w:t>.</w:t>
      </w:r>
    </w:p>
    <w:p w:rsidR="00983DE4" w:rsidRPr="00AF64B5"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CLÁUSULA DÉCIMA: DA ALTERAÇÃO CONTRATUAL</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 xml:space="preserve">10.1. </w:t>
      </w:r>
      <w:r w:rsidRPr="00AF64B5">
        <w:rPr>
          <w:rFonts w:ascii="Cambria" w:hAnsi="Cambria"/>
          <w:b w:val="0"/>
          <w:sz w:val="22"/>
          <w:szCs w:val="22"/>
        </w:rPr>
        <w:t xml:space="preserve">O presente CONTRATO somente poderá ser alterado nas condições previstas pelo artigo </w:t>
      </w:r>
      <w:r>
        <w:rPr>
          <w:rFonts w:ascii="Cambria" w:hAnsi="Cambria"/>
          <w:b w:val="0"/>
          <w:sz w:val="22"/>
          <w:szCs w:val="22"/>
        </w:rPr>
        <w:t>124</w:t>
      </w:r>
      <w:r w:rsidRPr="00AF64B5">
        <w:rPr>
          <w:rFonts w:ascii="Cambria" w:hAnsi="Cambria"/>
          <w:b w:val="0"/>
          <w:sz w:val="22"/>
          <w:szCs w:val="22"/>
        </w:rPr>
        <w:t xml:space="preserve"> da Lei Federal nº </w:t>
      </w:r>
      <w:r>
        <w:rPr>
          <w:rFonts w:ascii="Cambria" w:hAnsi="Cambria"/>
          <w:b w:val="0"/>
          <w:sz w:val="22"/>
          <w:szCs w:val="22"/>
        </w:rPr>
        <w:t>14.133</w:t>
      </w:r>
      <w:r w:rsidRPr="00AF64B5">
        <w:rPr>
          <w:rFonts w:ascii="Cambria" w:hAnsi="Cambria"/>
          <w:b w:val="0"/>
          <w:sz w:val="22"/>
          <w:szCs w:val="22"/>
        </w:rPr>
        <w:t>, ficando a CONTRATADA obrigada a aceitar, nas mesmas condições contratuais, os acréscimos e supressões do objeto, observado o limite máximo de 25 % (vinte e cinco por cento) do valor inicial atualizado deste Contrato, sem que isso implique aumento do preço unitário proposto.</w:t>
      </w:r>
    </w:p>
    <w:p w:rsidR="00983DE4" w:rsidRPr="00547594" w:rsidRDefault="00983DE4" w:rsidP="00983DE4">
      <w:pPr>
        <w:pStyle w:val="Corpodetexto21"/>
        <w:ind w:left="0"/>
        <w:rPr>
          <w:rFonts w:ascii="Cambria" w:hAnsi="Cambria"/>
          <w:b w:val="0"/>
          <w:sz w:val="22"/>
          <w:szCs w:val="22"/>
        </w:rPr>
      </w:pPr>
    </w:p>
    <w:p w:rsidR="00983DE4" w:rsidRPr="00547594" w:rsidRDefault="00983DE4" w:rsidP="00983DE4">
      <w:pPr>
        <w:pStyle w:val="Corpodetexto21"/>
        <w:ind w:left="0"/>
        <w:rPr>
          <w:rFonts w:ascii="Cambria" w:hAnsi="Cambria"/>
          <w:b w:val="0"/>
          <w:sz w:val="22"/>
          <w:szCs w:val="22"/>
        </w:rPr>
      </w:pPr>
      <w:r w:rsidRPr="00547594">
        <w:rPr>
          <w:rFonts w:ascii="Cambria" w:hAnsi="Cambria"/>
          <w:b w:val="0"/>
          <w:sz w:val="22"/>
          <w:szCs w:val="22"/>
        </w:rPr>
        <w:t>CLÁUSULA DÉCIMA PRIMEIRA: DA RESCISÃO CONTRATUAL</w:t>
      </w:r>
    </w:p>
    <w:p w:rsidR="00983DE4" w:rsidRPr="00547594" w:rsidRDefault="00983DE4" w:rsidP="00983DE4">
      <w:pPr>
        <w:pStyle w:val="Corpodetexto21"/>
        <w:ind w:left="0"/>
        <w:rPr>
          <w:rFonts w:ascii="Cambria" w:hAnsi="Cambria"/>
          <w:b w:val="0"/>
          <w:sz w:val="22"/>
          <w:szCs w:val="22"/>
        </w:rPr>
      </w:pPr>
    </w:p>
    <w:p w:rsidR="00983DE4" w:rsidRPr="00547594" w:rsidRDefault="00983DE4" w:rsidP="00983DE4">
      <w:pPr>
        <w:ind w:right="-2"/>
        <w:rPr>
          <w:rFonts w:ascii="Cambria" w:hAnsi="Cambria"/>
        </w:rPr>
      </w:pPr>
      <w:r w:rsidRPr="00547594">
        <w:rPr>
          <w:rFonts w:ascii="Cambria" w:hAnsi="Cambria"/>
        </w:rPr>
        <w:t>1</w:t>
      </w:r>
      <w:r>
        <w:rPr>
          <w:rFonts w:ascii="Cambria" w:hAnsi="Cambria"/>
        </w:rPr>
        <w:t>1</w:t>
      </w:r>
      <w:r w:rsidRPr="00547594">
        <w:rPr>
          <w:rFonts w:ascii="Cambria" w:hAnsi="Cambria"/>
        </w:rPr>
        <w:t>.1. O presente termo de contrato poderá ser extinto:</w:t>
      </w:r>
    </w:p>
    <w:p w:rsidR="00983DE4" w:rsidRPr="00547594" w:rsidRDefault="00983DE4" w:rsidP="00983DE4">
      <w:pPr>
        <w:ind w:right="-2" w:firstLine="708"/>
        <w:rPr>
          <w:rFonts w:ascii="Cambria" w:hAnsi="Cambria"/>
        </w:rPr>
      </w:pPr>
      <w:r w:rsidRPr="00547594">
        <w:rPr>
          <w:rFonts w:ascii="Cambria" w:hAnsi="Cambria"/>
        </w:rPr>
        <w:t>1</w:t>
      </w:r>
      <w:r>
        <w:rPr>
          <w:rFonts w:ascii="Cambria" w:hAnsi="Cambria"/>
        </w:rPr>
        <w:t>1.</w:t>
      </w:r>
      <w:r w:rsidRPr="00547594">
        <w:rPr>
          <w:rFonts w:ascii="Cambria" w:hAnsi="Cambria"/>
        </w:rPr>
        <w:t>1.1. Por ato unilateral e escrito da Administração, nas situações previstas no inciso I do art. 138 da Lei nº 14.133/2021, e com as consequências indicadas no art. 139 da mesma Lei, sem prejuízo da aplicação das sanções previstas no Termo de Referência;</w:t>
      </w:r>
    </w:p>
    <w:p w:rsidR="00983DE4" w:rsidRPr="00547594" w:rsidRDefault="00983DE4" w:rsidP="00983DE4">
      <w:pPr>
        <w:ind w:right="-2" w:firstLine="708"/>
        <w:rPr>
          <w:rFonts w:ascii="Cambria" w:hAnsi="Cambria"/>
        </w:rPr>
      </w:pPr>
      <w:r>
        <w:rPr>
          <w:rFonts w:ascii="Cambria" w:hAnsi="Cambria"/>
        </w:rPr>
        <w:lastRenderedPageBreak/>
        <w:t>11</w:t>
      </w:r>
      <w:r w:rsidRPr="00547594">
        <w:rPr>
          <w:rFonts w:ascii="Cambria" w:hAnsi="Cambria"/>
        </w:rPr>
        <w:t>.1.2. Amigavelmente, nos termos do art. 138, inciso II, da Lei nº 14.133/2021.</w:t>
      </w:r>
    </w:p>
    <w:p w:rsidR="00983DE4" w:rsidRPr="00547594" w:rsidRDefault="00983DE4" w:rsidP="00983DE4">
      <w:pPr>
        <w:ind w:right="-2"/>
        <w:rPr>
          <w:rFonts w:ascii="Cambria" w:hAnsi="Cambria"/>
        </w:rPr>
      </w:pPr>
      <w:r w:rsidRPr="00547594">
        <w:rPr>
          <w:rFonts w:ascii="Cambria" w:hAnsi="Cambria"/>
        </w:rPr>
        <w:t>1</w:t>
      </w:r>
      <w:r>
        <w:rPr>
          <w:rFonts w:ascii="Cambria" w:hAnsi="Cambria"/>
        </w:rPr>
        <w:t>1</w:t>
      </w:r>
      <w:r w:rsidRPr="00547594">
        <w:rPr>
          <w:rFonts w:ascii="Cambria" w:hAnsi="Cambria"/>
        </w:rPr>
        <w:t>.2. A extinção contratual deverá ser formalmente motivada nos autos de processo administrativo assegurado à CONTRATADA o direito à prévia e ampla defesa, verificada a ocorrência de um dos motivos previstos no art. 137 da Lei nº 14.133/2021.</w:t>
      </w:r>
    </w:p>
    <w:p w:rsidR="00983DE4" w:rsidRPr="00547594" w:rsidRDefault="00983DE4" w:rsidP="00983DE4">
      <w:pPr>
        <w:ind w:right="-2"/>
        <w:rPr>
          <w:rFonts w:ascii="Cambria" w:hAnsi="Cambria"/>
        </w:rPr>
      </w:pPr>
      <w:r w:rsidRPr="00547594">
        <w:rPr>
          <w:rFonts w:ascii="Cambria" w:hAnsi="Cambria"/>
        </w:rPr>
        <w:t>1</w:t>
      </w:r>
      <w:r>
        <w:rPr>
          <w:rFonts w:ascii="Cambria" w:hAnsi="Cambria"/>
        </w:rPr>
        <w:t>1</w:t>
      </w:r>
      <w:r w:rsidRPr="00547594">
        <w:rPr>
          <w:rFonts w:ascii="Cambria" w:hAnsi="Cambria"/>
        </w:rPr>
        <w:t>.3. A CONTRATADA reconhece os direitos da CONTRATANTE em caso de rescisão administrativa prevista no art. 115 da Lei nº 14.133/2021.</w:t>
      </w:r>
    </w:p>
    <w:p w:rsidR="00983DE4" w:rsidRPr="00547594" w:rsidRDefault="00983DE4" w:rsidP="00983DE4">
      <w:pPr>
        <w:ind w:right="-2"/>
        <w:rPr>
          <w:rFonts w:ascii="Cambria" w:hAnsi="Cambria"/>
        </w:rPr>
      </w:pPr>
      <w:r>
        <w:rPr>
          <w:rFonts w:ascii="Cambria" w:hAnsi="Cambria"/>
        </w:rPr>
        <w:t>11</w:t>
      </w:r>
      <w:r w:rsidRPr="00547594">
        <w:rPr>
          <w:rFonts w:ascii="Cambria" w:hAnsi="Cambria"/>
        </w:rPr>
        <w:t>.4. O termo de rescisão será precedido de relatório indicativo dos seguintes aspectos, conforme o caso:</w:t>
      </w:r>
    </w:p>
    <w:p w:rsidR="00983DE4" w:rsidRPr="00547594" w:rsidRDefault="00983DE4" w:rsidP="00983DE4">
      <w:pPr>
        <w:ind w:right="-2" w:firstLine="708"/>
        <w:rPr>
          <w:rFonts w:ascii="Cambria" w:hAnsi="Cambria"/>
        </w:rPr>
      </w:pPr>
      <w:r>
        <w:rPr>
          <w:rFonts w:ascii="Cambria" w:hAnsi="Cambria"/>
        </w:rPr>
        <w:t>11</w:t>
      </w:r>
      <w:r w:rsidRPr="00547594">
        <w:rPr>
          <w:rFonts w:ascii="Cambria" w:hAnsi="Cambria"/>
        </w:rPr>
        <w:t>.4.1. Balanço dos eventos contratuais já cumpridos ou parcialmente cumpridos;</w:t>
      </w:r>
    </w:p>
    <w:p w:rsidR="00983DE4" w:rsidRPr="00547594" w:rsidRDefault="00983DE4" w:rsidP="00983DE4">
      <w:pPr>
        <w:ind w:right="-2" w:firstLine="708"/>
        <w:rPr>
          <w:rFonts w:ascii="Cambria" w:hAnsi="Cambria"/>
        </w:rPr>
      </w:pPr>
      <w:r>
        <w:rPr>
          <w:rFonts w:ascii="Cambria" w:hAnsi="Cambria"/>
        </w:rPr>
        <w:t>11</w:t>
      </w:r>
      <w:r w:rsidRPr="00547594">
        <w:rPr>
          <w:rFonts w:ascii="Cambria" w:hAnsi="Cambria"/>
        </w:rPr>
        <w:t>.4.2. Relação dos pagamentos já efetuados e ainda devidos;</w:t>
      </w:r>
    </w:p>
    <w:p w:rsidR="00983DE4" w:rsidRPr="00547594" w:rsidRDefault="00983DE4" w:rsidP="00983DE4">
      <w:pPr>
        <w:ind w:right="-2" w:firstLine="708"/>
        <w:rPr>
          <w:rFonts w:ascii="Cambria" w:hAnsi="Cambria"/>
        </w:rPr>
      </w:pPr>
      <w:r>
        <w:rPr>
          <w:rFonts w:ascii="Cambria" w:hAnsi="Cambria"/>
        </w:rPr>
        <w:t>11</w:t>
      </w:r>
      <w:r w:rsidRPr="00547594">
        <w:rPr>
          <w:rFonts w:ascii="Cambria" w:hAnsi="Cambria"/>
        </w:rPr>
        <w:t>.4.3. Indenizações e multas.</w:t>
      </w: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CLÁUSULA DÉCIMA </w:t>
      </w:r>
      <w:r>
        <w:rPr>
          <w:rFonts w:ascii="Cambria" w:hAnsi="Cambria"/>
          <w:b w:val="0"/>
          <w:sz w:val="22"/>
          <w:szCs w:val="22"/>
        </w:rPr>
        <w:t>SEGUNDA</w:t>
      </w:r>
      <w:r w:rsidRPr="00AF64B5">
        <w:rPr>
          <w:rFonts w:ascii="Cambria" w:hAnsi="Cambria"/>
          <w:b w:val="0"/>
          <w:sz w:val="22"/>
          <w:szCs w:val="22"/>
        </w:rPr>
        <w:t>: DAS SANÇÕES ADMINISTRATIVAS</w:t>
      </w:r>
    </w:p>
    <w:p w:rsidR="00983DE4" w:rsidRPr="00BC7C20" w:rsidRDefault="00983DE4" w:rsidP="00983DE4">
      <w:pPr>
        <w:pStyle w:val="Corpodetexto21"/>
        <w:ind w:left="0"/>
        <w:rPr>
          <w:rFonts w:ascii="Cambria" w:hAnsi="Cambria"/>
          <w:b w:val="0"/>
          <w:sz w:val="22"/>
          <w:szCs w:val="22"/>
        </w:rPr>
      </w:pPr>
    </w:p>
    <w:p w:rsidR="00983DE4" w:rsidRPr="00BC7C20" w:rsidRDefault="00983DE4" w:rsidP="00983DE4">
      <w:pPr>
        <w:spacing w:after="0" w:line="240" w:lineRule="auto"/>
        <w:ind w:right="-2"/>
        <w:rPr>
          <w:rFonts w:ascii="Cambria" w:hAnsi="Cambria"/>
        </w:rPr>
      </w:pPr>
      <w:r w:rsidRPr="00BC7C20">
        <w:rPr>
          <w:rFonts w:ascii="Cambria" w:hAnsi="Cambria"/>
        </w:rPr>
        <w:t>1</w:t>
      </w:r>
      <w:r>
        <w:rPr>
          <w:rFonts w:ascii="Cambria" w:hAnsi="Cambria"/>
        </w:rPr>
        <w:t>2</w:t>
      </w:r>
      <w:r w:rsidRPr="00BC7C20">
        <w:rPr>
          <w:rFonts w:ascii="Cambria" w:hAnsi="Cambria"/>
        </w:rPr>
        <w:t>.1. Comete infração administrativa nos termos da Lei nº 14.133/2021, a Contratada que:</w:t>
      </w:r>
    </w:p>
    <w:p w:rsidR="00983DE4" w:rsidRDefault="00983DE4" w:rsidP="00983DE4">
      <w:pPr>
        <w:spacing w:after="0" w:line="240" w:lineRule="auto"/>
        <w:ind w:right="-2" w:firstLine="708"/>
        <w:rPr>
          <w:rFonts w:ascii="Cambria" w:hAnsi="Cambria"/>
        </w:rPr>
      </w:pP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.1.1. Der causa à inexecução parcial ou total do contrato;</w:t>
      </w: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.1.2. Deixar de entregar os documentos exigidos no certame;</w:t>
      </w:r>
    </w:p>
    <w:p w:rsidR="00983DE4" w:rsidRPr="00BC7C20" w:rsidRDefault="00983DE4" w:rsidP="00983DE4">
      <w:pPr>
        <w:spacing w:after="0" w:line="240" w:lineRule="auto"/>
        <w:ind w:right="-2" w:firstLine="708"/>
        <w:jc w:val="both"/>
        <w:rPr>
          <w:rFonts w:ascii="Cambria" w:hAnsi="Cambria"/>
        </w:rPr>
      </w:pPr>
      <w:r>
        <w:rPr>
          <w:rFonts w:ascii="Cambria" w:hAnsi="Cambria"/>
        </w:rPr>
        <w:t>12</w:t>
      </w:r>
      <w:r w:rsidRPr="00BC7C20">
        <w:rPr>
          <w:rFonts w:ascii="Cambria" w:hAnsi="Cambria"/>
        </w:rPr>
        <w:t>.1.3. Não mantiver a proposta, salvo em decorrência de fato superveniente devidamente justificado;</w:t>
      </w:r>
    </w:p>
    <w:p w:rsidR="00983DE4" w:rsidRPr="00BC7C20" w:rsidRDefault="00983DE4" w:rsidP="00983DE4">
      <w:pPr>
        <w:spacing w:after="0" w:line="240" w:lineRule="auto"/>
        <w:ind w:right="-2" w:firstLine="708"/>
        <w:jc w:val="both"/>
        <w:rPr>
          <w:rFonts w:ascii="Cambria" w:hAnsi="Cambria"/>
        </w:rPr>
      </w:pPr>
      <w:r>
        <w:rPr>
          <w:rFonts w:ascii="Cambria" w:hAnsi="Cambria"/>
        </w:rPr>
        <w:t>12</w:t>
      </w:r>
      <w:r w:rsidRPr="00BC7C20">
        <w:rPr>
          <w:rFonts w:ascii="Cambria" w:hAnsi="Cambria"/>
        </w:rPr>
        <w:t>.1.4. Não assinar o termo de contrato ou aceitar/retirar o instrumento equivalente, quando convocado dentro do prazo de validade da proposta;</w:t>
      </w:r>
    </w:p>
    <w:p w:rsidR="00983DE4" w:rsidRPr="00BC7C20" w:rsidRDefault="00983DE4" w:rsidP="00983DE4">
      <w:pPr>
        <w:spacing w:after="0" w:line="240" w:lineRule="auto"/>
        <w:ind w:right="-2" w:firstLine="708"/>
        <w:jc w:val="both"/>
        <w:rPr>
          <w:rFonts w:ascii="Cambria" w:hAnsi="Cambria"/>
        </w:rPr>
      </w:pPr>
      <w:r>
        <w:rPr>
          <w:rFonts w:ascii="Cambria" w:hAnsi="Cambria"/>
        </w:rPr>
        <w:t>12</w:t>
      </w:r>
      <w:r w:rsidRPr="00BC7C20">
        <w:rPr>
          <w:rFonts w:ascii="Cambria" w:hAnsi="Cambria"/>
        </w:rPr>
        <w:t>.1.5. Ensejar o retardamento da execução ou entrega do objeto da licitação sem motivo justificado;</w:t>
      </w: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.1.6. Apresentar declaração ou documentação falsa;</w:t>
      </w: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.1.7. Fraudar a licitação ou praticar ato fraudulento na execução do contrato;</w:t>
      </w: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.1.8. Comportar-se de modo inidôneo ou cometer fraude de qualquer natureza;</w:t>
      </w:r>
    </w:p>
    <w:p w:rsidR="00983DE4" w:rsidRPr="00BC7C20" w:rsidRDefault="00983DE4" w:rsidP="00983DE4">
      <w:pPr>
        <w:spacing w:after="0" w:line="240" w:lineRule="auto"/>
        <w:ind w:right="-2" w:firstLine="708"/>
        <w:rPr>
          <w:rFonts w:ascii="Cambria" w:hAnsi="Cambria"/>
        </w:rPr>
      </w:pPr>
      <w:r>
        <w:rPr>
          <w:rFonts w:ascii="Cambria" w:hAnsi="Cambria"/>
        </w:rPr>
        <w:t>12</w:t>
      </w:r>
      <w:r w:rsidRPr="00BC7C20">
        <w:rPr>
          <w:rFonts w:ascii="Cambria" w:hAnsi="Cambria"/>
        </w:rPr>
        <w:t>.1.9. Praticar atos ilícitos com vistas a frustrar os objetivos da licitação;</w:t>
      </w:r>
    </w:p>
    <w:p w:rsidR="00983DE4" w:rsidRDefault="00983DE4" w:rsidP="00983DE4">
      <w:pPr>
        <w:spacing w:after="0" w:line="240" w:lineRule="auto"/>
        <w:ind w:right="-2" w:firstLine="708"/>
        <w:jc w:val="both"/>
        <w:rPr>
          <w:rFonts w:ascii="Cambria" w:hAnsi="Cambria"/>
        </w:rPr>
      </w:pPr>
      <w:r>
        <w:rPr>
          <w:rFonts w:ascii="Cambria" w:hAnsi="Cambria"/>
        </w:rPr>
        <w:t>12</w:t>
      </w:r>
      <w:r w:rsidRPr="00BC7C20">
        <w:rPr>
          <w:rFonts w:ascii="Cambria" w:hAnsi="Cambria"/>
        </w:rPr>
        <w:t>.1.10. Praticar ato lesivo previsto no art. 5º da Lei nº 12.846/2013. 12.2. O licitante/adjudicatário que cometer qualquer das infrações discriminadas nos subitens anteriores ficará sujeito, sem prejuízo da responsabilidade civil e criminal, às seguintes sanções:</w:t>
      </w:r>
    </w:p>
    <w:p w:rsidR="00983DE4" w:rsidRPr="00BC7C20" w:rsidRDefault="00983DE4" w:rsidP="00983DE4">
      <w:pPr>
        <w:spacing w:after="0" w:line="240" w:lineRule="auto"/>
        <w:ind w:right="-2" w:firstLine="708"/>
        <w:jc w:val="both"/>
        <w:rPr>
          <w:rFonts w:ascii="Cambria" w:hAnsi="Cambria"/>
        </w:rPr>
      </w:pPr>
    </w:p>
    <w:p w:rsidR="00983DE4" w:rsidRPr="00BC7C20" w:rsidRDefault="00983DE4" w:rsidP="00983DE4">
      <w:pPr>
        <w:spacing w:after="0" w:line="240" w:lineRule="auto"/>
        <w:ind w:right="-2" w:firstLine="708"/>
        <w:rPr>
          <w:rFonts w:ascii="Cambria" w:hAnsi="Cambria"/>
        </w:rPr>
      </w:pPr>
      <w:r w:rsidRPr="00BC7C20">
        <w:rPr>
          <w:rFonts w:ascii="Cambria" w:hAnsi="Cambria"/>
        </w:rPr>
        <w:t>a) Advertência por escrito, por faltas leves, assim entendidas aquelas que não acarretem prejuízos significativos para a Contratante;</w:t>
      </w:r>
    </w:p>
    <w:p w:rsidR="00983DE4" w:rsidRPr="00BC7C20" w:rsidRDefault="00983DE4" w:rsidP="00983DE4">
      <w:pPr>
        <w:spacing w:after="0" w:line="240" w:lineRule="auto"/>
        <w:ind w:right="-2" w:firstLine="708"/>
        <w:rPr>
          <w:rFonts w:ascii="Cambria" w:hAnsi="Cambria"/>
        </w:rPr>
      </w:pPr>
      <w:r w:rsidRPr="00BC7C20">
        <w:rPr>
          <w:rFonts w:ascii="Cambria" w:hAnsi="Cambria"/>
        </w:rPr>
        <w:t xml:space="preserve">b) Multa pelo não fornecimento do objeto do Contrato, total ou parcialmente, em valor equivalente a 20% (vinte por cento) do valor do Contrato;  </w:t>
      </w:r>
    </w:p>
    <w:p w:rsidR="00983DE4" w:rsidRPr="00BC7C20" w:rsidRDefault="00983DE4" w:rsidP="00983DE4">
      <w:pPr>
        <w:spacing w:after="0" w:line="240" w:lineRule="auto"/>
        <w:ind w:right="-2" w:firstLine="708"/>
        <w:rPr>
          <w:rFonts w:ascii="Cambria" w:hAnsi="Cambria"/>
        </w:rPr>
      </w:pPr>
      <w:r w:rsidRPr="00BC7C20">
        <w:rPr>
          <w:rFonts w:ascii="Cambria" w:hAnsi="Cambria"/>
        </w:rPr>
        <w:t>c) Impedimento de licitar e contratar;</w:t>
      </w:r>
    </w:p>
    <w:p w:rsidR="00983DE4" w:rsidRPr="00BC7C20" w:rsidRDefault="00983DE4" w:rsidP="00983DE4">
      <w:pPr>
        <w:spacing w:after="0" w:line="240" w:lineRule="auto"/>
        <w:ind w:right="-2" w:firstLine="708"/>
        <w:rPr>
          <w:rFonts w:ascii="Cambria" w:hAnsi="Cambria"/>
        </w:rPr>
      </w:pPr>
      <w:r w:rsidRPr="00BC7C20">
        <w:rPr>
          <w:rFonts w:ascii="Cambria" w:hAnsi="Cambria"/>
        </w:rPr>
        <w:t>d) Declaração de inidoneidade para licitar ou contratar.</w:t>
      </w:r>
    </w:p>
    <w:p w:rsidR="00983DE4" w:rsidRDefault="00983DE4" w:rsidP="00983DE4">
      <w:pPr>
        <w:spacing w:after="0" w:line="240" w:lineRule="auto"/>
        <w:ind w:right="-2"/>
        <w:rPr>
          <w:rFonts w:ascii="Cambria" w:hAnsi="Cambria"/>
        </w:rPr>
      </w:pPr>
    </w:p>
    <w:p w:rsidR="00983DE4" w:rsidRPr="00BC7C20" w:rsidRDefault="00983DE4" w:rsidP="00983DE4">
      <w:pPr>
        <w:spacing w:after="0" w:line="240" w:lineRule="auto"/>
        <w:ind w:right="-2"/>
        <w:rPr>
          <w:rFonts w:ascii="Cambria" w:hAnsi="Cambria"/>
        </w:rPr>
      </w:pPr>
      <w:r>
        <w:rPr>
          <w:rFonts w:ascii="Cambria" w:hAnsi="Cambria"/>
        </w:rPr>
        <w:t>12.2</w:t>
      </w:r>
      <w:r w:rsidRPr="00BC7C20">
        <w:rPr>
          <w:rFonts w:ascii="Cambria" w:hAnsi="Cambria"/>
        </w:rPr>
        <w:t>. A penalidade de multa pode ser aplicada cumulativamente com as demais sanções.</w:t>
      </w:r>
    </w:p>
    <w:p w:rsidR="00983DE4" w:rsidRDefault="00983DE4" w:rsidP="00983DE4">
      <w:pPr>
        <w:spacing w:after="0" w:line="240" w:lineRule="auto"/>
        <w:ind w:right="-2"/>
        <w:rPr>
          <w:rFonts w:ascii="Cambria" w:hAnsi="Cambria"/>
        </w:rPr>
      </w:pPr>
    </w:p>
    <w:p w:rsidR="00983DE4" w:rsidRPr="00BC7C20" w:rsidRDefault="00983DE4" w:rsidP="00983DE4">
      <w:pPr>
        <w:spacing w:after="0" w:line="240" w:lineRule="auto"/>
        <w:ind w:right="-2"/>
        <w:jc w:val="both"/>
        <w:rPr>
          <w:rFonts w:ascii="Cambria" w:hAnsi="Cambria"/>
        </w:rPr>
      </w:pPr>
      <w:r>
        <w:rPr>
          <w:rFonts w:ascii="Cambria" w:hAnsi="Cambria"/>
        </w:rPr>
        <w:t>12</w:t>
      </w:r>
      <w:r w:rsidRPr="00BC7C20">
        <w:rPr>
          <w:rFonts w:ascii="Cambria" w:hAnsi="Cambria"/>
        </w:rPr>
        <w:t>.</w:t>
      </w:r>
      <w:r>
        <w:rPr>
          <w:rFonts w:ascii="Cambria" w:hAnsi="Cambria"/>
        </w:rPr>
        <w:t>3</w:t>
      </w:r>
      <w:r w:rsidRPr="00BC7C20">
        <w:rPr>
          <w:rFonts w:ascii="Cambria" w:hAnsi="Cambria"/>
        </w:rPr>
        <w:t>. A aplicação de qualquer das penalidades previstas realizar-se-á em processo administrativo que assegurará o contraditório e a ampla defesa à Contratada, observando-se o procedimento previsto na Lei nº 14.133/2021, e subsidiariamente a Lei nº 9.784, de 1999.</w:t>
      </w:r>
    </w:p>
    <w:p w:rsidR="00983DE4" w:rsidRDefault="00983DE4" w:rsidP="00983DE4">
      <w:pPr>
        <w:spacing w:after="0" w:line="240" w:lineRule="auto"/>
        <w:ind w:right="-2"/>
        <w:rPr>
          <w:rFonts w:ascii="Cambria" w:hAnsi="Cambria"/>
        </w:rPr>
      </w:pPr>
    </w:p>
    <w:p w:rsidR="00983DE4" w:rsidRPr="00BC7C20" w:rsidRDefault="00983DE4" w:rsidP="00983DE4">
      <w:pPr>
        <w:spacing w:after="0" w:line="240" w:lineRule="auto"/>
        <w:ind w:right="-2"/>
        <w:rPr>
          <w:rFonts w:ascii="Cambria" w:hAnsi="Cambria"/>
        </w:rPr>
      </w:pPr>
      <w:r>
        <w:rPr>
          <w:rFonts w:ascii="Cambria" w:hAnsi="Cambria"/>
        </w:rPr>
        <w:t>12</w:t>
      </w:r>
      <w:r w:rsidRPr="00BC7C20">
        <w:rPr>
          <w:rFonts w:ascii="Cambria" w:hAnsi="Cambria"/>
        </w:rPr>
        <w:t>.</w:t>
      </w:r>
      <w:r>
        <w:rPr>
          <w:rFonts w:ascii="Cambria" w:hAnsi="Cambria"/>
        </w:rPr>
        <w:t>4</w:t>
      </w:r>
      <w:r w:rsidRPr="00BC7C20">
        <w:rPr>
          <w:rFonts w:ascii="Cambria" w:hAnsi="Cambria"/>
        </w:rPr>
        <w:t>. As multas devidas e/ou prejuízos causados à Contratante serão deduzidos dos valores a serem pagos, ou recolhidos em favor do município de Nova Porteirinha, ou deduzidos da garantia, ou ainda, quando for o caso, serão inscritos na Dívida Ativa e cobrados judicialmente.</w:t>
      </w:r>
    </w:p>
    <w:p w:rsidR="00983DE4" w:rsidRDefault="00983DE4" w:rsidP="00983DE4">
      <w:pPr>
        <w:spacing w:after="0" w:line="240" w:lineRule="auto"/>
        <w:ind w:right="-2"/>
        <w:rPr>
          <w:rFonts w:ascii="Cambria" w:hAnsi="Cambria"/>
        </w:rPr>
      </w:pPr>
    </w:p>
    <w:p w:rsidR="00983DE4" w:rsidRPr="00BC7C20" w:rsidRDefault="00983DE4" w:rsidP="00983DE4">
      <w:pPr>
        <w:spacing w:after="0" w:line="240" w:lineRule="auto"/>
        <w:ind w:right="-2"/>
        <w:rPr>
          <w:rFonts w:ascii="Cambria" w:hAnsi="Cambria"/>
        </w:rPr>
      </w:pPr>
      <w:r>
        <w:rPr>
          <w:rFonts w:ascii="Cambria" w:hAnsi="Cambria"/>
        </w:rPr>
        <w:lastRenderedPageBreak/>
        <w:t>12</w:t>
      </w:r>
      <w:r w:rsidRPr="00BC7C20">
        <w:rPr>
          <w:rFonts w:ascii="Cambria" w:hAnsi="Cambria"/>
        </w:rPr>
        <w:t>.</w:t>
      </w:r>
      <w:r>
        <w:rPr>
          <w:rFonts w:ascii="Cambria" w:hAnsi="Cambria"/>
        </w:rPr>
        <w:t>5</w:t>
      </w:r>
      <w:r w:rsidRPr="00BC7C20">
        <w:rPr>
          <w:rFonts w:ascii="Cambria" w:hAnsi="Cambria"/>
        </w:rPr>
        <w:t>. As penalidades serão obrigatoriamente publicadas no órgão Oficial de Imprensa do Município.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CLÁUSULA DÉCIMA </w:t>
      </w:r>
      <w:r>
        <w:rPr>
          <w:rFonts w:ascii="Cambria" w:hAnsi="Cambria"/>
          <w:b w:val="0"/>
          <w:sz w:val="22"/>
          <w:szCs w:val="22"/>
        </w:rPr>
        <w:t>TERCEIRA</w:t>
      </w:r>
      <w:r w:rsidRPr="00AF64B5">
        <w:rPr>
          <w:rFonts w:ascii="Cambria" w:hAnsi="Cambria"/>
          <w:b w:val="0"/>
          <w:sz w:val="22"/>
          <w:szCs w:val="22"/>
        </w:rPr>
        <w:t>: DAS VEDAÇÕES À CONTRATADA</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13</w:t>
      </w:r>
      <w:r w:rsidRPr="00AF64B5">
        <w:rPr>
          <w:rFonts w:ascii="Cambria" w:hAnsi="Cambria"/>
          <w:b w:val="0"/>
          <w:sz w:val="22"/>
          <w:szCs w:val="22"/>
        </w:rPr>
        <w:t>.1. Caucionar ou utilizar este Contrato para qualquer operação financeira, sem autorização expressa da Contratante.</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13</w:t>
      </w:r>
      <w:r w:rsidRPr="00AF64B5">
        <w:rPr>
          <w:rFonts w:ascii="Cambria" w:hAnsi="Cambria"/>
          <w:b w:val="0"/>
          <w:sz w:val="22"/>
          <w:szCs w:val="22"/>
        </w:rPr>
        <w:t>.2. Subcontratar o todo ou parte do serviço, ensejando tal ato em sanções administrativas e rescisão previstas neste Contrato.</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13</w:t>
      </w:r>
      <w:r w:rsidRPr="00AF64B5">
        <w:rPr>
          <w:rFonts w:ascii="Cambria" w:hAnsi="Cambria"/>
          <w:b w:val="0"/>
          <w:sz w:val="22"/>
          <w:szCs w:val="22"/>
        </w:rPr>
        <w:t>.3. Pleitear indenizações por prejuízos ou despesas decorrentes de casos fortuitos ou força maior.</w:t>
      </w:r>
    </w:p>
    <w:p w:rsidR="00983DE4" w:rsidRDefault="00983DE4" w:rsidP="00983DE4">
      <w:pPr>
        <w:pStyle w:val="Corpodetexto21"/>
        <w:ind w:left="0"/>
        <w:rPr>
          <w:rFonts w:ascii="Cambria" w:hAnsi="Cambria"/>
          <w:b w:val="0"/>
          <w:sz w:val="2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CLÁUSULA DÉCIMA </w:t>
      </w:r>
      <w:r>
        <w:rPr>
          <w:rFonts w:ascii="Cambria" w:hAnsi="Cambria"/>
          <w:b w:val="0"/>
          <w:sz w:val="22"/>
          <w:szCs w:val="22"/>
        </w:rPr>
        <w:t>QUARTA</w:t>
      </w:r>
      <w:r w:rsidRPr="00AF64B5">
        <w:rPr>
          <w:rFonts w:ascii="Cambria" w:hAnsi="Cambria"/>
          <w:b w:val="0"/>
          <w:sz w:val="22"/>
          <w:szCs w:val="22"/>
        </w:rPr>
        <w:t>: DA PUBLICAÇÃO</w:t>
      </w:r>
    </w:p>
    <w:p w:rsidR="00983DE4" w:rsidRPr="003A5E6C" w:rsidRDefault="00983DE4" w:rsidP="00983DE4">
      <w:pPr>
        <w:pStyle w:val="Corpodetexto21"/>
        <w:ind w:left="0"/>
        <w:rPr>
          <w:rFonts w:ascii="Cambria" w:hAnsi="Cambria"/>
          <w:b w:val="0"/>
          <w:sz w:val="10"/>
          <w:szCs w:val="22"/>
        </w:rPr>
      </w:pPr>
    </w:p>
    <w:p w:rsidR="00983DE4" w:rsidRPr="001412BE" w:rsidRDefault="00983DE4" w:rsidP="00983DE4">
      <w:pPr>
        <w:pStyle w:val="Corpodetexto21"/>
        <w:ind w:left="0"/>
        <w:rPr>
          <w:b w:val="0"/>
          <w:sz w:val="22"/>
          <w:szCs w:val="22"/>
        </w:rPr>
      </w:pPr>
      <w:r>
        <w:rPr>
          <w:rFonts w:ascii="Cambria" w:hAnsi="Cambria"/>
          <w:b w:val="0"/>
          <w:sz w:val="22"/>
          <w:szCs w:val="22"/>
        </w:rPr>
        <w:t xml:space="preserve">14.1. </w:t>
      </w:r>
      <w:r w:rsidRPr="001412BE">
        <w:rPr>
          <w:b w:val="0"/>
          <w:sz w:val="22"/>
          <w:szCs w:val="22"/>
        </w:rPr>
        <w:t>Incumbirá à CONTRATANTE providenciar a publicação deste instrumento, por extrato, no Diário Oficial, de acordo com o previsto na Lei nº 14.133/2021.</w:t>
      </w:r>
    </w:p>
    <w:p w:rsidR="00983DE4" w:rsidRPr="003A5E6C" w:rsidRDefault="00983DE4" w:rsidP="00983DE4">
      <w:pPr>
        <w:pStyle w:val="Corpodetexto21"/>
        <w:ind w:left="0"/>
        <w:rPr>
          <w:rFonts w:ascii="Cambria" w:hAnsi="Cambria"/>
          <w:b w:val="0"/>
          <w:sz w:val="12"/>
          <w:szCs w:val="22"/>
        </w:rPr>
      </w:pPr>
    </w:p>
    <w:p w:rsidR="00983DE4" w:rsidRDefault="00983DE4" w:rsidP="00983DE4">
      <w:pPr>
        <w:pStyle w:val="Corpodetexto21"/>
        <w:ind w:left="0"/>
        <w:rPr>
          <w:rFonts w:ascii="Cambria" w:hAnsi="Cambria"/>
          <w:b w:val="0"/>
          <w:sz w:val="22"/>
          <w:szCs w:val="22"/>
        </w:rPr>
      </w:pPr>
      <w:r w:rsidRPr="00AF64B5">
        <w:rPr>
          <w:rFonts w:ascii="Cambria" w:hAnsi="Cambria"/>
          <w:b w:val="0"/>
          <w:sz w:val="22"/>
          <w:szCs w:val="22"/>
        </w:rPr>
        <w:t xml:space="preserve">CLÁUSULA DÉCIMA </w:t>
      </w:r>
      <w:r>
        <w:rPr>
          <w:rFonts w:ascii="Cambria" w:hAnsi="Cambria"/>
          <w:b w:val="0"/>
          <w:sz w:val="22"/>
          <w:szCs w:val="22"/>
        </w:rPr>
        <w:t>QUINTA</w:t>
      </w:r>
      <w:r w:rsidRPr="00AF64B5">
        <w:rPr>
          <w:rFonts w:ascii="Cambria" w:hAnsi="Cambria"/>
          <w:b w:val="0"/>
          <w:sz w:val="22"/>
          <w:szCs w:val="22"/>
        </w:rPr>
        <w:t>: DO FORO</w:t>
      </w:r>
    </w:p>
    <w:p w:rsidR="00983DE4" w:rsidRPr="003A5E6C" w:rsidRDefault="00983DE4" w:rsidP="00983DE4">
      <w:pPr>
        <w:pStyle w:val="Corpodetexto21"/>
        <w:ind w:left="0"/>
        <w:rPr>
          <w:rFonts w:ascii="Cambria" w:hAnsi="Cambria"/>
          <w:b w:val="0"/>
          <w:sz w:val="8"/>
          <w:szCs w:val="22"/>
        </w:rPr>
      </w:pPr>
    </w:p>
    <w:p w:rsidR="00983DE4" w:rsidRDefault="00983DE4" w:rsidP="00983DE4">
      <w:pPr>
        <w:pStyle w:val="Corpodetexto21"/>
        <w:ind w:left="0"/>
        <w:rPr>
          <w:rFonts w:ascii="Cambria" w:hAnsi="Cambria"/>
          <w:b w:val="0"/>
          <w:sz w:val="22"/>
          <w:szCs w:val="22"/>
        </w:rPr>
      </w:pPr>
      <w:r>
        <w:rPr>
          <w:rFonts w:ascii="Cambria" w:hAnsi="Cambria"/>
          <w:b w:val="0"/>
          <w:sz w:val="22"/>
          <w:szCs w:val="22"/>
        </w:rPr>
        <w:t>15.1.</w:t>
      </w:r>
      <w:r w:rsidRPr="00AF64B5">
        <w:rPr>
          <w:rFonts w:ascii="Cambria" w:hAnsi="Cambria"/>
          <w:b w:val="0"/>
          <w:sz w:val="22"/>
          <w:szCs w:val="22"/>
        </w:rPr>
        <w:t xml:space="preserve">Fica eleito, de comum acordo, o foro da Comarca de </w:t>
      </w:r>
      <w:r>
        <w:rPr>
          <w:rFonts w:ascii="Cambria" w:hAnsi="Cambria"/>
          <w:b w:val="0"/>
          <w:sz w:val="22"/>
          <w:szCs w:val="22"/>
        </w:rPr>
        <w:t>Janaúba-MG</w:t>
      </w:r>
      <w:r w:rsidRPr="00AF64B5">
        <w:rPr>
          <w:rFonts w:ascii="Cambria" w:hAnsi="Cambria"/>
          <w:b w:val="0"/>
          <w:sz w:val="22"/>
          <w:szCs w:val="22"/>
        </w:rPr>
        <w:t>, como único competente para dirimir quaisquer dúvidas ou demandas provenientes do presente Contrato, com renúncia de qualquer outro, por mais privilegiado que seja.</w:t>
      </w:r>
    </w:p>
    <w:p w:rsidR="00983DE4" w:rsidRPr="003A5E6C" w:rsidRDefault="00983DE4" w:rsidP="00983DE4">
      <w:pPr>
        <w:pStyle w:val="Corpodetexto21"/>
        <w:ind w:left="0"/>
        <w:rPr>
          <w:rFonts w:ascii="Cambria" w:hAnsi="Cambria"/>
          <w:b w:val="0"/>
          <w:sz w:val="12"/>
          <w:szCs w:val="22"/>
        </w:rPr>
      </w:pPr>
    </w:p>
    <w:p w:rsidR="00983DE4" w:rsidRPr="00547594" w:rsidRDefault="00983DE4" w:rsidP="00983DE4">
      <w:pPr>
        <w:pStyle w:val="Corpodetexto21"/>
        <w:ind w:left="0"/>
        <w:rPr>
          <w:rFonts w:ascii="Cambria" w:hAnsi="Cambria"/>
          <w:b w:val="0"/>
          <w:sz w:val="22"/>
          <w:szCs w:val="22"/>
        </w:rPr>
      </w:pPr>
      <w:r w:rsidRPr="00547594">
        <w:rPr>
          <w:rFonts w:ascii="Cambria" w:hAnsi="Cambria"/>
          <w:b w:val="0"/>
          <w:sz w:val="22"/>
          <w:szCs w:val="22"/>
        </w:rPr>
        <w:t>15.2. Estando assim, justas e contratadas, as partes assinam o presente Instrumento em duas (02) vias de igual teor e forma, para os mesmos fins, com as testemunhas abaixo assinadas</w:t>
      </w:r>
    </w:p>
    <w:p w:rsidR="00983DE4" w:rsidRPr="00547594" w:rsidRDefault="00983DE4" w:rsidP="00983DE4">
      <w:pPr>
        <w:pStyle w:val="Corpodetexto21"/>
        <w:ind w:left="0"/>
        <w:rPr>
          <w:rFonts w:ascii="Cambria" w:hAnsi="Cambria"/>
          <w:b w:val="0"/>
          <w:sz w:val="22"/>
          <w:szCs w:val="22"/>
        </w:rPr>
      </w:pPr>
    </w:p>
    <w:p w:rsidR="00983DE4" w:rsidRPr="003A5E6C" w:rsidRDefault="00983DE4" w:rsidP="00983DE4">
      <w:pPr>
        <w:pStyle w:val="Corpodetexto21"/>
        <w:ind w:left="0"/>
        <w:rPr>
          <w:rFonts w:ascii="Cambria" w:hAnsi="Cambria"/>
          <w:b w:val="0"/>
          <w:sz w:val="8"/>
          <w:szCs w:val="22"/>
        </w:rPr>
      </w:pPr>
    </w:p>
    <w:p w:rsidR="00983DE4" w:rsidRPr="00547594" w:rsidRDefault="00983DE4" w:rsidP="00983DE4">
      <w:pPr>
        <w:jc w:val="center"/>
        <w:rPr>
          <w:rFonts w:ascii="Cambria" w:hAnsi="Cambria"/>
        </w:rPr>
      </w:pPr>
      <w:r w:rsidRPr="00547594">
        <w:rPr>
          <w:rFonts w:ascii="Cambria" w:hAnsi="Cambria"/>
        </w:rPr>
        <w:t>NOVA PORTEIRINHA-MG, ____ DE ________ DE 2024.</w:t>
      </w:r>
    </w:p>
    <w:p w:rsidR="00983DE4" w:rsidRPr="00547594" w:rsidRDefault="00983DE4" w:rsidP="00983DE4">
      <w:pPr>
        <w:spacing w:after="0" w:line="240" w:lineRule="auto"/>
        <w:rPr>
          <w:rFonts w:ascii="Cambria" w:hAnsi="Cambria"/>
          <w:b/>
        </w:rPr>
      </w:pPr>
    </w:p>
    <w:p w:rsidR="00983DE4" w:rsidRPr="00547594" w:rsidRDefault="00983DE4" w:rsidP="00983DE4">
      <w:pPr>
        <w:spacing w:after="0" w:line="240" w:lineRule="auto"/>
        <w:jc w:val="center"/>
        <w:rPr>
          <w:rFonts w:ascii="Cambria" w:hAnsi="Cambria"/>
          <w:b/>
        </w:rPr>
      </w:pPr>
      <w:r w:rsidRPr="00547594">
        <w:rPr>
          <w:rFonts w:ascii="Cambria" w:hAnsi="Cambria"/>
          <w:b/>
        </w:rPr>
        <w:t>---------------------------------------------------------------------</w:t>
      </w:r>
    </w:p>
    <w:p w:rsidR="00983DE4" w:rsidRPr="00547594" w:rsidRDefault="00983DE4" w:rsidP="00983DE4">
      <w:pPr>
        <w:spacing w:after="0" w:line="240" w:lineRule="auto"/>
        <w:jc w:val="center"/>
        <w:rPr>
          <w:rFonts w:ascii="Cambria" w:hAnsi="Cambria"/>
        </w:rPr>
      </w:pPr>
      <w:r w:rsidRPr="00547594">
        <w:rPr>
          <w:rFonts w:ascii="Cambria" w:hAnsi="Cambria"/>
        </w:rPr>
        <w:t>PREFEITURA MUNICIPAL DE NOVA PORTEIRINHA-MG</w:t>
      </w:r>
    </w:p>
    <w:p w:rsidR="00983DE4" w:rsidRPr="00547594" w:rsidRDefault="00983DE4" w:rsidP="00983DE4">
      <w:pPr>
        <w:spacing w:after="0" w:line="240" w:lineRule="auto"/>
        <w:jc w:val="center"/>
        <w:rPr>
          <w:rFonts w:ascii="Cambria" w:hAnsi="Cambria"/>
        </w:rPr>
      </w:pPr>
      <w:r w:rsidRPr="00547594">
        <w:rPr>
          <w:rFonts w:ascii="Cambria" w:hAnsi="Cambria"/>
        </w:rPr>
        <w:t>REGINA ANTÔNIA DE SOUZA FREITAS</w:t>
      </w:r>
    </w:p>
    <w:p w:rsidR="00983DE4" w:rsidRPr="00547594" w:rsidRDefault="00983DE4" w:rsidP="00983DE4">
      <w:pPr>
        <w:spacing w:after="0" w:line="240" w:lineRule="auto"/>
        <w:jc w:val="center"/>
        <w:rPr>
          <w:rFonts w:ascii="Cambria" w:hAnsi="Cambria"/>
        </w:rPr>
      </w:pPr>
      <w:r w:rsidRPr="00547594">
        <w:rPr>
          <w:rFonts w:ascii="Cambria" w:hAnsi="Cambria"/>
        </w:rPr>
        <w:t>Contratante</w:t>
      </w:r>
    </w:p>
    <w:p w:rsidR="00983DE4" w:rsidRPr="00547594" w:rsidRDefault="00983DE4" w:rsidP="00983DE4">
      <w:pPr>
        <w:spacing w:after="0" w:line="240" w:lineRule="auto"/>
        <w:jc w:val="center"/>
        <w:rPr>
          <w:rFonts w:ascii="Cambria" w:hAnsi="Cambria"/>
        </w:rPr>
      </w:pPr>
    </w:p>
    <w:p w:rsidR="00983DE4" w:rsidRPr="00547594" w:rsidRDefault="00983DE4" w:rsidP="00983DE4">
      <w:pPr>
        <w:spacing w:after="0" w:line="240" w:lineRule="auto"/>
        <w:jc w:val="center"/>
        <w:rPr>
          <w:rFonts w:ascii="Cambria" w:hAnsi="Cambria"/>
        </w:rPr>
      </w:pPr>
      <w:r w:rsidRPr="00547594">
        <w:rPr>
          <w:rFonts w:ascii="Cambria" w:hAnsi="Cambria"/>
        </w:rPr>
        <w:t>--------------------------------------------------------------------</w:t>
      </w:r>
    </w:p>
    <w:p w:rsidR="00983DE4" w:rsidRPr="00547594" w:rsidRDefault="00983DE4" w:rsidP="00983DE4">
      <w:pPr>
        <w:spacing w:after="0" w:line="240" w:lineRule="auto"/>
        <w:jc w:val="center"/>
        <w:rPr>
          <w:rFonts w:ascii="Cambria" w:hAnsi="Cambria"/>
        </w:rPr>
      </w:pPr>
      <w:r w:rsidRPr="00547594">
        <w:rPr>
          <w:rFonts w:ascii="Cambria" w:hAnsi="Cambria"/>
        </w:rPr>
        <w:t>-----------------------------------</w:t>
      </w:r>
    </w:p>
    <w:p w:rsidR="00983DE4" w:rsidRPr="00547594" w:rsidRDefault="00983DE4" w:rsidP="00983DE4">
      <w:pPr>
        <w:spacing w:after="0" w:line="240" w:lineRule="auto"/>
        <w:jc w:val="center"/>
        <w:rPr>
          <w:rFonts w:ascii="Cambria" w:hAnsi="Cambria"/>
        </w:rPr>
      </w:pPr>
      <w:r w:rsidRPr="00547594">
        <w:rPr>
          <w:rFonts w:ascii="Cambria" w:hAnsi="Cambria"/>
        </w:rPr>
        <w:t>Contratada</w:t>
      </w:r>
    </w:p>
    <w:p w:rsidR="00983DE4" w:rsidRPr="00547594" w:rsidRDefault="00983DE4" w:rsidP="00983DE4">
      <w:pPr>
        <w:spacing w:after="0" w:line="240" w:lineRule="auto"/>
        <w:jc w:val="center"/>
        <w:rPr>
          <w:rFonts w:ascii="Cambria" w:hAnsi="Cambria"/>
        </w:rPr>
      </w:pPr>
    </w:p>
    <w:p w:rsidR="00983DE4" w:rsidRPr="00547594" w:rsidRDefault="00983DE4" w:rsidP="00983DE4">
      <w:pPr>
        <w:spacing w:after="0" w:line="240" w:lineRule="auto"/>
        <w:rPr>
          <w:rFonts w:ascii="Cambria" w:hAnsi="Cambria"/>
        </w:rPr>
      </w:pPr>
    </w:p>
    <w:p w:rsidR="00983DE4" w:rsidRPr="00547594" w:rsidRDefault="00983DE4" w:rsidP="00983DE4">
      <w:pPr>
        <w:spacing w:after="0" w:line="240" w:lineRule="auto"/>
        <w:rPr>
          <w:rFonts w:ascii="Cambria" w:hAnsi="Cambria"/>
          <w:b/>
        </w:rPr>
      </w:pPr>
      <w:r w:rsidRPr="00547594">
        <w:rPr>
          <w:rFonts w:ascii="Cambria" w:hAnsi="Cambria"/>
        </w:rPr>
        <w:t>TESTEMUNHAS:</w:t>
      </w:r>
    </w:p>
    <w:p w:rsidR="00983DE4" w:rsidRDefault="00983DE4" w:rsidP="00983DE4">
      <w:pPr>
        <w:spacing w:line="240" w:lineRule="auto"/>
        <w:rPr>
          <w:rFonts w:ascii="Cambria" w:hAnsi="Cambria"/>
        </w:rPr>
      </w:pPr>
    </w:p>
    <w:p w:rsidR="00983DE4" w:rsidRPr="00547594" w:rsidRDefault="00983DE4" w:rsidP="00983DE4">
      <w:pPr>
        <w:spacing w:line="240" w:lineRule="auto"/>
        <w:rPr>
          <w:rFonts w:ascii="Cambria" w:hAnsi="Cambria"/>
        </w:rPr>
      </w:pPr>
      <w:r w:rsidRPr="00547594">
        <w:rPr>
          <w:rFonts w:ascii="Cambria" w:hAnsi="Cambria"/>
        </w:rPr>
        <w:t>------------------------------------------------------------------</w:t>
      </w:r>
      <w:r>
        <w:rPr>
          <w:rFonts w:ascii="Cambria" w:hAnsi="Cambria"/>
        </w:rPr>
        <w:t xml:space="preserve">          </w:t>
      </w:r>
      <w:r w:rsidRPr="00547594">
        <w:rPr>
          <w:rFonts w:ascii="Cambria" w:hAnsi="Cambria"/>
        </w:rPr>
        <w:t>---------------------------------------------------------</w:t>
      </w:r>
    </w:p>
    <w:p w:rsidR="00983DE4" w:rsidRPr="00547594" w:rsidRDefault="00983DE4" w:rsidP="00983DE4">
      <w:pPr>
        <w:spacing w:line="240" w:lineRule="auto"/>
        <w:rPr>
          <w:rFonts w:ascii="Cambria" w:hAnsi="Cambria"/>
          <w:b/>
        </w:rPr>
      </w:pPr>
    </w:p>
    <w:p w:rsidR="00983DE4" w:rsidRDefault="00983DE4" w:rsidP="00816FA6">
      <w:pPr>
        <w:pStyle w:val="Corpodetexto21"/>
        <w:ind w:left="0"/>
        <w:jc w:val="center"/>
        <w:rPr>
          <w:rFonts w:ascii="Cambria" w:hAnsi="Cambria" w:cstheme="minorHAnsi"/>
          <w:b w:val="0"/>
          <w:sz w:val="62"/>
          <w:szCs w:val="24"/>
        </w:rPr>
      </w:pPr>
    </w:p>
    <w:p w:rsidR="00983DE4" w:rsidRDefault="00983DE4" w:rsidP="00816FA6">
      <w:pPr>
        <w:pStyle w:val="Corpodetexto21"/>
        <w:ind w:left="0"/>
        <w:jc w:val="center"/>
        <w:rPr>
          <w:rFonts w:ascii="Cambria" w:hAnsi="Cambria" w:cstheme="minorHAnsi"/>
          <w:b w:val="0"/>
          <w:sz w:val="62"/>
          <w:szCs w:val="24"/>
        </w:rPr>
      </w:pPr>
    </w:p>
    <w:bookmarkEnd w:id="0"/>
    <w:p w:rsidR="00983DE4" w:rsidRDefault="00983DE4" w:rsidP="00816FA6">
      <w:pPr>
        <w:pStyle w:val="Corpodetexto21"/>
        <w:ind w:left="0"/>
        <w:jc w:val="center"/>
        <w:rPr>
          <w:rFonts w:ascii="Cambria" w:hAnsi="Cambria" w:cstheme="minorHAnsi"/>
          <w:b w:val="0"/>
          <w:sz w:val="62"/>
          <w:szCs w:val="24"/>
        </w:rPr>
      </w:pPr>
    </w:p>
    <w:sectPr w:rsidR="00983DE4" w:rsidSect="00084737">
      <w:headerReference w:type="default" r:id="rId13"/>
      <w:footerReference w:type="default" r:id="rId14"/>
      <w:pgSz w:w="11906" w:h="16838"/>
      <w:pgMar w:top="549" w:right="907" w:bottom="170" w:left="964" w:header="709" w:footer="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6FB" w:rsidRDefault="009946FB" w:rsidP="00B34119">
      <w:pPr>
        <w:spacing w:after="0" w:line="240" w:lineRule="auto"/>
      </w:pPr>
      <w:r>
        <w:separator/>
      </w:r>
    </w:p>
  </w:endnote>
  <w:endnote w:type="continuationSeparator" w:id="1">
    <w:p w:rsidR="009946FB" w:rsidRDefault="009946FB" w:rsidP="00B341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912" w:rsidRDefault="00C34912" w:rsidP="007940C6">
    <w:pPr>
      <w:pStyle w:val="Cabealho"/>
      <w:ind w:right="-171"/>
      <w:jc w:val="center"/>
      <w:rPr>
        <w:rFonts w:ascii="Tahoma" w:hAnsi="Tahoma" w:cs="Tahoma"/>
        <w:sz w:val="12"/>
      </w:rPr>
    </w:pPr>
    <w:r>
      <w:rPr>
        <w:rFonts w:ascii="Tahoma" w:hAnsi="Tahoma" w:cs="Tahoma"/>
        <w:sz w:val="12"/>
      </w:rPr>
      <w:t>__________________________________________________________________________________________________________________________________________________________</w:t>
    </w:r>
  </w:p>
  <w:p w:rsidR="00C34912" w:rsidRPr="007940C6" w:rsidRDefault="00C34912" w:rsidP="007940C6">
    <w:pPr>
      <w:pStyle w:val="Cabealho"/>
      <w:jc w:val="center"/>
      <w:rPr>
        <w:rFonts w:ascii="Tahoma" w:hAnsi="Tahoma" w:cs="Tahoma"/>
        <w:sz w:val="12"/>
      </w:rPr>
    </w:pPr>
    <w:r w:rsidRPr="007940C6">
      <w:rPr>
        <w:rFonts w:ascii="Tahoma" w:hAnsi="Tahoma" w:cs="Tahoma"/>
        <w:sz w:val="12"/>
      </w:rPr>
      <w:t>PREFEITURA MUNICIPAL DE NOVA PORTEIRINHA</w:t>
    </w:r>
  </w:p>
  <w:p w:rsidR="00C34912" w:rsidRPr="007940C6" w:rsidRDefault="00C34912" w:rsidP="007940C6">
    <w:pPr>
      <w:pStyle w:val="Cabealho"/>
      <w:spacing w:line="276" w:lineRule="auto"/>
      <w:jc w:val="center"/>
      <w:rPr>
        <w:rFonts w:ascii="Tahoma" w:hAnsi="Tahoma" w:cs="Tahoma"/>
        <w:sz w:val="10"/>
      </w:rPr>
    </w:pPr>
    <w:r w:rsidRPr="007940C6">
      <w:rPr>
        <w:rFonts w:ascii="Tahoma" w:hAnsi="Tahoma" w:cs="Tahoma"/>
        <w:sz w:val="10"/>
      </w:rPr>
      <w:t>CNPJ Nº 01.612.499/0001-50</w:t>
    </w:r>
  </w:p>
  <w:p w:rsidR="00C34912" w:rsidRPr="007940C6" w:rsidRDefault="00C34912" w:rsidP="007940C6">
    <w:pPr>
      <w:pStyle w:val="Cabealho"/>
      <w:spacing w:line="276" w:lineRule="auto"/>
      <w:jc w:val="center"/>
      <w:rPr>
        <w:rFonts w:ascii="Tahoma" w:hAnsi="Tahoma" w:cs="Tahoma"/>
        <w:sz w:val="10"/>
      </w:rPr>
    </w:pPr>
    <w:r w:rsidRPr="007940C6">
      <w:rPr>
        <w:rFonts w:ascii="Tahoma" w:hAnsi="Tahoma" w:cs="Tahoma"/>
        <w:sz w:val="10"/>
      </w:rPr>
      <w:t>Avenida Tancredo de Almeida Neves, nº 260 – Centro</w:t>
    </w:r>
  </w:p>
  <w:p w:rsidR="00C34912" w:rsidRDefault="00C34912">
    <w:pPr>
      <w:pStyle w:val="Rodap"/>
    </w:pPr>
  </w:p>
  <w:p w:rsidR="00C34912" w:rsidRDefault="00C3491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6FB" w:rsidRDefault="009946FB" w:rsidP="00B34119">
      <w:pPr>
        <w:spacing w:after="0" w:line="240" w:lineRule="auto"/>
      </w:pPr>
      <w:r>
        <w:separator/>
      </w:r>
    </w:p>
  </w:footnote>
  <w:footnote w:type="continuationSeparator" w:id="1">
    <w:p w:rsidR="009946FB" w:rsidRDefault="009946FB" w:rsidP="00B341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985"/>
      <w:gridCol w:w="8040"/>
    </w:tblGrid>
    <w:tr w:rsidR="00C34912" w:rsidTr="007940C6">
      <w:trPr>
        <w:trHeight w:val="993"/>
      </w:trPr>
      <w:tc>
        <w:tcPr>
          <w:tcW w:w="1985" w:type="dxa"/>
        </w:tcPr>
        <w:p w:rsidR="00C34912" w:rsidRPr="007940C6" w:rsidRDefault="00C34912" w:rsidP="007940C6">
          <w:pPr>
            <w:pStyle w:val="Cabealho"/>
            <w:jc w:val="center"/>
            <w:rPr>
              <w:sz w:val="6"/>
            </w:rPr>
          </w:pPr>
          <w:bookmarkStart w:id="1" w:name="_Hlk62466651"/>
          <w:bookmarkStart w:id="2" w:name="_Hlk62466652"/>
          <w:bookmarkStart w:id="3" w:name="_Hlk62728536"/>
          <w:bookmarkStart w:id="4" w:name="_Hlk62728537"/>
          <w:bookmarkStart w:id="5" w:name="_Hlk62735626"/>
          <w:bookmarkStart w:id="6" w:name="_Hlk62735627"/>
          <w:r w:rsidRPr="007940C6">
            <w:rPr>
              <w:b/>
              <w:noProof/>
              <w:sz w:val="6"/>
            </w:rPr>
            <w:drawing>
              <wp:anchor distT="0" distB="0" distL="114300" distR="114300" simplePos="0" relativeHeight="251659264" behindDoc="0" locked="0" layoutInCell="1" allowOverlap="1">
                <wp:simplePos x="0" y="0"/>
                <wp:positionH relativeFrom="column">
                  <wp:posOffset>273575</wp:posOffset>
                </wp:positionH>
                <wp:positionV relativeFrom="paragraph">
                  <wp:posOffset>57785</wp:posOffset>
                </wp:positionV>
                <wp:extent cx="666750" cy="596900"/>
                <wp:effectExtent l="0" t="0" r="0"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750" cy="596900"/>
                        </a:xfrm>
                        <a:prstGeom prst="rect">
                          <a:avLst/>
                        </a:prstGeom>
                        <a:noFill/>
                        <a:ln>
                          <a:noFill/>
                        </a:ln>
                      </pic:spPr>
                    </pic:pic>
                  </a:graphicData>
                </a:graphic>
              </wp:anchor>
            </w:drawing>
          </w:r>
        </w:p>
      </w:tc>
      <w:tc>
        <w:tcPr>
          <w:tcW w:w="8040" w:type="dxa"/>
        </w:tcPr>
        <w:p w:rsidR="00C34912" w:rsidRPr="007940C6" w:rsidRDefault="00C34912" w:rsidP="007940C6">
          <w:pPr>
            <w:pStyle w:val="Cabealho"/>
            <w:jc w:val="center"/>
            <w:rPr>
              <w:rFonts w:ascii="Tahoma" w:hAnsi="Tahoma" w:cs="Tahoma"/>
              <w:sz w:val="32"/>
            </w:rPr>
          </w:pPr>
          <w:r w:rsidRPr="007940C6">
            <w:rPr>
              <w:rFonts w:ascii="Tahoma" w:hAnsi="Tahoma" w:cs="Tahoma"/>
              <w:sz w:val="32"/>
            </w:rPr>
            <w:t>PREFEITURA MUNICIPAL DE NOVA PORTEIRINHA</w:t>
          </w:r>
        </w:p>
        <w:p w:rsidR="00C34912" w:rsidRPr="007940C6" w:rsidRDefault="00C34912" w:rsidP="007940C6">
          <w:pPr>
            <w:pStyle w:val="Cabealho"/>
            <w:spacing w:line="276" w:lineRule="auto"/>
            <w:jc w:val="center"/>
            <w:rPr>
              <w:rFonts w:ascii="Tahoma" w:hAnsi="Tahoma" w:cs="Tahoma"/>
              <w:sz w:val="18"/>
            </w:rPr>
          </w:pPr>
          <w:r w:rsidRPr="007940C6">
            <w:rPr>
              <w:rFonts w:ascii="Tahoma" w:hAnsi="Tahoma" w:cs="Tahoma"/>
              <w:sz w:val="18"/>
            </w:rPr>
            <w:t>CNPJ Nº. 01.612.499/0001-50</w:t>
          </w:r>
        </w:p>
        <w:p w:rsidR="00C34912" w:rsidRPr="007940C6" w:rsidRDefault="00C34912" w:rsidP="007940C6">
          <w:pPr>
            <w:pStyle w:val="Cabealho"/>
            <w:spacing w:line="276" w:lineRule="auto"/>
            <w:jc w:val="center"/>
            <w:rPr>
              <w:rFonts w:ascii="Tahoma" w:hAnsi="Tahoma" w:cs="Tahoma"/>
              <w:sz w:val="18"/>
            </w:rPr>
          </w:pPr>
          <w:r w:rsidRPr="007940C6">
            <w:rPr>
              <w:rFonts w:ascii="Tahoma" w:hAnsi="Tahoma" w:cs="Tahoma"/>
              <w:sz w:val="18"/>
            </w:rPr>
            <w:t>Avenida Tancredo de Almeida Neves, nº. 260 – Centro</w:t>
          </w:r>
        </w:p>
        <w:p w:rsidR="00C34912" w:rsidRDefault="00C34912" w:rsidP="007940C6">
          <w:pPr>
            <w:pStyle w:val="Cabealho"/>
            <w:spacing w:line="276" w:lineRule="auto"/>
            <w:jc w:val="center"/>
          </w:pPr>
          <w:r w:rsidRPr="007940C6">
            <w:rPr>
              <w:rFonts w:ascii="Tahoma" w:hAnsi="Tahoma" w:cs="Tahoma"/>
              <w:sz w:val="18"/>
            </w:rPr>
            <w:t>NOVA PORTEIRINHA                                 –                             MINAS GERAIS</w:t>
          </w:r>
          <w:bookmarkEnd w:id="1"/>
          <w:bookmarkEnd w:id="2"/>
          <w:bookmarkEnd w:id="3"/>
          <w:bookmarkEnd w:id="4"/>
          <w:bookmarkEnd w:id="5"/>
          <w:bookmarkEnd w:id="6"/>
        </w:p>
      </w:tc>
    </w:tr>
  </w:tbl>
  <w:p w:rsidR="00C34912" w:rsidRPr="007940C6" w:rsidRDefault="00C34912" w:rsidP="007940C6">
    <w:pPr>
      <w:pStyle w:val="Cabealh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2">
    <w:nsid w:val="00000004"/>
    <w:multiLevelType w:val="singleLevel"/>
    <w:tmpl w:val="00000004"/>
    <w:name w:val="WW8Num4"/>
    <w:lvl w:ilvl="0">
      <w:start w:val="1"/>
      <w:numFmt w:val="lowerLetter"/>
      <w:lvlText w:val="%1)"/>
      <w:lvlJc w:val="left"/>
      <w:pPr>
        <w:tabs>
          <w:tab w:val="num" w:pos="735"/>
        </w:tabs>
        <w:ind w:left="735" w:hanging="375"/>
      </w:pPr>
    </w:lvl>
  </w:abstractNum>
  <w:abstractNum w:abstractNumId="3">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4">
    <w:nsid w:val="0C50041B"/>
    <w:multiLevelType w:val="hybridMultilevel"/>
    <w:tmpl w:val="1D4AF0C4"/>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0D954B5C"/>
    <w:multiLevelType w:val="multilevel"/>
    <w:tmpl w:val="89AE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9908B1"/>
    <w:multiLevelType w:val="multilevel"/>
    <w:tmpl w:val="A3EC0F8A"/>
    <w:lvl w:ilvl="0">
      <w:start w:val="8"/>
      <w:numFmt w:val="decimal"/>
      <w:lvlText w:val="%1."/>
      <w:lvlJc w:val="left"/>
      <w:pPr>
        <w:ind w:left="495" w:hanging="495"/>
      </w:pPr>
      <w:rPr>
        <w:rFonts w:hint="default"/>
      </w:rPr>
    </w:lvl>
    <w:lvl w:ilvl="1">
      <w:start w:val="1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0165014"/>
    <w:multiLevelType w:val="multilevel"/>
    <w:tmpl w:val="872E51AC"/>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CA527EA"/>
    <w:multiLevelType w:val="hybridMultilevel"/>
    <w:tmpl w:val="1D4AF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D6750B"/>
    <w:multiLevelType w:val="hybridMultilevel"/>
    <w:tmpl w:val="F28CA3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5DF15FB"/>
    <w:multiLevelType w:val="multilevel"/>
    <w:tmpl w:val="07A489E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04F4760"/>
    <w:multiLevelType w:val="hybridMultilevel"/>
    <w:tmpl w:val="CE309A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3845ABA"/>
    <w:multiLevelType w:val="multilevel"/>
    <w:tmpl w:val="DA4E7BEA"/>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3A41B7D"/>
    <w:multiLevelType w:val="hybridMultilevel"/>
    <w:tmpl w:val="1D4AF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6DD56CD"/>
    <w:multiLevelType w:val="hybridMultilevel"/>
    <w:tmpl w:val="1D4AF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1B83EA2"/>
    <w:multiLevelType w:val="multilevel"/>
    <w:tmpl w:val="747E9CD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nsid w:val="57800B36"/>
    <w:multiLevelType w:val="hybridMultilevel"/>
    <w:tmpl w:val="1D4AF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6"/>
  </w:num>
  <w:num w:numId="3">
    <w:abstractNumId w:val="9"/>
  </w:num>
  <w:num w:numId="4">
    <w:abstractNumId w:val="13"/>
  </w:num>
  <w:num w:numId="5">
    <w:abstractNumId w:val="14"/>
  </w:num>
  <w:num w:numId="6">
    <w:abstractNumId w:val="11"/>
  </w:num>
  <w:num w:numId="7">
    <w:abstractNumId w:val="8"/>
  </w:num>
  <w:num w:numId="8">
    <w:abstractNumId w:val="5"/>
  </w:num>
  <w:num w:numId="9">
    <w:abstractNumId w:val="15"/>
  </w:num>
  <w:num w:numId="10">
    <w:abstractNumId w:val="10"/>
  </w:num>
  <w:num w:numId="11">
    <w:abstractNumId w:val="12"/>
  </w:num>
  <w:num w:numId="12">
    <w:abstractNumId w:val="7"/>
  </w:num>
  <w:num w:numId="13">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drawingGridHorizontalSpacing w:val="110"/>
  <w:displayHorizontalDrawingGridEvery w:val="2"/>
  <w:displayVerticalDrawingGridEvery w:val="2"/>
  <w:characterSpacingControl w:val="doNotCompress"/>
  <w:hdrShapeDefaults>
    <o:shapedefaults v:ext="edit" spidmax="81922"/>
  </w:hdrShapeDefaults>
  <w:footnotePr>
    <w:footnote w:id="0"/>
    <w:footnote w:id="1"/>
  </w:footnotePr>
  <w:endnotePr>
    <w:endnote w:id="0"/>
    <w:endnote w:id="1"/>
  </w:endnotePr>
  <w:compat/>
  <w:rsids>
    <w:rsidRoot w:val="00911F0E"/>
    <w:rsid w:val="00002BEF"/>
    <w:rsid w:val="00005AC9"/>
    <w:rsid w:val="00014E15"/>
    <w:rsid w:val="00025FFE"/>
    <w:rsid w:val="0002696E"/>
    <w:rsid w:val="00030AF5"/>
    <w:rsid w:val="00031CEF"/>
    <w:rsid w:val="000326EF"/>
    <w:rsid w:val="000356E1"/>
    <w:rsid w:val="00043F34"/>
    <w:rsid w:val="000462F6"/>
    <w:rsid w:val="000465C1"/>
    <w:rsid w:val="00070438"/>
    <w:rsid w:val="00084737"/>
    <w:rsid w:val="0009429E"/>
    <w:rsid w:val="00097586"/>
    <w:rsid w:val="000A62E6"/>
    <w:rsid w:val="000B1933"/>
    <w:rsid w:val="000B1FFE"/>
    <w:rsid w:val="000B25B4"/>
    <w:rsid w:val="000C140B"/>
    <w:rsid w:val="000D00EE"/>
    <w:rsid w:val="000D3BE9"/>
    <w:rsid w:val="000D7EC3"/>
    <w:rsid w:val="000E6E6C"/>
    <w:rsid w:val="000E766D"/>
    <w:rsid w:val="000E7991"/>
    <w:rsid w:val="000F7C40"/>
    <w:rsid w:val="0010537B"/>
    <w:rsid w:val="001079A7"/>
    <w:rsid w:val="001412BE"/>
    <w:rsid w:val="00144C84"/>
    <w:rsid w:val="00144FFE"/>
    <w:rsid w:val="00146514"/>
    <w:rsid w:val="00146AC9"/>
    <w:rsid w:val="00152689"/>
    <w:rsid w:val="00152FDD"/>
    <w:rsid w:val="00156F0F"/>
    <w:rsid w:val="00157DF4"/>
    <w:rsid w:val="001633C9"/>
    <w:rsid w:val="00166B74"/>
    <w:rsid w:val="00166D6F"/>
    <w:rsid w:val="00170B5D"/>
    <w:rsid w:val="00176374"/>
    <w:rsid w:val="00180AEF"/>
    <w:rsid w:val="00185F4F"/>
    <w:rsid w:val="00186335"/>
    <w:rsid w:val="001A695C"/>
    <w:rsid w:val="001B093B"/>
    <w:rsid w:val="001C09D9"/>
    <w:rsid w:val="001C1EB6"/>
    <w:rsid w:val="001C2155"/>
    <w:rsid w:val="001C575C"/>
    <w:rsid w:val="001D5B0A"/>
    <w:rsid w:val="001D7885"/>
    <w:rsid w:val="001E201E"/>
    <w:rsid w:val="001E6A97"/>
    <w:rsid w:val="001F2627"/>
    <w:rsid w:val="001F28A4"/>
    <w:rsid w:val="00213E11"/>
    <w:rsid w:val="00215017"/>
    <w:rsid w:val="00216BDD"/>
    <w:rsid w:val="0022290E"/>
    <w:rsid w:val="00223342"/>
    <w:rsid w:val="00223A49"/>
    <w:rsid w:val="002261E4"/>
    <w:rsid w:val="00234631"/>
    <w:rsid w:val="002361A6"/>
    <w:rsid w:val="00236425"/>
    <w:rsid w:val="00240614"/>
    <w:rsid w:val="002437EE"/>
    <w:rsid w:val="002437F5"/>
    <w:rsid w:val="0024500A"/>
    <w:rsid w:val="0024781C"/>
    <w:rsid w:val="00251547"/>
    <w:rsid w:val="00253CEE"/>
    <w:rsid w:val="00253E59"/>
    <w:rsid w:val="00260668"/>
    <w:rsid w:val="00264FB6"/>
    <w:rsid w:val="002733A1"/>
    <w:rsid w:val="002755E6"/>
    <w:rsid w:val="0028758E"/>
    <w:rsid w:val="0029402B"/>
    <w:rsid w:val="00294478"/>
    <w:rsid w:val="00295EAE"/>
    <w:rsid w:val="002B0B9E"/>
    <w:rsid w:val="002B607F"/>
    <w:rsid w:val="002B7017"/>
    <w:rsid w:val="002C37E7"/>
    <w:rsid w:val="002C6E9C"/>
    <w:rsid w:val="002D152E"/>
    <w:rsid w:val="002D5F20"/>
    <w:rsid w:val="002E53DF"/>
    <w:rsid w:val="002F3097"/>
    <w:rsid w:val="0031273F"/>
    <w:rsid w:val="00314412"/>
    <w:rsid w:val="003147F4"/>
    <w:rsid w:val="0031753C"/>
    <w:rsid w:val="0033119E"/>
    <w:rsid w:val="0034070C"/>
    <w:rsid w:val="003432F0"/>
    <w:rsid w:val="00343D51"/>
    <w:rsid w:val="00345A6A"/>
    <w:rsid w:val="003557E6"/>
    <w:rsid w:val="003608F4"/>
    <w:rsid w:val="00363C20"/>
    <w:rsid w:val="00367AF8"/>
    <w:rsid w:val="00374912"/>
    <w:rsid w:val="003755CF"/>
    <w:rsid w:val="0037592B"/>
    <w:rsid w:val="0037592F"/>
    <w:rsid w:val="00380FCF"/>
    <w:rsid w:val="003831A1"/>
    <w:rsid w:val="00386E05"/>
    <w:rsid w:val="00387CFB"/>
    <w:rsid w:val="00393765"/>
    <w:rsid w:val="00393A50"/>
    <w:rsid w:val="003A0AB2"/>
    <w:rsid w:val="003A0F56"/>
    <w:rsid w:val="003A1A22"/>
    <w:rsid w:val="003A4E68"/>
    <w:rsid w:val="003A5E6C"/>
    <w:rsid w:val="003A7C6C"/>
    <w:rsid w:val="003B044E"/>
    <w:rsid w:val="003B5EA5"/>
    <w:rsid w:val="003B606E"/>
    <w:rsid w:val="003B6637"/>
    <w:rsid w:val="003C171F"/>
    <w:rsid w:val="003D0A4E"/>
    <w:rsid w:val="003D395E"/>
    <w:rsid w:val="003D4EFA"/>
    <w:rsid w:val="003D746B"/>
    <w:rsid w:val="00416190"/>
    <w:rsid w:val="00421765"/>
    <w:rsid w:val="00422B47"/>
    <w:rsid w:val="00423674"/>
    <w:rsid w:val="0042482E"/>
    <w:rsid w:val="0042509F"/>
    <w:rsid w:val="0042584E"/>
    <w:rsid w:val="00432AE1"/>
    <w:rsid w:val="00432F32"/>
    <w:rsid w:val="00444A5D"/>
    <w:rsid w:val="00444C71"/>
    <w:rsid w:val="0044552E"/>
    <w:rsid w:val="00451A4D"/>
    <w:rsid w:val="00452089"/>
    <w:rsid w:val="004611C1"/>
    <w:rsid w:val="00465BE9"/>
    <w:rsid w:val="00465DDE"/>
    <w:rsid w:val="00467079"/>
    <w:rsid w:val="00481353"/>
    <w:rsid w:val="00481F5E"/>
    <w:rsid w:val="00483A28"/>
    <w:rsid w:val="00485F9B"/>
    <w:rsid w:val="004911D8"/>
    <w:rsid w:val="00496F80"/>
    <w:rsid w:val="004A0160"/>
    <w:rsid w:val="004A1012"/>
    <w:rsid w:val="004A3949"/>
    <w:rsid w:val="004B076F"/>
    <w:rsid w:val="004B08A2"/>
    <w:rsid w:val="004B256A"/>
    <w:rsid w:val="004B2E5F"/>
    <w:rsid w:val="004B3170"/>
    <w:rsid w:val="004C0932"/>
    <w:rsid w:val="004C283A"/>
    <w:rsid w:val="004E68C3"/>
    <w:rsid w:val="004E6953"/>
    <w:rsid w:val="004E7DD7"/>
    <w:rsid w:val="00504129"/>
    <w:rsid w:val="0051041C"/>
    <w:rsid w:val="0051196F"/>
    <w:rsid w:val="00513674"/>
    <w:rsid w:val="00515024"/>
    <w:rsid w:val="005222B9"/>
    <w:rsid w:val="00525021"/>
    <w:rsid w:val="00536C52"/>
    <w:rsid w:val="0054370F"/>
    <w:rsid w:val="00544D8D"/>
    <w:rsid w:val="00547037"/>
    <w:rsid w:val="00547594"/>
    <w:rsid w:val="00547E60"/>
    <w:rsid w:val="0055042F"/>
    <w:rsid w:val="005509F8"/>
    <w:rsid w:val="00564339"/>
    <w:rsid w:val="00573C3B"/>
    <w:rsid w:val="00581AFF"/>
    <w:rsid w:val="00590802"/>
    <w:rsid w:val="00590B5A"/>
    <w:rsid w:val="00592F93"/>
    <w:rsid w:val="0059317F"/>
    <w:rsid w:val="0059403B"/>
    <w:rsid w:val="00594924"/>
    <w:rsid w:val="0059523F"/>
    <w:rsid w:val="00595788"/>
    <w:rsid w:val="005A477C"/>
    <w:rsid w:val="005A4933"/>
    <w:rsid w:val="005A7BE5"/>
    <w:rsid w:val="005B018D"/>
    <w:rsid w:val="005B38E5"/>
    <w:rsid w:val="005B760E"/>
    <w:rsid w:val="005C5307"/>
    <w:rsid w:val="005C561B"/>
    <w:rsid w:val="005D0CE0"/>
    <w:rsid w:val="005E25D3"/>
    <w:rsid w:val="005E55B4"/>
    <w:rsid w:val="005F3740"/>
    <w:rsid w:val="005F7290"/>
    <w:rsid w:val="0060447B"/>
    <w:rsid w:val="0060619F"/>
    <w:rsid w:val="006152F3"/>
    <w:rsid w:val="00623D97"/>
    <w:rsid w:val="00624F23"/>
    <w:rsid w:val="006250A7"/>
    <w:rsid w:val="00627C1C"/>
    <w:rsid w:val="00630EED"/>
    <w:rsid w:val="006323BF"/>
    <w:rsid w:val="00632528"/>
    <w:rsid w:val="00633374"/>
    <w:rsid w:val="00633E73"/>
    <w:rsid w:val="00635122"/>
    <w:rsid w:val="00643603"/>
    <w:rsid w:val="006464B7"/>
    <w:rsid w:val="006520FF"/>
    <w:rsid w:val="00653A64"/>
    <w:rsid w:val="006653A0"/>
    <w:rsid w:val="00665F4E"/>
    <w:rsid w:val="00666B14"/>
    <w:rsid w:val="00667EFF"/>
    <w:rsid w:val="00681C33"/>
    <w:rsid w:val="00686DC9"/>
    <w:rsid w:val="006936B0"/>
    <w:rsid w:val="00697617"/>
    <w:rsid w:val="00697985"/>
    <w:rsid w:val="006A41DD"/>
    <w:rsid w:val="006A5DDA"/>
    <w:rsid w:val="006B0254"/>
    <w:rsid w:val="006B5F23"/>
    <w:rsid w:val="006B7B60"/>
    <w:rsid w:val="006B7D37"/>
    <w:rsid w:val="006C01D8"/>
    <w:rsid w:val="006C47D9"/>
    <w:rsid w:val="006C6993"/>
    <w:rsid w:val="006E3C43"/>
    <w:rsid w:val="006E3D05"/>
    <w:rsid w:val="006F0753"/>
    <w:rsid w:val="006F43A2"/>
    <w:rsid w:val="007000B6"/>
    <w:rsid w:val="00700F18"/>
    <w:rsid w:val="007063D7"/>
    <w:rsid w:val="00713967"/>
    <w:rsid w:val="00722BFE"/>
    <w:rsid w:val="007321F3"/>
    <w:rsid w:val="00736441"/>
    <w:rsid w:val="007408A0"/>
    <w:rsid w:val="00744E32"/>
    <w:rsid w:val="007615C3"/>
    <w:rsid w:val="00761D37"/>
    <w:rsid w:val="007644BE"/>
    <w:rsid w:val="00765ECB"/>
    <w:rsid w:val="0076734E"/>
    <w:rsid w:val="0077468B"/>
    <w:rsid w:val="00774F83"/>
    <w:rsid w:val="00780BA6"/>
    <w:rsid w:val="00780E75"/>
    <w:rsid w:val="007810A7"/>
    <w:rsid w:val="00793216"/>
    <w:rsid w:val="007940C6"/>
    <w:rsid w:val="00795314"/>
    <w:rsid w:val="007A0FBE"/>
    <w:rsid w:val="007A13D8"/>
    <w:rsid w:val="007A693D"/>
    <w:rsid w:val="007A7A56"/>
    <w:rsid w:val="007B13E1"/>
    <w:rsid w:val="007C121A"/>
    <w:rsid w:val="007C19CA"/>
    <w:rsid w:val="007C65BD"/>
    <w:rsid w:val="007D1FAC"/>
    <w:rsid w:val="007D698A"/>
    <w:rsid w:val="007E040E"/>
    <w:rsid w:val="007E5BCB"/>
    <w:rsid w:val="007F6B18"/>
    <w:rsid w:val="008001C3"/>
    <w:rsid w:val="008004AF"/>
    <w:rsid w:val="00805064"/>
    <w:rsid w:val="008057FB"/>
    <w:rsid w:val="008128BE"/>
    <w:rsid w:val="0081365F"/>
    <w:rsid w:val="0081672C"/>
    <w:rsid w:val="00816FA6"/>
    <w:rsid w:val="0083160F"/>
    <w:rsid w:val="00842A0D"/>
    <w:rsid w:val="00845B32"/>
    <w:rsid w:val="00854240"/>
    <w:rsid w:val="00861AB0"/>
    <w:rsid w:val="00862D99"/>
    <w:rsid w:val="0087166B"/>
    <w:rsid w:val="00873E90"/>
    <w:rsid w:val="00876B36"/>
    <w:rsid w:val="00881947"/>
    <w:rsid w:val="00895DC0"/>
    <w:rsid w:val="00896851"/>
    <w:rsid w:val="008A18AA"/>
    <w:rsid w:val="008A6709"/>
    <w:rsid w:val="008B5B83"/>
    <w:rsid w:val="008B79F0"/>
    <w:rsid w:val="008C2330"/>
    <w:rsid w:val="008C3366"/>
    <w:rsid w:val="008C5FF0"/>
    <w:rsid w:val="008D00E7"/>
    <w:rsid w:val="008D2754"/>
    <w:rsid w:val="008D377B"/>
    <w:rsid w:val="008E3472"/>
    <w:rsid w:val="008E5429"/>
    <w:rsid w:val="008F0615"/>
    <w:rsid w:val="008F0E38"/>
    <w:rsid w:val="008F195D"/>
    <w:rsid w:val="008F2BD5"/>
    <w:rsid w:val="008F634A"/>
    <w:rsid w:val="008F6495"/>
    <w:rsid w:val="008F6DFA"/>
    <w:rsid w:val="00902549"/>
    <w:rsid w:val="00902E3F"/>
    <w:rsid w:val="00903DD0"/>
    <w:rsid w:val="00905A11"/>
    <w:rsid w:val="00910C16"/>
    <w:rsid w:val="00911F0E"/>
    <w:rsid w:val="00926500"/>
    <w:rsid w:val="009303AE"/>
    <w:rsid w:val="0093175C"/>
    <w:rsid w:val="00932E81"/>
    <w:rsid w:val="009336D4"/>
    <w:rsid w:val="00941E0C"/>
    <w:rsid w:val="009443F7"/>
    <w:rsid w:val="00952998"/>
    <w:rsid w:val="009548AD"/>
    <w:rsid w:val="00957056"/>
    <w:rsid w:val="00963192"/>
    <w:rsid w:val="00971C57"/>
    <w:rsid w:val="00977A43"/>
    <w:rsid w:val="00983DE4"/>
    <w:rsid w:val="00984DE7"/>
    <w:rsid w:val="00987170"/>
    <w:rsid w:val="00987D98"/>
    <w:rsid w:val="0099064D"/>
    <w:rsid w:val="009909CB"/>
    <w:rsid w:val="009946FB"/>
    <w:rsid w:val="009964B3"/>
    <w:rsid w:val="009A34E3"/>
    <w:rsid w:val="009A3941"/>
    <w:rsid w:val="009A4009"/>
    <w:rsid w:val="009A5E37"/>
    <w:rsid w:val="009B0120"/>
    <w:rsid w:val="009B4553"/>
    <w:rsid w:val="009C6410"/>
    <w:rsid w:val="009D37DD"/>
    <w:rsid w:val="009F1976"/>
    <w:rsid w:val="009F1B32"/>
    <w:rsid w:val="00A00755"/>
    <w:rsid w:val="00A16029"/>
    <w:rsid w:val="00A17C47"/>
    <w:rsid w:val="00A246FB"/>
    <w:rsid w:val="00A2529F"/>
    <w:rsid w:val="00A271A7"/>
    <w:rsid w:val="00A3152B"/>
    <w:rsid w:val="00A36116"/>
    <w:rsid w:val="00A366F9"/>
    <w:rsid w:val="00A47DCF"/>
    <w:rsid w:val="00A57C8D"/>
    <w:rsid w:val="00A61527"/>
    <w:rsid w:val="00A654EF"/>
    <w:rsid w:val="00A806DD"/>
    <w:rsid w:val="00A823C4"/>
    <w:rsid w:val="00A9210C"/>
    <w:rsid w:val="00A97C7D"/>
    <w:rsid w:val="00AA2720"/>
    <w:rsid w:val="00AB38F9"/>
    <w:rsid w:val="00AB47A4"/>
    <w:rsid w:val="00AC0F64"/>
    <w:rsid w:val="00AC54B7"/>
    <w:rsid w:val="00AD3039"/>
    <w:rsid w:val="00AE01C1"/>
    <w:rsid w:val="00AE064F"/>
    <w:rsid w:val="00AE26BE"/>
    <w:rsid w:val="00AE3709"/>
    <w:rsid w:val="00AE3F2F"/>
    <w:rsid w:val="00AF4547"/>
    <w:rsid w:val="00AF6070"/>
    <w:rsid w:val="00AF64B5"/>
    <w:rsid w:val="00B00BA1"/>
    <w:rsid w:val="00B05C28"/>
    <w:rsid w:val="00B079B0"/>
    <w:rsid w:val="00B1332F"/>
    <w:rsid w:val="00B14428"/>
    <w:rsid w:val="00B20892"/>
    <w:rsid w:val="00B22ECD"/>
    <w:rsid w:val="00B328F8"/>
    <w:rsid w:val="00B34119"/>
    <w:rsid w:val="00B3677F"/>
    <w:rsid w:val="00B406E2"/>
    <w:rsid w:val="00B50C6B"/>
    <w:rsid w:val="00B52E51"/>
    <w:rsid w:val="00B54DBF"/>
    <w:rsid w:val="00B769A6"/>
    <w:rsid w:val="00B77A91"/>
    <w:rsid w:val="00B81BE0"/>
    <w:rsid w:val="00B81BF6"/>
    <w:rsid w:val="00B83231"/>
    <w:rsid w:val="00B84E8F"/>
    <w:rsid w:val="00B85E8A"/>
    <w:rsid w:val="00B86481"/>
    <w:rsid w:val="00B8696F"/>
    <w:rsid w:val="00BA66AB"/>
    <w:rsid w:val="00BB6E19"/>
    <w:rsid w:val="00BC2979"/>
    <w:rsid w:val="00BC53E9"/>
    <w:rsid w:val="00BC5637"/>
    <w:rsid w:val="00BC7C20"/>
    <w:rsid w:val="00BF4625"/>
    <w:rsid w:val="00C01420"/>
    <w:rsid w:val="00C01916"/>
    <w:rsid w:val="00C057FC"/>
    <w:rsid w:val="00C0776B"/>
    <w:rsid w:val="00C16FDF"/>
    <w:rsid w:val="00C17A4E"/>
    <w:rsid w:val="00C23571"/>
    <w:rsid w:val="00C259F9"/>
    <w:rsid w:val="00C34912"/>
    <w:rsid w:val="00C40E3A"/>
    <w:rsid w:val="00C45426"/>
    <w:rsid w:val="00C471F5"/>
    <w:rsid w:val="00C53C3F"/>
    <w:rsid w:val="00C57151"/>
    <w:rsid w:val="00C622A9"/>
    <w:rsid w:val="00C6242E"/>
    <w:rsid w:val="00C627D3"/>
    <w:rsid w:val="00C641BD"/>
    <w:rsid w:val="00C65540"/>
    <w:rsid w:val="00C712E8"/>
    <w:rsid w:val="00C7147A"/>
    <w:rsid w:val="00C72FD2"/>
    <w:rsid w:val="00C74BE6"/>
    <w:rsid w:val="00C76497"/>
    <w:rsid w:val="00C809B2"/>
    <w:rsid w:val="00C92197"/>
    <w:rsid w:val="00C9346B"/>
    <w:rsid w:val="00C96798"/>
    <w:rsid w:val="00CB4E1C"/>
    <w:rsid w:val="00CB7327"/>
    <w:rsid w:val="00CC1DC0"/>
    <w:rsid w:val="00CC7BEF"/>
    <w:rsid w:val="00CD20CE"/>
    <w:rsid w:val="00CD3453"/>
    <w:rsid w:val="00CE3455"/>
    <w:rsid w:val="00CE7C93"/>
    <w:rsid w:val="00CF1F28"/>
    <w:rsid w:val="00CF569A"/>
    <w:rsid w:val="00CF5A97"/>
    <w:rsid w:val="00CF7028"/>
    <w:rsid w:val="00D00FFC"/>
    <w:rsid w:val="00D07D3E"/>
    <w:rsid w:val="00D12808"/>
    <w:rsid w:val="00D17A8B"/>
    <w:rsid w:val="00D26CAD"/>
    <w:rsid w:val="00D314FA"/>
    <w:rsid w:val="00D35BFE"/>
    <w:rsid w:val="00D3733B"/>
    <w:rsid w:val="00D379FA"/>
    <w:rsid w:val="00D417D8"/>
    <w:rsid w:val="00D4183C"/>
    <w:rsid w:val="00D5171F"/>
    <w:rsid w:val="00D533F3"/>
    <w:rsid w:val="00D53D77"/>
    <w:rsid w:val="00D54779"/>
    <w:rsid w:val="00D63DF9"/>
    <w:rsid w:val="00D64421"/>
    <w:rsid w:val="00D64796"/>
    <w:rsid w:val="00D660FE"/>
    <w:rsid w:val="00D675D9"/>
    <w:rsid w:val="00D750C0"/>
    <w:rsid w:val="00D923C6"/>
    <w:rsid w:val="00D94D82"/>
    <w:rsid w:val="00D96BB0"/>
    <w:rsid w:val="00D970A3"/>
    <w:rsid w:val="00D974D5"/>
    <w:rsid w:val="00DA52B9"/>
    <w:rsid w:val="00DB1676"/>
    <w:rsid w:val="00DB24A1"/>
    <w:rsid w:val="00DB54A8"/>
    <w:rsid w:val="00DB58DD"/>
    <w:rsid w:val="00DC064A"/>
    <w:rsid w:val="00DC0CBC"/>
    <w:rsid w:val="00DC1B67"/>
    <w:rsid w:val="00DD603D"/>
    <w:rsid w:val="00DE64F5"/>
    <w:rsid w:val="00DE6D1D"/>
    <w:rsid w:val="00DF06F6"/>
    <w:rsid w:val="00DF1441"/>
    <w:rsid w:val="00DF7446"/>
    <w:rsid w:val="00E02648"/>
    <w:rsid w:val="00E0664A"/>
    <w:rsid w:val="00E12290"/>
    <w:rsid w:val="00E12678"/>
    <w:rsid w:val="00E2632A"/>
    <w:rsid w:val="00E27BED"/>
    <w:rsid w:val="00E30269"/>
    <w:rsid w:val="00E35E83"/>
    <w:rsid w:val="00E36950"/>
    <w:rsid w:val="00E422C9"/>
    <w:rsid w:val="00E52212"/>
    <w:rsid w:val="00E55AD5"/>
    <w:rsid w:val="00E567A0"/>
    <w:rsid w:val="00E62E73"/>
    <w:rsid w:val="00E71838"/>
    <w:rsid w:val="00E72166"/>
    <w:rsid w:val="00E93697"/>
    <w:rsid w:val="00E95FD0"/>
    <w:rsid w:val="00EA137D"/>
    <w:rsid w:val="00EA16FD"/>
    <w:rsid w:val="00EB288A"/>
    <w:rsid w:val="00EB3E44"/>
    <w:rsid w:val="00ED141B"/>
    <w:rsid w:val="00ED526F"/>
    <w:rsid w:val="00EE4328"/>
    <w:rsid w:val="00EF334F"/>
    <w:rsid w:val="00EF4C89"/>
    <w:rsid w:val="00EF63A2"/>
    <w:rsid w:val="00EF6825"/>
    <w:rsid w:val="00F00D2B"/>
    <w:rsid w:val="00F0546C"/>
    <w:rsid w:val="00F05FCC"/>
    <w:rsid w:val="00F21906"/>
    <w:rsid w:val="00F256FE"/>
    <w:rsid w:val="00F27568"/>
    <w:rsid w:val="00F3024F"/>
    <w:rsid w:val="00F312B0"/>
    <w:rsid w:val="00F46512"/>
    <w:rsid w:val="00F52CBB"/>
    <w:rsid w:val="00F541A6"/>
    <w:rsid w:val="00F55281"/>
    <w:rsid w:val="00F555C6"/>
    <w:rsid w:val="00F5594C"/>
    <w:rsid w:val="00F578ED"/>
    <w:rsid w:val="00F7068B"/>
    <w:rsid w:val="00F7388D"/>
    <w:rsid w:val="00F75B24"/>
    <w:rsid w:val="00F93AB7"/>
    <w:rsid w:val="00F94D3C"/>
    <w:rsid w:val="00F95F08"/>
    <w:rsid w:val="00FA2C42"/>
    <w:rsid w:val="00FA7B67"/>
    <w:rsid w:val="00FB4EBB"/>
    <w:rsid w:val="00FB65A0"/>
    <w:rsid w:val="00FC04B5"/>
    <w:rsid w:val="00FC3DF1"/>
    <w:rsid w:val="00FC3E80"/>
    <w:rsid w:val="00FC72F6"/>
    <w:rsid w:val="00FD217F"/>
    <w:rsid w:val="00FD5D32"/>
    <w:rsid w:val="00FE1484"/>
    <w:rsid w:val="00FE2422"/>
    <w:rsid w:val="00FE2751"/>
    <w:rsid w:val="00FE6162"/>
    <w:rsid w:val="00FF321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412"/>
    <w:pPr>
      <w:spacing w:after="200" w:line="276" w:lineRule="auto"/>
    </w:pPr>
    <w:rPr>
      <w:rFonts w:ascii="Calibri" w:eastAsia="Calibri" w:hAnsi="Calibri" w:cs="Times New Roman"/>
    </w:rPr>
  </w:style>
  <w:style w:type="paragraph" w:styleId="Ttulo1">
    <w:name w:val="heading 1"/>
    <w:basedOn w:val="Normal"/>
    <w:next w:val="Normal"/>
    <w:link w:val="Ttulo1Char"/>
    <w:qFormat/>
    <w:rsid w:val="00911F0E"/>
    <w:pPr>
      <w:keepNext/>
      <w:spacing w:after="0" w:line="240" w:lineRule="auto"/>
      <w:ind w:left="2160"/>
      <w:jc w:val="both"/>
      <w:outlineLvl w:val="0"/>
    </w:pPr>
    <w:rPr>
      <w:rFonts w:ascii="Arial" w:eastAsia="Times New Roman" w:hAnsi="Arial"/>
      <w:b/>
      <w:bCs/>
      <w:iCs/>
      <w:sz w:val="24"/>
      <w:szCs w:val="20"/>
      <w:lang w:eastAsia="pt-BR"/>
    </w:rPr>
  </w:style>
  <w:style w:type="paragraph" w:styleId="Ttulo2">
    <w:name w:val="heading 2"/>
    <w:basedOn w:val="Normal"/>
    <w:next w:val="Normal"/>
    <w:link w:val="Ttulo2Char"/>
    <w:uiPriority w:val="9"/>
    <w:unhideWhenUsed/>
    <w:qFormat/>
    <w:rsid w:val="004C09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4C0932"/>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911F0E"/>
    <w:pPr>
      <w:keepNext/>
      <w:spacing w:after="0" w:line="240" w:lineRule="auto"/>
      <w:jc w:val="both"/>
      <w:outlineLvl w:val="3"/>
    </w:pPr>
    <w:rPr>
      <w:rFonts w:ascii="Courier New" w:eastAsia="Times New Roman" w:hAnsi="Courier New"/>
      <w:b/>
      <w:i/>
      <w:sz w:val="24"/>
      <w:szCs w:val="20"/>
      <w:lang w:eastAsia="pt-BR"/>
    </w:rPr>
  </w:style>
  <w:style w:type="paragraph" w:styleId="Ttulo5">
    <w:name w:val="heading 5"/>
    <w:basedOn w:val="Normal"/>
    <w:next w:val="Normal"/>
    <w:link w:val="Ttulo5Char"/>
    <w:uiPriority w:val="9"/>
    <w:semiHidden/>
    <w:unhideWhenUsed/>
    <w:qFormat/>
    <w:rsid w:val="00977A43"/>
    <w:pPr>
      <w:spacing w:before="240" w:after="60" w:line="240" w:lineRule="auto"/>
      <w:outlineLvl w:val="4"/>
    </w:pPr>
    <w:rPr>
      <w:rFonts w:eastAsia="Times New Roman"/>
      <w:b/>
      <w:bCs/>
      <w:i/>
      <w:iCs/>
      <w:sz w:val="26"/>
      <w:szCs w:val="26"/>
      <w:lang w:eastAsia="pt-BR"/>
    </w:rPr>
  </w:style>
  <w:style w:type="paragraph" w:styleId="Ttulo6">
    <w:name w:val="heading 6"/>
    <w:basedOn w:val="Normal"/>
    <w:next w:val="Normal"/>
    <w:link w:val="Ttulo6Char"/>
    <w:unhideWhenUsed/>
    <w:qFormat/>
    <w:rsid w:val="00911F0E"/>
    <w:pPr>
      <w:spacing w:before="240" w:after="60" w:line="240" w:lineRule="auto"/>
      <w:outlineLvl w:val="5"/>
    </w:pPr>
    <w:rPr>
      <w:rFonts w:eastAsia="Times New Roman"/>
      <w:b/>
      <w:bCs/>
      <w:sz w:val="20"/>
      <w:szCs w:val="20"/>
      <w:lang w:eastAsia="pt-BR"/>
    </w:rPr>
  </w:style>
  <w:style w:type="paragraph" w:styleId="Ttulo7">
    <w:name w:val="heading 7"/>
    <w:basedOn w:val="Normal"/>
    <w:next w:val="Normal"/>
    <w:link w:val="Ttulo7Char"/>
    <w:unhideWhenUsed/>
    <w:qFormat/>
    <w:rsid w:val="004C093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har"/>
    <w:uiPriority w:val="9"/>
    <w:semiHidden/>
    <w:unhideWhenUsed/>
    <w:qFormat/>
    <w:rsid w:val="00216BD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11F0E"/>
    <w:rPr>
      <w:rFonts w:ascii="Arial" w:eastAsia="Times New Roman" w:hAnsi="Arial" w:cs="Times New Roman"/>
      <w:b/>
      <w:bCs/>
      <w:iCs/>
      <w:sz w:val="24"/>
      <w:szCs w:val="20"/>
      <w:lang w:eastAsia="pt-BR"/>
    </w:rPr>
  </w:style>
  <w:style w:type="character" w:customStyle="1" w:styleId="Ttulo4Char">
    <w:name w:val="Título 4 Char"/>
    <w:basedOn w:val="Fontepargpadro"/>
    <w:link w:val="Ttulo4"/>
    <w:rsid w:val="00911F0E"/>
    <w:rPr>
      <w:rFonts w:ascii="Courier New" w:eastAsia="Times New Roman" w:hAnsi="Courier New" w:cs="Times New Roman"/>
      <w:b/>
      <w:i/>
      <w:sz w:val="24"/>
      <w:szCs w:val="20"/>
      <w:lang w:eastAsia="pt-BR"/>
    </w:rPr>
  </w:style>
  <w:style w:type="character" w:customStyle="1" w:styleId="Ttulo6Char">
    <w:name w:val="Título 6 Char"/>
    <w:basedOn w:val="Fontepargpadro"/>
    <w:link w:val="Ttulo6"/>
    <w:rsid w:val="00911F0E"/>
    <w:rPr>
      <w:rFonts w:ascii="Calibri" w:eastAsia="Times New Roman" w:hAnsi="Calibri" w:cs="Times New Roman"/>
      <w:b/>
      <w:bCs/>
      <w:sz w:val="20"/>
      <w:szCs w:val="20"/>
      <w:lang w:eastAsia="pt-BR"/>
    </w:rPr>
  </w:style>
  <w:style w:type="paragraph" w:styleId="Corpodetexto2">
    <w:name w:val="Body Text 2"/>
    <w:basedOn w:val="Normal"/>
    <w:link w:val="Corpodetexto2Char"/>
    <w:rsid w:val="00911F0E"/>
    <w:pPr>
      <w:spacing w:after="0" w:line="240" w:lineRule="auto"/>
      <w:jc w:val="both"/>
    </w:pPr>
    <w:rPr>
      <w:rFonts w:ascii="Courier New" w:eastAsia="Times New Roman" w:hAnsi="Courier New"/>
      <w:i/>
      <w:sz w:val="24"/>
      <w:szCs w:val="20"/>
      <w:lang w:eastAsia="pt-BR"/>
    </w:rPr>
  </w:style>
  <w:style w:type="character" w:customStyle="1" w:styleId="Corpodetexto2Char">
    <w:name w:val="Corpo de texto 2 Char"/>
    <w:basedOn w:val="Fontepargpadro"/>
    <w:link w:val="Corpodetexto2"/>
    <w:rsid w:val="00911F0E"/>
    <w:rPr>
      <w:rFonts w:ascii="Courier New" w:eastAsia="Times New Roman" w:hAnsi="Courier New" w:cs="Times New Roman"/>
      <w:i/>
      <w:sz w:val="24"/>
      <w:szCs w:val="20"/>
      <w:lang w:eastAsia="pt-BR"/>
    </w:rPr>
  </w:style>
  <w:style w:type="paragraph" w:styleId="Corpodetexto">
    <w:name w:val="Body Text"/>
    <w:basedOn w:val="Normal"/>
    <w:link w:val="CorpodetextoChar"/>
    <w:rsid w:val="00911F0E"/>
    <w:pPr>
      <w:spacing w:after="0" w:line="240" w:lineRule="auto"/>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911F0E"/>
    <w:rPr>
      <w:rFonts w:ascii="Arial" w:eastAsia="Times New Roman" w:hAnsi="Arial" w:cs="Times New Roman"/>
      <w:sz w:val="24"/>
      <w:szCs w:val="20"/>
      <w:lang w:eastAsia="pt-BR"/>
    </w:rPr>
  </w:style>
  <w:style w:type="paragraph" w:styleId="Ttulo">
    <w:name w:val="Title"/>
    <w:basedOn w:val="Normal"/>
    <w:link w:val="TtuloChar"/>
    <w:qFormat/>
    <w:rsid w:val="00911F0E"/>
    <w:pPr>
      <w:spacing w:after="0" w:line="240" w:lineRule="auto"/>
      <w:jc w:val="center"/>
    </w:pPr>
    <w:rPr>
      <w:rFonts w:ascii="Courier New" w:eastAsia="Times New Roman" w:hAnsi="Courier New"/>
      <w:b/>
      <w:i/>
      <w:sz w:val="32"/>
      <w:szCs w:val="20"/>
      <w:lang w:eastAsia="pt-BR"/>
    </w:rPr>
  </w:style>
  <w:style w:type="character" w:customStyle="1" w:styleId="TtuloChar">
    <w:name w:val="Título Char"/>
    <w:basedOn w:val="Fontepargpadro"/>
    <w:link w:val="Ttulo"/>
    <w:rsid w:val="00911F0E"/>
    <w:rPr>
      <w:rFonts w:ascii="Courier New" w:eastAsia="Times New Roman" w:hAnsi="Courier New" w:cs="Times New Roman"/>
      <w:b/>
      <w:i/>
      <w:sz w:val="32"/>
      <w:szCs w:val="20"/>
      <w:lang w:eastAsia="pt-BR"/>
    </w:rPr>
  </w:style>
  <w:style w:type="paragraph" w:styleId="Cabealho">
    <w:name w:val="header"/>
    <w:aliases w:val="Char Char Char Char,Char Char Char,Char, Char Char Char Char Char Char, Char Char Char Char, Char, Char Char Char,Char Char Char Char Char Char,Cabeçalho superior,encabezado,Header Char Char"/>
    <w:basedOn w:val="Normal"/>
    <w:link w:val="CabealhoChar"/>
    <w:uiPriority w:val="99"/>
    <w:rsid w:val="00911F0E"/>
    <w:pPr>
      <w:tabs>
        <w:tab w:val="center" w:pos="4419"/>
        <w:tab w:val="right" w:pos="8838"/>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har Char Char Char Char,Char Char Char Char1,Char Char, Char Char Char Char Char Char Char, Char Char Char Char Char, Char Char, Char Char Char Char1,Char Char Char Char Char Char Char,Cabeçalho superior Char,encabezado Char"/>
    <w:basedOn w:val="Fontepargpadro"/>
    <w:link w:val="Cabealho"/>
    <w:uiPriority w:val="99"/>
    <w:rsid w:val="00911F0E"/>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911F0E"/>
    <w:pPr>
      <w:spacing w:after="0" w:line="240" w:lineRule="auto"/>
      <w:jc w:val="center"/>
    </w:pPr>
    <w:rPr>
      <w:rFonts w:ascii="Times New Roman" w:eastAsia="Times New Roman" w:hAnsi="Times New Roman"/>
      <w:b/>
      <w:sz w:val="24"/>
      <w:szCs w:val="20"/>
      <w:lang w:eastAsia="pt-BR"/>
    </w:rPr>
  </w:style>
  <w:style w:type="character" w:customStyle="1" w:styleId="SubttuloChar">
    <w:name w:val="Subtítulo Char"/>
    <w:basedOn w:val="Fontepargpadro"/>
    <w:link w:val="Subttulo"/>
    <w:rsid w:val="00911F0E"/>
    <w:rPr>
      <w:rFonts w:ascii="Times New Roman" w:eastAsia="Times New Roman" w:hAnsi="Times New Roman" w:cs="Times New Roman"/>
      <w:b/>
      <w:sz w:val="24"/>
      <w:szCs w:val="20"/>
      <w:lang w:eastAsia="pt-BR"/>
    </w:rPr>
  </w:style>
  <w:style w:type="paragraph" w:styleId="Rodap">
    <w:name w:val="footer"/>
    <w:basedOn w:val="Normal"/>
    <w:link w:val="RodapChar"/>
    <w:uiPriority w:val="99"/>
    <w:rsid w:val="00911F0E"/>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RodapChar">
    <w:name w:val="Rodapé Char"/>
    <w:basedOn w:val="Fontepargpadro"/>
    <w:link w:val="Rodap"/>
    <w:uiPriority w:val="99"/>
    <w:rsid w:val="00911F0E"/>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911F0E"/>
    <w:pPr>
      <w:spacing w:after="120" w:line="480" w:lineRule="auto"/>
      <w:ind w:left="283"/>
    </w:pPr>
    <w:rPr>
      <w:rFonts w:ascii="Arial" w:eastAsia="Times New Roman" w:hAnsi="Arial"/>
      <w:sz w:val="28"/>
      <w:szCs w:val="24"/>
      <w:lang w:eastAsia="pt-BR"/>
    </w:rPr>
  </w:style>
  <w:style w:type="character" w:customStyle="1" w:styleId="Recuodecorpodetexto2Char">
    <w:name w:val="Recuo de corpo de texto 2 Char"/>
    <w:basedOn w:val="Fontepargpadro"/>
    <w:link w:val="Recuodecorpodetexto2"/>
    <w:rsid w:val="00911F0E"/>
    <w:rPr>
      <w:rFonts w:ascii="Arial" w:eastAsia="Times New Roman" w:hAnsi="Arial" w:cs="Times New Roman"/>
      <w:sz w:val="28"/>
      <w:szCs w:val="24"/>
      <w:lang w:eastAsia="pt-BR"/>
    </w:rPr>
  </w:style>
  <w:style w:type="character" w:styleId="Forte">
    <w:name w:val="Strong"/>
    <w:uiPriority w:val="22"/>
    <w:qFormat/>
    <w:rsid w:val="00911F0E"/>
    <w:rPr>
      <w:b/>
    </w:rPr>
  </w:style>
  <w:style w:type="paragraph" w:customStyle="1" w:styleId="PargrafodaLista1">
    <w:name w:val="Parágrafo da Lista1"/>
    <w:basedOn w:val="Normal"/>
    <w:uiPriority w:val="34"/>
    <w:qFormat/>
    <w:rsid w:val="00911F0E"/>
    <w:pPr>
      <w:spacing w:after="0" w:line="240" w:lineRule="auto"/>
      <w:ind w:left="720"/>
      <w:contextualSpacing/>
    </w:pPr>
    <w:rPr>
      <w:rFonts w:ascii="Times New Roman" w:eastAsia="Times New Roman" w:hAnsi="Times New Roman"/>
      <w:sz w:val="24"/>
      <w:szCs w:val="24"/>
      <w:lang w:eastAsia="pt-BR"/>
    </w:rPr>
  </w:style>
  <w:style w:type="table" w:styleId="Tabelacomgrade">
    <w:name w:val="Table Grid"/>
    <w:basedOn w:val="Tabelanormal"/>
    <w:uiPriority w:val="39"/>
    <w:rsid w:val="00911F0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1"/>
    <w:qFormat/>
    <w:rsid w:val="00911F0E"/>
    <w:pPr>
      <w:spacing w:after="0" w:line="240" w:lineRule="auto"/>
      <w:ind w:left="720"/>
      <w:contextualSpacing/>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911F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11F0E"/>
    <w:rPr>
      <w:rFonts w:ascii="Tahoma" w:eastAsia="Calibri" w:hAnsi="Tahoma" w:cs="Tahoma"/>
      <w:sz w:val="16"/>
      <w:szCs w:val="16"/>
    </w:rPr>
  </w:style>
  <w:style w:type="paragraph" w:customStyle="1" w:styleId="Corpodetexto21">
    <w:name w:val="Corpo de texto 21"/>
    <w:basedOn w:val="Normal"/>
    <w:rsid w:val="00B14428"/>
    <w:pPr>
      <w:spacing w:after="0" w:line="240" w:lineRule="auto"/>
      <w:ind w:left="3540"/>
      <w:jc w:val="both"/>
    </w:pPr>
    <w:rPr>
      <w:rFonts w:ascii="Times New Roman" w:eastAsia="Times New Roman" w:hAnsi="Times New Roman"/>
      <w:b/>
      <w:sz w:val="24"/>
      <w:szCs w:val="20"/>
      <w:lang w:eastAsia="pt-BR"/>
    </w:rPr>
  </w:style>
  <w:style w:type="character" w:customStyle="1" w:styleId="Ttulo2Char">
    <w:name w:val="Título 2 Char"/>
    <w:basedOn w:val="Fontepargpadro"/>
    <w:link w:val="Ttulo2"/>
    <w:uiPriority w:val="9"/>
    <w:rsid w:val="004C0932"/>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4C0932"/>
    <w:rPr>
      <w:rFonts w:asciiTheme="majorHAnsi" w:eastAsiaTheme="majorEastAsia" w:hAnsiTheme="majorHAnsi" w:cstheme="majorBidi"/>
      <w:b/>
      <w:bCs/>
      <w:color w:val="4F81BD" w:themeColor="accent1"/>
    </w:rPr>
  </w:style>
  <w:style w:type="character" w:customStyle="1" w:styleId="Ttulo7Char">
    <w:name w:val="Título 7 Char"/>
    <w:basedOn w:val="Fontepargpadro"/>
    <w:link w:val="Ttulo7"/>
    <w:rsid w:val="004C0932"/>
    <w:rPr>
      <w:rFonts w:asciiTheme="majorHAnsi" w:eastAsiaTheme="majorEastAsia" w:hAnsiTheme="majorHAnsi" w:cstheme="majorBidi"/>
      <w:i/>
      <w:iCs/>
      <w:color w:val="404040" w:themeColor="text1" w:themeTint="BF"/>
    </w:rPr>
  </w:style>
  <w:style w:type="character" w:styleId="nfase">
    <w:name w:val="Emphasis"/>
    <w:qFormat/>
    <w:rsid w:val="004C0932"/>
    <w:rPr>
      <w:i/>
      <w:iCs/>
    </w:rPr>
  </w:style>
  <w:style w:type="paragraph" w:customStyle="1" w:styleId="Identificao">
    <w:name w:val="Identificação"/>
    <w:basedOn w:val="Normal"/>
    <w:rsid w:val="004C0932"/>
    <w:pPr>
      <w:spacing w:after="0" w:line="240" w:lineRule="auto"/>
      <w:jc w:val="both"/>
    </w:pPr>
    <w:rPr>
      <w:rFonts w:ascii="Arial" w:eastAsia="Times New Roman" w:hAnsi="Arial"/>
      <w:szCs w:val="24"/>
      <w:lang w:eastAsia="pt-BR"/>
    </w:rPr>
  </w:style>
  <w:style w:type="paragraph" w:styleId="TextosemFormatao">
    <w:name w:val="Plain Text"/>
    <w:basedOn w:val="Normal"/>
    <w:link w:val="TextosemFormataoChar"/>
    <w:rsid w:val="004C0932"/>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4C0932"/>
    <w:rPr>
      <w:rFonts w:ascii="Courier New" w:eastAsia="Times New Roman" w:hAnsi="Courier New" w:cs="Times New Roman"/>
      <w:sz w:val="20"/>
      <w:szCs w:val="20"/>
      <w:lang w:eastAsia="pt-BR"/>
    </w:rPr>
  </w:style>
  <w:style w:type="character" w:customStyle="1" w:styleId="Ttulodecabedamensagem">
    <w:name w:val="Título de cabeç. da mensagem"/>
    <w:rsid w:val="004C0932"/>
    <w:rPr>
      <w:rFonts w:ascii="Arial" w:hAnsi="Arial"/>
      <w:b/>
      <w:spacing w:val="-4"/>
      <w:position w:val="0"/>
      <w:sz w:val="18"/>
      <w:vertAlign w:val="baseline"/>
    </w:rPr>
  </w:style>
  <w:style w:type="paragraph" w:styleId="Recuodecorpodetexto3">
    <w:name w:val="Body Text Indent 3"/>
    <w:basedOn w:val="Normal"/>
    <w:link w:val="Recuodecorpodetexto3Char"/>
    <w:uiPriority w:val="99"/>
    <w:semiHidden/>
    <w:unhideWhenUsed/>
    <w:rsid w:val="00B3411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34119"/>
    <w:rPr>
      <w:rFonts w:ascii="Calibri" w:eastAsia="Calibri" w:hAnsi="Calibri" w:cs="Times New Roman"/>
      <w:sz w:val="16"/>
      <w:szCs w:val="16"/>
    </w:rPr>
  </w:style>
  <w:style w:type="paragraph" w:customStyle="1" w:styleId="Corpodetexto32">
    <w:name w:val="Corpo de texto 32"/>
    <w:basedOn w:val="Normal"/>
    <w:rsid w:val="00B34119"/>
    <w:pPr>
      <w:spacing w:after="0" w:line="240" w:lineRule="auto"/>
      <w:jc w:val="both"/>
    </w:pPr>
    <w:rPr>
      <w:rFonts w:ascii="Courier New" w:eastAsia="Times New Roman" w:hAnsi="Courier New"/>
      <w:i/>
      <w:sz w:val="20"/>
      <w:szCs w:val="20"/>
      <w:lang w:eastAsia="pt-BR"/>
    </w:rPr>
  </w:style>
  <w:style w:type="paragraph" w:customStyle="1" w:styleId="Corpodetexto22">
    <w:name w:val="Corpo de texto 22"/>
    <w:basedOn w:val="Normal"/>
    <w:rsid w:val="00B34119"/>
    <w:pPr>
      <w:tabs>
        <w:tab w:val="left" w:pos="709"/>
        <w:tab w:val="left" w:pos="1276"/>
      </w:tabs>
      <w:spacing w:after="0" w:line="240" w:lineRule="auto"/>
      <w:ind w:left="1276" w:hanging="567"/>
      <w:jc w:val="both"/>
    </w:pPr>
    <w:rPr>
      <w:rFonts w:ascii="Courier New" w:eastAsia="Times New Roman" w:hAnsi="Courier New"/>
      <w:sz w:val="24"/>
      <w:szCs w:val="20"/>
      <w:lang w:eastAsia="pt-BR"/>
    </w:rPr>
  </w:style>
  <w:style w:type="paragraph" w:customStyle="1" w:styleId="Default">
    <w:name w:val="Default"/>
    <w:rsid w:val="00F541A6"/>
    <w:pPr>
      <w:autoSpaceDE w:val="0"/>
      <w:autoSpaceDN w:val="0"/>
      <w:adjustRightInd w:val="0"/>
    </w:pPr>
    <w:rPr>
      <w:rFonts w:ascii="Arial" w:hAnsi="Arial" w:cs="Arial"/>
      <w:color w:val="000000"/>
      <w:sz w:val="24"/>
      <w:szCs w:val="24"/>
    </w:rPr>
  </w:style>
  <w:style w:type="paragraph" w:customStyle="1" w:styleId="pargcomum">
    <w:name w:val="pargcomum"/>
    <w:basedOn w:val="Normal"/>
    <w:qFormat/>
    <w:rsid w:val="00D5171F"/>
    <w:pPr>
      <w:widowControl w:val="0"/>
      <w:tabs>
        <w:tab w:val="left" w:pos="1701"/>
      </w:tabs>
      <w:snapToGrid w:val="0"/>
      <w:spacing w:before="120" w:after="120" w:line="360" w:lineRule="auto"/>
      <w:jc w:val="both"/>
    </w:pPr>
    <w:rPr>
      <w:rFonts w:ascii="Arial" w:eastAsia="Times New Roman" w:hAnsi="Arial"/>
      <w:sz w:val="24"/>
      <w:szCs w:val="20"/>
      <w:lang w:eastAsia="pt-BR"/>
    </w:rPr>
  </w:style>
  <w:style w:type="character" w:styleId="Hyperlink">
    <w:name w:val="Hyperlink"/>
    <w:basedOn w:val="Fontepargpadro"/>
    <w:uiPriority w:val="99"/>
    <w:unhideWhenUsed/>
    <w:rsid w:val="003557E6"/>
    <w:rPr>
      <w:color w:val="0000FF" w:themeColor="hyperlink"/>
      <w:u w:val="single"/>
    </w:rPr>
  </w:style>
  <w:style w:type="paragraph" w:styleId="SemEspaamento">
    <w:name w:val="No Spacing"/>
    <w:link w:val="SemEspaamentoChar"/>
    <w:uiPriority w:val="1"/>
    <w:qFormat/>
    <w:rsid w:val="00862D99"/>
    <w:rPr>
      <w:rFonts w:ascii="Calibri" w:eastAsia="Times New Roman" w:hAnsi="Calibri" w:cs="Times New Roman"/>
    </w:rPr>
  </w:style>
  <w:style w:type="character" w:customStyle="1" w:styleId="SemEspaamentoChar">
    <w:name w:val="Sem Espaçamento Char"/>
    <w:link w:val="SemEspaamento"/>
    <w:uiPriority w:val="1"/>
    <w:locked/>
    <w:rsid w:val="00862D99"/>
    <w:rPr>
      <w:rFonts w:ascii="Calibri" w:eastAsia="Times New Roman" w:hAnsi="Calibri" w:cs="Times New Roman"/>
    </w:rPr>
  </w:style>
  <w:style w:type="paragraph" w:customStyle="1" w:styleId="TableParagraph">
    <w:name w:val="Table Paragraph"/>
    <w:basedOn w:val="Normal"/>
    <w:uiPriority w:val="1"/>
    <w:qFormat/>
    <w:rsid w:val="0002696E"/>
    <w:pPr>
      <w:widowControl w:val="0"/>
      <w:autoSpaceDE w:val="0"/>
      <w:autoSpaceDN w:val="0"/>
      <w:spacing w:before="14" w:after="0" w:line="240" w:lineRule="auto"/>
      <w:ind w:left="10"/>
    </w:pPr>
    <w:rPr>
      <w:rFonts w:ascii="Arial" w:eastAsia="Arial" w:hAnsi="Arial" w:cs="Arial"/>
      <w:lang w:val="pt-PT" w:eastAsia="pt-PT" w:bidi="pt-PT"/>
    </w:rPr>
  </w:style>
  <w:style w:type="character" w:customStyle="1" w:styleId="Ttulo5Char">
    <w:name w:val="Título 5 Char"/>
    <w:basedOn w:val="Fontepargpadro"/>
    <w:link w:val="Ttulo5"/>
    <w:uiPriority w:val="9"/>
    <w:semiHidden/>
    <w:rsid w:val="00977A43"/>
    <w:rPr>
      <w:rFonts w:ascii="Calibri" w:eastAsia="Times New Roman" w:hAnsi="Calibri" w:cs="Times New Roman"/>
      <w:b/>
      <w:bCs/>
      <w:i/>
      <w:iCs/>
      <w:sz w:val="26"/>
      <w:szCs w:val="26"/>
      <w:lang w:eastAsia="pt-BR"/>
    </w:rPr>
  </w:style>
  <w:style w:type="paragraph" w:styleId="NormalWeb">
    <w:name w:val="Normal (Web)"/>
    <w:basedOn w:val="Normal"/>
    <w:uiPriority w:val="99"/>
    <w:unhideWhenUsed/>
    <w:rsid w:val="002437F5"/>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semiHidden/>
    <w:unhideWhenUsed/>
    <w:rsid w:val="00A9210C"/>
    <w:pPr>
      <w:spacing w:after="120"/>
      <w:ind w:left="283"/>
    </w:pPr>
  </w:style>
  <w:style w:type="character" w:customStyle="1" w:styleId="RecuodecorpodetextoChar">
    <w:name w:val="Recuo de corpo de texto Char"/>
    <w:basedOn w:val="Fontepargpadro"/>
    <w:link w:val="Recuodecorpodetexto"/>
    <w:rsid w:val="00A9210C"/>
    <w:rPr>
      <w:rFonts w:ascii="Calibri" w:eastAsia="Calibri" w:hAnsi="Calibri" w:cs="Times New Roman"/>
    </w:rPr>
  </w:style>
  <w:style w:type="character" w:customStyle="1" w:styleId="Ttulo9Char">
    <w:name w:val="Título 9 Char"/>
    <w:basedOn w:val="Fontepargpadro"/>
    <w:link w:val="Ttulo9"/>
    <w:uiPriority w:val="9"/>
    <w:semiHidden/>
    <w:rsid w:val="00216BDD"/>
    <w:rPr>
      <w:rFonts w:asciiTheme="majorHAnsi" w:eastAsiaTheme="majorEastAsia" w:hAnsiTheme="majorHAnsi" w:cstheme="majorBidi"/>
      <w:i/>
      <w:iCs/>
      <w:color w:val="404040" w:themeColor="text1" w:themeTint="BF"/>
      <w:sz w:val="20"/>
      <w:szCs w:val="20"/>
    </w:rPr>
  </w:style>
  <w:style w:type="paragraph" w:styleId="Textoembloco">
    <w:name w:val="Block Text"/>
    <w:basedOn w:val="Normal"/>
    <w:rsid w:val="00216BDD"/>
    <w:pPr>
      <w:spacing w:after="0" w:line="240" w:lineRule="auto"/>
      <w:ind w:left="851" w:right="474" w:firstLine="1701"/>
      <w:jc w:val="both"/>
    </w:pPr>
    <w:rPr>
      <w:rFonts w:ascii="Times New Roman" w:eastAsia="Times New Roman" w:hAnsi="Times New Roman"/>
      <w:sz w:val="26"/>
      <w:szCs w:val="20"/>
      <w:lang w:eastAsia="pt-BR"/>
    </w:rPr>
  </w:style>
  <w:style w:type="paragraph" w:customStyle="1" w:styleId="Blockquote">
    <w:name w:val="Blockquote"/>
    <w:basedOn w:val="Normal"/>
    <w:rsid w:val="00216BDD"/>
    <w:pPr>
      <w:spacing w:before="100" w:after="100" w:line="240" w:lineRule="auto"/>
      <w:ind w:left="360" w:right="360"/>
    </w:pPr>
    <w:rPr>
      <w:rFonts w:ascii="Times New Roman" w:eastAsia="Times New Roman" w:hAnsi="Times New Roman"/>
      <w:snapToGrid w:val="0"/>
      <w:sz w:val="24"/>
      <w:szCs w:val="20"/>
      <w:lang w:eastAsia="pt-BR"/>
    </w:rPr>
  </w:style>
  <w:style w:type="paragraph" w:customStyle="1" w:styleId="normal0">
    <w:name w:val="normal"/>
    <w:rsid w:val="007D698A"/>
    <w:rPr>
      <w:rFonts w:ascii="Times New Roman" w:eastAsia="Times New Roman" w:hAnsi="Times New Roman" w:cs="Times New Roman"/>
      <w:sz w:val="24"/>
      <w:szCs w:val="24"/>
      <w:lang w:eastAsia="pt-BR"/>
    </w:rPr>
  </w:style>
  <w:style w:type="paragraph" w:customStyle="1" w:styleId="western">
    <w:name w:val="western"/>
    <w:basedOn w:val="Normal"/>
    <w:rsid w:val="001D5B0A"/>
    <w:pPr>
      <w:spacing w:before="100" w:beforeAutospacing="1" w:after="100" w:afterAutospacing="1" w:line="240" w:lineRule="auto"/>
      <w:ind w:right="476"/>
      <w:jc w:val="both"/>
    </w:pPr>
    <w:rPr>
      <w:rFonts w:ascii="Times New Roman" w:eastAsia="Times New Roman" w:hAnsi="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775372143">
      <w:bodyDiv w:val="1"/>
      <w:marLeft w:val="0"/>
      <w:marRight w:val="0"/>
      <w:marTop w:val="0"/>
      <w:marBottom w:val="0"/>
      <w:divBdr>
        <w:top w:val="none" w:sz="0" w:space="0" w:color="auto"/>
        <w:left w:val="none" w:sz="0" w:space="0" w:color="auto"/>
        <w:bottom w:val="none" w:sz="0" w:space="0" w:color="auto"/>
        <w:right w:val="none" w:sz="0" w:space="0" w:color="auto"/>
      </w:divBdr>
    </w:div>
    <w:div w:id="110962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tawk.help/category/fornecedo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citardigital.tawk.help/category/fornecedo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tawk.help/category/fornecedo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citardigital.tawk.help/category/fornecedor" TargetMode="External"/><Relationship Id="rId4" Type="http://schemas.openxmlformats.org/officeDocument/2006/relationships/settings" Target="settings.xml"/><Relationship Id="rId9" Type="http://schemas.openxmlformats.org/officeDocument/2006/relationships/hyperlink" Target="https://licitardigital.tawk.help/category/fornecedo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6128D-2FC3-4BA7-8765-5D87F01D5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11274</Words>
  <Characters>60884</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Bida</dc:creator>
  <cp:lastModifiedBy>User</cp:lastModifiedBy>
  <cp:revision>3</cp:revision>
  <cp:lastPrinted>2024-08-30T11:48:00Z</cp:lastPrinted>
  <dcterms:created xsi:type="dcterms:W3CDTF">2024-08-30T12:51:00Z</dcterms:created>
  <dcterms:modified xsi:type="dcterms:W3CDTF">2024-08-30T12:53:00Z</dcterms:modified>
</cp:coreProperties>
</file>