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6CFBD" w14:textId="6ED598D7" w:rsidR="00FD2C71" w:rsidRPr="005610E5" w:rsidRDefault="00FD2C71" w:rsidP="00776DAF">
      <w:pPr>
        <w:shd w:val="clear" w:color="auto" w:fill="D6E3BC"/>
        <w:tabs>
          <w:tab w:val="center" w:pos="4252"/>
          <w:tab w:val="left" w:pos="5823"/>
        </w:tabs>
        <w:jc w:val="center"/>
        <w:rPr>
          <w:rFonts w:ascii="Century Gothic" w:eastAsia="Calibri" w:hAnsi="Century Gothic" w:cs="Arial"/>
          <w:b/>
          <w:iCs/>
          <w:color w:val="000000"/>
          <w:lang w:eastAsia="en-US"/>
        </w:rPr>
      </w:pPr>
      <w:r w:rsidRPr="005610E5">
        <w:rPr>
          <w:rFonts w:ascii="Century Gothic" w:eastAsia="Calibri" w:hAnsi="Century Gothic" w:cs="Arial"/>
          <w:b/>
          <w:iCs/>
          <w:color w:val="000000"/>
          <w:lang w:eastAsia="en-US"/>
        </w:rPr>
        <w:t xml:space="preserve">PROCESSO ADMINISTRATIVO – </w:t>
      </w:r>
      <w:r w:rsidR="008008E7" w:rsidRPr="005610E5">
        <w:rPr>
          <w:rFonts w:ascii="Century Gothic" w:eastAsia="Calibri" w:hAnsi="Century Gothic" w:cs="Arial"/>
          <w:b/>
          <w:iCs/>
          <w:color w:val="000000"/>
          <w:lang w:eastAsia="en-US"/>
        </w:rPr>
        <w:t>001.</w:t>
      </w:r>
      <w:r w:rsidR="00A96F6E" w:rsidRPr="005610E5">
        <w:rPr>
          <w:rFonts w:ascii="Century Gothic" w:eastAsia="Calibri" w:hAnsi="Century Gothic" w:cs="Arial"/>
          <w:b/>
          <w:iCs/>
          <w:color w:val="000000"/>
          <w:lang w:eastAsia="en-US"/>
        </w:rPr>
        <w:t>0</w:t>
      </w:r>
      <w:r w:rsidR="00425924">
        <w:rPr>
          <w:rFonts w:ascii="Century Gothic" w:eastAsia="Calibri" w:hAnsi="Century Gothic" w:cs="Arial"/>
          <w:b/>
          <w:iCs/>
          <w:color w:val="000000"/>
          <w:lang w:eastAsia="en-US"/>
        </w:rPr>
        <w:t>4</w:t>
      </w:r>
      <w:r w:rsidR="008008E7" w:rsidRPr="005610E5">
        <w:rPr>
          <w:rFonts w:ascii="Century Gothic" w:eastAsia="Calibri" w:hAnsi="Century Gothic" w:cs="Arial"/>
          <w:b/>
          <w:iCs/>
          <w:color w:val="000000"/>
          <w:lang w:eastAsia="en-US"/>
        </w:rPr>
        <w:t>/202</w:t>
      </w:r>
      <w:r w:rsidR="00D27780" w:rsidRPr="005610E5">
        <w:rPr>
          <w:rFonts w:ascii="Century Gothic" w:eastAsia="Calibri" w:hAnsi="Century Gothic" w:cs="Arial"/>
          <w:b/>
          <w:iCs/>
          <w:color w:val="000000"/>
          <w:lang w:eastAsia="en-US"/>
        </w:rPr>
        <w:t>4</w:t>
      </w:r>
    </w:p>
    <w:p w14:paraId="29AC7707" w14:textId="4C1382DD" w:rsidR="00776DAF" w:rsidRPr="005610E5" w:rsidRDefault="00776DAF" w:rsidP="00776DAF">
      <w:pPr>
        <w:shd w:val="clear" w:color="auto" w:fill="D6E3BC"/>
        <w:tabs>
          <w:tab w:val="center" w:pos="4252"/>
          <w:tab w:val="left" w:pos="5823"/>
        </w:tabs>
        <w:jc w:val="center"/>
        <w:rPr>
          <w:rFonts w:ascii="Century Gothic" w:eastAsia="Calibri" w:hAnsi="Century Gothic" w:cs="Arial"/>
          <w:b/>
          <w:iCs/>
          <w:color w:val="000000"/>
          <w:lang w:eastAsia="en-US"/>
        </w:rPr>
      </w:pPr>
      <w:r w:rsidRPr="005610E5">
        <w:rPr>
          <w:rFonts w:ascii="Century Gothic" w:eastAsia="Calibri" w:hAnsi="Century Gothic" w:cs="Arial"/>
          <w:b/>
          <w:iCs/>
          <w:color w:val="000000"/>
          <w:lang w:eastAsia="en-US"/>
        </w:rPr>
        <w:t xml:space="preserve">EDITAL PREGÃO ELETRÔNICO - </w:t>
      </w:r>
      <w:r w:rsidR="00367386">
        <w:rPr>
          <w:rFonts w:ascii="Century Gothic" w:eastAsia="Calibri" w:hAnsi="Century Gothic" w:cs="Arial"/>
          <w:b/>
          <w:iCs/>
          <w:color w:val="000000"/>
          <w:lang w:eastAsia="en-US"/>
        </w:rPr>
        <w:t>00</w:t>
      </w:r>
      <w:r w:rsidR="00425924">
        <w:rPr>
          <w:rFonts w:ascii="Century Gothic" w:eastAsia="Calibri" w:hAnsi="Century Gothic" w:cs="Arial"/>
          <w:b/>
          <w:iCs/>
          <w:color w:val="000000"/>
          <w:lang w:eastAsia="en-US"/>
        </w:rPr>
        <w:t>4</w:t>
      </w:r>
      <w:r w:rsidR="00367386">
        <w:rPr>
          <w:rFonts w:ascii="Century Gothic" w:eastAsia="Calibri" w:hAnsi="Century Gothic" w:cs="Arial"/>
          <w:b/>
          <w:iCs/>
          <w:color w:val="000000"/>
          <w:lang w:eastAsia="en-US"/>
        </w:rPr>
        <w:t>-2024</w:t>
      </w:r>
    </w:p>
    <w:p w14:paraId="3C41B6FB" w14:textId="77777777" w:rsidR="003F0462" w:rsidRPr="005610E5" w:rsidRDefault="003F0462" w:rsidP="00776DAF">
      <w:pPr>
        <w:jc w:val="center"/>
        <w:rPr>
          <w:rFonts w:ascii="Century Gothic" w:eastAsia="MS Mincho" w:hAnsi="Century Gothic" w:cs="Arial"/>
          <w:b/>
          <w:bCs/>
          <w:color w:val="000000"/>
        </w:rPr>
      </w:pPr>
    </w:p>
    <w:p w14:paraId="52FF5FE2" w14:textId="6A48389B" w:rsidR="003F0462" w:rsidRPr="005610E5" w:rsidRDefault="003F0462" w:rsidP="003F0462">
      <w:pPr>
        <w:jc w:val="both"/>
        <w:rPr>
          <w:rFonts w:ascii="Century Gothic" w:eastAsia="Calibri" w:hAnsi="Century Gothic" w:cs="Calibri"/>
          <w:b/>
        </w:rPr>
      </w:pPr>
      <w:r w:rsidRPr="005610E5">
        <w:rPr>
          <w:rFonts w:ascii="Century Gothic" w:eastAsia="MS Mincho" w:hAnsi="Century Gothic" w:cs="Arial"/>
        </w:rPr>
        <w:t xml:space="preserve">O MUNICÍPIO DE CACHOEIRA GRANDE/MA, ATRAVÉS DA SECRETARIA MUNICIPAL DE </w:t>
      </w:r>
      <w:r w:rsidR="00425924">
        <w:rPr>
          <w:rFonts w:ascii="Century Gothic" w:eastAsia="MS Mincho" w:hAnsi="Century Gothic" w:cs="Arial"/>
        </w:rPr>
        <w:t>SAÚDE</w:t>
      </w:r>
      <w:r w:rsidRPr="005610E5">
        <w:rPr>
          <w:rFonts w:ascii="Century Gothic" w:eastAsia="MS Mincho" w:hAnsi="Century Gothic" w:cs="Arial"/>
        </w:rPr>
        <w:t xml:space="preserve"> DE CACHOEIRA GRANDE/MA, INSCRITA NO CNPJ SOB O Nº 01.612.624/0001-22, SEDIADA NA RUA DO COMÉRCIO, S/N, CENTRO, CACHOEIRA GRANDE/MA, POR MEIO DO SECRETÁRIO MUNICIPAL DE ADMINISTRAÇÃO E PLANEJAMENTO POR FORÇA DO DECRETO Nº 005/2021, DE 11 DE JANEIRO DE 2021</w:t>
      </w:r>
      <w:r w:rsidRPr="005610E5">
        <w:rPr>
          <w:rFonts w:ascii="Century Gothic" w:eastAsia="Calibri" w:hAnsi="Century Gothic" w:cs="Calibri"/>
          <w:b/>
        </w:rPr>
        <w:t>,</w:t>
      </w:r>
      <w:r w:rsidRPr="005610E5">
        <w:rPr>
          <w:rFonts w:ascii="Century Gothic" w:eastAsia="Calibri" w:hAnsi="Century Gothic" w:cs="Calibri"/>
        </w:rPr>
        <w:t xml:space="preserve"> TORNA</w:t>
      </w:r>
      <w:r w:rsidRPr="005610E5">
        <w:rPr>
          <w:rFonts w:ascii="Century Gothic" w:eastAsia="Calibri" w:hAnsi="Century Gothic" w:cs="Calibri"/>
          <w:color w:val="000000"/>
        </w:rPr>
        <w:t xml:space="preserve"> PÚBLICO, PARA CONHECIMENTO DOS INTERESSADOS, QUE A PREFEITURA MUNICIPAL, REALIZARÁ LICITAÇÃO NA MODALIDADE </w:t>
      </w:r>
      <w:r w:rsidR="00F57823" w:rsidRPr="00F57823">
        <w:rPr>
          <w:rFonts w:ascii="Century Gothic" w:eastAsia="Calibri" w:hAnsi="Century Gothic" w:cs="Calibri"/>
          <w:b/>
        </w:rPr>
        <w:t>PREGÃO PARA REGISTRO DE PREÇOS</w:t>
      </w:r>
      <w:r w:rsidRPr="005610E5">
        <w:rPr>
          <w:rFonts w:ascii="Century Gothic" w:eastAsia="Calibri" w:hAnsi="Century Gothic" w:cs="Calibri"/>
          <w:color w:val="000000"/>
        </w:rPr>
        <w:t xml:space="preserve">, NA FORMA </w:t>
      </w:r>
      <w:r w:rsidRPr="005610E5">
        <w:rPr>
          <w:rFonts w:ascii="Century Gothic" w:eastAsia="Calibri" w:hAnsi="Century Gothic" w:cs="Calibri"/>
          <w:b/>
          <w:color w:val="000000"/>
        </w:rPr>
        <w:t>ELETRÔNICA</w:t>
      </w:r>
      <w:r w:rsidRPr="005610E5">
        <w:rPr>
          <w:rFonts w:ascii="Century Gothic" w:eastAsia="Calibri" w:hAnsi="Century Gothic" w:cs="Calibri"/>
          <w:color w:val="000000"/>
        </w:rPr>
        <w:t xml:space="preserve">, NOS TERMOS DA LEI Nº 14.133/2021, DA </w:t>
      </w:r>
      <w:r w:rsidRPr="005610E5">
        <w:rPr>
          <w:rFonts w:ascii="Century Gothic" w:eastAsia="Calibri" w:hAnsi="Century Gothic" w:cs="Calibri"/>
        </w:rPr>
        <w:t xml:space="preserve">LEI COMPLEMENTAR Nº 123/2006, </w:t>
      </w:r>
      <w:r w:rsidRPr="005610E5">
        <w:rPr>
          <w:rFonts w:ascii="Century Gothic" w:eastAsia="Calibri" w:hAnsi="Century Gothic" w:cs="Calibri"/>
          <w:color w:val="000000"/>
        </w:rPr>
        <w:t>DA LEI Nº 11.488/2007 E</w:t>
      </w:r>
      <w:r w:rsidRPr="005610E5">
        <w:rPr>
          <w:rFonts w:ascii="Century Gothic" w:eastAsia="Calibri" w:hAnsi="Century Gothic" w:cs="Calibri"/>
        </w:rPr>
        <w:t xml:space="preserve"> DECRETO MUNICIPAL Nº 04 DE 21 DE MARÇO DE 2024, E DAS EXIGÊNCIAS ESTABELECIDAS NESTE EDITAL. </w:t>
      </w:r>
      <w:r w:rsidRPr="005610E5">
        <w:rPr>
          <w:rFonts w:ascii="Century Gothic" w:eastAsia="Calibri" w:hAnsi="Century Gothic" w:cs="Calibri"/>
          <w:b/>
        </w:rPr>
        <w:t xml:space="preserve"> </w:t>
      </w:r>
    </w:p>
    <w:p w14:paraId="2A0E4DAD" w14:textId="77777777" w:rsidR="003F0462" w:rsidRPr="005610E5" w:rsidRDefault="003F0462" w:rsidP="003F0462">
      <w:pPr>
        <w:jc w:val="both"/>
        <w:rPr>
          <w:rFonts w:ascii="Century Gothic" w:eastAsia="Calibri" w:hAnsi="Century Gothic" w:cs="Calibri"/>
          <w:b/>
        </w:rPr>
      </w:pPr>
    </w:p>
    <w:p w14:paraId="01C6A0E5" w14:textId="60951A3E" w:rsidR="003F0462" w:rsidRPr="005610E5" w:rsidRDefault="002A1D89" w:rsidP="003F0462">
      <w:pPr>
        <w:spacing w:line="276" w:lineRule="auto"/>
        <w:jc w:val="both"/>
        <w:rPr>
          <w:rFonts w:ascii="Century Gothic" w:eastAsia="Calibri" w:hAnsi="Century Gothic" w:cs="Calibri"/>
        </w:rPr>
      </w:pPr>
      <w:r w:rsidRPr="00306D52">
        <w:rPr>
          <w:rFonts w:ascii="Century Gothic" w:eastAsia="Calibri" w:hAnsi="Century Gothic" w:cs="Calibri"/>
          <w:b/>
          <w:bCs/>
          <w:color w:val="000000"/>
        </w:rPr>
        <w:t>DATA DA SESSÃO:</w:t>
      </w:r>
      <w:r w:rsidRPr="005610E5">
        <w:rPr>
          <w:rFonts w:ascii="Century Gothic" w:eastAsia="Calibri" w:hAnsi="Century Gothic" w:cs="Calibri"/>
          <w:color w:val="000000"/>
        </w:rPr>
        <w:t xml:space="preserve"> </w:t>
      </w:r>
      <w:r w:rsidR="007F325F">
        <w:rPr>
          <w:rFonts w:ascii="Century Gothic" w:eastAsia="Calibri" w:hAnsi="Century Gothic" w:cs="Calibri"/>
          <w:color w:val="000000"/>
        </w:rPr>
        <w:t>09</w:t>
      </w:r>
      <w:r w:rsidR="00A66CCE" w:rsidRPr="005610E5">
        <w:rPr>
          <w:rFonts w:ascii="Century Gothic" w:eastAsia="Calibri" w:hAnsi="Century Gothic" w:cs="Calibri"/>
          <w:color w:val="000000"/>
        </w:rPr>
        <w:t>/</w:t>
      </w:r>
      <w:r w:rsidR="007F325F">
        <w:rPr>
          <w:rFonts w:ascii="Century Gothic" w:eastAsia="Calibri" w:hAnsi="Century Gothic" w:cs="Calibri"/>
          <w:color w:val="000000"/>
        </w:rPr>
        <w:t>01</w:t>
      </w:r>
      <w:r w:rsidR="00A66CCE" w:rsidRPr="005610E5">
        <w:rPr>
          <w:rFonts w:ascii="Century Gothic" w:eastAsia="Calibri" w:hAnsi="Century Gothic" w:cs="Calibri"/>
          <w:color w:val="000000"/>
        </w:rPr>
        <w:t>/202</w:t>
      </w:r>
      <w:r w:rsidR="007F325F">
        <w:rPr>
          <w:rFonts w:ascii="Century Gothic" w:eastAsia="Calibri" w:hAnsi="Century Gothic" w:cs="Calibri"/>
          <w:color w:val="000000"/>
        </w:rPr>
        <w:t>5</w:t>
      </w:r>
    </w:p>
    <w:p w14:paraId="3C1729C3" w14:textId="0BCBAA26" w:rsidR="003F0462" w:rsidRPr="005610E5" w:rsidRDefault="002A1D89" w:rsidP="003F0462">
      <w:pPr>
        <w:spacing w:line="276" w:lineRule="auto"/>
        <w:rPr>
          <w:rFonts w:ascii="Century Gothic" w:eastAsia="Calibri" w:hAnsi="Century Gothic" w:cs="Calibri"/>
        </w:rPr>
      </w:pPr>
      <w:r w:rsidRPr="002A1D89">
        <w:rPr>
          <w:rFonts w:ascii="Century Gothic" w:eastAsia="Calibri" w:hAnsi="Century Gothic" w:cs="Calibri"/>
          <w:b/>
          <w:bCs/>
          <w:color w:val="000000"/>
        </w:rPr>
        <w:t>HORÁRIO:</w:t>
      </w:r>
      <w:r w:rsidRPr="005610E5">
        <w:rPr>
          <w:rFonts w:ascii="Century Gothic" w:eastAsia="Calibri" w:hAnsi="Century Gothic" w:cs="Calibri"/>
          <w:color w:val="000000"/>
        </w:rPr>
        <w:t xml:space="preserve"> </w:t>
      </w:r>
      <w:r w:rsidR="007F325F">
        <w:rPr>
          <w:rFonts w:ascii="Century Gothic" w:eastAsia="Calibri" w:hAnsi="Century Gothic" w:cs="Calibri"/>
          <w:color w:val="000000"/>
        </w:rPr>
        <w:t>09</w:t>
      </w:r>
      <w:r w:rsidR="00A66CCE" w:rsidRPr="005610E5">
        <w:rPr>
          <w:rFonts w:ascii="Century Gothic" w:eastAsia="Calibri" w:hAnsi="Century Gothic" w:cs="Calibri"/>
          <w:color w:val="000000"/>
        </w:rPr>
        <w:t xml:space="preserve"> HORAS</w:t>
      </w:r>
    </w:p>
    <w:p w14:paraId="5FA9FD00" w14:textId="31D6E8FD" w:rsidR="003F0462" w:rsidRPr="005610E5" w:rsidRDefault="002A1D89" w:rsidP="003F0462">
      <w:pPr>
        <w:spacing w:line="276" w:lineRule="auto"/>
        <w:rPr>
          <w:rFonts w:ascii="Century Gothic" w:eastAsia="Calibri" w:hAnsi="Century Gothic" w:cs="Calibri"/>
        </w:rPr>
      </w:pPr>
      <w:r w:rsidRPr="002A1D89">
        <w:rPr>
          <w:rFonts w:ascii="Century Gothic" w:eastAsia="Calibri" w:hAnsi="Century Gothic" w:cs="Calibri"/>
          <w:b/>
          <w:bCs/>
          <w:color w:val="000000"/>
        </w:rPr>
        <w:t>LOCAL:</w:t>
      </w:r>
      <w:r w:rsidRPr="005610E5">
        <w:rPr>
          <w:rFonts w:ascii="Century Gothic" w:eastAsia="Calibri" w:hAnsi="Century Gothic" w:cs="Calibri"/>
          <w:color w:val="000000"/>
        </w:rPr>
        <w:t xml:space="preserve"> Portal </w:t>
      </w:r>
      <w:r>
        <w:rPr>
          <w:rFonts w:ascii="Century Gothic" w:eastAsia="Calibri" w:hAnsi="Century Gothic" w:cs="Calibri"/>
          <w:color w:val="000000"/>
        </w:rPr>
        <w:t>D</w:t>
      </w:r>
      <w:r w:rsidRPr="005610E5">
        <w:rPr>
          <w:rFonts w:ascii="Century Gothic" w:eastAsia="Calibri" w:hAnsi="Century Gothic" w:cs="Calibri"/>
          <w:color w:val="000000"/>
        </w:rPr>
        <w:t xml:space="preserve">e Compras Públicas </w:t>
      </w:r>
      <w:r w:rsidR="003F0462" w:rsidRPr="005610E5">
        <w:rPr>
          <w:rFonts w:ascii="Century Gothic" w:eastAsia="Calibri" w:hAnsi="Century Gothic" w:cs="Calibri"/>
          <w:color w:val="000000"/>
        </w:rPr>
        <w:t xml:space="preserve">– </w:t>
      </w:r>
      <w:hyperlink r:id="rId8">
        <w:r w:rsidR="003F0462" w:rsidRPr="005610E5">
          <w:rPr>
            <w:rFonts w:ascii="Century Gothic" w:eastAsia="Calibri" w:hAnsi="Century Gothic" w:cs="Calibri"/>
            <w:color w:val="000080"/>
            <w:u w:val="single"/>
          </w:rPr>
          <w:t>www.portaldecompraspublicas.com.br</w:t>
        </w:r>
      </w:hyperlink>
      <w:r w:rsidR="003F0462" w:rsidRPr="005610E5">
        <w:rPr>
          <w:rFonts w:ascii="Century Gothic" w:eastAsia="Calibri" w:hAnsi="Century Gothic" w:cs="Calibri"/>
          <w:color w:val="000000"/>
        </w:rPr>
        <w:t xml:space="preserve"> </w:t>
      </w:r>
    </w:p>
    <w:p w14:paraId="175BCDB5" w14:textId="6F6D1CE2" w:rsidR="003F0462" w:rsidRPr="005610E5" w:rsidRDefault="002A1D89" w:rsidP="003F0462">
      <w:pPr>
        <w:spacing w:line="276" w:lineRule="auto"/>
        <w:jc w:val="both"/>
        <w:rPr>
          <w:rFonts w:ascii="Century Gothic" w:eastAsia="Calibri" w:hAnsi="Century Gothic" w:cs="Calibri"/>
        </w:rPr>
      </w:pPr>
      <w:r w:rsidRPr="002A1D89">
        <w:rPr>
          <w:rFonts w:ascii="Century Gothic" w:eastAsia="Calibri" w:hAnsi="Century Gothic" w:cs="Calibri"/>
          <w:b/>
          <w:bCs/>
        </w:rPr>
        <w:t>CRITÉRIO DE JULGAMENTO:</w:t>
      </w:r>
      <w:r w:rsidRPr="005610E5">
        <w:rPr>
          <w:rFonts w:ascii="Century Gothic" w:eastAsia="Calibri" w:hAnsi="Century Gothic" w:cs="Calibri"/>
        </w:rPr>
        <w:t xml:space="preserve"> </w:t>
      </w:r>
      <w:r w:rsidR="003F0462" w:rsidRPr="005610E5">
        <w:rPr>
          <w:rFonts w:ascii="Century Gothic" w:eastAsia="Calibri" w:hAnsi="Century Gothic" w:cs="Calibri"/>
          <w:color w:val="000000"/>
        </w:rPr>
        <w:t>menor preç</w:t>
      </w:r>
      <w:r w:rsidR="00A66CCE" w:rsidRPr="005610E5">
        <w:rPr>
          <w:rFonts w:ascii="Century Gothic" w:eastAsia="Calibri" w:hAnsi="Century Gothic" w:cs="Calibri"/>
          <w:color w:val="000000"/>
        </w:rPr>
        <w:t>o</w:t>
      </w:r>
      <w:r w:rsidR="00367386">
        <w:rPr>
          <w:rFonts w:ascii="Century Gothic" w:eastAsia="Calibri" w:hAnsi="Century Gothic" w:cs="Calibri"/>
          <w:color w:val="000000"/>
        </w:rPr>
        <w:t xml:space="preserve"> </w:t>
      </w:r>
      <w:r w:rsidR="001C531A">
        <w:rPr>
          <w:rFonts w:ascii="Century Gothic" w:eastAsia="Calibri" w:hAnsi="Century Gothic" w:cs="Calibri"/>
          <w:color w:val="000000"/>
        </w:rPr>
        <w:t>Global</w:t>
      </w:r>
      <w:r w:rsidR="007D76ED">
        <w:rPr>
          <w:rFonts w:ascii="Century Gothic" w:eastAsia="Calibri" w:hAnsi="Century Gothic" w:cs="Calibri"/>
          <w:color w:val="000000"/>
        </w:rPr>
        <w:t xml:space="preserve"> por lote</w:t>
      </w:r>
    </w:p>
    <w:p w14:paraId="37EF5107" w14:textId="743B443A" w:rsidR="003F0462" w:rsidRPr="005610E5" w:rsidRDefault="00306D52" w:rsidP="003F0462">
      <w:pPr>
        <w:rPr>
          <w:rFonts w:ascii="Century Gothic" w:eastAsia="Calibri" w:hAnsi="Century Gothic" w:cs="Calibri"/>
        </w:rPr>
      </w:pPr>
      <w:r w:rsidRPr="00306D52">
        <w:rPr>
          <w:rFonts w:ascii="Century Gothic" w:eastAsia="Calibri" w:hAnsi="Century Gothic" w:cs="Calibri"/>
          <w:b/>
          <w:bCs/>
        </w:rPr>
        <w:t>MODO DE DISPUTA:</w:t>
      </w:r>
      <w:r w:rsidRPr="005610E5">
        <w:rPr>
          <w:rFonts w:ascii="Century Gothic" w:eastAsia="Calibri" w:hAnsi="Century Gothic" w:cs="Calibri"/>
        </w:rPr>
        <w:t xml:space="preserve"> </w:t>
      </w:r>
      <w:r w:rsidR="00A66CCE" w:rsidRPr="005610E5">
        <w:rPr>
          <w:rFonts w:ascii="Century Gothic" w:eastAsia="Calibri" w:hAnsi="Century Gothic" w:cs="Calibri"/>
        </w:rPr>
        <w:t>aberto</w:t>
      </w:r>
    </w:p>
    <w:p w14:paraId="73043CD3" w14:textId="2ED20037" w:rsidR="003F0462" w:rsidRPr="005610E5" w:rsidRDefault="00306D52" w:rsidP="003F0462">
      <w:pPr>
        <w:rPr>
          <w:rFonts w:ascii="Century Gothic" w:eastAsia="Calibri" w:hAnsi="Century Gothic" w:cs="Calibri"/>
        </w:rPr>
      </w:pPr>
      <w:r w:rsidRPr="00306D52">
        <w:rPr>
          <w:rFonts w:ascii="Century Gothic" w:eastAsia="Calibri" w:hAnsi="Century Gothic" w:cs="Calibri"/>
          <w:b/>
          <w:bCs/>
        </w:rPr>
        <w:t>IMPUGNAÇÕES E ESCLARECIMENTOS:</w:t>
      </w:r>
      <w:r w:rsidRPr="005610E5">
        <w:rPr>
          <w:rFonts w:ascii="Century Gothic" w:eastAsia="Calibri" w:hAnsi="Century Gothic" w:cs="Calibri"/>
        </w:rPr>
        <w:t xml:space="preserve"> </w:t>
      </w:r>
      <w:r w:rsidR="003F0462" w:rsidRPr="005610E5">
        <w:rPr>
          <w:rFonts w:ascii="Century Gothic" w:eastAsia="Calibri" w:hAnsi="Century Gothic" w:cs="Calibri"/>
        </w:rPr>
        <w:t xml:space="preserve">até às </w:t>
      </w:r>
      <w:r w:rsidR="00A66CCE" w:rsidRPr="005610E5">
        <w:rPr>
          <w:rFonts w:ascii="Century Gothic" w:eastAsia="Calibri" w:hAnsi="Century Gothic" w:cs="Calibri"/>
        </w:rPr>
        <w:t>23h59min</w:t>
      </w:r>
      <w:r w:rsidR="003F0462" w:rsidRPr="005610E5">
        <w:rPr>
          <w:rFonts w:ascii="Century Gothic" w:eastAsia="Calibri" w:hAnsi="Century Gothic" w:cs="Calibri"/>
        </w:rPr>
        <w:t xml:space="preserve"> horas do dia </w:t>
      </w:r>
      <w:r w:rsidR="00D728DE">
        <w:rPr>
          <w:rFonts w:ascii="Century Gothic" w:eastAsia="Calibri" w:hAnsi="Century Gothic" w:cs="Calibri"/>
        </w:rPr>
        <w:t>0</w:t>
      </w:r>
      <w:r w:rsidR="00240358">
        <w:rPr>
          <w:rFonts w:ascii="Century Gothic" w:eastAsia="Calibri" w:hAnsi="Century Gothic" w:cs="Calibri"/>
        </w:rPr>
        <w:t>6</w:t>
      </w:r>
      <w:bookmarkStart w:id="0" w:name="_GoBack"/>
      <w:bookmarkEnd w:id="0"/>
      <w:r w:rsidR="004420DC" w:rsidRPr="005610E5">
        <w:rPr>
          <w:rFonts w:ascii="Century Gothic" w:eastAsia="Calibri" w:hAnsi="Century Gothic" w:cs="Calibri"/>
        </w:rPr>
        <w:t>/</w:t>
      </w:r>
      <w:r w:rsidR="00D728DE">
        <w:rPr>
          <w:rFonts w:ascii="Century Gothic" w:eastAsia="Calibri" w:hAnsi="Century Gothic" w:cs="Calibri"/>
        </w:rPr>
        <w:t>01</w:t>
      </w:r>
      <w:r w:rsidR="004420DC" w:rsidRPr="005610E5">
        <w:rPr>
          <w:rFonts w:ascii="Century Gothic" w:eastAsia="Calibri" w:hAnsi="Century Gothic" w:cs="Calibri"/>
        </w:rPr>
        <w:t>/202</w:t>
      </w:r>
      <w:r w:rsidR="00D728DE">
        <w:rPr>
          <w:rFonts w:ascii="Century Gothic" w:eastAsia="Calibri" w:hAnsi="Century Gothic" w:cs="Calibri"/>
        </w:rPr>
        <w:t>5</w:t>
      </w:r>
      <w:r w:rsidR="003F0462" w:rsidRPr="005610E5">
        <w:rPr>
          <w:rFonts w:ascii="Century Gothic" w:eastAsia="Calibri" w:hAnsi="Century Gothic" w:cs="Calibri"/>
        </w:rPr>
        <w:t>.</w:t>
      </w:r>
    </w:p>
    <w:p w14:paraId="20CD6C1E" w14:textId="0F4A9241" w:rsidR="004420DC" w:rsidRPr="005610E5" w:rsidRDefault="00306D52" w:rsidP="003F0462">
      <w:pPr>
        <w:rPr>
          <w:rFonts w:ascii="Century Gothic" w:eastAsia="Calibri" w:hAnsi="Century Gothic" w:cs="Calibri"/>
        </w:rPr>
      </w:pPr>
      <w:r w:rsidRPr="00306D52">
        <w:rPr>
          <w:rFonts w:ascii="Century Gothic" w:eastAsia="Calibri" w:hAnsi="Century Gothic" w:cs="Calibri"/>
          <w:b/>
          <w:bCs/>
        </w:rPr>
        <w:t>INFORMAÇÕES:</w:t>
      </w:r>
      <w:r w:rsidR="004420DC" w:rsidRPr="005610E5">
        <w:rPr>
          <w:rFonts w:ascii="Century Gothic" w:eastAsia="Calibri" w:hAnsi="Century Gothic" w:cs="Calibri"/>
        </w:rPr>
        <w:t xml:space="preserve"> </w:t>
      </w:r>
      <w:hyperlink r:id="rId9" w:history="1">
        <w:r w:rsidR="004420DC" w:rsidRPr="005610E5">
          <w:rPr>
            <w:rStyle w:val="Hyperlink"/>
            <w:rFonts w:ascii="Century Gothic" w:eastAsia="Calibri" w:hAnsi="Century Gothic" w:cs="Calibri"/>
          </w:rPr>
          <w:t>cplcgma@hotmail.com</w:t>
        </w:r>
      </w:hyperlink>
      <w:r w:rsidR="004420DC" w:rsidRPr="005610E5">
        <w:rPr>
          <w:rFonts w:ascii="Century Gothic" w:eastAsia="Calibri" w:hAnsi="Century Gothic" w:cs="Calibri"/>
        </w:rPr>
        <w:t xml:space="preserve"> </w:t>
      </w:r>
    </w:p>
    <w:p w14:paraId="69F89861" w14:textId="54AF6A45" w:rsidR="00F57823" w:rsidRPr="00F57823" w:rsidRDefault="00306D52" w:rsidP="003F0462">
      <w:pPr>
        <w:rPr>
          <w:rFonts w:ascii="Century Gothic" w:eastAsia="Calibri" w:hAnsi="Century Gothic" w:cs="Calibri"/>
          <w:bCs/>
          <w:color w:val="000080"/>
          <w:u w:val="single"/>
        </w:rPr>
      </w:pPr>
      <w:r w:rsidRPr="00306D52">
        <w:rPr>
          <w:rFonts w:ascii="Century Gothic" w:eastAsia="Calibri" w:hAnsi="Century Gothic" w:cs="Calibri"/>
          <w:b/>
          <w:bCs/>
        </w:rPr>
        <w:t>DISPONÍVEL AINDA</w:t>
      </w:r>
      <w:r w:rsidR="004420DC" w:rsidRPr="005610E5">
        <w:rPr>
          <w:rFonts w:ascii="Century Gothic" w:eastAsia="Calibri" w:hAnsi="Century Gothic" w:cs="Calibri"/>
        </w:rPr>
        <w:t xml:space="preserve">: </w:t>
      </w:r>
      <w:hyperlink r:id="rId10" w:history="1">
        <w:r w:rsidR="00F57823" w:rsidRPr="009D570E">
          <w:rPr>
            <w:rStyle w:val="Hyperlink"/>
            <w:rFonts w:ascii="Century Gothic" w:eastAsia="Calibri" w:hAnsi="Century Gothic" w:cs="Calibri"/>
            <w:bCs/>
          </w:rPr>
          <w:t>www.cachoeiragrande.ma.gov.br/transparencia/licitacoes</w:t>
        </w:r>
      </w:hyperlink>
    </w:p>
    <w:p w14:paraId="049E6F34" w14:textId="77777777" w:rsidR="003F0462" w:rsidRPr="005610E5" w:rsidRDefault="003F0462" w:rsidP="003F0462">
      <w:pPr>
        <w:tabs>
          <w:tab w:val="left" w:pos="6570"/>
        </w:tabs>
        <w:jc w:val="both"/>
        <w:rPr>
          <w:rFonts w:ascii="Century Gothic" w:eastAsia="Calibri" w:hAnsi="Century Gothic" w:cs="Calibri"/>
          <w:i/>
          <w:color w:val="FF0000"/>
        </w:rPr>
      </w:pPr>
    </w:p>
    <w:p w14:paraId="6775FF5A"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 w:val="left" w:pos="426"/>
        </w:tabs>
        <w:jc w:val="both"/>
        <w:rPr>
          <w:rFonts w:ascii="Century Gothic" w:hAnsi="Century Gothic"/>
          <w:color w:val="000000"/>
        </w:rPr>
      </w:pPr>
      <w:r w:rsidRPr="005610E5">
        <w:rPr>
          <w:rFonts w:ascii="Century Gothic" w:eastAsia="Calibri" w:hAnsi="Century Gothic" w:cs="Calibri"/>
          <w:b/>
          <w:color w:val="000000"/>
        </w:rPr>
        <w:t>DO OBJETO.</w:t>
      </w:r>
    </w:p>
    <w:p w14:paraId="34D1FF88" w14:textId="77777777" w:rsidR="003F0462" w:rsidRPr="005610E5" w:rsidRDefault="003F0462" w:rsidP="003F0462">
      <w:pPr>
        <w:rPr>
          <w:rFonts w:ascii="Century Gothic" w:eastAsia="Calibri" w:hAnsi="Century Gothic" w:cs="Calibri"/>
        </w:rPr>
      </w:pPr>
    </w:p>
    <w:p w14:paraId="7744C418" w14:textId="378F5608"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objeto da presente licitação é a escolha da proposta mais vantajosa para </w:t>
      </w:r>
      <w:bookmarkStart w:id="1" w:name="_Hlk184029073"/>
      <w:r w:rsidR="001C531A" w:rsidRPr="001C531A">
        <w:rPr>
          <w:rFonts w:ascii="Century Gothic" w:eastAsia="Calibri" w:hAnsi="Century Gothic" w:cs="Calibri"/>
          <w:b/>
          <w:color w:val="000000"/>
        </w:rPr>
        <w:t>Registro de preços para futura e eventual Contratação de empresa especializada para prestação de serviços de exames de imagens e laboratoriais para atender a demanda da Secretaria Municipal de Saúde do Município de Cachoeira Grande/MA</w:t>
      </w:r>
      <w:bookmarkEnd w:id="1"/>
      <w:r w:rsidRPr="005610E5">
        <w:rPr>
          <w:rFonts w:ascii="Century Gothic" w:eastAsia="Calibri" w:hAnsi="Century Gothic" w:cs="Calibri"/>
          <w:b/>
          <w:color w:val="000000"/>
        </w:rPr>
        <w:t>,</w:t>
      </w:r>
      <w:r w:rsidRPr="005610E5">
        <w:rPr>
          <w:rFonts w:ascii="Century Gothic" w:eastAsia="Calibri" w:hAnsi="Century Gothic" w:cs="Calibri"/>
          <w:color w:val="000000"/>
        </w:rPr>
        <w:t xml:space="preserve"> conforme condições, quantidades e exigências estabelecidas neste Edital e seus anexos.</w:t>
      </w:r>
    </w:p>
    <w:p w14:paraId="2423B5B2" w14:textId="77777777" w:rsidR="003F0462" w:rsidRPr="005610E5" w:rsidRDefault="003F0462" w:rsidP="003F0462">
      <w:pPr>
        <w:tabs>
          <w:tab w:val="left" w:pos="426"/>
        </w:tabs>
        <w:jc w:val="both"/>
        <w:rPr>
          <w:rFonts w:ascii="Century Gothic" w:eastAsia="Calibri" w:hAnsi="Century Gothic" w:cs="Calibri"/>
          <w:b/>
          <w:color w:val="000000"/>
        </w:rPr>
      </w:pPr>
    </w:p>
    <w:p w14:paraId="6959E73E" w14:textId="6EA9CC3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b/>
          <w:color w:val="000000"/>
        </w:rPr>
        <w:t xml:space="preserve">O critério de julgamento adotado será o </w:t>
      </w:r>
      <w:r w:rsidRPr="005610E5">
        <w:rPr>
          <w:rFonts w:ascii="Century Gothic" w:eastAsia="Calibri" w:hAnsi="Century Gothic" w:cs="Calibri"/>
          <w:b/>
          <w:color w:val="000000"/>
          <w:highlight w:val="white"/>
        </w:rPr>
        <w:t xml:space="preserve">menor preço </w:t>
      </w:r>
      <w:r w:rsidR="001C531A">
        <w:rPr>
          <w:rFonts w:ascii="Century Gothic" w:eastAsia="Calibri" w:hAnsi="Century Gothic" w:cs="Calibri"/>
          <w:b/>
          <w:color w:val="000000"/>
        </w:rPr>
        <w:t>Global,</w:t>
      </w:r>
      <w:r w:rsidRPr="005610E5">
        <w:rPr>
          <w:rFonts w:ascii="Century Gothic" w:eastAsia="Calibri" w:hAnsi="Century Gothic" w:cs="Calibri"/>
          <w:color w:val="000000"/>
        </w:rPr>
        <w:t xml:space="preserve"> considerado o menor dispêndio para a Administração, nos termos do art. 34 da Lei nº 14.133/2021, e observadas as exigências contidas neste Edital e seus Anexos quanto às especificações do objeto. </w:t>
      </w:r>
    </w:p>
    <w:p w14:paraId="3909132F"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4C9CCE55"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 w:val="left" w:pos="284"/>
        </w:tabs>
        <w:jc w:val="both"/>
        <w:rPr>
          <w:rFonts w:ascii="Century Gothic" w:hAnsi="Century Gothic"/>
          <w:color w:val="000000"/>
        </w:rPr>
      </w:pPr>
      <w:r w:rsidRPr="005610E5">
        <w:rPr>
          <w:rFonts w:ascii="Century Gothic" w:eastAsia="Calibri" w:hAnsi="Century Gothic" w:cs="Calibri"/>
          <w:b/>
          <w:color w:val="000000"/>
        </w:rPr>
        <w:t>DOS RECURSOS ORÇAMENTÁRIOS</w:t>
      </w:r>
    </w:p>
    <w:p w14:paraId="36A46048" w14:textId="77777777" w:rsidR="003F0462" w:rsidRPr="005610E5" w:rsidRDefault="003F0462" w:rsidP="003F0462">
      <w:pPr>
        <w:rPr>
          <w:rFonts w:ascii="Century Gothic" w:eastAsia="Calibri" w:hAnsi="Century Gothic" w:cs="Calibri"/>
        </w:rPr>
      </w:pPr>
    </w:p>
    <w:p w14:paraId="5F31AA8A" w14:textId="4308466B" w:rsidR="00F57823" w:rsidRPr="00F57823" w:rsidRDefault="00F57823" w:rsidP="00F57823">
      <w:pPr>
        <w:tabs>
          <w:tab w:val="left" w:pos="426"/>
        </w:tabs>
        <w:jc w:val="both"/>
        <w:rPr>
          <w:rFonts w:ascii="Century Gothic" w:eastAsia="Calibri" w:hAnsi="Century Gothic" w:cs="Calibri"/>
        </w:rPr>
      </w:pPr>
      <w:r w:rsidRPr="00F57823">
        <w:rPr>
          <w:rFonts w:ascii="Century Gothic" w:eastAsia="Calibri" w:hAnsi="Century Gothic" w:cs="Calibri"/>
          <w:b/>
          <w:bCs/>
        </w:rPr>
        <w:t>2.1</w:t>
      </w:r>
      <w:r>
        <w:rPr>
          <w:rFonts w:ascii="Century Gothic" w:eastAsia="Calibri" w:hAnsi="Century Gothic" w:cs="Calibri"/>
        </w:rPr>
        <w:t xml:space="preserve"> </w:t>
      </w:r>
      <w:r w:rsidRPr="00F57823">
        <w:rPr>
          <w:rFonts w:ascii="Century Gothic" w:eastAsia="Calibri" w:hAnsi="Century Gothic" w:cs="Calibri"/>
        </w:rPr>
        <w:t>Em conformidade com o disposto na Lei nº 14.133/2021, para a presente licitação, que visa o REGISTRO DE PREÇOS, não será exigida a indicação de dotação orçamentária na proposta apresentada pelos licitantes.</w:t>
      </w:r>
    </w:p>
    <w:p w14:paraId="0F6866D3" w14:textId="5B823220" w:rsidR="00F57823" w:rsidRPr="00F57823" w:rsidRDefault="00F57823" w:rsidP="00F57823">
      <w:pPr>
        <w:tabs>
          <w:tab w:val="left" w:pos="426"/>
        </w:tabs>
        <w:jc w:val="both"/>
        <w:rPr>
          <w:rFonts w:ascii="Century Gothic" w:eastAsia="Calibri" w:hAnsi="Century Gothic" w:cs="Calibri"/>
        </w:rPr>
      </w:pPr>
      <w:r w:rsidRPr="00F57823">
        <w:rPr>
          <w:rFonts w:ascii="Century Gothic" w:eastAsia="Calibri" w:hAnsi="Century Gothic" w:cs="Calibri"/>
          <w:b/>
          <w:bCs/>
        </w:rPr>
        <w:t>2.2 Exigência na Formalização do Contrato:</w:t>
      </w:r>
      <w:r w:rsidRPr="00F57823">
        <w:rPr>
          <w:rFonts w:ascii="Century Gothic" w:eastAsia="Calibri" w:hAnsi="Century Gothic" w:cs="Calibri"/>
        </w:rPr>
        <w:t xml:space="preserve"> </w:t>
      </w:r>
      <w:bookmarkStart w:id="2" w:name="_Hlk183955278"/>
      <w:r w:rsidRPr="00F57823">
        <w:rPr>
          <w:rFonts w:ascii="Century Gothic" w:eastAsia="Calibri" w:hAnsi="Century Gothic" w:cs="Calibri"/>
        </w:rPr>
        <w:t xml:space="preserve">A dotação orçamentária necessária para a execução do objeto licitado será exigida somente no momento da formalização do contrato ou de outro instrumento que venha a ser utilizado para a </w:t>
      </w:r>
      <w:r w:rsidRPr="00F57823">
        <w:rPr>
          <w:rFonts w:ascii="Century Gothic" w:eastAsia="Calibri" w:hAnsi="Century Gothic" w:cs="Calibri"/>
        </w:rPr>
        <w:lastRenderedPageBreak/>
        <w:t>contratação, conforme a necessidade do órgão ou entidade contratante e de acordo com a disponibilidade orçamentária vigente à época</w:t>
      </w:r>
      <w:bookmarkEnd w:id="2"/>
      <w:r w:rsidRPr="00F57823">
        <w:rPr>
          <w:rFonts w:ascii="Century Gothic" w:eastAsia="Calibri" w:hAnsi="Century Gothic" w:cs="Calibri"/>
        </w:rPr>
        <w:t>.</w:t>
      </w:r>
    </w:p>
    <w:p w14:paraId="665D6C71" w14:textId="4F4A9546" w:rsidR="003F0462" w:rsidRPr="005610E5" w:rsidRDefault="00F57823" w:rsidP="00F57823">
      <w:pPr>
        <w:tabs>
          <w:tab w:val="left" w:pos="426"/>
        </w:tabs>
        <w:jc w:val="both"/>
        <w:rPr>
          <w:rFonts w:ascii="Century Gothic" w:eastAsia="Calibri" w:hAnsi="Century Gothic" w:cs="Calibri"/>
        </w:rPr>
      </w:pPr>
      <w:r w:rsidRPr="00F57823">
        <w:rPr>
          <w:rFonts w:ascii="Century Gothic" w:eastAsia="Calibri" w:hAnsi="Century Gothic" w:cs="Calibri"/>
          <w:b/>
          <w:bCs/>
        </w:rPr>
        <w:t>2.3 Responsabilidade pela Garantia de Recursos</w:t>
      </w:r>
      <w:r w:rsidRPr="00F57823">
        <w:rPr>
          <w:rFonts w:ascii="Century Gothic" w:eastAsia="Calibri" w:hAnsi="Century Gothic" w:cs="Calibri"/>
        </w:rPr>
        <w:t>: A Administração pública garantirá a previsão orçamentária para o atendimento das contratações decorrentes do presente registro de preços, conforme as necessidades e disponibilidade de recursos no momento da formalização de cada contratação.</w:t>
      </w:r>
    </w:p>
    <w:p w14:paraId="105633BC" w14:textId="77777777" w:rsidR="00D4617F" w:rsidRPr="005610E5" w:rsidRDefault="00D4617F" w:rsidP="003F0462">
      <w:pPr>
        <w:tabs>
          <w:tab w:val="left" w:pos="426"/>
        </w:tabs>
        <w:jc w:val="both"/>
        <w:rPr>
          <w:rFonts w:ascii="Century Gothic" w:eastAsia="Calibri" w:hAnsi="Century Gothic" w:cs="Calibri"/>
          <w:i/>
          <w:color w:val="FF0000"/>
        </w:rPr>
      </w:pPr>
    </w:p>
    <w:p w14:paraId="7DDD376E"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 w:val="left" w:pos="284"/>
        </w:tabs>
        <w:ind w:left="0" w:firstLine="0"/>
        <w:jc w:val="both"/>
        <w:rPr>
          <w:rFonts w:ascii="Century Gothic" w:hAnsi="Century Gothic"/>
          <w:color w:val="000000"/>
        </w:rPr>
      </w:pPr>
      <w:r w:rsidRPr="005610E5">
        <w:rPr>
          <w:rFonts w:ascii="Century Gothic" w:eastAsia="Calibri" w:hAnsi="Century Gothic" w:cs="Calibri"/>
          <w:b/>
          <w:color w:val="000000"/>
        </w:rPr>
        <w:t>DO CREDENCIAMENTO.</w:t>
      </w:r>
    </w:p>
    <w:p w14:paraId="2AA46ACD" w14:textId="77777777" w:rsidR="003F0462" w:rsidRPr="005610E5" w:rsidRDefault="003F0462" w:rsidP="003F0462">
      <w:pPr>
        <w:rPr>
          <w:rFonts w:ascii="Century Gothic" w:eastAsia="Calibri" w:hAnsi="Century Gothic" w:cs="Calibri"/>
        </w:rPr>
      </w:pPr>
    </w:p>
    <w:p w14:paraId="00A20D6C"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w:t>
      </w:r>
      <w:r w:rsidRPr="005610E5">
        <w:rPr>
          <w:rFonts w:ascii="Century Gothic" w:eastAsia="Calibri" w:hAnsi="Century Gothic" w:cs="Calibri"/>
        </w:rPr>
        <w:t xml:space="preserve">Pregão </w:t>
      </w:r>
      <w:r w:rsidRPr="005610E5">
        <w:rPr>
          <w:rFonts w:ascii="Century Gothic" w:eastAsia="Calibri" w:hAnsi="Century Gothic" w:cs="Calibri"/>
          <w:color w:val="000000"/>
        </w:rPr>
        <w:t xml:space="preserve">é o nível básico do registro cadastral no </w:t>
      </w:r>
      <w:r w:rsidRPr="005610E5">
        <w:rPr>
          <w:rFonts w:ascii="Century Gothic" w:eastAsia="Calibri" w:hAnsi="Century Gothic" w:cs="Calibri"/>
          <w:b/>
          <w:color w:val="000000"/>
        </w:rPr>
        <w:t xml:space="preserve">PORTAL DE COMPRAS </w:t>
      </w:r>
      <w:r w:rsidRPr="005610E5">
        <w:rPr>
          <w:rFonts w:ascii="Century Gothic" w:eastAsia="Calibri" w:hAnsi="Century Gothic" w:cs="Calibri"/>
          <w:b/>
        </w:rPr>
        <w:t>PÚBLICAS</w:t>
      </w:r>
      <w:r w:rsidRPr="005610E5">
        <w:rPr>
          <w:rFonts w:ascii="Century Gothic" w:eastAsia="Calibri" w:hAnsi="Century Gothic" w:cs="Calibri"/>
          <w:color w:val="000000"/>
        </w:rPr>
        <w:t xml:space="preserve"> que permite a participação dos interessados na modalidade LICITATÓRIA </w:t>
      </w:r>
      <w:r w:rsidRPr="005610E5">
        <w:rPr>
          <w:rFonts w:ascii="Century Gothic" w:eastAsia="Calibri" w:hAnsi="Century Gothic" w:cs="Calibri"/>
        </w:rPr>
        <w:t>PREGÃO</w:t>
      </w:r>
      <w:r w:rsidRPr="005610E5">
        <w:rPr>
          <w:rFonts w:ascii="Century Gothic" w:eastAsia="Calibri" w:hAnsi="Century Gothic" w:cs="Calibri"/>
          <w:color w:val="000000"/>
        </w:rPr>
        <w:t>, em sua FORMA ELETRÔNICA.</w:t>
      </w:r>
    </w:p>
    <w:p w14:paraId="63E99EA1" w14:textId="77777777" w:rsidR="003F0462" w:rsidRPr="005610E5" w:rsidRDefault="003F0462" w:rsidP="003F0462">
      <w:pPr>
        <w:tabs>
          <w:tab w:val="left" w:pos="426"/>
        </w:tabs>
        <w:jc w:val="both"/>
        <w:rPr>
          <w:rFonts w:ascii="Century Gothic" w:eastAsia="Calibri" w:hAnsi="Century Gothic" w:cs="Calibri"/>
          <w:color w:val="000000"/>
        </w:rPr>
      </w:pPr>
    </w:p>
    <w:p w14:paraId="147781C0"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cadastro deverá ser feito no Portal de Compras Públicas, no sítio </w:t>
      </w:r>
      <w:hyperlink r:id="rId11">
        <w:r w:rsidRPr="005610E5">
          <w:rPr>
            <w:rFonts w:ascii="Century Gothic" w:eastAsia="Calibri" w:hAnsi="Century Gothic" w:cs="Calibri"/>
            <w:b/>
            <w:i/>
            <w:color w:val="0066FF"/>
            <w:u w:val="single"/>
          </w:rPr>
          <w:t>www.portaldecompraspublicas.com.br</w:t>
        </w:r>
      </w:hyperlink>
      <w:r w:rsidRPr="005610E5">
        <w:rPr>
          <w:rFonts w:ascii="Century Gothic" w:eastAsia="Calibri" w:hAnsi="Century Gothic" w:cs="Calibri"/>
          <w:b/>
          <w:i/>
          <w:color w:val="000000"/>
        </w:rPr>
        <w:t>;</w:t>
      </w:r>
    </w:p>
    <w:p w14:paraId="47B959F9"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2CBD7A47"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O credenciamento junto ao provedor do sistema implica a responsabilidade do licitante ou de seu representante legal e a presunção de sua capacidade técnica para realização das transações inerentes a esta licitação.</w:t>
      </w:r>
    </w:p>
    <w:p w14:paraId="7C08C0F1" w14:textId="77777777" w:rsidR="003F0462" w:rsidRPr="005610E5" w:rsidRDefault="003F0462" w:rsidP="003F0462">
      <w:pPr>
        <w:tabs>
          <w:tab w:val="left" w:pos="567"/>
        </w:tabs>
        <w:jc w:val="both"/>
        <w:rPr>
          <w:rFonts w:ascii="Century Gothic" w:eastAsia="Calibri" w:hAnsi="Century Gothic" w:cs="Calibri"/>
          <w:color w:val="000000"/>
        </w:rPr>
      </w:pPr>
    </w:p>
    <w:p w14:paraId="76DEE4DE"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licitante </w:t>
      </w:r>
      <w:r w:rsidRPr="005610E5">
        <w:rPr>
          <w:rFonts w:ascii="Century Gothic" w:eastAsia="Calibri" w:hAnsi="Century Gothic" w:cs="Calibri"/>
        </w:rPr>
        <w:t>responsabilizar-se</w:t>
      </w:r>
      <w:r w:rsidRPr="005610E5">
        <w:rPr>
          <w:rFonts w:ascii="Century Gothic" w:eastAsia="Calibri" w:hAnsi="Century Gothic" w:cs="Calibri"/>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FF1AA6" w14:textId="77777777" w:rsidR="003F0462" w:rsidRPr="005610E5" w:rsidRDefault="003F0462" w:rsidP="003F0462">
      <w:pPr>
        <w:tabs>
          <w:tab w:val="left" w:pos="426"/>
        </w:tabs>
        <w:jc w:val="both"/>
        <w:rPr>
          <w:rFonts w:ascii="Century Gothic" w:eastAsia="Calibri" w:hAnsi="Century Gothic" w:cs="Calibri"/>
          <w:color w:val="000000"/>
        </w:rPr>
      </w:pPr>
    </w:p>
    <w:p w14:paraId="58AE31D6"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rPr>
        <w:t xml:space="preserve">É de responsabilidade do cadastrado conferir a exatidão dos seus dados cadastrais no </w:t>
      </w:r>
      <w:r w:rsidRPr="005610E5">
        <w:rPr>
          <w:rFonts w:ascii="Century Gothic" w:eastAsia="Calibri" w:hAnsi="Century Gothic" w:cs="Calibri"/>
          <w:b/>
        </w:rPr>
        <w:t>PORTAL DE COMPRAS PÚBLICAS</w:t>
      </w:r>
      <w:r w:rsidRPr="005610E5">
        <w:rPr>
          <w:rFonts w:ascii="Century Gothic" w:eastAsia="Calibri" w:hAnsi="Century Gothic" w:cs="Calibri"/>
        </w:rPr>
        <w:t xml:space="preserve"> e mantê-los atualizados junto aos órgãos responsáveis pela informação, devendo proceder, imediatamente, à correção ou à alteração dos registros tão logo identifique incorreção ou aqueles se tornem desatualizados.</w:t>
      </w:r>
    </w:p>
    <w:p w14:paraId="2DBACF49" w14:textId="77777777" w:rsidR="003F0462" w:rsidRPr="005610E5" w:rsidRDefault="003F0462" w:rsidP="003F0462">
      <w:pPr>
        <w:tabs>
          <w:tab w:val="left" w:pos="426"/>
        </w:tabs>
        <w:jc w:val="both"/>
        <w:rPr>
          <w:rFonts w:ascii="Century Gothic" w:eastAsia="Calibri" w:hAnsi="Century Gothic" w:cs="Calibri"/>
        </w:rPr>
      </w:pPr>
    </w:p>
    <w:p w14:paraId="72AEF69D" w14:textId="77777777" w:rsidR="003F0462" w:rsidRPr="005610E5" w:rsidRDefault="003F0462" w:rsidP="009C5A72">
      <w:pPr>
        <w:numPr>
          <w:ilvl w:val="2"/>
          <w:numId w:val="26"/>
        </w:numPr>
        <w:tabs>
          <w:tab w:val="left" w:pos="709"/>
          <w:tab w:val="left" w:pos="851"/>
        </w:tabs>
        <w:ind w:left="284" w:firstLine="0"/>
        <w:jc w:val="both"/>
        <w:rPr>
          <w:rFonts w:ascii="Century Gothic" w:hAnsi="Century Gothic"/>
        </w:rPr>
      </w:pPr>
      <w:r w:rsidRPr="005610E5">
        <w:rPr>
          <w:rFonts w:ascii="Century Gothic" w:eastAsia="Calibri" w:hAnsi="Century Gothic" w:cs="Calibri"/>
          <w:color w:val="000000"/>
        </w:rPr>
        <w:t>A não observância do disposto no subitem anterior poderá ensejar desclassificação no momento da habilitação.</w:t>
      </w:r>
    </w:p>
    <w:p w14:paraId="3D37CFBC" w14:textId="77777777" w:rsidR="003F0462" w:rsidRPr="005610E5" w:rsidRDefault="003F0462" w:rsidP="003F0462">
      <w:pPr>
        <w:ind w:left="1071"/>
        <w:jc w:val="both"/>
        <w:rPr>
          <w:rFonts w:ascii="Century Gothic" w:eastAsia="Calibri" w:hAnsi="Century Gothic" w:cs="Calibri"/>
          <w:color w:val="000000"/>
        </w:rPr>
      </w:pPr>
    </w:p>
    <w:p w14:paraId="21292BF3"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Century Gothic" w:hAnsi="Century Gothic"/>
          <w:color w:val="000000"/>
        </w:rPr>
      </w:pPr>
      <w:r w:rsidRPr="005610E5">
        <w:rPr>
          <w:rFonts w:ascii="Century Gothic" w:eastAsia="Calibri" w:hAnsi="Century Gothic" w:cs="Calibri"/>
          <w:b/>
          <w:color w:val="000000"/>
        </w:rPr>
        <w:t>DA PARTICIPAÇÃO N</w:t>
      </w:r>
      <w:r w:rsidRPr="005610E5">
        <w:rPr>
          <w:rFonts w:ascii="Century Gothic" w:eastAsia="Calibri" w:hAnsi="Century Gothic" w:cs="Calibri"/>
          <w:b/>
        </w:rPr>
        <w:t>O</w:t>
      </w:r>
      <w:r w:rsidRPr="005610E5">
        <w:rPr>
          <w:rFonts w:ascii="Century Gothic" w:eastAsia="Calibri" w:hAnsi="Century Gothic" w:cs="Calibri"/>
          <w:b/>
          <w:color w:val="000000"/>
        </w:rPr>
        <w:t xml:space="preserve"> </w:t>
      </w:r>
      <w:r w:rsidRPr="005610E5">
        <w:rPr>
          <w:rFonts w:ascii="Century Gothic" w:eastAsia="Calibri" w:hAnsi="Century Gothic" w:cs="Calibri"/>
          <w:b/>
        </w:rPr>
        <w:t>PREGÃO</w:t>
      </w:r>
      <w:r w:rsidRPr="005610E5">
        <w:rPr>
          <w:rFonts w:ascii="Century Gothic" w:eastAsia="Calibri" w:hAnsi="Century Gothic" w:cs="Calibri"/>
          <w:b/>
          <w:color w:val="000000"/>
        </w:rPr>
        <w:t>.</w:t>
      </w:r>
    </w:p>
    <w:p w14:paraId="4387DC26" w14:textId="77777777" w:rsidR="003F0462" w:rsidRPr="005610E5" w:rsidRDefault="003F0462" w:rsidP="003F0462">
      <w:pPr>
        <w:rPr>
          <w:rFonts w:ascii="Century Gothic" w:eastAsia="Calibri" w:hAnsi="Century Gothic" w:cs="Calibri"/>
        </w:rPr>
      </w:pPr>
    </w:p>
    <w:p w14:paraId="4E157399"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Poderão participar dest</w:t>
      </w:r>
      <w:r w:rsidRPr="005610E5">
        <w:rPr>
          <w:rFonts w:ascii="Century Gothic" w:eastAsia="Calibri" w:hAnsi="Century Gothic" w:cs="Calibri"/>
        </w:rPr>
        <w:t>e</w:t>
      </w:r>
      <w:r w:rsidRPr="005610E5">
        <w:rPr>
          <w:rFonts w:ascii="Century Gothic" w:eastAsia="Calibri" w:hAnsi="Century Gothic" w:cs="Calibri"/>
          <w:color w:val="000000"/>
        </w:rPr>
        <w:t xml:space="preserve"> </w:t>
      </w:r>
      <w:r w:rsidRPr="005610E5">
        <w:rPr>
          <w:rFonts w:ascii="Century Gothic" w:eastAsia="Calibri" w:hAnsi="Century Gothic" w:cs="Calibri"/>
        </w:rPr>
        <w:t xml:space="preserve">Pregão </w:t>
      </w:r>
      <w:r w:rsidRPr="005610E5">
        <w:rPr>
          <w:rFonts w:ascii="Century Gothic" w:eastAsia="Calibri" w:hAnsi="Century Gothic" w:cs="Calibri"/>
          <w:color w:val="000000"/>
        </w:rPr>
        <w:t xml:space="preserve">interessados cujo ramo de atividade seja compatível com o objeto desta licitação, e que estejam com Credenciamento regular no </w:t>
      </w:r>
      <w:r w:rsidRPr="005610E5">
        <w:rPr>
          <w:rFonts w:ascii="Century Gothic" w:eastAsia="Calibri" w:hAnsi="Century Gothic" w:cs="Calibri"/>
          <w:b/>
          <w:color w:val="000000"/>
        </w:rPr>
        <w:t xml:space="preserve">PORTAL DE COMPRAS </w:t>
      </w:r>
      <w:r w:rsidRPr="005610E5">
        <w:rPr>
          <w:rFonts w:ascii="Century Gothic" w:eastAsia="Calibri" w:hAnsi="Century Gothic" w:cs="Calibri"/>
          <w:b/>
        </w:rPr>
        <w:t>PÚBLICAS.</w:t>
      </w:r>
    </w:p>
    <w:p w14:paraId="28008D99" w14:textId="77777777" w:rsidR="003F0462" w:rsidRPr="005610E5" w:rsidRDefault="003F0462" w:rsidP="003F0462">
      <w:pPr>
        <w:tabs>
          <w:tab w:val="left" w:pos="426"/>
        </w:tabs>
        <w:jc w:val="both"/>
        <w:rPr>
          <w:rFonts w:ascii="Century Gothic" w:eastAsia="Calibri" w:hAnsi="Century Gothic" w:cs="Calibri"/>
          <w:color w:val="000000"/>
        </w:rPr>
      </w:pPr>
    </w:p>
    <w:p w14:paraId="3844F854"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Será concedido tratamento favorecido para as microempresas e empresas de pequeno porte, para as sociedades cooperativas mencionadas no artigo 34 da Lei </w:t>
      </w:r>
      <w:r w:rsidRPr="005610E5">
        <w:rPr>
          <w:rFonts w:ascii="Century Gothic" w:eastAsia="Calibri" w:hAnsi="Century Gothic" w:cs="Calibri"/>
          <w:color w:val="000000"/>
        </w:rPr>
        <w:lastRenderedPageBreak/>
        <w:t xml:space="preserve">nº 11.488/2007, para o microempreendedor individual - MEI, nos limites previstos da Lei Complementar nº 123/2006 e no artigo 4º da Lei nº 14.133/2021. </w:t>
      </w:r>
    </w:p>
    <w:p w14:paraId="48F78EE0" w14:textId="77777777" w:rsidR="003F0462" w:rsidRPr="005610E5" w:rsidRDefault="003F0462" w:rsidP="003F0462">
      <w:pPr>
        <w:tabs>
          <w:tab w:val="left" w:pos="426"/>
        </w:tabs>
        <w:jc w:val="both"/>
        <w:rPr>
          <w:rFonts w:ascii="Century Gothic" w:eastAsia="Calibri" w:hAnsi="Century Gothic" w:cs="Calibri"/>
          <w:color w:val="000000"/>
        </w:rPr>
      </w:pPr>
    </w:p>
    <w:p w14:paraId="5C30F17A"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Não poderão participar desta licitação os interessados:</w:t>
      </w:r>
    </w:p>
    <w:p w14:paraId="5CACC7CF"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6B7A3F04" w14:textId="77777777" w:rsidR="003F0462" w:rsidRPr="005610E5" w:rsidRDefault="003F0462"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eastAsia="Calibri" w:hAnsi="Century Gothic" w:cs="Calibri"/>
        </w:rPr>
        <w:t>Proibidos de participar de licitações e celebrar contratos administrativos, na forma da legislação vigente;</w:t>
      </w:r>
    </w:p>
    <w:p w14:paraId="4BD06F18" w14:textId="77777777" w:rsidR="003F0462" w:rsidRPr="005610E5" w:rsidRDefault="003F0462" w:rsidP="003F0462">
      <w:pPr>
        <w:tabs>
          <w:tab w:val="left" w:pos="851"/>
          <w:tab w:val="left" w:pos="993"/>
          <w:tab w:val="left" w:pos="1701"/>
        </w:tabs>
        <w:ind w:left="284"/>
        <w:jc w:val="both"/>
        <w:rPr>
          <w:rFonts w:ascii="Century Gothic" w:eastAsia="Calibri" w:hAnsi="Century Gothic" w:cs="Calibri"/>
        </w:rPr>
      </w:pPr>
    </w:p>
    <w:p w14:paraId="1642C244" w14:textId="77777777" w:rsidR="003F0462" w:rsidRPr="005610E5" w:rsidRDefault="003F0462"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eastAsia="Calibri" w:hAnsi="Century Gothic" w:cs="Calibri"/>
        </w:rPr>
        <w:t>Que não atendam às condições deste Edital e seu(s) anexo(s);</w:t>
      </w:r>
    </w:p>
    <w:p w14:paraId="1A235650" w14:textId="77777777" w:rsidR="003F0462" w:rsidRPr="005610E5" w:rsidRDefault="003F0462" w:rsidP="003F0462">
      <w:pPr>
        <w:tabs>
          <w:tab w:val="left" w:pos="851"/>
          <w:tab w:val="left" w:pos="993"/>
          <w:tab w:val="left" w:pos="1701"/>
        </w:tabs>
        <w:ind w:left="284"/>
        <w:jc w:val="both"/>
        <w:rPr>
          <w:rFonts w:ascii="Century Gothic" w:eastAsia="Calibri" w:hAnsi="Century Gothic" w:cs="Calibri"/>
        </w:rPr>
      </w:pPr>
    </w:p>
    <w:p w14:paraId="58B309F6" w14:textId="77777777" w:rsidR="003F0462" w:rsidRPr="005610E5" w:rsidRDefault="003F0462"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eastAsia="Calibri" w:hAnsi="Century Gothic" w:cs="Calibri"/>
          <w:color w:val="000000"/>
        </w:rPr>
        <w:t>Estrangeiros que não tenham representação legal no Brasil com poderes expressos para receber citação e responder administrativa ou judicialmente;</w:t>
      </w:r>
    </w:p>
    <w:p w14:paraId="67920678" w14:textId="77777777" w:rsidR="003F0462" w:rsidRPr="005610E5" w:rsidRDefault="003F0462" w:rsidP="003F0462">
      <w:pPr>
        <w:tabs>
          <w:tab w:val="left" w:pos="851"/>
          <w:tab w:val="left" w:pos="993"/>
          <w:tab w:val="left" w:pos="1701"/>
        </w:tabs>
        <w:ind w:left="284"/>
        <w:jc w:val="both"/>
        <w:rPr>
          <w:rFonts w:ascii="Century Gothic" w:eastAsia="Calibri" w:hAnsi="Century Gothic" w:cs="Calibri"/>
          <w:color w:val="000000"/>
        </w:rPr>
      </w:pPr>
    </w:p>
    <w:p w14:paraId="680F1D35" w14:textId="77777777" w:rsidR="003F0462" w:rsidRPr="005610E5" w:rsidRDefault="003F0462"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eastAsia="Calibri" w:hAnsi="Century Gothic" w:cs="Calibri"/>
          <w:color w:val="000000"/>
        </w:rPr>
        <w:t>Que se enquadrem nas vedações previstas nos artigos 9º e 14 da Lei nº 14.133/2021;</w:t>
      </w:r>
    </w:p>
    <w:p w14:paraId="26E05E83" w14:textId="77777777" w:rsidR="003F0462" w:rsidRPr="005610E5" w:rsidRDefault="003F0462" w:rsidP="003F0462">
      <w:pPr>
        <w:tabs>
          <w:tab w:val="left" w:pos="851"/>
          <w:tab w:val="left" w:pos="993"/>
          <w:tab w:val="left" w:pos="1701"/>
        </w:tabs>
        <w:ind w:left="284"/>
        <w:jc w:val="both"/>
        <w:rPr>
          <w:rFonts w:ascii="Century Gothic" w:eastAsia="Calibri" w:hAnsi="Century Gothic" w:cs="Calibri"/>
          <w:color w:val="000000"/>
        </w:rPr>
      </w:pPr>
    </w:p>
    <w:p w14:paraId="08967C6B" w14:textId="77777777" w:rsidR="003F0462" w:rsidRPr="005610E5" w:rsidRDefault="003F0462"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eastAsia="Calibri" w:hAnsi="Century Gothic" w:cs="Calibri"/>
        </w:rPr>
        <w:t xml:space="preserve"> </w:t>
      </w:r>
      <w:r w:rsidRPr="005610E5">
        <w:rPr>
          <w:rFonts w:ascii="Century Gothic" w:eastAsia="Calibri" w:hAnsi="Century Gothic" w:cs="Calibri"/>
          <w:color w:val="000000"/>
        </w:rPr>
        <w:t xml:space="preserve">Que estejam sob falência, concurso de credores, </w:t>
      </w:r>
      <w:r w:rsidRPr="005610E5">
        <w:rPr>
          <w:rFonts w:ascii="Century Gothic" w:eastAsia="Calibri" w:hAnsi="Century Gothic" w:cs="Calibri"/>
        </w:rPr>
        <w:t xml:space="preserve">concordata ou </w:t>
      </w:r>
      <w:r w:rsidRPr="005610E5">
        <w:rPr>
          <w:rFonts w:ascii="Century Gothic" w:eastAsia="Calibri" w:hAnsi="Century Gothic" w:cs="Calibri"/>
          <w:color w:val="000000"/>
        </w:rPr>
        <w:t>em processo de dissolução ou liquidação;</w:t>
      </w:r>
    </w:p>
    <w:p w14:paraId="102FCA86" w14:textId="77777777" w:rsidR="003F0462" w:rsidRPr="005610E5" w:rsidRDefault="003F0462" w:rsidP="003F0462">
      <w:pPr>
        <w:tabs>
          <w:tab w:val="left" w:pos="851"/>
          <w:tab w:val="left" w:pos="993"/>
          <w:tab w:val="left" w:pos="1701"/>
          <w:tab w:val="left" w:pos="2410"/>
        </w:tabs>
        <w:jc w:val="both"/>
        <w:rPr>
          <w:rFonts w:ascii="Century Gothic" w:eastAsia="Calibri" w:hAnsi="Century Gothic" w:cs="Calibri"/>
          <w:color w:val="0000FF"/>
        </w:rPr>
      </w:pPr>
    </w:p>
    <w:p w14:paraId="0C952130" w14:textId="77777777" w:rsidR="004F1E66" w:rsidRPr="005610E5" w:rsidRDefault="003F0462"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eastAsia="Calibri" w:hAnsi="Century Gothic" w:cs="Calibri"/>
          <w:color w:val="000000"/>
        </w:rPr>
        <w:t>Organizações da Sociedade Civil de Interesse Público - OSCIP, atuando nessa condição (Acórdão nº 746/2014-TCU-Plenário).</w:t>
      </w:r>
    </w:p>
    <w:p w14:paraId="5026EBBB" w14:textId="77777777" w:rsidR="004F1E66" w:rsidRPr="005610E5" w:rsidRDefault="004F1E66" w:rsidP="004F1E66">
      <w:pPr>
        <w:pStyle w:val="PargrafodaLista"/>
        <w:rPr>
          <w:rFonts w:ascii="Century Gothic" w:hAnsi="Century Gothic"/>
        </w:rPr>
      </w:pPr>
    </w:p>
    <w:p w14:paraId="544F1160" w14:textId="42936DE3" w:rsidR="004F1E66" w:rsidRPr="005610E5" w:rsidRDefault="004F1E66" w:rsidP="009C5A72">
      <w:pPr>
        <w:numPr>
          <w:ilvl w:val="2"/>
          <w:numId w:val="26"/>
        </w:numPr>
        <w:tabs>
          <w:tab w:val="left" w:pos="851"/>
          <w:tab w:val="left" w:pos="993"/>
          <w:tab w:val="left" w:pos="1701"/>
        </w:tabs>
        <w:ind w:left="284" w:firstLine="0"/>
        <w:jc w:val="both"/>
        <w:rPr>
          <w:rFonts w:ascii="Century Gothic" w:hAnsi="Century Gothic"/>
        </w:rPr>
      </w:pPr>
      <w:r w:rsidRPr="005610E5">
        <w:rPr>
          <w:rFonts w:ascii="Century Gothic" w:hAnsi="Century Gothic"/>
        </w:rPr>
        <w:t>Pessoas jurídicas reunidas em consórcio, dada a natureza do objeto ser de pouca complexidade e vultuosidade, o que permite que empresas consigam, isoladamente, atender aos requisitos de qualificação técnica, bem como executar o objeto. Tal medida possibilita aumentar o número de empresas concorrentes, uma vez que as licitantes competirão de forma isolada.</w:t>
      </w:r>
    </w:p>
    <w:p w14:paraId="07A38E96" w14:textId="77777777" w:rsidR="003F0462" w:rsidRPr="005610E5" w:rsidRDefault="003F0462" w:rsidP="003F0462">
      <w:pPr>
        <w:tabs>
          <w:tab w:val="left" w:pos="993"/>
          <w:tab w:val="left" w:pos="1701"/>
        </w:tabs>
        <w:jc w:val="both"/>
        <w:rPr>
          <w:rFonts w:ascii="Century Gothic" w:eastAsia="Calibri" w:hAnsi="Century Gothic" w:cs="Calibri"/>
          <w:color w:val="000000"/>
        </w:rPr>
      </w:pPr>
    </w:p>
    <w:p w14:paraId="5AF5AA7A"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Como condição para participação n</w:t>
      </w:r>
      <w:r w:rsidRPr="005610E5">
        <w:rPr>
          <w:rFonts w:ascii="Century Gothic" w:eastAsia="Calibri" w:hAnsi="Century Gothic" w:cs="Calibri"/>
        </w:rPr>
        <w:t>o Pregão</w:t>
      </w:r>
      <w:r w:rsidRPr="005610E5">
        <w:rPr>
          <w:rFonts w:ascii="Century Gothic" w:eastAsia="Calibri" w:hAnsi="Century Gothic" w:cs="Calibri"/>
          <w:color w:val="000000"/>
        </w:rPr>
        <w:t xml:space="preserve">, a licitante assinalará “sim” ou “não” em campo próprio do sistema eletrônico, relativo às seguintes declarações: </w:t>
      </w:r>
    </w:p>
    <w:p w14:paraId="1D99E489" w14:textId="77777777" w:rsidR="003F0462" w:rsidRPr="005610E5" w:rsidRDefault="003F0462" w:rsidP="003F0462">
      <w:pPr>
        <w:tabs>
          <w:tab w:val="left" w:pos="426"/>
        </w:tabs>
        <w:jc w:val="both"/>
        <w:rPr>
          <w:rFonts w:ascii="Century Gothic" w:eastAsia="Calibri" w:hAnsi="Century Gothic" w:cs="Calibri"/>
          <w:color w:val="000000"/>
        </w:rPr>
      </w:pPr>
    </w:p>
    <w:p w14:paraId="33E129EC" w14:textId="77777777" w:rsidR="003F0462" w:rsidRPr="005610E5" w:rsidRDefault="003F0462" w:rsidP="009C5A72">
      <w:pPr>
        <w:numPr>
          <w:ilvl w:val="2"/>
          <w:numId w:val="26"/>
        </w:numPr>
        <w:tabs>
          <w:tab w:val="left" w:pos="851"/>
          <w:tab w:val="left" w:pos="1276"/>
        </w:tabs>
        <w:ind w:left="284" w:firstLine="0"/>
        <w:jc w:val="both"/>
        <w:rPr>
          <w:rFonts w:ascii="Century Gothic" w:hAnsi="Century Gothic"/>
        </w:rPr>
      </w:pPr>
      <w:r w:rsidRPr="005610E5">
        <w:rPr>
          <w:rFonts w:ascii="Century Gothic" w:eastAsia="Calibri" w:hAnsi="Century Gothic" w:cs="Calibri"/>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5610E5">
        <w:rPr>
          <w:rFonts w:ascii="Century Gothic" w:eastAsia="Calibri" w:hAnsi="Century Gothic" w:cs="Calibri"/>
        </w:rPr>
        <w:t>extrapolam</w:t>
      </w:r>
      <w:r w:rsidRPr="005610E5">
        <w:rPr>
          <w:rFonts w:ascii="Century Gothic" w:eastAsia="Calibri" w:hAnsi="Century Gothic" w:cs="Calibri"/>
          <w:color w:val="000000"/>
        </w:rPr>
        <w:t xml:space="preserve"> a receita bruta máxima admitida para fins de enquadramento como empresa de pequeno porte;</w:t>
      </w:r>
    </w:p>
    <w:p w14:paraId="60120784" w14:textId="77777777" w:rsidR="003F0462" w:rsidRPr="005610E5" w:rsidRDefault="003F0462" w:rsidP="003F0462">
      <w:pPr>
        <w:tabs>
          <w:tab w:val="left" w:pos="851"/>
          <w:tab w:val="left" w:pos="1701"/>
        </w:tabs>
        <w:ind w:left="567"/>
        <w:jc w:val="both"/>
        <w:rPr>
          <w:rFonts w:ascii="Century Gothic" w:eastAsia="Calibri" w:hAnsi="Century Gothic" w:cs="Calibri"/>
          <w:color w:val="000000"/>
        </w:rPr>
      </w:pPr>
    </w:p>
    <w:p w14:paraId="2EB7496B" w14:textId="77777777" w:rsidR="003F0462" w:rsidRPr="005610E5" w:rsidRDefault="003F0462" w:rsidP="009C5A72">
      <w:pPr>
        <w:numPr>
          <w:ilvl w:val="3"/>
          <w:numId w:val="26"/>
        </w:numPr>
        <w:tabs>
          <w:tab w:val="left" w:pos="851"/>
          <w:tab w:val="left" w:pos="1418"/>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t>Nos itens exclusivos para participação de microempresas e empresas de pequeno porte, a assinalação do campo “não” impedirá o prosseguimento no certame;</w:t>
      </w:r>
    </w:p>
    <w:p w14:paraId="48884804" w14:textId="77777777" w:rsidR="003F0462" w:rsidRPr="005610E5" w:rsidRDefault="003F0462" w:rsidP="003F0462">
      <w:pPr>
        <w:tabs>
          <w:tab w:val="left" w:pos="851"/>
          <w:tab w:val="left" w:pos="1418"/>
        </w:tabs>
        <w:ind w:left="567"/>
        <w:jc w:val="both"/>
        <w:rPr>
          <w:rFonts w:ascii="Century Gothic" w:eastAsia="Calibri" w:hAnsi="Century Gothic" w:cs="Calibri"/>
          <w:color w:val="000000"/>
        </w:rPr>
      </w:pPr>
    </w:p>
    <w:p w14:paraId="2F3F997F" w14:textId="77777777" w:rsidR="003F0462" w:rsidRPr="005610E5" w:rsidRDefault="003F0462" w:rsidP="009C5A72">
      <w:pPr>
        <w:numPr>
          <w:ilvl w:val="3"/>
          <w:numId w:val="26"/>
        </w:numPr>
        <w:tabs>
          <w:tab w:val="left" w:pos="851"/>
          <w:tab w:val="left" w:pos="1418"/>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t xml:space="preserve">Nos itens em que a participação não for exclusiva para microempresas e empresas de pequeno porte, a assinalação do campo “não” apenas produzirá o efeito de o licitante não ter direito ao tratamento favorecido </w:t>
      </w:r>
      <w:r w:rsidRPr="005610E5">
        <w:rPr>
          <w:rFonts w:ascii="Century Gothic" w:eastAsia="Calibri" w:hAnsi="Century Gothic" w:cs="Calibri"/>
          <w:color w:val="000000"/>
        </w:rPr>
        <w:lastRenderedPageBreak/>
        <w:t>previsto na Lei Complementar nº 123/2006, mesmo que microempresa, empresa de pequeno porte.</w:t>
      </w:r>
    </w:p>
    <w:p w14:paraId="35F06106" w14:textId="77777777" w:rsidR="003F0462" w:rsidRPr="005610E5" w:rsidRDefault="003F0462" w:rsidP="003F0462">
      <w:pPr>
        <w:tabs>
          <w:tab w:val="left" w:pos="851"/>
          <w:tab w:val="left" w:pos="1134"/>
        </w:tabs>
        <w:jc w:val="both"/>
        <w:rPr>
          <w:rFonts w:ascii="Century Gothic" w:eastAsia="Calibri" w:hAnsi="Century Gothic" w:cs="Calibri"/>
          <w:color w:val="000000"/>
        </w:rPr>
      </w:pPr>
    </w:p>
    <w:p w14:paraId="61C6EC62" w14:textId="77777777" w:rsidR="003F0462" w:rsidRPr="005610E5" w:rsidRDefault="003F0462" w:rsidP="009C5A72">
      <w:pPr>
        <w:numPr>
          <w:ilvl w:val="2"/>
          <w:numId w:val="26"/>
        </w:numPr>
        <w:tabs>
          <w:tab w:val="left" w:pos="851"/>
          <w:tab w:val="left" w:pos="1134"/>
        </w:tabs>
        <w:ind w:left="284" w:firstLine="0"/>
        <w:jc w:val="both"/>
        <w:rPr>
          <w:rFonts w:ascii="Century Gothic" w:hAnsi="Century Gothic"/>
        </w:rPr>
      </w:pPr>
      <w:r w:rsidRPr="005610E5">
        <w:rPr>
          <w:rFonts w:ascii="Century Gothic" w:eastAsia="Calibri" w:hAnsi="Century Gothic" w:cs="Calibri"/>
          <w:color w:val="000000"/>
        </w:rPr>
        <w:t>Que está ciente e concorda com as condições contidas no Edital e seus anexos;</w:t>
      </w:r>
    </w:p>
    <w:p w14:paraId="27675733" w14:textId="77777777" w:rsidR="003F0462" w:rsidRPr="005610E5" w:rsidRDefault="003F0462" w:rsidP="003F0462">
      <w:pPr>
        <w:tabs>
          <w:tab w:val="left" w:pos="851"/>
          <w:tab w:val="left" w:pos="1134"/>
        </w:tabs>
        <w:ind w:left="284"/>
        <w:jc w:val="both"/>
        <w:rPr>
          <w:rFonts w:ascii="Century Gothic" w:eastAsia="Calibri" w:hAnsi="Century Gothic" w:cs="Calibri"/>
          <w:color w:val="000000"/>
        </w:rPr>
      </w:pPr>
    </w:p>
    <w:p w14:paraId="42891313" w14:textId="77777777" w:rsidR="003F0462" w:rsidRPr="005610E5" w:rsidRDefault="003F0462" w:rsidP="009C5A72">
      <w:pPr>
        <w:numPr>
          <w:ilvl w:val="2"/>
          <w:numId w:val="26"/>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5610E5">
        <w:rPr>
          <w:rFonts w:ascii="Century Gothic" w:eastAsia="Calibri" w:hAnsi="Century Gothic" w:cs="Calibri"/>
          <w:color w:val="000000"/>
        </w:rPr>
        <w:t>Que cumpre os requisitos para a habilitação definidos no Edital e que a proposta apresentada está em conformidade com as exigências editalícias;</w:t>
      </w:r>
    </w:p>
    <w:p w14:paraId="1FAD87B0" w14:textId="77777777" w:rsidR="003F0462" w:rsidRPr="005610E5" w:rsidRDefault="003F0462" w:rsidP="003F0462">
      <w:pPr>
        <w:tabs>
          <w:tab w:val="left" w:pos="851"/>
          <w:tab w:val="left" w:pos="1134"/>
          <w:tab w:val="left" w:pos="2552"/>
        </w:tabs>
        <w:ind w:left="284"/>
        <w:jc w:val="both"/>
        <w:rPr>
          <w:rFonts w:ascii="Century Gothic" w:eastAsia="Calibri" w:hAnsi="Century Gothic" w:cs="Calibri"/>
          <w:color w:val="000000"/>
        </w:rPr>
      </w:pPr>
    </w:p>
    <w:p w14:paraId="5F3B1EDC" w14:textId="77777777" w:rsidR="003F0462" w:rsidRPr="005610E5" w:rsidRDefault="003F0462" w:rsidP="009C5A72">
      <w:pPr>
        <w:numPr>
          <w:ilvl w:val="2"/>
          <w:numId w:val="26"/>
        </w:numPr>
        <w:tabs>
          <w:tab w:val="left" w:pos="851"/>
          <w:tab w:val="left" w:pos="1134"/>
          <w:tab w:val="left" w:pos="1843"/>
        </w:tabs>
        <w:ind w:left="284" w:firstLine="0"/>
        <w:jc w:val="both"/>
        <w:rPr>
          <w:rFonts w:ascii="Century Gothic" w:hAnsi="Century Gothic"/>
        </w:rPr>
      </w:pPr>
      <w:r w:rsidRPr="005610E5">
        <w:rPr>
          <w:rFonts w:ascii="Century Gothic" w:eastAsia="Calibri" w:hAnsi="Century Gothic" w:cs="Calibri"/>
          <w:color w:val="000000"/>
        </w:rPr>
        <w:t xml:space="preserve">Que inexistem fatos impeditivos para sua habilitação no certame, ciente da obrigatoriedade de declarar ocorrências posteriores; </w:t>
      </w:r>
    </w:p>
    <w:p w14:paraId="7A1BD967" w14:textId="77777777" w:rsidR="003F0462" w:rsidRPr="005610E5" w:rsidRDefault="003F0462" w:rsidP="003F0462">
      <w:pPr>
        <w:tabs>
          <w:tab w:val="left" w:pos="851"/>
          <w:tab w:val="left" w:pos="1134"/>
          <w:tab w:val="left" w:pos="1843"/>
        </w:tabs>
        <w:ind w:left="284"/>
        <w:jc w:val="both"/>
        <w:rPr>
          <w:rFonts w:ascii="Century Gothic" w:eastAsia="Calibri" w:hAnsi="Century Gothic" w:cs="Calibri"/>
          <w:color w:val="000000"/>
        </w:rPr>
      </w:pPr>
    </w:p>
    <w:p w14:paraId="19702B72" w14:textId="77777777" w:rsidR="003F0462" w:rsidRPr="005610E5" w:rsidRDefault="003F0462" w:rsidP="009C5A72">
      <w:pPr>
        <w:numPr>
          <w:ilvl w:val="2"/>
          <w:numId w:val="26"/>
        </w:numPr>
        <w:tabs>
          <w:tab w:val="left" w:pos="851"/>
          <w:tab w:val="left" w:pos="1134"/>
          <w:tab w:val="left" w:pos="1843"/>
        </w:tabs>
        <w:ind w:left="284" w:firstLine="0"/>
        <w:jc w:val="both"/>
        <w:rPr>
          <w:rFonts w:ascii="Century Gothic" w:hAnsi="Century Gothic"/>
        </w:rPr>
      </w:pPr>
      <w:r w:rsidRPr="005610E5">
        <w:rPr>
          <w:rFonts w:ascii="Century Gothic" w:eastAsia="Calibri" w:hAnsi="Century Gothic" w:cs="Calibri"/>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7F3F84F5" w14:textId="77777777" w:rsidR="003F0462" w:rsidRPr="005610E5" w:rsidRDefault="003F0462" w:rsidP="003F0462">
      <w:pPr>
        <w:tabs>
          <w:tab w:val="left" w:pos="851"/>
          <w:tab w:val="left" w:pos="1134"/>
          <w:tab w:val="left" w:pos="1843"/>
        </w:tabs>
        <w:ind w:left="284"/>
        <w:jc w:val="both"/>
        <w:rPr>
          <w:rFonts w:ascii="Century Gothic" w:eastAsia="Calibri" w:hAnsi="Century Gothic" w:cs="Calibri"/>
          <w:color w:val="000000"/>
        </w:rPr>
      </w:pPr>
    </w:p>
    <w:p w14:paraId="42DCB552" w14:textId="77777777" w:rsidR="003F0462" w:rsidRPr="005610E5" w:rsidRDefault="003F0462" w:rsidP="009C5A72">
      <w:pPr>
        <w:numPr>
          <w:ilvl w:val="2"/>
          <w:numId w:val="26"/>
        </w:numPr>
        <w:tabs>
          <w:tab w:val="left" w:pos="851"/>
          <w:tab w:val="left" w:pos="1134"/>
          <w:tab w:val="left" w:pos="1843"/>
        </w:tabs>
        <w:ind w:left="284" w:firstLine="0"/>
        <w:jc w:val="both"/>
        <w:rPr>
          <w:rFonts w:ascii="Century Gothic" w:hAnsi="Century Gothic"/>
        </w:rPr>
      </w:pPr>
      <w:r w:rsidRPr="005610E5">
        <w:rPr>
          <w:rFonts w:ascii="Century Gothic" w:eastAsia="Calibri" w:hAnsi="Century Gothic" w:cs="Calibri"/>
          <w:color w:val="000000"/>
        </w:rPr>
        <w:t>Que a proposta foi elaborada de forma independente;</w:t>
      </w:r>
    </w:p>
    <w:p w14:paraId="2824F09E"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2C2FB178" w14:textId="77777777" w:rsidR="003F0462" w:rsidRPr="005610E5" w:rsidRDefault="003F0462" w:rsidP="009C5A72">
      <w:pPr>
        <w:numPr>
          <w:ilvl w:val="2"/>
          <w:numId w:val="26"/>
        </w:numPr>
        <w:tabs>
          <w:tab w:val="left" w:pos="851"/>
          <w:tab w:val="left" w:pos="1134"/>
          <w:tab w:val="left" w:pos="1843"/>
        </w:tabs>
        <w:ind w:left="284" w:firstLine="0"/>
        <w:jc w:val="both"/>
        <w:rPr>
          <w:rFonts w:ascii="Century Gothic" w:hAnsi="Century Gothic"/>
        </w:rPr>
      </w:pPr>
      <w:r w:rsidRPr="005610E5">
        <w:rPr>
          <w:rFonts w:ascii="Century Gothic" w:eastAsia="Calibri" w:hAnsi="Century Gothic" w:cs="Calibri"/>
          <w:color w:val="000000"/>
        </w:rPr>
        <w:t>Que não possui, em sua cadeia produtiva, empregados executando trabalho degradante ou forçado, observando o disposto nos incisos III e IV do art. 1º e no inciso III do art. 5º da Constituição Federal;</w:t>
      </w:r>
    </w:p>
    <w:p w14:paraId="3CB81ACA"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7DE89B2F" w14:textId="77777777" w:rsidR="003F0462" w:rsidRPr="005610E5" w:rsidRDefault="003F0462" w:rsidP="009C5A72">
      <w:pPr>
        <w:numPr>
          <w:ilvl w:val="2"/>
          <w:numId w:val="26"/>
        </w:numPr>
        <w:tabs>
          <w:tab w:val="left" w:pos="851"/>
          <w:tab w:val="left" w:pos="1134"/>
          <w:tab w:val="left" w:pos="1843"/>
        </w:tabs>
        <w:ind w:left="284" w:firstLine="0"/>
        <w:jc w:val="both"/>
        <w:rPr>
          <w:rFonts w:ascii="Century Gothic" w:hAnsi="Century Gothic"/>
        </w:rPr>
      </w:pPr>
      <w:r w:rsidRPr="005610E5">
        <w:rPr>
          <w:rFonts w:ascii="Century Gothic" w:eastAsia="Calibri" w:hAnsi="Century Gothic" w:cs="Calibri"/>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5F96582D" w14:textId="77777777" w:rsidR="003F0462" w:rsidRPr="005610E5" w:rsidRDefault="003F0462" w:rsidP="003F0462">
      <w:pPr>
        <w:tabs>
          <w:tab w:val="left" w:pos="851"/>
          <w:tab w:val="left" w:pos="1134"/>
          <w:tab w:val="left" w:pos="1843"/>
        </w:tabs>
        <w:ind w:left="284"/>
        <w:jc w:val="both"/>
        <w:rPr>
          <w:rFonts w:ascii="Century Gothic" w:eastAsia="Calibri" w:hAnsi="Century Gothic" w:cs="Calibri"/>
          <w:color w:val="000000"/>
        </w:rPr>
      </w:pPr>
    </w:p>
    <w:p w14:paraId="25C1AB2A" w14:textId="77777777" w:rsidR="003F0462" w:rsidRPr="005610E5" w:rsidRDefault="003F0462" w:rsidP="009C5A72">
      <w:pPr>
        <w:keepNext/>
        <w:keepLines/>
        <w:numPr>
          <w:ilvl w:val="1"/>
          <w:numId w:val="26"/>
        </w:numPr>
        <w:pBdr>
          <w:top w:val="nil"/>
          <w:left w:val="nil"/>
          <w:bottom w:val="nil"/>
          <w:right w:val="nil"/>
          <w:between w:val="nil"/>
        </w:pBdr>
        <w:tabs>
          <w:tab w:val="left" w:pos="567"/>
          <w:tab w:val="left" w:pos="426"/>
        </w:tabs>
        <w:ind w:left="0" w:firstLine="0"/>
        <w:jc w:val="both"/>
        <w:rPr>
          <w:rFonts w:ascii="Century Gothic" w:hAnsi="Century Gothic"/>
        </w:rPr>
      </w:pPr>
      <w:r w:rsidRPr="005610E5">
        <w:rPr>
          <w:rFonts w:ascii="Century Gothic" w:eastAsia="Calibri" w:hAnsi="Century Gothic" w:cs="Calibri"/>
          <w:color w:val="000000"/>
        </w:rPr>
        <w:t>A declaração falsa relativa ao cumprimento de qualquer condição sujeitará o licitante às sanções previstas em lei e neste Edital.</w:t>
      </w:r>
    </w:p>
    <w:p w14:paraId="79171B32" w14:textId="77777777" w:rsidR="003F0462" w:rsidRPr="005610E5" w:rsidRDefault="003F0462" w:rsidP="003F0462">
      <w:pPr>
        <w:rPr>
          <w:rFonts w:ascii="Century Gothic" w:eastAsia="Calibri" w:hAnsi="Century Gothic" w:cs="Calibri"/>
        </w:rPr>
      </w:pPr>
    </w:p>
    <w:p w14:paraId="067B558A"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s>
        <w:ind w:left="284" w:hanging="284"/>
        <w:jc w:val="both"/>
        <w:rPr>
          <w:rFonts w:ascii="Century Gothic" w:hAnsi="Century Gothic"/>
          <w:color w:val="000000"/>
        </w:rPr>
      </w:pPr>
      <w:r w:rsidRPr="005610E5">
        <w:rPr>
          <w:rFonts w:ascii="Century Gothic" w:eastAsia="Calibri" w:hAnsi="Century Gothic" w:cs="Calibri"/>
          <w:b/>
          <w:color w:val="000000"/>
        </w:rPr>
        <w:t>DA APRESENTAÇÃO DA PROPOSTA E DOS DOCUMENTOS DE HABILITAÇÃO.</w:t>
      </w:r>
    </w:p>
    <w:p w14:paraId="448D32B9" w14:textId="77777777" w:rsidR="003F0462" w:rsidRPr="005610E5" w:rsidRDefault="003F0462" w:rsidP="003F0462">
      <w:pPr>
        <w:rPr>
          <w:rFonts w:ascii="Century Gothic" w:eastAsia="Calibri" w:hAnsi="Century Gothic" w:cs="Calibri"/>
        </w:rPr>
      </w:pPr>
    </w:p>
    <w:p w14:paraId="77DFC7C2" w14:textId="22A43B46"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5EFF5489" w14:textId="77777777" w:rsidR="003F0462" w:rsidRPr="005610E5" w:rsidRDefault="003F0462" w:rsidP="003F0462">
      <w:pPr>
        <w:tabs>
          <w:tab w:val="left" w:pos="426"/>
        </w:tabs>
        <w:jc w:val="both"/>
        <w:rPr>
          <w:rFonts w:ascii="Century Gothic" w:eastAsia="Calibri" w:hAnsi="Century Gothic" w:cs="Calibri"/>
          <w:color w:val="000000"/>
        </w:rPr>
      </w:pPr>
    </w:p>
    <w:p w14:paraId="045AFDBD" w14:textId="23F37CAF"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O envio da proposta</w:t>
      </w:r>
      <w:r w:rsidR="00F57823">
        <w:rPr>
          <w:rFonts w:ascii="Century Gothic" w:eastAsia="Calibri" w:hAnsi="Century Gothic" w:cs="Calibri"/>
          <w:color w:val="000000"/>
        </w:rPr>
        <w:t xml:space="preserve"> </w:t>
      </w:r>
      <w:r w:rsidRPr="005610E5">
        <w:rPr>
          <w:rFonts w:ascii="Century Gothic" w:eastAsia="Calibri" w:hAnsi="Century Gothic" w:cs="Calibri"/>
          <w:color w:val="000000"/>
        </w:rPr>
        <w:t>exigid</w:t>
      </w:r>
      <w:r w:rsidR="00F57823">
        <w:rPr>
          <w:rFonts w:ascii="Century Gothic" w:eastAsia="Calibri" w:hAnsi="Century Gothic" w:cs="Calibri"/>
          <w:color w:val="000000"/>
        </w:rPr>
        <w:t>a</w:t>
      </w:r>
      <w:r w:rsidRPr="005610E5">
        <w:rPr>
          <w:rFonts w:ascii="Century Gothic" w:eastAsia="Calibri" w:hAnsi="Century Gothic" w:cs="Calibri"/>
          <w:color w:val="000000"/>
        </w:rPr>
        <w:t xml:space="preserve"> neste Edital, ocorrerá por meio de chave de acesso e senha.</w:t>
      </w:r>
    </w:p>
    <w:p w14:paraId="31C4F9B4" w14:textId="77777777" w:rsidR="003F0462" w:rsidRPr="005610E5" w:rsidRDefault="003F0462" w:rsidP="003F0462">
      <w:pPr>
        <w:tabs>
          <w:tab w:val="left" w:pos="426"/>
        </w:tabs>
        <w:jc w:val="both"/>
        <w:rPr>
          <w:rFonts w:ascii="Century Gothic" w:eastAsia="Calibri" w:hAnsi="Century Gothic" w:cs="Calibri"/>
          <w:color w:val="000000"/>
        </w:rPr>
      </w:pPr>
    </w:p>
    <w:p w14:paraId="6CAC3126"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rPr>
        <w:t>As Microempresas e Empresas de Pequeno Porte deverão encaminhar a documentação de habilitação, ainda que haja alguma restrição de regularidade fiscal e trabalhista, nos termos do art. 43, § 1º da LC nº 123/2006.</w:t>
      </w:r>
    </w:p>
    <w:p w14:paraId="24E678F1" w14:textId="77777777" w:rsidR="003F0462" w:rsidRPr="005610E5" w:rsidRDefault="003F0462" w:rsidP="003F0462">
      <w:pPr>
        <w:tabs>
          <w:tab w:val="left" w:pos="426"/>
        </w:tabs>
        <w:jc w:val="both"/>
        <w:rPr>
          <w:rFonts w:ascii="Century Gothic" w:eastAsia="Calibri" w:hAnsi="Century Gothic" w:cs="Calibri"/>
          <w:color w:val="000000"/>
        </w:rPr>
      </w:pPr>
    </w:p>
    <w:p w14:paraId="38BA6C06"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lastRenderedPageBreak/>
        <w:t>Incumbirá ao licitante acompanhar as operações no sistema eletrônico durante a sessão pública d</w:t>
      </w:r>
      <w:r w:rsidRPr="005610E5">
        <w:rPr>
          <w:rFonts w:ascii="Century Gothic" w:eastAsia="Calibri" w:hAnsi="Century Gothic" w:cs="Calibri"/>
        </w:rPr>
        <w:t>o Pregão</w:t>
      </w:r>
      <w:r w:rsidRPr="005610E5">
        <w:rPr>
          <w:rFonts w:ascii="Century Gothic" w:eastAsia="Calibri" w:hAnsi="Century Gothic" w:cs="Calibri"/>
          <w:color w:val="000000"/>
        </w:rPr>
        <w:t>, ficando responsável pelo ônus decorrente da perda de negócios, diante da inobservância de quaisquer mensagens emitidas pelo sistema ou de sua desconexão.</w:t>
      </w:r>
    </w:p>
    <w:p w14:paraId="62CEFE0A" w14:textId="77777777" w:rsidR="003F0462" w:rsidRPr="005610E5" w:rsidRDefault="003F0462" w:rsidP="003F0462">
      <w:pPr>
        <w:tabs>
          <w:tab w:val="left" w:pos="426"/>
        </w:tabs>
        <w:jc w:val="both"/>
        <w:rPr>
          <w:rFonts w:ascii="Century Gothic" w:eastAsia="Calibri" w:hAnsi="Century Gothic" w:cs="Calibri"/>
          <w:color w:val="000000"/>
        </w:rPr>
      </w:pPr>
    </w:p>
    <w:p w14:paraId="39F4B9FF" w14:textId="4F030F01"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rPr>
        <w:t xml:space="preserve">Até a abertura da sessão pública, os licitantes poderão retirar ou substituir </w:t>
      </w:r>
      <w:r w:rsidRPr="005610E5">
        <w:rPr>
          <w:rFonts w:ascii="Century Gothic" w:eastAsia="Calibri" w:hAnsi="Century Gothic" w:cs="Calibri"/>
          <w:color w:val="000000"/>
        </w:rPr>
        <w:t>a proposta anteriormente inseridos no sistema;</w:t>
      </w:r>
    </w:p>
    <w:p w14:paraId="7C9048D8" w14:textId="77777777" w:rsidR="003F0462" w:rsidRPr="005610E5" w:rsidRDefault="003F0462" w:rsidP="003F0462">
      <w:pPr>
        <w:tabs>
          <w:tab w:val="left" w:pos="426"/>
        </w:tabs>
        <w:jc w:val="both"/>
        <w:rPr>
          <w:rFonts w:ascii="Century Gothic" w:eastAsia="Calibri" w:hAnsi="Century Gothic" w:cs="Calibri"/>
          <w:color w:val="000000"/>
        </w:rPr>
      </w:pPr>
    </w:p>
    <w:p w14:paraId="4647852C"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Não será estabelecida, </w:t>
      </w:r>
      <w:r w:rsidRPr="005610E5">
        <w:rPr>
          <w:rFonts w:ascii="Century Gothic" w:eastAsia="Calibri" w:hAnsi="Century Gothic" w:cs="Calibri"/>
        </w:rPr>
        <w:t>nesta</w:t>
      </w:r>
      <w:r w:rsidRPr="005610E5">
        <w:rPr>
          <w:rFonts w:ascii="Century Gothic" w:eastAsia="Calibri" w:hAnsi="Century Gothic" w:cs="Calibri"/>
          <w:color w:val="000000"/>
        </w:rPr>
        <w:t xml:space="preserve"> etapa do certame, ordem de classificação entre as propostas apresentadas, o que somente ocorrerá após a realização dos procedimentos de negociação e julgamento da proposta.</w:t>
      </w:r>
    </w:p>
    <w:p w14:paraId="40CCC8D1" w14:textId="77777777" w:rsidR="003F0462" w:rsidRPr="005610E5" w:rsidRDefault="003F0462" w:rsidP="003F0462">
      <w:pPr>
        <w:tabs>
          <w:tab w:val="left" w:pos="426"/>
        </w:tabs>
        <w:jc w:val="both"/>
        <w:rPr>
          <w:rFonts w:ascii="Century Gothic" w:eastAsia="Calibri" w:hAnsi="Century Gothic" w:cs="Calibri"/>
          <w:color w:val="000000"/>
        </w:rPr>
      </w:pPr>
    </w:p>
    <w:p w14:paraId="0B40DFFB" w14:textId="1C65F665"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Os documentos que compõem a proposta do licitante melhor classificado somente serão disponibilizados para avaliação da </w:t>
      </w:r>
      <w:r w:rsidRPr="005610E5">
        <w:rPr>
          <w:rFonts w:ascii="Century Gothic" w:eastAsia="Calibri" w:hAnsi="Century Gothic" w:cs="Calibri"/>
        </w:rPr>
        <w:t>Pregão</w:t>
      </w:r>
      <w:r w:rsidRPr="005610E5">
        <w:rPr>
          <w:rFonts w:ascii="Century Gothic" w:eastAsia="Calibri" w:hAnsi="Century Gothic" w:cs="Calibri"/>
          <w:color w:val="000000"/>
        </w:rPr>
        <w:t xml:space="preserve"> e para acesso público após o encerramento do envio de lances.</w:t>
      </w:r>
    </w:p>
    <w:p w14:paraId="52DD62CB" w14:textId="77777777" w:rsidR="003F0462" w:rsidRPr="005610E5" w:rsidRDefault="003F0462" w:rsidP="003F0462">
      <w:pPr>
        <w:tabs>
          <w:tab w:val="left" w:pos="993"/>
        </w:tabs>
        <w:ind w:left="426"/>
        <w:jc w:val="both"/>
        <w:rPr>
          <w:rFonts w:ascii="Century Gothic" w:eastAsia="Calibri" w:hAnsi="Century Gothic" w:cs="Calibri"/>
          <w:color w:val="000000"/>
        </w:rPr>
      </w:pPr>
    </w:p>
    <w:p w14:paraId="1223F1F2"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s>
        <w:ind w:left="284" w:hanging="284"/>
        <w:jc w:val="both"/>
        <w:rPr>
          <w:rFonts w:ascii="Century Gothic" w:hAnsi="Century Gothic"/>
          <w:color w:val="000000"/>
        </w:rPr>
      </w:pPr>
      <w:r w:rsidRPr="005610E5">
        <w:rPr>
          <w:rFonts w:ascii="Century Gothic" w:eastAsia="Calibri" w:hAnsi="Century Gothic" w:cs="Calibri"/>
          <w:b/>
          <w:color w:val="000000"/>
        </w:rPr>
        <w:t>DO PREENCHIMENTO DA PROPOSTA.</w:t>
      </w:r>
    </w:p>
    <w:p w14:paraId="08058F7C" w14:textId="77777777" w:rsidR="003F0462" w:rsidRPr="005610E5" w:rsidRDefault="003F0462" w:rsidP="003F0462">
      <w:pPr>
        <w:rPr>
          <w:rFonts w:ascii="Century Gothic" w:eastAsia="Calibri" w:hAnsi="Century Gothic" w:cs="Calibri"/>
        </w:rPr>
      </w:pPr>
    </w:p>
    <w:p w14:paraId="585E2EDC" w14:textId="77777777" w:rsidR="003F0462" w:rsidRPr="005610E5" w:rsidRDefault="003F0462" w:rsidP="009C5A72">
      <w:pPr>
        <w:numPr>
          <w:ilvl w:val="1"/>
          <w:numId w:val="26"/>
        </w:numPr>
        <w:tabs>
          <w:tab w:val="left" w:pos="426"/>
        </w:tabs>
        <w:ind w:left="0" w:firstLine="0"/>
        <w:jc w:val="both"/>
        <w:rPr>
          <w:rFonts w:ascii="Century Gothic" w:hAnsi="Century Gothic"/>
        </w:rPr>
      </w:pPr>
      <w:r w:rsidRPr="005610E5">
        <w:rPr>
          <w:rFonts w:ascii="Century Gothic" w:eastAsia="Calibri" w:hAnsi="Century Gothic" w:cs="Calibri"/>
        </w:rPr>
        <w:t>O licitante enviará sua proposta mediante o preenchimento, no sistema eletrônico, dos seguintes campos:</w:t>
      </w:r>
    </w:p>
    <w:p w14:paraId="30388B35" w14:textId="77777777" w:rsidR="003F0462" w:rsidRPr="005610E5" w:rsidRDefault="003F0462" w:rsidP="003F0462">
      <w:pPr>
        <w:tabs>
          <w:tab w:val="left" w:pos="426"/>
        </w:tabs>
        <w:jc w:val="both"/>
        <w:rPr>
          <w:rFonts w:ascii="Century Gothic" w:eastAsia="Calibri" w:hAnsi="Century Gothic" w:cs="Calibri"/>
          <w:color w:val="000000"/>
        </w:rPr>
      </w:pPr>
    </w:p>
    <w:p w14:paraId="04414F91" w14:textId="77777777" w:rsidR="003F0462" w:rsidRPr="005610E5" w:rsidRDefault="003F0462" w:rsidP="00F57823">
      <w:pPr>
        <w:numPr>
          <w:ilvl w:val="2"/>
          <w:numId w:val="26"/>
        </w:numPr>
        <w:tabs>
          <w:tab w:val="left" w:pos="851"/>
        </w:tabs>
        <w:ind w:left="284" w:right="-35" w:firstLine="0"/>
        <w:jc w:val="both"/>
        <w:rPr>
          <w:rFonts w:ascii="Century Gothic" w:hAnsi="Century Gothic"/>
        </w:rPr>
      </w:pPr>
      <w:r w:rsidRPr="005610E5">
        <w:rPr>
          <w:rFonts w:ascii="Century Gothic" w:eastAsia="Calibri" w:hAnsi="Century Gothic" w:cs="Calibri"/>
        </w:rPr>
        <w:t>Valor unitário e total para cada item ou lote de itens, em moeda corrente nacional;</w:t>
      </w:r>
    </w:p>
    <w:p w14:paraId="589622F3" w14:textId="77777777" w:rsidR="003F0462" w:rsidRPr="005610E5" w:rsidRDefault="003F0462" w:rsidP="003F0462">
      <w:pPr>
        <w:tabs>
          <w:tab w:val="left" w:pos="851"/>
        </w:tabs>
        <w:ind w:left="646" w:right="-568"/>
        <w:jc w:val="both"/>
        <w:rPr>
          <w:rFonts w:ascii="Century Gothic" w:eastAsia="Calibri" w:hAnsi="Century Gothic" w:cs="Calibri"/>
        </w:rPr>
      </w:pPr>
    </w:p>
    <w:p w14:paraId="59C98FDD" w14:textId="77777777" w:rsidR="003F0462" w:rsidRPr="005610E5" w:rsidRDefault="003F0462" w:rsidP="009C5A72">
      <w:pPr>
        <w:numPr>
          <w:ilvl w:val="2"/>
          <w:numId w:val="26"/>
        </w:numP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 xml:space="preserve">Descrição detalhada do objeto, contendo as informações similares à especificação do Termo de Referência: indicando, no que for aplicável, </w:t>
      </w:r>
      <w:r w:rsidRPr="005610E5">
        <w:rPr>
          <w:rFonts w:ascii="Century Gothic" w:eastAsia="Calibri" w:hAnsi="Century Gothic" w:cs="Calibri"/>
        </w:rPr>
        <w:t>o modelo, prazo de validade ou de garantia, número do registro ou inscrição do bem no órgão competente, quando for o caso;</w:t>
      </w:r>
    </w:p>
    <w:p w14:paraId="24A0F8C3" w14:textId="77777777" w:rsidR="003F0462" w:rsidRPr="005610E5" w:rsidRDefault="003F0462" w:rsidP="003F0462">
      <w:pPr>
        <w:tabs>
          <w:tab w:val="left" w:pos="851"/>
          <w:tab w:val="left" w:pos="1134"/>
          <w:tab w:val="left" w:pos="1701"/>
        </w:tabs>
        <w:jc w:val="both"/>
        <w:rPr>
          <w:rFonts w:ascii="Century Gothic" w:eastAsia="Calibri" w:hAnsi="Century Gothic" w:cs="Calibri"/>
        </w:rPr>
      </w:pPr>
    </w:p>
    <w:p w14:paraId="4E7424C2"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Todas as especificações do objeto contidas na proposta vinculam a Contratada.</w:t>
      </w:r>
    </w:p>
    <w:p w14:paraId="58B31119"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68A3D820"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Nos valores propostos estarão inclusos todos os custos operacionais, encargos previdenciários, trabalhistas, tributários, comerciais e quaisquer outros que incidam direta ou indiretamente no fornecimento dos bens ou serviços.</w:t>
      </w:r>
    </w:p>
    <w:p w14:paraId="70A740FA"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5B74B29A"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6F49A7C"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10D7470A" w14:textId="5D017E90"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prazo de validade da proposta não será inferior a </w:t>
      </w:r>
      <w:r w:rsidR="004F1E66" w:rsidRPr="005610E5">
        <w:rPr>
          <w:rFonts w:ascii="Century Gothic" w:eastAsia="Calibri" w:hAnsi="Century Gothic" w:cs="Calibri"/>
          <w:b/>
          <w:color w:val="000000"/>
        </w:rPr>
        <w:t>60 (SESSENTA)</w:t>
      </w:r>
      <w:r w:rsidRPr="005610E5">
        <w:rPr>
          <w:rFonts w:ascii="Century Gothic" w:eastAsia="Calibri" w:hAnsi="Century Gothic" w:cs="Calibri"/>
          <w:b/>
          <w:color w:val="000000"/>
        </w:rPr>
        <w:t xml:space="preserve"> DIAS,</w:t>
      </w:r>
      <w:r w:rsidRPr="005610E5">
        <w:rPr>
          <w:rFonts w:ascii="Century Gothic" w:eastAsia="Calibri" w:hAnsi="Century Gothic" w:cs="Calibri"/>
          <w:color w:val="000000"/>
        </w:rPr>
        <w:t xml:space="preserve"> a contar da data de sua apresentação. </w:t>
      </w:r>
    </w:p>
    <w:p w14:paraId="2DCD02C1"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2CEF81D4"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Os licitantes devem respeitar os preços máximos estabelecidos nas normas de regência de contratações públicas, quando participarem de licitações públicas;</w:t>
      </w:r>
    </w:p>
    <w:p w14:paraId="6F437EB7"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0B613097" w14:textId="77777777" w:rsidR="003F0462" w:rsidRPr="005610E5" w:rsidRDefault="003F0462" w:rsidP="009C5A72">
      <w:pPr>
        <w:keepNext/>
        <w:keepLines/>
        <w:numPr>
          <w:ilvl w:val="0"/>
          <w:numId w:val="26"/>
        </w:numPr>
        <w:pBdr>
          <w:top w:val="nil"/>
          <w:left w:val="nil"/>
          <w:bottom w:val="nil"/>
          <w:right w:val="nil"/>
          <w:between w:val="nil"/>
        </w:pBdr>
        <w:shd w:val="clear" w:color="auto" w:fill="D7E3BC"/>
        <w:tabs>
          <w:tab w:val="left" w:pos="567"/>
          <w:tab w:val="left" w:pos="0"/>
          <w:tab w:val="left" w:pos="284"/>
        </w:tabs>
        <w:ind w:left="0" w:firstLine="0"/>
        <w:jc w:val="both"/>
        <w:rPr>
          <w:rFonts w:ascii="Century Gothic" w:hAnsi="Century Gothic"/>
          <w:color w:val="000000"/>
        </w:rPr>
      </w:pPr>
      <w:r w:rsidRPr="005610E5">
        <w:rPr>
          <w:rFonts w:ascii="Century Gothic" w:eastAsia="Calibri" w:hAnsi="Century Gothic" w:cs="Calibri"/>
          <w:b/>
          <w:color w:val="000000"/>
        </w:rPr>
        <w:t>DA ABERTURA DA SESSÃO, CLASSIFICAÇÃO DAS PROPOSTAS E FORMULAÇÃO DE LANCES.</w:t>
      </w:r>
    </w:p>
    <w:p w14:paraId="2A91B8F2" w14:textId="77777777" w:rsidR="003F0462" w:rsidRPr="005610E5" w:rsidRDefault="003F0462" w:rsidP="003F0462">
      <w:pPr>
        <w:rPr>
          <w:rFonts w:ascii="Century Gothic" w:eastAsia="Calibri" w:hAnsi="Century Gothic" w:cs="Calibri"/>
        </w:rPr>
      </w:pPr>
    </w:p>
    <w:p w14:paraId="3370D636"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A abertura da presente licitação dar-se-á em sessão pública, por meio de sistema eletrônico, na data, horário e local indicados neste Edital.</w:t>
      </w:r>
    </w:p>
    <w:p w14:paraId="0AD6953C"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6527DA70"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 </w:t>
      </w:r>
      <w:r w:rsidRPr="005610E5">
        <w:rPr>
          <w:rFonts w:ascii="Century Gothic" w:eastAsia="Calibri" w:hAnsi="Century Gothic" w:cs="Calibri"/>
        </w:rPr>
        <w:t>O Pregoeiro</w:t>
      </w:r>
      <w:r w:rsidRPr="005610E5">
        <w:rPr>
          <w:rFonts w:ascii="Century Gothic" w:eastAsia="Calibri" w:hAnsi="Century Gothic" w:cs="Calibri"/>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44F3EB01"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5C8B69EA" w14:textId="77777777" w:rsidR="003F0462" w:rsidRPr="005610E5" w:rsidRDefault="003F0462" w:rsidP="009C5A72">
      <w:pPr>
        <w:numPr>
          <w:ilvl w:val="2"/>
          <w:numId w:val="26"/>
        </w:numPr>
        <w:tabs>
          <w:tab w:val="left" w:pos="910"/>
          <w:tab w:val="left" w:pos="993"/>
        </w:tabs>
        <w:ind w:left="284" w:firstLine="0"/>
        <w:jc w:val="both"/>
        <w:rPr>
          <w:rFonts w:ascii="Century Gothic" w:hAnsi="Century Gothic"/>
        </w:rPr>
      </w:pPr>
      <w:r w:rsidRPr="005610E5">
        <w:rPr>
          <w:rFonts w:ascii="Century Gothic" w:eastAsia="Calibri" w:hAnsi="Century Gothic" w:cs="Calibri"/>
          <w:color w:val="000000"/>
        </w:rPr>
        <w:t>Também será desclassificada a proposta que identifique o licitante.</w:t>
      </w:r>
    </w:p>
    <w:p w14:paraId="6B6B2D11" w14:textId="77777777" w:rsidR="003F0462" w:rsidRPr="005610E5" w:rsidRDefault="003F0462" w:rsidP="003F0462">
      <w:pPr>
        <w:tabs>
          <w:tab w:val="left" w:pos="910"/>
          <w:tab w:val="left" w:pos="993"/>
        </w:tabs>
        <w:ind w:left="284"/>
        <w:jc w:val="both"/>
        <w:rPr>
          <w:rFonts w:ascii="Century Gothic" w:eastAsia="Calibri" w:hAnsi="Century Gothic" w:cs="Calibri"/>
          <w:color w:val="000000"/>
        </w:rPr>
      </w:pPr>
    </w:p>
    <w:p w14:paraId="09ACD712" w14:textId="77777777" w:rsidR="003F0462" w:rsidRPr="005610E5" w:rsidRDefault="003F0462" w:rsidP="009C5A72">
      <w:pPr>
        <w:numPr>
          <w:ilvl w:val="2"/>
          <w:numId w:val="26"/>
        </w:numPr>
        <w:tabs>
          <w:tab w:val="left" w:pos="910"/>
          <w:tab w:val="left" w:pos="993"/>
        </w:tabs>
        <w:ind w:left="284" w:firstLine="0"/>
        <w:jc w:val="both"/>
        <w:rPr>
          <w:rFonts w:ascii="Century Gothic" w:hAnsi="Century Gothic"/>
        </w:rPr>
      </w:pPr>
      <w:r w:rsidRPr="005610E5">
        <w:rPr>
          <w:rFonts w:ascii="Century Gothic" w:eastAsia="Calibri" w:hAnsi="Century Gothic" w:cs="Calibri"/>
          <w:color w:val="000000"/>
        </w:rPr>
        <w:t>A desclassificação será sempre fundamentada e registrada no sistema, com acompanhamento em tempo real por todos os participantes.</w:t>
      </w:r>
    </w:p>
    <w:p w14:paraId="46C3849C" w14:textId="77777777" w:rsidR="003F0462" w:rsidRPr="005610E5" w:rsidRDefault="003F0462" w:rsidP="003F0462">
      <w:pPr>
        <w:tabs>
          <w:tab w:val="left" w:pos="910"/>
          <w:tab w:val="left" w:pos="993"/>
        </w:tabs>
        <w:ind w:left="284"/>
        <w:jc w:val="both"/>
        <w:rPr>
          <w:rFonts w:ascii="Century Gothic" w:eastAsia="Calibri" w:hAnsi="Century Gothic" w:cs="Calibri"/>
          <w:color w:val="000000"/>
        </w:rPr>
      </w:pPr>
    </w:p>
    <w:p w14:paraId="55C341EB" w14:textId="77777777" w:rsidR="003F0462" w:rsidRPr="005610E5" w:rsidRDefault="003F0462" w:rsidP="009C5A72">
      <w:pPr>
        <w:numPr>
          <w:ilvl w:val="2"/>
          <w:numId w:val="26"/>
        </w:numPr>
        <w:tabs>
          <w:tab w:val="left" w:pos="910"/>
          <w:tab w:val="left" w:pos="993"/>
        </w:tabs>
        <w:ind w:left="284" w:firstLine="0"/>
        <w:jc w:val="both"/>
        <w:rPr>
          <w:rFonts w:ascii="Century Gothic" w:hAnsi="Century Gothic"/>
        </w:rPr>
      </w:pPr>
      <w:r w:rsidRPr="005610E5">
        <w:rPr>
          <w:rFonts w:ascii="Century Gothic" w:eastAsia="Calibri" w:hAnsi="Century Gothic" w:cs="Calibri"/>
          <w:color w:val="000000"/>
        </w:rPr>
        <w:t>A não desclassificação da proposta não impede o seu julgamento definitivo em sentido contrário, levado a efeito na fase de aceitação.</w:t>
      </w:r>
    </w:p>
    <w:p w14:paraId="3EC4A7C4" w14:textId="77777777" w:rsidR="003F0462" w:rsidRPr="005610E5" w:rsidRDefault="003F0462" w:rsidP="003F0462">
      <w:pPr>
        <w:tabs>
          <w:tab w:val="left" w:pos="1440"/>
          <w:tab w:val="left" w:pos="1701"/>
        </w:tabs>
        <w:jc w:val="both"/>
        <w:rPr>
          <w:rFonts w:ascii="Century Gothic" w:eastAsia="Calibri" w:hAnsi="Century Gothic" w:cs="Calibri"/>
          <w:color w:val="000000"/>
        </w:rPr>
      </w:pPr>
    </w:p>
    <w:p w14:paraId="1964EA6A" w14:textId="77777777" w:rsidR="003F0462" w:rsidRPr="005610E5" w:rsidRDefault="003F0462" w:rsidP="009C5A72">
      <w:pPr>
        <w:numPr>
          <w:ilvl w:val="1"/>
          <w:numId w:val="26"/>
        </w:numPr>
        <w:pBdr>
          <w:top w:val="nil"/>
          <w:left w:val="nil"/>
          <w:bottom w:val="nil"/>
          <w:right w:val="nil"/>
          <w:between w:val="nil"/>
        </w:pBdr>
        <w:tabs>
          <w:tab w:val="left" w:pos="0"/>
          <w:tab w:val="left" w:pos="426"/>
        </w:tabs>
        <w:ind w:left="0" w:firstLine="0"/>
        <w:jc w:val="both"/>
        <w:rPr>
          <w:rFonts w:ascii="Century Gothic" w:hAnsi="Century Gothic"/>
        </w:rPr>
      </w:pPr>
      <w:r w:rsidRPr="005610E5">
        <w:rPr>
          <w:rFonts w:ascii="Century Gothic" w:eastAsia="Calibri" w:hAnsi="Century Gothic" w:cs="Calibri"/>
          <w:color w:val="000000"/>
        </w:rPr>
        <w:t>O sistema ordenará automaticamente as propostas classificadas, sendo que somente estas participarão da fase de lances.</w:t>
      </w:r>
    </w:p>
    <w:p w14:paraId="4F81A0AD" w14:textId="77777777" w:rsidR="003F0462" w:rsidRPr="005610E5" w:rsidRDefault="003F0462" w:rsidP="003F0462">
      <w:pPr>
        <w:pBdr>
          <w:top w:val="nil"/>
          <w:left w:val="nil"/>
          <w:bottom w:val="nil"/>
          <w:right w:val="nil"/>
          <w:between w:val="nil"/>
        </w:pBdr>
        <w:tabs>
          <w:tab w:val="left" w:pos="0"/>
          <w:tab w:val="left" w:pos="426"/>
        </w:tabs>
        <w:jc w:val="both"/>
        <w:rPr>
          <w:rFonts w:ascii="Century Gothic" w:eastAsia="Calibri" w:hAnsi="Century Gothic" w:cs="Calibri"/>
          <w:color w:val="000000"/>
        </w:rPr>
      </w:pPr>
    </w:p>
    <w:p w14:paraId="3AFDE138" w14:textId="77777777" w:rsidR="003F0462" w:rsidRPr="005610E5" w:rsidRDefault="003F0462" w:rsidP="009C5A72">
      <w:pPr>
        <w:numPr>
          <w:ilvl w:val="1"/>
          <w:numId w:val="26"/>
        </w:numPr>
        <w:pBdr>
          <w:top w:val="nil"/>
          <w:left w:val="nil"/>
          <w:bottom w:val="nil"/>
          <w:right w:val="nil"/>
          <w:between w:val="nil"/>
        </w:pBdr>
        <w:tabs>
          <w:tab w:val="left" w:pos="0"/>
          <w:tab w:val="left" w:pos="426"/>
        </w:tabs>
        <w:ind w:left="0" w:firstLine="0"/>
        <w:jc w:val="both"/>
        <w:rPr>
          <w:rFonts w:ascii="Century Gothic" w:hAnsi="Century Gothic"/>
        </w:rPr>
      </w:pPr>
      <w:r w:rsidRPr="005610E5">
        <w:rPr>
          <w:rFonts w:ascii="Century Gothic" w:eastAsia="Calibri" w:hAnsi="Century Gothic" w:cs="Calibri"/>
          <w:color w:val="000000"/>
        </w:rPr>
        <w:t xml:space="preserve">O sistema disponibilizará campo próprio para troca de mensagens entre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e os licitantes.</w:t>
      </w:r>
    </w:p>
    <w:p w14:paraId="38B5E90D" w14:textId="77777777" w:rsidR="003F0462" w:rsidRPr="005610E5" w:rsidRDefault="003F0462" w:rsidP="003F0462">
      <w:pPr>
        <w:pBdr>
          <w:top w:val="nil"/>
          <w:left w:val="nil"/>
          <w:bottom w:val="nil"/>
          <w:right w:val="nil"/>
          <w:between w:val="nil"/>
        </w:pBdr>
        <w:tabs>
          <w:tab w:val="left" w:pos="0"/>
          <w:tab w:val="left" w:pos="426"/>
        </w:tabs>
        <w:jc w:val="both"/>
        <w:rPr>
          <w:rFonts w:ascii="Century Gothic" w:eastAsia="Calibri" w:hAnsi="Century Gothic" w:cs="Calibri"/>
          <w:color w:val="000000"/>
        </w:rPr>
      </w:pPr>
    </w:p>
    <w:p w14:paraId="35BA6B0B" w14:textId="77777777" w:rsidR="003F0462" w:rsidRPr="005610E5" w:rsidRDefault="003F0462" w:rsidP="009C5A72">
      <w:pPr>
        <w:numPr>
          <w:ilvl w:val="1"/>
          <w:numId w:val="26"/>
        </w:numPr>
        <w:pBdr>
          <w:top w:val="nil"/>
          <w:left w:val="nil"/>
          <w:bottom w:val="nil"/>
          <w:right w:val="nil"/>
          <w:between w:val="nil"/>
        </w:pBdr>
        <w:tabs>
          <w:tab w:val="left" w:pos="0"/>
          <w:tab w:val="left" w:pos="426"/>
        </w:tabs>
        <w:ind w:left="0" w:firstLine="0"/>
        <w:jc w:val="both"/>
        <w:rPr>
          <w:rFonts w:ascii="Century Gothic" w:hAnsi="Century Gothic"/>
        </w:rPr>
      </w:pPr>
      <w:r w:rsidRPr="005610E5">
        <w:rPr>
          <w:rFonts w:ascii="Century Gothic" w:eastAsia="Calibri" w:hAnsi="Century Gothic" w:cs="Calibri"/>
          <w:color w:val="000000"/>
        </w:rPr>
        <w:t xml:space="preserve"> Iniciada a etapa competitiva, os licitantes deverão encaminhar lances exclusivamente por meio do sistema eletrônico, sendo imediatamente informados do seu recebimento e do valor consignado no registro.</w:t>
      </w:r>
    </w:p>
    <w:p w14:paraId="4BA95E3C" w14:textId="77777777" w:rsidR="003F0462" w:rsidRPr="005610E5" w:rsidRDefault="003F0462" w:rsidP="003F0462">
      <w:pPr>
        <w:pBdr>
          <w:top w:val="nil"/>
          <w:left w:val="nil"/>
          <w:bottom w:val="nil"/>
          <w:right w:val="nil"/>
          <w:between w:val="nil"/>
        </w:pBdr>
        <w:tabs>
          <w:tab w:val="left" w:pos="0"/>
          <w:tab w:val="left" w:pos="426"/>
        </w:tabs>
        <w:jc w:val="both"/>
        <w:rPr>
          <w:rFonts w:ascii="Century Gothic" w:eastAsia="Calibri" w:hAnsi="Century Gothic" w:cs="Calibri"/>
          <w:color w:val="000000"/>
        </w:rPr>
      </w:pPr>
    </w:p>
    <w:p w14:paraId="3B910A73" w14:textId="77777777" w:rsidR="003F0462" w:rsidRPr="005610E5" w:rsidRDefault="003F0462" w:rsidP="009C5A72">
      <w:pPr>
        <w:numPr>
          <w:ilvl w:val="2"/>
          <w:numId w:val="26"/>
        </w:numPr>
        <w:tabs>
          <w:tab w:val="left" w:pos="952"/>
          <w:tab w:val="left" w:pos="1701"/>
        </w:tabs>
        <w:ind w:left="284" w:firstLine="0"/>
        <w:jc w:val="both"/>
        <w:rPr>
          <w:rFonts w:ascii="Century Gothic" w:hAnsi="Century Gothic"/>
        </w:rPr>
      </w:pPr>
      <w:r w:rsidRPr="005610E5">
        <w:rPr>
          <w:rFonts w:ascii="Century Gothic" w:eastAsia="Calibri" w:hAnsi="Century Gothic" w:cs="Calibri"/>
        </w:rPr>
        <w:t>O lance deverá ser ofertado de acordo com o tipo de licitação indicada no preâmbulo deste Edital.</w:t>
      </w:r>
    </w:p>
    <w:p w14:paraId="464AB1C6" w14:textId="77777777" w:rsidR="003F0462" w:rsidRPr="005610E5" w:rsidRDefault="003F0462" w:rsidP="003F0462">
      <w:pPr>
        <w:tabs>
          <w:tab w:val="left" w:pos="993"/>
          <w:tab w:val="left" w:pos="1701"/>
        </w:tabs>
        <w:ind w:left="426"/>
        <w:jc w:val="both"/>
        <w:rPr>
          <w:rFonts w:ascii="Century Gothic" w:eastAsia="Calibri" w:hAnsi="Century Gothic" w:cs="Calibri"/>
        </w:rPr>
      </w:pPr>
    </w:p>
    <w:p w14:paraId="3A92C429" w14:textId="77777777"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Os licitantes poderão oferecer lances sucessivos, observando o horário fixado para abertura da sessão e as regras estabelecidas no Edital.</w:t>
      </w:r>
    </w:p>
    <w:p w14:paraId="2B7C1A75"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530FD1DF" w14:textId="77777777" w:rsidR="003F0462" w:rsidRPr="005610E5" w:rsidRDefault="003F0462" w:rsidP="009C5A72">
      <w:pPr>
        <w:numPr>
          <w:ilvl w:val="1"/>
          <w:numId w:val="26"/>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licitante somente poderá oferecer lance </w:t>
      </w:r>
      <w:r w:rsidRPr="005610E5">
        <w:rPr>
          <w:rFonts w:ascii="Century Gothic" w:eastAsia="Calibri" w:hAnsi="Century Gothic" w:cs="Calibri"/>
          <w:b/>
          <w:color w:val="000000"/>
        </w:rPr>
        <w:t>de valor inferior ou percentual</w:t>
      </w:r>
      <w:r w:rsidRPr="005610E5">
        <w:rPr>
          <w:rFonts w:ascii="Century Gothic" w:eastAsia="Calibri" w:hAnsi="Century Gothic" w:cs="Calibri"/>
          <w:color w:val="000000"/>
        </w:rPr>
        <w:t xml:space="preserve"> de desconto superior ao último por ele ofertado e registrado pelo sistema.</w:t>
      </w:r>
    </w:p>
    <w:p w14:paraId="20F329E9"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2B9B9794" w14:textId="5FA02845" w:rsidR="003F0462" w:rsidRPr="005610E5" w:rsidRDefault="003F0462" w:rsidP="009C5A72">
      <w:pPr>
        <w:numPr>
          <w:ilvl w:val="1"/>
          <w:numId w:val="26"/>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intervalo mínimo de diferença de valores </w:t>
      </w:r>
      <w:r w:rsidRPr="005610E5">
        <w:rPr>
          <w:rFonts w:ascii="Century Gothic" w:eastAsia="Calibri" w:hAnsi="Century Gothic" w:cs="Calibri"/>
          <w:color w:val="000000"/>
          <w:highlight w:val="white"/>
        </w:rPr>
        <w:t>ou percentuais</w:t>
      </w:r>
      <w:r w:rsidRPr="005610E5">
        <w:rPr>
          <w:rFonts w:ascii="Century Gothic" w:eastAsia="Calibri" w:hAnsi="Century Gothic" w:cs="Calibri"/>
          <w:color w:val="000000"/>
        </w:rPr>
        <w:t xml:space="preserve"> entre os lances, que incidirá tanto em relação aos lances intermediários quanto em relação à proposta que cobrir a melhor oferta deverá ser de </w:t>
      </w:r>
      <w:r w:rsidRPr="005610E5">
        <w:rPr>
          <w:rFonts w:ascii="Century Gothic" w:eastAsia="Calibri" w:hAnsi="Century Gothic" w:cs="Calibri"/>
          <w:b/>
          <w:color w:val="000000"/>
        </w:rPr>
        <w:t xml:space="preserve">R$ </w:t>
      </w:r>
      <w:r w:rsidR="00E97295">
        <w:rPr>
          <w:rFonts w:ascii="Century Gothic" w:eastAsia="Calibri" w:hAnsi="Century Gothic" w:cs="Calibri"/>
          <w:b/>
          <w:color w:val="000000"/>
        </w:rPr>
        <w:t>100,00</w:t>
      </w:r>
      <w:r w:rsidRPr="005610E5">
        <w:rPr>
          <w:rFonts w:ascii="Century Gothic" w:eastAsia="Calibri" w:hAnsi="Century Gothic" w:cs="Calibri"/>
          <w:b/>
          <w:color w:val="000000"/>
        </w:rPr>
        <w:t xml:space="preserve"> </w:t>
      </w:r>
      <w:r w:rsidR="004F1E66" w:rsidRPr="005610E5">
        <w:rPr>
          <w:rFonts w:ascii="Century Gothic" w:eastAsia="Calibri" w:hAnsi="Century Gothic" w:cs="Calibri"/>
          <w:b/>
          <w:color w:val="000000"/>
        </w:rPr>
        <w:t>(</w:t>
      </w:r>
      <w:r w:rsidR="00E97295">
        <w:rPr>
          <w:rFonts w:ascii="Century Gothic" w:eastAsia="Calibri" w:hAnsi="Century Gothic" w:cs="Calibri"/>
          <w:b/>
          <w:color w:val="000000"/>
        </w:rPr>
        <w:t>CEM REAIS</w:t>
      </w:r>
      <w:r w:rsidRPr="005610E5">
        <w:rPr>
          <w:rFonts w:ascii="Century Gothic" w:eastAsia="Calibri" w:hAnsi="Century Gothic" w:cs="Calibri"/>
          <w:b/>
          <w:color w:val="000000"/>
        </w:rPr>
        <w:t>).</w:t>
      </w:r>
    </w:p>
    <w:p w14:paraId="0B12CAA2"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6AF44F5D" w14:textId="00620149" w:rsidR="003F0462" w:rsidRPr="005610E5" w:rsidRDefault="003F0462" w:rsidP="009C5A72">
      <w:pPr>
        <w:numPr>
          <w:ilvl w:val="1"/>
          <w:numId w:val="26"/>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 intervalo entre os lances enviados pelo mesmo licitante não poderá ser inferior a </w:t>
      </w:r>
      <w:r w:rsidR="00F96548" w:rsidRPr="005610E5">
        <w:rPr>
          <w:rFonts w:ascii="Century Gothic" w:eastAsia="Calibri" w:hAnsi="Century Gothic" w:cs="Calibri"/>
          <w:color w:val="000000"/>
        </w:rPr>
        <w:t>três</w:t>
      </w:r>
      <w:r w:rsidRPr="005610E5">
        <w:rPr>
          <w:rFonts w:ascii="Century Gothic" w:eastAsia="Calibri" w:hAnsi="Century Gothic" w:cs="Calibri"/>
          <w:color w:val="000000"/>
        </w:rPr>
        <w:t xml:space="preserve"> segundos e o intervalo entre lances não poderá ser inferior a três segundos, </w:t>
      </w:r>
      <w:r w:rsidRPr="005610E5">
        <w:rPr>
          <w:rFonts w:ascii="Century Gothic" w:eastAsia="Calibri" w:hAnsi="Century Gothic" w:cs="Calibri"/>
          <w:color w:val="000000"/>
        </w:rPr>
        <w:lastRenderedPageBreak/>
        <w:t xml:space="preserve">sob pena de serem automaticamente descartados pelo sistema os respectivos lances. </w:t>
      </w:r>
    </w:p>
    <w:p w14:paraId="39958A90"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38F17FD1" w14:textId="77777777" w:rsidR="003F0462" w:rsidRPr="005610E5" w:rsidRDefault="003F0462" w:rsidP="009C5A72">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Será adotado para o envio de lances na licitação o modo de disputa aberto</w:t>
      </w:r>
      <w:r w:rsidRPr="005610E5">
        <w:rPr>
          <w:rFonts w:ascii="Century Gothic" w:eastAsia="Calibri" w:hAnsi="Century Gothic" w:cs="Calibri"/>
          <w:b/>
          <w:color w:val="000000"/>
        </w:rPr>
        <w:t>,</w:t>
      </w:r>
      <w:r w:rsidRPr="005610E5">
        <w:rPr>
          <w:rFonts w:ascii="Century Gothic" w:eastAsia="Calibri" w:hAnsi="Century Gothic" w:cs="Calibri"/>
          <w:color w:val="000000"/>
        </w:rPr>
        <w:t xml:space="preserve"> em que os licitantes apresentarão lances públicos e sucessivos, com prorrogações.</w:t>
      </w:r>
    </w:p>
    <w:p w14:paraId="23C15609"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4B0E5A54" w14:textId="77777777" w:rsidR="003F0462" w:rsidRPr="005610E5" w:rsidRDefault="003F0462" w:rsidP="009C5A72">
      <w:pPr>
        <w:numPr>
          <w:ilvl w:val="1"/>
          <w:numId w:val="26"/>
        </w:numPr>
        <w:tabs>
          <w:tab w:val="left" w:pos="567"/>
        </w:tabs>
        <w:ind w:left="0" w:firstLine="0"/>
        <w:jc w:val="both"/>
        <w:rPr>
          <w:rFonts w:ascii="Century Gothic" w:hAnsi="Century Gothic"/>
        </w:rPr>
      </w:pPr>
      <w:r w:rsidRPr="005610E5">
        <w:rPr>
          <w:rFonts w:ascii="Century Gothic" w:eastAsia="Calibri" w:hAnsi="Century Gothic" w:cs="Calibri"/>
        </w:rPr>
        <w:t>A etapa de lances da sessão pública terá duração de dez minutos e, após isso, será prorrogada automaticamente pelo sistema quando houver lance ofertado nos últimos dois minutos do período de duração da sessão pública.</w:t>
      </w:r>
    </w:p>
    <w:p w14:paraId="00AC382A" w14:textId="77777777" w:rsidR="003F0462" w:rsidRPr="005610E5" w:rsidRDefault="003F0462" w:rsidP="003F0462">
      <w:pPr>
        <w:tabs>
          <w:tab w:val="left" w:pos="567"/>
        </w:tabs>
        <w:jc w:val="both"/>
        <w:rPr>
          <w:rFonts w:ascii="Century Gothic" w:eastAsia="Calibri" w:hAnsi="Century Gothic" w:cs="Calibri"/>
        </w:rPr>
      </w:pPr>
    </w:p>
    <w:p w14:paraId="69F34918" w14:textId="77777777" w:rsidR="003F0462" w:rsidRPr="005610E5" w:rsidRDefault="003F0462" w:rsidP="009C5A72">
      <w:pPr>
        <w:numPr>
          <w:ilvl w:val="1"/>
          <w:numId w:val="26"/>
        </w:numPr>
        <w:tabs>
          <w:tab w:val="left" w:pos="567"/>
        </w:tabs>
        <w:ind w:left="0" w:firstLine="0"/>
        <w:jc w:val="both"/>
        <w:rPr>
          <w:rFonts w:ascii="Century Gothic" w:hAnsi="Century Gothic"/>
        </w:rPr>
      </w:pPr>
      <w:r w:rsidRPr="005610E5">
        <w:rPr>
          <w:rFonts w:ascii="Century Gothic" w:eastAsia="Calibri" w:hAnsi="Century Gothic" w:cs="Calibri"/>
        </w:rPr>
        <w:t>A prorrogação automática da etapa de lances, de que trata o item anterior, será de dois minutos e ocorrerá sucessivamente sempre que houver lances enviados neste período de prorrogação, inclusive no caso de lances intermediários.</w:t>
      </w:r>
    </w:p>
    <w:p w14:paraId="35481382" w14:textId="77777777" w:rsidR="003F0462" w:rsidRPr="005610E5" w:rsidRDefault="003F0462" w:rsidP="003F0462">
      <w:pPr>
        <w:tabs>
          <w:tab w:val="left" w:pos="567"/>
        </w:tabs>
        <w:jc w:val="both"/>
        <w:rPr>
          <w:rFonts w:ascii="Century Gothic" w:eastAsia="Calibri" w:hAnsi="Century Gothic" w:cs="Calibri"/>
        </w:rPr>
      </w:pPr>
    </w:p>
    <w:p w14:paraId="292135D9" w14:textId="77777777" w:rsidR="003F0462" w:rsidRPr="005610E5" w:rsidRDefault="003F0462" w:rsidP="009C5A72">
      <w:pPr>
        <w:numPr>
          <w:ilvl w:val="1"/>
          <w:numId w:val="26"/>
        </w:numPr>
        <w:tabs>
          <w:tab w:val="left" w:pos="567"/>
        </w:tabs>
        <w:ind w:left="0" w:firstLine="0"/>
        <w:jc w:val="both"/>
        <w:rPr>
          <w:rFonts w:ascii="Century Gothic" w:hAnsi="Century Gothic"/>
        </w:rPr>
      </w:pPr>
      <w:r w:rsidRPr="005610E5">
        <w:rPr>
          <w:rFonts w:ascii="Century Gothic" w:eastAsia="Calibri" w:hAnsi="Century Gothic" w:cs="Calibri"/>
        </w:rPr>
        <w:t>Não havendo novos lances na forma estabelecida nos itens anteriores, a sessão pública encerrar-se-á automaticamente.</w:t>
      </w:r>
    </w:p>
    <w:p w14:paraId="7A1B9494" w14:textId="77777777" w:rsidR="003F0462" w:rsidRPr="005610E5" w:rsidRDefault="003F0462" w:rsidP="003F0462">
      <w:pPr>
        <w:tabs>
          <w:tab w:val="left" w:pos="567"/>
        </w:tabs>
        <w:jc w:val="both"/>
        <w:rPr>
          <w:rFonts w:ascii="Century Gothic" w:eastAsia="Calibri" w:hAnsi="Century Gothic" w:cs="Calibri"/>
        </w:rPr>
      </w:pPr>
    </w:p>
    <w:p w14:paraId="0F1FEE4D" w14:textId="77777777" w:rsidR="003F0462" w:rsidRPr="005610E5" w:rsidRDefault="003F0462" w:rsidP="009C5A72">
      <w:pPr>
        <w:numPr>
          <w:ilvl w:val="1"/>
          <w:numId w:val="26"/>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Encerrada a fase competitiva sem que haja a prorrogação automática pelo sistema, poderá o </w:t>
      </w:r>
      <w:r w:rsidRPr="005610E5">
        <w:rPr>
          <w:rFonts w:ascii="Century Gothic" w:eastAsia="Calibri" w:hAnsi="Century Gothic" w:cs="Calibri"/>
        </w:rPr>
        <w:t>Pregoeiro</w:t>
      </w:r>
      <w:r w:rsidRPr="005610E5">
        <w:rPr>
          <w:rFonts w:ascii="Century Gothic" w:eastAsia="Calibri" w:hAnsi="Century Gothic" w:cs="Calibri"/>
          <w:color w:val="000000"/>
        </w:rPr>
        <w:t>, assessorado pela equipe de apoio, justificadamente, admitir o reinício da sessão pública de lances, em prol da consecução do melhor preço.</w:t>
      </w:r>
    </w:p>
    <w:p w14:paraId="5705AF40" w14:textId="77777777" w:rsidR="003F0462" w:rsidRPr="005610E5" w:rsidRDefault="003F0462" w:rsidP="003F0462">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rPr>
      </w:pPr>
    </w:p>
    <w:p w14:paraId="10211BB2" w14:textId="77777777" w:rsidR="003F0462" w:rsidRPr="005610E5" w:rsidRDefault="003F0462" w:rsidP="009C5A72">
      <w:pPr>
        <w:numPr>
          <w:ilvl w:val="1"/>
          <w:numId w:val="28"/>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Em caso de falha no sistema, os lances em desacordo com os subitens anteriores deverão ser desconsiderados pelo </w:t>
      </w:r>
      <w:r w:rsidRPr="005610E5">
        <w:rPr>
          <w:rFonts w:ascii="Century Gothic" w:eastAsia="Calibri" w:hAnsi="Century Gothic" w:cs="Calibri"/>
        </w:rPr>
        <w:t>Pregoeiro</w:t>
      </w:r>
      <w:r w:rsidRPr="005610E5">
        <w:rPr>
          <w:rFonts w:ascii="Century Gothic" w:eastAsia="Calibri" w:hAnsi="Century Gothic" w:cs="Calibri"/>
          <w:color w:val="000000"/>
        </w:rPr>
        <w:t>.</w:t>
      </w:r>
    </w:p>
    <w:p w14:paraId="61302F4A"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p>
    <w:p w14:paraId="1093097F" w14:textId="77777777" w:rsidR="003F0462" w:rsidRPr="005610E5" w:rsidRDefault="003F0462" w:rsidP="009C5A72">
      <w:pPr>
        <w:numPr>
          <w:ilvl w:val="1"/>
          <w:numId w:val="28"/>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Não serão aceitos dois ou mais lances de mesmo valor, prevalecendo aquele que for recebido e registrado primeiro. </w:t>
      </w:r>
    </w:p>
    <w:p w14:paraId="73DFF7EB"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p>
    <w:p w14:paraId="7236E7B5" w14:textId="77777777" w:rsidR="003F0462" w:rsidRPr="005610E5" w:rsidRDefault="003F0462" w:rsidP="009C5A72">
      <w:pPr>
        <w:numPr>
          <w:ilvl w:val="1"/>
          <w:numId w:val="28"/>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Durante o transcurso da sessão pública, os licitantes serão informados, em tempo real, do valor do menor lance registrado, vedada a identificação do licitante. </w:t>
      </w:r>
    </w:p>
    <w:p w14:paraId="3F63F5FA"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p>
    <w:p w14:paraId="78E04EF5" w14:textId="77777777" w:rsidR="003F0462" w:rsidRPr="005610E5" w:rsidRDefault="003F0462" w:rsidP="009C5A72">
      <w:pPr>
        <w:numPr>
          <w:ilvl w:val="1"/>
          <w:numId w:val="28"/>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No caso de desconexão com o </w:t>
      </w:r>
      <w:r w:rsidRPr="005610E5">
        <w:rPr>
          <w:rFonts w:ascii="Century Gothic" w:eastAsia="Calibri" w:hAnsi="Century Gothic" w:cs="Calibri"/>
        </w:rPr>
        <w:t>Pregoeir</w:t>
      </w:r>
      <w:r w:rsidRPr="005610E5">
        <w:rPr>
          <w:rFonts w:ascii="Century Gothic" w:eastAsia="Calibri" w:hAnsi="Century Gothic" w:cs="Calibri"/>
          <w:color w:val="000000"/>
        </w:rPr>
        <w:t>o, no decorrer da etapa competitiva d</w:t>
      </w:r>
      <w:r w:rsidRPr="005610E5">
        <w:rPr>
          <w:rFonts w:ascii="Century Gothic" w:eastAsia="Calibri" w:hAnsi="Century Gothic" w:cs="Calibri"/>
        </w:rPr>
        <w:t>o Pregão</w:t>
      </w:r>
      <w:r w:rsidRPr="005610E5">
        <w:rPr>
          <w:rFonts w:ascii="Century Gothic" w:eastAsia="Calibri" w:hAnsi="Century Gothic" w:cs="Calibri"/>
          <w:color w:val="000000"/>
        </w:rPr>
        <w:t>, o sistema eletrônico poderá permanecer acessível aos licitantes para a recepção dos lances.</w:t>
      </w:r>
    </w:p>
    <w:p w14:paraId="504216B9"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r w:rsidRPr="005610E5">
        <w:rPr>
          <w:rFonts w:ascii="Century Gothic" w:eastAsia="Calibri" w:hAnsi="Century Gothic" w:cs="Calibri"/>
          <w:color w:val="000000"/>
        </w:rPr>
        <w:t xml:space="preserve"> </w:t>
      </w:r>
    </w:p>
    <w:p w14:paraId="126E8BA8" w14:textId="77777777" w:rsidR="003F0462" w:rsidRPr="005610E5" w:rsidRDefault="003F0462" w:rsidP="009C5A72">
      <w:pPr>
        <w:numPr>
          <w:ilvl w:val="1"/>
          <w:numId w:val="28"/>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Quando a desconexão do sistema eletrônico para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persistir por tempo superior a dez minutos, a sessão pública será suspensa e terá reinício somente após comunicação expressa do </w:t>
      </w:r>
      <w:r w:rsidRPr="005610E5">
        <w:rPr>
          <w:rFonts w:ascii="Century Gothic" w:eastAsia="Calibri" w:hAnsi="Century Gothic" w:cs="Calibri"/>
        </w:rPr>
        <w:t>pregoeiro</w:t>
      </w:r>
      <w:r w:rsidRPr="005610E5">
        <w:rPr>
          <w:rFonts w:ascii="Century Gothic" w:eastAsia="Calibri" w:hAnsi="Century Gothic" w:cs="Calibri"/>
          <w:color w:val="000000"/>
        </w:rPr>
        <w:t xml:space="preserve"> aos participantes do certame, publicada no </w:t>
      </w:r>
      <w:hyperlink r:id="rId12">
        <w:r w:rsidRPr="005610E5">
          <w:rPr>
            <w:rFonts w:ascii="Century Gothic" w:eastAsia="Calibri" w:hAnsi="Century Gothic" w:cs="Calibri"/>
            <w:b/>
            <w:color w:val="0000FF"/>
            <w:u w:val="single"/>
          </w:rPr>
          <w:t>http://www.portaldecompraspublicas.com.br</w:t>
        </w:r>
      </w:hyperlink>
      <w:r w:rsidRPr="005610E5">
        <w:rPr>
          <w:rFonts w:ascii="Century Gothic" w:eastAsia="Calibri" w:hAnsi="Century Gothic" w:cs="Calibri"/>
          <w:color w:val="000000"/>
        </w:rPr>
        <w:t>, quando serão divulgadas data e hora para a sua reabertura. E será reiniciada somente após decorridas vinte e quatro horas da comunicação do fato pelo</w:t>
      </w:r>
      <w:r w:rsidRPr="005610E5">
        <w:rPr>
          <w:rFonts w:ascii="Century Gothic" w:eastAsia="Calibri" w:hAnsi="Century Gothic" w:cs="Calibri"/>
        </w:rPr>
        <w:t xml:space="preserve"> Pregoeiro</w:t>
      </w:r>
      <w:r w:rsidRPr="005610E5">
        <w:rPr>
          <w:rFonts w:ascii="Century Gothic" w:eastAsia="Calibri" w:hAnsi="Century Gothic" w:cs="Calibri"/>
          <w:color w:val="000000"/>
        </w:rPr>
        <w:t xml:space="preserve"> aos participantes, no sítio eletrônico utilizado para divulgação.</w:t>
      </w:r>
    </w:p>
    <w:p w14:paraId="35F05458"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p>
    <w:p w14:paraId="5FE0832B" w14:textId="77777777" w:rsidR="003F0462" w:rsidRPr="005610E5" w:rsidRDefault="003F0462" w:rsidP="009C5A72">
      <w:pPr>
        <w:numPr>
          <w:ilvl w:val="1"/>
          <w:numId w:val="28"/>
        </w:numP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lastRenderedPageBreak/>
        <w:t>Caso o licitante não apresente lances, concorrerá com o valor de sua proposta.</w:t>
      </w:r>
    </w:p>
    <w:p w14:paraId="4314E23C" w14:textId="77777777" w:rsidR="003F0462" w:rsidRPr="005610E5" w:rsidRDefault="003F0462" w:rsidP="003F0462">
      <w:pPr>
        <w:tabs>
          <w:tab w:val="left" w:pos="284"/>
          <w:tab w:val="left" w:pos="567"/>
        </w:tabs>
        <w:jc w:val="both"/>
        <w:rPr>
          <w:rFonts w:ascii="Century Gothic" w:eastAsia="Calibri" w:hAnsi="Century Gothic" w:cs="Calibri"/>
        </w:rPr>
      </w:pPr>
    </w:p>
    <w:p w14:paraId="1337FAEE" w14:textId="77777777" w:rsidR="003F0462" w:rsidRPr="005610E5" w:rsidRDefault="003F0462" w:rsidP="009C5A72">
      <w:pPr>
        <w:numPr>
          <w:ilvl w:val="1"/>
          <w:numId w:val="28"/>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5610E5">
        <w:rPr>
          <w:rFonts w:ascii="Century Gothic" w:eastAsia="Calibri" w:hAnsi="Century Gothic" w:cs="Calibri"/>
        </w:rPr>
        <w:t>identifica</w:t>
      </w:r>
      <w:r w:rsidRPr="005610E5">
        <w:rPr>
          <w:rFonts w:ascii="Century Gothic" w:eastAsia="Calibri" w:hAnsi="Century Gothic" w:cs="Calibri"/>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65A23BD9"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p>
    <w:p w14:paraId="1BDEE74D" w14:textId="77777777" w:rsidR="003F0462" w:rsidRPr="005610E5" w:rsidRDefault="003F0462" w:rsidP="009C5A72">
      <w:pPr>
        <w:numPr>
          <w:ilvl w:val="1"/>
          <w:numId w:val="28"/>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Nessas condições, as propostas de microempresas e empresas de pequeno porte que se encontrarem na faixa de até 5% (cinco por cento) acima da melhor proposta ou melhor lance serão consideradas empatadas com a primeira colocada.</w:t>
      </w:r>
    </w:p>
    <w:p w14:paraId="515C24ED"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57017B87" w14:textId="77777777" w:rsidR="003F0462" w:rsidRPr="005610E5" w:rsidRDefault="003F0462" w:rsidP="009C5A72">
      <w:pPr>
        <w:numPr>
          <w:ilvl w:val="1"/>
          <w:numId w:val="28"/>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EECC54E"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0C5A2452" w14:textId="77777777" w:rsidR="003F0462" w:rsidRPr="005610E5" w:rsidRDefault="003F0462" w:rsidP="009C5A72">
      <w:pPr>
        <w:numPr>
          <w:ilvl w:val="1"/>
          <w:numId w:val="28"/>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300F50"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43C872BD" w14:textId="77777777" w:rsidR="003F0462" w:rsidRPr="005610E5" w:rsidRDefault="003F0462" w:rsidP="009C5A72">
      <w:pPr>
        <w:numPr>
          <w:ilvl w:val="1"/>
          <w:numId w:val="28"/>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E68E1B"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56E68CA8" w14:textId="77777777" w:rsidR="003F0462" w:rsidRPr="005610E5" w:rsidRDefault="003F0462" w:rsidP="009C5A72">
      <w:pPr>
        <w:numPr>
          <w:ilvl w:val="1"/>
          <w:numId w:val="28"/>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5AEE3C4"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0164D523" w14:textId="77777777" w:rsidR="003F0462" w:rsidRPr="005610E5" w:rsidRDefault="003F0462" w:rsidP="009C5A72">
      <w:pPr>
        <w:numPr>
          <w:ilvl w:val="1"/>
          <w:numId w:val="28"/>
        </w:numPr>
        <w:pBdr>
          <w:top w:val="nil"/>
          <w:left w:val="nil"/>
          <w:bottom w:val="nil"/>
          <w:right w:val="nil"/>
          <w:between w:val="nil"/>
        </w:pBdr>
        <w:tabs>
          <w:tab w:val="left" w:pos="142"/>
          <w:tab w:val="left" w:pos="567"/>
        </w:tabs>
        <w:ind w:left="0" w:firstLine="0"/>
        <w:jc w:val="both"/>
        <w:rPr>
          <w:rFonts w:ascii="Century Gothic" w:hAnsi="Century Gothic"/>
        </w:rPr>
      </w:pPr>
      <w:r w:rsidRPr="005610E5">
        <w:rPr>
          <w:rFonts w:ascii="Century Gothic" w:eastAsia="Calibri" w:hAnsi="Century Gothic" w:cs="Calibri"/>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45147A8"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0D36A465" w14:textId="77777777" w:rsidR="003F0462" w:rsidRPr="005610E5" w:rsidRDefault="003F0462" w:rsidP="009C5A72">
      <w:pPr>
        <w:numPr>
          <w:ilvl w:val="1"/>
          <w:numId w:val="28"/>
        </w:numPr>
        <w:pBdr>
          <w:top w:val="nil"/>
          <w:left w:val="nil"/>
          <w:bottom w:val="nil"/>
          <w:right w:val="nil"/>
          <w:between w:val="nil"/>
        </w:pBdr>
        <w:tabs>
          <w:tab w:val="left" w:pos="142"/>
          <w:tab w:val="left" w:pos="567"/>
        </w:tabs>
        <w:ind w:left="0" w:firstLine="0"/>
        <w:jc w:val="both"/>
        <w:rPr>
          <w:rFonts w:ascii="Century Gothic" w:hAnsi="Century Gothic"/>
        </w:rPr>
      </w:pPr>
      <w:r w:rsidRPr="005610E5">
        <w:rPr>
          <w:rFonts w:ascii="Century Gothic" w:eastAsia="Calibri" w:hAnsi="Century Gothic" w:cs="Calibri"/>
          <w:color w:val="000000"/>
        </w:rPr>
        <w:t xml:space="preserve">Em caso de empate entre duas ou mais propostas, serão utilizados os seguintes critérios de desempate, nesta ordem: </w:t>
      </w:r>
    </w:p>
    <w:p w14:paraId="044D63B1" w14:textId="77777777" w:rsidR="003F0462" w:rsidRPr="005610E5" w:rsidRDefault="003F0462" w:rsidP="003F0462">
      <w:pPr>
        <w:pBdr>
          <w:top w:val="nil"/>
          <w:left w:val="nil"/>
          <w:bottom w:val="nil"/>
          <w:right w:val="nil"/>
          <w:between w:val="nil"/>
        </w:pBdr>
        <w:tabs>
          <w:tab w:val="left" w:pos="142"/>
          <w:tab w:val="left" w:pos="567"/>
        </w:tabs>
        <w:jc w:val="both"/>
        <w:rPr>
          <w:rFonts w:ascii="Century Gothic" w:eastAsia="Calibri" w:hAnsi="Century Gothic" w:cs="Calibri"/>
          <w:color w:val="000000"/>
        </w:rPr>
      </w:pPr>
    </w:p>
    <w:p w14:paraId="27F6207B"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disputa final, hipótese em que os licitantes empatados poderão apresentar nova proposta em ato contínuo à classificação;</w:t>
      </w:r>
    </w:p>
    <w:p w14:paraId="2848E018" w14:textId="77777777" w:rsidR="003F0462" w:rsidRPr="005610E5" w:rsidRDefault="003F0462" w:rsidP="003F0462">
      <w:pPr>
        <w:tabs>
          <w:tab w:val="left" w:pos="993"/>
        </w:tabs>
        <w:ind w:left="284"/>
        <w:jc w:val="both"/>
        <w:rPr>
          <w:rFonts w:ascii="Century Gothic" w:eastAsia="Calibri" w:hAnsi="Century Gothic" w:cs="Calibri"/>
          <w:color w:val="000000"/>
        </w:rPr>
      </w:pPr>
    </w:p>
    <w:p w14:paraId="0EC9CCE7"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avaliação do desempenho contratual prévio dos licitantes;</w:t>
      </w:r>
    </w:p>
    <w:p w14:paraId="6EC68362" w14:textId="77777777" w:rsidR="003F0462" w:rsidRPr="005610E5" w:rsidRDefault="003F0462" w:rsidP="003F0462">
      <w:pPr>
        <w:tabs>
          <w:tab w:val="left" w:pos="993"/>
        </w:tabs>
        <w:ind w:left="284"/>
        <w:jc w:val="both"/>
        <w:rPr>
          <w:rFonts w:ascii="Century Gothic" w:eastAsia="Calibri" w:hAnsi="Century Gothic" w:cs="Calibri"/>
          <w:color w:val="000000"/>
        </w:rPr>
      </w:pPr>
    </w:p>
    <w:p w14:paraId="50AB3768"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desenvolvimento pelo licitante de ações de equidade entre homens e mulheres no ambiente de trabalho, conforme regulamento;</w:t>
      </w:r>
    </w:p>
    <w:p w14:paraId="5379691F"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73C2AA04"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desenvolvimento pelo licitante de programa de integridade, conforme orientações dos órgãos de controle;</w:t>
      </w:r>
    </w:p>
    <w:p w14:paraId="0E0160E7" w14:textId="77777777" w:rsidR="003F0462" w:rsidRPr="005610E5" w:rsidRDefault="003F0462" w:rsidP="003F0462">
      <w:pPr>
        <w:tabs>
          <w:tab w:val="left" w:pos="1134"/>
        </w:tabs>
        <w:jc w:val="both"/>
        <w:rPr>
          <w:rFonts w:ascii="Century Gothic" w:eastAsia="Calibri" w:hAnsi="Century Gothic" w:cs="Calibri"/>
          <w:color w:val="000000"/>
        </w:rPr>
      </w:pPr>
    </w:p>
    <w:p w14:paraId="65EF44B9" w14:textId="77777777" w:rsidR="003F0462" w:rsidRPr="005610E5" w:rsidRDefault="003F0462" w:rsidP="009C5A72">
      <w:pPr>
        <w:numPr>
          <w:ilvl w:val="1"/>
          <w:numId w:val="28"/>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Persistindo o empate, será assegurada preferência, sucessivamente, aos bens e serviços produzidos ou prestados por:</w:t>
      </w:r>
    </w:p>
    <w:p w14:paraId="272C6000"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6C6B9DF7"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97EEE2" w14:textId="77777777" w:rsidR="003F0462" w:rsidRPr="005610E5" w:rsidRDefault="003F0462" w:rsidP="003F0462">
      <w:pPr>
        <w:tabs>
          <w:tab w:val="left" w:pos="993"/>
        </w:tabs>
        <w:ind w:left="284"/>
        <w:jc w:val="both"/>
        <w:rPr>
          <w:rFonts w:ascii="Century Gothic" w:eastAsia="Calibri" w:hAnsi="Century Gothic" w:cs="Calibri"/>
          <w:color w:val="000000"/>
        </w:rPr>
      </w:pPr>
    </w:p>
    <w:p w14:paraId="1AB45282"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empresas brasileiras;</w:t>
      </w:r>
    </w:p>
    <w:p w14:paraId="12CE0931"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0543469D"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empresas que invistam em pesquisa e no desenvolvimento de tecnologia no País;</w:t>
      </w:r>
    </w:p>
    <w:p w14:paraId="00F8B627"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6070A3B9"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empresas que comprovem a prática de mitigação, nos termos da Lei nº 12.187/2009.</w:t>
      </w:r>
    </w:p>
    <w:p w14:paraId="5C45DAD4"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7EE8EE86" w14:textId="77777777" w:rsidR="003F0462" w:rsidRPr="005610E5" w:rsidRDefault="003F0462" w:rsidP="009C5A72">
      <w:pPr>
        <w:numPr>
          <w:ilvl w:val="1"/>
          <w:numId w:val="28"/>
        </w:numPr>
        <w:pBdr>
          <w:top w:val="nil"/>
          <w:left w:val="nil"/>
          <w:bottom w:val="nil"/>
          <w:right w:val="nil"/>
          <w:between w:val="nil"/>
        </w:pBdr>
        <w:tabs>
          <w:tab w:val="left" w:pos="-12"/>
          <w:tab w:val="left" w:pos="567"/>
        </w:tabs>
        <w:ind w:left="0" w:firstLine="0"/>
        <w:jc w:val="both"/>
        <w:rPr>
          <w:rFonts w:ascii="Century Gothic" w:hAnsi="Century Gothic"/>
        </w:rPr>
      </w:pPr>
      <w:bookmarkStart w:id="3" w:name="_gjdgxs" w:colFirst="0" w:colLast="0"/>
      <w:bookmarkEnd w:id="3"/>
      <w:r w:rsidRPr="005610E5">
        <w:rPr>
          <w:rFonts w:ascii="Century Gothic" w:eastAsia="Calibri" w:hAnsi="Century Gothic" w:cs="Calibri"/>
          <w:color w:val="000000"/>
        </w:rPr>
        <w:t xml:space="preserve">Encerrada a etapa de envio de lances da sessão pública,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49138004" w14:textId="77777777" w:rsidR="003F0462" w:rsidRPr="005610E5" w:rsidRDefault="003F0462" w:rsidP="003F0462">
      <w:pPr>
        <w:pBdr>
          <w:top w:val="nil"/>
          <w:left w:val="nil"/>
          <w:bottom w:val="nil"/>
          <w:right w:val="nil"/>
          <w:between w:val="nil"/>
        </w:pBdr>
        <w:tabs>
          <w:tab w:val="left" w:pos="-12"/>
          <w:tab w:val="left" w:pos="567"/>
        </w:tabs>
        <w:jc w:val="both"/>
        <w:rPr>
          <w:rFonts w:ascii="Century Gothic" w:eastAsia="Calibri" w:hAnsi="Century Gothic" w:cs="Calibri"/>
          <w:color w:val="000000"/>
        </w:rPr>
      </w:pPr>
    </w:p>
    <w:p w14:paraId="0C2304AE" w14:textId="77777777" w:rsidR="003F0462" w:rsidRPr="005610E5" w:rsidRDefault="003F0462" w:rsidP="009C5A72">
      <w:pPr>
        <w:numPr>
          <w:ilvl w:val="2"/>
          <w:numId w:val="28"/>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A negociação será realizada por meio do sistema, podendo ser acompanhada pelos demais licitantes.</w:t>
      </w:r>
    </w:p>
    <w:p w14:paraId="367737EA" w14:textId="77777777" w:rsidR="003F0462" w:rsidRPr="005610E5" w:rsidRDefault="003F0462" w:rsidP="003F0462">
      <w:pPr>
        <w:tabs>
          <w:tab w:val="left" w:pos="993"/>
        </w:tabs>
        <w:ind w:left="284"/>
        <w:jc w:val="both"/>
        <w:rPr>
          <w:rFonts w:ascii="Century Gothic" w:eastAsia="Calibri" w:hAnsi="Century Gothic" w:cs="Calibri"/>
          <w:color w:val="000000"/>
        </w:rPr>
      </w:pPr>
    </w:p>
    <w:p w14:paraId="16A8E866" w14:textId="6BDB627E" w:rsidR="003F0462" w:rsidRPr="005610E5" w:rsidRDefault="003F0462" w:rsidP="009C5A72">
      <w:pPr>
        <w:numPr>
          <w:ilvl w:val="2"/>
          <w:numId w:val="28"/>
        </w:numPr>
        <w:pBdr>
          <w:top w:val="nil"/>
          <w:left w:val="nil"/>
          <w:bottom w:val="nil"/>
          <w:right w:val="nil"/>
          <w:between w:val="nil"/>
        </w:pBdr>
        <w:tabs>
          <w:tab w:val="left" w:pos="-12"/>
          <w:tab w:val="left" w:pos="993"/>
        </w:tabs>
        <w:ind w:left="284" w:firstLine="0"/>
        <w:jc w:val="both"/>
        <w:rPr>
          <w:rFonts w:ascii="Century Gothic" w:hAnsi="Century Gothic"/>
        </w:rPr>
      </w:pPr>
      <w:r w:rsidRPr="005610E5">
        <w:rPr>
          <w:rFonts w:ascii="Century Gothic" w:eastAsia="Calibri" w:hAnsi="Century Gothic" w:cs="Calibri"/>
          <w:color w:val="000000"/>
        </w:rPr>
        <w:t xml:space="preserve">O </w:t>
      </w:r>
      <w:r w:rsidRPr="005610E5">
        <w:rPr>
          <w:rFonts w:ascii="Century Gothic" w:eastAsia="Calibri" w:hAnsi="Century Gothic" w:cs="Calibri"/>
        </w:rPr>
        <w:t>Pregoeiro</w:t>
      </w:r>
      <w:r w:rsidRPr="005610E5">
        <w:rPr>
          <w:rFonts w:ascii="Century Gothic" w:eastAsia="Calibri" w:hAnsi="Century Gothic" w:cs="Calibri"/>
          <w:color w:val="000000"/>
        </w:rPr>
        <w:t xml:space="preserve"> solicitará ao licitante melhor classificado que, no prazo de </w:t>
      </w:r>
      <w:r w:rsidR="00A228F7" w:rsidRPr="005610E5">
        <w:rPr>
          <w:rFonts w:ascii="Century Gothic" w:eastAsia="Calibri" w:hAnsi="Century Gothic" w:cs="Calibri"/>
          <w:b/>
          <w:color w:val="000000"/>
        </w:rPr>
        <w:t>02 (duas)</w:t>
      </w:r>
      <w:r w:rsidRPr="005610E5">
        <w:rPr>
          <w:rFonts w:ascii="Century Gothic" w:eastAsia="Calibri" w:hAnsi="Century Gothic" w:cs="Calibri"/>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14:paraId="68E8431B" w14:textId="77777777" w:rsidR="003F0462" w:rsidRPr="005610E5" w:rsidRDefault="003F0462" w:rsidP="003F0462">
      <w:pPr>
        <w:tabs>
          <w:tab w:val="left" w:pos="-12"/>
          <w:tab w:val="left" w:pos="1134"/>
        </w:tabs>
        <w:jc w:val="both"/>
        <w:rPr>
          <w:rFonts w:ascii="Century Gothic" w:eastAsia="Calibri" w:hAnsi="Century Gothic" w:cs="Calibri"/>
        </w:rPr>
      </w:pPr>
    </w:p>
    <w:p w14:paraId="31634989" w14:textId="77777777" w:rsidR="003F0462" w:rsidRPr="005610E5" w:rsidRDefault="003F0462" w:rsidP="009C5A72">
      <w:pPr>
        <w:numPr>
          <w:ilvl w:val="1"/>
          <w:numId w:val="28"/>
        </w:numPr>
        <w:pBdr>
          <w:top w:val="nil"/>
          <w:left w:val="nil"/>
          <w:bottom w:val="nil"/>
          <w:right w:val="nil"/>
          <w:between w:val="nil"/>
        </w:pBdr>
        <w:tabs>
          <w:tab w:val="left" w:pos="426"/>
          <w:tab w:val="left" w:pos="567"/>
        </w:tabs>
        <w:ind w:left="0" w:firstLine="0"/>
        <w:jc w:val="both"/>
        <w:rPr>
          <w:rFonts w:ascii="Century Gothic" w:hAnsi="Century Gothic"/>
        </w:rPr>
      </w:pPr>
      <w:r w:rsidRPr="005610E5">
        <w:rPr>
          <w:rFonts w:ascii="Century Gothic" w:eastAsia="Calibri" w:hAnsi="Century Gothic" w:cs="Calibri"/>
          <w:color w:val="000000"/>
        </w:rPr>
        <w:t xml:space="preserve">Após a negociação do preço,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iniciará a fase de aceitação e julgamento da proposta.</w:t>
      </w:r>
    </w:p>
    <w:p w14:paraId="4908E7BB" w14:textId="77777777" w:rsidR="003F0462" w:rsidRPr="005610E5" w:rsidRDefault="003F0462" w:rsidP="003F0462">
      <w:pPr>
        <w:pBdr>
          <w:top w:val="nil"/>
          <w:left w:val="nil"/>
          <w:bottom w:val="nil"/>
          <w:right w:val="nil"/>
          <w:between w:val="nil"/>
        </w:pBdr>
        <w:tabs>
          <w:tab w:val="left" w:pos="426"/>
          <w:tab w:val="left" w:pos="567"/>
        </w:tabs>
        <w:jc w:val="both"/>
        <w:rPr>
          <w:rFonts w:ascii="Century Gothic" w:eastAsia="Calibri" w:hAnsi="Century Gothic" w:cs="Calibri"/>
          <w:color w:val="000000"/>
        </w:rPr>
      </w:pPr>
    </w:p>
    <w:p w14:paraId="7A4DF697" w14:textId="77777777" w:rsidR="003F0462" w:rsidRPr="005610E5" w:rsidRDefault="003F0462" w:rsidP="009C5A72">
      <w:pPr>
        <w:keepNext/>
        <w:keepLines/>
        <w:numPr>
          <w:ilvl w:val="0"/>
          <w:numId w:val="28"/>
        </w:numPr>
        <w:pBdr>
          <w:top w:val="nil"/>
          <w:left w:val="nil"/>
          <w:bottom w:val="nil"/>
          <w:right w:val="nil"/>
          <w:between w:val="nil"/>
        </w:pBdr>
        <w:shd w:val="clear" w:color="auto" w:fill="D7E3BC"/>
        <w:tabs>
          <w:tab w:val="left" w:pos="567"/>
          <w:tab w:val="left" w:pos="284"/>
        </w:tabs>
        <w:ind w:left="0" w:firstLine="0"/>
        <w:jc w:val="both"/>
        <w:rPr>
          <w:rFonts w:ascii="Century Gothic" w:hAnsi="Century Gothic"/>
          <w:color w:val="000000"/>
        </w:rPr>
      </w:pPr>
      <w:r w:rsidRPr="005610E5">
        <w:rPr>
          <w:rFonts w:ascii="Century Gothic" w:eastAsia="Calibri" w:hAnsi="Century Gothic" w:cs="Calibri"/>
          <w:b/>
          <w:color w:val="000000"/>
        </w:rPr>
        <w:lastRenderedPageBreak/>
        <w:t>DA ACEITABILIDADE DA PROPOSTA VENCEDORA.</w:t>
      </w:r>
    </w:p>
    <w:p w14:paraId="1BF9EF07" w14:textId="77777777" w:rsidR="003F0462" w:rsidRPr="005610E5" w:rsidRDefault="003F0462" w:rsidP="003F0462">
      <w:pPr>
        <w:rPr>
          <w:rFonts w:ascii="Century Gothic" w:eastAsia="Calibri" w:hAnsi="Century Gothic" w:cs="Calibri"/>
        </w:rPr>
      </w:pPr>
    </w:p>
    <w:p w14:paraId="5E538FDF" w14:textId="77777777" w:rsidR="003F0462" w:rsidRPr="005610E5" w:rsidRDefault="003F0462" w:rsidP="009C5A72">
      <w:pPr>
        <w:numPr>
          <w:ilvl w:val="1"/>
          <w:numId w:val="28"/>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Encerrada a etapa de negociação,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examinará a proposta classificada em primeiro lugar quanto à adequação ao objeto e à compatibilidade do preço em relação ao máximo estipulado para contratação neste Edital e em seus anexos.</w:t>
      </w:r>
    </w:p>
    <w:p w14:paraId="46C33DEB"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b/>
          <w:color w:val="7030A0"/>
        </w:rPr>
      </w:pPr>
    </w:p>
    <w:p w14:paraId="2837030B" w14:textId="77777777" w:rsidR="009C7B87" w:rsidRPr="005610E5" w:rsidRDefault="009C7B87" w:rsidP="009C5A72">
      <w:pPr>
        <w:numPr>
          <w:ilvl w:val="1"/>
          <w:numId w:val="28"/>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Será desclassificada a proposta vencedora que: </w:t>
      </w:r>
    </w:p>
    <w:p w14:paraId="0E196016" w14:textId="77777777" w:rsidR="009C7B87" w:rsidRPr="005610E5" w:rsidRDefault="009C7B87" w:rsidP="009C5A72">
      <w:pPr>
        <w:pStyle w:val="PargrafodaLista"/>
        <w:numPr>
          <w:ilvl w:val="0"/>
          <w:numId w:val="31"/>
        </w:numPr>
        <w:pBdr>
          <w:top w:val="nil"/>
          <w:left w:val="nil"/>
          <w:bottom w:val="nil"/>
          <w:right w:val="nil"/>
          <w:between w:val="nil"/>
        </w:pBdr>
        <w:tabs>
          <w:tab w:val="left" w:pos="426"/>
        </w:tabs>
        <w:ind w:left="851"/>
        <w:jc w:val="both"/>
        <w:rPr>
          <w:rFonts w:ascii="Century Gothic" w:eastAsia="Calibri" w:hAnsi="Century Gothic" w:cs="Calibri"/>
          <w:color w:val="000000"/>
        </w:rPr>
      </w:pPr>
      <w:r w:rsidRPr="005610E5">
        <w:rPr>
          <w:rFonts w:ascii="Century Gothic" w:eastAsia="Calibri" w:hAnsi="Century Gothic" w:cs="Calibri"/>
          <w:color w:val="000000"/>
        </w:rPr>
        <w:t xml:space="preserve">contiver vícios insanáveis; </w:t>
      </w:r>
    </w:p>
    <w:p w14:paraId="7386546D" w14:textId="77777777" w:rsidR="009C7B87" w:rsidRPr="005610E5" w:rsidRDefault="009C7B87" w:rsidP="009C5A72">
      <w:pPr>
        <w:pStyle w:val="PargrafodaLista"/>
        <w:numPr>
          <w:ilvl w:val="0"/>
          <w:numId w:val="31"/>
        </w:numPr>
        <w:pBdr>
          <w:top w:val="nil"/>
          <w:left w:val="nil"/>
          <w:bottom w:val="nil"/>
          <w:right w:val="nil"/>
          <w:between w:val="nil"/>
        </w:pBdr>
        <w:tabs>
          <w:tab w:val="left" w:pos="426"/>
        </w:tabs>
        <w:ind w:left="851"/>
        <w:jc w:val="both"/>
        <w:rPr>
          <w:rFonts w:ascii="Century Gothic" w:eastAsia="Calibri" w:hAnsi="Century Gothic" w:cs="Calibri"/>
          <w:color w:val="000000"/>
        </w:rPr>
      </w:pPr>
      <w:r w:rsidRPr="005610E5">
        <w:rPr>
          <w:rFonts w:ascii="Century Gothic" w:eastAsia="Calibri" w:hAnsi="Century Gothic" w:cs="Calibri"/>
          <w:color w:val="000000"/>
        </w:rPr>
        <w:t xml:space="preserve">não obedecer às especificações técnicas contidas no Termo de Referência; </w:t>
      </w:r>
    </w:p>
    <w:p w14:paraId="57372E01" w14:textId="717F381A" w:rsidR="009C7B87" w:rsidRPr="005610E5" w:rsidRDefault="006D220C" w:rsidP="009C5A72">
      <w:pPr>
        <w:pStyle w:val="PargrafodaLista"/>
        <w:numPr>
          <w:ilvl w:val="0"/>
          <w:numId w:val="31"/>
        </w:numPr>
        <w:pBdr>
          <w:top w:val="nil"/>
          <w:left w:val="nil"/>
          <w:bottom w:val="nil"/>
          <w:right w:val="nil"/>
          <w:between w:val="nil"/>
        </w:pBdr>
        <w:tabs>
          <w:tab w:val="left" w:pos="426"/>
        </w:tabs>
        <w:ind w:left="851"/>
        <w:jc w:val="both"/>
        <w:rPr>
          <w:rFonts w:ascii="Century Gothic" w:eastAsia="Calibri" w:hAnsi="Century Gothic" w:cs="Calibri"/>
          <w:color w:val="000000"/>
        </w:rPr>
      </w:pPr>
      <w:r w:rsidRPr="005610E5">
        <w:rPr>
          <w:rFonts w:ascii="Century Gothic" w:eastAsia="Calibri" w:hAnsi="Century Gothic" w:cs="Calibri"/>
          <w:color w:val="000000"/>
        </w:rPr>
        <w:t>apresentar preço final superior ao preço máximo fixado (Acórdão nº 1455/2018 -TCU - Plenário), ou que apresentar preço manifestamente inexequível.</w:t>
      </w:r>
      <w:r w:rsidR="009C7B87" w:rsidRPr="005610E5">
        <w:rPr>
          <w:rFonts w:ascii="Century Gothic" w:eastAsia="Calibri" w:hAnsi="Century Gothic" w:cs="Calibri"/>
          <w:color w:val="000000"/>
        </w:rPr>
        <w:t xml:space="preserve">; </w:t>
      </w:r>
    </w:p>
    <w:p w14:paraId="49062D91" w14:textId="77777777" w:rsidR="009C7B87" w:rsidRPr="005610E5" w:rsidRDefault="009C7B87" w:rsidP="009C5A72">
      <w:pPr>
        <w:pStyle w:val="PargrafodaLista"/>
        <w:numPr>
          <w:ilvl w:val="0"/>
          <w:numId w:val="31"/>
        </w:numPr>
        <w:pBdr>
          <w:top w:val="nil"/>
          <w:left w:val="nil"/>
          <w:bottom w:val="nil"/>
          <w:right w:val="nil"/>
          <w:between w:val="nil"/>
        </w:pBdr>
        <w:tabs>
          <w:tab w:val="left" w:pos="426"/>
        </w:tabs>
        <w:ind w:left="851"/>
        <w:jc w:val="both"/>
        <w:rPr>
          <w:rFonts w:ascii="Century Gothic" w:eastAsia="Calibri" w:hAnsi="Century Gothic" w:cs="Calibri"/>
          <w:color w:val="000000"/>
        </w:rPr>
      </w:pPr>
      <w:r w:rsidRPr="005610E5">
        <w:rPr>
          <w:rFonts w:ascii="Century Gothic" w:eastAsia="Calibri" w:hAnsi="Century Gothic" w:cs="Calibri"/>
          <w:color w:val="000000"/>
        </w:rPr>
        <w:t xml:space="preserve">não tiverem sua exequibilidade demonstrada, quando exigido pela Administração; </w:t>
      </w:r>
    </w:p>
    <w:p w14:paraId="1AD02B79" w14:textId="77777777" w:rsidR="009C7B87" w:rsidRPr="005610E5" w:rsidRDefault="009C7B87" w:rsidP="009C5A72">
      <w:pPr>
        <w:pStyle w:val="PargrafodaLista"/>
        <w:numPr>
          <w:ilvl w:val="0"/>
          <w:numId w:val="31"/>
        </w:numPr>
        <w:pBdr>
          <w:top w:val="nil"/>
          <w:left w:val="nil"/>
          <w:bottom w:val="nil"/>
          <w:right w:val="nil"/>
          <w:between w:val="nil"/>
        </w:pBdr>
        <w:tabs>
          <w:tab w:val="left" w:pos="426"/>
        </w:tabs>
        <w:ind w:left="851"/>
        <w:jc w:val="both"/>
        <w:rPr>
          <w:rFonts w:ascii="Century Gothic" w:eastAsia="Calibri" w:hAnsi="Century Gothic" w:cs="Calibri"/>
          <w:color w:val="000000"/>
        </w:rPr>
      </w:pPr>
      <w:r w:rsidRPr="005610E5">
        <w:rPr>
          <w:rFonts w:ascii="Century Gothic" w:eastAsia="Calibri" w:hAnsi="Century Gothic" w:cs="Calibri"/>
          <w:color w:val="000000"/>
        </w:rPr>
        <w:t xml:space="preserve">apresentar desconformidade com quaisquer outras exigências deste Edital ou seus anexos. </w:t>
      </w:r>
    </w:p>
    <w:p w14:paraId="5744DA2E"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21A7E1DB" w14:textId="0794CEE1" w:rsidR="009C7B87" w:rsidRPr="005610E5" w:rsidRDefault="009C7B87" w:rsidP="009C5A72">
      <w:pPr>
        <w:numPr>
          <w:ilvl w:val="1"/>
          <w:numId w:val="28"/>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 xml:space="preserve">No caso de bens e serviços em geral, diante de indícios de inexequibilidade das propostas, poderão ser promovidas diligências. </w:t>
      </w:r>
    </w:p>
    <w:p w14:paraId="72D13320" w14:textId="77777777" w:rsidR="009C7B87" w:rsidRPr="005610E5" w:rsidRDefault="009C7B87" w:rsidP="009C7B87">
      <w:pPr>
        <w:pBdr>
          <w:top w:val="nil"/>
          <w:left w:val="nil"/>
          <w:bottom w:val="nil"/>
          <w:right w:val="nil"/>
          <w:between w:val="nil"/>
        </w:pBdr>
        <w:tabs>
          <w:tab w:val="left" w:pos="426"/>
        </w:tabs>
        <w:ind w:left="574"/>
        <w:jc w:val="both"/>
        <w:rPr>
          <w:rFonts w:ascii="Century Gothic" w:hAnsi="Century Gothic"/>
        </w:rPr>
      </w:pPr>
    </w:p>
    <w:p w14:paraId="40904914" w14:textId="2DEBE704" w:rsidR="009C7B87" w:rsidRPr="005610E5" w:rsidRDefault="009C7B87" w:rsidP="009C5A72">
      <w:pPr>
        <w:numPr>
          <w:ilvl w:val="1"/>
          <w:numId w:val="28"/>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A inexequibilidade, na hipótese de que trata o caput, poderá ser considerada</w:t>
      </w:r>
      <w:r w:rsidR="006D220C" w:rsidRPr="005610E5">
        <w:rPr>
          <w:rFonts w:ascii="Century Gothic" w:hAnsi="Century Gothic"/>
        </w:rPr>
        <w:t xml:space="preserve"> </w:t>
      </w:r>
      <w:r w:rsidRPr="005610E5">
        <w:rPr>
          <w:rFonts w:ascii="Century Gothic" w:hAnsi="Century Gothic"/>
        </w:rPr>
        <w:t xml:space="preserve">após diligência do pregoeiro, quando evidenciado que: </w:t>
      </w:r>
    </w:p>
    <w:p w14:paraId="7A5058C8" w14:textId="7786534B" w:rsidR="009C7B87" w:rsidRPr="005610E5" w:rsidRDefault="009C7B87" w:rsidP="009C5A72">
      <w:pPr>
        <w:pStyle w:val="PargrafodaLista"/>
        <w:numPr>
          <w:ilvl w:val="0"/>
          <w:numId w:val="32"/>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 xml:space="preserve">que o custo do licitante ultrapassa o valor da proposta; </w:t>
      </w:r>
    </w:p>
    <w:p w14:paraId="776AECA9" w14:textId="6749A64A" w:rsidR="009C7B87" w:rsidRPr="005610E5" w:rsidRDefault="009C7B87" w:rsidP="009C5A72">
      <w:pPr>
        <w:pStyle w:val="PargrafodaLista"/>
        <w:numPr>
          <w:ilvl w:val="0"/>
          <w:numId w:val="32"/>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 xml:space="preserve">inexistirem custos de oportunidade capazes de justificar o vulto da oferta; </w:t>
      </w:r>
    </w:p>
    <w:p w14:paraId="5C0600E9" w14:textId="4E0A4929" w:rsidR="009C7B87" w:rsidRPr="005610E5" w:rsidRDefault="009C7B87" w:rsidP="009C5A72">
      <w:pPr>
        <w:pStyle w:val="PargrafodaLista"/>
        <w:numPr>
          <w:ilvl w:val="0"/>
          <w:numId w:val="32"/>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 xml:space="preserve">Inconsistências e/ou ausência de comprovação das informações apresentadas. </w:t>
      </w:r>
    </w:p>
    <w:p w14:paraId="7BA59962" w14:textId="77777777" w:rsidR="006D220C" w:rsidRPr="005610E5" w:rsidRDefault="006D220C" w:rsidP="006D220C">
      <w:pPr>
        <w:pStyle w:val="PargrafodaLista"/>
        <w:pBdr>
          <w:top w:val="nil"/>
          <w:left w:val="nil"/>
          <w:bottom w:val="nil"/>
          <w:right w:val="nil"/>
          <w:between w:val="nil"/>
        </w:pBdr>
        <w:tabs>
          <w:tab w:val="left" w:pos="426"/>
        </w:tabs>
        <w:ind w:left="1294"/>
        <w:jc w:val="both"/>
        <w:rPr>
          <w:rFonts w:ascii="Century Gothic" w:hAnsi="Century Gothic"/>
        </w:rPr>
      </w:pPr>
    </w:p>
    <w:p w14:paraId="4488BEEE" w14:textId="77777777" w:rsidR="006D220C" w:rsidRPr="005610E5" w:rsidRDefault="009C7B87" w:rsidP="009C5A72">
      <w:pPr>
        <w:numPr>
          <w:ilvl w:val="1"/>
          <w:numId w:val="28"/>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6D5DCBAD" w14:textId="31C3EDDB" w:rsidR="009C7B87" w:rsidRPr="005610E5" w:rsidRDefault="009C7B87" w:rsidP="006D220C">
      <w:pPr>
        <w:pBdr>
          <w:top w:val="nil"/>
          <w:left w:val="nil"/>
          <w:bottom w:val="nil"/>
          <w:right w:val="nil"/>
          <w:between w:val="nil"/>
        </w:pBdr>
        <w:tabs>
          <w:tab w:val="left" w:pos="426"/>
        </w:tabs>
        <w:ind w:left="574"/>
        <w:jc w:val="both"/>
        <w:rPr>
          <w:rFonts w:ascii="Century Gothic" w:hAnsi="Century Gothic"/>
        </w:rPr>
      </w:pPr>
      <w:r w:rsidRPr="005610E5">
        <w:rPr>
          <w:rFonts w:ascii="Century Gothic" w:hAnsi="Century Gothic"/>
        </w:rPr>
        <w:t xml:space="preserve"> </w:t>
      </w:r>
    </w:p>
    <w:p w14:paraId="7F0CC080" w14:textId="77777777" w:rsidR="006D220C" w:rsidRPr="005610E5" w:rsidRDefault="006D220C" w:rsidP="009C5A72">
      <w:pPr>
        <w:pStyle w:val="PargrafodaLista"/>
        <w:numPr>
          <w:ilvl w:val="1"/>
          <w:numId w:val="28"/>
        </w:numPr>
        <w:jc w:val="both"/>
        <w:rPr>
          <w:rFonts w:ascii="Century Gothic" w:hAnsi="Century Gothic"/>
        </w:rPr>
      </w:pPr>
      <w:r w:rsidRPr="005610E5">
        <w:rPr>
          <w:rFonts w:ascii="Century Gothic" w:hAnsi="Century Gothic"/>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52EC37F" w14:textId="77777777" w:rsidR="006D220C" w:rsidRPr="005610E5" w:rsidRDefault="006D220C" w:rsidP="006D220C">
      <w:pPr>
        <w:pBdr>
          <w:top w:val="nil"/>
          <w:left w:val="nil"/>
          <w:bottom w:val="nil"/>
          <w:right w:val="nil"/>
          <w:between w:val="nil"/>
        </w:pBdr>
        <w:tabs>
          <w:tab w:val="left" w:pos="426"/>
        </w:tabs>
        <w:ind w:left="574"/>
        <w:jc w:val="both"/>
        <w:rPr>
          <w:rFonts w:ascii="Century Gothic" w:hAnsi="Century Gothic"/>
        </w:rPr>
      </w:pPr>
    </w:p>
    <w:p w14:paraId="251F3FB7" w14:textId="1AFA4F99" w:rsidR="009C7B87" w:rsidRPr="005610E5" w:rsidRDefault="009C7B87" w:rsidP="009C5A72">
      <w:pPr>
        <w:numPr>
          <w:ilvl w:val="1"/>
          <w:numId w:val="28"/>
        </w:numPr>
        <w:pBdr>
          <w:top w:val="nil"/>
          <w:left w:val="nil"/>
          <w:bottom w:val="nil"/>
          <w:right w:val="nil"/>
          <w:between w:val="nil"/>
        </w:pBdr>
        <w:tabs>
          <w:tab w:val="left" w:pos="426"/>
        </w:tabs>
        <w:jc w:val="both"/>
        <w:rPr>
          <w:rFonts w:ascii="Century Gothic" w:hAnsi="Century Gothic"/>
        </w:rPr>
      </w:pPr>
      <w:r w:rsidRPr="005610E5">
        <w:rPr>
          <w:rFonts w:ascii="Century Gothic" w:hAnsi="Century Gothic"/>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5610E5">
        <w:rPr>
          <w:rFonts w:ascii="Century Gothic" w:hAnsi="Century Gothic"/>
        </w:rPr>
        <w:lastRenderedPageBreak/>
        <w:t>respectivos valores adequados ao valor final da sua proposta, sob pena de não aceitação da proposta.</w:t>
      </w:r>
    </w:p>
    <w:p w14:paraId="6017690B" w14:textId="77777777" w:rsidR="003F0462" w:rsidRPr="005610E5" w:rsidRDefault="003F0462" w:rsidP="003F0462">
      <w:pPr>
        <w:tabs>
          <w:tab w:val="left" w:pos="426"/>
          <w:tab w:val="left" w:pos="993"/>
        </w:tabs>
        <w:ind w:left="426"/>
        <w:jc w:val="both"/>
        <w:rPr>
          <w:rFonts w:ascii="Century Gothic" w:eastAsia="Calibri" w:hAnsi="Century Gothic" w:cs="Calibri"/>
          <w:b/>
          <w:color w:val="7030A0"/>
        </w:rPr>
      </w:pPr>
    </w:p>
    <w:p w14:paraId="7D25BF35" w14:textId="77777777" w:rsidR="003F0462" w:rsidRPr="005610E5" w:rsidRDefault="003F0462" w:rsidP="009C5A72">
      <w:pPr>
        <w:numPr>
          <w:ilvl w:val="1"/>
          <w:numId w:val="28"/>
        </w:numPr>
        <w:pBdr>
          <w:top w:val="nil"/>
          <w:left w:val="nil"/>
          <w:bottom w:val="nil"/>
          <w:right w:val="nil"/>
          <w:between w:val="nil"/>
        </w:pBdr>
        <w:tabs>
          <w:tab w:val="left" w:pos="426"/>
        </w:tabs>
        <w:ind w:left="0" w:right="-15" w:firstLine="0"/>
        <w:jc w:val="both"/>
        <w:rPr>
          <w:rFonts w:ascii="Century Gothic" w:hAnsi="Century Gothic"/>
        </w:rPr>
      </w:pPr>
      <w:r w:rsidRPr="005610E5">
        <w:rPr>
          <w:rFonts w:ascii="Century Gothic" w:eastAsia="Calibri" w:hAnsi="Century Gothic" w:cs="Calibri"/>
          <w:color w:val="000000"/>
        </w:rPr>
        <w:t>Qualquer interessado poderá requerer que se realizem diligências para aferir a exequibilidade e a legalidade das propostas, devendo apresentar as provas ou os indícios que fundamentam a suspeita;</w:t>
      </w:r>
    </w:p>
    <w:p w14:paraId="2C2549E5" w14:textId="77777777" w:rsidR="003F0462" w:rsidRPr="005610E5" w:rsidRDefault="003F0462" w:rsidP="003F0462">
      <w:pPr>
        <w:pBdr>
          <w:top w:val="nil"/>
          <w:left w:val="nil"/>
          <w:bottom w:val="nil"/>
          <w:right w:val="nil"/>
          <w:between w:val="nil"/>
        </w:pBdr>
        <w:tabs>
          <w:tab w:val="left" w:pos="426"/>
        </w:tabs>
        <w:ind w:right="-15"/>
        <w:jc w:val="both"/>
        <w:rPr>
          <w:rFonts w:ascii="Century Gothic" w:eastAsia="Calibri" w:hAnsi="Century Gothic" w:cs="Calibri"/>
          <w:color w:val="000000"/>
        </w:rPr>
      </w:pPr>
    </w:p>
    <w:p w14:paraId="7ABAF689" w14:textId="10583578" w:rsidR="00272FF7" w:rsidRPr="005610E5" w:rsidRDefault="003F0462" w:rsidP="009C5A72">
      <w:pPr>
        <w:numPr>
          <w:ilvl w:val="1"/>
          <w:numId w:val="28"/>
        </w:numPr>
        <w:pBdr>
          <w:top w:val="nil"/>
          <w:left w:val="nil"/>
          <w:bottom w:val="nil"/>
          <w:right w:val="nil"/>
          <w:between w:val="nil"/>
        </w:pBdr>
        <w:tabs>
          <w:tab w:val="left" w:pos="426"/>
        </w:tabs>
        <w:ind w:left="0" w:right="-15" w:firstLine="0"/>
        <w:jc w:val="both"/>
        <w:rPr>
          <w:rFonts w:ascii="Century Gothic" w:hAnsi="Century Gothic"/>
        </w:rPr>
      </w:pPr>
      <w:r w:rsidRPr="005610E5">
        <w:rPr>
          <w:rFonts w:ascii="Century Gothic" w:eastAsia="Calibri" w:hAnsi="Century Gothic" w:cs="Calibri"/>
          <w:color w:val="000000"/>
        </w:rPr>
        <w:t>Se houver indícios de inexequibilidade da proposta de preço, ou em caso da necessidade de esclarecimentos complementares, poderão ser efetuadas diligências para que a licitante comprove a exequibilidade da proposta.</w:t>
      </w:r>
    </w:p>
    <w:p w14:paraId="27A68B2F" w14:textId="77777777" w:rsidR="00A228F7" w:rsidRPr="005610E5" w:rsidRDefault="00A228F7" w:rsidP="00A228F7">
      <w:pPr>
        <w:pBdr>
          <w:top w:val="nil"/>
          <w:left w:val="nil"/>
          <w:bottom w:val="nil"/>
          <w:right w:val="nil"/>
          <w:between w:val="nil"/>
        </w:pBdr>
        <w:tabs>
          <w:tab w:val="left" w:pos="426"/>
        </w:tabs>
        <w:ind w:right="-15"/>
        <w:jc w:val="both"/>
        <w:rPr>
          <w:rFonts w:ascii="Century Gothic" w:hAnsi="Century Gothic"/>
        </w:rPr>
      </w:pPr>
    </w:p>
    <w:p w14:paraId="00D6F115" w14:textId="675898B9" w:rsidR="003F0462" w:rsidRPr="005610E5" w:rsidRDefault="003F0462" w:rsidP="009C5A72">
      <w:pPr>
        <w:numPr>
          <w:ilvl w:val="1"/>
          <w:numId w:val="28"/>
        </w:numPr>
        <w:pBdr>
          <w:top w:val="nil"/>
          <w:left w:val="nil"/>
          <w:bottom w:val="nil"/>
          <w:right w:val="nil"/>
          <w:between w:val="nil"/>
        </w:pBdr>
        <w:tabs>
          <w:tab w:val="left" w:pos="426"/>
        </w:tabs>
        <w:ind w:left="0" w:right="-15" w:firstLine="0"/>
        <w:jc w:val="both"/>
        <w:rPr>
          <w:rFonts w:ascii="Century Gothic" w:hAnsi="Century Gothic"/>
        </w:rPr>
      </w:pPr>
      <w:r w:rsidRPr="005610E5">
        <w:rPr>
          <w:rFonts w:ascii="Century Gothic" w:eastAsia="Calibri" w:hAnsi="Century Gothic" w:cs="Calibri"/>
          <w:color w:val="000000"/>
        </w:rPr>
        <w:t>Na hipótese de necessidade de suspensão da sessão pública para a realização de diligências,</w:t>
      </w:r>
      <w:r w:rsidR="00A228F7" w:rsidRPr="005610E5">
        <w:rPr>
          <w:rFonts w:ascii="Century Gothic" w:eastAsia="Calibri" w:hAnsi="Century Gothic" w:cs="Calibri"/>
          <w:color w:val="000000"/>
        </w:rPr>
        <w:t xml:space="preserve"> </w:t>
      </w:r>
      <w:r w:rsidRPr="005610E5">
        <w:rPr>
          <w:rFonts w:ascii="Century Gothic" w:eastAsia="Calibri" w:hAnsi="Century Gothic" w:cs="Calibri"/>
          <w:color w:val="000000"/>
        </w:rPr>
        <w:t xml:space="preserve">com vistas ao saneamento das propostas, a sessão pública somente poderá ser reiniciada mediante aviso prévio no sistema com, no mínimo, </w:t>
      </w:r>
      <w:r w:rsidRPr="005610E5">
        <w:rPr>
          <w:rFonts w:ascii="Century Gothic" w:eastAsia="Calibri" w:hAnsi="Century Gothic" w:cs="Calibri"/>
          <w:b/>
          <w:color w:val="000000"/>
        </w:rPr>
        <w:t>vinte e quatro horas de antecedência</w:t>
      </w:r>
      <w:r w:rsidRPr="005610E5">
        <w:rPr>
          <w:rFonts w:ascii="Century Gothic" w:eastAsia="Calibri" w:hAnsi="Century Gothic" w:cs="Calibri"/>
          <w:color w:val="000000"/>
        </w:rPr>
        <w:t>, e a ocorrência será registrada em ata;</w:t>
      </w:r>
    </w:p>
    <w:p w14:paraId="50EB5698" w14:textId="77777777" w:rsidR="003F0462" w:rsidRPr="005610E5" w:rsidRDefault="003F0462" w:rsidP="003F0462">
      <w:pPr>
        <w:pBdr>
          <w:top w:val="nil"/>
          <w:left w:val="nil"/>
          <w:bottom w:val="nil"/>
          <w:right w:val="nil"/>
          <w:between w:val="nil"/>
        </w:pBdr>
        <w:tabs>
          <w:tab w:val="left" w:pos="426"/>
        </w:tabs>
        <w:ind w:right="-15"/>
        <w:jc w:val="both"/>
        <w:rPr>
          <w:rFonts w:ascii="Century Gothic" w:eastAsia="Calibri" w:hAnsi="Century Gothic" w:cs="Calibri"/>
          <w:color w:val="000000"/>
        </w:rPr>
      </w:pPr>
    </w:p>
    <w:p w14:paraId="6F65E640" w14:textId="17FF8A49" w:rsidR="003F0462" w:rsidRPr="005610E5" w:rsidRDefault="003F0462" w:rsidP="009C5A72">
      <w:pPr>
        <w:numPr>
          <w:ilvl w:val="1"/>
          <w:numId w:val="28"/>
        </w:numPr>
        <w:pBdr>
          <w:top w:val="nil"/>
          <w:left w:val="nil"/>
          <w:bottom w:val="nil"/>
          <w:right w:val="nil"/>
          <w:between w:val="nil"/>
        </w:pBdr>
        <w:tabs>
          <w:tab w:val="left" w:pos="426"/>
        </w:tabs>
        <w:ind w:left="0" w:right="-15" w:firstLine="0"/>
        <w:jc w:val="both"/>
        <w:rPr>
          <w:rFonts w:ascii="Century Gothic" w:hAnsi="Century Gothic"/>
        </w:rPr>
      </w:pPr>
      <w:r w:rsidRPr="005610E5">
        <w:rPr>
          <w:rFonts w:ascii="Century Gothic" w:eastAsia="Calibri" w:hAnsi="Century Gothic" w:cs="Calibri"/>
          <w:color w:val="000000"/>
        </w:rPr>
        <w:t xml:space="preserve">O </w:t>
      </w:r>
      <w:r w:rsidRPr="005610E5">
        <w:rPr>
          <w:rFonts w:ascii="Century Gothic" w:eastAsia="Calibri" w:hAnsi="Century Gothic" w:cs="Calibri"/>
        </w:rPr>
        <w:t>Pregoeiro</w:t>
      </w:r>
      <w:r w:rsidRPr="005610E5">
        <w:rPr>
          <w:rFonts w:ascii="Century Gothic" w:eastAsia="Calibri" w:hAnsi="Century Gothic" w:cs="Calibri"/>
          <w:color w:val="000000"/>
        </w:rPr>
        <w:t xml:space="preserve"> poderá convocar o licitante para enviar documento digital complementar, por meio de funcionalidade disponível no sistema, no prazo de </w:t>
      </w:r>
      <w:r w:rsidR="00A228F7" w:rsidRPr="005610E5">
        <w:rPr>
          <w:rFonts w:ascii="Century Gothic" w:eastAsia="Calibri" w:hAnsi="Century Gothic" w:cs="Calibri"/>
          <w:b/>
          <w:color w:val="000000"/>
        </w:rPr>
        <w:t>02 (duas)</w:t>
      </w:r>
      <w:r w:rsidRPr="005610E5">
        <w:rPr>
          <w:rFonts w:ascii="Century Gothic" w:eastAsia="Calibri" w:hAnsi="Century Gothic" w:cs="Calibri"/>
          <w:b/>
          <w:color w:val="000000"/>
        </w:rPr>
        <w:t xml:space="preserve"> horas, </w:t>
      </w:r>
      <w:r w:rsidRPr="005610E5">
        <w:rPr>
          <w:rFonts w:ascii="Century Gothic" w:eastAsia="Calibri" w:hAnsi="Century Gothic" w:cs="Calibri"/>
          <w:color w:val="000000"/>
        </w:rPr>
        <w:t>sob pena de não aceitação da proposta.</w:t>
      </w:r>
    </w:p>
    <w:p w14:paraId="333F132C" w14:textId="77777777" w:rsidR="003F0462" w:rsidRPr="005610E5" w:rsidRDefault="003F0462" w:rsidP="003F0462">
      <w:pPr>
        <w:pBdr>
          <w:top w:val="nil"/>
          <w:left w:val="nil"/>
          <w:bottom w:val="nil"/>
          <w:right w:val="nil"/>
          <w:between w:val="nil"/>
        </w:pBdr>
        <w:tabs>
          <w:tab w:val="left" w:pos="426"/>
        </w:tabs>
        <w:ind w:right="-15"/>
        <w:jc w:val="both"/>
        <w:rPr>
          <w:rFonts w:ascii="Century Gothic" w:eastAsia="Calibri" w:hAnsi="Century Gothic" w:cs="Calibri"/>
          <w:color w:val="000000"/>
        </w:rPr>
      </w:pPr>
    </w:p>
    <w:p w14:paraId="15CF4472" w14:textId="77777777" w:rsidR="003F0462" w:rsidRPr="005610E5" w:rsidRDefault="003F0462" w:rsidP="009C5A72">
      <w:pPr>
        <w:numPr>
          <w:ilvl w:val="2"/>
          <w:numId w:val="28"/>
        </w:numPr>
        <w:tabs>
          <w:tab w:val="left" w:pos="851"/>
          <w:tab w:val="left" w:pos="993"/>
        </w:tabs>
        <w:ind w:left="284" w:right="-15" w:firstLine="0"/>
        <w:jc w:val="both"/>
        <w:rPr>
          <w:rFonts w:ascii="Century Gothic" w:hAnsi="Century Gothic"/>
        </w:rPr>
      </w:pPr>
      <w:r w:rsidRPr="005610E5">
        <w:rPr>
          <w:rFonts w:ascii="Century Gothic" w:eastAsia="Calibri" w:hAnsi="Century Gothic" w:cs="Calibri"/>
          <w:color w:val="000000"/>
        </w:rPr>
        <w:t xml:space="preserve"> O prazo estabelecido poderá ser prorrogado pelo </w:t>
      </w:r>
      <w:r w:rsidRPr="005610E5">
        <w:rPr>
          <w:rFonts w:ascii="Century Gothic" w:eastAsia="Calibri" w:hAnsi="Century Gothic" w:cs="Calibri"/>
        </w:rPr>
        <w:t>Pregoeiro</w:t>
      </w:r>
      <w:r w:rsidRPr="005610E5">
        <w:rPr>
          <w:rFonts w:ascii="Century Gothic" w:eastAsia="Calibri" w:hAnsi="Century Gothic" w:cs="Calibri"/>
          <w:color w:val="000000"/>
        </w:rPr>
        <w:t xml:space="preserve"> por solicitação escrita e justificada do licitante, formulada antes de findo o prazo, e formalmente aceita pelo </w:t>
      </w:r>
      <w:r w:rsidRPr="005610E5">
        <w:rPr>
          <w:rFonts w:ascii="Century Gothic" w:eastAsia="Calibri" w:hAnsi="Century Gothic" w:cs="Calibri"/>
        </w:rPr>
        <w:t>Pregoeiro</w:t>
      </w:r>
      <w:r w:rsidRPr="005610E5">
        <w:rPr>
          <w:rFonts w:ascii="Century Gothic" w:eastAsia="Calibri" w:hAnsi="Century Gothic" w:cs="Calibri"/>
          <w:color w:val="000000"/>
        </w:rPr>
        <w:t xml:space="preserve">. </w:t>
      </w:r>
    </w:p>
    <w:p w14:paraId="4B818B80" w14:textId="77777777" w:rsidR="003F0462" w:rsidRPr="005610E5" w:rsidRDefault="003F0462" w:rsidP="003F0462">
      <w:pPr>
        <w:tabs>
          <w:tab w:val="left" w:pos="851"/>
          <w:tab w:val="left" w:pos="993"/>
        </w:tabs>
        <w:ind w:left="284" w:right="-15"/>
        <w:jc w:val="both"/>
        <w:rPr>
          <w:rFonts w:ascii="Century Gothic" w:eastAsia="Calibri" w:hAnsi="Century Gothic" w:cs="Calibri"/>
          <w:color w:val="000000"/>
        </w:rPr>
      </w:pPr>
    </w:p>
    <w:p w14:paraId="43D18F48" w14:textId="77777777" w:rsidR="003F0462" w:rsidRPr="005610E5" w:rsidRDefault="003F0462" w:rsidP="009C5A72">
      <w:pPr>
        <w:numPr>
          <w:ilvl w:val="2"/>
          <w:numId w:val="28"/>
        </w:numPr>
        <w:pBdr>
          <w:top w:val="nil"/>
          <w:left w:val="nil"/>
          <w:bottom w:val="nil"/>
          <w:right w:val="nil"/>
          <w:between w:val="nil"/>
        </w:pBdr>
        <w:tabs>
          <w:tab w:val="left" w:pos="851"/>
          <w:tab w:val="left" w:pos="993"/>
        </w:tabs>
        <w:ind w:left="284" w:firstLine="0"/>
        <w:jc w:val="both"/>
        <w:rPr>
          <w:rFonts w:ascii="Century Gothic" w:hAnsi="Century Gothic"/>
        </w:rPr>
      </w:pPr>
      <w:r w:rsidRPr="005610E5">
        <w:rPr>
          <w:rFonts w:ascii="Century Gothic" w:eastAsia="Calibri" w:hAnsi="Century Gothic" w:cs="Calibri"/>
          <w:color w:val="000000"/>
        </w:rPr>
        <w:t xml:space="preserve"> Dentre os documentos passíveis de solicitação pelo </w:t>
      </w:r>
      <w:r w:rsidRPr="005610E5">
        <w:rPr>
          <w:rFonts w:ascii="Century Gothic" w:eastAsia="Calibri" w:hAnsi="Century Gothic" w:cs="Calibri"/>
        </w:rPr>
        <w:t>Pregoeiro</w:t>
      </w:r>
      <w:r w:rsidRPr="005610E5">
        <w:rPr>
          <w:rFonts w:ascii="Century Gothic" w:eastAsia="Calibri" w:hAnsi="Century Gothic" w:cs="Calibri"/>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5610E5">
        <w:rPr>
          <w:rFonts w:ascii="Century Gothic" w:eastAsia="Calibri" w:hAnsi="Century Gothic" w:cs="Calibri"/>
        </w:rPr>
        <w:t>Pregoeiro</w:t>
      </w:r>
      <w:r w:rsidRPr="005610E5">
        <w:rPr>
          <w:rFonts w:ascii="Century Gothic" w:eastAsia="Calibri" w:hAnsi="Century Gothic" w:cs="Calibri"/>
          <w:color w:val="000000"/>
        </w:rPr>
        <w:t xml:space="preserve"> sem prejuízo do seu ulterior envio pelo sistema eletrônico, sob pena de não aceitação da proposta</w:t>
      </w:r>
      <w:r w:rsidRPr="005610E5">
        <w:rPr>
          <w:rFonts w:ascii="Century Gothic" w:eastAsia="Calibri" w:hAnsi="Century Gothic" w:cs="Calibri"/>
          <w:strike/>
          <w:color w:val="000000"/>
        </w:rPr>
        <w:t>.</w:t>
      </w:r>
    </w:p>
    <w:p w14:paraId="59729891" w14:textId="77777777" w:rsidR="003F0462" w:rsidRPr="005610E5" w:rsidRDefault="003F0462" w:rsidP="003F0462">
      <w:pPr>
        <w:pBdr>
          <w:top w:val="nil"/>
          <w:left w:val="nil"/>
          <w:bottom w:val="nil"/>
          <w:right w:val="nil"/>
          <w:between w:val="nil"/>
        </w:pBdr>
        <w:tabs>
          <w:tab w:val="left" w:pos="851"/>
          <w:tab w:val="left" w:pos="993"/>
        </w:tabs>
        <w:ind w:left="284"/>
        <w:rPr>
          <w:rFonts w:ascii="Century Gothic" w:eastAsia="Calibri" w:hAnsi="Century Gothic" w:cs="Calibri"/>
          <w:strike/>
          <w:color w:val="000000"/>
        </w:rPr>
      </w:pPr>
    </w:p>
    <w:p w14:paraId="1C53E398" w14:textId="59D43B20" w:rsidR="003F0462" w:rsidRPr="005610E5" w:rsidRDefault="003F0462" w:rsidP="009C5A72">
      <w:pPr>
        <w:numPr>
          <w:ilvl w:val="2"/>
          <w:numId w:val="28"/>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5610E5">
        <w:rPr>
          <w:rFonts w:ascii="Century Gothic" w:eastAsia="Calibri" w:hAnsi="Century Gothic" w:cs="Calibri"/>
          <w:color w:val="000000"/>
        </w:rPr>
        <w:t>Caso a compatibilidade com as especificações demandadas, sobretudo quanto a padrões de qualidade e desempenho, não possa ser aferida pelos meios previstos nos subitens acima, o Pregoeiro</w:t>
      </w:r>
      <w:r w:rsidRPr="005610E5">
        <w:rPr>
          <w:rFonts w:ascii="Century Gothic" w:eastAsia="Calibri" w:hAnsi="Century Gothic" w:cs="Calibri"/>
        </w:rPr>
        <w:t xml:space="preserve"> </w:t>
      </w:r>
      <w:r w:rsidRPr="005610E5">
        <w:rPr>
          <w:rFonts w:ascii="Century Gothic" w:eastAsia="Calibri" w:hAnsi="Century Gothic" w:cs="Calibri"/>
          <w:color w:val="000000"/>
        </w:rPr>
        <w:t xml:space="preserve">exigirá que o licitante classificado em primeiro lugar apresente amostra, sob pena de não aceitação da proposta, no local a ser indicado e dentro de </w:t>
      </w:r>
      <w:r w:rsidR="004A1CBC" w:rsidRPr="005610E5">
        <w:rPr>
          <w:rFonts w:ascii="Century Gothic" w:eastAsia="Calibri" w:hAnsi="Century Gothic" w:cs="Calibri"/>
          <w:b/>
          <w:color w:val="000000"/>
        </w:rPr>
        <w:t>02 (dois)</w:t>
      </w:r>
      <w:r w:rsidRPr="005610E5">
        <w:rPr>
          <w:rFonts w:ascii="Century Gothic" w:eastAsia="Calibri" w:hAnsi="Century Gothic" w:cs="Calibri"/>
          <w:b/>
          <w:color w:val="000000"/>
        </w:rPr>
        <w:t xml:space="preserve"> dias</w:t>
      </w:r>
      <w:r w:rsidRPr="005610E5">
        <w:rPr>
          <w:rFonts w:ascii="Century Gothic" w:eastAsia="Calibri" w:hAnsi="Century Gothic" w:cs="Calibri"/>
          <w:color w:val="000000"/>
        </w:rPr>
        <w:t xml:space="preserve"> úteis contados da solicitação</w:t>
      </w:r>
      <w:r w:rsidRPr="005610E5">
        <w:rPr>
          <w:rFonts w:ascii="Century Gothic" w:eastAsia="Calibri" w:hAnsi="Century Gothic" w:cs="Calibri"/>
          <w:color w:val="FF0000"/>
        </w:rPr>
        <w:t>.</w:t>
      </w:r>
    </w:p>
    <w:p w14:paraId="594F0DCB"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FF0000"/>
        </w:rPr>
      </w:pPr>
    </w:p>
    <w:p w14:paraId="48D0FAD7" w14:textId="77777777" w:rsidR="003F0462" w:rsidRPr="005610E5" w:rsidRDefault="003F0462" w:rsidP="009C5A72">
      <w:pPr>
        <w:numPr>
          <w:ilvl w:val="3"/>
          <w:numId w:val="28"/>
        </w:numPr>
        <w:shd w:val="clear" w:color="auto" w:fill="FFFFFF"/>
        <w:tabs>
          <w:tab w:val="left" w:pos="1344"/>
          <w:tab w:val="left" w:pos="1985"/>
        </w:tabs>
        <w:ind w:left="567" w:firstLine="0"/>
        <w:jc w:val="both"/>
        <w:rPr>
          <w:rFonts w:ascii="Century Gothic" w:eastAsia="Calibri" w:hAnsi="Century Gothic" w:cs="Calibri"/>
        </w:rPr>
      </w:pPr>
      <w:r w:rsidRPr="005610E5">
        <w:rPr>
          <w:rFonts w:ascii="Century Gothic" w:eastAsia="Calibri" w:hAnsi="Century Gothic" w:cs="Calibri"/>
        </w:rPr>
        <w:t>Por meio de mensagem no sistema, será divulgado o local e horário de realização do procedimento para a avaliação das amostras, cuja presença será facultada a todos os interessados, incluindo os demais licitantes.</w:t>
      </w:r>
    </w:p>
    <w:p w14:paraId="1433D8A2" w14:textId="77777777" w:rsidR="003F0462" w:rsidRPr="005610E5" w:rsidRDefault="003F0462" w:rsidP="003F0462">
      <w:pPr>
        <w:shd w:val="clear" w:color="auto" w:fill="FFFFFF"/>
        <w:tabs>
          <w:tab w:val="left" w:pos="1344"/>
          <w:tab w:val="left" w:pos="1985"/>
        </w:tabs>
        <w:ind w:left="567"/>
        <w:jc w:val="both"/>
        <w:rPr>
          <w:rFonts w:ascii="Century Gothic" w:eastAsia="Calibri" w:hAnsi="Century Gothic" w:cs="Calibri"/>
        </w:rPr>
      </w:pPr>
    </w:p>
    <w:p w14:paraId="240A801E" w14:textId="77777777" w:rsidR="003F0462" w:rsidRPr="005610E5" w:rsidRDefault="003F0462" w:rsidP="009C5A72">
      <w:pPr>
        <w:numPr>
          <w:ilvl w:val="3"/>
          <w:numId w:val="28"/>
        </w:numPr>
        <w:shd w:val="clear" w:color="auto" w:fill="FFFFFF"/>
        <w:tabs>
          <w:tab w:val="left" w:pos="1344"/>
          <w:tab w:val="left" w:pos="1985"/>
        </w:tabs>
        <w:ind w:left="567" w:firstLine="0"/>
        <w:jc w:val="both"/>
        <w:rPr>
          <w:rFonts w:ascii="Century Gothic" w:eastAsia="Calibri" w:hAnsi="Century Gothic" w:cs="Calibri"/>
        </w:rPr>
      </w:pPr>
      <w:r w:rsidRPr="005610E5">
        <w:rPr>
          <w:rFonts w:ascii="Century Gothic" w:eastAsia="Calibri" w:hAnsi="Century Gothic" w:cs="Calibri"/>
        </w:rPr>
        <w:t>Os resultados das avaliações serão divulgados por meio de mensagem no sistema.</w:t>
      </w:r>
    </w:p>
    <w:p w14:paraId="41E1BA64" w14:textId="77777777" w:rsidR="003F0462" w:rsidRPr="005610E5" w:rsidRDefault="003F0462" w:rsidP="003F0462">
      <w:pPr>
        <w:shd w:val="clear" w:color="auto" w:fill="FFFFFF"/>
        <w:tabs>
          <w:tab w:val="left" w:pos="1344"/>
          <w:tab w:val="left" w:pos="1985"/>
        </w:tabs>
        <w:ind w:left="567"/>
        <w:jc w:val="both"/>
        <w:rPr>
          <w:rFonts w:ascii="Century Gothic" w:eastAsia="Calibri" w:hAnsi="Century Gothic" w:cs="Calibri"/>
        </w:rPr>
      </w:pPr>
    </w:p>
    <w:p w14:paraId="0BB870B6" w14:textId="77777777" w:rsidR="003F0462" w:rsidRPr="005610E5" w:rsidRDefault="003F0462" w:rsidP="009C5A72">
      <w:pPr>
        <w:numPr>
          <w:ilvl w:val="3"/>
          <w:numId w:val="28"/>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t xml:space="preserve">No caso de não haver entrega da amostra ou ocorrer atraso na entrega, sem justificativa aceita pelo </w:t>
      </w:r>
      <w:r w:rsidRPr="005610E5">
        <w:rPr>
          <w:rFonts w:ascii="Century Gothic" w:eastAsia="Calibri" w:hAnsi="Century Gothic" w:cs="Calibri"/>
        </w:rPr>
        <w:t>Pregoeiro</w:t>
      </w:r>
      <w:r w:rsidRPr="005610E5">
        <w:rPr>
          <w:rFonts w:ascii="Century Gothic" w:eastAsia="Calibri" w:hAnsi="Century Gothic" w:cs="Calibri"/>
          <w:color w:val="000000"/>
        </w:rPr>
        <w:t>, ou havendo entrega de amostra fora das especificações previstas neste Edital e no Termo de Referência, a proposta do licitante será recusada.</w:t>
      </w:r>
    </w:p>
    <w:p w14:paraId="3DC8BC8D" w14:textId="77777777" w:rsidR="003F0462" w:rsidRPr="005610E5" w:rsidRDefault="003F0462" w:rsidP="003F0462">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rPr>
      </w:pPr>
    </w:p>
    <w:p w14:paraId="58F63D2C" w14:textId="77777777" w:rsidR="003F0462" w:rsidRPr="005610E5" w:rsidRDefault="003F0462" w:rsidP="009C5A72">
      <w:pPr>
        <w:numPr>
          <w:ilvl w:val="3"/>
          <w:numId w:val="28"/>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t xml:space="preserve">Se a(s) amostra(s) apresentada(s) pelo(s) primeiro classificado não for(em) aceita(s),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995938D" w14:textId="77777777" w:rsidR="003F0462" w:rsidRPr="005610E5" w:rsidRDefault="003F0462" w:rsidP="003F0462">
      <w:pPr>
        <w:pBdr>
          <w:top w:val="nil"/>
          <w:left w:val="nil"/>
          <w:bottom w:val="nil"/>
          <w:right w:val="nil"/>
          <w:between w:val="nil"/>
        </w:pBdr>
        <w:shd w:val="clear" w:color="auto" w:fill="FFFFFF"/>
        <w:ind w:left="720"/>
        <w:rPr>
          <w:rFonts w:ascii="Century Gothic" w:eastAsia="Calibri" w:hAnsi="Century Gothic" w:cs="Calibri"/>
          <w:color w:val="000000"/>
        </w:rPr>
      </w:pPr>
    </w:p>
    <w:p w14:paraId="7A4A8EDE" w14:textId="77777777" w:rsidR="003F0462" w:rsidRPr="005610E5" w:rsidRDefault="003F0462" w:rsidP="009C5A72">
      <w:pPr>
        <w:numPr>
          <w:ilvl w:val="3"/>
          <w:numId w:val="28"/>
        </w:numPr>
        <w:shd w:val="clear" w:color="auto" w:fill="FFFFFF"/>
        <w:tabs>
          <w:tab w:val="left" w:pos="1134"/>
          <w:tab w:val="left" w:pos="1344"/>
          <w:tab w:val="left" w:pos="1985"/>
        </w:tabs>
        <w:ind w:left="567" w:firstLine="0"/>
        <w:jc w:val="both"/>
        <w:rPr>
          <w:rFonts w:ascii="Century Gothic" w:eastAsia="Calibri" w:hAnsi="Century Gothic" w:cs="Calibri"/>
        </w:rPr>
      </w:pPr>
      <w:r w:rsidRPr="005610E5">
        <w:rPr>
          <w:rFonts w:ascii="Century Gothic" w:eastAsia="Calibri" w:hAnsi="Century Gothic" w:cs="Calibri"/>
        </w:rPr>
        <w:t>Os exemplares colocados à disposição da Administração serão tratados como protótipos, podendo ser manuseados e desmontados pela equipe técnica responsável pela análise, não gerando direito a ressarcimento.</w:t>
      </w:r>
    </w:p>
    <w:p w14:paraId="1957C43A" w14:textId="77777777" w:rsidR="003F0462" w:rsidRPr="005610E5" w:rsidRDefault="003F0462" w:rsidP="003F0462">
      <w:pPr>
        <w:shd w:val="clear" w:color="auto" w:fill="FFFFFF"/>
        <w:tabs>
          <w:tab w:val="left" w:pos="1134"/>
          <w:tab w:val="left" w:pos="1344"/>
          <w:tab w:val="left" w:pos="1985"/>
        </w:tabs>
        <w:ind w:left="567"/>
        <w:jc w:val="both"/>
        <w:rPr>
          <w:rFonts w:ascii="Century Gothic" w:eastAsia="Calibri" w:hAnsi="Century Gothic" w:cs="Calibri"/>
        </w:rPr>
      </w:pPr>
    </w:p>
    <w:p w14:paraId="570F95FF" w14:textId="646E6FF8" w:rsidR="003F0462" w:rsidRPr="005610E5" w:rsidRDefault="003F0462" w:rsidP="009C5A72">
      <w:pPr>
        <w:numPr>
          <w:ilvl w:val="3"/>
          <w:numId w:val="28"/>
        </w:numPr>
        <w:shd w:val="clear" w:color="auto" w:fill="FFFFFF"/>
        <w:tabs>
          <w:tab w:val="left" w:pos="1134"/>
          <w:tab w:val="left" w:pos="1344"/>
          <w:tab w:val="left" w:pos="1985"/>
        </w:tabs>
        <w:ind w:left="567" w:firstLine="0"/>
        <w:jc w:val="both"/>
        <w:rPr>
          <w:rFonts w:ascii="Century Gothic" w:eastAsia="Calibri" w:hAnsi="Century Gothic" w:cs="Calibri"/>
        </w:rPr>
      </w:pPr>
      <w:r w:rsidRPr="005610E5">
        <w:rPr>
          <w:rFonts w:ascii="Century Gothic" w:eastAsia="Calibri" w:hAnsi="Century Gothic" w:cs="Calibri"/>
        </w:rPr>
        <w:t xml:space="preserve">Após a divulgação do resultado final da licitação, as amostras entregues deverão ser recolhidas pelos licitantes no prazo de </w:t>
      </w:r>
      <w:r w:rsidR="004A1CBC" w:rsidRPr="005610E5">
        <w:rPr>
          <w:rFonts w:ascii="Century Gothic" w:eastAsia="Calibri" w:hAnsi="Century Gothic" w:cs="Calibri"/>
        </w:rPr>
        <w:t>30</w:t>
      </w:r>
      <w:r w:rsidRPr="005610E5">
        <w:rPr>
          <w:rFonts w:ascii="Century Gothic" w:eastAsia="Calibri" w:hAnsi="Century Gothic" w:cs="Calibri"/>
        </w:rPr>
        <w:t xml:space="preserve"> dias, após o qual poderão ser descartadas pela Administração, sem direito a ressarcimento.</w:t>
      </w:r>
    </w:p>
    <w:p w14:paraId="0BFA48EF" w14:textId="77777777" w:rsidR="003F0462" w:rsidRPr="005610E5" w:rsidRDefault="003F0462" w:rsidP="003F0462">
      <w:pPr>
        <w:pBdr>
          <w:top w:val="nil"/>
          <w:left w:val="nil"/>
          <w:bottom w:val="nil"/>
          <w:right w:val="nil"/>
          <w:between w:val="nil"/>
        </w:pBdr>
        <w:shd w:val="clear" w:color="auto" w:fill="FFFFFF"/>
        <w:ind w:left="720"/>
        <w:rPr>
          <w:rFonts w:ascii="Century Gothic" w:eastAsia="Calibri" w:hAnsi="Century Gothic" w:cs="Calibri"/>
          <w:color w:val="000000"/>
        </w:rPr>
      </w:pPr>
    </w:p>
    <w:p w14:paraId="1BCC9E84" w14:textId="77777777" w:rsidR="003F0462" w:rsidRPr="005610E5" w:rsidRDefault="003F0462" w:rsidP="009C5A72">
      <w:pPr>
        <w:numPr>
          <w:ilvl w:val="3"/>
          <w:numId w:val="28"/>
        </w:numPr>
        <w:shd w:val="clear" w:color="auto" w:fill="FFFFFF"/>
        <w:tabs>
          <w:tab w:val="left" w:pos="1134"/>
          <w:tab w:val="left" w:pos="1344"/>
          <w:tab w:val="left" w:pos="1985"/>
        </w:tabs>
        <w:ind w:left="567" w:firstLine="0"/>
        <w:jc w:val="both"/>
        <w:rPr>
          <w:rFonts w:ascii="Century Gothic" w:eastAsia="Calibri" w:hAnsi="Century Gothic" w:cs="Calibri"/>
        </w:rPr>
      </w:pPr>
      <w:r w:rsidRPr="005610E5">
        <w:rPr>
          <w:rFonts w:ascii="Century Gothic" w:eastAsia="Calibri" w:hAnsi="Century Gothic" w:cs="Calibri"/>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13E9EF72" w14:textId="77777777" w:rsidR="003F0462" w:rsidRPr="005610E5" w:rsidRDefault="003F0462" w:rsidP="003F0462">
      <w:pPr>
        <w:pBdr>
          <w:top w:val="nil"/>
          <w:left w:val="nil"/>
          <w:bottom w:val="nil"/>
          <w:right w:val="nil"/>
          <w:between w:val="nil"/>
        </w:pBdr>
        <w:shd w:val="clear" w:color="auto" w:fill="FFFFFF"/>
        <w:ind w:left="720"/>
        <w:rPr>
          <w:rFonts w:ascii="Century Gothic" w:eastAsia="Calibri" w:hAnsi="Century Gothic" w:cs="Calibri"/>
          <w:color w:val="000000"/>
        </w:rPr>
      </w:pPr>
    </w:p>
    <w:p w14:paraId="10939274" w14:textId="77777777" w:rsidR="003F0462" w:rsidRPr="005610E5" w:rsidRDefault="003F0462" w:rsidP="009C5A72">
      <w:pPr>
        <w:numPr>
          <w:ilvl w:val="1"/>
          <w:numId w:val="28"/>
        </w:numPr>
        <w:shd w:val="clear" w:color="auto" w:fill="FFFFFF"/>
        <w:tabs>
          <w:tab w:val="left" w:pos="0"/>
          <w:tab w:val="left" w:pos="426"/>
        </w:tabs>
        <w:ind w:left="0" w:firstLine="0"/>
        <w:jc w:val="both"/>
        <w:rPr>
          <w:rFonts w:ascii="Century Gothic" w:hAnsi="Century Gothic"/>
        </w:rPr>
      </w:pPr>
      <w:r w:rsidRPr="005610E5">
        <w:rPr>
          <w:rFonts w:ascii="Century Gothic" w:eastAsia="Calibri" w:hAnsi="Century Gothic" w:cs="Calibri"/>
        </w:rPr>
        <w:t xml:space="preserve">A Administração poderá solicitar carta de solidariedade emitida pelo fabricante, que assegure a execução do contrato, no caso de licitante revendedor ou distribuidor. </w:t>
      </w:r>
    </w:p>
    <w:p w14:paraId="08661BCC" w14:textId="77777777" w:rsidR="003F0462" w:rsidRPr="005610E5" w:rsidRDefault="003F0462" w:rsidP="003F0462">
      <w:pPr>
        <w:shd w:val="clear" w:color="auto" w:fill="FFFFFF"/>
        <w:tabs>
          <w:tab w:val="left" w:pos="0"/>
          <w:tab w:val="left" w:pos="426"/>
        </w:tabs>
        <w:jc w:val="both"/>
        <w:rPr>
          <w:rFonts w:ascii="Century Gothic" w:eastAsia="Calibri" w:hAnsi="Century Gothic" w:cs="Calibri"/>
          <w:color w:val="000000"/>
        </w:rPr>
      </w:pPr>
    </w:p>
    <w:p w14:paraId="504528AA" w14:textId="77777777" w:rsidR="003F0462" w:rsidRPr="005610E5" w:rsidRDefault="003F0462" w:rsidP="009C5A72">
      <w:pPr>
        <w:numPr>
          <w:ilvl w:val="1"/>
          <w:numId w:val="28"/>
        </w:numPr>
        <w:shd w:val="clear" w:color="auto" w:fill="FFFFFF"/>
        <w:tabs>
          <w:tab w:val="left" w:pos="0"/>
          <w:tab w:val="left" w:pos="426"/>
        </w:tabs>
        <w:ind w:left="0" w:firstLine="0"/>
        <w:jc w:val="both"/>
        <w:rPr>
          <w:rFonts w:ascii="Century Gothic" w:hAnsi="Century Gothic"/>
        </w:rPr>
      </w:pPr>
      <w:r w:rsidRPr="005610E5">
        <w:rPr>
          <w:rFonts w:ascii="Century Gothic" w:eastAsia="Calibri" w:hAnsi="Century Gothic" w:cs="Calibri"/>
          <w:color w:val="000000"/>
        </w:rPr>
        <w:t xml:space="preserve">Se a proposta ou lance vencedor for desclassificado,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examinará a proposta ou lance subsequente, e, assim sucessivamente, na ordem de classificação.</w:t>
      </w:r>
    </w:p>
    <w:p w14:paraId="0835ED82" w14:textId="77777777" w:rsidR="003F0462" w:rsidRPr="005610E5" w:rsidRDefault="003F0462" w:rsidP="003F0462">
      <w:pPr>
        <w:shd w:val="clear" w:color="auto" w:fill="FFFFFF"/>
        <w:tabs>
          <w:tab w:val="left" w:pos="0"/>
          <w:tab w:val="left" w:pos="426"/>
        </w:tabs>
        <w:jc w:val="both"/>
        <w:rPr>
          <w:rFonts w:ascii="Century Gothic" w:eastAsia="Calibri" w:hAnsi="Century Gothic" w:cs="Calibri"/>
          <w:color w:val="000000"/>
        </w:rPr>
      </w:pPr>
    </w:p>
    <w:p w14:paraId="17E54F59" w14:textId="77777777" w:rsidR="003F0462" w:rsidRPr="005610E5" w:rsidRDefault="003F0462" w:rsidP="009C5A72">
      <w:pPr>
        <w:numPr>
          <w:ilvl w:val="1"/>
          <w:numId w:val="28"/>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5610E5">
        <w:rPr>
          <w:rFonts w:ascii="Century Gothic" w:eastAsia="Calibri" w:hAnsi="Century Gothic" w:cs="Calibri"/>
          <w:color w:val="000000"/>
        </w:rPr>
        <w:t xml:space="preserve">Havendo necessidade,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suspenderá a sessão, informando no “chat” a nova data e horário para a sua continuidade.</w:t>
      </w:r>
    </w:p>
    <w:p w14:paraId="5321C8DF" w14:textId="77777777" w:rsidR="003F0462" w:rsidRPr="005610E5" w:rsidRDefault="003F0462" w:rsidP="003F0462">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rPr>
      </w:pPr>
    </w:p>
    <w:p w14:paraId="5223EE0C" w14:textId="77777777" w:rsidR="003F0462" w:rsidRPr="005610E5" w:rsidRDefault="003F0462" w:rsidP="009C5A72">
      <w:pPr>
        <w:numPr>
          <w:ilvl w:val="1"/>
          <w:numId w:val="28"/>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5610E5">
        <w:rPr>
          <w:rFonts w:ascii="Century Gothic" w:eastAsia="Calibri" w:hAnsi="Century Gothic" w:cs="Calibri"/>
          <w:color w:val="000000"/>
        </w:rPr>
        <w:t xml:space="preserve">O </w:t>
      </w:r>
      <w:r w:rsidRPr="005610E5">
        <w:rPr>
          <w:rFonts w:ascii="Century Gothic" w:eastAsia="Calibri" w:hAnsi="Century Gothic" w:cs="Calibri"/>
        </w:rPr>
        <w:t>Pregoeiro</w:t>
      </w:r>
      <w:r w:rsidRPr="005610E5">
        <w:rPr>
          <w:rFonts w:ascii="Century Gothic" w:eastAsia="Calibri" w:hAnsi="Century Gothic" w:cs="Calibri"/>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77036CC" w14:textId="77777777" w:rsidR="003F0462" w:rsidRPr="005610E5" w:rsidRDefault="003F0462" w:rsidP="003F0462">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rPr>
      </w:pPr>
    </w:p>
    <w:p w14:paraId="36F3144A" w14:textId="77777777" w:rsidR="003F0462" w:rsidRPr="005610E5" w:rsidRDefault="003F0462" w:rsidP="009C5A72">
      <w:pPr>
        <w:numPr>
          <w:ilvl w:val="2"/>
          <w:numId w:val="28"/>
        </w:numPr>
        <w:tabs>
          <w:tab w:val="left" w:pos="851"/>
        </w:tabs>
        <w:ind w:left="284" w:firstLine="0"/>
        <w:jc w:val="both"/>
        <w:rPr>
          <w:rFonts w:ascii="Century Gothic" w:hAnsi="Century Gothic"/>
        </w:rPr>
      </w:pPr>
      <w:r w:rsidRPr="005610E5">
        <w:rPr>
          <w:rFonts w:ascii="Century Gothic" w:eastAsia="Calibri" w:hAnsi="Century Gothic" w:cs="Calibri"/>
        </w:rPr>
        <w:t>Também nas hipóteses em que o Pregoeiro não aceitar a proposta e passar à subsequente, poderá negociar com o licitante para que seja obtido preço melhor.</w:t>
      </w:r>
    </w:p>
    <w:p w14:paraId="265E2F1B" w14:textId="77777777" w:rsidR="003F0462" w:rsidRPr="005610E5" w:rsidRDefault="003F0462" w:rsidP="003F0462">
      <w:pPr>
        <w:tabs>
          <w:tab w:val="left" w:pos="851"/>
        </w:tabs>
        <w:ind w:left="284"/>
        <w:jc w:val="both"/>
        <w:rPr>
          <w:rFonts w:ascii="Century Gothic" w:eastAsia="Calibri" w:hAnsi="Century Gothic" w:cs="Calibri"/>
        </w:rPr>
      </w:pPr>
    </w:p>
    <w:p w14:paraId="0641D895" w14:textId="77777777" w:rsidR="003F0462" w:rsidRPr="005610E5" w:rsidRDefault="003F0462" w:rsidP="009C5A72">
      <w:pPr>
        <w:numPr>
          <w:ilvl w:val="2"/>
          <w:numId w:val="28"/>
        </w:numPr>
        <w:tabs>
          <w:tab w:val="left" w:pos="851"/>
        </w:tabs>
        <w:ind w:left="284" w:firstLine="0"/>
        <w:jc w:val="both"/>
        <w:rPr>
          <w:rFonts w:ascii="Century Gothic" w:hAnsi="Century Gothic"/>
        </w:rPr>
      </w:pPr>
      <w:r w:rsidRPr="005610E5">
        <w:rPr>
          <w:rFonts w:ascii="Century Gothic" w:eastAsia="Calibri" w:hAnsi="Century Gothic" w:cs="Calibri"/>
          <w:color w:val="000000"/>
        </w:rPr>
        <w:lastRenderedPageBreak/>
        <w:t>A negociação será realizada por meio do sistema, podendo ser acompanhada pelos demais licitantes.</w:t>
      </w:r>
    </w:p>
    <w:p w14:paraId="271E8154" w14:textId="77777777" w:rsidR="003F0462" w:rsidRPr="005610E5" w:rsidRDefault="003F0462" w:rsidP="003F0462">
      <w:pPr>
        <w:tabs>
          <w:tab w:val="left" w:pos="426"/>
          <w:tab w:val="left" w:pos="567"/>
        </w:tabs>
        <w:jc w:val="both"/>
        <w:rPr>
          <w:rFonts w:ascii="Century Gothic" w:eastAsia="Calibri" w:hAnsi="Century Gothic" w:cs="Calibri"/>
          <w:color w:val="000000"/>
        </w:rPr>
      </w:pPr>
    </w:p>
    <w:p w14:paraId="58544C01" w14:textId="77777777" w:rsidR="003F0462" w:rsidRPr="005610E5" w:rsidRDefault="003F0462" w:rsidP="009C5A72">
      <w:pPr>
        <w:numPr>
          <w:ilvl w:val="1"/>
          <w:numId w:val="28"/>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5610E5">
        <w:rPr>
          <w:rFonts w:ascii="Century Gothic" w:eastAsia="Calibri" w:hAnsi="Century Gothic" w:cs="Calibri"/>
          <w:color w:val="000000"/>
        </w:rPr>
        <w:t xml:space="preserve">Nos itens não exclusivos para a participação de microempresas e empresas de pequeno porte, sempre que a proposta não for aceita, e antes de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passar à subsequente, haverá nova verificação, pelo sistema, da eventual ocorrência do empate ficto, previsto nos artigos 44 e 45 da LC nº 123/ 2006, seguindo-se a disciplina antes estabelecida, se for o caso.</w:t>
      </w:r>
    </w:p>
    <w:p w14:paraId="34F4B00F" w14:textId="77777777" w:rsidR="003F0462" w:rsidRPr="005610E5" w:rsidRDefault="003F0462" w:rsidP="003F0462">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rPr>
      </w:pPr>
    </w:p>
    <w:p w14:paraId="2A13064B" w14:textId="77777777" w:rsidR="003F0462" w:rsidRPr="005610E5" w:rsidRDefault="003F0462" w:rsidP="009C5A72">
      <w:pPr>
        <w:numPr>
          <w:ilvl w:val="1"/>
          <w:numId w:val="28"/>
        </w:numPr>
        <w:tabs>
          <w:tab w:val="left" w:pos="567"/>
          <w:tab w:val="left" w:pos="851"/>
        </w:tabs>
        <w:ind w:left="0" w:right="-15" w:firstLine="0"/>
        <w:jc w:val="both"/>
        <w:rPr>
          <w:rFonts w:ascii="Century Gothic" w:hAnsi="Century Gothic"/>
        </w:rPr>
      </w:pPr>
      <w:r w:rsidRPr="005610E5">
        <w:rPr>
          <w:rFonts w:ascii="Century Gothic" w:eastAsia="Calibri" w:hAnsi="Century Gothic" w:cs="Calibri"/>
          <w:color w:val="000000"/>
        </w:rPr>
        <w:t>Encerrada a análise quanto à aceitação da proposta, o</w:t>
      </w:r>
      <w:r w:rsidRPr="005610E5">
        <w:rPr>
          <w:rFonts w:ascii="Century Gothic" w:eastAsia="Calibri" w:hAnsi="Century Gothic" w:cs="Calibri"/>
        </w:rPr>
        <w:t xml:space="preserve"> Pregoeiro</w:t>
      </w:r>
      <w:r w:rsidRPr="005610E5">
        <w:rPr>
          <w:rFonts w:ascii="Century Gothic" w:eastAsia="Calibri" w:hAnsi="Century Gothic" w:cs="Calibri"/>
          <w:color w:val="000000"/>
        </w:rPr>
        <w:t xml:space="preserve"> verificará a habilitação do licitante, observado o disposto neste Edital.</w:t>
      </w:r>
    </w:p>
    <w:p w14:paraId="11D7EE5A" w14:textId="0C2FD60A" w:rsidR="003F0462" w:rsidRPr="005610E5" w:rsidRDefault="003F0462" w:rsidP="004A1CBC">
      <w:pPr>
        <w:tabs>
          <w:tab w:val="left" w:pos="567"/>
          <w:tab w:val="left" w:pos="1134"/>
        </w:tabs>
        <w:ind w:right="-15"/>
        <w:jc w:val="both"/>
        <w:rPr>
          <w:rFonts w:ascii="Century Gothic" w:eastAsia="Calibri" w:hAnsi="Century Gothic" w:cs="Calibri"/>
          <w:color w:val="000000"/>
        </w:rPr>
      </w:pPr>
    </w:p>
    <w:p w14:paraId="23DFB1F0" w14:textId="77777777" w:rsidR="003F0462" w:rsidRPr="005610E5" w:rsidRDefault="003F0462" w:rsidP="009C5A72">
      <w:pPr>
        <w:keepNext/>
        <w:keepLines/>
        <w:numPr>
          <w:ilvl w:val="0"/>
          <w:numId w:val="28"/>
        </w:numPr>
        <w:pBdr>
          <w:top w:val="nil"/>
          <w:left w:val="nil"/>
          <w:bottom w:val="nil"/>
          <w:right w:val="nil"/>
          <w:between w:val="nil"/>
        </w:pBdr>
        <w:shd w:val="clear" w:color="auto" w:fill="D7E3BC"/>
        <w:tabs>
          <w:tab w:val="left" w:pos="567"/>
          <w:tab w:val="left" w:pos="284"/>
        </w:tabs>
        <w:ind w:left="0" w:firstLine="0"/>
        <w:jc w:val="both"/>
        <w:rPr>
          <w:rFonts w:ascii="Century Gothic" w:hAnsi="Century Gothic"/>
          <w:color w:val="000000"/>
        </w:rPr>
      </w:pPr>
      <w:r w:rsidRPr="005610E5">
        <w:rPr>
          <w:rFonts w:ascii="Century Gothic" w:eastAsia="Calibri" w:hAnsi="Century Gothic" w:cs="Calibri"/>
          <w:b/>
          <w:color w:val="000000"/>
        </w:rPr>
        <w:t>DA HABILITAÇÃO.</w:t>
      </w:r>
    </w:p>
    <w:p w14:paraId="57BA035A" w14:textId="77777777" w:rsidR="003F0462" w:rsidRPr="005610E5" w:rsidRDefault="003F0462" w:rsidP="003F0462">
      <w:pPr>
        <w:rPr>
          <w:rFonts w:ascii="Century Gothic" w:eastAsia="Calibri" w:hAnsi="Century Gothic" w:cs="Calibri"/>
        </w:rPr>
      </w:pPr>
    </w:p>
    <w:p w14:paraId="161F7242" w14:textId="77777777" w:rsidR="003F0462" w:rsidRPr="005610E5" w:rsidRDefault="003F0462" w:rsidP="009C5A72">
      <w:pPr>
        <w:numPr>
          <w:ilvl w:val="1"/>
          <w:numId w:val="19"/>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COMO CONDIÇÃO PRÉVIA AO EXAME DA DOCUMENTAÇÃO DE HABILITAÇÃO DO LICITANTE DETENTOR DA PROPOSTA CLASSIFICADA EM PRIMEIRO LUGAR, O </w:t>
      </w:r>
      <w:r w:rsidRPr="005610E5">
        <w:rPr>
          <w:rFonts w:ascii="Century Gothic" w:eastAsia="Calibri" w:hAnsi="Century Gothic" w:cs="Calibri"/>
        </w:rPr>
        <w:t>PREGOEIRO</w:t>
      </w:r>
      <w:r w:rsidRPr="005610E5">
        <w:rPr>
          <w:rFonts w:ascii="Century Gothic" w:eastAsia="Calibri" w:hAnsi="Century Gothic" w:cs="Calibri"/>
          <w:color w:val="000000"/>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4F6F0A4B" w14:textId="77777777" w:rsidR="003F0462" w:rsidRPr="005610E5" w:rsidRDefault="003F0462" w:rsidP="003F0462">
      <w:pPr>
        <w:pBdr>
          <w:top w:val="nil"/>
          <w:left w:val="nil"/>
          <w:bottom w:val="nil"/>
          <w:right w:val="nil"/>
          <w:between w:val="nil"/>
        </w:pBdr>
        <w:tabs>
          <w:tab w:val="left" w:pos="851"/>
        </w:tabs>
        <w:ind w:left="284"/>
        <w:jc w:val="both"/>
        <w:rPr>
          <w:rFonts w:ascii="Century Gothic" w:eastAsia="Calibri" w:hAnsi="Century Gothic" w:cs="Calibri"/>
          <w:color w:val="000000"/>
        </w:rPr>
      </w:pPr>
    </w:p>
    <w:p w14:paraId="71EAC18D" w14:textId="77777777" w:rsidR="003F0462" w:rsidRPr="005610E5" w:rsidRDefault="003F0462" w:rsidP="009C5A72">
      <w:pPr>
        <w:numPr>
          <w:ilvl w:val="2"/>
          <w:numId w:val="19"/>
        </w:numPr>
        <w:tabs>
          <w:tab w:val="left" w:pos="851"/>
        </w:tabs>
        <w:ind w:left="284" w:firstLine="0"/>
        <w:jc w:val="both"/>
        <w:rPr>
          <w:rFonts w:ascii="Century Gothic" w:hAnsi="Century Gothic"/>
        </w:rPr>
      </w:pPr>
      <w:r w:rsidRPr="005610E5">
        <w:rPr>
          <w:rFonts w:ascii="Century Gothic" w:eastAsia="Calibri" w:hAnsi="Century Gothic" w:cs="Calibri"/>
        </w:rPr>
        <w:t>Cadastro Nacional de Empresas Inidôneas e Suspensas – CEIS e o e o Cadastro Nacional de Empresas Punidas – CNEP (</w:t>
      </w:r>
      <w:hyperlink r:id="rId13">
        <w:r w:rsidRPr="005610E5">
          <w:rPr>
            <w:rFonts w:ascii="Century Gothic" w:eastAsia="Calibri" w:hAnsi="Century Gothic" w:cs="Calibri"/>
            <w:color w:val="0070C0"/>
            <w:u w:val="single"/>
          </w:rPr>
          <w:t>www.portaldatransparencia.gov.br/</w:t>
        </w:r>
      </w:hyperlink>
      <w:r w:rsidRPr="005610E5">
        <w:rPr>
          <w:rFonts w:ascii="Century Gothic" w:eastAsia="Calibri" w:hAnsi="Century Gothic" w:cs="Calibri"/>
        </w:rPr>
        <w:t xml:space="preserve"> );</w:t>
      </w:r>
    </w:p>
    <w:p w14:paraId="5610240D" w14:textId="77777777" w:rsidR="003F0462" w:rsidRPr="005610E5" w:rsidRDefault="003F0462" w:rsidP="003F0462">
      <w:pPr>
        <w:tabs>
          <w:tab w:val="left" w:pos="851"/>
        </w:tabs>
        <w:jc w:val="both"/>
        <w:rPr>
          <w:rFonts w:ascii="Century Gothic" w:eastAsia="Calibri" w:hAnsi="Century Gothic" w:cs="Calibri"/>
        </w:rPr>
      </w:pPr>
    </w:p>
    <w:p w14:paraId="4443DADE" w14:textId="77777777" w:rsidR="003F0462" w:rsidRPr="005610E5" w:rsidRDefault="003F0462" w:rsidP="009C5A72">
      <w:pPr>
        <w:numPr>
          <w:ilvl w:val="2"/>
          <w:numId w:val="19"/>
        </w:numPr>
        <w:tabs>
          <w:tab w:val="left" w:pos="851"/>
        </w:tabs>
        <w:ind w:left="284" w:firstLine="0"/>
        <w:jc w:val="both"/>
        <w:rPr>
          <w:rFonts w:ascii="Century Gothic" w:hAnsi="Century Gothic"/>
        </w:rPr>
      </w:pPr>
      <w:r w:rsidRPr="005610E5">
        <w:rPr>
          <w:rFonts w:ascii="Century Gothic" w:eastAsia="Calibri" w:hAnsi="Century Gothic" w:cs="Calibri"/>
        </w:rPr>
        <w:t xml:space="preserve">Cadastro Nacional de Condenações Cíveis por Atos de Improbidade Administrativa, mantido pelo Conselho Nacional de Justiça </w:t>
      </w:r>
      <w:r w:rsidRPr="005610E5">
        <w:rPr>
          <w:rFonts w:ascii="Century Gothic" w:eastAsia="Calibri" w:hAnsi="Century Gothic" w:cs="Calibri"/>
          <w:color w:val="0066FF"/>
        </w:rPr>
        <w:t>(</w:t>
      </w:r>
      <w:hyperlink r:id="rId14">
        <w:r w:rsidRPr="005610E5">
          <w:rPr>
            <w:rFonts w:ascii="Century Gothic" w:eastAsia="Calibri" w:hAnsi="Century Gothic" w:cs="Calibri"/>
            <w:color w:val="0070C0"/>
          </w:rPr>
          <w:t>www.cnj.jus.br/improbidade_adm/consultar_requerido.php</w:t>
        </w:r>
      </w:hyperlink>
      <w:r w:rsidRPr="005610E5">
        <w:rPr>
          <w:rFonts w:ascii="Century Gothic" w:eastAsia="Calibri" w:hAnsi="Century Gothic" w:cs="Calibri"/>
          <w:color w:val="0070C0"/>
        </w:rPr>
        <w:t xml:space="preserve"> </w:t>
      </w:r>
      <w:r w:rsidRPr="005610E5">
        <w:rPr>
          <w:rFonts w:ascii="Century Gothic" w:eastAsia="Calibri" w:hAnsi="Century Gothic" w:cs="Calibri"/>
          <w:color w:val="0066FF"/>
        </w:rPr>
        <w:t>).</w:t>
      </w:r>
    </w:p>
    <w:p w14:paraId="7A304FCF" w14:textId="77777777" w:rsidR="003F0462" w:rsidRPr="005610E5" w:rsidRDefault="003F0462" w:rsidP="003F0462">
      <w:pPr>
        <w:tabs>
          <w:tab w:val="left" w:pos="851"/>
        </w:tabs>
        <w:jc w:val="both"/>
        <w:rPr>
          <w:rFonts w:ascii="Century Gothic" w:eastAsia="Calibri" w:hAnsi="Century Gothic" w:cs="Calibri"/>
        </w:rPr>
      </w:pPr>
    </w:p>
    <w:p w14:paraId="2A72BE3F" w14:textId="77777777" w:rsidR="003F0462" w:rsidRPr="005610E5" w:rsidRDefault="003F0462" w:rsidP="009C5A72">
      <w:pPr>
        <w:numPr>
          <w:ilvl w:val="2"/>
          <w:numId w:val="19"/>
        </w:numPr>
        <w:tabs>
          <w:tab w:val="left" w:pos="851"/>
        </w:tabs>
        <w:ind w:left="284" w:firstLine="0"/>
        <w:jc w:val="both"/>
        <w:rPr>
          <w:rFonts w:ascii="Century Gothic" w:hAnsi="Century Gothic"/>
        </w:rPr>
      </w:pPr>
      <w:r w:rsidRPr="005610E5">
        <w:rPr>
          <w:rFonts w:ascii="Century Gothic" w:eastAsia="Calibri" w:hAnsi="Century Gothic" w:cs="Calibri"/>
        </w:rPr>
        <w:t xml:space="preserve">Lista de Inidôneos, mantida pelo Tribunal de Contas da União – TCU </w:t>
      </w:r>
      <w:hyperlink r:id="rId15">
        <w:r w:rsidRPr="005610E5">
          <w:rPr>
            <w:rFonts w:ascii="Century Gothic" w:eastAsia="Calibri" w:hAnsi="Century Gothic" w:cs="Calibri"/>
            <w:color w:val="0070C0"/>
            <w:u w:val="single"/>
          </w:rPr>
          <w:t>https://contas.tcu.gov.br/ords/f?p=1660:3:0</w:t>
        </w:r>
      </w:hyperlink>
    </w:p>
    <w:p w14:paraId="0EF94F15" w14:textId="77777777" w:rsidR="003F0462" w:rsidRPr="005610E5" w:rsidRDefault="003F0462" w:rsidP="003F0462">
      <w:pPr>
        <w:tabs>
          <w:tab w:val="left" w:pos="851"/>
        </w:tabs>
        <w:ind w:left="284"/>
        <w:jc w:val="both"/>
        <w:rPr>
          <w:rFonts w:ascii="Century Gothic" w:eastAsia="Calibri" w:hAnsi="Century Gothic" w:cs="Calibri"/>
        </w:rPr>
      </w:pPr>
    </w:p>
    <w:p w14:paraId="0D5B8417" w14:textId="77777777" w:rsidR="003F0462" w:rsidRPr="005610E5" w:rsidRDefault="003F0462" w:rsidP="009C5A72">
      <w:pPr>
        <w:numPr>
          <w:ilvl w:val="2"/>
          <w:numId w:val="19"/>
        </w:numPr>
        <w:pBdr>
          <w:top w:val="nil"/>
          <w:left w:val="nil"/>
          <w:bottom w:val="nil"/>
          <w:right w:val="nil"/>
          <w:between w:val="nil"/>
        </w:pBdr>
        <w:tabs>
          <w:tab w:val="left" w:pos="882"/>
          <w:tab w:val="left" w:pos="1276"/>
        </w:tabs>
        <w:ind w:left="284" w:firstLine="0"/>
        <w:jc w:val="both"/>
        <w:rPr>
          <w:rFonts w:ascii="Century Gothic" w:hAnsi="Century Gothic"/>
        </w:rPr>
      </w:pPr>
      <w:r w:rsidRPr="005610E5">
        <w:rPr>
          <w:rFonts w:ascii="Century Gothic" w:eastAsia="Calibri" w:hAnsi="Century Gothic" w:cs="Calibri"/>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AE72752" w14:textId="77777777" w:rsidR="003F0462" w:rsidRPr="005610E5" w:rsidRDefault="003F0462" w:rsidP="003F0462">
      <w:pPr>
        <w:tabs>
          <w:tab w:val="left" w:pos="882"/>
          <w:tab w:val="left" w:pos="1276"/>
        </w:tabs>
        <w:jc w:val="both"/>
        <w:rPr>
          <w:rFonts w:ascii="Century Gothic" w:eastAsia="Calibri" w:hAnsi="Century Gothic" w:cs="Calibri"/>
          <w:color w:val="000000"/>
        </w:rPr>
      </w:pPr>
    </w:p>
    <w:p w14:paraId="60DC3AC5" w14:textId="77777777" w:rsidR="003F0462" w:rsidRPr="005610E5" w:rsidRDefault="003F0462" w:rsidP="009C5A72">
      <w:pPr>
        <w:numPr>
          <w:ilvl w:val="3"/>
          <w:numId w:val="19"/>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t xml:space="preserve">Caso conste na Consulta de Situação do Fornecedor a existência de Ocorrências Impeditivas Indiretas, o gestor </w:t>
      </w:r>
      <w:r w:rsidRPr="005610E5">
        <w:rPr>
          <w:rFonts w:ascii="Century Gothic" w:eastAsia="Calibri" w:hAnsi="Century Gothic" w:cs="Calibri"/>
        </w:rPr>
        <w:t>diligencia</w:t>
      </w:r>
      <w:r w:rsidRPr="005610E5">
        <w:rPr>
          <w:rFonts w:ascii="Century Gothic" w:eastAsia="Calibri" w:hAnsi="Century Gothic" w:cs="Calibri"/>
          <w:color w:val="000000"/>
        </w:rPr>
        <w:t xml:space="preserve"> para verificar se houve fraude por parte das empresas apontadas no Relatório de Ocorrências Impeditivas Indiretas.</w:t>
      </w:r>
    </w:p>
    <w:p w14:paraId="7BC78A6E" w14:textId="77777777" w:rsidR="003F0462" w:rsidRPr="005610E5" w:rsidRDefault="003F0462" w:rsidP="003F0462">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rPr>
      </w:pPr>
    </w:p>
    <w:p w14:paraId="31168942" w14:textId="77777777" w:rsidR="003F0462" w:rsidRPr="005610E5" w:rsidRDefault="003F0462" w:rsidP="009C5A72">
      <w:pPr>
        <w:numPr>
          <w:ilvl w:val="3"/>
          <w:numId w:val="19"/>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lastRenderedPageBreak/>
        <w:t>A tentativa de burla será verificada por meio dos vínculos societários, linhas de fornecimento similares, dentre outros.</w:t>
      </w:r>
    </w:p>
    <w:p w14:paraId="489C8703" w14:textId="77777777" w:rsidR="003F0462" w:rsidRPr="005610E5" w:rsidRDefault="003F0462" w:rsidP="003F0462">
      <w:pPr>
        <w:tabs>
          <w:tab w:val="left" w:pos="709"/>
          <w:tab w:val="left" w:pos="1276"/>
          <w:tab w:val="left" w:pos="1560"/>
        </w:tabs>
        <w:ind w:left="567"/>
        <w:jc w:val="both"/>
        <w:rPr>
          <w:rFonts w:ascii="Century Gothic" w:eastAsia="Calibri" w:hAnsi="Century Gothic" w:cs="Calibri"/>
          <w:color w:val="000000"/>
        </w:rPr>
      </w:pPr>
    </w:p>
    <w:p w14:paraId="37F4565B" w14:textId="77777777" w:rsidR="003F0462" w:rsidRPr="005610E5" w:rsidRDefault="003F0462" w:rsidP="009C5A72">
      <w:pPr>
        <w:numPr>
          <w:ilvl w:val="3"/>
          <w:numId w:val="19"/>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rPr>
      </w:pPr>
      <w:r w:rsidRPr="005610E5">
        <w:rPr>
          <w:rFonts w:ascii="Century Gothic" w:eastAsia="Calibri" w:hAnsi="Century Gothic" w:cs="Calibri"/>
          <w:color w:val="000000"/>
        </w:rPr>
        <w:t>O licitante será convocado para manifestação previamente à sua desclassificação.</w:t>
      </w:r>
    </w:p>
    <w:p w14:paraId="33A1B9DA" w14:textId="77777777" w:rsidR="003F0462" w:rsidRPr="005610E5" w:rsidRDefault="003F0462" w:rsidP="003F0462">
      <w:pPr>
        <w:tabs>
          <w:tab w:val="left" w:pos="567"/>
          <w:tab w:val="left" w:pos="1276"/>
          <w:tab w:val="left" w:pos="1560"/>
        </w:tabs>
        <w:jc w:val="both"/>
        <w:rPr>
          <w:rFonts w:ascii="Century Gothic" w:eastAsia="Calibri" w:hAnsi="Century Gothic" w:cs="Calibri"/>
          <w:color w:val="000000"/>
        </w:rPr>
      </w:pPr>
    </w:p>
    <w:p w14:paraId="5E639D09" w14:textId="77777777" w:rsidR="003F0462" w:rsidRPr="005610E5" w:rsidRDefault="003F0462" w:rsidP="009C5A72">
      <w:pPr>
        <w:numPr>
          <w:ilvl w:val="2"/>
          <w:numId w:val="19"/>
        </w:numPr>
        <w:pBdr>
          <w:top w:val="nil"/>
          <w:left w:val="nil"/>
          <w:bottom w:val="nil"/>
          <w:right w:val="nil"/>
          <w:between w:val="nil"/>
        </w:pBdr>
        <w:tabs>
          <w:tab w:val="left" w:pos="851"/>
        </w:tabs>
        <w:ind w:left="284" w:firstLine="0"/>
        <w:jc w:val="both"/>
        <w:rPr>
          <w:rFonts w:ascii="Century Gothic" w:hAnsi="Century Gothic"/>
        </w:rPr>
      </w:pPr>
      <w:r w:rsidRPr="005610E5">
        <w:rPr>
          <w:rFonts w:ascii="Century Gothic" w:eastAsia="Calibri" w:hAnsi="Century Gothic" w:cs="Calibri"/>
          <w:color w:val="000000"/>
        </w:rPr>
        <w:t>Constatada a existência de sanção, o</w:t>
      </w:r>
      <w:r w:rsidRPr="005610E5">
        <w:rPr>
          <w:rFonts w:ascii="Century Gothic" w:eastAsia="Calibri" w:hAnsi="Century Gothic" w:cs="Calibri"/>
        </w:rPr>
        <w:t xml:space="preserve"> Pregoeiro</w:t>
      </w:r>
      <w:r w:rsidRPr="005610E5">
        <w:rPr>
          <w:rFonts w:ascii="Century Gothic" w:eastAsia="Calibri" w:hAnsi="Century Gothic" w:cs="Calibri"/>
          <w:color w:val="000000"/>
        </w:rPr>
        <w:t xml:space="preserve"> reputará o licitante inabilitado, por falta de condição de participação.</w:t>
      </w:r>
    </w:p>
    <w:p w14:paraId="2E8C4EFE" w14:textId="77777777" w:rsidR="003F0462" w:rsidRPr="005610E5" w:rsidRDefault="003F0462" w:rsidP="003F0462">
      <w:pPr>
        <w:tabs>
          <w:tab w:val="left" w:pos="851"/>
        </w:tabs>
        <w:ind w:left="284"/>
        <w:jc w:val="both"/>
        <w:rPr>
          <w:rFonts w:ascii="Century Gothic" w:eastAsia="Calibri" w:hAnsi="Century Gothic" w:cs="Calibri"/>
          <w:color w:val="000000"/>
        </w:rPr>
      </w:pPr>
    </w:p>
    <w:p w14:paraId="57BF2F41" w14:textId="77777777" w:rsidR="003F0462" w:rsidRPr="005610E5" w:rsidRDefault="003F0462" w:rsidP="009C5A72">
      <w:pPr>
        <w:numPr>
          <w:ilvl w:val="2"/>
          <w:numId w:val="19"/>
        </w:numPr>
        <w:pBdr>
          <w:top w:val="nil"/>
          <w:left w:val="nil"/>
          <w:bottom w:val="nil"/>
          <w:right w:val="nil"/>
          <w:between w:val="nil"/>
        </w:pBdr>
        <w:tabs>
          <w:tab w:val="left" w:pos="851"/>
        </w:tabs>
        <w:ind w:left="284" w:firstLine="0"/>
        <w:jc w:val="both"/>
        <w:rPr>
          <w:rFonts w:ascii="Century Gothic" w:hAnsi="Century Gothic"/>
        </w:rPr>
      </w:pPr>
      <w:r w:rsidRPr="005610E5">
        <w:rPr>
          <w:rFonts w:ascii="Century Gothic" w:eastAsia="Calibri" w:hAnsi="Century Gothic" w:cs="Calibri"/>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5C84A74E" w14:textId="77777777" w:rsidR="003F0462" w:rsidRPr="005610E5" w:rsidRDefault="003F0462" w:rsidP="003F0462">
      <w:pPr>
        <w:tabs>
          <w:tab w:val="left" w:pos="993"/>
        </w:tabs>
        <w:jc w:val="both"/>
        <w:rPr>
          <w:rFonts w:ascii="Century Gothic" w:eastAsia="Calibri" w:hAnsi="Century Gothic" w:cs="Calibri"/>
          <w:color w:val="000000"/>
        </w:rPr>
      </w:pPr>
    </w:p>
    <w:p w14:paraId="68133B3E" w14:textId="77777777" w:rsidR="003F0462" w:rsidRPr="005610E5" w:rsidRDefault="003F0462" w:rsidP="009C5A72">
      <w:pPr>
        <w:numPr>
          <w:ilvl w:val="1"/>
          <w:numId w:val="19"/>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 Caso atendidas as condições de participação, a habilitação dos licitantes será verificada por meio do </w:t>
      </w:r>
      <w:r w:rsidRPr="005610E5">
        <w:rPr>
          <w:rFonts w:ascii="Century Gothic" w:eastAsia="Calibri" w:hAnsi="Century Gothic" w:cs="Calibri"/>
          <w:b/>
          <w:color w:val="000000"/>
        </w:rPr>
        <w:t xml:space="preserve">PORTAL DE COMPRAS </w:t>
      </w:r>
      <w:r w:rsidRPr="005610E5">
        <w:rPr>
          <w:rFonts w:ascii="Century Gothic" w:eastAsia="Calibri" w:hAnsi="Century Gothic" w:cs="Calibri"/>
          <w:b/>
        </w:rPr>
        <w:t>PÚBLICAS,</w:t>
      </w:r>
      <w:r w:rsidRPr="005610E5">
        <w:rPr>
          <w:rFonts w:ascii="Century Gothic" w:eastAsia="Calibri" w:hAnsi="Century Gothic" w:cs="Calibri"/>
          <w:color w:val="000000"/>
        </w:rPr>
        <w:t xml:space="preserve"> em relação à habilitação jurídica, à regularidade fiscal e trabalhista, à qualificação econômica financeira </w:t>
      </w:r>
      <w:r w:rsidRPr="005610E5">
        <w:rPr>
          <w:rFonts w:ascii="Century Gothic" w:eastAsia="Calibri" w:hAnsi="Century Gothic" w:cs="Calibri"/>
        </w:rPr>
        <w:t>e à habilitação</w:t>
      </w:r>
      <w:r w:rsidRPr="005610E5">
        <w:rPr>
          <w:rFonts w:ascii="Century Gothic" w:eastAsia="Calibri" w:hAnsi="Century Gothic" w:cs="Calibri"/>
          <w:color w:val="000000"/>
        </w:rPr>
        <w:t xml:space="preserve"> técnica.</w:t>
      </w:r>
    </w:p>
    <w:p w14:paraId="44D4A68B" w14:textId="77777777" w:rsidR="003F0462" w:rsidRPr="005610E5" w:rsidRDefault="003F0462" w:rsidP="003F0462">
      <w:pPr>
        <w:pBdr>
          <w:top w:val="nil"/>
          <w:left w:val="nil"/>
          <w:bottom w:val="nil"/>
          <w:right w:val="nil"/>
          <w:between w:val="nil"/>
        </w:pBdr>
        <w:jc w:val="both"/>
        <w:rPr>
          <w:rFonts w:ascii="Century Gothic" w:eastAsia="Calibri" w:hAnsi="Century Gothic" w:cs="Calibri"/>
          <w:color w:val="000000"/>
        </w:rPr>
      </w:pPr>
    </w:p>
    <w:p w14:paraId="2D06075A" w14:textId="77777777" w:rsidR="003F0462" w:rsidRPr="005610E5" w:rsidRDefault="003F0462" w:rsidP="009C5A72">
      <w:pPr>
        <w:numPr>
          <w:ilvl w:val="2"/>
          <w:numId w:val="19"/>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 xml:space="preserve">É dever do licitante atualizar previamente as comprovações constantes do </w:t>
      </w:r>
      <w:r w:rsidRPr="005610E5">
        <w:rPr>
          <w:rFonts w:ascii="Century Gothic" w:eastAsia="Calibri" w:hAnsi="Century Gothic" w:cs="Calibri"/>
          <w:b/>
          <w:color w:val="000000"/>
        </w:rPr>
        <w:t xml:space="preserve">PORTAL DE COMPRAS </w:t>
      </w:r>
      <w:r w:rsidRPr="005610E5">
        <w:rPr>
          <w:rFonts w:ascii="Century Gothic" w:eastAsia="Calibri" w:hAnsi="Century Gothic" w:cs="Calibri"/>
          <w:b/>
        </w:rPr>
        <w:t>PÚBLICAS,</w:t>
      </w:r>
      <w:r w:rsidRPr="005610E5">
        <w:rPr>
          <w:rFonts w:ascii="Century Gothic" w:eastAsia="Calibri" w:hAnsi="Century Gothic" w:cs="Calibri"/>
          <w:b/>
          <w:color w:val="000000"/>
        </w:rPr>
        <w:t xml:space="preserve"> </w:t>
      </w:r>
      <w:r w:rsidRPr="005610E5">
        <w:rPr>
          <w:rFonts w:ascii="Century Gothic" w:eastAsia="Calibri" w:hAnsi="Century Gothic" w:cs="Calibri"/>
          <w:color w:val="000000"/>
        </w:rPr>
        <w:t>para que estejam vigentes na data da abertura da sessão pública, ou encaminhar, em conjunto com a apresentação da proposta, a respectiva documentação atualizada.</w:t>
      </w:r>
    </w:p>
    <w:p w14:paraId="5B54CDE7" w14:textId="77777777" w:rsidR="003F0462" w:rsidRPr="005610E5" w:rsidRDefault="003F0462" w:rsidP="003F0462">
      <w:pPr>
        <w:pBdr>
          <w:top w:val="nil"/>
          <w:left w:val="nil"/>
          <w:bottom w:val="nil"/>
          <w:right w:val="nil"/>
          <w:between w:val="nil"/>
        </w:pBdr>
        <w:tabs>
          <w:tab w:val="left" w:pos="993"/>
        </w:tabs>
        <w:ind w:left="284"/>
        <w:jc w:val="both"/>
        <w:rPr>
          <w:rFonts w:ascii="Century Gothic" w:eastAsia="Calibri" w:hAnsi="Century Gothic" w:cs="Calibri"/>
          <w:color w:val="000000"/>
        </w:rPr>
      </w:pPr>
    </w:p>
    <w:p w14:paraId="5F6BF853" w14:textId="77777777" w:rsidR="003F0462" w:rsidRPr="005610E5" w:rsidRDefault="003F0462" w:rsidP="009C5A72">
      <w:pPr>
        <w:numPr>
          <w:ilvl w:val="2"/>
          <w:numId w:val="19"/>
        </w:numPr>
        <w:tabs>
          <w:tab w:val="left" w:pos="993"/>
        </w:tabs>
        <w:ind w:left="284" w:firstLine="62"/>
        <w:jc w:val="both"/>
        <w:rPr>
          <w:rFonts w:ascii="Century Gothic" w:hAnsi="Century Gothic"/>
        </w:rPr>
      </w:pPr>
      <w:r w:rsidRPr="005610E5">
        <w:rPr>
          <w:rFonts w:ascii="Century Gothic" w:eastAsia="Calibri" w:hAnsi="Century Gothic" w:cs="Calibri"/>
          <w:color w:val="000000"/>
        </w:rPr>
        <w:t xml:space="preserve">O descumprimento do subitem acima implicará a inabilitação do licitante, exceto se a consulta aos sítios eletrônicos oficiais emissores de certidões feita pelo </w:t>
      </w:r>
      <w:r w:rsidRPr="005610E5">
        <w:rPr>
          <w:rFonts w:ascii="Century Gothic" w:eastAsia="Calibri" w:hAnsi="Century Gothic" w:cs="Calibri"/>
        </w:rPr>
        <w:t>Pregoeiro</w:t>
      </w:r>
      <w:r w:rsidRPr="005610E5">
        <w:rPr>
          <w:rFonts w:ascii="Century Gothic" w:eastAsia="Calibri" w:hAnsi="Century Gothic" w:cs="Calibri"/>
          <w:color w:val="000000"/>
        </w:rPr>
        <w:t xml:space="preserve"> lograr êxito em encontrar a(s) certidão(ões) válida(s).</w:t>
      </w:r>
    </w:p>
    <w:p w14:paraId="4C226716" w14:textId="77777777" w:rsidR="003F0462" w:rsidRPr="005610E5" w:rsidRDefault="003F0462" w:rsidP="003F0462">
      <w:pPr>
        <w:tabs>
          <w:tab w:val="left" w:pos="1843"/>
        </w:tabs>
        <w:ind w:left="1134"/>
        <w:jc w:val="both"/>
        <w:rPr>
          <w:rFonts w:ascii="Century Gothic" w:eastAsia="Calibri" w:hAnsi="Century Gothic" w:cs="Calibri"/>
          <w:color w:val="000000"/>
        </w:rPr>
      </w:pPr>
    </w:p>
    <w:p w14:paraId="5ED99626" w14:textId="77777777" w:rsidR="003F0462" w:rsidRPr="005610E5" w:rsidRDefault="003F0462" w:rsidP="009C5A72">
      <w:pPr>
        <w:numPr>
          <w:ilvl w:val="1"/>
          <w:numId w:val="19"/>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5610E5">
        <w:rPr>
          <w:rFonts w:ascii="Century Gothic" w:eastAsia="Calibri" w:hAnsi="Century Gothic" w:cs="Calibri"/>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C6223DE" w14:textId="77777777" w:rsidR="003F0462" w:rsidRPr="005610E5" w:rsidRDefault="003F0462" w:rsidP="003F0462">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rPr>
      </w:pPr>
    </w:p>
    <w:p w14:paraId="3C06E35A" w14:textId="35BDDD45" w:rsidR="003F0462" w:rsidRPr="005610E5" w:rsidRDefault="003F0462" w:rsidP="009C5A72">
      <w:pPr>
        <w:numPr>
          <w:ilvl w:val="1"/>
          <w:numId w:val="19"/>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4A1CBC" w:rsidRPr="005610E5">
        <w:rPr>
          <w:rFonts w:ascii="Century Gothic" w:eastAsia="Calibri" w:hAnsi="Century Gothic" w:cs="Calibri"/>
          <w:b/>
          <w:color w:val="000000"/>
        </w:rPr>
        <w:t>02 (duas)</w:t>
      </w:r>
      <w:r w:rsidRPr="005610E5">
        <w:rPr>
          <w:rFonts w:ascii="Century Gothic" w:eastAsia="Calibri" w:hAnsi="Century Gothic" w:cs="Calibri"/>
          <w:color w:val="000000"/>
        </w:rPr>
        <w:t xml:space="preserve"> horas sob pena de inabilitação.</w:t>
      </w:r>
    </w:p>
    <w:p w14:paraId="6F4CB627" w14:textId="77777777" w:rsidR="003F0462" w:rsidRPr="005610E5" w:rsidRDefault="003F0462" w:rsidP="003F0462">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rPr>
      </w:pPr>
    </w:p>
    <w:p w14:paraId="6CF4FACA" w14:textId="77777777" w:rsidR="003F0462" w:rsidRPr="005610E5" w:rsidRDefault="003F0462" w:rsidP="009C5A72">
      <w:pPr>
        <w:numPr>
          <w:ilvl w:val="1"/>
          <w:numId w:val="19"/>
        </w:numPr>
        <w:tabs>
          <w:tab w:val="left" w:pos="426"/>
        </w:tabs>
        <w:ind w:left="0" w:firstLine="0"/>
        <w:jc w:val="both"/>
        <w:rPr>
          <w:rFonts w:ascii="Century Gothic" w:hAnsi="Century Gothic"/>
        </w:rPr>
      </w:pPr>
      <w:r w:rsidRPr="005610E5">
        <w:rPr>
          <w:rFonts w:ascii="Century Gothic" w:eastAsia="Calibri" w:hAnsi="Century Gothic" w:cs="Calibri"/>
        </w:rPr>
        <w:t>Somente haverá a necessidade de comprovação do preenchimento de requisitos mediante apresentação dos documentos originais não-digitais quando houver dúvida em relação à integridade do documento digital.</w:t>
      </w:r>
    </w:p>
    <w:p w14:paraId="0D4604B5" w14:textId="77777777" w:rsidR="003F0462" w:rsidRPr="005610E5" w:rsidRDefault="003F0462" w:rsidP="003F0462">
      <w:pPr>
        <w:tabs>
          <w:tab w:val="left" w:pos="426"/>
        </w:tabs>
        <w:jc w:val="both"/>
        <w:rPr>
          <w:rFonts w:ascii="Century Gothic" w:eastAsia="Calibri" w:hAnsi="Century Gothic" w:cs="Calibri"/>
        </w:rPr>
      </w:pPr>
    </w:p>
    <w:p w14:paraId="522F47D4" w14:textId="77777777" w:rsidR="003F0462" w:rsidRPr="005610E5" w:rsidRDefault="003F0462" w:rsidP="009C5A72">
      <w:pPr>
        <w:numPr>
          <w:ilvl w:val="1"/>
          <w:numId w:val="29"/>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Não serão aceitos documentos de habilitação com indicação de CNPJ/CPF diferentes, salvo aqueles legalmente permitidos.</w:t>
      </w:r>
    </w:p>
    <w:p w14:paraId="02C25854" w14:textId="77777777" w:rsidR="003F0462" w:rsidRPr="005610E5" w:rsidRDefault="003F0462" w:rsidP="009C5A72">
      <w:pPr>
        <w:numPr>
          <w:ilvl w:val="1"/>
          <w:numId w:val="29"/>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4C33972"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007FCDB2" w14:textId="77777777" w:rsidR="003F0462" w:rsidRPr="005610E5" w:rsidRDefault="003F0462" w:rsidP="009C5A72">
      <w:pPr>
        <w:numPr>
          <w:ilvl w:val="2"/>
          <w:numId w:val="29"/>
        </w:numPr>
        <w:pBdr>
          <w:top w:val="nil"/>
          <w:left w:val="nil"/>
          <w:bottom w:val="nil"/>
          <w:right w:val="nil"/>
          <w:between w:val="nil"/>
        </w:pBdr>
        <w:tabs>
          <w:tab w:val="left" w:pos="993"/>
        </w:tabs>
        <w:ind w:left="284" w:firstLine="0"/>
        <w:jc w:val="both"/>
        <w:rPr>
          <w:rFonts w:ascii="Century Gothic" w:hAnsi="Century Gothic"/>
        </w:rPr>
      </w:pPr>
      <w:r w:rsidRPr="005610E5">
        <w:rPr>
          <w:rFonts w:ascii="Century Gothic" w:eastAsia="Calibri" w:hAnsi="Century Gothic" w:cs="Calibri"/>
          <w:color w:val="000000"/>
        </w:rPr>
        <w:t>Serão aceitos registros de CNPJ de licitante matriz e filial com diferenças de números de documentos pertinentes ao CND e ao CRF/FGTS, quando for comprovada a centralização do recolhimento dessas contribuições.</w:t>
      </w:r>
    </w:p>
    <w:p w14:paraId="4202D2D9" w14:textId="77777777" w:rsidR="003F0462" w:rsidRPr="005610E5" w:rsidRDefault="003F0462" w:rsidP="003F0462">
      <w:pPr>
        <w:pBdr>
          <w:top w:val="nil"/>
          <w:left w:val="nil"/>
          <w:bottom w:val="nil"/>
          <w:right w:val="nil"/>
          <w:between w:val="nil"/>
        </w:pBdr>
        <w:tabs>
          <w:tab w:val="left" w:pos="993"/>
        </w:tabs>
        <w:ind w:left="284"/>
        <w:jc w:val="both"/>
        <w:rPr>
          <w:rFonts w:ascii="Century Gothic" w:eastAsia="Calibri" w:hAnsi="Century Gothic" w:cs="Calibri"/>
          <w:color w:val="000000"/>
        </w:rPr>
      </w:pPr>
    </w:p>
    <w:p w14:paraId="015F969E" w14:textId="407928A9" w:rsidR="003F0462" w:rsidRPr="005610E5" w:rsidRDefault="003F0462" w:rsidP="009C5A72">
      <w:pPr>
        <w:numPr>
          <w:ilvl w:val="1"/>
          <w:numId w:val="29"/>
        </w:numPr>
        <w:pBdr>
          <w:top w:val="nil"/>
          <w:left w:val="nil"/>
          <w:bottom w:val="nil"/>
          <w:right w:val="nil"/>
          <w:between w:val="nil"/>
        </w:pBdr>
        <w:tabs>
          <w:tab w:val="left" w:pos="426"/>
        </w:tabs>
        <w:ind w:left="0" w:firstLine="0"/>
        <w:jc w:val="both"/>
        <w:rPr>
          <w:rFonts w:ascii="Century Gothic" w:hAnsi="Century Gothic"/>
        </w:rPr>
      </w:pPr>
      <w:r w:rsidRPr="005610E5">
        <w:rPr>
          <w:rFonts w:ascii="Century Gothic" w:eastAsia="Calibri" w:hAnsi="Century Gothic" w:cs="Calibri"/>
          <w:color w:val="000000"/>
        </w:rPr>
        <w:t xml:space="preserve">Os licitantes </w:t>
      </w:r>
      <w:r w:rsidR="007B738B">
        <w:rPr>
          <w:rFonts w:ascii="Century Gothic" w:eastAsia="Calibri" w:hAnsi="Century Gothic" w:cs="Calibri"/>
          <w:color w:val="000000"/>
        </w:rPr>
        <w:t xml:space="preserve">classificados nas propostas </w:t>
      </w:r>
      <w:r w:rsidRPr="005610E5">
        <w:rPr>
          <w:rFonts w:ascii="Century Gothic" w:eastAsia="Calibri" w:hAnsi="Century Gothic" w:cs="Calibri"/>
          <w:color w:val="000000"/>
        </w:rPr>
        <w:t>deverão encaminhar,</w:t>
      </w:r>
      <w:r w:rsidR="007B738B">
        <w:rPr>
          <w:rFonts w:ascii="Century Gothic" w:eastAsia="Calibri" w:hAnsi="Century Gothic" w:cs="Calibri"/>
          <w:color w:val="000000"/>
        </w:rPr>
        <w:t xml:space="preserve"> n</w:t>
      </w:r>
      <w:r w:rsidRPr="005610E5">
        <w:rPr>
          <w:rFonts w:ascii="Century Gothic" w:eastAsia="Calibri" w:hAnsi="Century Gothic" w:cs="Calibri"/>
          <w:color w:val="000000"/>
        </w:rPr>
        <w:t>os termos deste Edital, a documentação relacionada nos itens a seguir, para fins de habilitação:</w:t>
      </w:r>
    </w:p>
    <w:p w14:paraId="4B21EACA" w14:textId="77777777" w:rsidR="003F0462" w:rsidRPr="005610E5" w:rsidRDefault="003F0462" w:rsidP="003F0462">
      <w:pPr>
        <w:pBdr>
          <w:top w:val="nil"/>
          <w:left w:val="nil"/>
          <w:bottom w:val="nil"/>
          <w:right w:val="nil"/>
          <w:between w:val="nil"/>
        </w:pBdr>
        <w:ind w:left="858"/>
        <w:jc w:val="both"/>
        <w:rPr>
          <w:rFonts w:ascii="Century Gothic" w:eastAsia="Calibri" w:hAnsi="Century Gothic" w:cs="Calibri"/>
          <w:color w:val="000000"/>
          <w:highlight w:val="yellow"/>
        </w:rPr>
      </w:pPr>
    </w:p>
    <w:p w14:paraId="6F39147C" w14:textId="77777777" w:rsidR="003F0462" w:rsidRPr="005610E5" w:rsidRDefault="003F0462" w:rsidP="009C5A72">
      <w:pPr>
        <w:numPr>
          <w:ilvl w:val="1"/>
          <w:numId w:val="29"/>
        </w:numPr>
        <w:pBdr>
          <w:top w:val="nil"/>
          <w:left w:val="nil"/>
          <w:bottom w:val="nil"/>
          <w:right w:val="nil"/>
          <w:between w:val="nil"/>
        </w:pBdr>
        <w:tabs>
          <w:tab w:val="left" w:pos="426"/>
          <w:tab w:val="left" w:pos="1134"/>
        </w:tabs>
        <w:ind w:left="0" w:hanging="7"/>
        <w:jc w:val="both"/>
        <w:rPr>
          <w:rFonts w:ascii="Century Gothic" w:hAnsi="Century Gothic"/>
        </w:rPr>
      </w:pPr>
      <w:r w:rsidRPr="005610E5">
        <w:rPr>
          <w:rFonts w:ascii="Century Gothic" w:eastAsia="Calibri" w:hAnsi="Century Gothic" w:cs="Calibri"/>
          <w:b/>
          <w:color w:val="000000"/>
        </w:rPr>
        <w:t xml:space="preserve">HABILITAÇÃO JURÍDICA: </w:t>
      </w:r>
    </w:p>
    <w:p w14:paraId="7BD3BAD3" w14:textId="77777777" w:rsidR="003F0462" w:rsidRPr="005610E5" w:rsidRDefault="003F0462" w:rsidP="003F0462">
      <w:pPr>
        <w:pBdr>
          <w:top w:val="nil"/>
          <w:left w:val="nil"/>
          <w:bottom w:val="nil"/>
          <w:right w:val="nil"/>
          <w:between w:val="nil"/>
        </w:pBdr>
        <w:tabs>
          <w:tab w:val="left" w:pos="426"/>
          <w:tab w:val="left" w:pos="1134"/>
        </w:tabs>
        <w:jc w:val="both"/>
        <w:rPr>
          <w:rFonts w:ascii="Century Gothic" w:eastAsia="Calibri" w:hAnsi="Century Gothic" w:cs="Calibri"/>
          <w:b/>
          <w:color w:val="000000"/>
        </w:rPr>
      </w:pPr>
    </w:p>
    <w:p w14:paraId="04B33282" w14:textId="77777777" w:rsidR="003F0462" w:rsidRPr="005610E5" w:rsidRDefault="003F0462" w:rsidP="009C5A72">
      <w:pPr>
        <w:numPr>
          <w:ilvl w:val="2"/>
          <w:numId w:val="29"/>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No caso de empresário individual: inscrição no Registro Público de Empresas Mercantis, a cargo da Junta Comercial da respectiva sede;</w:t>
      </w:r>
    </w:p>
    <w:p w14:paraId="69A55075" w14:textId="77777777" w:rsidR="003F0462" w:rsidRPr="005610E5" w:rsidRDefault="003F0462" w:rsidP="003F0462">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rPr>
      </w:pPr>
    </w:p>
    <w:p w14:paraId="060C914B" w14:textId="77777777" w:rsidR="003F0462" w:rsidRPr="005610E5" w:rsidRDefault="003F0462" w:rsidP="009C5A72">
      <w:pPr>
        <w:numPr>
          <w:ilvl w:val="2"/>
          <w:numId w:val="29"/>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 xml:space="preserve">Em se tratando de microempreendedor individual – MEI: Certificado da Condição de Microempreendedor Individual - CCMEI, cuja aceitação ficará condicionada à verificação da autenticidade no sítio </w:t>
      </w:r>
      <w:hyperlink r:id="rId16">
        <w:r w:rsidRPr="005610E5">
          <w:rPr>
            <w:rFonts w:ascii="Century Gothic" w:eastAsia="Calibri" w:hAnsi="Century Gothic" w:cs="Calibri"/>
            <w:color w:val="0066FF"/>
            <w:u w:val="single"/>
          </w:rPr>
          <w:t>www.portaldoempreendedor.gov.br</w:t>
        </w:r>
      </w:hyperlink>
      <w:r w:rsidRPr="005610E5">
        <w:rPr>
          <w:rFonts w:ascii="Century Gothic" w:eastAsia="Calibri" w:hAnsi="Century Gothic" w:cs="Calibri"/>
          <w:color w:val="0066FF"/>
        </w:rPr>
        <w:t>;</w:t>
      </w:r>
    </w:p>
    <w:p w14:paraId="2B2E963B" w14:textId="77777777" w:rsidR="003F0462" w:rsidRPr="005610E5" w:rsidRDefault="003F0462" w:rsidP="003F0462">
      <w:pPr>
        <w:tabs>
          <w:tab w:val="left" w:pos="851"/>
          <w:tab w:val="left" w:pos="1134"/>
          <w:tab w:val="left" w:pos="1701"/>
        </w:tabs>
        <w:ind w:left="284"/>
        <w:jc w:val="both"/>
        <w:rPr>
          <w:rFonts w:ascii="Century Gothic" w:eastAsia="Calibri" w:hAnsi="Century Gothic" w:cs="Calibri"/>
          <w:color w:val="000000"/>
        </w:rPr>
      </w:pPr>
    </w:p>
    <w:p w14:paraId="354620D0" w14:textId="77777777" w:rsidR="003F0462" w:rsidRPr="005610E5" w:rsidRDefault="003F0462" w:rsidP="009C5A72">
      <w:pPr>
        <w:numPr>
          <w:ilvl w:val="2"/>
          <w:numId w:val="29"/>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E659B0F" w14:textId="77777777" w:rsidR="003F0462" w:rsidRPr="005610E5" w:rsidRDefault="003F0462" w:rsidP="003F0462">
      <w:pPr>
        <w:tabs>
          <w:tab w:val="left" w:pos="851"/>
          <w:tab w:val="left" w:pos="1134"/>
          <w:tab w:val="left" w:pos="1701"/>
        </w:tabs>
        <w:ind w:left="284"/>
        <w:jc w:val="both"/>
        <w:rPr>
          <w:rFonts w:ascii="Century Gothic" w:eastAsia="Calibri" w:hAnsi="Century Gothic" w:cs="Calibri"/>
          <w:color w:val="000000"/>
        </w:rPr>
      </w:pPr>
    </w:p>
    <w:p w14:paraId="7AFA83EF" w14:textId="77777777" w:rsidR="003F0462" w:rsidRPr="005610E5" w:rsidRDefault="003F0462" w:rsidP="009C5A72">
      <w:pPr>
        <w:numPr>
          <w:ilvl w:val="2"/>
          <w:numId w:val="29"/>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Inscrição no Registro Público de Empresas Mercantis onde opera, com averbação no Registro onde tem sede a matriz, no caso de ser o participante sucursal, filial ou agência;</w:t>
      </w:r>
    </w:p>
    <w:p w14:paraId="77A460D5" w14:textId="77777777" w:rsidR="003F0462" w:rsidRPr="005610E5" w:rsidRDefault="003F0462" w:rsidP="003F0462">
      <w:pPr>
        <w:tabs>
          <w:tab w:val="left" w:pos="851"/>
          <w:tab w:val="left" w:pos="1134"/>
          <w:tab w:val="left" w:pos="1701"/>
        </w:tabs>
        <w:ind w:left="284"/>
        <w:jc w:val="both"/>
        <w:rPr>
          <w:rFonts w:ascii="Century Gothic" w:eastAsia="Calibri" w:hAnsi="Century Gothic" w:cs="Calibri"/>
          <w:color w:val="000000"/>
        </w:rPr>
      </w:pPr>
    </w:p>
    <w:p w14:paraId="7823B2B4" w14:textId="77777777" w:rsidR="003F0462" w:rsidRPr="005610E5" w:rsidRDefault="003F0462" w:rsidP="009C5A72">
      <w:pPr>
        <w:numPr>
          <w:ilvl w:val="2"/>
          <w:numId w:val="29"/>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No caso de sociedade simples: inscrição do ato constitutivo no Registro Civil das Pessoas Jurídicas do local de sua sede, acompanhada de prova da indicação dos seus administradores;</w:t>
      </w:r>
    </w:p>
    <w:p w14:paraId="0C8B8FD1" w14:textId="77777777" w:rsidR="003F0462" w:rsidRPr="005610E5" w:rsidRDefault="003F0462" w:rsidP="003F0462">
      <w:pPr>
        <w:tabs>
          <w:tab w:val="left" w:pos="851"/>
          <w:tab w:val="left" w:pos="1134"/>
          <w:tab w:val="left" w:pos="1701"/>
        </w:tabs>
        <w:ind w:left="284"/>
        <w:jc w:val="both"/>
        <w:rPr>
          <w:rFonts w:ascii="Century Gothic" w:eastAsia="Calibri" w:hAnsi="Century Gothic" w:cs="Calibri"/>
          <w:color w:val="000000"/>
        </w:rPr>
      </w:pPr>
    </w:p>
    <w:p w14:paraId="6118F21B" w14:textId="77777777" w:rsidR="003F0462" w:rsidRPr="005610E5" w:rsidRDefault="003F0462" w:rsidP="009C5A72">
      <w:pPr>
        <w:numPr>
          <w:ilvl w:val="2"/>
          <w:numId w:val="29"/>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5610E5">
        <w:rPr>
          <w:rFonts w:ascii="Century Gothic" w:eastAsia="Calibri" w:hAnsi="Century Gothic" w:cs="Calibri"/>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0CE3F5" w14:textId="77777777" w:rsidR="003F0462" w:rsidRPr="005610E5" w:rsidRDefault="003F0462" w:rsidP="003F0462">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rPr>
      </w:pPr>
    </w:p>
    <w:p w14:paraId="2A91E1EE" w14:textId="77777777" w:rsidR="003F0462" w:rsidRPr="005610E5" w:rsidRDefault="003F0462" w:rsidP="009C5A72">
      <w:pPr>
        <w:numPr>
          <w:ilvl w:val="2"/>
          <w:numId w:val="29"/>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5610E5">
        <w:rPr>
          <w:rFonts w:ascii="Century Gothic" w:eastAsia="Calibri" w:hAnsi="Century Gothic" w:cs="Calibri"/>
          <w:color w:val="000000"/>
        </w:rPr>
        <w:t>No caso de empresa ou sociedade estrangeira em funcionamento no País: decreto de autorização;</w:t>
      </w:r>
    </w:p>
    <w:p w14:paraId="39953C95" w14:textId="77777777" w:rsidR="003F0462" w:rsidRPr="005610E5" w:rsidRDefault="003F0462" w:rsidP="003F0462">
      <w:pPr>
        <w:tabs>
          <w:tab w:val="left" w:pos="567"/>
          <w:tab w:val="left" w:pos="851"/>
          <w:tab w:val="left" w:pos="1134"/>
        </w:tabs>
        <w:ind w:left="284"/>
        <w:jc w:val="both"/>
        <w:rPr>
          <w:rFonts w:ascii="Century Gothic" w:eastAsia="Calibri" w:hAnsi="Century Gothic" w:cs="Calibri"/>
          <w:color w:val="000000"/>
        </w:rPr>
      </w:pPr>
    </w:p>
    <w:p w14:paraId="2D41E0CB" w14:textId="77777777" w:rsidR="003F0462" w:rsidRPr="005610E5" w:rsidRDefault="003F0462" w:rsidP="009C5A72">
      <w:pPr>
        <w:numPr>
          <w:ilvl w:val="2"/>
          <w:numId w:val="29"/>
        </w:numPr>
        <w:pBdr>
          <w:top w:val="nil"/>
          <w:left w:val="nil"/>
          <w:bottom w:val="nil"/>
          <w:right w:val="nil"/>
          <w:between w:val="nil"/>
        </w:pBdr>
        <w:tabs>
          <w:tab w:val="left" w:pos="851"/>
          <w:tab w:val="left" w:pos="1843"/>
        </w:tabs>
        <w:ind w:left="284" w:firstLine="0"/>
        <w:jc w:val="both"/>
        <w:rPr>
          <w:rFonts w:ascii="Century Gothic" w:hAnsi="Century Gothic"/>
        </w:rPr>
      </w:pPr>
      <w:r w:rsidRPr="005610E5">
        <w:rPr>
          <w:rFonts w:ascii="Century Gothic" w:eastAsia="Calibri" w:hAnsi="Century Gothic" w:cs="Calibri"/>
          <w:color w:val="000000"/>
        </w:rPr>
        <w:t>Os documentos acima deverão estar acompanhados de todas as alterações ou da consolidação respectiva;</w:t>
      </w:r>
    </w:p>
    <w:p w14:paraId="53599C38" w14:textId="77777777" w:rsidR="003F0462" w:rsidRPr="005610E5" w:rsidRDefault="003F0462" w:rsidP="003F0462">
      <w:pPr>
        <w:tabs>
          <w:tab w:val="left" w:pos="1843"/>
        </w:tabs>
        <w:jc w:val="both"/>
        <w:rPr>
          <w:rFonts w:ascii="Century Gothic" w:eastAsia="Calibri" w:hAnsi="Century Gothic" w:cs="Calibri"/>
          <w:color w:val="000000"/>
        </w:rPr>
      </w:pPr>
    </w:p>
    <w:p w14:paraId="2FCAED55" w14:textId="77777777" w:rsidR="003F0462" w:rsidRPr="005610E5" w:rsidRDefault="003F0462" w:rsidP="009C5A72">
      <w:pPr>
        <w:numPr>
          <w:ilvl w:val="1"/>
          <w:numId w:val="29"/>
        </w:numPr>
        <w:pBdr>
          <w:top w:val="nil"/>
          <w:left w:val="nil"/>
          <w:bottom w:val="nil"/>
          <w:right w:val="nil"/>
          <w:between w:val="nil"/>
        </w:pBdr>
        <w:tabs>
          <w:tab w:val="left" w:pos="426"/>
          <w:tab w:val="left" w:pos="993"/>
        </w:tabs>
        <w:ind w:left="0" w:firstLine="0"/>
        <w:jc w:val="both"/>
        <w:rPr>
          <w:rFonts w:ascii="Century Gothic" w:hAnsi="Century Gothic"/>
        </w:rPr>
      </w:pPr>
      <w:r w:rsidRPr="005610E5">
        <w:rPr>
          <w:rFonts w:ascii="Century Gothic" w:eastAsia="Calibri" w:hAnsi="Century Gothic" w:cs="Calibri"/>
          <w:b/>
          <w:color w:val="000000"/>
        </w:rPr>
        <w:t>HABILITAÇÃO FISCAL, SOCIAL E TRABALHISTA</w:t>
      </w:r>
      <w:r w:rsidRPr="005610E5">
        <w:rPr>
          <w:rFonts w:ascii="Century Gothic" w:eastAsia="Calibri" w:hAnsi="Century Gothic" w:cs="Calibri"/>
          <w:b/>
          <w:color w:val="0000FF"/>
        </w:rPr>
        <w:t>:</w:t>
      </w:r>
    </w:p>
    <w:p w14:paraId="16FF9951" w14:textId="77777777" w:rsidR="003F0462" w:rsidRPr="005610E5" w:rsidRDefault="003F0462" w:rsidP="003F0462">
      <w:pPr>
        <w:pBdr>
          <w:top w:val="nil"/>
          <w:left w:val="nil"/>
          <w:bottom w:val="nil"/>
          <w:right w:val="nil"/>
          <w:between w:val="nil"/>
        </w:pBdr>
        <w:tabs>
          <w:tab w:val="left" w:pos="426"/>
          <w:tab w:val="left" w:pos="993"/>
        </w:tabs>
        <w:jc w:val="both"/>
        <w:rPr>
          <w:rFonts w:ascii="Century Gothic" w:eastAsia="Calibri" w:hAnsi="Century Gothic" w:cs="Calibri"/>
          <w:b/>
          <w:color w:val="000000"/>
        </w:rPr>
      </w:pPr>
    </w:p>
    <w:p w14:paraId="66A97E2F"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rPr>
        <w:t>Prova de inscrição no Cadastro Nacional de Pessoas Jurídicas (CNPJ) ou no Cadastro de Pessoas Físicas (CPF), conforme o caso;</w:t>
      </w:r>
    </w:p>
    <w:p w14:paraId="0F5AAF0A" w14:textId="77777777" w:rsidR="003F0462" w:rsidRPr="005610E5" w:rsidRDefault="003F0462" w:rsidP="003F0462">
      <w:pPr>
        <w:tabs>
          <w:tab w:val="left" w:pos="851"/>
        </w:tabs>
        <w:ind w:left="284"/>
        <w:jc w:val="both"/>
        <w:rPr>
          <w:rFonts w:ascii="Century Gothic" w:eastAsia="Calibri" w:hAnsi="Century Gothic" w:cs="Calibri"/>
        </w:rPr>
      </w:pPr>
    </w:p>
    <w:p w14:paraId="24F9BD92"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rPr>
        <w:t>Prova de inscrição no cadastro de contribuintes estadual e/ou municipal, se houver relativo ao domicílio ou sede do licitante, pertinente ao seu ramo de atividade e compatível com o objeto contratual;</w:t>
      </w:r>
    </w:p>
    <w:p w14:paraId="1BEA4097" w14:textId="77777777" w:rsidR="003F0462" w:rsidRPr="005610E5" w:rsidRDefault="003F0462" w:rsidP="003F0462">
      <w:pPr>
        <w:tabs>
          <w:tab w:val="left" w:pos="851"/>
        </w:tabs>
        <w:ind w:left="284"/>
        <w:jc w:val="both"/>
        <w:rPr>
          <w:rFonts w:ascii="Century Gothic" w:eastAsia="Calibri" w:hAnsi="Century Gothic" w:cs="Calibri"/>
        </w:rPr>
      </w:pPr>
    </w:p>
    <w:p w14:paraId="04BC9D54"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2EC4308" w14:textId="77777777" w:rsidR="003F0462" w:rsidRPr="005610E5" w:rsidRDefault="003F0462" w:rsidP="003F0462">
      <w:pPr>
        <w:tabs>
          <w:tab w:val="left" w:pos="851"/>
        </w:tabs>
        <w:ind w:left="284"/>
        <w:jc w:val="both"/>
        <w:rPr>
          <w:rFonts w:ascii="Century Gothic" w:eastAsia="Calibri" w:hAnsi="Century Gothic" w:cs="Calibri"/>
        </w:rPr>
      </w:pPr>
    </w:p>
    <w:p w14:paraId="4CD4677E"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color w:val="000000"/>
        </w:rPr>
        <w:t>Prova de regularidade com o Fundo de Garantia do Tempo de Serviço (FGTS);</w:t>
      </w:r>
    </w:p>
    <w:p w14:paraId="0B932199"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267C8F60"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13951079" w14:textId="77777777" w:rsidR="003F0462" w:rsidRPr="005610E5" w:rsidRDefault="003F0462" w:rsidP="003F0462">
      <w:pPr>
        <w:tabs>
          <w:tab w:val="left" w:pos="851"/>
        </w:tabs>
        <w:ind w:left="284"/>
        <w:jc w:val="both"/>
        <w:rPr>
          <w:rFonts w:ascii="Century Gothic" w:eastAsia="Calibri" w:hAnsi="Century Gothic" w:cs="Calibri"/>
        </w:rPr>
      </w:pPr>
    </w:p>
    <w:p w14:paraId="58A5A714"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color w:val="000000"/>
        </w:rPr>
        <w:t>Prova de regularidade junto à Fazenda Estadual, através da Certidão Negativa conjunta junto aos Tributos Estaduais, emitida pela Secretaria da Fazenda Estadual onde a empresa for sediada;</w:t>
      </w:r>
    </w:p>
    <w:p w14:paraId="6607A226" w14:textId="77777777" w:rsidR="003F0462" w:rsidRPr="005610E5" w:rsidRDefault="003F0462" w:rsidP="003F0462">
      <w:pPr>
        <w:tabs>
          <w:tab w:val="left" w:pos="851"/>
        </w:tabs>
        <w:ind w:left="284"/>
        <w:jc w:val="both"/>
        <w:rPr>
          <w:rFonts w:ascii="Century Gothic" w:eastAsia="Calibri" w:hAnsi="Century Gothic" w:cs="Calibri"/>
        </w:rPr>
      </w:pPr>
    </w:p>
    <w:p w14:paraId="4DE47D9F" w14:textId="77777777" w:rsidR="003F0462" w:rsidRPr="005610E5" w:rsidRDefault="003F0462" w:rsidP="009C5A72">
      <w:pPr>
        <w:numPr>
          <w:ilvl w:val="2"/>
          <w:numId w:val="29"/>
        </w:numPr>
        <w:tabs>
          <w:tab w:val="left" w:pos="851"/>
        </w:tabs>
        <w:ind w:left="284" w:firstLine="0"/>
        <w:jc w:val="both"/>
        <w:rPr>
          <w:rFonts w:ascii="Century Gothic" w:hAnsi="Century Gothic"/>
        </w:rPr>
      </w:pPr>
      <w:r w:rsidRPr="005610E5">
        <w:rPr>
          <w:rFonts w:ascii="Century Gothic" w:eastAsia="Calibri" w:hAnsi="Century Gothic" w:cs="Calibri"/>
        </w:rPr>
        <w:t>Prova de regularidade junto à Fazenda Municipal, através da Certidão Negativa junto aos Tributos Municipais, emitida pela Secretaria da Fazenda Municipal onde a empresa for sediada;</w:t>
      </w:r>
    </w:p>
    <w:p w14:paraId="51B4133A"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04528971" w14:textId="77777777" w:rsidR="003F0462" w:rsidRPr="005610E5" w:rsidRDefault="003F0462" w:rsidP="009C5A72">
      <w:pPr>
        <w:numPr>
          <w:ilvl w:val="2"/>
          <w:numId w:val="29"/>
        </w:numPr>
        <w:tabs>
          <w:tab w:val="left" w:pos="709"/>
          <w:tab w:val="left" w:pos="851"/>
          <w:tab w:val="left" w:pos="1440"/>
          <w:tab w:val="left" w:pos="1701"/>
        </w:tabs>
        <w:ind w:left="284" w:firstLine="0"/>
        <w:jc w:val="both"/>
        <w:rPr>
          <w:rFonts w:ascii="Century Gothic" w:hAnsi="Century Gothic"/>
          <w:u w:val="single"/>
        </w:rPr>
      </w:pPr>
      <w:r w:rsidRPr="005610E5">
        <w:rPr>
          <w:rFonts w:ascii="Century Gothic" w:eastAsia="Calibri" w:hAnsi="Century Gothic" w:cs="Calibri"/>
          <w:color w:val="00000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D6F60B5" w14:textId="77777777" w:rsidR="003F0462" w:rsidRPr="005610E5" w:rsidRDefault="003F0462" w:rsidP="003F0462">
      <w:pPr>
        <w:tabs>
          <w:tab w:val="left" w:pos="709"/>
          <w:tab w:val="left" w:pos="1440"/>
          <w:tab w:val="left" w:pos="1701"/>
        </w:tabs>
        <w:jc w:val="both"/>
        <w:rPr>
          <w:rFonts w:ascii="Century Gothic" w:eastAsia="Calibri" w:hAnsi="Century Gothic" w:cs="Calibri"/>
          <w:b/>
          <w:color w:val="7030A0"/>
          <w:u w:val="single"/>
        </w:rPr>
      </w:pPr>
    </w:p>
    <w:p w14:paraId="64DDE37B" w14:textId="77777777" w:rsidR="003F0462" w:rsidRPr="005610E5" w:rsidRDefault="003F0462" w:rsidP="009C5A72">
      <w:pPr>
        <w:numPr>
          <w:ilvl w:val="1"/>
          <w:numId w:val="29"/>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b/>
          <w:color w:val="000000"/>
        </w:rPr>
        <w:t>HABILITAÇÃO ECONÔMICO-FINANCEIRA</w:t>
      </w:r>
      <w:r w:rsidRPr="005610E5">
        <w:rPr>
          <w:rFonts w:ascii="Century Gothic" w:eastAsia="Calibri" w:hAnsi="Century Gothic" w:cs="Calibri"/>
          <w:color w:val="000000"/>
        </w:rPr>
        <w:t>.</w:t>
      </w:r>
    </w:p>
    <w:p w14:paraId="2F6CDCE5"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b/>
          <w:color w:val="000000"/>
        </w:rPr>
      </w:pPr>
    </w:p>
    <w:p w14:paraId="7E6316A7" w14:textId="77777777" w:rsidR="003F0462" w:rsidRPr="005610E5" w:rsidRDefault="003F0462" w:rsidP="009C5A72">
      <w:pPr>
        <w:numPr>
          <w:ilvl w:val="2"/>
          <w:numId w:val="29"/>
        </w:numPr>
        <w:tabs>
          <w:tab w:val="left" w:pos="993"/>
          <w:tab w:val="left" w:pos="1843"/>
        </w:tabs>
        <w:ind w:left="284" w:firstLine="0"/>
        <w:jc w:val="both"/>
        <w:rPr>
          <w:rFonts w:ascii="Century Gothic" w:hAnsi="Century Gothic"/>
        </w:rPr>
      </w:pPr>
      <w:r w:rsidRPr="005610E5">
        <w:rPr>
          <w:rFonts w:ascii="Century Gothic" w:eastAsia="Calibri" w:hAnsi="Century Gothic" w:cs="Calibri"/>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5610E5">
        <w:rPr>
          <w:rFonts w:ascii="Century Gothic" w:eastAsia="Calibri" w:hAnsi="Century Gothic" w:cs="Calibri"/>
          <w:color w:val="000000"/>
        </w:rPr>
        <w:t>;</w:t>
      </w:r>
    </w:p>
    <w:p w14:paraId="3A69003A" w14:textId="77777777" w:rsidR="003F0462" w:rsidRPr="005610E5" w:rsidRDefault="003F0462" w:rsidP="003F0462">
      <w:pPr>
        <w:tabs>
          <w:tab w:val="left" w:pos="993"/>
          <w:tab w:val="left" w:pos="1843"/>
        </w:tabs>
        <w:ind w:left="284"/>
        <w:jc w:val="both"/>
        <w:rPr>
          <w:rFonts w:ascii="Century Gothic" w:eastAsia="Calibri" w:hAnsi="Century Gothic" w:cs="Calibri"/>
          <w:color w:val="000000"/>
        </w:rPr>
      </w:pPr>
    </w:p>
    <w:p w14:paraId="693A78C6" w14:textId="77777777" w:rsidR="003F0462" w:rsidRPr="005610E5" w:rsidRDefault="003F0462" w:rsidP="009C5A72">
      <w:pPr>
        <w:numPr>
          <w:ilvl w:val="2"/>
          <w:numId w:val="29"/>
        </w:numPr>
        <w:tabs>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3383D9E" w14:textId="77777777" w:rsidR="003F0462" w:rsidRPr="005610E5" w:rsidRDefault="003F0462" w:rsidP="003F0462">
      <w:pPr>
        <w:tabs>
          <w:tab w:val="left" w:pos="993"/>
          <w:tab w:val="left" w:pos="1843"/>
        </w:tabs>
        <w:ind w:left="284"/>
        <w:jc w:val="both"/>
        <w:rPr>
          <w:rFonts w:ascii="Century Gothic" w:eastAsia="Calibri" w:hAnsi="Century Gothic" w:cs="Calibri"/>
          <w:color w:val="000000"/>
        </w:rPr>
      </w:pPr>
    </w:p>
    <w:p w14:paraId="1FA08947" w14:textId="7A7CB7C9" w:rsidR="003F0462" w:rsidRPr="005610E5" w:rsidRDefault="003F0462" w:rsidP="009C5A72">
      <w:pPr>
        <w:numPr>
          <w:ilvl w:val="2"/>
          <w:numId w:val="29"/>
        </w:numPr>
        <w:tabs>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Balanço patrimonial e demonstrações contábeis do</w:t>
      </w:r>
      <w:r w:rsidR="00FC3B33" w:rsidRPr="005610E5">
        <w:rPr>
          <w:rFonts w:ascii="Century Gothic" w:eastAsia="Calibri" w:hAnsi="Century Gothic" w:cs="Calibri"/>
          <w:color w:val="000000"/>
        </w:rPr>
        <w:t>s</w:t>
      </w:r>
      <w:r w:rsidRPr="005610E5">
        <w:rPr>
          <w:rFonts w:ascii="Century Gothic" w:eastAsia="Calibri" w:hAnsi="Century Gothic" w:cs="Calibri"/>
          <w:color w:val="000000"/>
        </w:rPr>
        <w:t xml:space="preserve"> </w:t>
      </w:r>
      <w:r w:rsidR="00FC3B33" w:rsidRPr="005610E5">
        <w:rPr>
          <w:rFonts w:ascii="Century Gothic" w:eastAsia="Calibri" w:hAnsi="Century Gothic" w:cs="Calibri"/>
          <w:color w:val="000000"/>
        </w:rPr>
        <w:t xml:space="preserve">02 (dois) </w:t>
      </w:r>
      <w:r w:rsidRPr="005610E5">
        <w:rPr>
          <w:rFonts w:ascii="Century Gothic" w:eastAsia="Calibri" w:hAnsi="Century Gothic" w:cs="Calibri"/>
          <w:color w:val="000000"/>
        </w:rPr>
        <w:t>último</w:t>
      </w:r>
      <w:r w:rsidR="00FC3B33" w:rsidRPr="005610E5">
        <w:rPr>
          <w:rFonts w:ascii="Century Gothic" w:eastAsia="Calibri" w:hAnsi="Century Gothic" w:cs="Calibri"/>
          <w:color w:val="000000"/>
        </w:rPr>
        <w:t xml:space="preserve">s </w:t>
      </w:r>
      <w:r w:rsidRPr="005610E5">
        <w:rPr>
          <w:rFonts w:ascii="Century Gothic" w:eastAsia="Calibri" w:hAnsi="Century Gothic" w:cs="Calibri"/>
          <w:color w:val="000000"/>
        </w:rPr>
        <w:t>exercício</w:t>
      </w:r>
      <w:r w:rsidR="00FC3B33" w:rsidRPr="005610E5">
        <w:rPr>
          <w:rFonts w:ascii="Century Gothic" w:eastAsia="Calibri" w:hAnsi="Century Gothic" w:cs="Calibri"/>
          <w:color w:val="000000"/>
        </w:rPr>
        <w:t>s</w:t>
      </w:r>
      <w:r w:rsidRPr="005610E5">
        <w:rPr>
          <w:rFonts w:ascii="Century Gothic" w:eastAsia="Calibri" w:hAnsi="Century Gothic" w:cs="Calibri"/>
          <w:color w:val="000000"/>
        </w:rPr>
        <w:t xml:space="preserve"> socia</w:t>
      </w:r>
      <w:r w:rsidR="00FC3B33" w:rsidRPr="005610E5">
        <w:rPr>
          <w:rFonts w:ascii="Century Gothic" w:eastAsia="Calibri" w:hAnsi="Century Gothic" w:cs="Calibri"/>
          <w:color w:val="000000"/>
        </w:rPr>
        <w:t>is</w:t>
      </w:r>
      <w:r w:rsidRPr="005610E5">
        <w:rPr>
          <w:rFonts w:ascii="Century Gothic" w:eastAsia="Calibri" w:hAnsi="Century Gothic" w:cs="Calibri"/>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CBF2915" w14:textId="77777777" w:rsidR="003F0462" w:rsidRPr="005610E5" w:rsidRDefault="003F0462" w:rsidP="003F0462">
      <w:pPr>
        <w:tabs>
          <w:tab w:val="left" w:pos="993"/>
          <w:tab w:val="left" w:pos="1843"/>
        </w:tabs>
        <w:ind w:left="284"/>
        <w:jc w:val="both"/>
        <w:rPr>
          <w:rFonts w:ascii="Century Gothic" w:eastAsia="Calibri" w:hAnsi="Century Gothic" w:cs="Calibri"/>
          <w:color w:val="000000"/>
        </w:rPr>
      </w:pPr>
    </w:p>
    <w:p w14:paraId="7C97F5A0" w14:textId="77777777" w:rsidR="003F0462" w:rsidRPr="005610E5" w:rsidRDefault="003F0462" w:rsidP="009C5A72">
      <w:pPr>
        <w:numPr>
          <w:ilvl w:val="3"/>
          <w:numId w:val="29"/>
        </w:numPr>
        <w:pBdr>
          <w:top w:val="nil"/>
          <w:left w:val="nil"/>
          <w:bottom w:val="nil"/>
          <w:right w:val="nil"/>
          <w:between w:val="nil"/>
        </w:pBdr>
        <w:ind w:left="567" w:firstLine="0"/>
        <w:jc w:val="both"/>
        <w:rPr>
          <w:rFonts w:ascii="Century Gothic" w:eastAsia="Calibri" w:hAnsi="Century Gothic" w:cs="Calibri"/>
          <w:color w:val="000000"/>
        </w:rPr>
      </w:pPr>
      <w:r w:rsidRPr="005610E5">
        <w:rPr>
          <w:rFonts w:ascii="Century Gothic" w:eastAsia="Calibri" w:hAnsi="Century Gothic" w:cs="Calibri"/>
          <w:color w:val="000000"/>
        </w:rPr>
        <w:t>No caso de fornecimento de bens para pronta entrega, não será exigido da licitante qualificada como microempresa ou empresa de pequeno porte, a apresentação de balanço patrimonial do último exercício financeiro. (Art. 3º do Decreto nº 8.538/2015);</w:t>
      </w:r>
    </w:p>
    <w:p w14:paraId="6CB6E3A6" w14:textId="77777777" w:rsidR="003F0462" w:rsidRPr="005610E5" w:rsidRDefault="003F0462" w:rsidP="003F0462">
      <w:pPr>
        <w:pBdr>
          <w:top w:val="nil"/>
          <w:left w:val="nil"/>
          <w:bottom w:val="nil"/>
          <w:right w:val="nil"/>
          <w:between w:val="nil"/>
        </w:pBdr>
        <w:ind w:left="567"/>
        <w:jc w:val="both"/>
        <w:rPr>
          <w:rFonts w:ascii="Century Gothic" w:eastAsia="Calibri" w:hAnsi="Century Gothic" w:cs="Calibri"/>
          <w:color w:val="000000"/>
        </w:rPr>
      </w:pPr>
    </w:p>
    <w:p w14:paraId="3F484021" w14:textId="77777777" w:rsidR="003F0462" w:rsidRPr="005610E5" w:rsidRDefault="003F0462" w:rsidP="009C5A72">
      <w:pPr>
        <w:numPr>
          <w:ilvl w:val="3"/>
          <w:numId w:val="29"/>
        </w:numPr>
        <w:pBdr>
          <w:top w:val="nil"/>
          <w:left w:val="nil"/>
          <w:bottom w:val="nil"/>
          <w:right w:val="nil"/>
          <w:between w:val="nil"/>
        </w:pBdr>
        <w:ind w:left="567" w:firstLine="0"/>
        <w:jc w:val="both"/>
        <w:rPr>
          <w:rFonts w:ascii="Century Gothic" w:eastAsia="Calibri" w:hAnsi="Century Gothic" w:cs="Calibri"/>
          <w:color w:val="000000"/>
        </w:rPr>
      </w:pPr>
      <w:r w:rsidRPr="005610E5">
        <w:rPr>
          <w:rFonts w:ascii="Century Gothic" w:eastAsia="Calibri" w:hAnsi="Century Gothic" w:cs="Calibri"/>
          <w:color w:val="000000"/>
        </w:rPr>
        <w:t>No caso de empresa constituída no exercício social vigente, admite-se a apresentação de balanço patrimonial e demonstrações contábeis referentes ao período de existência da sociedade;</w:t>
      </w:r>
    </w:p>
    <w:p w14:paraId="51D11052" w14:textId="77777777" w:rsidR="003F0462" w:rsidRPr="005610E5" w:rsidRDefault="003F0462" w:rsidP="003F0462">
      <w:pPr>
        <w:ind w:left="567"/>
        <w:jc w:val="both"/>
        <w:rPr>
          <w:rFonts w:ascii="Century Gothic" w:eastAsia="Calibri" w:hAnsi="Century Gothic" w:cs="Calibri"/>
          <w:color w:val="000000"/>
        </w:rPr>
      </w:pPr>
    </w:p>
    <w:p w14:paraId="5C6C0DED" w14:textId="77777777" w:rsidR="003F0462" w:rsidRPr="005610E5" w:rsidRDefault="003F0462" w:rsidP="009C5A72">
      <w:pPr>
        <w:numPr>
          <w:ilvl w:val="3"/>
          <w:numId w:val="29"/>
        </w:numPr>
        <w:pBdr>
          <w:top w:val="nil"/>
          <w:left w:val="nil"/>
          <w:bottom w:val="nil"/>
          <w:right w:val="nil"/>
          <w:between w:val="nil"/>
        </w:pBdr>
        <w:ind w:left="567" w:firstLine="0"/>
        <w:jc w:val="both"/>
        <w:rPr>
          <w:rFonts w:ascii="Century Gothic" w:eastAsia="Calibri" w:hAnsi="Century Gothic" w:cs="Calibri"/>
          <w:color w:val="000000"/>
        </w:rPr>
      </w:pPr>
      <w:r w:rsidRPr="005610E5">
        <w:rPr>
          <w:rFonts w:ascii="Century Gothic" w:eastAsia="Calibri" w:hAnsi="Century Gothic" w:cs="Calibri"/>
          <w:color w:val="000000"/>
        </w:rPr>
        <w:t>É admissível o balanço intermediário, se decorrer de lei ou contrato social/estatuto social.</w:t>
      </w:r>
    </w:p>
    <w:p w14:paraId="385F2BC4" w14:textId="77777777" w:rsidR="003F0462" w:rsidRPr="005610E5" w:rsidRDefault="003F0462" w:rsidP="003F0462">
      <w:pPr>
        <w:ind w:left="567"/>
        <w:jc w:val="both"/>
        <w:rPr>
          <w:rFonts w:ascii="Century Gothic" w:eastAsia="Calibri" w:hAnsi="Century Gothic" w:cs="Calibri"/>
          <w:color w:val="000000"/>
        </w:rPr>
      </w:pPr>
    </w:p>
    <w:p w14:paraId="361EE2E8" w14:textId="77777777" w:rsidR="003F0462" w:rsidRPr="005610E5" w:rsidRDefault="003F0462" w:rsidP="009C5A72">
      <w:pPr>
        <w:numPr>
          <w:ilvl w:val="3"/>
          <w:numId w:val="29"/>
        </w:numPr>
        <w:pBdr>
          <w:top w:val="nil"/>
          <w:left w:val="nil"/>
          <w:bottom w:val="nil"/>
          <w:right w:val="nil"/>
          <w:between w:val="nil"/>
        </w:pBdr>
        <w:ind w:left="567" w:firstLine="0"/>
        <w:jc w:val="both"/>
        <w:rPr>
          <w:rFonts w:ascii="Century Gothic" w:eastAsia="Calibri" w:hAnsi="Century Gothic" w:cs="Calibri"/>
          <w:color w:val="000000"/>
        </w:rPr>
      </w:pPr>
      <w:r w:rsidRPr="005610E5">
        <w:rPr>
          <w:rFonts w:ascii="Century Gothic" w:eastAsia="Calibri" w:hAnsi="Century Gothic" w:cs="Calibri"/>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9F3BCEA" w14:textId="77777777" w:rsidR="003F0462" w:rsidRPr="005610E5" w:rsidRDefault="003F0462" w:rsidP="003F0462">
      <w:pPr>
        <w:ind w:left="567"/>
        <w:jc w:val="both"/>
        <w:rPr>
          <w:rFonts w:ascii="Century Gothic" w:eastAsia="Calibri" w:hAnsi="Century Gothic" w:cs="Calibri"/>
          <w:color w:val="000000"/>
        </w:rPr>
      </w:pPr>
    </w:p>
    <w:p w14:paraId="76A346A7" w14:textId="77777777" w:rsidR="003F0462" w:rsidRPr="005610E5" w:rsidRDefault="003F0462" w:rsidP="009C5A72">
      <w:pPr>
        <w:numPr>
          <w:ilvl w:val="2"/>
          <w:numId w:val="29"/>
        </w:numPr>
        <w:tabs>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A comprovação da situação financeira da empresa será constatada mediante obtenção de índices de Liquidez Geral (LG), Solvência Geral (SG) e Liquidez Corrente (LC), superiores a 1 (hum) resultantes da aplicação das fórmulas:</w:t>
      </w:r>
    </w:p>
    <w:p w14:paraId="70DA7937" w14:textId="77777777" w:rsidR="003F0462" w:rsidRPr="005610E5" w:rsidRDefault="003F0462" w:rsidP="003F0462">
      <w:pPr>
        <w:tabs>
          <w:tab w:val="left" w:pos="1440"/>
          <w:tab w:val="left" w:pos="1843"/>
        </w:tabs>
        <w:ind w:left="567"/>
        <w:jc w:val="both"/>
        <w:rPr>
          <w:rFonts w:ascii="Century Gothic" w:eastAsia="Calibri" w:hAnsi="Century Gothic" w:cs="Calibri"/>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F0462" w:rsidRPr="005610E5" w14:paraId="2B20317B" w14:textId="77777777" w:rsidTr="00F57823">
        <w:tc>
          <w:tcPr>
            <w:tcW w:w="2235" w:type="dxa"/>
            <w:vMerge w:val="restart"/>
            <w:vAlign w:val="center"/>
          </w:tcPr>
          <w:p w14:paraId="08691943" w14:textId="77777777" w:rsidR="003F0462" w:rsidRPr="005610E5" w:rsidRDefault="003F0462" w:rsidP="00F57823">
            <w:pPr>
              <w:tabs>
                <w:tab w:val="left" w:pos="1440"/>
              </w:tabs>
              <w:jc w:val="right"/>
              <w:rPr>
                <w:rFonts w:ascii="Century Gothic" w:eastAsia="Calibri" w:hAnsi="Century Gothic" w:cs="Calibri"/>
                <w:color w:val="000000"/>
              </w:rPr>
            </w:pPr>
            <w:r w:rsidRPr="005610E5">
              <w:rPr>
                <w:rFonts w:ascii="Century Gothic" w:eastAsia="Calibri" w:hAnsi="Century Gothic" w:cs="Calibri"/>
                <w:color w:val="000000"/>
              </w:rPr>
              <w:t>LG =</w:t>
            </w:r>
          </w:p>
        </w:tc>
        <w:tc>
          <w:tcPr>
            <w:tcW w:w="5103" w:type="dxa"/>
            <w:tcBorders>
              <w:bottom w:val="single" w:sz="4" w:space="0" w:color="000000"/>
            </w:tcBorders>
            <w:vAlign w:val="bottom"/>
          </w:tcPr>
          <w:p w14:paraId="42FAD091" w14:textId="77777777" w:rsidR="003F0462" w:rsidRPr="005610E5" w:rsidRDefault="003F0462" w:rsidP="00F57823">
            <w:pPr>
              <w:tabs>
                <w:tab w:val="left" w:pos="1440"/>
              </w:tabs>
              <w:rPr>
                <w:rFonts w:ascii="Century Gothic" w:eastAsia="Calibri" w:hAnsi="Century Gothic" w:cs="Calibri"/>
                <w:color w:val="000000"/>
              </w:rPr>
            </w:pPr>
            <w:r w:rsidRPr="005610E5">
              <w:rPr>
                <w:rFonts w:ascii="Century Gothic" w:eastAsia="Calibri" w:hAnsi="Century Gothic" w:cs="Calibri"/>
                <w:color w:val="000000"/>
              </w:rPr>
              <w:t>Ativo Circulante + Realizável a Longo Prazo</w:t>
            </w:r>
          </w:p>
        </w:tc>
      </w:tr>
      <w:tr w:rsidR="003F0462" w:rsidRPr="005610E5" w14:paraId="4DB34542" w14:textId="77777777" w:rsidTr="00F57823">
        <w:tc>
          <w:tcPr>
            <w:tcW w:w="2235" w:type="dxa"/>
            <w:vMerge/>
            <w:vAlign w:val="center"/>
          </w:tcPr>
          <w:p w14:paraId="0D16F741" w14:textId="77777777" w:rsidR="003F0462" w:rsidRPr="005610E5" w:rsidRDefault="003F0462" w:rsidP="00F57823">
            <w:pPr>
              <w:widowControl w:val="0"/>
              <w:pBdr>
                <w:top w:val="nil"/>
                <w:left w:val="nil"/>
                <w:bottom w:val="nil"/>
                <w:right w:val="nil"/>
                <w:between w:val="nil"/>
              </w:pBdr>
              <w:spacing w:line="276" w:lineRule="auto"/>
              <w:rPr>
                <w:rFonts w:ascii="Century Gothic" w:eastAsia="Calibri" w:hAnsi="Century Gothic" w:cs="Calibri"/>
                <w:color w:val="000000"/>
              </w:rPr>
            </w:pPr>
          </w:p>
        </w:tc>
        <w:tc>
          <w:tcPr>
            <w:tcW w:w="5103" w:type="dxa"/>
            <w:tcBorders>
              <w:top w:val="single" w:sz="4" w:space="0" w:color="000000"/>
            </w:tcBorders>
          </w:tcPr>
          <w:p w14:paraId="45183B99" w14:textId="77777777" w:rsidR="003F0462" w:rsidRPr="005610E5" w:rsidRDefault="003F0462" w:rsidP="00F57823">
            <w:pPr>
              <w:tabs>
                <w:tab w:val="left" w:pos="1440"/>
              </w:tabs>
              <w:rPr>
                <w:rFonts w:ascii="Century Gothic" w:eastAsia="Calibri" w:hAnsi="Century Gothic" w:cs="Calibri"/>
                <w:color w:val="000000"/>
              </w:rPr>
            </w:pPr>
            <w:r w:rsidRPr="005610E5">
              <w:rPr>
                <w:rFonts w:ascii="Century Gothic" w:eastAsia="Calibri" w:hAnsi="Century Gothic" w:cs="Calibri"/>
                <w:color w:val="000000"/>
              </w:rPr>
              <w:t>Passivo Circulante + Passivo Não Circulante</w:t>
            </w:r>
          </w:p>
        </w:tc>
      </w:tr>
    </w:tbl>
    <w:p w14:paraId="7174C54C" w14:textId="77777777" w:rsidR="003F0462" w:rsidRPr="005610E5" w:rsidRDefault="003F0462" w:rsidP="003F0462">
      <w:pPr>
        <w:tabs>
          <w:tab w:val="left" w:pos="1440"/>
        </w:tabs>
        <w:ind w:left="1134"/>
        <w:jc w:val="both"/>
        <w:rPr>
          <w:rFonts w:ascii="Century Gothic" w:eastAsia="Calibri" w:hAnsi="Century Gothic" w:cs="Calibri"/>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F0462" w:rsidRPr="005610E5" w14:paraId="6E72A3CD" w14:textId="77777777" w:rsidTr="00F57823">
        <w:tc>
          <w:tcPr>
            <w:tcW w:w="2235" w:type="dxa"/>
            <w:vMerge w:val="restart"/>
            <w:vAlign w:val="center"/>
          </w:tcPr>
          <w:p w14:paraId="27C1EA06" w14:textId="77777777" w:rsidR="003F0462" w:rsidRPr="005610E5" w:rsidRDefault="003F0462" w:rsidP="00F57823">
            <w:pPr>
              <w:tabs>
                <w:tab w:val="left" w:pos="1440"/>
              </w:tabs>
              <w:jc w:val="right"/>
              <w:rPr>
                <w:rFonts w:ascii="Century Gothic" w:eastAsia="Calibri" w:hAnsi="Century Gothic" w:cs="Calibri"/>
                <w:color w:val="000000"/>
              </w:rPr>
            </w:pPr>
            <w:r w:rsidRPr="005610E5">
              <w:rPr>
                <w:rFonts w:ascii="Century Gothic" w:eastAsia="Calibri" w:hAnsi="Century Gothic" w:cs="Calibri"/>
                <w:color w:val="000000"/>
              </w:rPr>
              <w:t>SG =</w:t>
            </w:r>
          </w:p>
        </w:tc>
        <w:tc>
          <w:tcPr>
            <w:tcW w:w="5103" w:type="dxa"/>
            <w:tcBorders>
              <w:bottom w:val="single" w:sz="4" w:space="0" w:color="000000"/>
            </w:tcBorders>
            <w:vAlign w:val="bottom"/>
          </w:tcPr>
          <w:p w14:paraId="553BB3EE" w14:textId="77777777" w:rsidR="003F0462" w:rsidRPr="005610E5" w:rsidRDefault="003F0462" w:rsidP="00F57823">
            <w:pPr>
              <w:tabs>
                <w:tab w:val="left" w:pos="1440"/>
              </w:tabs>
              <w:rPr>
                <w:rFonts w:ascii="Century Gothic" w:eastAsia="Calibri" w:hAnsi="Century Gothic" w:cs="Calibri"/>
                <w:color w:val="000000"/>
              </w:rPr>
            </w:pPr>
            <w:r w:rsidRPr="005610E5">
              <w:rPr>
                <w:rFonts w:ascii="Century Gothic" w:eastAsia="Calibri" w:hAnsi="Century Gothic" w:cs="Calibri"/>
                <w:color w:val="000000"/>
              </w:rPr>
              <w:t>Ativo Total</w:t>
            </w:r>
          </w:p>
        </w:tc>
      </w:tr>
      <w:tr w:rsidR="003F0462" w:rsidRPr="005610E5" w14:paraId="1E326E48" w14:textId="77777777" w:rsidTr="00F57823">
        <w:tc>
          <w:tcPr>
            <w:tcW w:w="2235" w:type="dxa"/>
            <w:vMerge/>
            <w:vAlign w:val="center"/>
          </w:tcPr>
          <w:p w14:paraId="3F02D05B" w14:textId="77777777" w:rsidR="003F0462" w:rsidRPr="005610E5" w:rsidRDefault="003F0462" w:rsidP="00F57823">
            <w:pPr>
              <w:widowControl w:val="0"/>
              <w:pBdr>
                <w:top w:val="nil"/>
                <w:left w:val="nil"/>
                <w:bottom w:val="nil"/>
                <w:right w:val="nil"/>
                <w:between w:val="nil"/>
              </w:pBdr>
              <w:spacing w:line="276" w:lineRule="auto"/>
              <w:rPr>
                <w:rFonts w:ascii="Century Gothic" w:eastAsia="Calibri" w:hAnsi="Century Gothic" w:cs="Calibri"/>
                <w:color w:val="000000"/>
              </w:rPr>
            </w:pPr>
          </w:p>
        </w:tc>
        <w:tc>
          <w:tcPr>
            <w:tcW w:w="5103" w:type="dxa"/>
            <w:tcBorders>
              <w:top w:val="single" w:sz="4" w:space="0" w:color="000000"/>
            </w:tcBorders>
          </w:tcPr>
          <w:p w14:paraId="6A0007A7" w14:textId="77777777" w:rsidR="003F0462" w:rsidRPr="005610E5" w:rsidRDefault="003F0462" w:rsidP="00F57823">
            <w:pPr>
              <w:tabs>
                <w:tab w:val="left" w:pos="1440"/>
              </w:tabs>
              <w:rPr>
                <w:rFonts w:ascii="Century Gothic" w:eastAsia="Calibri" w:hAnsi="Century Gothic" w:cs="Calibri"/>
                <w:color w:val="000000"/>
              </w:rPr>
            </w:pPr>
            <w:r w:rsidRPr="005610E5">
              <w:rPr>
                <w:rFonts w:ascii="Century Gothic" w:eastAsia="Calibri" w:hAnsi="Century Gothic" w:cs="Calibri"/>
                <w:color w:val="000000"/>
              </w:rPr>
              <w:t>Passivo Circulante + Passivo Não Circulante</w:t>
            </w:r>
          </w:p>
        </w:tc>
      </w:tr>
    </w:tbl>
    <w:p w14:paraId="0FBD871E" w14:textId="77777777" w:rsidR="003F0462" w:rsidRPr="005610E5" w:rsidRDefault="003F0462" w:rsidP="003F0462">
      <w:pPr>
        <w:tabs>
          <w:tab w:val="left" w:pos="1440"/>
        </w:tabs>
        <w:ind w:left="1134"/>
        <w:jc w:val="both"/>
        <w:rPr>
          <w:rFonts w:ascii="Century Gothic" w:eastAsia="Calibri" w:hAnsi="Century Gothic" w:cs="Calibri"/>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3F0462" w:rsidRPr="005610E5" w14:paraId="673E828E" w14:textId="77777777" w:rsidTr="00F57823">
        <w:tc>
          <w:tcPr>
            <w:tcW w:w="2235" w:type="dxa"/>
            <w:vMerge w:val="restart"/>
            <w:vAlign w:val="center"/>
          </w:tcPr>
          <w:p w14:paraId="74F53DE5" w14:textId="77777777" w:rsidR="003F0462" w:rsidRPr="005610E5" w:rsidRDefault="003F0462" w:rsidP="00F57823">
            <w:pPr>
              <w:tabs>
                <w:tab w:val="left" w:pos="1440"/>
              </w:tabs>
              <w:jc w:val="right"/>
              <w:rPr>
                <w:rFonts w:ascii="Century Gothic" w:eastAsia="Calibri" w:hAnsi="Century Gothic" w:cs="Calibri"/>
                <w:color w:val="000000"/>
              </w:rPr>
            </w:pPr>
            <w:r w:rsidRPr="005610E5">
              <w:rPr>
                <w:rFonts w:ascii="Century Gothic" w:eastAsia="Calibri" w:hAnsi="Century Gothic" w:cs="Calibri"/>
                <w:color w:val="000000"/>
              </w:rPr>
              <w:t>LC =</w:t>
            </w:r>
          </w:p>
        </w:tc>
        <w:tc>
          <w:tcPr>
            <w:tcW w:w="2551" w:type="dxa"/>
            <w:tcBorders>
              <w:bottom w:val="single" w:sz="4" w:space="0" w:color="000000"/>
            </w:tcBorders>
            <w:vAlign w:val="bottom"/>
          </w:tcPr>
          <w:p w14:paraId="7F547CA3" w14:textId="77777777" w:rsidR="003F0462" w:rsidRPr="005610E5" w:rsidRDefault="003F0462" w:rsidP="00F57823">
            <w:pPr>
              <w:tabs>
                <w:tab w:val="left" w:pos="1440"/>
              </w:tabs>
              <w:rPr>
                <w:rFonts w:ascii="Century Gothic" w:eastAsia="Calibri" w:hAnsi="Century Gothic" w:cs="Calibri"/>
                <w:color w:val="000000"/>
              </w:rPr>
            </w:pPr>
            <w:r w:rsidRPr="005610E5">
              <w:rPr>
                <w:rFonts w:ascii="Century Gothic" w:eastAsia="Calibri" w:hAnsi="Century Gothic" w:cs="Calibri"/>
                <w:color w:val="000000"/>
              </w:rPr>
              <w:t>Ativo Circulante</w:t>
            </w:r>
          </w:p>
        </w:tc>
      </w:tr>
      <w:tr w:rsidR="003F0462" w:rsidRPr="005610E5" w14:paraId="24026F47" w14:textId="77777777" w:rsidTr="00F57823">
        <w:tc>
          <w:tcPr>
            <w:tcW w:w="2235" w:type="dxa"/>
            <w:vMerge/>
            <w:vAlign w:val="center"/>
          </w:tcPr>
          <w:p w14:paraId="64237FD7" w14:textId="77777777" w:rsidR="003F0462" w:rsidRPr="005610E5" w:rsidRDefault="003F0462" w:rsidP="00F57823">
            <w:pPr>
              <w:widowControl w:val="0"/>
              <w:pBdr>
                <w:top w:val="nil"/>
                <w:left w:val="nil"/>
                <w:bottom w:val="nil"/>
                <w:right w:val="nil"/>
                <w:between w:val="nil"/>
              </w:pBdr>
              <w:spacing w:line="276" w:lineRule="auto"/>
              <w:rPr>
                <w:rFonts w:ascii="Century Gothic" w:eastAsia="Calibri" w:hAnsi="Century Gothic" w:cs="Calibri"/>
                <w:color w:val="000000"/>
              </w:rPr>
            </w:pPr>
          </w:p>
        </w:tc>
        <w:tc>
          <w:tcPr>
            <w:tcW w:w="2551" w:type="dxa"/>
            <w:tcBorders>
              <w:top w:val="single" w:sz="4" w:space="0" w:color="000000"/>
            </w:tcBorders>
          </w:tcPr>
          <w:p w14:paraId="40EC376B" w14:textId="77777777" w:rsidR="003F0462" w:rsidRPr="005610E5" w:rsidRDefault="003F0462" w:rsidP="00F57823">
            <w:pPr>
              <w:tabs>
                <w:tab w:val="left" w:pos="1440"/>
              </w:tabs>
              <w:rPr>
                <w:rFonts w:ascii="Century Gothic" w:eastAsia="Calibri" w:hAnsi="Century Gothic" w:cs="Calibri"/>
                <w:color w:val="000000"/>
              </w:rPr>
            </w:pPr>
            <w:r w:rsidRPr="005610E5">
              <w:rPr>
                <w:rFonts w:ascii="Century Gothic" w:eastAsia="Calibri" w:hAnsi="Century Gothic" w:cs="Calibri"/>
                <w:color w:val="000000"/>
              </w:rPr>
              <w:t>Passivo Circulante</w:t>
            </w:r>
          </w:p>
          <w:p w14:paraId="4116D552" w14:textId="77777777" w:rsidR="003F0462" w:rsidRPr="005610E5" w:rsidRDefault="003F0462" w:rsidP="00F57823">
            <w:pPr>
              <w:tabs>
                <w:tab w:val="left" w:pos="1440"/>
              </w:tabs>
              <w:rPr>
                <w:rFonts w:ascii="Century Gothic" w:eastAsia="Calibri" w:hAnsi="Century Gothic" w:cs="Calibri"/>
                <w:color w:val="000000"/>
              </w:rPr>
            </w:pPr>
          </w:p>
        </w:tc>
      </w:tr>
    </w:tbl>
    <w:p w14:paraId="0C73AB05" w14:textId="7B266457" w:rsidR="003F0462" w:rsidRPr="005610E5" w:rsidRDefault="003F0462" w:rsidP="009C5A72">
      <w:pPr>
        <w:numPr>
          <w:ilvl w:val="2"/>
          <w:numId w:val="29"/>
        </w:numPr>
        <w:tabs>
          <w:tab w:val="left" w:pos="993"/>
          <w:tab w:val="left" w:pos="1843"/>
        </w:tabs>
        <w:ind w:left="284" w:firstLine="0"/>
        <w:jc w:val="both"/>
        <w:rPr>
          <w:rFonts w:ascii="Century Gothic" w:hAnsi="Century Gothic"/>
        </w:rPr>
      </w:pPr>
      <w:r w:rsidRPr="005610E5">
        <w:rPr>
          <w:rFonts w:ascii="Century Gothic" w:eastAsia="Calibri" w:hAnsi="Century Gothic" w:cs="Calibri"/>
        </w:rPr>
        <w:t xml:space="preserve">As empresas que apresentarem </w:t>
      </w:r>
      <w:r w:rsidRPr="005610E5">
        <w:rPr>
          <w:rFonts w:ascii="Century Gothic" w:eastAsia="Calibri" w:hAnsi="Century Gothic" w:cs="Calibri"/>
          <w:color w:val="000000"/>
        </w:rPr>
        <w:t>resultado inferior ou igual a 1 (um) em qualquer dos índices de</w:t>
      </w:r>
      <w:r w:rsidRPr="005610E5">
        <w:rPr>
          <w:rFonts w:ascii="Century Gothic" w:eastAsia="Calibri" w:hAnsi="Century Gothic" w:cs="Calibri"/>
        </w:rPr>
        <w:t xml:space="preserve"> Liquidez Geral (LG), Solvência Geral (SG) e Liquidez Corrente (LC), deverão comprovar, considerados os riscos para a Administração, e, a critério da autoridade competente, o capital mínimo ou o patrimônio líquido mínimo de </w:t>
      </w:r>
      <w:r w:rsidR="00FC3B33" w:rsidRPr="005610E5">
        <w:rPr>
          <w:rFonts w:ascii="Century Gothic" w:eastAsia="Calibri" w:hAnsi="Century Gothic" w:cs="Calibri"/>
        </w:rPr>
        <w:t>10</w:t>
      </w:r>
      <w:r w:rsidRPr="005610E5">
        <w:rPr>
          <w:rFonts w:ascii="Century Gothic" w:eastAsia="Calibri" w:hAnsi="Century Gothic" w:cs="Calibri"/>
        </w:rPr>
        <w:t>% (</w:t>
      </w:r>
      <w:r w:rsidR="00FC3B33" w:rsidRPr="005610E5">
        <w:rPr>
          <w:rFonts w:ascii="Century Gothic" w:eastAsia="Calibri" w:hAnsi="Century Gothic" w:cs="Calibri"/>
        </w:rPr>
        <w:t>dez</w:t>
      </w:r>
      <w:r w:rsidRPr="005610E5">
        <w:rPr>
          <w:rFonts w:ascii="Century Gothic" w:eastAsia="Calibri" w:hAnsi="Century Gothic" w:cs="Calibri"/>
        </w:rPr>
        <w:t xml:space="preserve"> por cento)</w:t>
      </w:r>
      <w:r w:rsidRPr="005610E5">
        <w:rPr>
          <w:rFonts w:ascii="Century Gothic" w:eastAsia="Calibri" w:hAnsi="Century Gothic" w:cs="Calibri"/>
          <w:b/>
        </w:rPr>
        <w:t xml:space="preserve"> </w:t>
      </w:r>
      <w:r w:rsidRPr="005610E5">
        <w:rPr>
          <w:rFonts w:ascii="Century Gothic" w:eastAsia="Calibri" w:hAnsi="Century Gothic" w:cs="Calibri"/>
        </w:rPr>
        <w:t xml:space="preserve">do valor estimado da contratação ou do item pertinente. </w:t>
      </w:r>
    </w:p>
    <w:p w14:paraId="4C74A972" w14:textId="77777777" w:rsidR="003F0462" w:rsidRPr="005610E5" w:rsidRDefault="003F0462" w:rsidP="003F0462">
      <w:pPr>
        <w:tabs>
          <w:tab w:val="left" w:pos="993"/>
          <w:tab w:val="left" w:pos="1843"/>
        </w:tabs>
        <w:ind w:left="284"/>
        <w:jc w:val="both"/>
        <w:rPr>
          <w:rFonts w:ascii="Century Gothic" w:eastAsia="Calibri" w:hAnsi="Century Gothic" w:cs="Calibri"/>
          <w:color w:val="FF0000"/>
        </w:rPr>
      </w:pPr>
    </w:p>
    <w:p w14:paraId="329550F5" w14:textId="102C1EBF" w:rsidR="003F0462" w:rsidRPr="005610E5" w:rsidRDefault="003F0462" w:rsidP="009C5A72">
      <w:pPr>
        <w:numPr>
          <w:ilvl w:val="2"/>
          <w:numId w:val="29"/>
        </w:numPr>
        <w:tabs>
          <w:tab w:val="left" w:pos="993"/>
          <w:tab w:val="left" w:pos="1843"/>
        </w:tabs>
        <w:ind w:left="284" w:firstLine="0"/>
        <w:jc w:val="both"/>
        <w:rPr>
          <w:rFonts w:ascii="Century Gothic" w:hAnsi="Century Gothic"/>
        </w:rPr>
      </w:pPr>
      <w:r w:rsidRPr="005610E5">
        <w:rPr>
          <w:rFonts w:ascii="Century Gothic" w:eastAsia="Calibri" w:hAnsi="Century Gothic" w:cs="Calibri"/>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w:t>
      </w:r>
      <w:r w:rsidR="00FC3B33" w:rsidRPr="005610E5">
        <w:rPr>
          <w:rFonts w:ascii="Century Gothic" w:eastAsia="Calibri" w:hAnsi="Century Gothic" w:cs="Calibri"/>
        </w:rPr>
        <w:t>s 2 (dois)</w:t>
      </w:r>
      <w:r w:rsidRPr="005610E5">
        <w:rPr>
          <w:rFonts w:ascii="Century Gothic" w:eastAsia="Calibri" w:hAnsi="Century Gothic" w:cs="Calibri"/>
        </w:rPr>
        <w:t xml:space="preserve"> último</w:t>
      </w:r>
      <w:r w:rsidR="00FC3B33" w:rsidRPr="005610E5">
        <w:rPr>
          <w:rFonts w:ascii="Century Gothic" w:eastAsia="Calibri" w:hAnsi="Century Gothic" w:cs="Calibri"/>
        </w:rPr>
        <w:t>s</w:t>
      </w:r>
      <w:r w:rsidRPr="005610E5">
        <w:rPr>
          <w:rFonts w:ascii="Century Gothic" w:eastAsia="Calibri" w:hAnsi="Century Gothic" w:cs="Calibri"/>
        </w:rPr>
        <w:t xml:space="preserve"> exercício</w:t>
      </w:r>
      <w:r w:rsidR="00FC3B33" w:rsidRPr="005610E5">
        <w:rPr>
          <w:rFonts w:ascii="Century Gothic" w:eastAsia="Calibri" w:hAnsi="Century Gothic" w:cs="Calibri"/>
        </w:rPr>
        <w:t>s</w:t>
      </w:r>
      <w:r w:rsidRPr="005610E5">
        <w:rPr>
          <w:rFonts w:ascii="Century Gothic" w:eastAsia="Calibri" w:hAnsi="Century Gothic" w:cs="Calibri"/>
        </w:rPr>
        <w:t xml:space="preserve"> socia</w:t>
      </w:r>
      <w:r w:rsidR="00FC3B33" w:rsidRPr="005610E5">
        <w:rPr>
          <w:rFonts w:ascii="Century Gothic" w:eastAsia="Calibri" w:hAnsi="Century Gothic" w:cs="Calibri"/>
        </w:rPr>
        <w:t>is</w:t>
      </w:r>
      <w:r w:rsidRPr="005610E5">
        <w:rPr>
          <w:rFonts w:ascii="Century Gothic" w:eastAsia="Calibri" w:hAnsi="Century Gothic" w:cs="Calibri"/>
        </w:rPr>
        <w:t>, apresentados na forma da lei, vedada a substituição por balancetes ou balanços provisórios, podendo ser atualizados por índices oficiais quando encerrados há mais de 3 (três) meses da data da apresentação da proposta.</w:t>
      </w:r>
    </w:p>
    <w:p w14:paraId="254F98FA" w14:textId="77777777" w:rsidR="003F0462" w:rsidRPr="005610E5" w:rsidRDefault="003F0462" w:rsidP="003F0462">
      <w:pPr>
        <w:tabs>
          <w:tab w:val="left" w:pos="993"/>
          <w:tab w:val="left" w:pos="1843"/>
        </w:tabs>
        <w:ind w:left="284"/>
        <w:jc w:val="both"/>
        <w:rPr>
          <w:rFonts w:ascii="Century Gothic" w:eastAsia="Calibri" w:hAnsi="Century Gothic" w:cs="Calibri"/>
          <w:color w:val="FF0000"/>
        </w:rPr>
      </w:pPr>
    </w:p>
    <w:p w14:paraId="79AC7DB7" w14:textId="77777777" w:rsidR="003F0462" w:rsidRPr="005610E5" w:rsidRDefault="003F0462" w:rsidP="009C5A72">
      <w:pPr>
        <w:numPr>
          <w:ilvl w:val="2"/>
          <w:numId w:val="29"/>
        </w:numPr>
        <w:tabs>
          <w:tab w:val="left" w:pos="993"/>
          <w:tab w:val="left" w:pos="1843"/>
        </w:tabs>
        <w:ind w:left="284" w:firstLine="0"/>
        <w:jc w:val="both"/>
        <w:rPr>
          <w:rFonts w:ascii="Century Gothic" w:hAnsi="Century Gothic"/>
        </w:rPr>
      </w:pPr>
      <w:bookmarkStart w:id="4" w:name="_30j0zll" w:colFirst="0" w:colLast="0"/>
      <w:bookmarkEnd w:id="4"/>
      <w:r w:rsidRPr="005610E5">
        <w:rPr>
          <w:rFonts w:ascii="Century Gothic" w:eastAsia="Calibri" w:hAnsi="Century Gothic" w:cs="Calibri"/>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695FDFF2"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FF0000"/>
        </w:rPr>
      </w:pPr>
    </w:p>
    <w:p w14:paraId="1E1F3A88" w14:textId="77777777" w:rsidR="003F0462" w:rsidRPr="005610E5" w:rsidRDefault="003F0462" w:rsidP="009C5A72">
      <w:pPr>
        <w:numPr>
          <w:ilvl w:val="2"/>
          <w:numId w:val="29"/>
        </w:numPr>
        <w:tabs>
          <w:tab w:val="left" w:pos="993"/>
          <w:tab w:val="left" w:pos="1843"/>
        </w:tabs>
        <w:ind w:left="284" w:firstLine="0"/>
        <w:jc w:val="both"/>
        <w:rPr>
          <w:rFonts w:ascii="Century Gothic" w:hAnsi="Century Gothic"/>
        </w:rPr>
      </w:pPr>
      <w:bookmarkStart w:id="5" w:name="_1fob9te" w:colFirst="0" w:colLast="0"/>
      <w:bookmarkEnd w:id="5"/>
      <w:r w:rsidRPr="005610E5">
        <w:rPr>
          <w:rFonts w:ascii="Century Gothic" w:eastAsia="Calibri" w:hAnsi="Century Gothic" w:cs="Calibri"/>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F15314C" w14:textId="77777777" w:rsidR="003F0462" w:rsidRPr="005610E5" w:rsidRDefault="003F0462" w:rsidP="003F0462">
      <w:pPr>
        <w:tabs>
          <w:tab w:val="left" w:pos="993"/>
          <w:tab w:val="left" w:pos="1843"/>
        </w:tabs>
        <w:ind w:left="284"/>
        <w:jc w:val="both"/>
        <w:rPr>
          <w:rFonts w:ascii="Century Gothic" w:eastAsia="Calibri" w:hAnsi="Century Gothic" w:cs="Calibri"/>
          <w:color w:val="FF0000"/>
        </w:rPr>
      </w:pPr>
    </w:p>
    <w:p w14:paraId="5B110BCC" w14:textId="77777777" w:rsidR="003F0462" w:rsidRPr="005610E5" w:rsidRDefault="003F0462" w:rsidP="009C5A72">
      <w:pPr>
        <w:numPr>
          <w:ilvl w:val="1"/>
          <w:numId w:val="29"/>
        </w:numPr>
        <w:pBdr>
          <w:top w:val="nil"/>
          <w:left w:val="nil"/>
          <w:bottom w:val="nil"/>
          <w:right w:val="nil"/>
          <w:between w:val="nil"/>
        </w:pBdr>
        <w:tabs>
          <w:tab w:val="left" w:pos="567"/>
          <w:tab w:val="left" w:pos="1134"/>
        </w:tabs>
        <w:ind w:left="0" w:firstLine="0"/>
        <w:jc w:val="both"/>
        <w:rPr>
          <w:rFonts w:ascii="Century Gothic" w:hAnsi="Century Gothic"/>
        </w:rPr>
      </w:pPr>
      <w:r w:rsidRPr="005610E5">
        <w:rPr>
          <w:rFonts w:ascii="Century Gothic" w:eastAsia="Calibri" w:hAnsi="Century Gothic" w:cs="Calibri"/>
          <w:b/>
          <w:color w:val="000000"/>
        </w:rPr>
        <w:t>QUALIFICAÇÃO TÉCNICA.</w:t>
      </w:r>
    </w:p>
    <w:p w14:paraId="37FE6D1F" w14:textId="77777777" w:rsidR="003F0462" w:rsidRPr="001146F5" w:rsidRDefault="003F0462" w:rsidP="003F0462">
      <w:pPr>
        <w:pBdr>
          <w:top w:val="nil"/>
          <w:left w:val="nil"/>
          <w:bottom w:val="nil"/>
          <w:right w:val="nil"/>
          <w:between w:val="nil"/>
        </w:pBdr>
        <w:tabs>
          <w:tab w:val="left" w:pos="851"/>
          <w:tab w:val="left" w:pos="1134"/>
        </w:tabs>
        <w:ind w:left="567"/>
        <w:jc w:val="both"/>
        <w:rPr>
          <w:rFonts w:ascii="Century Gothic" w:eastAsia="Calibri" w:hAnsi="Century Gothic" w:cs="Calibri"/>
          <w:color w:val="000000"/>
        </w:rPr>
      </w:pPr>
    </w:p>
    <w:p w14:paraId="46CD4FAA" w14:textId="5D426DCA" w:rsidR="001146F5" w:rsidRPr="001146F5" w:rsidRDefault="001146F5" w:rsidP="001146F5">
      <w:pPr>
        <w:pStyle w:val="Default"/>
        <w:jc w:val="both"/>
        <w:rPr>
          <w:rFonts w:ascii="Century Gothic" w:eastAsia="Calibri" w:hAnsi="Century Gothic" w:cs="Calibri"/>
          <w:lang w:eastAsia="pt-BR"/>
        </w:rPr>
      </w:pPr>
      <w:r>
        <w:rPr>
          <w:rFonts w:ascii="Century Gothic" w:eastAsia="Calibri" w:hAnsi="Century Gothic" w:cs="Calibri"/>
          <w:lang w:eastAsia="pt-BR"/>
        </w:rPr>
        <w:t xml:space="preserve">9.11.1 </w:t>
      </w:r>
      <w:r w:rsidRPr="001146F5">
        <w:rPr>
          <w:rFonts w:ascii="Century Gothic" w:eastAsia="Calibri" w:hAnsi="Century Gothic" w:cs="Calibri"/>
          <w:lang w:eastAsia="pt-BR"/>
        </w:rPr>
        <w:t>Apresentação de profissional, devidamente registrado no conselho profissional competente (CRM)</w:t>
      </w:r>
      <w:r w:rsidR="00C930F9">
        <w:rPr>
          <w:rFonts w:ascii="Century Gothic" w:eastAsia="Calibri" w:hAnsi="Century Gothic" w:cs="Calibri"/>
          <w:lang w:eastAsia="pt-BR"/>
        </w:rPr>
        <w:t xml:space="preserve"> e </w:t>
      </w:r>
      <w:r w:rsidR="00C930F9" w:rsidRPr="008F2F50">
        <w:t>C</w:t>
      </w:r>
      <w:r w:rsidR="00C930F9" w:rsidRPr="00C930F9">
        <w:rPr>
          <w:rFonts w:ascii="Century Gothic" w:eastAsia="Calibri" w:hAnsi="Century Gothic" w:cs="Calibri"/>
          <w:lang w:eastAsia="pt-BR"/>
        </w:rPr>
        <w:t>onselho Nacional de Técnicos em Radiologia (CONTER)</w:t>
      </w:r>
      <w:r w:rsidRPr="001146F5">
        <w:rPr>
          <w:rFonts w:ascii="Century Gothic" w:eastAsia="Calibri" w:hAnsi="Century Gothic" w:cs="Calibri"/>
          <w:lang w:eastAsia="pt-BR"/>
        </w:rPr>
        <w:t>, detentor de atestado de responsabilidade técnica por execução de serviço de características semelhantes, para fins de contratação; (</w:t>
      </w:r>
      <w:r>
        <w:rPr>
          <w:rFonts w:ascii="Century Gothic" w:eastAsia="Calibri" w:hAnsi="Century Gothic" w:cs="Calibri"/>
          <w:lang w:eastAsia="pt-BR"/>
        </w:rPr>
        <w:t>LOTE 2 – EXAMES DE IMAGENS E RAIO X</w:t>
      </w:r>
      <w:r w:rsidRPr="001146F5">
        <w:rPr>
          <w:rFonts w:ascii="Century Gothic" w:eastAsia="Calibri" w:hAnsi="Century Gothic" w:cs="Calibri"/>
          <w:lang w:eastAsia="pt-BR"/>
        </w:rPr>
        <w:t xml:space="preserve">). </w:t>
      </w:r>
    </w:p>
    <w:p w14:paraId="4D76009A" w14:textId="52010DC3" w:rsidR="001146F5" w:rsidRPr="001146F5" w:rsidRDefault="001146F5" w:rsidP="001146F5">
      <w:pPr>
        <w:pStyle w:val="Default"/>
        <w:jc w:val="both"/>
        <w:rPr>
          <w:rFonts w:ascii="Century Gothic" w:eastAsia="Calibri" w:hAnsi="Century Gothic" w:cs="Calibri"/>
          <w:lang w:eastAsia="pt-BR"/>
        </w:rPr>
      </w:pPr>
      <w:r>
        <w:rPr>
          <w:rFonts w:ascii="Century Gothic" w:eastAsia="Calibri" w:hAnsi="Century Gothic" w:cs="Calibri"/>
          <w:lang w:eastAsia="pt-BR"/>
        </w:rPr>
        <w:t>9.11.1.1</w:t>
      </w:r>
      <w:r w:rsidRPr="001146F5">
        <w:rPr>
          <w:rFonts w:ascii="Century Gothic" w:eastAsia="Calibri" w:hAnsi="Century Gothic" w:cs="Calibri"/>
          <w:lang w:eastAsia="pt-BR"/>
        </w:rPr>
        <w:t xml:space="preserve"> A comprovação do vínculo empregatício do Responsável Técnico, será feita mediante cópia do Contrato de Trabalho com a empresa, constante da Carteira Profissional ou da Ficha de Registro de Empregados (FRE) que demonstre a identificação do profissional, ou mediante Contrato de Prestação de Serviços, em que conste o profissional como técnico responsável, ou ainda, mediante </w:t>
      </w:r>
      <w:r w:rsidRPr="001146F5">
        <w:rPr>
          <w:rFonts w:ascii="Century Gothic" w:eastAsia="Calibri" w:hAnsi="Century Gothic" w:cs="Calibri"/>
          <w:lang w:eastAsia="pt-BR"/>
        </w:rPr>
        <w:lastRenderedPageBreak/>
        <w:t xml:space="preserve">declaração de contratação futura do profissional, desde que acompanhada da anuência do respectivo profissional. </w:t>
      </w:r>
    </w:p>
    <w:p w14:paraId="4301F79A" w14:textId="1D4201A3" w:rsidR="001146F5" w:rsidRPr="001146F5" w:rsidRDefault="001146F5" w:rsidP="001146F5">
      <w:pPr>
        <w:pStyle w:val="Default"/>
        <w:jc w:val="both"/>
        <w:rPr>
          <w:rFonts w:ascii="Century Gothic" w:eastAsia="Calibri" w:hAnsi="Century Gothic" w:cs="Calibri"/>
          <w:lang w:eastAsia="pt-BR"/>
        </w:rPr>
      </w:pPr>
      <w:r>
        <w:rPr>
          <w:rFonts w:ascii="Century Gothic" w:eastAsia="Calibri" w:hAnsi="Century Gothic" w:cs="Calibri"/>
          <w:lang w:eastAsia="pt-BR"/>
        </w:rPr>
        <w:t>9.11.2</w:t>
      </w:r>
      <w:r w:rsidRPr="001146F5">
        <w:rPr>
          <w:rFonts w:ascii="Century Gothic" w:eastAsia="Calibri" w:hAnsi="Century Gothic" w:cs="Calibri"/>
          <w:lang w:eastAsia="pt-BR"/>
        </w:rPr>
        <w:t>. Apresentação de profissional, devidamente registrado no conselho profissional competente (Conselho Regional de Farmácia-CRF, ou Conselho Regional de Medicina-CRM ou Conselho Regional de Biomedicina-CRBM, ou Conselho Regional de Química (CRQ-(Bioquímico), detentor de atestado de responsabilidade técnica por execução de serviço de características semelhantes, para fins de contratação; (</w:t>
      </w:r>
      <w:r>
        <w:rPr>
          <w:rFonts w:ascii="Century Gothic" w:eastAsia="Calibri" w:hAnsi="Century Gothic" w:cs="Calibri"/>
          <w:lang w:eastAsia="pt-BR"/>
        </w:rPr>
        <w:t>LOTE 1</w:t>
      </w:r>
      <w:r w:rsidRPr="001146F5">
        <w:rPr>
          <w:rFonts w:ascii="Century Gothic" w:eastAsia="Calibri" w:hAnsi="Century Gothic" w:cs="Calibri"/>
          <w:lang w:eastAsia="pt-BR"/>
        </w:rPr>
        <w:t xml:space="preserve"> – Exames Laboratoriais). </w:t>
      </w:r>
    </w:p>
    <w:p w14:paraId="3D8498C0" w14:textId="45F706A8" w:rsidR="001146F5" w:rsidRPr="001146F5" w:rsidRDefault="001146F5" w:rsidP="001146F5">
      <w:pPr>
        <w:pStyle w:val="Default"/>
        <w:jc w:val="both"/>
        <w:rPr>
          <w:rFonts w:ascii="Century Gothic" w:eastAsia="Calibri" w:hAnsi="Century Gothic" w:cs="Calibri"/>
          <w:lang w:eastAsia="pt-BR"/>
        </w:rPr>
      </w:pPr>
      <w:r>
        <w:rPr>
          <w:rFonts w:ascii="Century Gothic" w:eastAsia="Calibri" w:hAnsi="Century Gothic" w:cs="Calibri"/>
          <w:lang w:eastAsia="pt-BR"/>
        </w:rPr>
        <w:t>9.11.2</w:t>
      </w:r>
      <w:r w:rsidRPr="001146F5">
        <w:rPr>
          <w:rFonts w:ascii="Century Gothic" w:eastAsia="Calibri" w:hAnsi="Century Gothic" w:cs="Calibri"/>
          <w:lang w:eastAsia="pt-BR"/>
        </w:rPr>
        <w:t xml:space="preserve">.1. A comprovação do vínculo empregatício do Responsável Técnico, será feita mediante cópia do Contrato de Trabalho com a empresa, constante da Carteira Profissional ou da Ficha de Registro de Empregados (FRE) que demonstre a identificação do profissional, ou mediante Contrato de Prestação de Serviços, em que conste o profissional como técnico responsável, ou ainda, mediante declaração de contratação futura do profissional, desde que acompanhada da anuência do respectivo profissional. </w:t>
      </w:r>
    </w:p>
    <w:p w14:paraId="22E4D45F" w14:textId="49A9D664" w:rsidR="001146F5" w:rsidRPr="001146F5" w:rsidRDefault="001146F5" w:rsidP="001146F5">
      <w:pPr>
        <w:pStyle w:val="Default"/>
        <w:spacing w:after="179"/>
        <w:jc w:val="both"/>
        <w:rPr>
          <w:rFonts w:ascii="Century Gothic" w:eastAsia="Calibri" w:hAnsi="Century Gothic" w:cs="Calibri"/>
          <w:lang w:eastAsia="pt-BR"/>
        </w:rPr>
      </w:pPr>
      <w:r>
        <w:rPr>
          <w:rFonts w:ascii="Century Gothic" w:eastAsia="Calibri" w:hAnsi="Century Gothic" w:cs="Calibri"/>
          <w:lang w:eastAsia="pt-BR"/>
        </w:rPr>
        <w:t>9.11.3</w:t>
      </w:r>
      <w:r w:rsidRPr="001146F5">
        <w:rPr>
          <w:rFonts w:ascii="Century Gothic" w:eastAsia="Calibri" w:hAnsi="Century Gothic" w:cs="Calibri"/>
          <w:lang w:eastAsia="pt-BR"/>
        </w:rPr>
        <w:t xml:space="preserve">. Atestado de Capacidade Técnico-Operacional, em nome da licitante fornecido (s) por pessoa jurídica de direito público ou privado, comprobatório (s) do desempenho de atividade pertinente e compatível em características, quantidades e prazos com o objeto desta licitação. </w:t>
      </w:r>
    </w:p>
    <w:p w14:paraId="3FB3F317" w14:textId="0CD8B25F" w:rsidR="001146F5" w:rsidRPr="001146F5" w:rsidRDefault="001146F5" w:rsidP="001146F5">
      <w:pPr>
        <w:pStyle w:val="Default"/>
        <w:spacing w:after="179"/>
        <w:jc w:val="both"/>
        <w:rPr>
          <w:rFonts w:ascii="Century Gothic" w:eastAsia="Calibri" w:hAnsi="Century Gothic" w:cs="Calibri"/>
          <w:lang w:eastAsia="pt-BR"/>
        </w:rPr>
      </w:pPr>
      <w:r>
        <w:rPr>
          <w:rFonts w:ascii="Century Gothic" w:eastAsia="Calibri" w:hAnsi="Century Gothic" w:cs="Calibri"/>
          <w:lang w:eastAsia="pt-BR"/>
        </w:rPr>
        <w:t>9.11.4</w:t>
      </w:r>
      <w:r w:rsidRPr="001146F5">
        <w:rPr>
          <w:rFonts w:ascii="Century Gothic" w:eastAsia="Calibri" w:hAnsi="Century Gothic" w:cs="Calibri"/>
          <w:lang w:eastAsia="pt-BR"/>
        </w:rPr>
        <w:t xml:space="preserve">. Indicação do pessoal técnico, das instalações e do aparelhamento adequados e disponíveis para a realização do objeto da licitação, bem como da qualificação de cada membro da equipe técnica que se responsabilizará pelos trabalhos; </w:t>
      </w:r>
    </w:p>
    <w:p w14:paraId="75818422" w14:textId="4F95923E" w:rsidR="001146F5" w:rsidRPr="001146F5" w:rsidRDefault="001146F5" w:rsidP="001146F5">
      <w:pPr>
        <w:pStyle w:val="Default"/>
        <w:spacing w:after="179"/>
        <w:jc w:val="both"/>
        <w:rPr>
          <w:rFonts w:ascii="Century Gothic" w:eastAsia="Calibri" w:hAnsi="Century Gothic" w:cs="Calibri"/>
          <w:lang w:eastAsia="pt-BR"/>
        </w:rPr>
      </w:pPr>
      <w:r>
        <w:rPr>
          <w:rFonts w:ascii="Century Gothic" w:eastAsia="Calibri" w:hAnsi="Century Gothic" w:cs="Calibri"/>
          <w:lang w:eastAsia="pt-BR"/>
        </w:rPr>
        <w:t>9.11.5</w:t>
      </w:r>
      <w:r w:rsidRPr="001146F5">
        <w:rPr>
          <w:rFonts w:ascii="Century Gothic" w:eastAsia="Calibri" w:hAnsi="Century Gothic" w:cs="Calibri"/>
          <w:lang w:eastAsia="pt-BR"/>
        </w:rPr>
        <w:t xml:space="preserve">. Declaração de que o licitante tomou conhecimento de todas as informações e das condições locais para o cumprimento das obrigações objeto da licitação. </w:t>
      </w:r>
    </w:p>
    <w:p w14:paraId="7941E52E" w14:textId="35C02642" w:rsidR="001146F5" w:rsidRPr="001146F5" w:rsidRDefault="001146F5" w:rsidP="001146F5">
      <w:pPr>
        <w:pStyle w:val="Default"/>
        <w:spacing w:after="179"/>
        <w:jc w:val="both"/>
        <w:rPr>
          <w:rFonts w:ascii="Century Gothic" w:eastAsia="Calibri" w:hAnsi="Century Gothic" w:cs="Calibri"/>
          <w:lang w:eastAsia="pt-BR"/>
        </w:rPr>
      </w:pPr>
      <w:r>
        <w:rPr>
          <w:rFonts w:ascii="Century Gothic" w:eastAsia="Calibri" w:hAnsi="Century Gothic" w:cs="Calibri"/>
          <w:lang w:eastAsia="pt-BR"/>
        </w:rPr>
        <w:t>9.11.6</w:t>
      </w:r>
      <w:r w:rsidRPr="001146F5">
        <w:rPr>
          <w:rFonts w:ascii="Century Gothic" w:eastAsia="Calibri" w:hAnsi="Century Gothic" w:cs="Calibri"/>
          <w:lang w:eastAsia="pt-BR"/>
        </w:rPr>
        <w:t xml:space="preserve">. Cadastro Nacional de Estabelecimentos de Saúde – CNES, da empresa licitante, conforme Portaria nº1.646/2015, ou declaração de que a empresa licitante reúne as condições necessárias para emissão do referido documento em momento oportuno (condição para a assinatura do contrato). </w:t>
      </w:r>
    </w:p>
    <w:p w14:paraId="700212B0" w14:textId="4BD3BF2E" w:rsidR="001146F5" w:rsidRPr="001146F5" w:rsidRDefault="001146F5" w:rsidP="001146F5">
      <w:pPr>
        <w:pStyle w:val="Default"/>
        <w:spacing w:after="179"/>
        <w:jc w:val="both"/>
        <w:rPr>
          <w:rFonts w:ascii="Century Gothic" w:eastAsia="Calibri" w:hAnsi="Century Gothic" w:cs="Calibri"/>
          <w:lang w:eastAsia="pt-BR"/>
        </w:rPr>
      </w:pPr>
      <w:r>
        <w:rPr>
          <w:rFonts w:ascii="Century Gothic" w:eastAsia="Calibri" w:hAnsi="Century Gothic" w:cs="Calibri"/>
          <w:lang w:eastAsia="pt-BR"/>
        </w:rPr>
        <w:t>9.11.7</w:t>
      </w:r>
      <w:r w:rsidRPr="001146F5">
        <w:rPr>
          <w:rFonts w:ascii="Century Gothic" w:eastAsia="Calibri" w:hAnsi="Century Gothic" w:cs="Calibri"/>
          <w:lang w:eastAsia="pt-BR"/>
        </w:rPr>
        <w:t xml:space="preserve">. Registro ou inscrição de regularidade da empresa junto aos órgãos de fiscalização da atividade (CRM) da região em que faz sede a empresa licitante; (comprovação exigida para o </w:t>
      </w:r>
      <w:r>
        <w:rPr>
          <w:rFonts w:ascii="Century Gothic" w:eastAsia="Calibri" w:hAnsi="Century Gothic" w:cs="Calibri"/>
          <w:lang w:eastAsia="pt-BR"/>
        </w:rPr>
        <w:t>LOTE 2</w:t>
      </w:r>
      <w:r w:rsidRPr="001146F5">
        <w:rPr>
          <w:rFonts w:ascii="Century Gothic" w:eastAsia="Calibri" w:hAnsi="Century Gothic" w:cs="Calibri"/>
          <w:lang w:eastAsia="pt-BR"/>
        </w:rPr>
        <w:t xml:space="preserve">). </w:t>
      </w:r>
    </w:p>
    <w:p w14:paraId="1A93E93E" w14:textId="70A75D86" w:rsidR="001146F5" w:rsidRPr="001146F5" w:rsidRDefault="001146F5" w:rsidP="001146F5">
      <w:pPr>
        <w:pStyle w:val="Default"/>
        <w:jc w:val="both"/>
        <w:rPr>
          <w:rFonts w:ascii="Century Gothic" w:eastAsia="Calibri" w:hAnsi="Century Gothic" w:cs="Calibri"/>
          <w:lang w:eastAsia="pt-BR"/>
        </w:rPr>
      </w:pPr>
      <w:r>
        <w:rPr>
          <w:rFonts w:ascii="Century Gothic" w:eastAsia="Calibri" w:hAnsi="Century Gothic" w:cs="Calibri"/>
          <w:lang w:eastAsia="pt-BR"/>
        </w:rPr>
        <w:t>9.11.8</w:t>
      </w:r>
      <w:r w:rsidRPr="001146F5">
        <w:rPr>
          <w:rFonts w:ascii="Century Gothic" w:eastAsia="Calibri" w:hAnsi="Century Gothic" w:cs="Calibri"/>
          <w:lang w:eastAsia="pt-BR"/>
        </w:rPr>
        <w:t xml:space="preserve">. Registro do Responsável Técnico pela Empresa junto aos órgãos de fiscalização da atividade (CRM); (comprovação exigida para o </w:t>
      </w:r>
      <w:r>
        <w:rPr>
          <w:rFonts w:ascii="Century Gothic" w:eastAsia="Calibri" w:hAnsi="Century Gothic" w:cs="Calibri"/>
          <w:lang w:eastAsia="pt-BR"/>
        </w:rPr>
        <w:t>LOTE 2</w:t>
      </w:r>
      <w:r w:rsidRPr="001146F5">
        <w:rPr>
          <w:rFonts w:ascii="Century Gothic" w:eastAsia="Calibri" w:hAnsi="Century Gothic" w:cs="Calibri"/>
          <w:lang w:eastAsia="pt-BR"/>
        </w:rPr>
        <w:t xml:space="preserve">). </w:t>
      </w:r>
    </w:p>
    <w:p w14:paraId="3767BA61" w14:textId="77777777" w:rsidR="001146F5" w:rsidRPr="001146F5" w:rsidRDefault="001146F5" w:rsidP="001146F5">
      <w:pPr>
        <w:pStyle w:val="Default"/>
        <w:spacing w:after="177"/>
        <w:jc w:val="both"/>
        <w:rPr>
          <w:rFonts w:ascii="Century Gothic" w:eastAsia="Calibri" w:hAnsi="Century Gothic" w:cs="Calibri"/>
          <w:lang w:eastAsia="pt-BR"/>
        </w:rPr>
      </w:pPr>
    </w:p>
    <w:p w14:paraId="2165E053" w14:textId="14E6D29A" w:rsidR="001146F5" w:rsidRPr="001146F5" w:rsidRDefault="001146F5" w:rsidP="001146F5">
      <w:pPr>
        <w:pStyle w:val="Default"/>
        <w:spacing w:after="177"/>
        <w:jc w:val="both"/>
        <w:rPr>
          <w:rFonts w:ascii="Century Gothic" w:eastAsia="Calibri" w:hAnsi="Century Gothic" w:cs="Calibri"/>
          <w:lang w:eastAsia="pt-BR"/>
        </w:rPr>
      </w:pPr>
      <w:r>
        <w:rPr>
          <w:rFonts w:ascii="Century Gothic" w:eastAsia="Calibri" w:hAnsi="Century Gothic" w:cs="Calibri"/>
          <w:lang w:eastAsia="pt-BR"/>
        </w:rPr>
        <w:t>9.11.9</w:t>
      </w:r>
      <w:r w:rsidRPr="001146F5">
        <w:rPr>
          <w:rFonts w:ascii="Century Gothic" w:eastAsia="Calibri" w:hAnsi="Century Gothic" w:cs="Calibri"/>
          <w:lang w:eastAsia="pt-BR"/>
        </w:rPr>
        <w:t xml:space="preserve">. Registro e/ou Inscrição da Pessoa Jurídica no Conselho Regional de Farmácia-CRF, no Conselho Regional de Medicina-CRM ou no Conselho Regional de Biomedicina-CRBM, ou Conselho Regional de Química (CRQ-(Bioquímico), da sede da licitante, vigente; (comprovação exigida para </w:t>
      </w:r>
      <w:r>
        <w:rPr>
          <w:rFonts w:ascii="Century Gothic" w:eastAsia="Calibri" w:hAnsi="Century Gothic" w:cs="Calibri"/>
          <w:lang w:eastAsia="pt-BR"/>
        </w:rPr>
        <w:t>LOTE 1</w:t>
      </w:r>
      <w:r w:rsidRPr="001146F5">
        <w:rPr>
          <w:rFonts w:ascii="Century Gothic" w:eastAsia="Calibri" w:hAnsi="Century Gothic" w:cs="Calibri"/>
          <w:lang w:eastAsia="pt-BR"/>
        </w:rPr>
        <w:t xml:space="preserve"> – Exames Laboratoriais). </w:t>
      </w:r>
    </w:p>
    <w:p w14:paraId="5C5B95C2" w14:textId="09D0749E" w:rsidR="001146F5" w:rsidRPr="001146F5" w:rsidRDefault="001146F5" w:rsidP="001146F5">
      <w:pPr>
        <w:pStyle w:val="Default"/>
        <w:jc w:val="both"/>
        <w:rPr>
          <w:rFonts w:ascii="Century Gothic" w:eastAsia="Calibri" w:hAnsi="Century Gothic" w:cs="Calibri"/>
          <w:lang w:eastAsia="pt-BR"/>
        </w:rPr>
      </w:pPr>
      <w:r>
        <w:rPr>
          <w:rFonts w:ascii="Century Gothic" w:eastAsia="Calibri" w:hAnsi="Century Gothic" w:cs="Calibri"/>
          <w:lang w:eastAsia="pt-BR"/>
        </w:rPr>
        <w:lastRenderedPageBreak/>
        <w:t>9.11.10</w:t>
      </w:r>
      <w:r w:rsidRPr="001146F5">
        <w:rPr>
          <w:rFonts w:ascii="Century Gothic" w:eastAsia="Calibri" w:hAnsi="Century Gothic" w:cs="Calibri"/>
          <w:lang w:eastAsia="pt-BR"/>
        </w:rPr>
        <w:t xml:space="preserve">. Registro e/ou Inscrição dos seus Responsáveis Técnicos no Conselho Regional de Farmácia – CRF ou Conselho Regional de Biomedicina – CRBM ou Conselho Regional de Medicina – CRM, ou Conselho Regional de Química (CRQ-(Bioquímico), (comprovação exigida para </w:t>
      </w:r>
      <w:r>
        <w:rPr>
          <w:rFonts w:ascii="Century Gothic" w:eastAsia="Calibri" w:hAnsi="Century Gothic" w:cs="Calibri"/>
          <w:lang w:eastAsia="pt-BR"/>
        </w:rPr>
        <w:t>LOTE 1</w:t>
      </w:r>
      <w:r w:rsidRPr="001146F5">
        <w:rPr>
          <w:rFonts w:ascii="Century Gothic" w:eastAsia="Calibri" w:hAnsi="Century Gothic" w:cs="Calibri"/>
          <w:lang w:eastAsia="pt-BR"/>
        </w:rPr>
        <w:t xml:space="preserve"> – Exames Laboratoriais). </w:t>
      </w:r>
    </w:p>
    <w:p w14:paraId="408D29DD" w14:textId="77777777" w:rsidR="001146F5" w:rsidRDefault="001146F5" w:rsidP="001146F5"/>
    <w:p w14:paraId="5423398E" w14:textId="77777777" w:rsidR="007B738B" w:rsidRPr="007B738B" w:rsidRDefault="007B738B" w:rsidP="007B738B">
      <w:pPr>
        <w:pBdr>
          <w:top w:val="nil"/>
          <w:left w:val="nil"/>
          <w:bottom w:val="nil"/>
          <w:right w:val="nil"/>
          <w:between w:val="nil"/>
        </w:pBdr>
        <w:tabs>
          <w:tab w:val="left" w:pos="993"/>
          <w:tab w:val="left" w:pos="1843"/>
        </w:tabs>
        <w:ind w:left="646"/>
        <w:jc w:val="both"/>
        <w:rPr>
          <w:rFonts w:ascii="Century Gothic" w:eastAsia="Calibri" w:hAnsi="Century Gothic" w:cs="Calibri"/>
          <w:color w:val="000000"/>
        </w:rPr>
      </w:pPr>
    </w:p>
    <w:p w14:paraId="04059D97" w14:textId="77777777" w:rsidR="001146F5" w:rsidRDefault="00A65B94" w:rsidP="001146F5">
      <w:pPr>
        <w:numPr>
          <w:ilvl w:val="1"/>
          <w:numId w:val="29"/>
        </w:numPr>
        <w:pBdr>
          <w:top w:val="nil"/>
          <w:left w:val="nil"/>
          <w:bottom w:val="nil"/>
          <w:right w:val="nil"/>
          <w:between w:val="nil"/>
        </w:pBdr>
        <w:ind w:left="0" w:firstLine="0"/>
        <w:jc w:val="both"/>
        <w:rPr>
          <w:rFonts w:ascii="Century Gothic" w:hAnsi="Century Gothic"/>
        </w:rPr>
      </w:pPr>
      <w:r w:rsidRPr="005610E5">
        <w:rPr>
          <w:rFonts w:ascii="Century Gothic" w:hAnsi="Century Gothic"/>
        </w:rPr>
        <w:t>Os atestados de capacidade técnica poderão ser apresentados em nome da matriz ou da filial do fornecedor.</w:t>
      </w:r>
    </w:p>
    <w:p w14:paraId="5F50B894" w14:textId="645AA1FF" w:rsidR="001146F5" w:rsidRPr="001146F5" w:rsidRDefault="001146F5" w:rsidP="001146F5">
      <w:pPr>
        <w:numPr>
          <w:ilvl w:val="1"/>
          <w:numId w:val="29"/>
        </w:numPr>
        <w:pBdr>
          <w:top w:val="nil"/>
          <w:left w:val="nil"/>
          <w:bottom w:val="nil"/>
          <w:right w:val="nil"/>
          <w:between w:val="nil"/>
        </w:pBdr>
        <w:ind w:left="0" w:firstLine="0"/>
        <w:jc w:val="both"/>
        <w:rPr>
          <w:rFonts w:ascii="Century Gothic" w:hAnsi="Century Gothic"/>
        </w:rPr>
      </w:pPr>
      <w:r w:rsidRPr="001146F5">
        <w:rPr>
          <w:rFonts w:ascii="Century Gothic" w:eastAsia="Calibri" w:hAnsi="Century Gothic" w:cs="Calibri"/>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F085AAF" w14:textId="77777777" w:rsidR="00712CF4" w:rsidRPr="005610E5" w:rsidRDefault="00712CF4" w:rsidP="00712CF4">
      <w:pPr>
        <w:pBdr>
          <w:top w:val="nil"/>
          <w:left w:val="nil"/>
          <w:bottom w:val="nil"/>
          <w:right w:val="nil"/>
          <w:between w:val="nil"/>
        </w:pBdr>
        <w:jc w:val="both"/>
        <w:rPr>
          <w:rFonts w:ascii="Century Gothic" w:hAnsi="Century Gothic"/>
        </w:rPr>
      </w:pPr>
    </w:p>
    <w:p w14:paraId="6D12100C" w14:textId="0E8BD141" w:rsidR="00A65B94" w:rsidRPr="005610E5" w:rsidRDefault="00A65B94" w:rsidP="009C5A72">
      <w:pPr>
        <w:numPr>
          <w:ilvl w:val="1"/>
          <w:numId w:val="29"/>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hAnsi="Century Gothic"/>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E770C0" w14:textId="77777777" w:rsidR="00712CF4" w:rsidRPr="005610E5" w:rsidRDefault="00712CF4" w:rsidP="00712CF4">
      <w:pPr>
        <w:pBdr>
          <w:top w:val="nil"/>
          <w:left w:val="nil"/>
          <w:bottom w:val="nil"/>
          <w:right w:val="nil"/>
          <w:between w:val="nil"/>
        </w:pBdr>
        <w:tabs>
          <w:tab w:val="left" w:pos="567"/>
        </w:tabs>
        <w:jc w:val="both"/>
        <w:rPr>
          <w:rFonts w:ascii="Century Gothic" w:hAnsi="Century Gothic"/>
        </w:rPr>
      </w:pPr>
    </w:p>
    <w:p w14:paraId="1BA1403B" w14:textId="4F042526" w:rsidR="003F0462" w:rsidRPr="005610E5" w:rsidRDefault="003F0462" w:rsidP="009C5A72">
      <w:pPr>
        <w:numPr>
          <w:ilvl w:val="1"/>
          <w:numId w:val="29"/>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1429C9CA"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222F0042" w14:textId="77777777" w:rsidR="003F0462" w:rsidRPr="005610E5" w:rsidRDefault="003F0462" w:rsidP="009C5A72">
      <w:pPr>
        <w:numPr>
          <w:ilvl w:val="2"/>
          <w:numId w:val="30"/>
        </w:numPr>
        <w:pBdr>
          <w:top w:val="nil"/>
          <w:left w:val="nil"/>
          <w:bottom w:val="nil"/>
          <w:right w:val="nil"/>
          <w:between w:val="nil"/>
        </w:pBdr>
        <w:tabs>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A declaração do vencedor acontecerá no momento imediatamente posterior à fase de habilitação.</w:t>
      </w:r>
    </w:p>
    <w:p w14:paraId="0029AE76" w14:textId="77777777" w:rsidR="003F0462" w:rsidRPr="005610E5" w:rsidRDefault="003F0462" w:rsidP="003F0462">
      <w:pPr>
        <w:tabs>
          <w:tab w:val="left" w:pos="1134"/>
          <w:tab w:val="left" w:pos="1843"/>
        </w:tabs>
        <w:ind w:left="1134"/>
        <w:jc w:val="both"/>
        <w:rPr>
          <w:rFonts w:ascii="Century Gothic" w:eastAsia="Calibri" w:hAnsi="Century Gothic" w:cs="Calibri"/>
          <w:color w:val="000000"/>
        </w:rPr>
      </w:pPr>
    </w:p>
    <w:p w14:paraId="5A16871C"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4A1763"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0E700D81" w14:textId="77777777" w:rsidR="003F0462" w:rsidRPr="005610E5" w:rsidRDefault="003F0462" w:rsidP="009C5A72">
      <w:pPr>
        <w:numPr>
          <w:ilvl w:val="1"/>
          <w:numId w:val="30"/>
        </w:numPr>
        <w:pBdr>
          <w:top w:val="nil"/>
          <w:left w:val="nil"/>
          <w:bottom w:val="nil"/>
          <w:right w:val="nil"/>
          <w:between w:val="nil"/>
        </w:pBdr>
        <w:tabs>
          <w:tab w:val="left" w:pos="0"/>
          <w:tab w:val="left" w:pos="567"/>
        </w:tabs>
        <w:ind w:left="0" w:firstLine="0"/>
        <w:jc w:val="both"/>
        <w:rPr>
          <w:rFonts w:ascii="Century Gothic" w:hAnsi="Century Gothic"/>
        </w:rPr>
      </w:pPr>
      <w:r w:rsidRPr="005610E5">
        <w:rPr>
          <w:rFonts w:ascii="Century Gothic" w:eastAsia="Calibri" w:hAnsi="Century Gothic" w:cs="Calibri"/>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BC2CDD9"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7B6002AD" w14:textId="578B1DEA" w:rsidR="003F0462" w:rsidRPr="005610E5" w:rsidRDefault="003F0462" w:rsidP="009C5A72">
      <w:pPr>
        <w:numPr>
          <w:ilvl w:val="1"/>
          <w:numId w:val="30"/>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5610E5">
        <w:rPr>
          <w:rFonts w:ascii="Century Gothic" w:eastAsia="Calibri" w:hAnsi="Century Gothic" w:cs="Calibri"/>
          <w:color w:val="000000"/>
        </w:rPr>
        <w:lastRenderedPageBreak/>
        <w:t>Havendo necessidade de analisar minuciosamente os documentos exigidos, o Pregoeiro</w:t>
      </w:r>
      <w:r w:rsidRPr="005610E5">
        <w:rPr>
          <w:rFonts w:ascii="Century Gothic" w:eastAsia="Calibri" w:hAnsi="Century Gothic" w:cs="Calibri"/>
        </w:rPr>
        <w:t xml:space="preserve"> </w:t>
      </w:r>
      <w:r w:rsidRPr="005610E5">
        <w:rPr>
          <w:rFonts w:ascii="Century Gothic" w:eastAsia="Calibri" w:hAnsi="Century Gothic" w:cs="Calibri"/>
          <w:color w:val="000000"/>
        </w:rPr>
        <w:t>suspenderá a sessão, informando no “chat” a nova data e horário para a continuidade da mesma.</w:t>
      </w:r>
    </w:p>
    <w:p w14:paraId="0F078ADA" w14:textId="77777777" w:rsidR="00712CF4" w:rsidRPr="005610E5" w:rsidRDefault="00712CF4" w:rsidP="00712CF4">
      <w:pPr>
        <w:pBdr>
          <w:top w:val="nil"/>
          <w:left w:val="nil"/>
          <w:bottom w:val="nil"/>
          <w:right w:val="nil"/>
          <w:between w:val="nil"/>
        </w:pBdr>
        <w:tabs>
          <w:tab w:val="left" w:pos="284"/>
          <w:tab w:val="left" w:pos="426"/>
          <w:tab w:val="left" w:pos="567"/>
        </w:tabs>
        <w:jc w:val="both"/>
        <w:rPr>
          <w:rFonts w:ascii="Century Gothic" w:hAnsi="Century Gothic"/>
        </w:rPr>
      </w:pPr>
    </w:p>
    <w:p w14:paraId="2D53A900" w14:textId="77777777" w:rsidR="003F0462" w:rsidRPr="005610E5" w:rsidRDefault="003F0462" w:rsidP="009C5A72">
      <w:pPr>
        <w:numPr>
          <w:ilvl w:val="1"/>
          <w:numId w:val="30"/>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5610E5">
        <w:rPr>
          <w:rFonts w:ascii="Century Gothic" w:eastAsia="Calibri" w:hAnsi="Century Gothic" w:cs="Calibri"/>
          <w:color w:val="000000"/>
        </w:rPr>
        <w:t>Será inabilitado o licitante que não comprovar sua habilitação, seja por não apresentar quaisquer dos documentos exigidos, ou apresentá-los em desacordo com o estabelecido neste Edital.</w:t>
      </w:r>
    </w:p>
    <w:p w14:paraId="7D872C1B" w14:textId="77777777" w:rsidR="003F0462" w:rsidRPr="005610E5" w:rsidRDefault="003F0462" w:rsidP="003F0462">
      <w:pPr>
        <w:tabs>
          <w:tab w:val="left" w:pos="284"/>
          <w:tab w:val="left" w:pos="426"/>
          <w:tab w:val="left" w:pos="567"/>
        </w:tabs>
        <w:jc w:val="both"/>
        <w:rPr>
          <w:rFonts w:ascii="Century Gothic" w:eastAsia="Calibri" w:hAnsi="Century Gothic" w:cs="Calibri"/>
          <w:color w:val="000000"/>
        </w:rPr>
      </w:pPr>
    </w:p>
    <w:p w14:paraId="45B3F01C" w14:textId="77777777" w:rsidR="003F0462" w:rsidRPr="005610E5" w:rsidRDefault="003F0462" w:rsidP="009C5A72">
      <w:pPr>
        <w:numPr>
          <w:ilvl w:val="1"/>
          <w:numId w:val="30"/>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5610E5">
        <w:rPr>
          <w:rFonts w:ascii="Century Gothic" w:eastAsia="Calibri" w:hAnsi="Century Gothic" w:cs="Calibri"/>
          <w:color w:val="00000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30F3605"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19981B1C" w14:textId="77777777" w:rsidR="003F0462" w:rsidRPr="005610E5" w:rsidRDefault="003F0462" w:rsidP="009C5A72">
      <w:pPr>
        <w:numPr>
          <w:ilvl w:val="1"/>
          <w:numId w:val="30"/>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5610E5">
        <w:rPr>
          <w:rFonts w:ascii="Century Gothic" w:eastAsia="Calibri" w:hAnsi="Century Gothic" w:cs="Calibri"/>
          <w:color w:val="000000"/>
        </w:rPr>
        <w:t>Constatado o atendimento às exigências de habilitação fixadas no Edital, o licitante será declarado vencedor.</w:t>
      </w:r>
    </w:p>
    <w:p w14:paraId="7B54CAF9" w14:textId="77777777" w:rsidR="003F0462" w:rsidRPr="005610E5" w:rsidRDefault="003F0462" w:rsidP="003F0462">
      <w:pPr>
        <w:pBdr>
          <w:top w:val="nil"/>
          <w:left w:val="nil"/>
          <w:bottom w:val="nil"/>
          <w:right w:val="nil"/>
          <w:between w:val="nil"/>
        </w:pBdr>
        <w:tabs>
          <w:tab w:val="left" w:pos="993"/>
        </w:tabs>
        <w:ind w:left="425"/>
        <w:jc w:val="both"/>
        <w:rPr>
          <w:rFonts w:ascii="Century Gothic" w:eastAsia="Calibri" w:hAnsi="Century Gothic" w:cs="Calibri"/>
          <w:color w:val="000000"/>
        </w:rPr>
      </w:pPr>
    </w:p>
    <w:p w14:paraId="7EFBAF6F"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DO ENCAMINHAMENTO DA PROPOSTA VENCEDORA.</w:t>
      </w:r>
    </w:p>
    <w:p w14:paraId="188634A1" w14:textId="77777777" w:rsidR="003F0462" w:rsidRPr="005610E5" w:rsidRDefault="003F0462" w:rsidP="003F0462">
      <w:pPr>
        <w:rPr>
          <w:rFonts w:ascii="Century Gothic" w:eastAsia="Calibri" w:hAnsi="Century Gothic" w:cs="Calibri"/>
        </w:rPr>
      </w:pPr>
    </w:p>
    <w:p w14:paraId="6F9DCF57" w14:textId="17887824" w:rsidR="003F0462" w:rsidRPr="005610E5" w:rsidRDefault="003F0462" w:rsidP="009C5A72">
      <w:pPr>
        <w:numPr>
          <w:ilvl w:val="1"/>
          <w:numId w:val="30"/>
        </w:numPr>
        <w:pBdr>
          <w:top w:val="nil"/>
          <w:left w:val="nil"/>
          <w:bottom w:val="nil"/>
          <w:right w:val="nil"/>
          <w:between w:val="nil"/>
        </w:pBdr>
        <w:tabs>
          <w:tab w:val="left" w:pos="0"/>
          <w:tab w:val="left" w:pos="567"/>
        </w:tabs>
        <w:ind w:left="0" w:firstLine="0"/>
        <w:jc w:val="both"/>
        <w:rPr>
          <w:rFonts w:ascii="Century Gothic" w:hAnsi="Century Gothic"/>
        </w:rPr>
      </w:pPr>
      <w:r w:rsidRPr="005610E5">
        <w:rPr>
          <w:rFonts w:ascii="Century Gothic" w:eastAsia="Calibri" w:hAnsi="Century Gothic" w:cs="Calibri"/>
          <w:color w:val="000000"/>
        </w:rPr>
        <w:t xml:space="preserve">A proposta final do licitante declarado vencedor deverá ser encaminhada no </w:t>
      </w:r>
      <w:r w:rsidRPr="005610E5">
        <w:rPr>
          <w:rFonts w:ascii="Century Gothic" w:eastAsia="Calibri" w:hAnsi="Century Gothic" w:cs="Calibri"/>
          <w:color w:val="000000"/>
          <w:highlight w:val="white"/>
        </w:rPr>
        <w:t>prazo de</w:t>
      </w:r>
      <w:r w:rsidRPr="005610E5">
        <w:rPr>
          <w:rFonts w:ascii="Century Gothic" w:eastAsia="Calibri" w:hAnsi="Century Gothic" w:cs="Calibri"/>
          <w:b/>
          <w:color w:val="000000"/>
          <w:highlight w:val="white"/>
        </w:rPr>
        <w:t xml:space="preserve"> </w:t>
      </w:r>
      <w:r w:rsidR="00712CF4" w:rsidRPr="005610E5">
        <w:rPr>
          <w:rFonts w:ascii="Century Gothic" w:eastAsia="Calibri" w:hAnsi="Century Gothic" w:cs="Calibri"/>
          <w:b/>
          <w:color w:val="000000"/>
        </w:rPr>
        <w:t>02</w:t>
      </w:r>
      <w:r w:rsidRPr="005610E5">
        <w:rPr>
          <w:rFonts w:ascii="Century Gothic" w:eastAsia="Calibri" w:hAnsi="Century Gothic" w:cs="Calibri"/>
          <w:b/>
          <w:color w:val="000000"/>
        </w:rPr>
        <w:t xml:space="preserve"> HORAS</w:t>
      </w:r>
      <w:r w:rsidRPr="005610E5">
        <w:rPr>
          <w:rFonts w:ascii="Century Gothic" w:eastAsia="Calibri" w:hAnsi="Century Gothic" w:cs="Calibri"/>
          <w:color w:val="000000"/>
        </w:rPr>
        <w:t xml:space="preserve"> a contar da solicitação do </w:t>
      </w:r>
      <w:r w:rsidRPr="005610E5">
        <w:rPr>
          <w:rFonts w:ascii="Century Gothic" w:eastAsia="Calibri" w:hAnsi="Century Gothic" w:cs="Calibri"/>
        </w:rPr>
        <w:t>Pregoeiro</w:t>
      </w:r>
      <w:r w:rsidRPr="005610E5">
        <w:rPr>
          <w:rFonts w:ascii="Century Gothic" w:eastAsia="Calibri" w:hAnsi="Century Gothic" w:cs="Calibri"/>
          <w:color w:val="000000"/>
        </w:rPr>
        <w:t xml:space="preserve"> no sistema eletrônico e deverá:</w:t>
      </w:r>
    </w:p>
    <w:p w14:paraId="1428280E" w14:textId="77777777" w:rsidR="003F0462" w:rsidRPr="005610E5" w:rsidRDefault="003F0462" w:rsidP="003F0462">
      <w:pPr>
        <w:pBdr>
          <w:top w:val="nil"/>
          <w:left w:val="nil"/>
          <w:bottom w:val="nil"/>
          <w:right w:val="nil"/>
          <w:between w:val="nil"/>
        </w:pBdr>
        <w:tabs>
          <w:tab w:val="left" w:pos="0"/>
          <w:tab w:val="left" w:pos="709"/>
        </w:tabs>
        <w:jc w:val="both"/>
        <w:rPr>
          <w:rFonts w:ascii="Century Gothic" w:eastAsia="Calibri" w:hAnsi="Century Gothic" w:cs="Calibri"/>
          <w:color w:val="000000"/>
        </w:rPr>
      </w:pPr>
    </w:p>
    <w:p w14:paraId="639566D8" w14:textId="77777777" w:rsidR="003F0462" w:rsidRPr="005610E5" w:rsidRDefault="003F0462" w:rsidP="009C5A72">
      <w:pPr>
        <w:numPr>
          <w:ilvl w:val="2"/>
          <w:numId w:val="30"/>
        </w:numPr>
        <w:tabs>
          <w:tab w:val="left" w:pos="284"/>
          <w:tab w:val="left" w:pos="709"/>
          <w:tab w:val="left" w:pos="993"/>
        </w:tabs>
        <w:ind w:left="284" w:firstLine="0"/>
        <w:jc w:val="both"/>
        <w:rPr>
          <w:rFonts w:ascii="Century Gothic" w:hAnsi="Century Gothic"/>
        </w:rPr>
      </w:pPr>
      <w:r w:rsidRPr="005610E5">
        <w:rPr>
          <w:rFonts w:ascii="Century Gothic" w:eastAsia="Calibri" w:hAnsi="Century Gothic" w:cs="Calibri"/>
        </w:rPr>
        <w:t>Ser redigida em língua portuguesa, digitada, em uma via, sem emendas, rasuras, entrelinhas ou ressalvas, devendo a última folha ser assinada e as demais rubricadas pelo licitante ou seu representante legal.</w:t>
      </w:r>
    </w:p>
    <w:p w14:paraId="75974A6D" w14:textId="77777777" w:rsidR="003F0462" w:rsidRPr="005610E5" w:rsidRDefault="003F0462" w:rsidP="003F0462">
      <w:pPr>
        <w:tabs>
          <w:tab w:val="left" w:pos="284"/>
          <w:tab w:val="left" w:pos="709"/>
          <w:tab w:val="left" w:pos="993"/>
        </w:tabs>
        <w:ind w:left="284"/>
        <w:jc w:val="both"/>
        <w:rPr>
          <w:rFonts w:ascii="Century Gothic" w:eastAsia="Calibri" w:hAnsi="Century Gothic" w:cs="Calibri"/>
        </w:rPr>
      </w:pPr>
    </w:p>
    <w:p w14:paraId="480F2F42" w14:textId="77777777" w:rsidR="003F0462" w:rsidRPr="005610E5" w:rsidRDefault="003F0462" w:rsidP="009C5A72">
      <w:pPr>
        <w:numPr>
          <w:ilvl w:val="2"/>
          <w:numId w:val="30"/>
        </w:numPr>
        <w:tabs>
          <w:tab w:val="left" w:pos="284"/>
          <w:tab w:val="left" w:pos="709"/>
          <w:tab w:val="left" w:pos="993"/>
        </w:tabs>
        <w:ind w:left="284" w:firstLine="0"/>
        <w:jc w:val="both"/>
        <w:rPr>
          <w:rFonts w:ascii="Century Gothic" w:hAnsi="Century Gothic"/>
        </w:rPr>
      </w:pPr>
      <w:r w:rsidRPr="005610E5">
        <w:rPr>
          <w:rFonts w:ascii="Century Gothic" w:eastAsia="Calibri" w:hAnsi="Century Gothic" w:cs="Calibri"/>
        </w:rPr>
        <w:t>Conter a indicação do banco, número da conta e agência do licitante vencedor, para fins de pagamento.</w:t>
      </w:r>
    </w:p>
    <w:p w14:paraId="0994D3F7" w14:textId="77777777" w:rsidR="003F0462" w:rsidRPr="005610E5" w:rsidRDefault="003F0462" w:rsidP="003F0462">
      <w:pPr>
        <w:tabs>
          <w:tab w:val="left" w:pos="0"/>
          <w:tab w:val="left" w:pos="709"/>
          <w:tab w:val="left" w:pos="1843"/>
        </w:tabs>
        <w:jc w:val="both"/>
        <w:rPr>
          <w:rFonts w:ascii="Century Gothic" w:eastAsia="Calibri" w:hAnsi="Century Gothic" w:cs="Calibri"/>
        </w:rPr>
      </w:pPr>
    </w:p>
    <w:p w14:paraId="2D946E2B" w14:textId="77777777" w:rsidR="003F0462" w:rsidRPr="005610E5" w:rsidRDefault="003F0462" w:rsidP="009C5A72">
      <w:pPr>
        <w:numPr>
          <w:ilvl w:val="1"/>
          <w:numId w:val="30"/>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5610E5">
        <w:rPr>
          <w:rFonts w:ascii="Century Gothic" w:eastAsia="Calibri" w:hAnsi="Century Gothic" w:cs="Calibri"/>
          <w:color w:val="000000"/>
        </w:rPr>
        <w:t>A proposta final deverá ser documentada nos autos e será levada em consideração no decorrer da execução do contrato e aplicação de eventual sanção à Contratada, se for o caso.</w:t>
      </w:r>
    </w:p>
    <w:p w14:paraId="32532D61" w14:textId="77777777" w:rsidR="003F0462" w:rsidRPr="005610E5" w:rsidRDefault="003F0462" w:rsidP="003F0462">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rPr>
      </w:pPr>
    </w:p>
    <w:p w14:paraId="3C00C033" w14:textId="77777777" w:rsidR="003F0462" w:rsidRPr="005610E5" w:rsidRDefault="003F0462" w:rsidP="009C5A72">
      <w:pPr>
        <w:numPr>
          <w:ilvl w:val="2"/>
          <w:numId w:val="30"/>
        </w:numPr>
        <w:tabs>
          <w:tab w:val="left" w:pos="0"/>
          <w:tab w:val="left" w:pos="709"/>
          <w:tab w:val="left" w:pos="993"/>
        </w:tabs>
        <w:ind w:left="284" w:firstLine="0"/>
        <w:jc w:val="both"/>
        <w:rPr>
          <w:rFonts w:ascii="Century Gothic" w:hAnsi="Century Gothic"/>
        </w:rPr>
      </w:pPr>
      <w:r w:rsidRPr="005610E5">
        <w:rPr>
          <w:rFonts w:ascii="Century Gothic" w:eastAsia="Calibri" w:hAnsi="Century Gothic" w:cs="Calibri"/>
        </w:rPr>
        <w:t>Todas as especificações do objeto contidas na proposta, tais como marca, modelo, tipo, fabricante e procedência, vinculam a Contratada.</w:t>
      </w:r>
    </w:p>
    <w:p w14:paraId="03DA35D4" w14:textId="77777777" w:rsidR="003F0462" w:rsidRPr="005610E5" w:rsidRDefault="003F0462" w:rsidP="003F0462">
      <w:pPr>
        <w:tabs>
          <w:tab w:val="left" w:pos="0"/>
          <w:tab w:val="left" w:pos="709"/>
        </w:tabs>
        <w:jc w:val="both"/>
        <w:rPr>
          <w:rFonts w:ascii="Century Gothic" w:eastAsia="Calibri" w:hAnsi="Century Gothic" w:cs="Calibri"/>
        </w:rPr>
      </w:pPr>
    </w:p>
    <w:p w14:paraId="654FBC90"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Os preços </w:t>
      </w:r>
      <w:r w:rsidRPr="005610E5">
        <w:rPr>
          <w:rFonts w:ascii="Century Gothic" w:eastAsia="Calibri" w:hAnsi="Century Gothic" w:cs="Calibri"/>
        </w:rPr>
        <w:t>devem</w:t>
      </w:r>
      <w:r w:rsidRPr="005610E5">
        <w:rPr>
          <w:rFonts w:ascii="Century Gothic" w:eastAsia="Calibri" w:hAnsi="Century Gothic" w:cs="Calibri"/>
          <w:color w:val="000000"/>
        </w:rPr>
        <w:t xml:space="preserve"> ser expressos em moeda corrente nacional, o valor unitário em algarismos e o valor global em algarismos e por extenso.</w:t>
      </w:r>
    </w:p>
    <w:p w14:paraId="3F01C325"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41A82C52" w14:textId="77777777" w:rsidR="003F0462" w:rsidRPr="005610E5" w:rsidRDefault="003F0462" w:rsidP="009C5A72">
      <w:pPr>
        <w:numPr>
          <w:ilvl w:val="2"/>
          <w:numId w:val="30"/>
        </w:numPr>
        <w:tabs>
          <w:tab w:val="left" w:pos="993"/>
        </w:tabs>
        <w:ind w:left="284" w:firstLine="0"/>
        <w:jc w:val="both"/>
        <w:rPr>
          <w:rFonts w:ascii="Century Gothic" w:hAnsi="Century Gothic"/>
        </w:rPr>
      </w:pPr>
      <w:r w:rsidRPr="005610E5">
        <w:rPr>
          <w:rFonts w:ascii="Century Gothic" w:eastAsia="Calibri" w:hAnsi="Century Gothic" w:cs="Calibri"/>
        </w:rPr>
        <w:t>Ocorrendo divergência entre os preços unitários e o preço global, prevalecerão os primeiros; no caso de divergência entre os valores numéricos e os valores expressos por extenso, prevalecerão estes últimos.</w:t>
      </w:r>
    </w:p>
    <w:p w14:paraId="6BB9235F" w14:textId="77777777" w:rsidR="003F0462" w:rsidRPr="005610E5" w:rsidRDefault="003F0462" w:rsidP="003F0462">
      <w:pPr>
        <w:tabs>
          <w:tab w:val="left" w:pos="1276"/>
        </w:tabs>
        <w:ind w:left="567"/>
        <w:jc w:val="both"/>
        <w:rPr>
          <w:rFonts w:ascii="Century Gothic" w:eastAsia="Calibri" w:hAnsi="Century Gothic" w:cs="Calibri"/>
        </w:rPr>
      </w:pPr>
    </w:p>
    <w:p w14:paraId="388EEEB2"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lastRenderedPageBreak/>
        <w:t>A oferta deverá ser firme e precisa, limitada, rigorosamente, ao objeto deste Edital, sem conter alternativas de preço ou de qualquer outra condição que induza o julgamento a mais de um resultado, sob pena de desclassificação.</w:t>
      </w:r>
    </w:p>
    <w:p w14:paraId="5E67EDD1"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541B4BE2"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 proposta deverá obedecer aos termos deste Edital e seus Anexos, não sendo considerada aquela que não corresponda às especificações ali contidas ou que estabeleça vínculo à proposta de outro licitante.</w:t>
      </w:r>
    </w:p>
    <w:p w14:paraId="363AF897"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0F5F8A61"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As propostas que contenham a descrição do objeto, o valor e os documentos complementares estarão disponíveis na internet, após a homologação.</w:t>
      </w:r>
    </w:p>
    <w:p w14:paraId="5F4C76B1" w14:textId="77777777" w:rsidR="003F0462" w:rsidRPr="005610E5" w:rsidRDefault="003F0462" w:rsidP="003F0462">
      <w:pPr>
        <w:pBdr>
          <w:top w:val="nil"/>
          <w:left w:val="nil"/>
          <w:bottom w:val="nil"/>
          <w:right w:val="nil"/>
          <w:between w:val="nil"/>
        </w:pBdr>
        <w:ind w:left="720"/>
        <w:rPr>
          <w:rFonts w:ascii="Century Gothic" w:eastAsia="Calibri" w:hAnsi="Century Gothic" w:cs="Calibri"/>
          <w:color w:val="000000"/>
        </w:rPr>
      </w:pPr>
    </w:p>
    <w:p w14:paraId="13723AC5"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DOS RECURSOS.</w:t>
      </w:r>
    </w:p>
    <w:p w14:paraId="20456292" w14:textId="77777777" w:rsidR="003F0462" w:rsidRPr="005610E5" w:rsidRDefault="003F0462" w:rsidP="003F0462">
      <w:pPr>
        <w:rPr>
          <w:rFonts w:ascii="Century Gothic" w:eastAsia="Calibri" w:hAnsi="Century Gothic" w:cs="Calibri"/>
        </w:rPr>
      </w:pPr>
    </w:p>
    <w:p w14:paraId="20E34E10"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4B36792E"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03D3AA7D"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A40298A" w14:textId="77777777" w:rsidR="003F0462" w:rsidRPr="005610E5" w:rsidRDefault="003F0462" w:rsidP="003F0462">
      <w:pPr>
        <w:tabs>
          <w:tab w:val="left" w:pos="993"/>
        </w:tabs>
        <w:jc w:val="both"/>
        <w:rPr>
          <w:rFonts w:ascii="Century Gothic" w:eastAsia="Calibri" w:hAnsi="Century Gothic" w:cs="Calibri"/>
          <w:color w:val="000000"/>
        </w:rPr>
      </w:pPr>
    </w:p>
    <w:p w14:paraId="3A8692D0"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O acolhimento do recurso invalida tão somente os atos insuscetíveis de aproveitamento. </w:t>
      </w:r>
    </w:p>
    <w:p w14:paraId="57BAFCD1" w14:textId="77777777" w:rsidR="003F0462" w:rsidRPr="005610E5" w:rsidRDefault="003F0462" w:rsidP="003F0462">
      <w:pPr>
        <w:tabs>
          <w:tab w:val="left" w:pos="567"/>
        </w:tabs>
        <w:jc w:val="both"/>
        <w:rPr>
          <w:rFonts w:ascii="Century Gothic" w:eastAsia="Calibri" w:hAnsi="Century Gothic" w:cs="Calibri"/>
          <w:color w:val="000000"/>
        </w:rPr>
      </w:pPr>
    </w:p>
    <w:p w14:paraId="3B81D42A" w14:textId="6975CD2D"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Os autos do processo permanecerão com vista franqueada aos interessados, no endereço constante neste Edital.</w:t>
      </w:r>
    </w:p>
    <w:p w14:paraId="1399049A" w14:textId="77777777" w:rsidR="00712CF4" w:rsidRPr="005610E5" w:rsidRDefault="00712CF4" w:rsidP="00712CF4">
      <w:pPr>
        <w:pStyle w:val="PargrafodaLista"/>
        <w:rPr>
          <w:rFonts w:ascii="Century Gothic" w:hAnsi="Century Gothic"/>
        </w:rPr>
      </w:pPr>
    </w:p>
    <w:p w14:paraId="674D17DA" w14:textId="272FB94B" w:rsidR="00712CF4" w:rsidRPr="005610E5" w:rsidRDefault="00712CF4"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hAnsi="Century Gothic"/>
        </w:rPr>
        <w:t xml:space="preserve">Os recursos interpostos fora do prazo não serão conhecidos. </w:t>
      </w:r>
    </w:p>
    <w:p w14:paraId="7EB51ADB" w14:textId="77777777" w:rsidR="003F0462" w:rsidRPr="005610E5" w:rsidRDefault="003F0462" w:rsidP="003F0462">
      <w:pPr>
        <w:pBdr>
          <w:top w:val="nil"/>
          <w:left w:val="nil"/>
          <w:bottom w:val="nil"/>
          <w:right w:val="nil"/>
          <w:between w:val="nil"/>
        </w:pBdr>
        <w:tabs>
          <w:tab w:val="left" w:pos="993"/>
        </w:tabs>
        <w:ind w:left="425"/>
        <w:jc w:val="both"/>
        <w:rPr>
          <w:rFonts w:ascii="Century Gothic" w:eastAsia="Calibri" w:hAnsi="Century Gothic" w:cs="Calibri"/>
          <w:color w:val="000000"/>
        </w:rPr>
      </w:pPr>
    </w:p>
    <w:p w14:paraId="04D44E54"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DA REABERTURA DA SESSÃO PÚBLICA.</w:t>
      </w:r>
    </w:p>
    <w:p w14:paraId="5FCDAF46" w14:textId="77777777" w:rsidR="003F0462" w:rsidRPr="005610E5" w:rsidRDefault="003F0462" w:rsidP="003F0462">
      <w:pPr>
        <w:rPr>
          <w:rFonts w:ascii="Century Gothic" w:eastAsia="Calibri" w:hAnsi="Century Gothic" w:cs="Calibri"/>
        </w:rPr>
      </w:pPr>
    </w:p>
    <w:p w14:paraId="70CA0A8F" w14:textId="77777777" w:rsidR="003F0462" w:rsidRPr="005610E5" w:rsidRDefault="003F0462" w:rsidP="009C5A72">
      <w:pPr>
        <w:numPr>
          <w:ilvl w:val="1"/>
          <w:numId w:val="30"/>
        </w:numPr>
        <w:pBdr>
          <w:top w:val="nil"/>
          <w:left w:val="nil"/>
          <w:bottom w:val="nil"/>
          <w:right w:val="nil"/>
          <w:between w:val="nil"/>
        </w:pBdr>
        <w:tabs>
          <w:tab w:val="left" w:pos="567"/>
          <w:tab w:val="left" w:pos="993"/>
        </w:tabs>
        <w:ind w:left="0" w:firstLine="0"/>
        <w:jc w:val="both"/>
        <w:rPr>
          <w:rFonts w:ascii="Century Gothic" w:hAnsi="Century Gothic"/>
        </w:rPr>
      </w:pPr>
      <w:r w:rsidRPr="005610E5">
        <w:rPr>
          <w:rFonts w:ascii="Century Gothic" w:eastAsia="Calibri" w:hAnsi="Century Gothic" w:cs="Calibri"/>
          <w:color w:val="000000"/>
        </w:rPr>
        <w:t>A sessão pública poderá ser reaberta:</w:t>
      </w:r>
    </w:p>
    <w:p w14:paraId="12041300" w14:textId="77777777" w:rsidR="003F0462" w:rsidRPr="005610E5" w:rsidRDefault="003F0462" w:rsidP="003F0462">
      <w:pPr>
        <w:rPr>
          <w:rFonts w:ascii="Century Gothic" w:eastAsia="Calibri" w:hAnsi="Century Gothic" w:cs="Calibri"/>
        </w:rPr>
      </w:pPr>
    </w:p>
    <w:p w14:paraId="4159B500" w14:textId="77777777" w:rsidR="003F0462" w:rsidRPr="005610E5" w:rsidRDefault="003F0462" w:rsidP="009C5A72">
      <w:pPr>
        <w:numPr>
          <w:ilvl w:val="2"/>
          <w:numId w:val="30"/>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9819E36" w14:textId="77777777" w:rsidR="003F0462" w:rsidRPr="005610E5" w:rsidRDefault="003F0462" w:rsidP="003F0462">
      <w:pPr>
        <w:rPr>
          <w:rFonts w:ascii="Century Gothic" w:eastAsia="Calibri" w:hAnsi="Century Gothic" w:cs="Calibri"/>
        </w:rPr>
      </w:pPr>
    </w:p>
    <w:p w14:paraId="6C9F55F5" w14:textId="77777777" w:rsidR="003F0462" w:rsidRPr="005610E5" w:rsidRDefault="003F0462" w:rsidP="009C5A72">
      <w:pPr>
        <w:numPr>
          <w:ilvl w:val="2"/>
          <w:numId w:val="30"/>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 xml:space="preserve">Quando houver erro na aceitação do preço melhor classificado ou quando o licitante declarado vencedor não assinar o contrato, não retirar o instrumento equivalente ou não comprovar a regularização fiscal e trabalhista, </w:t>
      </w:r>
      <w:r w:rsidRPr="005610E5">
        <w:rPr>
          <w:rFonts w:ascii="Century Gothic" w:eastAsia="Calibri" w:hAnsi="Century Gothic" w:cs="Calibri"/>
          <w:color w:val="000000"/>
        </w:rPr>
        <w:lastRenderedPageBreak/>
        <w:t xml:space="preserve">nos termos do art. 43, §1º da LC nº 123/2006. Nessas hipóteses, serão adotados os procedimentos imediatamente posteriores ao encerramento da etapa de lances. </w:t>
      </w:r>
    </w:p>
    <w:p w14:paraId="37B177C3" w14:textId="77777777" w:rsidR="003F0462" w:rsidRPr="005610E5" w:rsidRDefault="003F0462" w:rsidP="003F0462">
      <w:pPr>
        <w:rPr>
          <w:rFonts w:ascii="Century Gothic" w:eastAsia="Calibri" w:hAnsi="Century Gothic" w:cs="Calibri"/>
        </w:rPr>
      </w:pPr>
    </w:p>
    <w:p w14:paraId="2E4C5313" w14:textId="77777777" w:rsidR="003F0462" w:rsidRPr="005610E5" w:rsidRDefault="003F0462" w:rsidP="009C5A72">
      <w:pPr>
        <w:numPr>
          <w:ilvl w:val="1"/>
          <w:numId w:val="30"/>
        </w:numPr>
        <w:pBdr>
          <w:top w:val="nil"/>
          <w:left w:val="nil"/>
          <w:bottom w:val="nil"/>
          <w:right w:val="nil"/>
          <w:between w:val="nil"/>
        </w:pBdr>
        <w:tabs>
          <w:tab w:val="left" w:pos="567"/>
          <w:tab w:val="left" w:pos="709"/>
        </w:tabs>
        <w:ind w:left="0" w:firstLine="0"/>
        <w:jc w:val="both"/>
        <w:rPr>
          <w:rFonts w:ascii="Century Gothic" w:hAnsi="Century Gothic"/>
        </w:rPr>
      </w:pPr>
      <w:r w:rsidRPr="005610E5">
        <w:rPr>
          <w:rFonts w:ascii="Century Gothic" w:eastAsia="Calibri" w:hAnsi="Century Gothic" w:cs="Calibri"/>
          <w:color w:val="000000"/>
        </w:rPr>
        <w:t>Todos os licitantes remanescentes deverão ser convocados para acompanhar a sessão reaberta.</w:t>
      </w:r>
    </w:p>
    <w:p w14:paraId="411BD492" w14:textId="77777777" w:rsidR="003F0462" w:rsidRPr="005610E5" w:rsidRDefault="003F0462" w:rsidP="003F0462">
      <w:pPr>
        <w:rPr>
          <w:rFonts w:ascii="Century Gothic" w:eastAsia="Calibri" w:hAnsi="Century Gothic" w:cs="Calibri"/>
        </w:rPr>
      </w:pPr>
    </w:p>
    <w:p w14:paraId="63B6C89E" w14:textId="77777777" w:rsidR="003F0462" w:rsidRPr="005610E5" w:rsidRDefault="003F0462" w:rsidP="009C5A72">
      <w:pPr>
        <w:numPr>
          <w:ilvl w:val="2"/>
          <w:numId w:val="30"/>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A convocação se dará por meio do sistema eletrônico (“chat”), ou e-mail, ou de acordo com a fase do procedimento licitatório.</w:t>
      </w:r>
    </w:p>
    <w:p w14:paraId="763B3E98" w14:textId="77777777" w:rsidR="003F0462" w:rsidRPr="005610E5" w:rsidRDefault="003F0462" w:rsidP="003F0462">
      <w:pPr>
        <w:rPr>
          <w:rFonts w:ascii="Century Gothic" w:eastAsia="Calibri" w:hAnsi="Century Gothic" w:cs="Calibri"/>
        </w:rPr>
      </w:pPr>
    </w:p>
    <w:p w14:paraId="59DD4E52" w14:textId="77777777" w:rsidR="003F0462" w:rsidRPr="005610E5" w:rsidRDefault="003F0462" w:rsidP="009C5A72">
      <w:pPr>
        <w:numPr>
          <w:ilvl w:val="2"/>
          <w:numId w:val="30"/>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5610E5">
        <w:rPr>
          <w:rFonts w:ascii="Century Gothic" w:eastAsia="Calibri" w:hAnsi="Century Gothic" w:cs="Calibri"/>
          <w:color w:val="000000"/>
        </w:rPr>
        <w:t xml:space="preserve">A convocação feita por e-mail dar-se-á de acordo com os dados contidos no </w:t>
      </w:r>
      <w:r w:rsidRPr="005610E5">
        <w:rPr>
          <w:rFonts w:ascii="Century Gothic" w:eastAsia="Calibri" w:hAnsi="Century Gothic" w:cs="Calibri"/>
          <w:b/>
          <w:color w:val="000000"/>
        </w:rPr>
        <w:t xml:space="preserve">CADASTRO DO PORTAL DE COMPRAS </w:t>
      </w:r>
      <w:r w:rsidRPr="005610E5">
        <w:rPr>
          <w:rFonts w:ascii="Century Gothic" w:eastAsia="Calibri" w:hAnsi="Century Gothic" w:cs="Calibri"/>
          <w:b/>
        </w:rPr>
        <w:t>PÚBLICAS,</w:t>
      </w:r>
      <w:r w:rsidRPr="005610E5">
        <w:rPr>
          <w:rFonts w:ascii="Century Gothic" w:eastAsia="Calibri" w:hAnsi="Century Gothic" w:cs="Calibri"/>
          <w:color w:val="000000"/>
        </w:rPr>
        <w:t xml:space="preserve"> sendo responsabilidade do licitante manter seus dados cadastrais atualizados.</w:t>
      </w:r>
    </w:p>
    <w:p w14:paraId="1A12786F" w14:textId="77777777" w:rsidR="003F0462" w:rsidRPr="005610E5" w:rsidRDefault="003F0462" w:rsidP="003F0462">
      <w:pPr>
        <w:rPr>
          <w:rFonts w:ascii="Century Gothic" w:eastAsia="Calibri" w:hAnsi="Century Gothic" w:cs="Calibri"/>
        </w:rPr>
      </w:pPr>
    </w:p>
    <w:p w14:paraId="51A2E93B"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DA ADJUDICAÇÃO E HOMOLOGAÇÃO.</w:t>
      </w:r>
    </w:p>
    <w:p w14:paraId="71DA4B08" w14:textId="77777777" w:rsidR="003F0462" w:rsidRPr="005610E5" w:rsidRDefault="003F0462" w:rsidP="003F0462">
      <w:pPr>
        <w:pBdr>
          <w:top w:val="nil"/>
          <w:left w:val="nil"/>
          <w:bottom w:val="nil"/>
          <w:right w:val="nil"/>
          <w:between w:val="nil"/>
        </w:pBdr>
        <w:tabs>
          <w:tab w:val="left" w:pos="284"/>
          <w:tab w:val="left" w:pos="567"/>
        </w:tabs>
        <w:jc w:val="both"/>
        <w:rPr>
          <w:rFonts w:ascii="Century Gothic" w:eastAsia="Calibri" w:hAnsi="Century Gothic" w:cs="Calibri"/>
          <w:color w:val="000000"/>
        </w:rPr>
      </w:pPr>
    </w:p>
    <w:p w14:paraId="5E7D6080" w14:textId="77777777" w:rsidR="003F0462" w:rsidRPr="005610E5" w:rsidRDefault="003F0462" w:rsidP="009C5A72">
      <w:pPr>
        <w:numPr>
          <w:ilvl w:val="1"/>
          <w:numId w:val="30"/>
        </w:numPr>
        <w:pBdr>
          <w:top w:val="nil"/>
          <w:left w:val="nil"/>
          <w:bottom w:val="nil"/>
          <w:right w:val="nil"/>
          <w:between w:val="nil"/>
        </w:pBdr>
        <w:tabs>
          <w:tab w:val="left" w:pos="284"/>
          <w:tab w:val="left" w:pos="567"/>
        </w:tabs>
        <w:ind w:left="0" w:firstLine="0"/>
        <w:jc w:val="both"/>
        <w:rPr>
          <w:rFonts w:ascii="Century Gothic" w:hAnsi="Century Gothic"/>
        </w:rPr>
      </w:pPr>
      <w:r w:rsidRPr="005610E5">
        <w:rPr>
          <w:rFonts w:ascii="Century Gothic" w:eastAsia="Calibri" w:hAnsi="Century Gothic" w:cs="Calibri"/>
          <w:color w:val="000000"/>
        </w:rPr>
        <w:t xml:space="preserve">Julgados os recursos, constatada a regularidade dos atos praticados, a Autoridade </w:t>
      </w:r>
      <w:r w:rsidRPr="005610E5">
        <w:rPr>
          <w:rFonts w:ascii="Century Gothic" w:eastAsia="Calibri" w:hAnsi="Century Gothic" w:cs="Calibri"/>
        </w:rPr>
        <w:t>Competente adjudicou</w:t>
      </w:r>
      <w:r w:rsidRPr="005610E5">
        <w:rPr>
          <w:rFonts w:ascii="Century Gothic" w:eastAsia="Calibri" w:hAnsi="Century Gothic" w:cs="Calibri"/>
          <w:color w:val="000000"/>
        </w:rPr>
        <w:t xml:space="preserve"> e </w:t>
      </w:r>
      <w:r w:rsidRPr="005610E5">
        <w:rPr>
          <w:rFonts w:ascii="Century Gothic" w:eastAsia="Calibri" w:hAnsi="Century Gothic" w:cs="Calibri"/>
        </w:rPr>
        <w:t>homologou</w:t>
      </w:r>
      <w:r w:rsidRPr="005610E5">
        <w:rPr>
          <w:rFonts w:ascii="Century Gothic" w:eastAsia="Calibri" w:hAnsi="Century Gothic" w:cs="Calibri"/>
          <w:color w:val="000000"/>
        </w:rPr>
        <w:t xml:space="preserve"> a licitação. </w:t>
      </w:r>
    </w:p>
    <w:p w14:paraId="0AEBEC3D" w14:textId="77777777" w:rsidR="003F0462" w:rsidRPr="005610E5" w:rsidRDefault="003F0462" w:rsidP="003F0462">
      <w:pPr>
        <w:pBdr>
          <w:top w:val="nil"/>
          <w:left w:val="nil"/>
          <w:bottom w:val="nil"/>
          <w:right w:val="nil"/>
          <w:between w:val="nil"/>
        </w:pBdr>
        <w:tabs>
          <w:tab w:val="left" w:pos="993"/>
        </w:tabs>
        <w:ind w:left="425"/>
        <w:jc w:val="both"/>
        <w:rPr>
          <w:rFonts w:ascii="Century Gothic" w:eastAsia="Calibri" w:hAnsi="Century Gothic" w:cs="Calibri"/>
          <w:color w:val="000000"/>
        </w:rPr>
      </w:pPr>
    </w:p>
    <w:p w14:paraId="17D29C8E"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DA GARANTIA DE EXECUÇÃO.</w:t>
      </w:r>
    </w:p>
    <w:p w14:paraId="05CCB680" w14:textId="77777777" w:rsidR="003F0462" w:rsidRPr="005610E5" w:rsidRDefault="003F0462" w:rsidP="003F0462">
      <w:pPr>
        <w:rPr>
          <w:rFonts w:ascii="Century Gothic" w:eastAsia="Calibri" w:hAnsi="Century Gothic" w:cs="Calibri"/>
        </w:rPr>
      </w:pPr>
    </w:p>
    <w:p w14:paraId="198207D9" w14:textId="2BF602AA" w:rsidR="003F0462" w:rsidRPr="00B26A28" w:rsidRDefault="003F0462" w:rsidP="009C5A72">
      <w:pPr>
        <w:numPr>
          <w:ilvl w:val="1"/>
          <w:numId w:val="30"/>
        </w:numPr>
        <w:pBdr>
          <w:top w:val="nil"/>
          <w:left w:val="nil"/>
          <w:bottom w:val="nil"/>
          <w:right w:val="nil"/>
          <w:between w:val="nil"/>
        </w:pBdr>
        <w:tabs>
          <w:tab w:val="left" w:pos="0"/>
          <w:tab w:val="left" w:pos="567"/>
        </w:tabs>
        <w:ind w:left="0" w:firstLine="0"/>
        <w:jc w:val="both"/>
        <w:rPr>
          <w:rFonts w:ascii="Century Gothic" w:hAnsi="Century Gothic"/>
        </w:rPr>
      </w:pPr>
      <w:r w:rsidRPr="005610E5">
        <w:rPr>
          <w:rFonts w:ascii="Century Gothic" w:eastAsia="Calibri" w:hAnsi="Century Gothic" w:cs="Calibri"/>
          <w:color w:val="000000"/>
        </w:rPr>
        <w:t>Não haverá exigência de garantia de execução para a presente contratação</w:t>
      </w:r>
      <w:r w:rsidRPr="005610E5">
        <w:rPr>
          <w:rFonts w:ascii="Century Gothic" w:eastAsia="Calibri" w:hAnsi="Century Gothic" w:cs="Calibri"/>
          <w:color w:val="FF0000"/>
        </w:rPr>
        <w:t>.</w:t>
      </w:r>
    </w:p>
    <w:p w14:paraId="17D1104C" w14:textId="77777777" w:rsidR="00B26A28" w:rsidRPr="005610E5" w:rsidRDefault="00B26A28" w:rsidP="00B26A28">
      <w:pPr>
        <w:pBdr>
          <w:top w:val="nil"/>
          <w:left w:val="nil"/>
          <w:bottom w:val="nil"/>
          <w:right w:val="nil"/>
          <w:between w:val="nil"/>
        </w:pBdr>
        <w:tabs>
          <w:tab w:val="left" w:pos="0"/>
          <w:tab w:val="left" w:pos="567"/>
        </w:tabs>
        <w:jc w:val="both"/>
        <w:rPr>
          <w:rFonts w:ascii="Century Gothic" w:hAnsi="Century Gothic"/>
        </w:rPr>
      </w:pPr>
    </w:p>
    <w:p w14:paraId="1A91D893" w14:textId="2AA762FA"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DO TERMO DE CONTRATO OU INSTRUMENTO EQUIVALENTE</w:t>
      </w:r>
      <w:r w:rsidR="00367386">
        <w:rPr>
          <w:rFonts w:ascii="Century Gothic" w:eastAsia="Calibri" w:hAnsi="Century Gothic" w:cs="Calibri"/>
          <w:b/>
          <w:color w:val="000000"/>
        </w:rPr>
        <w:t xml:space="preserve"> - ARP</w:t>
      </w:r>
    </w:p>
    <w:p w14:paraId="682E41A3" w14:textId="77777777" w:rsidR="003F0462" w:rsidRPr="005610E5" w:rsidRDefault="003F0462" w:rsidP="003F0462">
      <w:pPr>
        <w:rPr>
          <w:rFonts w:ascii="Century Gothic" w:eastAsia="Calibri" w:hAnsi="Century Gothic" w:cs="Calibri"/>
          <w:highlight w:val="cyan"/>
        </w:rPr>
      </w:pPr>
    </w:p>
    <w:p w14:paraId="5198F9EF" w14:textId="77777777" w:rsidR="003F0462" w:rsidRPr="005610E5" w:rsidRDefault="003F0462" w:rsidP="009C5A72">
      <w:pPr>
        <w:numPr>
          <w:ilvl w:val="1"/>
          <w:numId w:val="30"/>
        </w:numPr>
        <w:pBdr>
          <w:top w:val="nil"/>
          <w:left w:val="nil"/>
          <w:bottom w:val="nil"/>
          <w:right w:val="nil"/>
          <w:between w:val="nil"/>
        </w:pBdr>
        <w:ind w:left="0" w:firstLine="0"/>
        <w:jc w:val="both"/>
        <w:rPr>
          <w:rFonts w:ascii="Century Gothic" w:hAnsi="Century Gothic"/>
        </w:rPr>
      </w:pPr>
      <w:r w:rsidRPr="005610E5">
        <w:rPr>
          <w:rFonts w:ascii="Century Gothic" w:eastAsia="Calibri" w:hAnsi="Century Gothic" w:cs="Calibri"/>
          <w:color w:val="000000"/>
        </w:rPr>
        <w:t>Após a homologação da licitação, em sendo realizada a contratação, será firmado Termo de Contrato ou emitido instrumento equivalente.</w:t>
      </w:r>
    </w:p>
    <w:p w14:paraId="74B918FE" w14:textId="77777777" w:rsidR="003F0462" w:rsidRPr="005610E5" w:rsidRDefault="003F0462" w:rsidP="003F0462">
      <w:pPr>
        <w:pBdr>
          <w:top w:val="nil"/>
          <w:left w:val="nil"/>
          <w:bottom w:val="nil"/>
          <w:right w:val="nil"/>
          <w:between w:val="nil"/>
        </w:pBdr>
        <w:jc w:val="both"/>
        <w:rPr>
          <w:rFonts w:ascii="Century Gothic" w:eastAsia="Calibri" w:hAnsi="Century Gothic" w:cs="Calibri"/>
          <w:color w:val="000000"/>
        </w:rPr>
      </w:pPr>
    </w:p>
    <w:p w14:paraId="7C00B9F0" w14:textId="6B482AE3" w:rsidR="003F0462" w:rsidRPr="005610E5" w:rsidRDefault="003F0462" w:rsidP="009C5A72">
      <w:pPr>
        <w:keepNext/>
        <w:keepLines/>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O adjudicatário terá o prazo de </w:t>
      </w:r>
      <w:r w:rsidR="0081039A" w:rsidRPr="005610E5">
        <w:rPr>
          <w:rFonts w:ascii="Century Gothic" w:eastAsia="Calibri" w:hAnsi="Century Gothic" w:cs="Calibri"/>
          <w:color w:val="000000"/>
        </w:rPr>
        <w:t>5</w:t>
      </w:r>
      <w:r w:rsidRPr="005610E5">
        <w:rPr>
          <w:rFonts w:ascii="Century Gothic" w:eastAsia="Calibri" w:hAnsi="Century Gothic" w:cs="Calibri"/>
          <w:color w:val="000000"/>
        </w:rPr>
        <w:t xml:space="preserve"> dias </w:t>
      </w:r>
      <w:r w:rsidRPr="005610E5">
        <w:rPr>
          <w:rFonts w:ascii="Century Gothic" w:eastAsia="Calibri" w:hAnsi="Century Gothic" w:cs="Calibri"/>
          <w:b/>
          <w:color w:val="000000"/>
        </w:rPr>
        <w:t>úteis</w:t>
      </w:r>
      <w:r w:rsidRPr="005610E5">
        <w:rPr>
          <w:rFonts w:ascii="Century Gothic" w:eastAsia="Calibri" w:hAnsi="Century Gothic" w:cs="Calibri"/>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2EA1B28" w14:textId="77777777" w:rsidR="003F0462" w:rsidRPr="005610E5" w:rsidRDefault="003F0462" w:rsidP="003F0462">
      <w:pPr>
        <w:keepNext/>
        <w:keepLines/>
        <w:pBdr>
          <w:top w:val="nil"/>
          <w:left w:val="nil"/>
          <w:bottom w:val="nil"/>
          <w:right w:val="nil"/>
          <w:between w:val="nil"/>
        </w:pBdr>
        <w:tabs>
          <w:tab w:val="left" w:pos="567"/>
        </w:tabs>
        <w:ind w:left="360" w:hanging="360"/>
        <w:jc w:val="both"/>
        <w:rPr>
          <w:rFonts w:ascii="Century Gothic" w:eastAsia="Calibri" w:hAnsi="Century Gothic" w:cs="Calibri"/>
          <w:color w:val="000000"/>
        </w:rPr>
      </w:pPr>
    </w:p>
    <w:p w14:paraId="2A20A7D2" w14:textId="1EDDF4B2" w:rsidR="003F0462" w:rsidRPr="005610E5" w:rsidRDefault="003F0462" w:rsidP="003F0462">
      <w:pPr>
        <w:ind w:left="567"/>
        <w:jc w:val="both"/>
        <w:rPr>
          <w:rFonts w:ascii="Century Gothic" w:eastAsia="Calibri" w:hAnsi="Century Gothic" w:cs="Calibri"/>
        </w:rPr>
      </w:pPr>
      <w:r w:rsidRPr="005610E5">
        <w:rPr>
          <w:rFonts w:ascii="Century Gothic" w:eastAsia="Calibri" w:hAnsi="Century Gothic" w:cs="Calibri"/>
          <w:b/>
        </w:rPr>
        <w:t>15.2.1.</w:t>
      </w:r>
      <w:r w:rsidRPr="005610E5">
        <w:rPr>
          <w:rFonts w:ascii="Century Gothic" w:eastAsia="Calibri" w:hAnsi="Century Gothic" w:cs="Calibri"/>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81039A" w:rsidRPr="005610E5">
        <w:rPr>
          <w:rFonts w:ascii="Century Gothic" w:eastAsia="Calibri" w:hAnsi="Century Gothic" w:cs="Calibri"/>
        </w:rPr>
        <w:t>5</w:t>
      </w:r>
      <w:r w:rsidRPr="005610E5">
        <w:rPr>
          <w:rFonts w:ascii="Century Gothic" w:eastAsia="Calibri" w:hAnsi="Century Gothic" w:cs="Calibri"/>
        </w:rPr>
        <w:t xml:space="preserve"> dias, a contar da data de seu recebimento.</w:t>
      </w:r>
    </w:p>
    <w:p w14:paraId="41D2F868" w14:textId="77777777" w:rsidR="003F0462" w:rsidRPr="005610E5" w:rsidRDefault="003F0462" w:rsidP="003F0462">
      <w:pPr>
        <w:ind w:left="567"/>
        <w:jc w:val="both"/>
        <w:rPr>
          <w:rFonts w:ascii="Century Gothic" w:eastAsia="Calibri" w:hAnsi="Century Gothic" w:cs="Calibri"/>
        </w:rPr>
      </w:pPr>
    </w:p>
    <w:p w14:paraId="559094CF" w14:textId="77777777" w:rsidR="003F0462" w:rsidRPr="005610E5" w:rsidRDefault="003F0462" w:rsidP="003F0462">
      <w:pPr>
        <w:ind w:left="567"/>
        <w:jc w:val="both"/>
        <w:rPr>
          <w:rFonts w:ascii="Century Gothic" w:eastAsia="Calibri" w:hAnsi="Century Gothic" w:cs="Calibri"/>
        </w:rPr>
      </w:pPr>
      <w:r w:rsidRPr="005610E5">
        <w:rPr>
          <w:rFonts w:ascii="Century Gothic" w:eastAsia="Calibri" w:hAnsi="Century Gothic" w:cs="Calibri"/>
          <w:b/>
        </w:rPr>
        <w:t>15.2.2.</w:t>
      </w:r>
      <w:r w:rsidRPr="005610E5">
        <w:rPr>
          <w:rFonts w:ascii="Century Gothic" w:eastAsia="Calibri" w:hAnsi="Century Gothic" w:cs="Calibri"/>
        </w:rPr>
        <w:tab/>
        <w:t>O prazo previsto no subitem anterior poderá ser prorrogado, por igual período, por solicitação justificada do adjudicatário e aceita pela Administração</w:t>
      </w:r>
    </w:p>
    <w:p w14:paraId="26A999AD" w14:textId="77777777" w:rsidR="003F0462" w:rsidRPr="005610E5" w:rsidRDefault="003F0462" w:rsidP="003F0462">
      <w:pPr>
        <w:jc w:val="both"/>
        <w:rPr>
          <w:rFonts w:ascii="Century Gothic" w:eastAsia="Calibri" w:hAnsi="Century Gothic" w:cs="Calibri"/>
        </w:rPr>
      </w:pPr>
    </w:p>
    <w:p w14:paraId="53793878" w14:textId="77777777" w:rsidR="003F0462" w:rsidRPr="005610E5" w:rsidRDefault="003F0462" w:rsidP="009C5A72">
      <w:pPr>
        <w:numPr>
          <w:ilvl w:val="1"/>
          <w:numId w:val="30"/>
        </w:numPr>
        <w:pBdr>
          <w:top w:val="nil"/>
          <w:left w:val="nil"/>
          <w:bottom w:val="nil"/>
          <w:right w:val="nil"/>
          <w:between w:val="nil"/>
        </w:pBdr>
        <w:jc w:val="both"/>
        <w:rPr>
          <w:rFonts w:ascii="Century Gothic" w:hAnsi="Century Gothic"/>
        </w:rPr>
      </w:pPr>
      <w:r w:rsidRPr="005610E5">
        <w:rPr>
          <w:rFonts w:ascii="Century Gothic" w:eastAsia="Calibri" w:hAnsi="Century Gothic" w:cs="Calibri"/>
          <w:color w:val="000000"/>
        </w:rPr>
        <w:t>O Aceite da Nota de Empenho ou do instrumento equivalente, emitida à empresa adjudicada, implica no reconhecimento de que:</w:t>
      </w:r>
    </w:p>
    <w:p w14:paraId="6C783D64" w14:textId="77777777" w:rsidR="003F0462" w:rsidRPr="005610E5" w:rsidRDefault="003F0462" w:rsidP="003F0462">
      <w:pPr>
        <w:jc w:val="both"/>
        <w:rPr>
          <w:rFonts w:ascii="Century Gothic" w:eastAsia="Calibri" w:hAnsi="Century Gothic" w:cs="Calibri"/>
        </w:rPr>
      </w:pPr>
    </w:p>
    <w:p w14:paraId="5BD81173" w14:textId="77777777" w:rsidR="003F0462" w:rsidRPr="005610E5" w:rsidRDefault="003F0462" w:rsidP="003F0462">
      <w:pPr>
        <w:ind w:left="709"/>
        <w:jc w:val="both"/>
        <w:rPr>
          <w:rFonts w:ascii="Century Gothic" w:eastAsia="Calibri" w:hAnsi="Century Gothic" w:cs="Calibri"/>
        </w:rPr>
      </w:pPr>
      <w:r w:rsidRPr="005610E5">
        <w:rPr>
          <w:rFonts w:ascii="Century Gothic" w:eastAsia="Calibri" w:hAnsi="Century Gothic" w:cs="Calibri"/>
          <w:b/>
        </w:rPr>
        <w:t>15.3.3</w:t>
      </w:r>
      <w:r w:rsidRPr="005610E5">
        <w:rPr>
          <w:rFonts w:ascii="Century Gothic" w:eastAsia="Calibri" w:hAnsi="Century Gothic" w:cs="Calibri"/>
        </w:rPr>
        <w:t>. Referida Nota está substituindo o contrato, aplicando-se à relação de negócios ali estabelecida as disposições da Lei nº 14.133/2021;</w:t>
      </w:r>
    </w:p>
    <w:p w14:paraId="0B2246D1" w14:textId="77777777" w:rsidR="003F0462" w:rsidRPr="005610E5" w:rsidRDefault="003F0462" w:rsidP="003F0462">
      <w:pPr>
        <w:ind w:left="709"/>
        <w:rPr>
          <w:rFonts w:ascii="Century Gothic" w:eastAsia="Calibri" w:hAnsi="Century Gothic" w:cs="Calibri"/>
        </w:rPr>
      </w:pPr>
    </w:p>
    <w:p w14:paraId="3D0371D4" w14:textId="77777777" w:rsidR="003F0462" w:rsidRPr="005610E5" w:rsidRDefault="003F0462" w:rsidP="003F0462">
      <w:pPr>
        <w:ind w:left="709"/>
        <w:jc w:val="both"/>
        <w:rPr>
          <w:rFonts w:ascii="Century Gothic" w:eastAsia="Calibri" w:hAnsi="Century Gothic" w:cs="Calibri"/>
        </w:rPr>
      </w:pPr>
      <w:r w:rsidRPr="005610E5">
        <w:rPr>
          <w:rFonts w:ascii="Century Gothic" w:eastAsia="Calibri" w:hAnsi="Century Gothic" w:cs="Calibri"/>
          <w:b/>
        </w:rPr>
        <w:t>15.3.2</w:t>
      </w:r>
      <w:r w:rsidRPr="005610E5">
        <w:rPr>
          <w:rFonts w:ascii="Century Gothic" w:eastAsia="Calibri" w:hAnsi="Century Gothic" w:cs="Calibri"/>
        </w:rPr>
        <w:t>. A contratada se vincula à sua proposta e às previsões contidas no edital e seus anexos;</w:t>
      </w:r>
    </w:p>
    <w:p w14:paraId="4832AACE" w14:textId="77777777" w:rsidR="003F0462" w:rsidRPr="005610E5" w:rsidRDefault="003F0462" w:rsidP="003F0462">
      <w:pPr>
        <w:ind w:left="709"/>
        <w:jc w:val="both"/>
        <w:rPr>
          <w:rFonts w:ascii="Century Gothic" w:eastAsia="Calibri" w:hAnsi="Century Gothic" w:cs="Calibri"/>
        </w:rPr>
      </w:pPr>
    </w:p>
    <w:p w14:paraId="5ACF840A" w14:textId="77777777" w:rsidR="003F0462" w:rsidRPr="005610E5" w:rsidRDefault="003F0462" w:rsidP="003F0462">
      <w:pPr>
        <w:ind w:left="709"/>
        <w:jc w:val="both"/>
        <w:rPr>
          <w:rFonts w:ascii="Century Gothic" w:eastAsia="Calibri" w:hAnsi="Century Gothic" w:cs="Calibri"/>
        </w:rPr>
      </w:pPr>
      <w:r w:rsidRPr="005610E5">
        <w:rPr>
          <w:rFonts w:ascii="Century Gothic" w:eastAsia="Calibri" w:hAnsi="Century Gothic" w:cs="Calibri"/>
          <w:b/>
        </w:rPr>
        <w:t>15.3.3.</w:t>
      </w:r>
      <w:r w:rsidRPr="005610E5">
        <w:rPr>
          <w:rFonts w:ascii="Century Gothic" w:eastAsia="Calibri" w:hAnsi="Century Gothic" w:cs="Calibri"/>
        </w:rPr>
        <w:t xml:space="preserve"> A contratada reconhece que as hipóteses de rescisão são aquelas previstas no artigo 137 da Lei nº 14.133/2021 e reconhece os direitos da Administração previstos nos artigos 138 e 139 da mesma Lei.</w:t>
      </w:r>
    </w:p>
    <w:p w14:paraId="6609605A" w14:textId="77777777" w:rsidR="003F0462" w:rsidRPr="005610E5" w:rsidRDefault="003F0462" w:rsidP="003F0462">
      <w:pPr>
        <w:ind w:left="709"/>
        <w:jc w:val="both"/>
        <w:rPr>
          <w:rFonts w:ascii="Century Gothic" w:eastAsia="Calibri" w:hAnsi="Century Gothic" w:cs="Calibri"/>
        </w:rPr>
      </w:pPr>
    </w:p>
    <w:p w14:paraId="10C24C0B"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15.4</w:t>
      </w:r>
      <w:r w:rsidRPr="005610E5">
        <w:rPr>
          <w:rFonts w:ascii="Century Gothic" w:eastAsia="Calibri" w:hAnsi="Century Gothic" w:cs="Calibri"/>
        </w:rPr>
        <w:t>.</w:t>
      </w:r>
      <w:r w:rsidRPr="005610E5">
        <w:rPr>
          <w:rFonts w:ascii="Century Gothic" w:eastAsia="Calibri" w:hAnsi="Century Gothic" w:cs="Calibri"/>
        </w:rPr>
        <w:tab/>
        <w:t xml:space="preserve">O prazo de vigência da contratação é o estabelecido no Termo de Referência. </w:t>
      </w:r>
    </w:p>
    <w:p w14:paraId="08EBF254" w14:textId="77777777" w:rsidR="003F0462" w:rsidRPr="005610E5" w:rsidRDefault="003F0462" w:rsidP="003F0462">
      <w:pPr>
        <w:jc w:val="both"/>
        <w:rPr>
          <w:rFonts w:ascii="Century Gothic" w:eastAsia="Calibri" w:hAnsi="Century Gothic" w:cs="Calibri"/>
        </w:rPr>
      </w:pPr>
    </w:p>
    <w:p w14:paraId="5EBC3A0F"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15.5.</w:t>
      </w:r>
      <w:r w:rsidRPr="005610E5">
        <w:rPr>
          <w:rFonts w:ascii="Century Gothic" w:eastAsia="Calibri" w:hAnsi="Century Gothic" w:cs="Calibri"/>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760C3E78" w14:textId="77777777" w:rsidR="003F0462" w:rsidRPr="005610E5" w:rsidRDefault="003F0462" w:rsidP="003F0462">
      <w:pPr>
        <w:jc w:val="both"/>
        <w:rPr>
          <w:rFonts w:ascii="Century Gothic" w:eastAsia="Calibri" w:hAnsi="Century Gothic" w:cs="Calibri"/>
        </w:rPr>
      </w:pPr>
    </w:p>
    <w:p w14:paraId="4EC56672"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15.6.</w:t>
      </w:r>
      <w:r w:rsidRPr="005610E5">
        <w:rPr>
          <w:rFonts w:ascii="Century Gothic" w:eastAsia="Calibri" w:hAnsi="Century Gothic" w:cs="Calibri"/>
        </w:rPr>
        <w:tab/>
        <w:t>Na assinatura do contrato, será exigida a comprovação das condições de habilitação consignadas neste Edital, as quais deverão ser mantidas pelo licitante durante a vigência do contrato.</w:t>
      </w:r>
    </w:p>
    <w:p w14:paraId="05F81024" w14:textId="77777777" w:rsidR="003F0462" w:rsidRPr="005610E5" w:rsidRDefault="003F0462" w:rsidP="003F0462">
      <w:pPr>
        <w:jc w:val="both"/>
        <w:rPr>
          <w:rFonts w:ascii="Century Gothic" w:eastAsia="Calibri" w:hAnsi="Century Gothic" w:cs="Calibri"/>
        </w:rPr>
      </w:pPr>
    </w:p>
    <w:p w14:paraId="188FD7B3" w14:textId="77777777" w:rsidR="003F0462" w:rsidRPr="005610E5" w:rsidRDefault="003F0462" w:rsidP="003F0462">
      <w:pPr>
        <w:ind w:left="567"/>
        <w:jc w:val="both"/>
        <w:rPr>
          <w:rFonts w:ascii="Century Gothic" w:eastAsia="Calibri" w:hAnsi="Century Gothic" w:cs="Calibri"/>
        </w:rPr>
      </w:pPr>
      <w:r w:rsidRPr="005610E5">
        <w:rPr>
          <w:rFonts w:ascii="Century Gothic" w:eastAsia="Calibri" w:hAnsi="Century Gothic" w:cs="Calibri"/>
          <w:b/>
        </w:rPr>
        <w:t>15.6.1.</w:t>
      </w:r>
      <w:r w:rsidRPr="005610E5">
        <w:rPr>
          <w:rFonts w:ascii="Century Gothic" w:eastAsia="Calibri" w:hAnsi="Century Gothic" w:cs="Calibri"/>
        </w:rPr>
        <w:tab/>
        <w:t>Na hipótese de irregularidade, o contratado deverá regularizar a sua situação perante o cadastro no prazo de até 05 (cinco) dias úteis, sob pena de aplicação das penalidades previstas no edital e anexos.</w:t>
      </w:r>
    </w:p>
    <w:p w14:paraId="61529E5B" w14:textId="77777777" w:rsidR="003F0462" w:rsidRPr="005610E5" w:rsidRDefault="003F0462" w:rsidP="003F0462">
      <w:pPr>
        <w:rPr>
          <w:rFonts w:ascii="Century Gothic" w:eastAsia="Calibri" w:hAnsi="Century Gothic" w:cs="Calibri"/>
        </w:rPr>
      </w:pPr>
    </w:p>
    <w:p w14:paraId="3991E8F8"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15.8</w:t>
      </w:r>
      <w:r w:rsidRPr="005610E5">
        <w:rPr>
          <w:rFonts w:ascii="Century Gothic" w:eastAsia="Calibri" w:hAnsi="Century Gothic" w:cs="Calibri"/>
        </w:rPr>
        <w:t>.</w:t>
      </w:r>
      <w:r w:rsidRPr="005610E5">
        <w:rPr>
          <w:rFonts w:ascii="Century Gothic" w:eastAsia="Calibri" w:hAnsi="Century Gothic" w:cs="Calibri"/>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DA338C1" w14:textId="77777777" w:rsidR="003F0462" w:rsidRPr="005610E5" w:rsidRDefault="003F0462" w:rsidP="003F0462">
      <w:pPr>
        <w:ind w:left="709"/>
        <w:rPr>
          <w:rFonts w:ascii="Century Gothic" w:eastAsia="Calibri" w:hAnsi="Century Gothic" w:cs="Calibri"/>
        </w:rPr>
      </w:pPr>
    </w:p>
    <w:p w14:paraId="4601BA84"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DO REAJUSTAMENTO EM SENTIDO GERAL.</w:t>
      </w:r>
    </w:p>
    <w:p w14:paraId="4B5D3B5C" w14:textId="77777777" w:rsidR="003F0462" w:rsidRPr="005610E5" w:rsidRDefault="003F0462" w:rsidP="003F0462">
      <w:pPr>
        <w:rPr>
          <w:rFonts w:ascii="Century Gothic" w:eastAsia="Calibri" w:hAnsi="Century Gothic" w:cs="Calibri"/>
        </w:rPr>
      </w:pPr>
    </w:p>
    <w:p w14:paraId="52BB175B" w14:textId="77777777" w:rsidR="003F0462" w:rsidRPr="005610E5" w:rsidRDefault="003F0462" w:rsidP="009C5A72">
      <w:pPr>
        <w:numPr>
          <w:ilvl w:val="1"/>
          <w:numId w:val="30"/>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As regras acerca do reajustamento em sentido geral do valor contratual são as estabelecidas no Termo de Referência, anexo a este Edital.</w:t>
      </w:r>
    </w:p>
    <w:p w14:paraId="6E7BDD37" w14:textId="77777777" w:rsidR="003F0462" w:rsidRPr="005610E5" w:rsidRDefault="003F0462" w:rsidP="003F0462">
      <w:pPr>
        <w:pBdr>
          <w:top w:val="nil"/>
          <w:left w:val="nil"/>
          <w:bottom w:val="nil"/>
          <w:right w:val="nil"/>
          <w:between w:val="nil"/>
        </w:pBdr>
        <w:ind w:left="432"/>
        <w:jc w:val="both"/>
        <w:rPr>
          <w:rFonts w:ascii="Century Gothic" w:eastAsia="Calibri" w:hAnsi="Century Gothic" w:cs="Calibri"/>
          <w:color w:val="000000"/>
        </w:rPr>
      </w:pPr>
    </w:p>
    <w:p w14:paraId="20E27B0C" w14:textId="77777777" w:rsidR="003F0462" w:rsidRPr="005610E5" w:rsidRDefault="003F0462" w:rsidP="009C5A72">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DO RECEBIMENTO DO OBJETO E DA FISCALIZAÇÃO.</w:t>
      </w:r>
    </w:p>
    <w:p w14:paraId="2B973CC6" w14:textId="77777777" w:rsidR="003F0462" w:rsidRPr="005610E5" w:rsidRDefault="003F0462" w:rsidP="003F0462">
      <w:pPr>
        <w:rPr>
          <w:rFonts w:ascii="Century Gothic" w:eastAsia="Calibri" w:hAnsi="Century Gothic" w:cs="Calibri"/>
        </w:rPr>
      </w:pPr>
    </w:p>
    <w:p w14:paraId="6403415C" w14:textId="77777777" w:rsidR="003F0462" w:rsidRPr="005610E5" w:rsidRDefault="003F0462" w:rsidP="009C5A72">
      <w:pPr>
        <w:numPr>
          <w:ilvl w:val="1"/>
          <w:numId w:val="24"/>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lastRenderedPageBreak/>
        <w:t>Os critérios de recebimento e aceitação do objeto e de fiscalização estão previstos no Termo de Referência.</w:t>
      </w:r>
    </w:p>
    <w:p w14:paraId="6BEF408F" w14:textId="77777777" w:rsidR="003F0462" w:rsidRPr="005610E5" w:rsidRDefault="003F0462" w:rsidP="003F0462">
      <w:pPr>
        <w:pBdr>
          <w:top w:val="nil"/>
          <w:left w:val="nil"/>
          <w:bottom w:val="nil"/>
          <w:right w:val="nil"/>
          <w:between w:val="nil"/>
        </w:pBdr>
        <w:ind w:left="432"/>
        <w:jc w:val="both"/>
        <w:rPr>
          <w:rFonts w:ascii="Century Gothic" w:eastAsia="Calibri" w:hAnsi="Century Gothic" w:cs="Calibri"/>
          <w:color w:val="000000"/>
        </w:rPr>
      </w:pPr>
    </w:p>
    <w:p w14:paraId="548C9B7E" w14:textId="77777777" w:rsidR="003F0462" w:rsidRPr="005610E5" w:rsidRDefault="003F0462" w:rsidP="009C5A72">
      <w:pPr>
        <w:keepNext/>
        <w:keepLines/>
        <w:numPr>
          <w:ilvl w:val="0"/>
          <w:numId w:val="2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DAS OBRIGAÇÕES DA CONTRATANTE E DA CONTRATADA.</w:t>
      </w:r>
    </w:p>
    <w:p w14:paraId="31362031" w14:textId="77777777" w:rsidR="003F0462" w:rsidRPr="005610E5" w:rsidRDefault="003F0462" w:rsidP="003F0462">
      <w:pPr>
        <w:rPr>
          <w:rFonts w:ascii="Century Gothic" w:eastAsia="Calibri" w:hAnsi="Century Gothic" w:cs="Calibri"/>
        </w:rPr>
      </w:pPr>
    </w:p>
    <w:p w14:paraId="047DD577" w14:textId="77777777" w:rsidR="003F0462" w:rsidRPr="005610E5" w:rsidRDefault="003F0462" w:rsidP="009C5A72">
      <w:pPr>
        <w:numPr>
          <w:ilvl w:val="1"/>
          <w:numId w:val="24"/>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As obrigações da Contratante e da Contratada são as estabelecidas no Termo de Referência.</w:t>
      </w:r>
      <w:r w:rsidRPr="005610E5">
        <w:rPr>
          <w:rFonts w:ascii="Century Gothic" w:eastAsia="Calibri" w:hAnsi="Century Gothic" w:cs="Calibri"/>
          <w:b/>
          <w:color w:val="000000"/>
        </w:rPr>
        <w:t xml:space="preserve"> </w:t>
      </w:r>
    </w:p>
    <w:p w14:paraId="6A72EBA7" w14:textId="77777777" w:rsidR="003F0462" w:rsidRPr="005610E5" w:rsidRDefault="003F0462" w:rsidP="003F0462">
      <w:pPr>
        <w:pBdr>
          <w:top w:val="nil"/>
          <w:left w:val="nil"/>
          <w:bottom w:val="nil"/>
          <w:right w:val="nil"/>
          <w:between w:val="nil"/>
        </w:pBdr>
        <w:jc w:val="both"/>
        <w:rPr>
          <w:rFonts w:ascii="Century Gothic" w:eastAsia="Calibri" w:hAnsi="Century Gothic" w:cs="Calibri"/>
          <w:b/>
          <w:color w:val="000000"/>
        </w:rPr>
      </w:pPr>
    </w:p>
    <w:p w14:paraId="55C75310" w14:textId="77777777" w:rsidR="003F0462" w:rsidRPr="005610E5" w:rsidRDefault="003F0462" w:rsidP="009C5A72">
      <w:pPr>
        <w:keepNext/>
        <w:keepLines/>
        <w:numPr>
          <w:ilvl w:val="0"/>
          <w:numId w:val="2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3F0462" w:rsidRPr="005610E5" w14:paraId="79A2CE0F" w14:textId="77777777" w:rsidTr="00F57823">
        <w:tc>
          <w:tcPr>
            <w:tcW w:w="2214" w:type="dxa"/>
          </w:tcPr>
          <w:p w14:paraId="5ACA6E25" w14:textId="77777777" w:rsidR="003F0462" w:rsidRPr="005610E5" w:rsidRDefault="003F0462" w:rsidP="00F57823">
            <w:pPr>
              <w:rPr>
                <w:rFonts w:ascii="Century Gothic" w:eastAsia="Calibri" w:hAnsi="Century Gothic" w:cs="Calibri"/>
                <w:color w:val="000000"/>
              </w:rPr>
            </w:pPr>
          </w:p>
        </w:tc>
        <w:tc>
          <w:tcPr>
            <w:tcW w:w="588" w:type="dxa"/>
          </w:tcPr>
          <w:p w14:paraId="22F05969" w14:textId="77777777" w:rsidR="003F0462" w:rsidRPr="005610E5" w:rsidRDefault="003F0462" w:rsidP="00F57823">
            <w:pPr>
              <w:tabs>
                <w:tab w:val="left" w:pos="1701"/>
              </w:tabs>
              <w:rPr>
                <w:rFonts w:ascii="Century Gothic" w:eastAsia="Calibri" w:hAnsi="Century Gothic" w:cs="Calibri"/>
                <w:color w:val="000000"/>
              </w:rPr>
            </w:pPr>
          </w:p>
        </w:tc>
      </w:tr>
    </w:tbl>
    <w:p w14:paraId="75C80923" w14:textId="77777777" w:rsidR="003F0462" w:rsidRPr="005610E5" w:rsidRDefault="003F0462" w:rsidP="009C5A72">
      <w:pPr>
        <w:numPr>
          <w:ilvl w:val="1"/>
          <w:numId w:val="24"/>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As regras acerca do pagamento são as estabelecidas no Termo de Referência, anexo a este Edital.</w:t>
      </w:r>
    </w:p>
    <w:p w14:paraId="16136EF1" w14:textId="77777777" w:rsidR="003F0462" w:rsidRPr="005610E5" w:rsidRDefault="003F0462" w:rsidP="003F0462">
      <w:pPr>
        <w:pBdr>
          <w:top w:val="nil"/>
          <w:left w:val="nil"/>
          <w:bottom w:val="nil"/>
          <w:right w:val="nil"/>
          <w:between w:val="nil"/>
        </w:pBdr>
        <w:ind w:left="432"/>
        <w:jc w:val="both"/>
        <w:rPr>
          <w:rFonts w:ascii="Century Gothic" w:eastAsia="Calibri" w:hAnsi="Century Gothic" w:cs="Calibri"/>
          <w:color w:val="000000"/>
        </w:rPr>
      </w:pPr>
    </w:p>
    <w:p w14:paraId="0293C455" w14:textId="77777777" w:rsidR="003F0462" w:rsidRPr="005610E5" w:rsidRDefault="003F0462" w:rsidP="009C5A72">
      <w:pPr>
        <w:keepNext/>
        <w:keepLines/>
        <w:numPr>
          <w:ilvl w:val="0"/>
          <w:numId w:val="2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DAS SANÇÕES ADMINISTRATIVAS.</w:t>
      </w:r>
    </w:p>
    <w:p w14:paraId="79DFADDE" w14:textId="77777777" w:rsidR="003F0462" w:rsidRPr="005610E5" w:rsidRDefault="003F0462" w:rsidP="003F0462">
      <w:pPr>
        <w:rPr>
          <w:rFonts w:ascii="Century Gothic" w:eastAsia="Calibri" w:hAnsi="Century Gothic" w:cs="Calibri"/>
        </w:rPr>
      </w:pPr>
    </w:p>
    <w:p w14:paraId="151E1850" w14:textId="77777777" w:rsidR="003F0462" w:rsidRPr="005610E5" w:rsidRDefault="003F0462" w:rsidP="009C5A72">
      <w:pPr>
        <w:numPr>
          <w:ilvl w:val="1"/>
          <w:numId w:val="20"/>
        </w:numPr>
        <w:pBdr>
          <w:top w:val="nil"/>
          <w:left w:val="nil"/>
          <w:bottom w:val="nil"/>
          <w:right w:val="nil"/>
          <w:between w:val="nil"/>
        </w:pBdr>
        <w:tabs>
          <w:tab w:val="left" w:pos="567"/>
        </w:tabs>
        <w:ind w:left="0" w:firstLine="0"/>
        <w:jc w:val="both"/>
        <w:rPr>
          <w:rFonts w:ascii="Century Gothic" w:hAnsi="Century Gothic"/>
          <w:highlight w:val="white"/>
        </w:rPr>
      </w:pPr>
      <w:r w:rsidRPr="005610E5">
        <w:rPr>
          <w:rFonts w:ascii="Century Gothic" w:eastAsia="Calibri" w:hAnsi="Century Gothic" w:cs="Calibri"/>
          <w:color w:val="000000"/>
          <w:highlight w:val="white"/>
        </w:rPr>
        <w:t>Comete infração administrativa, nos termos da Lei nº 14.133/2021, o licitante/adjudicatário que:</w:t>
      </w:r>
    </w:p>
    <w:p w14:paraId="3E976671"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highlight w:val="white"/>
        </w:rPr>
      </w:pPr>
    </w:p>
    <w:p w14:paraId="5141CB6D"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Der causa à inexecução parcial ou total do contrato;</w:t>
      </w:r>
    </w:p>
    <w:p w14:paraId="6425EE49" w14:textId="77777777" w:rsidR="003F0462" w:rsidRPr="005610E5" w:rsidRDefault="003F0462" w:rsidP="003F0462">
      <w:pPr>
        <w:tabs>
          <w:tab w:val="left" w:pos="709"/>
          <w:tab w:val="left" w:pos="993"/>
        </w:tabs>
        <w:ind w:left="284"/>
        <w:jc w:val="both"/>
        <w:rPr>
          <w:rFonts w:ascii="Century Gothic" w:eastAsia="Calibri" w:hAnsi="Century Gothic" w:cs="Calibri"/>
          <w:highlight w:val="white"/>
        </w:rPr>
      </w:pPr>
    </w:p>
    <w:p w14:paraId="1E33509F"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Deixar de entregar os documentos exigidos no certame;</w:t>
      </w:r>
    </w:p>
    <w:p w14:paraId="31A89F08" w14:textId="77777777" w:rsidR="003F0462" w:rsidRPr="005610E5" w:rsidRDefault="003F0462" w:rsidP="003F0462">
      <w:pPr>
        <w:tabs>
          <w:tab w:val="left" w:pos="709"/>
          <w:tab w:val="left" w:pos="993"/>
        </w:tabs>
        <w:jc w:val="both"/>
        <w:rPr>
          <w:rFonts w:ascii="Century Gothic" w:eastAsia="Calibri" w:hAnsi="Century Gothic" w:cs="Calibri"/>
          <w:highlight w:val="white"/>
        </w:rPr>
      </w:pPr>
    </w:p>
    <w:p w14:paraId="2CE9C362"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Não mantiver a proposta, salvo em decorrência de fato superveniente devidamente justificado;</w:t>
      </w:r>
    </w:p>
    <w:p w14:paraId="1EF95966" w14:textId="77777777" w:rsidR="003F0462" w:rsidRPr="005610E5" w:rsidRDefault="003F0462" w:rsidP="003F0462">
      <w:pPr>
        <w:tabs>
          <w:tab w:val="left" w:pos="709"/>
          <w:tab w:val="left" w:pos="993"/>
        </w:tabs>
        <w:jc w:val="both"/>
        <w:rPr>
          <w:rFonts w:ascii="Century Gothic" w:eastAsia="Calibri" w:hAnsi="Century Gothic" w:cs="Calibri"/>
          <w:highlight w:val="white"/>
        </w:rPr>
      </w:pPr>
    </w:p>
    <w:p w14:paraId="5EE76CE1"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Não assinar o termo de contrato ou aceitar/retirar o instrumento equivalente, quando convocado dentro do prazo de validade da proposta;</w:t>
      </w:r>
    </w:p>
    <w:p w14:paraId="6F48D0DF" w14:textId="77777777" w:rsidR="003F0462" w:rsidRPr="005610E5" w:rsidRDefault="003F0462" w:rsidP="003F0462">
      <w:pPr>
        <w:tabs>
          <w:tab w:val="left" w:pos="709"/>
          <w:tab w:val="left" w:pos="993"/>
        </w:tabs>
        <w:ind w:left="284"/>
        <w:jc w:val="both"/>
        <w:rPr>
          <w:rFonts w:ascii="Century Gothic" w:eastAsia="Calibri" w:hAnsi="Century Gothic" w:cs="Calibri"/>
          <w:highlight w:val="white"/>
        </w:rPr>
      </w:pPr>
    </w:p>
    <w:p w14:paraId="5781F2BF"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 xml:space="preserve">Ensejar o </w:t>
      </w:r>
      <w:r w:rsidRPr="005610E5">
        <w:rPr>
          <w:rFonts w:ascii="Century Gothic" w:eastAsia="Calibri" w:hAnsi="Century Gothic" w:cs="Calibri"/>
        </w:rPr>
        <w:t>retardamento da execução ou entrega do objeto da licitação sem motivo justificado;</w:t>
      </w:r>
    </w:p>
    <w:p w14:paraId="2F4A6D6B" w14:textId="77777777" w:rsidR="003F0462" w:rsidRPr="005610E5" w:rsidRDefault="003F0462" w:rsidP="003F0462">
      <w:pPr>
        <w:tabs>
          <w:tab w:val="left" w:pos="709"/>
          <w:tab w:val="left" w:pos="993"/>
        </w:tabs>
        <w:rPr>
          <w:rFonts w:ascii="Century Gothic" w:eastAsia="Calibri" w:hAnsi="Century Gothic" w:cs="Calibri"/>
          <w:highlight w:val="white"/>
        </w:rPr>
      </w:pPr>
    </w:p>
    <w:p w14:paraId="55546827"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Apresentar declaração ou documentação falsa;</w:t>
      </w:r>
    </w:p>
    <w:p w14:paraId="222C888C" w14:textId="77777777" w:rsidR="003F0462" w:rsidRPr="005610E5" w:rsidRDefault="003F0462" w:rsidP="003F0462">
      <w:pPr>
        <w:tabs>
          <w:tab w:val="left" w:pos="709"/>
          <w:tab w:val="left" w:pos="993"/>
        </w:tabs>
        <w:ind w:left="284"/>
        <w:jc w:val="both"/>
        <w:rPr>
          <w:rFonts w:ascii="Century Gothic" w:eastAsia="Calibri" w:hAnsi="Century Gothic" w:cs="Calibri"/>
          <w:highlight w:val="white"/>
        </w:rPr>
      </w:pPr>
    </w:p>
    <w:p w14:paraId="217F1750"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Fraudar a licitação ou praticar ato fraudulento na execução do contrato;</w:t>
      </w:r>
    </w:p>
    <w:p w14:paraId="23AE113C" w14:textId="77777777" w:rsidR="003F0462" w:rsidRPr="005610E5" w:rsidRDefault="003F0462" w:rsidP="003F0462">
      <w:pPr>
        <w:tabs>
          <w:tab w:val="left" w:pos="709"/>
          <w:tab w:val="left" w:pos="993"/>
        </w:tabs>
        <w:ind w:left="284"/>
        <w:jc w:val="both"/>
        <w:rPr>
          <w:rFonts w:ascii="Century Gothic" w:eastAsia="Calibri" w:hAnsi="Century Gothic" w:cs="Calibri"/>
          <w:highlight w:val="white"/>
        </w:rPr>
      </w:pPr>
    </w:p>
    <w:p w14:paraId="67D7F4F9"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rPr>
        <w:t>Comportar-se de modo inidôneo ou cometer fraude de qualquer natureza;</w:t>
      </w:r>
    </w:p>
    <w:p w14:paraId="62DDEDEA" w14:textId="77777777" w:rsidR="003F0462" w:rsidRPr="005610E5" w:rsidRDefault="003F0462" w:rsidP="003F0462">
      <w:pPr>
        <w:tabs>
          <w:tab w:val="left" w:pos="709"/>
          <w:tab w:val="left" w:pos="993"/>
        </w:tabs>
        <w:ind w:left="284"/>
        <w:jc w:val="both"/>
        <w:rPr>
          <w:rFonts w:ascii="Century Gothic" w:eastAsia="Calibri" w:hAnsi="Century Gothic" w:cs="Calibri"/>
          <w:highlight w:val="white"/>
        </w:rPr>
      </w:pPr>
    </w:p>
    <w:p w14:paraId="76FD14B4" w14:textId="77777777" w:rsidR="003F0462" w:rsidRPr="005610E5" w:rsidRDefault="003F0462" w:rsidP="009C5A72">
      <w:pPr>
        <w:numPr>
          <w:ilvl w:val="2"/>
          <w:numId w:val="20"/>
        </w:numPr>
        <w:tabs>
          <w:tab w:val="left" w:pos="709"/>
          <w:tab w:val="left" w:pos="993"/>
        </w:tabs>
        <w:ind w:left="284" w:firstLine="0"/>
        <w:jc w:val="both"/>
        <w:rPr>
          <w:rFonts w:ascii="Century Gothic" w:hAnsi="Century Gothic"/>
          <w:highlight w:val="white"/>
        </w:rPr>
      </w:pPr>
      <w:r w:rsidRPr="005610E5">
        <w:rPr>
          <w:rFonts w:ascii="Century Gothic" w:eastAsia="Calibri" w:hAnsi="Century Gothic" w:cs="Calibri"/>
          <w:highlight w:val="white"/>
        </w:rPr>
        <w:t>Praticar atos ilícitos com vistas a frustrar os objetivos da licitação;</w:t>
      </w:r>
    </w:p>
    <w:p w14:paraId="66103067" w14:textId="77777777" w:rsidR="003F0462" w:rsidRPr="005610E5" w:rsidRDefault="003F0462" w:rsidP="003F0462">
      <w:pPr>
        <w:tabs>
          <w:tab w:val="left" w:pos="709"/>
          <w:tab w:val="left" w:pos="993"/>
        </w:tabs>
        <w:jc w:val="both"/>
        <w:rPr>
          <w:rFonts w:ascii="Century Gothic" w:eastAsia="Calibri" w:hAnsi="Century Gothic" w:cs="Calibri"/>
          <w:highlight w:val="white"/>
        </w:rPr>
      </w:pPr>
    </w:p>
    <w:p w14:paraId="161DD8BB" w14:textId="77777777" w:rsidR="003F0462" w:rsidRPr="005610E5" w:rsidRDefault="003F0462" w:rsidP="009C5A72">
      <w:pPr>
        <w:numPr>
          <w:ilvl w:val="2"/>
          <w:numId w:val="20"/>
        </w:numPr>
        <w:tabs>
          <w:tab w:val="left" w:pos="709"/>
          <w:tab w:val="left" w:pos="1134"/>
        </w:tabs>
        <w:ind w:left="284" w:firstLine="0"/>
        <w:jc w:val="both"/>
        <w:rPr>
          <w:rFonts w:ascii="Century Gothic" w:hAnsi="Century Gothic"/>
          <w:highlight w:val="white"/>
        </w:rPr>
      </w:pPr>
      <w:r w:rsidRPr="005610E5">
        <w:rPr>
          <w:rFonts w:ascii="Century Gothic" w:eastAsia="Calibri" w:hAnsi="Century Gothic" w:cs="Calibri"/>
          <w:highlight w:val="white"/>
        </w:rPr>
        <w:t>Praticar ato lesivo previsto no art. 5º da Lei nº 12.846/2013.</w:t>
      </w:r>
    </w:p>
    <w:p w14:paraId="12103456" w14:textId="77777777" w:rsidR="003F0462" w:rsidRPr="005610E5" w:rsidRDefault="003F0462" w:rsidP="003F0462">
      <w:pPr>
        <w:tabs>
          <w:tab w:val="left" w:pos="1440"/>
        </w:tabs>
        <w:jc w:val="both"/>
        <w:rPr>
          <w:rFonts w:ascii="Century Gothic" w:eastAsia="Calibri" w:hAnsi="Century Gothic" w:cs="Calibri"/>
          <w:highlight w:val="white"/>
        </w:rPr>
      </w:pPr>
    </w:p>
    <w:p w14:paraId="12B475C7"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highlight w:val="white"/>
        </w:rPr>
        <w:t>21.2.</w:t>
      </w:r>
      <w:r w:rsidRPr="005610E5">
        <w:rPr>
          <w:rFonts w:ascii="Century Gothic" w:eastAsia="Calibri" w:hAnsi="Century Gothic" w:cs="Calibri"/>
        </w:rPr>
        <w:t xml:space="preserve"> O licitante/adjudicatário que cometer qualquer das infrações discriminadas nos subitens anteriores ficará sujeito, sem prejuízo da responsabilidade civil e criminal, às seguintes sanções:</w:t>
      </w:r>
    </w:p>
    <w:p w14:paraId="3016FF0D" w14:textId="77777777" w:rsidR="003F0462" w:rsidRPr="005610E5" w:rsidRDefault="003F0462" w:rsidP="003F0462">
      <w:pPr>
        <w:jc w:val="both"/>
        <w:rPr>
          <w:rFonts w:ascii="Century Gothic" w:eastAsia="Calibri" w:hAnsi="Century Gothic" w:cs="Calibri"/>
        </w:rPr>
      </w:pPr>
    </w:p>
    <w:p w14:paraId="7D43728E" w14:textId="77777777" w:rsidR="003F0462" w:rsidRPr="005610E5" w:rsidRDefault="003F0462" w:rsidP="009C5A72">
      <w:pPr>
        <w:numPr>
          <w:ilvl w:val="0"/>
          <w:numId w:val="18"/>
        </w:numPr>
        <w:tabs>
          <w:tab w:val="left" w:pos="-142"/>
          <w:tab w:val="left" w:pos="284"/>
          <w:tab w:val="left" w:pos="426"/>
          <w:tab w:val="left" w:pos="709"/>
        </w:tabs>
        <w:ind w:left="284" w:firstLine="0"/>
        <w:jc w:val="both"/>
        <w:rPr>
          <w:rFonts w:ascii="Century Gothic" w:eastAsia="Calibri" w:hAnsi="Century Gothic" w:cs="Calibri"/>
        </w:rPr>
      </w:pPr>
      <w:r w:rsidRPr="005610E5">
        <w:rPr>
          <w:rFonts w:ascii="Century Gothic" w:eastAsia="Calibri" w:hAnsi="Century Gothic" w:cs="Calibri"/>
        </w:rPr>
        <w:lastRenderedPageBreak/>
        <w:t>Advertência por escrito;</w:t>
      </w:r>
    </w:p>
    <w:p w14:paraId="1F8EB3D0" w14:textId="77777777" w:rsidR="003F0462" w:rsidRPr="005610E5" w:rsidRDefault="003F0462" w:rsidP="003F0462">
      <w:pPr>
        <w:tabs>
          <w:tab w:val="left" w:pos="-142"/>
          <w:tab w:val="left" w:pos="284"/>
          <w:tab w:val="left" w:pos="426"/>
          <w:tab w:val="left" w:pos="709"/>
        </w:tabs>
        <w:ind w:left="284"/>
        <w:jc w:val="both"/>
        <w:rPr>
          <w:rFonts w:ascii="Century Gothic" w:eastAsia="Calibri" w:hAnsi="Century Gothic" w:cs="Calibri"/>
        </w:rPr>
      </w:pPr>
    </w:p>
    <w:p w14:paraId="409500B7" w14:textId="77777777" w:rsidR="003F0462" w:rsidRPr="005610E5" w:rsidRDefault="003F0462" w:rsidP="009C5A72">
      <w:pPr>
        <w:numPr>
          <w:ilvl w:val="0"/>
          <w:numId w:val="18"/>
        </w:numPr>
        <w:tabs>
          <w:tab w:val="left" w:pos="-142"/>
          <w:tab w:val="left" w:pos="284"/>
          <w:tab w:val="left" w:pos="426"/>
          <w:tab w:val="left" w:pos="709"/>
        </w:tabs>
        <w:ind w:left="284" w:firstLine="0"/>
        <w:jc w:val="both"/>
        <w:rPr>
          <w:rFonts w:ascii="Century Gothic" w:eastAsia="Calibri" w:hAnsi="Century Gothic" w:cs="Calibri"/>
        </w:rPr>
      </w:pPr>
      <w:r w:rsidRPr="005610E5">
        <w:rPr>
          <w:rFonts w:ascii="Century Gothic" w:eastAsia="Calibri" w:hAnsi="Century Gothic" w:cs="Calibri"/>
        </w:rPr>
        <w:t>Multa;</w:t>
      </w:r>
    </w:p>
    <w:p w14:paraId="2F493144" w14:textId="77777777" w:rsidR="003F0462" w:rsidRPr="005610E5" w:rsidRDefault="003F0462" w:rsidP="003F0462">
      <w:pPr>
        <w:tabs>
          <w:tab w:val="left" w:pos="-142"/>
          <w:tab w:val="left" w:pos="284"/>
          <w:tab w:val="left" w:pos="426"/>
          <w:tab w:val="left" w:pos="709"/>
        </w:tabs>
        <w:ind w:left="284"/>
        <w:jc w:val="both"/>
        <w:rPr>
          <w:rFonts w:ascii="Century Gothic" w:eastAsia="Calibri" w:hAnsi="Century Gothic" w:cs="Calibri"/>
        </w:rPr>
      </w:pPr>
    </w:p>
    <w:p w14:paraId="25F3CDCE" w14:textId="77777777" w:rsidR="003F0462" w:rsidRPr="005610E5" w:rsidRDefault="003F0462" w:rsidP="009C5A72">
      <w:pPr>
        <w:numPr>
          <w:ilvl w:val="0"/>
          <w:numId w:val="18"/>
        </w:numPr>
        <w:tabs>
          <w:tab w:val="left" w:pos="-142"/>
          <w:tab w:val="left" w:pos="284"/>
          <w:tab w:val="left" w:pos="426"/>
          <w:tab w:val="left" w:pos="709"/>
        </w:tabs>
        <w:ind w:left="284" w:firstLine="0"/>
        <w:jc w:val="both"/>
        <w:rPr>
          <w:rFonts w:ascii="Century Gothic" w:eastAsia="Calibri" w:hAnsi="Century Gothic" w:cs="Calibri"/>
        </w:rPr>
      </w:pPr>
      <w:r w:rsidRPr="005610E5">
        <w:rPr>
          <w:rFonts w:ascii="Century Gothic" w:eastAsia="Calibri" w:hAnsi="Century Gothic" w:cs="Calibri"/>
        </w:rPr>
        <w:t>Impedimento de licitar e contratar;</w:t>
      </w:r>
    </w:p>
    <w:p w14:paraId="152B11FC" w14:textId="77777777" w:rsidR="003F0462" w:rsidRPr="005610E5" w:rsidRDefault="003F0462" w:rsidP="003F0462">
      <w:pPr>
        <w:tabs>
          <w:tab w:val="left" w:pos="-142"/>
          <w:tab w:val="left" w:pos="284"/>
          <w:tab w:val="left" w:pos="709"/>
          <w:tab w:val="left" w:pos="851"/>
        </w:tabs>
        <w:ind w:left="284"/>
        <w:jc w:val="both"/>
        <w:rPr>
          <w:rFonts w:ascii="Century Gothic" w:eastAsia="Calibri" w:hAnsi="Century Gothic" w:cs="Calibri"/>
        </w:rPr>
      </w:pPr>
    </w:p>
    <w:p w14:paraId="305DA23A" w14:textId="77777777" w:rsidR="003F0462" w:rsidRPr="005610E5" w:rsidRDefault="003F0462" w:rsidP="009C5A72">
      <w:pPr>
        <w:numPr>
          <w:ilvl w:val="0"/>
          <w:numId w:val="18"/>
        </w:numPr>
        <w:tabs>
          <w:tab w:val="left" w:pos="-142"/>
          <w:tab w:val="left" w:pos="284"/>
          <w:tab w:val="left" w:pos="567"/>
          <w:tab w:val="left" w:pos="709"/>
          <w:tab w:val="left" w:pos="851"/>
        </w:tabs>
        <w:ind w:left="284" w:firstLine="0"/>
        <w:jc w:val="both"/>
        <w:rPr>
          <w:rFonts w:ascii="Century Gothic" w:eastAsia="Calibri" w:hAnsi="Century Gothic" w:cs="Calibri"/>
        </w:rPr>
      </w:pPr>
      <w:r w:rsidRPr="005610E5">
        <w:rPr>
          <w:rFonts w:ascii="Century Gothic" w:eastAsia="Calibri" w:hAnsi="Century Gothic" w:cs="Calibri"/>
        </w:rPr>
        <w:t>Declaração de inidoneidade para licitar ou contratar.</w:t>
      </w:r>
    </w:p>
    <w:p w14:paraId="13254EF5" w14:textId="77777777" w:rsidR="003F0462" w:rsidRPr="005610E5" w:rsidRDefault="003F0462" w:rsidP="003F0462">
      <w:pPr>
        <w:jc w:val="both"/>
        <w:rPr>
          <w:rFonts w:ascii="Century Gothic" w:eastAsia="Calibri" w:hAnsi="Century Gothic" w:cs="Calibri"/>
          <w:b/>
        </w:rPr>
      </w:pPr>
    </w:p>
    <w:p w14:paraId="1952D636" w14:textId="77777777" w:rsidR="003F0462" w:rsidRPr="005610E5" w:rsidRDefault="003F0462" w:rsidP="003F0462">
      <w:pPr>
        <w:jc w:val="both"/>
        <w:rPr>
          <w:rFonts w:ascii="Century Gothic" w:eastAsia="Calibri" w:hAnsi="Century Gothic" w:cs="Calibri"/>
          <w:b/>
        </w:rPr>
      </w:pPr>
      <w:r w:rsidRPr="005610E5">
        <w:rPr>
          <w:rFonts w:ascii="Century Gothic" w:eastAsia="Calibri" w:hAnsi="Century Gothic" w:cs="Calibri"/>
          <w:b/>
        </w:rPr>
        <w:t>21.3.</w:t>
      </w:r>
      <w:r w:rsidRPr="005610E5">
        <w:rPr>
          <w:rFonts w:ascii="Century Gothic" w:eastAsia="Calibri" w:hAnsi="Century Gothic" w:cs="Calibri"/>
        </w:rPr>
        <w:t xml:space="preserve"> A penalidade de multa pode ser aplicada cumulativamente com as demais sanções.</w:t>
      </w:r>
    </w:p>
    <w:p w14:paraId="19F09ADB" w14:textId="77777777" w:rsidR="003F0462" w:rsidRPr="005610E5" w:rsidRDefault="003F0462" w:rsidP="003F0462">
      <w:pPr>
        <w:jc w:val="both"/>
        <w:rPr>
          <w:rFonts w:ascii="Century Gothic" w:eastAsia="Calibri" w:hAnsi="Century Gothic" w:cs="Calibri"/>
          <w:b/>
        </w:rPr>
      </w:pPr>
    </w:p>
    <w:p w14:paraId="3E7170BE"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21.4.</w:t>
      </w:r>
      <w:r w:rsidRPr="005610E5">
        <w:rPr>
          <w:rFonts w:ascii="Century Gothic" w:eastAsia="Calibri" w:hAnsi="Century Gothic" w:cs="Calibri"/>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20FEF0CF" w14:textId="77777777" w:rsidR="003F0462" w:rsidRPr="005610E5" w:rsidRDefault="003F0462" w:rsidP="003F0462">
      <w:pPr>
        <w:jc w:val="both"/>
        <w:rPr>
          <w:rFonts w:ascii="Century Gothic" w:eastAsia="Calibri" w:hAnsi="Century Gothic" w:cs="Calibri"/>
          <w:b/>
        </w:rPr>
      </w:pPr>
    </w:p>
    <w:p w14:paraId="6F68E91F" w14:textId="544BF139"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21.5.</w:t>
      </w:r>
      <w:r w:rsidRPr="005610E5">
        <w:rPr>
          <w:rFonts w:ascii="Century Gothic" w:eastAsia="Calibri" w:hAnsi="Century Gothic" w:cs="Calibri"/>
        </w:rPr>
        <w:t xml:space="preserve"> Serão publicadas na Imprensa Oficial </w:t>
      </w:r>
      <w:r w:rsidR="0081039A" w:rsidRPr="005610E5">
        <w:rPr>
          <w:rFonts w:ascii="Century Gothic" w:eastAsia="Calibri" w:hAnsi="Century Gothic" w:cs="Calibri"/>
        </w:rPr>
        <w:t>da Prefeitura Municipal de Cachoeira Grande/ma</w:t>
      </w:r>
      <w:r w:rsidRPr="005610E5">
        <w:rPr>
          <w:rFonts w:ascii="Century Gothic" w:eastAsia="Calibri" w:hAnsi="Century Gothic" w:cs="Calibri"/>
        </w:rPr>
        <w:t>, as sanções administrativas previstas no ITEM 17.2, c, d, deste edital, inclusive a reabilitação perante a Administração Pública.</w:t>
      </w:r>
    </w:p>
    <w:p w14:paraId="26C445BF" w14:textId="77777777" w:rsidR="003F0462" w:rsidRPr="005610E5" w:rsidRDefault="003F0462" w:rsidP="003F0462">
      <w:pPr>
        <w:jc w:val="both"/>
        <w:rPr>
          <w:rFonts w:ascii="Century Gothic" w:eastAsia="Calibri" w:hAnsi="Century Gothic" w:cs="Calibri"/>
          <w:b/>
        </w:rPr>
      </w:pPr>
    </w:p>
    <w:p w14:paraId="52B4710D"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21.6.</w:t>
      </w:r>
      <w:r w:rsidRPr="005610E5">
        <w:rPr>
          <w:rFonts w:ascii="Century Gothic" w:eastAsia="Calibri" w:hAnsi="Century Gothic" w:cs="Calibri"/>
        </w:rPr>
        <w:t xml:space="preserve"> </w:t>
      </w:r>
      <w:r w:rsidRPr="005610E5">
        <w:rPr>
          <w:rFonts w:ascii="Century Gothic" w:eastAsia="Calibri" w:hAnsi="Century Gothic" w:cs="Calibri"/>
          <w:b/>
        </w:rPr>
        <w:t>DA FRAUDE E DA CORRUPÇÃO -</w:t>
      </w:r>
      <w:r w:rsidRPr="005610E5">
        <w:rPr>
          <w:rFonts w:ascii="Century Gothic" w:eastAsia="Calibri" w:hAnsi="Century Gothic" w:cs="Calibri"/>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6F61D031" w14:textId="77777777" w:rsidR="003F0462" w:rsidRPr="005610E5" w:rsidRDefault="003F0462" w:rsidP="003F0462">
      <w:pPr>
        <w:jc w:val="both"/>
        <w:rPr>
          <w:rFonts w:ascii="Century Gothic" w:eastAsia="Calibri" w:hAnsi="Century Gothic" w:cs="Calibri"/>
        </w:rPr>
      </w:pPr>
    </w:p>
    <w:p w14:paraId="167CEB27" w14:textId="77777777" w:rsidR="003F0462" w:rsidRPr="005610E5" w:rsidRDefault="003F0462" w:rsidP="003F0462">
      <w:pPr>
        <w:ind w:left="284"/>
        <w:jc w:val="both"/>
        <w:rPr>
          <w:rFonts w:ascii="Century Gothic" w:eastAsia="Calibri" w:hAnsi="Century Gothic" w:cs="Calibri"/>
          <w:b/>
        </w:rPr>
      </w:pPr>
      <w:r w:rsidRPr="005610E5">
        <w:rPr>
          <w:rFonts w:ascii="Century Gothic" w:eastAsia="Calibri" w:hAnsi="Century Gothic" w:cs="Calibri"/>
          <w:b/>
        </w:rPr>
        <w:t>21.6.1. PARA OS PROPÓSITOS DESTA CLÁUSULA, DEFINEM-SE AS SEGUINTES PRÁTICAS:</w:t>
      </w:r>
    </w:p>
    <w:p w14:paraId="5155FAAD" w14:textId="77777777" w:rsidR="003F0462" w:rsidRPr="005610E5" w:rsidRDefault="003F0462" w:rsidP="003F0462">
      <w:pPr>
        <w:ind w:left="284"/>
        <w:jc w:val="both"/>
        <w:rPr>
          <w:rFonts w:ascii="Century Gothic" w:eastAsia="Calibri" w:hAnsi="Century Gothic" w:cs="Calibri"/>
          <w:b/>
        </w:rPr>
      </w:pPr>
    </w:p>
    <w:p w14:paraId="6A7EB1EF" w14:textId="77777777" w:rsidR="003F0462" w:rsidRPr="005610E5" w:rsidRDefault="003F0462" w:rsidP="003F0462">
      <w:pPr>
        <w:ind w:left="284"/>
        <w:jc w:val="both"/>
        <w:rPr>
          <w:rFonts w:ascii="Century Gothic" w:eastAsia="Calibri" w:hAnsi="Century Gothic" w:cs="Calibri"/>
        </w:rPr>
      </w:pPr>
      <w:r w:rsidRPr="005610E5">
        <w:rPr>
          <w:rFonts w:ascii="Century Gothic" w:eastAsia="Calibri" w:hAnsi="Century Gothic" w:cs="Calibri"/>
          <w:b/>
        </w:rPr>
        <w:t>a)</w:t>
      </w:r>
      <w:r w:rsidRPr="005610E5">
        <w:rPr>
          <w:rFonts w:ascii="Century Gothic" w:eastAsia="Calibri" w:hAnsi="Century Gothic" w:cs="Calibri"/>
        </w:rPr>
        <w:t xml:space="preserve"> </w:t>
      </w:r>
      <w:r w:rsidRPr="005610E5">
        <w:rPr>
          <w:rFonts w:ascii="Century Gothic" w:eastAsia="Calibri" w:hAnsi="Century Gothic" w:cs="Calibri"/>
          <w:b/>
        </w:rPr>
        <w:t>PRÁTICA CORRUPTA:</w:t>
      </w:r>
      <w:r w:rsidRPr="005610E5">
        <w:rPr>
          <w:rFonts w:ascii="Century Gothic" w:eastAsia="Calibri" w:hAnsi="Century Gothic" w:cs="Calibri"/>
        </w:rPr>
        <w:t xml:space="preserve"> Oferecer, dar, receber ou solicitar, direta ou indiretamente, qualquer vantagem com o objetivo de influenciar a ação de servidor público no processo de licitação ou na execução do contrato;</w:t>
      </w:r>
    </w:p>
    <w:p w14:paraId="197D1E07" w14:textId="77777777" w:rsidR="003F0462" w:rsidRPr="005610E5" w:rsidRDefault="003F0462" w:rsidP="003F0462">
      <w:pPr>
        <w:ind w:left="284"/>
        <w:jc w:val="both"/>
        <w:rPr>
          <w:rFonts w:ascii="Century Gothic" w:eastAsia="Calibri" w:hAnsi="Century Gothic" w:cs="Calibri"/>
        </w:rPr>
      </w:pPr>
    </w:p>
    <w:p w14:paraId="6FF5C436" w14:textId="77777777" w:rsidR="003F0462" w:rsidRPr="005610E5" w:rsidRDefault="003F0462" w:rsidP="003F0462">
      <w:pPr>
        <w:ind w:left="284"/>
        <w:jc w:val="both"/>
        <w:rPr>
          <w:rFonts w:ascii="Century Gothic" w:eastAsia="Calibri" w:hAnsi="Century Gothic" w:cs="Calibri"/>
        </w:rPr>
      </w:pPr>
      <w:r w:rsidRPr="005610E5">
        <w:rPr>
          <w:rFonts w:ascii="Century Gothic" w:eastAsia="Calibri" w:hAnsi="Century Gothic" w:cs="Calibri"/>
          <w:b/>
        </w:rPr>
        <w:t>b)</w:t>
      </w:r>
      <w:r w:rsidRPr="005610E5">
        <w:rPr>
          <w:rFonts w:ascii="Century Gothic" w:eastAsia="Calibri" w:hAnsi="Century Gothic" w:cs="Calibri"/>
        </w:rPr>
        <w:t xml:space="preserve"> </w:t>
      </w:r>
      <w:r w:rsidRPr="005610E5">
        <w:rPr>
          <w:rFonts w:ascii="Century Gothic" w:eastAsia="Calibri" w:hAnsi="Century Gothic" w:cs="Calibri"/>
          <w:b/>
        </w:rPr>
        <w:t>PRÁTICA FRAUDULENTA:</w:t>
      </w:r>
      <w:r w:rsidRPr="005610E5">
        <w:rPr>
          <w:rFonts w:ascii="Century Gothic" w:eastAsia="Calibri" w:hAnsi="Century Gothic" w:cs="Calibri"/>
        </w:rPr>
        <w:t xml:space="preserve"> A falsificação ou omissão dos fatos, com o objetivo de influenciar o processo de licitação ou de execução do contrato;</w:t>
      </w:r>
    </w:p>
    <w:p w14:paraId="42754B5F" w14:textId="77777777" w:rsidR="003F0462" w:rsidRPr="005610E5" w:rsidRDefault="003F0462" w:rsidP="003F0462">
      <w:pPr>
        <w:ind w:left="284"/>
        <w:jc w:val="both"/>
        <w:rPr>
          <w:rFonts w:ascii="Century Gothic" w:eastAsia="Calibri" w:hAnsi="Century Gothic" w:cs="Calibri"/>
        </w:rPr>
      </w:pPr>
    </w:p>
    <w:p w14:paraId="28D949D0" w14:textId="77777777" w:rsidR="003F0462" w:rsidRPr="005610E5" w:rsidRDefault="003F0462" w:rsidP="003F0462">
      <w:pPr>
        <w:ind w:left="284"/>
        <w:jc w:val="both"/>
        <w:rPr>
          <w:rFonts w:ascii="Century Gothic" w:eastAsia="Calibri" w:hAnsi="Century Gothic" w:cs="Calibri"/>
        </w:rPr>
      </w:pPr>
      <w:r w:rsidRPr="005610E5">
        <w:rPr>
          <w:rFonts w:ascii="Century Gothic" w:eastAsia="Calibri" w:hAnsi="Century Gothic" w:cs="Calibri"/>
          <w:b/>
        </w:rPr>
        <w:t>c)</w:t>
      </w:r>
      <w:r w:rsidRPr="005610E5">
        <w:rPr>
          <w:rFonts w:ascii="Century Gothic" w:eastAsia="Calibri" w:hAnsi="Century Gothic" w:cs="Calibri"/>
        </w:rPr>
        <w:t xml:space="preserve"> </w:t>
      </w:r>
      <w:r w:rsidRPr="005610E5">
        <w:rPr>
          <w:rFonts w:ascii="Century Gothic" w:eastAsia="Calibri" w:hAnsi="Century Gothic" w:cs="Calibri"/>
          <w:b/>
        </w:rPr>
        <w:t>PRÁTICA CONCERTADA:</w:t>
      </w:r>
      <w:r w:rsidRPr="005610E5">
        <w:rPr>
          <w:rFonts w:ascii="Century Gothic" w:eastAsia="Calibri" w:hAnsi="Century Gothic" w:cs="Calibri"/>
        </w:rPr>
        <w:t xml:space="preserve"> Esquematizar ou estabelecer um acordo entre dois ou mais licitantes, com ou sem o conhecimento de representantes ou prepostos do órgão licitador, visando estabelecer preços em níveis artificiais e não-competitivos; </w:t>
      </w:r>
    </w:p>
    <w:p w14:paraId="32F18349" w14:textId="77777777" w:rsidR="003F0462" w:rsidRPr="005610E5" w:rsidRDefault="003F0462" w:rsidP="003F0462">
      <w:pPr>
        <w:ind w:left="284"/>
        <w:jc w:val="both"/>
        <w:rPr>
          <w:rFonts w:ascii="Century Gothic" w:eastAsia="Calibri" w:hAnsi="Century Gothic" w:cs="Calibri"/>
        </w:rPr>
      </w:pPr>
    </w:p>
    <w:p w14:paraId="76464F5F" w14:textId="77777777" w:rsidR="003F0462" w:rsidRPr="005610E5" w:rsidRDefault="003F0462" w:rsidP="003F0462">
      <w:pPr>
        <w:ind w:left="284"/>
        <w:jc w:val="both"/>
        <w:rPr>
          <w:rFonts w:ascii="Century Gothic" w:eastAsia="Calibri" w:hAnsi="Century Gothic" w:cs="Calibri"/>
        </w:rPr>
      </w:pPr>
      <w:r w:rsidRPr="005610E5">
        <w:rPr>
          <w:rFonts w:ascii="Century Gothic" w:eastAsia="Calibri" w:hAnsi="Century Gothic" w:cs="Calibri"/>
          <w:b/>
        </w:rPr>
        <w:t>d)</w:t>
      </w:r>
      <w:r w:rsidRPr="005610E5">
        <w:rPr>
          <w:rFonts w:ascii="Century Gothic" w:eastAsia="Calibri" w:hAnsi="Century Gothic" w:cs="Calibri"/>
        </w:rPr>
        <w:t xml:space="preserve"> </w:t>
      </w:r>
      <w:r w:rsidRPr="005610E5">
        <w:rPr>
          <w:rFonts w:ascii="Century Gothic" w:eastAsia="Calibri" w:hAnsi="Century Gothic" w:cs="Calibri"/>
          <w:b/>
        </w:rPr>
        <w:t>PRÁTICA COERCITIVA:</w:t>
      </w:r>
      <w:r w:rsidRPr="005610E5">
        <w:rPr>
          <w:rFonts w:ascii="Century Gothic" w:eastAsia="Calibri" w:hAnsi="Century Gothic" w:cs="Calibri"/>
        </w:rPr>
        <w:t xml:space="preserve"> Causar danos ou ameaçar causar dano, direta ou indiretamente, às pessoas ou sua propriedade, visando influenciar sua participação em um processo licitatório ou afetar a execução do contrato. </w:t>
      </w:r>
    </w:p>
    <w:p w14:paraId="025FF723" w14:textId="77777777" w:rsidR="003F0462" w:rsidRPr="005610E5" w:rsidRDefault="003F0462" w:rsidP="003F0462">
      <w:pPr>
        <w:ind w:left="284"/>
        <w:jc w:val="both"/>
        <w:rPr>
          <w:rFonts w:ascii="Century Gothic" w:eastAsia="Calibri" w:hAnsi="Century Gothic" w:cs="Calibri"/>
        </w:rPr>
      </w:pPr>
    </w:p>
    <w:p w14:paraId="3698A480" w14:textId="77777777" w:rsidR="003F0462" w:rsidRPr="005610E5" w:rsidRDefault="003F0462" w:rsidP="003F0462">
      <w:pPr>
        <w:ind w:left="284"/>
        <w:jc w:val="both"/>
        <w:rPr>
          <w:rFonts w:ascii="Century Gothic" w:eastAsia="Calibri" w:hAnsi="Century Gothic" w:cs="Calibri"/>
        </w:rPr>
      </w:pPr>
      <w:r w:rsidRPr="005610E5">
        <w:rPr>
          <w:rFonts w:ascii="Century Gothic" w:eastAsia="Calibri" w:hAnsi="Century Gothic" w:cs="Calibri"/>
          <w:b/>
        </w:rPr>
        <w:lastRenderedPageBreak/>
        <w:t>e)</w:t>
      </w:r>
      <w:r w:rsidRPr="005610E5">
        <w:rPr>
          <w:rFonts w:ascii="Century Gothic" w:eastAsia="Calibri" w:hAnsi="Century Gothic" w:cs="Calibri"/>
        </w:rPr>
        <w:t xml:space="preserve"> </w:t>
      </w:r>
      <w:r w:rsidRPr="005610E5">
        <w:rPr>
          <w:rFonts w:ascii="Century Gothic" w:eastAsia="Calibri" w:hAnsi="Century Gothic" w:cs="Calibri"/>
          <w:b/>
        </w:rPr>
        <w:t>PRÁTICA OBSTRUTIVA:</w:t>
      </w:r>
      <w:r w:rsidRPr="005610E5">
        <w:rPr>
          <w:rFonts w:ascii="Century Gothic" w:eastAsia="Calibri" w:hAnsi="Century Gothic" w:cs="Calibri"/>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8EB917B" w14:textId="77777777" w:rsidR="003F0462" w:rsidRPr="005610E5" w:rsidRDefault="003F0462" w:rsidP="003F0462">
      <w:pPr>
        <w:jc w:val="both"/>
        <w:rPr>
          <w:rFonts w:ascii="Century Gothic" w:eastAsia="Calibri" w:hAnsi="Century Gothic" w:cs="Calibri"/>
        </w:rPr>
      </w:pPr>
    </w:p>
    <w:p w14:paraId="2038D109" w14:textId="77777777" w:rsidR="003F0462" w:rsidRPr="005610E5" w:rsidRDefault="003F0462" w:rsidP="009C5A72">
      <w:pPr>
        <w:keepNext/>
        <w:keepLines/>
        <w:numPr>
          <w:ilvl w:val="0"/>
          <w:numId w:val="20"/>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t>DA IMPUGNAÇÃO AO EDITAL E DO PEDIDO DE ESCLARECIMENTO.</w:t>
      </w:r>
    </w:p>
    <w:p w14:paraId="3EB80655" w14:textId="77777777" w:rsidR="003F0462" w:rsidRPr="005610E5" w:rsidRDefault="003F0462" w:rsidP="003F0462">
      <w:pPr>
        <w:rPr>
          <w:rFonts w:ascii="Century Gothic" w:eastAsia="Calibri" w:hAnsi="Century Gothic" w:cs="Calibri"/>
        </w:rPr>
      </w:pPr>
    </w:p>
    <w:p w14:paraId="34D7D055" w14:textId="77777777" w:rsidR="003F0462" w:rsidRPr="005610E5" w:rsidRDefault="003F0462" w:rsidP="009C5A72">
      <w:pPr>
        <w:numPr>
          <w:ilvl w:val="1"/>
          <w:numId w:val="21"/>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Até 03 (três) dias úteis antes da data designada para a abertura da sessão pública, qualquer pessoa poderá impugnar este Edital e/ou apresentar pedido de esclarecimento.</w:t>
      </w:r>
    </w:p>
    <w:p w14:paraId="56602478"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4163F665" w14:textId="77777777" w:rsidR="003F0462" w:rsidRPr="005610E5" w:rsidRDefault="003F0462" w:rsidP="009C5A72">
      <w:pPr>
        <w:numPr>
          <w:ilvl w:val="1"/>
          <w:numId w:val="21"/>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A </w:t>
      </w:r>
      <w:r w:rsidRPr="005610E5">
        <w:rPr>
          <w:rFonts w:ascii="Century Gothic" w:eastAsia="Calibri" w:hAnsi="Century Gothic" w:cs="Calibri"/>
          <w:b/>
          <w:color w:val="000000"/>
        </w:rPr>
        <w:t xml:space="preserve">IMPUGNAÇÃO e/ou PEDIDO DE ESCLARECIMENTO DEVERÃO ser feitos EXCLUSIVAMENTE por FORMA ELETRÔNICA no sistema </w:t>
      </w:r>
      <w:hyperlink r:id="rId17">
        <w:r w:rsidRPr="005610E5">
          <w:rPr>
            <w:rFonts w:ascii="Century Gothic" w:eastAsia="Calibri" w:hAnsi="Century Gothic" w:cs="Calibri"/>
            <w:b/>
            <w:color w:val="0066FF"/>
            <w:u w:val="single"/>
          </w:rPr>
          <w:t>www.portaldecompraspublicas.com.br</w:t>
        </w:r>
      </w:hyperlink>
      <w:r w:rsidRPr="005610E5">
        <w:rPr>
          <w:rFonts w:ascii="Century Gothic" w:eastAsia="Calibri" w:hAnsi="Century Gothic" w:cs="Calibri"/>
          <w:b/>
          <w:color w:val="0066FF"/>
        </w:rPr>
        <w:t>.</w:t>
      </w:r>
    </w:p>
    <w:p w14:paraId="32F062A0"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4B04571C" w14:textId="77777777" w:rsidR="003F0462" w:rsidRPr="005610E5" w:rsidRDefault="003F0462" w:rsidP="009C5A72">
      <w:pPr>
        <w:numPr>
          <w:ilvl w:val="1"/>
          <w:numId w:val="21"/>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 resposta à impugnação ou ao pedido de esclarecimento será divulgada no Portal de Compras Públicas no prazo de até 3 (três) dias úteis, limitado ao último dia útil anterior à data da abertura do certame.</w:t>
      </w:r>
    </w:p>
    <w:p w14:paraId="008EB5DA" w14:textId="77777777" w:rsidR="003F0462" w:rsidRPr="005610E5" w:rsidRDefault="003F0462" w:rsidP="003F0462">
      <w:pPr>
        <w:pBdr>
          <w:top w:val="nil"/>
          <w:left w:val="nil"/>
          <w:bottom w:val="nil"/>
          <w:right w:val="nil"/>
          <w:between w:val="nil"/>
        </w:pBdr>
        <w:tabs>
          <w:tab w:val="left" w:pos="567"/>
        </w:tabs>
        <w:jc w:val="both"/>
        <w:rPr>
          <w:rFonts w:ascii="Century Gothic" w:eastAsia="Calibri" w:hAnsi="Century Gothic" w:cs="Calibri"/>
          <w:color w:val="000000"/>
        </w:rPr>
      </w:pPr>
    </w:p>
    <w:p w14:paraId="7DE31627" w14:textId="77777777" w:rsidR="003F0462" w:rsidRPr="005610E5" w:rsidRDefault="003F0462" w:rsidP="009C5A72">
      <w:pPr>
        <w:numPr>
          <w:ilvl w:val="1"/>
          <w:numId w:val="21"/>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Acolhida a impugnação, será definida e publicada nova data para a realização do certame.</w:t>
      </w:r>
    </w:p>
    <w:p w14:paraId="0BD5CB96" w14:textId="77777777" w:rsidR="003F0462" w:rsidRPr="005610E5" w:rsidRDefault="003F0462" w:rsidP="003F0462">
      <w:pPr>
        <w:tabs>
          <w:tab w:val="left" w:pos="567"/>
        </w:tabs>
        <w:jc w:val="both"/>
        <w:rPr>
          <w:rFonts w:ascii="Century Gothic" w:eastAsia="Calibri" w:hAnsi="Century Gothic" w:cs="Calibri"/>
          <w:color w:val="000000"/>
        </w:rPr>
      </w:pPr>
    </w:p>
    <w:p w14:paraId="23EFEA6C" w14:textId="77777777" w:rsidR="003F0462" w:rsidRPr="005610E5" w:rsidRDefault="003F0462" w:rsidP="009C5A72">
      <w:pPr>
        <w:numPr>
          <w:ilvl w:val="1"/>
          <w:numId w:val="21"/>
        </w:numPr>
        <w:pBdr>
          <w:top w:val="nil"/>
          <w:left w:val="nil"/>
          <w:bottom w:val="nil"/>
          <w:right w:val="nil"/>
          <w:between w:val="nil"/>
        </w:pBd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As impugnações e pedidos de esclarecimentos não suspendem os prazos previstos no certame, salvo quando se </w:t>
      </w:r>
      <w:r w:rsidRPr="005610E5">
        <w:rPr>
          <w:rFonts w:ascii="Century Gothic" w:eastAsia="Calibri" w:hAnsi="Century Gothic" w:cs="Calibri"/>
        </w:rPr>
        <w:t>amolda</w:t>
      </w:r>
      <w:r w:rsidRPr="005610E5">
        <w:rPr>
          <w:rFonts w:ascii="Century Gothic" w:eastAsia="Calibri" w:hAnsi="Century Gothic" w:cs="Calibri"/>
          <w:color w:val="000000"/>
        </w:rPr>
        <w:t xml:space="preserve"> ao art. 55 parágrafo 1º, da Lei nº 14.133/2021.</w:t>
      </w:r>
    </w:p>
    <w:p w14:paraId="4600FC2A" w14:textId="77777777" w:rsidR="003F0462" w:rsidRPr="005610E5" w:rsidRDefault="003F0462" w:rsidP="003F0462">
      <w:pPr>
        <w:pBdr>
          <w:top w:val="nil"/>
          <w:left w:val="nil"/>
          <w:bottom w:val="nil"/>
          <w:right w:val="nil"/>
          <w:between w:val="nil"/>
        </w:pBdr>
        <w:tabs>
          <w:tab w:val="left" w:pos="426"/>
        </w:tabs>
        <w:jc w:val="both"/>
        <w:rPr>
          <w:rFonts w:ascii="Century Gothic" w:eastAsia="Calibri" w:hAnsi="Century Gothic" w:cs="Calibri"/>
          <w:color w:val="000000"/>
        </w:rPr>
      </w:pPr>
    </w:p>
    <w:p w14:paraId="2ED6A350" w14:textId="77777777" w:rsidR="003F0462" w:rsidRPr="005610E5" w:rsidRDefault="003F0462" w:rsidP="009C5A72">
      <w:pPr>
        <w:numPr>
          <w:ilvl w:val="2"/>
          <w:numId w:val="21"/>
        </w:numPr>
        <w:tabs>
          <w:tab w:val="left" w:pos="993"/>
        </w:tabs>
        <w:ind w:left="284" w:firstLine="0"/>
        <w:jc w:val="both"/>
        <w:rPr>
          <w:rFonts w:ascii="Century Gothic" w:hAnsi="Century Gothic"/>
        </w:rPr>
      </w:pPr>
      <w:r w:rsidRPr="005610E5">
        <w:rPr>
          <w:rFonts w:ascii="Century Gothic" w:eastAsia="Calibri" w:hAnsi="Century Gothic" w:cs="Calibri"/>
          <w:color w:val="000000"/>
        </w:rPr>
        <w:t xml:space="preserve">A concessão de efeito suspensivo à impugnação é medida excepcional e deverá ser motivada pelo </w:t>
      </w:r>
      <w:r w:rsidRPr="005610E5">
        <w:rPr>
          <w:rFonts w:ascii="Century Gothic" w:eastAsia="Calibri" w:hAnsi="Century Gothic" w:cs="Calibri"/>
        </w:rPr>
        <w:t>Pregoeiro</w:t>
      </w:r>
      <w:r w:rsidRPr="005610E5">
        <w:rPr>
          <w:rFonts w:ascii="Century Gothic" w:eastAsia="Calibri" w:hAnsi="Century Gothic" w:cs="Calibri"/>
          <w:color w:val="000000"/>
        </w:rPr>
        <w:t>, nos autos do processo de licitação.</w:t>
      </w:r>
    </w:p>
    <w:p w14:paraId="7B43F58C" w14:textId="77777777" w:rsidR="003F0462" w:rsidRPr="005610E5" w:rsidRDefault="003F0462" w:rsidP="003F0462">
      <w:pPr>
        <w:tabs>
          <w:tab w:val="left" w:pos="426"/>
        </w:tabs>
        <w:ind w:left="567"/>
        <w:jc w:val="both"/>
        <w:rPr>
          <w:rFonts w:ascii="Century Gothic" w:eastAsia="Calibri" w:hAnsi="Century Gothic" w:cs="Calibri"/>
          <w:color w:val="000000"/>
        </w:rPr>
      </w:pPr>
    </w:p>
    <w:p w14:paraId="792FF29E"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As respostas aos pedidos de esclarecimentos serão divulgadas pelo sistema e vincularão os participantes e a administração.</w:t>
      </w:r>
    </w:p>
    <w:p w14:paraId="3F7B93DB" w14:textId="77777777" w:rsidR="003F0462" w:rsidRPr="005610E5" w:rsidRDefault="003F0462" w:rsidP="003F0462">
      <w:pPr>
        <w:tabs>
          <w:tab w:val="left" w:pos="567"/>
        </w:tabs>
        <w:jc w:val="both"/>
        <w:rPr>
          <w:rFonts w:ascii="Century Gothic" w:eastAsia="Calibri" w:hAnsi="Century Gothic" w:cs="Calibri"/>
          <w:color w:val="000000"/>
        </w:rPr>
      </w:pPr>
    </w:p>
    <w:p w14:paraId="02E4072A" w14:textId="77777777" w:rsidR="003F0462" w:rsidRPr="005610E5" w:rsidRDefault="003F0462" w:rsidP="009C5A72">
      <w:pPr>
        <w:numPr>
          <w:ilvl w:val="1"/>
          <w:numId w:val="21"/>
        </w:numPr>
        <w:ind w:left="0" w:right="-2" w:firstLine="0"/>
        <w:jc w:val="both"/>
        <w:rPr>
          <w:rFonts w:ascii="Century Gothic" w:hAnsi="Century Gothic"/>
        </w:rPr>
      </w:pPr>
      <w:r w:rsidRPr="005610E5">
        <w:rPr>
          <w:rFonts w:ascii="Century Gothic" w:eastAsia="Calibri" w:hAnsi="Century Gothic" w:cs="Calibri"/>
          <w:color w:val="000000"/>
        </w:rPr>
        <w:t xml:space="preserve">As respostas às impugnações e aos esclarecimentos solicitados, bem como outros avisos de ordem geral, serão cadastradas no sítio </w:t>
      </w:r>
      <w:hyperlink r:id="rId18">
        <w:r w:rsidRPr="005610E5">
          <w:rPr>
            <w:rFonts w:ascii="Century Gothic" w:eastAsia="Calibri" w:hAnsi="Century Gothic" w:cs="Calibri"/>
            <w:b/>
            <w:color w:val="0000FF"/>
            <w:u w:val="single"/>
          </w:rPr>
          <w:t>www.portaldecompraspublicas.com.br</w:t>
        </w:r>
      </w:hyperlink>
      <w:r w:rsidRPr="005610E5">
        <w:rPr>
          <w:rFonts w:ascii="Century Gothic" w:eastAsia="Calibri" w:hAnsi="Century Gothic" w:cs="Calibri"/>
          <w:color w:val="000000"/>
        </w:rPr>
        <w:t>, sendo de responsabilidade dos licitantes, seu acompanhamento.</w:t>
      </w:r>
    </w:p>
    <w:p w14:paraId="00F37821" w14:textId="77777777" w:rsidR="003F0462" w:rsidRPr="005610E5" w:rsidRDefault="003F0462" w:rsidP="003F0462">
      <w:pPr>
        <w:ind w:right="-2"/>
        <w:jc w:val="both"/>
        <w:rPr>
          <w:rFonts w:ascii="Century Gothic" w:eastAsia="Calibri" w:hAnsi="Century Gothic" w:cs="Calibri"/>
          <w:color w:val="000000"/>
        </w:rPr>
      </w:pPr>
    </w:p>
    <w:p w14:paraId="1754415E" w14:textId="77777777" w:rsidR="003F0462" w:rsidRPr="005610E5" w:rsidRDefault="003F0462" w:rsidP="009C5A72">
      <w:pPr>
        <w:numPr>
          <w:ilvl w:val="1"/>
          <w:numId w:val="21"/>
        </w:numPr>
        <w:ind w:left="0" w:right="-2" w:firstLine="0"/>
        <w:jc w:val="both"/>
        <w:rPr>
          <w:rFonts w:ascii="Century Gothic" w:hAnsi="Century Gothic"/>
        </w:rPr>
      </w:pPr>
      <w:r w:rsidRPr="005610E5">
        <w:rPr>
          <w:rFonts w:ascii="Century Gothic" w:eastAsia="Calibri" w:hAnsi="Century Gothic" w:cs="Calibri"/>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65C602D" w14:textId="77777777" w:rsidR="003F0462" w:rsidRPr="005610E5" w:rsidRDefault="003F0462" w:rsidP="003F0462">
      <w:pPr>
        <w:ind w:right="-2"/>
        <w:jc w:val="both"/>
        <w:rPr>
          <w:rFonts w:ascii="Century Gothic" w:eastAsia="Calibri" w:hAnsi="Century Gothic" w:cs="Calibri"/>
          <w:color w:val="000000"/>
        </w:rPr>
      </w:pPr>
    </w:p>
    <w:p w14:paraId="39403921" w14:textId="77777777" w:rsidR="003F0462" w:rsidRPr="005610E5" w:rsidRDefault="003F0462" w:rsidP="009C5A72">
      <w:pPr>
        <w:keepNext/>
        <w:keepLines/>
        <w:numPr>
          <w:ilvl w:val="0"/>
          <w:numId w:val="21"/>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rPr>
      </w:pPr>
      <w:r w:rsidRPr="005610E5">
        <w:rPr>
          <w:rFonts w:ascii="Century Gothic" w:eastAsia="Calibri" w:hAnsi="Century Gothic" w:cs="Calibri"/>
          <w:b/>
          <w:color w:val="000000"/>
        </w:rPr>
        <w:lastRenderedPageBreak/>
        <w:t>DAS DISPOSIÇÕES GERAIS.</w:t>
      </w:r>
    </w:p>
    <w:p w14:paraId="6FDC6EB1" w14:textId="77777777" w:rsidR="003F0462" w:rsidRPr="005610E5" w:rsidRDefault="003F0462" w:rsidP="003F0462">
      <w:pPr>
        <w:rPr>
          <w:rFonts w:ascii="Century Gothic" w:eastAsia="Calibri" w:hAnsi="Century Gothic" w:cs="Calibri"/>
        </w:rPr>
      </w:pPr>
    </w:p>
    <w:p w14:paraId="768F75FB"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Da sessão pública d</w:t>
      </w:r>
      <w:r w:rsidRPr="005610E5">
        <w:rPr>
          <w:rFonts w:ascii="Century Gothic" w:eastAsia="Calibri" w:hAnsi="Century Gothic" w:cs="Calibri"/>
        </w:rPr>
        <w:t>o Pregão</w:t>
      </w:r>
      <w:r w:rsidRPr="005610E5">
        <w:rPr>
          <w:rFonts w:ascii="Century Gothic" w:eastAsia="Calibri" w:hAnsi="Century Gothic" w:cs="Calibri"/>
          <w:color w:val="000000"/>
        </w:rPr>
        <w:t xml:space="preserve"> divulgar-se-á Ata no sistema eletrônico.</w:t>
      </w:r>
    </w:p>
    <w:p w14:paraId="78AE1DC9" w14:textId="77777777" w:rsidR="003F0462" w:rsidRPr="005610E5" w:rsidRDefault="003F0462" w:rsidP="003F0462">
      <w:pPr>
        <w:tabs>
          <w:tab w:val="left" w:pos="567"/>
        </w:tabs>
        <w:jc w:val="both"/>
        <w:rPr>
          <w:rFonts w:ascii="Century Gothic" w:eastAsia="Calibri" w:hAnsi="Century Gothic" w:cs="Calibri"/>
          <w:color w:val="000000"/>
        </w:rPr>
      </w:pPr>
    </w:p>
    <w:p w14:paraId="4AB98EBF"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5610E5">
        <w:rPr>
          <w:rFonts w:ascii="Century Gothic" w:eastAsia="Calibri" w:hAnsi="Century Gothic" w:cs="Calibri"/>
        </w:rPr>
        <w:t>Pregoeiro</w:t>
      </w:r>
      <w:r w:rsidRPr="005610E5">
        <w:rPr>
          <w:rFonts w:ascii="Century Gothic" w:eastAsia="Calibri" w:hAnsi="Century Gothic" w:cs="Calibri"/>
          <w:color w:val="000000"/>
        </w:rPr>
        <w:t>.</w:t>
      </w:r>
    </w:p>
    <w:p w14:paraId="4BA6106D" w14:textId="77777777" w:rsidR="003F0462" w:rsidRPr="005610E5" w:rsidRDefault="003F0462" w:rsidP="003F0462">
      <w:pPr>
        <w:tabs>
          <w:tab w:val="left" w:pos="567"/>
        </w:tabs>
        <w:jc w:val="both"/>
        <w:rPr>
          <w:rFonts w:ascii="Century Gothic" w:eastAsia="Calibri" w:hAnsi="Century Gothic" w:cs="Calibri"/>
          <w:color w:val="000000"/>
        </w:rPr>
      </w:pPr>
    </w:p>
    <w:p w14:paraId="3CD0F3AC"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Todas as referências de tempo no Edital, no aviso e durante a sessão pública observarão o horário de Brasília – DF.</w:t>
      </w:r>
    </w:p>
    <w:p w14:paraId="3720F1AA" w14:textId="77777777" w:rsidR="003F0462" w:rsidRPr="005610E5" w:rsidRDefault="003F0462" w:rsidP="003F0462">
      <w:pPr>
        <w:tabs>
          <w:tab w:val="left" w:pos="567"/>
        </w:tabs>
        <w:jc w:val="both"/>
        <w:rPr>
          <w:rFonts w:ascii="Century Gothic" w:eastAsia="Calibri" w:hAnsi="Century Gothic" w:cs="Calibri"/>
          <w:color w:val="000000"/>
        </w:rPr>
      </w:pPr>
    </w:p>
    <w:p w14:paraId="05E3DAFB"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No julgamento das propostas e da habilitação, o</w:t>
      </w:r>
      <w:r w:rsidRPr="005610E5">
        <w:rPr>
          <w:rFonts w:ascii="Century Gothic" w:eastAsia="Calibri" w:hAnsi="Century Gothic" w:cs="Calibri"/>
        </w:rPr>
        <w:t xml:space="preserve"> Pregoeiro</w:t>
      </w:r>
      <w:r w:rsidRPr="005610E5">
        <w:rPr>
          <w:rFonts w:ascii="Century Gothic" w:eastAsia="Calibri" w:hAnsi="Century Gothic" w:cs="Calibri"/>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15488F5" w14:textId="77777777" w:rsidR="003F0462" w:rsidRPr="005610E5" w:rsidRDefault="003F0462" w:rsidP="003F0462">
      <w:pPr>
        <w:tabs>
          <w:tab w:val="left" w:pos="567"/>
        </w:tabs>
        <w:jc w:val="both"/>
        <w:rPr>
          <w:rFonts w:ascii="Century Gothic" w:eastAsia="Calibri" w:hAnsi="Century Gothic" w:cs="Calibri"/>
          <w:color w:val="000000"/>
        </w:rPr>
      </w:pPr>
    </w:p>
    <w:p w14:paraId="7316D433"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A homologação do resultado desta licitação não implicará direito à contratação.</w:t>
      </w:r>
    </w:p>
    <w:p w14:paraId="4DD7A761" w14:textId="77777777" w:rsidR="003F0462" w:rsidRPr="005610E5" w:rsidRDefault="003F0462" w:rsidP="003F0462">
      <w:pPr>
        <w:tabs>
          <w:tab w:val="left" w:pos="567"/>
        </w:tabs>
        <w:jc w:val="both"/>
        <w:rPr>
          <w:rFonts w:ascii="Century Gothic" w:eastAsia="Calibri" w:hAnsi="Century Gothic" w:cs="Calibri"/>
          <w:color w:val="000000"/>
        </w:rPr>
      </w:pPr>
    </w:p>
    <w:p w14:paraId="653D2202"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54E8489" w14:textId="77777777" w:rsidR="003F0462" w:rsidRPr="005610E5" w:rsidRDefault="003F0462" w:rsidP="003F0462">
      <w:pPr>
        <w:tabs>
          <w:tab w:val="left" w:pos="567"/>
        </w:tabs>
        <w:jc w:val="both"/>
        <w:rPr>
          <w:rFonts w:ascii="Century Gothic" w:eastAsia="Calibri" w:hAnsi="Century Gothic" w:cs="Calibri"/>
          <w:color w:val="000000"/>
        </w:rPr>
      </w:pPr>
    </w:p>
    <w:p w14:paraId="603F657E"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B257800" w14:textId="77777777" w:rsidR="003F0462" w:rsidRPr="005610E5" w:rsidRDefault="003F0462" w:rsidP="003F0462">
      <w:pPr>
        <w:tabs>
          <w:tab w:val="left" w:pos="567"/>
        </w:tabs>
        <w:jc w:val="both"/>
        <w:rPr>
          <w:rFonts w:ascii="Century Gothic" w:eastAsia="Calibri" w:hAnsi="Century Gothic" w:cs="Calibri"/>
          <w:color w:val="000000"/>
        </w:rPr>
      </w:pPr>
    </w:p>
    <w:p w14:paraId="6779810C"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Na contagem dos prazos estabelecidos neste Edital e seus Anexos, excluir-se-á o dia do início e incluir-se-á o do vencimento. Só se iniciam e vencem os prazos em dias de expediente na Administração.</w:t>
      </w:r>
    </w:p>
    <w:p w14:paraId="3B589CAD" w14:textId="77777777" w:rsidR="003F0462" w:rsidRPr="005610E5" w:rsidRDefault="003F0462" w:rsidP="003F0462">
      <w:pPr>
        <w:tabs>
          <w:tab w:val="left" w:pos="567"/>
        </w:tabs>
        <w:jc w:val="both"/>
        <w:rPr>
          <w:rFonts w:ascii="Century Gothic" w:eastAsia="Calibri" w:hAnsi="Century Gothic" w:cs="Calibri"/>
          <w:color w:val="000000"/>
        </w:rPr>
      </w:pPr>
    </w:p>
    <w:p w14:paraId="517F613A"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O desatendimento de exigências formais não essenciais não importará o afastamento do licitante, desde que seja possível o aproveitamento do ato, observados os princípios da isonomia e do interesse público.</w:t>
      </w:r>
    </w:p>
    <w:p w14:paraId="1EC1D9BF" w14:textId="77777777" w:rsidR="003F0462" w:rsidRPr="005610E5" w:rsidRDefault="003F0462" w:rsidP="003F0462">
      <w:pPr>
        <w:tabs>
          <w:tab w:val="left" w:pos="567"/>
        </w:tabs>
        <w:jc w:val="both"/>
        <w:rPr>
          <w:rFonts w:ascii="Century Gothic" w:eastAsia="Calibri" w:hAnsi="Century Gothic" w:cs="Calibri"/>
          <w:color w:val="000000"/>
        </w:rPr>
      </w:pPr>
    </w:p>
    <w:p w14:paraId="0DCB288A" w14:textId="77777777" w:rsidR="003F0462" w:rsidRPr="005610E5" w:rsidRDefault="003F0462" w:rsidP="009C5A72">
      <w:pPr>
        <w:numPr>
          <w:ilvl w:val="1"/>
          <w:numId w:val="21"/>
        </w:numPr>
        <w:ind w:left="0" w:right="-2" w:firstLine="0"/>
        <w:jc w:val="both"/>
        <w:rPr>
          <w:rFonts w:ascii="Century Gothic" w:hAnsi="Century Gothic"/>
        </w:rPr>
      </w:pPr>
      <w:r w:rsidRPr="005610E5">
        <w:rPr>
          <w:rFonts w:ascii="Century Gothic" w:eastAsia="Calibri" w:hAnsi="Century Gothic" w:cs="Calibri"/>
        </w:rPr>
        <w:t>O licitante é o responsável pela fidelidade e legitimidade das informações prestadas e dos documentos apresentados em qualquer fase da licitação.</w:t>
      </w:r>
    </w:p>
    <w:p w14:paraId="45DEF9CB" w14:textId="77777777" w:rsidR="003F0462" w:rsidRPr="005610E5" w:rsidRDefault="003F0462" w:rsidP="009C5A72">
      <w:pPr>
        <w:numPr>
          <w:ilvl w:val="2"/>
          <w:numId w:val="21"/>
        </w:numPr>
        <w:ind w:left="567" w:right="-2" w:firstLine="0"/>
        <w:jc w:val="both"/>
        <w:rPr>
          <w:rFonts w:ascii="Century Gothic" w:hAnsi="Century Gothic"/>
        </w:rPr>
      </w:pPr>
      <w:r w:rsidRPr="005610E5">
        <w:rPr>
          <w:rFonts w:ascii="Century Gothic" w:eastAsia="Calibri" w:hAnsi="Century Gothic" w:cs="Calibri"/>
        </w:rPr>
        <w:t xml:space="preserve">A falsidade de qualquer documento apresentado ou a inverdade das informações nele contidas implicará a imediata desclassificação do proponente que o tiver apresentado, ou, caso tenha sido o vencedor, a </w:t>
      </w:r>
      <w:r w:rsidRPr="005610E5">
        <w:rPr>
          <w:rFonts w:ascii="Century Gothic" w:eastAsia="Calibri" w:hAnsi="Century Gothic" w:cs="Calibri"/>
        </w:rPr>
        <w:lastRenderedPageBreak/>
        <w:t>rescisão do contrato ou do documento equivalente, sem prejuízo das demais sanções cabíveis.</w:t>
      </w:r>
    </w:p>
    <w:p w14:paraId="1621BB6A" w14:textId="77777777" w:rsidR="003F0462" w:rsidRPr="005610E5" w:rsidRDefault="003F0462" w:rsidP="003F0462">
      <w:pPr>
        <w:ind w:left="567" w:right="-2"/>
        <w:jc w:val="both"/>
        <w:rPr>
          <w:rFonts w:ascii="Century Gothic" w:eastAsia="Calibri" w:hAnsi="Century Gothic" w:cs="Calibri"/>
        </w:rPr>
      </w:pPr>
    </w:p>
    <w:p w14:paraId="271F7CBE"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 Em caso de divergência entre disposições deste Edital e de seus anexos ou demais peças que compõem o processo, prevalecerá as deste Edital.</w:t>
      </w:r>
    </w:p>
    <w:p w14:paraId="7E015771" w14:textId="77777777" w:rsidR="003F0462" w:rsidRPr="005610E5" w:rsidRDefault="003F0462" w:rsidP="003F0462">
      <w:pPr>
        <w:tabs>
          <w:tab w:val="left" w:pos="567"/>
        </w:tabs>
        <w:jc w:val="both"/>
        <w:rPr>
          <w:rFonts w:ascii="Century Gothic" w:eastAsia="Calibri" w:hAnsi="Century Gothic" w:cs="Calibri"/>
          <w:color w:val="000000"/>
        </w:rPr>
      </w:pPr>
    </w:p>
    <w:p w14:paraId="148482C3" w14:textId="19ED1401"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rPr>
        <w:t xml:space="preserve"> A </w:t>
      </w:r>
      <w:r w:rsidR="0081039A" w:rsidRPr="005610E5">
        <w:rPr>
          <w:rFonts w:ascii="Century Gothic" w:eastAsia="Calibri" w:hAnsi="Century Gothic" w:cs="Calibri"/>
        </w:rPr>
        <w:t>Prefeitura Municipal de Cachoeira Grande/MA</w:t>
      </w:r>
      <w:r w:rsidRPr="005610E5">
        <w:rPr>
          <w:rFonts w:ascii="Century Gothic" w:eastAsia="Calibri" w:hAnsi="Century Gothic" w:cs="Calibri"/>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A993E4B" w14:textId="77777777" w:rsidR="003F0462" w:rsidRPr="005610E5" w:rsidRDefault="003F0462" w:rsidP="003F0462">
      <w:pPr>
        <w:tabs>
          <w:tab w:val="left" w:pos="567"/>
        </w:tabs>
        <w:jc w:val="both"/>
        <w:rPr>
          <w:rFonts w:ascii="Century Gothic" w:eastAsia="Calibri" w:hAnsi="Century Gothic" w:cs="Calibri"/>
        </w:rPr>
      </w:pPr>
    </w:p>
    <w:p w14:paraId="23F799B7" w14:textId="77777777" w:rsidR="003F0462" w:rsidRPr="005610E5" w:rsidRDefault="003F0462" w:rsidP="009C5A72">
      <w:pPr>
        <w:numPr>
          <w:ilvl w:val="2"/>
          <w:numId w:val="21"/>
        </w:numPr>
        <w:pBdr>
          <w:top w:val="nil"/>
          <w:left w:val="nil"/>
          <w:bottom w:val="nil"/>
          <w:right w:val="nil"/>
          <w:between w:val="nil"/>
        </w:pBdr>
        <w:ind w:left="567" w:right="-2" w:firstLine="0"/>
        <w:jc w:val="both"/>
        <w:rPr>
          <w:rFonts w:ascii="Century Gothic" w:hAnsi="Century Gothic"/>
        </w:rPr>
      </w:pPr>
      <w:r w:rsidRPr="005610E5">
        <w:rPr>
          <w:rFonts w:ascii="Century Gothic" w:eastAsia="Calibri" w:hAnsi="Century Gothic" w:cs="Calibri"/>
          <w:color w:val="000000"/>
        </w:rPr>
        <w:t>A anulação d</w:t>
      </w:r>
      <w:r w:rsidRPr="005610E5">
        <w:rPr>
          <w:rFonts w:ascii="Century Gothic" w:eastAsia="Calibri" w:hAnsi="Century Gothic" w:cs="Calibri"/>
        </w:rPr>
        <w:t>o Pregão</w:t>
      </w:r>
      <w:r w:rsidRPr="005610E5">
        <w:rPr>
          <w:rFonts w:ascii="Century Gothic" w:eastAsia="Calibri" w:hAnsi="Century Gothic" w:cs="Calibri"/>
          <w:color w:val="000000"/>
        </w:rPr>
        <w:t xml:space="preserve"> induz </w:t>
      </w:r>
      <w:r w:rsidRPr="005610E5">
        <w:rPr>
          <w:rFonts w:ascii="Century Gothic" w:eastAsia="Calibri" w:hAnsi="Century Gothic" w:cs="Calibri"/>
        </w:rPr>
        <w:t>à extinção do contrato.</w:t>
      </w:r>
    </w:p>
    <w:p w14:paraId="6CD0CC7B" w14:textId="77777777" w:rsidR="003F0462" w:rsidRPr="005610E5" w:rsidRDefault="003F0462" w:rsidP="003F0462">
      <w:pPr>
        <w:ind w:left="142" w:right="-2"/>
        <w:jc w:val="both"/>
        <w:rPr>
          <w:rFonts w:ascii="Century Gothic" w:eastAsia="Calibri" w:hAnsi="Century Gothic" w:cs="Calibri"/>
        </w:rPr>
      </w:pPr>
    </w:p>
    <w:p w14:paraId="21418412" w14:textId="77777777" w:rsidR="003F0462" w:rsidRPr="005610E5" w:rsidRDefault="003F0462" w:rsidP="003F0462">
      <w:pPr>
        <w:ind w:left="567" w:right="-2"/>
        <w:jc w:val="both"/>
        <w:rPr>
          <w:rFonts w:ascii="Century Gothic" w:eastAsia="Calibri" w:hAnsi="Century Gothic" w:cs="Calibri"/>
        </w:rPr>
      </w:pPr>
      <w:r w:rsidRPr="005610E5">
        <w:rPr>
          <w:rFonts w:ascii="Century Gothic" w:eastAsia="Calibri" w:hAnsi="Century Gothic" w:cs="Calibri"/>
          <w:b/>
        </w:rPr>
        <w:t>24.12.2</w:t>
      </w:r>
      <w:r w:rsidRPr="005610E5">
        <w:rPr>
          <w:rFonts w:ascii="Century Gothic" w:eastAsia="Calibri" w:hAnsi="Century Gothic" w:cs="Calibri"/>
        </w:rPr>
        <w:t>. A anulação da licitação por motivo de ilegalidade não gera obrigação de indenizar.</w:t>
      </w:r>
    </w:p>
    <w:p w14:paraId="697463E7" w14:textId="77777777" w:rsidR="003F0462" w:rsidRPr="005610E5" w:rsidRDefault="003F0462" w:rsidP="003F0462">
      <w:pPr>
        <w:ind w:left="567" w:right="-2"/>
        <w:jc w:val="both"/>
        <w:rPr>
          <w:rFonts w:ascii="Century Gothic" w:eastAsia="Calibri" w:hAnsi="Century Gothic" w:cs="Calibri"/>
        </w:rPr>
      </w:pPr>
    </w:p>
    <w:p w14:paraId="31298C0E" w14:textId="77777777"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1EEC796" w14:textId="77777777" w:rsidR="003F0462" w:rsidRPr="005610E5" w:rsidRDefault="003F0462" w:rsidP="003F0462">
      <w:pPr>
        <w:tabs>
          <w:tab w:val="left" w:pos="567"/>
        </w:tabs>
        <w:jc w:val="both"/>
        <w:rPr>
          <w:rFonts w:ascii="Century Gothic" w:eastAsia="Calibri" w:hAnsi="Century Gothic" w:cs="Calibri"/>
          <w:color w:val="000000"/>
        </w:rPr>
      </w:pPr>
    </w:p>
    <w:p w14:paraId="606B7871" w14:textId="48C8F7B5" w:rsidR="003F0462" w:rsidRPr="005610E5" w:rsidRDefault="003F0462" w:rsidP="009C5A72">
      <w:pPr>
        <w:numPr>
          <w:ilvl w:val="1"/>
          <w:numId w:val="21"/>
        </w:numPr>
        <w:tabs>
          <w:tab w:val="left" w:pos="567"/>
        </w:tabs>
        <w:ind w:left="0" w:firstLine="0"/>
        <w:jc w:val="both"/>
        <w:rPr>
          <w:rFonts w:ascii="Century Gothic" w:hAnsi="Century Gothic"/>
        </w:rPr>
      </w:pPr>
      <w:r w:rsidRPr="005610E5">
        <w:rPr>
          <w:rFonts w:ascii="Century Gothic" w:eastAsia="Calibri" w:hAnsi="Century Gothic" w:cs="Calibri"/>
          <w:color w:val="000000"/>
        </w:rPr>
        <w:t xml:space="preserve"> O Edital está disponibilizado, na íntegra, no</w:t>
      </w:r>
      <w:r w:rsidR="004420DC" w:rsidRPr="005610E5">
        <w:rPr>
          <w:rFonts w:ascii="Century Gothic" w:eastAsia="Calibri" w:hAnsi="Century Gothic" w:cs="Calibri"/>
          <w:color w:val="000000"/>
        </w:rPr>
        <w:t>s</w:t>
      </w:r>
      <w:r w:rsidRPr="005610E5">
        <w:rPr>
          <w:rFonts w:ascii="Century Gothic" w:eastAsia="Calibri" w:hAnsi="Century Gothic" w:cs="Calibri"/>
          <w:color w:val="000000"/>
        </w:rPr>
        <w:t xml:space="preserve"> endereço</w:t>
      </w:r>
      <w:r w:rsidR="004420DC" w:rsidRPr="005610E5">
        <w:rPr>
          <w:rFonts w:ascii="Century Gothic" w:eastAsia="Calibri" w:hAnsi="Century Gothic" w:cs="Calibri"/>
          <w:color w:val="000000"/>
        </w:rPr>
        <w:t>s</w:t>
      </w:r>
      <w:r w:rsidRPr="005610E5">
        <w:rPr>
          <w:rFonts w:ascii="Century Gothic" w:eastAsia="Calibri" w:hAnsi="Century Gothic" w:cs="Calibri"/>
          <w:color w:val="000000"/>
        </w:rPr>
        <w:t xml:space="preserve"> eletrônico</w:t>
      </w:r>
      <w:r w:rsidR="004420DC" w:rsidRPr="005610E5">
        <w:rPr>
          <w:rFonts w:ascii="Century Gothic" w:eastAsia="Calibri" w:hAnsi="Century Gothic" w:cs="Calibri"/>
          <w:color w:val="000000"/>
        </w:rPr>
        <w:t>s</w:t>
      </w:r>
      <w:r w:rsidRPr="005610E5">
        <w:rPr>
          <w:rFonts w:ascii="Century Gothic" w:eastAsia="Calibri" w:hAnsi="Century Gothic" w:cs="Calibri"/>
          <w:color w:val="000000"/>
        </w:rPr>
        <w:t xml:space="preserve">: </w:t>
      </w:r>
      <w:hyperlink r:id="rId19">
        <w:r w:rsidRPr="005610E5">
          <w:rPr>
            <w:rFonts w:ascii="Century Gothic" w:eastAsia="Calibri" w:hAnsi="Century Gothic" w:cs="Calibri"/>
            <w:b/>
            <w:color w:val="000080"/>
            <w:u w:val="single"/>
          </w:rPr>
          <w:t>www.portaldecompraspublicas.com.br</w:t>
        </w:r>
      </w:hyperlink>
      <w:r w:rsidR="004420DC" w:rsidRPr="005610E5">
        <w:rPr>
          <w:rFonts w:ascii="Century Gothic" w:eastAsia="Calibri" w:hAnsi="Century Gothic" w:cs="Calibri"/>
          <w:b/>
          <w:color w:val="000080"/>
          <w:u w:val="single"/>
        </w:rPr>
        <w:t xml:space="preserve"> </w:t>
      </w:r>
      <w:r w:rsidRPr="005610E5">
        <w:rPr>
          <w:rFonts w:ascii="Century Gothic" w:eastAsia="Calibri" w:hAnsi="Century Gothic" w:cs="Calibri"/>
          <w:color w:val="000000"/>
        </w:rPr>
        <w:t>, e também poderão ser lidos e/ou obtidos n</w:t>
      </w:r>
      <w:r w:rsidR="004420DC" w:rsidRPr="005610E5">
        <w:rPr>
          <w:rFonts w:ascii="Century Gothic" w:eastAsia="Calibri" w:hAnsi="Century Gothic" w:cs="Calibri"/>
          <w:color w:val="000000"/>
        </w:rPr>
        <w:t>a sede da Prefeitura Municipal de Cachoeira Grande/MA, localizada na Rua do Comercio, 03, centro</w:t>
      </w:r>
      <w:r w:rsidRPr="005610E5">
        <w:rPr>
          <w:rFonts w:ascii="Century Gothic" w:eastAsia="Calibri" w:hAnsi="Century Gothic" w:cs="Calibri"/>
          <w:color w:val="000000"/>
        </w:rPr>
        <w:t xml:space="preserve">, nos dias úteis, no horário das </w:t>
      </w:r>
      <w:r w:rsidR="004420DC" w:rsidRPr="005610E5">
        <w:rPr>
          <w:rFonts w:ascii="Century Gothic" w:eastAsia="Calibri" w:hAnsi="Century Gothic" w:cs="Calibri"/>
          <w:color w:val="000000"/>
        </w:rPr>
        <w:t>08 horas</w:t>
      </w:r>
      <w:r w:rsidRPr="005610E5">
        <w:rPr>
          <w:rFonts w:ascii="Century Gothic" w:eastAsia="Calibri" w:hAnsi="Century Gothic" w:cs="Calibri"/>
          <w:color w:val="000000"/>
        </w:rPr>
        <w:t xml:space="preserve"> às </w:t>
      </w:r>
      <w:r w:rsidR="004420DC" w:rsidRPr="005610E5">
        <w:rPr>
          <w:rFonts w:ascii="Century Gothic" w:eastAsia="Calibri" w:hAnsi="Century Gothic" w:cs="Calibri"/>
          <w:color w:val="000000"/>
        </w:rPr>
        <w:t>12 horas</w:t>
      </w:r>
      <w:r w:rsidRPr="005610E5">
        <w:rPr>
          <w:rFonts w:ascii="Century Gothic" w:eastAsia="Calibri" w:hAnsi="Century Gothic" w:cs="Calibri"/>
          <w:color w:val="000000"/>
        </w:rPr>
        <w:t>, no mesmo endereço e período em que os autos do processo administrativo permanecerão com acesso e vista franqueada aos interessados.</w:t>
      </w:r>
    </w:p>
    <w:p w14:paraId="15F874AC" w14:textId="77777777" w:rsidR="003F0462" w:rsidRPr="005610E5" w:rsidRDefault="003F0462" w:rsidP="003F0462">
      <w:pPr>
        <w:tabs>
          <w:tab w:val="left" w:pos="567"/>
        </w:tabs>
        <w:jc w:val="both"/>
        <w:rPr>
          <w:rFonts w:ascii="Century Gothic" w:eastAsia="Calibri" w:hAnsi="Century Gothic" w:cs="Calibri"/>
          <w:color w:val="000000"/>
        </w:rPr>
      </w:pPr>
    </w:p>
    <w:p w14:paraId="77A0BA5B" w14:textId="77777777" w:rsidR="003F0462" w:rsidRPr="005610E5" w:rsidRDefault="003F0462" w:rsidP="009C5A72">
      <w:pPr>
        <w:numPr>
          <w:ilvl w:val="1"/>
          <w:numId w:val="21"/>
        </w:numPr>
        <w:shd w:val="clear" w:color="auto" w:fill="FFFFFF"/>
        <w:tabs>
          <w:tab w:val="left" w:pos="567"/>
        </w:tabs>
        <w:ind w:left="0" w:firstLine="0"/>
        <w:jc w:val="both"/>
        <w:rPr>
          <w:rFonts w:ascii="Century Gothic" w:hAnsi="Century Gothic"/>
        </w:rPr>
      </w:pPr>
      <w:r w:rsidRPr="005610E5">
        <w:rPr>
          <w:rFonts w:ascii="Century Gothic" w:eastAsia="Calibri" w:hAnsi="Century Gothic" w:cs="Calibri"/>
          <w:color w:val="000000"/>
        </w:rPr>
        <w:t>Integram este Edital, para todos os fins e efeitos, os seguintes anexos:</w:t>
      </w:r>
    </w:p>
    <w:p w14:paraId="6C1A2706" w14:textId="77777777" w:rsidR="003F0462" w:rsidRPr="005610E5" w:rsidRDefault="003F0462" w:rsidP="003F0462">
      <w:pPr>
        <w:jc w:val="both"/>
        <w:rPr>
          <w:rFonts w:ascii="Century Gothic" w:eastAsia="Calibri" w:hAnsi="Century Gothic" w:cs="Calibri"/>
        </w:rPr>
      </w:pPr>
    </w:p>
    <w:p w14:paraId="4257F5A9"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t xml:space="preserve">ANEXO I – </w:t>
      </w:r>
      <w:r w:rsidRPr="005610E5">
        <w:rPr>
          <w:rFonts w:ascii="Century Gothic" w:eastAsia="Calibri" w:hAnsi="Century Gothic" w:cs="Calibri"/>
        </w:rPr>
        <w:t>TERMO DE REFERÊNCIA</w:t>
      </w:r>
    </w:p>
    <w:p w14:paraId="43781E33"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t xml:space="preserve">ANEXO II - </w:t>
      </w:r>
      <w:r w:rsidRPr="005610E5">
        <w:rPr>
          <w:rFonts w:ascii="Century Gothic" w:eastAsia="Calibri" w:hAnsi="Century Gothic" w:cs="Calibri"/>
        </w:rPr>
        <w:t>MODELO DE PROPOSTA DE PREÇOS;</w:t>
      </w:r>
    </w:p>
    <w:p w14:paraId="722B6124"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t xml:space="preserve">ANEXO III – </w:t>
      </w:r>
      <w:r w:rsidRPr="005610E5">
        <w:rPr>
          <w:rFonts w:ascii="Century Gothic" w:eastAsia="Calibri" w:hAnsi="Century Gothic" w:cs="Calibri"/>
        </w:rPr>
        <w:t>MODELO DE DECLARAÇÃO DE SUJEIÇÃO ÀS CONDIÇÕES ESTABELECIDAS NO EDITAL E DE INEXISTÊNCIA DE FATOS SUPERVENIENTES IMPEDITIVOS DA HABILITAÇÃO;</w:t>
      </w:r>
    </w:p>
    <w:p w14:paraId="053AA163"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t xml:space="preserve">ANEXO IV – </w:t>
      </w:r>
      <w:r w:rsidRPr="005610E5">
        <w:rPr>
          <w:rFonts w:ascii="Century Gothic" w:eastAsia="Calibri" w:hAnsi="Century Gothic" w:cs="Calibri"/>
        </w:rPr>
        <w:t>MODELO DE DECLARAÇÃO NOS TERMOS DO INCISO XXXIII, ART. 7º DA CONSTITUIÇÃO FEDERAL;</w:t>
      </w:r>
    </w:p>
    <w:p w14:paraId="354DF775"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t xml:space="preserve">ANEXO V – </w:t>
      </w:r>
      <w:r w:rsidRPr="005610E5">
        <w:rPr>
          <w:rFonts w:ascii="Century Gothic" w:eastAsia="Calibri" w:hAnsi="Century Gothic" w:cs="Calibri"/>
        </w:rPr>
        <w:t>MODELO DE DECLARAÇÃO DE ELABORAÇÃO INDEPENDENTE DE PROPOSTA;</w:t>
      </w:r>
    </w:p>
    <w:p w14:paraId="0B1B0897" w14:textId="77777777" w:rsidR="003F0462" w:rsidRPr="005610E5" w:rsidRDefault="003F0462" w:rsidP="003F0462">
      <w:pPr>
        <w:spacing w:before="120" w:after="120"/>
        <w:jc w:val="both"/>
        <w:rPr>
          <w:rFonts w:ascii="Century Gothic" w:eastAsia="Calibri" w:hAnsi="Century Gothic" w:cs="Calibri"/>
          <w:b/>
        </w:rPr>
      </w:pPr>
      <w:r w:rsidRPr="005610E5">
        <w:rPr>
          <w:rFonts w:ascii="Century Gothic" w:eastAsia="Calibri" w:hAnsi="Century Gothic" w:cs="Calibri"/>
          <w:b/>
        </w:rPr>
        <w:t xml:space="preserve">ANEXO VI – </w:t>
      </w:r>
      <w:r w:rsidRPr="005610E5">
        <w:rPr>
          <w:rFonts w:ascii="Century Gothic" w:eastAsia="Calibri" w:hAnsi="Century Gothic" w:cs="Calibri"/>
        </w:rPr>
        <w:t>MODELO DE DECLARAÇÃO DO PORTE DA EMPRESA;</w:t>
      </w:r>
    </w:p>
    <w:p w14:paraId="27254E77"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lastRenderedPageBreak/>
        <w:t xml:space="preserve">ANEXO VII – </w:t>
      </w:r>
      <w:r w:rsidRPr="005610E5">
        <w:rPr>
          <w:rFonts w:ascii="Century Gothic" w:eastAsia="Calibri" w:hAnsi="Century Gothic" w:cs="Calibri"/>
        </w:rPr>
        <w:t>MODELO DE DECLARAÇÃO DE IDONEIDADE;</w:t>
      </w:r>
    </w:p>
    <w:p w14:paraId="5D3FFB41" w14:textId="77777777" w:rsidR="003F0462" w:rsidRPr="005610E5" w:rsidRDefault="003F0462" w:rsidP="003F0462">
      <w:pPr>
        <w:spacing w:before="120" w:after="120"/>
        <w:jc w:val="both"/>
        <w:rPr>
          <w:rFonts w:ascii="Century Gothic" w:eastAsia="Calibri" w:hAnsi="Century Gothic" w:cs="Calibri"/>
          <w:b/>
        </w:rPr>
      </w:pPr>
      <w:r w:rsidRPr="005610E5">
        <w:rPr>
          <w:rFonts w:ascii="Century Gothic" w:eastAsia="Calibri" w:hAnsi="Century Gothic" w:cs="Calibri"/>
          <w:b/>
        </w:rPr>
        <w:t xml:space="preserve">ANEXO VIII – </w:t>
      </w:r>
      <w:r w:rsidRPr="005610E5">
        <w:rPr>
          <w:rFonts w:ascii="Century Gothic" w:eastAsia="Calibri" w:hAnsi="Century Gothic" w:cs="Calibri"/>
        </w:rPr>
        <w:t>DECLARAÇÃO DE CUMPRIMENTO DOS REQUISITOS DE HABILITAÇÃO</w:t>
      </w:r>
      <w:r w:rsidRPr="005610E5">
        <w:rPr>
          <w:rFonts w:ascii="Century Gothic" w:eastAsia="Calibri" w:hAnsi="Century Gothic" w:cs="Calibri"/>
          <w:b/>
        </w:rPr>
        <w:t>;</w:t>
      </w:r>
    </w:p>
    <w:p w14:paraId="7A96C626" w14:textId="77777777" w:rsidR="003F0462" w:rsidRPr="005610E5" w:rsidRDefault="003F0462" w:rsidP="003F0462">
      <w:pPr>
        <w:spacing w:before="120" w:after="120"/>
        <w:jc w:val="both"/>
        <w:rPr>
          <w:rFonts w:ascii="Century Gothic" w:eastAsia="Calibri" w:hAnsi="Century Gothic" w:cs="Calibri"/>
        </w:rPr>
      </w:pPr>
      <w:r w:rsidRPr="005610E5">
        <w:rPr>
          <w:rFonts w:ascii="Century Gothic" w:eastAsia="Calibri" w:hAnsi="Century Gothic" w:cs="Calibri"/>
          <w:b/>
        </w:rPr>
        <w:t xml:space="preserve">ANEXO IX – </w:t>
      </w:r>
      <w:r w:rsidRPr="005610E5">
        <w:rPr>
          <w:rFonts w:ascii="Century Gothic" w:eastAsia="Calibri" w:hAnsi="Century Gothic" w:cs="Calibri"/>
        </w:rPr>
        <w:t>MINUTA DO CONTRATO;</w:t>
      </w:r>
    </w:p>
    <w:p w14:paraId="7A9A3ACB" w14:textId="77777777" w:rsidR="003F0462" w:rsidRPr="005610E5" w:rsidRDefault="003F0462" w:rsidP="003F0462">
      <w:pPr>
        <w:spacing w:before="120" w:after="120"/>
        <w:jc w:val="both"/>
        <w:rPr>
          <w:rFonts w:ascii="Century Gothic" w:eastAsia="Calibri" w:hAnsi="Century Gothic" w:cs="Calibri"/>
        </w:rPr>
      </w:pPr>
    </w:p>
    <w:p w14:paraId="30E98157" w14:textId="77777777" w:rsidR="00306D52" w:rsidRPr="005610E5" w:rsidRDefault="00306D52" w:rsidP="00306D52">
      <w:pPr>
        <w:pStyle w:val="Default"/>
        <w:jc w:val="center"/>
        <w:rPr>
          <w:rFonts w:ascii="Century Gothic" w:eastAsia="Calibri" w:hAnsi="Century Gothic"/>
          <w:color w:val="auto"/>
          <w:sz w:val="22"/>
          <w:szCs w:val="22"/>
        </w:rPr>
      </w:pPr>
    </w:p>
    <w:p w14:paraId="0913C385" w14:textId="21C4401B" w:rsidR="00306D52" w:rsidRPr="005610E5" w:rsidRDefault="00306D52" w:rsidP="00306D52">
      <w:pPr>
        <w:pStyle w:val="Default"/>
        <w:jc w:val="right"/>
        <w:rPr>
          <w:rFonts w:ascii="Century Gothic" w:eastAsia="Calibri" w:hAnsi="Century Gothic"/>
          <w:color w:val="auto"/>
          <w:sz w:val="22"/>
          <w:szCs w:val="22"/>
        </w:rPr>
      </w:pPr>
      <w:r w:rsidRPr="005610E5">
        <w:rPr>
          <w:rFonts w:ascii="Century Gothic" w:eastAsia="Calibri" w:hAnsi="Century Gothic"/>
          <w:color w:val="auto"/>
          <w:sz w:val="22"/>
          <w:szCs w:val="22"/>
        </w:rPr>
        <w:t>Cachoeira Grande/MA</w:t>
      </w:r>
      <w:r>
        <w:rPr>
          <w:rFonts w:ascii="Century Gothic" w:eastAsia="Calibri" w:hAnsi="Century Gothic"/>
          <w:color w:val="auto"/>
          <w:sz w:val="22"/>
          <w:szCs w:val="22"/>
        </w:rPr>
        <w:t xml:space="preserve">, </w:t>
      </w:r>
      <w:r w:rsidR="00367386">
        <w:rPr>
          <w:rFonts w:ascii="Century Gothic" w:eastAsia="Calibri" w:hAnsi="Century Gothic"/>
          <w:color w:val="auto"/>
          <w:sz w:val="22"/>
          <w:szCs w:val="22"/>
        </w:rPr>
        <w:t>2</w:t>
      </w:r>
      <w:r w:rsidR="007F325F">
        <w:rPr>
          <w:rFonts w:ascii="Century Gothic" w:eastAsia="Calibri" w:hAnsi="Century Gothic"/>
          <w:color w:val="auto"/>
          <w:sz w:val="22"/>
          <w:szCs w:val="22"/>
        </w:rPr>
        <w:t>0</w:t>
      </w:r>
      <w:r w:rsidR="00B26A28">
        <w:rPr>
          <w:rFonts w:ascii="Century Gothic" w:eastAsia="Calibri" w:hAnsi="Century Gothic"/>
          <w:color w:val="auto"/>
          <w:sz w:val="22"/>
          <w:szCs w:val="22"/>
        </w:rPr>
        <w:t xml:space="preserve"> de </w:t>
      </w:r>
      <w:r w:rsidR="0090228B">
        <w:rPr>
          <w:rFonts w:ascii="Century Gothic" w:eastAsia="Calibri" w:hAnsi="Century Gothic"/>
          <w:color w:val="auto"/>
          <w:sz w:val="22"/>
          <w:szCs w:val="22"/>
        </w:rPr>
        <w:t>dezembro</w:t>
      </w:r>
      <w:r w:rsidR="00B26A28">
        <w:rPr>
          <w:rFonts w:ascii="Century Gothic" w:eastAsia="Calibri" w:hAnsi="Century Gothic"/>
          <w:color w:val="auto"/>
          <w:sz w:val="22"/>
          <w:szCs w:val="22"/>
        </w:rPr>
        <w:t xml:space="preserve"> de 2024</w:t>
      </w:r>
      <w:r w:rsidR="00B26A28" w:rsidRPr="005610E5">
        <w:rPr>
          <w:rFonts w:ascii="Century Gothic" w:eastAsia="Calibri" w:hAnsi="Century Gothic"/>
          <w:color w:val="auto"/>
          <w:sz w:val="22"/>
          <w:szCs w:val="22"/>
        </w:rPr>
        <w:t>.</w:t>
      </w:r>
    </w:p>
    <w:p w14:paraId="564081C8" w14:textId="77777777" w:rsidR="00306D52" w:rsidRPr="005610E5" w:rsidRDefault="00306D52" w:rsidP="00306D52">
      <w:pPr>
        <w:pStyle w:val="Default"/>
        <w:jc w:val="center"/>
        <w:rPr>
          <w:rFonts w:ascii="Century Gothic" w:eastAsia="Calibri" w:hAnsi="Century Gothic"/>
          <w:color w:val="auto"/>
          <w:sz w:val="22"/>
          <w:szCs w:val="22"/>
        </w:rPr>
      </w:pPr>
    </w:p>
    <w:p w14:paraId="03BFC5E7" w14:textId="77777777" w:rsidR="00306D52" w:rsidRPr="005610E5" w:rsidRDefault="00306D52" w:rsidP="00306D52">
      <w:pPr>
        <w:pStyle w:val="Default"/>
        <w:jc w:val="center"/>
        <w:rPr>
          <w:rFonts w:ascii="Century Gothic" w:eastAsia="Calibri" w:hAnsi="Century Gothic"/>
          <w:color w:val="auto"/>
          <w:sz w:val="22"/>
          <w:szCs w:val="22"/>
        </w:rPr>
      </w:pPr>
    </w:p>
    <w:p w14:paraId="6F17E623" w14:textId="77777777" w:rsidR="00306D52" w:rsidRPr="005610E5" w:rsidRDefault="00306D52" w:rsidP="00306D52">
      <w:pPr>
        <w:pStyle w:val="Default"/>
        <w:jc w:val="center"/>
        <w:rPr>
          <w:rFonts w:ascii="Century Gothic" w:eastAsia="Calibri" w:hAnsi="Century Gothic"/>
          <w:color w:val="auto"/>
          <w:sz w:val="22"/>
          <w:szCs w:val="22"/>
        </w:rPr>
      </w:pPr>
    </w:p>
    <w:p w14:paraId="34FC5740" w14:textId="77777777" w:rsidR="00367386" w:rsidRPr="00367386" w:rsidRDefault="00367386" w:rsidP="00367386">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____________________________________________________</w:t>
      </w:r>
    </w:p>
    <w:p w14:paraId="2712F102" w14:textId="2D19F9B1" w:rsidR="001C531A" w:rsidRDefault="001C531A" w:rsidP="00367386">
      <w:pPr>
        <w:jc w:val="center"/>
        <w:rPr>
          <w:rFonts w:ascii="Century Gothic" w:eastAsia="MS Mincho" w:hAnsi="Century Gothic" w:cs="Cambria"/>
          <w:b/>
          <w:bCs/>
          <w:sz w:val="22"/>
          <w:szCs w:val="22"/>
        </w:rPr>
      </w:pPr>
      <w:r w:rsidRPr="001C531A">
        <w:rPr>
          <w:rFonts w:ascii="Century Gothic" w:eastAsia="MS Mincho" w:hAnsi="Century Gothic" w:cs="Cambria"/>
          <w:b/>
          <w:bCs/>
          <w:sz w:val="22"/>
          <w:szCs w:val="22"/>
        </w:rPr>
        <w:t>IVANILSON ALVES PEREIRA</w:t>
      </w:r>
    </w:p>
    <w:p w14:paraId="16DCDA15" w14:textId="1EDB73C0" w:rsidR="00367386" w:rsidRPr="00367386" w:rsidRDefault="00367386" w:rsidP="00367386">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 xml:space="preserve">SECRETÁRIO MUNICIPAL DE </w:t>
      </w:r>
      <w:r w:rsidR="001C531A">
        <w:rPr>
          <w:rFonts w:ascii="Century Gothic" w:eastAsia="MS Mincho" w:hAnsi="Century Gothic" w:cs="Cambria"/>
          <w:b/>
          <w:bCs/>
          <w:sz w:val="22"/>
          <w:szCs w:val="22"/>
        </w:rPr>
        <w:t>SAÚDE</w:t>
      </w:r>
    </w:p>
    <w:p w14:paraId="3AFDD8B2" w14:textId="76B7C628" w:rsidR="005610E5" w:rsidRPr="005610E5" w:rsidRDefault="00367386" w:rsidP="00367386">
      <w:pPr>
        <w:jc w:val="center"/>
        <w:rPr>
          <w:rFonts w:ascii="Century Gothic" w:eastAsia="Calibri" w:hAnsi="Century Gothic" w:cs="Calibri"/>
          <w:b/>
          <w:color w:val="FF0000"/>
        </w:rPr>
      </w:pPr>
      <w:r w:rsidRPr="00367386">
        <w:rPr>
          <w:rFonts w:ascii="Century Gothic" w:eastAsia="MS Mincho" w:hAnsi="Century Gothic" w:cs="Cambria"/>
          <w:b/>
          <w:bCs/>
          <w:sz w:val="22"/>
          <w:szCs w:val="22"/>
        </w:rPr>
        <w:t>PORTARIA 0</w:t>
      </w:r>
      <w:r w:rsidR="00357F53">
        <w:rPr>
          <w:rFonts w:ascii="Century Gothic" w:eastAsia="MS Mincho" w:hAnsi="Century Gothic" w:cs="Cambria"/>
          <w:b/>
          <w:bCs/>
          <w:sz w:val="22"/>
          <w:szCs w:val="22"/>
        </w:rPr>
        <w:t>0</w:t>
      </w:r>
      <w:r w:rsidRPr="00367386">
        <w:rPr>
          <w:rFonts w:ascii="Century Gothic" w:eastAsia="MS Mincho" w:hAnsi="Century Gothic" w:cs="Cambria"/>
          <w:b/>
          <w:bCs/>
          <w:sz w:val="22"/>
          <w:szCs w:val="22"/>
        </w:rPr>
        <w:t>5/202</w:t>
      </w:r>
      <w:r w:rsidR="00357F53">
        <w:rPr>
          <w:rFonts w:ascii="Century Gothic" w:eastAsia="MS Mincho" w:hAnsi="Century Gothic" w:cs="Cambria"/>
          <w:b/>
          <w:bCs/>
          <w:sz w:val="22"/>
          <w:szCs w:val="22"/>
        </w:rPr>
        <w:t>1</w:t>
      </w:r>
    </w:p>
    <w:p w14:paraId="3848EAFC" w14:textId="606B93D8" w:rsidR="005610E5" w:rsidRPr="005610E5" w:rsidRDefault="005610E5" w:rsidP="003F0462">
      <w:pPr>
        <w:jc w:val="center"/>
        <w:rPr>
          <w:rFonts w:ascii="Century Gothic" w:eastAsia="Calibri" w:hAnsi="Century Gothic" w:cs="Calibri"/>
          <w:b/>
          <w:color w:val="FF0000"/>
        </w:rPr>
      </w:pPr>
    </w:p>
    <w:p w14:paraId="1A13BE8E" w14:textId="02821572" w:rsidR="005610E5" w:rsidRPr="005610E5" w:rsidRDefault="005610E5" w:rsidP="003F0462">
      <w:pPr>
        <w:jc w:val="center"/>
        <w:rPr>
          <w:rFonts w:ascii="Century Gothic" w:eastAsia="Calibri" w:hAnsi="Century Gothic" w:cs="Calibri"/>
          <w:b/>
          <w:color w:val="FF0000"/>
        </w:rPr>
      </w:pPr>
    </w:p>
    <w:p w14:paraId="537D714F" w14:textId="0E70B4B4" w:rsidR="005610E5" w:rsidRPr="005610E5" w:rsidRDefault="005610E5" w:rsidP="003F0462">
      <w:pPr>
        <w:jc w:val="center"/>
        <w:rPr>
          <w:rFonts w:ascii="Century Gothic" w:eastAsia="Calibri" w:hAnsi="Century Gothic" w:cs="Calibri"/>
          <w:b/>
          <w:color w:val="FF0000"/>
        </w:rPr>
      </w:pPr>
    </w:p>
    <w:p w14:paraId="14D10F12" w14:textId="333BE96D" w:rsidR="005610E5" w:rsidRPr="005610E5" w:rsidRDefault="005610E5" w:rsidP="003F0462">
      <w:pPr>
        <w:jc w:val="center"/>
        <w:rPr>
          <w:rFonts w:ascii="Century Gothic" w:eastAsia="Calibri" w:hAnsi="Century Gothic" w:cs="Calibri"/>
          <w:b/>
          <w:color w:val="FF0000"/>
        </w:rPr>
      </w:pPr>
    </w:p>
    <w:p w14:paraId="1C76C3CE" w14:textId="13427B13" w:rsidR="005610E5" w:rsidRPr="00D87118" w:rsidRDefault="005610E5" w:rsidP="003F0462">
      <w:pPr>
        <w:jc w:val="center"/>
        <w:rPr>
          <w:rFonts w:ascii="Century Gothic" w:eastAsia="Calibri" w:hAnsi="Century Gothic" w:cs="Calibri"/>
          <w:b/>
          <w:color w:val="FF0000"/>
        </w:rPr>
      </w:pPr>
    </w:p>
    <w:p w14:paraId="78783515" w14:textId="728CD394" w:rsidR="00367386" w:rsidRPr="00D87118" w:rsidRDefault="00367386" w:rsidP="0090228B">
      <w:pPr>
        <w:pBdr>
          <w:top w:val="single" w:sz="4" w:space="1" w:color="auto"/>
          <w:left w:val="single" w:sz="4" w:space="4" w:color="auto"/>
          <w:bottom w:val="single" w:sz="4" w:space="1" w:color="auto"/>
          <w:right w:val="single" w:sz="4" w:space="4" w:color="auto"/>
          <w:between w:val="single" w:sz="4" w:space="1" w:color="auto"/>
          <w:bar w:val="single" w:sz="4" w:color="auto"/>
        </w:pBdr>
        <w:spacing w:after="200"/>
        <w:jc w:val="both"/>
        <w:rPr>
          <w:rFonts w:ascii="Century Gothic" w:eastAsia="Calibri" w:hAnsi="Century Gothic" w:cs="Calibri"/>
          <w:b/>
          <w:color w:val="FF0000"/>
        </w:rPr>
      </w:pPr>
      <w:r w:rsidRPr="00D87118">
        <w:rPr>
          <w:rFonts w:ascii="Century Gothic" w:eastAsia="Calibri" w:hAnsi="Century Gothic" w:cs="Calibri"/>
          <w:b/>
          <w:color w:val="FF0000"/>
        </w:rPr>
        <w:br w:type="page"/>
      </w:r>
    </w:p>
    <w:p w14:paraId="1E64A138" w14:textId="77777777" w:rsidR="003F0462" w:rsidRPr="00D87118" w:rsidRDefault="003F0462" w:rsidP="003F0462">
      <w:pPr>
        <w:pBdr>
          <w:top w:val="single" w:sz="4" w:space="1" w:color="000000"/>
          <w:bottom w:val="single" w:sz="4" w:space="1" w:color="000000"/>
        </w:pBdr>
        <w:shd w:val="clear" w:color="auto" w:fill="D6E3BC"/>
        <w:jc w:val="center"/>
        <w:rPr>
          <w:rFonts w:ascii="Century Gothic" w:eastAsia="Calibri" w:hAnsi="Century Gothic" w:cs="Calibri"/>
          <w:b/>
          <w:shd w:val="clear" w:color="auto" w:fill="D6E3BC"/>
        </w:rPr>
      </w:pPr>
      <w:bookmarkStart w:id="6" w:name="_Hlk183958311"/>
      <w:r w:rsidRPr="00D87118">
        <w:rPr>
          <w:rFonts w:ascii="Century Gothic" w:eastAsia="Calibri" w:hAnsi="Century Gothic" w:cs="Calibri"/>
          <w:b/>
          <w:shd w:val="clear" w:color="auto" w:fill="D6E3BC"/>
        </w:rPr>
        <w:lastRenderedPageBreak/>
        <w:t xml:space="preserve">ANEXO I – </w:t>
      </w:r>
      <w:r w:rsidRPr="00D87118">
        <w:rPr>
          <w:rFonts w:ascii="Century Gothic" w:eastAsia="Calibri" w:hAnsi="Century Gothic" w:cs="Calibri"/>
          <w:b/>
        </w:rPr>
        <w:t>TERMO DE REFERÊNCIA</w:t>
      </w:r>
    </w:p>
    <w:p w14:paraId="1589A3E2" w14:textId="2FD8BD99" w:rsidR="003F0462" w:rsidRPr="00D51D6B" w:rsidRDefault="003F0462" w:rsidP="003F0462">
      <w:pPr>
        <w:jc w:val="right"/>
        <w:rPr>
          <w:rFonts w:ascii="Century Gothic" w:eastAsia="Calibri" w:hAnsi="Century Gothic" w:cs="Calibri"/>
          <w:b/>
          <w:bCs/>
        </w:rPr>
      </w:pPr>
    </w:p>
    <w:p w14:paraId="1DE31BBF" w14:textId="7DBA4338" w:rsidR="00D51D6B" w:rsidRPr="00D51D6B" w:rsidRDefault="00D51D6B" w:rsidP="00D51D6B">
      <w:pPr>
        <w:pStyle w:val="PargrafodaLista"/>
        <w:numPr>
          <w:ilvl w:val="3"/>
          <w:numId w:val="18"/>
        </w:numPr>
        <w:ind w:left="426" w:hanging="426"/>
        <w:jc w:val="both"/>
        <w:rPr>
          <w:rFonts w:ascii="Century Gothic" w:eastAsia="Calibri" w:hAnsi="Century Gothic" w:cs="Calibri"/>
          <w:b/>
          <w:bCs/>
        </w:rPr>
      </w:pPr>
      <w:r w:rsidRPr="00D51D6B">
        <w:rPr>
          <w:rFonts w:ascii="Century Gothic" w:eastAsia="Calibri" w:hAnsi="Century Gothic" w:cs="Calibri"/>
          <w:b/>
          <w:bCs/>
        </w:rPr>
        <w:t>INTRODUÇÃO:</w:t>
      </w:r>
    </w:p>
    <w:p w14:paraId="2CAC2469" w14:textId="77777777" w:rsidR="00D51D6B" w:rsidRPr="00D51D6B" w:rsidRDefault="00D51D6B" w:rsidP="00D51D6B">
      <w:pPr>
        <w:jc w:val="both"/>
        <w:rPr>
          <w:rFonts w:ascii="Century Gothic" w:eastAsia="Calibri" w:hAnsi="Century Gothic" w:cs="Calibri"/>
        </w:rPr>
      </w:pPr>
    </w:p>
    <w:p w14:paraId="62FDA88F" w14:textId="4B0D04EB"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1.1</w:t>
      </w:r>
      <w:r w:rsidRPr="00D51D6B">
        <w:rPr>
          <w:rFonts w:ascii="Century Gothic" w:eastAsia="Calibri" w:hAnsi="Century Gothic" w:cs="Calibri"/>
        </w:rPr>
        <w:tab/>
        <w:t>- Este TERMO DE REFERÊNCIA reúne o conjunto de informações necessárias e as condições mínimas exigíveis para Registro de preços para futura e eventual Contratação de empresa especializada para prestação de serviços de exames de imagens e laboratoriais para atender a demanda da Secretaria Municipal de Saúde do Município de Cachoeira Grande/MA, com fornecimento de todos os materiais, equipamentos a mão de obra necessários, conforme requisitos descritos no Estudo Técnico Preliminar realizado e anexo desse termo.</w:t>
      </w:r>
    </w:p>
    <w:p w14:paraId="38385CAD" w14:textId="77777777" w:rsidR="00D51D6B" w:rsidRPr="00D51D6B" w:rsidRDefault="00D51D6B" w:rsidP="00D51D6B">
      <w:pPr>
        <w:jc w:val="both"/>
        <w:rPr>
          <w:rFonts w:ascii="Century Gothic" w:eastAsia="Calibri" w:hAnsi="Century Gothic" w:cs="Calibri"/>
        </w:rPr>
      </w:pPr>
    </w:p>
    <w:p w14:paraId="654833CF" w14:textId="77777777" w:rsidR="00D51D6B" w:rsidRPr="00D51D6B" w:rsidRDefault="00D51D6B" w:rsidP="00D51D6B">
      <w:pPr>
        <w:jc w:val="both"/>
        <w:rPr>
          <w:rFonts w:ascii="Century Gothic" w:eastAsia="Calibri" w:hAnsi="Century Gothic" w:cs="Calibri"/>
          <w:b/>
          <w:bCs/>
        </w:rPr>
      </w:pPr>
      <w:r w:rsidRPr="00D51D6B">
        <w:rPr>
          <w:rFonts w:ascii="Century Gothic" w:eastAsia="Calibri" w:hAnsi="Century Gothic" w:cs="Calibri"/>
          <w:b/>
          <w:bCs/>
        </w:rPr>
        <w:t>2.</w:t>
      </w:r>
      <w:r w:rsidRPr="00D51D6B">
        <w:rPr>
          <w:rFonts w:ascii="Century Gothic" w:eastAsia="Calibri" w:hAnsi="Century Gothic" w:cs="Calibri"/>
          <w:b/>
          <w:bCs/>
        </w:rPr>
        <w:tab/>
        <w:t>– JUSTIFICATIVA:</w:t>
      </w:r>
    </w:p>
    <w:p w14:paraId="1DF879AC" w14:textId="77777777" w:rsidR="00D51D6B" w:rsidRPr="00D51D6B" w:rsidRDefault="00D51D6B" w:rsidP="00D51D6B">
      <w:pPr>
        <w:jc w:val="both"/>
        <w:rPr>
          <w:rFonts w:ascii="Century Gothic" w:eastAsia="Calibri" w:hAnsi="Century Gothic" w:cs="Calibri"/>
        </w:rPr>
      </w:pPr>
    </w:p>
    <w:p w14:paraId="60607D6B"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2.1</w:t>
      </w:r>
      <w:r w:rsidRPr="00D51D6B">
        <w:rPr>
          <w:rFonts w:ascii="Century Gothic" w:eastAsia="Calibri" w:hAnsi="Century Gothic" w:cs="Calibri"/>
        </w:rPr>
        <w:tab/>
        <w:t>- Conforme fundamentação apresentada no Estudo Técnico Preliminar</w:t>
      </w:r>
    </w:p>
    <w:p w14:paraId="70B86C14" w14:textId="77777777" w:rsidR="00D51D6B" w:rsidRPr="00D51D6B" w:rsidRDefault="00D51D6B" w:rsidP="00D51D6B">
      <w:pPr>
        <w:jc w:val="both"/>
        <w:rPr>
          <w:rFonts w:ascii="Century Gothic" w:eastAsia="Calibri" w:hAnsi="Century Gothic" w:cs="Calibri"/>
        </w:rPr>
      </w:pPr>
    </w:p>
    <w:p w14:paraId="6E171EEB" w14:textId="77777777" w:rsidR="00D51D6B" w:rsidRPr="00D51D6B" w:rsidRDefault="00D51D6B" w:rsidP="00D51D6B">
      <w:pPr>
        <w:jc w:val="both"/>
        <w:rPr>
          <w:rFonts w:ascii="Century Gothic" w:eastAsia="Calibri" w:hAnsi="Century Gothic" w:cs="Calibri"/>
          <w:b/>
          <w:bCs/>
        </w:rPr>
      </w:pPr>
      <w:r w:rsidRPr="00D51D6B">
        <w:rPr>
          <w:rFonts w:ascii="Century Gothic" w:eastAsia="Calibri" w:hAnsi="Century Gothic" w:cs="Calibri"/>
          <w:b/>
          <w:bCs/>
        </w:rPr>
        <w:t>3.</w:t>
      </w:r>
      <w:r w:rsidRPr="00D51D6B">
        <w:rPr>
          <w:rFonts w:ascii="Century Gothic" w:eastAsia="Calibri" w:hAnsi="Century Gothic" w:cs="Calibri"/>
          <w:b/>
          <w:bCs/>
        </w:rPr>
        <w:tab/>
        <w:t>– NATUREZA DO OBJETO:</w:t>
      </w:r>
    </w:p>
    <w:p w14:paraId="080A0DB1" w14:textId="77777777" w:rsidR="00D51D6B" w:rsidRPr="00D51D6B" w:rsidRDefault="00D51D6B" w:rsidP="00D51D6B">
      <w:pPr>
        <w:jc w:val="both"/>
        <w:rPr>
          <w:rFonts w:ascii="Century Gothic" w:eastAsia="Calibri" w:hAnsi="Century Gothic" w:cs="Calibri"/>
        </w:rPr>
      </w:pPr>
    </w:p>
    <w:p w14:paraId="04BBFD92"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3.1</w:t>
      </w:r>
      <w:r w:rsidRPr="00D51D6B">
        <w:rPr>
          <w:rFonts w:ascii="Century Gothic" w:eastAsia="Calibri" w:hAnsi="Century Gothic" w:cs="Calibri"/>
        </w:rPr>
        <w:tab/>
        <w:t>- Os serviços contemplados neste Termo de Referência possuem padrões de desempenho e qualidade que podem ser objetivamente definidos por meio de especificações usuais no mercado.</w:t>
      </w:r>
    </w:p>
    <w:p w14:paraId="3AFB7B58" w14:textId="77777777" w:rsidR="00D51D6B" w:rsidRPr="00D51D6B" w:rsidRDefault="00D51D6B" w:rsidP="00D51D6B">
      <w:pPr>
        <w:jc w:val="both"/>
        <w:rPr>
          <w:rFonts w:ascii="Century Gothic" w:eastAsia="Calibri" w:hAnsi="Century Gothic" w:cs="Calibri"/>
          <w:b/>
          <w:bCs/>
        </w:rPr>
      </w:pPr>
    </w:p>
    <w:p w14:paraId="5CB7A660" w14:textId="77777777" w:rsidR="00D51D6B" w:rsidRPr="00D51D6B" w:rsidRDefault="00D51D6B" w:rsidP="00D51D6B">
      <w:pPr>
        <w:jc w:val="both"/>
        <w:rPr>
          <w:rFonts w:ascii="Century Gothic" w:eastAsia="Calibri" w:hAnsi="Century Gothic" w:cs="Calibri"/>
          <w:b/>
          <w:bCs/>
        </w:rPr>
      </w:pPr>
      <w:r w:rsidRPr="00D51D6B">
        <w:rPr>
          <w:rFonts w:ascii="Century Gothic" w:eastAsia="Calibri" w:hAnsi="Century Gothic" w:cs="Calibri"/>
          <w:b/>
          <w:bCs/>
        </w:rPr>
        <w:t>4.</w:t>
      </w:r>
      <w:r w:rsidRPr="00D51D6B">
        <w:rPr>
          <w:rFonts w:ascii="Century Gothic" w:eastAsia="Calibri" w:hAnsi="Century Gothic" w:cs="Calibri"/>
          <w:b/>
          <w:bCs/>
        </w:rPr>
        <w:tab/>
        <w:t>- LEGISLAÇÃO BÁSICA:</w:t>
      </w:r>
    </w:p>
    <w:p w14:paraId="0C768EB0" w14:textId="77777777" w:rsidR="00D51D6B" w:rsidRPr="00D51D6B" w:rsidRDefault="00D51D6B" w:rsidP="00D51D6B">
      <w:pPr>
        <w:jc w:val="both"/>
        <w:rPr>
          <w:rFonts w:ascii="Century Gothic" w:eastAsia="Calibri" w:hAnsi="Century Gothic" w:cs="Calibri"/>
        </w:rPr>
      </w:pPr>
    </w:p>
    <w:p w14:paraId="3B4CB94C"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4.1</w:t>
      </w:r>
      <w:r w:rsidRPr="00D51D6B">
        <w:rPr>
          <w:rFonts w:ascii="Century Gothic" w:eastAsia="Calibri" w:hAnsi="Century Gothic" w:cs="Calibri"/>
        </w:rPr>
        <w:tab/>
        <w:t>- O procedimento de contratação e execução deverá observar as diretrizes previstas nos seguintes dispositivos normativos:</w:t>
      </w:r>
    </w:p>
    <w:p w14:paraId="096D7DC4" w14:textId="77777777" w:rsidR="00D51D6B" w:rsidRPr="00D51D6B" w:rsidRDefault="00D51D6B" w:rsidP="00D51D6B">
      <w:pPr>
        <w:jc w:val="both"/>
        <w:rPr>
          <w:rFonts w:ascii="Century Gothic" w:eastAsia="Calibri" w:hAnsi="Century Gothic" w:cs="Calibri"/>
        </w:rPr>
      </w:pPr>
    </w:p>
    <w:p w14:paraId="487E83EC" w14:textId="470E1123"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4.1.1</w:t>
      </w:r>
      <w:r w:rsidRPr="00D51D6B">
        <w:rPr>
          <w:rFonts w:ascii="Century Gothic" w:eastAsia="Calibri" w:hAnsi="Century Gothic" w:cs="Calibri"/>
        </w:rPr>
        <w:tab/>
        <w:t xml:space="preserve">- Lei Federal 14.133/2021 - Normas Gerais de Licitação e Contratação Pública e normas especiais, dos Decretos Municipais nº </w:t>
      </w:r>
      <w:r>
        <w:rPr>
          <w:rFonts w:ascii="Century Gothic" w:eastAsia="Calibri" w:hAnsi="Century Gothic" w:cs="Calibri"/>
        </w:rPr>
        <w:t>04</w:t>
      </w:r>
      <w:r w:rsidRPr="00D51D6B">
        <w:rPr>
          <w:rFonts w:ascii="Century Gothic" w:eastAsia="Calibri" w:hAnsi="Century Gothic" w:cs="Calibri"/>
        </w:rPr>
        <w:t>/202</w:t>
      </w:r>
      <w:r>
        <w:rPr>
          <w:rFonts w:ascii="Century Gothic" w:eastAsia="Calibri" w:hAnsi="Century Gothic" w:cs="Calibri"/>
        </w:rPr>
        <w:t>4</w:t>
      </w:r>
      <w:r w:rsidRPr="00D51D6B">
        <w:rPr>
          <w:rFonts w:ascii="Century Gothic" w:eastAsia="Calibri" w:hAnsi="Century Gothic" w:cs="Calibri"/>
        </w:rPr>
        <w:t>, no que não conflitarem com a Lei Complementar Federal nº 123 de 14 de dezembro de 2006, observadas as alterações posteriores introduzidas nos referidos diplomas legais.</w:t>
      </w:r>
    </w:p>
    <w:p w14:paraId="3897C5A8" w14:textId="77777777" w:rsidR="00D51D6B" w:rsidRPr="00D51D6B" w:rsidRDefault="00D51D6B" w:rsidP="00D51D6B">
      <w:pPr>
        <w:jc w:val="both"/>
        <w:rPr>
          <w:rFonts w:ascii="Century Gothic" w:eastAsia="Calibri" w:hAnsi="Century Gothic" w:cs="Calibri"/>
        </w:rPr>
      </w:pPr>
    </w:p>
    <w:p w14:paraId="31869E77" w14:textId="77777777" w:rsidR="00D51D6B" w:rsidRPr="00D51D6B" w:rsidRDefault="00D51D6B" w:rsidP="00D51D6B">
      <w:pPr>
        <w:jc w:val="both"/>
        <w:rPr>
          <w:rFonts w:ascii="Century Gothic" w:eastAsia="Calibri" w:hAnsi="Century Gothic" w:cs="Calibri"/>
          <w:b/>
          <w:bCs/>
        </w:rPr>
      </w:pPr>
      <w:r w:rsidRPr="00D51D6B">
        <w:rPr>
          <w:rFonts w:ascii="Century Gothic" w:eastAsia="Calibri" w:hAnsi="Century Gothic" w:cs="Calibri"/>
          <w:b/>
          <w:bCs/>
        </w:rPr>
        <w:t>5.</w:t>
      </w:r>
      <w:r w:rsidRPr="00D51D6B">
        <w:rPr>
          <w:rFonts w:ascii="Century Gothic" w:eastAsia="Calibri" w:hAnsi="Century Gothic" w:cs="Calibri"/>
          <w:b/>
          <w:bCs/>
        </w:rPr>
        <w:tab/>
        <w:t>– OBJETO:</w:t>
      </w:r>
    </w:p>
    <w:p w14:paraId="147A0C4E" w14:textId="77777777" w:rsidR="00D51D6B" w:rsidRPr="00D51D6B" w:rsidRDefault="00D51D6B" w:rsidP="00D51D6B">
      <w:pPr>
        <w:jc w:val="both"/>
        <w:rPr>
          <w:rFonts w:ascii="Century Gothic" w:eastAsia="Calibri" w:hAnsi="Century Gothic" w:cs="Calibri"/>
        </w:rPr>
      </w:pPr>
    </w:p>
    <w:p w14:paraId="2936D458" w14:textId="1FADE4AE"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5.1</w:t>
      </w:r>
      <w:r w:rsidRPr="00D51D6B">
        <w:rPr>
          <w:rFonts w:ascii="Century Gothic" w:eastAsia="Calibri" w:hAnsi="Century Gothic" w:cs="Calibri"/>
        </w:rPr>
        <w:tab/>
        <w:t xml:space="preserve">- </w:t>
      </w:r>
      <w:r w:rsidRPr="00D51D6B">
        <w:rPr>
          <w:rFonts w:ascii="Century Gothic" w:eastAsia="Calibri" w:hAnsi="Century Gothic" w:cs="Calibri"/>
          <w:b/>
          <w:bCs/>
        </w:rPr>
        <w:t>Registro de preços para futura e eventual Contratação de empresa especializada para prestação de serviços de exames de imagens e laboratoriais para atender a demanda da Secretaria Municipal de Saúde do Município de Cachoeira Grande/MA</w:t>
      </w:r>
      <w:r w:rsidRPr="00D51D6B">
        <w:rPr>
          <w:rFonts w:ascii="Century Gothic" w:eastAsia="Calibri" w:hAnsi="Century Gothic" w:cs="Calibri"/>
        </w:rPr>
        <w:t>, com fornecimento de todos os materiais, equipamentos a mão de obra necessários, conforme quantidades e descrições.</w:t>
      </w:r>
    </w:p>
    <w:p w14:paraId="377CFCCD" w14:textId="77777777" w:rsidR="00D51D6B" w:rsidRPr="00D51D6B" w:rsidRDefault="00D51D6B" w:rsidP="00D51D6B">
      <w:pPr>
        <w:jc w:val="both"/>
        <w:rPr>
          <w:rFonts w:ascii="Century Gothic" w:eastAsia="Calibri" w:hAnsi="Century Gothic" w:cs="Calibri"/>
        </w:rPr>
      </w:pPr>
    </w:p>
    <w:p w14:paraId="50FB0D3A" w14:textId="4B97CF79" w:rsidR="00D51D6B" w:rsidRDefault="00D51D6B" w:rsidP="00D51D6B">
      <w:pPr>
        <w:jc w:val="both"/>
        <w:rPr>
          <w:rFonts w:ascii="Century Gothic" w:eastAsia="Calibri" w:hAnsi="Century Gothic" w:cs="Calibri"/>
        </w:rPr>
      </w:pPr>
      <w:r w:rsidRPr="00D51D6B">
        <w:rPr>
          <w:rFonts w:ascii="Century Gothic" w:eastAsia="Calibri" w:hAnsi="Century Gothic" w:cs="Calibri"/>
        </w:rPr>
        <w:t>5.2</w:t>
      </w:r>
      <w:r w:rsidRPr="00D51D6B">
        <w:rPr>
          <w:rFonts w:ascii="Century Gothic" w:eastAsia="Calibri" w:hAnsi="Century Gothic" w:cs="Calibri"/>
        </w:rPr>
        <w:tab/>
        <w:t>- O objeto desta contratação não se enquadra como sendo de bem de luxo, conforme Decreto Federal nº 10.818, de 2021.</w:t>
      </w:r>
    </w:p>
    <w:p w14:paraId="19FF2116" w14:textId="6BA51172" w:rsidR="00552A4B" w:rsidRDefault="00552A4B" w:rsidP="00D51D6B">
      <w:pPr>
        <w:jc w:val="both"/>
        <w:rPr>
          <w:rFonts w:ascii="Century Gothic" w:eastAsia="Calibri" w:hAnsi="Century Gothic" w:cs="Calibri"/>
        </w:rPr>
      </w:pPr>
    </w:p>
    <w:p w14:paraId="369B350E" w14:textId="77777777" w:rsidR="00552A4B" w:rsidRPr="00D51D6B" w:rsidRDefault="00552A4B" w:rsidP="00D51D6B">
      <w:pPr>
        <w:jc w:val="both"/>
        <w:rPr>
          <w:rFonts w:ascii="Century Gothic" w:eastAsia="Calibri" w:hAnsi="Century Gothic" w:cs="Calibri"/>
        </w:rPr>
      </w:pPr>
    </w:p>
    <w:p w14:paraId="4A375238" w14:textId="77777777" w:rsidR="00D51D6B" w:rsidRPr="00D51D6B" w:rsidRDefault="00D51D6B" w:rsidP="00D51D6B">
      <w:pPr>
        <w:jc w:val="both"/>
        <w:rPr>
          <w:rFonts w:ascii="Century Gothic" w:eastAsia="Calibri" w:hAnsi="Century Gothic" w:cs="Calibri"/>
        </w:rPr>
      </w:pPr>
    </w:p>
    <w:p w14:paraId="475A1A9D" w14:textId="77777777" w:rsidR="00D51D6B" w:rsidRPr="00D51D6B" w:rsidRDefault="00D51D6B" w:rsidP="00D51D6B">
      <w:pPr>
        <w:jc w:val="both"/>
        <w:rPr>
          <w:rFonts w:ascii="Century Gothic" w:eastAsia="Calibri" w:hAnsi="Century Gothic" w:cs="Calibri"/>
          <w:b/>
          <w:bCs/>
        </w:rPr>
      </w:pPr>
      <w:r w:rsidRPr="00D51D6B">
        <w:rPr>
          <w:rFonts w:ascii="Century Gothic" w:eastAsia="Calibri" w:hAnsi="Century Gothic" w:cs="Calibri"/>
          <w:b/>
          <w:bCs/>
        </w:rPr>
        <w:lastRenderedPageBreak/>
        <w:t>6.</w:t>
      </w:r>
      <w:r w:rsidRPr="00D51D6B">
        <w:rPr>
          <w:rFonts w:ascii="Century Gothic" w:eastAsia="Calibri" w:hAnsi="Century Gothic" w:cs="Calibri"/>
          <w:b/>
          <w:bCs/>
        </w:rPr>
        <w:tab/>
        <w:t>– DETALHAMENTO DO OBJETO:</w:t>
      </w:r>
    </w:p>
    <w:p w14:paraId="66BBE4EE" w14:textId="77777777" w:rsidR="00D51D6B" w:rsidRPr="00D51D6B" w:rsidRDefault="00D51D6B" w:rsidP="00357F53">
      <w:pPr>
        <w:rPr>
          <w:rFonts w:ascii="Century Gothic" w:eastAsia="Calibri" w:hAnsi="Century Gothic" w:cs="Calibri"/>
        </w:rPr>
      </w:pPr>
    </w:p>
    <w:p w14:paraId="28EE5AC5" w14:textId="77C6F5BA" w:rsidR="00D51D6B" w:rsidRDefault="00D51D6B" w:rsidP="00D51D6B">
      <w:pPr>
        <w:jc w:val="right"/>
        <w:rPr>
          <w:rFonts w:ascii="Century Gothic" w:eastAsia="Calibri" w:hAnsi="Century Gothic" w:cs="Calibri"/>
        </w:rPr>
      </w:pPr>
      <w:r w:rsidRPr="00D51D6B">
        <w:rPr>
          <w:rFonts w:ascii="Century Gothic" w:eastAsia="Calibri" w:hAnsi="Century Gothic" w:cs="Calibri"/>
        </w:rPr>
        <w:t>6.1</w:t>
      </w:r>
      <w:r w:rsidRPr="00D51D6B">
        <w:rPr>
          <w:rFonts w:ascii="Century Gothic" w:eastAsia="Calibri" w:hAnsi="Century Gothic" w:cs="Calibri"/>
        </w:rPr>
        <w:tab/>
        <w:t>- Os quantitativos pretendidos para a aquisição do objeto licitados são:</w:t>
      </w:r>
    </w:p>
    <w:p w14:paraId="26CDE8CB" w14:textId="7B4F30A0" w:rsidR="00D51D6B" w:rsidRDefault="00D51D6B" w:rsidP="00D51D6B">
      <w:pPr>
        <w:jc w:val="both"/>
        <w:rPr>
          <w:rFonts w:ascii="Century Gothic" w:eastAsia="Calibri" w:hAnsi="Century Gothic" w:cs="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7105"/>
        <w:gridCol w:w="908"/>
        <w:gridCol w:w="815"/>
      </w:tblGrid>
      <w:tr w:rsidR="007F325F" w:rsidRPr="007F325F" w14:paraId="6A130135" w14:textId="77777777" w:rsidTr="007F325F">
        <w:trPr>
          <w:trHeight w:val="20"/>
        </w:trPr>
        <w:tc>
          <w:tcPr>
            <w:tcW w:w="473" w:type="pct"/>
            <w:shd w:val="clear" w:color="auto" w:fill="auto"/>
            <w:vAlign w:val="center"/>
            <w:hideMark/>
          </w:tcPr>
          <w:p w14:paraId="3B11B54A" w14:textId="77777777" w:rsidR="007F325F" w:rsidRPr="007F325F" w:rsidRDefault="007F325F" w:rsidP="007F325F">
            <w:pPr>
              <w:jc w:val="center"/>
              <w:rPr>
                <w:rFonts w:ascii="Calibri" w:hAnsi="Calibri" w:cs="Calibri"/>
                <w:b/>
                <w:bCs/>
                <w:color w:val="000000"/>
                <w:sz w:val="20"/>
                <w:szCs w:val="20"/>
              </w:rPr>
            </w:pPr>
            <w:r w:rsidRPr="007F325F">
              <w:rPr>
                <w:rFonts w:ascii="Calibri" w:hAnsi="Calibri" w:cs="Calibri"/>
                <w:b/>
                <w:bCs/>
                <w:color w:val="000000"/>
                <w:sz w:val="20"/>
                <w:szCs w:val="20"/>
              </w:rPr>
              <w:t>ITEM</w:t>
            </w:r>
          </w:p>
        </w:tc>
        <w:tc>
          <w:tcPr>
            <w:tcW w:w="3629" w:type="pct"/>
            <w:shd w:val="clear" w:color="auto" w:fill="auto"/>
            <w:noWrap/>
            <w:vAlign w:val="center"/>
            <w:hideMark/>
          </w:tcPr>
          <w:p w14:paraId="3164AD9A" w14:textId="77777777" w:rsidR="007F325F" w:rsidRPr="007F325F" w:rsidRDefault="007F325F" w:rsidP="007F325F">
            <w:pPr>
              <w:jc w:val="center"/>
              <w:rPr>
                <w:rFonts w:ascii="Calibri" w:hAnsi="Calibri" w:cs="Calibri"/>
                <w:b/>
                <w:bCs/>
                <w:color w:val="000000"/>
                <w:sz w:val="20"/>
                <w:szCs w:val="20"/>
              </w:rPr>
            </w:pPr>
            <w:r w:rsidRPr="007F325F">
              <w:rPr>
                <w:rFonts w:ascii="Calibri" w:hAnsi="Calibri" w:cs="Calibri"/>
                <w:b/>
                <w:bCs/>
                <w:color w:val="000000"/>
                <w:sz w:val="20"/>
                <w:szCs w:val="20"/>
              </w:rPr>
              <w:t>ESPECIFICAÇÕES</w:t>
            </w:r>
          </w:p>
        </w:tc>
        <w:tc>
          <w:tcPr>
            <w:tcW w:w="473" w:type="pct"/>
            <w:shd w:val="clear" w:color="auto" w:fill="auto"/>
            <w:vAlign w:val="center"/>
            <w:hideMark/>
          </w:tcPr>
          <w:p w14:paraId="7E64BEFD" w14:textId="77777777" w:rsidR="007F325F" w:rsidRPr="007F325F" w:rsidRDefault="007F325F" w:rsidP="007F325F">
            <w:pPr>
              <w:jc w:val="center"/>
              <w:rPr>
                <w:rFonts w:ascii="Calibri" w:hAnsi="Calibri" w:cs="Calibri"/>
                <w:b/>
                <w:bCs/>
                <w:color w:val="000000"/>
                <w:sz w:val="20"/>
                <w:szCs w:val="20"/>
              </w:rPr>
            </w:pPr>
            <w:r w:rsidRPr="007F325F">
              <w:rPr>
                <w:rFonts w:ascii="Calibri" w:hAnsi="Calibri" w:cs="Calibri"/>
                <w:b/>
                <w:bCs/>
                <w:color w:val="000000"/>
                <w:sz w:val="20"/>
                <w:szCs w:val="20"/>
              </w:rPr>
              <w:t>UND</w:t>
            </w:r>
          </w:p>
        </w:tc>
        <w:tc>
          <w:tcPr>
            <w:tcW w:w="424" w:type="pct"/>
            <w:shd w:val="clear" w:color="auto" w:fill="auto"/>
            <w:vAlign w:val="center"/>
            <w:hideMark/>
          </w:tcPr>
          <w:p w14:paraId="79FFEC23" w14:textId="77777777" w:rsidR="007F325F" w:rsidRPr="007F325F" w:rsidRDefault="007F325F" w:rsidP="007F325F">
            <w:pPr>
              <w:jc w:val="center"/>
              <w:rPr>
                <w:rFonts w:ascii="Calibri" w:hAnsi="Calibri" w:cs="Calibri"/>
                <w:b/>
                <w:bCs/>
                <w:color w:val="000000"/>
                <w:sz w:val="20"/>
                <w:szCs w:val="20"/>
              </w:rPr>
            </w:pPr>
            <w:r w:rsidRPr="007F325F">
              <w:rPr>
                <w:rFonts w:ascii="Calibri" w:hAnsi="Calibri" w:cs="Calibri"/>
                <w:b/>
                <w:bCs/>
                <w:color w:val="000000"/>
                <w:sz w:val="20"/>
                <w:szCs w:val="20"/>
              </w:rPr>
              <w:t>QUANT ANUAL</w:t>
            </w:r>
          </w:p>
        </w:tc>
      </w:tr>
      <w:tr w:rsidR="007F325F" w:rsidRPr="007F325F" w14:paraId="1D6DAD13" w14:textId="77777777" w:rsidTr="007F325F">
        <w:trPr>
          <w:trHeight w:val="20"/>
        </w:trPr>
        <w:tc>
          <w:tcPr>
            <w:tcW w:w="5000" w:type="pct"/>
            <w:gridSpan w:val="4"/>
            <w:shd w:val="clear" w:color="auto" w:fill="auto"/>
            <w:vAlign w:val="center"/>
            <w:hideMark/>
          </w:tcPr>
          <w:p w14:paraId="76225040" w14:textId="77777777" w:rsidR="007F325F" w:rsidRPr="007F325F" w:rsidRDefault="007F325F" w:rsidP="007F325F">
            <w:pPr>
              <w:jc w:val="center"/>
              <w:rPr>
                <w:rFonts w:ascii="Calibri" w:hAnsi="Calibri" w:cs="Calibri"/>
                <w:b/>
                <w:bCs/>
                <w:color w:val="000000"/>
                <w:sz w:val="20"/>
                <w:szCs w:val="20"/>
              </w:rPr>
            </w:pPr>
            <w:r w:rsidRPr="007F325F">
              <w:rPr>
                <w:rFonts w:ascii="Calibri" w:hAnsi="Calibri" w:cs="Calibri"/>
                <w:b/>
                <w:bCs/>
                <w:color w:val="000000"/>
                <w:sz w:val="20"/>
                <w:szCs w:val="20"/>
              </w:rPr>
              <w:t>LOTE 1 - EXAMES DE LABORATÓRIO</w:t>
            </w:r>
          </w:p>
        </w:tc>
      </w:tr>
      <w:tr w:rsidR="007F325F" w:rsidRPr="007F325F" w14:paraId="2AE8741E" w14:textId="77777777" w:rsidTr="007F325F">
        <w:trPr>
          <w:trHeight w:val="20"/>
        </w:trPr>
        <w:tc>
          <w:tcPr>
            <w:tcW w:w="473" w:type="pct"/>
            <w:shd w:val="clear" w:color="auto" w:fill="auto"/>
            <w:vAlign w:val="center"/>
            <w:hideMark/>
          </w:tcPr>
          <w:p w14:paraId="1395754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w:t>
            </w:r>
          </w:p>
        </w:tc>
        <w:tc>
          <w:tcPr>
            <w:tcW w:w="3629" w:type="pct"/>
            <w:shd w:val="clear" w:color="auto" w:fill="auto"/>
            <w:noWrap/>
            <w:vAlign w:val="center"/>
            <w:hideMark/>
          </w:tcPr>
          <w:p w14:paraId="67C0707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ACIDO ÚRICO</w:t>
            </w:r>
          </w:p>
        </w:tc>
        <w:tc>
          <w:tcPr>
            <w:tcW w:w="473" w:type="pct"/>
            <w:shd w:val="clear" w:color="auto" w:fill="auto"/>
            <w:vAlign w:val="center"/>
            <w:hideMark/>
          </w:tcPr>
          <w:p w14:paraId="5CA873D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571697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2132C1E7" w14:textId="77777777" w:rsidTr="007F325F">
        <w:trPr>
          <w:trHeight w:val="20"/>
        </w:trPr>
        <w:tc>
          <w:tcPr>
            <w:tcW w:w="473" w:type="pct"/>
            <w:shd w:val="clear" w:color="auto" w:fill="auto"/>
            <w:vAlign w:val="center"/>
            <w:hideMark/>
          </w:tcPr>
          <w:p w14:paraId="32BB73F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w:t>
            </w:r>
          </w:p>
        </w:tc>
        <w:tc>
          <w:tcPr>
            <w:tcW w:w="3629" w:type="pct"/>
            <w:shd w:val="clear" w:color="auto" w:fill="auto"/>
            <w:noWrap/>
            <w:vAlign w:val="center"/>
            <w:hideMark/>
          </w:tcPr>
          <w:p w14:paraId="5C5CDF7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AMILASE</w:t>
            </w:r>
          </w:p>
        </w:tc>
        <w:tc>
          <w:tcPr>
            <w:tcW w:w="473" w:type="pct"/>
            <w:shd w:val="clear" w:color="auto" w:fill="auto"/>
            <w:vAlign w:val="center"/>
            <w:hideMark/>
          </w:tcPr>
          <w:p w14:paraId="71F5A10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730AB9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302C1B9D" w14:textId="77777777" w:rsidTr="007F325F">
        <w:trPr>
          <w:trHeight w:val="20"/>
        </w:trPr>
        <w:tc>
          <w:tcPr>
            <w:tcW w:w="473" w:type="pct"/>
            <w:shd w:val="clear" w:color="auto" w:fill="auto"/>
            <w:vAlign w:val="center"/>
            <w:hideMark/>
          </w:tcPr>
          <w:p w14:paraId="334587D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w:t>
            </w:r>
          </w:p>
        </w:tc>
        <w:tc>
          <w:tcPr>
            <w:tcW w:w="3629" w:type="pct"/>
            <w:shd w:val="clear" w:color="auto" w:fill="auto"/>
            <w:noWrap/>
            <w:vAlign w:val="center"/>
            <w:hideMark/>
          </w:tcPr>
          <w:p w14:paraId="0D7A3E6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BILIRRUBINAS TOTAL E FRAÇÕES</w:t>
            </w:r>
          </w:p>
        </w:tc>
        <w:tc>
          <w:tcPr>
            <w:tcW w:w="473" w:type="pct"/>
            <w:shd w:val="clear" w:color="auto" w:fill="auto"/>
            <w:vAlign w:val="center"/>
            <w:hideMark/>
          </w:tcPr>
          <w:p w14:paraId="25B86E0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F60D08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1793C5A2" w14:textId="77777777" w:rsidTr="007F325F">
        <w:trPr>
          <w:trHeight w:val="20"/>
        </w:trPr>
        <w:tc>
          <w:tcPr>
            <w:tcW w:w="473" w:type="pct"/>
            <w:shd w:val="clear" w:color="auto" w:fill="auto"/>
            <w:vAlign w:val="center"/>
            <w:hideMark/>
          </w:tcPr>
          <w:p w14:paraId="272C30B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w:t>
            </w:r>
          </w:p>
        </w:tc>
        <w:tc>
          <w:tcPr>
            <w:tcW w:w="3629" w:type="pct"/>
            <w:shd w:val="clear" w:color="auto" w:fill="auto"/>
            <w:noWrap/>
            <w:vAlign w:val="center"/>
            <w:hideMark/>
          </w:tcPr>
          <w:p w14:paraId="6555149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CÁLCIO</w:t>
            </w:r>
          </w:p>
        </w:tc>
        <w:tc>
          <w:tcPr>
            <w:tcW w:w="473" w:type="pct"/>
            <w:shd w:val="clear" w:color="auto" w:fill="auto"/>
            <w:vAlign w:val="center"/>
            <w:hideMark/>
          </w:tcPr>
          <w:p w14:paraId="0C05108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9589D3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4753</w:t>
            </w:r>
          </w:p>
        </w:tc>
      </w:tr>
      <w:tr w:rsidR="007F325F" w:rsidRPr="007F325F" w14:paraId="6C307E47" w14:textId="77777777" w:rsidTr="007F325F">
        <w:trPr>
          <w:trHeight w:val="20"/>
        </w:trPr>
        <w:tc>
          <w:tcPr>
            <w:tcW w:w="473" w:type="pct"/>
            <w:shd w:val="clear" w:color="auto" w:fill="auto"/>
            <w:vAlign w:val="center"/>
            <w:hideMark/>
          </w:tcPr>
          <w:p w14:paraId="1B11A75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w:t>
            </w:r>
          </w:p>
        </w:tc>
        <w:tc>
          <w:tcPr>
            <w:tcW w:w="3629" w:type="pct"/>
            <w:shd w:val="clear" w:color="auto" w:fill="auto"/>
            <w:noWrap/>
            <w:vAlign w:val="center"/>
            <w:hideMark/>
          </w:tcPr>
          <w:p w14:paraId="0F4DF6D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COLESTEROL HDL</w:t>
            </w:r>
          </w:p>
        </w:tc>
        <w:tc>
          <w:tcPr>
            <w:tcW w:w="473" w:type="pct"/>
            <w:shd w:val="clear" w:color="auto" w:fill="auto"/>
            <w:vAlign w:val="center"/>
            <w:hideMark/>
          </w:tcPr>
          <w:p w14:paraId="3D02A8E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A17C01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6321F67E" w14:textId="77777777" w:rsidTr="007F325F">
        <w:trPr>
          <w:trHeight w:val="20"/>
        </w:trPr>
        <w:tc>
          <w:tcPr>
            <w:tcW w:w="473" w:type="pct"/>
            <w:shd w:val="clear" w:color="auto" w:fill="auto"/>
            <w:vAlign w:val="center"/>
            <w:hideMark/>
          </w:tcPr>
          <w:p w14:paraId="1B6960C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w:t>
            </w:r>
          </w:p>
        </w:tc>
        <w:tc>
          <w:tcPr>
            <w:tcW w:w="3629" w:type="pct"/>
            <w:shd w:val="clear" w:color="auto" w:fill="auto"/>
            <w:noWrap/>
            <w:vAlign w:val="center"/>
            <w:hideMark/>
          </w:tcPr>
          <w:p w14:paraId="34B29D3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COLESTEROL LDL</w:t>
            </w:r>
          </w:p>
        </w:tc>
        <w:tc>
          <w:tcPr>
            <w:tcW w:w="473" w:type="pct"/>
            <w:shd w:val="clear" w:color="auto" w:fill="auto"/>
            <w:vAlign w:val="center"/>
            <w:hideMark/>
          </w:tcPr>
          <w:p w14:paraId="4346288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58DFCA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41203FB6" w14:textId="77777777" w:rsidTr="007F325F">
        <w:trPr>
          <w:trHeight w:val="20"/>
        </w:trPr>
        <w:tc>
          <w:tcPr>
            <w:tcW w:w="473" w:type="pct"/>
            <w:shd w:val="clear" w:color="auto" w:fill="auto"/>
            <w:vAlign w:val="center"/>
            <w:hideMark/>
          </w:tcPr>
          <w:p w14:paraId="28FA349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w:t>
            </w:r>
          </w:p>
        </w:tc>
        <w:tc>
          <w:tcPr>
            <w:tcW w:w="3629" w:type="pct"/>
            <w:shd w:val="clear" w:color="auto" w:fill="auto"/>
            <w:noWrap/>
            <w:vAlign w:val="center"/>
            <w:hideMark/>
          </w:tcPr>
          <w:p w14:paraId="21C03F2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COLESTEROL TOTAL</w:t>
            </w:r>
          </w:p>
        </w:tc>
        <w:tc>
          <w:tcPr>
            <w:tcW w:w="473" w:type="pct"/>
            <w:shd w:val="clear" w:color="auto" w:fill="auto"/>
            <w:vAlign w:val="center"/>
            <w:hideMark/>
          </w:tcPr>
          <w:p w14:paraId="67437AC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2CA2CA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6108997B" w14:textId="77777777" w:rsidTr="007F325F">
        <w:trPr>
          <w:trHeight w:val="20"/>
        </w:trPr>
        <w:tc>
          <w:tcPr>
            <w:tcW w:w="473" w:type="pct"/>
            <w:shd w:val="clear" w:color="auto" w:fill="auto"/>
            <w:vAlign w:val="center"/>
            <w:hideMark/>
          </w:tcPr>
          <w:p w14:paraId="0D390DA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w:t>
            </w:r>
          </w:p>
        </w:tc>
        <w:tc>
          <w:tcPr>
            <w:tcW w:w="3629" w:type="pct"/>
            <w:shd w:val="clear" w:color="auto" w:fill="auto"/>
            <w:noWrap/>
            <w:vAlign w:val="center"/>
            <w:hideMark/>
          </w:tcPr>
          <w:p w14:paraId="60CE502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CREATININA</w:t>
            </w:r>
          </w:p>
        </w:tc>
        <w:tc>
          <w:tcPr>
            <w:tcW w:w="473" w:type="pct"/>
            <w:shd w:val="clear" w:color="auto" w:fill="auto"/>
            <w:vAlign w:val="center"/>
            <w:hideMark/>
          </w:tcPr>
          <w:p w14:paraId="65E6E69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6297F6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4586</w:t>
            </w:r>
          </w:p>
        </w:tc>
      </w:tr>
      <w:tr w:rsidR="007F325F" w:rsidRPr="007F325F" w14:paraId="69C47649" w14:textId="77777777" w:rsidTr="007F325F">
        <w:trPr>
          <w:trHeight w:val="20"/>
        </w:trPr>
        <w:tc>
          <w:tcPr>
            <w:tcW w:w="473" w:type="pct"/>
            <w:shd w:val="clear" w:color="auto" w:fill="auto"/>
            <w:vAlign w:val="center"/>
            <w:hideMark/>
          </w:tcPr>
          <w:p w14:paraId="21F4FD7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w:t>
            </w:r>
          </w:p>
        </w:tc>
        <w:tc>
          <w:tcPr>
            <w:tcW w:w="3629" w:type="pct"/>
            <w:shd w:val="clear" w:color="auto" w:fill="auto"/>
            <w:noWrap/>
            <w:vAlign w:val="center"/>
            <w:hideMark/>
          </w:tcPr>
          <w:p w14:paraId="4EABB84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DESIDROGENASE LÁTICA</w:t>
            </w:r>
          </w:p>
        </w:tc>
        <w:tc>
          <w:tcPr>
            <w:tcW w:w="473" w:type="pct"/>
            <w:shd w:val="clear" w:color="auto" w:fill="auto"/>
            <w:vAlign w:val="center"/>
            <w:hideMark/>
          </w:tcPr>
          <w:p w14:paraId="2CC89E8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775B59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4708</w:t>
            </w:r>
          </w:p>
        </w:tc>
      </w:tr>
      <w:tr w:rsidR="007F325F" w:rsidRPr="007F325F" w14:paraId="513A51A1" w14:textId="77777777" w:rsidTr="007F325F">
        <w:trPr>
          <w:trHeight w:val="20"/>
        </w:trPr>
        <w:tc>
          <w:tcPr>
            <w:tcW w:w="473" w:type="pct"/>
            <w:shd w:val="clear" w:color="auto" w:fill="auto"/>
            <w:vAlign w:val="center"/>
            <w:hideMark/>
          </w:tcPr>
          <w:p w14:paraId="30FAC83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w:t>
            </w:r>
          </w:p>
        </w:tc>
        <w:tc>
          <w:tcPr>
            <w:tcW w:w="3629" w:type="pct"/>
            <w:shd w:val="clear" w:color="auto" w:fill="auto"/>
            <w:noWrap/>
            <w:vAlign w:val="center"/>
            <w:hideMark/>
          </w:tcPr>
          <w:p w14:paraId="1FDF4C2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FERRO SÉRICO</w:t>
            </w:r>
          </w:p>
        </w:tc>
        <w:tc>
          <w:tcPr>
            <w:tcW w:w="473" w:type="pct"/>
            <w:shd w:val="clear" w:color="auto" w:fill="auto"/>
            <w:vAlign w:val="center"/>
            <w:hideMark/>
          </w:tcPr>
          <w:p w14:paraId="547874A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C1F8B9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4706</w:t>
            </w:r>
          </w:p>
        </w:tc>
      </w:tr>
      <w:tr w:rsidR="007F325F" w:rsidRPr="007F325F" w14:paraId="71539FA5" w14:textId="77777777" w:rsidTr="007F325F">
        <w:trPr>
          <w:trHeight w:val="20"/>
        </w:trPr>
        <w:tc>
          <w:tcPr>
            <w:tcW w:w="473" w:type="pct"/>
            <w:shd w:val="clear" w:color="auto" w:fill="auto"/>
            <w:vAlign w:val="center"/>
            <w:hideMark/>
          </w:tcPr>
          <w:p w14:paraId="455A756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w:t>
            </w:r>
          </w:p>
        </w:tc>
        <w:tc>
          <w:tcPr>
            <w:tcW w:w="3629" w:type="pct"/>
            <w:shd w:val="clear" w:color="auto" w:fill="auto"/>
            <w:noWrap/>
            <w:vAlign w:val="center"/>
            <w:hideMark/>
          </w:tcPr>
          <w:p w14:paraId="3A573AE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FOSFATASE ALCALINA</w:t>
            </w:r>
          </w:p>
        </w:tc>
        <w:tc>
          <w:tcPr>
            <w:tcW w:w="473" w:type="pct"/>
            <w:shd w:val="clear" w:color="auto" w:fill="auto"/>
            <w:vAlign w:val="center"/>
            <w:hideMark/>
          </w:tcPr>
          <w:p w14:paraId="3F7A754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7F1C65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383B727A" w14:textId="77777777" w:rsidTr="007F325F">
        <w:trPr>
          <w:trHeight w:val="20"/>
        </w:trPr>
        <w:tc>
          <w:tcPr>
            <w:tcW w:w="473" w:type="pct"/>
            <w:shd w:val="clear" w:color="auto" w:fill="auto"/>
            <w:vAlign w:val="center"/>
            <w:hideMark/>
          </w:tcPr>
          <w:p w14:paraId="3020702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w:t>
            </w:r>
          </w:p>
        </w:tc>
        <w:tc>
          <w:tcPr>
            <w:tcW w:w="3629" w:type="pct"/>
            <w:shd w:val="clear" w:color="auto" w:fill="auto"/>
            <w:noWrap/>
            <w:vAlign w:val="center"/>
            <w:hideMark/>
          </w:tcPr>
          <w:p w14:paraId="677C7CA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GAMA-GLUTAMIL-TRANSFERASE</w:t>
            </w:r>
          </w:p>
        </w:tc>
        <w:tc>
          <w:tcPr>
            <w:tcW w:w="473" w:type="pct"/>
            <w:shd w:val="clear" w:color="auto" w:fill="auto"/>
            <w:vAlign w:val="center"/>
            <w:hideMark/>
          </w:tcPr>
          <w:p w14:paraId="2DC6509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C0E360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66D10517" w14:textId="77777777" w:rsidTr="007F325F">
        <w:trPr>
          <w:trHeight w:val="20"/>
        </w:trPr>
        <w:tc>
          <w:tcPr>
            <w:tcW w:w="473" w:type="pct"/>
            <w:shd w:val="clear" w:color="auto" w:fill="auto"/>
            <w:vAlign w:val="center"/>
            <w:hideMark/>
          </w:tcPr>
          <w:p w14:paraId="5BA3742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w:t>
            </w:r>
          </w:p>
        </w:tc>
        <w:tc>
          <w:tcPr>
            <w:tcW w:w="3629" w:type="pct"/>
            <w:shd w:val="clear" w:color="auto" w:fill="auto"/>
            <w:noWrap/>
            <w:vAlign w:val="center"/>
            <w:hideMark/>
          </w:tcPr>
          <w:p w14:paraId="28ACFBF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GLICOSE</w:t>
            </w:r>
          </w:p>
        </w:tc>
        <w:tc>
          <w:tcPr>
            <w:tcW w:w="473" w:type="pct"/>
            <w:shd w:val="clear" w:color="auto" w:fill="auto"/>
            <w:vAlign w:val="center"/>
            <w:hideMark/>
          </w:tcPr>
          <w:p w14:paraId="0F4A810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845BF8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693BEE74" w14:textId="77777777" w:rsidTr="007F325F">
        <w:trPr>
          <w:trHeight w:val="20"/>
        </w:trPr>
        <w:tc>
          <w:tcPr>
            <w:tcW w:w="473" w:type="pct"/>
            <w:shd w:val="clear" w:color="auto" w:fill="auto"/>
            <w:vAlign w:val="center"/>
            <w:hideMark/>
          </w:tcPr>
          <w:p w14:paraId="7BBD30E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w:t>
            </w:r>
          </w:p>
        </w:tc>
        <w:tc>
          <w:tcPr>
            <w:tcW w:w="3629" w:type="pct"/>
            <w:shd w:val="clear" w:color="auto" w:fill="auto"/>
            <w:noWrap/>
            <w:vAlign w:val="center"/>
            <w:hideMark/>
          </w:tcPr>
          <w:p w14:paraId="2409D6D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HEMOGLOBINA GLICOSILADA</w:t>
            </w:r>
          </w:p>
        </w:tc>
        <w:tc>
          <w:tcPr>
            <w:tcW w:w="473" w:type="pct"/>
            <w:shd w:val="clear" w:color="auto" w:fill="auto"/>
            <w:vAlign w:val="center"/>
            <w:hideMark/>
          </w:tcPr>
          <w:p w14:paraId="28832C7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B4D22C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5880</w:t>
            </w:r>
          </w:p>
        </w:tc>
      </w:tr>
      <w:tr w:rsidR="007F325F" w:rsidRPr="007F325F" w14:paraId="4D50040C" w14:textId="77777777" w:rsidTr="007F325F">
        <w:trPr>
          <w:trHeight w:val="20"/>
        </w:trPr>
        <w:tc>
          <w:tcPr>
            <w:tcW w:w="473" w:type="pct"/>
            <w:shd w:val="clear" w:color="auto" w:fill="auto"/>
            <w:vAlign w:val="center"/>
            <w:hideMark/>
          </w:tcPr>
          <w:p w14:paraId="3B37C0E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w:t>
            </w:r>
          </w:p>
        </w:tc>
        <w:tc>
          <w:tcPr>
            <w:tcW w:w="3629" w:type="pct"/>
            <w:shd w:val="clear" w:color="auto" w:fill="auto"/>
            <w:noWrap/>
            <w:vAlign w:val="center"/>
            <w:hideMark/>
          </w:tcPr>
          <w:p w14:paraId="64EFC21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POTÁSSIO</w:t>
            </w:r>
          </w:p>
        </w:tc>
        <w:tc>
          <w:tcPr>
            <w:tcW w:w="473" w:type="pct"/>
            <w:shd w:val="clear" w:color="auto" w:fill="auto"/>
            <w:vAlign w:val="center"/>
            <w:hideMark/>
          </w:tcPr>
          <w:p w14:paraId="5CF6EA3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78325D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4706</w:t>
            </w:r>
          </w:p>
        </w:tc>
      </w:tr>
      <w:tr w:rsidR="007F325F" w:rsidRPr="007F325F" w14:paraId="0EE236FF" w14:textId="77777777" w:rsidTr="007F325F">
        <w:trPr>
          <w:trHeight w:val="20"/>
        </w:trPr>
        <w:tc>
          <w:tcPr>
            <w:tcW w:w="473" w:type="pct"/>
            <w:shd w:val="clear" w:color="auto" w:fill="auto"/>
            <w:vAlign w:val="center"/>
            <w:hideMark/>
          </w:tcPr>
          <w:p w14:paraId="11B810C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w:t>
            </w:r>
          </w:p>
        </w:tc>
        <w:tc>
          <w:tcPr>
            <w:tcW w:w="3629" w:type="pct"/>
            <w:shd w:val="clear" w:color="auto" w:fill="auto"/>
            <w:noWrap/>
            <w:vAlign w:val="center"/>
            <w:hideMark/>
          </w:tcPr>
          <w:p w14:paraId="5D67B87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PROTEÍNAS TOTAIS E FRAÇÕES</w:t>
            </w:r>
          </w:p>
        </w:tc>
        <w:tc>
          <w:tcPr>
            <w:tcW w:w="473" w:type="pct"/>
            <w:shd w:val="clear" w:color="auto" w:fill="auto"/>
            <w:vAlign w:val="center"/>
            <w:hideMark/>
          </w:tcPr>
          <w:p w14:paraId="6F1DA7B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FB71D0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30A04991" w14:textId="77777777" w:rsidTr="007F325F">
        <w:trPr>
          <w:trHeight w:val="20"/>
        </w:trPr>
        <w:tc>
          <w:tcPr>
            <w:tcW w:w="473" w:type="pct"/>
            <w:shd w:val="clear" w:color="auto" w:fill="auto"/>
            <w:vAlign w:val="center"/>
            <w:hideMark/>
          </w:tcPr>
          <w:p w14:paraId="17647BC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17</w:t>
            </w:r>
          </w:p>
        </w:tc>
        <w:tc>
          <w:tcPr>
            <w:tcW w:w="3629" w:type="pct"/>
            <w:shd w:val="clear" w:color="auto" w:fill="auto"/>
            <w:noWrap/>
            <w:vAlign w:val="center"/>
            <w:hideMark/>
          </w:tcPr>
          <w:p w14:paraId="04EC478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SÓDIO</w:t>
            </w:r>
          </w:p>
        </w:tc>
        <w:tc>
          <w:tcPr>
            <w:tcW w:w="473" w:type="pct"/>
            <w:shd w:val="clear" w:color="auto" w:fill="auto"/>
            <w:vAlign w:val="center"/>
            <w:hideMark/>
          </w:tcPr>
          <w:p w14:paraId="778194A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131DAB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5AC07B4C" w14:textId="77777777" w:rsidTr="007F325F">
        <w:trPr>
          <w:trHeight w:val="20"/>
        </w:trPr>
        <w:tc>
          <w:tcPr>
            <w:tcW w:w="473" w:type="pct"/>
            <w:shd w:val="clear" w:color="auto" w:fill="auto"/>
            <w:vAlign w:val="center"/>
            <w:hideMark/>
          </w:tcPr>
          <w:p w14:paraId="1033042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18</w:t>
            </w:r>
          </w:p>
        </w:tc>
        <w:tc>
          <w:tcPr>
            <w:tcW w:w="3629" w:type="pct"/>
            <w:shd w:val="clear" w:color="auto" w:fill="auto"/>
            <w:noWrap/>
            <w:vAlign w:val="center"/>
            <w:hideMark/>
          </w:tcPr>
          <w:p w14:paraId="1033737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TRANSAMINASE GLUTÂMICO - OXALACETICA</w:t>
            </w:r>
          </w:p>
        </w:tc>
        <w:tc>
          <w:tcPr>
            <w:tcW w:w="473" w:type="pct"/>
            <w:shd w:val="clear" w:color="auto" w:fill="auto"/>
            <w:vAlign w:val="center"/>
            <w:hideMark/>
          </w:tcPr>
          <w:p w14:paraId="20E226A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EF2916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4440</w:t>
            </w:r>
          </w:p>
        </w:tc>
      </w:tr>
      <w:tr w:rsidR="007F325F" w:rsidRPr="007F325F" w14:paraId="223186A4" w14:textId="77777777" w:rsidTr="007F325F">
        <w:trPr>
          <w:trHeight w:val="20"/>
        </w:trPr>
        <w:tc>
          <w:tcPr>
            <w:tcW w:w="473" w:type="pct"/>
            <w:shd w:val="clear" w:color="auto" w:fill="auto"/>
            <w:vAlign w:val="center"/>
            <w:hideMark/>
          </w:tcPr>
          <w:p w14:paraId="254707E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19</w:t>
            </w:r>
          </w:p>
        </w:tc>
        <w:tc>
          <w:tcPr>
            <w:tcW w:w="3629" w:type="pct"/>
            <w:shd w:val="clear" w:color="auto" w:fill="auto"/>
            <w:noWrap/>
            <w:vAlign w:val="center"/>
            <w:hideMark/>
          </w:tcPr>
          <w:p w14:paraId="3105DA1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TRANSAMINASE GLUTÂMICO - PIRÚVICA</w:t>
            </w:r>
          </w:p>
        </w:tc>
        <w:tc>
          <w:tcPr>
            <w:tcW w:w="473" w:type="pct"/>
            <w:shd w:val="clear" w:color="auto" w:fill="auto"/>
            <w:vAlign w:val="center"/>
            <w:hideMark/>
          </w:tcPr>
          <w:p w14:paraId="488D7E2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72D5C0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4707</w:t>
            </w:r>
          </w:p>
        </w:tc>
      </w:tr>
      <w:tr w:rsidR="007F325F" w:rsidRPr="007F325F" w14:paraId="63343E32" w14:textId="77777777" w:rsidTr="007F325F">
        <w:trPr>
          <w:trHeight w:val="20"/>
        </w:trPr>
        <w:tc>
          <w:tcPr>
            <w:tcW w:w="473" w:type="pct"/>
            <w:shd w:val="clear" w:color="auto" w:fill="auto"/>
            <w:vAlign w:val="center"/>
            <w:hideMark/>
          </w:tcPr>
          <w:p w14:paraId="6106F74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w:t>
            </w:r>
          </w:p>
        </w:tc>
        <w:tc>
          <w:tcPr>
            <w:tcW w:w="3629" w:type="pct"/>
            <w:shd w:val="clear" w:color="auto" w:fill="auto"/>
            <w:noWrap/>
            <w:vAlign w:val="center"/>
            <w:hideMark/>
          </w:tcPr>
          <w:p w14:paraId="634A27E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TRIGLICERÍDEOS</w:t>
            </w:r>
          </w:p>
        </w:tc>
        <w:tc>
          <w:tcPr>
            <w:tcW w:w="473" w:type="pct"/>
            <w:shd w:val="clear" w:color="auto" w:fill="auto"/>
            <w:vAlign w:val="center"/>
            <w:hideMark/>
          </w:tcPr>
          <w:p w14:paraId="2EE8B39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03E5AF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53E042C6" w14:textId="77777777" w:rsidTr="007F325F">
        <w:trPr>
          <w:trHeight w:val="20"/>
        </w:trPr>
        <w:tc>
          <w:tcPr>
            <w:tcW w:w="473" w:type="pct"/>
            <w:shd w:val="clear" w:color="auto" w:fill="auto"/>
            <w:vAlign w:val="center"/>
            <w:hideMark/>
          </w:tcPr>
          <w:p w14:paraId="6642F22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21</w:t>
            </w:r>
          </w:p>
        </w:tc>
        <w:tc>
          <w:tcPr>
            <w:tcW w:w="3629" w:type="pct"/>
            <w:shd w:val="clear" w:color="auto" w:fill="auto"/>
            <w:noWrap/>
            <w:vAlign w:val="center"/>
            <w:hideMark/>
          </w:tcPr>
          <w:p w14:paraId="3150DB3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URÉIA</w:t>
            </w:r>
          </w:p>
        </w:tc>
        <w:tc>
          <w:tcPr>
            <w:tcW w:w="473" w:type="pct"/>
            <w:shd w:val="clear" w:color="auto" w:fill="auto"/>
            <w:vAlign w:val="center"/>
            <w:hideMark/>
          </w:tcPr>
          <w:p w14:paraId="05F7DD4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0EFA02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4706</w:t>
            </w:r>
          </w:p>
        </w:tc>
      </w:tr>
      <w:tr w:rsidR="007F325F" w:rsidRPr="007F325F" w14:paraId="42590EEC" w14:textId="77777777" w:rsidTr="007F325F">
        <w:trPr>
          <w:trHeight w:val="20"/>
        </w:trPr>
        <w:tc>
          <w:tcPr>
            <w:tcW w:w="473" w:type="pct"/>
            <w:shd w:val="clear" w:color="auto" w:fill="auto"/>
            <w:vAlign w:val="center"/>
            <w:hideMark/>
          </w:tcPr>
          <w:p w14:paraId="5D6E85C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22</w:t>
            </w:r>
          </w:p>
        </w:tc>
        <w:tc>
          <w:tcPr>
            <w:tcW w:w="3629" w:type="pct"/>
            <w:shd w:val="clear" w:color="auto" w:fill="auto"/>
            <w:noWrap/>
            <w:vAlign w:val="center"/>
            <w:hideMark/>
          </w:tcPr>
          <w:p w14:paraId="740E6FE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COAGULOGRAMA</w:t>
            </w:r>
          </w:p>
        </w:tc>
        <w:tc>
          <w:tcPr>
            <w:tcW w:w="473" w:type="pct"/>
            <w:shd w:val="clear" w:color="auto" w:fill="auto"/>
            <w:vAlign w:val="center"/>
            <w:hideMark/>
          </w:tcPr>
          <w:p w14:paraId="68E766C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05FB2B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237829D7" w14:textId="77777777" w:rsidTr="007F325F">
        <w:trPr>
          <w:trHeight w:val="20"/>
        </w:trPr>
        <w:tc>
          <w:tcPr>
            <w:tcW w:w="473" w:type="pct"/>
            <w:shd w:val="clear" w:color="auto" w:fill="auto"/>
            <w:vAlign w:val="center"/>
            <w:hideMark/>
          </w:tcPr>
          <w:p w14:paraId="6D9E3CC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w:t>
            </w:r>
          </w:p>
        </w:tc>
        <w:tc>
          <w:tcPr>
            <w:tcW w:w="3629" w:type="pct"/>
            <w:shd w:val="clear" w:color="auto" w:fill="auto"/>
            <w:noWrap/>
            <w:vAlign w:val="center"/>
            <w:hideMark/>
          </w:tcPr>
          <w:p w14:paraId="6A8EEF0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CONTAGEM DE RETICULOCITOS</w:t>
            </w:r>
          </w:p>
        </w:tc>
        <w:tc>
          <w:tcPr>
            <w:tcW w:w="473" w:type="pct"/>
            <w:shd w:val="clear" w:color="auto" w:fill="auto"/>
            <w:vAlign w:val="center"/>
            <w:hideMark/>
          </w:tcPr>
          <w:p w14:paraId="087554F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84829C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4753</w:t>
            </w:r>
          </w:p>
        </w:tc>
      </w:tr>
      <w:tr w:rsidR="007F325F" w:rsidRPr="007F325F" w14:paraId="26D6ECCF" w14:textId="77777777" w:rsidTr="007F325F">
        <w:trPr>
          <w:trHeight w:val="20"/>
        </w:trPr>
        <w:tc>
          <w:tcPr>
            <w:tcW w:w="473" w:type="pct"/>
            <w:shd w:val="clear" w:color="auto" w:fill="auto"/>
            <w:vAlign w:val="center"/>
            <w:hideMark/>
          </w:tcPr>
          <w:p w14:paraId="53E9CF7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24</w:t>
            </w:r>
          </w:p>
        </w:tc>
        <w:tc>
          <w:tcPr>
            <w:tcW w:w="3629" w:type="pct"/>
            <w:shd w:val="clear" w:color="auto" w:fill="auto"/>
            <w:noWrap/>
            <w:vAlign w:val="center"/>
            <w:hideMark/>
          </w:tcPr>
          <w:p w14:paraId="4BC897B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DETERMINAÇÃO DE VELOCIDADE DE HEMOSSEDIMENTAÇÃO</w:t>
            </w:r>
          </w:p>
        </w:tc>
        <w:tc>
          <w:tcPr>
            <w:tcW w:w="473" w:type="pct"/>
            <w:shd w:val="clear" w:color="auto" w:fill="auto"/>
            <w:vAlign w:val="center"/>
            <w:hideMark/>
          </w:tcPr>
          <w:p w14:paraId="69721E8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A09037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7467AA4C" w14:textId="77777777" w:rsidTr="007F325F">
        <w:trPr>
          <w:trHeight w:val="20"/>
        </w:trPr>
        <w:tc>
          <w:tcPr>
            <w:tcW w:w="473" w:type="pct"/>
            <w:shd w:val="clear" w:color="auto" w:fill="auto"/>
            <w:vAlign w:val="center"/>
            <w:hideMark/>
          </w:tcPr>
          <w:p w14:paraId="1E478F5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25</w:t>
            </w:r>
          </w:p>
        </w:tc>
        <w:tc>
          <w:tcPr>
            <w:tcW w:w="3629" w:type="pct"/>
            <w:shd w:val="clear" w:color="auto" w:fill="auto"/>
            <w:noWrap/>
            <w:vAlign w:val="center"/>
            <w:hideMark/>
          </w:tcPr>
          <w:p w14:paraId="3A53347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HEMOGRAMA COMPLETO</w:t>
            </w:r>
          </w:p>
        </w:tc>
        <w:tc>
          <w:tcPr>
            <w:tcW w:w="473" w:type="pct"/>
            <w:shd w:val="clear" w:color="auto" w:fill="auto"/>
            <w:vAlign w:val="center"/>
            <w:hideMark/>
          </w:tcPr>
          <w:p w14:paraId="251122C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D70332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52B8FECD" w14:textId="77777777" w:rsidTr="007F325F">
        <w:trPr>
          <w:trHeight w:val="20"/>
        </w:trPr>
        <w:tc>
          <w:tcPr>
            <w:tcW w:w="473" w:type="pct"/>
            <w:shd w:val="clear" w:color="auto" w:fill="auto"/>
            <w:vAlign w:val="center"/>
            <w:hideMark/>
          </w:tcPr>
          <w:p w14:paraId="47FD0FD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26</w:t>
            </w:r>
          </w:p>
        </w:tc>
        <w:tc>
          <w:tcPr>
            <w:tcW w:w="3629" w:type="pct"/>
            <w:shd w:val="clear" w:color="auto" w:fill="auto"/>
            <w:noWrap/>
            <w:vAlign w:val="center"/>
            <w:hideMark/>
          </w:tcPr>
          <w:p w14:paraId="5256344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DETERMINAÇÃO DE FATOR REUMATÓIDE</w:t>
            </w:r>
          </w:p>
        </w:tc>
        <w:tc>
          <w:tcPr>
            <w:tcW w:w="473" w:type="pct"/>
            <w:shd w:val="clear" w:color="auto" w:fill="auto"/>
            <w:vAlign w:val="center"/>
            <w:hideMark/>
          </w:tcPr>
          <w:p w14:paraId="50205AF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44E810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4706</w:t>
            </w:r>
          </w:p>
        </w:tc>
      </w:tr>
      <w:tr w:rsidR="007F325F" w:rsidRPr="007F325F" w14:paraId="1548EF6A" w14:textId="77777777" w:rsidTr="007F325F">
        <w:trPr>
          <w:trHeight w:val="20"/>
        </w:trPr>
        <w:tc>
          <w:tcPr>
            <w:tcW w:w="473" w:type="pct"/>
            <w:shd w:val="clear" w:color="auto" w:fill="auto"/>
            <w:vAlign w:val="center"/>
            <w:hideMark/>
          </w:tcPr>
          <w:p w14:paraId="1E13D1B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27</w:t>
            </w:r>
          </w:p>
        </w:tc>
        <w:tc>
          <w:tcPr>
            <w:tcW w:w="3629" w:type="pct"/>
            <w:shd w:val="clear" w:color="auto" w:fill="auto"/>
            <w:noWrap/>
            <w:vAlign w:val="center"/>
            <w:hideMark/>
          </w:tcPr>
          <w:p w14:paraId="7961521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ANTÍGENO PROSTÁTICO TOTAL</w:t>
            </w:r>
          </w:p>
        </w:tc>
        <w:tc>
          <w:tcPr>
            <w:tcW w:w="473" w:type="pct"/>
            <w:shd w:val="clear" w:color="auto" w:fill="auto"/>
            <w:vAlign w:val="center"/>
            <w:hideMark/>
          </w:tcPr>
          <w:p w14:paraId="25980D4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543636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2534EA0F" w14:textId="77777777" w:rsidTr="007F325F">
        <w:trPr>
          <w:trHeight w:val="20"/>
        </w:trPr>
        <w:tc>
          <w:tcPr>
            <w:tcW w:w="473" w:type="pct"/>
            <w:shd w:val="clear" w:color="auto" w:fill="auto"/>
            <w:vAlign w:val="center"/>
            <w:hideMark/>
          </w:tcPr>
          <w:p w14:paraId="2A15613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28</w:t>
            </w:r>
          </w:p>
        </w:tc>
        <w:tc>
          <w:tcPr>
            <w:tcW w:w="3629" w:type="pct"/>
            <w:shd w:val="clear" w:color="auto" w:fill="auto"/>
            <w:noWrap/>
            <w:vAlign w:val="center"/>
            <w:hideMark/>
          </w:tcPr>
          <w:p w14:paraId="113E6AA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ANTÍGENO PROSTÁTICO LIVRE</w:t>
            </w:r>
          </w:p>
        </w:tc>
        <w:tc>
          <w:tcPr>
            <w:tcW w:w="473" w:type="pct"/>
            <w:shd w:val="clear" w:color="auto" w:fill="auto"/>
            <w:vAlign w:val="center"/>
            <w:hideMark/>
          </w:tcPr>
          <w:p w14:paraId="228F021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350936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29B7902C" w14:textId="77777777" w:rsidTr="007F325F">
        <w:trPr>
          <w:trHeight w:val="20"/>
        </w:trPr>
        <w:tc>
          <w:tcPr>
            <w:tcW w:w="473" w:type="pct"/>
            <w:shd w:val="clear" w:color="auto" w:fill="auto"/>
            <w:vAlign w:val="center"/>
            <w:hideMark/>
          </w:tcPr>
          <w:p w14:paraId="7A04080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29</w:t>
            </w:r>
          </w:p>
        </w:tc>
        <w:tc>
          <w:tcPr>
            <w:tcW w:w="3629" w:type="pct"/>
            <w:shd w:val="clear" w:color="auto" w:fill="auto"/>
            <w:noWrap/>
            <w:vAlign w:val="center"/>
            <w:hideMark/>
          </w:tcPr>
          <w:p w14:paraId="07B4F8C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PROTEÍNA C REATIVA</w:t>
            </w:r>
          </w:p>
        </w:tc>
        <w:tc>
          <w:tcPr>
            <w:tcW w:w="473" w:type="pct"/>
            <w:shd w:val="clear" w:color="auto" w:fill="auto"/>
            <w:vAlign w:val="center"/>
            <w:hideMark/>
          </w:tcPr>
          <w:p w14:paraId="44B94E2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3F7EFC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1EDB1AE0" w14:textId="77777777" w:rsidTr="007F325F">
        <w:trPr>
          <w:trHeight w:val="20"/>
        </w:trPr>
        <w:tc>
          <w:tcPr>
            <w:tcW w:w="473" w:type="pct"/>
            <w:shd w:val="clear" w:color="auto" w:fill="auto"/>
            <w:vAlign w:val="center"/>
            <w:hideMark/>
          </w:tcPr>
          <w:p w14:paraId="0222B5C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w:t>
            </w:r>
          </w:p>
        </w:tc>
        <w:tc>
          <w:tcPr>
            <w:tcW w:w="3629" w:type="pct"/>
            <w:shd w:val="clear" w:color="auto" w:fill="auto"/>
            <w:noWrap/>
            <w:vAlign w:val="center"/>
            <w:hideMark/>
          </w:tcPr>
          <w:p w14:paraId="08A3C22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ANTICORPOS ANTI HIV 1 E 2</w:t>
            </w:r>
          </w:p>
        </w:tc>
        <w:tc>
          <w:tcPr>
            <w:tcW w:w="473" w:type="pct"/>
            <w:shd w:val="clear" w:color="auto" w:fill="auto"/>
            <w:vAlign w:val="center"/>
            <w:hideMark/>
          </w:tcPr>
          <w:p w14:paraId="0D5BEA2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A32831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38AB12FB" w14:textId="77777777" w:rsidTr="007F325F">
        <w:trPr>
          <w:trHeight w:val="20"/>
        </w:trPr>
        <w:tc>
          <w:tcPr>
            <w:tcW w:w="473" w:type="pct"/>
            <w:shd w:val="clear" w:color="auto" w:fill="auto"/>
            <w:vAlign w:val="center"/>
            <w:hideMark/>
          </w:tcPr>
          <w:p w14:paraId="56A2D09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31</w:t>
            </w:r>
          </w:p>
        </w:tc>
        <w:tc>
          <w:tcPr>
            <w:tcW w:w="3629" w:type="pct"/>
            <w:shd w:val="clear" w:color="auto" w:fill="auto"/>
            <w:noWrap/>
            <w:vAlign w:val="center"/>
            <w:hideMark/>
          </w:tcPr>
          <w:p w14:paraId="3F28FE7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ANTICORPOS ANTIESTREPTOLISINA O</w:t>
            </w:r>
          </w:p>
        </w:tc>
        <w:tc>
          <w:tcPr>
            <w:tcW w:w="473" w:type="pct"/>
            <w:shd w:val="clear" w:color="auto" w:fill="auto"/>
            <w:vAlign w:val="center"/>
            <w:hideMark/>
          </w:tcPr>
          <w:p w14:paraId="22B6257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0C74B9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4707</w:t>
            </w:r>
          </w:p>
        </w:tc>
      </w:tr>
      <w:tr w:rsidR="007F325F" w:rsidRPr="007F325F" w14:paraId="18E613F7" w14:textId="77777777" w:rsidTr="007F325F">
        <w:trPr>
          <w:trHeight w:val="20"/>
        </w:trPr>
        <w:tc>
          <w:tcPr>
            <w:tcW w:w="473" w:type="pct"/>
            <w:shd w:val="clear" w:color="auto" w:fill="auto"/>
            <w:vAlign w:val="center"/>
            <w:hideMark/>
          </w:tcPr>
          <w:p w14:paraId="1603F31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32</w:t>
            </w:r>
          </w:p>
        </w:tc>
        <w:tc>
          <w:tcPr>
            <w:tcW w:w="3629" w:type="pct"/>
            <w:shd w:val="clear" w:color="auto" w:fill="auto"/>
            <w:noWrap/>
            <w:vAlign w:val="center"/>
            <w:hideMark/>
          </w:tcPr>
          <w:p w14:paraId="30916CE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ANTICORPOS IGG ANTITOXOPLASMA</w:t>
            </w:r>
          </w:p>
        </w:tc>
        <w:tc>
          <w:tcPr>
            <w:tcW w:w="473" w:type="pct"/>
            <w:shd w:val="clear" w:color="auto" w:fill="auto"/>
            <w:vAlign w:val="center"/>
            <w:hideMark/>
          </w:tcPr>
          <w:p w14:paraId="560BD8E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F8DAB0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4606</w:t>
            </w:r>
          </w:p>
        </w:tc>
      </w:tr>
      <w:tr w:rsidR="007F325F" w:rsidRPr="007F325F" w14:paraId="66C393EB" w14:textId="77777777" w:rsidTr="007F325F">
        <w:trPr>
          <w:trHeight w:val="20"/>
        </w:trPr>
        <w:tc>
          <w:tcPr>
            <w:tcW w:w="473" w:type="pct"/>
            <w:shd w:val="clear" w:color="auto" w:fill="auto"/>
            <w:vAlign w:val="center"/>
            <w:hideMark/>
          </w:tcPr>
          <w:p w14:paraId="4D98B2F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33</w:t>
            </w:r>
          </w:p>
        </w:tc>
        <w:tc>
          <w:tcPr>
            <w:tcW w:w="3629" w:type="pct"/>
            <w:shd w:val="clear" w:color="auto" w:fill="auto"/>
            <w:noWrap/>
            <w:vAlign w:val="center"/>
            <w:hideMark/>
          </w:tcPr>
          <w:p w14:paraId="7616651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ANTICORPOS IGM ANTITOXOPLASMA</w:t>
            </w:r>
          </w:p>
        </w:tc>
        <w:tc>
          <w:tcPr>
            <w:tcW w:w="473" w:type="pct"/>
            <w:shd w:val="clear" w:color="auto" w:fill="auto"/>
            <w:vAlign w:val="center"/>
            <w:hideMark/>
          </w:tcPr>
          <w:p w14:paraId="5431793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90382F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4802</w:t>
            </w:r>
          </w:p>
        </w:tc>
      </w:tr>
      <w:tr w:rsidR="007F325F" w:rsidRPr="007F325F" w14:paraId="3397CC8E" w14:textId="77777777" w:rsidTr="007F325F">
        <w:trPr>
          <w:trHeight w:val="20"/>
        </w:trPr>
        <w:tc>
          <w:tcPr>
            <w:tcW w:w="473" w:type="pct"/>
            <w:shd w:val="clear" w:color="auto" w:fill="auto"/>
            <w:vAlign w:val="center"/>
            <w:hideMark/>
          </w:tcPr>
          <w:p w14:paraId="780E90E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w:t>
            </w:r>
          </w:p>
        </w:tc>
        <w:tc>
          <w:tcPr>
            <w:tcW w:w="3629" w:type="pct"/>
            <w:shd w:val="clear" w:color="auto" w:fill="auto"/>
            <w:noWrap/>
            <w:vAlign w:val="center"/>
            <w:hideMark/>
          </w:tcPr>
          <w:p w14:paraId="61DB169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ANTICORPOS IGG CONTRA O VÍRUS DA RUBÉOLA</w:t>
            </w:r>
          </w:p>
        </w:tc>
        <w:tc>
          <w:tcPr>
            <w:tcW w:w="473" w:type="pct"/>
            <w:shd w:val="clear" w:color="auto" w:fill="auto"/>
            <w:vAlign w:val="center"/>
            <w:hideMark/>
          </w:tcPr>
          <w:p w14:paraId="2CFF4D3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941279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4655</w:t>
            </w:r>
          </w:p>
        </w:tc>
      </w:tr>
      <w:tr w:rsidR="007F325F" w:rsidRPr="007F325F" w14:paraId="76B6ABED" w14:textId="77777777" w:rsidTr="007F325F">
        <w:trPr>
          <w:trHeight w:val="20"/>
        </w:trPr>
        <w:tc>
          <w:tcPr>
            <w:tcW w:w="473" w:type="pct"/>
            <w:shd w:val="clear" w:color="auto" w:fill="auto"/>
            <w:vAlign w:val="center"/>
            <w:hideMark/>
          </w:tcPr>
          <w:p w14:paraId="618F261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35</w:t>
            </w:r>
          </w:p>
        </w:tc>
        <w:tc>
          <w:tcPr>
            <w:tcW w:w="3629" w:type="pct"/>
            <w:shd w:val="clear" w:color="auto" w:fill="auto"/>
            <w:noWrap/>
            <w:vAlign w:val="center"/>
            <w:hideMark/>
          </w:tcPr>
          <w:p w14:paraId="4BB6587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ANTICORPOS IGM CONTRA O VÍRUS DA RUBÉOLA</w:t>
            </w:r>
          </w:p>
        </w:tc>
        <w:tc>
          <w:tcPr>
            <w:tcW w:w="473" w:type="pct"/>
            <w:shd w:val="clear" w:color="auto" w:fill="auto"/>
            <w:vAlign w:val="center"/>
            <w:hideMark/>
          </w:tcPr>
          <w:p w14:paraId="2D6D9C7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11827A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4B3DF340" w14:textId="77777777" w:rsidTr="007F325F">
        <w:trPr>
          <w:trHeight w:val="20"/>
        </w:trPr>
        <w:tc>
          <w:tcPr>
            <w:tcW w:w="473" w:type="pct"/>
            <w:shd w:val="clear" w:color="auto" w:fill="auto"/>
            <w:vAlign w:val="center"/>
            <w:hideMark/>
          </w:tcPr>
          <w:p w14:paraId="58EE970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36</w:t>
            </w:r>
          </w:p>
        </w:tc>
        <w:tc>
          <w:tcPr>
            <w:tcW w:w="3629" w:type="pct"/>
            <w:shd w:val="clear" w:color="auto" w:fill="auto"/>
            <w:noWrap/>
            <w:vAlign w:val="center"/>
            <w:hideMark/>
          </w:tcPr>
          <w:p w14:paraId="542427E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ANTÍGENO ARCINOEMBRIONARIO(CEA)</w:t>
            </w:r>
          </w:p>
        </w:tc>
        <w:tc>
          <w:tcPr>
            <w:tcW w:w="473" w:type="pct"/>
            <w:shd w:val="clear" w:color="auto" w:fill="auto"/>
            <w:vAlign w:val="center"/>
            <w:hideMark/>
          </w:tcPr>
          <w:p w14:paraId="0A1CA72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8449CB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0E36B11B" w14:textId="77777777" w:rsidTr="007F325F">
        <w:trPr>
          <w:trHeight w:val="20"/>
        </w:trPr>
        <w:tc>
          <w:tcPr>
            <w:tcW w:w="473" w:type="pct"/>
            <w:shd w:val="clear" w:color="auto" w:fill="auto"/>
            <w:vAlign w:val="center"/>
            <w:hideMark/>
          </w:tcPr>
          <w:p w14:paraId="22A9AA0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37</w:t>
            </w:r>
          </w:p>
        </w:tc>
        <w:tc>
          <w:tcPr>
            <w:tcW w:w="3629" w:type="pct"/>
            <w:shd w:val="clear" w:color="auto" w:fill="auto"/>
            <w:noWrap/>
            <w:vAlign w:val="center"/>
            <w:hideMark/>
          </w:tcPr>
          <w:p w14:paraId="61EBB45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TESTE DE VDRL P/ DETECÇÃO DE SÍFILIS</w:t>
            </w:r>
          </w:p>
        </w:tc>
        <w:tc>
          <w:tcPr>
            <w:tcW w:w="473" w:type="pct"/>
            <w:shd w:val="clear" w:color="auto" w:fill="auto"/>
            <w:vAlign w:val="center"/>
            <w:hideMark/>
          </w:tcPr>
          <w:p w14:paraId="2A724E7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E39E5E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w:t>
            </w:r>
          </w:p>
        </w:tc>
      </w:tr>
      <w:tr w:rsidR="007F325F" w:rsidRPr="007F325F" w14:paraId="2ABE8DE6" w14:textId="77777777" w:rsidTr="007F325F">
        <w:trPr>
          <w:trHeight w:val="20"/>
        </w:trPr>
        <w:tc>
          <w:tcPr>
            <w:tcW w:w="473" w:type="pct"/>
            <w:shd w:val="clear" w:color="auto" w:fill="auto"/>
            <w:vAlign w:val="center"/>
            <w:hideMark/>
          </w:tcPr>
          <w:p w14:paraId="633523F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38</w:t>
            </w:r>
          </w:p>
        </w:tc>
        <w:tc>
          <w:tcPr>
            <w:tcW w:w="3629" w:type="pct"/>
            <w:shd w:val="clear" w:color="auto" w:fill="auto"/>
            <w:noWrap/>
            <w:vAlign w:val="center"/>
            <w:hideMark/>
          </w:tcPr>
          <w:p w14:paraId="08B1755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PESQUISA DE OVOS E CISTOS DE PARASITAS</w:t>
            </w:r>
          </w:p>
        </w:tc>
        <w:tc>
          <w:tcPr>
            <w:tcW w:w="473" w:type="pct"/>
            <w:shd w:val="clear" w:color="auto" w:fill="auto"/>
            <w:vAlign w:val="center"/>
            <w:hideMark/>
          </w:tcPr>
          <w:p w14:paraId="1AEECCA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62D811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4ECD5C50" w14:textId="77777777" w:rsidTr="007F325F">
        <w:trPr>
          <w:trHeight w:val="20"/>
        </w:trPr>
        <w:tc>
          <w:tcPr>
            <w:tcW w:w="473" w:type="pct"/>
            <w:shd w:val="clear" w:color="auto" w:fill="auto"/>
            <w:vAlign w:val="center"/>
            <w:hideMark/>
          </w:tcPr>
          <w:p w14:paraId="6B56870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w:t>
            </w:r>
          </w:p>
        </w:tc>
        <w:tc>
          <w:tcPr>
            <w:tcW w:w="3629" w:type="pct"/>
            <w:shd w:val="clear" w:color="auto" w:fill="auto"/>
            <w:noWrap/>
            <w:vAlign w:val="center"/>
            <w:hideMark/>
          </w:tcPr>
          <w:p w14:paraId="7186BC2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ANALISE DE CARACTERES FÍSICOS, ELEMENTOS E SEDIMENTOS DA URINA</w:t>
            </w:r>
          </w:p>
        </w:tc>
        <w:tc>
          <w:tcPr>
            <w:tcW w:w="473" w:type="pct"/>
            <w:shd w:val="clear" w:color="auto" w:fill="auto"/>
            <w:vAlign w:val="center"/>
            <w:hideMark/>
          </w:tcPr>
          <w:p w14:paraId="58EE2A2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3D49E6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2D245BAE" w14:textId="77777777" w:rsidTr="007F325F">
        <w:trPr>
          <w:trHeight w:val="20"/>
        </w:trPr>
        <w:tc>
          <w:tcPr>
            <w:tcW w:w="473" w:type="pct"/>
            <w:shd w:val="clear" w:color="auto" w:fill="auto"/>
            <w:vAlign w:val="center"/>
            <w:hideMark/>
          </w:tcPr>
          <w:p w14:paraId="375B37D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40</w:t>
            </w:r>
          </w:p>
        </w:tc>
        <w:tc>
          <w:tcPr>
            <w:tcW w:w="3629" w:type="pct"/>
            <w:shd w:val="clear" w:color="auto" w:fill="auto"/>
            <w:noWrap/>
            <w:vAlign w:val="center"/>
            <w:hideMark/>
          </w:tcPr>
          <w:p w14:paraId="4178FCB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PROTEÍNAS (URINA DE 24 HORAS)</w:t>
            </w:r>
          </w:p>
        </w:tc>
        <w:tc>
          <w:tcPr>
            <w:tcW w:w="473" w:type="pct"/>
            <w:shd w:val="clear" w:color="auto" w:fill="auto"/>
            <w:vAlign w:val="center"/>
            <w:hideMark/>
          </w:tcPr>
          <w:p w14:paraId="5984676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780A41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2681F11C" w14:textId="77777777" w:rsidTr="007F325F">
        <w:trPr>
          <w:trHeight w:val="20"/>
        </w:trPr>
        <w:tc>
          <w:tcPr>
            <w:tcW w:w="473" w:type="pct"/>
            <w:shd w:val="clear" w:color="auto" w:fill="auto"/>
            <w:vAlign w:val="center"/>
            <w:hideMark/>
          </w:tcPr>
          <w:p w14:paraId="66DDDAB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41</w:t>
            </w:r>
          </w:p>
        </w:tc>
        <w:tc>
          <w:tcPr>
            <w:tcW w:w="3629" w:type="pct"/>
            <w:shd w:val="clear" w:color="auto" w:fill="auto"/>
            <w:noWrap/>
            <w:vAlign w:val="center"/>
            <w:hideMark/>
          </w:tcPr>
          <w:p w14:paraId="681C29F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ESTRADIOL</w:t>
            </w:r>
          </w:p>
        </w:tc>
        <w:tc>
          <w:tcPr>
            <w:tcW w:w="473" w:type="pct"/>
            <w:shd w:val="clear" w:color="auto" w:fill="auto"/>
            <w:vAlign w:val="center"/>
            <w:hideMark/>
          </w:tcPr>
          <w:p w14:paraId="1B81FAB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47CE59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24698F6A" w14:textId="77777777" w:rsidTr="007F325F">
        <w:trPr>
          <w:trHeight w:val="20"/>
        </w:trPr>
        <w:tc>
          <w:tcPr>
            <w:tcW w:w="473" w:type="pct"/>
            <w:shd w:val="clear" w:color="auto" w:fill="auto"/>
            <w:vAlign w:val="center"/>
            <w:hideMark/>
          </w:tcPr>
          <w:p w14:paraId="620B8BA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42</w:t>
            </w:r>
          </w:p>
        </w:tc>
        <w:tc>
          <w:tcPr>
            <w:tcW w:w="3629" w:type="pct"/>
            <w:shd w:val="clear" w:color="auto" w:fill="auto"/>
            <w:noWrap/>
            <w:vAlign w:val="center"/>
            <w:hideMark/>
          </w:tcPr>
          <w:p w14:paraId="6FFA30C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GONADOTROFINA CORIÔNICA HUMANA HCG BETA HCG</w:t>
            </w:r>
          </w:p>
        </w:tc>
        <w:tc>
          <w:tcPr>
            <w:tcW w:w="473" w:type="pct"/>
            <w:shd w:val="clear" w:color="auto" w:fill="auto"/>
            <w:vAlign w:val="center"/>
            <w:hideMark/>
          </w:tcPr>
          <w:p w14:paraId="6C2E46B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65ACCA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476455AA" w14:textId="77777777" w:rsidTr="007F325F">
        <w:trPr>
          <w:trHeight w:val="20"/>
        </w:trPr>
        <w:tc>
          <w:tcPr>
            <w:tcW w:w="473" w:type="pct"/>
            <w:shd w:val="clear" w:color="auto" w:fill="auto"/>
            <w:vAlign w:val="center"/>
            <w:hideMark/>
          </w:tcPr>
          <w:p w14:paraId="00AF953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43</w:t>
            </w:r>
          </w:p>
        </w:tc>
        <w:tc>
          <w:tcPr>
            <w:tcW w:w="3629" w:type="pct"/>
            <w:shd w:val="clear" w:color="auto" w:fill="auto"/>
            <w:noWrap/>
            <w:vAlign w:val="center"/>
            <w:hideMark/>
          </w:tcPr>
          <w:p w14:paraId="6AFB882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HORMÔNIO FOLÍCULO-ESTIMULANTE FSH</w:t>
            </w:r>
          </w:p>
        </w:tc>
        <w:tc>
          <w:tcPr>
            <w:tcW w:w="473" w:type="pct"/>
            <w:shd w:val="clear" w:color="auto" w:fill="auto"/>
            <w:vAlign w:val="center"/>
            <w:hideMark/>
          </w:tcPr>
          <w:p w14:paraId="4EA292E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DEAE51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4704</w:t>
            </w:r>
          </w:p>
        </w:tc>
      </w:tr>
      <w:tr w:rsidR="007F325F" w:rsidRPr="007F325F" w14:paraId="34F974C9" w14:textId="77777777" w:rsidTr="007F325F">
        <w:trPr>
          <w:trHeight w:val="20"/>
        </w:trPr>
        <w:tc>
          <w:tcPr>
            <w:tcW w:w="473" w:type="pct"/>
            <w:shd w:val="clear" w:color="auto" w:fill="auto"/>
            <w:vAlign w:val="center"/>
            <w:hideMark/>
          </w:tcPr>
          <w:p w14:paraId="6F37233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44</w:t>
            </w:r>
          </w:p>
        </w:tc>
        <w:tc>
          <w:tcPr>
            <w:tcW w:w="3629" w:type="pct"/>
            <w:shd w:val="clear" w:color="auto" w:fill="auto"/>
            <w:noWrap/>
            <w:vAlign w:val="center"/>
            <w:hideMark/>
          </w:tcPr>
          <w:p w14:paraId="314EC14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HORMÔNIO LUTEINIZANTE (LH)</w:t>
            </w:r>
          </w:p>
        </w:tc>
        <w:tc>
          <w:tcPr>
            <w:tcW w:w="473" w:type="pct"/>
            <w:shd w:val="clear" w:color="auto" w:fill="auto"/>
            <w:vAlign w:val="center"/>
            <w:hideMark/>
          </w:tcPr>
          <w:p w14:paraId="3558D78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C50DB4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208EE6F0" w14:textId="77777777" w:rsidTr="007F325F">
        <w:trPr>
          <w:trHeight w:val="20"/>
        </w:trPr>
        <w:tc>
          <w:tcPr>
            <w:tcW w:w="473" w:type="pct"/>
            <w:shd w:val="clear" w:color="auto" w:fill="auto"/>
            <w:vAlign w:val="center"/>
            <w:hideMark/>
          </w:tcPr>
          <w:p w14:paraId="610200C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45</w:t>
            </w:r>
          </w:p>
        </w:tc>
        <w:tc>
          <w:tcPr>
            <w:tcW w:w="3629" w:type="pct"/>
            <w:shd w:val="clear" w:color="auto" w:fill="auto"/>
            <w:noWrap/>
            <w:vAlign w:val="center"/>
            <w:hideMark/>
          </w:tcPr>
          <w:p w14:paraId="24E4061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HORMÔNIO TIREOESTIMULANTE(TSH)</w:t>
            </w:r>
          </w:p>
        </w:tc>
        <w:tc>
          <w:tcPr>
            <w:tcW w:w="473" w:type="pct"/>
            <w:shd w:val="clear" w:color="auto" w:fill="auto"/>
            <w:vAlign w:val="center"/>
            <w:hideMark/>
          </w:tcPr>
          <w:p w14:paraId="5ACA849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64E2FD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24C485D2" w14:textId="77777777" w:rsidTr="007F325F">
        <w:trPr>
          <w:trHeight w:val="20"/>
        </w:trPr>
        <w:tc>
          <w:tcPr>
            <w:tcW w:w="473" w:type="pct"/>
            <w:shd w:val="clear" w:color="auto" w:fill="auto"/>
            <w:vAlign w:val="center"/>
            <w:hideMark/>
          </w:tcPr>
          <w:p w14:paraId="253E3AC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lastRenderedPageBreak/>
              <w:t>46</w:t>
            </w:r>
          </w:p>
        </w:tc>
        <w:tc>
          <w:tcPr>
            <w:tcW w:w="3629" w:type="pct"/>
            <w:shd w:val="clear" w:color="auto" w:fill="auto"/>
            <w:noWrap/>
            <w:vAlign w:val="center"/>
            <w:hideMark/>
          </w:tcPr>
          <w:p w14:paraId="5F611FC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PROGESTERONA</w:t>
            </w:r>
          </w:p>
        </w:tc>
        <w:tc>
          <w:tcPr>
            <w:tcW w:w="473" w:type="pct"/>
            <w:shd w:val="clear" w:color="auto" w:fill="auto"/>
            <w:vAlign w:val="center"/>
            <w:hideMark/>
          </w:tcPr>
          <w:p w14:paraId="2C0E214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51FEC9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989</w:t>
            </w:r>
          </w:p>
        </w:tc>
      </w:tr>
      <w:tr w:rsidR="007F325F" w:rsidRPr="007F325F" w14:paraId="03FD4D00" w14:textId="77777777" w:rsidTr="007F325F">
        <w:trPr>
          <w:trHeight w:val="20"/>
        </w:trPr>
        <w:tc>
          <w:tcPr>
            <w:tcW w:w="473" w:type="pct"/>
            <w:shd w:val="clear" w:color="auto" w:fill="auto"/>
            <w:vAlign w:val="center"/>
            <w:hideMark/>
          </w:tcPr>
          <w:p w14:paraId="224E93C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w:t>
            </w:r>
          </w:p>
        </w:tc>
        <w:tc>
          <w:tcPr>
            <w:tcW w:w="3629" w:type="pct"/>
            <w:shd w:val="clear" w:color="auto" w:fill="auto"/>
            <w:noWrap/>
            <w:vAlign w:val="center"/>
            <w:hideMark/>
          </w:tcPr>
          <w:p w14:paraId="3B87B52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PROLACTINA</w:t>
            </w:r>
          </w:p>
        </w:tc>
        <w:tc>
          <w:tcPr>
            <w:tcW w:w="473" w:type="pct"/>
            <w:shd w:val="clear" w:color="auto" w:fill="auto"/>
            <w:vAlign w:val="center"/>
            <w:hideMark/>
          </w:tcPr>
          <w:p w14:paraId="603E333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D3EF9A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991</w:t>
            </w:r>
          </w:p>
        </w:tc>
      </w:tr>
      <w:tr w:rsidR="007F325F" w:rsidRPr="007F325F" w14:paraId="1C87D655" w14:textId="77777777" w:rsidTr="007F325F">
        <w:trPr>
          <w:trHeight w:val="20"/>
        </w:trPr>
        <w:tc>
          <w:tcPr>
            <w:tcW w:w="473" w:type="pct"/>
            <w:shd w:val="clear" w:color="auto" w:fill="auto"/>
            <w:vAlign w:val="center"/>
            <w:hideMark/>
          </w:tcPr>
          <w:p w14:paraId="277FA2B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48</w:t>
            </w:r>
          </w:p>
        </w:tc>
        <w:tc>
          <w:tcPr>
            <w:tcW w:w="3629" w:type="pct"/>
            <w:shd w:val="clear" w:color="auto" w:fill="auto"/>
            <w:noWrap/>
            <w:vAlign w:val="center"/>
            <w:hideMark/>
          </w:tcPr>
          <w:p w14:paraId="6692E6C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TESTOSTERONA</w:t>
            </w:r>
          </w:p>
        </w:tc>
        <w:tc>
          <w:tcPr>
            <w:tcW w:w="473" w:type="pct"/>
            <w:shd w:val="clear" w:color="auto" w:fill="auto"/>
            <w:vAlign w:val="center"/>
            <w:hideMark/>
          </w:tcPr>
          <w:p w14:paraId="2CAD44E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E382FA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7EFE2670" w14:textId="77777777" w:rsidTr="007F325F">
        <w:trPr>
          <w:trHeight w:val="20"/>
        </w:trPr>
        <w:tc>
          <w:tcPr>
            <w:tcW w:w="473" w:type="pct"/>
            <w:shd w:val="clear" w:color="auto" w:fill="auto"/>
            <w:vAlign w:val="center"/>
            <w:hideMark/>
          </w:tcPr>
          <w:p w14:paraId="2236401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c>
          <w:tcPr>
            <w:tcW w:w="3629" w:type="pct"/>
            <w:shd w:val="clear" w:color="auto" w:fill="auto"/>
            <w:noWrap/>
            <w:vAlign w:val="center"/>
            <w:hideMark/>
          </w:tcPr>
          <w:p w14:paraId="16466C1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TIROXINA (T4)</w:t>
            </w:r>
          </w:p>
        </w:tc>
        <w:tc>
          <w:tcPr>
            <w:tcW w:w="473" w:type="pct"/>
            <w:shd w:val="clear" w:color="auto" w:fill="auto"/>
            <w:vAlign w:val="center"/>
            <w:hideMark/>
          </w:tcPr>
          <w:p w14:paraId="26AD296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C1A7B6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2205</w:t>
            </w:r>
          </w:p>
        </w:tc>
      </w:tr>
      <w:tr w:rsidR="007F325F" w:rsidRPr="007F325F" w14:paraId="375105E0" w14:textId="77777777" w:rsidTr="007F325F">
        <w:trPr>
          <w:trHeight w:val="20"/>
        </w:trPr>
        <w:tc>
          <w:tcPr>
            <w:tcW w:w="473" w:type="pct"/>
            <w:shd w:val="clear" w:color="auto" w:fill="auto"/>
            <w:vAlign w:val="center"/>
            <w:hideMark/>
          </w:tcPr>
          <w:p w14:paraId="7715A41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c>
          <w:tcPr>
            <w:tcW w:w="3629" w:type="pct"/>
            <w:shd w:val="clear" w:color="auto" w:fill="auto"/>
            <w:noWrap/>
            <w:vAlign w:val="center"/>
            <w:hideMark/>
          </w:tcPr>
          <w:p w14:paraId="144463D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TIROXINA LIVRE (T4 LIVRE)</w:t>
            </w:r>
          </w:p>
        </w:tc>
        <w:tc>
          <w:tcPr>
            <w:tcW w:w="473" w:type="pct"/>
            <w:shd w:val="clear" w:color="auto" w:fill="auto"/>
            <w:vAlign w:val="center"/>
            <w:hideMark/>
          </w:tcPr>
          <w:p w14:paraId="1EB6069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827BB8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2205</w:t>
            </w:r>
          </w:p>
        </w:tc>
      </w:tr>
      <w:tr w:rsidR="007F325F" w:rsidRPr="007F325F" w14:paraId="1A958866" w14:textId="77777777" w:rsidTr="007F325F">
        <w:trPr>
          <w:trHeight w:val="20"/>
        </w:trPr>
        <w:tc>
          <w:tcPr>
            <w:tcW w:w="473" w:type="pct"/>
            <w:shd w:val="clear" w:color="auto" w:fill="auto"/>
            <w:vAlign w:val="center"/>
            <w:hideMark/>
          </w:tcPr>
          <w:p w14:paraId="3A5B3D3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51</w:t>
            </w:r>
          </w:p>
        </w:tc>
        <w:tc>
          <w:tcPr>
            <w:tcW w:w="3629" w:type="pct"/>
            <w:shd w:val="clear" w:color="auto" w:fill="auto"/>
            <w:noWrap/>
            <w:vAlign w:val="center"/>
            <w:hideMark/>
          </w:tcPr>
          <w:p w14:paraId="594739F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TRIIODOTIRONINA (T3)</w:t>
            </w:r>
          </w:p>
        </w:tc>
        <w:tc>
          <w:tcPr>
            <w:tcW w:w="473" w:type="pct"/>
            <w:shd w:val="clear" w:color="auto" w:fill="auto"/>
            <w:vAlign w:val="center"/>
            <w:hideMark/>
          </w:tcPr>
          <w:p w14:paraId="1C87CFA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135735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2205</w:t>
            </w:r>
          </w:p>
        </w:tc>
      </w:tr>
      <w:tr w:rsidR="007F325F" w:rsidRPr="007F325F" w14:paraId="05BE997F" w14:textId="77777777" w:rsidTr="007F325F">
        <w:trPr>
          <w:trHeight w:val="20"/>
        </w:trPr>
        <w:tc>
          <w:tcPr>
            <w:tcW w:w="473" w:type="pct"/>
            <w:shd w:val="clear" w:color="auto" w:fill="auto"/>
            <w:vAlign w:val="center"/>
            <w:hideMark/>
          </w:tcPr>
          <w:p w14:paraId="759E7DB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52</w:t>
            </w:r>
          </w:p>
        </w:tc>
        <w:tc>
          <w:tcPr>
            <w:tcW w:w="3629" w:type="pct"/>
            <w:shd w:val="clear" w:color="auto" w:fill="auto"/>
            <w:noWrap/>
            <w:vAlign w:val="center"/>
            <w:hideMark/>
          </w:tcPr>
          <w:p w14:paraId="5C495BA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BACILOSCOPIA DIRETA P1 BAAR TUBERCULOSE (DIAGNOSTICO)</w:t>
            </w:r>
          </w:p>
        </w:tc>
        <w:tc>
          <w:tcPr>
            <w:tcW w:w="473" w:type="pct"/>
            <w:shd w:val="clear" w:color="auto" w:fill="auto"/>
            <w:vAlign w:val="center"/>
            <w:hideMark/>
          </w:tcPr>
          <w:p w14:paraId="054CDF1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116762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553ABC2F" w14:textId="77777777" w:rsidTr="007F325F">
        <w:trPr>
          <w:trHeight w:val="20"/>
        </w:trPr>
        <w:tc>
          <w:tcPr>
            <w:tcW w:w="473" w:type="pct"/>
            <w:shd w:val="clear" w:color="auto" w:fill="auto"/>
            <w:vAlign w:val="center"/>
            <w:hideMark/>
          </w:tcPr>
          <w:p w14:paraId="7C1357F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53</w:t>
            </w:r>
          </w:p>
        </w:tc>
        <w:tc>
          <w:tcPr>
            <w:tcW w:w="3629" w:type="pct"/>
            <w:shd w:val="clear" w:color="auto" w:fill="auto"/>
            <w:noWrap/>
            <w:vAlign w:val="center"/>
            <w:hideMark/>
          </w:tcPr>
          <w:p w14:paraId="0D221C0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BACILOSCOPIA DIRETA P1 BAAR (HANSENÍASE)</w:t>
            </w:r>
          </w:p>
        </w:tc>
        <w:tc>
          <w:tcPr>
            <w:tcW w:w="473" w:type="pct"/>
            <w:shd w:val="clear" w:color="auto" w:fill="auto"/>
            <w:vAlign w:val="center"/>
            <w:hideMark/>
          </w:tcPr>
          <w:p w14:paraId="709A4A6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A262A8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67D9B5BD" w14:textId="77777777" w:rsidTr="007F325F">
        <w:trPr>
          <w:trHeight w:val="20"/>
        </w:trPr>
        <w:tc>
          <w:tcPr>
            <w:tcW w:w="473" w:type="pct"/>
            <w:shd w:val="clear" w:color="auto" w:fill="auto"/>
            <w:vAlign w:val="center"/>
            <w:hideMark/>
          </w:tcPr>
          <w:p w14:paraId="49523EE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54</w:t>
            </w:r>
          </w:p>
        </w:tc>
        <w:tc>
          <w:tcPr>
            <w:tcW w:w="3629" w:type="pct"/>
            <w:shd w:val="clear" w:color="auto" w:fill="auto"/>
            <w:noWrap/>
            <w:vAlign w:val="center"/>
            <w:hideMark/>
          </w:tcPr>
          <w:p w14:paraId="7344DA7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EXAME MICROBILOGICO A FRESCO (DIRETO)</w:t>
            </w:r>
          </w:p>
        </w:tc>
        <w:tc>
          <w:tcPr>
            <w:tcW w:w="473" w:type="pct"/>
            <w:shd w:val="clear" w:color="auto" w:fill="auto"/>
            <w:vAlign w:val="center"/>
            <w:hideMark/>
          </w:tcPr>
          <w:p w14:paraId="337F102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C9B961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196</w:t>
            </w:r>
          </w:p>
        </w:tc>
      </w:tr>
      <w:tr w:rsidR="007F325F" w:rsidRPr="007F325F" w14:paraId="5D6783FC" w14:textId="77777777" w:rsidTr="007F325F">
        <w:trPr>
          <w:trHeight w:val="20"/>
        </w:trPr>
        <w:tc>
          <w:tcPr>
            <w:tcW w:w="473" w:type="pct"/>
            <w:shd w:val="clear" w:color="auto" w:fill="auto"/>
            <w:vAlign w:val="center"/>
            <w:hideMark/>
          </w:tcPr>
          <w:p w14:paraId="261DF52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55</w:t>
            </w:r>
          </w:p>
        </w:tc>
        <w:tc>
          <w:tcPr>
            <w:tcW w:w="3629" w:type="pct"/>
            <w:shd w:val="clear" w:color="auto" w:fill="auto"/>
            <w:noWrap/>
            <w:vAlign w:val="center"/>
            <w:hideMark/>
          </w:tcPr>
          <w:p w14:paraId="66524BF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DETERMINAÇÃO DIRETA E REVERSA DE GRUPO ABO E RH</w:t>
            </w:r>
          </w:p>
        </w:tc>
        <w:tc>
          <w:tcPr>
            <w:tcW w:w="473" w:type="pct"/>
            <w:shd w:val="clear" w:color="auto" w:fill="auto"/>
            <w:vAlign w:val="center"/>
            <w:hideMark/>
          </w:tcPr>
          <w:p w14:paraId="7E39B73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736D3C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3430</w:t>
            </w:r>
          </w:p>
        </w:tc>
      </w:tr>
      <w:tr w:rsidR="007F325F" w:rsidRPr="007F325F" w14:paraId="3E9F581E" w14:textId="77777777" w:rsidTr="007F325F">
        <w:trPr>
          <w:trHeight w:val="20"/>
        </w:trPr>
        <w:tc>
          <w:tcPr>
            <w:tcW w:w="473" w:type="pct"/>
            <w:shd w:val="clear" w:color="auto" w:fill="auto"/>
            <w:vAlign w:val="center"/>
            <w:hideMark/>
          </w:tcPr>
          <w:p w14:paraId="673F3CB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56</w:t>
            </w:r>
          </w:p>
        </w:tc>
        <w:tc>
          <w:tcPr>
            <w:tcW w:w="3629" w:type="pct"/>
            <w:shd w:val="clear" w:color="auto" w:fill="auto"/>
            <w:noWrap/>
            <w:vAlign w:val="center"/>
            <w:hideMark/>
          </w:tcPr>
          <w:p w14:paraId="00089D4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DOSAGEM DE VITAMINA B12</w:t>
            </w:r>
          </w:p>
        </w:tc>
        <w:tc>
          <w:tcPr>
            <w:tcW w:w="473" w:type="pct"/>
            <w:shd w:val="clear" w:color="auto" w:fill="auto"/>
            <w:vAlign w:val="center"/>
            <w:hideMark/>
          </w:tcPr>
          <w:p w14:paraId="6586AF7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B06600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3D0A630E" w14:textId="77777777" w:rsidTr="007F325F">
        <w:trPr>
          <w:trHeight w:val="20"/>
        </w:trPr>
        <w:tc>
          <w:tcPr>
            <w:tcW w:w="473" w:type="pct"/>
            <w:shd w:val="clear" w:color="auto" w:fill="auto"/>
            <w:vAlign w:val="center"/>
            <w:hideMark/>
          </w:tcPr>
          <w:p w14:paraId="020453B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57</w:t>
            </w:r>
          </w:p>
        </w:tc>
        <w:tc>
          <w:tcPr>
            <w:tcW w:w="3629" w:type="pct"/>
            <w:shd w:val="clear" w:color="auto" w:fill="auto"/>
            <w:noWrap/>
            <w:vAlign w:val="center"/>
            <w:hideMark/>
          </w:tcPr>
          <w:p w14:paraId="7B0D2F2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25 HIDROX VIT D</w:t>
            </w:r>
          </w:p>
        </w:tc>
        <w:tc>
          <w:tcPr>
            <w:tcW w:w="473" w:type="pct"/>
            <w:shd w:val="clear" w:color="auto" w:fill="auto"/>
            <w:vAlign w:val="center"/>
            <w:hideMark/>
          </w:tcPr>
          <w:p w14:paraId="43D705E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B0A166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4739</w:t>
            </w:r>
          </w:p>
        </w:tc>
      </w:tr>
      <w:tr w:rsidR="007F325F" w:rsidRPr="007F325F" w14:paraId="09435B66" w14:textId="77777777" w:rsidTr="007F325F">
        <w:trPr>
          <w:trHeight w:val="20"/>
        </w:trPr>
        <w:tc>
          <w:tcPr>
            <w:tcW w:w="473" w:type="pct"/>
            <w:shd w:val="clear" w:color="auto" w:fill="auto"/>
            <w:vAlign w:val="center"/>
            <w:hideMark/>
          </w:tcPr>
          <w:p w14:paraId="5286F0A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58</w:t>
            </w:r>
          </w:p>
        </w:tc>
        <w:tc>
          <w:tcPr>
            <w:tcW w:w="3629" w:type="pct"/>
            <w:shd w:val="clear" w:color="auto" w:fill="auto"/>
            <w:noWrap/>
            <w:vAlign w:val="center"/>
            <w:hideMark/>
          </w:tcPr>
          <w:p w14:paraId="1DCBAF2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FRUTOSAMINA</w:t>
            </w:r>
          </w:p>
        </w:tc>
        <w:tc>
          <w:tcPr>
            <w:tcW w:w="473" w:type="pct"/>
            <w:shd w:val="clear" w:color="auto" w:fill="auto"/>
            <w:vAlign w:val="center"/>
            <w:hideMark/>
          </w:tcPr>
          <w:p w14:paraId="2A0A6B1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CBC277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4706</w:t>
            </w:r>
          </w:p>
        </w:tc>
      </w:tr>
      <w:tr w:rsidR="007F325F" w:rsidRPr="007F325F" w14:paraId="7AB916A1" w14:textId="77777777" w:rsidTr="007F325F">
        <w:trPr>
          <w:trHeight w:val="20"/>
        </w:trPr>
        <w:tc>
          <w:tcPr>
            <w:tcW w:w="473" w:type="pct"/>
            <w:shd w:val="clear" w:color="auto" w:fill="auto"/>
            <w:vAlign w:val="center"/>
            <w:hideMark/>
          </w:tcPr>
          <w:p w14:paraId="7816171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59</w:t>
            </w:r>
          </w:p>
        </w:tc>
        <w:tc>
          <w:tcPr>
            <w:tcW w:w="3629" w:type="pct"/>
            <w:shd w:val="clear" w:color="auto" w:fill="auto"/>
            <w:noWrap/>
            <w:vAlign w:val="center"/>
            <w:hideMark/>
          </w:tcPr>
          <w:p w14:paraId="027FDE2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FAN</w:t>
            </w:r>
          </w:p>
        </w:tc>
        <w:tc>
          <w:tcPr>
            <w:tcW w:w="473" w:type="pct"/>
            <w:shd w:val="clear" w:color="auto" w:fill="auto"/>
            <w:vAlign w:val="center"/>
            <w:hideMark/>
          </w:tcPr>
          <w:p w14:paraId="7E7AB5D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49DF47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2352</w:t>
            </w:r>
          </w:p>
        </w:tc>
      </w:tr>
      <w:tr w:rsidR="007F325F" w:rsidRPr="007F325F" w14:paraId="01D4367C" w14:textId="77777777" w:rsidTr="007F325F">
        <w:trPr>
          <w:trHeight w:val="20"/>
        </w:trPr>
        <w:tc>
          <w:tcPr>
            <w:tcW w:w="473" w:type="pct"/>
            <w:shd w:val="clear" w:color="auto" w:fill="auto"/>
            <w:vAlign w:val="center"/>
            <w:hideMark/>
          </w:tcPr>
          <w:p w14:paraId="29A619A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60</w:t>
            </w:r>
          </w:p>
        </w:tc>
        <w:tc>
          <w:tcPr>
            <w:tcW w:w="3629" w:type="pct"/>
            <w:shd w:val="clear" w:color="auto" w:fill="auto"/>
            <w:noWrap/>
            <w:vAlign w:val="center"/>
            <w:hideMark/>
          </w:tcPr>
          <w:p w14:paraId="6433A6A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CITOMEGALOVIRUS IGM</w:t>
            </w:r>
          </w:p>
        </w:tc>
        <w:tc>
          <w:tcPr>
            <w:tcW w:w="473" w:type="pct"/>
            <w:shd w:val="clear" w:color="auto" w:fill="auto"/>
            <w:vAlign w:val="center"/>
            <w:hideMark/>
          </w:tcPr>
          <w:p w14:paraId="2C8C9C2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9501F7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41B9E1AF" w14:textId="77777777" w:rsidTr="007F325F">
        <w:trPr>
          <w:trHeight w:val="20"/>
        </w:trPr>
        <w:tc>
          <w:tcPr>
            <w:tcW w:w="473" w:type="pct"/>
            <w:shd w:val="clear" w:color="auto" w:fill="auto"/>
            <w:vAlign w:val="center"/>
            <w:hideMark/>
          </w:tcPr>
          <w:p w14:paraId="453AD82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w:t>
            </w:r>
          </w:p>
        </w:tc>
        <w:tc>
          <w:tcPr>
            <w:tcW w:w="3629" w:type="pct"/>
            <w:shd w:val="clear" w:color="auto" w:fill="auto"/>
            <w:noWrap/>
            <w:vAlign w:val="center"/>
            <w:hideMark/>
          </w:tcPr>
          <w:p w14:paraId="7D828D2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CITOMEGALOVIRUS IGG</w:t>
            </w:r>
          </w:p>
        </w:tc>
        <w:tc>
          <w:tcPr>
            <w:tcW w:w="473" w:type="pct"/>
            <w:shd w:val="clear" w:color="auto" w:fill="auto"/>
            <w:vAlign w:val="center"/>
            <w:hideMark/>
          </w:tcPr>
          <w:p w14:paraId="146F261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714BD9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35F8582A" w14:textId="77777777" w:rsidTr="007F325F">
        <w:trPr>
          <w:trHeight w:val="20"/>
        </w:trPr>
        <w:tc>
          <w:tcPr>
            <w:tcW w:w="473" w:type="pct"/>
            <w:shd w:val="clear" w:color="auto" w:fill="auto"/>
            <w:vAlign w:val="center"/>
            <w:hideMark/>
          </w:tcPr>
          <w:p w14:paraId="1313C74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62</w:t>
            </w:r>
          </w:p>
        </w:tc>
        <w:tc>
          <w:tcPr>
            <w:tcW w:w="3629" w:type="pct"/>
            <w:shd w:val="clear" w:color="auto" w:fill="auto"/>
            <w:noWrap/>
            <w:vAlign w:val="center"/>
            <w:hideMark/>
          </w:tcPr>
          <w:p w14:paraId="78D093F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HCV</w:t>
            </w:r>
          </w:p>
        </w:tc>
        <w:tc>
          <w:tcPr>
            <w:tcW w:w="473" w:type="pct"/>
            <w:shd w:val="clear" w:color="auto" w:fill="auto"/>
            <w:vAlign w:val="center"/>
            <w:hideMark/>
          </w:tcPr>
          <w:p w14:paraId="74C8FB7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D62E50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4D539992" w14:textId="77777777" w:rsidTr="007F325F">
        <w:trPr>
          <w:trHeight w:val="20"/>
        </w:trPr>
        <w:tc>
          <w:tcPr>
            <w:tcW w:w="473" w:type="pct"/>
            <w:shd w:val="clear" w:color="auto" w:fill="auto"/>
            <w:vAlign w:val="center"/>
            <w:hideMark/>
          </w:tcPr>
          <w:p w14:paraId="135B265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63</w:t>
            </w:r>
          </w:p>
        </w:tc>
        <w:tc>
          <w:tcPr>
            <w:tcW w:w="3629" w:type="pct"/>
            <w:shd w:val="clear" w:color="auto" w:fill="auto"/>
            <w:noWrap/>
            <w:vAlign w:val="center"/>
            <w:hideMark/>
          </w:tcPr>
          <w:p w14:paraId="2AD9A9D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ENZIMAS CARDIACAS CK-MB E CPK</w:t>
            </w:r>
          </w:p>
        </w:tc>
        <w:tc>
          <w:tcPr>
            <w:tcW w:w="473" w:type="pct"/>
            <w:shd w:val="clear" w:color="auto" w:fill="auto"/>
            <w:vAlign w:val="center"/>
            <w:hideMark/>
          </w:tcPr>
          <w:p w14:paraId="7B55BB0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2F5DE0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4705</w:t>
            </w:r>
          </w:p>
        </w:tc>
      </w:tr>
      <w:tr w:rsidR="007F325F" w:rsidRPr="007F325F" w14:paraId="61B6E343" w14:textId="77777777" w:rsidTr="007F325F">
        <w:trPr>
          <w:trHeight w:val="20"/>
        </w:trPr>
        <w:tc>
          <w:tcPr>
            <w:tcW w:w="473" w:type="pct"/>
            <w:shd w:val="clear" w:color="auto" w:fill="auto"/>
            <w:vAlign w:val="center"/>
            <w:hideMark/>
          </w:tcPr>
          <w:p w14:paraId="1B37468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64</w:t>
            </w:r>
          </w:p>
        </w:tc>
        <w:tc>
          <w:tcPr>
            <w:tcW w:w="3629" w:type="pct"/>
            <w:shd w:val="clear" w:color="auto" w:fill="auto"/>
            <w:noWrap/>
            <w:vAlign w:val="center"/>
            <w:hideMark/>
          </w:tcPr>
          <w:p w14:paraId="3298EC9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ALBUMINA</w:t>
            </w:r>
          </w:p>
        </w:tc>
        <w:tc>
          <w:tcPr>
            <w:tcW w:w="473" w:type="pct"/>
            <w:shd w:val="clear" w:color="auto" w:fill="auto"/>
            <w:vAlign w:val="center"/>
            <w:hideMark/>
          </w:tcPr>
          <w:p w14:paraId="2FB8AD3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AD969A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6115</w:t>
            </w:r>
          </w:p>
        </w:tc>
      </w:tr>
      <w:tr w:rsidR="007F325F" w:rsidRPr="007F325F" w14:paraId="77E3D1E8" w14:textId="77777777" w:rsidTr="007F325F">
        <w:trPr>
          <w:trHeight w:val="20"/>
        </w:trPr>
        <w:tc>
          <w:tcPr>
            <w:tcW w:w="5000" w:type="pct"/>
            <w:gridSpan w:val="4"/>
            <w:shd w:val="clear" w:color="auto" w:fill="auto"/>
            <w:vAlign w:val="center"/>
            <w:hideMark/>
          </w:tcPr>
          <w:p w14:paraId="40397900" w14:textId="77777777" w:rsidR="007F325F" w:rsidRPr="007F325F" w:rsidRDefault="007F325F" w:rsidP="007F325F">
            <w:pPr>
              <w:jc w:val="center"/>
              <w:rPr>
                <w:rFonts w:ascii="Calibri" w:hAnsi="Calibri" w:cs="Calibri"/>
                <w:b/>
                <w:bCs/>
                <w:color w:val="000000"/>
                <w:sz w:val="20"/>
                <w:szCs w:val="20"/>
              </w:rPr>
            </w:pPr>
            <w:r w:rsidRPr="007F325F">
              <w:rPr>
                <w:rFonts w:ascii="Calibri" w:hAnsi="Calibri" w:cs="Calibri"/>
                <w:b/>
                <w:bCs/>
                <w:color w:val="000000"/>
                <w:sz w:val="20"/>
                <w:szCs w:val="20"/>
              </w:rPr>
              <w:t>LOTE 2 - EXAMES DE IMAGENS</w:t>
            </w:r>
          </w:p>
        </w:tc>
      </w:tr>
      <w:tr w:rsidR="007F325F" w:rsidRPr="007F325F" w14:paraId="5E3DC74E" w14:textId="77777777" w:rsidTr="007F325F">
        <w:trPr>
          <w:trHeight w:val="20"/>
        </w:trPr>
        <w:tc>
          <w:tcPr>
            <w:tcW w:w="473" w:type="pct"/>
            <w:shd w:val="clear" w:color="auto" w:fill="auto"/>
            <w:vAlign w:val="center"/>
            <w:hideMark/>
          </w:tcPr>
          <w:p w14:paraId="79F8BA7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65</w:t>
            </w:r>
          </w:p>
        </w:tc>
        <w:tc>
          <w:tcPr>
            <w:tcW w:w="3629" w:type="pct"/>
            <w:shd w:val="clear" w:color="auto" w:fill="auto"/>
            <w:noWrap/>
            <w:vAlign w:val="center"/>
            <w:hideMark/>
          </w:tcPr>
          <w:p w14:paraId="5616A44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ABDOMEM SUPERIOR</w:t>
            </w:r>
          </w:p>
        </w:tc>
        <w:tc>
          <w:tcPr>
            <w:tcW w:w="473" w:type="pct"/>
            <w:shd w:val="clear" w:color="auto" w:fill="auto"/>
            <w:vAlign w:val="center"/>
            <w:hideMark/>
          </w:tcPr>
          <w:p w14:paraId="3DA8F60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5F4751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392</w:t>
            </w:r>
          </w:p>
        </w:tc>
      </w:tr>
      <w:tr w:rsidR="007F325F" w:rsidRPr="007F325F" w14:paraId="75298249" w14:textId="77777777" w:rsidTr="007F325F">
        <w:trPr>
          <w:trHeight w:val="20"/>
        </w:trPr>
        <w:tc>
          <w:tcPr>
            <w:tcW w:w="473" w:type="pct"/>
            <w:shd w:val="clear" w:color="auto" w:fill="auto"/>
            <w:vAlign w:val="center"/>
            <w:hideMark/>
          </w:tcPr>
          <w:p w14:paraId="0313D92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66</w:t>
            </w:r>
          </w:p>
        </w:tc>
        <w:tc>
          <w:tcPr>
            <w:tcW w:w="3629" w:type="pct"/>
            <w:shd w:val="clear" w:color="auto" w:fill="auto"/>
            <w:noWrap/>
            <w:vAlign w:val="center"/>
            <w:hideMark/>
          </w:tcPr>
          <w:p w14:paraId="2B7E4A2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ABDOMEM TOTAL</w:t>
            </w:r>
          </w:p>
        </w:tc>
        <w:tc>
          <w:tcPr>
            <w:tcW w:w="473" w:type="pct"/>
            <w:shd w:val="clear" w:color="auto" w:fill="auto"/>
            <w:vAlign w:val="center"/>
            <w:hideMark/>
          </w:tcPr>
          <w:p w14:paraId="26F0126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2FF3F3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392</w:t>
            </w:r>
          </w:p>
        </w:tc>
      </w:tr>
      <w:tr w:rsidR="007F325F" w:rsidRPr="007F325F" w14:paraId="120B88AD" w14:textId="77777777" w:rsidTr="007F325F">
        <w:trPr>
          <w:trHeight w:val="20"/>
        </w:trPr>
        <w:tc>
          <w:tcPr>
            <w:tcW w:w="473" w:type="pct"/>
            <w:shd w:val="clear" w:color="auto" w:fill="auto"/>
            <w:vAlign w:val="center"/>
            <w:hideMark/>
          </w:tcPr>
          <w:p w14:paraId="5478322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67</w:t>
            </w:r>
          </w:p>
        </w:tc>
        <w:tc>
          <w:tcPr>
            <w:tcW w:w="3629" w:type="pct"/>
            <w:shd w:val="clear" w:color="auto" w:fill="auto"/>
            <w:noWrap/>
            <w:vAlign w:val="center"/>
            <w:hideMark/>
          </w:tcPr>
          <w:p w14:paraId="2228603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COLUNA CERVICAL</w:t>
            </w:r>
          </w:p>
        </w:tc>
        <w:tc>
          <w:tcPr>
            <w:tcW w:w="473" w:type="pct"/>
            <w:shd w:val="clear" w:color="auto" w:fill="auto"/>
            <w:vAlign w:val="center"/>
            <w:hideMark/>
          </w:tcPr>
          <w:p w14:paraId="0200600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371711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343</w:t>
            </w:r>
          </w:p>
        </w:tc>
      </w:tr>
      <w:tr w:rsidR="007F325F" w:rsidRPr="007F325F" w14:paraId="59782DF3" w14:textId="77777777" w:rsidTr="007F325F">
        <w:trPr>
          <w:trHeight w:val="20"/>
        </w:trPr>
        <w:tc>
          <w:tcPr>
            <w:tcW w:w="473" w:type="pct"/>
            <w:shd w:val="clear" w:color="auto" w:fill="auto"/>
            <w:vAlign w:val="center"/>
            <w:hideMark/>
          </w:tcPr>
          <w:p w14:paraId="5F8703C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68</w:t>
            </w:r>
          </w:p>
        </w:tc>
        <w:tc>
          <w:tcPr>
            <w:tcW w:w="3629" w:type="pct"/>
            <w:shd w:val="clear" w:color="auto" w:fill="auto"/>
            <w:noWrap/>
            <w:vAlign w:val="center"/>
            <w:hideMark/>
          </w:tcPr>
          <w:p w14:paraId="59A7D1B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CRANIO</w:t>
            </w:r>
          </w:p>
        </w:tc>
        <w:tc>
          <w:tcPr>
            <w:tcW w:w="473" w:type="pct"/>
            <w:shd w:val="clear" w:color="auto" w:fill="auto"/>
            <w:vAlign w:val="center"/>
            <w:hideMark/>
          </w:tcPr>
          <w:p w14:paraId="162521B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98B20D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343</w:t>
            </w:r>
          </w:p>
        </w:tc>
      </w:tr>
      <w:tr w:rsidR="007F325F" w:rsidRPr="007F325F" w14:paraId="096FF45B" w14:textId="77777777" w:rsidTr="007F325F">
        <w:trPr>
          <w:trHeight w:val="20"/>
        </w:trPr>
        <w:tc>
          <w:tcPr>
            <w:tcW w:w="473" w:type="pct"/>
            <w:shd w:val="clear" w:color="auto" w:fill="auto"/>
            <w:vAlign w:val="center"/>
            <w:hideMark/>
          </w:tcPr>
          <w:p w14:paraId="7287AC8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69</w:t>
            </w:r>
          </w:p>
        </w:tc>
        <w:tc>
          <w:tcPr>
            <w:tcW w:w="3629" w:type="pct"/>
            <w:shd w:val="clear" w:color="auto" w:fill="auto"/>
            <w:noWrap/>
            <w:vAlign w:val="center"/>
            <w:hideMark/>
          </w:tcPr>
          <w:p w14:paraId="59F37EE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SEIOS DA FACE</w:t>
            </w:r>
          </w:p>
        </w:tc>
        <w:tc>
          <w:tcPr>
            <w:tcW w:w="473" w:type="pct"/>
            <w:shd w:val="clear" w:color="auto" w:fill="auto"/>
            <w:vAlign w:val="center"/>
            <w:hideMark/>
          </w:tcPr>
          <w:p w14:paraId="6D5944E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4B546F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37</w:t>
            </w:r>
          </w:p>
        </w:tc>
      </w:tr>
      <w:tr w:rsidR="007F325F" w:rsidRPr="007F325F" w14:paraId="5014EC12" w14:textId="77777777" w:rsidTr="007F325F">
        <w:trPr>
          <w:trHeight w:val="20"/>
        </w:trPr>
        <w:tc>
          <w:tcPr>
            <w:tcW w:w="473" w:type="pct"/>
            <w:shd w:val="clear" w:color="auto" w:fill="auto"/>
            <w:vAlign w:val="center"/>
            <w:hideMark/>
          </w:tcPr>
          <w:p w14:paraId="26FE084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70</w:t>
            </w:r>
          </w:p>
        </w:tc>
        <w:tc>
          <w:tcPr>
            <w:tcW w:w="3629" w:type="pct"/>
            <w:shd w:val="clear" w:color="auto" w:fill="auto"/>
            <w:noWrap/>
            <w:vAlign w:val="center"/>
            <w:hideMark/>
          </w:tcPr>
          <w:p w14:paraId="7A8F33C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TORAX</w:t>
            </w:r>
          </w:p>
        </w:tc>
        <w:tc>
          <w:tcPr>
            <w:tcW w:w="473" w:type="pct"/>
            <w:shd w:val="clear" w:color="auto" w:fill="auto"/>
            <w:vAlign w:val="center"/>
            <w:hideMark/>
          </w:tcPr>
          <w:p w14:paraId="62C2196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B567D6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343</w:t>
            </w:r>
          </w:p>
        </w:tc>
      </w:tr>
      <w:tr w:rsidR="007F325F" w:rsidRPr="007F325F" w14:paraId="52A52C92" w14:textId="77777777" w:rsidTr="007F325F">
        <w:trPr>
          <w:trHeight w:val="20"/>
        </w:trPr>
        <w:tc>
          <w:tcPr>
            <w:tcW w:w="473" w:type="pct"/>
            <w:shd w:val="clear" w:color="auto" w:fill="auto"/>
            <w:vAlign w:val="center"/>
            <w:hideMark/>
          </w:tcPr>
          <w:p w14:paraId="4DB155B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71</w:t>
            </w:r>
          </w:p>
        </w:tc>
        <w:tc>
          <w:tcPr>
            <w:tcW w:w="3629" w:type="pct"/>
            <w:shd w:val="clear" w:color="auto" w:fill="auto"/>
            <w:noWrap/>
            <w:vAlign w:val="center"/>
            <w:hideMark/>
          </w:tcPr>
          <w:p w14:paraId="27322BE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COLUNA DORSAL</w:t>
            </w:r>
          </w:p>
        </w:tc>
        <w:tc>
          <w:tcPr>
            <w:tcW w:w="473" w:type="pct"/>
            <w:shd w:val="clear" w:color="auto" w:fill="auto"/>
            <w:vAlign w:val="center"/>
            <w:hideMark/>
          </w:tcPr>
          <w:p w14:paraId="4ACA9E9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A32319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392</w:t>
            </w:r>
          </w:p>
        </w:tc>
      </w:tr>
      <w:tr w:rsidR="007F325F" w:rsidRPr="007F325F" w14:paraId="4D6770A9" w14:textId="77777777" w:rsidTr="007F325F">
        <w:trPr>
          <w:trHeight w:val="20"/>
        </w:trPr>
        <w:tc>
          <w:tcPr>
            <w:tcW w:w="473" w:type="pct"/>
            <w:shd w:val="clear" w:color="auto" w:fill="auto"/>
            <w:vAlign w:val="center"/>
            <w:hideMark/>
          </w:tcPr>
          <w:p w14:paraId="25ABB82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72</w:t>
            </w:r>
          </w:p>
        </w:tc>
        <w:tc>
          <w:tcPr>
            <w:tcW w:w="3629" w:type="pct"/>
            <w:shd w:val="clear" w:color="auto" w:fill="auto"/>
            <w:noWrap/>
            <w:vAlign w:val="center"/>
            <w:hideMark/>
          </w:tcPr>
          <w:p w14:paraId="47C4853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COLUNA LOMBAR</w:t>
            </w:r>
          </w:p>
        </w:tc>
        <w:tc>
          <w:tcPr>
            <w:tcW w:w="473" w:type="pct"/>
            <w:shd w:val="clear" w:color="auto" w:fill="auto"/>
            <w:vAlign w:val="center"/>
            <w:hideMark/>
          </w:tcPr>
          <w:p w14:paraId="593748A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8EBE97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367</w:t>
            </w:r>
          </w:p>
        </w:tc>
      </w:tr>
      <w:tr w:rsidR="007F325F" w:rsidRPr="007F325F" w14:paraId="068FCCA0" w14:textId="77777777" w:rsidTr="007F325F">
        <w:trPr>
          <w:trHeight w:val="20"/>
        </w:trPr>
        <w:tc>
          <w:tcPr>
            <w:tcW w:w="473" w:type="pct"/>
            <w:shd w:val="clear" w:color="auto" w:fill="auto"/>
            <w:vAlign w:val="center"/>
            <w:hideMark/>
          </w:tcPr>
          <w:p w14:paraId="1459F0B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73</w:t>
            </w:r>
          </w:p>
        </w:tc>
        <w:tc>
          <w:tcPr>
            <w:tcW w:w="3629" w:type="pct"/>
            <w:shd w:val="clear" w:color="auto" w:fill="auto"/>
            <w:noWrap/>
            <w:vAlign w:val="center"/>
            <w:hideMark/>
          </w:tcPr>
          <w:p w14:paraId="597476D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TOMOGRAFIA OSSOS DA FACE</w:t>
            </w:r>
          </w:p>
        </w:tc>
        <w:tc>
          <w:tcPr>
            <w:tcW w:w="473" w:type="pct"/>
            <w:shd w:val="clear" w:color="auto" w:fill="auto"/>
            <w:vAlign w:val="center"/>
            <w:hideMark/>
          </w:tcPr>
          <w:p w14:paraId="6400188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2BAE27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343</w:t>
            </w:r>
          </w:p>
        </w:tc>
      </w:tr>
      <w:tr w:rsidR="007F325F" w:rsidRPr="007F325F" w14:paraId="35CE5DD2" w14:textId="77777777" w:rsidTr="007F325F">
        <w:trPr>
          <w:trHeight w:val="20"/>
        </w:trPr>
        <w:tc>
          <w:tcPr>
            <w:tcW w:w="473" w:type="pct"/>
            <w:shd w:val="clear" w:color="auto" w:fill="auto"/>
            <w:vAlign w:val="center"/>
            <w:hideMark/>
          </w:tcPr>
          <w:p w14:paraId="55A9C94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74</w:t>
            </w:r>
          </w:p>
        </w:tc>
        <w:tc>
          <w:tcPr>
            <w:tcW w:w="3629" w:type="pct"/>
            <w:shd w:val="clear" w:color="auto" w:fill="auto"/>
            <w:noWrap/>
            <w:vAlign w:val="center"/>
            <w:hideMark/>
          </w:tcPr>
          <w:p w14:paraId="6D9C6B2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ABDOME SIMPLES</w:t>
            </w:r>
          </w:p>
        </w:tc>
        <w:tc>
          <w:tcPr>
            <w:tcW w:w="473" w:type="pct"/>
            <w:shd w:val="clear" w:color="auto" w:fill="auto"/>
            <w:vAlign w:val="center"/>
            <w:hideMark/>
          </w:tcPr>
          <w:p w14:paraId="24C6E13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CBB3AD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647CC31F" w14:textId="77777777" w:rsidTr="007F325F">
        <w:trPr>
          <w:trHeight w:val="20"/>
        </w:trPr>
        <w:tc>
          <w:tcPr>
            <w:tcW w:w="473" w:type="pct"/>
            <w:shd w:val="clear" w:color="auto" w:fill="auto"/>
            <w:vAlign w:val="center"/>
            <w:hideMark/>
          </w:tcPr>
          <w:p w14:paraId="48F20ED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75</w:t>
            </w:r>
          </w:p>
        </w:tc>
        <w:tc>
          <w:tcPr>
            <w:tcW w:w="3629" w:type="pct"/>
            <w:shd w:val="clear" w:color="auto" w:fill="auto"/>
            <w:noWrap/>
            <w:vAlign w:val="center"/>
            <w:hideMark/>
          </w:tcPr>
          <w:p w14:paraId="093027E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ADENÓIDES OU CAVUM</w:t>
            </w:r>
          </w:p>
        </w:tc>
        <w:tc>
          <w:tcPr>
            <w:tcW w:w="473" w:type="pct"/>
            <w:shd w:val="clear" w:color="auto" w:fill="auto"/>
            <w:vAlign w:val="center"/>
            <w:hideMark/>
          </w:tcPr>
          <w:p w14:paraId="177660B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36929F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122</w:t>
            </w:r>
          </w:p>
        </w:tc>
      </w:tr>
      <w:tr w:rsidR="007F325F" w:rsidRPr="007F325F" w14:paraId="6FCD2DD2" w14:textId="77777777" w:rsidTr="007F325F">
        <w:trPr>
          <w:trHeight w:val="20"/>
        </w:trPr>
        <w:tc>
          <w:tcPr>
            <w:tcW w:w="473" w:type="pct"/>
            <w:shd w:val="clear" w:color="auto" w:fill="auto"/>
            <w:vAlign w:val="center"/>
            <w:hideMark/>
          </w:tcPr>
          <w:p w14:paraId="215671E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76</w:t>
            </w:r>
          </w:p>
        </w:tc>
        <w:tc>
          <w:tcPr>
            <w:tcW w:w="3629" w:type="pct"/>
            <w:shd w:val="clear" w:color="auto" w:fill="auto"/>
            <w:noWrap/>
            <w:vAlign w:val="center"/>
            <w:hideMark/>
          </w:tcPr>
          <w:p w14:paraId="0C5C652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ANTEBRAÇO</w:t>
            </w:r>
          </w:p>
        </w:tc>
        <w:tc>
          <w:tcPr>
            <w:tcW w:w="473" w:type="pct"/>
            <w:shd w:val="clear" w:color="auto" w:fill="auto"/>
            <w:vAlign w:val="center"/>
            <w:hideMark/>
          </w:tcPr>
          <w:p w14:paraId="4FA0CEB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727755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147</w:t>
            </w:r>
          </w:p>
        </w:tc>
      </w:tr>
      <w:tr w:rsidR="007F325F" w:rsidRPr="007F325F" w14:paraId="43D973F4" w14:textId="77777777" w:rsidTr="007F325F">
        <w:trPr>
          <w:trHeight w:val="20"/>
        </w:trPr>
        <w:tc>
          <w:tcPr>
            <w:tcW w:w="473" w:type="pct"/>
            <w:shd w:val="clear" w:color="auto" w:fill="auto"/>
            <w:vAlign w:val="center"/>
            <w:hideMark/>
          </w:tcPr>
          <w:p w14:paraId="2D63B95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77</w:t>
            </w:r>
          </w:p>
        </w:tc>
        <w:tc>
          <w:tcPr>
            <w:tcW w:w="3629" w:type="pct"/>
            <w:shd w:val="clear" w:color="auto" w:fill="auto"/>
            <w:noWrap/>
            <w:vAlign w:val="center"/>
            <w:hideMark/>
          </w:tcPr>
          <w:p w14:paraId="65CB0A2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ART. COXOFEMURAL (QUADRIL)</w:t>
            </w:r>
          </w:p>
        </w:tc>
        <w:tc>
          <w:tcPr>
            <w:tcW w:w="473" w:type="pct"/>
            <w:shd w:val="clear" w:color="auto" w:fill="auto"/>
            <w:vAlign w:val="center"/>
            <w:hideMark/>
          </w:tcPr>
          <w:p w14:paraId="3951BDE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FEE4BA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147</w:t>
            </w:r>
          </w:p>
        </w:tc>
      </w:tr>
      <w:tr w:rsidR="007F325F" w:rsidRPr="007F325F" w14:paraId="471103C9" w14:textId="77777777" w:rsidTr="007F325F">
        <w:trPr>
          <w:trHeight w:val="20"/>
        </w:trPr>
        <w:tc>
          <w:tcPr>
            <w:tcW w:w="473" w:type="pct"/>
            <w:shd w:val="clear" w:color="auto" w:fill="auto"/>
            <w:vAlign w:val="center"/>
            <w:hideMark/>
          </w:tcPr>
          <w:p w14:paraId="08421E2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78</w:t>
            </w:r>
          </w:p>
        </w:tc>
        <w:tc>
          <w:tcPr>
            <w:tcW w:w="3629" w:type="pct"/>
            <w:shd w:val="clear" w:color="auto" w:fill="auto"/>
            <w:noWrap/>
            <w:vAlign w:val="center"/>
            <w:hideMark/>
          </w:tcPr>
          <w:p w14:paraId="6B8B6EB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BACIA</w:t>
            </w:r>
          </w:p>
        </w:tc>
        <w:tc>
          <w:tcPr>
            <w:tcW w:w="473" w:type="pct"/>
            <w:shd w:val="clear" w:color="auto" w:fill="auto"/>
            <w:vAlign w:val="center"/>
            <w:hideMark/>
          </w:tcPr>
          <w:p w14:paraId="5F237DA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F9876C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147</w:t>
            </w:r>
          </w:p>
        </w:tc>
      </w:tr>
      <w:tr w:rsidR="007F325F" w:rsidRPr="007F325F" w14:paraId="64BC959F" w14:textId="77777777" w:rsidTr="007F325F">
        <w:trPr>
          <w:trHeight w:val="20"/>
        </w:trPr>
        <w:tc>
          <w:tcPr>
            <w:tcW w:w="473" w:type="pct"/>
            <w:shd w:val="clear" w:color="auto" w:fill="auto"/>
            <w:vAlign w:val="center"/>
            <w:hideMark/>
          </w:tcPr>
          <w:p w14:paraId="72CB140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79</w:t>
            </w:r>
          </w:p>
        </w:tc>
        <w:tc>
          <w:tcPr>
            <w:tcW w:w="3629" w:type="pct"/>
            <w:shd w:val="clear" w:color="auto" w:fill="auto"/>
            <w:noWrap/>
            <w:vAlign w:val="center"/>
            <w:hideMark/>
          </w:tcPr>
          <w:p w14:paraId="73CD355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BRAÇO</w:t>
            </w:r>
          </w:p>
        </w:tc>
        <w:tc>
          <w:tcPr>
            <w:tcW w:w="473" w:type="pct"/>
            <w:shd w:val="clear" w:color="auto" w:fill="auto"/>
            <w:vAlign w:val="center"/>
            <w:hideMark/>
          </w:tcPr>
          <w:p w14:paraId="228496A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393B61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456C87B9" w14:textId="77777777" w:rsidTr="007F325F">
        <w:trPr>
          <w:trHeight w:val="20"/>
        </w:trPr>
        <w:tc>
          <w:tcPr>
            <w:tcW w:w="473" w:type="pct"/>
            <w:shd w:val="clear" w:color="auto" w:fill="auto"/>
            <w:vAlign w:val="center"/>
            <w:hideMark/>
          </w:tcPr>
          <w:p w14:paraId="31C4E0B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80</w:t>
            </w:r>
          </w:p>
        </w:tc>
        <w:tc>
          <w:tcPr>
            <w:tcW w:w="3629" w:type="pct"/>
            <w:shd w:val="clear" w:color="auto" w:fill="auto"/>
            <w:noWrap/>
            <w:vAlign w:val="center"/>
            <w:hideMark/>
          </w:tcPr>
          <w:p w14:paraId="68EE5C5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CALCANEO</w:t>
            </w:r>
          </w:p>
        </w:tc>
        <w:tc>
          <w:tcPr>
            <w:tcW w:w="473" w:type="pct"/>
            <w:shd w:val="clear" w:color="auto" w:fill="auto"/>
            <w:vAlign w:val="center"/>
            <w:hideMark/>
          </w:tcPr>
          <w:p w14:paraId="1B588F5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F7F65A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480E5AD0" w14:textId="77777777" w:rsidTr="007F325F">
        <w:trPr>
          <w:trHeight w:val="20"/>
        </w:trPr>
        <w:tc>
          <w:tcPr>
            <w:tcW w:w="473" w:type="pct"/>
            <w:shd w:val="clear" w:color="auto" w:fill="auto"/>
            <w:vAlign w:val="center"/>
            <w:hideMark/>
          </w:tcPr>
          <w:p w14:paraId="6F9F90E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81</w:t>
            </w:r>
          </w:p>
        </w:tc>
        <w:tc>
          <w:tcPr>
            <w:tcW w:w="3629" w:type="pct"/>
            <w:shd w:val="clear" w:color="auto" w:fill="auto"/>
            <w:noWrap/>
            <w:vAlign w:val="center"/>
            <w:hideMark/>
          </w:tcPr>
          <w:p w14:paraId="5787FAA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CAVUM</w:t>
            </w:r>
          </w:p>
        </w:tc>
        <w:tc>
          <w:tcPr>
            <w:tcW w:w="473" w:type="pct"/>
            <w:shd w:val="clear" w:color="auto" w:fill="auto"/>
            <w:vAlign w:val="center"/>
            <w:hideMark/>
          </w:tcPr>
          <w:p w14:paraId="16A81D8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A80BE3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3C388643" w14:textId="77777777" w:rsidTr="007F325F">
        <w:trPr>
          <w:trHeight w:val="20"/>
        </w:trPr>
        <w:tc>
          <w:tcPr>
            <w:tcW w:w="473" w:type="pct"/>
            <w:shd w:val="clear" w:color="auto" w:fill="auto"/>
            <w:vAlign w:val="center"/>
            <w:hideMark/>
          </w:tcPr>
          <w:p w14:paraId="69BEA9B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82</w:t>
            </w:r>
          </w:p>
        </w:tc>
        <w:tc>
          <w:tcPr>
            <w:tcW w:w="3629" w:type="pct"/>
            <w:shd w:val="clear" w:color="auto" w:fill="auto"/>
            <w:noWrap/>
            <w:vAlign w:val="center"/>
            <w:hideMark/>
          </w:tcPr>
          <w:p w14:paraId="5280B3C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CLAVÍCULA</w:t>
            </w:r>
          </w:p>
        </w:tc>
        <w:tc>
          <w:tcPr>
            <w:tcW w:w="473" w:type="pct"/>
            <w:shd w:val="clear" w:color="auto" w:fill="auto"/>
            <w:vAlign w:val="center"/>
            <w:hideMark/>
          </w:tcPr>
          <w:p w14:paraId="2E7CE5C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886F38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48B0DEF8" w14:textId="77777777" w:rsidTr="007F325F">
        <w:trPr>
          <w:trHeight w:val="20"/>
        </w:trPr>
        <w:tc>
          <w:tcPr>
            <w:tcW w:w="473" w:type="pct"/>
            <w:shd w:val="clear" w:color="auto" w:fill="auto"/>
            <w:vAlign w:val="center"/>
            <w:hideMark/>
          </w:tcPr>
          <w:p w14:paraId="5F838F7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83</w:t>
            </w:r>
          </w:p>
        </w:tc>
        <w:tc>
          <w:tcPr>
            <w:tcW w:w="3629" w:type="pct"/>
            <w:shd w:val="clear" w:color="auto" w:fill="auto"/>
            <w:noWrap/>
            <w:vAlign w:val="center"/>
            <w:hideMark/>
          </w:tcPr>
          <w:p w14:paraId="5524450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 DORSO-LOMBAR (TRANSIÇÃO)</w:t>
            </w:r>
          </w:p>
        </w:tc>
        <w:tc>
          <w:tcPr>
            <w:tcW w:w="473" w:type="pct"/>
            <w:shd w:val="clear" w:color="auto" w:fill="auto"/>
            <w:vAlign w:val="center"/>
            <w:hideMark/>
          </w:tcPr>
          <w:p w14:paraId="6B7964E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B21BF3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0DB94406" w14:textId="77777777" w:rsidTr="007F325F">
        <w:trPr>
          <w:trHeight w:val="20"/>
        </w:trPr>
        <w:tc>
          <w:tcPr>
            <w:tcW w:w="473" w:type="pct"/>
            <w:shd w:val="clear" w:color="auto" w:fill="auto"/>
            <w:vAlign w:val="center"/>
            <w:hideMark/>
          </w:tcPr>
          <w:p w14:paraId="4466A8F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84</w:t>
            </w:r>
          </w:p>
        </w:tc>
        <w:tc>
          <w:tcPr>
            <w:tcW w:w="3629" w:type="pct"/>
            <w:shd w:val="clear" w:color="auto" w:fill="auto"/>
            <w:noWrap/>
            <w:vAlign w:val="center"/>
            <w:hideMark/>
          </w:tcPr>
          <w:p w14:paraId="316CA92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 LOMBO-SACRA COM OBLIQUA</w:t>
            </w:r>
          </w:p>
        </w:tc>
        <w:tc>
          <w:tcPr>
            <w:tcW w:w="473" w:type="pct"/>
            <w:shd w:val="clear" w:color="auto" w:fill="auto"/>
            <w:vAlign w:val="center"/>
            <w:hideMark/>
          </w:tcPr>
          <w:p w14:paraId="30A30BF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A0E32A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3BC282EF" w14:textId="77777777" w:rsidTr="007F325F">
        <w:trPr>
          <w:trHeight w:val="20"/>
        </w:trPr>
        <w:tc>
          <w:tcPr>
            <w:tcW w:w="473" w:type="pct"/>
            <w:shd w:val="clear" w:color="auto" w:fill="auto"/>
            <w:vAlign w:val="center"/>
            <w:hideMark/>
          </w:tcPr>
          <w:p w14:paraId="177365A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85</w:t>
            </w:r>
          </w:p>
        </w:tc>
        <w:tc>
          <w:tcPr>
            <w:tcW w:w="3629" w:type="pct"/>
            <w:shd w:val="clear" w:color="auto" w:fill="auto"/>
            <w:noWrap/>
            <w:vAlign w:val="center"/>
            <w:hideMark/>
          </w:tcPr>
          <w:p w14:paraId="410ECE5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 LOMBO-SACRA FUNCIONAL OU DINÂMICA</w:t>
            </w:r>
          </w:p>
        </w:tc>
        <w:tc>
          <w:tcPr>
            <w:tcW w:w="473" w:type="pct"/>
            <w:shd w:val="clear" w:color="auto" w:fill="auto"/>
            <w:vAlign w:val="center"/>
            <w:hideMark/>
          </w:tcPr>
          <w:p w14:paraId="700DEAC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0F540C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73</w:t>
            </w:r>
          </w:p>
        </w:tc>
      </w:tr>
      <w:tr w:rsidR="007F325F" w:rsidRPr="007F325F" w14:paraId="667E97E9" w14:textId="77777777" w:rsidTr="007F325F">
        <w:trPr>
          <w:trHeight w:val="20"/>
        </w:trPr>
        <w:tc>
          <w:tcPr>
            <w:tcW w:w="473" w:type="pct"/>
            <w:shd w:val="clear" w:color="auto" w:fill="auto"/>
            <w:vAlign w:val="center"/>
            <w:hideMark/>
          </w:tcPr>
          <w:p w14:paraId="3025DB9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86</w:t>
            </w:r>
          </w:p>
        </w:tc>
        <w:tc>
          <w:tcPr>
            <w:tcW w:w="3629" w:type="pct"/>
            <w:shd w:val="clear" w:color="auto" w:fill="auto"/>
            <w:noWrap/>
            <w:vAlign w:val="center"/>
            <w:hideMark/>
          </w:tcPr>
          <w:p w14:paraId="37664F1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 SACRO-COCCIX</w:t>
            </w:r>
          </w:p>
        </w:tc>
        <w:tc>
          <w:tcPr>
            <w:tcW w:w="473" w:type="pct"/>
            <w:shd w:val="clear" w:color="auto" w:fill="auto"/>
            <w:vAlign w:val="center"/>
            <w:hideMark/>
          </w:tcPr>
          <w:p w14:paraId="6AF48B9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29B9A6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32B48911" w14:textId="77777777" w:rsidTr="007F325F">
        <w:trPr>
          <w:trHeight w:val="20"/>
        </w:trPr>
        <w:tc>
          <w:tcPr>
            <w:tcW w:w="473" w:type="pct"/>
            <w:shd w:val="clear" w:color="auto" w:fill="auto"/>
            <w:vAlign w:val="center"/>
            <w:hideMark/>
          </w:tcPr>
          <w:p w14:paraId="2196BE9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87</w:t>
            </w:r>
          </w:p>
        </w:tc>
        <w:tc>
          <w:tcPr>
            <w:tcW w:w="3629" w:type="pct"/>
            <w:shd w:val="clear" w:color="auto" w:fill="auto"/>
            <w:noWrap/>
            <w:vAlign w:val="center"/>
            <w:hideMark/>
          </w:tcPr>
          <w:p w14:paraId="2F1A140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 TOTAL OU ESCOLIOSE PANORAMICO</w:t>
            </w:r>
          </w:p>
        </w:tc>
        <w:tc>
          <w:tcPr>
            <w:tcW w:w="473" w:type="pct"/>
            <w:shd w:val="clear" w:color="000000" w:fill="FFFFFF"/>
            <w:vAlign w:val="center"/>
            <w:hideMark/>
          </w:tcPr>
          <w:p w14:paraId="167FF9D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6A13D2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122</w:t>
            </w:r>
          </w:p>
        </w:tc>
      </w:tr>
      <w:tr w:rsidR="007F325F" w:rsidRPr="007F325F" w14:paraId="38004D85" w14:textId="77777777" w:rsidTr="007F325F">
        <w:trPr>
          <w:trHeight w:val="20"/>
        </w:trPr>
        <w:tc>
          <w:tcPr>
            <w:tcW w:w="473" w:type="pct"/>
            <w:shd w:val="clear" w:color="auto" w:fill="auto"/>
            <w:vAlign w:val="center"/>
            <w:hideMark/>
          </w:tcPr>
          <w:p w14:paraId="52FB20F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88</w:t>
            </w:r>
          </w:p>
        </w:tc>
        <w:tc>
          <w:tcPr>
            <w:tcW w:w="3629" w:type="pct"/>
            <w:shd w:val="clear" w:color="auto" w:fill="auto"/>
            <w:noWrap/>
            <w:vAlign w:val="center"/>
            <w:hideMark/>
          </w:tcPr>
          <w:p w14:paraId="072CDB7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COLUNA CERVICAL</w:t>
            </w:r>
          </w:p>
        </w:tc>
        <w:tc>
          <w:tcPr>
            <w:tcW w:w="473" w:type="pct"/>
            <w:shd w:val="clear" w:color="auto" w:fill="auto"/>
            <w:vAlign w:val="center"/>
            <w:hideMark/>
          </w:tcPr>
          <w:p w14:paraId="5EEBD9A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90A378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147</w:t>
            </w:r>
          </w:p>
        </w:tc>
      </w:tr>
      <w:tr w:rsidR="007F325F" w:rsidRPr="007F325F" w14:paraId="7DB4F7AF" w14:textId="77777777" w:rsidTr="007F325F">
        <w:trPr>
          <w:trHeight w:val="20"/>
        </w:trPr>
        <w:tc>
          <w:tcPr>
            <w:tcW w:w="473" w:type="pct"/>
            <w:shd w:val="clear" w:color="auto" w:fill="auto"/>
            <w:vAlign w:val="center"/>
            <w:hideMark/>
          </w:tcPr>
          <w:p w14:paraId="7EAAB23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89</w:t>
            </w:r>
          </w:p>
        </w:tc>
        <w:tc>
          <w:tcPr>
            <w:tcW w:w="3629" w:type="pct"/>
            <w:shd w:val="clear" w:color="auto" w:fill="auto"/>
            <w:noWrap/>
            <w:vAlign w:val="center"/>
            <w:hideMark/>
          </w:tcPr>
          <w:p w14:paraId="7584E6F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COLUNA LOMBO SACRA</w:t>
            </w:r>
          </w:p>
        </w:tc>
        <w:tc>
          <w:tcPr>
            <w:tcW w:w="473" w:type="pct"/>
            <w:shd w:val="clear" w:color="auto" w:fill="auto"/>
            <w:vAlign w:val="center"/>
            <w:hideMark/>
          </w:tcPr>
          <w:p w14:paraId="069C6D1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A12C8F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667B2FE1" w14:textId="77777777" w:rsidTr="007F325F">
        <w:trPr>
          <w:trHeight w:val="20"/>
        </w:trPr>
        <w:tc>
          <w:tcPr>
            <w:tcW w:w="473" w:type="pct"/>
            <w:shd w:val="clear" w:color="auto" w:fill="auto"/>
            <w:vAlign w:val="center"/>
            <w:hideMark/>
          </w:tcPr>
          <w:p w14:paraId="228EDEC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90</w:t>
            </w:r>
          </w:p>
        </w:tc>
        <w:tc>
          <w:tcPr>
            <w:tcW w:w="3629" w:type="pct"/>
            <w:shd w:val="clear" w:color="auto" w:fill="auto"/>
            <w:noWrap/>
            <w:vAlign w:val="center"/>
            <w:hideMark/>
          </w:tcPr>
          <w:p w14:paraId="5E042E0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COSTELAS POR HEMITORAX</w:t>
            </w:r>
          </w:p>
        </w:tc>
        <w:tc>
          <w:tcPr>
            <w:tcW w:w="473" w:type="pct"/>
            <w:shd w:val="clear" w:color="auto" w:fill="auto"/>
            <w:vAlign w:val="center"/>
            <w:hideMark/>
          </w:tcPr>
          <w:p w14:paraId="6167EC2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ADAC9C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147</w:t>
            </w:r>
          </w:p>
        </w:tc>
      </w:tr>
      <w:tr w:rsidR="007F325F" w:rsidRPr="007F325F" w14:paraId="4F40C29C" w14:textId="77777777" w:rsidTr="007F325F">
        <w:trPr>
          <w:trHeight w:val="20"/>
        </w:trPr>
        <w:tc>
          <w:tcPr>
            <w:tcW w:w="473" w:type="pct"/>
            <w:shd w:val="clear" w:color="auto" w:fill="auto"/>
            <w:vAlign w:val="center"/>
            <w:hideMark/>
          </w:tcPr>
          <w:p w14:paraId="1EE8B64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91</w:t>
            </w:r>
          </w:p>
        </w:tc>
        <w:tc>
          <w:tcPr>
            <w:tcW w:w="3629" w:type="pct"/>
            <w:shd w:val="clear" w:color="auto" w:fill="auto"/>
            <w:noWrap/>
            <w:vAlign w:val="center"/>
            <w:hideMark/>
          </w:tcPr>
          <w:p w14:paraId="60A4F4E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COTOVELO RAIO X COXA</w:t>
            </w:r>
          </w:p>
        </w:tc>
        <w:tc>
          <w:tcPr>
            <w:tcW w:w="473" w:type="pct"/>
            <w:shd w:val="clear" w:color="auto" w:fill="auto"/>
            <w:vAlign w:val="center"/>
            <w:hideMark/>
          </w:tcPr>
          <w:p w14:paraId="3354A74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1A2025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6EDD896F" w14:textId="77777777" w:rsidTr="007F325F">
        <w:trPr>
          <w:trHeight w:val="20"/>
        </w:trPr>
        <w:tc>
          <w:tcPr>
            <w:tcW w:w="473" w:type="pct"/>
            <w:shd w:val="clear" w:color="auto" w:fill="auto"/>
            <w:vAlign w:val="center"/>
            <w:hideMark/>
          </w:tcPr>
          <w:p w14:paraId="0276AFF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92</w:t>
            </w:r>
          </w:p>
        </w:tc>
        <w:tc>
          <w:tcPr>
            <w:tcW w:w="3629" w:type="pct"/>
            <w:shd w:val="clear" w:color="auto" w:fill="auto"/>
            <w:noWrap/>
            <w:vAlign w:val="center"/>
            <w:hideMark/>
          </w:tcPr>
          <w:p w14:paraId="1E487F2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CRANIO</w:t>
            </w:r>
          </w:p>
        </w:tc>
        <w:tc>
          <w:tcPr>
            <w:tcW w:w="473" w:type="pct"/>
            <w:shd w:val="clear" w:color="auto" w:fill="auto"/>
            <w:vAlign w:val="center"/>
            <w:hideMark/>
          </w:tcPr>
          <w:p w14:paraId="5E42C36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24F14C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73</w:t>
            </w:r>
          </w:p>
        </w:tc>
      </w:tr>
      <w:tr w:rsidR="007F325F" w:rsidRPr="007F325F" w14:paraId="3AA5F722" w14:textId="77777777" w:rsidTr="007F325F">
        <w:trPr>
          <w:trHeight w:val="20"/>
        </w:trPr>
        <w:tc>
          <w:tcPr>
            <w:tcW w:w="473" w:type="pct"/>
            <w:shd w:val="clear" w:color="auto" w:fill="auto"/>
            <w:vAlign w:val="center"/>
            <w:hideMark/>
          </w:tcPr>
          <w:p w14:paraId="43EE516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93</w:t>
            </w:r>
          </w:p>
        </w:tc>
        <w:tc>
          <w:tcPr>
            <w:tcW w:w="3629" w:type="pct"/>
            <w:shd w:val="clear" w:color="auto" w:fill="auto"/>
            <w:noWrap/>
            <w:vAlign w:val="center"/>
            <w:hideMark/>
          </w:tcPr>
          <w:p w14:paraId="28B67DD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ENEMA OPACO</w:t>
            </w:r>
          </w:p>
        </w:tc>
        <w:tc>
          <w:tcPr>
            <w:tcW w:w="473" w:type="pct"/>
            <w:shd w:val="clear" w:color="auto" w:fill="auto"/>
            <w:vAlign w:val="center"/>
            <w:hideMark/>
          </w:tcPr>
          <w:p w14:paraId="7C077B1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60B4D6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042F6C00" w14:textId="77777777" w:rsidTr="007F325F">
        <w:trPr>
          <w:trHeight w:val="20"/>
        </w:trPr>
        <w:tc>
          <w:tcPr>
            <w:tcW w:w="473" w:type="pct"/>
            <w:shd w:val="clear" w:color="auto" w:fill="auto"/>
            <w:vAlign w:val="center"/>
            <w:hideMark/>
          </w:tcPr>
          <w:p w14:paraId="0C06B77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94</w:t>
            </w:r>
          </w:p>
        </w:tc>
        <w:tc>
          <w:tcPr>
            <w:tcW w:w="3629" w:type="pct"/>
            <w:shd w:val="clear" w:color="auto" w:fill="auto"/>
            <w:noWrap/>
            <w:vAlign w:val="center"/>
            <w:hideMark/>
          </w:tcPr>
          <w:p w14:paraId="78B8D0C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ESCANOMETRIA</w:t>
            </w:r>
          </w:p>
        </w:tc>
        <w:tc>
          <w:tcPr>
            <w:tcW w:w="473" w:type="pct"/>
            <w:shd w:val="clear" w:color="auto" w:fill="auto"/>
            <w:vAlign w:val="center"/>
            <w:hideMark/>
          </w:tcPr>
          <w:p w14:paraId="652D605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8D6D17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69DAEB0A" w14:textId="77777777" w:rsidTr="007F325F">
        <w:trPr>
          <w:trHeight w:val="20"/>
        </w:trPr>
        <w:tc>
          <w:tcPr>
            <w:tcW w:w="473" w:type="pct"/>
            <w:shd w:val="clear" w:color="auto" w:fill="auto"/>
            <w:vAlign w:val="center"/>
            <w:hideMark/>
          </w:tcPr>
          <w:p w14:paraId="2A4EE95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95</w:t>
            </w:r>
          </w:p>
        </w:tc>
        <w:tc>
          <w:tcPr>
            <w:tcW w:w="3629" w:type="pct"/>
            <w:shd w:val="clear" w:color="auto" w:fill="auto"/>
            <w:noWrap/>
            <w:vAlign w:val="center"/>
            <w:hideMark/>
          </w:tcPr>
          <w:p w14:paraId="305A379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ESÔFAGO</w:t>
            </w:r>
          </w:p>
        </w:tc>
        <w:tc>
          <w:tcPr>
            <w:tcW w:w="473" w:type="pct"/>
            <w:shd w:val="clear" w:color="auto" w:fill="auto"/>
            <w:vAlign w:val="center"/>
            <w:hideMark/>
          </w:tcPr>
          <w:p w14:paraId="1013BAA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FEB885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48303443" w14:textId="77777777" w:rsidTr="007F325F">
        <w:trPr>
          <w:trHeight w:val="20"/>
        </w:trPr>
        <w:tc>
          <w:tcPr>
            <w:tcW w:w="473" w:type="pct"/>
            <w:shd w:val="clear" w:color="auto" w:fill="auto"/>
            <w:vAlign w:val="center"/>
            <w:hideMark/>
          </w:tcPr>
          <w:p w14:paraId="0E77D2A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96</w:t>
            </w:r>
          </w:p>
        </w:tc>
        <w:tc>
          <w:tcPr>
            <w:tcW w:w="3629" w:type="pct"/>
            <w:shd w:val="clear" w:color="auto" w:fill="auto"/>
            <w:noWrap/>
            <w:vAlign w:val="center"/>
            <w:hideMark/>
          </w:tcPr>
          <w:p w14:paraId="25D7FE7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HIPOFARINGE</w:t>
            </w:r>
          </w:p>
        </w:tc>
        <w:tc>
          <w:tcPr>
            <w:tcW w:w="473" w:type="pct"/>
            <w:shd w:val="clear" w:color="auto" w:fill="auto"/>
            <w:vAlign w:val="center"/>
            <w:hideMark/>
          </w:tcPr>
          <w:p w14:paraId="6A4B14B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D66B4B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4C40D59B" w14:textId="77777777" w:rsidTr="007F325F">
        <w:trPr>
          <w:trHeight w:val="20"/>
        </w:trPr>
        <w:tc>
          <w:tcPr>
            <w:tcW w:w="473" w:type="pct"/>
            <w:shd w:val="clear" w:color="auto" w:fill="auto"/>
            <w:vAlign w:val="center"/>
            <w:hideMark/>
          </w:tcPr>
          <w:p w14:paraId="7C51CF5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97</w:t>
            </w:r>
          </w:p>
        </w:tc>
        <w:tc>
          <w:tcPr>
            <w:tcW w:w="3629" w:type="pct"/>
            <w:shd w:val="clear" w:color="auto" w:fill="auto"/>
            <w:noWrap/>
            <w:vAlign w:val="center"/>
            <w:hideMark/>
          </w:tcPr>
          <w:p w14:paraId="698D51F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JOELHO</w:t>
            </w:r>
          </w:p>
        </w:tc>
        <w:tc>
          <w:tcPr>
            <w:tcW w:w="473" w:type="pct"/>
            <w:shd w:val="clear" w:color="auto" w:fill="auto"/>
            <w:vAlign w:val="center"/>
            <w:hideMark/>
          </w:tcPr>
          <w:p w14:paraId="6D8E64A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AB7E7B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343</w:t>
            </w:r>
          </w:p>
        </w:tc>
      </w:tr>
      <w:tr w:rsidR="007F325F" w:rsidRPr="007F325F" w14:paraId="73043A45" w14:textId="77777777" w:rsidTr="007F325F">
        <w:trPr>
          <w:trHeight w:val="20"/>
        </w:trPr>
        <w:tc>
          <w:tcPr>
            <w:tcW w:w="473" w:type="pct"/>
            <w:shd w:val="clear" w:color="auto" w:fill="auto"/>
            <w:vAlign w:val="center"/>
            <w:hideMark/>
          </w:tcPr>
          <w:p w14:paraId="6E4F86C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lastRenderedPageBreak/>
              <w:t>98</w:t>
            </w:r>
          </w:p>
        </w:tc>
        <w:tc>
          <w:tcPr>
            <w:tcW w:w="3629" w:type="pct"/>
            <w:shd w:val="clear" w:color="auto" w:fill="auto"/>
            <w:noWrap/>
            <w:vAlign w:val="center"/>
            <w:hideMark/>
          </w:tcPr>
          <w:p w14:paraId="7BF1861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JOELHO AXIAL</w:t>
            </w:r>
          </w:p>
        </w:tc>
        <w:tc>
          <w:tcPr>
            <w:tcW w:w="473" w:type="pct"/>
            <w:shd w:val="clear" w:color="auto" w:fill="auto"/>
            <w:vAlign w:val="center"/>
            <w:hideMark/>
          </w:tcPr>
          <w:p w14:paraId="7BB1CA1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EA2B4E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16D7A383" w14:textId="77777777" w:rsidTr="007F325F">
        <w:trPr>
          <w:trHeight w:val="20"/>
        </w:trPr>
        <w:tc>
          <w:tcPr>
            <w:tcW w:w="473" w:type="pct"/>
            <w:shd w:val="clear" w:color="auto" w:fill="auto"/>
            <w:vAlign w:val="center"/>
            <w:hideMark/>
          </w:tcPr>
          <w:p w14:paraId="043C563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99</w:t>
            </w:r>
          </w:p>
        </w:tc>
        <w:tc>
          <w:tcPr>
            <w:tcW w:w="3629" w:type="pct"/>
            <w:shd w:val="clear" w:color="auto" w:fill="auto"/>
            <w:noWrap/>
            <w:vAlign w:val="center"/>
            <w:hideMark/>
          </w:tcPr>
          <w:p w14:paraId="19C52EA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LARINGE</w:t>
            </w:r>
          </w:p>
        </w:tc>
        <w:tc>
          <w:tcPr>
            <w:tcW w:w="473" w:type="pct"/>
            <w:shd w:val="clear" w:color="auto" w:fill="auto"/>
            <w:vAlign w:val="center"/>
            <w:hideMark/>
          </w:tcPr>
          <w:p w14:paraId="3C9BF4B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607085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791DCF67" w14:textId="77777777" w:rsidTr="007F325F">
        <w:trPr>
          <w:trHeight w:val="20"/>
        </w:trPr>
        <w:tc>
          <w:tcPr>
            <w:tcW w:w="473" w:type="pct"/>
            <w:shd w:val="clear" w:color="auto" w:fill="auto"/>
            <w:vAlign w:val="center"/>
            <w:hideMark/>
          </w:tcPr>
          <w:p w14:paraId="69A88B0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c>
          <w:tcPr>
            <w:tcW w:w="3629" w:type="pct"/>
            <w:shd w:val="clear" w:color="auto" w:fill="auto"/>
            <w:noWrap/>
            <w:vAlign w:val="center"/>
            <w:hideMark/>
          </w:tcPr>
          <w:p w14:paraId="01E9FBA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MÃO (UNILATERAL)</w:t>
            </w:r>
          </w:p>
        </w:tc>
        <w:tc>
          <w:tcPr>
            <w:tcW w:w="473" w:type="pct"/>
            <w:shd w:val="clear" w:color="auto" w:fill="auto"/>
            <w:vAlign w:val="center"/>
            <w:hideMark/>
          </w:tcPr>
          <w:p w14:paraId="086848C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3BBDD1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73</w:t>
            </w:r>
          </w:p>
        </w:tc>
      </w:tr>
      <w:tr w:rsidR="007F325F" w:rsidRPr="007F325F" w14:paraId="091A5943" w14:textId="77777777" w:rsidTr="007F325F">
        <w:trPr>
          <w:trHeight w:val="20"/>
        </w:trPr>
        <w:tc>
          <w:tcPr>
            <w:tcW w:w="473" w:type="pct"/>
            <w:shd w:val="clear" w:color="auto" w:fill="auto"/>
            <w:vAlign w:val="center"/>
            <w:hideMark/>
          </w:tcPr>
          <w:p w14:paraId="07AA906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101</w:t>
            </w:r>
          </w:p>
        </w:tc>
        <w:tc>
          <w:tcPr>
            <w:tcW w:w="3629" w:type="pct"/>
            <w:shd w:val="clear" w:color="auto" w:fill="auto"/>
            <w:noWrap/>
            <w:vAlign w:val="center"/>
            <w:hideMark/>
          </w:tcPr>
          <w:p w14:paraId="35718EF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MÃOS E PUNHOS PARA IDADE ÓSSEA</w:t>
            </w:r>
          </w:p>
        </w:tc>
        <w:tc>
          <w:tcPr>
            <w:tcW w:w="473" w:type="pct"/>
            <w:shd w:val="clear" w:color="auto" w:fill="auto"/>
            <w:vAlign w:val="center"/>
            <w:hideMark/>
          </w:tcPr>
          <w:p w14:paraId="6086564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CA88C4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48B09973" w14:textId="77777777" w:rsidTr="007F325F">
        <w:trPr>
          <w:trHeight w:val="20"/>
        </w:trPr>
        <w:tc>
          <w:tcPr>
            <w:tcW w:w="473" w:type="pct"/>
            <w:shd w:val="clear" w:color="auto" w:fill="auto"/>
            <w:vAlign w:val="center"/>
            <w:hideMark/>
          </w:tcPr>
          <w:p w14:paraId="52DF0E2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102</w:t>
            </w:r>
          </w:p>
        </w:tc>
        <w:tc>
          <w:tcPr>
            <w:tcW w:w="3629" w:type="pct"/>
            <w:shd w:val="clear" w:color="auto" w:fill="auto"/>
            <w:noWrap/>
            <w:vAlign w:val="center"/>
            <w:hideMark/>
          </w:tcPr>
          <w:p w14:paraId="522F759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MASTOIDES</w:t>
            </w:r>
          </w:p>
        </w:tc>
        <w:tc>
          <w:tcPr>
            <w:tcW w:w="473" w:type="pct"/>
            <w:shd w:val="clear" w:color="auto" w:fill="auto"/>
            <w:vAlign w:val="center"/>
            <w:hideMark/>
          </w:tcPr>
          <w:p w14:paraId="01BFFAC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D03751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w:t>
            </w:r>
          </w:p>
        </w:tc>
      </w:tr>
      <w:tr w:rsidR="007F325F" w:rsidRPr="007F325F" w14:paraId="50985D88" w14:textId="77777777" w:rsidTr="007F325F">
        <w:trPr>
          <w:trHeight w:val="20"/>
        </w:trPr>
        <w:tc>
          <w:tcPr>
            <w:tcW w:w="473" w:type="pct"/>
            <w:shd w:val="clear" w:color="auto" w:fill="auto"/>
            <w:vAlign w:val="center"/>
            <w:hideMark/>
          </w:tcPr>
          <w:p w14:paraId="39FBBF4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103</w:t>
            </w:r>
          </w:p>
        </w:tc>
        <w:tc>
          <w:tcPr>
            <w:tcW w:w="3629" w:type="pct"/>
            <w:shd w:val="clear" w:color="auto" w:fill="auto"/>
            <w:noWrap/>
            <w:vAlign w:val="center"/>
            <w:hideMark/>
          </w:tcPr>
          <w:p w14:paraId="09E69D6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OMOPLATA OU OMBRO</w:t>
            </w:r>
          </w:p>
        </w:tc>
        <w:tc>
          <w:tcPr>
            <w:tcW w:w="473" w:type="pct"/>
            <w:shd w:val="clear" w:color="auto" w:fill="auto"/>
            <w:vAlign w:val="center"/>
            <w:hideMark/>
          </w:tcPr>
          <w:p w14:paraId="6F3052C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BE378A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w:t>
            </w:r>
          </w:p>
        </w:tc>
      </w:tr>
      <w:tr w:rsidR="007F325F" w:rsidRPr="007F325F" w14:paraId="0FB81643" w14:textId="77777777" w:rsidTr="007F325F">
        <w:trPr>
          <w:trHeight w:val="20"/>
        </w:trPr>
        <w:tc>
          <w:tcPr>
            <w:tcW w:w="473" w:type="pct"/>
            <w:shd w:val="clear" w:color="auto" w:fill="auto"/>
            <w:vAlign w:val="center"/>
            <w:hideMark/>
          </w:tcPr>
          <w:p w14:paraId="0049137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104</w:t>
            </w:r>
          </w:p>
        </w:tc>
        <w:tc>
          <w:tcPr>
            <w:tcW w:w="3629" w:type="pct"/>
            <w:shd w:val="clear" w:color="auto" w:fill="auto"/>
            <w:noWrap/>
            <w:vAlign w:val="center"/>
            <w:hideMark/>
          </w:tcPr>
          <w:p w14:paraId="0E7C3C4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ÓRBITAS</w:t>
            </w:r>
          </w:p>
        </w:tc>
        <w:tc>
          <w:tcPr>
            <w:tcW w:w="473" w:type="pct"/>
            <w:shd w:val="clear" w:color="auto" w:fill="auto"/>
            <w:vAlign w:val="center"/>
            <w:hideMark/>
          </w:tcPr>
          <w:p w14:paraId="4F225D2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45C305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24</w:t>
            </w:r>
          </w:p>
        </w:tc>
      </w:tr>
      <w:tr w:rsidR="007F325F" w:rsidRPr="007F325F" w14:paraId="0A132988" w14:textId="77777777" w:rsidTr="007F325F">
        <w:trPr>
          <w:trHeight w:val="20"/>
        </w:trPr>
        <w:tc>
          <w:tcPr>
            <w:tcW w:w="473" w:type="pct"/>
            <w:shd w:val="clear" w:color="auto" w:fill="auto"/>
            <w:vAlign w:val="center"/>
            <w:hideMark/>
          </w:tcPr>
          <w:p w14:paraId="243ABDE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105</w:t>
            </w:r>
          </w:p>
        </w:tc>
        <w:tc>
          <w:tcPr>
            <w:tcW w:w="3629" w:type="pct"/>
            <w:shd w:val="clear" w:color="auto" w:fill="auto"/>
            <w:noWrap/>
            <w:vAlign w:val="center"/>
            <w:hideMark/>
          </w:tcPr>
          <w:p w14:paraId="7C948EF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OSSOS DA FACE</w:t>
            </w:r>
          </w:p>
        </w:tc>
        <w:tc>
          <w:tcPr>
            <w:tcW w:w="473" w:type="pct"/>
            <w:shd w:val="clear" w:color="auto" w:fill="auto"/>
            <w:vAlign w:val="center"/>
            <w:hideMark/>
          </w:tcPr>
          <w:p w14:paraId="6A3DE5E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3A9F46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24</w:t>
            </w:r>
          </w:p>
        </w:tc>
      </w:tr>
      <w:tr w:rsidR="007F325F" w:rsidRPr="007F325F" w14:paraId="1D2A3F32" w14:textId="77777777" w:rsidTr="007F325F">
        <w:trPr>
          <w:trHeight w:val="20"/>
        </w:trPr>
        <w:tc>
          <w:tcPr>
            <w:tcW w:w="473" w:type="pct"/>
            <w:shd w:val="clear" w:color="auto" w:fill="auto"/>
            <w:vAlign w:val="center"/>
            <w:hideMark/>
          </w:tcPr>
          <w:p w14:paraId="1C2D0CC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106</w:t>
            </w:r>
          </w:p>
        </w:tc>
        <w:tc>
          <w:tcPr>
            <w:tcW w:w="3629" w:type="pct"/>
            <w:shd w:val="clear" w:color="auto" w:fill="auto"/>
            <w:noWrap/>
            <w:vAlign w:val="center"/>
            <w:hideMark/>
          </w:tcPr>
          <w:p w14:paraId="074F843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PANORÂMICA DE MEMBROS INFERIORES</w:t>
            </w:r>
          </w:p>
        </w:tc>
        <w:tc>
          <w:tcPr>
            <w:tcW w:w="473" w:type="pct"/>
            <w:shd w:val="clear" w:color="auto" w:fill="auto"/>
            <w:vAlign w:val="center"/>
            <w:hideMark/>
          </w:tcPr>
          <w:p w14:paraId="108ED5C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2ABA01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w:t>
            </w:r>
          </w:p>
        </w:tc>
      </w:tr>
      <w:tr w:rsidR="007F325F" w:rsidRPr="007F325F" w14:paraId="574C39B8" w14:textId="77777777" w:rsidTr="007F325F">
        <w:trPr>
          <w:trHeight w:val="20"/>
        </w:trPr>
        <w:tc>
          <w:tcPr>
            <w:tcW w:w="473" w:type="pct"/>
            <w:shd w:val="clear" w:color="auto" w:fill="auto"/>
            <w:vAlign w:val="center"/>
            <w:hideMark/>
          </w:tcPr>
          <w:p w14:paraId="78C71FA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107</w:t>
            </w:r>
          </w:p>
        </w:tc>
        <w:tc>
          <w:tcPr>
            <w:tcW w:w="3629" w:type="pct"/>
            <w:shd w:val="clear" w:color="auto" w:fill="auto"/>
            <w:noWrap/>
            <w:vAlign w:val="center"/>
            <w:hideMark/>
          </w:tcPr>
          <w:p w14:paraId="0A16363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PATELA</w:t>
            </w:r>
          </w:p>
        </w:tc>
        <w:tc>
          <w:tcPr>
            <w:tcW w:w="473" w:type="pct"/>
            <w:shd w:val="clear" w:color="auto" w:fill="auto"/>
            <w:vAlign w:val="center"/>
            <w:hideMark/>
          </w:tcPr>
          <w:p w14:paraId="112BA3A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231B07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1FE6DF91" w14:textId="77777777" w:rsidTr="007F325F">
        <w:trPr>
          <w:trHeight w:val="20"/>
        </w:trPr>
        <w:tc>
          <w:tcPr>
            <w:tcW w:w="473" w:type="pct"/>
            <w:shd w:val="clear" w:color="auto" w:fill="auto"/>
            <w:vAlign w:val="center"/>
            <w:hideMark/>
          </w:tcPr>
          <w:p w14:paraId="224F3C4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108</w:t>
            </w:r>
          </w:p>
        </w:tc>
        <w:tc>
          <w:tcPr>
            <w:tcW w:w="3629" w:type="pct"/>
            <w:shd w:val="clear" w:color="auto" w:fill="auto"/>
            <w:noWrap/>
            <w:vAlign w:val="center"/>
            <w:hideMark/>
          </w:tcPr>
          <w:p w14:paraId="54C87A5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PÉ OU PODODACTILOS</w:t>
            </w:r>
          </w:p>
        </w:tc>
        <w:tc>
          <w:tcPr>
            <w:tcW w:w="473" w:type="pct"/>
            <w:shd w:val="clear" w:color="auto" w:fill="auto"/>
            <w:vAlign w:val="center"/>
            <w:hideMark/>
          </w:tcPr>
          <w:p w14:paraId="2A0A097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E19D40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24</w:t>
            </w:r>
          </w:p>
        </w:tc>
      </w:tr>
      <w:tr w:rsidR="007F325F" w:rsidRPr="007F325F" w14:paraId="51561BC4" w14:textId="77777777" w:rsidTr="007F325F">
        <w:trPr>
          <w:trHeight w:val="20"/>
        </w:trPr>
        <w:tc>
          <w:tcPr>
            <w:tcW w:w="473" w:type="pct"/>
            <w:shd w:val="clear" w:color="auto" w:fill="auto"/>
            <w:vAlign w:val="center"/>
            <w:hideMark/>
          </w:tcPr>
          <w:p w14:paraId="771B6FC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109</w:t>
            </w:r>
          </w:p>
        </w:tc>
        <w:tc>
          <w:tcPr>
            <w:tcW w:w="3629" w:type="pct"/>
            <w:shd w:val="clear" w:color="auto" w:fill="auto"/>
            <w:noWrap/>
            <w:vAlign w:val="center"/>
            <w:hideMark/>
          </w:tcPr>
          <w:p w14:paraId="729CF92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PERNA</w:t>
            </w:r>
          </w:p>
        </w:tc>
        <w:tc>
          <w:tcPr>
            <w:tcW w:w="473" w:type="pct"/>
            <w:shd w:val="clear" w:color="auto" w:fill="auto"/>
            <w:vAlign w:val="center"/>
            <w:hideMark/>
          </w:tcPr>
          <w:p w14:paraId="0B0FBD7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5E445C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6A0F9ED5" w14:textId="77777777" w:rsidTr="007F325F">
        <w:trPr>
          <w:trHeight w:val="20"/>
        </w:trPr>
        <w:tc>
          <w:tcPr>
            <w:tcW w:w="473" w:type="pct"/>
            <w:shd w:val="clear" w:color="auto" w:fill="auto"/>
            <w:vAlign w:val="center"/>
            <w:hideMark/>
          </w:tcPr>
          <w:p w14:paraId="6F740FD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110</w:t>
            </w:r>
          </w:p>
        </w:tc>
        <w:tc>
          <w:tcPr>
            <w:tcW w:w="3629" w:type="pct"/>
            <w:shd w:val="clear" w:color="auto" w:fill="auto"/>
            <w:noWrap/>
            <w:vAlign w:val="center"/>
            <w:hideMark/>
          </w:tcPr>
          <w:p w14:paraId="5290523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SEIOS DA FACE</w:t>
            </w:r>
          </w:p>
        </w:tc>
        <w:tc>
          <w:tcPr>
            <w:tcW w:w="473" w:type="pct"/>
            <w:shd w:val="clear" w:color="auto" w:fill="auto"/>
            <w:vAlign w:val="center"/>
            <w:hideMark/>
          </w:tcPr>
          <w:p w14:paraId="05AF014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5D150A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24</w:t>
            </w:r>
          </w:p>
        </w:tc>
      </w:tr>
      <w:tr w:rsidR="007F325F" w:rsidRPr="007F325F" w14:paraId="67F69F39" w14:textId="77777777" w:rsidTr="007F325F">
        <w:trPr>
          <w:trHeight w:val="20"/>
        </w:trPr>
        <w:tc>
          <w:tcPr>
            <w:tcW w:w="473" w:type="pct"/>
            <w:shd w:val="clear" w:color="auto" w:fill="auto"/>
            <w:vAlign w:val="center"/>
            <w:hideMark/>
          </w:tcPr>
          <w:p w14:paraId="744D49D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111</w:t>
            </w:r>
          </w:p>
        </w:tc>
        <w:tc>
          <w:tcPr>
            <w:tcW w:w="3629" w:type="pct"/>
            <w:shd w:val="clear" w:color="auto" w:fill="auto"/>
            <w:noWrap/>
            <w:vAlign w:val="center"/>
            <w:hideMark/>
          </w:tcPr>
          <w:p w14:paraId="5417801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SELA TURCA</w:t>
            </w:r>
          </w:p>
        </w:tc>
        <w:tc>
          <w:tcPr>
            <w:tcW w:w="473" w:type="pct"/>
            <w:shd w:val="clear" w:color="auto" w:fill="auto"/>
            <w:vAlign w:val="center"/>
            <w:hideMark/>
          </w:tcPr>
          <w:p w14:paraId="249B013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989D67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24</w:t>
            </w:r>
          </w:p>
        </w:tc>
      </w:tr>
      <w:tr w:rsidR="007F325F" w:rsidRPr="007F325F" w14:paraId="0A60543A" w14:textId="77777777" w:rsidTr="007F325F">
        <w:trPr>
          <w:trHeight w:val="20"/>
        </w:trPr>
        <w:tc>
          <w:tcPr>
            <w:tcW w:w="473" w:type="pct"/>
            <w:shd w:val="clear" w:color="auto" w:fill="auto"/>
            <w:vAlign w:val="center"/>
            <w:hideMark/>
          </w:tcPr>
          <w:p w14:paraId="7B474CC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112</w:t>
            </w:r>
          </w:p>
        </w:tc>
        <w:tc>
          <w:tcPr>
            <w:tcW w:w="3629" w:type="pct"/>
            <w:shd w:val="clear" w:color="auto" w:fill="auto"/>
            <w:noWrap/>
            <w:vAlign w:val="center"/>
            <w:hideMark/>
          </w:tcPr>
          <w:p w14:paraId="7959974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TORAX</w:t>
            </w:r>
          </w:p>
        </w:tc>
        <w:tc>
          <w:tcPr>
            <w:tcW w:w="473" w:type="pct"/>
            <w:shd w:val="clear" w:color="auto" w:fill="auto"/>
            <w:vAlign w:val="center"/>
            <w:hideMark/>
          </w:tcPr>
          <w:p w14:paraId="7D0C898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504F60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392</w:t>
            </w:r>
          </w:p>
        </w:tc>
      </w:tr>
      <w:tr w:rsidR="007F325F" w:rsidRPr="007F325F" w14:paraId="539E6C4C" w14:textId="77777777" w:rsidTr="007F325F">
        <w:trPr>
          <w:trHeight w:val="20"/>
        </w:trPr>
        <w:tc>
          <w:tcPr>
            <w:tcW w:w="473" w:type="pct"/>
            <w:shd w:val="clear" w:color="auto" w:fill="auto"/>
            <w:vAlign w:val="center"/>
            <w:hideMark/>
          </w:tcPr>
          <w:p w14:paraId="2C8BE01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113</w:t>
            </w:r>
          </w:p>
        </w:tc>
        <w:tc>
          <w:tcPr>
            <w:tcW w:w="3629" w:type="pct"/>
            <w:shd w:val="clear" w:color="auto" w:fill="auto"/>
            <w:noWrap/>
            <w:vAlign w:val="center"/>
            <w:hideMark/>
          </w:tcPr>
          <w:p w14:paraId="0D20432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TORNOZELO</w:t>
            </w:r>
          </w:p>
        </w:tc>
        <w:tc>
          <w:tcPr>
            <w:tcW w:w="473" w:type="pct"/>
            <w:shd w:val="clear" w:color="auto" w:fill="auto"/>
            <w:vAlign w:val="center"/>
            <w:hideMark/>
          </w:tcPr>
          <w:p w14:paraId="29BCC12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94ABF6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98</w:t>
            </w:r>
          </w:p>
        </w:tc>
      </w:tr>
      <w:tr w:rsidR="007F325F" w:rsidRPr="007F325F" w14:paraId="3F80BF50" w14:textId="77777777" w:rsidTr="007F325F">
        <w:trPr>
          <w:trHeight w:val="20"/>
        </w:trPr>
        <w:tc>
          <w:tcPr>
            <w:tcW w:w="473" w:type="pct"/>
            <w:shd w:val="clear" w:color="auto" w:fill="auto"/>
            <w:vAlign w:val="center"/>
            <w:hideMark/>
          </w:tcPr>
          <w:p w14:paraId="7FAD862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114</w:t>
            </w:r>
          </w:p>
        </w:tc>
        <w:tc>
          <w:tcPr>
            <w:tcW w:w="3629" w:type="pct"/>
            <w:shd w:val="clear" w:color="auto" w:fill="auto"/>
            <w:noWrap/>
            <w:vAlign w:val="center"/>
            <w:hideMark/>
          </w:tcPr>
          <w:p w14:paraId="3F01AC7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TRANSITO INTESTINAL</w:t>
            </w:r>
          </w:p>
        </w:tc>
        <w:tc>
          <w:tcPr>
            <w:tcW w:w="473" w:type="pct"/>
            <w:shd w:val="clear" w:color="auto" w:fill="auto"/>
            <w:vAlign w:val="center"/>
            <w:hideMark/>
          </w:tcPr>
          <w:p w14:paraId="3E42209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9E8B55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3F15B2A6" w14:textId="77777777" w:rsidTr="007F325F">
        <w:trPr>
          <w:trHeight w:val="20"/>
        </w:trPr>
        <w:tc>
          <w:tcPr>
            <w:tcW w:w="473" w:type="pct"/>
            <w:shd w:val="clear" w:color="auto" w:fill="auto"/>
            <w:vAlign w:val="center"/>
            <w:hideMark/>
          </w:tcPr>
          <w:p w14:paraId="4938469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115</w:t>
            </w:r>
          </w:p>
        </w:tc>
        <w:tc>
          <w:tcPr>
            <w:tcW w:w="3629" w:type="pct"/>
            <w:shd w:val="clear" w:color="auto" w:fill="auto"/>
            <w:noWrap/>
            <w:vAlign w:val="center"/>
            <w:hideMark/>
          </w:tcPr>
          <w:p w14:paraId="0EF7EEB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UROGRAFIA EXCRETORA</w:t>
            </w:r>
          </w:p>
        </w:tc>
        <w:tc>
          <w:tcPr>
            <w:tcW w:w="473" w:type="pct"/>
            <w:shd w:val="clear" w:color="auto" w:fill="auto"/>
            <w:vAlign w:val="center"/>
            <w:hideMark/>
          </w:tcPr>
          <w:p w14:paraId="588E75C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C48C76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w:t>
            </w:r>
          </w:p>
        </w:tc>
      </w:tr>
      <w:tr w:rsidR="007F325F" w:rsidRPr="007F325F" w14:paraId="563D9EAF" w14:textId="77777777" w:rsidTr="007F325F">
        <w:trPr>
          <w:trHeight w:val="20"/>
        </w:trPr>
        <w:tc>
          <w:tcPr>
            <w:tcW w:w="473" w:type="pct"/>
            <w:shd w:val="clear" w:color="auto" w:fill="auto"/>
            <w:vAlign w:val="center"/>
            <w:hideMark/>
          </w:tcPr>
          <w:p w14:paraId="3E735F0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116</w:t>
            </w:r>
          </w:p>
        </w:tc>
        <w:tc>
          <w:tcPr>
            <w:tcW w:w="3629" w:type="pct"/>
            <w:shd w:val="clear" w:color="auto" w:fill="auto"/>
            <w:noWrap/>
            <w:vAlign w:val="center"/>
            <w:hideMark/>
          </w:tcPr>
          <w:p w14:paraId="6B1239E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COLUNA DORSAL</w:t>
            </w:r>
          </w:p>
        </w:tc>
        <w:tc>
          <w:tcPr>
            <w:tcW w:w="473" w:type="pct"/>
            <w:shd w:val="clear" w:color="auto" w:fill="auto"/>
            <w:vAlign w:val="center"/>
            <w:hideMark/>
          </w:tcPr>
          <w:p w14:paraId="35445E5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AE4CA9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392</w:t>
            </w:r>
          </w:p>
        </w:tc>
      </w:tr>
      <w:tr w:rsidR="007F325F" w:rsidRPr="007F325F" w14:paraId="4AF5A292" w14:textId="77777777" w:rsidTr="007F325F">
        <w:trPr>
          <w:trHeight w:val="20"/>
        </w:trPr>
        <w:tc>
          <w:tcPr>
            <w:tcW w:w="473" w:type="pct"/>
            <w:shd w:val="clear" w:color="auto" w:fill="auto"/>
            <w:vAlign w:val="center"/>
            <w:hideMark/>
          </w:tcPr>
          <w:p w14:paraId="14FD7B8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117</w:t>
            </w:r>
          </w:p>
        </w:tc>
        <w:tc>
          <w:tcPr>
            <w:tcW w:w="3629" w:type="pct"/>
            <w:shd w:val="clear" w:color="auto" w:fill="auto"/>
            <w:noWrap/>
            <w:vAlign w:val="center"/>
            <w:hideMark/>
          </w:tcPr>
          <w:p w14:paraId="5B78258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RAIO X PUNHO</w:t>
            </w:r>
          </w:p>
        </w:tc>
        <w:tc>
          <w:tcPr>
            <w:tcW w:w="473" w:type="pct"/>
            <w:shd w:val="clear" w:color="auto" w:fill="auto"/>
            <w:vAlign w:val="center"/>
            <w:hideMark/>
          </w:tcPr>
          <w:p w14:paraId="2B45B80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CB2305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49</w:t>
            </w:r>
          </w:p>
        </w:tc>
      </w:tr>
      <w:tr w:rsidR="007F325F" w:rsidRPr="007F325F" w14:paraId="3B11EABF" w14:textId="77777777" w:rsidTr="007F325F">
        <w:trPr>
          <w:trHeight w:val="20"/>
        </w:trPr>
        <w:tc>
          <w:tcPr>
            <w:tcW w:w="473" w:type="pct"/>
            <w:shd w:val="clear" w:color="auto" w:fill="auto"/>
            <w:vAlign w:val="center"/>
            <w:hideMark/>
          </w:tcPr>
          <w:p w14:paraId="4C6A858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118</w:t>
            </w:r>
          </w:p>
        </w:tc>
        <w:tc>
          <w:tcPr>
            <w:tcW w:w="3629" w:type="pct"/>
            <w:shd w:val="clear" w:color="auto" w:fill="auto"/>
            <w:noWrap/>
            <w:vAlign w:val="center"/>
            <w:hideMark/>
          </w:tcPr>
          <w:p w14:paraId="2D9107E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PROSTATA-VIA TRANSRETAL</w:t>
            </w:r>
          </w:p>
        </w:tc>
        <w:tc>
          <w:tcPr>
            <w:tcW w:w="473" w:type="pct"/>
            <w:shd w:val="clear" w:color="auto" w:fill="auto"/>
            <w:vAlign w:val="center"/>
            <w:hideMark/>
          </w:tcPr>
          <w:p w14:paraId="2FE9C2F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5E8B26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250</w:t>
            </w:r>
          </w:p>
        </w:tc>
      </w:tr>
      <w:tr w:rsidR="007F325F" w:rsidRPr="007F325F" w14:paraId="36F6E115" w14:textId="77777777" w:rsidTr="007F325F">
        <w:trPr>
          <w:trHeight w:val="20"/>
        </w:trPr>
        <w:tc>
          <w:tcPr>
            <w:tcW w:w="473" w:type="pct"/>
            <w:shd w:val="clear" w:color="auto" w:fill="auto"/>
            <w:vAlign w:val="center"/>
            <w:hideMark/>
          </w:tcPr>
          <w:p w14:paraId="3967717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119</w:t>
            </w:r>
          </w:p>
        </w:tc>
        <w:tc>
          <w:tcPr>
            <w:tcW w:w="3629" w:type="pct"/>
            <w:shd w:val="clear" w:color="auto" w:fill="auto"/>
            <w:noWrap/>
            <w:vAlign w:val="center"/>
            <w:hideMark/>
          </w:tcPr>
          <w:p w14:paraId="5079828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ABDOMEM SUPERIOR</w:t>
            </w:r>
          </w:p>
        </w:tc>
        <w:tc>
          <w:tcPr>
            <w:tcW w:w="473" w:type="pct"/>
            <w:shd w:val="clear" w:color="auto" w:fill="auto"/>
            <w:vAlign w:val="center"/>
            <w:hideMark/>
          </w:tcPr>
          <w:p w14:paraId="609259A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985395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350</w:t>
            </w:r>
          </w:p>
        </w:tc>
      </w:tr>
      <w:tr w:rsidR="007F325F" w:rsidRPr="007F325F" w14:paraId="12301A32" w14:textId="77777777" w:rsidTr="007F325F">
        <w:trPr>
          <w:trHeight w:val="20"/>
        </w:trPr>
        <w:tc>
          <w:tcPr>
            <w:tcW w:w="473" w:type="pct"/>
            <w:shd w:val="clear" w:color="auto" w:fill="auto"/>
            <w:vAlign w:val="center"/>
            <w:hideMark/>
          </w:tcPr>
          <w:p w14:paraId="3825A7D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120</w:t>
            </w:r>
          </w:p>
        </w:tc>
        <w:tc>
          <w:tcPr>
            <w:tcW w:w="3629" w:type="pct"/>
            <w:shd w:val="clear" w:color="auto" w:fill="auto"/>
            <w:noWrap/>
            <w:vAlign w:val="center"/>
            <w:hideMark/>
          </w:tcPr>
          <w:p w14:paraId="17A59CD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ABDOMEM TOTAL</w:t>
            </w:r>
          </w:p>
        </w:tc>
        <w:tc>
          <w:tcPr>
            <w:tcW w:w="473" w:type="pct"/>
            <w:shd w:val="clear" w:color="auto" w:fill="auto"/>
            <w:vAlign w:val="center"/>
            <w:hideMark/>
          </w:tcPr>
          <w:p w14:paraId="477E5F2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615822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700</w:t>
            </w:r>
          </w:p>
        </w:tc>
      </w:tr>
      <w:tr w:rsidR="007F325F" w:rsidRPr="007F325F" w14:paraId="267DF489" w14:textId="77777777" w:rsidTr="007F325F">
        <w:trPr>
          <w:trHeight w:val="20"/>
        </w:trPr>
        <w:tc>
          <w:tcPr>
            <w:tcW w:w="473" w:type="pct"/>
            <w:shd w:val="clear" w:color="auto" w:fill="auto"/>
            <w:vAlign w:val="center"/>
            <w:hideMark/>
          </w:tcPr>
          <w:p w14:paraId="5A69B0D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121</w:t>
            </w:r>
          </w:p>
        </w:tc>
        <w:tc>
          <w:tcPr>
            <w:tcW w:w="3629" w:type="pct"/>
            <w:shd w:val="clear" w:color="auto" w:fill="auto"/>
            <w:noWrap/>
            <w:vAlign w:val="center"/>
            <w:hideMark/>
          </w:tcPr>
          <w:p w14:paraId="23B1857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ARTICULAR</w:t>
            </w:r>
          </w:p>
        </w:tc>
        <w:tc>
          <w:tcPr>
            <w:tcW w:w="473" w:type="pct"/>
            <w:shd w:val="clear" w:color="auto" w:fill="auto"/>
            <w:vAlign w:val="center"/>
            <w:hideMark/>
          </w:tcPr>
          <w:p w14:paraId="6C5AE96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6B8B17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300</w:t>
            </w:r>
          </w:p>
        </w:tc>
      </w:tr>
      <w:tr w:rsidR="007F325F" w:rsidRPr="007F325F" w14:paraId="01A606CD" w14:textId="77777777" w:rsidTr="007F325F">
        <w:trPr>
          <w:trHeight w:val="20"/>
        </w:trPr>
        <w:tc>
          <w:tcPr>
            <w:tcW w:w="473" w:type="pct"/>
            <w:shd w:val="clear" w:color="auto" w:fill="auto"/>
            <w:vAlign w:val="center"/>
            <w:hideMark/>
          </w:tcPr>
          <w:p w14:paraId="491AE37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122</w:t>
            </w:r>
          </w:p>
        </w:tc>
        <w:tc>
          <w:tcPr>
            <w:tcW w:w="3629" w:type="pct"/>
            <w:shd w:val="clear" w:color="auto" w:fill="auto"/>
            <w:noWrap/>
            <w:vAlign w:val="center"/>
            <w:hideMark/>
          </w:tcPr>
          <w:p w14:paraId="27943E5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DOPPLER 1 VASO</w:t>
            </w:r>
          </w:p>
        </w:tc>
        <w:tc>
          <w:tcPr>
            <w:tcW w:w="473" w:type="pct"/>
            <w:shd w:val="clear" w:color="auto" w:fill="auto"/>
            <w:vAlign w:val="center"/>
            <w:hideMark/>
          </w:tcPr>
          <w:p w14:paraId="7D27823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6FBB5B2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298A99B4" w14:textId="77777777" w:rsidTr="007F325F">
        <w:trPr>
          <w:trHeight w:val="20"/>
        </w:trPr>
        <w:tc>
          <w:tcPr>
            <w:tcW w:w="473" w:type="pct"/>
            <w:shd w:val="clear" w:color="auto" w:fill="auto"/>
            <w:vAlign w:val="center"/>
            <w:hideMark/>
          </w:tcPr>
          <w:p w14:paraId="595F892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123</w:t>
            </w:r>
          </w:p>
        </w:tc>
        <w:tc>
          <w:tcPr>
            <w:tcW w:w="3629" w:type="pct"/>
            <w:shd w:val="clear" w:color="auto" w:fill="auto"/>
            <w:noWrap/>
            <w:vAlign w:val="center"/>
            <w:hideMark/>
          </w:tcPr>
          <w:p w14:paraId="411DEDE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DOPPLER 3 VASOS</w:t>
            </w:r>
          </w:p>
        </w:tc>
        <w:tc>
          <w:tcPr>
            <w:tcW w:w="473" w:type="pct"/>
            <w:shd w:val="clear" w:color="auto" w:fill="auto"/>
            <w:vAlign w:val="center"/>
            <w:hideMark/>
          </w:tcPr>
          <w:p w14:paraId="343D37A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2B8BB42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3FF416F1" w14:textId="77777777" w:rsidTr="007F325F">
        <w:trPr>
          <w:trHeight w:val="20"/>
        </w:trPr>
        <w:tc>
          <w:tcPr>
            <w:tcW w:w="473" w:type="pct"/>
            <w:shd w:val="clear" w:color="auto" w:fill="auto"/>
            <w:vAlign w:val="center"/>
            <w:hideMark/>
          </w:tcPr>
          <w:p w14:paraId="453752F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124</w:t>
            </w:r>
          </w:p>
        </w:tc>
        <w:tc>
          <w:tcPr>
            <w:tcW w:w="3629" w:type="pct"/>
            <w:shd w:val="clear" w:color="auto" w:fill="auto"/>
            <w:noWrap/>
            <w:vAlign w:val="center"/>
            <w:hideMark/>
          </w:tcPr>
          <w:p w14:paraId="767615D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ENDOVAGINAL COM DOPPLER</w:t>
            </w:r>
          </w:p>
        </w:tc>
        <w:tc>
          <w:tcPr>
            <w:tcW w:w="473" w:type="pct"/>
            <w:shd w:val="clear" w:color="auto" w:fill="auto"/>
            <w:vAlign w:val="center"/>
            <w:hideMark/>
          </w:tcPr>
          <w:p w14:paraId="2B30794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7DA8633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5D162A9F" w14:textId="77777777" w:rsidTr="007F325F">
        <w:trPr>
          <w:trHeight w:val="20"/>
        </w:trPr>
        <w:tc>
          <w:tcPr>
            <w:tcW w:w="473" w:type="pct"/>
            <w:shd w:val="clear" w:color="auto" w:fill="auto"/>
            <w:vAlign w:val="center"/>
            <w:hideMark/>
          </w:tcPr>
          <w:p w14:paraId="1220F81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125</w:t>
            </w:r>
          </w:p>
        </w:tc>
        <w:tc>
          <w:tcPr>
            <w:tcW w:w="3629" w:type="pct"/>
            <w:shd w:val="clear" w:color="auto" w:fill="auto"/>
            <w:noWrap/>
            <w:vAlign w:val="center"/>
            <w:hideMark/>
          </w:tcPr>
          <w:p w14:paraId="15DA4A5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MAMA</w:t>
            </w:r>
          </w:p>
        </w:tc>
        <w:tc>
          <w:tcPr>
            <w:tcW w:w="473" w:type="pct"/>
            <w:shd w:val="clear" w:color="auto" w:fill="auto"/>
            <w:vAlign w:val="center"/>
            <w:hideMark/>
          </w:tcPr>
          <w:p w14:paraId="7262F07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58AF6DD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400</w:t>
            </w:r>
          </w:p>
        </w:tc>
      </w:tr>
      <w:tr w:rsidR="007F325F" w:rsidRPr="007F325F" w14:paraId="7F1E479D" w14:textId="77777777" w:rsidTr="007F325F">
        <w:trPr>
          <w:trHeight w:val="20"/>
        </w:trPr>
        <w:tc>
          <w:tcPr>
            <w:tcW w:w="473" w:type="pct"/>
            <w:shd w:val="clear" w:color="auto" w:fill="auto"/>
            <w:vAlign w:val="center"/>
            <w:hideMark/>
          </w:tcPr>
          <w:p w14:paraId="366DFB3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126</w:t>
            </w:r>
          </w:p>
        </w:tc>
        <w:tc>
          <w:tcPr>
            <w:tcW w:w="3629" w:type="pct"/>
            <w:shd w:val="clear" w:color="auto" w:fill="auto"/>
            <w:noWrap/>
            <w:vAlign w:val="center"/>
            <w:hideMark/>
          </w:tcPr>
          <w:p w14:paraId="344B449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MORFOLÓGICO</w:t>
            </w:r>
          </w:p>
        </w:tc>
        <w:tc>
          <w:tcPr>
            <w:tcW w:w="473" w:type="pct"/>
            <w:shd w:val="clear" w:color="auto" w:fill="auto"/>
            <w:vAlign w:val="center"/>
            <w:hideMark/>
          </w:tcPr>
          <w:p w14:paraId="46927BD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CA5C90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200</w:t>
            </w:r>
          </w:p>
        </w:tc>
      </w:tr>
      <w:tr w:rsidR="007F325F" w:rsidRPr="007F325F" w14:paraId="17D08F81" w14:textId="77777777" w:rsidTr="007F325F">
        <w:trPr>
          <w:trHeight w:val="20"/>
        </w:trPr>
        <w:tc>
          <w:tcPr>
            <w:tcW w:w="473" w:type="pct"/>
            <w:shd w:val="clear" w:color="auto" w:fill="auto"/>
            <w:vAlign w:val="center"/>
            <w:hideMark/>
          </w:tcPr>
          <w:p w14:paraId="47AE613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127</w:t>
            </w:r>
          </w:p>
        </w:tc>
        <w:tc>
          <w:tcPr>
            <w:tcW w:w="3629" w:type="pct"/>
            <w:shd w:val="clear" w:color="auto" w:fill="auto"/>
            <w:noWrap/>
            <w:vAlign w:val="center"/>
            <w:hideMark/>
          </w:tcPr>
          <w:p w14:paraId="07D4A60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OBSTÉTRICA</w:t>
            </w:r>
          </w:p>
        </w:tc>
        <w:tc>
          <w:tcPr>
            <w:tcW w:w="473" w:type="pct"/>
            <w:shd w:val="clear" w:color="auto" w:fill="auto"/>
            <w:vAlign w:val="center"/>
            <w:hideMark/>
          </w:tcPr>
          <w:p w14:paraId="03F2C1C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300913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500</w:t>
            </w:r>
          </w:p>
        </w:tc>
      </w:tr>
      <w:tr w:rsidR="007F325F" w:rsidRPr="007F325F" w14:paraId="16845958" w14:textId="77777777" w:rsidTr="007F325F">
        <w:trPr>
          <w:trHeight w:val="20"/>
        </w:trPr>
        <w:tc>
          <w:tcPr>
            <w:tcW w:w="473" w:type="pct"/>
            <w:shd w:val="clear" w:color="auto" w:fill="auto"/>
            <w:vAlign w:val="center"/>
            <w:hideMark/>
          </w:tcPr>
          <w:p w14:paraId="371E002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128</w:t>
            </w:r>
          </w:p>
        </w:tc>
        <w:tc>
          <w:tcPr>
            <w:tcW w:w="3629" w:type="pct"/>
            <w:shd w:val="clear" w:color="auto" w:fill="auto"/>
            <w:noWrap/>
            <w:vAlign w:val="center"/>
            <w:hideMark/>
          </w:tcPr>
          <w:p w14:paraId="14F8020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OBSTETRICO COM DOPPLER</w:t>
            </w:r>
          </w:p>
        </w:tc>
        <w:tc>
          <w:tcPr>
            <w:tcW w:w="473" w:type="pct"/>
            <w:shd w:val="clear" w:color="auto" w:fill="auto"/>
            <w:vAlign w:val="center"/>
            <w:hideMark/>
          </w:tcPr>
          <w:p w14:paraId="0971983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5E8294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77343E78" w14:textId="77777777" w:rsidTr="007F325F">
        <w:trPr>
          <w:trHeight w:val="20"/>
        </w:trPr>
        <w:tc>
          <w:tcPr>
            <w:tcW w:w="473" w:type="pct"/>
            <w:shd w:val="clear" w:color="auto" w:fill="auto"/>
            <w:vAlign w:val="center"/>
            <w:hideMark/>
          </w:tcPr>
          <w:p w14:paraId="6E64428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129</w:t>
            </w:r>
          </w:p>
        </w:tc>
        <w:tc>
          <w:tcPr>
            <w:tcW w:w="3629" w:type="pct"/>
            <w:shd w:val="clear" w:color="auto" w:fill="auto"/>
            <w:noWrap/>
            <w:vAlign w:val="center"/>
            <w:hideMark/>
          </w:tcPr>
          <w:p w14:paraId="175A4DA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ÓRGÃOS E ESTRUTURAS</w:t>
            </w:r>
          </w:p>
        </w:tc>
        <w:tc>
          <w:tcPr>
            <w:tcW w:w="473" w:type="pct"/>
            <w:shd w:val="clear" w:color="auto" w:fill="auto"/>
            <w:vAlign w:val="center"/>
            <w:hideMark/>
          </w:tcPr>
          <w:p w14:paraId="7E60DFB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572911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758E7596" w14:textId="77777777" w:rsidTr="007F325F">
        <w:trPr>
          <w:trHeight w:val="20"/>
        </w:trPr>
        <w:tc>
          <w:tcPr>
            <w:tcW w:w="473" w:type="pct"/>
            <w:shd w:val="clear" w:color="auto" w:fill="auto"/>
            <w:vAlign w:val="center"/>
            <w:hideMark/>
          </w:tcPr>
          <w:p w14:paraId="2A4D871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130</w:t>
            </w:r>
          </w:p>
        </w:tc>
        <w:tc>
          <w:tcPr>
            <w:tcW w:w="3629" w:type="pct"/>
            <w:shd w:val="clear" w:color="auto" w:fill="auto"/>
            <w:noWrap/>
            <w:vAlign w:val="center"/>
            <w:hideMark/>
          </w:tcPr>
          <w:p w14:paraId="7B4557B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PELVICA</w:t>
            </w:r>
          </w:p>
        </w:tc>
        <w:tc>
          <w:tcPr>
            <w:tcW w:w="473" w:type="pct"/>
            <w:shd w:val="clear" w:color="auto" w:fill="auto"/>
            <w:vAlign w:val="center"/>
            <w:hideMark/>
          </w:tcPr>
          <w:p w14:paraId="2E44300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8F336E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350</w:t>
            </w:r>
          </w:p>
        </w:tc>
      </w:tr>
      <w:tr w:rsidR="007F325F" w:rsidRPr="007F325F" w14:paraId="3E3A70E9" w14:textId="77777777" w:rsidTr="007F325F">
        <w:trPr>
          <w:trHeight w:val="20"/>
        </w:trPr>
        <w:tc>
          <w:tcPr>
            <w:tcW w:w="473" w:type="pct"/>
            <w:shd w:val="clear" w:color="auto" w:fill="auto"/>
            <w:vAlign w:val="center"/>
            <w:hideMark/>
          </w:tcPr>
          <w:p w14:paraId="7541FFB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131</w:t>
            </w:r>
          </w:p>
        </w:tc>
        <w:tc>
          <w:tcPr>
            <w:tcW w:w="3629" w:type="pct"/>
            <w:shd w:val="clear" w:color="auto" w:fill="auto"/>
            <w:noWrap/>
            <w:vAlign w:val="center"/>
            <w:hideMark/>
          </w:tcPr>
          <w:p w14:paraId="7FFCE66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PELVICAENDOVAGINAL</w:t>
            </w:r>
          </w:p>
        </w:tc>
        <w:tc>
          <w:tcPr>
            <w:tcW w:w="473" w:type="pct"/>
            <w:shd w:val="clear" w:color="auto" w:fill="auto"/>
            <w:vAlign w:val="center"/>
            <w:hideMark/>
          </w:tcPr>
          <w:p w14:paraId="2420CBA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9326AD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w:t>
            </w:r>
          </w:p>
        </w:tc>
      </w:tr>
      <w:tr w:rsidR="007F325F" w:rsidRPr="007F325F" w14:paraId="43CC5F23" w14:textId="77777777" w:rsidTr="007F325F">
        <w:trPr>
          <w:trHeight w:val="20"/>
        </w:trPr>
        <w:tc>
          <w:tcPr>
            <w:tcW w:w="473" w:type="pct"/>
            <w:shd w:val="clear" w:color="auto" w:fill="auto"/>
            <w:vAlign w:val="center"/>
            <w:hideMark/>
          </w:tcPr>
          <w:p w14:paraId="630A5F3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132</w:t>
            </w:r>
          </w:p>
        </w:tc>
        <w:tc>
          <w:tcPr>
            <w:tcW w:w="3629" w:type="pct"/>
            <w:shd w:val="clear" w:color="auto" w:fill="auto"/>
            <w:noWrap/>
            <w:vAlign w:val="center"/>
            <w:hideMark/>
          </w:tcPr>
          <w:p w14:paraId="1FF32F7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PROSTATA-VIA ABDOMINAL</w:t>
            </w:r>
          </w:p>
        </w:tc>
        <w:tc>
          <w:tcPr>
            <w:tcW w:w="473" w:type="pct"/>
            <w:shd w:val="clear" w:color="auto" w:fill="auto"/>
            <w:vAlign w:val="center"/>
            <w:hideMark/>
          </w:tcPr>
          <w:p w14:paraId="4F70154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9ED687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200</w:t>
            </w:r>
          </w:p>
        </w:tc>
      </w:tr>
      <w:tr w:rsidR="007F325F" w:rsidRPr="007F325F" w14:paraId="71DFFE34" w14:textId="77777777" w:rsidTr="007F325F">
        <w:trPr>
          <w:trHeight w:val="20"/>
        </w:trPr>
        <w:tc>
          <w:tcPr>
            <w:tcW w:w="473" w:type="pct"/>
            <w:shd w:val="clear" w:color="auto" w:fill="auto"/>
            <w:vAlign w:val="center"/>
            <w:hideMark/>
          </w:tcPr>
          <w:p w14:paraId="126AA26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133</w:t>
            </w:r>
          </w:p>
        </w:tc>
        <w:tc>
          <w:tcPr>
            <w:tcW w:w="3629" w:type="pct"/>
            <w:shd w:val="clear" w:color="auto" w:fill="auto"/>
            <w:noWrap/>
            <w:vAlign w:val="center"/>
            <w:hideMark/>
          </w:tcPr>
          <w:p w14:paraId="1FE3FC7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TIREÓIDE</w:t>
            </w:r>
          </w:p>
        </w:tc>
        <w:tc>
          <w:tcPr>
            <w:tcW w:w="473" w:type="pct"/>
            <w:shd w:val="clear" w:color="auto" w:fill="auto"/>
            <w:vAlign w:val="center"/>
            <w:hideMark/>
          </w:tcPr>
          <w:p w14:paraId="085A296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5F3B7D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200</w:t>
            </w:r>
          </w:p>
        </w:tc>
      </w:tr>
      <w:tr w:rsidR="007F325F" w:rsidRPr="007F325F" w14:paraId="3290988E" w14:textId="77777777" w:rsidTr="007F325F">
        <w:trPr>
          <w:trHeight w:val="20"/>
        </w:trPr>
        <w:tc>
          <w:tcPr>
            <w:tcW w:w="473" w:type="pct"/>
            <w:shd w:val="clear" w:color="auto" w:fill="auto"/>
            <w:vAlign w:val="center"/>
            <w:hideMark/>
          </w:tcPr>
          <w:p w14:paraId="392807F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134</w:t>
            </w:r>
          </w:p>
        </w:tc>
        <w:tc>
          <w:tcPr>
            <w:tcW w:w="3629" w:type="pct"/>
            <w:shd w:val="clear" w:color="auto" w:fill="auto"/>
            <w:noWrap/>
            <w:vAlign w:val="center"/>
            <w:hideMark/>
          </w:tcPr>
          <w:p w14:paraId="4FC5E73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ULTRASSOM TRANSVAGINAL PARA CONTROLE DE OVULO</w:t>
            </w:r>
          </w:p>
        </w:tc>
        <w:tc>
          <w:tcPr>
            <w:tcW w:w="473" w:type="pct"/>
            <w:shd w:val="clear" w:color="auto" w:fill="auto"/>
            <w:vAlign w:val="center"/>
            <w:hideMark/>
          </w:tcPr>
          <w:p w14:paraId="764519E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400823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7F270DFC" w14:textId="77777777" w:rsidTr="007F325F">
        <w:trPr>
          <w:trHeight w:val="20"/>
        </w:trPr>
        <w:tc>
          <w:tcPr>
            <w:tcW w:w="473" w:type="pct"/>
            <w:shd w:val="clear" w:color="auto" w:fill="auto"/>
            <w:vAlign w:val="center"/>
            <w:hideMark/>
          </w:tcPr>
          <w:p w14:paraId="70393CE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135</w:t>
            </w:r>
          </w:p>
        </w:tc>
        <w:tc>
          <w:tcPr>
            <w:tcW w:w="3629" w:type="pct"/>
            <w:shd w:val="clear" w:color="auto" w:fill="auto"/>
            <w:noWrap/>
            <w:vAlign w:val="center"/>
            <w:hideMark/>
          </w:tcPr>
          <w:p w14:paraId="5EE14D8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ULTRASSON APARELHO URINARIO</w:t>
            </w:r>
          </w:p>
        </w:tc>
        <w:tc>
          <w:tcPr>
            <w:tcW w:w="473" w:type="pct"/>
            <w:shd w:val="clear" w:color="auto" w:fill="auto"/>
            <w:vAlign w:val="center"/>
            <w:hideMark/>
          </w:tcPr>
          <w:p w14:paraId="0468A43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D6FA55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400</w:t>
            </w:r>
          </w:p>
        </w:tc>
      </w:tr>
      <w:tr w:rsidR="007F325F" w:rsidRPr="007F325F" w14:paraId="292FB32C" w14:textId="77777777" w:rsidTr="007F325F">
        <w:trPr>
          <w:trHeight w:val="20"/>
        </w:trPr>
        <w:tc>
          <w:tcPr>
            <w:tcW w:w="473" w:type="pct"/>
            <w:shd w:val="clear" w:color="auto" w:fill="auto"/>
            <w:vAlign w:val="center"/>
            <w:hideMark/>
          </w:tcPr>
          <w:p w14:paraId="185087C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136</w:t>
            </w:r>
          </w:p>
        </w:tc>
        <w:tc>
          <w:tcPr>
            <w:tcW w:w="3629" w:type="pct"/>
            <w:shd w:val="clear" w:color="auto" w:fill="auto"/>
            <w:noWrap/>
            <w:vAlign w:val="center"/>
            <w:hideMark/>
          </w:tcPr>
          <w:p w14:paraId="6475308F"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US AXILA</w:t>
            </w:r>
          </w:p>
        </w:tc>
        <w:tc>
          <w:tcPr>
            <w:tcW w:w="473" w:type="pct"/>
            <w:shd w:val="clear" w:color="auto" w:fill="auto"/>
            <w:vAlign w:val="center"/>
            <w:hideMark/>
          </w:tcPr>
          <w:p w14:paraId="7ED4CD4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4D48CF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200</w:t>
            </w:r>
          </w:p>
        </w:tc>
      </w:tr>
      <w:tr w:rsidR="007F325F" w:rsidRPr="007F325F" w14:paraId="1419768F" w14:textId="77777777" w:rsidTr="007F325F">
        <w:trPr>
          <w:trHeight w:val="20"/>
        </w:trPr>
        <w:tc>
          <w:tcPr>
            <w:tcW w:w="473" w:type="pct"/>
            <w:shd w:val="clear" w:color="auto" w:fill="auto"/>
            <w:vAlign w:val="center"/>
            <w:hideMark/>
          </w:tcPr>
          <w:p w14:paraId="25F96C9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137</w:t>
            </w:r>
          </w:p>
        </w:tc>
        <w:tc>
          <w:tcPr>
            <w:tcW w:w="3629" w:type="pct"/>
            <w:shd w:val="clear" w:color="auto" w:fill="auto"/>
            <w:noWrap/>
            <w:vAlign w:val="center"/>
            <w:hideMark/>
          </w:tcPr>
          <w:p w14:paraId="6CC87D6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DE ABDOMEM TOTAL</w:t>
            </w:r>
          </w:p>
        </w:tc>
        <w:tc>
          <w:tcPr>
            <w:tcW w:w="473" w:type="pct"/>
            <w:shd w:val="clear" w:color="auto" w:fill="auto"/>
            <w:vAlign w:val="center"/>
            <w:hideMark/>
          </w:tcPr>
          <w:p w14:paraId="627FC55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AC35ED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200</w:t>
            </w:r>
          </w:p>
        </w:tc>
      </w:tr>
      <w:tr w:rsidR="007F325F" w:rsidRPr="007F325F" w14:paraId="4432EA85" w14:textId="77777777" w:rsidTr="007F325F">
        <w:trPr>
          <w:trHeight w:val="20"/>
        </w:trPr>
        <w:tc>
          <w:tcPr>
            <w:tcW w:w="473" w:type="pct"/>
            <w:shd w:val="clear" w:color="auto" w:fill="auto"/>
            <w:vAlign w:val="center"/>
            <w:hideMark/>
          </w:tcPr>
          <w:p w14:paraId="2FE5FE6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138</w:t>
            </w:r>
          </w:p>
        </w:tc>
        <w:tc>
          <w:tcPr>
            <w:tcW w:w="3629" w:type="pct"/>
            <w:shd w:val="clear" w:color="auto" w:fill="auto"/>
            <w:noWrap/>
            <w:vAlign w:val="center"/>
            <w:hideMark/>
          </w:tcPr>
          <w:p w14:paraId="255C8C1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CERVICAL SEM CONTRASTE</w:t>
            </w:r>
          </w:p>
        </w:tc>
        <w:tc>
          <w:tcPr>
            <w:tcW w:w="473" w:type="pct"/>
            <w:shd w:val="clear" w:color="auto" w:fill="auto"/>
            <w:vAlign w:val="center"/>
            <w:hideMark/>
          </w:tcPr>
          <w:p w14:paraId="6A76C7F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69E2FDE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69C50022" w14:textId="77777777" w:rsidTr="007F325F">
        <w:trPr>
          <w:trHeight w:val="20"/>
        </w:trPr>
        <w:tc>
          <w:tcPr>
            <w:tcW w:w="473" w:type="pct"/>
            <w:shd w:val="clear" w:color="auto" w:fill="auto"/>
            <w:vAlign w:val="center"/>
            <w:hideMark/>
          </w:tcPr>
          <w:p w14:paraId="705BD03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139</w:t>
            </w:r>
          </w:p>
        </w:tc>
        <w:tc>
          <w:tcPr>
            <w:tcW w:w="3629" w:type="pct"/>
            <w:shd w:val="clear" w:color="auto" w:fill="auto"/>
            <w:noWrap/>
            <w:vAlign w:val="center"/>
            <w:hideMark/>
          </w:tcPr>
          <w:p w14:paraId="0D5007B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CERVICAL COM CONTRASTE.</w:t>
            </w:r>
          </w:p>
        </w:tc>
        <w:tc>
          <w:tcPr>
            <w:tcW w:w="473" w:type="pct"/>
            <w:shd w:val="clear" w:color="auto" w:fill="auto"/>
            <w:vAlign w:val="center"/>
            <w:hideMark/>
          </w:tcPr>
          <w:p w14:paraId="52454F7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4807AEA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85</w:t>
            </w:r>
          </w:p>
        </w:tc>
      </w:tr>
      <w:tr w:rsidR="007F325F" w:rsidRPr="007F325F" w14:paraId="644B29A3" w14:textId="77777777" w:rsidTr="007F325F">
        <w:trPr>
          <w:trHeight w:val="20"/>
        </w:trPr>
        <w:tc>
          <w:tcPr>
            <w:tcW w:w="473" w:type="pct"/>
            <w:shd w:val="clear" w:color="auto" w:fill="auto"/>
            <w:vAlign w:val="center"/>
            <w:hideMark/>
          </w:tcPr>
          <w:p w14:paraId="45A2F7A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140</w:t>
            </w:r>
          </w:p>
        </w:tc>
        <w:tc>
          <w:tcPr>
            <w:tcW w:w="3629" w:type="pct"/>
            <w:shd w:val="clear" w:color="auto" w:fill="auto"/>
            <w:noWrap/>
            <w:vAlign w:val="center"/>
            <w:hideMark/>
          </w:tcPr>
          <w:p w14:paraId="1803EA0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COLUNA LOMBAR</w:t>
            </w:r>
          </w:p>
        </w:tc>
        <w:tc>
          <w:tcPr>
            <w:tcW w:w="473" w:type="pct"/>
            <w:shd w:val="clear" w:color="auto" w:fill="auto"/>
            <w:vAlign w:val="center"/>
            <w:hideMark/>
          </w:tcPr>
          <w:p w14:paraId="6936145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5AB81D5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75</w:t>
            </w:r>
          </w:p>
        </w:tc>
      </w:tr>
      <w:tr w:rsidR="007F325F" w:rsidRPr="007F325F" w14:paraId="1E03FD4F" w14:textId="77777777" w:rsidTr="007F325F">
        <w:trPr>
          <w:trHeight w:val="20"/>
        </w:trPr>
        <w:tc>
          <w:tcPr>
            <w:tcW w:w="473" w:type="pct"/>
            <w:shd w:val="clear" w:color="auto" w:fill="auto"/>
            <w:vAlign w:val="center"/>
            <w:hideMark/>
          </w:tcPr>
          <w:p w14:paraId="32893C8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141</w:t>
            </w:r>
          </w:p>
        </w:tc>
        <w:tc>
          <w:tcPr>
            <w:tcW w:w="3629" w:type="pct"/>
            <w:shd w:val="clear" w:color="auto" w:fill="auto"/>
            <w:noWrap/>
            <w:vAlign w:val="center"/>
            <w:hideMark/>
          </w:tcPr>
          <w:p w14:paraId="55E44A4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COLUNA LOMBAR COM CONTRASTE.</w:t>
            </w:r>
          </w:p>
        </w:tc>
        <w:tc>
          <w:tcPr>
            <w:tcW w:w="473" w:type="pct"/>
            <w:shd w:val="clear" w:color="auto" w:fill="auto"/>
            <w:vAlign w:val="center"/>
            <w:hideMark/>
          </w:tcPr>
          <w:p w14:paraId="320379D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4A64F47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72</w:t>
            </w:r>
          </w:p>
        </w:tc>
      </w:tr>
      <w:tr w:rsidR="007F325F" w:rsidRPr="007F325F" w14:paraId="2B3EE01B" w14:textId="77777777" w:rsidTr="007F325F">
        <w:trPr>
          <w:trHeight w:val="20"/>
        </w:trPr>
        <w:tc>
          <w:tcPr>
            <w:tcW w:w="473" w:type="pct"/>
            <w:shd w:val="clear" w:color="auto" w:fill="auto"/>
            <w:vAlign w:val="center"/>
            <w:hideMark/>
          </w:tcPr>
          <w:p w14:paraId="1A19856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142</w:t>
            </w:r>
          </w:p>
        </w:tc>
        <w:tc>
          <w:tcPr>
            <w:tcW w:w="3629" w:type="pct"/>
            <w:shd w:val="clear" w:color="auto" w:fill="auto"/>
            <w:noWrap/>
            <w:vAlign w:val="center"/>
            <w:hideMark/>
          </w:tcPr>
          <w:p w14:paraId="601ED79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COLUNA TORÁCICA</w:t>
            </w:r>
          </w:p>
        </w:tc>
        <w:tc>
          <w:tcPr>
            <w:tcW w:w="473" w:type="pct"/>
            <w:shd w:val="clear" w:color="auto" w:fill="auto"/>
            <w:vAlign w:val="center"/>
            <w:hideMark/>
          </w:tcPr>
          <w:p w14:paraId="1A41B7A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662EC4C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80</w:t>
            </w:r>
          </w:p>
        </w:tc>
      </w:tr>
      <w:tr w:rsidR="007F325F" w:rsidRPr="007F325F" w14:paraId="6C43410B" w14:textId="77777777" w:rsidTr="007F325F">
        <w:trPr>
          <w:trHeight w:val="20"/>
        </w:trPr>
        <w:tc>
          <w:tcPr>
            <w:tcW w:w="473" w:type="pct"/>
            <w:shd w:val="clear" w:color="auto" w:fill="auto"/>
            <w:vAlign w:val="center"/>
            <w:hideMark/>
          </w:tcPr>
          <w:p w14:paraId="262823E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143</w:t>
            </w:r>
          </w:p>
        </w:tc>
        <w:tc>
          <w:tcPr>
            <w:tcW w:w="3629" w:type="pct"/>
            <w:shd w:val="clear" w:color="auto" w:fill="auto"/>
            <w:noWrap/>
            <w:vAlign w:val="center"/>
            <w:hideMark/>
          </w:tcPr>
          <w:p w14:paraId="6CF73D2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DE COLUNA TORÁCICA COM CONTRASTE E SEM SEDAÇÃO</w:t>
            </w:r>
          </w:p>
        </w:tc>
        <w:tc>
          <w:tcPr>
            <w:tcW w:w="473" w:type="pct"/>
            <w:shd w:val="clear" w:color="auto" w:fill="auto"/>
            <w:vAlign w:val="center"/>
            <w:hideMark/>
          </w:tcPr>
          <w:p w14:paraId="63F2A76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F0D4CA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5B50A1C8" w14:textId="77777777" w:rsidTr="007F325F">
        <w:trPr>
          <w:trHeight w:val="20"/>
        </w:trPr>
        <w:tc>
          <w:tcPr>
            <w:tcW w:w="473" w:type="pct"/>
            <w:shd w:val="clear" w:color="auto" w:fill="auto"/>
            <w:vAlign w:val="center"/>
            <w:hideMark/>
          </w:tcPr>
          <w:p w14:paraId="6B2325D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144</w:t>
            </w:r>
          </w:p>
        </w:tc>
        <w:tc>
          <w:tcPr>
            <w:tcW w:w="3629" w:type="pct"/>
            <w:shd w:val="clear" w:color="auto" w:fill="auto"/>
            <w:noWrap/>
            <w:vAlign w:val="center"/>
            <w:hideMark/>
          </w:tcPr>
          <w:p w14:paraId="3E6EFFF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RESSONÃNCIA MAGNÉTICA DA PELVE/BACIA</w:t>
            </w:r>
          </w:p>
        </w:tc>
        <w:tc>
          <w:tcPr>
            <w:tcW w:w="473" w:type="pct"/>
            <w:shd w:val="clear" w:color="auto" w:fill="auto"/>
            <w:vAlign w:val="center"/>
            <w:hideMark/>
          </w:tcPr>
          <w:p w14:paraId="435EB1B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2D4DDE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0D88E4F1" w14:textId="77777777" w:rsidTr="007F325F">
        <w:trPr>
          <w:trHeight w:val="20"/>
        </w:trPr>
        <w:tc>
          <w:tcPr>
            <w:tcW w:w="473" w:type="pct"/>
            <w:shd w:val="clear" w:color="auto" w:fill="auto"/>
            <w:vAlign w:val="center"/>
            <w:hideMark/>
          </w:tcPr>
          <w:p w14:paraId="3F5B537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145</w:t>
            </w:r>
          </w:p>
        </w:tc>
        <w:tc>
          <w:tcPr>
            <w:tcW w:w="3629" w:type="pct"/>
            <w:shd w:val="clear" w:color="auto" w:fill="auto"/>
            <w:noWrap/>
            <w:vAlign w:val="center"/>
            <w:hideMark/>
          </w:tcPr>
          <w:p w14:paraId="2D9DE5F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DE CRANIO</w:t>
            </w:r>
          </w:p>
        </w:tc>
        <w:tc>
          <w:tcPr>
            <w:tcW w:w="473" w:type="pct"/>
            <w:shd w:val="clear" w:color="auto" w:fill="auto"/>
            <w:vAlign w:val="center"/>
            <w:hideMark/>
          </w:tcPr>
          <w:p w14:paraId="1D8BA6C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18A9BD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75</w:t>
            </w:r>
          </w:p>
        </w:tc>
      </w:tr>
      <w:tr w:rsidR="007F325F" w:rsidRPr="007F325F" w14:paraId="121DE2E3" w14:textId="77777777" w:rsidTr="007F325F">
        <w:trPr>
          <w:trHeight w:val="20"/>
        </w:trPr>
        <w:tc>
          <w:tcPr>
            <w:tcW w:w="473" w:type="pct"/>
            <w:shd w:val="clear" w:color="auto" w:fill="auto"/>
            <w:vAlign w:val="center"/>
            <w:hideMark/>
          </w:tcPr>
          <w:p w14:paraId="57C3AB9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146</w:t>
            </w:r>
          </w:p>
        </w:tc>
        <w:tc>
          <w:tcPr>
            <w:tcW w:w="3629" w:type="pct"/>
            <w:shd w:val="clear" w:color="auto" w:fill="auto"/>
            <w:noWrap/>
            <w:vAlign w:val="center"/>
            <w:hideMark/>
          </w:tcPr>
          <w:p w14:paraId="089BC3D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DE JOELHO</w:t>
            </w:r>
          </w:p>
        </w:tc>
        <w:tc>
          <w:tcPr>
            <w:tcW w:w="473" w:type="pct"/>
            <w:shd w:val="clear" w:color="auto" w:fill="auto"/>
            <w:vAlign w:val="center"/>
            <w:hideMark/>
          </w:tcPr>
          <w:p w14:paraId="5AB4B0B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0ED7E9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71BD5AED" w14:textId="77777777" w:rsidTr="007F325F">
        <w:trPr>
          <w:trHeight w:val="20"/>
        </w:trPr>
        <w:tc>
          <w:tcPr>
            <w:tcW w:w="473" w:type="pct"/>
            <w:shd w:val="clear" w:color="auto" w:fill="auto"/>
            <w:vAlign w:val="center"/>
            <w:hideMark/>
          </w:tcPr>
          <w:p w14:paraId="1F95E04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147</w:t>
            </w:r>
          </w:p>
        </w:tc>
        <w:tc>
          <w:tcPr>
            <w:tcW w:w="3629" w:type="pct"/>
            <w:shd w:val="clear" w:color="auto" w:fill="auto"/>
            <w:noWrap/>
            <w:vAlign w:val="center"/>
            <w:hideMark/>
          </w:tcPr>
          <w:p w14:paraId="53C8E38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DE OMBRO</w:t>
            </w:r>
          </w:p>
        </w:tc>
        <w:tc>
          <w:tcPr>
            <w:tcW w:w="473" w:type="pct"/>
            <w:shd w:val="clear" w:color="auto" w:fill="auto"/>
            <w:vAlign w:val="center"/>
            <w:hideMark/>
          </w:tcPr>
          <w:p w14:paraId="5CCD513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4BB17409"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72</w:t>
            </w:r>
          </w:p>
        </w:tc>
      </w:tr>
      <w:tr w:rsidR="007F325F" w:rsidRPr="007F325F" w14:paraId="7651CE5B" w14:textId="77777777" w:rsidTr="007F325F">
        <w:trPr>
          <w:trHeight w:val="20"/>
        </w:trPr>
        <w:tc>
          <w:tcPr>
            <w:tcW w:w="473" w:type="pct"/>
            <w:shd w:val="clear" w:color="auto" w:fill="auto"/>
            <w:vAlign w:val="center"/>
            <w:hideMark/>
          </w:tcPr>
          <w:p w14:paraId="0856384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148</w:t>
            </w:r>
          </w:p>
        </w:tc>
        <w:tc>
          <w:tcPr>
            <w:tcW w:w="3629" w:type="pct"/>
            <w:shd w:val="clear" w:color="auto" w:fill="auto"/>
            <w:noWrap/>
            <w:vAlign w:val="center"/>
            <w:hideMark/>
          </w:tcPr>
          <w:p w14:paraId="6EB8B65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RESSONÂNCIA MAGNÉTICA DE PÉ</w:t>
            </w:r>
          </w:p>
        </w:tc>
        <w:tc>
          <w:tcPr>
            <w:tcW w:w="473" w:type="pct"/>
            <w:shd w:val="clear" w:color="auto" w:fill="auto"/>
            <w:vAlign w:val="center"/>
            <w:hideMark/>
          </w:tcPr>
          <w:p w14:paraId="3F38A95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000000" w:fill="FFFFFF"/>
            <w:vAlign w:val="center"/>
            <w:hideMark/>
          </w:tcPr>
          <w:p w14:paraId="7BC6024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78</w:t>
            </w:r>
          </w:p>
        </w:tc>
      </w:tr>
      <w:tr w:rsidR="007F325F" w:rsidRPr="007F325F" w14:paraId="71C1395F" w14:textId="77777777" w:rsidTr="007F325F">
        <w:trPr>
          <w:trHeight w:val="20"/>
        </w:trPr>
        <w:tc>
          <w:tcPr>
            <w:tcW w:w="473" w:type="pct"/>
            <w:shd w:val="clear" w:color="auto" w:fill="auto"/>
            <w:vAlign w:val="center"/>
            <w:hideMark/>
          </w:tcPr>
          <w:p w14:paraId="3B66696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149</w:t>
            </w:r>
          </w:p>
        </w:tc>
        <w:tc>
          <w:tcPr>
            <w:tcW w:w="3629" w:type="pct"/>
            <w:shd w:val="clear" w:color="auto" w:fill="auto"/>
            <w:noWrap/>
            <w:vAlign w:val="center"/>
            <w:hideMark/>
          </w:tcPr>
          <w:p w14:paraId="62E56C8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HOLTER</w:t>
            </w:r>
          </w:p>
        </w:tc>
        <w:tc>
          <w:tcPr>
            <w:tcW w:w="473" w:type="pct"/>
            <w:shd w:val="clear" w:color="auto" w:fill="auto"/>
            <w:vAlign w:val="center"/>
            <w:hideMark/>
          </w:tcPr>
          <w:p w14:paraId="1680688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736F0D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120</w:t>
            </w:r>
          </w:p>
        </w:tc>
      </w:tr>
      <w:tr w:rsidR="007F325F" w:rsidRPr="007F325F" w14:paraId="03F1F359" w14:textId="77777777" w:rsidTr="007F325F">
        <w:trPr>
          <w:trHeight w:val="20"/>
        </w:trPr>
        <w:tc>
          <w:tcPr>
            <w:tcW w:w="473" w:type="pct"/>
            <w:shd w:val="clear" w:color="auto" w:fill="auto"/>
            <w:vAlign w:val="center"/>
            <w:hideMark/>
          </w:tcPr>
          <w:p w14:paraId="1CC2DB3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150</w:t>
            </w:r>
          </w:p>
        </w:tc>
        <w:tc>
          <w:tcPr>
            <w:tcW w:w="3629" w:type="pct"/>
            <w:shd w:val="clear" w:color="auto" w:fill="auto"/>
            <w:noWrap/>
            <w:vAlign w:val="center"/>
            <w:hideMark/>
          </w:tcPr>
          <w:p w14:paraId="7A61720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MAPA</w:t>
            </w:r>
          </w:p>
        </w:tc>
        <w:tc>
          <w:tcPr>
            <w:tcW w:w="473" w:type="pct"/>
            <w:shd w:val="clear" w:color="auto" w:fill="auto"/>
            <w:vAlign w:val="center"/>
            <w:hideMark/>
          </w:tcPr>
          <w:p w14:paraId="0760393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180596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120</w:t>
            </w:r>
          </w:p>
        </w:tc>
      </w:tr>
      <w:tr w:rsidR="007F325F" w:rsidRPr="007F325F" w14:paraId="6CE2CA83" w14:textId="77777777" w:rsidTr="007F325F">
        <w:trPr>
          <w:trHeight w:val="20"/>
        </w:trPr>
        <w:tc>
          <w:tcPr>
            <w:tcW w:w="473" w:type="pct"/>
            <w:shd w:val="clear" w:color="auto" w:fill="auto"/>
            <w:vAlign w:val="center"/>
            <w:hideMark/>
          </w:tcPr>
          <w:p w14:paraId="741162A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lastRenderedPageBreak/>
              <w:t>151</w:t>
            </w:r>
          </w:p>
        </w:tc>
        <w:tc>
          <w:tcPr>
            <w:tcW w:w="3629" w:type="pct"/>
            <w:shd w:val="clear" w:color="auto" w:fill="auto"/>
            <w:noWrap/>
            <w:vAlign w:val="center"/>
            <w:hideMark/>
          </w:tcPr>
          <w:p w14:paraId="5A02081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FUNCAO PULMONAR / ESPIROMETRIA</w:t>
            </w:r>
          </w:p>
        </w:tc>
        <w:tc>
          <w:tcPr>
            <w:tcW w:w="473" w:type="pct"/>
            <w:shd w:val="clear" w:color="auto" w:fill="auto"/>
            <w:vAlign w:val="center"/>
            <w:hideMark/>
          </w:tcPr>
          <w:p w14:paraId="1AFD446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13517E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120</w:t>
            </w:r>
          </w:p>
        </w:tc>
      </w:tr>
      <w:tr w:rsidR="007F325F" w:rsidRPr="007F325F" w14:paraId="1FF30A20" w14:textId="77777777" w:rsidTr="007F325F">
        <w:trPr>
          <w:trHeight w:val="20"/>
        </w:trPr>
        <w:tc>
          <w:tcPr>
            <w:tcW w:w="473" w:type="pct"/>
            <w:shd w:val="clear" w:color="auto" w:fill="auto"/>
            <w:vAlign w:val="center"/>
            <w:hideMark/>
          </w:tcPr>
          <w:p w14:paraId="537FFC6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152</w:t>
            </w:r>
          </w:p>
        </w:tc>
        <w:tc>
          <w:tcPr>
            <w:tcW w:w="3629" w:type="pct"/>
            <w:shd w:val="clear" w:color="auto" w:fill="auto"/>
            <w:noWrap/>
            <w:vAlign w:val="center"/>
            <w:hideMark/>
          </w:tcPr>
          <w:p w14:paraId="7001CCC2"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TESTE ERGOMÉTRICO</w:t>
            </w:r>
          </w:p>
        </w:tc>
        <w:tc>
          <w:tcPr>
            <w:tcW w:w="473" w:type="pct"/>
            <w:shd w:val="clear" w:color="auto" w:fill="auto"/>
            <w:vAlign w:val="center"/>
            <w:hideMark/>
          </w:tcPr>
          <w:p w14:paraId="10191F2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ECD95A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120</w:t>
            </w:r>
          </w:p>
        </w:tc>
      </w:tr>
      <w:tr w:rsidR="007F325F" w:rsidRPr="007F325F" w14:paraId="74BBE098" w14:textId="77777777" w:rsidTr="007F325F">
        <w:trPr>
          <w:trHeight w:val="20"/>
        </w:trPr>
        <w:tc>
          <w:tcPr>
            <w:tcW w:w="473" w:type="pct"/>
            <w:shd w:val="clear" w:color="auto" w:fill="auto"/>
            <w:vAlign w:val="center"/>
            <w:hideMark/>
          </w:tcPr>
          <w:p w14:paraId="49D83B0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153</w:t>
            </w:r>
          </w:p>
        </w:tc>
        <w:tc>
          <w:tcPr>
            <w:tcW w:w="3629" w:type="pct"/>
            <w:shd w:val="clear" w:color="auto" w:fill="auto"/>
            <w:noWrap/>
            <w:vAlign w:val="center"/>
            <w:hideMark/>
          </w:tcPr>
          <w:p w14:paraId="075D4760"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ECOCARDIOGRAMA COM ESTRESSE</w:t>
            </w:r>
          </w:p>
        </w:tc>
        <w:tc>
          <w:tcPr>
            <w:tcW w:w="473" w:type="pct"/>
            <w:shd w:val="clear" w:color="auto" w:fill="auto"/>
            <w:vAlign w:val="center"/>
            <w:hideMark/>
          </w:tcPr>
          <w:p w14:paraId="2087DA7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16D4974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10FE4ADE" w14:textId="77777777" w:rsidTr="007F325F">
        <w:trPr>
          <w:trHeight w:val="20"/>
        </w:trPr>
        <w:tc>
          <w:tcPr>
            <w:tcW w:w="473" w:type="pct"/>
            <w:shd w:val="clear" w:color="auto" w:fill="auto"/>
            <w:vAlign w:val="center"/>
            <w:hideMark/>
          </w:tcPr>
          <w:p w14:paraId="66A41FB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154</w:t>
            </w:r>
          </w:p>
        </w:tc>
        <w:tc>
          <w:tcPr>
            <w:tcW w:w="3629" w:type="pct"/>
            <w:shd w:val="clear" w:color="auto" w:fill="auto"/>
            <w:noWrap/>
            <w:vAlign w:val="center"/>
            <w:hideMark/>
          </w:tcPr>
          <w:p w14:paraId="4161193A"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ECOCARDIOGRAMA TRANSTORÁCICO</w:t>
            </w:r>
          </w:p>
        </w:tc>
        <w:tc>
          <w:tcPr>
            <w:tcW w:w="473" w:type="pct"/>
            <w:shd w:val="clear" w:color="auto" w:fill="auto"/>
            <w:vAlign w:val="center"/>
            <w:hideMark/>
          </w:tcPr>
          <w:p w14:paraId="4511A1E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07E1BD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24E26F72" w14:textId="77777777" w:rsidTr="007F325F">
        <w:trPr>
          <w:trHeight w:val="20"/>
        </w:trPr>
        <w:tc>
          <w:tcPr>
            <w:tcW w:w="473" w:type="pct"/>
            <w:shd w:val="clear" w:color="auto" w:fill="auto"/>
            <w:vAlign w:val="center"/>
            <w:hideMark/>
          </w:tcPr>
          <w:p w14:paraId="068AD8A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155</w:t>
            </w:r>
          </w:p>
        </w:tc>
        <w:tc>
          <w:tcPr>
            <w:tcW w:w="3629" w:type="pct"/>
            <w:shd w:val="clear" w:color="auto" w:fill="auto"/>
            <w:noWrap/>
            <w:vAlign w:val="center"/>
            <w:hideMark/>
          </w:tcPr>
          <w:p w14:paraId="17A551E3"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ELETROCARDIOGRAMA COM LAUDO</w:t>
            </w:r>
          </w:p>
        </w:tc>
        <w:tc>
          <w:tcPr>
            <w:tcW w:w="473" w:type="pct"/>
            <w:shd w:val="clear" w:color="auto" w:fill="auto"/>
            <w:vAlign w:val="center"/>
            <w:hideMark/>
          </w:tcPr>
          <w:p w14:paraId="3C432A3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7B63A2B"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2242B42A" w14:textId="77777777" w:rsidTr="007F325F">
        <w:trPr>
          <w:trHeight w:val="20"/>
        </w:trPr>
        <w:tc>
          <w:tcPr>
            <w:tcW w:w="473" w:type="pct"/>
            <w:shd w:val="clear" w:color="auto" w:fill="auto"/>
            <w:vAlign w:val="center"/>
            <w:hideMark/>
          </w:tcPr>
          <w:p w14:paraId="1DDA2A9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156</w:t>
            </w:r>
          </w:p>
        </w:tc>
        <w:tc>
          <w:tcPr>
            <w:tcW w:w="3629" w:type="pct"/>
            <w:shd w:val="clear" w:color="auto" w:fill="auto"/>
            <w:noWrap/>
            <w:vAlign w:val="center"/>
            <w:hideMark/>
          </w:tcPr>
          <w:p w14:paraId="55A03227"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ECODOPPLERCARDIOGRAMA</w:t>
            </w:r>
          </w:p>
        </w:tc>
        <w:tc>
          <w:tcPr>
            <w:tcW w:w="473" w:type="pct"/>
            <w:shd w:val="clear" w:color="auto" w:fill="auto"/>
            <w:vAlign w:val="center"/>
            <w:hideMark/>
          </w:tcPr>
          <w:p w14:paraId="7DB0D97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4934EC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06884A14" w14:textId="77777777" w:rsidTr="007F325F">
        <w:trPr>
          <w:trHeight w:val="20"/>
        </w:trPr>
        <w:tc>
          <w:tcPr>
            <w:tcW w:w="473" w:type="pct"/>
            <w:shd w:val="clear" w:color="auto" w:fill="auto"/>
            <w:vAlign w:val="center"/>
            <w:hideMark/>
          </w:tcPr>
          <w:p w14:paraId="740670B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157</w:t>
            </w:r>
          </w:p>
        </w:tc>
        <w:tc>
          <w:tcPr>
            <w:tcW w:w="3629" w:type="pct"/>
            <w:shd w:val="clear" w:color="auto" w:fill="auto"/>
            <w:noWrap/>
            <w:vAlign w:val="center"/>
            <w:hideMark/>
          </w:tcPr>
          <w:p w14:paraId="36201FC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UROGRAFIA EXCRETORA</w:t>
            </w:r>
          </w:p>
        </w:tc>
        <w:tc>
          <w:tcPr>
            <w:tcW w:w="473" w:type="pct"/>
            <w:shd w:val="clear" w:color="auto" w:fill="auto"/>
            <w:vAlign w:val="center"/>
            <w:hideMark/>
          </w:tcPr>
          <w:p w14:paraId="0970381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1257F1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w:t>
            </w:r>
          </w:p>
        </w:tc>
      </w:tr>
      <w:tr w:rsidR="007F325F" w:rsidRPr="007F325F" w14:paraId="438E345F" w14:textId="77777777" w:rsidTr="007F325F">
        <w:trPr>
          <w:trHeight w:val="20"/>
        </w:trPr>
        <w:tc>
          <w:tcPr>
            <w:tcW w:w="473" w:type="pct"/>
            <w:shd w:val="clear" w:color="auto" w:fill="auto"/>
            <w:vAlign w:val="center"/>
            <w:hideMark/>
          </w:tcPr>
          <w:p w14:paraId="358E9CC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158</w:t>
            </w:r>
          </w:p>
        </w:tc>
        <w:tc>
          <w:tcPr>
            <w:tcW w:w="3629" w:type="pct"/>
            <w:shd w:val="clear" w:color="auto" w:fill="auto"/>
            <w:noWrap/>
            <w:vAlign w:val="center"/>
            <w:hideMark/>
          </w:tcPr>
          <w:p w14:paraId="3B20A0D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URETROCISTOGRAFIA</w:t>
            </w:r>
          </w:p>
        </w:tc>
        <w:tc>
          <w:tcPr>
            <w:tcW w:w="473" w:type="pct"/>
            <w:shd w:val="clear" w:color="auto" w:fill="auto"/>
            <w:vAlign w:val="center"/>
            <w:hideMark/>
          </w:tcPr>
          <w:p w14:paraId="6DC7DE5A"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7AA190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w:t>
            </w:r>
          </w:p>
        </w:tc>
      </w:tr>
      <w:tr w:rsidR="007F325F" w:rsidRPr="007F325F" w14:paraId="02FC7F4E" w14:textId="77777777" w:rsidTr="007F325F">
        <w:trPr>
          <w:trHeight w:val="20"/>
        </w:trPr>
        <w:tc>
          <w:tcPr>
            <w:tcW w:w="473" w:type="pct"/>
            <w:shd w:val="clear" w:color="auto" w:fill="auto"/>
            <w:vAlign w:val="center"/>
            <w:hideMark/>
          </w:tcPr>
          <w:p w14:paraId="417C07C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159</w:t>
            </w:r>
          </w:p>
        </w:tc>
        <w:tc>
          <w:tcPr>
            <w:tcW w:w="3629" w:type="pct"/>
            <w:shd w:val="clear" w:color="auto" w:fill="auto"/>
            <w:noWrap/>
            <w:vAlign w:val="center"/>
            <w:hideMark/>
          </w:tcPr>
          <w:p w14:paraId="4E42A938"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ELETRONEUROMIOGRAFIA</w:t>
            </w:r>
          </w:p>
        </w:tc>
        <w:tc>
          <w:tcPr>
            <w:tcW w:w="473" w:type="pct"/>
            <w:shd w:val="clear" w:color="auto" w:fill="auto"/>
            <w:vAlign w:val="center"/>
            <w:hideMark/>
          </w:tcPr>
          <w:p w14:paraId="6E6299F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57B983A7"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w:t>
            </w:r>
          </w:p>
        </w:tc>
      </w:tr>
      <w:tr w:rsidR="007F325F" w:rsidRPr="007F325F" w14:paraId="6D323B0F" w14:textId="77777777" w:rsidTr="007F325F">
        <w:trPr>
          <w:trHeight w:val="20"/>
        </w:trPr>
        <w:tc>
          <w:tcPr>
            <w:tcW w:w="473" w:type="pct"/>
            <w:shd w:val="clear" w:color="auto" w:fill="auto"/>
            <w:vAlign w:val="center"/>
            <w:hideMark/>
          </w:tcPr>
          <w:p w14:paraId="2BAC7A7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160</w:t>
            </w:r>
          </w:p>
        </w:tc>
        <w:tc>
          <w:tcPr>
            <w:tcW w:w="3629" w:type="pct"/>
            <w:shd w:val="clear" w:color="auto" w:fill="auto"/>
            <w:noWrap/>
            <w:vAlign w:val="center"/>
            <w:hideMark/>
          </w:tcPr>
          <w:p w14:paraId="12E26094"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ELETROENCEFALOGRAMA</w:t>
            </w:r>
          </w:p>
        </w:tc>
        <w:tc>
          <w:tcPr>
            <w:tcW w:w="473" w:type="pct"/>
            <w:shd w:val="clear" w:color="auto" w:fill="auto"/>
            <w:vAlign w:val="center"/>
            <w:hideMark/>
          </w:tcPr>
          <w:p w14:paraId="119FCD3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A91248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0F793D31" w14:textId="77777777" w:rsidTr="007F325F">
        <w:trPr>
          <w:trHeight w:val="20"/>
        </w:trPr>
        <w:tc>
          <w:tcPr>
            <w:tcW w:w="473" w:type="pct"/>
            <w:shd w:val="clear" w:color="auto" w:fill="auto"/>
            <w:vAlign w:val="center"/>
            <w:hideMark/>
          </w:tcPr>
          <w:p w14:paraId="3B10924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161</w:t>
            </w:r>
          </w:p>
        </w:tc>
        <w:tc>
          <w:tcPr>
            <w:tcW w:w="3629" w:type="pct"/>
            <w:shd w:val="clear" w:color="auto" w:fill="auto"/>
            <w:noWrap/>
            <w:vAlign w:val="center"/>
            <w:hideMark/>
          </w:tcPr>
          <w:p w14:paraId="05C79F5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MAMOGRAFIA</w:t>
            </w:r>
          </w:p>
        </w:tc>
        <w:tc>
          <w:tcPr>
            <w:tcW w:w="473" w:type="pct"/>
            <w:shd w:val="clear" w:color="auto" w:fill="auto"/>
            <w:vAlign w:val="center"/>
            <w:hideMark/>
          </w:tcPr>
          <w:p w14:paraId="5639346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B9D600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100</w:t>
            </w:r>
          </w:p>
        </w:tc>
      </w:tr>
      <w:tr w:rsidR="007F325F" w:rsidRPr="007F325F" w14:paraId="03FC0C0B" w14:textId="77777777" w:rsidTr="007F325F">
        <w:trPr>
          <w:trHeight w:val="20"/>
        </w:trPr>
        <w:tc>
          <w:tcPr>
            <w:tcW w:w="473" w:type="pct"/>
            <w:shd w:val="clear" w:color="auto" w:fill="auto"/>
            <w:vAlign w:val="center"/>
            <w:hideMark/>
          </w:tcPr>
          <w:p w14:paraId="392D3C1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162</w:t>
            </w:r>
          </w:p>
        </w:tc>
        <w:tc>
          <w:tcPr>
            <w:tcW w:w="3629" w:type="pct"/>
            <w:shd w:val="clear" w:color="auto" w:fill="auto"/>
            <w:noWrap/>
            <w:vAlign w:val="center"/>
            <w:hideMark/>
          </w:tcPr>
          <w:p w14:paraId="17664C05"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ANGIORESSONANCIA</w:t>
            </w:r>
          </w:p>
        </w:tc>
        <w:tc>
          <w:tcPr>
            <w:tcW w:w="473" w:type="pct"/>
            <w:shd w:val="clear" w:color="auto" w:fill="auto"/>
            <w:vAlign w:val="center"/>
            <w:hideMark/>
          </w:tcPr>
          <w:p w14:paraId="4A7F084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066C4E14"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30</w:t>
            </w:r>
          </w:p>
        </w:tc>
      </w:tr>
      <w:tr w:rsidR="007F325F" w:rsidRPr="007F325F" w14:paraId="33197EAE" w14:textId="77777777" w:rsidTr="007F325F">
        <w:trPr>
          <w:trHeight w:val="20"/>
        </w:trPr>
        <w:tc>
          <w:tcPr>
            <w:tcW w:w="473" w:type="pct"/>
            <w:shd w:val="clear" w:color="auto" w:fill="auto"/>
            <w:vAlign w:val="center"/>
            <w:hideMark/>
          </w:tcPr>
          <w:p w14:paraId="7766AD0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163</w:t>
            </w:r>
          </w:p>
        </w:tc>
        <w:tc>
          <w:tcPr>
            <w:tcW w:w="3629" w:type="pct"/>
            <w:shd w:val="clear" w:color="auto" w:fill="auto"/>
            <w:noWrap/>
            <w:vAlign w:val="center"/>
            <w:hideMark/>
          </w:tcPr>
          <w:p w14:paraId="3907E33E"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DENSITOMETRIA ÓSSEA</w:t>
            </w:r>
          </w:p>
        </w:tc>
        <w:tc>
          <w:tcPr>
            <w:tcW w:w="473" w:type="pct"/>
            <w:shd w:val="clear" w:color="auto" w:fill="auto"/>
            <w:vAlign w:val="center"/>
            <w:hideMark/>
          </w:tcPr>
          <w:p w14:paraId="7EA5A04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303C7E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50</w:t>
            </w:r>
          </w:p>
        </w:tc>
      </w:tr>
      <w:tr w:rsidR="007F325F" w:rsidRPr="007F325F" w14:paraId="34489DDA" w14:textId="77777777" w:rsidTr="007F325F">
        <w:trPr>
          <w:trHeight w:val="20"/>
        </w:trPr>
        <w:tc>
          <w:tcPr>
            <w:tcW w:w="473" w:type="pct"/>
            <w:shd w:val="clear" w:color="auto" w:fill="auto"/>
            <w:vAlign w:val="center"/>
            <w:hideMark/>
          </w:tcPr>
          <w:p w14:paraId="741D99C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164</w:t>
            </w:r>
          </w:p>
        </w:tc>
        <w:tc>
          <w:tcPr>
            <w:tcW w:w="3629" w:type="pct"/>
            <w:shd w:val="clear" w:color="auto" w:fill="auto"/>
            <w:noWrap/>
            <w:vAlign w:val="center"/>
            <w:hideMark/>
          </w:tcPr>
          <w:p w14:paraId="2EA216F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BIÓPSIA MAMA</w:t>
            </w:r>
          </w:p>
        </w:tc>
        <w:tc>
          <w:tcPr>
            <w:tcW w:w="473" w:type="pct"/>
            <w:shd w:val="clear" w:color="auto" w:fill="auto"/>
            <w:vAlign w:val="center"/>
            <w:hideMark/>
          </w:tcPr>
          <w:p w14:paraId="1B585601"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26E82E6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120</w:t>
            </w:r>
          </w:p>
        </w:tc>
      </w:tr>
      <w:tr w:rsidR="007F325F" w:rsidRPr="007F325F" w14:paraId="79F4FABB" w14:textId="77777777" w:rsidTr="007F325F">
        <w:trPr>
          <w:trHeight w:val="20"/>
        </w:trPr>
        <w:tc>
          <w:tcPr>
            <w:tcW w:w="473" w:type="pct"/>
            <w:shd w:val="clear" w:color="auto" w:fill="auto"/>
            <w:vAlign w:val="center"/>
            <w:hideMark/>
          </w:tcPr>
          <w:p w14:paraId="60DC80C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165</w:t>
            </w:r>
          </w:p>
        </w:tc>
        <w:tc>
          <w:tcPr>
            <w:tcW w:w="3629" w:type="pct"/>
            <w:shd w:val="clear" w:color="auto" w:fill="auto"/>
            <w:noWrap/>
            <w:vAlign w:val="center"/>
            <w:hideMark/>
          </w:tcPr>
          <w:p w14:paraId="0644F7D6"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BIÓPSIA PRÓSTATA TRANSRETAL</w:t>
            </w:r>
          </w:p>
        </w:tc>
        <w:tc>
          <w:tcPr>
            <w:tcW w:w="473" w:type="pct"/>
            <w:shd w:val="clear" w:color="auto" w:fill="auto"/>
            <w:vAlign w:val="center"/>
            <w:hideMark/>
          </w:tcPr>
          <w:p w14:paraId="1EE4804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F1A95E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w:t>
            </w:r>
          </w:p>
        </w:tc>
      </w:tr>
      <w:tr w:rsidR="007F325F" w:rsidRPr="007F325F" w14:paraId="489BF733" w14:textId="77777777" w:rsidTr="007F325F">
        <w:trPr>
          <w:trHeight w:val="20"/>
        </w:trPr>
        <w:tc>
          <w:tcPr>
            <w:tcW w:w="473" w:type="pct"/>
            <w:shd w:val="clear" w:color="auto" w:fill="auto"/>
            <w:vAlign w:val="center"/>
            <w:hideMark/>
          </w:tcPr>
          <w:p w14:paraId="4643CCE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166</w:t>
            </w:r>
          </w:p>
        </w:tc>
        <w:tc>
          <w:tcPr>
            <w:tcW w:w="3629" w:type="pct"/>
            <w:shd w:val="clear" w:color="auto" w:fill="auto"/>
            <w:noWrap/>
            <w:vAlign w:val="center"/>
            <w:hideMark/>
          </w:tcPr>
          <w:p w14:paraId="32185BDD"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PUNÇÃO TIREOIDE</w:t>
            </w:r>
          </w:p>
        </w:tc>
        <w:tc>
          <w:tcPr>
            <w:tcW w:w="473" w:type="pct"/>
            <w:shd w:val="clear" w:color="auto" w:fill="auto"/>
            <w:vAlign w:val="center"/>
            <w:hideMark/>
          </w:tcPr>
          <w:p w14:paraId="6B88EBA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7EC437C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34</w:t>
            </w:r>
          </w:p>
        </w:tc>
      </w:tr>
      <w:tr w:rsidR="007F325F" w:rsidRPr="007F325F" w14:paraId="58F1B666" w14:textId="77777777" w:rsidTr="007F325F">
        <w:trPr>
          <w:trHeight w:val="20"/>
        </w:trPr>
        <w:tc>
          <w:tcPr>
            <w:tcW w:w="473" w:type="pct"/>
            <w:shd w:val="clear" w:color="auto" w:fill="auto"/>
            <w:vAlign w:val="center"/>
            <w:hideMark/>
          </w:tcPr>
          <w:p w14:paraId="226744C2"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167</w:t>
            </w:r>
          </w:p>
        </w:tc>
        <w:tc>
          <w:tcPr>
            <w:tcW w:w="3629" w:type="pct"/>
            <w:shd w:val="clear" w:color="auto" w:fill="auto"/>
            <w:noWrap/>
            <w:vAlign w:val="center"/>
            <w:hideMark/>
          </w:tcPr>
          <w:p w14:paraId="6EC58929"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BIOPSIA DE PELE</w:t>
            </w:r>
          </w:p>
        </w:tc>
        <w:tc>
          <w:tcPr>
            <w:tcW w:w="473" w:type="pct"/>
            <w:shd w:val="clear" w:color="auto" w:fill="auto"/>
            <w:vAlign w:val="center"/>
            <w:hideMark/>
          </w:tcPr>
          <w:p w14:paraId="2B2BDD10"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4CCC6955"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w:t>
            </w:r>
          </w:p>
        </w:tc>
      </w:tr>
      <w:tr w:rsidR="007F325F" w:rsidRPr="007F325F" w14:paraId="75B54FFD" w14:textId="77777777" w:rsidTr="007F325F">
        <w:trPr>
          <w:trHeight w:val="20"/>
        </w:trPr>
        <w:tc>
          <w:tcPr>
            <w:tcW w:w="473" w:type="pct"/>
            <w:shd w:val="clear" w:color="auto" w:fill="auto"/>
            <w:vAlign w:val="center"/>
            <w:hideMark/>
          </w:tcPr>
          <w:p w14:paraId="4BEF3CB3"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168</w:t>
            </w:r>
          </w:p>
        </w:tc>
        <w:tc>
          <w:tcPr>
            <w:tcW w:w="3629" w:type="pct"/>
            <w:shd w:val="clear" w:color="auto" w:fill="auto"/>
            <w:noWrap/>
            <w:vAlign w:val="center"/>
            <w:hideMark/>
          </w:tcPr>
          <w:p w14:paraId="33F86A1B"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HISTEROSALPINGOGRAFIA</w:t>
            </w:r>
          </w:p>
        </w:tc>
        <w:tc>
          <w:tcPr>
            <w:tcW w:w="473" w:type="pct"/>
            <w:shd w:val="clear" w:color="auto" w:fill="auto"/>
            <w:vAlign w:val="center"/>
            <w:hideMark/>
          </w:tcPr>
          <w:p w14:paraId="5C0B67C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3C99DCB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20</w:t>
            </w:r>
          </w:p>
        </w:tc>
      </w:tr>
      <w:tr w:rsidR="007F325F" w:rsidRPr="007F325F" w14:paraId="7193E246" w14:textId="77777777" w:rsidTr="007F325F">
        <w:trPr>
          <w:trHeight w:val="20"/>
        </w:trPr>
        <w:tc>
          <w:tcPr>
            <w:tcW w:w="473" w:type="pct"/>
            <w:shd w:val="clear" w:color="auto" w:fill="auto"/>
            <w:vAlign w:val="center"/>
            <w:hideMark/>
          </w:tcPr>
          <w:p w14:paraId="47CA923F"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169</w:t>
            </w:r>
          </w:p>
        </w:tc>
        <w:tc>
          <w:tcPr>
            <w:tcW w:w="3629" w:type="pct"/>
            <w:shd w:val="clear" w:color="auto" w:fill="auto"/>
            <w:noWrap/>
            <w:vAlign w:val="center"/>
            <w:hideMark/>
          </w:tcPr>
          <w:p w14:paraId="4159661C"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ENDOSCOPIA</w:t>
            </w:r>
          </w:p>
        </w:tc>
        <w:tc>
          <w:tcPr>
            <w:tcW w:w="473" w:type="pct"/>
            <w:shd w:val="clear" w:color="auto" w:fill="auto"/>
            <w:vAlign w:val="center"/>
            <w:hideMark/>
          </w:tcPr>
          <w:p w14:paraId="1DAF173E"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11B5B8C"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600</w:t>
            </w:r>
          </w:p>
        </w:tc>
      </w:tr>
      <w:tr w:rsidR="007F325F" w:rsidRPr="007F325F" w14:paraId="78DC8EB2" w14:textId="77777777" w:rsidTr="007F325F">
        <w:trPr>
          <w:trHeight w:val="20"/>
        </w:trPr>
        <w:tc>
          <w:tcPr>
            <w:tcW w:w="473" w:type="pct"/>
            <w:shd w:val="clear" w:color="auto" w:fill="auto"/>
            <w:vAlign w:val="center"/>
            <w:hideMark/>
          </w:tcPr>
          <w:p w14:paraId="515C7E28"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170</w:t>
            </w:r>
          </w:p>
        </w:tc>
        <w:tc>
          <w:tcPr>
            <w:tcW w:w="3629" w:type="pct"/>
            <w:shd w:val="clear" w:color="auto" w:fill="auto"/>
            <w:noWrap/>
            <w:vAlign w:val="center"/>
            <w:hideMark/>
          </w:tcPr>
          <w:p w14:paraId="64609F91" w14:textId="77777777" w:rsidR="007F325F" w:rsidRPr="007F325F" w:rsidRDefault="007F325F" w:rsidP="007F325F">
            <w:pPr>
              <w:rPr>
                <w:rFonts w:ascii="Calibri" w:hAnsi="Calibri" w:cs="Calibri"/>
                <w:color w:val="000000"/>
                <w:sz w:val="20"/>
                <w:szCs w:val="20"/>
              </w:rPr>
            </w:pPr>
            <w:r w:rsidRPr="007F325F">
              <w:rPr>
                <w:rFonts w:ascii="Calibri" w:hAnsi="Calibri" w:cs="Calibri"/>
                <w:color w:val="000000"/>
                <w:sz w:val="20"/>
                <w:szCs w:val="20"/>
              </w:rPr>
              <w:t>COLONOSCOPIA</w:t>
            </w:r>
          </w:p>
        </w:tc>
        <w:tc>
          <w:tcPr>
            <w:tcW w:w="473" w:type="pct"/>
            <w:shd w:val="clear" w:color="auto" w:fill="auto"/>
            <w:vAlign w:val="center"/>
            <w:hideMark/>
          </w:tcPr>
          <w:p w14:paraId="69D6721D"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SERV</w:t>
            </w:r>
          </w:p>
        </w:tc>
        <w:tc>
          <w:tcPr>
            <w:tcW w:w="424" w:type="pct"/>
            <w:shd w:val="clear" w:color="auto" w:fill="auto"/>
            <w:vAlign w:val="center"/>
            <w:hideMark/>
          </w:tcPr>
          <w:p w14:paraId="62E4A6B6" w14:textId="77777777" w:rsidR="007F325F" w:rsidRPr="007F325F" w:rsidRDefault="007F325F" w:rsidP="007F325F">
            <w:pPr>
              <w:jc w:val="center"/>
              <w:rPr>
                <w:rFonts w:ascii="Calibri" w:hAnsi="Calibri" w:cs="Calibri"/>
                <w:color w:val="000000"/>
                <w:sz w:val="20"/>
                <w:szCs w:val="20"/>
              </w:rPr>
            </w:pPr>
            <w:r w:rsidRPr="007F325F">
              <w:rPr>
                <w:rFonts w:ascii="Calibri" w:hAnsi="Calibri" w:cs="Calibri"/>
                <w:color w:val="000000"/>
                <w:sz w:val="20"/>
                <w:szCs w:val="20"/>
              </w:rPr>
              <w:t>600</w:t>
            </w:r>
          </w:p>
        </w:tc>
      </w:tr>
    </w:tbl>
    <w:p w14:paraId="28096276" w14:textId="6C132C16" w:rsidR="00552A4B" w:rsidRDefault="00552A4B" w:rsidP="00D51D6B">
      <w:pPr>
        <w:jc w:val="both"/>
        <w:rPr>
          <w:rFonts w:ascii="Century Gothic" w:eastAsia="Calibri" w:hAnsi="Century Gothic" w:cs="Calibri"/>
        </w:rPr>
      </w:pPr>
    </w:p>
    <w:p w14:paraId="40FB77B3" w14:textId="77777777" w:rsidR="002F5644" w:rsidRPr="002F5644" w:rsidRDefault="002F5644" w:rsidP="002F5644">
      <w:pPr>
        <w:jc w:val="both"/>
        <w:rPr>
          <w:rFonts w:ascii="Century Gothic" w:eastAsia="Calibri" w:hAnsi="Century Gothic" w:cs="Calibri"/>
          <w:b/>
          <w:bCs/>
        </w:rPr>
      </w:pPr>
      <w:r w:rsidRPr="002F5644">
        <w:rPr>
          <w:rFonts w:ascii="Century Gothic" w:eastAsia="Calibri" w:hAnsi="Century Gothic" w:cs="Calibri"/>
          <w:b/>
          <w:bCs/>
        </w:rPr>
        <w:t>DA JUSTIFICATIVA DA CONTRATAÇÃO POR PREÇO GLOBAL</w:t>
      </w:r>
    </w:p>
    <w:p w14:paraId="0A2BECAA" w14:textId="77777777" w:rsidR="002F5644" w:rsidRPr="002F5644" w:rsidRDefault="002F5644" w:rsidP="002F5644">
      <w:pPr>
        <w:jc w:val="both"/>
        <w:rPr>
          <w:rFonts w:ascii="Century Gothic" w:eastAsia="Calibri" w:hAnsi="Century Gothic" w:cs="Calibri"/>
        </w:rPr>
      </w:pPr>
    </w:p>
    <w:p w14:paraId="5222F90B" w14:textId="3C60148A" w:rsidR="002F5644" w:rsidRDefault="002F5644" w:rsidP="002F5644">
      <w:pPr>
        <w:jc w:val="both"/>
        <w:rPr>
          <w:rFonts w:ascii="Century Gothic" w:eastAsia="Calibri" w:hAnsi="Century Gothic" w:cs="Calibri"/>
        </w:rPr>
      </w:pPr>
      <w:r w:rsidRPr="002F5644">
        <w:rPr>
          <w:rFonts w:ascii="Century Gothic" w:eastAsia="Calibri" w:hAnsi="Century Gothic" w:cs="Calibri"/>
        </w:rPr>
        <w:t>Os serviços a serem contratados enquadram-se nos pressupostos legais, constituindo-se em atividades materiais acessórias, instrumentais ou complementares à área de competência legal do órgão licitante, não inerentes às categorias funcionais abrangidas por seu respectivo plano de cargos. A prestação dos serviços não gera vínculo empregatício entre os empregados da Contratada e a Administração Contratante, vedando-se qualquer relação entre estes que caracterize pessoalidade e subordinação direta.</w:t>
      </w:r>
    </w:p>
    <w:p w14:paraId="4D00B62B" w14:textId="77777777" w:rsidR="00395ED4" w:rsidRPr="002F5644" w:rsidRDefault="00395ED4" w:rsidP="002F5644">
      <w:pPr>
        <w:jc w:val="both"/>
        <w:rPr>
          <w:rFonts w:ascii="Century Gothic" w:eastAsia="Calibri" w:hAnsi="Century Gothic" w:cs="Calibri"/>
        </w:rPr>
      </w:pPr>
    </w:p>
    <w:p w14:paraId="22B8F92F" w14:textId="2F5966C4" w:rsidR="002F5644" w:rsidRDefault="002F5644" w:rsidP="002F5644">
      <w:pPr>
        <w:jc w:val="both"/>
        <w:rPr>
          <w:rFonts w:ascii="Century Gothic" w:eastAsia="Calibri" w:hAnsi="Century Gothic" w:cs="Calibri"/>
        </w:rPr>
      </w:pPr>
      <w:r w:rsidRPr="002F5644">
        <w:rPr>
          <w:rFonts w:ascii="Century Gothic" w:eastAsia="Calibri" w:hAnsi="Century Gothic" w:cs="Calibri"/>
        </w:rPr>
        <w:t>A Administração nas licitações, pode optar pelo parcelamento do objeto, conforme disposto no §1º do art. 23 da Lei nº 8.666/93, mas é imprescindível que a divisão do objeto seja técnica e economicamente viável e não represente perda de economia de escala (Súmula 247 do TCU). Assim, tecemos aqui as justificativas para aquisição por lote.</w:t>
      </w:r>
    </w:p>
    <w:p w14:paraId="13C82A33" w14:textId="77777777" w:rsidR="00395ED4" w:rsidRPr="002F5644" w:rsidRDefault="00395ED4" w:rsidP="002F5644">
      <w:pPr>
        <w:jc w:val="both"/>
        <w:rPr>
          <w:rFonts w:ascii="Century Gothic" w:eastAsia="Calibri" w:hAnsi="Century Gothic" w:cs="Calibri"/>
        </w:rPr>
      </w:pPr>
    </w:p>
    <w:p w14:paraId="2D3C3FEA" w14:textId="01079476" w:rsidR="002F5644" w:rsidRDefault="002F5644" w:rsidP="002F5644">
      <w:pPr>
        <w:jc w:val="both"/>
        <w:rPr>
          <w:rFonts w:ascii="Century Gothic" w:eastAsia="Calibri" w:hAnsi="Century Gothic" w:cs="Calibri"/>
        </w:rPr>
      </w:pPr>
      <w:r w:rsidRPr="002F5644">
        <w:rPr>
          <w:rFonts w:ascii="Century Gothic" w:eastAsia="Calibri" w:hAnsi="Century Gothic" w:cs="Calibri"/>
        </w:rPr>
        <w:t>A opção pelo agrupamento exposto no objeto deste termo de referência, se faz pela conveniência e economia na gestão, inter-relação entre serviços, gerenciamento e controle na execução dos serviços. O procedimento efetuado por meio um único lote acarretará uma maior racionalização quanto ao número de contratos que poderão advir do processo licitatório, evitando que suas gestões e fiscalizações demandem elevado número de servidores, fato que, por si só, representaria anti-economicidade, no momento em que haveria necessidade de grande disponibilização do tempo laboral dos referidos servidores, fato que representa maiores gastos para a Administração, especialmente diante de um quadro de notória carência de agentes da Administração Pública para a execução de atividades-meio.</w:t>
      </w:r>
    </w:p>
    <w:p w14:paraId="1AD7339C" w14:textId="77777777" w:rsidR="00395ED4" w:rsidRPr="002F5644" w:rsidRDefault="00395ED4" w:rsidP="002F5644">
      <w:pPr>
        <w:jc w:val="both"/>
        <w:rPr>
          <w:rFonts w:ascii="Century Gothic" w:eastAsia="Calibri" w:hAnsi="Century Gothic" w:cs="Calibri"/>
        </w:rPr>
      </w:pPr>
    </w:p>
    <w:p w14:paraId="7B6CC48D" w14:textId="77777777" w:rsidR="002F5644" w:rsidRPr="002F5644" w:rsidRDefault="002F5644" w:rsidP="002F5644">
      <w:pPr>
        <w:jc w:val="both"/>
        <w:rPr>
          <w:rFonts w:ascii="Century Gothic" w:eastAsia="Calibri" w:hAnsi="Century Gothic" w:cs="Calibri"/>
        </w:rPr>
      </w:pPr>
      <w:r w:rsidRPr="002F5644">
        <w:rPr>
          <w:rFonts w:ascii="Century Gothic" w:eastAsia="Calibri" w:hAnsi="Century Gothic" w:cs="Calibri"/>
        </w:rPr>
        <w:t>A disputa desta forma evita ainda que licitantes que vençam apenas um item (na licitação por itens) demonstrem desinteresse no atendimento e desistam do item, durante a sessão pública, mesmo tendo conhecimento das penalidades a serem impostas. Ou podem realizar uma execução contratual precária, por meio de demonstração de desinteresse quando da prorrogação do instrumento, ficando sem atendimento desse item de serviço. Em qualquer caso, haverá prejuízo para a Administração.</w:t>
      </w:r>
    </w:p>
    <w:p w14:paraId="368F3D1B" w14:textId="7A0716F5" w:rsidR="002F5644" w:rsidRDefault="002F5644" w:rsidP="002F5644">
      <w:pPr>
        <w:jc w:val="both"/>
        <w:rPr>
          <w:rFonts w:ascii="Century Gothic" w:eastAsia="Calibri" w:hAnsi="Century Gothic" w:cs="Calibri"/>
        </w:rPr>
      </w:pPr>
      <w:r w:rsidRPr="002F5644">
        <w:rPr>
          <w:rFonts w:ascii="Century Gothic" w:eastAsia="Calibri" w:hAnsi="Century Gothic" w:cs="Calibri"/>
        </w:rPr>
        <w:t>A escolha feita pelo valor global também se justifica mediante características técnicas que conectam cada item detalhado neste termo, a aparelhagem deve se conectar perfeitamente, o que uma vez celebrado com fornecedores diversos, pode ter grave prejuízo a perfeita execução dos serviços.</w:t>
      </w:r>
    </w:p>
    <w:p w14:paraId="7D08AF6F" w14:textId="77777777" w:rsidR="002F5644" w:rsidRDefault="002F5644" w:rsidP="002F5644">
      <w:pPr>
        <w:jc w:val="both"/>
        <w:rPr>
          <w:rFonts w:ascii="Century Gothic" w:eastAsia="Calibri" w:hAnsi="Century Gothic" w:cs="Calibri"/>
        </w:rPr>
      </w:pPr>
    </w:p>
    <w:p w14:paraId="7817BFC2" w14:textId="57E8F402" w:rsidR="00D51D6B" w:rsidRDefault="00D51D6B" w:rsidP="00D51D6B">
      <w:pPr>
        <w:jc w:val="both"/>
        <w:rPr>
          <w:rFonts w:ascii="Century Gothic" w:eastAsia="Calibri" w:hAnsi="Century Gothic" w:cs="Calibri"/>
          <w:b/>
          <w:bCs/>
        </w:rPr>
      </w:pPr>
      <w:r w:rsidRPr="00D51D6B">
        <w:rPr>
          <w:rFonts w:ascii="Century Gothic" w:eastAsia="Calibri" w:hAnsi="Century Gothic" w:cs="Calibri"/>
          <w:b/>
          <w:bCs/>
        </w:rPr>
        <w:t>6.2.</w:t>
      </w:r>
      <w:r w:rsidRPr="00D51D6B">
        <w:rPr>
          <w:rFonts w:ascii="Century Gothic" w:eastAsia="Calibri" w:hAnsi="Century Gothic" w:cs="Calibri"/>
          <w:b/>
          <w:bCs/>
        </w:rPr>
        <w:tab/>
        <w:t>JUSTIFICATIVA PARA ORÇAMENTO SIGILOSO.</w:t>
      </w:r>
    </w:p>
    <w:p w14:paraId="1EE5D236" w14:textId="77777777" w:rsidR="00D51D6B" w:rsidRPr="00D51D6B" w:rsidRDefault="00D51D6B" w:rsidP="00D51D6B">
      <w:pPr>
        <w:jc w:val="both"/>
        <w:rPr>
          <w:rFonts w:ascii="Century Gothic" w:eastAsia="Calibri" w:hAnsi="Century Gothic" w:cs="Calibri"/>
          <w:b/>
          <w:bCs/>
        </w:rPr>
      </w:pPr>
    </w:p>
    <w:p w14:paraId="4224614C"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8B58923"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375AC61A"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306EAABD"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2098DF97"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Em complemento, Egon Bockmann Moreira e Fernando Vernalha Guimarães lembram que:</w:t>
      </w:r>
    </w:p>
    <w:p w14:paraId="23C66FE9"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 xml:space="preserve">“[...]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w:t>
      </w:r>
      <w:r w:rsidRPr="00D51D6B">
        <w:rPr>
          <w:rFonts w:ascii="Century Gothic" w:eastAsia="Calibri" w:hAnsi="Century Gothic" w:cs="Calibri"/>
        </w:rPr>
        <w:lastRenderedPageBreak/>
        <w:t>aproximados àquele que a Administração já estimou para a contratação.” (Moreira; Guimarães, 2012, p. 158).</w:t>
      </w:r>
    </w:p>
    <w:p w14:paraId="0EBFFF23"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6.2.1.</w:t>
      </w:r>
      <w:r w:rsidRPr="00D51D6B">
        <w:rPr>
          <w:rFonts w:ascii="Century Gothic" w:eastAsia="Calibri" w:hAnsi="Century Gothic" w:cs="Calibri"/>
        </w:rPr>
        <w:tab/>
        <w:t>Os bens objeto desta contratação são caracterizados como comuns, conforme justificativa constante do Estudo Técnico Preliminar</w:t>
      </w:r>
    </w:p>
    <w:p w14:paraId="76AB8BBF"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6.3.</w:t>
      </w:r>
      <w:r w:rsidRPr="00D51D6B">
        <w:rPr>
          <w:rFonts w:ascii="Century Gothic" w:eastAsia="Calibri" w:hAnsi="Century Gothic" w:cs="Calibri"/>
        </w:rPr>
        <w:tab/>
        <w:t>O prazo de vigência da contratação é de no máximo de 5 anos contados da assinatura do contrato, prorrogável por até 10 anos, na forma dos artigos 106 e 107 da Lei n° 14.133, de 2021.</w:t>
      </w:r>
    </w:p>
    <w:p w14:paraId="2E1D1AC5" w14:textId="77777777" w:rsidR="00D51D6B" w:rsidRPr="00D51D6B" w:rsidRDefault="00D51D6B" w:rsidP="00D51D6B">
      <w:pPr>
        <w:jc w:val="both"/>
        <w:rPr>
          <w:rFonts w:ascii="Century Gothic" w:eastAsia="Calibri" w:hAnsi="Century Gothic" w:cs="Calibri"/>
        </w:rPr>
      </w:pPr>
      <w:r w:rsidRPr="00D51D6B">
        <w:rPr>
          <w:rFonts w:ascii="Century Gothic" w:eastAsia="Calibri" w:hAnsi="Century Gothic" w:cs="Calibri"/>
        </w:rPr>
        <w:t>6.3.1.</w:t>
      </w:r>
      <w:r w:rsidRPr="00D51D6B">
        <w:rPr>
          <w:rFonts w:ascii="Century Gothic" w:eastAsia="Calibri" w:hAnsi="Century Gothic" w:cs="Calibri"/>
        </w:rPr>
        <w:tab/>
        <w:t>O fornecimento de bens é enquadrado como continuado tendo em vista que a vigência plurianual mais vantajosa considerando.</w:t>
      </w:r>
    </w:p>
    <w:p w14:paraId="6CA2FD5A" w14:textId="447A5135" w:rsidR="00D51D6B" w:rsidRDefault="00D51D6B" w:rsidP="00D51D6B">
      <w:pPr>
        <w:jc w:val="both"/>
        <w:rPr>
          <w:rFonts w:ascii="Century Gothic" w:eastAsia="Calibri" w:hAnsi="Century Gothic" w:cs="Calibri"/>
        </w:rPr>
      </w:pPr>
      <w:r w:rsidRPr="00D51D6B">
        <w:rPr>
          <w:rFonts w:ascii="Century Gothic" w:eastAsia="Calibri" w:hAnsi="Century Gothic" w:cs="Calibri"/>
        </w:rPr>
        <w:t>6.4.</w:t>
      </w:r>
      <w:r w:rsidRPr="00D51D6B">
        <w:rPr>
          <w:rFonts w:ascii="Century Gothic" w:eastAsia="Calibri" w:hAnsi="Century Gothic" w:cs="Calibri"/>
        </w:rPr>
        <w:tab/>
        <w:t>O contrato oferece maior detalhamento das regras que serão aplicadas em relação à vigência da contratação.</w:t>
      </w:r>
    </w:p>
    <w:p w14:paraId="54F953D0"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6.3</w:t>
      </w:r>
      <w:r w:rsidRPr="00C02267">
        <w:rPr>
          <w:rFonts w:ascii="Century Gothic" w:eastAsia="Calibri" w:hAnsi="Century Gothic" w:cs="Calibri"/>
        </w:rPr>
        <w:tab/>
        <w:t>- As propostas deverão atender plenamente o descritivo referente aos lotes objeto da presente licitação, sob pena de desclassificação e serem materializadas contendo o valor GLOBAL DO LOTE.</w:t>
      </w:r>
    </w:p>
    <w:p w14:paraId="7C113C22" w14:textId="77777777" w:rsidR="00C02267" w:rsidRPr="00C02267" w:rsidRDefault="00C02267" w:rsidP="00C02267">
      <w:pPr>
        <w:jc w:val="both"/>
        <w:rPr>
          <w:rFonts w:ascii="Century Gothic" w:eastAsia="Calibri" w:hAnsi="Century Gothic" w:cs="Calibri"/>
        </w:rPr>
      </w:pPr>
    </w:p>
    <w:p w14:paraId="3C3CE1EF"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6.4</w:t>
      </w:r>
      <w:r w:rsidRPr="00C02267">
        <w:rPr>
          <w:rFonts w:ascii="Century Gothic" w:eastAsia="Calibri" w:hAnsi="Century Gothic" w:cs="Calibri"/>
        </w:rPr>
        <w:tab/>
        <w:t>- As propostas dos licitantes, devem atender plenamente o descritivo, referente a cada um dos lotes objeto da presente licitação, sob pena de desclassificação.</w:t>
      </w:r>
    </w:p>
    <w:p w14:paraId="06B451CA" w14:textId="77777777" w:rsidR="00C02267" w:rsidRPr="00C02267" w:rsidRDefault="00C02267" w:rsidP="00C02267">
      <w:pPr>
        <w:jc w:val="both"/>
        <w:rPr>
          <w:rFonts w:ascii="Century Gothic" w:eastAsia="Calibri" w:hAnsi="Century Gothic" w:cs="Calibri"/>
        </w:rPr>
      </w:pPr>
    </w:p>
    <w:p w14:paraId="4EB25C31"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6.5</w:t>
      </w:r>
      <w:r w:rsidRPr="00C02267">
        <w:rPr>
          <w:rFonts w:ascii="Century Gothic" w:eastAsia="Calibri" w:hAnsi="Century Gothic" w:cs="Calibri"/>
        </w:rPr>
        <w:tab/>
        <w:t>- Os valores estimados para a contratação são baseados em pesquisa de preços realizadas em empresas do ramo, sites especializados e de domínio amplo e nos sistemas de Banco de Preços Públicos, nos termos da aplicação supletiva da Instrução Normativa n° 73/2020.</w:t>
      </w:r>
    </w:p>
    <w:p w14:paraId="2B87AB47" w14:textId="77777777" w:rsidR="00C02267" w:rsidRPr="006B0FF6" w:rsidRDefault="00C02267" w:rsidP="00C02267">
      <w:pPr>
        <w:jc w:val="both"/>
        <w:rPr>
          <w:rFonts w:ascii="Century Gothic" w:eastAsia="Calibri" w:hAnsi="Century Gothic" w:cs="Calibri"/>
          <w:b/>
          <w:bCs/>
        </w:rPr>
      </w:pPr>
    </w:p>
    <w:p w14:paraId="0EC296B7" w14:textId="77777777" w:rsidR="00C02267" w:rsidRPr="006B0FF6" w:rsidRDefault="00C02267" w:rsidP="00C02267">
      <w:pPr>
        <w:jc w:val="both"/>
        <w:rPr>
          <w:rFonts w:ascii="Century Gothic" w:eastAsia="Calibri" w:hAnsi="Century Gothic" w:cs="Calibri"/>
          <w:b/>
          <w:bCs/>
        </w:rPr>
      </w:pPr>
      <w:r w:rsidRPr="006B0FF6">
        <w:rPr>
          <w:rFonts w:ascii="Century Gothic" w:eastAsia="Calibri" w:hAnsi="Century Gothic" w:cs="Calibri"/>
          <w:b/>
          <w:bCs/>
        </w:rPr>
        <w:t>7.</w:t>
      </w:r>
      <w:r w:rsidRPr="006B0FF6">
        <w:rPr>
          <w:rFonts w:ascii="Century Gothic" w:eastAsia="Calibri" w:hAnsi="Century Gothic" w:cs="Calibri"/>
          <w:b/>
          <w:bCs/>
        </w:rPr>
        <w:tab/>
        <w:t>- REQUISITOS ADICIONAIS</w:t>
      </w:r>
    </w:p>
    <w:p w14:paraId="5A1CAEBD" w14:textId="77777777" w:rsidR="00C02267" w:rsidRPr="00C02267" w:rsidRDefault="00C02267" w:rsidP="00C02267">
      <w:pPr>
        <w:jc w:val="both"/>
        <w:rPr>
          <w:rFonts w:ascii="Century Gothic" w:eastAsia="Calibri" w:hAnsi="Century Gothic" w:cs="Calibri"/>
        </w:rPr>
      </w:pPr>
    </w:p>
    <w:p w14:paraId="196874B6"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7.1</w:t>
      </w:r>
      <w:r w:rsidRPr="00C02267">
        <w:rPr>
          <w:rFonts w:ascii="Century Gothic" w:eastAsia="Calibri" w:hAnsi="Century Gothic" w:cs="Calibri"/>
        </w:rPr>
        <w:tab/>
        <w:t>- Os serviços a serem adquiridos, deverão estar de acordo do anexo I, parte integrante desse Termo.</w:t>
      </w:r>
    </w:p>
    <w:p w14:paraId="57521ABF" w14:textId="77777777" w:rsidR="00C02267" w:rsidRPr="00C02267" w:rsidRDefault="00C02267" w:rsidP="00C02267">
      <w:pPr>
        <w:jc w:val="both"/>
        <w:rPr>
          <w:rFonts w:ascii="Century Gothic" w:eastAsia="Calibri" w:hAnsi="Century Gothic" w:cs="Calibri"/>
        </w:rPr>
      </w:pPr>
    </w:p>
    <w:p w14:paraId="03D8E6CF" w14:textId="77777777" w:rsidR="00C02267" w:rsidRPr="006B0FF6" w:rsidRDefault="00C02267" w:rsidP="00C02267">
      <w:pPr>
        <w:jc w:val="both"/>
        <w:rPr>
          <w:rFonts w:ascii="Century Gothic" w:eastAsia="Calibri" w:hAnsi="Century Gothic" w:cs="Calibri"/>
          <w:b/>
          <w:bCs/>
        </w:rPr>
      </w:pPr>
      <w:r w:rsidRPr="006B0FF6">
        <w:rPr>
          <w:rFonts w:ascii="Century Gothic" w:eastAsia="Calibri" w:hAnsi="Century Gothic" w:cs="Calibri"/>
          <w:b/>
          <w:bCs/>
        </w:rPr>
        <w:t>8.</w:t>
      </w:r>
      <w:r w:rsidRPr="006B0FF6">
        <w:rPr>
          <w:rFonts w:ascii="Century Gothic" w:eastAsia="Calibri" w:hAnsi="Century Gothic" w:cs="Calibri"/>
          <w:b/>
          <w:bCs/>
        </w:rPr>
        <w:tab/>
        <w:t>- QUALIFICAÇÃO TÉCNICA EXIGIDA</w:t>
      </w:r>
    </w:p>
    <w:p w14:paraId="331B4960" w14:textId="77777777" w:rsidR="00C02267" w:rsidRPr="00C02267" w:rsidRDefault="00C02267" w:rsidP="00C02267">
      <w:pPr>
        <w:jc w:val="both"/>
        <w:rPr>
          <w:rFonts w:ascii="Century Gothic" w:eastAsia="Calibri" w:hAnsi="Century Gothic" w:cs="Calibri"/>
        </w:rPr>
      </w:pPr>
    </w:p>
    <w:p w14:paraId="38DAA7DD"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8.1</w:t>
      </w:r>
      <w:r w:rsidRPr="00C02267">
        <w:rPr>
          <w:rFonts w:ascii="Century Gothic" w:eastAsia="Calibri" w:hAnsi="Century Gothic" w:cs="Calibri"/>
        </w:rPr>
        <w:tab/>
        <w:t>- Comprovação de capacidade técnica, por meio da apresentação de, no mínimo, 1 (um) atestado fornecido por pessoa jurídica de direito público ou privado, que comprove ter a licitante cumprido, de forma satisfatória, a execução de objeto compatível ou com complexidade superior ao especificado neste Termo de Referência, com clara menção da execução bem-sucedida, relativamente ao cumprimento de prazos, especificações e qualidade do mesmo.</w:t>
      </w:r>
    </w:p>
    <w:p w14:paraId="3766A7C5" w14:textId="77777777" w:rsidR="00C02267" w:rsidRPr="00C02267" w:rsidRDefault="00C02267" w:rsidP="00C02267">
      <w:pPr>
        <w:jc w:val="both"/>
        <w:rPr>
          <w:rFonts w:ascii="Century Gothic" w:eastAsia="Calibri" w:hAnsi="Century Gothic" w:cs="Calibri"/>
        </w:rPr>
      </w:pPr>
    </w:p>
    <w:p w14:paraId="783F0C47"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8.2</w:t>
      </w:r>
      <w:r w:rsidRPr="00C02267">
        <w:rPr>
          <w:rFonts w:ascii="Century Gothic" w:eastAsia="Calibri" w:hAnsi="Century Gothic" w:cs="Calibri"/>
        </w:rPr>
        <w:tab/>
        <w:t>- Não será admitida a apresentação de atestado de capacidade técnica emitido por empresa ou empresas do mesmo grupo econômico em favor da licitante participante, no caso desta também pertencer ao grupo econômico.</w:t>
      </w:r>
    </w:p>
    <w:p w14:paraId="25C6E639" w14:textId="77777777" w:rsidR="00C02267" w:rsidRPr="00C02267" w:rsidRDefault="00C02267" w:rsidP="00C02267">
      <w:pPr>
        <w:jc w:val="both"/>
        <w:rPr>
          <w:rFonts w:ascii="Century Gothic" w:eastAsia="Calibri" w:hAnsi="Century Gothic" w:cs="Calibri"/>
        </w:rPr>
      </w:pPr>
    </w:p>
    <w:p w14:paraId="5A7AD7DF"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8.3</w:t>
      </w:r>
      <w:r w:rsidRPr="00C02267">
        <w:rPr>
          <w:rFonts w:ascii="Century Gothic" w:eastAsia="Calibri" w:hAnsi="Century Gothic" w:cs="Calibri"/>
        </w:rPr>
        <w:tab/>
        <w:t>- Será admitida a soma de atestados ou certidões apresentados pelas licitantes, desde que tais documentos sejam tecnicamente pertinentes e compatíveis em características, quantidades e prazos com o objeto da licitação.</w:t>
      </w:r>
    </w:p>
    <w:p w14:paraId="35B86492" w14:textId="77777777" w:rsidR="00C02267" w:rsidRPr="00C02267" w:rsidRDefault="00C02267" w:rsidP="00C02267">
      <w:pPr>
        <w:jc w:val="both"/>
        <w:rPr>
          <w:rFonts w:ascii="Century Gothic" w:eastAsia="Calibri" w:hAnsi="Century Gothic" w:cs="Calibri"/>
        </w:rPr>
      </w:pPr>
    </w:p>
    <w:p w14:paraId="7DF717B7"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8.4</w:t>
      </w:r>
      <w:r w:rsidRPr="00C02267">
        <w:rPr>
          <w:rFonts w:ascii="Century Gothic" w:eastAsia="Calibri" w:hAnsi="Century Gothic" w:cs="Calibri"/>
        </w:rPr>
        <w:tab/>
        <w:t>- Os atestados de capacidade técnica poderão ser apresentados em nome da matriz ou da filial do fornecedor.</w:t>
      </w:r>
    </w:p>
    <w:p w14:paraId="0B55D027" w14:textId="77777777" w:rsidR="00C02267" w:rsidRPr="00C02267" w:rsidRDefault="00C02267" w:rsidP="00C02267">
      <w:pPr>
        <w:jc w:val="both"/>
        <w:rPr>
          <w:rFonts w:ascii="Century Gothic" w:eastAsia="Calibri" w:hAnsi="Century Gothic" w:cs="Calibri"/>
        </w:rPr>
      </w:pPr>
    </w:p>
    <w:p w14:paraId="761F27A1"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8.5</w:t>
      </w:r>
      <w:r w:rsidRPr="00C02267">
        <w:rPr>
          <w:rFonts w:ascii="Century Gothic" w:eastAsia="Calibri" w:hAnsi="Century Gothic" w:cs="Calibri"/>
        </w:rPr>
        <w:tab/>
        <w:t>- Os atestados ou certidões recebidas estão sujeitos à verificação do Pregoeiro/agente de contratação e da sua Equipe de Apoio quanto à veracidade dos respectivos conteúdos, inclusive para os efeitos previstos nos artigos 169, § 3º, inciso II, da Lei Federal nº 14.133/2021, e 337–F do Código Penal.</w:t>
      </w:r>
    </w:p>
    <w:p w14:paraId="244045EC" w14:textId="77777777" w:rsidR="00C02267" w:rsidRPr="00C02267" w:rsidRDefault="00C02267" w:rsidP="00C02267">
      <w:pPr>
        <w:jc w:val="both"/>
        <w:rPr>
          <w:rFonts w:ascii="Century Gothic" w:eastAsia="Calibri" w:hAnsi="Century Gothic" w:cs="Calibri"/>
        </w:rPr>
      </w:pPr>
    </w:p>
    <w:p w14:paraId="50C74114"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8.6</w:t>
      </w:r>
      <w:r w:rsidRPr="00C02267">
        <w:rPr>
          <w:rFonts w:ascii="Century Gothic" w:eastAsia="Calibri" w:hAnsi="Century Gothic" w:cs="Calibri"/>
        </w:rPr>
        <w:tab/>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7188E03" w14:textId="77777777" w:rsidR="00C02267" w:rsidRPr="00C02267" w:rsidRDefault="00C02267" w:rsidP="00C02267">
      <w:pPr>
        <w:jc w:val="both"/>
        <w:rPr>
          <w:rFonts w:ascii="Century Gothic" w:eastAsia="Calibri" w:hAnsi="Century Gothic" w:cs="Calibri"/>
        </w:rPr>
      </w:pPr>
    </w:p>
    <w:p w14:paraId="540CB239"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8.8</w:t>
      </w:r>
      <w:r w:rsidRPr="00C02267">
        <w:rPr>
          <w:rFonts w:ascii="Century Gothic" w:eastAsia="Calibri" w:hAnsi="Century Gothic" w:cs="Calibri"/>
        </w:rPr>
        <w:tab/>
        <w:t>– Licença de funcionamento conferido pelo órgão Sanitário Estadual e/ou Municipal dentro do prazo de validade.</w:t>
      </w:r>
    </w:p>
    <w:p w14:paraId="061E2A33" w14:textId="77777777" w:rsidR="00C02267" w:rsidRPr="00C02267" w:rsidRDefault="00C02267" w:rsidP="00C02267">
      <w:pPr>
        <w:jc w:val="both"/>
        <w:rPr>
          <w:rFonts w:ascii="Century Gothic" w:eastAsia="Calibri" w:hAnsi="Century Gothic" w:cs="Calibri"/>
        </w:rPr>
      </w:pPr>
    </w:p>
    <w:p w14:paraId="238A2896" w14:textId="33814526" w:rsidR="00C02267" w:rsidRDefault="00C02267" w:rsidP="00C02267">
      <w:pPr>
        <w:jc w:val="both"/>
        <w:rPr>
          <w:rFonts w:ascii="Century Gothic" w:eastAsia="Calibri" w:hAnsi="Century Gothic" w:cs="Calibri"/>
        </w:rPr>
      </w:pPr>
      <w:r w:rsidRPr="00C02267">
        <w:rPr>
          <w:rFonts w:ascii="Century Gothic" w:eastAsia="Calibri" w:hAnsi="Century Gothic" w:cs="Calibri"/>
        </w:rPr>
        <w:t>8.9</w:t>
      </w:r>
      <w:r w:rsidRPr="00C02267">
        <w:rPr>
          <w:rFonts w:ascii="Century Gothic" w:eastAsia="Calibri" w:hAnsi="Century Gothic" w:cs="Calibri"/>
        </w:rPr>
        <w:tab/>
        <w:t>- Autorização de funcionamento expedida pela ANVISA com publicação no D.O.U (Diário Oficial da União).</w:t>
      </w:r>
    </w:p>
    <w:p w14:paraId="01469DEC" w14:textId="77777777" w:rsidR="00C02267" w:rsidRDefault="00C02267" w:rsidP="00C02267">
      <w:pPr>
        <w:jc w:val="both"/>
        <w:rPr>
          <w:rFonts w:ascii="Century Gothic" w:eastAsia="Calibri" w:hAnsi="Century Gothic" w:cs="Calibri"/>
        </w:rPr>
      </w:pPr>
    </w:p>
    <w:p w14:paraId="511C4807"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8.10</w:t>
      </w:r>
      <w:r w:rsidRPr="00C02267">
        <w:rPr>
          <w:rFonts w:ascii="Century Gothic" w:eastAsia="Calibri" w:hAnsi="Century Gothic" w:cs="Calibri"/>
        </w:rPr>
        <w:tab/>
        <w:t>- A documentação apresentada deverá conter informações que permitam contatar a empresa atestante para fins de aferição.</w:t>
      </w:r>
    </w:p>
    <w:p w14:paraId="4504076A" w14:textId="77777777" w:rsidR="00C02267" w:rsidRPr="00C02267" w:rsidRDefault="00C02267" w:rsidP="00C02267">
      <w:pPr>
        <w:jc w:val="both"/>
        <w:rPr>
          <w:rFonts w:ascii="Century Gothic" w:eastAsia="Calibri" w:hAnsi="Century Gothic" w:cs="Calibri"/>
        </w:rPr>
      </w:pPr>
    </w:p>
    <w:p w14:paraId="469D434D" w14:textId="77777777" w:rsidR="00C02267" w:rsidRPr="00C02267" w:rsidRDefault="00C02267" w:rsidP="00C02267">
      <w:pPr>
        <w:jc w:val="both"/>
        <w:rPr>
          <w:rFonts w:ascii="Century Gothic" w:eastAsia="Calibri" w:hAnsi="Century Gothic" w:cs="Calibri"/>
          <w:b/>
          <w:bCs/>
        </w:rPr>
      </w:pPr>
      <w:r w:rsidRPr="00C02267">
        <w:rPr>
          <w:rFonts w:ascii="Century Gothic" w:eastAsia="Calibri" w:hAnsi="Century Gothic" w:cs="Calibri"/>
          <w:b/>
          <w:bCs/>
        </w:rPr>
        <w:t>9.</w:t>
      </w:r>
      <w:r w:rsidRPr="00C02267">
        <w:rPr>
          <w:rFonts w:ascii="Century Gothic" w:eastAsia="Calibri" w:hAnsi="Century Gothic" w:cs="Calibri"/>
          <w:b/>
          <w:bCs/>
        </w:rPr>
        <w:tab/>
        <w:t>- OBRIGAÇÕES DAS LICITANTES E PRAZO E FORMA DE EXECUÇÃO DO OBJETO</w:t>
      </w:r>
    </w:p>
    <w:p w14:paraId="1A2BB9FD" w14:textId="77777777" w:rsidR="00C02267" w:rsidRPr="00C02267" w:rsidRDefault="00C02267" w:rsidP="00C02267">
      <w:pPr>
        <w:jc w:val="both"/>
        <w:rPr>
          <w:rFonts w:ascii="Century Gothic" w:eastAsia="Calibri" w:hAnsi="Century Gothic" w:cs="Calibri"/>
        </w:rPr>
      </w:pPr>
    </w:p>
    <w:p w14:paraId="1A8AF0A9"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9.1</w:t>
      </w:r>
      <w:r w:rsidRPr="00C02267">
        <w:rPr>
          <w:rFonts w:ascii="Century Gothic" w:eastAsia="Calibri" w:hAnsi="Century Gothic" w:cs="Calibri"/>
        </w:rPr>
        <w:tab/>
        <w:t>- Realizar exames de Análises Clínicas Laboratoriais, requisitados pelos profissionais da CONTRATANTE, e receituário das Unidades de Saúde do município.</w:t>
      </w:r>
    </w:p>
    <w:p w14:paraId="5F3F3D63" w14:textId="77777777" w:rsidR="00C02267" w:rsidRPr="00C02267" w:rsidRDefault="00C02267" w:rsidP="00C02267">
      <w:pPr>
        <w:jc w:val="both"/>
        <w:rPr>
          <w:rFonts w:ascii="Century Gothic" w:eastAsia="Calibri" w:hAnsi="Century Gothic" w:cs="Calibri"/>
        </w:rPr>
      </w:pPr>
    </w:p>
    <w:p w14:paraId="1822EF6F"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9.2</w:t>
      </w:r>
      <w:r w:rsidRPr="00C02267">
        <w:rPr>
          <w:rFonts w:ascii="Century Gothic" w:eastAsia="Calibri" w:hAnsi="Century Gothic" w:cs="Calibri"/>
        </w:rPr>
        <w:tab/>
        <w:t>- Atender os pacientes com dignidade e respeito de modo universal e igualitário, mantendo-se sempre a qualidade na prestação de serviços público.</w:t>
      </w:r>
    </w:p>
    <w:p w14:paraId="0F484174" w14:textId="77777777" w:rsidR="00C02267" w:rsidRPr="00C02267" w:rsidRDefault="00C02267" w:rsidP="00C02267">
      <w:pPr>
        <w:jc w:val="both"/>
        <w:rPr>
          <w:rFonts w:ascii="Century Gothic" w:eastAsia="Calibri" w:hAnsi="Century Gothic" w:cs="Calibri"/>
        </w:rPr>
      </w:pPr>
    </w:p>
    <w:p w14:paraId="6203C798"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9.3</w:t>
      </w:r>
      <w:r w:rsidRPr="00C02267">
        <w:rPr>
          <w:rFonts w:ascii="Century Gothic" w:eastAsia="Calibri" w:hAnsi="Century Gothic" w:cs="Calibri"/>
        </w:rPr>
        <w:tab/>
        <w:t>- Justificar ao paciente, ou seu representante, por escrito, as razões técnicas alegadas quando da decisão de não realização de qualquer ato profissional previsto neste contrato.</w:t>
      </w:r>
    </w:p>
    <w:p w14:paraId="460D04DC" w14:textId="77777777" w:rsidR="00C02267" w:rsidRPr="00C02267" w:rsidRDefault="00C02267" w:rsidP="00C02267">
      <w:pPr>
        <w:jc w:val="both"/>
        <w:rPr>
          <w:rFonts w:ascii="Century Gothic" w:eastAsia="Calibri" w:hAnsi="Century Gothic" w:cs="Calibri"/>
        </w:rPr>
      </w:pPr>
    </w:p>
    <w:p w14:paraId="7C804250"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9.4</w:t>
      </w:r>
      <w:r w:rsidRPr="00C02267">
        <w:rPr>
          <w:rFonts w:ascii="Century Gothic" w:eastAsia="Calibri" w:hAnsi="Century Gothic" w:cs="Calibri"/>
        </w:rPr>
        <w:tab/>
        <w:t>- Manter as dependências em perfeito estado de conservação, higiene e funcionamento, bem como o Alvará de Funcionamento expedito pela Vigilância Sanitária.</w:t>
      </w:r>
    </w:p>
    <w:p w14:paraId="5F7CE176" w14:textId="77777777" w:rsidR="00C02267" w:rsidRPr="00C02267" w:rsidRDefault="00C02267" w:rsidP="00C02267">
      <w:pPr>
        <w:jc w:val="both"/>
        <w:rPr>
          <w:rFonts w:ascii="Century Gothic" w:eastAsia="Calibri" w:hAnsi="Century Gothic" w:cs="Calibri"/>
        </w:rPr>
      </w:pPr>
    </w:p>
    <w:p w14:paraId="54E24302"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9.5</w:t>
      </w:r>
      <w:r w:rsidRPr="00C02267">
        <w:rPr>
          <w:rFonts w:ascii="Century Gothic" w:eastAsia="Calibri" w:hAnsi="Century Gothic" w:cs="Calibri"/>
        </w:rPr>
        <w:tab/>
        <w:t>- Deverá a CONTRATADA elaborar Laudo Impresso no prazo máximo de 10 (dez) dias úteis, exceto quando solicitado com urgência, devidamente lacrados.</w:t>
      </w:r>
    </w:p>
    <w:p w14:paraId="07318716" w14:textId="77777777" w:rsidR="00C02267" w:rsidRPr="00C02267" w:rsidRDefault="00C02267" w:rsidP="00C02267">
      <w:pPr>
        <w:jc w:val="both"/>
        <w:rPr>
          <w:rFonts w:ascii="Century Gothic" w:eastAsia="Calibri" w:hAnsi="Century Gothic" w:cs="Calibri"/>
        </w:rPr>
      </w:pPr>
    </w:p>
    <w:p w14:paraId="121804ED"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9.6</w:t>
      </w:r>
      <w:r w:rsidRPr="00C02267">
        <w:rPr>
          <w:rFonts w:ascii="Century Gothic" w:eastAsia="Calibri" w:hAnsi="Century Gothic" w:cs="Calibri"/>
        </w:rPr>
        <w:tab/>
        <w:t>- Os exames de urgência/emergência deverão ser realizados em no máximo em 2 (duas) horas após o envio do material.</w:t>
      </w:r>
    </w:p>
    <w:p w14:paraId="3E81B8D6" w14:textId="77777777" w:rsidR="00C02267" w:rsidRPr="00C02267" w:rsidRDefault="00C02267" w:rsidP="00C02267">
      <w:pPr>
        <w:jc w:val="both"/>
        <w:rPr>
          <w:rFonts w:ascii="Century Gothic" w:eastAsia="Calibri" w:hAnsi="Century Gothic" w:cs="Calibri"/>
        </w:rPr>
      </w:pPr>
    </w:p>
    <w:p w14:paraId="119CC130"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9.7</w:t>
      </w:r>
      <w:r w:rsidRPr="00C02267">
        <w:rPr>
          <w:rFonts w:ascii="Century Gothic" w:eastAsia="Calibri" w:hAnsi="Century Gothic" w:cs="Calibri"/>
        </w:rPr>
        <w:tab/>
        <w:t>- Os serviços contratados deverão ser realizados por profissionais com formação específica na área do estabelecimento do CONTRATADO.</w:t>
      </w:r>
    </w:p>
    <w:p w14:paraId="45AC00F0" w14:textId="77777777" w:rsidR="00C02267" w:rsidRPr="00C02267" w:rsidRDefault="00C02267" w:rsidP="00C02267">
      <w:pPr>
        <w:jc w:val="both"/>
        <w:rPr>
          <w:rFonts w:ascii="Century Gothic" w:eastAsia="Calibri" w:hAnsi="Century Gothic" w:cs="Calibri"/>
        </w:rPr>
      </w:pPr>
    </w:p>
    <w:p w14:paraId="72ACE15C"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9.8</w:t>
      </w:r>
      <w:r w:rsidRPr="00C02267">
        <w:rPr>
          <w:rFonts w:ascii="Century Gothic" w:eastAsia="Calibri" w:hAnsi="Century Gothic" w:cs="Calibri"/>
        </w:rPr>
        <w:tab/>
        <w:t>- Deverá a DETENTORA DA ATA manter responsável técnico ou substituto durante o horário de funcionamento.</w:t>
      </w:r>
    </w:p>
    <w:p w14:paraId="6D4E6F05" w14:textId="77777777" w:rsidR="00C02267" w:rsidRPr="00C02267" w:rsidRDefault="00C02267" w:rsidP="00C02267">
      <w:pPr>
        <w:jc w:val="both"/>
        <w:rPr>
          <w:rFonts w:ascii="Century Gothic" w:eastAsia="Calibri" w:hAnsi="Century Gothic" w:cs="Calibri"/>
        </w:rPr>
      </w:pPr>
    </w:p>
    <w:p w14:paraId="75060288"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9.9</w:t>
      </w:r>
      <w:r w:rsidRPr="00C02267">
        <w:rPr>
          <w:rFonts w:ascii="Century Gothic" w:eastAsia="Calibri" w:hAnsi="Century Gothic" w:cs="Calibri"/>
        </w:rPr>
        <w:tab/>
        <w:t>- A contratada deverá ser responsável por todas os insumos laboratoriais de exames que constarem nos pedidos médicos (RECEITUARIO).</w:t>
      </w:r>
    </w:p>
    <w:p w14:paraId="029C1505" w14:textId="77777777" w:rsidR="00C02267" w:rsidRPr="00C02267" w:rsidRDefault="00C02267" w:rsidP="00C02267">
      <w:pPr>
        <w:jc w:val="both"/>
        <w:rPr>
          <w:rFonts w:ascii="Century Gothic" w:eastAsia="Calibri" w:hAnsi="Century Gothic" w:cs="Calibri"/>
        </w:rPr>
      </w:pPr>
    </w:p>
    <w:p w14:paraId="38DF0CCD"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9.10</w:t>
      </w:r>
      <w:r w:rsidRPr="00C02267">
        <w:rPr>
          <w:rFonts w:ascii="Century Gothic" w:eastAsia="Calibri" w:hAnsi="Century Gothic" w:cs="Calibri"/>
        </w:rPr>
        <w:tab/>
        <w:t>- A CONTRATADA, não poderá cobrar do paciente ou de seu acompanhante, qualquer complementação aos valores pagos pelos serviços prestados.</w:t>
      </w:r>
    </w:p>
    <w:p w14:paraId="5FFADFDA" w14:textId="77777777" w:rsidR="00C02267" w:rsidRPr="00C02267" w:rsidRDefault="00C02267" w:rsidP="00C02267">
      <w:pPr>
        <w:jc w:val="both"/>
        <w:rPr>
          <w:rFonts w:ascii="Century Gothic" w:eastAsia="Calibri" w:hAnsi="Century Gothic" w:cs="Calibri"/>
        </w:rPr>
      </w:pPr>
    </w:p>
    <w:p w14:paraId="366A94B3"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9.11</w:t>
      </w:r>
      <w:r w:rsidRPr="00C02267">
        <w:rPr>
          <w:rFonts w:ascii="Century Gothic" w:eastAsia="Calibri" w:hAnsi="Century Gothic" w:cs="Calibri"/>
        </w:rPr>
        <w:tab/>
        <w:t>- Para realizar os serviços citados, a CONTRATADA deverá fornecer todos os equipamentos necessários, assim como os REAGENTES QUÍMICOS e outros insumos para garantir a efetiva realização dos exames solicitados.</w:t>
      </w:r>
    </w:p>
    <w:p w14:paraId="31D75D16" w14:textId="77777777" w:rsidR="00C02267" w:rsidRPr="00C02267" w:rsidRDefault="00C02267" w:rsidP="00C02267">
      <w:pPr>
        <w:jc w:val="both"/>
        <w:rPr>
          <w:rFonts w:ascii="Century Gothic" w:eastAsia="Calibri" w:hAnsi="Century Gothic" w:cs="Calibri"/>
        </w:rPr>
      </w:pPr>
    </w:p>
    <w:p w14:paraId="2E1AE877"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9.12</w:t>
      </w:r>
      <w:r w:rsidRPr="00C02267">
        <w:rPr>
          <w:rFonts w:ascii="Century Gothic" w:eastAsia="Calibri" w:hAnsi="Century Gothic" w:cs="Calibri"/>
        </w:rPr>
        <w:tab/>
        <w:t>- A contratada para os exames de urgência e emergência deverá disponibilizar impressoras com código de barras e etiquetas para identificação prévia do material a ser enviado e deverá fornecer todo treinamento necessário.</w:t>
      </w:r>
    </w:p>
    <w:p w14:paraId="5954DE0B" w14:textId="77777777" w:rsidR="00C02267" w:rsidRPr="00C02267" w:rsidRDefault="00C02267" w:rsidP="00C02267">
      <w:pPr>
        <w:jc w:val="both"/>
        <w:rPr>
          <w:rFonts w:ascii="Century Gothic" w:eastAsia="Calibri" w:hAnsi="Century Gothic" w:cs="Calibri"/>
        </w:rPr>
      </w:pPr>
    </w:p>
    <w:p w14:paraId="27D72A68" w14:textId="77777777" w:rsidR="00C02267" w:rsidRPr="00C02267" w:rsidRDefault="00C02267" w:rsidP="00C02267">
      <w:pPr>
        <w:jc w:val="both"/>
        <w:rPr>
          <w:rFonts w:ascii="Century Gothic" w:eastAsia="Calibri" w:hAnsi="Century Gothic" w:cs="Calibri"/>
        </w:rPr>
      </w:pPr>
      <w:r w:rsidRPr="00C02267">
        <w:rPr>
          <w:rFonts w:ascii="Century Gothic" w:eastAsia="Calibri" w:hAnsi="Century Gothic" w:cs="Calibri"/>
        </w:rPr>
        <w:t>9.13</w:t>
      </w:r>
      <w:r w:rsidRPr="00C02267">
        <w:rPr>
          <w:rFonts w:ascii="Century Gothic" w:eastAsia="Calibri" w:hAnsi="Century Gothic" w:cs="Calibri"/>
        </w:rPr>
        <w:tab/>
        <w:t>- A CONTRATADA deverá possuir registro em um órgão de controle de qualidade que possa emitir um laudo que ateste as boas práticas na execução dos serviços laboratoriais ora contratados.</w:t>
      </w:r>
    </w:p>
    <w:p w14:paraId="0482AC87" w14:textId="77777777" w:rsidR="00C02267" w:rsidRPr="00C02267" w:rsidRDefault="00C02267" w:rsidP="00C02267">
      <w:pPr>
        <w:jc w:val="both"/>
        <w:rPr>
          <w:rFonts w:ascii="Century Gothic" w:eastAsia="Calibri" w:hAnsi="Century Gothic" w:cs="Calibri"/>
        </w:rPr>
      </w:pPr>
    </w:p>
    <w:p w14:paraId="3E847F28" w14:textId="1E2DCBBA" w:rsidR="00C02267" w:rsidRDefault="00C02267" w:rsidP="00C02267">
      <w:pPr>
        <w:jc w:val="both"/>
        <w:rPr>
          <w:rFonts w:ascii="Century Gothic" w:eastAsia="Calibri" w:hAnsi="Century Gothic" w:cs="Calibri"/>
        </w:rPr>
      </w:pPr>
      <w:r w:rsidRPr="00C02267">
        <w:rPr>
          <w:rFonts w:ascii="Century Gothic" w:eastAsia="Calibri" w:hAnsi="Century Gothic" w:cs="Calibri"/>
        </w:rPr>
        <w:t>9.14</w:t>
      </w:r>
      <w:r w:rsidRPr="00C02267">
        <w:rPr>
          <w:rFonts w:ascii="Century Gothic" w:eastAsia="Calibri" w:hAnsi="Century Gothic" w:cs="Calibri"/>
        </w:rPr>
        <w:tab/>
        <w:t>- A CONTRATADA deverá manter arquivados pelo prazo de 5 (cinco) anos os laudos de exames realizados.</w:t>
      </w:r>
    </w:p>
    <w:p w14:paraId="5DED63BA" w14:textId="7717C982" w:rsidR="00765E90" w:rsidRDefault="00765E90" w:rsidP="00C02267">
      <w:pPr>
        <w:jc w:val="both"/>
        <w:rPr>
          <w:rFonts w:ascii="Century Gothic" w:eastAsia="Calibri" w:hAnsi="Century Gothic" w:cs="Calibri"/>
        </w:rPr>
      </w:pPr>
    </w:p>
    <w:p w14:paraId="5D154766" w14:textId="77777777" w:rsidR="00765E90" w:rsidRPr="00765E90" w:rsidRDefault="00765E90" w:rsidP="00765E90">
      <w:pPr>
        <w:jc w:val="both"/>
        <w:rPr>
          <w:rFonts w:ascii="Century Gothic" w:eastAsia="Calibri" w:hAnsi="Century Gothic" w:cs="Calibri"/>
          <w:b/>
          <w:bCs/>
        </w:rPr>
      </w:pPr>
      <w:r w:rsidRPr="00765E90">
        <w:rPr>
          <w:rFonts w:ascii="Century Gothic" w:eastAsia="Calibri" w:hAnsi="Century Gothic" w:cs="Calibri"/>
          <w:b/>
          <w:bCs/>
        </w:rPr>
        <w:t>10.</w:t>
      </w:r>
      <w:r w:rsidRPr="00765E90">
        <w:rPr>
          <w:rFonts w:ascii="Century Gothic" w:eastAsia="Calibri" w:hAnsi="Century Gothic" w:cs="Calibri"/>
          <w:b/>
          <w:bCs/>
        </w:rPr>
        <w:tab/>
        <w:t>– FISCALIZAÇÃO</w:t>
      </w:r>
    </w:p>
    <w:p w14:paraId="1460F697" w14:textId="77777777" w:rsidR="00765E90" w:rsidRPr="00765E90" w:rsidRDefault="00765E90" w:rsidP="00765E90">
      <w:pPr>
        <w:jc w:val="both"/>
        <w:rPr>
          <w:rFonts w:ascii="Century Gothic" w:eastAsia="Calibri" w:hAnsi="Century Gothic" w:cs="Calibri"/>
        </w:rPr>
      </w:pPr>
    </w:p>
    <w:p w14:paraId="66E0ACDC" w14:textId="77777777"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10.1</w:t>
      </w:r>
      <w:r w:rsidRPr="00765E90">
        <w:rPr>
          <w:rFonts w:ascii="Century Gothic" w:eastAsia="Calibri" w:hAnsi="Century Gothic" w:cs="Calibri"/>
        </w:rPr>
        <w:tab/>
        <w:t>- No final de cada mês o prestador deverá apresentar planilha contendo: a) Nome do paciente; b) tipo de exame realizado; c) quantidade de exames realizados; d) valor unitário do exame; e) total em R$ de cada exame. Além disso deve disponibilizar uma segunda planilha contendo o resumo das quantidades realizadas por exame, com valor unitário e total de cada exame realizado. Estas planilhas devem ser entregues com papel timbrado e assinatura do responsável pelo certame. Devem ainda estar ordenadas de acordo com o código dos exames realizados em conformidade com tabela SUS e serem separadas por unidade requisitante (Pronto Atendimento e Unidades de Atendimento da Atenção Básica – ESF´s). Como também deverá digitar toda a produção em sistema informatizado próprio do município para nível de enviar a produção ao Ministério de Saúde.</w:t>
      </w:r>
    </w:p>
    <w:p w14:paraId="545461FE" w14:textId="77777777" w:rsidR="00765E90" w:rsidRPr="00765E90" w:rsidRDefault="00765E90" w:rsidP="00765E90">
      <w:pPr>
        <w:jc w:val="both"/>
        <w:rPr>
          <w:rFonts w:ascii="Century Gothic" w:eastAsia="Calibri" w:hAnsi="Century Gothic" w:cs="Calibri"/>
        </w:rPr>
      </w:pPr>
    </w:p>
    <w:p w14:paraId="44402098" w14:textId="31405D2B"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10.2</w:t>
      </w:r>
      <w:r w:rsidRPr="00765E90">
        <w:rPr>
          <w:rFonts w:ascii="Century Gothic" w:eastAsia="Calibri" w:hAnsi="Century Gothic" w:cs="Calibri"/>
        </w:rPr>
        <w:tab/>
        <w:t xml:space="preserve">- A realização do objeto constante do presente procedimento licitatório, estará sujeita a fiscalização por representantes da Prefeitura Municipal de </w:t>
      </w:r>
      <w:bookmarkStart w:id="7" w:name="_Hlk184026715"/>
      <w:r w:rsidR="00357F53">
        <w:rPr>
          <w:rFonts w:ascii="Century Gothic" w:eastAsia="Calibri" w:hAnsi="Century Gothic" w:cs="Calibri"/>
        </w:rPr>
        <w:t>Cachoeira Grande</w:t>
      </w:r>
      <w:r w:rsidRPr="00765E90">
        <w:rPr>
          <w:rFonts w:ascii="Century Gothic" w:eastAsia="Calibri" w:hAnsi="Century Gothic" w:cs="Calibri"/>
        </w:rPr>
        <w:t>/MA</w:t>
      </w:r>
      <w:bookmarkEnd w:id="7"/>
      <w:r w:rsidRPr="00765E90">
        <w:rPr>
          <w:rFonts w:ascii="Century Gothic" w:eastAsia="Calibri" w:hAnsi="Century Gothic" w:cs="Calibri"/>
        </w:rPr>
        <w:t xml:space="preserve">, que, por sua vez, registrarão todas as ocorrências em </w:t>
      </w:r>
      <w:r w:rsidRPr="00765E90">
        <w:rPr>
          <w:rFonts w:ascii="Century Gothic" w:eastAsia="Calibri" w:hAnsi="Century Gothic" w:cs="Calibri"/>
        </w:rPr>
        <w:lastRenderedPageBreak/>
        <w:t>relatório, cuja cópia será encaminhada à DETENTORA DA ATA, com a finalidade de que sejam sanadas as eventuais irregularidades apontadas.</w:t>
      </w:r>
    </w:p>
    <w:p w14:paraId="6B2F4075" w14:textId="77777777" w:rsidR="00765E90" w:rsidRPr="00765E90" w:rsidRDefault="00765E90" w:rsidP="00765E90">
      <w:pPr>
        <w:jc w:val="both"/>
        <w:rPr>
          <w:rFonts w:ascii="Century Gothic" w:eastAsia="Calibri" w:hAnsi="Century Gothic" w:cs="Calibri"/>
        </w:rPr>
      </w:pPr>
    </w:p>
    <w:p w14:paraId="0EC8AF29" w14:textId="77777777"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10.3</w:t>
      </w:r>
      <w:r w:rsidRPr="00765E90">
        <w:rPr>
          <w:rFonts w:ascii="Century Gothic" w:eastAsia="Calibri" w:hAnsi="Century Gothic" w:cs="Calibri"/>
        </w:rPr>
        <w:tab/>
        <w:t>- Ficam reservados à Fiscalização, o direito e autoridade de resolver todo e qualquer caso singular, duvidoso ou omisso, não previsto no Contrato/Ata, nas especificações e em tudo o mais que, de qualquer forma, se relacione direta ou indiretamente, com os produtos em questão, aceitando, a ADJUDICATÁRIA, todas as condições e métodos de controle e de verificação adotados pela fiscalização, julgados necessários ao desempenho de suas atividades.</w:t>
      </w:r>
    </w:p>
    <w:p w14:paraId="43F465AD" w14:textId="77777777" w:rsidR="00765E90" w:rsidRPr="00765E90" w:rsidRDefault="00765E90" w:rsidP="00765E90">
      <w:pPr>
        <w:jc w:val="both"/>
        <w:rPr>
          <w:rFonts w:ascii="Century Gothic" w:eastAsia="Calibri" w:hAnsi="Century Gothic" w:cs="Calibri"/>
        </w:rPr>
      </w:pPr>
    </w:p>
    <w:p w14:paraId="11ED7704" w14:textId="61C3A8E9"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10.4</w:t>
      </w:r>
      <w:r w:rsidRPr="00765E90">
        <w:rPr>
          <w:rFonts w:ascii="Century Gothic" w:eastAsia="Calibri" w:hAnsi="Century Gothic" w:cs="Calibri"/>
        </w:rPr>
        <w:tab/>
        <w:t xml:space="preserve">- As exigências e atuação da fiscalização pelo Município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765E90">
        <w:rPr>
          <w:rFonts w:ascii="Century Gothic" w:eastAsia="Calibri" w:hAnsi="Century Gothic" w:cs="Calibri"/>
        </w:rPr>
        <w:t xml:space="preserve"> em nada restringem a responsabilidade única, integral e exclusiva da CONTRATADA/DETENTORA DA ATA, quanto à execução do objeto.</w:t>
      </w:r>
    </w:p>
    <w:p w14:paraId="5DFB8DC6" w14:textId="77777777" w:rsidR="00765E90" w:rsidRPr="00765E90" w:rsidRDefault="00765E90" w:rsidP="00765E90">
      <w:pPr>
        <w:jc w:val="both"/>
        <w:rPr>
          <w:rFonts w:ascii="Century Gothic" w:eastAsia="Calibri" w:hAnsi="Century Gothic" w:cs="Calibri"/>
        </w:rPr>
      </w:pPr>
    </w:p>
    <w:p w14:paraId="167ABD0C" w14:textId="77777777"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10.5</w:t>
      </w:r>
      <w:r w:rsidRPr="00765E90">
        <w:rPr>
          <w:rFonts w:ascii="Century Gothic" w:eastAsia="Calibri" w:hAnsi="Century Gothic" w:cs="Calibri"/>
        </w:rPr>
        <w:tab/>
        <w:t>- A assinatura da nota no momento da entrega, por si só, não configura aceitação definitiva do objeto.</w:t>
      </w:r>
    </w:p>
    <w:p w14:paraId="7DB34036" w14:textId="77777777" w:rsidR="00765E90" w:rsidRPr="00765E90" w:rsidRDefault="00765E90" w:rsidP="00765E90">
      <w:pPr>
        <w:jc w:val="both"/>
        <w:rPr>
          <w:rFonts w:ascii="Century Gothic" w:eastAsia="Calibri" w:hAnsi="Century Gothic" w:cs="Calibri"/>
        </w:rPr>
      </w:pPr>
    </w:p>
    <w:p w14:paraId="60B34310" w14:textId="77777777" w:rsidR="00765E90" w:rsidRPr="00C52909" w:rsidRDefault="00765E90" w:rsidP="00765E90">
      <w:pPr>
        <w:jc w:val="both"/>
        <w:rPr>
          <w:rFonts w:ascii="Century Gothic" w:eastAsia="Calibri" w:hAnsi="Century Gothic" w:cs="Calibri"/>
          <w:b/>
          <w:bCs/>
        </w:rPr>
      </w:pPr>
      <w:r w:rsidRPr="00C52909">
        <w:rPr>
          <w:rFonts w:ascii="Century Gothic" w:eastAsia="Calibri" w:hAnsi="Century Gothic" w:cs="Calibri"/>
          <w:b/>
          <w:bCs/>
        </w:rPr>
        <w:t>11.</w:t>
      </w:r>
      <w:r w:rsidRPr="00C52909">
        <w:rPr>
          <w:rFonts w:ascii="Century Gothic" w:eastAsia="Calibri" w:hAnsi="Century Gothic" w:cs="Calibri"/>
          <w:b/>
          <w:bCs/>
        </w:rPr>
        <w:tab/>
        <w:t>- PRAZO DE VIGÊNCIA DO REGISTRO DE PREÇOS</w:t>
      </w:r>
    </w:p>
    <w:p w14:paraId="5820A8EF" w14:textId="77777777" w:rsidR="00765E90" w:rsidRPr="00765E90" w:rsidRDefault="00765E90" w:rsidP="00765E90">
      <w:pPr>
        <w:jc w:val="both"/>
        <w:rPr>
          <w:rFonts w:ascii="Century Gothic" w:eastAsia="Calibri" w:hAnsi="Century Gothic" w:cs="Calibri"/>
        </w:rPr>
      </w:pPr>
    </w:p>
    <w:p w14:paraId="77FDB6C8" w14:textId="77777777"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11.1</w:t>
      </w:r>
      <w:r w:rsidRPr="00765E90">
        <w:rPr>
          <w:rFonts w:ascii="Century Gothic" w:eastAsia="Calibri" w:hAnsi="Century Gothic" w:cs="Calibri"/>
        </w:rPr>
        <w:tab/>
        <w:t>- O prazo de vigência da Ata de Registro de Preços será de 12 (doze) meses, contado da data da sua assinatura e publicação.</w:t>
      </w:r>
    </w:p>
    <w:p w14:paraId="5B5A0E51" w14:textId="77777777" w:rsidR="00765E90" w:rsidRPr="00765E90" w:rsidRDefault="00765E90" w:rsidP="00765E90">
      <w:pPr>
        <w:jc w:val="both"/>
        <w:rPr>
          <w:rFonts w:ascii="Century Gothic" w:eastAsia="Calibri" w:hAnsi="Century Gothic" w:cs="Calibri"/>
        </w:rPr>
      </w:pPr>
    </w:p>
    <w:p w14:paraId="28E4166A" w14:textId="77777777"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11.2</w:t>
      </w:r>
      <w:r w:rsidRPr="00765E90">
        <w:rPr>
          <w:rFonts w:ascii="Century Gothic" w:eastAsia="Calibri" w:hAnsi="Century Gothic" w:cs="Calibri"/>
        </w:rPr>
        <w:tab/>
        <w:t>– O prazo de vigência da Ata de Registro de Preços poderá ser prorrogado, por igual período, desde que comprovado o preço vantajoso, nos termos do art. 84 da Lei Federal nº 14.133/21.</w:t>
      </w:r>
    </w:p>
    <w:p w14:paraId="513CA3F1" w14:textId="77777777" w:rsidR="00765E90" w:rsidRPr="00765E90" w:rsidRDefault="00765E90" w:rsidP="00765E90">
      <w:pPr>
        <w:jc w:val="both"/>
        <w:rPr>
          <w:rFonts w:ascii="Century Gothic" w:eastAsia="Calibri" w:hAnsi="Century Gothic" w:cs="Calibri"/>
        </w:rPr>
      </w:pPr>
    </w:p>
    <w:p w14:paraId="1E6A40AD" w14:textId="77777777" w:rsidR="00765E90" w:rsidRPr="00765E90" w:rsidRDefault="00765E90" w:rsidP="00765E90">
      <w:pPr>
        <w:jc w:val="both"/>
        <w:rPr>
          <w:rFonts w:ascii="Century Gothic" w:eastAsia="Calibri" w:hAnsi="Century Gothic" w:cs="Calibri"/>
        </w:rPr>
      </w:pPr>
      <w:r w:rsidRPr="00765E90">
        <w:rPr>
          <w:rFonts w:ascii="Century Gothic" w:eastAsia="Calibri" w:hAnsi="Century Gothic" w:cs="Calibri"/>
        </w:rPr>
        <w:t>11.3</w:t>
      </w:r>
      <w:r w:rsidRPr="00765E90">
        <w:rPr>
          <w:rFonts w:ascii="Century Gothic" w:eastAsia="Calibri" w:hAnsi="Century Gothic" w:cs="Calibri"/>
        </w:rPr>
        <w:tab/>
        <w:t>- A Ata de Registro de Preços será enviada para assinatura do representante legal da adjudicatária da licitação e deverá ser devolvida assinada no prazo máximo de 5 (cinco) dias úteis.</w:t>
      </w:r>
    </w:p>
    <w:p w14:paraId="6D3FE471" w14:textId="77777777" w:rsidR="00765E90" w:rsidRPr="00765E90" w:rsidRDefault="00765E90" w:rsidP="00765E90">
      <w:pPr>
        <w:jc w:val="both"/>
        <w:rPr>
          <w:rFonts w:ascii="Century Gothic" w:eastAsia="Calibri" w:hAnsi="Century Gothic" w:cs="Calibri"/>
        </w:rPr>
      </w:pPr>
    </w:p>
    <w:p w14:paraId="669A727D" w14:textId="255D077D" w:rsidR="00765E90" w:rsidRDefault="00765E90" w:rsidP="00765E90">
      <w:pPr>
        <w:jc w:val="both"/>
        <w:rPr>
          <w:rFonts w:ascii="Century Gothic" w:eastAsia="Calibri" w:hAnsi="Century Gothic" w:cs="Calibri"/>
        </w:rPr>
      </w:pPr>
      <w:r w:rsidRPr="00765E90">
        <w:rPr>
          <w:rFonts w:ascii="Century Gothic" w:eastAsia="Calibri" w:hAnsi="Century Gothic" w:cs="Calibri"/>
        </w:rPr>
        <w:t>11.4</w:t>
      </w:r>
      <w:r w:rsidRPr="00765E90">
        <w:rPr>
          <w:rFonts w:ascii="Century Gothic" w:eastAsia="Calibri" w:hAnsi="Century Gothic" w:cs="Calibri"/>
        </w:rPr>
        <w:tab/>
        <w:t xml:space="preserve">- O prazo previsto no item anterior poderá ser prorrogado uma vez, por igual período, quando, durante o seu transcurso, for formalizada pela adjudicatária da licitação, diante de motivação justificada e aceita pela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765E90">
        <w:rPr>
          <w:rFonts w:ascii="Century Gothic" w:eastAsia="Calibri" w:hAnsi="Century Gothic" w:cs="Calibri"/>
        </w:rPr>
        <w:t>.</w:t>
      </w:r>
    </w:p>
    <w:p w14:paraId="0F6674D3" w14:textId="77777777" w:rsidR="00C52909" w:rsidRPr="00C52909" w:rsidRDefault="00C52909" w:rsidP="00C52909">
      <w:pPr>
        <w:jc w:val="both"/>
        <w:rPr>
          <w:rFonts w:ascii="Century Gothic" w:eastAsia="Calibri" w:hAnsi="Century Gothic" w:cs="Calibri"/>
        </w:rPr>
      </w:pPr>
    </w:p>
    <w:p w14:paraId="689C7FA4"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11.5</w:t>
      </w:r>
      <w:r w:rsidRPr="00C52909">
        <w:rPr>
          <w:rFonts w:ascii="Century Gothic" w:eastAsia="Calibri" w:hAnsi="Century Gothic" w:cs="Calibri"/>
        </w:rPr>
        <w:tab/>
        <w:t>- A recusa injustificada em assinar a Ata de Registro de Preços, em até 5 (cinco) dias úteis após sua convocação, caracteriza o descumprimento total da obrigação, sujeitando-o às penalidades legalmente estabelecidas.</w:t>
      </w:r>
    </w:p>
    <w:p w14:paraId="56D9B13C" w14:textId="77777777" w:rsidR="00C52909" w:rsidRPr="00C52909" w:rsidRDefault="00C52909" w:rsidP="00C52909">
      <w:pPr>
        <w:jc w:val="both"/>
        <w:rPr>
          <w:rFonts w:ascii="Century Gothic" w:eastAsia="Calibri" w:hAnsi="Century Gothic" w:cs="Calibri"/>
        </w:rPr>
      </w:pPr>
    </w:p>
    <w:p w14:paraId="787131E5" w14:textId="77777777" w:rsidR="00C52909" w:rsidRPr="00C52909" w:rsidRDefault="00C52909" w:rsidP="00C52909">
      <w:pPr>
        <w:jc w:val="both"/>
        <w:rPr>
          <w:rFonts w:ascii="Century Gothic" w:eastAsia="Calibri" w:hAnsi="Century Gothic" w:cs="Calibri"/>
          <w:b/>
          <w:bCs/>
        </w:rPr>
      </w:pPr>
      <w:r w:rsidRPr="00C52909">
        <w:rPr>
          <w:rFonts w:ascii="Century Gothic" w:eastAsia="Calibri" w:hAnsi="Century Gothic" w:cs="Calibri"/>
          <w:b/>
          <w:bCs/>
        </w:rPr>
        <w:t>12.</w:t>
      </w:r>
      <w:r w:rsidRPr="00C52909">
        <w:rPr>
          <w:rFonts w:ascii="Century Gothic" w:eastAsia="Calibri" w:hAnsi="Century Gothic" w:cs="Calibri"/>
          <w:b/>
          <w:bCs/>
        </w:rPr>
        <w:tab/>
        <w:t>– OBRIGAÇÕES E RESPONSABILIDADES</w:t>
      </w:r>
    </w:p>
    <w:p w14:paraId="29941BFF" w14:textId="77777777" w:rsidR="00C52909" w:rsidRPr="00C52909" w:rsidRDefault="00C52909" w:rsidP="00C52909">
      <w:pPr>
        <w:jc w:val="both"/>
        <w:rPr>
          <w:rFonts w:ascii="Century Gothic" w:eastAsia="Calibri" w:hAnsi="Century Gothic" w:cs="Calibri"/>
        </w:rPr>
      </w:pPr>
    </w:p>
    <w:p w14:paraId="3202DE94"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12.1.1 – Assinar a Ata de Registro de Preços no prazo de 05 (cinco) dias úteis, a contar da data do envio, e manter, durante toda a sua vigência, compatibilidade com as obrigações por ela assumidas e todas as condições de habilitação e qualificação exigidas no edital;</w:t>
      </w:r>
    </w:p>
    <w:p w14:paraId="33219E8C" w14:textId="77777777" w:rsidR="00C52909" w:rsidRPr="00C52909" w:rsidRDefault="00C52909" w:rsidP="00C52909">
      <w:pPr>
        <w:jc w:val="both"/>
        <w:rPr>
          <w:rFonts w:ascii="Century Gothic" w:eastAsia="Calibri" w:hAnsi="Century Gothic" w:cs="Calibri"/>
        </w:rPr>
      </w:pPr>
    </w:p>
    <w:p w14:paraId="2BCC1EFA"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12.1.2- Fornecer o(s) serviço(s) conforme especificações, prazos e nos locais previstos neste Termo de Referência, Edital e seus Anexos, em perfeitas condições e de acordo com prazo de garantia ou validade consignados em sua Proposta Comercial, acompanhado(s) da respectiva nota fiscal;</w:t>
      </w:r>
    </w:p>
    <w:p w14:paraId="50CD268D" w14:textId="77777777" w:rsidR="00C52909" w:rsidRPr="00C52909" w:rsidRDefault="00C52909" w:rsidP="00C52909">
      <w:pPr>
        <w:jc w:val="both"/>
        <w:rPr>
          <w:rFonts w:ascii="Century Gothic" w:eastAsia="Calibri" w:hAnsi="Century Gothic" w:cs="Calibri"/>
        </w:rPr>
      </w:pPr>
    </w:p>
    <w:p w14:paraId="694CBEDF" w14:textId="61AC96E3"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12.1.3</w:t>
      </w:r>
      <w:r w:rsidRPr="00C52909">
        <w:rPr>
          <w:rFonts w:ascii="Century Gothic" w:eastAsia="Calibri" w:hAnsi="Century Gothic" w:cs="Calibri"/>
        </w:rPr>
        <w:tab/>
        <w:t xml:space="preserve">- Responsabilizar-se pelos danos causados ao patrimônio da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C52909">
        <w:rPr>
          <w:rFonts w:ascii="Century Gothic" w:eastAsia="Calibri" w:hAnsi="Century Gothic" w:cs="Calibri"/>
        </w:rPr>
        <w:t>, a seus servidores ou ao público em geral, em decorrência do fornecimento dos serviços em desacordo com as especificações deste Termo de Referência, do edital de licitação e seus anexos, ficando obrigada a promover o ressarcimento a preços atualizados, dentro de 10 (dez) dias contados da comprovação de sua responsabilidade, sob pena das medidas judiciais cabíveis;</w:t>
      </w:r>
    </w:p>
    <w:p w14:paraId="40434E13" w14:textId="77777777" w:rsidR="00C52909" w:rsidRPr="00C52909" w:rsidRDefault="00C52909" w:rsidP="00C52909">
      <w:pPr>
        <w:jc w:val="both"/>
        <w:rPr>
          <w:rFonts w:ascii="Century Gothic" w:eastAsia="Calibri" w:hAnsi="Century Gothic" w:cs="Calibri"/>
        </w:rPr>
      </w:pPr>
    </w:p>
    <w:p w14:paraId="7116F94E"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12.1.4</w:t>
      </w:r>
      <w:r w:rsidRPr="00C52909">
        <w:rPr>
          <w:rFonts w:ascii="Century Gothic" w:eastAsia="Calibri" w:hAnsi="Century Gothic" w:cs="Calibri"/>
        </w:rPr>
        <w:tab/>
        <w:t>- 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14:paraId="19670D57" w14:textId="77777777" w:rsidR="00C52909" w:rsidRPr="00C52909" w:rsidRDefault="00C52909" w:rsidP="00C52909">
      <w:pPr>
        <w:jc w:val="both"/>
        <w:rPr>
          <w:rFonts w:ascii="Century Gothic" w:eastAsia="Calibri" w:hAnsi="Century Gothic" w:cs="Calibri"/>
        </w:rPr>
      </w:pPr>
    </w:p>
    <w:p w14:paraId="21777A94" w14:textId="78BCC6B1"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12.1.5</w:t>
      </w:r>
      <w:r w:rsidRPr="00C52909">
        <w:rPr>
          <w:rFonts w:ascii="Century Gothic" w:eastAsia="Calibri" w:hAnsi="Century Gothic" w:cs="Calibri"/>
        </w:rPr>
        <w:tab/>
        <w:t xml:space="preserve">- Credenciar junto 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C52909">
        <w:rPr>
          <w:rFonts w:ascii="Century Gothic" w:eastAsia="Calibri" w:hAnsi="Century Gothic" w:cs="Calibri"/>
        </w:rPr>
        <w:t>, preposto para representá-lo e atender às requisições efetuadas pelo Gestor Administrativo da contratação;</w:t>
      </w:r>
    </w:p>
    <w:p w14:paraId="7FA64D8A" w14:textId="77777777" w:rsidR="00C52909" w:rsidRPr="00C52909" w:rsidRDefault="00C52909" w:rsidP="00C52909">
      <w:pPr>
        <w:jc w:val="both"/>
        <w:rPr>
          <w:rFonts w:ascii="Century Gothic" w:eastAsia="Calibri" w:hAnsi="Century Gothic" w:cs="Calibri"/>
        </w:rPr>
      </w:pPr>
    </w:p>
    <w:p w14:paraId="29F995CE"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12.1.6</w:t>
      </w:r>
      <w:r w:rsidRPr="00C52909">
        <w:rPr>
          <w:rFonts w:ascii="Century Gothic" w:eastAsia="Calibri" w:hAnsi="Century Gothic" w:cs="Calibri"/>
        </w:rPr>
        <w:tab/>
        <w:t>- Substituir o objeto as suas expensas, no todo ou em parte, quando fornecido com defeitos ou incorreções, bem como quando em desacordo com o Termo de Referência, o edital de licitação e seus demais anexos;</w:t>
      </w:r>
    </w:p>
    <w:p w14:paraId="66F4BE40" w14:textId="77777777" w:rsidR="00C52909" w:rsidRPr="00C52909" w:rsidRDefault="00C52909" w:rsidP="00C52909">
      <w:pPr>
        <w:jc w:val="both"/>
        <w:rPr>
          <w:rFonts w:ascii="Century Gothic" w:eastAsia="Calibri" w:hAnsi="Century Gothic" w:cs="Calibri"/>
        </w:rPr>
      </w:pPr>
    </w:p>
    <w:p w14:paraId="563382DA"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12.1.7</w:t>
      </w:r>
      <w:r w:rsidRPr="00C52909">
        <w:rPr>
          <w:rFonts w:ascii="Century Gothic" w:eastAsia="Calibri" w:hAnsi="Century Gothic" w:cs="Calibri"/>
        </w:rPr>
        <w:tab/>
        <w:t>- Responsabilizar-se pelas despesas dos tributos, encargos trabalhistas, previdenciários, fiscais, comerciais, taxas, fretes, seguros, deslocamento de pessoal, prestação de garantia e quaisquer outras que incidam ou venham a incidir na execução do contrato;</w:t>
      </w:r>
    </w:p>
    <w:p w14:paraId="112FCABA" w14:textId="77777777" w:rsidR="00C52909" w:rsidRPr="00C52909" w:rsidRDefault="00C52909" w:rsidP="00C52909">
      <w:pPr>
        <w:jc w:val="both"/>
        <w:rPr>
          <w:rFonts w:ascii="Century Gothic" w:eastAsia="Calibri" w:hAnsi="Century Gothic" w:cs="Calibri"/>
        </w:rPr>
      </w:pPr>
    </w:p>
    <w:p w14:paraId="7180F9C4"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12.1.8- Cientificar imediatamente a Fiscalização sobre qualquer ocorrência anormal que afete o fornecimento do serviço;</w:t>
      </w:r>
    </w:p>
    <w:p w14:paraId="7BFAB6E1" w14:textId="77777777" w:rsidR="00C52909" w:rsidRPr="00C52909" w:rsidRDefault="00C52909" w:rsidP="00C52909">
      <w:pPr>
        <w:jc w:val="both"/>
        <w:rPr>
          <w:rFonts w:ascii="Century Gothic" w:eastAsia="Calibri" w:hAnsi="Century Gothic" w:cs="Calibri"/>
        </w:rPr>
      </w:pPr>
    </w:p>
    <w:p w14:paraId="5C46DE7B" w14:textId="77777777" w:rsidR="00C52909" w:rsidRPr="00C52909" w:rsidRDefault="00C52909" w:rsidP="00C52909">
      <w:pPr>
        <w:jc w:val="both"/>
        <w:rPr>
          <w:rFonts w:ascii="Century Gothic" w:eastAsia="Calibri" w:hAnsi="Century Gothic" w:cs="Calibri"/>
        </w:rPr>
      </w:pPr>
      <w:r w:rsidRPr="00C52909">
        <w:rPr>
          <w:rFonts w:ascii="Century Gothic" w:eastAsia="Calibri" w:hAnsi="Century Gothic" w:cs="Calibri"/>
        </w:rPr>
        <w:t>12.1.9</w:t>
      </w:r>
      <w:r w:rsidRPr="00C52909">
        <w:rPr>
          <w:rFonts w:ascii="Century Gothic" w:eastAsia="Calibri" w:hAnsi="Century Gothic" w:cs="Calibri"/>
        </w:rPr>
        <w:tab/>
        <w:t>- Não será admitido à Contratada a subcontratação, a sub-rogação, a cessão ou transferência no todo ou em parte do objeto deste Termo de Referência;</w:t>
      </w:r>
    </w:p>
    <w:p w14:paraId="25D2018E" w14:textId="77777777" w:rsidR="00C52909" w:rsidRPr="00C52909" w:rsidRDefault="00C52909" w:rsidP="00C52909">
      <w:pPr>
        <w:jc w:val="both"/>
        <w:rPr>
          <w:rFonts w:ascii="Century Gothic" w:eastAsia="Calibri" w:hAnsi="Century Gothic" w:cs="Calibri"/>
        </w:rPr>
      </w:pPr>
    </w:p>
    <w:p w14:paraId="11644091" w14:textId="5ADCB29A" w:rsidR="00C52909" w:rsidRDefault="00C52909" w:rsidP="00C52909">
      <w:pPr>
        <w:jc w:val="both"/>
        <w:rPr>
          <w:rFonts w:ascii="Century Gothic" w:eastAsia="Calibri" w:hAnsi="Century Gothic" w:cs="Calibri"/>
        </w:rPr>
      </w:pPr>
      <w:r w:rsidRPr="00C52909">
        <w:rPr>
          <w:rFonts w:ascii="Century Gothic" w:eastAsia="Calibri" w:hAnsi="Century Gothic" w:cs="Calibri"/>
        </w:rPr>
        <w:t>12.1.10</w:t>
      </w:r>
      <w:r w:rsidRPr="00C52909">
        <w:rPr>
          <w:rFonts w:ascii="Century Gothic" w:eastAsia="Calibri" w:hAnsi="Century Gothic" w:cs="Calibri"/>
        </w:rPr>
        <w:tab/>
        <w:t>- A contratada deverá cumprir as orientações da Instrução Normativa/SLTI-MP nº 01/2010, referente aos critérios de Sustentabilidade Ambiental, em seus artigos 5º e 6º, no que couber;</w:t>
      </w:r>
    </w:p>
    <w:p w14:paraId="5FBC9370" w14:textId="60711331" w:rsidR="007A50FD" w:rsidRDefault="007A50FD" w:rsidP="00C52909">
      <w:pPr>
        <w:jc w:val="both"/>
        <w:rPr>
          <w:rFonts w:ascii="Century Gothic" w:eastAsia="Calibri" w:hAnsi="Century Gothic" w:cs="Calibri"/>
        </w:rPr>
      </w:pPr>
    </w:p>
    <w:p w14:paraId="4C0BC6A0"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lastRenderedPageBreak/>
        <w:t>12.1.11</w:t>
      </w:r>
      <w:r w:rsidRPr="007A50FD">
        <w:rPr>
          <w:rFonts w:ascii="Century Gothic" w:eastAsia="Calibri" w:hAnsi="Century Gothic" w:cs="Calibri"/>
        </w:rPr>
        <w:tab/>
        <w:t>- Responsabilizar-se e indenizar por eventuais danos causados diretamente à Administração ou a terceiros, decorrentes de sua culpa ou dolo na execução do contrato, não excluindo ou reduzindo essa responsabilidade a Fiscalização;</w:t>
      </w:r>
    </w:p>
    <w:p w14:paraId="7ACFB8AB" w14:textId="77777777" w:rsidR="007A50FD" w:rsidRPr="007A50FD" w:rsidRDefault="007A50FD" w:rsidP="007A50FD">
      <w:pPr>
        <w:jc w:val="both"/>
        <w:rPr>
          <w:rFonts w:ascii="Century Gothic" w:eastAsia="Calibri" w:hAnsi="Century Gothic" w:cs="Calibri"/>
        </w:rPr>
      </w:pPr>
    </w:p>
    <w:p w14:paraId="0DEC8271"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12.1.12</w:t>
      </w:r>
      <w:r w:rsidRPr="007A50FD">
        <w:rPr>
          <w:rFonts w:ascii="Century Gothic" w:eastAsia="Calibri" w:hAnsi="Century Gothic" w:cs="Calibri"/>
        </w:rPr>
        <w:tab/>
        <w:t>- Manter, durante toda vigência do contrato, as condições de habilitação e qualificação exigidas no edital, em compatibilidade com as obrigações assumidas;</w:t>
      </w:r>
    </w:p>
    <w:p w14:paraId="4554E884" w14:textId="77777777" w:rsidR="007A50FD" w:rsidRPr="007A50FD" w:rsidRDefault="007A50FD" w:rsidP="007A50FD">
      <w:pPr>
        <w:jc w:val="both"/>
        <w:rPr>
          <w:rFonts w:ascii="Century Gothic" w:eastAsia="Calibri" w:hAnsi="Century Gothic" w:cs="Calibri"/>
        </w:rPr>
      </w:pPr>
    </w:p>
    <w:p w14:paraId="6568E405"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12.1.13</w:t>
      </w:r>
      <w:r w:rsidRPr="007A50FD">
        <w:rPr>
          <w:rFonts w:ascii="Century Gothic" w:eastAsia="Calibri" w:hAnsi="Century Gothic" w:cs="Calibri"/>
        </w:rPr>
        <w:tab/>
        <w:t>- Aceitar os acréscimos ou supressões do objeto que se fizerem necessários, na forma prevista no art. 125 da Lei Federal n.º 14.133/21;</w:t>
      </w:r>
    </w:p>
    <w:p w14:paraId="04008C61" w14:textId="77777777" w:rsidR="007A50FD" w:rsidRPr="007A50FD" w:rsidRDefault="007A50FD" w:rsidP="007A50FD">
      <w:pPr>
        <w:jc w:val="both"/>
        <w:rPr>
          <w:rFonts w:ascii="Century Gothic" w:eastAsia="Calibri" w:hAnsi="Century Gothic" w:cs="Calibri"/>
        </w:rPr>
      </w:pPr>
    </w:p>
    <w:p w14:paraId="241622AE"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12.1.14</w:t>
      </w:r>
      <w:r w:rsidRPr="007A50FD">
        <w:rPr>
          <w:rFonts w:ascii="Century Gothic" w:eastAsia="Calibri" w:hAnsi="Century Gothic" w:cs="Calibri"/>
        </w:rPr>
        <w:tab/>
        <w:t>- Cumprir todas as demais obrigações impostas pelo edital e seus anexos.</w:t>
      </w:r>
    </w:p>
    <w:p w14:paraId="003D44F5" w14:textId="77777777" w:rsidR="007A50FD" w:rsidRPr="007A50FD" w:rsidRDefault="007A50FD" w:rsidP="007A50FD">
      <w:pPr>
        <w:jc w:val="both"/>
        <w:rPr>
          <w:rFonts w:ascii="Century Gothic" w:eastAsia="Calibri" w:hAnsi="Century Gothic" w:cs="Calibri"/>
          <w:b/>
          <w:bCs/>
        </w:rPr>
      </w:pPr>
    </w:p>
    <w:p w14:paraId="498B1304" w14:textId="710B69C3"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b/>
          <w:bCs/>
        </w:rPr>
        <w:t>12.2</w:t>
      </w:r>
      <w:r w:rsidRPr="007A50FD">
        <w:rPr>
          <w:rFonts w:ascii="Century Gothic" w:eastAsia="Calibri" w:hAnsi="Century Gothic" w:cs="Calibri"/>
          <w:b/>
          <w:bCs/>
        </w:rPr>
        <w:tab/>
        <w:t xml:space="preserve">– DA PREFEITURA MUNICIPAL DE </w:t>
      </w:r>
      <w:r>
        <w:rPr>
          <w:rFonts w:ascii="Century Gothic" w:eastAsia="Calibri" w:hAnsi="Century Gothic" w:cs="Calibri"/>
          <w:b/>
          <w:bCs/>
        </w:rPr>
        <w:t>CACHOEIRA GRANDE</w:t>
      </w:r>
      <w:r w:rsidRPr="007A50FD">
        <w:rPr>
          <w:rFonts w:ascii="Century Gothic" w:eastAsia="Calibri" w:hAnsi="Century Gothic" w:cs="Calibri"/>
          <w:b/>
          <w:bCs/>
        </w:rPr>
        <w:t>/MA</w:t>
      </w:r>
    </w:p>
    <w:p w14:paraId="77655A24" w14:textId="77777777" w:rsidR="007A50FD" w:rsidRPr="007A50FD" w:rsidRDefault="007A50FD" w:rsidP="007A50FD">
      <w:pPr>
        <w:jc w:val="both"/>
        <w:rPr>
          <w:rFonts w:ascii="Century Gothic" w:eastAsia="Calibri" w:hAnsi="Century Gothic" w:cs="Calibri"/>
        </w:rPr>
      </w:pPr>
    </w:p>
    <w:p w14:paraId="06400F91" w14:textId="36EE36D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12.2.1</w:t>
      </w:r>
      <w:r w:rsidRPr="007A50FD">
        <w:rPr>
          <w:rFonts w:ascii="Century Gothic" w:eastAsia="Calibri" w:hAnsi="Century Gothic" w:cs="Calibri"/>
        </w:rPr>
        <w:tab/>
        <w:t xml:space="preserve">- Proporcionar todas as facilidades indispensáveis à boa execução das obrigações contratuais, inclusive permitindo o acesso de empregados, prepostos ou representantes da CONTRATADA às dependências da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7A50FD">
        <w:rPr>
          <w:rFonts w:ascii="Century Gothic" w:eastAsia="Calibri" w:hAnsi="Century Gothic" w:cs="Calibri"/>
        </w:rPr>
        <w:t>, relacionadas à execução do objeto deste Termo de Referência;</w:t>
      </w:r>
    </w:p>
    <w:p w14:paraId="62A1E426" w14:textId="77777777" w:rsidR="007A50FD" w:rsidRPr="007A50FD" w:rsidRDefault="007A50FD" w:rsidP="007A50FD">
      <w:pPr>
        <w:jc w:val="both"/>
        <w:rPr>
          <w:rFonts w:ascii="Century Gothic" w:eastAsia="Calibri" w:hAnsi="Century Gothic" w:cs="Calibri"/>
        </w:rPr>
      </w:pPr>
    </w:p>
    <w:p w14:paraId="77BA61AA"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12.2.2</w:t>
      </w:r>
      <w:r w:rsidRPr="007A50FD">
        <w:rPr>
          <w:rFonts w:ascii="Century Gothic" w:eastAsia="Calibri" w:hAnsi="Century Gothic" w:cs="Calibri"/>
        </w:rPr>
        <w:tab/>
        <w:t>- Verificar minuciosamente, no prazo fixado, a conformidade dos serviços recebidos provisoriamente com as especificações constantes do Edital e da proposta, para fins de aceitação e recebimento definitivo;</w:t>
      </w:r>
    </w:p>
    <w:p w14:paraId="4441AB1F" w14:textId="77777777" w:rsidR="007A50FD" w:rsidRPr="007A50FD" w:rsidRDefault="007A50FD" w:rsidP="007A50FD">
      <w:pPr>
        <w:jc w:val="both"/>
        <w:rPr>
          <w:rFonts w:ascii="Century Gothic" w:eastAsia="Calibri" w:hAnsi="Century Gothic" w:cs="Calibri"/>
        </w:rPr>
      </w:pPr>
    </w:p>
    <w:p w14:paraId="264EA18D"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12.2.3</w:t>
      </w:r>
      <w:r w:rsidRPr="007A50FD">
        <w:rPr>
          <w:rFonts w:ascii="Century Gothic" w:eastAsia="Calibri" w:hAnsi="Century Gothic" w:cs="Calibri"/>
        </w:rPr>
        <w:tab/>
        <w:t>- Prestar informações e esclarecimentos necessários à execução do objeto, que venham a ser solicitados por representante legal ou preposto da contratada;</w:t>
      </w:r>
    </w:p>
    <w:p w14:paraId="3198572B" w14:textId="77777777" w:rsidR="007A50FD" w:rsidRPr="007A50FD" w:rsidRDefault="007A50FD" w:rsidP="007A50FD">
      <w:pPr>
        <w:jc w:val="both"/>
        <w:rPr>
          <w:rFonts w:ascii="Century Gothic" w:eastAsia="Calibri" w:hAnsi="Century Gothic" w:cs="Calibri"/>
        </w:rPr>
      </w:pPr>
    </w:p>
    <w:p w14:paraId="3C54E842"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12.2.4</w:t>
      </w:r>
      <w:r w:rsidRPr="007A50FD">
        <w:rPr>
          <w:rFonts w:ascii="Century Gothic" w:eastAsia="Calibri" w:hAnsi="Century Gothic" w:cs="Calibri"/>
        </w:rPr>
        <w:tab/>
        <w:t>- Promover o acompanhamento e fiscalização da execução do objeto, de forma a verificar a sua perfeita execução;</w:t>
      </w:r>
    </w:p>
    <w:p w14:paraId="205F0B70" w14:textId="77777777" w:rsidR="007A50FD" w:rsidRPr="007A50FD" w:rsidRDefault="007A50FD" w:rsidP="007A50FD">
      <w:pPr>
        <w:jc w:val="both"/>
        <w:rPr>
          <w:rFonts w:ascii="Century Gothic" w:eastAsia="Calibri" w:hAnsi="Century Gothic" w:cs="Calibri"/>
        </w:rPr>
      </w:pPr>
    </w:p>
    <w:p w14:paraId="79468AE5"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12.2.5</w:t>
      </w:r>
      <w:r w:rsidRPr="007A50FD">
        <w:rPr>
          <w:rFonts w:ascii="Century Gothic" w:eastAsia="Calibri" w:hAnsi="Century Gothic" w:cs="Calibri"/>
        </w:rPr>
        <w:tab/>
        <w:t>- Manter, através da Fiscalização, registros e documentos de controle relacionados com o fornecimento do serviço;</w:t>
      </w:r>
    </w:p>
    <w:p w14:paraId="224B70C6" w14:textId="77777777" w:rsidR="007A50FD" w:rsidRPr="007A50FD" w:rsidRDefault="007A50FD" w:rsidP="007A50FD">
      <w:pPr>
        <w:jc w:val="both"/>
        <w:rPr>
          <w:rFonts w:ascii="Century Gothic" w:eastAsia="Calibri" w:hAnsi="Century Gothic" w:cs="Calibri"/>
        </w:rPr>
      </w:pPr>
    </w:p>
    <w:p w14:paraId="43321FE4"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12.2.6</w:t>
      </w:r>
      <w:r w:rsidRPr="007A50FD">
        <w:rPr>
          <w:rFonts w:ascii="Century Gothic" w:eastAsia="Calibri" w:hAnsi="Century Gothic" w:cs="Calibri"/>
        </w:rPr>
        <w:tab/>
        <w:t>- Notificar formalmente a empresa contratada por ocorrências de eventuais imperfeições no curso da execução do fornecimento, fixando prazo para a sua correção;</w:t>
      </w:r>
    </w:p>
    <w:p w14:paraId="74FE3E00" w14:textId="77777777" w:rsidR="007A50FD" w:rsidRPr="007A50FD" w:rsidRDefault="007A50FD" w:rsidP="007A50FD">
      <w:pPr>
        <w:jc w:val="both"/>
        <w:rPr>
          <w:rFonts w:ascii="Century Gothic" w:eastAsia="Calibri" w:hAnsi="Century Gothic" w:cs="Calibri"/>
        </w:rPr>
      </w:pPr>
    </w:p>
    <w:p w14:paraId="589D6D7A"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12.2.7</w:t>
      </w:r>
      <w:r w:rsidRPr="007A50FD">
        <w:rPr>
          <w:rFonts w:ascii="Century Gothic" w:eastAsia="Calibri" w:hAnsi="Century Gothic" w:cs="Calibri"/>
        </w:rPr>
        <w:tab/>
        <w:t>- Aplicar as penalidades por descumprimento de obrigações pactuadas neste Termo de Referência, no edital de licitação e demais anexos;</w:t>
      </w:r>
    </w:p>
    <w:p w14:paraId="2A7DB551" w14:textId="77777777" w:rsidR="007A50FD" w:rsidRPr="007A50FD" w:rsidRDefault="007A50FD" w:rsidP="007A50FD">
      <w:pPr>
        <w:jc w:val="both"/>
        <w:rPr>
          <w:rFonts w:ascii="Century Gothic" w:eastAsia="Calibri" w:hAnsi="Century Gothic" w:cs="Calibri"/>
        </w:rPr>
      </w:pPr>
    </w:p>
    <w:p w14:paraId="33A1AFA8"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12.2.8</w:t>
      </w:r>
      <w:r w:rsidRPr="007A50FD">
        <w:rPr>
          <w:rFonts w:ascii="Century Gothic" w:eastAsia="Calibri" w:hAnsi="Century Gothic" w:cs="Calibri"/>
        </w:rPr>
        <w:tab/>
        <w:t>- Verificar, durante a vigência do contrato, a manutenção das condições de habilitação e qualificação exigidas na licitação;</w:t>
      </w:r>
    </w:p>
    <w:p w14:paraId="5CDC8198" w14:textId="77777777" w:rsidR="007A50FD" w:rsidRPr="007A50FD" w:rsidRDefault="007A50FD" w:rsidP="007A50FD">
      <w:pPr>
        <w:jc w:val="both"/>
        <w:rPr>
          <w:rFonts w:ascii="Century Gothic" w:eastAsia="Calibri" w:hAnsi="Century Gothic" w:cs="Calibri"/>
        </w:rPr>
      </w:pPr>
    </w:p>
    <w:p w14:paraId="12647B97" w14:textId="77777777" w:rsidR="007A50FD" w:rsidRPr="007A50FD" w:rsidRDefault="007A50FD" w:rsidP="007A50FD">
      <w:pPr>
        <w:jc w:val="both"/>
        <w:rPr>
          <w:rFonts w:ascii="Century Gothic" w:eastAsia="Calibri" w:hAnsi="Century Gothic" w:cs="Calibri"/>
        </w:rPr>
      </w:pPr>
      <w:r w:rsidRPr="007A50FD">
        <w:rPr>
          <w:rFonts w:ascii="Century Gothic" w:eastAsia="Calibri" w:hAnsi="Century Gothic" w:cs="Calibri"/>
        </w:rPr>
        <w:t>12.2.9</w:t>
      </w:r>
      <w:r w:rsidRPr="007A50FD">
        <w:rPr>
          <w:rFonts w:ascii="Century Gothic" w:eastAsia="Calibri" w:hAnsi="Century Gothic" w:cs="Calibri"/>
        </w:rPr>
        <w:tab/>
        <w:t>- Efetuar o pagamento do fornecedor, de acordo com as condições de preço e prazo estabelecidos no edital de licitação e seus anexos;</w:t>
      </w:r>
    </w:p>
    <w:p w14:paraId="33E5FB64" w14:textId="77777777" w:rsidR="007A50FD" w:rsidRPr="007A50FD" w:rsidRDefault="007A50FD" w:rsidP="007A50FD">
      <w:pPr>
        <w:jc w:val="both"/>
        <w:rPr>
          <w:rFonts w:ascii="Century Gothic" w:eastAsia="Calibri" w:hAnsi="Century Gothic" w:cs="Calibri"/>
        </w:rPr>
      </w:pPr>
    </w:p>
    <w:p w14:paraId="6CFA2108" w14:textId="0EC7CA54" w:rsidR="007A50FD" w:rsidRDefault="007A50FD" w:rsidP="007A50FD">
      <w:pPr>
        <w:jc w:val="both"/>
        <w:rPr>
          <w:rFonts w:ascii="Century Gothic" w:eastAsia="Calibri" w:hAnsi="Century Gothic" w:cs="Calibri"/>
        </w:rPr>
      </w:pPr>
      <w:r w:rsidRPr="007A50FD">
        <w:rPr>
          <w:rFonts w:ascii="Century Gothic" w:eastAsia="Calibri" w:hAnsi="Century Gothic" w:cs="Calibri"/>
        </w:rPr>
        <w:t>12.2.10</w:t>
      </w:r>
      <w:r w:rsidRPr="007A50FD">
        <w:rPr>
          <w:rFonts w:ascii="Century Gothic" w:eastAsia="Calibri" w:hAnsi="Century Gothic" w:cs="Calibri"/>
        </w:rPr>
        <w:tab/>
        <w:t>- Sustar, no todo ou em parte, a execução do fornecimento do serviço, sempre que a medida for considerada necessária;</w:t>
      </w:r>
    </w:p>
    <w:p w14:paraId="21A9BEA7" w14:textId="0803C0BF" w:rsidR="00C72E2E" w:rsidRDefault="00C72E2E" w:rsidP="007A50FD">
      <w:pPr>
        <w:jc w:val="both"/>
        <w:rPr>
          <w:rFonts w:ascii="Century Gothic" w:eastAsia="Calibri" w:hAnsi="Century Gothic" w:cs="Calibri"/>
        </w:rPr>
      </w:pPr>
    </w:p>
    <w:p w14:paraId="38368AE3" w14:textId="77777777"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12.2.11</w:t>
      </w:r>
      <w:r w:rsidRPr="00C72E2E">
        <w:rPr>
          <w:rFonts w:ascii="Century Gothic" w:eastAsia="Calibri" w:hAnsi="Century Gothic" w:cs="Calibri"/>
        </w:rPr>
        <w:tab/>
        <w:t>- A PMPL-MA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1F7AE76E" w14:textId="77777777" w:rsidR="00C72E2E" w:rsidRPr="00C72E2E" w:rsidRDefault="00C72E2E" w:rsidP="00C72E2E">
      <w:pPr>
        <w:jc w:val="both"/>
        <w:rPr>
          <w:rFonts w:ascii="Century Gothic" w:eastAsia="Calibri" w:hAnsi="Century Gothic" w:cs="Calibri"/>
        </w:rPr>
      </w:pPr>
    </w:p>
    <w:p w14:paraId="490D2CF2" w14:textId="77777777" w:rsidR="00C72E2E" w:rsidRPr="00C72E2E" w:rsidRDefault="00C72E2E" w:rsidP="00C72E2E">
      <w:pPr>
        <w:jc w:val="both"/>
        <w:rPr>
          <w:rFonts w:ascii="Century Gothic" w:eastAsia="Calibri" w:hAnsi="Century Gothic" w:cs="Calibri"/>
          <w:b/>
          <w:bCs/>
        </w:rPr>
      </w:pPr>
      <w:r w:rsidRPr="00C72E2E">
        <w:rPr>
          <w:rFonts w:ascii="Century Gothic" w:eastAsia="Calibri" w:hAnsi="Century Gothic" w:cs="Calibri"/>
          <w:b/>
          <w:bCs/>
        </w:rPr>
        <w:t>13.</w:t>
      </w:r>
      <w:r w:rsidRPr="00C72E2E">
        <w:rPr>
          <w:rFonts w:ascii="Century Gothic" w:eastAsia="Calibri" w:hAnsi="Century Gothic" w:cs="Calibri"/>
          <w:b/>
          <w:bCs/>
        </w:rPr>
        <w:tab/>
        <w:t>– FORMA DE PAGAMENTO</w:t>
      </w:r>
    </w:p>
    <w:p w14:paraId="19820C6B" w14:textId="77777777" w:rsidR="00C72E2E" w:rsidRPr="00C72E2E" w:rsidRDefault="00C72E2E" w:rsidP="00C72E2E">
      <w:pPr>
        <w:jc w:val="both"/>
        <w:rPr>
          <w:rFonts w:ascii="Century Gothic" w:eastAsia="Calibri" w:hAnsi="Century Gothic" w:cs="Calibri"/>
        </w:rPr>
      </w:pPr>
    </w:p>
    <w:p w14:paraId="2D2329CE" w14:textId="73786E88"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13.1</w:t>
      </w:r>
      <w:r w:rsidRPr="00C72E2E">
        <w:rPr>
          <w:rFonts w:ascii="Century Gothic" w:eastAsia="Calibri" w:hAnsi="Century Gothic" w:cs="Calibri"/>
        </w:rPr>
        <w:tab/>
        <w:t xml:space="preserve">– A licitante contratada deverá apresentar a documentação para a cobrança respectiva à Tesouraria da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C72E2E">
        <w:rPr>
          <w:rFonts w:ascii="Century Gothic" w:eastAsia="Calibri" w:hAnsi="Century Gothic" w:cs="Calibri"/>
        </w:rPr>
        <w:t>, até o 5º (quinto) dia útil posterior à data final do período de adimplemento da obrigação.</w:t>
      </w:r>
    </w:p>
    <w:p w14:paraId="3907A1DF" w14:textId="77777777" w:rsidR="00C72E2E" w:rsidRPr="00C72E2E" w:rsidRDefault="00C72E2E" w:rsidP="00C72E2E">
      <w:pPr>
        <w:jc w:val="both"/>
        <w:rPr>
          <w:rFonts w:ascii="Century Gothic" w:eastAsia="Calibri" w:hAnsi="Century Gothic" w:cs="Calibri"/>
        </w:rPr>
      </w:pPr>
    </w:p>
    <w:p w14:paraId="74D9C046" w14:textId="77777777"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13.2</w:t>
      </w:r>
      <w:r w:rsidRPr="00C72E2E">
        <w:rPr>
          <w:rFonts w:ascii="Century Gothic" w:eastAsia="Calibri" w:hAnsi="Century Gothic" w:cs="Calibri"/>
        </w:rPr>
        <w:tab/>
        <w:t>– O pagamento será efetuado pela Tesouraria do Município, no 30º (trigésimo) dia corrido, a contar da data final do período de adimplemento da obrigação, a contar da atestação da nota fiscal/fatura apresentada, verificado o recebimento do objeto contratual e cumpridas as formalidades legais e contratuais previstas, bem como observadas as condições estabelecidas no termo de referência e a ordem cronológica prevista no artigo 141 da Lei Federal 14.133/21.</w:t>
      </w:r>
    </w:p>
    <w:p w14:paraId="60B23C95" w14:textId="77777777" w:rsidR="00C72E2E" w:rsidRPr="00C72E2E" w:rsidRDefault="00C72E2E" w:rsidP="00C72E2E">
      <w:pPr>
        <w:jc w:val="both"/>
        <w:rPr>
          <w:rFonts w:ascii="Century Gothic" w:eastAsia="Calibri" w:hAnsi="Century Gothic" w:cs="Calibri"/>
        </w:rPr>
      </w:pPr>
    </w:p>
    <w:p w14:paraId="30CB0369" w14:textId="0F075214"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13.3</w:t>
      </w:r>
      <w:r w:rsidRPr="00C72E2E">
        <w:rPr>
          <w:rFonts w:ascii="Century Gothic" w:eastAsia="Calibri" w:hAnsi="Century Gothic" w:cs="Calibri"/>
        </w:rPr>
        <w:tab/>
        <w:t xml:space="preserve">- Ocorrendo atraso no pagamento das obrigações e desde que este atraso decorra de culpa da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C72E2E">
        <w:rPr>
          <w:rFonts w:ascii="Century Gothic" w:eastAsia="Calibri" w:hAnsi="Century Gothic" w:cs="Calibri"/>
        </w:rPr>
        <w:t>, o valor devido será acrescido de 0,1% (um décimo por cento) a título de multa, além de 0,033% (trinta e três milésimos por cento) por dia de atraso, a título de compensação financeira, a serem calculados sobre a parcela devida.</w:t>
      </w:r>
    </w:p>
    <w:p w14:paraId="774EA078" w14:textId="77777777" w:rsidR="00C72E2E" w:rsidRPr="00C72E2E" w:rsidRDefault="00C72E2E" w:rsidP="00C72E2E">
      <w:pPr>
        <w:jc w:val="both"/>
        <w:rPr>
          <w:rFonts w:ascii="Century Gothic" w:eastAsia="Calibri" w:hAnsi="Century Gothic" w:cs="Calibri"/>
        </w:rPr>
      </w:pPr>
    </w:p>
    <w:p w14:paraId="1E6F06D2" w14:textId="26CBD41C"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13.4</w:t>
      </w:r>
      <w:r w:rsidRPr="00C72E2E">
        <w:rPr>
          <w:rFonts w:ascii="Century Gothic" w:eastAsia="Calibri" w:hAnsi="Century Gothic" w:cs="Calibri"/>
        </w:rPr>
        <w:tab/>
        <w:t xml:space="preserve">- Caso 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C72E2E">
        <w:rPr>
          <w:rFonts w:ascii="Century Gothic" w:eastAsia="Calibri" w:hAnsi="Century Gothic" w:cs="Calibri"/>
        </w:rPr>
        <w:t xml:space="preserve"> efetue o pagamento devido à contratada em prazo inferior a 30 (trinta) dias, será descontado da importância devida o valor correspondente a 0,033% (trinta e três milésimos por cento) por dia de antecipação.</w:t>
      </w:r>
    </w:p>
    <w:p w14:paraId="24655712" w14:textId="77777777" w:rsidR="00C72E2E" w:rsidRPr="00C72E2E" w:rsidRDefault="00C72E2E" w:rsidP="00C72E2E">
      <w:pPr>
        <w:jc w:val="both"/>
        <w:rPr>
          <w:rFonts w:ascii="Century Gothic" w:eastAsia="Calibri" w:hAnsi="Century Gothic" w:cs="Calibri"/>
        </w:rPr>
      </w:pPr>
    </w:p>
    <w:p w14:paraId="5ECA0A87" w14:textId="4C1B1841" w:rsidR="00C72E2E" w:rsidRDefault="00C72E2E" w:rsidP="00C72E2E">
      <w:pPr>
        <w:jc w:val="both"/>
        <w:rPr>
          <w:rFonts w:ascii="Century Gothic" w:eastAsia="Calibri" w:hAnsi="Century Gothic" w:cs="Calibri"/>
        </w:rPr>
      </w:pPr>
      <w:r w:rsidRPr="00C72E2E">
        <w:rPr>
          <w:rFonts w:ascii="Century Gothic" w:eastAsia="Calibri" w:hAnsi="Century Gothic" w:cs="Calibri"/>
        </w:rPr>
        <w:t>13.5</w:t>
      </w:r>
      <w:r w:rsidRPr="00C72E2E">
        <w:rPr>
          <w:rFonts w:ascii="Century Gothic" w:eastAsia="Calibri" w:hAnsi="Century Gothic" w:cs="Calibri"/>
        </w:rPr>
        <w:tab/>
        <w:t>– Na hipótese de o documento de cobrança apresentar erros, fica suspenso o prazo para pagamento, prosseguindo-se a contagem somente após a apresentação da nova documentação isenta de erros.</w:t>
      </w:r>
    </w:p>
    <w:p w14:paraId="467E6495" w14:textId="79E58257" w:rsidR="007F325F" w:rsidRDefault="007F325F" w:rsidP="00C72E2E">
      <w:pPr>
        <w:jc w:val="both"/>
        <w:rPr>
          <w:rFonts w:ascii="Century Gothic" w:eastAsia="Calibri" w:hAnsi="Century Gothic" w:cs="Calibri"/>
        </w:rPr>
      </w:pPr>
    </w:p>
    <w:p w14:paraId="74C6381E" w14:textId="7363C21E" w:rsidR="007F325F" w:rsidRDefault="007F325F" w:rsidP="00C72E2E">
      <w:pPr>
        <w:jc w:val="both"/>
        <w:rPr>
          <w:rFonts w:ascii="Century Gothic" w:eastAsia="Calibri" w:hAnsi="Century Gothic" w:cs="Calibri"/>
        </w:rPr>
      </w:pPr>
    </w:p>
    <w:p w14:paraId="551AF667" w14:textId="77777777" w:rsidR="007F325F" w:rsidRPr="00C72E2E" w:rsidRDefault="007F325F" w:rsidP="00C72E2E">
      <w:pPr>
        <w:jc w:val="both"/>
        <w:rPr>
          <w:rFonts w:ascii="Century Gothic" w:eastAsia="Calibri" w:hAnsi="Century Gothic" w:cs="Calibri"/>
        </w:rPr>
      </w:pPr>
    </w:p>
    <w:p w14:paraId="0802D7B4" w14:textId="77777777" w:rsidR="00C72E2E" w:rsidRPr="00C72E2E" w:rsidRDefault="00C72E2E" w:rsidP="00C72E2E">
      <w:pPr>
        <w:jc w:val="both"/>
        <w:rPr>
          <w:rFonts w:ascii="Century Gothic" w:eastAsia="Calibri" w:hAnsi="Century Gothic" w:cs="Calibri"/>
        </w:rPr>
      </w:pPr>
    </w:p>
    <w:p w14:paraId="7019D520" w14:textId="77777777" w:rsidR="00C72E2E" w:rsidRPr="00C72E2E" w:rsidRDefault="00C72E2E" w:rsidP="00C72E2E">
      <w:pPr>
        <w:jc w:val="both"/>
        <w:rPr>
          <w:rFonts w:ascii="Century Gothic" w:eastAsia="Calibri" w:hAnsi="Century Gothic" w:cs="Calibri"/>
          <w:b/>
          <w:bCs/>
        </w:rPr>
      </w:pPr>
      <w:r w:rsidRPr="00C72E2E">
        <w:rPr>
          <w:rFonts w:ascii="Century Gothic" w:eastAsia="Calibri" w:hAnsi="Century Gothic" w:cs="Calibri"/>
          <w:b/>
          <w:bCs/>
        </w:rPr>
        <w:lastRenderedPageBreak/>
        <w:t>14.</w:t>
      </w:r>
      <w:r w:rsidRPr="00C72E2E">
        <w:rPr>
          <w:rFonts w:ascii="Century Gothic" w:eastAsia="Calibri" w:hAnsi="Century Gothic" w:cs="Calibri"/>
          <w:b/>
          <w:bCs/>
        </w:rPr>
        <w:tab/>
        <w:t>- SANÇÕES ADMINISTRATIVAS</w:t>
      </w:r>
    </w:p>
    <w:p w14:paraId="2A122A6E" w14:textId="77777777" w:rsidR="00C72E2E" w:rsidRPr="00C72E2E" w:rsidRDefault="00C72E2E" w:rsidP="00C72E2E">
      <w:pPr>
        <w:jc w:val="both"/>
        <w:rPr>
          <w:rFonts w:ascii="Century Gothic" w:eastAsia="Calibri" w:hAnsi="Century Gothic" w:cs="Calibri"/>
        </w:rPr>
      </w:pPr>
    </w:p>
    <w:p w14:paraId="15F296E7" w14:textId="0E8B12B5"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14.1</w:t>
      </w:r>
      <w:r w:rsidRPr="00C72E2E">
        <w:rPr>
          <w:rFonts w:ascii="Century Gothic" w:eastAsia="Calibri" w:hAnsi="Century Gothic" w:cs="Calibri"/>
        </w:rPr>
        <w:tab/>
        <w:t xml:space="preserve">- No caso de descumprimento total ou parcial das condições deste Termo de Referência e do correspondente Edital, a Prefeitura Municipal de </w:t>
      </w:r>
      <w:r w:rsidR="00357F53" w:rsidRPr="00357F53">
        <w:rPr>
          <w:rFonts w:ascii="Century Gothic" w:eastAsia="Calibri" w:hAnsi="Century Gothic" w:cs="Calibri"/>
        </w:rPr>
        <w:t>Cachoeira Grande/MA</w:t>
      </w:r>
      <w:r w:rsidRPr="00C72E2E">
        <w:rPr>
          <w:rFonts w:ascii="Century Gothic" w:eastAsia="Calibri" w:hAnsi="Century Gothic" w:cs="Calibri"/>
        </w:rPr>
        <w:t>, sem prejuízo das perdas e danos e das multas cabíveis, nos termos da lei civil, aplicará à CONTRATADA, conforme o caso, as penalidades previstas nos artigos 155 a 163 da Lei Federal nº 14.133/21 bem como, no que couber, as disposições contidas nos Decretos Municipais nº 6.110/2023 de 23/05/2023 (Registro de Preços) e 6.146/2023 de 23/05/2023 e suas regulamentações.</w:t>
      </w:r>
    </w:p>
    <w:p w14:paraId="1693E6B3" w14:textId="77777777" w:rsidR="00C72E2E" w:rsidRPr="00C72E2E" w:rsidRDefault="00C72E2E" w:rsidP="00C72E2E">
      <w:pPr>
        <w:jc w:val="both"/>
        <w:rPr>
          <w:rFonts w:ascii="Century Gothic" w:eastAsia="Calibri" w:hAnsi="Century Gothic" w:cs="Calibri"/>
        </w:rPr>
      </w:pPr>
    </w:p>
    <w:p w14:paraId="43061F25" w14:textId="77777777"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14.2</w:t>
      </w:r>
      <w:r w:rsidRPr="00C72E2E">
        <w:rPr>
          <w:rFonts w:ascii="Century Gothic" w:eastAsia="Calibri" w:hAnsi="Century Gothic" w:cs="Calibri"/>
        </w:rPr>
        <w:tab/>
        <w:t>- Multa moratória de 1% (um por cento) ao dia, por dia útil que exceder o prazo de fornecimento do objeto, sobre o valor do saldo não atendido, respeitados os limites da lei civil;</w:t>
      </w:r>
    </w:p>
    <w:p w14:paraId="5CE5982B" w14:textId="77777777" w:rsidR="00C72E2E" w:rsidRPr="00C72E2E" w:rsidRDefault="00C72E2E" w:rsidP="00C72E2E">
      <w:pPr>
        <w:jc w:val="both"/>
        <w:rPr>
          <w:rFonts w:ascii="Century Gothic" w:eastAsia="Calibri" w:hAnsi="Century Gothic" w:cs="Calibri"/>
        </w:rPr>
      </w:pPr>
    </w:p>
    <w:p w14:paraId="6F0B9FA1" w14:textId="77777777" w:rsidR="00C72E2E" w:rsidRPr="00C72E2E" w:rsidRDefault="00C72E2E" w:rsidP="00C72E2E">
      <w:pPr>
        <w:jc w:val="both"/>
        <w:rPr>
          <w:rFonts w:ascii="Century Gothic" w:eastAsia="Calibri" w:hAnsi="Century Gothic" w:cs="Calibri"/>
        </w:rPr>
      </w:pPr>
      <w:r w:rsidRPr="00C72E2E">
        <w:rPr>
          <w:rFonts w:ascii="Century Gothic" w:eastAsia="Calibri" w:hAnsi="Century Gothic" w:cs="Calibri"/>
        </w:rPr>
        <w:t>14.3</w:t>
      </w:r>
      <w:r w:rsidRPr="00C72E2E">
        <w:rPr>
          <w:rFonts w:ascii="Century Gothic" w:eastAsia="Calibri" w:hAnsi="Century Gothic" w:cs="Calibri"/>
        </w:rPr>
        <w:tab/>
        <w:t>- Multa administrativa que corresponderá ao valor de até 5% (cinco por cento) sobre o valor do contrato, aplicada de acordo com a gravidade da infração e proporcionalmente às parcelas não executadas;</w:t>
      </w:r>
    </w:p>
    <w:p w14:paraId="2BF7E6EA" w14:textId="77777777" w:rsidR="00C72E2E" w:rsidRPr="00C72E2E" w:rsidRDefault="00C72E2E" w:rsidP="00C72E2E">
      <w:pPr>
        <w:jc w:val="both"/>
        <w:rPr>
          <w:rFonts w:ascii="Century Gothic" w:eastAsia="Calibri" w:hAnsi="Century Gothic" w:cs="Calibri"/>
        </w:rPr>
      </w:pPr>
    </w:p>
    <w:p w14:paraId="13061C15" w14:textId="6062698F" w:rsidR="00C72E2E" w:rsidRDefault="00C72E2E" w:rsidP="00C72E2E">
      <w:pPr>
        <w:jc w:val="both"/>
        <w:rPr>
          <w:rFonts w:ascii="Century Gothic" w:eastAsia="Calibri" w:hAnsi="Century Gothic" w:cs="Calibri"/>
        </w:rPr>
      </w:pPr>
      <w:r w:rsidRPr="00C72E2E">
        <w:rPr>
          <w:rFonts w:ascii="Century Gothic" w:eastAsia="Calibri" w:hAnsi="Century Gothic" w:cs="Calibri"/>
        </w:rPr>
        <w:t>14.3.1- Poderá ser aplicada cumulativamente a qualquer outra;</w:t>
      </w:r>
    </w:p>
    <w:p w14:paraId="70BC116F" w14:textId="11AF6866" w:rsidR="00C52909" w:rsidRDefault="00C52909" w:rsidP="00765E90">
      <w:pPr>
        <w:jc w:val="both"/>
        <w:rPr>
          <w:rFonts w:ascii="Century Gothic" w:eastAsia="Calibri" w:hAnsi="Century Gothic" w:cs="Calibri"/>
        </w:rPr>
      </w:pPr>
    </w:p>
    <w:p w14:paraId="1138D5C5" w14:textId="77777777"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14.3.2- Não tem caráter compensatório e seu pagamento não exime a responsabilidade por perdas e danos das infrações cometidas;</w:t>
      </w:r>
    </w:p>
    <w:p w14:paraId="4C6DA535" w14:textId="77777777" w:rsidR="002C34A3" w:rsidRPr="002C34A3" w:rsidRDefault="002C34A3" w:rsidP="002C34A3">
      <w:pPr>
        <w:jc w:val="both"/>
        <w:rPr>
          <w:rFonts w:ascii="Century Gothic" w:eastAsia="Calibri" w:hAnsi="Century Gothic" w:cs="Calibri"/>
        </w:rPr>
      </w:pPr>
    </w:p>
    <w:p w14:paraId="2567B666" w14:textId="77777777"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14.3.3- Deverá ser graduada conforme a gravidade da infração;</w:t>
      </w:r>
    </w:p>
    <w:p w14:paraId="16CD4039" w14:textId="77777777" w:rsidR="002C34A3" w:rsidRPr="002C34A3" w:rsidRDefault="002C34A3" w:rsidP="002C34A3">
      <w:pPr>
        <w:jc w:val="both"/>
        <w:rPr>
          <w:rFonts w:ascii="Century Gothic" w:eastAsia="Calibri" w:hAnsi="Century Gothic" w:cs="Calibri"/>
        </w:rPr>
      </w:pPr>
    </w:p>
    <w:p w14:paraId="5B258407" w14:textId="77777777"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14.3.4- Nas reincidências específicas, deverá corresponder ao dobro do valor da que tiver sido inicialmente imposta, observando-se sempre o limite de 20% (vinte por cento) do valor do contrato;</w:t>
      </w:r>
    </w:p>
    <w:p w14:paraId="4946D8A9" w14:textId="77777777" w:rsidR="002C34A3" w:rsidRPr="002C34A3" w:rsidRDefault="002C34A3" w:rsidP="002C34A3">
      <w:pPr>
        <w:jc w:val="both"/>
        <w:rPr>
          <w:rFonts w:ascii="Century Gothic" w:eastAsia="Calibri" w:hAnsi="Century Gothic" w:cs="Calibri"/>
        </w:rPr>
      </w:pPr>
    </w:p>
    <w:p w14:paraId="3DF29640" w14:textId="67A24EDF"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 xml:space="preserve">14.3.5 - As multas moratórias e administrativas poderão ser aplicadas cumulativamente ou individualmente, não impedindo que 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2C34A3">
        <w:rPr>
          <w:rFonts w:ascii="Century Gothic" w:eastAsia="Calibri" w:hAnsi="Century Gothic" w:cs="Calibri"/>
        </w:rPr>
        <w:t>, rescinda unilateralmente o Contrato e aplique as demais sanções legais cabíveis;</w:t>
      </w:r>
    </w:p>
    <w:p w14:paraId="1E7ADA56" w14:textId="77777777" w:rsidR="002C34A3" w:rsidRPr="002C34A3" w:rsidRDefault="002C34A3" w:rsidP="002C34A3">
      <w:pPr>
        <w:jc w:val="both"/>
        <w:rPr>
          <w:rFonts w:ascii="Century Gothic" w:eastAsia="Calibri" w:hAnsi="Century Gothic" w:cs="Calibri"/>
        </w:rPr>
      </w:pPr>
    </w:p>
    <w:p w14:paraId="6A16DAD9" w14:textId="23A5214A"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 xml:space="preserve">14.3.6 - A aplicação de multas não elidirá, em face do descumprimento do pactuado, o direito da Prefeitura Municipal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2C34A3">
        <w:rPr>
          <w:rFonts w:ascii="Century Gothic" w:eastAsia="Calibri" w:hAnsi="Century Gothic" w:cs="Calibri"/>
        </w:rPr>
        <w:t>, de rescindir de pleno direito o contrato, independente de ação ou interpelação judicial ou extrajudicial, sem prejuízo das demais cominações legais e contratuais cabíveis, assegurados o contraditório e a ampla defesa;</w:t>
      </w:r>
    </w:p>
    <w:p w14:paraId="09D6AD39" w14:textId="066BB0DA" w:rsidR="002C34A3" w:rsidRDefault="002C34A3" w:rsidP="002C34A3">
      <w:pPr>
        <w:jc w:val="both"/>
        <w:rPr>
          <w:rFonts w:ascii="Century Gothic" w:eastAsia="Calibri" w:hAnsi="Century Gothic" w:cs="Calibri"/>
        </w:rPr>
      </w:pPr>
    </w:p>
    <w:p w14:paraId="6C6C5018" w14:textId="12498BB4" w:rsidR="007F325F" w:rsidRDefault="007F325F" w:rsidP="002C34A3">
      <w:pPr>
        <w:jc w:val="both"/>
        <w:rPr>
          <w:rFonts w:ascii="Century Gothic" w:eastAsia="Calibri" w:hAnsi="Century Gothic" w:cs="Calibri"/>
        </w:rPr>
      </w:pPr>
    </w:p>
    <w:p w14:paraId="2A8129EB" w14:textId="3831F8AF" w:rsidR="007F325F" w:rsidRDefault="007F325F" w:rsidP="002C34A3">
      <w:pPr>
        <w:jc w:val="both"/>
        <w:rPr>
          <w:rFonts w:ascii="Century Gothic" w:eastAsia="Calibri" w:hAnsi="Century Gothic" w:cs="Calibri"/>
        </w:rPr>
      </w:pPr>
    </w:p>
    <w:p w14:paraId="701E2305" w14:textId="4F3261AA" w:rsidR="007F325F" w:rsidRDefault="007F325F" w:rsidP="002C34A3">
      <w:pPr>
        <w:jc w:val="both"/>
        <w:rPr>
          <w:rFonts w:ascii="Century Gothic" w:eastAsia="Calibri" w:hAnsi="Century Gothic" w:cs="Calibri"/>
        </w:rPr>
      </w:pPr>
    </w:p>
    <w:p w14:paraId="5AD9917F" w14:textId="77777777" w:rsidR="007F325F" w:rsidRDefault="007F325F" w:rsidP="002C34A3">
      <w:pPr>
        <w:jc w:val="both"/>
        <w:rPr>
          <w:rFonts w:ascii="Century Gothic" w:eastAsia="Calibri" w:hAnsi="Century Gothic" w:cs="Calibri"/>
        </w:rPr>
      </w:pPr>
    </w:p>
    <w:p w14:paraId="1ECE4240" w14:textId="77777777" w:rsidR="00240A5F" w:rsidRPr="002C34A3" w:rsidRDefault="00240A5F" w:rsidP="002C34A3">
      <w:pPr>
        <w:jc w:val="both"/>
        <w:rPr>
          <w:rFonts w:ascii="Century Gothic" w:eastAsia="Calibri" w:hAnsi="Century Gothic" w:cs="Calibri"/>
        </w:rPr>
      </w:pPr>
    </w:p>
    <w:p w14:paraId="0BC016E3" w14:textId="77777777" w:rsidR="002C34A3" w:rsidRPr="0056034E" w:rsidRDefault="002C34A3" w:rsidP="002C34A3">
      <w:pPr>
        <w:jc w:val="both"/>
        <w:rPr>
          <w:rFonts w:ascii="Century Gothic" w:eastAsia="Calibri" w:hAnsi="Century Gothic" w:cs="Calibri"/>
          <w:b/>
          <w:bCs/>
        </w:rPr>
      </w:pPr>
      <w:r w:rsidRPr="0056034E">
        <w:rPr>
          <w:rFonts w:ascii="Century Gothic" w:eastAsia="Calibri" w:hAnsi="Century Gothic" w:cs="Calibri"/>
          <w:b/>
          <w:bCs/>
        </w:rPr>
        <w:lastRenderedPageBreak/>
        <w:t>15.</w:t>
      </w:r>
      <w:r w:rsidRPr="0056034E">
        <w:rPr>
          <w:rFonts w:ascii="Century Gothic" w:eastAsia="Calibri" w:hAnsi="Century Gothic" w:cs="Calibri"/>
          <w:b/>
          <w:bCs/>
        </w:rPr>
        <w:tab/>
        <w:t>– FORMA E CRITÉRIOS DE SELEÇÃO DO FORNECEDOR</w:t>
      </w:r>
    </w:p>
    <w:p w14:paraId="633AB843" w14:textId="77777777" w:rsidR="002C34A3" w:rsidRPr="002C34A3" w:rsidRDefault="002C34A3" w:rsidP="002C34A3">
      <w:pPr>
        <w:jc w:val="both"/>
        <w:rPr>
          <w:rFonts w:ascii="Century Gothic" w:eastAsia="Calibri" w:hAnsi="Century Gothic" w:cs="Calibri"/>
        </w:rPr>
      </w:pPr>
    </w:p>
    <w:p w14:paraId="5EBBCC36" w14:textId="080F55B2"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1</w:t>
      </w:r>
      <w:r w:rsidR="0056034E">
        <w:rPr>
          <w:rFonts w:ascii="Century Gothic" w:eastAsia="Calibri" w:hAnsi="Century Gothic" w:cs="Calibri"/>
        </w:rPr>
        <w:t>5</w:t>
      </w:r>
      <w:r w:rsidRPr="002C34A3">
        <w:rPr>
          <w:rFonts w:ascii="Century Gothic" w:eastAsia="Calibri" w:hAnsi="Century Gothic" w:cs="Calibri"/>
        </w:rPr>
        <w:t>.1</w:t>
      </w:r>
      <w:r w:rsidRPr="002C34A3">
        <w:rPr>
          <w:rFonts w:ascii="Century Gothic" w:eastAsia="Calibri" w:hAnsi="Century Gothic" w:cs="Calibri"/>
        </w:rPr>
        <w:tab/>
        <w:t>- O fornecedor será selecionado por meio da realização de procedimento de LICITAÇÃO, na modalidade PREGÃO, sob a forma ELETRÔNICA, com adoção do critério de julgamento pelo menor preço, por item.</w:t>
      </w:r>
    </w:p>
    <w:p w14:paraId="659626B4" w14:textId="77777777" w:rsidR="002C34A3" w:rsidRPr="002C34A3" w:rsidRDefault="002C34A3" w:rsidP="002C34A3">
      <w:pPr>
        <w:jc w:val="both"/>
        <w:rPr>
          <w:rFonts w:ascii="Century Gothic" w:eastAsia="Calibri" w:hAnsi="Century Gothic" w:cs="Calibri"/>
        </w:rPr>
      </w:pPr>
    </w:p>
    <w:p w14:paraId="4C57C798" w14:textId="607F1E5A" w:rsidR="002C34A3" w:rsidRPr="0056034E" w:rsidRDefault="002C34A3" w:rsidP="002C34A3">
      <w:pPr>
        <w:jc w:val="both"/>
        <w:rPr>
          <w:rFonts w:ascii="Century Gothic" w:eastAsia="Calibri" w:hAnsi="Century Gothic" w:cs="Calibri"/>
          <w:b/>
          <w:bCs/>
        </w:rPr>
      </w:pPr>
      <w:r w:rsidRPr="0056034E">
        <w:rPr>
          <w:rFonts w:ascii="Century Gothic" w:eastAsia="Calibri" w:hAnsi="Century Gothic" w:cs="Calibri"/>
          <w:b/>
          <w:bCs/>
        </w:rPr>
        <w:t>1</w:t>
      </w:r>
      <w:r w:rsidR="0056034E" w:rsidRPr="0056034E">
        <w:rPr>
          <w:rFonts w:ascii="Century Gothic" w:eastAsia="Calibri" w:hAnsi="Century Gothic" w:cs="Calibri"/>
          <w:b/>
          <w:bCs/>
        </w:rPr>
        <w:t>6</w:t>
      </w:r>
      <w:r w:rsidRPr="0056034E">
        <w:rPr>
          <w:rFonts w:ascii="Century Gothic" w:eastAsia="Calibri" w:hAnsi="Century Gothic" w:cs="Calibri"/>
          <w:b/>
          <w:bCs/>
        </w:rPr>
        <w:t>.</w:t>
      </w:r>
      <w:r w:rsidRPr="0056034E">
        <w:rPr>
          <w:rFonts w:ascii="Century Gothic" w:eastAsia="Calibri" w:hAnsi="Century Gothic" w:cs="Calibri"/>
          <w:b/>
          <w:bCs/>
        </w:rPr>
        <w:tab/>
        <w:t>– JUSTIFICATIVA PARA ORÇAMENTO SIGILOSO.</w:t>
      </w:r>
    </w:p>
    <w:p w14:paraId="5E90E3E4" w14:textId="77777777" w:rsidR="002C34A3" w:rsidRPr="002C34A3" w:rsidRDefault="002C34A3" w:rsidP="002C34A3">
      <w:pPr>
        <w:jc w:val="both"/>
        <w:rPr>
          <w:rFonts w:ascii="Century Gothic" w:eastAsia="Calibri" w:hAnsi="Century Gothic" w:cs="Calibri"/>
        </w:rPr>
      </w:pPr>
    </w:p>
    <w:p w14:paraId="77837B37" w14:textId="78C0FCD4" w:rsidR="002C34A3" w:rsidRDefault="002C34A3" w:rsidP="002C34A3">
      <w:pPr>
        <w:jc w:val="both"/>
        <w:rPr>
          <w:rFonts w:ascii="Century Gothic" w:eastAsia="Calibri" w:hAnsi="Century Gothic" w:cs="Calibri"/>
        </w:rPr>
      </w:pPr>
      <w:r w:rsidRPr="002C34A3">
        <w:rPr>
          <w:rFonts w:ascii="Century Gothic" w:eastAsia="Calibri" w:hAnsi="Century Gothic" w:cs="Calibri"/>
        </w:rPr>
        <w:t>1</w:t>
      </w:r>
      <w:r w:rsidR="0056034E">
        <w:rPr>
          <w:rFonts w:ascii="Century Gothic" w:eastAsia="Calibri" w:hAnsi="Century Gothic" w:cs="Calibri"/>
        </w:rPr>
        <w:t>6</w:t>
      </w:r>
      <w:r w:rsidRPr="002C34A3">
        <w:rPr>
          <w:rFonts w:ascii="Century Gothic" w:eastAsia="Calibri" w:hAnsi="Century Gothic" w:cs="Calibri"/>
        </w:rPr>
        <w:t>.1</w:t>
      </w:r>
      <w:r w:rsidRPr="002C34A3">
        <w:rPr>
          <w:rFonts w:ascii="Century Gothic" w:eastAsia="Calibri" w:hAnsi="Century Gothic" w:cs="Calibri"/>
        </w:rPr>
        <w:tab/>
        <w:t>- 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1EB04502" w14:textId="77777777" w:rsidR="0056034E" w:rsidRPr="002C34A3" w:rsidRDefault="0056034E" w:rsidP="002C34A3">
      <w:pPr>
        <w:jc w:val="both"/>
        <w:rPr>
          <w:rFonts w:ascii="Century Gothic" w:eastAsia="Calibri" w:hAnsi="Century Gothic" w:cs="Calibri"/>
        </w:rPr>
      </w:pPr>
    </w:p>
    <w:p w14:paraId="0A1AE193" w14:textId="142D3DAB"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1</w:t>
      </w:r>
      <w:r w:rsidR="0056034E">
        <w:rPr>
          <w:rFonts w:ascii="Century Gothic" w:eastAsia="Calibri" w:hAnsi="Century Gothic" w:cs="Calibri"/>
        </w:rPr>
        <w:t>6</w:t>
      </w:r>
      <w:r w:rsidRPr="002C34A3">
        <w:rPr>
          <w:rFonts w:ascii="Century Gothic" w:eastAsia="Calibri" w:hAnsi="Century Gothic" w:cs="Calibri"/>
        </w:rPr>
        <w:t>.2</w:t>
      </w:r>
      <w:r w:rsidRPr="002C34A3">
        <w:rPr>
          <w:rFonts w:ascii="Century Gothic" w:eastAsia="Calibri" w:hAnsi="Century Gothic" w:cs="Calibri"/>
        </w:rPr>
        <w:tab/>
        <w:t>- 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444C69CB" w14:textId="77777777" w:rsidR="002C34A3" w:rsidRPr="002C34A3" w:rsidRDefault="002C34A3" w:rsidP="002C34A3">
      <w:pPr>
        <w:jc w:val="both"/>
        <w:rPr>
          <w:rFonts w:ascii="Century Gothic" w:eastAsia="Calibri" w:hAnsi="Century Gothic" w:cs="Calibri"/>
        </w:rPr>
      </w:pPr>
    </w:p>
    <w:p w14:paraId="42835CB9" w14:textId="6E943ADA" w:rsidR="002C34A3" w:rsidRPr="002C34A3" w:rsidRDefault="002C34A3" w:rsidP="002C34A3">
      <w:pPr>
        <w:jc w:val="both"/>
        <w:rPr>
          <w:rFonts w:ascii="Century Gothic" w:eastAsia="Calibri" w:hAnsi="Century Gothic" w:cs="Calibri"/>
        </w:rPr>
      </w:pPr>
      <w:r w:rsidRPr="002C34A3">
        <w:rPr>
          <w:rFonts w:ascii="Century Gothic" w:eastAsia="Calibri" w:hAnsi="Century Gothic" w:cs="Calibri"/>
        </w:rPr>
        <w:t>1</w:t>
      </w:r>
      <w:r w:rsidR="00934C6C">
        <w:rPr>
          <w:rFonts w:ascii="Century Gothic" w:eastAsia="Calibri" w:hAnsi="Century Gothic" w:cs="Calibri"/>
        </w:rPr>
        <w:t>6</w:t>
      </w:r>
      <w:r w:rsidRPr="002C34A3">
        <w:rPr>
          <w:rFonts w:ascii="Century Gothic" w:eastAsia="Calibri" w:hAnsi="Century Gothic" w:cs="Calibri"/>
        </w:rPr>
        <w:t>.3</w:t>
      </w:r>
      <w:r w:rsidRPr="002C34A3">
        <w:rPr>
          <w:rFonts w:ascii="Century Gothic" w:eastAsia="Calibri" w:hAnsi="Century Gothic" w:cs="Calibri"/>
        </w:rPr>
        <w:tab/>
        <w:t>- 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4890617" w14:textId="77777777" w:rsidR="002C34A3" w:rsidRPr="002C34A3" w:rsidRDefault="002C34A3" w:rsidP="002C34A3">
      <w:pPr>
        <w:jc w:val="both"/>
        <w:rPr>
          <w:rFonts w:ascii="Century Gothic" w:eastAsia="Calibri" w:hAnsi="Century Gothic" w:cs="Calibri"/>
        </w:rPr>
      </w:pPr>
    </w:p>
    <w:p w14:paraId="1144D132" w14:textId="1E3D351D" w:rsidR="002C34A3" w:rsidRDefault="002C34A3" w:rsidP="002C34A3">
      <w:pPr>
        <w:jc w:val="both"/>
        <w:rPr>
          <w:rFonts w:ascii="Century Gothic" w:eastAsia="Calibri" w:hAnsi="Century Gothic" w:cs="Calibri"/>
        </w:rPr>
      </w:pPr>
      <w:r w:rsidRPr="002C34A3">
        <w:rPr>
          <w:rFonts w:ascii="Century Gothic" w:eastAsia="Calibri" w:hAnsi="Century Gothic" w:cs="Calibri"/>
        </w:rPr>
        <w:t>1</w:t>
      </w:r>
      <w:r w:rsidR="00934C6C">
        <w:rPr>
          <w:rFonts w:ascii="Century Gothic" w:eastAsia="Calibri" w:hAnsi="Century Gothic" w:cs="Calibri"/>
        </w:rPr>
        <w:t>6</w:t>
      </w:r>
      <w:r w:rsidRPr="002C34A3">
        <w:rPr>
          <w:rFonts w:ascii="Century Gothic" w:eastAsia="Calibri" w:hAnsi="Century Gothic" w:cs="Calibri"/>
        </w:rPr>
        <w:t>.4</w:t>
      </w:r>
      <w:r w:rsidRPr="002C34A3">
        <w:rPr>
          <w:rFonts w:ascii="Century Gothic" w:eastAsia="Calibri" w:hAnsi="Century Gothic" w:cs="Calibri"/>
        </w:rPr>
        <w:tab/>
        <w:t>- 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2D2B534E" w14:textId="4830CE29" w:rsidR="00976554" w:rsidRDefault="00976554" w:rsidP="002C34A3">
      <w:pPr>
        <w:jc w:val="both"/>
        <w:rPr>
          <w:rFonts w:ascii="Century Gothic" w:eastAsia="Calibri" w:hAnsi="Century Gothic" w:cs="Calibri"/>
        </w:rPr>
      </w:pPr>
    </w:p>
    <w:p w14:paraId="3B6AEEE7" w14:textId="77777777"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Em complemento, Egon Bockmann Moreira e Fernando Vernalha Guimarães lembram que:</w:t>
      </w:r>
    </w:p>
    <w:p w14:paraId="105BDC4D" w14:textId="77777777" w:rsidR="00976554" w:rsidRPr="00976554" w:rsidRDefault="00976554" w:rsidP="00976554">
      <w:pPr>
        <w:jc w:val="both"/>
        <w:rPr>
          <w:rFonts w:ascii="Century Gothic" w:eastAsia="Calibri" w:hAnsi="Century Gothic" w:cs="Calibri"/>
        </w:rPr>
      </w:pPr>
    </w:p>
    <w:p w14:paraId="2F1F3B48" w14:textId="77777777"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 xml:space="preserve">“[...]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w:t>
      </w:r>
      <w:r w:rsidRPr="00976554">
        <w:rPr>
          <w:rFonts w:ascii="Century Gothic" w:eastAsia="Calibri" w:hAnsi="Century Gothic" w:cs="Calibri"/>
        </w:rPr>
        <w:lastRenderedPageBreak/>
        <w:t>aproximados àquele que a Administração já estimou para a contratação.” (Moreira; Guimarães, 2012, p. 158).</w:t>
      </w:r>
    </w:p>
    <w:p w14:paraId="5C3213AB" w14:textId="77777777" w:rsidR="00976554" w:rsidRPr="00976554" w:rsidRDefault="00976554" w:rsidP="00976554">
      <w:pPr>
        <w:jc w:val="both"/>
        <w:rPr>
          <w:rFonts w:ascii="Century Gothic" w:eastAsia="Calibri" w:hAnsi="Century Gothic" w:cs="Calibri"/>
        </w:rPr>
      </w:pPr>
    </w:p>
    <w:p w14:paraId="08297126" w14:textId="2716AA78"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6</w:t>
      </w:r>
      <w:r w:rsidRPr="00976554">
        <w:rPr>
          <w:rFonts w:ascii="Century Gothic" w:eastAsia="Calibri" w:hAnsi="Century Gothic" w:cs="Calibri"/>
        </w:rPr>
        <w:t>.5</w:t>
      </w:r>
      <w:r w:rsidRPr="00976554">
        <w:rPr>
          <w:rFonts w:ascii="Century Gothic" w:eastAsia="Calibri" w:hAnsi="Century Gothic" w:cs="Calibri"/>
        </w:rPr>
        <w:tab/>
        <w:t>- Os bens objeto desta contratação são caracterizados como comuns, conforme justificativa constante do Estudo Técnico Preliminar.</w:t>
      </w:r>
    </w:p>
    <w:p w14:paraId="38E6731B" w14:textId="77777777" w:rsidR="00976554" w:rsidRPr="00976554" w:rsidRDefault="00976554" w:rsidP="00976554">
      <w:pPr>
        <w:jc w:val="both"/>
        <w:rPr>
          <w:rFonts w:ascii="Century Gothic" w:eastAsia="Calibri" w:hAnsi="Century Gothic" w:cs="Calibri"/>
        </w:rPr>
      </w:pPr>
    </w:p>
    <w:p w14:paraId="7BDAA467" w14:textId="49E35E84"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6</w:t>
      </w:r>
      <w:r w:rsidRPr="00976554">
        <w:rPr>
          <w:rFonts w:ascii="Century Gothic" w:eastAsia="Calibri" w:hAnsi="Century Gothic" w:cs="Calibri"/>
        </w:rPr>
        <w:t>.6</w:t>
      </w:r>
      <w:r w:rsidRPr="00976554">
        <w:rPr>
          <w:rFonts w:ascii="Century Gothic" w:eastAsia="Calibri" w:hAnsi="Century Gothic" w:cs="Calibri"/>
        </w:rPr>
        <w:tab/>
        <w:t>- O prazo de vigência da contratação é de no máximo de 5 anos contados da assinatura do contrato, prorrogável por até 10 anos, na forma dos artigos 106 e 107 da Lei n° 14.133, de 2021.</w:t>
      </w:r>
    </w:p>
    <w:p w14:paraId="0DE1FC35" w14:textId="77777777" w:rsidR="00976554" w:rsidRPr="00976554" w:rsidRDefault="00976554" w:rsidP="00976554">
      <w:pPr>
        <w:jc w:val="both"/>
        <w:rPr>
          <w:rFonts w:ascii="Century Gothic" w:eastAsia="Calibri" w:hAnsi="Century Gothic" w:cs="Calibri"/>
        </w:rPr>
      </w:pPr>
    </w:p>
    <w:p w14:paraId="3195293D" w14:textId="4F24506F"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6</w:t>
      </w:r>
      <w:r w:rsidRPr="00976554">
        <w:rPr>
          <w:rFonts w:ascii="Century Gothic" w:eastAsia="Calibri" w:hAnsi="Century Gothic" w:cs="Calibri"/>
        </w:rPr>
        <w:t>.7</w:t>
      </w:r>
      <w:r w:rsidRPr="00976554">
        <w:rPr>
          <w:rFonts w:ascii="Century Gothic" w:eastAsia="Calibri" w:hAnsi="Century Gothic" w:cs="Calibri"/>
        </w:rPr>
        <w:tab/>
        <w:t>- O fornecimento de bens é enquadrado como continuado tendo em vista que a vigência plurianual mais vantajosa considerando.</w:t>
      </w:r>
    </w:p>
    <w:p w14:paraId="425BD48A" w14:textId="77777777" w:rsidR="00976554" w:rsidRPr="00976554" w:rsidRDefault="00976554" w:rsidP="00976554">
      <w:pPr>
        <w:jc w:val="both"/>
        <w:rPr>
          <w:rFonts w:ascii="Century Gothic" w:eastAsia="Calibri" w:hAnsi="Century Gothic" w:cs="Calibri"/>
        </w:rPr>
      </w:pPr>
    </w:p>
    <w:p w14:paraId="57F581A1" w14:textId="7B7E4DFD"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6</w:t>
      </w:r>
      <w:r w:rsidRPr="00976554">
        <w:rPr>
          <w:rFonts w:ascii="Century Gothic" w:eastAsia="Calibri" w:hAnsi="Century Gothic" w:cs="Calibri"/>
        </w:rPr>
        <w:t>.8</w:t>
      </w:r>
      <w:r w:rsidRPr="00976554">
        <w:rPr>
          <w:rFonts w:ascii="Century Gothic" w:eastAsia="Calibri" w:hAnsi="Century Gothic" w:cs="Calibri"/>
        </w:rPr>
        <w:tab/>
        <w:t>- O contrato oferece maior detalhamento das regras que serão aplicadas em relação à vigência da contratação.</w:t>
      </w:r>
    </w:p>
    <w:p w14:paraId="007AF2FB" w14:textId="77777777" w:rsidR="00976554" w:rsidRPr="00976554" w:rsidRDefault="00976554" w:rsidP="00976554">
      <w:pPr>
        <w:jc w:val="both"/>
        <w:rPr>
          <w:rFonts w:ascii="Century Gothic" w:eastAsia="Calibri" w:hAnsi="Century Gothic" w:cs="Calibri"/>
        </w:rPr>
      </w:pPr>
    </w:p>
    <w:p w14:paraId="07C83378" w14:textId="352CCBD1" w:rsidR="00976554" w:rsidRPr="00976554" w:rsidRDefault="00976554" w:rsidP="00976554">
      <w:pPr>
        <w:jc w:val="both"/>
        <w:rPr>
          <w:rFonts w:ascii="Century Gothic" w:eastAsia="Calibri" w:hAnsi="Century Gothic" w:cs="Calibri"/>
          <w:b/>
          <w:bCs/>
        </w:rPr>
      </w:pPr>
      <w:r w:rsidRPr="00976554">
        <w:rPr>
          <w:rFonts w:ascii="Century Gothic" w:eastAsia="Calibri" w:hAnsi="Century Gothic" w:cs="Calibri"/>
          <w:b/>
          <w:bCs/>
        </w:rPr>
        <w:t>17.</w:t>
      </w:r>
      <w:r w:rsidRPr="00976554">
        <w:rPr>
          <w:rFonts w:ascii="Century Gothic" w:eastAsia="Calibri" w:hAnsi="Century Gothic" w:cs="Calibri"/>
          <w:b/>
          <w:bCs/>
        </w:rPr>
        <w:tab/>
        <w:t>- SUSTENTABILIDADE</w:t>
      </w:r>
    </w:p>
    <w:p w14:paraId="266B437C" w14:textId="77777777" w:rsidR="00976554" w:rsidRPr="00976554" w:rsidRDefault="00976554" w:rsidP="00976554">
      <w:pPr>
        <w:jc w:val="both"/>
        <w:rPr>
          <w:rFonts w:ascii="Century Gothic" w:eastAsia="Calibri" w:hAnsi="Century Gothic" w:cs="Calibri"/>
        </w:rPr>
      </w:pPr>
    </w:p>
    <w:p w14:paraId="7C08B68F" w14:textId="4BD3BEB7"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.1</w:t>
      </w:r>
      <w:r w:rsidRPr="00976554">
        <w:rPr>
          <w:rFonts w:ascii="Century Gothic" w:eastAsia="Calibri" w:hAnsi="Century Gothic" w:cs="Calibri"/>
        </w:rPr>
        <w:tab/>
        <w:t>- A Contratada deverá cumprir as orientações da Instrução Normativa nº 1, de 19 de janeiro de 2010, do Ministério do Planejamento, Desenvolvimento e Gestão (MPDG), referente aos critérios de Sustentabilidade Ambiental, em seus Artigos 5º e 6º, no que couber.</w:t>
      </w:r>
    </w:p>
    <w:p w14:paraId="75509195" w14:textId="77777777" w:rsidR="00976554" w:rsidRPr="00976554" w:rsidRDefault="00976554" w:rsidP="00976554">
      <w:pPr>
        <w:jc w:val="both"/>
        <w:rPr>
          <w:rFonts w:ascii="Century Gothic" w:eastAsia="Calibri" w:hAnsi="Century Gothic" w:cs="Calibri"/>
        </w:rPr>
      </w:pPr>
    </w:p>
    <w:p w14:paraId="2EEDEC81" w14:textId="13F7BCB2"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.2</w:t>
      </w:r>
      <w:r w:rsidRPr="00976554">
        <w:rPr>
          <w:rFonts w:ascii="Century Gothic" w:eastAsia="Calibri" w:hAnsi="Century Gothic" w:cs="Calibri"/>
        </w:rPr>
        <w:tab/>
        <w:t>- Serão incluídas como obrigação da contratada critérios e práticas de sustentabilidade a serem veiculados como especificação técnica do objeto, se for o caso (Instrução Normativa nº 01 de 19 de janeiro de 2010).</w:t>
      </w:r>
    </w:p>
    <w:p w14:paraId="7896CF93" w14:textId="77777777" w:rsidR="00976554" w:rsidRPr="00976554" w:rsidRDefault="00976554" w:rsidP="00976554">
      <w:pPr>
        <w:jc w:val="both"/>
        <w:rPr>
          <w:rFonts w:ascii="Century Gothic" w:eastAsia="Calibri" w:hAnsi="Century Gothic" w:cs="Calibri"/>
        </w:rPr>
      </w:pPr>
    </w:p>
    <w:p w14:paraId="4CA63BE1" w14:textId="2681A32D"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.3</w:t>
      </w:r>
      <w:r w:rsidRPr="00976554">
        <w:rPr>
          <w:rFonts w:ascii="Century Gothic" w:eastAsia="Calibri" w:hAnsi="Century Gothic" w:cs="Calibri"/>
        </w:rPr>
        <w:tab/>
        <w:t>- No caso de descarte e destinação ambientalmente adequada dos inservíveis, eventualmente utilizados e/ou substituídos na execução dos serviços, a contratada deverá proceder ao descarte e destinação ecologicamente correta.</w:t>
      </w:r>
    </w:p>
    <w:p w14:paraId="2053FBC9" w14:textId="77777777" w:rsidR="00976554" w:rsidRPr="00976554" w:rsidRDefault="00976554" w:rsidP="00976554">
      <w:pPr>
        <w:jc w:val="both"/>
        <w:rPr>
          <w:rFonts w:ascii="Century Gothic" w:eastAsia="Calibri" w:hAnsi="Century Gothic" w:cs="Calibri"/>
        </w:rPr>
      </w:pPr>
    </w:p>
    <w:p w14:paraId="50EF07B7" w14:textId="65C2EE8D"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.4</w:t>
      </w:r>
      <w:r w:rsidRPr="00976554">
        <w:rPr>
          <w:rFonts w:ascii="Century Gothic" w:eastAsia="Calibri" w:hAnsi="Century Gothic" w:cs="Calibri"/>
        </w:rPr>
        <w:tab/>
        <w:t>- A destinação final será responsabilidade da contratada, quando couber, e deverá ser realizada de acordo com a Lei nº 12.305/2010 e o Decreto nº 7.404/2010.</w:t>
      </w:r>
    </w:p>
    <w:p w14:paraId="7D07CC12" w14:textId="77777777" w:rsidR="00976554" w:rsidRPr="00976554" w:rsidRDefault="00976554" w:rsidP="00976554">
      <w:pPr>
        <w:jc w:val="both"/>
        <w:rPr>
          <w:rFonts w:ascii="Century Gothic" w:eastAsia="Calibri" w:hAnsi="Century Gothic" w:cs="Calibri"/>
        </w:rPr>
      </w:pPr>
    </w:p>
    <w:p w14:paraId="2F2CD184" w14:textId="65189136"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.5</w:t>
      </w:r>
      <w:r w:rsidRPr="00976554">
        <w:rPr>
          <w:rFonts w:ascii="Century Gothic" w:eastAsia="Calibri" w:hAnsi="Century Gothic" w:cs="Calibri"/>
        </w:rPr>
        <w:tab/>
        <w:t>- A contratada deverá receber da Secretaria Municipal de Saúde/FMS, os objetos inservíveis, quando couber, para repasse aos respectivos fabricantes ou importadores, a fim de garantir a sua reutilização ou descarte sustentável, nos termos da Lei nº 12.305/2010.</w:t>
      </w:r>
    </w:p>
    <w:p w14:paraId="656E7BE9" w14:textId="77777777" w:rsidR="00976554" w:rsidRPr="00976554" w:rsidRDefault="00976554" w:rsidP="00976554">
      <w:pPr>
        <w:jc w:val="both"/>
        <w:rPr>
          <w:rFonts w:ascii="Century Gothic" w:eastAsia="Calibri" w:hAnsi="Century Gothic" w:cs="Calibri"/>
        </w:rPr>
      </w:pPr>
    </w:p>
    <w:p w14:paraId="1361D376" w14:textId="46390C8B" w:rsidR="00976554"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.6</w:t>
      </w:r>
      <w:r w:rsidRPr="00976554">
        <w:rPr>
          <w:rFonts w:ascii="Century Gothic" w:eastAsia="Calibri" w:hAnsi="Century Gothic" w:cs="Calibri"/>
        </w:rPr>
        <w:tab/>
        <w:t>- Todos os custos referentes ao recebimento de inservíveis, tais como coleta, transporte, recebimento e manuseio, correrão por conta da contratada.</w:t>
      </w:r>
    </w:p>
    <w:p w14:paraId="15A307F1" w14:textId="2A745B0E" w:rsidR="00976554" w:rsidRDefault="00976554" w:rsidP="00976554">
      <w:pPr>
        <w:jc w:val="both"/>
        <w:rPr>
          <w:rFonts w:ascii="Century Gothic" w:eastAsia="Calibri" w:hAnsi="Century Gothic" w:cs="Calibri"/>
        </w:rPr>
      </w:pPr>
    </w:p>
    <w:p w14:paraId="6B5247C7" w14:textId="54DC00B1" w:rsidR="007F325F" w:rsidRDefault="00976554" w:rsidP="00976554">
      <w:pPr>
        <w:jc w:val="both"/>
        <w:rPr>
          <w:rFonts w:ascii="Century Gothic" w:eastAsia="Calibri" w:hAnsi="Century Gothic" w:cs="Calibri"/>
        </w:rPr>
      </w:pPr>
      <w:r w:rsidRPr="00976554">
        <w:rPr>
          <w:rFonts w:ascii="Century Gothic" w:eastAsia="Calibri" w:hAnsi="Century Gothic" w:cs="Calibri"/>
        </w:rPr>
        <w:t>1</w:t>
      </w:r>
      <w:r>
        <w:rPr>
          <w:rFonts w:ascii="Century Gothic" w:eastAsia="Calibri" w:hAnsi="Century Gothic" w:cs="Calibri"/>
        </w:rPr>
        <w:t>7</w:t>
      </w:r>
      <w:r w:rsidRPr="00976554">
        <w:rPr>
          <w:rFonts w:ascii="Century Gothic" w:eastAsia="Calibri" w:hAnsi="Century Gothic" w:cs="Calibri"/>
        </w:rPr>
        <w:t>.7</w:t>
      </w:r>
      <w:r w:rsidRPr="00976554">
        <w:rPr>
          <w:rFonts w:ascii="Century Gothic" w:eastAsia="Calibri" w:hAnsi="Century Gothic" w:cs="Calibri"/>
        </w:rPr>
        <w:tab/>
        <w:t xml:space="preserve">- Caberá à contratada apresentar todos os certificados de licença de funcionamento ou de autorização especial, emitido pelos órgãos ou entidades </w:t>
      </w:r>
      <w:r w:rsidRPr="00976554">
        <w:rPr>
          <w:rFonts w:ascii="Century Gothic" w:eastAsia="Calibri" w:hAnsi="Century Gothic" w:cs="Calibri"/>
        </w:rPr>
        <w:lastRenderedPageBreak/>
        <w:t>competentes, necessários para a execução do objeto, bem como atender a todas as demais legislações pertinentes.</w:t>
      </w:r>
    </w:p>
    <w:p w14:paraId="4AB1BE94" w14:textId="1FE908BD" w:rsidR="007F325F" w:rsidRDefault="007F325F" w:rsidP="00976554">
      <w:pPr>
        <w:jc w:val="both"/>
        <w:rPr>
          <w:rFonts w:ascii="Century Gothic" w:eastAsia="Calibri" w:hAnsi="Century Gothic" w:cs="Calibri"/>
        </w:rPr>
      </w:pPr>
    </w:p>
    <w:p w14:paraId="7B25CADC" w14:textId="0F7E5CBF" w:rsidR="00976554" w:rsidRPr="00702F8B" w:rsidRDefault="00702F8B" w:rsidP="00976554">
      <w:pPr>
        <w:jc w:val="both"/>
        <w:rPr>
          <w:rFonts w:ascii="Century Gothic" w:eastAsia="Calibri" w:hAnsi="Century Gothic" w:cs="Calibri"/>
          <w:b/>
          <w:bCs/>
        </w:rPr>
      </w:pPr>
      <w:r w:rsidRPr="00702F8B">
        <w:rPr>
          <w:rFonts w:ascii="Century Gothic" w:eastAsia="Calibri" w:hAnsi="Century Gothic" w:cs="Calibri"/>
          <w:b/>
          <w:bCs/>
        </w:rPr>
        <w:t>18</w:t>
      </w:r>
      <w:r w:rsidR="00976554" w:rsidRPr="00702F8B">
        <w:rPr>
          <w:rFonts w:ascii="Century Gothic" w:eastAsia="Calibri" w:hAnsi="Century Gothic" w:cs="Calibri"/>
          <w:b/>
          <w:bCs/>
        </w:rPr>
        <w:t>.</w:t>
      </w:r>
      <w:r w:rsidR="00976554" w:rsidRPr="00702F8B">
        <w:rPr>
          <w:rFonts w:ascii="Century Gothic" w:eastAsia="Calibri" w:hAnsi="Century Gothic" w:cs="Calibri"/>
          <w:b/>
          <w:bCs/>
        </w:rPr>
        <w:tab/>
        <w:t>- PARTICIPAÇÃO DE CONSÓRCIO E COOPERATIVAS</w:t>
      </w:r>
    </w:p>
    <w:p w14:paraId="73E460A4" w14:textId="77777777" w:rsidR="00976554" w:rsidRPr="00976554" w:rsidRDefault="00976554" w:rsidP="00976554">
      <w:pPr>
        <w:jc w:val="both"/>
        <w:rPr>
          <w:rFonts w:ascii="Century Gothic" w:eastAsia="Calibri" w:hAnsi="Century Gothic" w:cs="Calibri"/>
        </w:rPr>
      </w:pPr>
    </w:p>
    <w:p w14:paraId="1B5C6433" w14:textId="652EAFB9" w:rsidR="00976554" w:rsidRPr="00976554" w:rsidRDefault="00702F8B" w:rsidP="00976554">
      <w:pPr>
        <w:jc w:val="both"/>
        <w:rPr>
          <w:rFonts w:ascii="Century Gothic" w:eastAsia="Calibri" w:hAnsi="Century Gothic" w:cs="Calibri"/>
        </w:rPr>
      </w:pPr>
      <w:r>
        <w:rPr>
          <w:rFonts w:ascii="Century Gothic" w:eastAsia="Calibri" w:hAnsi="Century Gothic" w:cs="Calibri"/>
        </w:rPr>
        <w:t>18</w:t>
      </w:r>
      <w:r w:rsidR="00976554" w:rsidRPr="00976554">
        <w:rPr>
          <w:rFonts w:ascii="Century Gothic" w:eastAsia="Calibri" w:hAnsi="Century Gothic" w:cs="Calibri"/>
        </w:rPr>
        <w:t>.1</w:t>
      </w:r>
      <w:r w:rsidR="00976554" w:rsidRPr="00976554">
        <w:rPr>
          <w:rFonts w:ascii="Century Gothic" w:eastAsia="Calibri" w:hAnsi="Century Gothic" w:cs="Calibri"/>
        </w:rPr>
        <w:tab/>
        <w:t>- Não será admitida a participação de pessoas jurídicas em consórcio, qualquer que seja sua forma de constituição, por não se tratar de execução contratual de dimensão de alta complexidade e grande vulto financeiro.</w:t>
      </w:r>
    </w:p>
    <w:p w14:paraId="427CAC4E" w14:textId="77777777" w:rsidR="00976554" w:rsidRPr="00976554" w:rsidRDefault="00976554" w:rsidP="00976554">
      <w:pPr>
        <w:jc w:val="both"/>
        <w:rPr>
          <w:rFonts w:ascii="Century Gothic" w:eastAsia="Calibri" w:hAnsi="Century Gothic" w:cs="Calibri"/>
        </w:rPr>
      </w:pPr>
    </w:p>
    <w:p w14:paraId="43EAF385" w14:textId="624A0930" w:rsidR="00976554" w:rsidRPr="00976554" w:rsidRDefault="00702F8B" w:rsidP="00976554">
      <w:pPr>
        <w:jc w:val="both"/>
        <w:rPr>
          <w:rFonts w:ascii="Century Gothic" w:eastAsia="Calibri" w:hAnsi="Century Gothic" w:cs="Calibri"/>
        </w:rPr>
      </w:pPr>
      <w:r>
        <w:rPr>
          <w:rFonts w:ascii="Century Gothic" w:eastAsia="Calibri" w:hAnsi="Century Gothic" w:cs="Calibri"/>
        </w:rPr>
        <w:t>18</w:t>
      </w:r>
      <w:r w:rsidR="00976554" w:rsidRPr="00976554">
        <w:rPr>
          <w:rFonts w:ascii="Century Gothic" w:eastAsia="Calibri" w:hAnsi="Century Gothic" w:cs="Calibri"/>
        </w:rPr>
        <w:t>.2</w:t>
      </w:r>
      <w:r w:rsidR="00976554" w:rsidRPr="00976554">
        <w:rPr>
          <w:rFonts w:ascii="Century Gothic" w:eastAsia="Calibri" w:hAnsi="Century Gothic" w:cs="Calibri"/>
        </w:rPr>
        <w:tab/>
        <w:t>- Será admitida a participação na licitação de cooperativa de trabalho regida pela Lei nº 12.690/12, sendo esta considerada a sociedade constituída por trabalhadores para o exercício de suas atividades laborativas ou profissionais com proveito comum, autonomia e autogestão para obterem melhor qualificação, renda, situação socio econômica e condições gerais de trabalho, nos termos da legislação em vigor.</w:t>
      </w:r>
    </w:p>
    <w:p w14:paraId="278CFE39" w14:textId="77777777" w:rsidR="00976554" w:rsidRPr="0088197E" w:rsidRDefault="00976554" w:rsidP="00976554">
      <w:pPr>
        <w:jc w:val="both"/>
        <w:rPr>
          <w:rFonts w:ascii="Century Gothic" w:eastAsia="Calibri" w:hAnsi="Century Gothic" w:cs="Calibri"/>
          <w:b/>
          <w:bCs/>
        </w:rPr>
      </w:pPr>
    </w:p>
    <w:p w14:paraId="1CFD4C2F" w14:textId="3D08881D" w:rsidR="00976554" w:rsidRPr="0088197E" w:rsidRDefault="0088197E" w:rsidP="00976554">
      <w:pPr>
        <w:jc w:val="both"/>
        <w:rPr>
          <w:rFonts w:ascii="Century Gothic" w:eastAsia="Calibri" w:hAnsi="Century Gothic" w:cs="Calibri"/>
          <w:b/>
          <w:bCs/>
        </w:rPr>
      </w:pPr>
      <w:r w:rsidRPr="0088197E">
        <w:rPr>
          <w:rFonts w:ascii="Century Gothic" w:eastAsia="Calibri" w:hAnsi="Century Gothic" w:cs="Calibri"/>
          <w:b/>
          <w:bCs/>
        </w:rPr>
        <w:t>19</w:t>
      </w:r>
      <w:r w:rsidR="00976554" w:rsidRPr="0088197E">
        <w:rPr>
          <w:rFonts w:ascii="Century Gothic" w:eastAsia="Calibri" w:hAnsi="Century Gothic" w:cs="Calibri"/>
          <w:b/>
          <w:bCs/>
        </w:rPr>
        <w:t>.</w:t>
      </w:r>
      <w:r w:rsidR="00976554" w:rsidRPr="0088197E">
        <w:rPr>
          <w:rFonts w:ascii="Century Gothic" w:eastAsia="Calibri" w:hAnsi="Century Gothic" w:cs="Calibri"/>
          <w:b/>
          <w:bCs/>
        </w:rPr>
        <w:tab/>
        <w:t>- DA SUBCONTRATAÇÃO</w:t>
      </w:r>
    </w:p>
    <w:p w14:paraId="3C60603F" w14:textId="77777777" w:rsidR="00976554" w:rsidRPr="00976554" w:rsidRDefault="00976554" w:rsidP="00976554">
      <w:pPr>
        <w:jc w:val="both"/>
        <w:rPr>
          <w:rFonts w:ascii="Century Gothic" w:eastAsia="Calibri" w:hAnsi="Century Gothic" w:cs="Calibri"/>
        </w:rPr>
      </w:pPr>
    </w:p>
    <w:p w14:paraId="58591B11" w14:textId="2F3AF9C3" w:rsidR="00976554" w:rsidRPr="00976554" w:rsidRDefault="0088197E" w:rsidP="00976554">
      <w:pPr>
        <w:jc w:val="both"/>
        <w:rPr>
          <w:rFonts w:ascii="Century Gothic" w:eastAsia="Calibri" w:hAnsi="Century Gothic" w:cs="Calibri"/>
        </w:rPr>
      </w:pPr>
      <w:r>
        <w:rPr>
          <w:rFonts w:ascii="Century Gothic" w:eastAsia="Calibri" w:hAnsi="Century Gothic" w:cs="Calibri"/>
        </w:rPr>
        <w:t>19</w:t>
      </w:r>
      <w:r w:rsidR="00976554" w:rsidRPr="00976554">
        <w:rPr>
          <w:rFonts w:ascii="Century Gothic" w:eastAsia="Calibri" w:hAnsi="Century Gothic" w:cs="Calibri"/>
        </w:rPr>
        <w:t>.1</w:t>
      </w:r>
      <w:r w:rsidR="00976554" w:rsidRPr="00976554">
        <w:rPr>
          <w:rFonts w:ascii="Century Gothic" w:eastAsia="Calibri" w:hAnsi="Century Gothic" w:cs="Calibri"/>
        </w:rPr>
        <w:tab/>
        <w:t>– Não será admitida a subcontratação, sub-rogação, cessão ou transferência no todo ou em parte do objeto.</w:t>
      </w:r>
    </w:p>
    <w:p w14:paraId="6D702E45" w14:textId="77777777" w:rsidR="00976554" w:rsidRPr="00976554" w:rsidRDefault="00976554" w:rsidP="00976554">
      <w:pPr>
        <w:jc w:val="both"/>
        <w:rPr>
          <w:rFonts w:ascii="Century Gothic" w:eastAsia="Calibri" w:hAnsi="Century Gothic" w:cs="Calibri"/>
        </w:rPr>
      </w:pPr>
    </w:p>
    <w:p w14:paraId="03ABF7C5" w14:textId="7F375872" w:rsidR="00976554" w:rsidRPr="00B12776" w:rsidRDefault="00976554" w:rsidP="00976554">
      <w:pPr>
        <w:jc w:val="both"/>
        <w:rPr>
          <w:rFonts w:ascii="Century Gothic" w:eastAsia="Calibri" w:hAnsi="Century Gothic" w:cs="Calibri"/>
          <w:b/>
          <w:bCs/>
        </w:rPr>
      </w:pPr>
      <w:r w:rsidRPr="00B12776">
        <w:rPr>
          <w:rFonts w:ascii="Century Gothic" w:eastAsia="Calibri" w:hAnsi="Century Gothic" w:cs="Calibri"/>
          <w:b/>
          <w:bCs/>
        </w:rPr>
        <w:t>2</w:t>
      </w:r>
      <w:r w:rsidR="00B12776" w:rsidRPr="00B12776">
        <w:rPr>
          <w:rFonts w:ascii="Century Gothic" w:eastAsia="Calibri" w:hAnsi="Century Gothic" w:cs="Calibri"/>
          <w:b/>
          <w:bCs/>
        </w:rPr>
        <w:t>0</w:t>
      </w:r>
      <w:r w:rsidRPr="00B12776">
        <w:rPr>
          <w:rFonts w:ascii="Century Gothic" w:eastAsia="Calibri" w:hAnsi="Century Gothic" w:cs="Calibri"/>
          <w:b/>
          <w:bCs/>
        </w:rPr>
        <w:t>.</w:t>
      </w:r>
      <w:r w:rsidRPr="00B12776">
        <w:rPr>
          <w:rFonts w:ascii="Century Gothic" w:eastAsia="Calibri" w:hAnsi="Century Gothic" w:cs="Calibri"/>
          <w:b/>
          <w:bCs/>
        </w:rPr>
        <w:tab/>
        <w:t>CONSIDERAÇÕES FINAIS</w:t>
      </w:r>
    </w:p>
    <w:p w14:paraId="774CE6DA" w14:textId="77777777" w:rsidR="00976554" w:rsidRPr="00976554" w:rsidRDefault="00976554" w:rsidP="00976554">
      <w:pPr>
        <w:jc w:val="both"/>
        <w:rPr>
          <w:rFonts w:ascii="Century Gothic" w:eastAsia="Calibri" w:hAnsi="Century Gothic" w:cs="Calibri"/>
        </w:rPr>
      </w:pPr>
    </w:p>
    <w:p w14:paraId="5C41326E" w14:textId="625BDA5F" w:rsidR="00976554" w:rsidRPr="00976554" w:rsidRDefault="00976554" w:rsidP="00976554">
      <w:pPr>
        <w:jc w:val="both"/>
        <w:rPr>
          <w:rFonts w:ascii="Century Gothic" w:eastAsia="Calibri" w:hAnsi="Century Gothic" w:cs="Calibri"/>
        </w:rPr>
      </w:pPr>
      <w:r w:rsidRPr="00976554">
        <w:rPr>
          <w:rFonts w:ascii="Century Gothic" w:eastAsia="Calibri" w:hAnsi="Century Gothic" w:cs="Calibri"/>
        </w:rPr>
        <w:t>2</w:t>
      </w:r>
      <w:r w:rsidR="00B12776">
        <w:rPr>
          <w:rFonts w:ascii="Century Gothic" w:eastAsia="Calibri" w:hAnsi="Century Gothic" w:cs="Calibri"/>
        </w:rPr>
        <w:t>0</w:t>
      </w:r>
      <w:r w:rsidRPr="00976554">
        <w:rPr>
          <w:rFonts w:ascii="Century Gothic" w:eastAsia="Calibri" w:hAnsi="Century Gothic" w:cs="Calibri"/>
        </w:rPr>
        <w:t>.1</w:t>
      </w:r>
      <w:r w:rsidRPr="00976554">
        <w:rPr>
          <w:rFonts w:ascii="Century Gothic" w:eastAsia="Calibri" w:hAnsi="Century Gothic" w:cs="Calibri"/>
        </w:rPr>
        <w:tab/>
        <w:t xml:space="preserve">- O presente termo de referência foi concebido com base nas normas legais aplicadas à matéria e nas premissas recomendadas Secretaria Municipal de Saúde/FMS do Município de </w:t>
      </w:r>
      <w:r w:rsidR="00357F53">
        <w:rPr>
          <w:rFonts w:ascii="Century Gothic" w:eastAsia="Calibri" w:hAnsi="Century Gothic" w:cs="Calibri"/>
        </w:rPr>
        <w:t>Cachoeira Grande</w:t>
      </w:r>
      <w:r w:rsidR="00357F53" w:rsidRPr="00765E90">
        <w:rPr>
          <w:rFonts w:ascii="Century Gothic" w:eastAsia="Calibri" w:hAnsi="Century Gothic" w:cs="Calibri"/>
        </w:rPr>
        <w:t>/MA</w:t>
      </w:r>
      <w:r w:rsidRPr="00976554">
        <w:rPr>
          <w:rFonts w:ascii="Century Gothic" w:eastAsia="Calibri" w:hAnsi="Century Gothic" w:cs="Calibri"/>
        </w:rPr>
        <w:t>.</w:t>
      </w:r>
    </w:p>
    <w:p w14:paraId="4CD5EBE5" w14:textId="73DF04B6" w:rsidR="00976554" w:rsidRDefault="00976554" w:rsidP="00976554">
      <w:pPr>
        <w:jc w:val="both"/>
        <w:rPr>
          <w:rFonts w:ascii="Century Gothic" w:eastAsia="Calibri" w:hAnsi="Century Gothic" w:cs="Calibri"/>
        </w:rPr>
      </w:pPr>
      <w:r w:rsidRPr="00976554">
        <w:rPr>
          <w:rFonts w:ascii="Century Gothic" w:eastAsia="Calibri" w:hAnsi="Century Gothic" w:cs="Calibri"/>
        </w:rPr>
        <w:t>2</w:t>
      </w:r>
      <w:r w:rsidR="00B12776">
        <w:rPr>
          <w:rFonts w:ascii="Century Gothic" w:eastAsia="Calibri" w:hAnsi="Century Gothic" w:cs="Calibri"/>
        </w:rPr>
        <w:t>0</w:t>
      </w:r>
      <w:r w:rsidRPr="00976554">
        <w:rPr>
          <w:rFonts w:ascii="Century Gothic" w:eastAsia="Calibri" w:hAnsi="Century Gothic" w:cs="Calibri"/>
        </w:rPr>
        <w:t>.2</w:t>
      </w:r>
      <w:r w:rsidRPr="00976554">
        <w:rPr>
          <w:rFonts w:ascii="Century Gothic" w:eastAsia="Calibri" w:hAnsi="Century Gothic" w:cs="Calibri"/>
        </w:rPr>
        <w:tab/>
        <w:t>- Este termo de referência constituirá parte integrante do edital da licitação a ser instaurada para viabilizar a contratação de empresa devidamente qualificada e que apresente o menor preço por item para execução do objeto desta demanda.</w:t>
      </w:r>
    </w:p>
    <w:p w14:paraId="65645168" w14:textId="7B0861F0" w:rsidR="000A27C1" w:rsidRDefault="000A27C1" w:rsidP="00976554">
      <w:pPr>
        <w:jc w:val="both"/>
        <w:rPr>
          <w:rFonts w:ascii="Century Gothic" w:eastAsia="Calibri" w:hAnsi="Century Gothic" w:cs="Calibri"/>
        </w:rPr>
      </w:pPr>
      <w:r w:rsidRPr="000A27C1">
        <w:rPr>
          <w:rFonts w:ascii="Century Gothic" w:eastAsia="Calibri" w:hAnsi="Century Gothic" w:cs="Calibri"/>
        </w:rPr>
        <w:t>2</w:t>
      </w:r>
      <w:r>
        <w:rPr>
          <w:rFonts w:ascii="Century Gothic" w:eastAsia="Calibri" w:hAnsi="Century Gothic" w:cs="Calibri"/>
        </w:rPr>
        <w:t>0</w:t>
      </w:r>
      <w:r w:rsidRPr="000A27C1">
        <w:rPr>
          <w:rFonts w:ascii="Century Gothic" w:eastAsia="Calibri" w:hAnsi="Century Gothic" w:cs="Calibri"/>
        </w:rPr>
        <w:t>.3</w:t>
      </w:r>
      <w:r w:rsidRPr="000A27C1">
        <w:rPr>
          <w:rFonts w:ascii="Century Gothic" w:eastAsia="Calibri" w:hAnsi="Century Gothic" w:cs="Calibri"/>
        </w:rPr>
        <w:tab/>
        <w:t>- As empresas interessadas em participar da licitação serão integralmente responsáveis pela avaliação e levantamento dos custos relativos à execução do objeto, sendo inteiramente responsáveis por eventuais prejuízos decorrentes de avaliação equivocada ou da ausência desta.</w:t>
      </w:r>
    </w:p>
    <w:p w14:paraId="35E05334" w14:textId="77777777" w:rsidR="00025179" w:rsidRPr="006B0FF6" w:rsidRDefault="00025179" w:rsidP="00025179">
      <w:pPr>
        <w:pStyle w:val="PargrafodaLista"/>
        <w:widowControl w:val="0"/>
        <w:tabs>
          <w:tab w:val="left" w:pos="680"/>
        </w:tabs>
        <w:autoSpaceDE w:val="0"/>
        <w:autoSpaceDN w:val="0"/>
        <w:spacing w:before="1"/>
        <w:ind w:left="0" w:right="165"/>
        <w:jc w:val="both"/>
        <w:rPr>
          <w:rFonts w:ascii="Century Gothic" w:eastAsia="Calibri" w:hAnsi="Century Gothic" w:cs="Calibri"/>
          <w:b/>
          <w:bCs/>
        </w:rPr>
      </w:pPr>
    </w:p>
    <w:p w14:paraId="014ED4E7" w14:textId="081496A5" w:rsidR="005610E5" w:rsidRPr="006B0FF6" w:rsidRDefault="006B0FF6" w:rsidP="009F08B5">
      <w:pPr>
        <w:spacing w:after="200"/>
        <w:jc w:val="both"/>
        <w:rPr>
          <w:rFonts w:ascii="Century Gothic" w:eastAsia="Calibri" w:hAnsi="Century Gothic" w:cs="Calibri"/>
          <w:b/>
          <w:bCs/>
        </w:rPr>
      </w:pPr>
      <w:r>
        <w:rPr>
          <w:rFonts w:ascii="Century Gothic" w:eastAsia="Calibri" w:hAnsi="Century Gothic" w:cs="Calibri"/>
          <w:b/>
          <w:bCs/>
        </w:rPr>
        <w:t>21</w:t>
      </w:r>
      <w:r w:rsidR="005610E5" w:rsidRPr="006B0FF6">
        <w:rPr>
          <w:rFonts w:ascii="Century Gothic" w:eastAsia="Calibri" w:hAnsi="Century Gothic" w:cs="Calibri"/>
          <w:b/>
          <w:bCs/>
        </w:rPr>
        <w:t>. ANEXOS INTEGRANTES DO TERMO DE REFERÊNCIA</w:t>
      </w:r>
    </w:p>
    <w:p w14:paraId="484A5FCF" w14:textId="3FBA6603" w:rsidR="005610E5" w:rsidRPr="005610E5" w:rsidRDefault="009F08B5" w:rsidP="005610E5">
      <w:pPr>
        <w:pStyle w:val="Default"/>
        <w:jc w:val="both"/>
        <w:rPr>
          <w:rFonts w:ascii="Century Gothic" w:hAnsi="Century Gothic"/>
        </w:rPr>
      </w:pPr>
      <w:r>
        <w:rPr>
          <w:rFonts w:ascii="Century Gothic" w:hAnsi="Century Gothic"/>
          <w:b/>
          <w:bCs/>
        </w:rPr>
        <w:t>20</w:t>
      </w:r>
      <w:r w:rsidR="005610E5" w:rsidRPr="005610E5">
        <w:rPr>
          <w:rFonts w:ascii="Century Gothic" w:hAnsi="Century Gothic"/>
          <w:b/>
          <w:bCs/>
        </w:rPr>
        <w:t>.1.</w:t>
      </w:r>
      <w:r w:rsidR="005610E5" w:rsidRPr="005610E5">
        <w:rPr>
          <w:rFonts w:ascii="Century Gothic" w:hAnsi="Century Gothic"/>
        </w:rPr>
        <w:t xml:space="preserve"> Constituem anexos deste Termo de Referência, dele fazendo parte integrante:</w:t>
      </w:r>
    </w:p>
    <w:p w14:paraId="08D3B472" w14:textId="77777777" w:rsidR="005610E5" w:rsidRPr="005610E5" w:rsidRDefault="005610E5" w:rsidP="005610E5">
      <w:pPr>
        <w:pStyle w:val="Default"/>
        <w:jc w:val="both"/>
        <w:rPr>
          <w:rFonts w:ascii="Century Gothic" w:hAnsi="Century Gothic"/>
        </w:rPr>
      </w:pPr>
      <w:r w:rsidRPr="005610E5">
        <w:rPr>
          <w:rFonts w:ascii="Century Gothic" w:hAnsi="Century Gothic"/>
          <w:b/>
          <w:bCs/>
        </w:rPr>
        <w:t>ANEXO I-</w:t>
      </w:r>
      <w:r w:rsidRPr="005610E5">
        <w:rPr>
          <w:rFonts w:ascii="Century Gothic" w:hAnsi="Century Gothic"/>
        </w:rPr>
        <w:t xml:space="preserve"> Extrato Da Proposta.</w:t>
      </w:r>
    </w:p>
    <w:p w14:paraId="65E9E2B7" w14:textId="40DEC3CB" w:rsidR="005610E5" w:rsidRPr="0090228B" w:rsidRDefault="005610E5" w:rsidP="005610E5">
      <w:pPr>
        <w:pStyle w:val="Default"/>
        <w:jc w:val="both"/>
        <w:rPr>
          <w:rFonts w:ascii="Century Gothic" w:hAnsi="Century Gothic"/>
        </w:rPr>
      </w:pPr>
      <w:r w:rsidRPr="005610E5">
        <w:rPr>
          <w:rFonts w:ascii="Century Gothic" w:hAnsi="Century Gothic"/>
          <w:b/>
          <w:bCs/>
        </w:rPr>
        <w:t>ANEXO Il-</w:t>
      </w:r>
      <w:r w:rsidRPr="005610E5">
        <w:rPr>
          <w:rFonts w:ascii="Century Gothic" w:hAnsi="Century Gothic"/>
        </w:rPr>
        <w:t xml:space="preserve"> </w:t>
      </w:r>
      <w:r w:rsidR="002A1D89">
        <w:rPr>
          <w:rFonts w:ascii="Century Gothic" w:hAnsi="Century Gothic"/>
        </w:rPr>
        <w:t>ETP</w:t>
      </w:r>
      <w:r w:rsidRPr="005610E5">
        <w:rPr>
          <w:rFonts w:ascii="Century Gothic" w:hAnsi="Century Gothic"/>
        </w:rPr>
        <w:t>.</w:t>
      </w:r>
    </w:p>
    <w:p w14:paraId="42730905" w14:textId="77777777" w:rsidR="0090228B" w:rsidRPr="005610E5" w:rsidRDefault="0090228B" w:rsidP="0090228B">
      <w:pPr>
        <w:pStyle w:val="Default"/>
        <w:jc w:val="center"/>
        <w:rPr>
          <w:rFonts w:ascii="Century Gothic" w:eastAsia="Calibri" w:hAnsi="Century Gothic"/>
          <w:color w:val="auto"/>
          <w:sz w:val="22"/>
          <w:szCs w:val="22"/>
        </w:rPr>
      </w:pPr>
    </w:p>
    <w:p w14:paraId="522DE074" w14:textId="367DD54C" w:rsidR="0090228B" w:rsidRPr="005610E5" w:rsidRDefault="0090228B" w:rsidP="0090228B">
      <w:pPr>
        <w:pStyle w:val="Default"/>
        <w:jc w:val="right"/>
        <w:rPr>
          <w:rFonts w:ascii="Century Gothic" w:eastAsia="Calibri" w:hAnsi="Century Gothic"/>
          <w:color w:val="auto"/>
          <w:sz w:val="22"/>
          <w:szCs w:val="22"/>
        </w:rPr>
      </w:pPr>
      <w:r w:rsidRPr="005610E5">
        <w:rPr>
          <w:rFonts w:ascii="Century Gothic" w:eastAsia="Calibri" w:hAnsi="Century Gothic"/>
          <w:color w:val="auto"/>
          <w:sz w:val="22"/>
          <w:szCs w:val="22"/>
        </w:rPr>
        <w:t>Cachoeira Grande/MA</w:t>
      </w:r>
      <w:r>
        <w:rPr>
          <w:rFonts w:ascii="Century Gothic" w:eastAsia="Calibri" w:hAnsi="Century Gothic"/>
          <w:color w:val="auto"/>
          <w:sz w:val="22"/>
          <w:szCs w:val="22"/>
        </w:rPr>
        <w:t xml:space="preserve">, </w:t>
      </w:r>
      <w:r w:rsidR="007F325F">
        <w:rPr>
          <w:rFonts w:ascii="Century Gothic" w:eastAsia="Calibri" w:hAnsi="Century Gothic"/>
          <w:color w:val="auto"/>
          <w:sz w:val="22"/>
          <w:szCs w:val="22"/>
        </w:rPr>
        <w:t>20</w:t>
      </w:r>
      <w:r>
        <w:rPr>
          <w:rFonts w:ascii="Century Gothic" w:eastAsia="Calibri" w:hAnsi="Century Gothic"/>
          <w:color w:val="auto"/>
          <w:sz w:val="22"/>
          <w:szCs w:val="22"/>
        </w:rPr>
        <w:t xml:space="preserve"> de dezembro de 2024</w:t>
      </w:r>
      <w:r w:rsidRPr="005610E5">
        <w:rPr>
          <w:rFonts w:ascii="Century Gothic" w:eastAsia="Calibri" w:hAnsi="Century Gothic"/>
          <w:color w:val="auto"/>
          <w:sz w:val="22"/>
          <w:szCs w:val="22"/>
        </w:rPr>
        <w:t>.</w:t>
      </w:r>
    </w:p>
    <w:p w14:paraId="4508A199" w14:textId="77777777" w:rsidR="0090228B" w:rsidRPr="005610E5" w:rsidRDefault="0090228B" w:rsidP="0090228B">
      <w:pPr>
        <w:pStyle w:val="Default"/>
        <w:jc w:val="center"/>
        <w:rPr>
          <w:rFonts w:ascii="Century Gothic" w:eastAsia="Calibri" w:hAnsi="Century Gothic"/>
          <w:color w:val="auto"/>
          <w:sz w:val="22"/>
          <w:szCs w:val="22"/>
        </w:rPr>
      </w:pPr>
    </w:p>
    <w:p w14:paraId="3470DEB6" w14:textId="77777777" w:rsidR="0090228B" w:rsidRPr="00367386" w:rsidRDefault="0090228B" w:rsidP="0090228B">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____________________________________________________</w:t>
      </w:r>
    </w:p>
    <w:p w14:paraId="414C5D2C" w14:textId="77777777" w:rsidR="00357F53" w:rsidRDefault="00357F53" w:rsidP="00357F53">
      <w:pPr>
        <w:jc w:val="center"/>
        <w:rPr>
          <w:rFonts w:ascii="Century Gothic" w:eastAsia="MS Mincho" w:hAnsi="Century Gothic" w:cs="Cambria"/>
          <w:b/>
          <w:bCs/>
          <w:sz w:val="22"/>
          <w:szCs w:val="22"/>
        </w:rPr>
      </w:pPr>
      <w:r w:rsidRPr="001C531A">
        <w:rPr>
          <w:rFonts w:ascii="Century Gothic" w:eastAsia="MS Mincho" w:hAnsi="Century Gothic" w:cs="Cambria"/>
          <w:b/>
          <w:bCs/>
          <w:sz w:val="22"/>
          <w:szCs w:val="22"/>
        </w:rPr>
        <w:t>IVANILSON ALVES PEREIRA</w:t>
      </w:r>
    </w:p>
    <w:p w14:paraId="299F320F" w14:textId="77777777" w:rsidR="00357F53" w:rsidRPr="00367386" w:rsidRDefault="00357F53" w:rsidP="00357F53">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 xml:space="preserve">SECRETÁRIO MUNICIPAL DE </w:t>
      </w:r>
      <w:r>
        <w:rPr>
          <w:rFonts w:ascii="Century Gothic" w:eastAsia="MS Mincho" w:hAnsi="Century Gothic" w:cs="Cambria"/>
          <w:b/>
          <w:bCs/>
          <w:sz w:val="22"/>
          <w:szCs w:val="22"/>
        </w:rPr>
        <w:t>SAÚDE</w:t>
      </w:r>
    </w:p>
    <w:p w14:paraId="12D01A71" w14:textId="20D55D17" w:rsidR="001146F5" w:rsidRDefault="00357F53" w:rsidP="007F325F">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PORTARIA 0</w:t>
      </w:r>
      <w:r>
        <w:rPr>
          <w:rFonts w:ascii="Century Gothic" w:eastAsia="MS Mincho" w:hAnsi="Century Gothic" w:cs="Cambria"/>
          <w:b/>
          <w:bCs/>
          <w:sz w:val="22"/>
          <w:szCs w:val="22"/>
        </w:rPr>
        <w:t>0</w:t>
      </w:r>
      <w:r w:rsidRPr="00367386">
        <w:rPr>
          <w:rFonts w:ascii="Century Gothic" w:eastAsia="MS Mincho" w:hAnsi="Century Gothic" w:cs="Cambria"/>
          <w:b/>
          <w:bCs/>
          <w:sz w:val="22"/>
          <w:szCs w:val="22"/>
        </w:rPr>
        <w:t>5/202</w:t>
      </w:r>
      <w:r>
        <w:rPr>
          <w:rFonts w:ascii="Century Gothic" w:eastAsia="MS Mincho" w:hAnsi="Century Gothic" w:cs="Cambria"/>
          <w:b/>
          <w:bCs/>
          <w:sz w:val="22"/>
          <w:szCs w:val="22"/>
        </w:rPr>
        <w:t>1</w:t>
      </w:r>
      <w:bookmarkEnd w:id="6"/>
      <w:r w:rsidR="001146F5">
        <w:rPr>
          <w:rFonts w:ascii="Century Gothic" w:eastAsia="MS Mincho" w:hAnsi="Century Gothic" w:cs="Cambria"/>
          <w:b/>
          <w:bCs/>
          <w:sz w:val="22"/>
          <w:szCs w:val="22"/>
        </w:rPr>
        <w:br w:type="page"/>
      </w:r>
    </w:p>
    <w:p w14:paraId="22F42E75" w14:textId="77777777" w:rsidR="003F0462" w:rsidRPr="005610E5" w:rsidRDefault="003F0462" w:rsidP="003F0462">
      <w:pPr>
        <w:pBdr>
          <w:top w:val="single" w:sz="4" w:space="1" w:color="000000"/>
          <w:bottom w:val="single" w:sz="4" w:space="1" w:color="000000"/>
        </w:pBdr>
        <w:shd w:val="clear" w:color="auto" w:fill="D6E3BC"/>
        <w:jc w:val="center"/>
        <w:rPr>
          <w:rFonts w:ascii="Century Gothic" w:eastAsia="Calibri" w:hAnsi="Century Gothic" w:cs="Calibri"/>
          <w:b/>
        </w:rPr>
      </w:pPr>
      <w:r w:rsidRPr="005610E5">
        <w:rPr>
          <w:rFonts w:ascii="Century Gothic" w:eastAsia="Calibri" w:hAnsi="Century Gothic" w:cs="Calibri"/>
          <w:b/>
        </w:rPr>
        <w:lastRenderedPageBreak/>
        <w:t>ANEXO II – PROPOSTA DE PREÇOS (MODELO)</w:t>
      </w:r>
    </w:p>
    <w:p w14:paraId="0CA6FA13" w14:textId="77777777" w:rsidR="003F0462" w:rsidRPr="005610E5" w:rsidRDefault="003F0462" w:rsidP="003F0462">
      <w:pPr>
        <w:jc w:val="both"/>
        <w:rPr>
          <w:rFonts w:ascii="Century Gothic" w:eastAsia="Calibri" w:hAnsi="Century Gothic" w:cs="Calibri"/>
          <w:b/>
        </w:rPr>
      </w:pPr>
    </w:p>
    <w:p w14:paraId="7CD46DE3" w14:textId="2F825FFF"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Pregão ELETRÔNICA Nº *</w:t>
      </w:r>
    </w:p>
    <w:p w14:paraId="7C888623" w14:textId="37A98D68"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PROCESSO ADMINISTRATIVO Nº *</w:t>
      </w:r>
    </w:p>
    <w:p w14:paraId="1C8EE37B" w14:textId="77777777" w:rsidR="003F0462" w:rsidRPr="00306D52" w:rsidRDefault="003F0462" w:rsidP="003F0462">
      <w:pPr>
        <w:jc w:val="both"/>
        <w:rPr>
          <w:rFonts w:ascii="Century Gothic" w:eastAsia="Calibri" w:hAnsi="Century Gothic" w:cs="Calibri"/>
          <w:b/>
        </w:rPr>
      </w:pPr>
    </w:p>
    <w:p w14:paraId="30B9956A" w14:textId="7EA2AB77" w:rsidR="003F0462" w:rsidRPr="00306D52" w:rsidRDefault="003F0462" w:rsidP="003F0462">
      <w:pPr>
        <w:jc w:val="both"/>
        <w:rPr>
          <w:rFonts w:ascii="Century Gothic" w:eastAsia="Calibri" w:hAnsi="Century Gothic" w:cs="Calibri"/>
        </w:rPr>
      </w:pPr>
      <w:r w:rsidRPr="00306D52">
        <w:rPr>
          <w:rFonts w:ascii="Century Gothic" w:eastAsia="Calibri" w:hAnsi="Century Gothic" w:cs="Calibri"/>
        </w:rPr>
        <w:t>SESSÃO PÚBLICA: ----/----/20, ÀS ----H----MIN (----) HORAS.</w:t>
      </w:r>
    </w:p>
    <w:p w14:paraId="5AA5D208" w14:textId="4198E885" w:rsidR="003F0462" w:rsidRPr="00306D52" w:rsidRDefault="003F0462" w:rsidP="003F0462">
      <w:pPr>
        <w:jc w:val="both"/>
        <w:rPr>
          <w:rFonts w:ascii="Century Gothic" w:eastAsia="Calibri" w:hAnsi="Century Gothic" w:cs="Calibri"/>
        </w:rPr>
      </w:pPr>
      <w:r w:rsidRPr="00306D52">
        <w:rPr>
          <w:rFonts w:ascii="Century Gothic" w:eastAsia="Calibri" w:hAnsi="Century Gothic" w:cs="Calibri"/>
        </w:rPr>
        <w:t xml:space="preserve">LOCAL:  * </w:t>
      </w:r>
      <w:r w:rsidRPr="00306D52">
        <w:rPr>
          <w:rFonts w:ascii="Century Gothic" w:eastAsia="Calibri" w:hAnsi="Century Gothic" w:cs="Calibri"/>
          <w:b/>
        </w:rPr>
        <w:t>ÓRGÃO LICITANTE</w:t>
      </w:r>
    </w:p>
    <w:p w14:paraId="26776489" w14:textId="77777777" w:rsidR="003F0462" w:rsidRPr="005610E5" w:rsidRDefault="003F0462" w:rsidP="003F0462">
      <w:pPr>
        <w:jc w:val="both"/>
        <w:rPr>
          <w:rFonts w:ascii="Century Gothic" w:eastAsia="Calibri" w:hAnsi="Century Gothic" w:cs="Calibri"/>
        </w:rPr>
      </w:pPr>
    </w:p>
    <w:p w14:paraId="4D589743"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3F0462" w:rsidRPr="005610E5" w14:paraId="248DCAA4" w14:textId="77777777" w:rsidTr="00F57823">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5AAFC7B8"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NOME DE FANTASIA:</w:t>
            </w:r>
          </w:p>
        </w:tc>
      </w:tr>
      <w:tr w:rsidR="003F0462" w:rsidRPr="005610E5" w14:paraId="1BDD9E9E" w14:textId="77777777" w:rsidTr="00F57823">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EA3C586"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RAZÃO SOCIAL:</w:t>
            </w:r>
          </w:p>
        </w:tc>
      </w:tr>
      <w:tr w:rsidR="003F0462" w:rsidRPr="005610E5" w14:paraId="3F4945AB" w14:textId="77777777" w:rsidTr="00F57823">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201ACD78"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CNPJ:</w:t>
            </w:r>
          </w:p>
        </w:tc>
      </w:tr>
      <w:tr w:rsidR="003F0462" w:rsidRPr="005610E5" w14:paraId="6EEDAFD1" w14:textId="77777777" w:rsidTr="00F57823">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9027920"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INSC. EST.:</w:t>
            </w:r>
          </w:p>
        </w:tc>
      </w:tr>
      <w:tr w:rsidR="003F0462" w:rsidRPr="005610E5" w14:paraId="2F999239" w14:textId="77777777" w:rsidTr="00F57823">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2F7ED40C"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OPTANTE PELO SIMPLES? SIM (    ) NÃO(    )</w:t>
            </w:r>
          </w:p>
        </w:tc>
      </w:tr>
      <w:tr w:rsidR="003F0462" w:rsidRPr="005610E5" w14:paraId="4B2B78E7" w14:textId="77777777" w:rsidTr="00F57823">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318B6196"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ENDEREÇO:</w:t>
            </w:r>
          </w:p>
        </w:tc>
      </w:tr>
      <w:tr w:rsidR="003F0462" w:rsidRPr="005610E5" w14:paraId="69725828" w14:textId="77777777" w:rsidTr="00F57823">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DCA25B6"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F159142"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CIDADE:</w:t>
            </w:r>
          </w:p>
        </w:tc>
      </w:tr>
      <w:tr w:rsidR="003F0462" w:rsidRPr="005610E5" w14:paraId="69E59731" w14:textId="77777777" w:rsidTr="00F57823">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62ACE5CC"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F8B933"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E-MAIL:</w:t>
            </w:r>
          </w:p>
        </w:tc>
      </w:tr>
      <w:tr w:rsidR="003F0462" w:rsidRPr="005610E5" w14:paraId="422F6032" w14:textId="77777777" w:rsidTr="00F57823">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27E61F73"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425140CA"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FAX:</w:t>
            </w:r>
          </w:p>
        </w:tc>
      </w:tr>
      <w:tr w:rsidR="003F0462" w:rsidRPr="005610E5" w14:paraId="7659B259" w14:textId="77777777" w:rsidTr="00F57823">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2E8A3DB3"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086DC636"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TELEFONE:</w:t>
            </w:r>
          </w:p>
        </w:tc>
      </w:tr>
      <w:tr w:rsidR="003F0462" w:rsidRPr="005610E5" w14:paraId="447C66D2" w14:textId="77777777" w:rsidTr="00F57823">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6A1BEB07"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4C145E8F"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CONTA BANCÁRIA DA LICITANTE:</w:t>
            </w:r>
          </w:p>
        </w:tc>
      </w:tr>
      <w:tr w:rsidR="003F0462" w:rsidRPr="005610E5" w14:paraId="44B66AA5" w14:textId="77777777" w:rsidTr="00F57823">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73815C14" w14:textId="77777777" w:rsidR="003F0462" w:rsidRPr="005610E5" w:rsidRDefault="003F0462" w:rsidP="00F57823">
            <w:pPr>
              <w:jc w:val="both"/>
              <w:rPr>
                <w:rFonts w:ascii="Century Gothic" w:eastAsia="Calibri" w:hAnsi="Century Gothic" w:cs="Calibri"/>
                <w:b/>
              </w:rPr>
            </w:pPr>
            <w:r w:rsidRPr="005610E5">
              <w:rPr>
                <w:rFonts w:ascii="Century Gothic" w:eastAsia="Calibri" w:hAnsi="Century Gothic" w:cs="Calibri"/>
                <w:b/>
              </w:rPr>
              <w:t>Nº DA AGÊNCIA:</w:t>
            </w:r>
          </w:p>
        </w:tc>
      </w:tr>
      <w:tr w:rsidR="003F0462" w:rsidRPr="005610E5" w14:paraId="1B838AFE" w14:textId="77777777" w:rsidTr="00F578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260DB1"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3FE7F94C"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4153A2B7"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4096129C"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5854B320"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468C544"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VALOR</w:t>
            </w:r>
          </w:p>
          <w:p w14:paraId="02649819"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682BBB1D"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VALOR</w:t>
            </w:r>
          </w:p>
          <w:p w14:paraId="70B6450A" w14:textId="77777777" w:rsidR="003F0462" w:rsidRPr="005610E5" w:rsidRDefault="003F0462" w:rsidP="00F57823">
            <w:pPr>
              <w:jc w:val="center"/>
              <w:rPr>
                <w:rFonts w:ascii="Century Gothic" w:eastAsia="Calibri" w:hAnsi="Century Gothic" w:cs="Calibri"/>
                <w:b/>
              </w:rPr>
            </w:pPr>
            <w:r w:rsidRPr="005610E5">
              <w:rPr>
                <w:rFonts w:ascii="Century Gothic" w:eastAsia="Calibri" w:hAnsi="Century Gothic" w:cs="Calibri"/>
                <w:b/>
              </w:rPr>
              <w:t>TOTAL R$</w:t>
            </w:r>
          </w:p>
        </w:tc>
      </w:tr>
      <w:tr w:rsidR="003F0462" w:rsidRPr="005610E5" w14:paraId="67BDB41B" w14:textId="77777777" w:rsidTr="00F57823">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77FD94" w14:textId="77777777" w:rsidR="003F0462" w:rsidRPr="005610E5" w:rsidRDefault="003F0462" w:rsidP="009C5A72">
            <w:pPr>
              <w:numPr>
                <w:ilvl w:val="0"/>
                <w:numId w:val="27"/>
              </w:numPr>
              <w:pBdr>
                <w:top w:val="nil"/>
                <w:left w:val="nil"/>
                <w:bottom w:val="nil"/>
                <w:right w:val="nil"/>
                <w:between w:val="nil"/>
              </w:pBdr>
              <w:ind w:hanging="360"/>
              <w:jc w:val="center"/>
              <w:rPr>
                <w:rFonts w:ascii="Century Gothic" w:eastAsia="Calibri" w:hAnsi="Century Gothic" w:cs="Calibri"/>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3647DF4C" w14:textId="77777777" w:rsidR="003F0462" w:rsidRPr="005610E5" w:rsidRDefault="003F0462" w:rsidP="00F57823">
            <w:pPr>
              <w:jc w:val="both"/>
              <w:rPr>
                <w:rFonts w:ascii="Century Gothic" w:eastAsia="Calibri" w:hAnsi="Century Gothic" w:cs="Calibri"/>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E4E39DA" w14:textId="77777777" w:rsidR="003F0462" w:rsidRPr="005610E5" w:rsidRDefault="003F0462" w:rsidP="00F57823">
            <w:pPr>
              <w:jc w:val="center"/>
              <w:rPr>
                <w:rFonts w:ascii="Century Gothic" w:eastAsia="Calibri" w:hAnsi="Century Gothic" w:cs="Calibri"/>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A0E58D5" w14:textId="77777777" w:rsidR="003F0462" w:rsidRPr="005610E5" w:rsidRDefault="003F0462" w:rsidP="00F57823">
            <w:pPr>
              <w:jc w:val="center"/>
              <w:rPr>
                <w:rFonts w:ascii="Century Gothic" w:eastAsia="Calibri" w:hAnsi="Century Gothic" w:cs="Calibri"/>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3372A7F0" w14:textId="77777777" w:rsidR="003F0462" w:rsidRPr="005610E5" w:rsidRDefault="003F0462" w:rsidP="00F57823">
            <w:pPr>
              <w:jc w:val="center"/>
              <w:rPr>
                <w:rFonts w:ascii="Century Gothic" w:eastAsia="Calibri" w:hAnsi="Century Gothic" w:cs="Calibri"/>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50A183BE" w14:textId="77777777" w:rsidR="003F0462" w:rsidRPr="005610E5" w:rsidRDefault="003F0462" w:rsidP="00F57823">
            <w:pPr>
              <w:jc w:val="right"/>
              <w:rPr>
                <w:rFonts w:ascii="Century Gothic" w:eastAsia="Calibri" w:hAnsi="Century Gothic" w:cs="Calibri"/>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5F47FCE5" w14:textId="77777777" w:rsidR="003F0462" w:rsidRPr="005610E5" w:rsidRDefault="003F0462" w:rsidP="00F57823">
            <w:pPr>
              <w:jc w:val="right"/>
              <w:rPr>
                <w:rFonts w:ascii="Century Gothic" w:eastAsia="Calibri" w:hAnsi="Century Gothic" w:cs="Calibri"/>
              </w:rPr>
            </w:pPr>
          </w:p>
        </w:tc>
      </w:tr>
      <w:tr w:rsidR="003F0462" w:rsidRPr="005610E5" w14:paraId="4ED7D6FF" w14:textId="77777777" w:rsidTr="00F57823">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B3649E" w14:textId="77777777" w:rsidR="003F0462" w:rsidRPr="005610E5" w:rsidRDefault="003F0462" w:rsidP="00F57823">
            <w:pPr>
              <w:rPr>
                <w:rFonts w:ascii="Century Gothic" w:eastAsia="Calibri" w:hAnsi="Century Gothic" w:cs="Calibri"/>
                <w:b/>
              </w:rPr>
            </w:pPr>
            <w:r w:rsidRPr="005610E5">
              <w:rPr>
                <w:rFonts w:ascii="Century Gothic" w:eastAsia="Calibri" w:hAnsi="Century Gothic" w:cs="Calibri"/>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4428086B" w14:textId="77777777" w:rsidR="003F0462" w:rsidRPr="005610E5" w:rsidRDefault="003F0462" w:rsidP="00F57823">
            <w:pPr>
              <w:jc w:val="right"/>
              <w:rPr>
                <w:rFonts w:ascii="Century Gothic" w:eastAsia="Calibri" w:hAnsi="Century Gothic" w:cs="Calibri"/>
                <w:b/>
              </w:rPr>
            </w:pPr>
          </w:p>
        </w:tc>
      </w:tr>
    </w:tbl>
    <w:p w14:paraId="495FE494" w14:textId="77777777" w:rsidR="003F0462" w:rsidRPr="005610E5" w:rsidRDefault="003F0462" w:rsidP="003F0462">
      <w:pPr>
        <w:pBdr>
          <w:top w:val="nil"/>
          <w:left w:val="nil"/>
          <w:bottom w:val="nil"/>
          <w:right w:val="nil"/>
          <w:between w:val="nil"/>
        </w:pBdr>
        <w:jc w:val="both"/>
        <w:rPr>
          <w:rFonts w:ascii="Century Gothic" w:eastAsia="Calibri" w:hAnsi="Century Gothic" w:cs="Calibri"/>
          <w:color w:val="000000"/>
        </w:rPr>
      </w:pPr>
      <w:r w:rsidRPr="005610E5">
        <w:rPr>
          <w:rFonts w:ascii="Century Gothic" w:eastAsia="Calibri" w:hAnsi="Century Gothic" w:cs="Calibri"/>
          <w:color w:val="000000"/>
        </w:rPr>
        <w:t>A EMPRESA: ............................................ DECLARA QUE:</w:t>
      </w:r>
    </w:p>
    <w:p w14:paraId="7ED0E9D6" w14:textId="77777777" w:rsidR="003F0462" w:rsidRPr="005610E5" w:rsidRDefault="003F0462" w:rsidP="009C5A72">
      <w:pPr>
        <w:numPr>
          <w:ilvl w:val="0"/>
          <w:numId w:val="25"/>
        </w:numPr>
        <w:pBdr>
          <w:top w:val="nil"/>
          <w:left w:val="nil"/>
          <w:bottom w:val="nil"/>
          <w:right w:val="nil"/>
          <w:between w:val="nil"/>
        </w:pBdr>
        <w:tabs>
          <w:tab w:val="left" w:pos="284"/>
        </w:tabs>
        <w:ind w:left="0" w:firstLine="0"/>
        <w:jc w:val="both"/>
        <w:rPr>
          <w:rFonts w:ascii="Century Gothic" w:eastAsia="Calibri" w:hAnsi="Century Gothic" w:cs="Calibri"/>
          <w:color w:val="000000"/>
        </w:rPr>
      </w:pPr>
      <w:r w:rsidRPr="005610E5">
        <w:rPr>
          <w:rFonts w:ascii="Century Gothic" w:eastAsia="Calibri" w:hAnsi="Century Gothic" w:cs="Calibri"/>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FA7C269" w14:textId="77777777" w:rsidR="003F0462" w:rsidRPr="005610E5" w:rsidRDefault="003F0462" w:rsidP="009C5A72">
      <w:pPr>
        <w:numPr>
          <w:ilvl w:val="0"/>
          <w:numId w:val="25"/>
        </w:numPr>
        <w:pBdr>
          <w:top w:val="nil"/>
          <w:left w:val="nil"/>
          <w:bottom w:val="nil"/>
          <w:right w:val="nil"/>
          <w:between w:val="nil"/>
        </w:pBdr>
        <w:tabs>
          <w:tab w:val="left" w:pos="284"/>
        </w:tabs>
        <w:ind w:left="0" w:firstLine="0"/>
        <w:jc w:val="both"/>
        <w:rPr>
          <w:rFonts w:ascii="Century Gothic" w:eastAsia="Calibri" w:hAnsi="Century Gothic" w:cs="Calibri"/>
          <w:color w:val="000000"/>
        </w:rPr>
      </w:pPr>
      <w:r w:rsidRPr="005610E5">
        <w:rPr>
          <w:rFonts w:ascii="Century Gothic" w:eastAsia="Calibri" w:hAnsi="Century Gothic" w:cs="Calibri"/>
          <w:color w:val="000000"/>
        </w:rPr>
        <w:t>VALIDADE DA PROPOSTA: 60 (SESSENTA) DIAS.</w:t>
      </w:r>
    </w:p>
    <w:p w14:paraId="51D9FFCC" w14:textId="77777777" w:rsidR="003F0462" w:rsidRPr="005610E5" w:rsidRDefault="003F0462" w:rsidP="009C5A72">
      <w:pPr>
        <w:numPr>
          <w:ilvl w:val="0"/>
          <w:numId w:val="25"/>
        </w:numPr>
        <w:pBdr>
          <w:top w:val="nil"/>
          <w:left w:val="nil"/>
          <w:bottom w:val="nil"/>
          <w:right w:val="nil"/>
          <w:between w:val="nil"/>
        </w:pBdr>
        <w:tabs>
          <w:tab w:val="left" w:pos="284"/>
        </w:tabs>
        <w:ind w:left="0" w:firstLine="0"/>
        <w:jc w:val="both"/>
        <w:rPr>
          <w:rFonts w:ascii="Century Gothic" w:eastAsia="Calibri" w:hAnsi="Century Gothic" w:cs="Calibri"/>
          <w:color w:val="000000"/>
        </w:rPr>
      </w:pPr>
      <w:r w:rsidRPr="005610E5">
        <w:rPr>
          <w:rFonts w:ascii="Century Gothic" w:eastAsia="Calibri" w:hAnsi="Century Gothic" w:cs="Calibri"/>
          <w:color w:val="000000"/>
        </w:rPr>
        <w:t>PRAZO DE INICIO DE FORNECIMENTO/EXECUÇÃO DOS SERVIÇOS DE ACORDO COM O ESTABELECIDO NO TERMO DE REFERENCIA (ANEXO I) DO EDITAL DESSE PROCESSO.</w:t>
      </w:r>
    </w:p>
    <w:p w14:paraId="33372427" w14:textId="77777777" w:rsidR="003F0462" w:rsidRPr="005610E5" w:rsidRDefault="003F0462" w:rsidP="009C5A72">
      <w:pPr>
        <w:numPr>
          <w:ilvl w:val="0"/>
          <w:numId w:val="25"/>
        </w:numPr>
        <w:pBdr>
          <w:top w:val="nil"/>
          <w:left w:val="nil"/>
          <w:bottom w:val="nil"/>
          <w:right w:val="nil"/>
          <w:between w:val="nil"/>
        </w:pBdr>
        <w:tabs>
          <w:tab w:val="left" w:pos="284"/>
        </w:tabs>
        <w:ind w:left="0" w:firstLine="0"/>
        <w:jc w:val="both"/>
        <w:rPr>
          <w:rFonts w:ascii="Century Gothic" w:eastAsia="Calibri" w:hAnsi="Century Gothic" w:cs="Calibri"/>
          <w:color w:val="000000"/>
        </w:rPr>
      </w:pPr>
      <w:r w:rsidRPr="005610E5">
        <w:rPr>
          <w:rFonts w:ascii="Century Gothic" w:eastAsia="Calibri" w:hAnsi="Century Gothic" w:cs="Calibri"/>
          <w:color w:val="000000"/>
        </w:rPr>
        <w:t>QUE NÃO INCIDE NAS VEDAÇÕES PREVISTAS NA LEI Nº 14.133/2021.</w:t>
      </w:r>
    </w:p>
    <w:p w14:paraId="6572CD59" w14:textId="221D0C90" w:rsidR="003F0462" w:rsidRPr="005610E5" w:rsidRDefault="003F0462" w:rsidP="009C5A72">
      <w:pPr>
        <w:numPr>
          <w:ilvl w:val="0"/>
          <w:numId w:val="25"/>
        </w:numPr>
        <w:pBdr>
          <w:top w:val="nil"/>
          <w:left w:val="nil"/>
          <w:bottom w:val="nil"/>
          <w:right w:val="nil"/>
          <w:between w:val="nil"/>
        </w:pBdr>
        <w:tabs>
          <w:tab w:val="left" w:pos="284"/>
        </w:tabs>
        <w:ind w:left="0" w:firstLine="0"/>
        <w:jc w:val="both"/>
        <w:rPr>
          <w:rFonts w:ascii="Century Gothic" w:eastAsia="Calibri" w:hAnsi="Century Gothic" w:cs="Calibri"/>
          <w:color w:val="000000"/>
        </w:rPr>
      </w:pPr>
      <w:r w:rsidRPr="005610E5">
        <w:rPr>
          <w:rFonts w:ascii="Century Gothic" w:eastAsia="Calibri" w:hAnsi="Century Gothic" w:cs="Calibri"/>
          <w:color w:val="000000"/>
        </w:rPr>
        <w:t xml:space="preserve">QUE O PRAZO DE INICIO DA ENTREGA DOS EQUIPAMENTOS SERÁ DE ACORDO COM OS TERMOS ESTABELECIDOS NO ANEXO I, DESTE EDITAL A CONTAR DO RECEBIMENTO, POR PARTE DA CONTRATADA, DA ORDEM DE COMPRA OU DOCUMENTO SIMILAR, </w:t>
      </w:r>
      <w:r w:rsidRPr="00306D52">
        <w:rPr>
          <w:rFonts w:ascii="Century Gothic" w:eastAsia="Calibri" w:hAnsi="Century Gothic" w:cs="Calibri"/>
        </w:rPr>
        <w:t xml:space="preserve">NA * endereço, TODOS </w:t>
      </w:r>
      <w:r w:rsidRPr="005610E5">
        <w:rPr>
          <w:rFonts w:ascii="Century Gothic" w:eastAsia="Calibri" w:hAnsi="Century Gothic" w:cs="Calibri"/>
          <w:color w:val="000000"/>
        </w:rPr>
        <w:t>OS BENS SERÃO AVALIADOS, SOB PENA DE DEVOLUÇÃO DE NÃO ACEITE, CASO NÃO ATENDA A DESCRIMINAÇÃO DO TERMO DE REFERÊNCIA DO REFERIDO EDITAL OU DE MÁ QUALIDADE.</w:t>
      </w:r>
    </w:p>
    <w:p w14:paraId="003CBFBB" w14:textId="77777777" w:rsidR="003F0462" w:rsidRPr="005610E5" w:rsidRDefault="003F0462" w:rsidP="003F0462">
      <w:pPr>
        <w:jc w:val="right"/>
        <w:rPr>
          <w:rFonts w:ascii="Century Gothic" w:eastAsia="Calibri" w:hAnsi="Century Gothic" w:cs="Calibri"/>
        </w:rPr>
      </w:pPr>
    </w:p>
    <w:p w14:paraId="359407BB" w14:textId="77777777" w:rsidR="003F0462" w:rsidRPr="005610E5" w:rsidRDefault="003F0462" w:rsidP="003F0462">
      <w:pPr>
        <w:jc w:val="right"/>
        <w:rPr>
          <w:rFonts w:ascii="Century Gothic" w:eastAsia="Calibri" w:hAnsi="Century Gothic" w:cs="Calibri"/>
        </w:rPr>
      </w:pPr>
      <w:r w:rsidRPr="005610E5">
        <w:rPr>
          <w:rFonts w:ascii="Century Gothic" w:eastAsia="Calibri" w:hAnsi="Century Gothic" w:cs="Calibri"/>
        </w:rPr>
        <w:t>LOCAL E DATA</w:t>
      </w:r>
    </w:p>
    <w:p w14:paraId="0AF95D84"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t>_____________________________________</w:t>
      </w:r>
    </w:p>
    <w:p w14:paraId="1B8544E2"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lastRenderedPageBreak/>
        <w:t>CARIMBO DA EMPRESA/ASSINATURA DO RESPONSÁVEL</w:t>
      </w:r>
    </w:p>
    <w:p w14:paraId="62B040DB" w14:textId="77777777" w:rsidR="003F0462" w:rsidRPr="005610E5" w:rsidRDefault="003F0462" w:rsidP="003F0462">
      <w:pPr>
        <w:jc w:val="center"/>
        <w:rPr>
          <w:rFonts w:ascii="Century Gothic" w:eastAsia="Calibri" w:hAnsi="Century Gothic" w:cs="Calibri"/>
        </w:rPr>
      </w:pPr>
    </w:p>
    <w:p w14:paraId="1EB4F896"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 xml:space="preserve">OBS. </w:t>
      </w:r>
      <w:r w:rsidRPr="005610E5">
        <w:rPr>
          <w:rFonts w:ascii="Century Gothic" w:eastAsia="Calibri" w:hAnsi="Century Gothic" w:cs="Calibr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FB162F8" w14:textId="77777777" w:rsidR="003F0462" w:rsidRPr="005610E5" w:rsidRDefault="003F0462" w:rsidP="003F0462">
      <w:pPr>
        <w:jc w:val="both"/>
        <w:rPr>
          <w:rFonts w:ascii="Century Gothic" w:eastAsia="Calibri" w:hAnsi="Century Gothic" w:cs="Calibri"/>
        </w:rPr>
      </w:pPr>
    </w:p>
    <w:p w14:paraId="732E7AB7" w14:textId="32242AF2" w:rsidR="00306D52" w:rsidRDefault="00306D52">
      <w:pPr>
        <w:spacing w:after="200"/>
        <w:jc w:val="both"/>
        <w:rPr>
          <w:rFonts w:ascii="Century Gothic" w:eastAsia="Calibri" w:hAnsi="Century Gothic" w:cs="Calibri"/>
        </w:rPr>
      </w:pPr>
      <w:r>
        <w:rPr>
          <w:rFonts w:ascii="Century Gothic" w:eastAsia="Calibri" w:hAnsi="Century Gothic" w:cs="Calibri"/>
        </w:rPr>
        <w:br w:type="page"/>
      </w:r>
    </w:p>
    <w:p w14:paraId="5926A847" w14:textId="77777777" w:rsidR="003F0462" w:rsidRPr="005610E5" w:rsidRDefault="003F0462" w:rsidP="003F0462">
      <w:pPr>
        <w:pBdr>
          <w:top w:val="single" w:sz="4" w:space="1" w:color="000000"/>
          <w:bottom w:val="single" w:sz="4" w:space="1" w:color="000000"/>
        </w:pBdr>
        <w:shd w:val="clear" w:color="auto" w:fill="D6E3BC"/>
        <w:jc w:val="center"/>
        <w:rPr>
          <w:rFonts w:ascii="Century Gothic" w:eastAsia="Calibri" w:hAnsi="Century Gothic" w:cs="Calibri"/>
          <w:b/>
        </w:rPr>
      </w:pPr>
      <w:r w:rsidRPr="005610E5">
        <w:rPr>
          <w:rFonts w:ascii="Century Gothic" w:eastAsia="Calibri" w:hAnsi="Century Gothic" w:cs="Calibri"/>
          <w:b/>
        </w:rPr>
        <w:lastRenderedPageBreak/>
        <w:t>ANEXO III – DECLARAÇÃO DE SUJEIÇÃO ÀS CONDIÇÕES ESTABELECIDAS NO EDITAL E DE INEXISTÊNCIA DE FATOS SUPERVENIENTES IMPEDITIVOS DA HABILITAÇÃO</w:t>
      </w:r>
    </w:p>
    <w:p w14:paraId="3B1297EA" w14:textId="77777777" w:rsidR="003F0462" w:rsidRPr="005610E5" w:rsidRDefault="003F0462" w:rsidP="003F0462">
      <w:pPr>
        <w:jc w:val="both"/>
        <w:rPr>
          <w:rFonts w:ascii="Century Gothic" w:eastAsia="Calibri" w:hAnsi="Century Gothic" w:cs="Calibri"/>
          <w:b/>
        </w:rPr>
      </w:pPr>
    </w:p>
    <w:p w14:paraId="535AC9F8" w14:textId="4F77A669"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Pregão ELETRÔNICA Nº *</w:t>
      </w:r>
    </w:p>
    <w:p w14:paraId="5D030064" w14:textId="3C37E987"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PROCESSO ADMINISTRATIVO Nº *</w:t>
      </w:r>
    </w:p>
    <w:p w14:paraId="5732D93D" w14:textId="77777777" w:rsidR="003F0462" w:rsidRPr="00306D52" w:rsidRDefault="003F0462" w:rsidP="003F0462">
      <w:pPr>
        <w:jc w:val="both"/>
        <w:rPr>
          <w:rFonts w:ascii="Century Gothic" w:eastAsia="Calibri" w:hAnsi="Century Gothic" w:cs="Calibri"/>
        </w:rPr>
      </w:pPr>
    </w:p>
    <w:p w14:paraId="54C4DBFD" w14:textId="77777777" w:rsidR="003F0462" w:rsidRPr="00306D52" w:rsidRDefault="003F0462" w:rsidP="003F0462">
      <w:pPr>
        <w:jc w:val="both"/>
        <w:rPr>
          <w:rFonts w:ascii="Century Gothic" w:eastAsia="Calibri" w:hAnsi="Century Gothic" w:cs="Calibri"/>
        </w:rPr>
      </w:pPr>
      <w:r w:rsidRPr="00306D52">
        <w:rPr>
          <w:rFonts w:ascii="Century Gothic" w:eastAsia="Calibri" w:hAnsi="Century Gothic" w:cs="Calibri"/>
        </w:rPr>
        <w:t>À</w:t>
      </w:r>
    </w:p>
    <w:p w14:paraId="1F386928" w14:textId="4806C2A6" w:rsidR="003F0462" w:rsidRPr="00306D52" w:rsidRDefault="003F0462" w:rsidP="003F0462">
      <w:pPr>
        <w:pBdr>
          <w:top w:val="nil"/>
          <w:left w:val="nil"/>
          <w:bottom w:val="nil"/>
          <w:right w:val="nil"/>
          <w:between w:val="nil"/>
        </w:pBdr>
        <w:tabs>
          <w:tab w:val="center" w:pos="4252"/>
          <w:tab w:val="right" w:pos="8504"/>
        </w:tabs>
        <w:jc w:val="both"/>
        <w:rPr>
          <w:rFonts w:ascii="Century Gothic" w:eastAsia="Calibri" w:hAnsi="Century Gothic" w:cs="Calibri"/>
        </w:rPr>
      </w:pPr>
      <w:r w:rsidRPr="00306D52">
        <w:rPr>
          <w:rFonts w:ascii="Century Gothic" w:eastAsia="Calibri" w:hAnsi="Century Gothic" w:cs="Calibri"/>
        </w:rPr>
        <w:t xml:space="preserve">* </w:t>
      </w:r>
      <w:r w:rsidRPr="00306D52">
        <w:rPr>
          <w:rFonts w:ascii="Century Gothic" w:eastAsia="Calibri" w:hAnsi="Century Gothic" w:cs="Calibri"/>
          <w:b/>
        </w:rPr>
        <w:t>ÓRGÃO LICITANTE</w:t>
      </w:r>
      <w:r w:rsidRPr="00306D52">
        <w:rPr>
          <w:rFonts w:ascii="Century Gothic" w:eastAsia="Calibri" w:hAnsi="Century Gothic" w:cs="Calibri"/>
        </w:rPr>
        <w:t xml:space="preserve"> </w:t>
      </w:r>
    </w:p>
    <w:p w14:paraId="5226DAC1" w14:textId="77777777" w:rsidR="003F0462" w:rsidRPr="00306D52" w:rsidRDefault="003F0462" w:rsidP="003F0462">
      <w:pPr>
        <w:pBdr>
          <w:top w:val="nil"/>
          <w:left w:val="nil"/>
          <w:bottom w:val="nil"/>
          <w:right w:val="nil"/>
          <w:between w:val="nil"/>
        </w:pBdr>
        <w:tabs>
          <w:tab w:val="center" w:pos="4252"/>
          <w:tab w:val="right" w:pos="8504"/>
        </w:tabs>
        <w:jc w:val="both"/>
        <w:rPr>
          <w:rFonts w:ascii="Century Gothic" w:eastAsia="Calibri" w:hAnsi="Century Gothic" w:cs="Calibri"/>
        </w:rPr>
      </w:pPr>
      <w:r w:rsidRPr="00306D52">
        <w:rPr>
          <w:rFonts w:ascii="Century Gothic" w:eastAsia="Calibri" w:hAnsi="Century Gothic" w:cs="Calibri"/>
        </w:rPr>
        <w:t>AO Pregoeiro E EQUIPE DE APOIO.</w:t>
      </w:r>
    </w:p>
    <w:p w14:paraId="37A2F2EF" w14:textId="77777777" w:rsidR="003F0462" w:rsidRPr="005610E5" w:rsidRDefault="003F0462" w:rsidP="003F0462">
      <w:pPr>
        <w:pBdr>
          <w:top w:val="nil"/>
          <w:left w:val="nil"/>
          <w:bottom w:val="nil"/>
          <w:right w:val="nil"/>
          <w:between w:val="nil"/>
        </w:pBdr>
        <w:tabs>
          <w:tab w:val="center" w:pos="4252"/>
          <w:tab w:val="right" w:pos="8504"/>
        </w:tabs>
        <w:jc w:val="both"/>
        <w:rPr>
          <w:rFonts w:ascii="Century Gothic" w:eastAsia="Calibri" w:hAnsi="Century Gothic" w:cs="Calibri"/>
          <w:color w:val="000000"/>
        </w:rPr>
      </w:pPr>
    </w:p>
    <w:p w14:paraId="014E85FB" w14:textId="77777777" w:rsidR="003F0462" w:rsidRPr="005610E5" w:rsidRDefault="003F0462" w:rsidP="003F0462">
      <w:pPr>
        <w:jc w:val="both"/>
        <w:rPr>
          <w:rFonts w:ascii="Century Gothic" w:eastAsia="Calibri" w:hAnsi="Century Gothic" w:cs="Calibri"/>
        </w:rPr>
      </w:pPr>
    </w:p>
    <w:p w14:paraId="3C76A8C7"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F35B5C8" w14:textId="77777777" w:rsidR="003F0462" w:rsidRPr="005610E5" w:rsidRDefault="003F0462" w:rsidP="003F0462">
      <w:pPr>
        <w:ind w:firstLine="2500"/>
        <w:jc w:val="both"/>
        <w:rPr>
          <w:rFonts w:ascii="Century Gothic" w:eastAsia="Calibri" w:hAnsi="Century Gothic" w:cs="Calibri"/>
        </w:rPr>
      </w:pPr>
    </w:p>
    <w:p w14:paraId="3A8B96A5"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DECLARA, AINDA, PARA TODOS OS FINS DE DIREITO, A INEXISTÊNCIA DE FATOS SUPERVENIENTES IMPEDITIVOS DA HABILITAÇÃO OU QUE COMPROMETA A IDONEIDADE DA PROPONENTE.</w:t>
      </w:r>
    </w:p>
    <w:p w14:paraId="181EFB61" w14:textId="77777777" w:rsidR="003F0462" w:rsidRPr="005610E5" w:rsidRDefault="003F0462" w:rsidP="003F0462">
      <w:pPr>
        <w:jc w:val="both"/>
        <w:rPr>
          <w:rFonts w:ascii="Century Gothic" w:eastAsia="Calibri" w:hAnsi="Century Gothic" w:cs="Calibri"/>
        </w:rPr>
      </w:pPr>
    </w:p>
    <w:p w14:paraId="779E7DFE" w14:textId="77777777" w:rsidR="003F0462" w:rsidRPr="00306D52" w:rsidRDefault="003F0462" w:rsidP="003F0462">
      <w:pPr>
        <w:jc w:val="both"/>
        <w:rPr>
          <w:rFonts w:ascii="Century Gothic" w:eastAsia="Calibri" w:hAnsi="Century Gothic" w:cs="Calibri"/>
        </w:rPr>
      </w:pPr>
    </w:p>
    <w:p w14:paraId="16547D9A" w14:textId="466635A4" w:rsidR="003F0462" w:rsidRPr="00306D52" w:rsidRDefault="003F0462" w:rsidP="003F0462">
      <w:pPr>
        <w:widowControl w:val="0"/>
        <w:pBdr>
          <w:top w:val="nil"/>
          <w:left w:val="nil"/>
          <w:bottom w:val="nil"/>
          <w:right w:val="nil"/>
          <w:between w:val="nil"/>
        </w:pBdr>
        <w:jc w:val="right"/>
        <w:rPr>
          <w:rFonts w:ascii="Century Gothic" w:eastAsia="Calibri" w:hAnsi="Century Gothic" w:cs="Calibri"/>
        </w:rPr>
      </w:pPr>
      <w:r w:rsidRPr="00306D52">
        <w:rPr>
          <w:rFonts w:ascii="Century Gothic" w:eastAsia="Calibri" w:hAnsi="Century Gothic" w:cs="Calibri"/>
        </w:rPr>
        <w:t>________________ EM, ___ DE _________ DE 20*.</w:t>
      </w:r>
    </w:p>
    <w:p w14:paraId="42632807" w14:textId="77777777" w:rsidR="003F0462" w:rsidRPr="00306D52" w:rsidRDefault="003F0462" w:rsidP="003F0462">
      <w:pPr>
        <w:jc w:val="both"/>
        <w:rPr>
          <w:rFonts w:ascii="Century Gothic" w:eastAsia="Calibri" w:hAnsi="Century Gothic" w:cs="Calibri"/>
        </w:rPr>
      </w:pPr>
    </w:p>
    <w:p w14:paraId="71037F63" w14:textId="77777777" w:rsidR="003F0462" w:rsidRPr="00306D52" w:rsidRDefault="003F0462" w:rsidP="003F0462">
      <w:pPr>
        <w:jc w:val="both"/>
        <w:rPr>
          <w:rFonts w:ascii="Century Gothic" w:eastAsia="Calibri" w:hAnsi="Century Gothic" w:cs="Calibri"/>
        </w:rPr>
      </w:pPr>
    </w:p>
    <w:p w14:paraId="2E3AF9EB" w14:textId="77777777" w:rsidR="003F0462" w:rsidRPr="00306D52" w:rsidRDefault="003F0462" w:rsidP="003F0462">
      <w:pPr>
        <w:jc w:val="center"/>
        <w:rPr>
          <w:rFonts w:ascii="Century Gothic" w:eastAsia="Calibri" w:hAnsi="Century Gothic" w:cs="Calibri"/>
        </w:rPr>
      </w:pPr>
      <w:r w:rsidRPr="00306D52">
        <w:rPr>
          <w:rFonts w:ascii="Century Gothic" w:eastAsia="Calibri" w:hAnsi="Century Gothic" w:cs="Calibri"/>
        </w:rPr>
        <w:t>(ASSINATURA DO RESPONSÁVEL E CPF)</w:t>
      </w:r>
    </w:p>
    <w:p w14:paraId="27927714" w14:textId="77777777" w:rsidR="003F0462" w:rsidRPr="005610E5" w:rsidRDefault="003F0462" w:rsidP="003F0462">
      <w:pPr>
        <w:jc w:val="both"/>
        <w:rPr>
          <w:rFonts w:ascii="Century Gothic" w:eastAsia="Calibri" w:hAnsi="Century Gothic" w:cs="Calibri"/>
        </w:rPr>
      </w:pPr>
    </w:p>
    <w:p w14:paraId="38EEF16A" w14:textId="77777777" w:rsidR="003F0462" w:rsidRPr="005610E5" w:rsidRDefault="003F0462" w:rsidP="003F0462">
      <w:pPr>
        <w:jc w:val="both"/>
        <w:rPr>
          <w:rFonts w:ascii="Century Gothic" w:eastAsia="Calibri" w:hAnsi="Century Gothic" w:cs="Calibri"/>
        </w:rPr>
      </w:pPr>
    </w:p>
    <w:p w14:paraId="41B03D5C" w14:textId="77777777" w:rsidR="003F0462" w:rsidRPr="005610E5" w:rsidRDefault="003F0462" w:rsidP="003F0462">
      <w:pPr>
        <w:jc w:val="both"/>
        <w:rPr>
          <w:rFonts w:ascii="Century Gothic" w:eastAsia="Calibri" w:hAnsi="Century Gothic" w:cs="Calibri"/>
        </w:rPr>
      </w:pPr>
    </w:p>
    <w:p w14:paraId="212EC1B3" w14:textId="77777777" w:rsidR="003F0462" w:rsidRPr="005610E5" w:rsidRDefault="003F0462" w:rsidP="003F0462">
      <w:pPr>
        <w:jc w:val="both"/>
        <w:rPr>
          <w:rFonts w:ascii="Century Gothic" w:eastAsia="Calibri" w:hAnsi="Century Gothic" w:cs="Calibri"/>
        </w:rPr>
      </w:pPr>
    </w:p>
    <w:p w14:paraId="19C9AA40" w14:textId="77777777" w:rsidR="003F0462" w:rsidRPr="005610E5" w:rsidRDefault="003F0462" w:rsidP="003F0462">
      <w:pPr>
        <w:jc w:val="both"/>
        <w:rPr>
          <w:rFonts w:ascii="Century Gothic" w:eastAsia="Calibri" w:hAnsi="Century Gothic" w:cs="Calibri"/>
        </w:rPr>
      </w:pPr>
    </w:p>
    <w:p w14:paraId="689511E5" w14:textId="77777777" w:rsidR="003F0462" w:rsidRPr="005610E5" w:rsidRDefault="003F0462" w:rsidP="003F0462">
      <w:pPr>
        <w:jc w:val="both"/>
        <w:rPr>
          <w:rFonts w:ascii="Century Gothic" w:eastAsia="Calibri" w:hAnsi="Century Gothic" w:cs="Calibri"/>
        </w:rPr>
      </w:pPr>
    </w:p>
    <w:p w14:paraId="39DC6452" w14:textId="77777777" w:rsidR="003F0462" w:rsidRPr="005610E5" w:rsidRDefault="003F0462" w:rsidP="003F0462">
      <w:pPr>
        <w:jc w:val="both"/>
        <w:rPr>
          <w:rFonts w:ascii="Century Gothic" w:eastAsia="Calibri" w:hAnsi="Century Gothic" w:cs="Calibri"/>
        </w:rPr>
      </w:pPr>
    </w:p>
    <w:p w14:paraId="5701675E" w14:textId="77777777" w:rsidR="003F0462" w:rsidRPr="005610E5" w:rsidRDefault="003F0462" w:rsidP="003F0462">
      <w:pPr>
        <w:jc w:val="both"/>
        <w:rPr>
          <w:rFonts w:ascii="Century Gothic" w:eastAsia="Calibri" w:hAnsi="Century Gothic" w:cs="Calibri"/>
        </w:rPr>
      </w:pPr>
    </w:p>
    <w:p w14:paraId="6BE76939" w14:textId="77777777" w:rsidR="003F0462" w:rsidRPr="005610E5" w:rsidRDefault="003F0462" w:rsidP="003F0462">
      <w:pPr>
        <w:jc w:val="both"/>
        <w:rPr>
          <w:rFonts w:ascii="Century Gothic" w:eastAsia="Calibri" w:hAnsi="Century Gothic" w:cs="Calibri"/>
        </w:rPr>
      </w:pPr>
    </w:p>
    <w:p w14:paraId="27BC9503" w14:textId="77777777" w:rsidR="003F0462" w:rsidRPr="005610E5" w:rsidRDefault="003F0462" w:rsidP="003F0462">
      <w:pPr>
        <w:jc w:val="both"/>
        <w:rPr>
          <w:rFonts w:ascii="Century Gothic" w:eastAsia="Calibri" w:hAnsi="Century Gothic" w:cs="Calibri"/>
        </w:rPr>
      </w:pPr>
    </w:p>
    <w:p w14:paraId="08AD5DC0" w14:textId="77777777" w:rsidR="003F0462" w:rsidRPr="005610E5" w:rsidRDefault="003F0462" w:rsidP="003F0462">
      <w:pPr>
        <w:jc w:val="both"/>
        <w:rPr>
          <w:rFonts w:ascii="Century Gothic" w:eastAsia="Calibri" w:hAnsi="Century Gothic" w:cs="Calibri"/>
        </w:rPr>
      </w:pPr>
    </w:p>
    <w:p w14:paraId="7DF23110" w14:textId="77777777" w:rsidR="003F0462" w:rsidRPr="005610E5" w:rsidRDefault="003F0462" w:rsidP="003F0462">
      <w:pPr>
        <w:jc w:val="both"/>
        <w:rPr>
          <w:rFonts w:ascii="Century Gothic" w:eastAsia="Calibri" w:hAnsi="Century Gothic" w:cs="Calibri"/>
        </w:rPr>
      </w:pPr>
    </w:p>
    <w:p w14:paraId="4F513A5B" w14:textId="77777777" w:rsidR="003F0462" w:rsidRPr="005610E5" w:rsidRDefault="003F0462" w:rsidP="003F0462">
      <w:pPr>
        <w:jc w:val="both"/>
        <w:rPr>
          <w:rFonts w:ascii="Century Gothic" w:eastAsia="Calibri" w:hAnsi="Century Gothic" w:cs="Calibri"/>
        </w:rPr>
      </w:pPr>
    </w:p>
    <w:p w14:paraId="7A38A586" w14:textId="77777777" w:rsidR="003F0462" w:rsidRPr="005610E5" w:rsidRDefault="003F0462" w:rsidP="003F0462">
      <w:pPr>
        <w:jc w:val="both"/>
        <w:rPr>
          <w:rFonts w:ascii="Century Gothic" w:eastAsia="Calibri" w:hAnsi="Century Gothic" w:cs="Calibri"/>
        </w:rPr>
      </w:pPr>
    </w:p>
    <w:p w14:paraId="6A32F82B" w14:textId="77777777" w:rsidR="003F0462" w:rsidRPr="005610E5" w:rsidRDefault="003F0462" w:rsidP="003F0462">
      <w:pPr>
        <w:jc w:val="both"/>
        <w:rPr>
          <w:rFonts w:ascii="Century Gothic" w:eastAsia="Calibri" w:hAnsi="Century Gothic" w:cs="Calibri"/>
        </w:rPr>
      </w:pPr>
    </w:p>
    <w:p w14:paraId="40677871" w14:textId="77777777" w:rsidR="003F0462" w:rsidRPr="005610E5" w:rsidRDefault="003F0462" w:rsidP="003F0462">
      <w:pPr>
        <w:jc w:val="both"/>
        <w:rPr>
          <w:rFonts w:ascii="Century Gothic" w:eastAsia="Calibri" w:hAnsi="Century Gothic" w:cs="Calibri"/>
        </w:rPr>
      </w:pPr>
    </w:p>
    <w:p w14:paraId="49BEA9E3" w14:textId="77777777" w:rsidR="003F0462" w:rsidRPr="005610E5" w:rsidRDefault="003F0462" w:rsidP="003F0462">
      <w:pPr>
        <w:pBdr>
          <w:top w:val="single" w:sz="4" w:space="1" w:color="000000"/>
          <w:bottom w:val="single" w:sz="4" w:space="1" w:color="000000"/>
        </w:pBdr>
        <w:shd w:val="clear" w:color="auto" w:fill="D6E3BC"/>
        <w:jc w:val="center"/>
        <w:rPr>
          <w:rFonts w:ascii="Century Gothic" w:eastAsia="Calibri" w:hAnsi="Century Gothic" w:cs="Calibri"/>
          <w:b/>
        </w:rPr>
      </w:pPr>
      <w:r w:rsidRPr="005610E5">
        <w:rPr>
          <w:rFonts w:ascii="Century Gothic" w:eastAsia="Calibri" w:hAnsi="Century Gothic" w:cs="Calibri"/>
          <w:b/>
        </w:rPr>
        <w:lastRenderedPageBreak/>
        <w:t>ANEXO IV – MODELO DE DECLARAÇÃO NOS TERMOS DO INCISO XXXIII DO ARTIGO 7º DA CONSTITUIÇÃO FEDERAL DE 1988</w:t>
      </w:r>
    </w:p>
    <w:p w14:paraId="32884C72" w14:textId="77777777" w:rsidR="003F0462" w:rsidRPr="005610E5" w:rsidRDefault="003F0462" w:rsidP="003F0462">
      <w:pPr>
        <w:jc w:val="both"/>
        <w:rPr>
          <w:rFonts w:ascii="Century Gothic" w:eastAsia="Calibri" w:hAnsi="Century Gothic" w:cs="Calibri"/>
        </w:rPr>
      </w:pPr>
    </w:p>
    <w:p w14:paraId="31E9893B" w14:textId="5A24BE87"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Pregão ELETRÔNICA Nº *</w:t>
      </w:r>
    </w:p>
    <w:p w14:paraId="674271C6" w14:textId="4EAE14BD" w:rsidR="003F0462" w:rsidRPr="005610E5" w:rsidRDefault="003F0462" w:rsidP="003F0462">
      <w:pPr>
        <w:jc w:val="both"/>
        <w:rPr>
          <w:rFonts w:ascii="Century Gothic" w:eastAsia="Calibri" w:hAnsi="Century Gothic" w:cs="Calibri"/>
          <w:b/>
        </w:rPr>
      </w:pPr>
      <w:r w:rsidRPr="00306D52">
        <w:rPr>
          <w:rFonts w:ascii="Century Gothic" w:eastAsia="Calibri" w:hAnsi="Century Gothic" w:cs="Calibri"/>
          <w:b/>
        </w:rPr>
        <w:t>PROCESSO ADMINISTRATIVO Nº *</w:t>
      </w:r>
    </w:p>
    <w:p w14:paraId="7B13B4DC" w14:textId="77777777" w:rsidR="003F0462" w:rsidRPr="005610E5" w:rsidRDefault="003F0462" w:rsidP="003F0462">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rPr>
      </w:pPr>
    </w:p>
    <w:p w14:paraId="3E0E4665" w14:textId="77777777" w:rsidR="003F0462" w:rsidRPr="005610E5" w:rsidRDefault="003F0462" w:rsidP="003F0462">
      <w:pPr>
        <w:jc w:val="both"/>
        <w:rPr>
          <w:rFonts w:ascii="Century Gothic" w:eastAsia="Calibri" w:hAnsi="Century Gothic" w:cs="Calibri"/>
          <w:b/>
        </w:rPr>
      </w:pPr>
    </w:p>
    <w:p w14:paraId="44AF6EE0" w14:textId="77777777" w:rsidR="003F0462" w:rsidRPr="005610E5" w:rsidRDefault="003F0462" w:rsidP="003F0462">
      <w:pPr>
        <w:jc w:val="both"/>
        <w:rPr>
          <w:rFonts w:ascii="Century Gothic" w:eastAsia="Calibri" w:hAnsi="Century Gothic" w:cs="Calibri"/>
          <w:b/>
        </w:rPr>
      </w:pPr>
      <w:r w:rsidRPr="005610E5">
        <w:rPr>
          <w:rFonts w:ascii="Century Gothic" w:eastAsia="Calibri" w:hAnsi="Century Gothic" w:cs="Calibri"/>
          <w:b/>
        </w:rPr>
        <w:t>(PAPEL TIMBRADO DA EMPRESA)</w:t>
      </w:r>
    </w:p>
    <w:p w14:paraId="193D6D94" w14:textId="77777777" w:rsidR="003F0462" w:rsidRPr="005610E5" w:rsidRDefault="003F0462" w:rsidP="003F0462">
      <w:pPr>
        <w:jc w:val="both"/>
        <w:rPr>
          <w:rFonts w:ascii="Century Gothic" w:eastAsia="Calibri" w:hAnsi="Century Gothic" w:cs="Calibri"/>
        </w:rPr>
      </w:pPr>
    </w:p>
    <w:p w14:paraId="64A19750" w14:textId="77777777" w:rsidR="003F0462" w:rsidRPr="005610E5" w:rsidRDefault="003F0462" w:rsidP="003F0462">
      <w:pPr>
        <w:jc w:val="both"/>
        <w:rPr>
          <w:rFonts w:ascii="Century Gothic" w:eastAsia="Calibri" w:hAnsi="Century Gothic" w:cs="Calibri"/>
        </w:rPr>
      </w:pPr>
    </w:p>
    <w:p w14:paraId="2636BC05"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CD7CB22" w14:textId="77777777" w:rsidR="003F0462" w:rsidRPr="005610E5" w:rsidRDefault="003F0462" w:rsidP="003F0462">
      <w:pPr>
        <w:jc w:val="both"/>
        <w:rPr>
          <w:rFonts w:ascii="Century Gothic" w:eastAsia="Calibri" w:hAnsi="Century Gothic" w:cs="Calibri"/>
        </w:rPr>
      </w:pPr>
    </w:p>
    <w:p w14:paraId="1D989D7D"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RESSALVA: EMPREGA MENOR, A PARTIR DE QUATORZE ANOS, NA CONDIÇÃO DE APRENDIZ ( )</w:t>
      </w:r>
      <w:r w:rsidRPr="005610E5">
        <w:rPr>
          <w:rFonts w:ascii="Century Gothic" w:eastAsia="Calibri" w:hAnsi="Century Gothic" w:cs="Calibri"/>
          <w:vertAlign w:val="superscript"/>
        </w:rPr>
        <w:footnoteReference w:id="1"/>
      </w:r>
      <w:r w:rsidRPr="005610E5">
        <w:rPr>
          <w:rFonts w:ascii="Century Gothic" w:eastAsia="Calibri" w:hAnsi="Century Gothic" w:cs="Calibri"/>
        </w:rPr>
        <w:t>.</w:t>
      </w:r>
    </w:p>
    <w:p w14:paraId="02DE787D" w14:textId="77777777" w:rsidR="003F0462" w:rsidRPr="005610E5" w:rsidRDefault="003F0462" w:rsidP="003F0462">
      <w:pPr>
        <w:jc w:val="both"/>
        <w:rPr>
          <w:rFonts w:ascii="Century Gothic" w:eastAsia="Calibri" w:hAnsi="Century Gothic" w:cs="Calibri"/>
        </w:rPr>
      </w:pPr>
    </w:p>
    <w:p w14:paraId="2BC1101B" w14:textId="77777777" w:rsidR="003F0462" w:rsidRPr="005610E5" w:rsidRDefault="003F0462" w:rsidP="003F0462">
      <w:pPr>
        <w:jc w:val="both"/>
        <w:rPr>
          <w:rFonts w:ascii="Century Gothic" w:eastAsia="Calibri" w:hAnsi="Century Gothic" w:cs="Calibri"/>
        </w:rPr>
      </w:pPr>
    </w:p>
    <w:p w14:paraId="2893943C" w14:textId="77777777" w:rsidR="003F0462" w:rsidRPr="005610E5" w:rsidRDefault="003F0462" w:rsidP="003F0462">
      <w:pPr>
        <w:jc w:val="right"/>
        <w:rPr>
          <w:rFonts w:ascii="Century Gothic" w:eastAsia="Calibri" w:hAnsi="Century Gothic" w:cs="Calibri"/>
        </w:rPr>
      </w:pPr>
      <w:r w:rsidRPr="005610E5">
        <w:rPr>
          <w:rFonts w:ascii="Century Gothic" w:eastAsia="Calibri" w:hAnsi="Century Gothic" w:cs="Calibri"/>
        </w:rPr>
        <w:t>...............................</w:t>
      </w:r>
    </w:p>
    <w:p w14:paraId="40AA83A9" w14:textId="77777777" w:rsidR="003F0462" w:rsidRPr="005610E5" w:rsidRDefault="003F0462" w:rsidP="003F0462">
      <w:pPr>
        <w:jc w:val="right"/>
        <w:rPr>
          <w:rFonts w:ascii="Century Gothic" w:eastAsia="Calibri" w:hAnsi="Century Gothic" w:cs="Calibri"/>
        </w:rPr>
      </w:pPr>
      <w:r w:rsidRPr="005610E5">
        <w:rPr>
          <w:rFonts w:ascii="Century Gothic" w:eastAsia="Calibri" w:hAnsi="Century Gothic" w:cs="Calibri"/>
        </w:rPr>
        <w:t>(DATA)</w:t>
      </w:r>
    </w:p>
    <w:p w14:paraId="6889B745" w14:textId="77777777" w:rsidR="003F0462" w:rsidRPr="005610E5" w:rsidRDefault="003F0462" w:rsidP="003F0462">
      <w:pPr>
        <w:jc w:val="both"/>
        <w:rPr>
          <w:rFonts w:ascii="Century Gothic" w:eastAsia="Calibri" w:hAnsi="Century Gothic" w:cs="Calibri"/>
        </w:rPr>
      </w:pPr>
    </w:p>
    <w:p w14:paraId="0648B9D9" w14:textId="77777777" w:rsidR="003F0462" w:rsidRPr="005610E5" w:rsidRDefault="003F0462" w:rsidP="003F0462">
      <w:pPr>
        <w:jc w:val="both"/>
        <w:rPr>
          <w:rFonts w:ascii="Century Gothic" w:eastAsia="Calibri" w:hAnsi="Century Gothic" w:cs="Calibri"/>
        </w:rPr>
      </w:pPr>
    </w:p>
    <w:p w14:paraId="2F0E5CE6" w14:textId="77777777" w:rsidR="003F0462" w:rsidRPr="005610E5" w:rsidRDefault="003F0462" w:rsidP="003F0462">
      <w:pPr>
        <w:jc w:val="both"/>
        <w:rPr>
          <w:rFonts w:ascii="Century Gothic" w:eastAsia="Calibri" w:hAnsi="Century Gothic" w:cs="Calibri"/>
        </w:rPr>
      </w:pPr>
    </w:p>
    <w:p w14:paraId="550EBDB1"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t>.................................</w:t>
      </w:r>
    </w:p>
    <w:p w14:paraId="31901CD9"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t>(REPRESENTANTE LEGAL)</w:t>
      </w:r>
    </w:p>
    <w:p w14:paraId="00AF79BE" w14:textId="77777777" w:rsidR="003F0462" w:rsidRPr="005610E5" w:rsidRDefault="003F0462" w:rsidP="003F0462">
      <w:pPr>
        <w:jc w:val="both"/>
        <w:rPr>
          <w:rFonts w:ascii="Century Gothic" w:eastAsia="Calibri" w:hAnsi="Century Gothic" w:cs="Calibri"/>
        </w:rPr>
      </w:pPr>
    </w:p>
    <w:p w14:paraId="66DE1762" w14:textId="77777777" w:rsidR="003F0462" w:rsidRPr="005610E5" w:rsidRDefault="003F0462" w:rsidP="003F0462">
      <w:pPr>
        <w:jc w:val="both"/>
        <w:rPr>
          <w:rFonts w:ascii="Century Gothic" w:eastAsia="Calibri" w:hAnsi="Century Gothic" w:cs="Calibri"/>
        </w:rPr>
      </w:pPr>
    </w:p>
    <w:p w14:paraId="7133EEA1" w14:textId="77777777" w:rsidR="003F0462" w:rsidRPr="005610E5" w:rsidRDefault="003F0462" w:rsidP="003F0462">
      <w:pPr>
        <w:jc w:val="both"/>
        <w:rPr>
          <w:rFonts w:ascii="Century Gothic" w:eastAsia="Calibri" w:hAnsi="Century Gothic" w:cs="Calibri"/>
        </w:rPr>
      </w:pPr>
    </w:p>
    <w:p w14:paraId="70568E99" w14:textId="77777777" w:rsidR="003F0462" w:rsidRPr="005610E5" w:rsidRDefault="003F0462" w:rsidP="003F0462">
      <w:pPr>
        <w:keepNext/>
        <w:jc w:val="both"/>
        <w:rPr>
          <w:rFonts w:ascii="Century Gothic" w:eastAsia="Calibri" w:hAnsi="Century Gothic" w:cs="Calibri"/>
        </w:rPr>
      </w:pPr>
      <w:r w:rsidRPr="005610E5">
        <w:rPr>
          <w:rFonts w:ascii="Century Gothic" w:eastAsia="Calibri" w:hAnsi="Century Gothic" w:cs="Calibri"/>
        </w:rPr>
        <w:t xml:space="preserve"> </w:t>
      </w:r>
    </w:p>
    <w:p w14:paraId="43A96404" w14:textId="77777777" w:rsidR="003F0462" w:rsidRPr="005610E5" w:rsidRDefault="003F0462" w:rsidP="003F0462">
      <w:pPr>
        <w:jc w:val="both"/>
        <w:rPr>
          <w:rFonts w:ascii="Century Gothic" w:eastAsia="Calibri" w:hAnsi="Century Gothic" w:cs="Calibri"/>
        </w:rPr>
      </w:pPr>
    </w:p>
    <w:p w14:paraId="546EBE99" w14:textId="77777777" w:rsidR="003F0462" w:rsidRPr="005610E5" w:rsidRDefault="003F0462" w:rsidP="003F0462">
      <w:pPr>
        <w:jc w:val="both"/>
        <w:rPr>
          <w:rFonts w:ascii="Century Gothic" w:eastAsia="Calibri" w:hAnsi="Century Gothic" w:cs="Calibri"/>
        </w:rPr>
      </w:pPr>
    </w:p>
    <w:p w14:paraId="3792E8EC" w14:textId="77777777" w:rsidR="003F0462" w:rsidRPr="005610E5" w:rsidRDefault="003F0462" w:rsidP="003F0462">
      <w:pPr>
        <w:jc w:val="both"/>
        <w:rPr>
          <w:rFonts w:ascii="Century Gothic" w:eastAsia="Calibri" w:hAnsi="Century Gothic" w:cs="Calibri"/>
        </w:rPr>
      </w:pPr>
    </w:p>
    <w:p w14:paraId="19FE6A72" w14:textId="77777777" w:rsidR="003F0462" w:rsidRPr="005610E5" w:rsidRDefault="003F0462" w:rsidP="003F0462">
      <w:pPr>
        <w:jc w:val="both"/>
        <w:rPr>
          <w:rFonts w:ascii="Century Gothic" w:eastAsia="Calibri" w:hAnsi="Century Gothic" w:cs="Calibri"/>
        </w:rPr>
      </w:pPr>
    </w:p>
    <w:p w14:paraId="5046608B" w14:textId="77777777" w:rsidR="003F0462" w:rsidRPr="005610E5" w:rsidRDefault="003F0462" w:rsidP="003F0462">
      <w:pPr>
        <w:jc w:val="both"/>
        <w:rPr>
          <w:rFonts w:ascii="Century Gothic" w:eastAsia="Calibri" w:hAnsi="Century Gothic" w:cs="Calibri"/>
        </w:rPr>
      </w:pPr>
    </w:p>
    <w:p w14:paraId="36F29920" w14:textId="77777777" w:rsidR="003F0462" w:rsidRPr="005610E5" w:rsidRDefault="003F0462" w:rsidP="003F0462">
      <w:pPr>
        <w:jc w:val="both"/>
        <w:rPr>
          <w:rFonts w:ascii="Century Gothic" w:eastAsia="Calibri" w:hAnsi="Century Gothic" w:cs="Calibri"/>
        </w:rPr>
      </w:pPr>
    </w:p>
    <w:p w14:paraId="13E9384B" w14:textId="77777777" w:rsidR="003F0462" w:rsidRPr="005610E5" w:rsidRDefault="003F0462" w:rsidP="003F0462">
      <w:pPr>
        <w:jc w:val="both"/>
        <w:rPr>
          <w:rFonts w:ascii="Century Gothic" w:eastAsia="Calibri" w:hAnsi="Century Gothic" w:cs="Calibri"/>
        </w:rPr>
      </w:pPr>
    </w:p>
    <w:p w14:paraId="75215CA6" w14:textId="77777777" w:rsidR="003F0462" w:rsidRPr="005610E5" w:rsidRDefault="003F0462" w:rsidP="003F0462">
      <w:pPr>
        <w:jc w:val="both"/>
        <w:rPr>
          <w:rFonts w:ascii="Century Gothic" w:eastAsia="Calibri" w:hAnsi="Century Gothic" w:cs="Calibri"/>
        </w:rPr>
      </w:pPr>
    </w:p>
    <w:p w14:paraId="1BEC507B" w14:textId="77777777" w:rsidR="003F0462" w:rsidRPr="005610E5" w:rsidRDefault="003F0462" w:rsidP="003F0462">
      <w:pPr>
        <w:jc w:val="both"/>
        <w:rPr>
          <w:rFonts w:ascii="Century Gothic" w:eastAsia="Calibri" w:hAnsi="Century Gothic" w:cs="Calibri"/>
        </w:rPr>
      </w:pPr>
    </w:p>
    <w:p w14:paraId="53D8420B" w14:textId="77777777" w:rsidR="003F0462" w:rsidRPr="005610E5" w:rsidRDefault="003F0462" w:rsidP="003F0462">
      <w:pPr>
        <w:jc w:val="both"/>
        <w:rPr>
          <w:rFonts w:ascii="Century Gothic" w:eastAsia="Calibri" w:hAnsi="Century Gothic" w:cs="Calibri"/>
        </w:rPr>
      </w:pPr>
    </w:p>
    <w:p w14:paraId="2A6A8527" w14:textId="77777777" w:rsidR="003F0462" w:rsidRPr="005610E5" w:rsidRDefault="003F0462" w:rsidP="003F0462">
      <w:pPr>
        <w:jc w:val="both"/>
        <w:rPr>
          <w:rFonts w:ascii="Century Gothic" w:eastAsia="Calibri" w:hAnsi="Century Gothic" w:cs="Calibri"/>
        </w:rPr>
      </w:pPr>
    </w:p>
    <w:p w14:paraId="40A22578" w14:textId="77777777" w:rsidR="003F0462" w:rsidRPr="005610E5" w:rsidRDefault="003F0462" w:rsidP="003F0462">
      <w:pPr>
        <w:pBdr>
          <w:top w:val="single" w:sz="4" w:space="1" w:color="000000"/>
          <w:left w:val="nil"/>
          <w:bottom w:val="single" w:sz="4" w:space="1" w:color="000000"/>
          <w:right w:val="nil"/>
          <w:between w:val="nil"/>
        </w:pBdr>
        <w:shd w:val="clear" w:color="auto" w:fill="D6E3BC"/>
        <w:jc w:val="center"/>
        <w:rPr>
          <w:rFonts w:ascii="Century Gothic" w:eastAsia="Calibri" w:hAnsi="Century Gothic" w:cs="Calibri"/>
          <w:color w:val="000000"/>
        </w:rPr>
      </w:pPr>
      <w:r w:rsidRPr="005610E5">
        <w:rPr>
          <w:rFonts w:ascii="Century Gothic" w:eastAsia="Calibri" w:hAnsi="Century Gothic" w:cs="Calibri"/>
          <w:b/>
          <w:color w:val="000000"/>
        </w:rPr>
        <w:lastRenderedPageBreak/>
        <w:t>ANEXO V –</w:t>
      </w:r>
      <w:r w:rsidRPr="005610E5">
        <w:rPr>
          <w:rFonts w:ascii="Century Gothic" w:eastAsia="Calibri" w:hAnsi="Century Gothic" w:cs="Calibri"/>
          <w:color w:val="000000"/>
        </w:rPr>
        <w:t xml:space="preserve"> </w:t>
      </w:r>
      <w:r w:rsidRPr="005610E5">
        <w:rPr>
          <w:rFonts w:ascii="Century Gothic" w:eastAsia="Calibri" w:hAnsi="Century Gothic" w:cs="Calibri"/>
          <w:b/>
          <w:color w:val="000000"/>
        </w:rPr>
        <w:t>DECLARAÇÃO DE ELABORAÇÃO INDEPENDENTE DE PROPOSTA. (MODELO)</w:t>
      </w:r>
    </w:p>
    <w:p w14:paraId="2784355A" w14:textId="77777777" w:rsidR="003F0462" w:rsidRPr="005610E5" w:rsidRDefault="003F0462" w:rsidP="003F0462">
      <w:pPr>
        <w:jc w:val="both"/>
        <w:rPr>
          <w:rFonts w:ascii="Century Gothic" w:eastAsia="Calibri" w:hAnsi="Century Gothic" w:cs="Calibri"/>
          <w:b/>
        </w:rPr>
      </w:pPr>
    </w:p>
    <w:p w14:paraId="15FF7F7C" w14:textId="075E6C62" w:rsidR="003F0462" w:rsidRPr="00306D52" w:rsidRDefault="003F0462" w:rsidP="003F0462">
      <w:pPr>
        <w:jc w:val="both"/>
        <w:rPr>
          <w:rFonts w:ascii="Century Gothic" w:eastAsia="Calibri" w:hAnsi="Century Gothic" w:cs="Calibri"/>
          <w:b/>
        </w:rPr>
      </w:pPr>
      <w:r w:rsidRPr="005610E5">
        <w:rPr>
          <w:rFonts w:ascii="Century Gothic" w:eastAsia="Calibri" w:hAnsi="Century Gothic" w:cs="Calibri"/>
          <w:b/>
        </w:rPr>
        <w:t xml:space="preserve">Pregão ELETRÔNICA Nº </w:t>
      </w:r>
      <w:r w:rsidRPr="00306D52">
        <w:rPr>
          <w:rFonts w:ascii="Century Gothic" w:eastAsia="Calibri" w:hAnsi="Century Gothic" w:cs="Calibri"/>
          <w:b/>
        </w:rPr>
        <w:t>*</w:t>
      </w:r>
    </w:p>
    <w:p w14:paraId="05CA7DF5" w14:textId="4C709749"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PROCESSO ADMINISTRATIVO Nº *</w:t>
      </w:r>
    </w:p>
    <w:p w14:paraId="444EE58A" w14:textId="77777777" w:rsidR="003F0462" w:rsidRPr="00306D52" w:rsidRDefault="003F0462" w:rsidP="003F0462">
      <w:pPr>
        <w:jc w:val="both"/>
        <w:rPr>
          <w:rFonts w:ascii="Century Gothic" w:eastAsia="Calibri" w:hAnsi="Century Gothic" w:cs="Calibri"/>
        </w:rPr>
      </w:pPr>
    </w:p>
    <w:p w14:paraId="29E91719" w14:textId="1668A164"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rPr>
        <w:t xml:space="preserve">(IDENTIFICAÇÃO COMPLETA DO REPRESENTANTE DA LICITANTE), COMO REPRESENTANTE DEVIDAMENTE CONSTITUÍDO DE (IDENTIFICAÇÃO COMPLETA DA LICITANTE), PARA FINS DO DISPOSTO NO EDITAL DE LICITAÇÃO: </w:t>
      </w:r>
      <w:r w:rsidRPr="00306D52">
        <w:rPr>
          <w:rFonts w:ascii="Century Gothic" w:eastAsia="Calibri" w:hAnsi="Century Gothic" w:cs="Calibri"/>
          <w:b/>
        </w:rPr>
        <w:t xml:space="preserve">Pregão ELETRÔNICA Nº *, </w:t>
      </w:r>
      <w:r w:rsidRPr="00306D52">
        <w:rPr>
          <w:rFonts w:ascii="Century Gothic" w:eastAsia="Calibri" w:hAnsi="Century Gothic" w:cs="Calibri"/>
        </w:rPr>
        <w:t>DECLARA, SOB AS PENAS DA LEI, EM ESPECIAL O ART. 299 DO CÓDIGO PENAL BRASILEIRO, QUE:</w:t>
      </w:r>
    </w:p>
    <w:p w14:paraId="6E27F5DE" w14:textId="77777777" w:rsidR="003F0462" w:rsidRPr="00306D52" w:rsidRDefault="003F0462" w:rsidP="003F0462">
      <w:pPr>
        <w:pBdr>
          <w:top w:val="nil"/>
          <w:left w:val="nil"/>
          <w:bottom w:val="nil"/>
          <w:right w:val="nil"/>
          <w:between w:val="nil"/>
        </w:pBdr>
        <w:jc w:val="both"/>
        <w:rPr>
          <w:rFonts w:ascii="Century Gothic" w:eastAsia="Calibri" w:hAnsi="Century Gothic" w:cs="Calibri"/>
        </w:rPr>
      </w:pPr>
    </w:p>
    <w:p w14:paraId="0E10330C" w14:textId="072361E8"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A)</w:t>
      </w:r>
      <w:r w:rsidRPr="00306D52">
        <w:rPr>
          <w:rFonts w:ascii="Century Gothic" w:eastAsia="Calibri" w:hAnsi="Century Gothic" w:cs="Calibri"/>
        </w:rPr>
        <w:t xml:space="preserve"> A PROPOSTA APRESENTADA PARA PARTICIPAR DO </w:t>
      </w:r>
      <w:r w:rsidRPr="00306D52">
        <w:rPr>
          <w:rFonts w:ascii="Century Gothic" w:eastAsia="Calibri" w:hAnsi="Century Gothic" w:cs="Calibri"/>
          <w:b/>
        </w:rPr>
        <w:t xml:space="preserve">PREGÃO ELETRÔNICA Nº *, </w:t>
      </w:r>
      <w:r w:rsidRPr="00306D52">
        <w:rPr>
          <w:rFonts w:ascii="Century Gothic" w:eastAsia="Calibri" w:hAnsi="Century Gothic" w:cs="Calibri"/>
        </w:rPr>
        <w:t xml:space="preserve">FOI ELABORADA DE MANEIRA INDEPENDENTE (PELO LICITANTE), E O CONTEÚDO DA PROPOSTA NÃO FOI, NO TODO OU EM PARTE, DIRETA OU INDIRETAMENTE, INFORMADO, DISCUTIDO OU RECEBIDO DE QUALQUER OUTRO PARTICIPANTE POTENCIAL OU DE FATO DO </w:t>
      </w:r>
      <w:r w:rsidRPr="00306D52">
        <w:rPr>
          <w:rFonts w:ascii="Century Gothic" w:eastAsia="Calibri" w:hAnsi="Century Gothic" w:cs="Calibri"/>
          <w:b/>
        </w:rPr>
        <w:t xml:space="preserve">PREGÃO ELETRÔNICA Nº *, </w:t>
      </w:r>
      <w:r w:rsidRPr="00306D52">
        <w:rPr>
          <w:rFonts w:ascii="Century Gothic" w:eastAsia="Calibri" w:hAnsi="Century Gothic" w:cs="Calibri"/>
        </w:rPr>
        <w:t>POR QUALQUER MEIO OU POR QUALQUER PESSOA;</w:t>
      </w:r>
    </w:p>
    <w:p w14:paraId="1E830E55" w14:textId="77777777" w:rsidR="003F0462" w:rsidRPr="00306D52" w:rsidRDefault="003F0462" w:rsidP="003F0462">
      <w:pPr>
        <w:pBdr>
          <w:top w:val="nil"/>
          <w:left w:val="nil"/>
          <w:bottom w:val="nil"/>
          <w:right w:val="nil"/>
          <w:between w:val="nil"/>
        </w:pBdr>
        <w:ind w:left="709"/>
        <w:jc w:val="both"/>
        <w:rPr>
          <w:rFonts w:ascii="Century Gothic" w:eastAsia="Calibri" w:hAnsi="Century Gothic" w:cs="Calibri"/>
        </w:rPr>
      </w:pPr>
    </w:p>
    <w:p w14:paraId="24C9847C" w14:textId="207EBC41"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B)</w:t>
      </w:r>
      <w:r w:rsidRPr="00306D52">
        <w:rPr>
          <w:rFonts w:ascii="Century Gothic" w:eastAsia="Calibri" w:hAnsi="Century Gothic" w:cs="Calibri"/>
        </w:rPr>
        <w:t xml:space="preserve"> A INTENÇÃO DE APRESENTAR A PROPOSTA ELABORADA PARA PARTICIPAR DO </w:t>
      </w:r>
      <w:r w:rsidRPr="00306D52">
        <w:rPr>
          <w:rFonts w:ascii="Century Gothic" w:eastAsia="Calibri" w:hAnsi="Century Gothic" w:cs="Calibri"/>
          <w:b/>
        </w:rPr>
        <w:t>PREGÃO ELETRÔNICA Nº *</w:t>
      </w:r>
      <w:r w:rsidRPr="00306D52">
        <w:rPr>
          <w:rFonts w:ascii="Century Gothic" w:eastAsia="Calibri" w:hAnsi="Century Gothic" w:cs="Calibri"/>
        </w:rPr>
        <w:t xml:space="preserve"> NÃO FOI INFORMADA, DISCUTIDA OU RECEBIDA DE QUALQUER OUTRO PARTICIPANTE POTENCIAL OU DE FATO DO </w:t>
      </w:r>
      <w:r w:rsidRPr="00306D52">
        <w:rPr>
          <w:rFonts w:ascii="Century Gothic" w:eastAsia="Calibri" w:hAnsi="Century Gothic" w:cs="Calibri"/>
          <w:b/>
        </w:rPr>
        <w:t>PREGÃO ELETRÔNICA Nº *</w:t>
      </w:r>
      <w:r w:rsidRPr="00306D52">
        <w:rPr>
          <w:rFonts w:ascii="Century Gothic" w:eastAsia="Calibri" w:hAnsi="Century Gothic" w:cs="Calibri"/>
        </w:rPr>
        <w:t>, POR QUALQUER MEIO OU POR QUALQUER PESSOA;</w:t>
      </w:r>
    </w:p>
    <w:p w14:paraId="61EC45F6" w14:textId="77777777" w:rsidR="003F0462" w:rsidRPr="00306D52" w:rsidRDefault="003F0462" w:rsidP="003F0462">
      <w:pPr>
        <w:pBdr>
          <w:top w:val="nil"/>
          <w:left w:val="nil"/>
          <w:bottom w:val="nil"/>
          <w:right w:val="nil"/>
          <w:between w:val="nil"/>
        </w:pBdr>
        <w:ind w:left="709"/>
        <w:jc w:val="both"/>
        <w:rPr>
          <w:rFonts w:ascii="Century Gothic" w:eastAsia="Calibri" w:hAnsi="Century Gothic" w:cs="Calibri"/>
        </w:rPr>
      </w:pPr>
    </w:p>
    <w:p w14:paraId="4044E20F" w14:textId="3908C149"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C)</w:t>
      </w:r>
      <w:r w:rsidRPr="00306D52">
        <w:rPr>
          <w:rFonts w:ascii="Century Gothic" w:eastAsia="Calibri" w:hAnsi="Century Gothic" w:cs="Calibri"/>
        </w:rPr>
        <w:t xml:space="preserve"> QUE NÃO TENTOU, POR QUALQUER MEIO OU POR QUALQUER PESSOA, INFLUIR NA DECISÃO DE QUALQUER OUTRO PARTICIPANTE POTENCIAL OU DE FATO DO </w:t>
      </w:r>
      <w:r w:rsidRPr="00306D52">
        <w:rPr>
          <w:rFonts w:ascii="Century Gothic" w:eastAsia="Calibri" w:hAnsi="Century Gothic" w:cs="Calibri"/>
          <w:b/>
        </w:rPr>
        <w:t xml:space="preserve">PREGÃO ELETRÔNICA Nº * </w:t>
      </w:r>
      <w:r w:rsidRPr="00306D52">
        <w:rPr>
          <w:rFonts w:ascii="Century Gothic" w:eastAsia="Calibri" w:hAnsi="Century Gothic" w:cs="Calibri"/>
        </w:rPr>
        <w:t>QUANTO A PARTICIPAR OU NÃO DA REFERIDA LICITAÇÃO;</w:t>
      </w:r>
    </w:p>
    <w:p w14:paraId="2DA11E4F" w14:textId="77777777" w:rsidR="003F0462" w:rsidRPr="00306D52" w:rsidRDefault="003F0462" w:rsidP="003F0462">
      <w:pPr>
        <w:pBdr>
          <w:top w:val="nil"/>
          <w:left w:val="nil"/>
          <w:bottom w:val="nil"/>
          <w:right w:val="nil"/>
          <w:between w:val="nil"/>
        </w:pBdr>
        <w:ind w:left="709"/>
        <w:jc w:val="both"/>
        <w:rPr>
          <w:rFonts w:ascii="Century Gothic" w:eastAsia="Calibri" w:hAnsi="Century Gothic" w:cs="Calibri"/>
        </w:rPr>
      </w:pPr>
    </w:p>
    <w:p w14:paraId="191493C5" w14:textId="37DB28CF"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D)</w:t>
      </w:r>
      <w:r w:rsidRPr="00306D52">
        <w:rPr>
          <w:rFonts w:ascii="Century Gothic" w:eastAsia="Calibri" w:hAnsi="Century Gothic" w:cs="Calibri"/>
        </w:rPr>
        <w:t xml:space="preserve"> QUE O CONTEÚDO DA PROPOSTA APRESENTADA PARA PARTICIPAR DO </w:t>
      </w:r>
      <w:r w:rsidRPr="00306D52">
        <w:rPr>
          <w:rFonts w:ascii="Century Gothic" w:eastAsia="Calibri" w:hAnsi="Century Gothic" w:cs="Calibri"/>
          <w:b/>
        </w:rPr>
        <w:t xml:space="preserve">PREGÃO ELETRÔNICA Nº * </w:t>
      </w:r>
      <w:r w:rsidRPr="00306D52">
        <w:rPr>
          <w:rFonts w:ascii="Century Gothic" w:eastAsia="Calibri" w:hAnsi="Century Gothic" w:cs="Calibri"/>
        </w:rPr>
        <w:t xml:space="preserve">NÃO SERÁ, NO TODO OU EM PARTE, DIRETA OU INDIRETAMENTE, COMUNICADO OU DISCUTIDO COM QUALQUER OUTRO PARTICIPANTE POTENCIAL OU DE FATO DO </w:t>
      </w:r>
      <w:r w:rsidRPr="00306D52">
        <w:rPr>
          <w:rFonts w:ascii="Century Gothic" w:eastAsia="Calibri" w:hAnsi="Century Gothic" w:cs="Calibri"/>
          <w:b/>
        </w:rPr>
        <w:t xml:space="preserve">PREGÃO ELETRÔNICA Nº * </w:t>
      </w:r>
      <w:r w:rsidRPr="00306D52">
        <w:rPr>
          <w:rFonts w:ascii="Century Gothic" w:eastAsia="Calibri" w:hAnsi="Century Gothic" w:cs="Calibri"/>
        </w:rPr>
        <w:t>ANTES DA ADJUDICAÇÃO DO OBJETO DA REFERIDA LICITAÇÃO;</w:t>
      </w:r>
    </w:p>
    <w:p w14:paraId="4575A297" w14:textId="77777777" w:rsidR="003F0462" w:rsidRPr="00306D52" w:rsidRDefault="003F0462" w:rsidP="003F0462">
      <w:pPr>
        <w:pBdr>
          <w:top w:val="nil"/>
          <w:left w:val="nil"/>
          <w:bottom w:val="nil"/>
          <w:right w:val="nil"/>
          <w:between w:val="nil"/>
        </w:pBdr>
        <w:ind w:left="709"/>
        <w:jc w:val="both"/>
        <w:rPr>
          <w:rFonts w:ascii="Century Gothic" w:eastAsia="Calibri" w:hAnsi="Century Gothic" w:cs="Calibri"/>
        </w:rPr>
      </w:pPr>
    </w:p>
    <w:p w14:paraId="4CEB5345" w14:textId="7E1A0C23"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E)</w:t>
      </w:r>
      <w:r w:rsidRPr="00306D52">
        <w:rPr>
          <w:rFonts w:ascii="Century Gothic" w:eastAsia="Calibri" w:hAnsi="Century Gothic" w:cs="Calibri"/>
        </w:rPr>
        <w:t xml:space="preserve"> QUE O CONTEÚDO DA PROPOSTA APRESENTADA PARA PARTICIPAR DO </w:t>
      </w:r>
      <w:r w:rsidRPr="00306D52">
        <w:rPr>
          <w:rFonts w:ascii="Century Gothic" w:eastAsia="Calibri" w:hAnsi="Century Gothic" w:cs="Calibri"/>
          <w:b/>
        </w:rPr>
        <w:t>PREGÃO ELETRÔNICA Nº *</w:t>
      </w:r>
      <w:r w:rsidRPr="00306D52">
        <w:rPr>
          <w:rFonts w:ascii="Century Gothic" w:eastAsia="Calibri" w:hAnsi="Century Gothic" w:cs="Calibri"/>
        </w:rPr>
        <w:t xml:space="preserve"> NÃO FOI, NO TODO OU EM PARTE, DIRETA OU INDIRETAMENTE, INFORMADO, DISCUTIDO OU RECEBIDO DE QUALQUER INTEGRANTE DO * ÓRGÃO LICITANTE, ANTES DA ABERTURA OFICIAL DAS PROPOSTAS; E </w:t>
      </w:r>
    </w:p>
    <w:p w14:paraId="7AE664CA" w14:textId="77777777" w:rsidR="003F0462" w:rsidRPr="00306D52" w:rsidRDefault="003F0462" w:rsidP="003F0462">
      <w:pPr>
        <w:pBdr>
          <w:top w:val="nil"/>
          <w:left w:val="nil"/>
          <w:bottom w:val="nil"/>
          <w:right w:val="nil"/>
          <w:between w:val="nil"/>
        </w:pBdr>
        <w:ind w:left="709"/>
        <w:jc w:val="both"/>
        <w:rPr>
          <w:rFonts w:ascii="Century Gothic" w:eastAsia="Calibri" w:hAnsi="Century Gothic" w:cs="Calibri"/>
        </w:rPr>
      </w:pPr>
    </w:p>
    <w:p w14:paraId="73B59AB5" w14:textId="77777777" w:rsidR="003F0462" w:rsidRPr="00306D52" w:rsidRDefault="003F0462" w:rsidP="003F0462">
      <w:pPr>
        <w:pBdr>
          <w:top w:val="nil"/>
          <w:left w:val="nil"/>
          <w:bottom w:val="nil"/>
          <w:right w:val="nil"/>
          <w:between w:val="nil"/>
        </w:pBdr>
        <w:jc w:val="both"/>
        <w:rPr>
          <w:rFonts w:ascii="Century Gothic" w:eastAsia="Calibri" w:hAnsi="Century Gothic" w:cs="Calibri"/>
        </w:rPr>
      </w:pPr>
      <w:r w:rsidRPr="00306D52">
        <w:rPr>
          <w:rFonts w:ascii="Century Gothic" w:eastAsia="Calibri" w:hAnsi="Century Gothic" w:cs="Calibri"/>
          <w:b/>
        </w:rPr>
        <w:t>F)</w:t>
      </w:r>
      <w:r w:rsidRPr="00306D52">
        <w:rPr>
          <w:rFonts w:ascii="Century Gothic" w:eastAsia="Calibri" w:hAnsi="Century Gothic" w:cs="Calibri"/>
        </w:rPr>
        <w:t xml:space="preserve"> QUE ESTÁ PLENAMENTE CIENTE DO TEOR E DA EXTENSÃO DESTA DECLARAÇÃO E QUE DETÉM PLENOS PODERES E INFORMAÇÕES PARA FIRMÁ-LA.</w:t>
      </w:r>
    </w:p>
    <w:p w14:paraId="18FCFF60" w14:textId="77777777" w:rsidR="003F0462" w:rsidRPr="00306D52" w:rsidRDefault="003F0462" w:rsidP="003F0462">
      <w:pPr>
        <w:pBdr>
          <w:top w:val="nil"/>
          <w:left w:val="nil"/>
          <w:bottom w:val="nil"/>
          <w:right w:val="nil"/>
          <w:between w:val="nil"/>
        </w:pBdr>
        <w:jc w:val="both"/>
        <w:rPr>
          <w:rFonts w:ascii="Century Gothic" w:eastAsia="Calibri" w:hAnsi="Century Gothic" w:cs="Calibri"/>
        </w:rPr>
      </w:pPr>
    </w:p>
    <w:p w14:paraId="2560D23A" w14:textId="48508A22" w:rsidR="003F0462" w:rsidRPr="00306D52" w:rsidRDefault="003F0462" w:rsidP="003F0462">
      <w:pPr>
        <w:jc w:val="right"/>
        <w:rPr>
          <w:rFonts w:ascii="Century Gothic" w:eastAsia="Calibri" w:hAnsi="Century Gothic" w:cs="Calibri"/>
        </w:rPr>
      </w:pPr>
      <w:r w:rsidRPr="00306D52">
        <w:rPr>
          <w:rFonts w:ascii="Century Gothic" w:eastAsia="Calibri" w:hAnsi="Century Gothic" w:cs="Calibri"/>
        </w:rPr>
        <w:t>.................., ..... DE ..........   DE 20*.</w:t>
      </w:r>
    </w:p>
    <w:p w14:paraId="25EB8765" w14:textId="77777777" w:rsidR="003F0462" w:rsidRPr="00306D52" w:rsidRDefault="003F0462" w:rsidP="003F0462">
      <w:pPr>
        <w:jc w:val="center"/>
        <w:rPr>
          <w:rFonts w:ascii="Century Gothic" w:eastAsia="Calibri" w:hAnsi="Century Gothic" w:cs="Calibri"/>
        </w:rPr>
      </w:pPr>
      <w:r w:rsidRPr="00306D52">
        <w:rPr>
          <w:rFonts w:ascii="Century Gothic" w:eastAsia="Calibri" w:hAnsi="Century Gothic" w:cs="Calibri"/>
        </w:rPr>
        <w:t>REPRESENTANTE LEGAL</w:t>
      </w:r>
    </w:p>
    <w:p w14:paraId="57B5F5C5" w14:textId="77777777" w:rsidR="003F0462" w:rsidRPr="00306D52" w:rsidRDefault="003F0462" w:rsidP="003F0462">
      <w:pPr>
        <w:jc w:val="both"/>
        <w:rPr>
          <w:rFonts w:ascii="Century Gothic" w:eastAsia="Calibri" w:hAnsi="Century Gothic" w:cs="Calibri"/>
        </w:rPr>
      </w:pPr>
      <w:r w:rsidRPr="00306D52">
        <w:rPr>
          <w:rFonts w:ascii="Century Gothic" w:eastAsia="Calibri" w:hAnsi="Century Gothic" w:cs="Calibri"/>
        </w:rPr>
        <w:tab/>
      </w:r>
      <w:r w:rsidRPr="00306D52">
        <w:rPr>
          <w:rFonts w:ascii="Century Gothic" w:eastAsia="Calibri" w:hAnsi="Century Gothic" w:cs="Calibri"/>
        </w:rPr>
        <w:tab/>
      </w:r>
      <w:r w:rsidRPr="00306D52">
        <w:rPr>
          <w:rFonts w:ascii="Century Gothic" w:eastAsia="Calibri" w:hAnsi="Century Gothic" w:cs="Calibri"/>
        </w:rPr>
        <w:tab/>
      </w:r>
      <w:r w:rsidRPr="00306D52">
        <w:rPr>
          <w:rFonts w:ascii="Century Gothic" w:eastAsia="Calibri" w:hAnsi="Century Gothic" w:cs="Calibri"/>
        </w:rPr>
        <w:tab/>
      </w:r>
    </w:p>
    <w:p w14:paraId="5E2CDD15" w14:textId="77777777" w:rsidR="003F0462" w:rsidRPr="005610E5" w:rsidRDefault="003F0462" w:rsidP="003F0462">
      <w:pPr>
        <w:pBdr>
          <w:top w:val="single" w:sz="4" w:space="1" w:color="000000"/>
          <w:left w:val="nil"/>
          <w:bottom w:val="single" w:sz="4" w:space="1" w:color="000000"/>
          <w:right w:val="nil"/>
          <w:between w:val="nil"/>
        </w:pBdr>
        <w:shd w:val="clear" w:color="auto" w:fill="D6E3BC"/>
        <w:jc w:val="center"/>
        <w:rPr>
          <w:rFonts w:ascii="Century Gothic" w:eastAsia="Calibri" w:hAnsi="Century Gothic" w:cs="Calibri"/>
          <w:b/>
          <w:color w:val="000000"/>
        </w:rPr>
      </w:pPr>
      <w:r w:rsidRPr="005610E5">
        <w:rPr>
          <w:rFonts w:ascii="Century Gothic" w:eastAsia="Calibri" w:hAnsi="Century Gothic" w:cs="Calibri"/>
          <w:b/>
          <w:color w:val="000000"/>
        </w:rPr>
        <w:lastRenderedPageBreak/>
        <w:t>ANEXO VI – DECLARAÇÃO DO PORTE DA EMPRESA (MICROEMPRESA OU EMPRESA DE PEQUENO PORTE)</w:t>
      </w:r>
    </w:p>
    <w:p w14:paraId="7A2A5FEB" w14:textId="77777777" w:rsidR="003F0462" w:rsidRPr="005610E5" w:rsidRDefault="003F0462" w:rsidP="003F0462">
      <w:pPr>
        <w:jc w:val="both"/>
        <w:rPr>
          <w:rFonts w:ascii="Century Gothic" w:eastAsia="Calibri" w:hAnsi="Century Gothic" w:cs="Calibri"/>
        </w:rPr>
      </w:pPr>
    </w:p>
    <w:p w14:paraId="46AEACC9" w14:textId="54D01816" w:rsidR="003F0462" w:rsidRPr="00306D52" w:rsidRDefault="003F0462" w:rsidP="003F0462">
      <w:pPr>
        <w:jc w:val="both"/>
        <w:rPr>
          <w:rFonts w:ascii="Century Gothic" w:eastAsia="Calibri" w:hAnsi="Century Gothic" w:cs="Calibri"/>
          <w:b/>
        </w:rPr>
      </w:pPr>
      <w:r w:rsidRPr="005610E5">
        <w:rPr>
          <w:rFonts w:ascii="Century Gothic" w:eastAsia="Calibri" w:hAnsi="Century Gothic" w:cs="Calibri"/>
          <w:b/>
        </w:rPr>
        <w:t xml:space="preserve">PREGÃO </w:t>
      </w:r>
      <w:r w:rsidRPr="00306D52">
        <w:rPr>
          <w:rFonts w:ascii="Century Gothic" w:eastAsia="Calibri" w:hAnsi="Century Gothic" w:cs="Calibri"/>
          <w:b/>
        </w:rPr>
        <w:t>ELETRÔNICA Nº *</w:t>
      </w:r>
    </w:p>
    <w:p w14:paraId="362782F2" w14:textId="4E38E6BF" w:rsidR="003F0462" w:rsidRPr="00306D52" w:rsidRDefault="003F0462" w:rsidP="003F0462">
      <w:pPr>
        <w:jc w:val="both"/>
        <w:rPr>
          <w:rFonts w:ascii="Century Gothic" w:eastAsia="Calibri" w:hAnsi="Century Gothic" w:cs="Calibri"/>
          <w:b/>
        </w:rPr>
      </w:pPr>
      <w:r w:rsidRPr="00306D52">
        <w:rPr>
          <w:rFonts w:ascii="Century Gothic" w:eastAsia="Calibri" w:hAnsi="Century Gothic" w:cs="Calibri"/>
          <w:b/>
        </w:rPr>
        <w:t>PROCESSO ADMINISTRATIVO Nº *</w:t>
      </w:r>
    </w:p>
    <w:p w14:paraId="24D75548" w14:textId="77777777" w:rsidR="003F0462" w:rsidRPr="00306D52" w:rsidRDefault="003F0462" w:rsidP="003F0462">
      <w:pPr>
        <w:widowControl w:val="0"/>
        <w:jc w:val="both"/>
        <w:rPr>
          <w:rFonts w:ascii="Century Gothic" w:eastAsia="Calibri" w:hAnsi="Century Gothic" w:cs="Calibri"/>
          <w:b/>
        </w:rPr>
      </w:pPr>
    </w:p>
    <w:p w14:paraId="73EF7D0D" w14:textId="77777777" w:rsidR="003F0462" w:rsidRPr="005610E5" w:rsidRDefault="003F0462" w:rsidP="003F0462">
      <w:pPr>
        <w:widowControl w:val="0"/>
        <w:jc w:val="both"/>
        <w:rPr>
          <w:rFonts w:ascii="Century Gothic" w:eastAsia="Calibri" w:hAnsi="Century Gothic" w:cs="Calibri"/>
        </w:rPr>
      </w:pPr>
      <w:r w:rsidRPr="00306D52">
        <w:rPr>
          <w:rFonts w:ascii="Century Gothic" w:eastAsia="Calibri" w:hAnsi="Century Gothic" w:cs="Calibri"/>
          <w:b/>
        </w:rPr>
        <w:t>[NOME DA EMPRESA</w:t>
      </w:r>
      <w:r w:rsidRPr="00306D52">
        <w:rPr>
          <w:rFonts w:ascii="Century Gothic" w:eastAsia="Calibri" w:hAnsi="Century Gothic" w:cs="Calibri"/>
        </w:rPr>
        <w:t>], [QUALIFICAÇÃO:</w:t>
      </w:r>
      <w:r w:rsidRPr="005610E5">
        <w:rPr>
          <w:rFonts w:ascii="Century Gothic" w:eastAsia="Calibri" w:hAnsi="Century Gothic" w:cs="Calibri"/>
        </w:rPr>
        <w:t xml:space="preserve"> TIPO DE SOCIEDADE (LTDA, S.A, ETC.), ENDEREÇO COMPLETO, INSCRITA NO CNPJ SOB O Nº [XXXX], NESTE ATO REPRESENTADA PELO [CARGO] [NOME DO REPRESENTANTE LEGAL], PORTADOR DA CARTEIRA DE IDENTIDADE Nº [XXXX], INSCRITO NO CPF SOB O Nº [XXXX], </w:t>
      </w:r>
      <w:r w:rsidRPr="005610E5">
        <w:rPr>
          <w:rFonts w:ascii="Century Gothic" w:eastAsia="Calibri" w:hAnsi="Century Gothic" w:cs="Calibri"/>
          <w:b/>
        </w:rPr>
        <w:t>DECLARA</w:t>
      </w:r>
      <w:r w:rsidRPr="005610E5">
        <w:rPr>
          <w:rFonts w:ascii="Century Gothic" w:eastAsia="Calibri" w:hAnsi="Century Gothic" w:cs="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59D4A04" w14:textId="77777777" w:rsidR="003F0462" w:rsidRPr="005610E5" w:rsidRDefault="003F0462" w:rsidP="003F0462">
      <w:pPr>
        <w:widowControl w:val="0"/>
        <w:jc w:val="both"/>
        <w:rPr>
          <w:rFonts w:ascii="Century Gothic" w:eastAsia="Calibri" w:hAnsi="Century Gothic" w:cs="Calibri"/>
        </w:rPr>
      </w:pPr>
      <w:r w:rsidRPr="005610E5">
        <w:rPr>
          <w:rFonts w:ascii="Century Gothic" w:eastAsia="Calibri" w:hAnsi="Century Gothic" w:cs="Calibri"/>
        </w:rPr>
        <w:t>DECLARO, PARA FINS DA LC 123/2006 E SUAS ALTERAÇÕES, SOB AS PENALIDADES DESTA, SER:</w:t>
      </w:r>
    </w:p>
    <w:p w14:paraId="6E55D716"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  ) MICROEMPRESA</w:t>
      </w:r>
      <w:r w:rsidRPr="005610E5">
        <w:rPr>
          <w:rFonts w:ascii="Century Gothic" w:eastAsia="Calibri" w:hAnsi="Century Gothic" w:cs="Calibr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1BFA512"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b/>
        </w:rPr>
        <w:t xml:space="preserve">(  ) EMPRESA DE PEQUENO PORTE </w:t>
      </w:r>
      <w:r w:rsidRPr="005610E5">
        <w:rPr>
          <w:rFonts w:ascii="Century Gothic" w:eastAsia="Calibri" w:hAnsi="Century Gothic" w:cs="Calibri"/>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02C84B8" w14:textId="77777777" w:rsidR="003F0462" w:rsidRPr="005610E5" w:rsidRDefault="003F0462" w:rsidP="003F0462">
      <w:pPr>
        <w:jc w:val="both"/>
        <w:rPr>
          <w:rFonts w:ascii="Century Gothic" w:eastAsia="Calibri" w:hAnsi="Century Gothic" w:cs="Calibri"/>
          <w:b/>
        </w:rPr>
      </w:pPr>
    </w:p>
    <w:p w14:paraId="76EC773C" w14:textId="77777777" w:rsidR="003F0462" w:rsidRPr="005610E5" w:rsidRDefault="003F0462" w:rsidP="003F0462">
      <w:pPr>
        <w:jc w:val="both"/>
        <w:rPr>
          <w:rFonts w:ascii="Century Gothic" w:eastAsia="Calibri" w:hAnsi="Century Gothic" w:cs="Calibri"/>
          <w:b/>
        </w:rPr>
      </w:pPr>
      <w:r w:rsidRPr="005610E5">
        <w:rPr>
          <w:rFonts w:ascii="Century Gothic" w:eastAsia="Calibri" w:hAnsi="Century Gothic" w:cs="Calibri"/>
          <w:b/>
        </w:rPr>
        <w:t>OBSERVAÇÕES:</w:t>
      </w:r>
    </w:p>
    <w:p w14:paraId="6F292A70" w14:textId="77777777" w:rsidR="003F0462" w:rsidRPr="005610E5" w:rsidRDefault="003F0462" w:rsidP="009C5A72">
      <w:pPr>
        <w:numPr>
          <w:ilvl w:val="0"/>
          <w:numId w:val="23"/>
        </w:numPr>
        <w:pBdr>
          <w:top w:val="nil"/>
          <w:left w:val="nil"/>
          <w:bottom w:val="nil"/>
          <w:right w:val="nil"/>
          <w:between w:val="nil"/>
        </w:pBdr>
        <w:tabs>
          <w:tab w:val="left" w:pos="284"/>
        </w:tabs>
        <w:ind w:left="0" w:firstLine="0"/>
        <w:jc w:val="both"/>
        <w:rPr>
          <w:rFonts w:ascii="Century Gothic" w:hAnsi="Century Gothic"/>
          <w:color w:val="000000"/>
        </w:rPr>
      </w:pPr>
      <w:r w:rsidRPr="005610E5">
        <w:rPr>
          <w:rFonts w:ascii="Century Gothic" w:eastAsia="Calibri" w:hAnsi="Century Gothic" w:cs="Calibri"/>
          <w:color w:val="000000"/>
        </w:rPr>
        <w:t>ESTA DECLARAÇÃO PODERÁ SER PREENCHIDA SOMENTE PELA LICITANTE ENQUADRADA COMO ME OU EPP, NOS TERMOS DA LC 123, DE 14 DE DEZEMBRO DE 2006;</w:t>
      </w:r>
    </w:p>
    <w:p w14:paraId="60F94AAD" w14:textId="77777777" w:rsidR="003F0462" w:rsidRPr="005610E5" w:rsidRDefault="003F0462" w:rsidP="009C5A72">
      <w:pPr>
        <w:numPr>
          <w:ilvl w:val="0"/>
          <w:numId w:val="23"/>
        </w:numPr>
        <w:pBdr>
          <w:top w:val="nil"/>
          <w:left w:val="nil"/>
          <w:bottom w:val="nil"/>
          <w:right w:val="nil"/>
          <w:between w:val="nil"/>
        </w:pBdr>
        <w:tabs>
          <w:tab w:val="left" w:pos="284"/>
        </w:tabs>
        <w:ind w:left="0" w:firstLine="0"/>
        <w:jc w:val="both"/>
        <w:rPr>
          <w:rFonts w:ascii="Century Gothic" w:hAnsi="Century Gothic"/>
          <w:color w:val="000000"/>
        </w:rPr>
      </w:pPr>
      <w:r w:rsidRPr="005610E5">
        <w:rPr>
          <w:rFonts w:ascii="Century Gothic" w:eastAsia="Calibri" w:hAnsi="Century Gothic" w:cs="Calibr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20F542FB" w14:textId="77777777" w:rsidR="003F0462" w:rsidRPr="005610E5" w:rsidRDefault="003F0462" w:rsidP="003F0462">
      <w:pPr>
        <w:pBdr>
          <w:top w:val="nil"/>
          <w:left w:val="nil"/>
          <w:bottom w:val="nil"/>
          <w:right w:val="nil"/>
          <w:between w:val="nil"/>
        </w:pBdr>
        <w:tabs>
          <w:tab w:val="left" w:pos="284"/>
        </w:tabs>
        <w:jc w:val="both"/>
        <w:rPr>
          <w:rFonts w:ascii="Century Gothic" w:eastAsia="Calibri" w:hAnsi="Century Gothic" w:cs="Calibri"/>
          <w:color w:val="000000"/>
        </w:rPr>
      </w:pPr>
    </w:p>
    <w:p w14:paraId="7C1751ED" w14:textId="77777777" w:rsidR="003F0462" w:rsidRPr="005610E5" w:rsidRDefault="003F0462" w:rsidP="003F0462">
      <w:pPr>
        <w:widowControl w:val="0"/>
        <w:jc w:val="right"/>
        <w:rPr>
          <w:rFonts w:ascii="Century Gothic" w:eastAsia="Calibri" w:hAnsi="Century Gothic" w:cs="Calibri"/>
        </w:rPr>
      </w:pPr>
      <w:r w:rsidRPr="005610E5">
        <w:rPr>
          <w:rFonts w:ascii="Century Gothic" w:eastAsia="Calibri" w:hAnsi="Century Gothic" w:cs="Calibri"/>
        </w:rPr>
        <w:t>LOCAL E DATA</w:t>
      </w:r>
    </w:p>
    <w:p w14:paraId="40021009" w14:textId="77777777" w:rsidR="003F0462" w:rsidRPr="005610E5" w:rsidRDefault="003F0462" w:rsidP="003F0462">
      <w:pPr>
        <w:widowControl w:val="0"/>
        <w:jc w:val="both"/>
        <w:rPr>
          <w:rFonts w:ascii="Century Gothic" w:eastAsia="Calibri" w:hAnsi="Century Gothic" w:cs="Calibri"/>
        </w:rPr>
      </w:pPr>
    </w:p>
    <w:p w14:paraId="2A2DFC71" w14:textId="77777777" w:rsidR="003F0462" w:rsidRPr="005610E5" w:rsidRDefault="003F0462" w:rsidP="003F0462">
      <w:pPr>
        <w:widowControl w:val="0"/>
        <w:jc w:val="center"/>
        <w:rPr>
          <w:rFonts w:ascii="Century Gothic" w:eastAsia="Calibri" w:hAnsi="Century Gothic" w:cs="Calibri"/>
        </w:rPr>
      </w:pPr>
      <w:r w:rsidRPr="005610E5">
        <w:rPr>
          <w:rFonts w:ascii="Century Gothic" w:eastAsia="Calibri" w:hAnsi="Century Gothic" w:cs="Calibri"/>
        </w:rPr>
        <w:t>NOME E ASSINATURA DO REPRESENTANTE LEGAL</w:t>
      </w:r>
    </w:p>
    <w:p w14:paraId="73A9D996" w14:textId="77777777" w:rsidR="003F0462" w:rsidRPr="005610E5" w:rsidRDefault="003F0462" w:rsidP="003F0462">
      <w:pPr>
        <w:widowControl w:val="0"/>
        <w:jc w:val="center"/>
        <w:rPr>
          <w:rFonts w:ascii="Century Gothic" w:eastAsia="Calibri" w:hAnsi="Century Gothic" w:cs="Calibri"/>
        </w:rPr>
      </w:pPr>
    </w:p>
    <w:p w14:paraId="560D491A" w14:textId="77777777" w:rsidR="003F0462" w:rsidRPr="005610E5" w:rsidRDefault="003F0462" w:rsidP="003F0462">
      <w:pPr>
        <w:widowControl w:val="0"/>
        <w:jc w:val="center"/>
        <w:rPr>
          <w:rFonts w:ascii="Century Gothic" w:eastAsia="Calibri" w:hAnsi="Century Gothic" w:cs="Calibri"/>
        </w:rPr>
      </w:pPr>
      <w:r w:rsidRPr="005610E5">
        <w:rPr>
          <w:rFonts w:ascii="Century Gothic" w:eastAsia="Calibri" w:hAnsi="Century Gothic" w:cs="Calibri"/>
        </w:rPr>
        <w:t>NOME E ASSINATURA DO CONTADOR</w:t>
      </w:r>
    </w:p>
    <w:p w14:paraId="56BA3CCA" w14:textId="77777777" w:rsidR="003F0462" w:rsidRPr="005610E5" w:rsidRDefault="003F0462" w:rsidP="003F0462">
      <w:pPr>
        <w:widowControl w:val="0"/>
        <w:jc w:val="center"/>
        <w:rPr>
          <w:rFonts w:ascii="Century Gothic" w:eastAsia="Calibri" w:hAnsi="Century Gothic" w:cs="Calibri"/>
        </w:rPr>
      </w:pPr>
      <w:r w:rsidRPr="005610E5">
        <w:rPr>
          <w:rFonts w:ascii="Century Gothic" w:eastAsia="Calibri" w:hAnsi="Century Gothic" w:cs="Calibri"/>
        </w:rPr>
        <w:t>(NO CASO DE ME E EPP)</w:t>
      </w:r>
    </w:p>
    <w:p w14:paraId="41BB0320" w14:textId="77777777" w:rsidR="003F0462" w:rsidRPr="005610E5" w:rsidRDefault="003F0462" w:rsidP="003F0462">
      <w:pPr>
        <w:widowControl w:val="0"/>
        <w:jc w:val="center"/>
        <w:rPr>
          <w:rFonts w:ascii="Century Gothic" w:eastAsia="Calibri" w:hAnsi="Century Gothic" w:cs="Calibri"/>
        </w:rPr>
      </w:pPr>
      <w:r w:rsidRPr="005610E5">
        <w:rPr>
          <w:rFonts w:ascii="Century Gothic" w:eastAsia="Calibri" w:hAnsi="Century Gothic" w:cs="Calibri"/>
        </w:rPr>
        <w:t>CPF: XXX.XXX.XXX-XX</w:t>
      </w:r>
    </w:p>
    <w:p w14:paraId="3E73B220" w14:textId="77777777" w:rsidR="003F0462" w:rsidRPr="005610E5" w:rsidRDefault="003F0462" w:rsidP="003F0462">
      <w:pPr>
        <w:widowControl w:val="0"/>
        <w:jc w:val="center"/>
        <w:rPr>
          <w:rFonts w:ascii="Century Gothic" w:eastAsia="Calibri" w:hAnsi="Century Gothic" w:cs="Calibri"/>
        </w:rPr>
      </w:pPr>
      <w:r w:rsidRPr="005610E5">
        <w:rPr>
          <w:rFonts w:ascii="Century Gothic" w:eastAsia="Calibri" w:hAnsi="Century Gothic" w:cs="Calibri"/>
        </w:rPr>
        <w:t>CRC: ______________</w:t>
      </w:r>
    </w:p>
    <w:p w14:paraId="778544BF" w14:textId="77777777" w:rsidR="003F0462" w:rsidRPr="005610E5" w:rsidRDefault="003F0462" w:rsidP="003F0462">
      <w:pPr>
        <w:widowControl w:val="0"/>
        <w:jc w:val="center"/>
        <w:rPr>
          <w:rFonts w:ascii="Century Gothic" w:eastAsia="Calibri" w:hAnsi="Century Gothic" w:cs="Calibri"/>
        </w:rPr>
      </w:pPr>
    </w:p>
    <w:p w14:paraId="63F12BF9" w14:textId="77777777" w:rsidR="003F0462" w:rsidRPr="005610E5" w:rsidRDefault="003F0462" w:rsidP="003F0462">
      <w:pPr>
        <w:pBdr>
          <w:top w:val="single" w:sz="4" w:space="1" w:color="000000"/>
          <w:bottom w:val="single" w:sz="4" w:space="1" w:color="000000"/>
        </w:pBdr>
        <w:shd w:val="clear" w:color="auto" w:fill="D6E3BC"/>
        <w:jc w:val="center"/>
        <w:rPr>
          <w:rFonts w:ascii="Century Gothic" w:eastAsia="Calibri" w:hAnsi="Century Gothic" w:cs="Calibri"/>
          <w:b/>
        </w:rPr>
      </w:pPr>
      <w:r w:rsidRPr="005610E5">
        <w:rPr>
          <w:rFonts w:ascii="Century Gothic" w:eastAsia="Calibri" w:hAnsi="Century Gothic" w:cs="Calibri"/>
          <w:b/>
        </w:rPr>
        <w:lastRenderedPageBreak/>
        <w:t>ANEXO VII – DECLARAÇÃO DE IDONEIDADE</w:t>
      </w:r>
    </w:p>
    <w:p w14:paraId="3630DAC1" w14:textId="77777777" w:rsidR="003F0462" w:rsidRPr="005610E5" w:rsidRDefault="003F0462" w:rsidP="003F0462">
      <w:pPr>
        <w:jc w:val="both"/>
        <w:rPr>
          <w:rFonts w:ascii="Century Gothic" w:eastAsia="Calibri" w:hAnsi="Century Gothic" w:cs="Calibri"/>
        </w:rPr>
      </w:pPr>
    </w:p>
    <w:p w14:paraId="0B44FC27" w14:textId="77777777" w:rsidR="003F0462" w:rsidRPr="005610E5" w:rsidRDefault="003F0462" w:rsidP="003F0462">
      <w:pPr>
        <w:keepNext/>
        <w:widowControl w:val="0"/>
        <w:pBdr>
          <w:top w:val="nil"/>
          <w:left w:val="nil"/>
          <w:bottom w:val="nil"/>
          <w:right w:val="nil"/>
          <w:between w:val="nil"/>
        </w:pBdr>
        <w:jc w:val="both"/>
        <w:rPr>
          <w:rFonts w:ascii="Century Gothic" w:eastAsia="Calibri" w:hAnsi="Century Gothic" w:cs="Calibri"/>
          <w:b/>
          <w:color w:val="000000"/>
          <w:u w:val="single"/>
        </w:rPr>
      </w:pPr>
      <w:r w:rsidRPr="005610E5">
        <w:rPr>
          <w:rFonts w:ascii="Century Gothic" w:eastAsia="Calibri" w:hAnsi="Century Gothic" w:cs="Calibri"/>
          <w:color w:val="000000"/>
        </w:rPr>
        <w:t>AO REDIGIR A PRESENTE DECLARAÇÃO, O PROPONENTE DEVERÁ UTILIZAR FORMULÁRIO COM TIMBRE DA PROPONENTE.</w:t>
      </w:r>
    </w:p>
    <w:p w14:paraId="708A1611" w14:textId="77777777" w:rsidR="003F0462" w:rsidRPr="005610E5" w:rsidRDefault="003F0462" w:rsidP="003F0462">
      <w:pPr>
        <w:jc w:val="both"/>
        <w:rPr>
          <w:rFonts w:ascii="Century Gothic" w:eastAsia="Calibri" w:hAnsi="Century Gothic" w:cs="Calibri"/>
          <w:b/>
        </w:rPr>
      </w:pPr>
    </w:p>
    <w:p w14:paraId="7C7D8953" w14:textId="77F916A8" w:rsidR="003F0462" w:rsidRPr="00CA73A2" w:rsidRDefault="003F0462" w:rsidP="003F0462">
      <w:pPr>
        <w:jc w:val="both"/>
        <w:rPr>
          <w:rFonts w:ascii="Century Gothic" w:eastAsia="Calibri" w:hAnsi="Century Gothic" w:cs="Calibri"/>
          <w:b/>
        </w:rPr>
      </w:pPr>
      <w:r w:rsidRPr="00CA73A2">
        <w:rPr>
          <w:rFonts w:ascii="Century Gothic" w:eastAsia="Calibri" w:hAnsi="Century Gothic" w:cs="Calibri"/>
          <w:b/>
        </w:rPr>
        <w:t>PREGÃO ELETRÔNICA Nº *</w:t>
      </w:r>
    </w:p>
    <w:p w14:paraId="770A3ECB" w14:textId="29E7331A" w:rsidR="003F0462" w:rsidRPr="00CA73A2" w:rsidRDefault="003F0462" w:rsidP="003F0462">
      <w:pPr>
        <w:jc w:val="both"/>
        <w:rPr>
          <w:rFonts w:ascii="Century Gothic" w:eastAsia="Calibri" w:hAnsi="Century Gothic" w:cs="Calibri"/>
          <w:b/>
        </w:rPr>
      </w:pPr>
      <w:r w:rsidRPr="00CA73A2">
        <w:rPr>
          <w:rFonts w:ascii="Century Gothic" w:eastAsia="Calibri" w:hAnsi="Century Gothic" w:cs="Calibri"/>
          <w:b/>
        </w:rPr>
        <w:t>PROCESSO ADMINISTRATIVO Nº *</w:t>
      </w:r>
    </w:p>
    <w:p w14:paraId="5F17E582" w14:textId="77777777" w:rsidR="003F0462" w:rsidRPr="00CA73A2" w:rsidRDefault="003F0462" w:rsidP="003F0462">
      <w:pPr>
        <w:keepNext/>
        <w:widowControl w:val="0"/>
        <w:pBdr>
          <w:top w:val="nil"/>
          <w:left w:val="nil"/>
          <w:bottom w:val="nil"/>
          <w:right w:val="nil"/>
          <w:between w:val="nil"/>
        </w:pBdr>
        <w:jc w:val="both"/>
        <w:rPr>
          <w:rFonts w:ascii="Century Gothic" w:eastAsia="Calibri" w:hAnsi="Century Gothic" w:cs="Calibri"/>
          <w:b/>
          <w:u w:val="single"/>
        </w:rPr>
      </w:pPr>
    </w:p>
    <w:p w14:paraId="32CC9E7E" w14:textId="77777777" w:rsidR="003F0462" w:rsidRPr="00CA73A2" w:rsidRDefault="003F0462" w:rsidP="003F0462">
      <w:pPr>
        <w:jc w:val="both"/>
        <w:rPr>
          <w:rFonts w:ascii="Century Gothic" w:eastAsia="Calibri" w:hAnsi="Century Gothic" w:cs="Calibri"/>
        </w:rPr>
      </w:pPr>
    </w:p>
    <w:p w14:paraId="6EE921AF"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À</w:t>
      </w:r>
    </w:p>
    <w:p w14:paraId="00BE3595" w14:textId="25A040E4"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b/>
        </w:rPr>
        <w:t>* ÓRGÃO LICITANTE</w:t>
      </w:r>
    </w:p>
    <w:p w14:paraId="1C1A441D" w14:textId="77777777" w:rsidR="003F0462" w:rsidRPr="00CA73A2" w:rsidRDefault="003F0462" w:rsidP="003F0462">
      <w:pPr>
        <w:pBdr>
          <w:top w:val="nil"/>
          <w:left w:val="nil"/>
          <w:bottom w:val="nil"/>
          <w:right w:val="nil"/>
          <w:between w:val="nil"/>
        </w:pBdr>
        <w:tabs>
          <w:tab w:val="center" w:pos="4252"/>
          <w:tab w:val="right" w:pos="8504"/>
        </w:tabs>
        <w:jc w:val="both"/>
        <w:rPr>
          <w:rFonts w:ascii="Century Gothic" w:eastAsia="Calibri" w:hAnsi="Century Gothic" w:cs="Calibri"/>
        </w:rPr>
      </w:pPr>
      <w:r w:rsidRPr="00CA73A2">
        <w:rPr>
          <w:rFonts w:ascii="Century Gothic" w:eastAsia="Calibri" w:hAnsi="Century Gothic" w:cs="Calibri"/>
        </w:rPr>
        <w:t xml:space="preserve">AO Pregoeiro / EQUIPE DE APOIO </w:t>
      </w:r>
    </w:p>
    <w:p w14:paraId="36B3BBBE" w14:textId="77777777" w:rsidR="003F0462" w:rsidRPr="005610E5" w:rsidRDefault="003F0462" w:rsidP="003F0462">
      <w:pPr>
        <w:pBdr>
          <w:top w:val="nil"/>
          <w:left w:val="nil"/>
          <w:bottom w:val="nil"/>
          <w:right w:val="nil"/>
          <w:between w:val="nil"/>
        </w:pBdr>
        <w:tabs>
          <w:tab w:val="center" w:pos="4252"/>
          <w:tab w:val="right" w:pos="8504"/>
        </w:tabs>
        <w:jc w:val="both"/>
        <w:rPr>
          <w:rFonts w:ascii="Century Gothic" w:eastAsia="Calibri" w:hAnsi="Century Gothic" w:cs="Calibri"/>
          <w:color w:val="000000"/>
        </w:rPr>
      </w:pPr>
    </w:p>
    <w:p w14:paraId="283637A3" w14:textId="77777777" w:rsidR="003F0462" w:rsidRPr="005610E5" w:rsidRDefault="003F0462" w:rsidP="003F0462">
      <w:pPr>
        <w:pBdr>
          <w:top w:val="nil"/>
          <w:left w:val="nil"/>
          <w:bottom w:val="nil"/>
          <w:right w:val="nil"/>
          <w:between w:val="nil"/>
        </w:pBdr>
        <w:tabs>
          <w:tab w:val="center" w:pos="4252"/>
          <w:tab w:val="right" w:pos="8504"/>
        </w:tabs>
        <w:jc w:val="both"/>
        <w:rPr>
          <w:rFonts w:ascii="Century Gothic" w:eastAsia="Calibri" w:hAnsi="Century Gothic" w:cs="Calibri"/>
          <w:color w:val="000000"/>
        </w:rPr>
      </w:pPr>
    </w:p>
    <w:p w14:paraId="43012EA6"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1F676641" w14:textId="77777777" w:rsidR="003F0462" w:rsidRPr="005610E5" w:rsidRDefault="003F0462" w:rsidP="003F0462">
      <w:pPr>
        <w:jc w:val="both"/>
        <w:rPr>
          <w:rFonts w:ascii="Century Gothic" w:eastAsia="Calibri" w:hAnsi="Century Gothic" w:cs="Calibri"/>
        </w:rPr>
      </w:pPr>
    </w:p>
    <w:p w14:paraId="5CCA9E2F" w14:textId="77777777" w:rsidR="003F0462" w:rsidRPr="005610E5" w:rsidRDefault="003F0462" w:rsidP="003F0462">
      <w:pPr>
        <w:jc w:val="both"/>
        <w:rPr>
          <w:rFonts w:ascii="Century Gothic" w:eastAsia="Calibri" w:hAnsi="Century Gothic" w:cs="Calibri"/>
        </w:rPr>
      </w:pPr>
    </w:p>
    <w:p w14:paraId="6423515B" w14:textId="77777777" w:rsidR="003F0462" w:rsidRPr="005610E5" w:rsidRDefault="003F0462" w:rsidP="003F0462">
      <w:pPr>
        <w:jc w:val="both"/>
        <w:rPr>
          <w:rFonts w:ascii="Century Gothic" w:eastAsia="Calibri" w:hAnsi="Century Gothic" w:cs="Calibri"/>
        </w:rPr>
      </w:pPr>
    </w:p>
    <w:p w14:paraId="39F4F98F" w14:textId="0FE63982" w:rsidR="003F0462" w:rsidRPr="005610E5" w:rsidRDefault="003F0462" w:rsidP="003F0462">
      <w:pPr>
        <w:widowControl w:val="0"/>
        <w:pBdr>
          <w:top w:val="nil"/>
          <w:left w:val="nil"/>
          <w:bottom w:val="nil"/>
          <w:right w:val="nil"/>
          <w:between w:val="nil"/>
        </w:pBdr>
        <w:jc w:val="right"/>
        <w:rPr>
          <w:rFonts w:ascii="Century Gothic" w:eastAsia="Calibri" w:hAnsi="Century Gothic" w:cs="Calibri"/>
          <w:color w:val="000000"/>
        </w:rPr>
      </w:pPr>
      <w:r w:rsidRPr="005610E5">
        <w:rPr>
          <w:rFonts w:ascii="Century Gothic" w:eastAsia="Calibri" w:hAnsi="Century Gothic" w:cs="Calibri"/>
          <w:color w:val="000000"/>
        </w:rPr>
        <w:t xml:space="preserve">________________ EM, ___ DE </w:t>
      </w:r>
      <w:r w:rsidRPr="00CA73A2">
        <w:rPr>
          <w:rFonts w:ascii="Century Gothic" w:eastAsia="Calibri" w:hAnsi="Century Gothic" w:cs="Calibri"/>
          <w:color w:val="000000"/>
        </w:rPr>
        <w:t>_________ DE 20*.</w:t>
      </w:r>
    </w:p>
    <w:p w14:paraId="0616B334" w14:textId="77777777" w:rsidR="003F0462" w:rsidRPr="005610E5" w:rsidRDefault="003F0462" w:rsidP="003F0462">
      <w:pPr>
        <w:jc w:val="both"/>
        <w:rPr>
          <w:rFonts w:ascii="Century Gothic" w:eastAsia="Calibri" w:hAnsi="Century Gothic" w:cs="Calibri"/>
        </w:rPr>
      </w:pPr>
    </w:p>
    <w:p w14:paraId="2FE5739C" w14:textId="77777777" w:rsidR="003F0462" w:rsidRPr="005610E5" w:rsidRDefault="003F0462" w:rsidP="003F0462">
      <w:pPr>
        <w:jc w:val="both"/>
        <w:rPr>
          <w:rFonts w:ascii="Century Gothic" w:eastAsia="Calibri" w:hAnsi="Century Gothic" w:cs="Calibri"/>
        </w:rPr>
      </w:pPr>
    </w:p>
    <w:p w14:paraId="1090F779" w14:textId="77777777" w:rsidR="003F0462" w:rsidRPr="005610E5" w:rsidRDefault="003F0462" w:rsidP="003F0462">
      <w:pPr>
        <w:jc w:val="both"/>
        <w:rPr>
          <w:rFonts w:ascii="Century Gothic" w:eastAsia="Calibri" w:hAnsi="Century Gothic" w:cs="Calibri"/>
        </w:rPr>
      </w:pPr>
    </w:p>
    <w:p w14:paraId="2472A198" w14:textId="77777777" w:rsidR="003F0462" w:rsidRPr="005610E5" w:rsidRDefault="003F0462" w:rsidP="003F0462">
      <w:pPr>
        <w:jc w:val="both"/>
        <w:rPr>
          <w:rFonts w:ascii="Century Gothic" w:eastAsia="Calibri" w:hAnsi="Century Gothic" w:cs="Calibri"/>
        </w:rPr>
      </w:pPr>
    </w:p>
    <w:p w14:paraId="5CAE0661" w14:textId="77777777" w:rsidR="003F0462" w:rsidRPr="005610E5" w:rsidRDefault="003F0462" w:rsidP="003F0462">
      <w:pPr>
        <w:jc w:val="both"/>
        <w:rPr>
          <w:rFonts w:ascii="Century Gothic" w:eastAsia="Calibri" w:hAnsi="Century Gothic" w:cs="Calibri"/>
        </w:rPr>
      </w:pPr>
    </w:p>
    <w:p w14:paraId="1B379FFE"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t>(ASSINATURA DO RESPONSÁVEL E CPF)</w:t>
      </w:r>
    </w:p>
    <w:p w14:paraId="40018434" w14:textId="77777777" w:rsidR="003F0462" w:rsidRPr="005610E5" w:rsidRDefault="003F0462" w:rsidP="003F0462">
      <w:pPr>
        <w:jc w:val="both"/>
        <w:rPr>
          <w:rFonts w:ascii="Century Gothic" w:eastAsia="Calibri" w:hAnsi="Century Gothic" w:cs="Calibri"/>
        </w:rPr>
      </w:pPr>
    </w:p>
    <w:p w14:paraId="153989D2" w14:textId="77777777" w:rsidR="003F0462" w:rsidRPr="005610E5" w:rsidRDefault="003F0462" w:rsidP="003F0462">
      <w:pPr>
        <w:jc w:val="both"/>
        <w:rPr>
          <w:rFonts w:ascii="Century Gothic" w:eastAsia="Calibri" w:hAnsi="Century Gothic" w:cs="Calibri"/>
        </w:rPr>
      </w:pPr>
    </w:p>
    <w:p w14:paraId="5B690957" w14:textId="77777777" w:rsidR="003F0462" w:rsidRPr="005610E5" w:rsidRDefault="003F0462" w:rsidP="003F0462">
      <w:pPr>
        <w:jc w:val="both"/>
        <w:rPr>
          <w:rFonts w:ascii="Century Gothic" w:eastAsia="Calibri" w:hAnsi="Century Gothic" w:cs="Calibri"/>
        </w:rPr>
      </w:pPr>
    </w:p>
    <w:p w14:paraId="67983674" w14:textId="77777777" w:rsidR="003F0462" w:rsidRPr="005610E5" w:rsidRDefault="003F0462" w:rsidP="003F0462">
      <w:pPr>
        <w:jc w:val="both"/>
        <w:rPr>
          <w:rFonts w:ascii="Century Gothic" w:eastAsia="Calibri" w:hAnsi="Century Gothic" w:cs="Calibri"/>
        </w:rPr>
      </w:pPr>
    </w:p>
    <w:p w14:paraId="556DF6E7" w14:textId="77777777" w:rsidR="003F0462" w:rsidRPr="005610E5" w:rsidRDefault="003F0462" w:rsidP="003F0462">
      <w:pPr>
        <w:jc w:val="both"/>
        <w:rPr>
          <w:rFonts w:ascii="Century Gothic" w:eastAsia="Calibri" w:hAnsi="Century Gothic" w:cs="Calibri"/>
        </w:rPr>
      </w:pPr>
    </w:p>
    <w:p w14:paraId="76A5D1EF" w14:textId="77777777" w:rsidR="003F0462" w:rsidRPr="005610E5" w:rsidRDefault="003F0462" w:rsidP="003F0462">
      <w:pPr>
        <w:jc w:val="both"/>
        <w:rPr>
          <w:rFonts w:ascii="Century Gothic" w:eastAsia="Calibri" w:hAnsi="Century Gothic" w:cs="Calibri"/>
        </w:rPr>
      </w:pPr>
    </w:p>
    <w:p w14:paraId="5273ABBE" w14:textId="77777777" w:rsidR="003F0462" w:rsidRPr="005610E5" w:rsidRDefault="003F0462" w:rsidP="003F0462">
      <w:pPr>
        <w:jc w:val="both"/>
        <w:rPr>
          <w:rFonts w:ascii="Century Gothic" w:eastAsia="Calibri" w:hAnsi="Century Gothic" w:cs="Calibri"/>
        </w:rPr>
      </w:pPr>
    </w:p>
    <w:p w14:paraId="3A9083D9" w14:textId="77777777" w:rsidR="003F0462" w:rsidRPr="005610E5" w:rsidRDefault="003F0462" w:rsidP="003F0462">
      <w:pPr>
        <w:jc w:val="both"/>
        <w:rPr>
          <w:rFonts w:ascii="Century Gothic" w:eastAsia="Calibri" w:hAnsi="Century Gothic" w:cs="Calibri"/>
        </w:rPr>
      </w:pPr>
    </w:p>
    <w:p w14:paraId="551EDDEB" w14:textId="77777777" w:rsidR="003F0462" w:rsidRPr="005610E5" w:rsidRDefault="003F0462" w:rsidP="003F0462">
      <w:pPr>
        <w:jc w:val="both"/>
        <w:rPr>
          <w:rFonts w:ascii="Century Gothic" w:eastAsia="Calibri" w:hAnsi="Century Gothic" w:cs="Calibri"/>
        </w:rPr>
      </w:pPr>
    </w:p>
    <w:p w14:paraId="1C346228" w14:textId="77777777" w:rsidR="003F0462" w:rsidRPr="005610E5" w:rsidRDefault="003F0462" w:rsidP="003F0462">
      <w:pPr>
        <w:jc w:val="both"/>
        <w:rPr>
          <w:rFonts w:ascii="Century Gothic" w:eastAsia="Calibri" w:hAnsi="Century Gothic" w:cs="Calibri"/>
        </w:rPr>
      </w:pPr>
    </w:p>
    <w:p w14:paraId="20A64D95" w14:textId="77777777" w:rsidR="003F0462" w:rsidRPr="005610E5" w:rsidRDefault="003F0462" w:rsidP="003F0462">
      <w:pPr>
        <w:jc w:val="both"/>
        <w:rPr>
          <w:rFonts w:ascii="Century Gothic" w:eastAsia="Calibri" w:hAnsi="Century Gothic" w:cs="Calibri"/>
        </w:rPr>
      </w:pPr>
    </w:p>
    <w:p w14:paraId="26FB17AF" w14:textId="77777777" w:rsidR="003F0462" w:rsidRPr="005610E5" w:rsidRDefault="003F0462" w:rsidP="003F0462">
      <w:pPr>
        <w:jc w:val="both"/>
        <w:rPr>
          <w:rFonts w:ascii="Century Gothic" w:eastAsia="Calibri" w:hAnsi="Century Gothic" w:cs="Calibri"/>
        </w:rPr>
      </w:pPr>
    </w:p>
    <w:p w14:paraId="5F598553" w14:textId="77777777" w:rsidR="003F0462" w:rsidRPr="005610E5" w:rsidRDefault="003F0462" w:rsidP="003F0462">
      <w:pPr>
        <w:pBdr>
          <w:top w:val="single" w:sz="4" w:space="1" w:color="000000"/>
          <w:left w:val="nil"/>
          <w:bottom w:val="single" w:sz="4" w:space="1" w:color="000000"/>
          <w:right w:val="nil"/>
          <w:between w:val="nil"/>
        </w:pBdr>
        <w:shd w:val="clear" w:color="auto" w:fill="D6E3BC"/>
        <w:jc w:val="center"/>
        <w:rPr>
          <w:rFonts w:ascii="Century Gothic" w:eastAsia="Calibri" w:hAnsi="Century Gothic" w:cs="Calibri"/>
          <w:color w:val="000000"/>
        </w:rPr>
      </w:pPr>
      <w:r w:rsidRPr="005610E5">
        <w:rPr>
          <w:rFonts w:ascii="Century Gothic" w:eastAsia="Calibri" w:hAnsi="Century Gothic" w:cs="Calibri"/>
          <w:b/>
          <w:color w:val="000000"/>
        </w:rPr>
        <w:lastRenderedPageBreak/>
        <w:t>ANEXO VIII –</w:t>
      </w:r>
      <w:r w:rsidRPr="005610E5">
        <w:rPr>
          <w:rFonts w:ascii="Century Gothic" w:eastAsia="Calibri" w:hAnsi="Century Gothic" w:cs="Calibri"/>
          <w:color w:val="000000"/>
        </w:rPr>
        <w:t xml:space="preserve"> </w:t>
      </w:r>
      <w:r w:rsidRPr="005610E5">
        <w:rPr>
          <w:rFonts w:ascii="Century Gothic" w:eastAsia="Calibri" w:hAnsi="Century Gothic" w:cs="Calibri"/>
          <w:b/>
          <w:color w:val="000000"/>
        </w:rPr>
        <w:t>DECLARAÇÃO DE CUMPRIMENTO DOS REQUISITOS DE HABILITAÇÃO. (MODELO)</w:t>
      </w:r>
    </w:p>
    <w:p w14:paraId="085CB7D8" w14:textId="77777777" w:rsidR="003F0462" w:rsidRPr="005610E5" w:rsidRDefault="003F0462" w:rsidP="003F0462">
      <w:pPr>
        <w:jc w:val="both"/>
        <w:rPr>
          <w:rFonts w:ascii="Century Gothic" w:eastAsia="Calibri" w:hAnsi="Century Gothic" w:cs="Calibri"/>
          <w:b/>
        </w:rPr>
      </w:pPr>
    </w:p>
    <w:p w14:paraId="68058227" w14:textId="0E38D911" w:rsidR="003F0462" w:rsidRPr="00CA73A2" w:rsidRDefault="003F0462" w:rsidP="003F0462">
      <w:pPr>
        <w:jc w:val="both"/>
        <w:rPr>
          <w:rFonts w:ascii="Century Gothic" w:eastAsia="Calibri" w:hAnsi="Century Gothic" w:cs="Calibri"/>
          <w:b/>
        </w:rPr>
      </w:pPr>
      <w:r w:rsidRPr="005610E5">
        <w:rPr>
          <w:rFonts w:ascii="Century Gothic" w:eastAsia="Calibri" w:hAnsi="Century Gothic" w:cs="Calibri"/>
          <w:b/>
        </w:rPr>
        <w:t xml:space="preserve">PREGÃO ELETRÔNICA </w:t>
      </w:r>
      <w:r w:rsidRPr="00CA73A2">
        <w:rPr>
          <w:rFonts w:ascii="Century Gothic" w:eastAsia="Calibri" w:hAnsi="Century Gothic" w:cs="Calibri"/>
          <w:b/>
        </w:rPr>
        <w:t>Nº *</w:t>
      </w:r>
    </w:p>
    <w:p w14:paraId="365F0436" w14:textId="35EC146D" w:rsidR="003F0462" w:rsidRPr="00CA73A2" w:rsidRDefault="003F0462" w:rsidP="003F0462">
      <w:pPr>
        <w:jc w:val="both"/>
        <w:rPr>
          <w:rFonts w:ascii="Century Gothic" w:eastAsia="Calibri" w:hAnsi="Century Gothic" w:cs="Calibri"/>
          <w:b/>
        </w:rPr>
      </w:pPr>
      <w:r w:rsidRPr="00CA73A2">
        <w:rPr>
          <w:rFonts w:ascii="Century Gothic" w:eastAsia="Calibri" w:hAnsi="Century Gothic" w:cs="Calibri"/>
          <w:b/>
        </w:rPr>
        <w:t>PROCESSO ADMINISTRATIVO Nº *</w:t>
      </w:r>
    </w:p>
    <w:p w14:paraId="763150A0" w14:textId="77777777" w:rsidR="003F0462" w:rsidRPr="00CA73A2" w:rsidRDefault="003F0462" w:rsidP="003F0462">
      <w:pPr>
        <w:jc w:val="both"/>
        <w:rPr>
          <w:rFonts w:ascii="Century Gothic" w:eastAsia="Calibri" w:hAnsi="Century Gothic" w:cs="Calibri"/>
        </w:rPr>
      </w:pPr>
    </w:p>
    <w:p w14:paraId="5CEEEF20" w14:textId="77777777" w:rsidR="003F0462" w:rsidRPr="00CA73A2" w:rsidRDefault="003F0462" w:rsidP="003F0462">
      <w:pPr>
        <w:jc w:val="both"/>
        <w:rPr>
          <w:rFonts w:ascii="Century Gothic" w:eastAsia="Calibri" w:hAnsi="Century Gothic" w:cs="Calibri"/>
          <w:b/>
        </w:rPr>
      </w:pPr>
    </w:p>
    <w:p w14:paraId="55589922" w14:textId="5835D152"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 xml:space="preserve">A ...........................................................(RAZÃO SOCIAL DA EMPRESA), CNPJ Nº........................., LOCALIZADA À ..........................................., DECLARA, EM CONFORMIDADE COM A LEI Nº 14.133/2021, QUE CUMPRE TODOS OS REQUISITOS PARA HABILITAÇÃO PARA ESTE CERTAME LICITATÓRIO NO MUNICÍPIO </w:t>
      </w:r>
      <w:r w:rsidRPr="00CA73A2">
        <w:rPr>
          <w:rFonts w:ascii="Century Gothic" w:eastAsia="Calibri" w:hAnsi="Century Gothic" w:cs="Calibri"/>
          <w:b/>
        </w:rPr>
        <w:t xml:space="preserve">* ÓRGÃO LICITANTE </w:t>
      </w:r>
      <w:r w:rsidRPr="00CA73A2">
        <w:rPr>
          <w:rFonts w:ascii="Century Gothic" w:eastAsia="Calibri" w:hAnsi="Century Gothic" w:cs="Calibri"/>
        </w:rPr>
        <w:t xml:space="preserve">– </w:t>
      </w:r>
      <w:r w:rsidRPr="00CA73A2">
        <w:rPr>
          <w:rFonts w:ascii="Century Gothic" w:eastAsia="Calibri" w:hAnsi="Century Gothic" w:cs="Calibri"/>
          <w:b/>
        </w:rPr>
        <w:t>PREGÃO ELETRÔNICA Nº *</w:t>
      </w:r>
    </w:p>
    <w:p w14:paraId="42F78684" w14:textId="77777777" w:rsidR="003F0462" w:rsidRPr="00CA73A2" w:rsidRDefault="003F0462" w:rsidP="003F0462">
      <w:pPr>
        <w:jc w:val="both"/>
        <w:rPr>
          <w:rFonts w:ascii="Century Gothic" w:eastAsia="Calibri" w:hAnsi="Century Gothic" w:cs="Calibri"/>
          <w:b/>
        </w:rPr>
      </w:pPr>
    </w:p>
    <w:p w14:paraId="2CF055A3" w14:textId="77777777" w:rsidR="003F0462" w:rsidRPr="00CA73A2" w:rsidRDefault="003F0462" w:rsidP="003F0462">
      <w:pPr>
        <w:jc w:val="both"/>
        <w:rPr>
          <w:rFonts w:ascii="Century Gothic" w:eastAsia="Calibri" w:hAnsi="Century Gothic" w:cs="Calibri"/>
        </w:rPr>
      </w:pPr>
    </w:p>
    <w:p w14:paraId="1B122655" w14:textId="77777777" w:rsidR="003F0462" w:rsidRPr="00CA73A2" w:rsidRDefault="003F0462" w:rsidP="003F0462">
      <w:pPr>
        <w:jc w:val="both"/>
        <w:rPr>
          <w:rFonts w:ascii="Century Gothic" w:eastAsia="Calibri" w:hAnsi="Century Gothic" w:cs="Calibri"/>
          <w:b/>
        </w:rPr>
      </w:pPr>
    </w:p>
    <w:p w14:paraId="225555BC" w14:textId="77777777" w:rsidR="003F0462" w:rsidRPr="00CA73A2" w:rsidRDefault="003F0462" w:rsidP="003F0462">
      <w:pPr>
        <w:jc w:val="both"/>
        <w:rPr>
          <w:rFonts w:ascii="Century Gothic" w:eastAsia="Calibri" w:hAnsi="Century Gothic" w:cs="Calibri"/>
          <w:b/>
        </w:rPr>
      </w:pPr>
    </w:p>
    <w:p w14:paraId="3EC6D262" w14:textId="77777777" w:rsidR="003F0462" w:rsidRPr="00CA73A2" w:rsidRDefault="003F0462" w:rsidP="003F0462">
      <w:pPr>
        <w:jc w:val="both"/>
        <w:rPr>
          <w:rFonts w:ascii="Century Gothic" w:eastAsia="Calibri" w:hAnsi="Century Gothic" w:cs="Calibri"/>
        </w:rPr>
      </w:pPr>
    </w:p>
    <w:p w14:paraId="6C81BF35" w14:textId="77777777" w:rsidR="003F0462" w:rsidRPr="00CA73A2" w:rsidRDefault="003F0462" w:rsidP="003F0462">
      <w:pPr>
        <w:jc w:val="both"/>
        <w:rPr>
          <w:rFonts w:ascii="Century Gothic" w:eastAsia="Calibri" w:hAnsi="Century Gothic" w:cs="Calibri"/>
        </w:rPr>
      </w:pPr>
    </w:p>
    <w:p w14:paraId="48914AA4" w14:textId="23AC2A41" w:rsidR="003F0462" w:rsidRPr="00CA73A2" w:rsidRDefault="003F0462" w:rsidP="003F0462">
      <w:pPr>
        <w:jc w:val="right"/>
        <w:rPr>
          <w:rFonts w:ascii="Century Gothic" w:eastAsia="Calibri" w:hAnsi="Century Gothic" w:cs="Calibri"/>
        </w:rPr>
      </w:pPr>
      <w:r w:rsidRPr="00CA73A2">
        <w:rPr>
          <w:rFonts w:ascii="Century Gothic" w:eastAsia="Calibri" w:hAnsi="Century Gothic" w:cs="Calibri"/>
        </w:rPr>
        <w:tab/>
      </w:r>
      <w:r w:rsidRPr="00CA73A2">
        <w:rPr>
          <w:rFonts w:ascii="Century Gothic" w:eastAsia="Calibri" w:hAnsi="Century Gothic" w:cs="Calibri"/>
        </w:rPr>
        <w:tab/>
        <w:t>........, ......... DE ...................   DE 20*.</w:t>
      </w:r>
    </w:p>
    <w:p w14:paraId="08E94F1F" w14:textId="77777777" w:rsidR="003F0462" w:rsidRPr="005610E5" w:rsidRDefault="003F0462" w:rsidP="003F0462">
      <w:pPr>
        <w:jc w:val="both"/>
        <w:rPr>
          <w:rFonts w:ascii="Century Gothic" w:eastAsia="Calibri" w:hAnsi="Century Gothic" w:cs="Calibri"/>
        </w:rPr>
      </w:pPr>
    </w:p>
    <w:p w14:paraId="798D0E0F" w14:textId="77777777" w:rsidR="003F0462" w:rsidRPr="005610E5" w:rsidRDefault="003F0462" w:rsidP="003F0462">
      <w:pPr>
        <w:jc w:val="both"/>
        <w:rPr>
          <w:rFonts w:ascii="Century Gothic" w:eastAsia="Calibri" w:hAnsi="Century Gothic" w:cs="Calibri"/>
        </w:rPr>
      </w:pPr>
    </w:p>
    <w:p w14:paraId="33613F53" w14:textId="77777777" w:rsidR="003F0462" w:rsidRPr="005610E5" w:rsidRDefault="003F0462" w:rsidP="003F0462">
      <w:pPr>
        <w:jc w:val="both"/>
        <w:rPr>
          <w:rFonts w:ascii="Century Gothic" w:eastAsia="Calibri" w:hAnsi="Century Gothic" w:cs="Calibri"/>
        </w:rPr>
      </w:pPr>
    </w:p>
    <w:p w14:paraId="34C71FF4" w14:textId="77777777" w:rsidR="003F0462" w:rsidRPr="005610E5" w:rsidRDefault="003F0462" w:rsidP="003F0462">
      <w:pPr>
        <w:jc w:val="both"/>
        <w:rPr>
          <w:rFonts w:ascii="Century Gothic" w:eastAsia="Calibri" w:hAnsi="Century Gothic" w:cs="Calibri"/>
        </w:rPr>
      </w:pPr>
    </w:p>
    <w:p w14:paraId="5621B472"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t>_______________________________</w:t>
      </w:r>
    </w:p>
    <w:p w14:paraId="66146D53" w14:textId="77777777" w:rsidR="003F0462" w:rsidRPr="005610E5" w:rsidRDefault="003F0462" w:rsidP="003F0462">
      <w:pPr>
        <w:jc w:val="center"/>
        <w:rPr>
          <w:rFonts w:ascii="Century Gothic" w:eastAsia="Calibri" w:hAnsi="Century Gothic" w:cs="Calibri"/>
        </w:rPr>
      </w:pPr>
      <w:r w:rsidRPr="005610E5">
        <w:rPr>
          <w:rFonts w:ascii="Century Gothic" w:eastAsia="Calibri" w:hAnsi="Century Gothic" w:cs="Calibri"/>
        </w:rPr>
        <w:t>REPRESENTANTE LEGAL</w:t>
      </w:r>
    </w:p>
    <w:p w14:paraId="38B30948"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ab/>
      </w:r>
      <w:r w:rsidRPr="005610E5">
        <w:rPr>
          <w:rFonts w:ascii="Century Gothic" w:eastAsia="Calibri" w:hAnsi="Century Gothic" w:cs="Calibri"/>
        </w:rPr>
        <w:tab/>
      </w:r>
      <w:r w:rsidRPr="005610E5">
        <w:rPr>
          <w:rFonts w:ascii="Century Gothic" w:eastAsia="Calibri" w:hAnsi="Century Gothic" w:cs="Calibri"/>
        </w:rPr>
        <w:tab/>
      </w:r>
      <w:r w:rsidRPr="005610E5">
        <w:rPr>
          <w:rFonts w:ascii="Century Gothic" w:eastAsia="Calibri" w:hAnsi="Century Gothic" w:cs="Calibri"/>
        </w:rPr>
        <w:tab/>
      </w:r>
    </w:p>
    <w:p w14:paraId="4777D9DC" w14:textId="77777777" w:rsidR="003F0462" w:rsidRPr="005610E5" w:rsidRDefault="003F0462" w:rsidP="003F0462">
      <w:pPr>
        <w:jc w:val="both"/>
        <w:rPr>
          <w:rFonts w:ascii="Century Gothic" w:eastAsia="Calibri" w:hAnsi="Century Gothic" w:cs="Calibri"/>
        </w:rPr>
      </w:pPr>
      <w:r w:rsidRPr="005610E5">
        <w:rPr>
          <w:rFonts w:ascii="Century Gothic" w:eastAsia="Calibri" w:hAnsi="Century Gothic" w:cs="Calibri"/>
        </w:rPr>
        <w:t xml:space="preserve"> </w:t>
      </w:r>
    </w:p>
    <w:p w14:paraId="5BEDAA6E" w14:textId="77777777" w:rsidR="003F0462" w:rsidRPr="005610E5" w:rsidRDefault="003F0462" w:rsidP="003F0462">
      <w:pPr>
        <w:jc w:val="both"/>
        <w:rPr>
          <w:rFonts w:ascii="Century Gothic" w:eastAsia="Calibri" w:hAnsi="Century Gothic" w:cs="Calibri"/>
        </w:rPr>
      </w:pPr>
    </w:p>
    <w:p w14:paraId="47B0322D" w14:textId="77777777" w:rsidR="003F0462" w:rsidRPr="005610E5" w:rsidRDefault="003F0462" w:rsidP="003F0462">
      <w:pPr>
        <w:jc w:val="both"/>
        <w:rPr>
          <w:rFonts w:ascii="Century Gothic" w:eastAsia="Calibri" w:hAnsi="Century Gothic" w:cs="Calibri"/>
        </w:rPr>
      </w:pPr>
    </w:p>
    <w:p w14:paraId="4D81B79F" w14:textId="77777777" w:rsidR="003F0462" w:rsidRPr="005610E5" w:rsidRDefault="003F0462" w:rsidP="003F0462">
      <w:pPr>
        <w:jc w:val="both"/>
        <w:rPr>
          <w:rFonts w:ascii="Century Gothic" w:eastAsia="Calibri" w:hAnsi="Century Gothic" w:cs="Calibri"/>
        </w:rPr>
      </w:pPr>
    </w:p>
    <w:p w14:paraId="046E2F59" w14:textId="77777777" w:rsidR="003F0462" w:rsidRPr="005610E5" w:rsidRDefault="003F0462" w:rsidP="003F0462">
      <w:pPr>
        <w:jc w:val="both"/>
        <w:rPr>
          <w:rFonts w:ascii="Century Gothic" w:eastAsia="Calibri" w:hAnsi="Century Gothic" w:cs="Calibri"/>
        </w:rPr>
      </w:pPr>
    </w:p>
    <w:p w14:paraId="121B21FB" w14:textId="77777777" w:rsidR="003F0462" w:rsidRPr="005610E5" w:rsidRDefault="003F0462" w:rsidP="003F0462">
      <w:pPr>
        <w:jc w:val="both"/>
        <w:rPr>
          <w:rFonts w:ascii="Century Gothic" w:eastAsia="Calibri" w:hAnsi="Century Gothic" w:cs="Calibri"/>
        </w:rPr>
      </w:pPr>
    </w:p>
    <w:p w14:paraId="35F359F3" w14:textId="77777777" w:rsidR="003F0462" w:rsidRPr="005610E5" w:rsidRDefault="003F0462" w:rsidP="003F0462">
      <w:pPr>
        <w:jc w:val="both"/>
        <w:rPr>
          <w:rFonts w:ascii="Century Gothic" w:eastAsia="Calibri" w:hAnsi="Century Gothic" w:cs="Calibri"/>
        </w:rPr>
      </w:pPr>
    </w:p>
    <w:p w14:paraId="53CE88DB" w14:textId="77777777" w:rsidR="003F0462" w:rsidRPr="005610E5" w:rsidRDefault="003F0462" w:rsidP="003F0462">
      <w:pPr>
        <w:jc w:val="both"/>
        <w:rPr>
          <w:rFonts w:ascii="Century Gothic" w:eastAsia="Calibri" w:hAnsi="Century Gothic" w:cs="Calibri"/>
        </w:rPr>
      </w:pPr>
    </w:p>
    <w:p w14:paraId="356521A3" w14:textId="77777777" w:rsidR="003F0462" w:rsidRPr="005610E5" w:rsidRDefault="003F0462" w:rsidP="003F0462">
      <w:pPr>
        <w:jc w:val="both"/>
        <w:rPr>
          <w:rFonts w:ascii="Century Gothic" w:eastAsia="Calibri" w:hAnsi="Century Gothic" w:cs="Calibri"/>
        </w:rPr>
      </w:pPr>
    </w:p>
    <w:p w14:paraId="03C82929" w14:textId="77777777" w:rsidR="003F0462" w:rsidRPr="005610E5" w:rsidRDefault="003F0462" w:rsidP="003F0462">
      <w:pPr>
        <w:jc w:val="both"/>
        <w:rPr>
          <w:rFonts w:ascii="Century Gothic" w:eastAsia="Calibri" w:hAnsi="Century Gothic" w:cs="Calibri"/>
        </w:rPr>
      </w:pPr>
    </w:p>
    <w:p w14:paraId="30DFAD30" w14:textId="77777777" w:rsidR="003F0462" w:rsidRPr="005610E5" w:rsidRDefault="003F0462" w:rsidP="003F0462">
      <w:pPr>
        <w:jc w:val="both"/>
        <w:rPr>
          <w:rFonts w:ascii="Century Gothic" w:eastAsia="Calibri" w:hAnsi="Century Gothic" w:cs="Calibri"/>
        </w:rPr>
      </w:pPr>
    </w:p>
    <w:p w14:paraId="1003D31F" w14:textId="77777777" w:rsidR="003F0462" w:rsidRPr="005610E5" w:rsidRDefault="003F0462" w:rsidP="003F0462">
      <w:pPr>
        <w:jc w:val="both"/>
        <w:rPr>
          <w:rFonts w:ascii="Century Gothic" w:eastAsia="Calibri" w:hAnsi="Century Gothic" w:cs="Calibri"/>
        </w:rPr>
      </w:pPr>
    </w:p>
    <w:p w14:paraId="7DC70714" w14:textId="77777777" w:rsidR="003F0462" w:rsidRPr="005610E5" w:rsidRDefault="003F0462" w:rsidP="003F0462">
      <w:pPr>
        <w:jc w:val="both"/>
        <w:rPr>
          <w:rFonts w:ascii="Century Gothic" w:eastAsia="Calibri" w:hAnsi="Century Gothic" w:cs="Calibri"/>
        </w:rPr>
      </w:pPr>
    </w:p>
    <w:p w14:paraId="57677AA8" w14:textId="77777777" w:rsidR="003F0462" w:rsidRPr="005610E5" w:rsidRDefault="003F0462" w:rsidP="003F0462">
      <w:pPr>
        <w:jc w:val="both"/>
        <w:rPr>
          <w:rFonts w:ascii="Century Gothic" w:eastAsia="Calibri" w:hAnsi="Century Gothic" w:cs="Calibri"/>
        </w:rPr>
      </w:pPr>
    </w:p>
    <w:p w14:paraId="37D96A8E" w14:textId="77777777" w:rsidR="003F0462" w:rsidRPr="005610E5" w:rsidRDefault="003F0462" w:rsidP="003F0462">
      <w:pPr>
        <w:jc w:val="both"/>
        <w:rPr>
          <w:rFonts w:ascii="Century Gothic" w:eastAsia="Calibri" w:hAnsi="Century Gothic" w:cs="Calibri"/>
        </w:rPr>
      </w:pPr>
    </w:p>
    <w:p w14:paraId="2AD9962A" w14:textId="77777777" w:rsidR="003F0462" w:rsidRPr="005610E5" w:rsidRDefault="003F0462" w:rsidP="003F0462">
      <w:pPr>
        <w:jc w:val="both"/>
        <w:rPr>
          <w:rFonts w:ascii="Century Gothic" w:eastAsia="Calibri" w:hAnsi="Century Gothic" w:cs="Calibri"/>
        </w:rPr>
      </w:pPr>
    </w:p>
    <w:p w14:paraId="78629528" w14:textId="77777777" w:rsidR="003F0462" w:rsidRPr="005610E5" w:rsidRDefault="003F0462" w:rsidP="003F0462">
      <w:pPr>
        <w:jc w:val="both"/>
        <w:rPr>
          <w:rFonts w:ascii="Century Gothic" w:eastAsia="Calibri" w:hAnsi="Century Gothic" w:cs="Calibri"/>
        </w:rPr>
      </w:pPr>
    </w:p>
    <w:p w14:paraId="79011FCE" w14:textId="77777777" w:rsidR="003F0462" w:rsidRPr="005610E5" w:rsidRDefault="003F0462" w:rsidP="003F0462">
      <w:pPr>
        <w:jc w:val="both"/>
        <w:rPr>
          <w:rFonts w:ascii="Century Gothic" w:eastAsia="Calibri" w:hAnsi="Century Gothic" w:cs="Calibri"/>
        </w:rPr>
      </w:pPr>
    </w:p>
    <w:p w14:paraId="3B2E20D7" w14:textId="77777777" w:rsidR="003F0462" w:rsidRPr="005610E5" w:rsidRDefault="003F0462" w:rsidP="003F0462">
      <w:pPr>
        <w:jc w:val="both"/>
        <w:rPr>
          <w:rFonts w:ascii="Century Gothic" w:eastAsia="Calibri" w:hAnsi="Century Gothic" w:cs="Calibri"/>
        </w:rPr>
      </w:pPr>
    </w:p>
    <w:p w14:paraId="0F94553D" w14:textId="77777777" w:rsidR="003F0462" w:rsidRPr="005610E5" w:rsidRDefault="003F0462" w:rsidP="003F0462">
      <w:pPr>
        <w:pBdr>
          <w:top w:val="single" w:sz="4" w:space="1" w:color="000000"/>
          <w:bottom w:val="single" w:sz="4" w:space="1" w:color="000000"/>
        </w:pBdr>
        <w:shd w:val="clear" w:color="auto" w:fill="D6E3BC"/>
        <w:jc w:val="center"/>
        <w:rPr>
          <w:rFonts w:ascii="Century Gothic" w:eastAsia="Calibri" w:hAnsi="Century Gothic" w:cs="Calibri"/>
          <w:b/>
        </w:rPr>
      </w:pPr>
      <w:r w:rsidRPr="005610E5">
        <w:rPr>
          <w:rFonts w:ascii="Century Gothic" w:eastAsia="Calibri" w:hAnsi="Century Gothic" w:cs="Calibri"/>
          <w:b/>
        </w:rPr>
        <w:lastRenderedPageBreak/>
        <w:t>ANEXO IX – MINUTA DO CONTRATO ADMINISTRATIVO Nº ___/20__</w:t>
      </w:r>
    </w:p>
    <w:p w14:paraId="4896CC31" w14:textId="77777777" w:rsidR="003F0462" w:rsidRPr="005610E5" w:rsidRDefault="003F0462" w:rsidP="003F0462">
      <w:pPr>
        <w:jc w:val="both"/>
        <w:rPr>
          <w:rFonts w:ascii="Century Gothic" w:eastAsia="Calibri" w:hAnsi="Century Gothic" w:cs="Calibri"/>
          <w:b/>
        </w:rPr>
      </w:pPr>
    </w:p>
    <w:p w14:paraId="5C2460A2" w14:textId="77777777" w:rsidR="003F0462" w:rsidRPr="005610E5" w:rsidRDefault="003F0462" w:rsidP="003F0462">
      <w:pPr>
        <w:ind w:right="-17"/>
        <w:jc w:val="center"/>
        <w:rPr>
          <w:rFonts w:ascii="Century Gothic" w:eastAsia="Calibri" w:hAnsi="Century Gothic" w:cs="Calibri"/>
          <w:b/>
        </w:rPr>
      </w:pPr>
    </w:p>
    <w:p w14:paraId="7A9C0D80" w14:textId="3F64EEE4" w:rsidR="003F0462" w:rsidRPr="00CA73A2" w:rsidRDefault="003F0462" w:rsidP="003F0462">
      <w:pPr>
        <w:ind w:left="3969" w:right="-17"/>
        <w:jc w:val="both"/>
        <w:rPr>
          <w:rFonts w:ascii="Century Gothic" w:eastAsia="Calibri" w:hAnsi="Century Gothic" w:cs="Calibri"/>
          <w:b/>
        </w:rPr>
      </w:pPr>
      <w:r w:rsidRPr="00CA73A2">
        <w:rPr>
          <w:rFonts w:ascii="Century Gothic" w:eastAsia="Calibri" w:hAnsi="Century Gothic" w:cs="Calibri"/>
          <w:b/>
        </w:rPr>
        <w:t>TERMO DE CONTRATO DE COMPRA Nº ......../...., QUE FAZEM ENTRE SI * ENTE PÚBLICO LICITANTE E A EMPRESA *</w:t>
      </w:r>
    </w:p>
    <w:p w14:paraId="4FBEE1DB" w14:textId="77777777" w:rsidR="003F0462" w:rsidRPr="00CA73A2" w:rsidRDefault="003F0462" w:rsidP="003F0462">
      <w:pPr>
        <w:ind w:right="-15"/>
        <w:jc w:val="both"/>
        <w:rPr>
          <w:rFonts w:ascii="Century Gothic" w:eastAsia="Calibri" w:hAnsi="Century Gothic" w:cs="Calibri"/>
          <w:b/>
        </w:rPr>
      </w:pPr>
    </w:p>
    <w:p w14:paraId="68EB8039" w14:textId="51FE6156" w:rsidR="003F0462" w:rsidRPr="00CA73A2" w:rsidRDefault="003F0462" w:rsidP="003F0462">
      <w:pPr>
        <w:pBdr>
          <w:top w:val="nil"/>
          <w:left w:val="nil"/>
          <w:bottom w:val="nil"/>
          <w:right w:val="nil"/>
          <w:between w:val="nil"/>
        </w:pBdr>
        <w:jc w:val="both"/>
        <w:rPr>
          <w:rFonts w:ascii="Century Gothic" w:eastAsia="Calibri" w:hAnsi="Century Gothic" w:cs="Calibri"/>
        </w:rPr>
      </w:pPr>
      <w:r w:rsidRPr="00CA73A2">
        <w:rPr>
          <w:rFonts w:ascii="Century Gothic" w:eastAsia="Calibri" w:hAnsi="Century Gothic" w:cs="Calibri"/>
        </w:rPr>
        <w:t xml:space="preserve">A </w:t>
      </w:r>
      <w:r w:rsidRPr="00CA73A2">
        <w:rPr>
          <w:rFonts w:ascii="Century Gothic" w:eastAsia="Calibri" w:hAnsi="Century Gothic" w:cs="Calibri"/>
          <w:b/>
        </w:rPr>
        <w:t xml:space="preserve">* ENTE PÚBLICO LICITANTE </w:t>
      </w:r>
      <w:r w:rsidRPr="00CA73A2">
        <w:rPr>
          <w:rFonts w:ascii="Century Gothic" w:eastAsia="Calibri" w:hAnsi="Century Gothic" w:cs="Calibri"/>
        </w:rPr>
        <w:t>por intermédio do(a) .................................... (órgão interno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representada pelo(a) Sr.(a) ....................., portador(a) da Carteira de Identidade nº ................., expedida pela (o) .................., e CPF nº ........................., tendo em vista o que consta no Processo nº .............................. e em observância às disposições da Lei nº 14.133/2021, da Lei nº 123/2006 e *, resolvem celebrar o presente Termo de Contrato, decorrente do Pregão nº ........../20...., ,  mediante as cláusulas e condições a seguir enunciadas.</w:t>
      </w:r>
    </w:p>
    <w:p w14:paraId="2DA2F99A" w14:textId="77777777" w:rsidR="003F0462" w:rsidRPr="00CA73A2" w:rsidRDefault="003F0462" w:rsidP="003F0462">
      <w:pPr>
        <w:pBdr>
          <w:top w:val="nil"/>
          <w:left w:val="nil"/>
          <w:bottom w:val="nil"/>
          <w:right w:val="nil"/>
          <w:between w:val="nil"/>
        </w:pBdr>
        <w:jc w:val="both"/>
        <w:rPr>
          <w:rFonts w:ascii="Century Gothic" w:eastAsia="Calibri" w:hAnsi="Century Gothic" w:cs="Calibri"/>
        </w:rPr>
      </w:pPr>
    </w:p>
    <w:p w14:paraId="604E5C30"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PRIMEIRA – OBJETO.</w:t>
      </w:r>
    </w:p>
    <w:p w14:paraId="39339613"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0B111B51" w14:textId="26E8F80F" w:rsidR="003F0462" w:rsidRPr="00CA73A2" w:rsidRDefault="003F0462" w:rsidP="009C5A72">
      <w:pPr>
        <w:keepNext/>
        <w:keepLines/>
        <w:numPr>
          <w:ilvl w:val="1"/>
          <w:numId w:val="22"/>
        </w:numPr>
        <w:pBdr>
          <w:top w:val="nil"/>
          <w:left w:val="nil"/>
          <w:bottom w:val="nil"/>
          <w:right w:val="nil"/>
          <w:between w:val="nil"/>
        </w:pBdr>
        <w:tabs>
          <w:tab w:val="left" w:pos="567"/>
        </w:tabs>
        <w:ind w:left="0"/>
        <w:jc w:val="both"/>
        <w:rPr>
          <w:rFonts w:ascii="Century Gothic" w:hAnsi="Century Gothic"/>
        </w:rPr>
      </w:pPr>
      <w:r w:rsidRPr="00CA73A2">
        <w:rPr>
          <w:rFonts w:ascii="Century Gothic" w:eastAsia="Calibri" w:hAnsi="Century Gothic" w:cs="Calibri"/>
        </w:rPr>
        <w:t>O objeto do presente Termo de Contrato é a aquisição de *, conforme especificações e quantitativos estabelecidos no Termo de Referência, anexo do Edital.</w:t>
      </w:r>
    </w:p>
    <w:p w14:paraId="2A519FAF"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rPr>
      </w:pPr>
    </w:p>
    <w:p w14:paraId="1867CB54" w14:textId="77777777" w:rsidR="003F0462" w:rsidRPr="00CA73A2" w:rsidRDefault="003F0462" w:rsidP="009C5A72">
      <w:pPr>
        <w:keepNext/>
        <w:keepLines/>
        <w:numPr>
          <w:ilvl w:val="1"/>
          <w:numId w:val="22"/>
        </w:numPr>
        <w:pBdr>
          <w:top w:val="nil"/>
          <w:left w:val="nil"/>
          <w:bottom w:val="nil"/>
          <w:right w:val="nil"/>
          <w:between w:val="nil"/>
        </w:pBdr>
        <w:tabs>
          <w:tab w:val="left" w:pos="567"/>
        </w:tabs>
        <w:ind w:left="0"/>
        <w:jc w:val="both"/>
        <w:rPr>
          <w:rFonts w:ascii="Century Gothic" w:hAnsi="Century Gothic"/>
        </w:rPr>
      </w:pPr>
      <w:r w:rsidRPr="00CA73A2">
        <w:rPr>
          <w:rFonts w:ascii="Century Gothic" w:eastAsia="Calibri" w:hAnsi="Century Gothic" w:cs="Calibri"/>
        </w:rPr>
        <w:t>Este Termo de Contrato vincula-se ao Edital do Pregão, identificado no preâmbulo e à proposta vencedora, independentemente de transcrição.</w:t>
      </w:r>
    </w:p>
    <w:p w14:paraId="60F00551" w14:textId="77777777" w:rsidR="003F0462" w:rsidRPr="00CA73A2" w:rsidRDefault="003F0462" w:rsidP="003F0462">
      <w:pPr>
        <w:jc w:val="both"/>
        <w:rPr>
          <w:rFonts w:ascii="Century Gothic" w:eastAsia="Calibri" w:hAnsi="Century Gothic" w:cs="Calibri"/>
          <w:b/>
          <w:strike/>
        </w:rPr>
      </w:pPr>
    </w:p>
    <w:p w14:paraId="7308F048" w14:textId="77777777" w:rsidR="003F0462" w:rsidRPr="00CA73A2" w:rsidRDefault="003F0462" w:rsidP="009C5A72">
      <w:pPr>
        <w:keepNext/>
        <w:keepLines/>
        <w:numPr>
          <w:ilvl w:val="1"/>
          <w:numId w:val="22"/>
        </w:numPr>
        <w:pBdr>
          <w:top w:val="nil"/>
          <w:left w:val="nil"/>
          <w:bottom w:val="nil"/>
          <w:right w:val="nil"/>
          <w:between w:val="nil"/>
        </w:pBdr>
        <w:tabs>
          <w:tab w:val="left" w:pos="567"/>
        </w:tabs>
        <w:ind w:left="0"/>
        <w:jc w:val="both"/>
        <w:rPr>
          <w:rFonts w:ascii="Century Gothic" w:hAnsi="Century Gothic"/>
        </w:rPr>
      </w:pPr>
      <w:r w:rsidRPr="00CA73A2">
        <w:rPr>
          <w:rFonts w:ascii="Century Gothic" w:eastAsia="Calibri" w:hAnsi="Century Gothic" w:cs="Calibri"/>
        </w:rPr>
        <w:t>Discriminação do objeto:</w:t>
      </w:r>
    </w:p>
    <w:p w14:paraId="38F6DDA9" w14:textId="77777777" w:rsidR="003F0462" w:rsidRPr="00CA73A2" w:rsidRDefault="003F0462" w:rsidP="003F0462">
      <w:pPr>
        <w:pBdr>
          <w:top w:val="nil"/>
          <w:left w:val="nil"/>
          <w:bottom w:val="nil"/>
          <w:right w:val="nil"/>
          <w:between w:val="nil"/>
        </w:pBdr>
        <w:ind w:left="720"/>
        <w:rPr>
          <w:rFonts w:ascii="Century Gothic" w:eastAsia="Calibri" w:hAnsi="Century Gothic" w:cs="Calibri"/>
          <w:b/>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CA73A2" w:rsidRPr="00CA73A2" w14:paraId="01E09EFD" w14:textId="77777777" w:rsidTr="00F57823">
        <w:tc>
          <w:tcPr>
            <w:tcW w:w="10135" w:type="dxa"/>
            <w:shd w:val="clear" w:color="auto" w:fill="D9D9D9"/>
            <w:vAlign w:val="center"/>
          </w:tcPr>
          <w:p w14:paraId="71A27E9F" w14:textId="77777777" w:rsidR="003F0462" w:rsidRPr="00CA73A2" w:rsidRDefault="003F0462" w:rsidP="00F57823">
            <w:pPr>
              <w:ind w:right="-8"/>
              <w:rPr>
                <w:rFonts w:ascii="Century Gothic" w:eastAsia="Calibri" w:hAnsi="Century Gothic" w:cs="Calibri"/>
              </w:rPr>
            </w:pPr>
            <w:r w:rsidRPr="00CA73A2">
              <w:rPr>
                <w:rFonts w:ascii="Century Gothic" w:eastAsia="Calibri" w:hAnsi="Century Gothic" w:cs="Calibri"/>
                <w:b/>
              </w:rPr>
              <w:t xml:space="preserve">EMPRESA: </w:t>
            </w:r>
          </w:p>
        </w:tc>
      </w:tr>
      <w:tr w:rsidR="00CA73A2" w:rsidRPr="00CA73A2" w14:paraId="2F95413A" w14:textId="77777777" w:rsidTr="00F57823">
        <w:tc>
          <w:tcPr>
            <w:tcW w:w="10135" w:type="dxa"/>
            <w:shd w:val="clear" w:color="auto" w:fill="D9D9D9"/>
            <w:vAlign w:val="center"/>
          </w:tcPr>
          <w:p w14:paraId="214001E4" w14:textId="77777777" w:rsidR="003F0462" w:rsidRPr="00CA73A2" w:rsidRDefault="003F0462" w:rsidP="00F57823">
            <w:pPr>
              <w:ind w:right="-8"/>
              <w:rPr>
                <w:rFonts w:ascii="Century Gothic" w:eastAsia="Calibri" w:hAnsi="Century Gothic" w:cs="Calibri"/>
              </w:rPr>
            </w:pPr>
            <w:r w:rsidRPr="00CA73A2">
              <w:rPr>
                <w:rFonts w:ascii="Century Gothic" w:eastAsia="Calibri" w:hAnsi="Century Gothic" w:cs="Calibri"/>
                <w:b/>
              </w:rPr>
              <w:t xml:space="preserve">CNPJ: </w:t>
            </w:r>
          </w:p>
        </w:tc>
      </w:tr>
      <w:tr w:rsidR="00CA73A2" w:rsidRPr="00CA73A2" w14:paraId="2F27D8C7" w14:textId="77777777" w:rsidTr="00F57823">
        <w:tc>
          <w:tcPr>
            <w:tcW w:w="10135" w:type="dxa"/>
            <w:shd w:val="clear" w:color="auto" w:fill="D9D9D9"/>
            <w:vAlign w:val="center"/>
          </w:tcPr>
          <w:p w14:paraId="0BF41DCC" w14:textId="77777777" w:rsidR="003F0462" w:rsidRPr="00CA73A2" w:rsidRDefault="003F0462" w:rsidP="00F57823">
            <w:pPr>
              <w:ind w:right="-8"/>
              <w:rPr>
                <w:rFonts w:ascii="Century Gothic" w:eastAsia="Calibri" w:hAnsi="Century Gothic" w:cs="Calibri"/>
              </w:rPr>
            </w:pPr>
            <w:r w:rsidRPr="00CA73A2">
              <w:rPr>
                <w:rFonts w:ascii="Century Gothic" w:eastAsia="Calibri" w:hAnsi="Century Gothic" w:cs="Calibri"/>
                <w:b/>
              </w:rPr>
              <w:t xml:space="preserve">ENDEREÇO: </w:t>
            </w:r>
          </w:p>
        </w:tc>
      </w:tr>
      <w:tr w:rsidR="00CA73A2" w:rsidRPr="00CA73A2" w14:paraId="64ECBFC7" w14:textId="77777777" w:rsidTr="00F57823">
        <w:tc>
          <w:tcPr>
            <w:tcW w:w="10135" w:type="dxa"/>
            <w:shd w:val="clear" w:color="auto" w:fill="D9D9D9"/>
            <w:vAlign w:val="center"/>
          </w:tcPr>
          <w:p w14:paraId="26B41094" w14:textId="77777777" w:rsidR="003F0462" w:rsidRPr="00CA73A2" w:rsidRDefault="003F0462" w:rsidP="00F57823">
            <w:pPr>
              <w:ind w:right="-8"/>
              <w:rPr>
                <w:rFonts w:ascii="Century Gothic" w:eastAsia="Calibri" w:hAnsi="Century Gothic" w:cs="Calibri"/>
              </w:rPr>
            </w:pPr>
            <w:r w:rsidRPr="00CA73A2">
              <w:rPr>
                <w:rFonts w:ascii="Century Gothic" w:eastAsia="Calibri" w:hAnsi="Century Gothic" w:cs="Calibri"/>
                <w:b/>
              </w:rPr>
              <w:t xml:space="preserve">REPRESENTANTE: </w:t>
            </w:r>
          </w:p>
        </w:tc>
      </w:tr>
      <w:tr w:rsidR="00CA73A2" w:rsidRPr="00CA73A2" w14:paraId="5724BB57" w14:textId="77777777" w:rsidTr="00F57823">
        <w:tc>
          <w:tcPr>
            <w:tcW w:w="10135" w:type="dxa"/>
            <w:shd w:val="clear" w:color="auto" w:fill="D9D9D9"/>
            <w:vAlign w:val="center"/>
          </w:tcPr>
          <w:p w14:paraId="6986101B" w14:textId="77777777" w:rsidR="003F0462" w:rsidRPr="00CA73A2" w:rsidRDefault="003F0462" w:rsidP="00F57823">
            <w:pPr>
              <w:ind w:right="-8"/>
              <w:rPr>
                <w:rFonts w:ascii="Century Gothic" w:eastAsia="Calibri" w:hAnsi="Century Gothic" w:cs="Calibri"/>
                <w:b/>
              </w:rPr>
            </w:pPr>
            <w:r w:rsidRPr="00CA73A2">
              <w:rPr>
                <w:rFonts w:ascii="Century Gothic" w:eastAsia="Calibri" w:hAnsi="Century Gothic" w:cs="Calibri"/>
                <w:b/>
              </w:rPr>
              <w:t>E-MAIL:                                                                                                                    TEL.: (   )</w:t>
            </w:r>
          </w:p>
        </w:tc>
      </w:tr>
    </w:tbl>
    <w:p w14:paraId="3733E926" w14:textId="77777777" w:rsidR="003F0462" w:rsidRPr="00CA73A2" w:rsidRDefault="003F0462" w:rsidP="003F0462">
      <w:pPr>
        <w:widowControl w:val="0"/>
        <w:pBdr>
          <w:top w:val="nil"/>
          <w:left w:val="nil"/>
          <w:bottom w:val="nil"/>
          <w:right w:val="nil"/>
          <w:between w:val="nil"/>
        </w:pBdr>
        <w:spacing w:line="276" w:lineRule="auto"/>
        <w:rPr>
          <w:rFonts w:ascii="Century Gothic" w:eastAsia="Calibri" w:hAnsi="Century Gothic" w:cs="Calibri"/>
          <w:b/>
        </w:rPr>
      </w:pPr>
    </w:p>
    <w:p w14:paraId="5D8429E6" w14:textId="77777777" w:rsidR="003F0462" w:rsidRPr="00CA73A2" w:rsidRDefault="003F0462" w:rsidP="003F0462">
      <w:pPr>
        <w:widowControl w:val="0"/>
        <w:pBdr>
          <w:top w:val="nil"/>
          <w:left w:val="nil"/>
          <w:bottom w:val="nil"/>
          <w:right w:val="nil"/>
          <w:between w:val="nil"/>
        </w:pBdr>
        <w:spacing w:line="276" w:lineRule="auto"/>
        <w:rPr>
          <w:rFonts w:ascii="Century Gothic" w:eastAsia="Calibri" w:hAnsi="Century Gothic" w:cs="Calibri"/>
          <w:b/>
        </w:rPr>
      </w:pPr>
    </w:p>
    <w:p w14:paraId="32484741" w14:textId="77777777" w:rsidR="003F0462" w:rsidRPr="00CA73A2" w:rsidRDefault="003F0462" w:rsidP="003F0462">
      <w:pPr>
        <w:widowControl w:val="0"/>
        <w:pBdr>
          <w:top w:val="nil"/>
          <w:left w:val="nil"/>
          <w:bottom w:val="nil"/>
          <w:right w:val="nil"/>
          <w:between w:val="nil"/>
        </w:pBdr>
        <w:spacing w:line="276" w:lineRule="auto"/>
        <w:rPr>
          <w:rFonts w:ascii="Century Gothic" w:eastAsia="Calibri" w:hAnsi="Century Gothic" w:cs="Calibri"/>
          <w:b/>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CA73A2" w:rsidRPr="00CA73A2" w14:paraId="1AECCA64" w14:textId="77777777" w:rsidTr="00F57823">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E25544" w14:textId="77777777" w:rsidR="003F0462" w:rsidRPr="00CA73A2" w:rsidRDefault="003F0462" w:rsidP="00F57823">
            <w:pPr>
              <w:pBdr>
                <w:top w:val="nil"/>
                <w:left w:val="nil"/>
                <w:bottom w:val="nil"/>
                <w:right w:val="nil"/>
                <w:between w:val="nil"/>
              </w:pBdr>
              <w:jc w:val="center"/>
              <w:rPr>
                <w:rFonts w:ascii="Century Gothic" w:eastAsia="Calibri" w:hAnsi="Century Gothic" w:cs="Calibri"/>
                <w:b/>
              </w:rPr>
            </w:pPr>
            <w:r w:rsidRPr="00CA73A2">
              <w:rPr>
                <w:rFonts w:ascii="Century Gothic" w:eastAsia="Calibri" w:hAnsi="Century Gothic" w:cs="Calibri"/>
                <w:b/>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EDE494" w14:textId="77777777" w:rsidR="003F0462" w:rsidRPr="00CA73A2" w:rsidRDefault="003F0462" w:rsidP="00F57823">
            <w:pPr>
              <w:pBdr>
                <w:top w:val="nil"/>
                <w:left w:val="nil"/>
                <w:bottom w:val="nil"/>
                <w:right w:val="nil"/>
                <w:between w:val="nil"/>
              </w:pBdr>
              <w:jc w:val="center"/>
              <w:rPr>
                <w:rFonts w:ascii="Century Gothic" w:eastAsia="Calibri" w:hAnsi="Century Gothic" w:cs="Calibri"/>
                <w:b/>
              </w:rPr>
            </w:pPr>
            <w:r w:rsidRPr="00CA73A2">
              <w:rPr>
                <w:rFonts w:ascii="Century Gothic" w:eastAsia="Calibri" w:hAnsi="Century Gothic" w:cs="Calibri"/>
                <w:b/>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66B132" w14:textId="77777777" w:rsidR="003F0462" w:rsidRPr="00CA73A2" w:rsidRDefault="003F0462" w:rsidP="00F57823">
            <w:pPr>
              <w:pBdr>
                <w:top w:val="nil"/>
                <w:left w:val="nil"/>
                <w:bottom w:val="nil"/>
                <w:right w:val="nil"/>
                <w:between w:val="nil"/>
              </w:pBdr>
              <w:jc w:val="center"/>
              <w:rPr>
                <w:rFonts w:ascii="Century Gothic" w:eastAsia="Calibri" w:hAnsi="Century Gothic" w:cs="Calibri"/>
                <w:b/>
              </w:rPr>
            </w:pPr>
            <w:r w:rsidRPr="00CA73A2">
              <w:rPr>
                <w:rFonts w:ascii="Century Gothic" w:eastAsia="Calibri" w:hAnsi="Century Gothic" w:cs="Calibri"/>
                <w:b/>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A8A42F" w14:textId="77777777" w:rsidR="003F0462" w:rsidRPr="00CA73A2" w:rsidRDefault="003F0462" w:rsidP="00F57823">
            <w:pPr>
              <w:pBdr>
                <w:top w:val="nil"/>
                <w:left w:val="nil"/>
                <w:bottom w:val="nil"/>
                <w:right w:val="nil"/>
                <w:between w:val="nil"/>
              </w:pBdr>
              <w:jc w:val="center"/>
              <w:rPr>
                <w:rFonts w:ascii="Century Gothic" w:eastAsia="Calibri" w:hAnsi="Century Gothic" w:cs="Calibri"/>
                <w:b/>
              </w:rPr>
            </w:pPr>
            <w:r w:rsidRPr="00CA73A2">
              <w:rPr>
                <w:rFonts w:ascii="Century Gothic" w:eastAsia="Calibri" w:hAnsi="Century Gothic" w:cs="Calibri"/>
                <w:b/>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AF4A75" w14:textId="77777777" w:rsidR="003F0462" w:rsidRPr="00CA73A2" w:rsidRDefault="003F0462" w:rsidP="00F57823">
            <w:pPr>
              <w:pBdr>
                <w:top w:val="nil"/>
                <w:left w:val="nil"/>
                <w:bottom w:val="nil"/>
                <w:right w:val="nil"/>
                <w:between w:val="nil"/>
              </w:pBdr>
              <w:jc w:val="center"/>
              <w:rPr>
                <w:rFonts w:ascii="Century Gothic" w:eastAsia="Calibri" w:hAnsi="Century Gothic" w:cs="Calibri"/>
                <w:b/>
              </w:rPr>
            </w:pPr>
            <w:r w:rsidRPr="00CA73A2">
              <w:rPr>
                <w:rFonts w:ascii="Century Gothic" w:eastAsia="Calibri" w:hAnsi="Century Gothic" w:cs="Calibri"/>
                <w:b/>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84ADD" w14:textId="77777777" w:rsidR="003F0462" w:rsidRPr="00CA73A2" w:rsidRDefault="003F0462" w:rsidP="00F57823">
            <w:pPr>
              <w:pBdr>
                <w:top w:val="nil"/>
                <w:left w:val="nil"/>
                <w:bottom w:val="nil"/>
                <w:right w:val="nil"/>
                <w:between w:val="nil"/>
              </w:pBdr>
              <w:jc w:val="center"/>
              <w:rPr>
                <w:rFonts w:ascii="Century Gothic" w:eastAsia="Calibri" w:hAnsi="Century Gothic" w:cs="Calibri"/>
                <w:b/>
              </w:rPr>
            </w:pPr>
            <w:r w:rsidRPr="00CA73A2">
              <w:rPr>
                <w:rFonts w:ascii="Century Gothic" w:eastAsia="Calibri" w:hAnsi="Century Gothic" w:cs="Calibri"/>
                <w:b/>
              </w:rPr>
              <w:t>VALOR TOTAL</w:t>
            </w:r>
          </w:p>
        </w:tc>
      </w:tr>
      <w:tr w:rsidR="00CA73A2" w:rsidRPr="00CA73A2" w14:paraId="32188212" w14:textId="77777777" w:rsidTr="00F57823">
        <w:trPr>
          <w:trHeight w:val="20"/>
        </w:trPr>
        <w:tc>
          <w:tcPr>
            <w:tcW w:w="747" w:type="dxa"/>
            <w:tcBorders>
              <w:top w:val="nil"/>
              <w:left w:val="single" w:sz="4" w:space="0" w:color="000000"/>
              <w:bottom w:val="single" w:sz="4" w:space="0" w:color="000000"/>
              <w:right w:val="nil"/>
            </w:tcBorders>
            <w:shd w:val="clear" w:color="auto" w:fill="F2F2F2"/>
            <w:vAlign w:val="center"/>
          </w:tcPr>
          <w:p w14:paraId="091D2A75" w14:textId="77777777" w:rsidR="003F0462" w:rsidRPr="00CA73A2" w:rsidRDefault="003F0462" w:rsidP="00F57823">
            <w:pPr>
              <w:pBdr>
                <w:top w:val="nil"/>
                <w:left w:val="nil"/>
                <w:bottom w:val="nil"/>
                <w:right w:val="nil"/>
                <w:between w:val="nil"/>
              </w:pBdr>
              <w:ind w:left="142"/>
              <w:jc w:val="center"/>
              <w:rPr>
                <w:rFonts w:ascii="Century Gothic" w:eastAsia="Calibri" w:hAnsi="Century Gothic" w:cs="Calibri"/>
                <w:b/>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3EF292F6" w14:textId="77777777" w:rsidR="003F0462" w:rsidRPr="00CA73A2" w:rsidRDefault="003F0462" w:rsidP="00F57823">
            <w:pPr>
              <w:jc w:val="both"/>
              <w:rPr>
                <w:rFonts w:ascii="Century Gothic" w:eastAsia="Calibri" w:hAnsi="Century Gothic" w:cs="Calibri"/>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7AFCB3A4" w14:textId="77777777" w:rsidR="003F0462" w:rsidRPr="00CA73A2" w:rsidRDefault="003F0462" w:rsidP="00F57823">
            <w:pPr>
              <w:jc w:val="center"/>
              <w:rPr>
                <w:rFonts w:ascii="Century Gothic" w:eastAsia="Calibri" w:hAnsi="Century Gothic" w:cs="Calibri"/>
              </w:rPr>
            </w:pPr>
          </w:p>
        </w:tc>
        <w:tc>
          <w:tcPr>
            <w:tcW w:w="1148" w:type="dxa"/>
            <w:tcBorders>
              <w:top w:val="nil"/>
              <w:left w:val="nil"/>
              <w:bottom w:val="single" w:sz="4" w:space="0" w:color="000000"/>
              <w:right w:val="single" w:sz="4" w:space="0" w:color="000000"/>
            </w:tcBorders>
            <w:shd w:val="clear" w:color="auto" w:fill="FFFFFF"/>
            <w:vAlign w:val="center"/>
          </w:tcPr>
          <w:p w14:paraId="4B849755" w14:textId="77777777" w:rsidR="003F0462" w:rsidRPr="00CA73A2" w:rsidRDefault="003F0462" w:rsidP="00F57823">
            <w:pPr>
              <w:jc w:val="center"/>
              <w:rPr>
                <w:rFonts w:ascii="Century Gothic" w:eastAsia="Calibri" w:hAnsi="Century Gothic" w:cs="Calibri"/>
              </w:rPr>
            </w:pPr>
          </w:p>
        </w:tc>
        <w:tc>
          <w:tcPr>
            <w:tcW w:w="1175" w:type="dxa"/>
            <w:tcBorders>
              <w:top w:val="nil"/>
              <w:left w:val="nil"/>
              <w:bottom w:val="single" w:sz="4" w:space="0" w:color="000000"/>
              <w:right w:val="single" w:sz="4" w:space="0" w:color="000000"/>
            </w:tcBorders>
            <w:shd w:val="clear" w:color="auto" w:fill="FFFFFF"/>
            <w:vAlign w:val="center"/>
          </w:tcPr>
          <w:p w14:paraId="38AE825A" w14:textId="77777777" w:rsidR="003F0462" w:rsidRPr="00CA73A2" w:rsidRDefault="003F0462" w:rsidP="00F57823">
            <w:pPr>
              <w:jc w:val="right"/>
              <w:rPr>
                <w:rFonts w:ascii="Century Gothic" w:eastAsia="Calibri" w:hAnsi="Century Gothic" w:cs="Calibri"/>
              </w:rPr>
            </w:pPr>
          </w:p>
        </w:tc>
        <w:tc>
          <w:tcPr>
            <w:tcW w:w="1081" w:type="dxa"/>
            <w:tcBorders>
              <w:top w:val="nil"/>
              <w:left w:val="nil"/>
              <w:bottom w:val="single" w:sz="4" w:space="0" w:color="000000"/>
              <w:right w:val="single" w:sz="4" w:space="0" w:color="000000"/>
            </w:tcBorders>
            <w:shd w:val="clear" w:color="auto" w:fill="FFFFFF"/>
            <w:vAlign w:val="center"/>
          </w:tcPr>
          <w:p w14:paraId="19CB94CF" w14:textId="77777777" w:rsidR="003F0462" w:rsidRPr="00CA73A2" w:rsidRDefault="003F0462" w:rsidP="00F57823">
            <w:pPr>
              <w:jc w:val="right"/>
              <w:rPr>
                <w:rFonts w:ascii="Century Gothic" w:eastAsia="Calibri" w:hAnsi="Century Gothic" w:cs="Calibri"/>
              </w:rPr>
            </w:pPr>
          </w:p>
        </w:tc>
      </w:tr>
      <w:tr w:rsidR="00CA73A2" w:rsidRPr="00CA73A2" w14:paraId="3E1C61A7" w14:textId="77777777" w:rsidTr="00F57823">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7142C135" w14:textId="77777777" w:rsidR="003F0462" w:rsidRPr="00CA73A2" w:rsidRDefault="003F0462" w:rsidP="00F57823">
            <w:pPr>
              <w:pBdr>
                <w:top w:val="nil"/>
                <w:left w:val="nil"/>
                <w:bottom w:val="nil"/>
                <w:right w:val="nil"/>
                <w:between w:val="nil"/>
              </w:pBdr>
              <w:jc w:val="both"/>
              <w:rPr>
                <w:rFonts w:ascii="Century Gothic" w:eastAsia="Calibri" w:hAnsi="Century Gothic" w:cs="Calibri"/>
                <w:b/>
              </w:rPr>
            </w:pPr>
            <w:r w:rsidRPr="00CA73A2">
              <w:rPr>
                <w:rFonts w:ascii="Century Gothic" w:eastAsia="Calibri" w:hAnsi="Century Gothic" w:cs="Calibri"/>
                <w:b/>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28FAF1D6" w14:textId="77777777" w:rsidR="003F0462" w:rsidRPr="00CA73A2" w:rsidRDefault="003F0462" w:rsidP="00F57823">
            <w:pPr>
              <w:jc w:val="right"/>
              <w:rPr>
                <w:rFonts w:ascii="Century Gothic" w:eastAsia="Calibri" w:hAnsi="Century Gothic" w:cs="Calibri"/>
                <w:b/>
              </w:rPr>
            </w:pPr>
          </w:p>
        </w:tc>
      </w:tr>
    </w:tbl>
    <w:p w14:paraId="61DB255F" w14:textId="77777777" w:rsidR="003F0462" w:rsidRPr="00CA73A2" w:rsidRDefault="003F0462" w:rsidP="003F0462">
      <w:pPr>
        <w:pBdr>
          <w:top w:val="nil"/>
          <w:left w:val="nil"/>
          <w:bottom w:val="nil"/>
          <w:right w:val="nil"/>
          <w:between w:val="nil"/>
        </w:pBdr>
        <w:shd w:val="clear" w:color="auto" w:fill="FFFFFF"/>
        <w:jc w:val="both"/>
        <w:rPr>
          <w:rFonts w:ascii="Century Gothic" w:eastAsia="Calibri" w:hAnsi="Century Gothic" w:cs="Calibri"/>
        </w:rPr>
      </w:pPr>
      <w:r w:rsidRPr="00CA73A2">
        <w:rPr>
          <w:rFonts w:ascii="Century Gothic" w:eastAsia="Calibri" w:hAnsi="Century Gothic" w:cs="Calibri"/>
        </w:rPr>
        <w:t> </w:t>
      </w:r>
    </w:p>
    <w:p w14:paraId="2F35A852"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SEGUNDA – VIGÊNCIA.</w:t>
      </w:r>
    </w:p>
    <w:p w14:paraId="38872077"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32F5446E" w14:textId="77777777" w:rsidR="003F0462" w:rsidRPr="00CA73A2" w:rsidRDefault="003F0462" w:rsidP="009C5A72">
      <w:pPr>
        <w:numPr>
          <w:ilvl w:val="1"/>
          <w:numId w:val="22"/>
        </w:numPr>
        <w:tabs>
          <w:tab w:val="left" w:pos="142"/>
        </w:tabs>
        <w:ind w:left="0"/>
        <w:jc w:val="both"/>
        <w:rPr>
          <w:rFonts w:ascii="Century Gothic" w:hAnsi="Century Gothic"/>
        </w:rPr>
      </w:pPr>
      <w:r w:rsidRPr="00CA73A2">
        <w:rPr>
          <w:rFonts w:ascii="Century Gothic" w:eastAsia="Calibri" w:hAnsi="Century Gothic" w:cs="Calibri"/>
        </w:rPr>
        <w:t>O prazo de vigência deste Termo de Contrato é aquele fixado no Termo de Referência, com início na data de ____/____/______ e encerramento em ____/____/______, prorrogável na forma do art. 107 da Lei nº 14.133/2021.</w:t>
      </w:r>
    </w:p>
    <w:p w14:paraId="064F0994" w14:textId="77777777" w:rsidR="003F0462" w:rsidRPr="00CA73A2" w:rsidRDefault="003F0462" w:rsidP="003F0462">
      <w:pPr>
        <w:ind w:left="425"/>
        <w:jc w:val="both"/>
        <w:rPr>
          <w:rFonts w:ascii="Century Gothic" w:eastAsia="Calibri" w:hAnsi="Century Gothic" w:cs="Calibri"/>
        </w:rPr>
      </w:pPr>
    </w:p>
    <w:p w14:paraId="212F2F89"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TERCEIRA – PREÇO.</w:t>
      </w:r>
    </w:p>
    <w:p w14:paraId="2A3F5A29"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5B72A3FF"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O valor do presente Termo de Contrato é de R$ ............ (...............)</w:t>
      </w:r>
      <w:r w:rsidRPr="00CA73A2">
        <w:rPr>
          <w:rFonts w:ascii="Century Gothic" w:eastAsia="Calibri" w:hAnsi="Century Gothic" w:cs="Calibri"/>
          <w:b/>
        </w:rPr>
        <w:t>.</w:t>
      </w:r>
    </w:p>
    <w:p w14:paraId="580A43F4" w14:textId="77777777" w:rsidR="003F0462" w:rsidRPr="00CA73A2" w:rsidRDefault="003F0462" w:rsidP="003F0462">
      <w:pPr>
        <w:ind w:left="425"/>
        <w:jc w:val="both"/>
        <w:rPr>
          <w:rFonts w:ascii="Century Gothic" w:eastAsia="Calibri" w:hAnsi="Century Gothic" w:cs="Calibri"/>
          <w:b/>
        </w:rPr>
      </w:pPr>
    </w:p>
    <w:p w14:paraId="1CDDCB13"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3C44CCE" w14:textId="77777777" w:rsidR="003F0462" w:rsidRPr="00CA73A2" w:rsidRDefault="003F0462" w:rsidP="003F0462">
      <w:pPr>
        <w:pBdr>
          <w:top w:val="nil"/>
          <w:left w:val="nil"/>
          <w:bottom w:val="nil"/>
          <w:right w:val="nil"/>
          <w:between w:val="nil"/>
        </w:pBdr>
        <w:ind w:left="720"/>
        <w:rPr>
          <w:rFonts w:ascii="Century Gothic" w:eastAsia="Calibri" w:hAnsi="Century Gothic" w:cs="Calibri"/>
        </w:rPr>
      </w:pPr>
    </w:p>
    <w:p w14:paraId="1CC33775"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QUARTA – DOTAÇÃO ORÇAMENTÁRIA.</w:t>
      </w:r>
    </w:p>
    <w:p w14:paraId="083334F6"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2F837059" w14:textId="52812CCB"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As despesas decorrentes desta contratação estão programadas em dotação orçamentária própria, prevista no orçamento da União, para o exercício de 20*, na classificação abaixo:</w:t>
      </w:r>
    </w:p>
    <w:p w14:paraId="6079DBE6" w14:textId="77777777" w:rsidR="003F0462" w:rsidRPr="00CA73A2" w:rsidRDefault="003F0462" w:rsidP="003F0462">
      <w:pPr>
        <w:jc w:val="both"/>
        <w:rPr>
          <w:rFonts w:ascii="Century Gothic" w:eastAsia="Calibri" w:hAnsi="Century Gothic" w:cs="Calibri"/>
        </w:rPr>
      </w:pPr>
    </w:p>
    <w:p w14:paraId="3DF5F107"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 xml:space="preserve">Gestão/Unidade:  </w:t>
      </w:r>
    </w:p>
    <w:p w14:paraId="1F2C77A8"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 xml:space="preserve">Fonte: </w:t>
      </w:r>
    </w:p>
    <w:p w14:paraId="07F720E8"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 xml:space="preserve">Programa de Trabalho:  </w:t>
      </w:r>
    </w:p>
    <w:p w14:paraId="2EB61297"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 xml:space="preserve">Elemento de Despesa:  </w:t>
      </w:r>
    </w:p>
    <w:p w14:paraId="19F3E813"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PI:</w:t>
      </w:r>
    </w:p>
    <w:p w14:paraId="3D1AE3BD" w14:textId="77777777" w:rsidR="003F0462" w:rsidRPr="00CA73A2" w:rsidRDefault="003F0462" w:rsidP="003F0462">
      <w:pPr>
        <w:jc w:val="both"/>
        <w:rPr>
          <w:rFonts w:ascii="Century Gothic" w:eastAsia="Calibri" w:hAnsi="Century Gothic" w:cs="Calibri"/>
        </w:rPr>
      </w:pPr>
    </w:p>
    <w:p w14:paraId="4B9FA466"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QUINTA – PAGAMENTO E CRITÉRIOS DE ATUALIZAÇÃO MONETÁRIA.</w:t>
      </w:r>
    </w:p>
    <w:p w14:paraId="4672B59F"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39AE6310"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O prazo para pagamento e demais condições a ele referentes encontram-se no Termo de Referência.</w:t>
      </w:r>
    </w:p>
    <w:p w14:paraId="721B2F88" w14:textId="77777777" w:rsidR="003F0462" w:rsidRPr="00CA73A2" w:rsidRDefault="003F0462" w:rsidP="003F0462">
      <w:pPr>
        <w:jc w:val="both"/>
        <w:rPr>
          <w:rFonts w:ascii="Century Gothic" w:eastAsia="Calibri" w:hAnsi="Century Gothic" w:cs="Calibri"/>
        </w:rPr>
      </w:pPr>
    </w:p>
    <w:p w14:paraId="17FB62A1" w14:textId="40A03D51" w:rsidR="003F0462" w:rsidRPr="00CA73A2" w:rsidRDefault="003F0462" w:rsidP="009C5A72">
      <w:pPr>
        <w:numPr>
          <w:ilvl w:val="1"/>
          <w:numId w:val="22"/>
        </w:numPr>
        <w:ind w:left="0"/>
        <w:jc w:val="both"/>
        <w:rPr>
          <w:rFonts w:ascii="Century Gothic" w:hAnsi="Century Gothic"/>
        </w:rPr>
      </w:pPr>
      <w:bookmarkStart w:id="8" w:name="_3znysh7" w:colFirst="0" w:colLast="0"/>
      <w:bookmarkEnd w:id="8"/>
      <w:r w:rsidRPr="00CA73A2">
        <w:rPr>
          <w:rFonts w:ascii="Century Gothic" w:eastAsia="Calibri" w:hAnsi="Century Gothic" w:cs="Calibri"/>
        </w:rPr>
        <w:t xml:space="preserve">Em caso de atraso de pagamento, motivado pela Administração Pública, o valor a ser pago será atualizado financeiramente desse a data prevista para o pagamento até a data do efetivo pagamento, tendo como base o Índice * do mês anterior ao pagamento da parcela. </w:t>
      </w:r>
    </w:p>
    <w:p w14:paraId="22037576" w14:textId="77777777" w:rsidR="003F0462" w:rsidRPr="00CA73A2" w:rsidRDefault="003F0462" w:rsidP="003F0462">
      <w:pPr>
        <w:ind w:left="425"/>
        <w:jc w:val="both"/>
        <w:rPr>
          <w:rFonts w:ascii="Century Gothic" w:eastAsia="Calibri" w:hAnsi="Century Gothic" w:cs="Calibri"/>
        </w:rPr>
      </w:pPr>
    </w:p>
    <w:p w14:paraId="79BDE177"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smallCaps/>
        </w:rPr>
        <w:t>CLÁUSULA SEXTA</w:t>
      </w:r>
      <w:r w:rsidRPr="00CA73A2">
        <w:rPr>
          <w:rFonts w:ascii="Century Gothic" w:eastAsia="Calibri" w:hAnsi="Century Gothic" w:cs="Calibri"/>
          <w:b/>
        </w:rPr>
        <w:t xml:space="preserve"> </w:t>
      </w:r>
      <w:r w:rsidRPr="00CA73A2">
        <w:rPr>
          <w:rFonts w:ascii="Century Gothic" w:eastAsia="Calibri" w:hAnsi="Century Gothic" w:cs="Calibri"/>
          <w:b/>
          <w:smallCaps/>
        </w:rPr>
        <w:t>–</w:t>
      </w:r>
      <w:r w:rsidRPr="00CA73A2">
        <w:rPr>
          <w:rFonts w:ascii="Century Gothic" w:eastAsia="Calibri" w:hAnsi="Century Gothic" w:cs="Calibri"/>
          <w:b/>
        </w:rPr>
        <w:t xml:space="preserve"> REAJUSTE.</w:t>
      </w:r>
    </w:p>
    <w:p w14:paraId="047F9BE1"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2E8BADC7"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As regras acerca do reajuste do valor contratual são as estabelecidas no Termo de Referência, anexo a este Contrato.</w:t>
      </w:r>
    </w:p>
    <w:p w14:paraId="3F96771F" w14:textId="77777777" w:rsidR="003F0462" w:rsidRPr="00CA73A2" w:rsidRDefault="003F0462" w:rsidP="003F0462">
      <w:pPr>
        <w:jc w:val="both"/>
        <w:rPr>
          <w:rFonts w:ascii="Century Gothic" w:eastAsia="Calibri" w:hAnsi="Century Gothic" w:cs="Calibri"/>
        </w:rPr>
      </w:pPr>
    </w:p>
    <w:p w14:paraId="0A64B336"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smallCaps/>
        </w:rPr>
        <w:t>CLÁUSULA SÉTIMA</w:t>
      </w:r>
      <w:r w:rsidRPr="00CA73A2">
        <w:rPr>
          <w:rFonts w:ascii="Century Gothic" w:eastAsia="Calibri" w:hAnsi="Century Gothic" w:cs="Calibri"/>
          <w:b/>
        </w:rPr>
        <w:t xml:space="preserve"> </w:t>
      </w:r>
      <w:r w:rsidRPr="00CA73A2">
        <w:rPr>
          <w:rFonts w:ascii="Century Gothic" w:eastAsia="Calibri" w:hAnsi="Century Gothic" w:cs="Calibri"/>
          <w:b/>
          <w:smallCaps/>
        </w:rPr>
        <w:t>–</w:t>
      </w:r>
      <w:r w:rsidRPr="00CA73A2">
        <w:rPr>
          <w:rFonts w:ascii="Century Gothic" w:eastAsia="Calibri" w:hAnsi="Century Gothic" w:cs="Calibri"/>
          <w:b/>
        </w:rPr>
        <w:t xml:space="preserve"> REPACTUAÇÃO E REEQUILÍBRIO</w:t>
      </w:r>
    </w:p>
    <w:p w14:paraId="543BD504"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1667CF5A" w14:textId="5E5D1089"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O prazo para resposta ao pedido do Contratado de repactuação de preços será de * dias úteis.</w:t>
      </w:r>
    </w:p>
    <w:p w14:paraId="278A5B75" w14:textId="77777777" w:rsidR="003F0462" w:rsidRPr="00CA73A2" w:rsidRDefault="003F0462" w:rsidP="003F0462">
      <w:pPr>
        <w:jc w:val="both"/>
        <w:rPr>
          <w:rFonts w:ascii="Century Gothic" w:eastAsia="Calibri" w:hAnsi="Century Gothic" w:cs="Calibri"/>
        </w:rPr>
      </w:pPr>
    </w:p>
    <w:p w14:paraId="01E34DFB" w14:textId="335035E1"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O prazo para resposta ao pedido do Contratado de restabelecimento do equilíbrio econômico-financeiro do contrato de preços será de * dias úteis.</w:t>
      </w:r>
    </w:p>
    <w:p w14:paraId="08334BB0" w14:textId="77777777" w:rsidR="003F0462" w:rsidRPr="00CA73A2" w:rsidRDefault="003F0462" w:rsidP="003F0462">
      <w:pPr>
        <w:ind w:left="425"/>
        <w:jc w:val="both"/>
        <w:rPr>
          <w:rFonts w:ascii="Century Gothic" w:eastAsia="Calibri" w:hAnsi="Century Gothic" w:cs="Calibri"/>
        </w:rPr>
      </w:pPr>
    </w:p>
    <w:p w14:paraId="32EB4694"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OITAVA – GARANTIA DE EXECUÇÃO.</w:t>
      </w:r>
    </w:p>
    <w:p w14:paraId="06FF699C"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0F8345B4"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Não haverá exigência de garantia de execução para a presente contratação.</w:t>
      </w:r>
    </w:p>
    <w:p w14:paraId="3A15B2D1" w14:textId="77777777" w:rsidR="003F0462" w:rsidRPr="00CA73A2" w:rsidRDefault="003F0462" w:rsidP="003F0462">
      <w:pPr>
        <w:jc w:val="both"/>
        <w:rPr>
          <w:rFonts w:ascii="Century Gothic" w:eastAsia="Calibri" w:hAnsi="Century Gothic" w:cs="Calibri"/>
        </w:rPr>
      </w:pPr>
    </w:p>
    <w:p w14:paraId="6D79C265"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Alterar essa cláusula, caso exista exigência de garantia no Edital.</w:t>
      </w:r>
    </w:p>
    <w:p w14:paraId="73238357" w14:textId="77777777" w:rsidR="003F0462" w:rsidRPr="00CA73A2" w:rsidRDefault="003F0462" w:rsidP="003F0462">
      <w:pPr>
        <w:jc w:val="both"/>
        <w:rPr>
          <w:rFonts w:ascii="Century Gothic" w:eastAsia="Calibri" w:hAnsi="Century Gothic" w:cs="Calibri"/>
        </w:rPr>
      </w:pPr>
    </w:p>
    <w:p w14:paraId="34729B1D"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NONA - ENTREGA E RECEBIMENTO DO OBJETO.</w:t>
      </w:r>
    </w:p>
    <w:p w14:paraId="2BB580C7"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6D1A1294" w14:textId="77777777" w:rsidR="003F0462" w:rsidRPr="00CA73A2" w:rsidRDefault="003F0462" w:rsidP="009C5A72">
      <w:pPr>
        <w:numPr>
          <w:ilvl w:val="1"/>
          <w:numId w:val="22"/>
        </w:numPr>
        <w:tabs>
          <w:tab w:val="left" w:pos="0"/>
        </w:tabs>
        <w:ind w:left="0"/>
        <w:jc w:val="both"/>
        <w:rPr>
          <w:rFonts w:ascii="Century Gothic" w:hAnsi="Century Gothic"/>
        </w:rPr>
      </w:pPr>
      <w:r w:rsidRPr="00CA73A2">
        <w:rPr>
          <w:rFonts w:ascii="Century Gothic" w:eastAsia="Calibri" w:hAnsi="Century Gothic" w:cs="Calibri"/>
        </w:rPr>
        <w:t>As condições de entrega e recebimento do objeto são aquelas previstas no Termo de Referência, anexo ao Edital.</w:t>
      </w:r>
    </w:p>
    <w:p w14:paraId="1C47B220" w14:textId="77777777" w:rsidR="003F0462" w:rsidRPr="00CA73A2" w:rsidRDefault="003F0462" w:rsidP="003F0462">
      <w:pPr>
        <w:tabs>
          <w:tab w:val="left" w:pos="0"/>
        </w:tabs>
        <w:jc w:val="both"/>
        <w:rPr>
          <w:rFonts w:ascii="Century Gothic" w:eastAsia="Calibri" w:hAnsi="Century Gothic" w:cs="Calibri"/>
        </w:rPr>
      </w:pPr>
    </w:p>
    <w:p w14:paraId="058940EF"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 FISCALIZAÇÃO.</w:t>
      </w:r>
    </w:p>
    <w:p w14:paraId="7D8CB2FD"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19BB8D85"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 fiscalização da execução do objeto será efetuada por Comissão/Representante designado pela CONTRATANTE, na forma estabelecida no Termo de Referência, anexo do Edital.</w:t>
      </w:r>
    </w:p>
    <w:p w14:paraId="4B30F9AA" w14:textId="77777777" w:rsidR="003F0462" w:rsidRPr="00CA73A2" w:rsidRDefault="003F0462" w:rsidP="003F0462">
      <w:pPr>
        <w:jc w:val="both"/>
        <w:rPr>
          <w:rFonts w:ascii="Century Gothic" w:eastAsia="Calibri" w:hAnsi="Century Gothic" w:cs="Calibri"/>
        </w:rPr>
      </w:pPr>
    </w:p>
    <w:p w14:paraId="30E6BA23"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PRIMEIRA – OBRIGAÇÕES DA CONTRATANTE E DA CONTRATADA.</w:t>
      </w:r>
    </w:p>
    <w:p w14:paraId="1E7FA037"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21322D1B"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As obrigações da CONTRATANTE e da CONTRATADA são aquelas previstas no Termo de Referência, anexo do Edital.</w:t>
      </w:r>
    </w:p>
    <w:p w14:paraId="1CF93775" w14:textId="77777777" w:rsidR="003F0462" w:rsidRPr="00CA73A2" w:rsidRDefault="003F0462" w:rsidP="003F0462">
      <w:pPr>
        <w:jc w:val="both"/>
        <w:rPr>
          <w:rFonts w:ascii="Century Gothic" w:eastAsia="Calibri" w:hAnsi="Century Gothic" w:cs="Calibri"/>
        </w:rPr>
      </w:pPr>
    </w:p>
    <w:p w14:paraId="1FD14465"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SEGUNDA – SANÇÕES ADMINISTRATIVAS.</w:t>
      </w:r>
    </w:p>
    <w:p w14:paraId="3A3995B5"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4E311160"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As sanções referentes à execução do contrato são aquelas previstas no Termo de Referência, anexo do Edital.</w:t>
      </w:r>
    </w:p>
    <w:p w14:paraId="4B747ACC" w14:textId="77777777" w:rsidR="003F0462" w:rsidRPr="00CA73A2" w:rsidRDefault="003F0462" w:rsidP="003F0462">
      <w:pPr>
        <w:ind w:left="425"/>
        <w:jc w:val="both"/>
        <w:rPr>
          <w:rFonts w:ascii="Century Gothic" w:eastAsia="Calibri" w:hAnsi="Century Gothic" w:cs="Calibri"/>
          <w:b/>
        </w:rPr>
      </w:pPr>
    </w:p>
    <w:p w14:paraId="4E97C5AA"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TERCEIRA – EXTINÇÃO.</w:t>
      </w:r>
    </w:p>
    <w:p w14:paraId="2F86F7A1"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67D6B267" w14:textId="77777777" w:rsidR="003F0462" w:rsidRPr="00CA73A2" w:rsidRDefault="003F0462" w:rsidP="009C5A72">
      <w:pPr>
        <w:numPr>
          <w:ilvl w:val="1"/>
          <w:numId w:val="22"/>
        </w:numPr>
        <w:tabs>
          <w:tab w:val="left" w:pos="142"/>
        </w:tabs>
        <w:ind w:left="0"/>
        <w:jc w:val="both"/>
        <w:rPr>
          <w:rFonts w:ascii="Century Gothic" w:hAnsi="Century Gothic"/>
        </w:rPr>
      </w:pPr>
      <w:r w:rsidRPr="00CA73A2">
        <w:rPr>
          <w:rFonts w:ascii="Century Gothic" w:eastAsia="Calibri" w:hAnsi="Century Gothic" w:cs="Calibri"/>
        </w:rPr>
        <w:t>O PRESENTE TERMO DE CONTRATO PODERÁ SER EXTINTO:</w:t>
      </w:r>
    </w:p>
    <w:p w14:paraId="32870E3B" w14:textId="77777777" w:rsidR="003F0462" w:rsidRPr="00CA73A2" w:rsidRDefault="003F0462" w:rsidP="003F0462">
      <w:pPr>
        <w:ind w:left="425"/>
        <w:jc w:val="both"/>
        <w:rPr>
          <w:rFonts w:ascii="Century Gothic" w:eastAsia="Calibri" w:hAnsi="Century Gothic" w:cs="Calibri"/>
        </w:rPr>
      </w:pPr>
    </w:p>
    <w:p w14:paraId="0239CE18"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 xml:space="preserve">Por ato unilateral e escrito da Administração, nas situações previstas no inciso I do art. 138 da Lei nº 14.133/2021, e com as consequências indicadas no </w:t>
      </w:r>
      <w:r w:rsidRPr="00CA73A2">
        <w:rPr>
          <w:rFonts w:ascii="Century Gothic" w:eastAsia="Calibri" w:hAnsi="Century Gothic" w:cs="Calibri"/>
        </w:rPr>
        <w:lastRenderedPageBreak/>
        <w:t xml:space="preserve">art. 139 da mesma Lei, sem prejuízo da aplicação das sanções previstas no Termo de Referência, anexo ao Edital; </w:t>
      </w:r>
    </w:p>
    <w:p w14:paraId="7EA42E54" w14:textId="77777777" w:rsidR="003F0462" w:rsidRPr="00CA73A2" w:rsidRDefault="003F0462" w:rsidP="003F0462">
      <w:pPr>
        <w:ind w:left="284"/>
        <w:jc w:val="both"/>
        <w:rPr>
          <w:rFonts w:ascii="Century Gothic" w:eastAsia="Calibri" w:hAnsi="Century Gothic" w:cs="Calibri"/>
        </w:rPr>
      </w:pPr>
    </w:p>
    <w:p w14:paraId="7B9254E2"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Amigavelmente, nos termos do art. 138, inciso II, da Lei nº 14.133/2021.</w:t>
      </w:r>
    </w:p>
    <w:p w14:paraId="37CF697F" w14:textId="77777777" w:rsidR="003F0462" w:rsidRPr="00CA73A2" w:rsidRDefault="003F0462" w:rsidP="003F0462">
      <w:pPr>
        <w:jc w:val="both"/>
        <w:rPr>
          <w:rFonts w:ascii="Century Gothic" w:eastAsia="Calibri" w:hAnsi="Century Gothic" w:cs="Calibri"/>
        </w:rPr>
      </w:pPr>
    </w:p>
    <w:p w14:paraId="2B0F0FAB"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 extinção contratual deverá ser formalmente motivada nos autos de processo administrativo assegurado à CONTRATADA o direito à prévia e ampla defesa, verificada a ocorrência de um dos motivos previstos no art. 137 da Lei nº 14.133/2021.</w:t>
      </w:r>
    </w:p>
    <w:p w14:paraId="7BD8E77D" w14:textId="77777777" w:rsidR="003F0462" w:rsidRPr="00CA73A2" w:rsidRDefault="003F0462" w:rsidP="003F0462">
      <w:pPr>
        <w:jc w:val="both"/>
        <w:rPr>
          <w:rFonts w:ascii="Century Gothic" w:eastAsia="Calibri" w:hAnsi="Century Gothic" w:cs="Calibri"/>
        </w:rPr>
      </w:pPr>
    </w:p>
    <w:p w14:paraId="4B35947B"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 CONTRATADA reconhece os direitos da CONTRATANTE em caso de rescisão administrativa prevista no art. 115 da Lei nº 14.133/2021.</w:t>
      </w:r>
    </w:p>
    <w:p w14:paraId="618E0614" w14:textId="77777777" w:rsidR="003F0462" w:rsidRPr="00CA73A2" w:rsidRDefault="003F0462" w:rsidP="003F0462">
      <w:pPr>
        <w:jc w:val="both"/>
        <w:rPr>
          <w:rFonts w:ascii="Century Gothic" w:eastAsia="Calibri" w:hAnsi="Century Gothic" w:cs="Calibri"/>
        </w:rPr>
      </w:pPr>
    </w:p>
    <w:p w14:paraId="208C0D7A"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O TERMO DE RESCISÃO SERÁ PRECEDIDO DE RELATÓRIO INDICATIVO DOS SEGUINTES ASPECTOS, CONFORME O CASO:</w:t>
      </w:r>
    </w:p>
    <w:p w14:paraId="37EDBD7D" w14:textId="77777777" w:rsidR="003F0462" w:rsidRPr="00CA73A2" w:rsidRDefault="003F0462" w:rsidP="003F0462">
      <w:pPr>
        <w:jc w:val="both"/>
        <w:rPr>
          <w:rFonts w:ascii="Century Gothic" w:eastAsia="Calibri" w:hAnsi="Century Gothic" w:cs="Calibri"/>
        </w:rPr>
      </w:pPr>
    </w:p>
    <w:p w14:paraId="368B38C8"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Balanço dos eventos contratuais já cumpridos ou parcialmente cumpridos;</w:t>
      </w:r>
    </w:p>
    <w:p w14:paraId="160E185E" w14:textId="77777777" w:rsidR="003F0462" w:rsidRPr="00CA73A2" w:rsidRDefault="003F0462" w:rsidP="003F0462">
      <w:pPr>
        <w:ind w:left="284"/>
        <w:jc w:val="both"/>
        <w:rPr>
          <w:rFonts w:ascii="Century Gothic" w:eastAsia="Calibri" w:hAnsi="Century Gothic" w:cs="Calibri"/>
        </w:rPr>
      </w:pPr>
    </w:p>
    <w:p w14:paraId="35C97B1B"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Relação dos pagamentos já efetuados e ainda devidos;</w:t>
      </w:r>
    </w:p>
    <w:p w14:paraId="0D84940D" w14:textId="77777777" w:rsidR="003F0462" w:rsidRPr="00CA73A2" w:rsidRDefault="003F0462" w:rsidP="003F0462">
      <w:pPr>
        <w:ind w:left="284"/>
        <w:jc w:val="both"/>
        <w:rPr>
          <w:rFonts w:ascii="Century Gothic" w:eastAsia="Calibri" w:hAnsi="Century Gothic" w:cs="Calibri"/>
        </w:rPr>
      </w:pPr>
    </w:p>
    <w:p w14:paraId="32307703"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Indenizações e multas.</w:t>
      </w:r>
    </w:p>
    <w:p w14:paraId="08528217" w14:textId="77777777" w:rsidR="003F0462" w:rsidRPr="00CA73A2" w:rsidRDefault="003F0462" w:rsidP="003F0462">
      <w:pPr>
        <w:jc w:val="both"/>
        <w:rPr>
          <w:rFonts w:ascii="Century Gothic" w:eastAsia="Calibri" w:hAnsi="Century Gothic" w:cs="Calibri"/>
        </w:rPr>
      </w:pPr>
    </w:p>
    <w:p w14:paraId="60555138"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QUARTA – VEDAÇÕES.</w:t>
      </w:r>
    </w:p>
    <w:p w14:paraId="4419B945"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29E5636F" w14:textId="77777777" w:rsidR="003F0462" w:rsidRPr="00CA73A2" w:rsidRDefault="003F0462" w:rsidP="009C5A72">
      <w:pPr>
        <w:numPr>
          <w:ilvl w:val="1"/>
          <w:numId w:val="22"/>
        </w:numPr>
        <w:pBdr>
          <w:top w:val="nil"/>
          <w:left w:val="nil"/>
          <w:bottom w:val="nil"/>
          <w:right w:val="nil"/>
          <w:between w:val="nil"/>
        </w:pBdr>
        <w:ind w:left="0"/>
        <w:jc w:val="both"/>
        <w:rPr>
          <w:rFonts w:ascii="Century Gothic" w:hAnsi="Century Gothic"/>
        </w:rPr>
      </w:pPr>
      <w:r w:rsidRPr="00CA73A2">
        <w:rPr>
          <w:rFonts w:ascii="Century Gothic" w:eastAsia="Calibri" w:hAnsi="Century Gothic" w:cs="Calibri"/>
        </w:rPr>
        <w:t>É VEDADO À CONTRATADA:</w:t>
      </w:r>
    </w:p>
    <w:p w14:paraId="60246B38" w14:textId="77777777" w:rsidR="003F0462" w:rsidRPr="00CA73A2" w:rsidRDefault="003F0462" w:rsidP="003F0462">
      <w:pPr>
        <w:pBdr>
          <w:top w:val="nil"/>
          <w:left w:val="nil"/>
          <w:bottom w:val="nil"/>
          <w:right w:val="nil"/>
          <w:between w:val="nil"/>
        </w:pBdr>
        <w:ind w:left="425"/>
        <w:jc w:val="both"/>
        <w:rPr>
          <w:rFonts w:ascii="Century Gothic" w:eastAsia="Calibri" w:hAnsi="Century Gothic" w:cs="Calibri"/>
        </w:rPr>
      </w:pPr>
    </w:p>
    <w:p w14:paraId="703231A3"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Caucionar ou utilizar este Termo de Contrato para qualquer operação financeira;</w:t>
      </w:r>
    </w:p>
    <w:p w14:paraId="50A72270" w14:textId="77777777" w:rsidR="003F0462" w:rsidRPr="00CA73A2" w:rsidRDefault="003F0462" w:rsidP="003F0462">
      <w:pPr>
        <w:ind w:left="284"/>
        <w:jc w:val="both"/>
        <w:rPr>
          <w:rFonts w:ascii="Century Gothic" w:eastAsia="Calibri" w:hAnsi="Century Gothic" w:cs="Calibri"/>
        </w:rPr>
      </w:pPr>
    </w:p>
    <w:p w14:paraId="36E11601" w14:textId="77777777" w:rsidR="003F0462" w:rsidRPr="00CA73A2" w:rsidRDefault="003F0462" w:rsidP="009C5A72">
      <w:pPr>
        <w:numPr>
          <w:ilvl w:val="2"/>
          <w:numId w:val="22"/>
        </w:numPr>
        <w:ind w:left="284"/>
        <w:jc w:val="both"/>
        <w:rPr>
          <w:rFonts w:ascii="Century Gothic" w:eastAsia="Calibri" w:hAnsi="Century Gothic" w:cs="Calibri"/>
        </w:rPr>
      </w:pPr>
      <w:r w:rsidRPr="00CA73A2">
        <w:rPr>
          <w:rFonts w:ascii="Century Gothic" w:eastAsia="Calibri" w:hAnsi="Century Gothic" w:cs="Calibri"/>
        </w:rPr>
        <w:t>Interromper a execução contratual sob alegação de inadimplemento por parte da CONTRATANTE, salvo nos casos previstos em lei.</w:t>
      </w:r>
    </w:p>
    <w:p w14:paraId="7415ECBE" w14:textId="77777777" w:rsidR="003F0462" w:rsidRPr="00CA73A2" w:rsidRDefault="003F0462" w:rsidP="003F0462">
      <w:pPr>
        <w:jc w:val="both"/>
        <w:rPr>
          <w:rFonts w:ascii="Century Gothic" w:eastAsia="Calibri" w:hAnsi="Century Gothic" w:cs="Calibri"/>
        </w:rPr>
      </w:pPr>
    </w:p>
    <w:p w14:paraId="082820B3"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QUINTA – ALTERAÇÕES.</w:t>
      </w:r>
    </w:p>
    <w:p w14:paraId="067B2742"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3D9DB33E"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Eventuais alterações contratuais reger-se-ão pela disciplina do art. 124 da Lei nº 14.133/2021.</w:t>
      </w:r>
    </w:p>
    <w:p w14:paraId="65F22810" w14:textId="77777777" w:rsidR="003F0462" w:rsidRPr="00CA73A2" w:rsidRDefault="003F0462" w:rsidP="003F0462">
      <w:pPr>
        <w:jc w:val="both"/>
        <w:rPr>
          <w:rFonts w:ascii="Century Gothic" w:eastAsia="Calibri" w:hAnsi="Century Gothic" w:cs="Calibri"/>
        </w:rPr>
      </w:pPr>
    </w:p>
    <w:p w14:paraId="15F7E626"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 CONTRATADA é obrigada a aceitar, nas mesmas condições contratuais, os acréscimos ou supressões que se fizerem necessários, até o limite de 25% (vinte e cinco por cento) do valor inicial atualizado do contrato.</w:t>
      </w:r>
    </w:p>
    <w:p w14:paraId="62450EB4" w14:textId="77777777" w:rsidR="003F0462" w:rsidRPr="00CA73A2" w:rsidRDefault="003F0462" w:rsidP="003F0462">
      <w:pPr>
        <w:jc w:val="both"/>
        <w:rPr>
          <w:rFonts w:ascii="Century Gothic" w:eastAsia="Calibri" w:hAnsi="Century Gothic" w:cs="Calibri"/>
        </w:rPr>
      </w:pPr>
    </w:p>
    <w:p w14:paraId="0E51F380"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As supressões resultantes de acordo celebrado entre as partes contratantes poderão exceder o limite de 25% (vinte e cinco por cento) do valor inicial atualizado do contrato.</w:t>
      </w:r>
    </w:p>
    <w:p w14:paraId="78F71C62" w14:textId="77777777" w:rsidR="003F0462" w:rsidRPr="00CA73A2" w:rsidRDefault="003F0462" w:rsidP="003F0462">
      <w:pPr>
        <w:jc w:val="both"/>
        <w:rPr>
          <w:rFonts w:ascii="Century Gothic" w:eastAsia="Calibri" w:hAnsi="Century Gothic" w:cs="Calibri"/>
        </w:rPr>
      </w:pPr>
    </w:p>
    <w:p w14:paraId="3B08E638"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 xml:space="preserve"> CLÁUSULA DÉCIMA SEXTA - DOS CASOS OMISSOS.</w:t>
      </w:r>
    </w:p>
    <w:p w14:paraId="5F74CDAE"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1F037629"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Os casos omissos serão decididos pela CONTRATANTE, segundo as disposições contidas na Lei nº 14.133/2021 e demais normas de licitações e contratos administrativos e, subsidiariamente, segundo as normas e princípios gerais dos contratos.</w:t>
      </w:r>
    </w:p>
    <w:p w14:paraId="62D8D696" w14:textId="77777777" w:rsidR="003F0462" w:rsidRPr="00CA73A2" w:rsidRDefault="003F0462" w:rsidP="003F0462">
      <w:pPr>
        <w:ind w:left="425"/>
        <w:jc w:val="both"/>
        <w:rPr>
          <w:rFonts w:ascii="Century Gothic" w:eastAsia="Calibri" w:hAnsi="Century Gothic" w:cs="Calibri"/>
        </w:rPr>
      </w:pPr>
    </w:p>
    <w:p w14:paraId="33AD3493"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SÉTIMA – PUBLICAÇÃO.</w:t>
      </w:r>
    </w:p>
    <w:p w14:paraId="16C6BD74"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615EBAA5" w14:textId="77777777"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Incumbirá à CONTRATANTE providenciar a publicação deste instrumento, por extrato, no Diário Oficial, de acordo com o previsto na Lei nº 14.133/2021.</w:t>
      </w:r>
    </w:p>
    <w:p w14:paraId="0A2B2BEE" w14:textId="77777777" w:rsidR="003F0462" w:rsidRPr="00CA73A2" w:rsidRDefault="003F0462" w:rsidP="003F0462">
      <w:pPr>
        <w:ind w:left="425"/>
        <w:jc w:val="both"/>
        <w:rPr>
          <w:rFonts w:ascii="Century Gothic" w:eastAsia="Calibri" w:hAnsi="Century Gothic" w:cs="Calibri"/>
        </w:rPr>
      </w:pPr>
    </w:p>
    <w:p w14:paraId="3540F0B9" w14:textId="77777777" w:rsidR="003F0462" w:rsidRPr="00CA73A2" w:rsidRDefault="003F0462" w:rsidP="009C5A72">
      <w:pPr>
        <w:keepNext/>
        <w:keepLines/>
        <w:numPr>
          <w:ilvl w:val="0"/>
          <w:numId w:val="22"/>
        </w:numPr>
        <w:pBdr>
          <w:top w:val="nil"/>
          <w:left w:val="nil"/>
          <w:bottom w:val="nil"/>
          <w:right w:val="nil"/>
          <w:between w:val="nil"/>
        </w:pBdr>
        <w:shd w:val="clear" w:color="auto" w:fill="D7E3BC"/>
        <w:tabs>
          <w:tab w:val="left" w:pos="567"/>
        </w:tabs>
        <w:jc w:val="both"/>
        <w:rPr>
          <w:rFonts w:ascii="Century Gothic" w:hAnsi="Century Gothic"/>
        </w:rPr>
      </w:pPr>
      <w:r w:rsidRPr="00CA73A2">
        <w:rPr>
          <w:rFonts w:ascii="Century Gothic" w:eastAsia="Calibri" w:hAnsi="Century Gothic" w:cs="Calibri"/>
          <w:b/>
        </w:rPr>
        <w:t>CLÁUSULA DÉCIMA OITAVA – FORO.</w:t>
      </w:r>
    </w:p>
    <w:p w14:paraId="175FC9F1" w14:textId="77777777" w:rsidR="003F0462" w:rsidRPr="00CA73A2" w:rsidRDefault="003F0462" w:rsidP="003F0462">
      <w:pPr>
        <w:keepNext/>
        <w:keepLines/>
        <w:pBdr>
          <w:top w:val="nil"/>
          <w:left w:val="nil"/>
          <w:bottom w:val="nil"/>
          <w:right w:val="nil"/>
          <w:between w:val="nil"/>
        </w:pBdr>
        <w:tabs>
          <w:tab w:val="left" w:pos="567"/>
        </w:tabs>
        <w:jc w:val="both"/>
        <w:rPr>
          <w:rFonts w:ascii="Century Gothic" w:eastAsia="Calibri" w:hAnsi="Century Gothic" w:cs="Calibri"/>
          <w:b/>
        </w:rPr>
      </w:pPr>
    </w:p>
    <w:p w14:paraId="50D2E922" w14:textId="272FD7F9" w:rsidR="003F0462" w:rsidRPr="00CA73A2" w:rsidRDefault="003F0462" w:rsidP="009C5A72">
      <w:pPr>
        <w:numPr>
          <w:ilvl w:val="1"/>
          <w:numId w:val="22"/>
        </w:numPr>
        <w:ind w:left="0"/>
        <w:jc w:val="both"/>
        <w:rPr>
          <w:rFonts w:ascii="Century Gothic" w:hAnsi="Century Gothic"/>
        </w:rPr>
      </w:pPr>
      <w:r w:rsidRPr="00CA73A2">
        <w:rPr>
          <w:rFonts w:ascii="Century Gothic" w:eastAsia="Calibri" w:hAnsi="Century Gothic" w:cs="Calibri"/>
        </w:rPr>
        <w:t>É eleito o Foro da Comarca de * para dirimir os litígios que decorrerem da execução deste Termo de Contrato que não possam ser compostos pela conciliação, conforme art. 92, §1º da Lei nº 14.133/2021.</w:t>
      </w:r>
    </w:p>
    <w:p w14:paraId="46469B3D" w14:textId="77777777" w:rsidR="003F0462" w:rsidRPr="00CA73A2" w:rsidRDefault="003F0462" w:rsidP="003F0462">
      <w:pPr>
        <w:jc w:val="both"/>
        <w:rPr>
          <w:rFonts w:ascii="Century Gothic" w:eastAsia="Calibri" w:hAnsi="Century Gothic" w:cs="Calibri"/>
        </w:rPr>
      </w:pPr>
    </w:p>
    <w:p w14:paraId="1DBE3D7E" w14:textId="77777777" w:rsidR="003F0462" w:rsidRPr="00CA73A2" w:rsidRDefault="003F0462" w:rsidP="003F0462">
      <w:pPr>
        <w:jc w:val="both"/>
        <w:rPr>
          <w:rFonts w:ascii="Century Gothic" w:eastAsia="Calibri" w:hAnsi="Century Gothic" w:cs="Calibri"/>
        </w:rPr>
      </w:pPr>
      <w:r w:rsidRPr="00CA73A2">
        <w:rPr>
          <w:rFonts w:ascii="Century Gothic" w:eastAsia="Calibri" w:hAnsi="Century Gothic" w:cs="Calibri"/>
        </w:rPr>
        <w:t xml:space="preserve">Para firmeza e validade do pactuado, o presente Termo de Contrato foi lavrado em duas (duas) vias de igual teor, que, depois de lido e achado em ordem, foi assinado pelos contraentes. </w:t>
      </w:r>
    </w:p>
    <w:p w14:paraId="2649C572" w14:textId="77777777" w:rsidR="003F0462" w:rsidRPr="00CA73A2" w:rsidRDefault="003F0462" w:rsidP="003F0462">
      <w:pPr>
        <w:ind w:right="-15"/>
        <w:jc w:val="right"/>
        <w:rPr>
          <w:rFonts w:ascii="Century Gothic" w:eastAsia="Calibri" w:hAnsi="Century Gothic" w:cs="Calibri"/>
        </w:rPr>
      </w:pPr>
    </w:p>
    <w:p w14:paraId="77286281" w14:textId="717D4020" w:rsidR="003F0462" w:rsidRPr="00CA73A2" w:rsidRDefault="003F0462" w:rsidP="003F0462">
      <w:pPr>
        <w:jc w:val="right"/>
        <w:rPr>
          <w:rFonts w:ascii="Century Gothic" w:eastAsia="Calibri" w:hAnsi="Century Gothic" w:cs="Calibri"/>
        </w:rPr>
      </w:pPr>
      <w:r w:rsidRPr="00CA73A2">
        <w:rPr>
          <w:rFonts w:ascii="Century Gothic" w:eastAsia="Calibri" w:hAnsi="Century Gothic" w:cs="Calibri"/>
        </w:rPr>
        <w:t>........, ......... DE ...................   DE 20*.</w:t>
      </w:r>
    </w:p>
    <w:p w14:paraId="6357E2A0" w14:textId="77777777" w:rsidR="003F0462" w:rsidRPr="00CA73A2" w:rsidRDefault="003F0462" w:rsidP="003F0462">
      <w:pPr>
        <w:jc w:val="both"/>
        <w:rPr>
          <w:rFonts w:ascii="Century Gothic" w:eastAsia="Calibri" w:hAnsi="Century Gothic" w:cs="Calibri"/>
        </w:rPr>
      </w:pPr>
    </w:p>
    <w:p w14:paraId="3D9E0664" w14:textId="77777777" w:rsidR="003F0462" w:rsidRPr="00CA73A2" w:rsidRDefault="003F0462" w:rsidP="003F0462">
      <w:pPr>
        <w:jc w:val="both"/>
        <w:rPr>
          <w:rFonts w:ascii="Century Gothic" w:eastAsia="Calibri" w:hAnsi="Century Gothic" w:cs="Calibri"/>
        </w:rPr>
      </w:pPr>
    </w:p>
    <w:p w14:paraId="7268043D" w14:textId="77777777" w:rsidR="003F0462" w:rsidRPr="00CA73A2" w:rsidRDefault="003F0462" w:rsidP="003F0462">
      <w:pPr>
        <w:jc w:val="center"/>
        <w:rPr>
          <w:rFonts w:ascii="Century Gothic" w:eastAsia="Calibri" w:hAnsi="Century Gothic" w:cs="Calibri"/>
        </w:rPr>
      </w:pPr>
      <w:r w:rsidRPr="00CA73A2">
        <w:rPr>
          <w:rFonts w:ascii="Century Gothic" w:eastAsia="Calibri" w:hAnsi="Century Gothic" w:cs="Calibri"/>
        </w:rPr>
        <w:t>_________________________</w:t>
      </w:r>
    </w:p>
    <w:p w14:paraId="1B77972B" w14:textId="77777777" w:rsidR="003F0462" w:rsidRPr="00CA73A2" w:rsidRDefault="003F0462" w:rsidP="003F0462">
      <w:pPr>
        <w:jc w:val="center"/>
        <w:rPr>
          <w:rFonts w:ascii="Century Gothic" w:eastAsia="Calibri" w:hAnsi="Century Gothic" w:cs="Calibri"/>
        </w:rPr>
      </w:pPr>
      <w:r w:rsidRPr="00CA73A2">
        <w:rPr>
          <w:rFonts w:ascii="Century Gothic" w:eastAsia="Calibri" w:hAnsi="Century Gothic" w:cs="Calibri"/>
        </w:rPr>
        <w:t>Responsável legal da CONTRATANTE</w:t>
      </w:r>
    </w:p>
    <w:p w14:paraId="55EEFB9A" w14:textId="77777777" w:rsidR="003F0462" w:rsidRPr="00CA73A2" w:rsidRDefault="003F0462" w:rsidP="003F0462">
      <w:pPr>
        <w:jc w:val="center"/>
        <w:rPr>
          <w:rFonts w:ascii="Century Gothic" w:eastAsia="Calibri" w:hAnsi="Century Gothic" w:cs="Calibri"/>
        </w:rPr>
      </w:pPr>
    </w:p>
    <w:p w14:paraId="4C371883" w14:textId="77777777" w:rsidR="003F0462" w:rsidRPr="00CA73A2" w:rsidRDefault="003F0462" w:rsidP="003F0462">
      <w:pPr>
        <w:jc w:val="center"/>
        <w:rPr>
          <w:rFonts w:ascii="Century Gothic" w:eastAsia="Calibri" w:hAnsi="Century Gothic" w:cs="Calibri"/>
        </w:rPr>
      </w:pPr>
    </w:p>
    <w:p w14:paraId="78B4440F" w14:textId="77777777" w:rsidR="003F0462" w:rsidRPr="00CA73A2" w:rsidRDefault="003F0462" w:rsidP="003F0462">
      <w:pPr>
        <w:jc w:val="center"/>
        <w:rPr>
          <w:rFonts w:ascii="Century Gothic" w:eastAsia="Calibri" w:hAnsi="Century Gothic" w:cs="Calibri"/>
        </w:rPr>
      </w:pPr>
      <w:r w:rsidRPr="00CA73A2">
        <w:rPr>
          <w:rFonts w:ascii="Century Gothic" w:eastAsia="Calibri" w:hAnsi="Century Gothic" w:cs="Calibri"/>
        </w:rPr>
        <w:t>_________________________</w:t>
      </w:r>
    </w:p>
    <w:p w14:paraId="36A3F7EC" w14:textId="73A105AF" w:rsidR="0090228B" w:rsidRDefault="003F0462" w:rsidP="003F0462">
      <w:pPr>
        <w:jc w:val="center"/>
        <w:rPr>
          <w:rFonts w:ascii="Century Gothic" w:eastAsia="Calibri" w:hAnsi="Century Gothic" w:cs="Calibri"/>
        </w:rPr>
      </w:pPr>
      <w:r w:rsidRPr="00CA73A2">
        <w:rPr>
          <w:rFonts w:ascii="Century Gothic" w:eastAsia="Calibri" w:hAnsi="Century Gothic" w:cs="Calibri"/>
        </w:rPr>
        <w:t>Responsável legal da CONTRATADA</w:t>
      </w:r>
    </w:p>
    <w:p w14:paraId="036408FB" w14:textId="77777777" w:rsidR="0090228B" w:rsidRDefault="0090228B">
      <w:pPr>
        <w:spacing w:after="200"/>
        <w:jc w:val="both"/>
        <w:rPr>
          <w:rFonts w:ascii="Century Gothic" w:eastAsia="Calibri" w:hAnsi="Century Gothic" w:cs="Calibri"/>
        </w:rPr>
      </w:pPr>
      <w:r>
        <w:rPr>
          <w:rFonts w:ascii="Century Gothic" w:eastAsia="Calibri" w:hAnsi="Century Gothic" w:cs="Calibri"/>
        </w:rPr>
        <w:br w:type="page"/>
      </w:r>
    </w:p>
    <w:p w14:paraId="4E1B0734" w14:textId="481D363F" w:rsidR="0090228B" w:rsidRPr="005610E5" w:rsidRDefault="0090228B" w:rsidP="00BE5373">
      <w:pPr>
        <w:pBdr>
          <w:top w:val="single" w:sz="4" w:space="1" w:color="000000"/>
          <w:bottom w:val="single" w:sz="4" w:space="1" w:color="000000"/>
        </w:pBdr>
        <w:shd w:val="clear" w:color="auto" w:fill="D6E3BC" w:themeFill="accent3" w:themeFillTint="66"/>
        <w:jc w:val="center"/>
        <w:rPr>
          <w:rFonts w:ascii="Century Gothic" w:eastAsia="Calibri" w:hAnsi="Century Gothic" w:cs="Calibri"/>
          <w:b/>
        </w:rPr>
      </w:pPr>
      <w:r w:rsidRPr="005610E5">
        <w:rPr>
          <w:rFonts w:ascii="Century Gothic" w:eastAsia="Calibri" w:hAnsi="Century Gothic" w:cs="Calibri"/>
          <w:b/>
        </w:rPr>
        <w:lastRenderedPageBreak/>
        <w:t>ANEXO IX – MINUTA D</w:t>
      </w:r>
      <w:r>
        <w:rPr>
          <w:rFonts w:ascii="Century Gothic" w:eastAsia="Calibri" w:hAnsi="Century Gothic" w:cs="Calibri"/>
          <w:b/>
        </w:rPr>
        <w:t>A ATA DE REGISTRO DE PREÇO</w:t>
      </w:r>
    </w:p>
    <w:p w14:paraId="7237E09D" w14:textId="77777777" w:rsidR="0090228B" w:rsidRPr="00FC6CFA" w:rsidRDefault="0090228B" w:rsidP="0090228B">
      <w:pPr>
        <w:spacing w:line="360" w:lineRule="auto"/>
        <w:rPr>
          <w:rFonts w:ascii="Century Gothic" w:hAnsi="Century Gothic"/>
        </w:rPr>
      </w:pPr>
    </w:p>
    <w:p w14:paraId="6DEF4B95" w14:textId="49D9A389" w:rsidR="0090228B" w:rsidRPr="00FC6CFA" w:rsidRDefault="00BE5373" w:rsidP="0090228B">
      <w:pPr>
        <w:spacing w:line="360" w:lineRule="auto"/>
        <w:jc w:val="both"/>
        <w:rPr>
          <w:rFonts w:ascii="Century Gothic" w:hAnsi="Century Gothic"/>
        </w:rPr>
      </w:pPr>
      <w:r w:rsidRPr="000C3349">
        <w:rPr>
          <w:rFonts w:ascii="Century Gothic" w:hAnsi="Century Gothic"/>
          <w:color w:val="0A0000"/>
        </w:rPr>
        <w:t xml:space="preserve">Por este instrumento particular, o MUNICÍPIO DE CACHOEIRA GRANDE /MA, através da </w:t>
      </w:r>
      <w:r>
        <w:rPr>
          <w:rFonts w:ascii="Century Gothic" w:hAnsi="Century Gothic"/>
          <w:color w:val="0A0000"/>
        </w:rPr>
        <w:t>Secretaria</w:t>
      </w:r>
      <w:r w:rsidRPr="000C3349">
        <w:rPr>
          <w:rFonts w:ascii="Century Gothic" w:hAnsi="Century Gothic"/>
          <w:color w:val="0A0000"/>
        </w:rPr>
        <w:t xml:space="preserve"> Municipal de </w:t>
      </w:r>
      <w:r w:rsidR="005F292B">
        <w:rPr>
          <w:rFonts w:ascii="Century Gothic" w:hAnsi="Century Gothic"/>
          <w:color w:val="0A0000"/>
        </w:rPr>
        <w:t>Saúde</w:t>
      </w:r>
      <w:r>
        <w:rPr>
          <w:rFonts w:ascii="Century Gothic" w:hAnsi="Century Gothic"/>
          <w:color w:val="0A0000"/>
        </w:rPr>
        <w:t xml:space="preserve"> de </w:t>
      </w:r>
      <w:r w:rsidRPr="000C3349">
        <w:rPr>
          <w:rFonts w:ascii="Century Gothic" w:hAnsi="Century Gothic"/>
          <w:color w:val="0A0000"/>
        </w:rPr>
        <w:t xml:space="preserve">Cachoeira Grande/MA, situada na Rua do Comercio, nº 03, Centro - CACHOEIRA GRANDE /Ma, inscrita no CNPJ sob o nº </w:t>
      </w:r>
      <w:r w:rsidRPr="000E4245">
        <w:rPr>
          <w:rFonts w:ascii="Century Gothic" w:hAnsi="Century Gothic"/>
          <w:color w:val="0A0000"/>
        </w:rPr>
        <w:t>01.612.624/0001-22</w:t>
      </w:r>
      <w:r w:rsidRPr="000C3349">
        <w:rPr>
          <w:rFonts w:ascii="Century Gothic" w:hAnsi="Century Gothic"/>
          <w:color w:val="0A0000"/>
        </w:rPr>
        <w:t>, neste ato representado pela Secretária Municipal, Sr(a). ....................................., brasileira, portador do RG nº ..................................... SSP/......, CPF nº. ....................................., residente e domiciliado na ..................................... (endereço completo), doravante denominado ÓRGÃO GERENCIADOR, para atender a demanda da</w:t>
      </w:r>
      <w:r>
        <w:rPr>
          <w:rFonts w:ascii="Century Gothic" w:hAnsi="Century Gothic"/>
          <w:color w:val="0A0000"/>
        </w:rPr>
        <w:t>s Secretárias Municipais de Cachoeira Grande/Ma</w:t>
      </w:r>
      <w:r w:rsidR="0090228B" w:rsidRPr="00FC6CFA">
        <w:rPr>
          <w:rFonts w:ascii="Century Gothic" w:hAnsi="Century Gothic"/>
        </w:rPr>
        <w:t>, nos termos do edital do processo acima referenciado e conforme todas as disposições da Lei nº 14.133/21 de 01 de abril de 2021, resolvem celebrar o presente contrato de fornecimento mediante as cláusulas e condições que se seguem:</w:t>
      </w:r>
    </w:p>
    <w:p w14:paraId="103384B9" w14:textId="77777777" w:rsidR="0090228B" w:rsidRPr="00BE5373" w:rsidRDefault="0090228B" w:rsidP="0090228B">
      <w:pPr>
        <w:spacing w:line="360" w:lineRule="auto"/>
        <w:rPr>
          <w:rFonts w:ascii="Century Gothic" w:eastAsia="Calibri" w:hAnsi="Century Gothic" w:cs="Calibri"/>
          <w:b/>
        </w:rPr>
      </w:pPr>
    </w:p>
    <w:p w14:paraId="23776EC5" w14:textId="77777777" w:rsidR="0090228B" w:rsidRPr="00BE5373" w:rsidRDefault="0090228B" w:rsidP="00BE5373">
      <w:pPr>
        <w:shd w:val="clear" w:color="auto" w:fill="D6E3BC" w:themeFill="accent3" w:themeFillTint="66"/>
        <w:spacing w:line="360" w:lineRule="auto"/>
        <w:rPr>
          <w:rFonts w:ascii="Century Gothic" w:eastAsia="Calibri" w:hAnsi="Century Gothic" w:cs="Calibri"/>
          <w:b/>
        </w:rPr>
      </w:pPr>
      <w:r w:rsidRPr="00BE5373">
        <w:rPr>
          <w:rFonts w:ascii="Century Gothic" w:eastAsia="Calibri" w:hAnsi="Century Gothic" w:cs="Calibri"/>
          <w:b/>
        </w:rPr>
        <w:t>1.</w:t>
      </w:r>
      <w:r w:rsidRPr="00BE5373">
        <w:rPr>
          <w:rFonts w:ascii="Century Gothic" w:eastAsia="Calibri" w:hAnsi="Century Gothic" w:cs="Calibri"/>
          <w:b/>
        </w:rPr>
        <w:tab/>
        <w:t>CLÁUSULA PRIMEIRA – DO OBJETO</w:t>
      </w:r>
    </w:p>
    <w:p w14:paraId="37E152EF" w14:textId="717624D4" w:rsidR="0090228B" w:rsidRPr="00FC6CFA" w:rsidRDefault="0090228B" w:rsidP="0090228B">
      <w:pPr>
        <w:spacing w:line="360" w:lineRule="auto"/>
        <w:rPr>
          <w:rFonts w:ascii="Century Gothic" w:hAnsi="Century Gothic"/>
        </w:rPr>
      </w:pPr>
      <w:r w:rsidRPr="00FC6CFA">
        <w:rPr>
          <w:rFonts w:ascii="Century Gothic" w:hAnsi="Century Gothic"/>
        </w:rPr>
        <w:t xml:space="preserve">Constitui objeto do presente </w:t>
      </w:r>
      <w:r w:rsidR="00BE5373">
        <w:rPr>
          <w:rFonts w:ascii="Century Gothic" w:hAnsi="Century Gothic"/>
        </w:rPr>
        <w:t>ARP</w:t>
      </w:r>
      <w:r w:rsidRPr="00FC6CFA">
        <w:rPr>
          <w:rFonts w:ascii="Century Gothic" w:hAnsi="Century Gothic"/>
        </w:rPr>
        <w:t xml:space="preserve"> é xxxxxxxxxxxxxxxxxxxxxxxxxxx, de acordo com as especificações constantes do Anexo I do Instrumento Convocatório e condições previstas neste contrato e na Proposta de Preços apresentada pela CONTRATADA:</w:t>
      </w:r>
    </w:p>
    <w:p w14:paraId="502ECFF0" w14:textId="21B485CD" w:rsidR="0090228B" w:rsidRPr="00FC6CFA" w:rsidRDefault="0090228B" w:rsidP="0090228B">
      <w:pPr>
        <w:spacing w:line="360" w:lineRule="auto"/>
        <w:rPr>
          <w:rFonts w:ascii="Century Gothic" w:hAnsi="Century Gothic"/>
        </w:rPr>
      </w:pPr>
      <w:r w:rsidRPr="00FC6CFA">
        <w:rPr>
          <w:rFonts w:ascii="Century Gothic" w:hAnsi="Century Gothic"/>
        </w:rPr>
        <w:t>LOT E</w:t>
      </w:r>
      <w:r w:rsidRPr="00FC6CFA">
        <w:rPr>
          <w:rFonts w:ascii="Century Gothic" w:hAnsi="Century Gothic"/>
        </w:rPr>
        <w:tab/>
        <w:t>ITE M</w:t>
      </w:r>
      <w:r w:rsidRPr="00FC6CFA">
        <w:rPr>
          <w:rFonts w:ascii="Century Gothic" w:hAnsi="Century Gothic"/>
        </w:rPr>
        <w:tab/>
        <w:t>CÓDIG O</w:t>
      </w:r>
      <w:r w:rsidRPr="00FC6CFA">
        <w:rPr>
          <w:rFonts w:ascii="Century Gothic" w:hAnsi="Century Gothic"/>
        </w:rPr>
        <w:tab/>
        <w:t>UNIDAD E</w:t>
      </w:r>
      <w:r w:rsidRPr="00FC6CFA">
        <w:rPr>
          <w:rFonts w:ascii="Century Gothic" w:hAnsi="Century Gothic"/>
        </w:rPr>
        <w:tab/>
        <w:t>QUANTIDAD E</w:t>
      </w:r>
      <w:r w:rsidRPr="00FC6CFA">
        <w:rPr>
          <w:rFonts w:ascii="Century Gothic" w:hAnsi="Century Gothic"/>
        </w:rPr>
        <w:tab/>
        <w:t>DESCRIÇÃ O</w:t>
      </w:r>
      <w:r w:rsidRPr="00FC6CFA">
        <w:rPr>
          <w:rFonts w:ascii="Century Gothic" w:hAnsi="Century Gothic"/>
        </w:rPr>
        <w:tab/>
        <w:t>MARCA/MODEL O</w:t>
      </w:r>
      <w:r w:rsidRPr="00FC6CFA">
        <w:rPr>
          <w:rFonts w:ascii="Century Gothic" w:hAnsi="Century Gothic"/>
        </w:rPr>
        <w:tab/>
        <w:t>VALOR UNITÁRI O (R$)</w:t>
      </w:r>
      <w:r w:rsidRPr="00FC6CFA">
        <w:rPr>
          <w:rFonts w:ascii="Century Gothic" w:hAnsi="Century Gothic"/>
        </w:rPr>
        <w:tab/>
      </w:r>
      <w:r w:rsidRPr="00FC6CFA">
        <w:rPr>
          <w:rFonts w:ascii="Century Gothic" w:hAnsi="Century Gothic"/>
        </w:rPr>
        <w:tab/>
      </w:r>
      <w:r w:rsidRPr="00FC6CFA">
        <w:rPr>
          <w:rFonts w:ascii="Century Gothic" w:hAnsi="Century Gothic"/>
        </w:rPr>
        <w:tab/>
      </w:r>
      <w:r w:rsidRPr="00FC6CFA">
        <w:rPr>
          <w:rFonts w:ascii="Century Gothic" w:hAnsi="Century Gothic"/>
        </w:rPr>
        <w:tab/>
      </w:r>
      <w:r w:rsidRPr="00FC6CFA">
        <w:rPr>
          <w:rFonts w:ascii="Century Gothic" w:hAnsi="Century Gothic"/>
        </w:rPr>
        <w:tab/>
      </w:r>
    </w:p>
    <w:p w14:paraId="3331C660"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1.1</w:t>
      </w:r>
      <w:r w:rsidRPr="00FC6CFA">
        <w:rPr>
          <w:rFonts w:ascii="Century Gothic" w:hAnsi="Century Gothic"/>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17941A4F" w14:textId="77777777" w:rsidR="0090228B" w:rsidRPr="00FC6CFA" w:rsidRDefault="0090228B" w:rsidP="0090228B">
      <w:pPr>
        <w:spacing w:line="360" w:lineRule="auto"/>
        <w:rPr>
          <w:rFonts w:ascii="Century Gothic" w:hAnsi="Century Gothic"/>
        </w:rPr>
      </w:pPr>
      <w:r w:rsidRPr="00FC6CFA">
        <w:rPr>
          <w:rFonts w:ascii="Century Gothic" w:hAnsi="Century Gothic"/>
        </w:rPr>
        <w:t>1.2</w:t>
      </w:r>
      <w:r w:rsidRPr="00FC6CFA">
        <w:rPr>
          <w:rFonts w:ascii="Century Gothic" w:hAnsi="Century Gothic"/>
        </w:rPr>
        <w:tab/>
        <w:t>A adesão à Ata de Registro de Preços por órgãos não participantes deverá ser formalizada por meio de termo de adesão, conforme disposto no art. 86 da Lei nº 14.133/2021.</w:t>
      </w:r>
    </w:p>
    <w:p w14:paraId="27C1FC7A" w14:textId="77777777" w:rsidR="0090228B" w:rsidRPr="00BE5373" w:rsidRDefault="0090228B" w:rsidP="0090228B">
      <w:pPr>
        <w:spacing w:line="360" w:lineRule="auto"/>
        <w:rPr>
          <w:rFonts w:ascii="Century Gothic" w:hAnsi="Century Gothic"/>
          <w:b/>
          <w:bCs/>
        </w:rPr>
      </w:pPr>
      <w:r w:rsidRPr="00BE5373">
        <w:rPr>
          <w:rFonts w:ascii="Century Gothic" w:hAnsi="Century Gothic"/>
          <w:b/>
          <w:bCs/>
        </w:rPr>
        <w:t>1.3.</w:t>
      </w:r>
      <w:r w:rsidRPr="00BE5373">
        <w:rPr>
          <w:rFonts w:ascii="Century Gothic" w:hAnsi="Century Gothic"/>
          <w:b/>
          <w:bCs/>
        </w:rPr>
        <w:tab/>
        <w:t>Procedimento para Adesão</w:t>
      </w:r>
    </w:p>
    <w:p w14:paraId="03FD6CC6" w14:textId="0EE93243" w:rsidR="0090228B" w:rsidRPr="00FC6CFA" w:rsidRDefault="0090228B" w:rsidP="00BE5373">
      <w:pPr>
        <w:spacing w:line="360" w:lineRule="auto"/>
        <w:jc w:val="both"/>
        <w:rPr>
          <w:rFonts w:ascii="Century Gothic" w:hAnsi="Century Gothic"/>
        </w:rPr>
      </w:pPr>
      <w:r w:rsidRPr="00FC6CFA">
        <w:rPr>
          <w:rFonts w:ascii="Century Gothic" w:hAnsi="Century Gothic"/>
        </w:rPr>
        <w:lastRenderedPageBreak/>
        <w:t xml:space="preserve"> 1.3.1.</w:t>
      </w:r>
      <w:r w:rsidRPr="00FC6CFA">
        <w:rPr>
          <w:rFonts w:ascii="Century Gothic" w:hAnsi="Century Gothic"/>
        </w:rPr>
        <w:tab/>
        <w:t>Os órgãos e entidades não participantes que desejarem fazer uso da Ata de Registro de Preços deverão encaminhar solicitação prévia ao órgão gerenciador, no seguinte endereço eletrônico: [inserir e-mail], contendo, no mínimo:</w:t>
      </w:r>
    </w:p>
    <w:p w14:paraId="10CCA7EA" w14:textId="77777777" w:rsidR="0090228B" w:rsidRPr="00FC6CFA" w:rsidRDefault="0090228B" w:rsidP="0090228B">
      <w:pPr>
        <w:spacing w:line="360" w:lineRule="auto"/>
        <w:rPr>
          <w:rFonts w:ascii="Century Gothic" w:hAnsi="Century Gothic"/>
        </w:rPr>
      </w:pPr>
      <w:r w:rsidRPr="00FC6CFA">
        <w:rPr>
          <w:rFonts w:ascii="Century Gothic" w:hAnsi="Century Gothic"/>
        </w:rPr>
        <w:t>a)</w:t>
      </w:r>
      <w:r w:rsidRPr="00FC6CFA">
        <w:rPr>
          <w:rFonts w:ascii="Century Gothic" w:hAnsi="Century Gothic"/>
        </w:rPr>
        <w:tab/>
        <w:t>Identificação do órgão interessado;</w:t>
      </w:r>
    </w:p>
    <w:p w14:paraId="1652824B" w14:textId="77777777" w:rsidR="0090228B" w:rsidRPr="00FC6CFA" w:rsidRDefault="0090228B" w:rsidP="0090228B">
      <w:pPr>
        <w:spacing w:line="360" w:lineRule="auto"/>
        <w:rPr>
          <w:rFonts w:ascii="Century Gothic" w:hAnsi="Century Gothic"/>
        </w:rPr>
      </w:pPr>
      <w:r w:rsidRPr="00FC6CFA">
        <w:rPr>
          <w:rFonts w:ascii="Century Gothic" w:hAnsi="Century Gothic"/>
        </w:rPr>
        <w:t>b)</w:t>
      </w:r>
      <w:r w:rsidRPr="00FC6CFA">
        <w:rPr>
          <w:rFonts w:ascii="Century Gothic" w:hAnsi="Century Gothic"/>
        </w:rPr>
        <w:tab/>
        <w:t>Indicação dos itens e respectivas quantidades pretendidas;</w:t>
      </w:r>
    </w:p>
    <w:p w14:paraId="765D3941" w14:textId="77777777" w:rsidR="0090228B" w:rsidRPr="00FC6CFA" w:rsidRDefault="0090228B" w:rsidP="0090228B">
      <w:pPr>
        <w:spacing w:line="360" w:lineRule="auto"/>
        <w:rPr>
          <w:rFonts w:ascii="Century Gothic" w:hAnsi="Century Gothic"/>
        </w:rPr>
      </w:pPr>
      <w:r w:rsidRPr="00FC6CFA">
        <w:rPr>
          <w:rFonts w:ascii="Century Gothic" w:hAnsi="Century Gothic"/>
        </w:rPr>
        <w:t>c)</w:t>
      </w:r>
      <w:r w:rsidRPr="00FC6CFA">
        <w:rPr>
          <w:rFonts w:ascii="Century Gothic" w:hAnsi="Century Gothic"/>
        </w:rPr>
        <w:tab/>
        <w:t>Justificativa da necessidade e da vantajosidade da adesão.</w:t>
      </w:r>
    </w:p>
    <w:p w14:paraId="51AF60A0" w14:textId="2339E8B8" w:rsidR="0090228B" w:rsidRPr="00FC6CFA" w:rsidRDefault="0090228B" w:rsidP="00BE5373">
      <w:pPr>
        <w:spacing w:line="360" w:lineRule="auto"/>
        <w:jc w:val="both"/>
        <w:rPr>
          <w:rFonts w:ascii="Century Gothic" w:hAnsi="Century Gothic"/>
        </w:rPr>
      </w:pPr>
      <w:r w:rsidRPr="00FC6CFA">
        <w:rPr>
          <w:rFonts w:ascii="Century Gothic" w:hAnsi="Century Gothic"/>
        </w:rPr>
        <w:t>1.3.2.</w:t>
      </w:r>
      <w:r w:rsidRPr="00FC6CFA">
        <w:rPr>
          <w:rFonts w:ascii="Century Gothic" w:hAnsi="Century Gothic"/>
        </w:rPr>
        <w:tab/>
        <w:t>O órgão gerenciador terá o prazo de 5 (cinco) dias úteis, contados a partir do recebimento da solicitação, para se manifestar quanto à possibilidade de adesão, podendo:</w:t>
      </w:r>
    </w:p>
    <w:p w14:paraId="501AB430" w14:textId="77777777" w:rsidR="0090228B" w:rsidRPr="00FC6CFA" w:rsidRDefault="0090228B" w:rsidP="0090228B">
      <w:pPr>
        <w:spacing w:line="360" w:lineRule="auto"/>
        <w:rPr>
          <w:rFonts w:ascii="Century Gothic" w:hAnsi="Century Gothic"/>
        </w:rPr>
      </w:pPr>
      <w:r w:rsidRPr="00FC6CFA">
        <w:rPr>
          <w:rFonts w:ascii="Century Gothic" w:hAnsi="Century Gothic"/>
        </w:rPr>
        <w:t>a)</w:t>
      </w:r>
      <w:r w:rsidRPr="00FC6CFA">
        <w:rPr>
          <w:rFonts w:ascii="Century Gothic" w:hAnsi="Century Gothic"/>
        </w:rPr>
        <w:tab/>
        <w:t>Autorizar a adesão;</w:t>
      </w:r>
    </w:p>
    <w:p w14:paraId="2B7F7C04" w14:textId="77777777" w:rsidR="0090228B" w:rsidRPr="00FC6CFA" w:rsidRDefault="0090228B" w:rsidP="0090228B">
      <w:pPr>
        <w:spacing w:line="360" w:lineRule="auto"/>
        <w:rPr>
          <w:rFonts w:ascii="Century Gothic" w:hAnsi="Century Gothic"/>
        </w:rPr>
      </w:pPr>
      <w:r w:rsidRPr="00FC6CFA">
        <w:rPr>
          <w:rFonts w:ascii="Century Gothic" w:hAnsi="Century Gothic"/>
        </w:rPr>
        <w:t>b)</w:t>
      </w:r>
      <w:r w:rsidRPr="00FC6CFA">
        <w:rPr>
          <w:rFonts w:ascii="Century Gothic" w:hAnsi="Century Gothic"/>
        </w:rPr>
        <w:tab/>
        <w:t>Negar a adesão, apresentando justificativa;</w:t>
      </w:r>
    </w:p>
    <w:p w14:paraId="54C5727A" w14:textId="77777777" w:rsidR="0090228B" w:rsidRPr="00FC6CFA" w:rsidRDefault="0090228B" w:rsidP="0090228B">
      <w:pPr>
        <w:spacing w:line="360" w:lineRule="auto"/>
        <w:rPr>
          <w:rFonts w:ascii="Century Gothic" w:hAnsi="Century Gothic"/>
        </w:rPr>
      </w:pPr>
      <w:r w:rsidRPr="00FC6CFA">
        <w:rPr>
          <w:rFonts w:ascii="Century Gothic" w:hAnsi="Century Gothic"/>
        </w:rPr>
        <w:t>c)</w:t>
      </w:r>
      <w:r w:rsidRPr="00FC6CFA">
        <w:rPr>
          <w:rFonts w:ascii="Century Gothic" w:hAnsi="Century Gothic"/>
        </w:rPr>
        <w:tab/>
        <w:t>Solicitar informações complementares ao órgão interessado.</w:t>
      </w:r>
    </w:p>
    <w:p w14:paraId="0452BD65" w14:textId="7ED2A061" w:rsidR="0090228B" w:rsidRPr="00BE5373" w:rsidRDefault="0090228B" w:rsidP="00BE5373">
      <w:pPr>
        <w:spacing w:line="360" w:lineRule="auto"/>
        <w:jc w:val="both"/>
        <w:rPr>
          <w:rFonts w:ascii="Century Gothic" w:hAnsi="Century Gothic"/>
        </w:rPr>
      </w:pPr>
      <w:r w:rsidRPr="00FC6CFA">
        <w:rPr>
          <w:rFonts w:ascii="Century Gothic" w:hAnsi="Century Gothic"/>
        </w:rPr>
        <w:t>1.3.3.</w:t>
      </w:r>
      <w:r w:rsidRPr="00FC6CFA">
        <w:rPr>
          <w:rFonts w:ascii="Century Gothic" w:hAnsi="Century Gothic"/>
        </w:rPr>
        <w:tab/>
        <w:t>Após a autorização do órgão gerenciador, o órgão não participante deverá efetivar a contratação solicitada em até 90 (noventa) dias, observado o prazo de vigência da Ata.</w:t>
      </w:r>
    </w:p>
    <w:p w14:paraId="75388BE7" w14:textId="77777777" w:rsidR="0090228B" w:rsidRPr="00FC6CFA" w:rsidRDefault="0090228B" w:rsidP="00BE5373">
      <w:pPr>
        <w:pBdr>
          <w:top w:val="single" w:sz="4" w:space="1" w:color="auto"/>
          <w:bottom w:val="single" w:sz="4" w:space="0" w:color="auto"/>
        </w:pBdr>
        <w:shd w:val="clear" w:color="auto" w:fill="D6E3BC" w:themeFill="accent3" w:themeFillTint="66"/>
        <w:spacing w:line="360" w:lineRule="auto"/>
        <w:rPr>
          <w:rFonts w:ascii="Century Gothic" w:hAnsi="Century Gothic"/>
        </w:rPr>
      </w:pPr>
      <w:r w:rsidRPr="00BE5373">
        <w:rPr>
          <w:rFonts w:ascii="Century Gothic" w:eastAsia="Calibri" w:hAnsi="Century Gothic" w:cs="Calibri"/>
          <w:b/>
        </w:rPr>
        <w:t>2.</w:t>
      </w:r>
      <w:r w:rsidRPr="00BE5373">
        <w:rPr>
          <w:rFonts w:ascii="Century Gothic" w:eastAsia="Calibri" w:hAnsi="Century Gothic" w:cs="Calibri"/>
          <w:b/>
        </w:rPr>
        <w:tab/>
        <w:t>DOS PREÇOS, ESPECIFICAÇÕES E</w:t>
      </w:r>
      <w:r w:rsidRPr="00BE5373">
        <w:rPr>
          <w:rFonts w:ascii="Century Gothic" w:hAnsi="Century Gothic"/>
          <w:b/>
        </w:rPr>
        <w:t xml:space="preserve"> QUANTITATIVOS</w:t>
      </w:r>
    </w:p>
    <w:p w14:paraId="155C104F"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2.1. O preço registrado, as especificações do objeto, as quantidades mínimas e máximas de cada item, fornecedor(es) e as demais condições ofertadas na(s) proposta(s) são as que</w:t>
      </w:r>
    </w:p>
    <w:p w14:paraId="48BF91E9" w14:textId="77777777" w:rsidR="0090228B" w:rsidRPr="00FC6CFA" w:rsidRDefault="0090228B" w:rsidP="0090228B">
      <w:pPr>
        <w:spacing w:line="360" w:lineRule="auto"/>
        <w:rPr>
          <w:rFonts w:ascii="Century Gothic" w:hAnsi="Century Gothic"/>
        </w:rPr>
      </w:pPr>
      <w:r w:rsidRPr="00FC6CFA">
        <w:rPr>
          <w:rFonts w:ascii="Century Gothic" w:hAnsi="Century Gothic"/>
        </w:rPr>
        <w:t>2.3. É vedado efetuar acréscimos nos quantitativos fixados na ata de registro de preços.</w:t>
      </w:r>
    </w:p>
    <w:p w14:paraId="784D7288" w14:textId="77777777" w:rsidR="0090228B" w:rsidRPr="00BE5373" w:rsidRDefault="0090228B" w:rsidP="00BE5373">
      <w:pPr>
        <w:pBdr>
          <w:top w:val="single" w:sz="4" w:space="1" w:color="auto"/>
          <w:bottom w:val="single" w:sz="4" w:space="1" w:color="auto"/>
        </w:pBdr>
        <w:shd w:val="clear" w:color="auto" w:fill="D6E3BC" w:themeFill="accent3" w:themeFillTint="66"/>
        <w:spacing w:line="360" w:lineRule="auto"/>
        <w:jc w:val="both"/>
        <w:rPr>
          <w:rFonts w:ascii="Century Gothic" w:eastAsia="Calibri" w:hAnsi="Century Gothic" w:cs="Calibri"/>
          <w:b/>
        </w:rPr>
      </w:pPr>
      <w:r w:rsidRPr="00BE5373">
        <w:rPr>
          <w:rFonts w:ascii="Century Gothic" w:eastAsia="Calibri" w:hAnsi="Century Gothic" w:cs="Calibri"/>
          <w:b/>
        </w:rPr>
        <w:t>3.</w:t>
      </w:r>
      <w:r w:rsidRPr="00BE5373">
        <w:rPr>
          <w:rFonts w:ascii="Century Gothic" w:eastAsia="Calibri" w:hAnsi="Century Gothic" w:cs="Calibri"/>
          <w:b/>
        </w:rPr>
        <w:tab/>
        <w:t>VALIDADE, FORMALIZAÇÃO DA ATA DE REGISTRO DE PREÇOS E CADASTRO RESERVA</w:t>
      </w:r>
    </w:p>
    <w:p w14:paraId="16C8FDB5"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w:t>
      </w:r>
      <w:r w:rsidRPr="00FC6CFA">
        <w:rPr>
          <w:rFonts w:ascii="Century Gothic" w:hAnsi="Century Gothic"/>
        </w:rPr>
        <w:tab/>
        <w:t xml:space="preserve">A validade da Ata de Registro de Preços será́ de 1 (um) ano, contado a partir do primeiro dia </w:t>
      </w:r>
      <w:r w:rsidRPr="00FC6CFA">
        <w:rPr>
          <w:rFonts w:ascii="Century Gothic" w:hAnsi="Century Gothic" w:cs="Century"/>
        </w:rPr>
        <w:t>ú</w:t>
      </w:r>
      <w:r w:rsidRPr="00FC6CFA">
        <w:rPr>
          <w:rFonts w:ascii="Century Gothic" w:hAnsi="Century Gothic"/>
        </w:rPr>
        <w:t>til subsequente à data de divulga</w:t>
      </w:r>
      <w:r w:rsidRPr="00FC6CFA">
        <w:rPr>
          <w:rFonts w:ascii="Century Gothic" w:hAnsi="Century Gothic" w:cs="Century"/>
        </w:rPr>
        <w:t>çã</w:t>
      </w:r>
      <w:r w:rsidRPr="00FC6CFA">
        <w:rPr>
          <w:rFonts w:ascii="Century Gothic" w:hAnsi="Century Gothic"/>
        </w:rPr>
        <w:t>o no PNCP, podendo ser prorrogada por igual per</w:t>
      </w:r>
      <w:r w:rsidRPr="00FC6CFA">
        <w:rPr>
          <w:rFonts w:ascii="Century Gothic" w:hAnsi="Century Gothic" w:cs="Century"/>
        </w:rPr>
        <w:t>í</w:t>
      </w:r>
      <w:r w:rsidRPr="00FC6CFA">
        <w:rPr>
          <w:rFonts w:ascii="Century Gothic" w:hAnsi="Century Gothic"/>
        </w:rPr>
        <w:t>odo, mediante a anu</w:t>
      </w:r>
      <w:r w:rsidRPr="00FC6CFA">
        <w:rPr>
          <w:rFonts w:ascii="Century Gothic" w:hAnsi="Century Gothic" w:cs="Century"/>
        </w:rPr>
        <w:t>ê</w:t>
      </w:r>
      <w:r w:rsidRPr="00FC6CFA">
        <w:rPr>
          <w:rFonts w:ascii="Century Gothic" w:hAnsi="Century Gothic"/>
        </w:rPr>
        <w:t>ncia do fornecedor, desde que comprovado o pre</w:t>
      </w:r>
      <w:r w:rsidRPr="00FC6CFA">
        <w:rPr>
          <w:rFonts w:ascii="Century Gothic" w:hAnsi="Century Gothic" w:cs="Century"/>
        </w:rPr>
        <w:t>ç</w:t>
      </w:r>
      <w:r w:rsidRPr="00FC6CFA">
        <w:rPr>
          <w:rFonts w:ascii="Century Gothic" w:hAnsi="Century Gothic"/>
        </w:rPr>
        <w:t>o vantajoso.</w:t>
      </w:r>
    </w:p>
    <w:p w14:paraId="3044BD7E" w14:textId="257DD6BA" w:rsidR="0090228B" w:rsidRPr="00FC6CFA" w:rsidRDefault="0090228B" w:rsidP="00BE5373">
      <w:pPr>
        <w:spacing w:line="360" w:lineRule="auto"/>
        <w:jc w:val="both"/>
        <w:rPr>
          <w:rFonts w:ascii="Century Gothic" w:hAnsi="Century Gothic"/>
        </w:rPr>
      </w:pPr>
      <w:r w:rsidRPr="00FC6CFA">
        <w:rPr>
          <w:rFonts w:ascii="Century Gothic" w:hAnsi="Century Gothic"/>
        </w:rPr>
        <w:t>3.1.1.</w:t>
      </w:r>
      <w:r w:rsidRPr="00FC6CFA">
        <w:rPr>
          <w:rFonts w:ascii="Century Gothic" w:hAnsi="Century Gothic"/>
        </w:rPr>
        <w:tab/>
        <w:t>O contrato decorrente da ata de registro de preços terá́ sua vig</w:t>
      </w:r>
      <w:r w:rsidRPr="00FC6CFA">
        <w:rPr>
          <w:rFonts w:ascii="Century Gothic" w:hAnsi="Century Gothic" w:cs="Century"/>
        </w:rPr>
        <w:t>ê</w:t>
      </w:r>
      <w:r w:rsidRPr="00FC6CFA">
        <w:rPr>
          <w:rFonts w:ascii="Century Gothic" w:hAnsi="Century Gothic"/>
        </w:rPr>
        <w:t>ncia estabelecida no pr</w:t>
      </w:r>
      <w:r w:rsidRPr="00FC6CFA">
        <w:rPr>
          <w:rFonts w:ascii="Century Gothic" w:hAnsi="Century Gothic" w:cs="Century"/>
        </w:rPr>
        <w:t>ó</w:t>
      </w:r>
      <w:r w:rsidRPr="00FC6CFA">
        <w:rPr>
          <w:rFonts w:ascii="Century Gothic" w:hAnsi="Century Gothic"/>
        </w:rPr>
        <w:t>prio instrumento contratual e observar</w:t>
      </w:r>
      <w:r w:rsidRPr="00FC6CFA">
        <w:rPr>
          <w:rFonts w:ascii="Century Gothic" w:hAnsi="Century Gothic" w:cs="Century"/>
        </w:rPr>
        <w:t>á</w:t>
      </w:r>
      <w:r w:rsidRPr="00FC6CFA">
        <w:rPr>
          <w:rFonts w:ascii="Century Gothic" w:hAnsi="Century Gothic"/>
        </w:rPr>
        <w:t xml:space="preserve"> no momento da contrata</w:t>
      </w:r>
      <w:r w:rsidRPr="00FC6CFA">
        <w:rPr>
          <w:rFonts w:ascii="Century Gothic" w:hAnsi="Century Gothic" w:cs="Century"/>
        </w:rPr>
        <w:t>çã</w:t>
      </w:r>
      <w:r w:rsidRPr="00FC6CFA">
        <w:rPr>
          <w:rFonts w:ascii="Century Gothic" w:hAnsi="Century Gothic"/>
        </w:rPr>
        <w:t>o e a cada exerc</w:t>
      </w:r>
      <w:r w:rsidRPr="00FC6CFA">
        <w:rPr>
          <w:rFonts w:ascii="Century Gothic" w:hAnsi="Century Gothic" w:cs="Century"/>
        </w:rPr>
        <w:t>í</w:t>
      </w:r>
      <w:r w:rsidRPr="00FC6CFA">
        <w:rPr>
          <w:rFonts w:ascii="Century Gothic" w:hAnsi="Century Gothic"/>
        </w:rPr>
        <w:t>cio financeiro a disponibilidade de cr</w:t>
      </w:r>
      <w:r w:rsidRPr="00FC6CFA">
        <w:rPr>
          <w:rFonts w:ascii="Century Gothic" w:hAnsi="Century Gothic" w:cs="Century"/>
        </w:rPr>
        <w:t>é</w:t>
      </w:r>
      <w:r w:rsidRPr="00FC6CFA">
        <w:rPr>
          <w:rFonts w:ascii="Century Gothic" w:hAnsi="Century Gothic"/>
        </w:rPr>
        <w:t xml:space="preserve">ditos </w:t>
      </w:r>
      <w:r w:rsidRPr="00FC6CFA">
        <w:rPr>
          <w:rFonts w:ascii="Century Gothic" w:hAnsi="Century Gothic"/>
        </w:rPr>
        <w:lastRenderedPageBreak/>
        <w:t>or</w:t>
      </w:r>
      <w:r w:rsidRPr="00FC6CFA">
        <w:rPr>
          <w:rFonts w:ascii="Century Gothic" w:hAnsi="Century Gothic" w:cs="Century"/>
        </w:rPr>
        <w:t>ç</w:t>
      </w:r>
      <w:r w:rsidRPr="00FC6CFA">
        <w:rPr>
          <w:rFonts w:ascii="Century Gothic" w:hAnsi="Century Gothic"/>
        </w:rPr>
        <w:t>ament</w:t>
      </w:r>
      <w:r w:rsidRPr="00FC6CFA">
        <w:rPr>
          <w:rFonts w:ascii="Century Gothic" w:hAnsi="Century Gothic" w:cs="Century"/>
        </w:rPr>
        <w:t>á</w:t>
      </w:r>
      <w:r w:rsidRPr="00FC6CFA">
        <w:rPr>
          <w:rFonts w:ascii="Century Gothic" w:hAnsi="Century Gothic"/>
        </w:rPr>
        <w:t>rios, bem como a previsão no plano plurianual, quando ultrapassar 1 (um) exercício financeiro.</w:t>
      </w:r>
    </w:p>
    <w:p w14:paraId="58265F84"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3.1.2.</w:t>
      </w:r>
      <w:r w:rsidRPr="00FC6CFA">
        <w:rPr>
          <w:rFonts w:ascii="Century Gothic" w:hAnsi="Century Gothic"/>
        </w:rPr>
        <w:tab/>
        <w:t>Na formalização do contrato ou do instrumento substituto deverá haver a indicação da disponibilidade dos créditos orçamentários respectivos.</w:t>
      </w:r>
    </w:p>
    <w:p w14:paraId="3BB05494" w14:textId="67A35B76" w:rsidR="0090228B" w:rsidRPr="00FC6CFA" w:rsidRDefault="0090228B" w:rsidP="00BE5373">
      <w:pPr>
        <w:spacing w:line="360" w:lineRule="auto"/>
        <w:jc w:val="both"/>
        <w:rPr>
          <w:rFonts w:ascii="Century Gothic" w:hAnsi="Century Gothic"/>
        </w:rPr>
      </w:pPr>
      <w:r w:rsidRPr="00FC6CFA">
        <w:rPr>
          <w:rFonts w:ascii="Century Gothic" w:hAnsi="Century Gothic"/>
        </w:rPr>
        <w:t xml:space="preserve"> 3.2.</w:t>
      </w:r>
      <w:r w:rsidRPr="00FC6CFA">
        <w:rPr>
          <w:rFonts w:ascii="Century Gothic" w:hAnsi="Century Gothic"/>
        </w:rPr>
        <w:tab/>
        <w:t xml:space="preserve">A contratação com os fornecedores registrados na ata será́ formalizada pelo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pela entidade interessada por interm</w:t>
      </w:r>
      <w:r w:rsidRPr="00FC6CFA">
        <w:rPr>
          <w:rFonts w:ascii="Century Gothic" w:hAnsi="Century Gothic" w:cs="Century"/>
        </w:rPr>
        <w:t>é</w:t>
      </w:r>
      <w:r w:rsidRPr="00FC6CFA">
        <w:rPr>
          <w:rFonts w:ascii="Century Gothic" w:hAnsi="Century Gothic"/>
        </w:rPr>
        <w:t>dio de instrumento contratual, emiss</w:t>
      </w:r>
      <w:r w:rsidRPr="00FC6CFA">
        <w:rPr>
          <w:rFonts w:ascii="Century Gothic" w:hAnsi="Century Gothic" w:cs="Century"/>
        </w:rPr>
        <w:t>ã</w:t>
      </w:r>
      <w:r w:rsidRPr="00FC6CFA">
        <w:rPr>
          <w:rFonts w:ascii="Century Gothic" w:hAnsi="Century Gothic"/>
        </w:rPr>
        <w:t>o de nota de empenho de despesa, autoriza</w:t>
      </w:r>
      <w:r w:rsidRPr="00FC6CFA">
        <w:rPr>
          <w:rFonts w:ascii="Century Gothic" w:hAnsi="Century Gothic" w:cs="Century"/>
        </w:rPr>
        <w:t>çã</w:t>
      </w:r>
      <w:r w:rsidRPr="00FC6CFA">
        <w:rPr>
          <w:rFonts w:ascii="Century Gothic" w:hAnsi="Century Gothic"/>
        </w:rPr>
        <w:t>o de compra ou outro instrumento h</w:t>
      </w:r>
      <w:r w:rsidRPr="00FC6CFA">
        <w:rPr>
          <w:rFonts w:ascii="Century Gothic" w:hAnsi="Century Gothic" w:cs="Century"/>
        </w:rPr>
        <w:t>á</w:t>
      </w:r>
      <w:r w:rsidRPr="00FC6CFA">
        <w:rPr>
          <w:rFonts w:ascii="Century Gothic" w:hAnsi="Century Gothic"/>
        </w:rPr>
        <w:t>bil, conforme o art. 95 da Lei no 14.133, de 2021.</w:t>
      </w:r>
    </w:p>
    <w:p w14:paraId="618E68C8"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3.2.1.</w:t>
      </w:r>
      <w:r w:rsidRPr="00FC6CFA">
        <w:rPr>
          <w:rFonts w:ascii="Century Gothic" w:hAnsi="Century Gothic"/>
        </w:rPr>
        <w:tab/>
        <w:t>O instrumento contratual de que trata o item 5.2. deverá ser assinado no prazo de validade da ata de registro de preços.</w:t>
      </w:r>
    </w:p>
    <w:p w14:paraId="296340F2"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3.3.</w:t>
      </w:r>
      <w:r w:rsidRPr="00FC6CFA">
        <w:rPr>
          <w:rFonts w:ascii="Century Gothic" w:hAnsi="Century Gothic"/>
        </w:rPr>
        <w:tab/>
        <w:t>Os contratos decorrentes do sistema de registro de preços poderão ser alterados, observado o art. 124 da Lei no 14.133, de 2021.</w:t>
      </w:r>
    </w:p>
    <w:p w14:paraId="4B48C91D"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3.4.</w:t>
      </w:r>
      <w:r w:rsidRPr="00FC6CFA">
        <w:rPr>
          <w:rFonts w:ascii="Century Gothic" w:hAnsi="Century Gothic"/>
        </w:rPr>
        <w:tab/>
        <w:t>Após a homologação da licitação ou da contratação direta, deverão ser observadas as seguintes condições para formalização da ata de registro de preços:</w:t>
      </w:r>
    </w:p>
    <w:p w14:paraId="4CDE34B8"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3.4.1.</w:t>
      </w:r>
      <w:r w:rsidRPr="00FC6CFA">
        <w:rPr>
          <w:rFonts w:ascii="Century Gothic" w:hAnsi="Century Gothic"/>
        </w:rPr>
        <w:tab/>
        <w:t>serão registrados na ata os preços e os quantitativos do adjudicatário, devendo ser observada a possibilidade de o licitante oferecer ou não proposta em quantitativo inferior ao máximo previsto no edital e se obrigar nos limites dela;</w:t>
      </w:r>
    </w:p>
    <w:p w14:paraId="2D5CC85E"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3.4.2.</w:t>
      </w:r>
      <w:r w:rsidRPr="00FC6CFA">
        <w:rPr>
          <w:rFonts w:ascii="Century Gothic" w:hAnsi="Century Gothic"/>
        </w:rPr>
        <w:tab/>
        <w:t>será́ inclu</w:t>
      </w:r>
      <w:r w:rsidRPr="00FC6CFA">
        <w:rPr>
          <w:rFonts w:ascii="Century Gothic" w:hAnsi="Century Gothic" w:cs="Century"/>
        </w:rPr>
        <w:t>í</w:t>
      </w:r>
      <w:r w:rsidRPr="00FC6CFA">
        <w:rPr>
          <w:rFonts w:ascii="Century Gothic" w:hAnsi="Century Gothic"/>
        </w:rPr>
        <w:t>do na ata, na forma de anexo, o registro dos licitantes ou dos fornecedores que:</w:t>
      </w:r>
    </w:p>
    <w:p w14:paraId="44F7449F"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3.4.2.1.</w:t>
      </w:r>
      <w:r w:rsidRPr="00FC6CFA">
        <w:rPr>
          <w:rFonts w:ascii="Century Gothic" w:hAnsi="Century Gothic"/>
        </w:rPr>
        <w:tab/>
        <w:t>Aceitar em cotar os bens, as obras ou os serviços com preços iguais aos do adjudicatário, observada a classificação da licitação; e</w:t>
      </w:r>
    </w:p>
    <w:p w14:paraId="281AAFE3" w14:textId="00F8990F" w:rsidR="0090228B" w:rsidRPr="00FC6CFA" w:rsidRDefault="0090228B" w:rsidP="00BE5373">
      <w:pPr>
        <w:spacing w:line="360" w:lineRule="auto"/>
        <w:jc w:val="both"/>
        <w:rPr>
          <w:rFonts w:ascii="Century Gothic" w:hAnsi="Century Gothic"/>
        </w:rPr>
      </w:pPr>
      <w:r w:rsidRPr="00FC6CFA">
        <w:rPr>
          <w:rFonts w:ascii="Century Gothic" w:hAnsi="Century Gothic"/>
        </w:rPr>
        <w:t>3.4.2.2.</w:t>
      </w:r>
      <w:r w:rsidRPr="00FC6CFA">
        <w:rPr>
          <w:rFonts w:ascii="Century Gothic" w:hAnsi="Century Gothic"/>
        </w:rPr>
        <w:tab/>
        <w:t>Mantiver em sua proposta original.</w:t>
      </w:r>
    </w:p>
    <w:p w14:paraId="22DA6B89"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3.4.3.</w:t>
      </w:r>
      <w:r w:rsidRPr="00FC6CFA">
        <w:rPr>
          <w:rFonts w:ascii="Century Gothic" w:hAnsi="Century Gothic"/>
        </w:rPr>
        <w:tab/>
        <w:t>será́ respeitada, nas contrata</w:t>
      </w:r>
      <w:r w:rsidRPr="00FC6CFA">
        <w:rPr>
          <w:rFonts w:ascii="Century Gothic" w:hAnsi="Century Gothic" w:cs="Century"/>
        </w:rPr>
        <w:t>çõ</w:t>
      </w:r>
      <w:r w:rsidRPr="00FC6CFA">
        <w:rPr>
          <w:rFonts w:ascii="Century Gothic" w:hAnsi="Century Gothic"/>
        </w:rPr>
        <w:t>es, a ordem de classificação dos licitantes ou dos fornecedores registrados na ata.</w:t>
      </w:r>
    </w:p>
    <w:p w14:paraId="5D023F89"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3.5.</w:t>
      </w:r>
      <w:r w:rsidRPr="00FC6CFA">
        <w:rPr>
          <w:rFonts w:ascii="Century Gothic" w:hAnsi="Century Gothic"/>
        </w:rPr>
        <w:tab/>
        <w:t>O registro a que se refere o item 5.4.2 tem por objetivo a formação de cadastro de reserva para o caso de impossibilidade de atendimento pelo signatário da ata.</w:t>
      </w:r>
    </w:p>
    <w:p w14:paraId="1AA069F8"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3.6.</w:t>
      </w:r>
      <w:r w:rsidRPr="00FC6CFA">
        <w:rPr>
          <w:rFonts w:ascii="Century Gothic" w:hAnsi="Century Gothic"/>
        </w:rPr>
        <w:tab/>
        <w:t>Para fins da ordem de classificação, os licitantes ou fornecedores que aceitarem reduzir suas propostas para o preço do adjudicatário antecederão aqueles que mantiverem sua proposta original.</w:t>
      </w:r>
    </w:p>
    <w:p w14:paraId="0F7FACF9" w14:textId="3D535876" w:rsidR="0090228B" w:rsidRPr="00FC6CFA" w:rsidRDefault="0090228B" w:rsidP="00BE5373">
      <w:pPr>
        <w:spacing w:line="360" w:lineRule="auto"/>
        <w:jc w:val="both"/>
        <w:rPr>
          <w:rFonts w:ascii="Century Gothic" w:hAnsi="Century Gothic"/>
        </w:rPr>
      </w:pPr>
      <w:r w:rsidRPr="00FC6CFA">
        <w:rPr>
          <w:rFonts w:ascii="Century Gothic" w:hAnsi="Century Gothic"/>
        </w:rPr>
        <w:lastRenderedPageBreak/>
        <w:t>3.7.</w:t>
      </w:r>
      <w:r w:rsidRPr="00FC6CFA">
        <w:rPr>
          <w:rFonts w:ascii="Century Gothic" w:hAnsi="Century Gothic"/>
        </w:rPr>
        <w:tab/>
        <w:t>A habilitação dos licitantes que comporão o cadastro de reserva a que se refere o item 3.4.2.2 somente será́ efetuada quando houver necessidade de contrata</w:t>
      </w:r>
      <w:r w:rsidRPr="00FC6CFA">
        <w:rPr>
          <w:rFonts w:ascii="Century Gothic" w:hAnsi="Century Gothic" w:cs="Century"/>
        </w:rPr>
        <w:t>çã</w:t>
      </w:r>
      <w:r w:rsidRPr="00FC6CFA">
        <w:rPr>
          <w:rFonts w:ascii="Century Gothic" w:hAnsi="Century Gothic"/>
        </w:rPr>
        <w:t xml:space="preserve">o dos licitantes remanescentes, nas </w:t>
      </w:r>
      <w:r w:rsidR="00BE5373" w:rsidRPr="00FC6CFA">
        <w:rPr>
          <w:rFonts w:ascii="Century Gothic" w:hAnsi="Century Gothic"/>
        </w:rPr>
        <w:t>seguintes hip</w:t>
      </w:r>
      <w:r w:rsidR="00BE5373" w:rsidRPr="00FC6CFA">
        <w:rPr>
          <w:rFonts w:ascii="Century Gothic" w:hAnsi="Century Gothic" w:cs="Century"/>
        </w:rPr>
        <w:t>ó</w:t>
      </w:r>
      <w:r w:rsidR="00BE5373" w:rsidRPr="00FC6CFA">
        <w:rPr>
          <w:rFonts w:ascii="Century Gothic" w:hAnsi="Century Gothic"/>
        </w:rPr>
        <w:t>teses</w:t>
      </w:r>
      <w:r w:rsidRPr="00FC6CFA">
        <w:rPr>
          <w:rFonts w:ascii="Century Gothic" w:hAnsi="Century Gothic"/>
        </w:rPr>
        <w:t>:</w:t>
      </w:r>
    </w:p>
    <w:p w14:paraId="2B32B80C"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3.7.1.</w:t>
      </w:r>
      <w:r w:rsidRPr="00FC6CFA">
        <w:rPr>
          <w:rFonts w:ascii="Century Gothic" w:hAnsi="Century Gothic"/>
        </w:rPr>
        <w:tab/>
        <w:t>Quando o licitante vencedor não assinar a ata de registro de preços, no prazo e nas condições estabelecidos no edital; e</w:t>
      </w:r>
    </w:p>
    <w:p w14:paraId="3FA7085B" w14:textId="64355128" w:rsidR="0090228B" w:rsidRPr="00FC6CFA" w:rsidRDefault="0090228B" w:rsidP="00BE5373">
      <w:pPr>
        <w:spacing w:line="360" w:lineRule="auto"/>
        <w:jc w:val="both"/>
        <w:rPr>
          <w:rFonts w:ascii="Century Gothic" w:hAnsi="Century Gothic"/>
        </w:rPr>
      </w:pPr>
      <w:r w:rsidRPr="00FC6CFA">
        <w:rPr>
          <w:rFonts w:ascii="Century Gothic" w:hAnsi="Century Gothic"/>
        </w:rPr>
        <w:t>3.7.2.</w:t>
      </w:r>
      <w:r w:rsidRPr="00FC6CFA">
        <w:rPr>
          <w:rFonts w:ascii="Century Gothic" w:hAnsi="Century Gothic"/>
        </w:rPr>
        <w:tab/>
        <w:t xml:space="preserve">Quando houver o cancelamento do registro do licitante ou do registro de preços </w:t>
      </w:r>
      <w:r w:rsidR="00BE5373" w:rsidRPr="00FC6CFA">
        <w:rPr>
          <w:rFonts w:ascii="Century Gothic" w:hAnsi="Century Gothic"/>
        </w:rPr>
        <w:t>nas hipóteses</w:t>
      </w:r>
      <w:r w:rsidRPr="00FC6CFA">
        <w:rPr>
          <w:rFonts w:ascii="Century Gothic" w:hAnsi="Century Gothic"/>
        </w:rPr>
        <w:t xml:space="preserve"> previstas no item 7.</w:t>
      </w:r>
    </w:p>
    <w:p w14:paraId="25C2178A"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3.8.</w:t>
      </w:r>
      <w:r w:rsidRPr="00FC6CFA">
        <w:rPr>
          <w:rFonts w:ascii="Century Gothic" w:hAnsi="Century Gothic"/>
        </w:rPr>
        <w:tab/>
        <w:t>O preço registrado com indicação dos licitantes e fornecedores será́ divulgado no PNCP e ficar</w:t>
      </w:r>
      <w:r w:rsidRPr="00FC6CFA">
        <w:rPr>
          <w:rFonts w:ascii="Century Gothic" w:hAnsi="Century Gothic" w:cs="Century"/>
        </w:rPr>
        <w:t>á</w:t>
      </w:r>
      <w:r w:rsidRPr="00FC6CFA">
        <w:rPr>
          <w:rFonts w:ascii="Century Gothic" w:hAnsi="Century Gothic"/>
        </w:rPr>
        <w:t xml:space="preserve"> disponibilizado durante a vigência da ata de registro de preços.</w:t>
      </w:r>
    </w:p>
    <w:p w14:paraId="058AAD05"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3.9.</w:t>
      </w:r>
      <w:r w:rsidRPr="00FC6CFA">
        <w:rPr>
          <w:rFonts w:ascii="Century Gothic" w:hAnsi="Century Gothic"/>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3A51C5D2"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3.9.1.</w:t>
      </w:r>
      <w:r w:rsidRPr="00FC6CFA">
        <w:rPr>
          <w:rFonts w:ascii="Century Gothic" w:hAnsi="Century Gothic"/>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E2526E4"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3.10.</w:t>
      </w:r>
      <w:r w:rsidRPr="00FC6CFA">
        <w:rPr>
          <w:rFonts w:ascii="Century Gothic" w:hAnsi="Century Gothic"/>
        </w:rPr>
        <w:tab/>
        <w:t>A ata de registro de preços será́ assinada por meio de assinatura digital e disponibilizada no Sistema de Registro de Preços.</w:t>
      </w:r>
    </w:p>
    <w:p w14:paraId="76794DE5"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3.11.</w:t>
      </w:r>
      <w:r w:rsidRPr="00FC6CFA">
        <w:rPr>
          <w:rFonts w:ascii="Century Gothic" w:hAnsi="Century Gothic"/>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FC6CFA">
        <w:rPr>
          <w:rFonts w:ascii="Arial" w:hAnsi="Arial" w:cs="Arial"/>
        </w:rPr>
        <w:t>̂</w:t>
      </w:r>
      <w:r w:rsidRPr="00FC6CFA">
        <w:rPr>
          <w:rFonts w:ascii="Century Gothic" w:hAnsi="Century Gothic"/>
        </w:rPr>
        <w:t>-l</w:t>
      </w:r>
      <w:r w:rsidRPr="00FC6CFA">
        <w:rPr>
          <w:rFonts w:ascii="Century Gothic" w:hAnsi="Century Gothic" w:cs="Century"/>
        </w:rPr>
        <w:t>ó</w:t>
      </w:r>
      <w:r w:rsidRPr="00FC6CFA">
        <w:rPr>
          <w:rFonts w:ascii="Century Gothic" w:hAnsi="Century Gothic"/>
        </w:rPr>
        <w:t xml:space="preserve"> em igual prazo e nas condi</w:t>
      </w:r>
      <w:r w:rsidRPr="00FC6CFA">
        <w:rPr>
          <w:rFonts w:ascii="Century Gothic" w:hAnsi="Century Gothic" w:cs="Century"/>
        </w:rPr>
        <w:t>çõ</w:t>
      </w:r>
      <w:r w:rsidRPr="00FC6CFA">
        <w:rPr>
          <w:rFonts w:ascii="Century Gothic" w:hAnsi="Century Gothic"/>
        </w:rPr>
        <w:t>es propostas pelo primeiro classificado.</w:t>
      </w:r>
    </w:p>
    <w:p w14:paraId="079114A2"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3.12.</w:t>
      </w:r>
      <w:r w:rsidRPr="00FC6CFA">
        <w:rPr>
          <w:rFonts w:ascii="Century Gothic" w:hAnsi="Century Gothic"/>
        </w:rPr>
        <w:tab/>
        <w:t>Na hipótese de nenhum dos licitantes que trata o item 5.4.2.1, aceitar a contratação nos termos do item anterior, a Administração, observados o valor estimado e sua eventual atualização nos termos do edital, poderá́:</w:t>
      </w:r>
    </w:p>
    <w:p w14:paraId="6B65644D"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lastRenderedPageBreak/>
        <w:t>3.12.1.</w:t>
      </w:r>
      <w:r w:rsidRPr="00FC6CFA">
        <w:rPr>
          <w:rFonts w:ascii="Century Gothic" w:hAnsi="Century Gothic"/>
        </w:rPr>
        <w:tab/>
        <w:t>Convocar para negociação os demais licitantes ou fornecedores remanescentes cujos preços foram registrados sem redução, observada a ordem de classificação, com vistas à obten</w:t>
      </w:r>
      <w:r w:rsidRPr="00FC6CFA">
        <w:rPr>
          <w:rFonts w:ascii="Century Gothic" w:hAnsi="Century Gothic" w:cs="Century"/>
        </w:rPr>
        <w:t>çã</w:t>
      </w:r>
      <w:r w:rsidRPr="00FC6CFA">
        <w:rPr>
          <w:rFonts w:ascii="Century Gothic" w:hAnsi="Century Gothic"/>
        </w:rPr>
        <w:t>o de pre</w:t>
      </w:r>
      <w:r w:rsidRPr="00FC6CFA">
        <w:rPr>
          <w:rFonts w:ascii="Century Gothic" w:hAnsi="Century Gothic" w:cs="Century"/>
        </w:rPr>
        <w:t>ç</w:t>
      </w:r>
      <w:r w:rsidRPr="00FC6CFA">
        <w:rPr>
          <w:rFonts w:ascii="Century Gothic" w:hAnsi="Century Gothic"/>
        </w:rPr>
        <w:t>o melhor, mesmo que acima do pre</w:t>
      </w:r>
      <w:r w:rsidRPr="00FC6CFA">
        <w:rPr>
          <w:rFonts w:ascii="Century Gothic" w:hAnsi="Century Gothic" w:cs="Century"/>
        </w:rPr>
        <w:t>ç</w:t>
      </w:r>
      <w:r w:rsidRPr="00FC6CFA">
        <w:rPr>
          <w:rFonts w:ascii="Century Gothic" w:hAnsi="Century Gothic"/>
        </w:rPr>
        <w:t>o do adjudicat</w:t>
      </w:r>
      <w:r w:rsidRPr="00FC6CFA">
        <w:rPr>
          <w:rFonts w:ascii="Century Gothic" w:hAnsi="Century Gothic" w:cs="Century"/>
        </w:rPr>
        <w:t>á</w:t>
      </w:r>
      <w:r w:rsidRPr="00FC6CFA">
        <w:rPr>
          <w:rFonts w:ascii="Century Gothic" w:hAnsi="Century Gothic"/>
        </w:rPr>
        <w:t>rio; ou</w:t>
      </w:r>
    </w:p>
    <w:p w14:paraId="5D3780B7"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3.12.2.</w:t>
      </w:r>
      <w:r w:rsidRPr="00FC6CFA">
        <w:rPr>
          <w:rFonts w:ascii="Century Gothic" w:hAnsi="Century Gothic"/>
        </w:rPr>
        <w:tab/>
        <w:t>Adjudicar e firmar o contrato nas condições ofertadas pelos licitantes ou fornecedores remanescentes, atendida a ordem classificatória, quando frustrada a negociação de melhor condição.</w:t>
      </w:r>
    </w:p>
    <w:p w14:paraId="212E7B8D"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3.13.</w:t>
      </w:r>
      <w:r w:rsidRPr="00FC6CFA">
        <w:rPr>
          <w:rFonts w:ascii="Century Gothic" w:hAnsi="Century Gothic"/>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1F6330" w14:textId="77777777" w:rsidR="0090228B" w:rsidRPr="00BE5373" w:rsidRDefault="0090228B" w:rsidP="00BE5373">
      <w:pPr>
        <w:pBdr>
          <w:top w:val="single" w:sz="4" w:space="1" w:color="auto"/>
          <w:bottom w:val="single" w:sz="4" w:space="1" w:color="auto"/>
        </w:pBdr>
        <w:shd w:val="clear" w:color="auto" w:fill="D6E3BC" w:themeFill="accent3" w:themeFillTint="66"/>
        <w:spacing w:line="360" w:lineRule="auto"/>
        <w:rPr>
          <w:rFonts w:ascii="Century Gothic" w:hAnsi="Century Gothic"/>
          <w:b/>
          <w:bCs/>
        </w:rPr>
      </w:pPr>
      <w:r w:rsidRPr="00BE5373">
        <w:rPr>
          <w:rFonts w:ascii="Century Gothic" w:hAnsi="Century Gothic"/>
          <w:b/>
          <w:bCs/>
        </w:rPr>
        <w:t>4.</w:t>
      </w:r>
      <w:r w:rsidRPr="00BE5373">
        <w:rPr>
          <w:rFonts w:ascii="Century Gothic" w:hAnsi="Century Gothic"/>
          <w:b/>
          <w:bCs/>
        </w:rPr>
        <w:tab/>
        <w:t>ALTERAÇÃO OU ATUALIZAÇÃO DOS PREÇOS REGISTRADOS</w:t>
      </w:r>
    </w:p>
    <w:p w14:paraId="4B3F8EB4"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4.1.</w:t>
      </w:r>
      <w:r w:rsidRPr="00FC6CFA">
        <w:rPr>
          <w:rFonts w:ascii="Century Gothic" w:hAnsi="Century Gothic"/>
        </w:rPr>
        <w:tab/>
        <w:t>Os preços registrados poderão ser alterados ou atualizados em decorrência de eventual redução dos preços praticados no mercado ou de fato que eleve o custo dos bens, das obras ou dos serviços registrados, nas seguintes situações:</w:t>
      </w:r>
    </w:p>
    <w:p w14:paraId="57958BD5"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4.1.1.</w:t>
      </w:r>
      <w:r w:rsidRPr="00FC6CFA">
        <w:rPr>
          <w:rFonts w:ascii="Century Gothic" w:hAnsi="Century Gothic"/>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039F677D"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4.1.2.</w:t>
      </w:r>
      <w:r w:rsidRPr="00FC6CFA">
        <w:rPr>
          <w:rFonts w:ascii="Century Gothic" w:hAnsi="Century Gothic"/>
        </w:rPr>
        <w:tab/>
        <w:t>Em caso de criação, alteração ou extinção de quaisquer tributos ou encargos legais ou a superveniência de disposições legais, com comprovada repercussão sobre os preços registrados;</w:t>
      </w:r>
    </w:p>
    <w:p w14:paraId="01E3F6D6"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4.1.3.</w:t>
      </w:r>
      <w:r w:rsidRPr="00FC6CFA">
        <w:rPr>
          <w:rFonts w:ascii="Century Gothic" w:hAnsi="Century Gothic"/>
        </w:rPr>
        <w:tab/>
        <w:t>Na hipótese de previsão no edital ou no aviso de contratação direta de cláusula de reajustamento ou repactuação sobre os preços registrados, nos termos da Lei no 14.133, de 2021.</w:t>
      </w:r>
    </w:p>
    <w:p w14:paraId="72E604DE"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4.1.3.1.</w:t>
      </w:r>
      <w:r w:rsidRPr="00FC6CFA">
        <w:rPr>
          <w:rFonts w:ascii="Century Gothic" w:hAnsi="Century Gothic"/>
        </w:rPr>
        <w:tab/>
        <w:t>No caso do reajustamento, deverá ser respeitada a contagem da anualidade e o índice previstos para a contratação;</w:t>
      </w:r>
    </w:p>
    <w:p w14:paraId="5B98E0D7"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4.1.3.2.</w:t>
      </w:r>
      <w:r w:rsidRPr="00FC6CFA">
        <w:rPr>
          <w:rFonts w:ascii="Century Gothic" w:hAnsi="Century Gothic"/>
        </w:rPr>
        <w:tab/>
        <w:t>No caso da repactuação, poderá ser a pedido do interessado, conforme critérios definidos para a contratação.</w:t>
      </w:r>
    </w:p>
    <w:p w14:paraId="12F6740C" w14:textId="77777777" w:rsidR="0090228B" w:rsidRPr="00FC6CFA" w:rsidRDefault="0090228B" w:rsidP="0090228B">
      <w:pPr>
        <w:spacing w:line="360" w:lineRule="auto"/>
        <w:rPr>
          <w:rFonts w:ascii="Century Gothic" w:hAnsi="Century Gothic"/>
        </w:rPr>
      </w:pPr>
    </w:p>
    <w:p w14:paraId="13CE9EF8" w14:textId="371295AA" w:rsidR="0090228B" w:rsidRPr="00BE5373" w:rsidRDefault="0090228B" w:rsidP="006B20C1">
      <w:pPr>
        <w:pStyle w:val="PargrafodaLista"/>
        <w:numPr>
          <w:ilvl w:val="0"/>
          <w:numId w:val="45"/>
        </w:numPr>
        <w:pBdr>
          <w:top w:val="single" w:sz="4" w:space="1" w:color="auto"/>
          <w:bottom w:val="single" w:sz="4" w:space="1" w:color="auto"/>
        </w:pBdr>
        <w:shd w:val="clear" w:color="auto" w:fill="D6E3BC" w:themeFill="accent3" w:themeFillTint="66"/>
        <w:spacing w:line="360" w:lineRule="auto"/>
        <w:ind w:left="0" w:firstLine="142"/>
        <w:rPr>
          <w:rFonts w:ascii="Century Gothic" w:hAnsi="Century Gothic"/>
          <w:b/>
          <w:bCs/>
        </w:rPr>
      </w:pPr>
      <w:r w:rsidRPr="00BE5373">
        <w:rPr>
          <w:rFonts w:ascii="Century Gothic" w:hAnsi="Century Gothic"/>
          <w:b/>
          <w:bCs/>
        </w:rPr>
        <w:lastRenderedPageBreak/>
        <w:t>NEGOCIAÇÃO DE PREÇOS REGISTRADOS</w:t>
      </w:r>
    </w:p>
    <w:p w14:paraId="5CD14B01" w14:textId="3C52DF8B" w:rsidR="0090228B" w:rsidRPr="00FC6CFA" w:rsidRDefault="00BE5373" w:rsidP="00BE5373">
      <w:pPr>
        <w:spacing w:line="360" w:lineRule="auto"/>
        <w:jc w:val="both"/>
        <w:rPr>
          <w:rFonts w:ascii="Century Gothic" w:hAnsi="Century Gothic"/>
        </w:rPr>
      </w:pPr>
      <w:r>
        <w:rPr>
          <w:rFonts w:ascii="Century Gothic" w:hAnsi="Century Gothic"/>
        </w:rPr>
        <w:t xml:space="preserve">5.1 </w:t>
      </w:r>
      <w:r w:rsidR="0090228B" w:rsidRPr="00FC6CFA">
        <w:rPr>
          <w:rFonts w:ascii="Century Gothic" w:hAnsi="Century Gothic"/>
        </w:rPr>
        <w:t>Na hipótese de o preço registrado tornar-se superior ao preço praticado no mercado</w:t>
      </w:r>
      <w:r w:rsidR="0090228B" w:rsidRPr="00FC6CFA">
        <w:rPr>
          <w:rFonts w:ascii="Century Gothic" w:hAnsi="Century Gothic"/>
        </w:rPr>
        <w:tab/>
        <w:t>por</w:t>
      </w:r>
      <w:r w:rsidR="0090228B" w:rsidRPr="00FC6CFA">
        <w:rPr>
          <w:rFonts w:ascii="Century Gothic" w:hAnsi="Century Gothic"/>
        </w:rPr>
        <w:tab/>
        <w:t>motivo superveniente, o órgão ou entidade gerenciadora convocará o fornecedor para negociar a redução do preço registrado.</w:t>
      </w:r>
    </w:p>
    <w:p w14:paraId="36DC7B6D"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5.1.1.</w:t>
      </w:r>
      <w:r w:rsidRPr="00FC6CFA">
        <w:rPr>
          <w:rFonts w:ascii="Century Gothic" w:hAnsi="Century Gothic"/>
        </w:rPr>
        <w:tab/>
        <w:t>Caso não aceite reduzir seu preço aos valores praticados pelo mercado, o fornecedor será́ liberado do compromisso assumido quanto ao item registrado, sem aplicação de penalidades administrativas.</w:t>
      </w:r>
    </w:p>
    <w:p w14:paraId="66081E1A"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5.1.2.</w:t>
      </w:r>
      <w:r w:rsidRPr="00FC6CFA">
        <w:rPr>
          <w:rFonts w:ascii="Century Gothic" w:hAnsi="Century Gothic"/>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D0C0526"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5.1.3.</w:t>
      </w:r>
      <w:r w:rsidRPr="00FC6CFA">
        <w:rPr>
          <w:rFonts w:ascii="Century Gothic" w:hAnsi="Century Gothic"/>
        </w:rPr>
        <w:tab/>
        <w:t>Se não obtiver êxito nas negociações, o órgão ou entidade gerenciadora procederá ao cancelamento da ata de registro de preços, adotando as medidas cabíveis para obtenção de contratação mais vantajosa.</w:t>
      </w:r>
    </w:p>
    <w:p w14:paraId="6EEF0648"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5.1.4.</w:t>
      </w:r>
      <w:r w:rsidRPr="00FC6CFA">
        <w:rPr>
          <w:rFonts w:ascii="Century Gothic" w:hAnsi="Century Gothic"/>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FC6CFA">
        <w:rPr>
          <w:rFonts w:ascii="Century Gothic" w:hAnsi="Century Gothic" w:cs="Century"/>
        </w:rPr>
        <w:t>çã</w:t>
      </w:r>
      <w:r w:rsidRPr="00FC6CFA">
        <w:rPr>
          <w:rFonts w:ascii="Century Gothic" w:hAnsi="Century Gothic"/>
        </w:rPr>
        <w:t>o contratual, observado o disposto no art. 124 da Lei no 14.133, de 2021.</w:t>
      </w:r>
    </w:p>
    <w:p w14:paraId="069B15B7"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w:t>
      </w:r>
      <w:r w:rsidRPr="00FC6CFA">
        <w:rPr>
          <w:rFonts w:ascii="Century Gothic" w:hAnsi="Century Gothic"/>
        </w:rPr>
        <w:tab/>
        <w:t>Na hipótese de o preço de mercado tornar-se superior ao preço registrado e o fornecedor não poder cumprir as obrigações estabelecidas na ata, será́ facultado ao fornecedor requerer ao gerenciador a altera</w:t>
      </w:r>
      <w:r w:rsidRPr="00FC6CFA">
        <w:rPr>
          <w:rFonts w:ascii="Century Gothic" w:hAnsi="Century Gothic" w:cs="Century"/>
        </w:rPr>
        <w:t>çã</w:t>
      </w:r>
      <w:r w:rsidRPr="00FC6CFA">
        <w:rPr>
          <w:rFonts w:ascii="Century Gothic" w:hAnsi="Century Gothic"/>
        </w:rPr>
        <w:t>o do pre</w:t>
      </w:r>
      <w:r w:rsidRPr="00FC6CFA">
        <w:rPr>
          <w:rFonts w:ascii="Century Gothic" w:hAnsi="Century Gothic" w:cs="Century"/>
        </w:rPr>
        <w:t>ç</w:t>
      </w:r>
      <w:r w:rsidRPr="00FC6CFA">
        <w:rPr>
          <w:rFonts w:ascii="Century Gothic" w:hAnsi="Century Gothic"/>
        </w:rPr>
        <w:t>o registrado, mediante comprova</w:t>
      </w:r>
      <w:r w:rsidRPr="00FC6CFA">
        <w:rPr>
          <w:rFonts w:ascii="Century Gothic" w:hAnsi="Century Gothic" w:cs="Century"/>
        </w:rPr>
        <w:t>çã</w:t>
      </w:r>
      <w:r w:rsidRPr="00FC6CFA">
        <w:rPr>
          <w:rFonts w:ascii="Century Gothic" w:hAnsi="Century Gothic"/>
        </w:rPr>
        <w:t>o de fato superveniente que supostamente o impossibilite de cumprir o compromisso.</w:t>
      </w:r>
    </w:p>
    <w:p w14:paraId="440B468D"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5.2.1.</w:t>
      </w:r>
      <w:r w:rsidRPr="00FC6CFA">
        <w:rPr>
          <w:rFonts w:ascii="Century Gothic" w:hAnsi="Century Gothic"/>
        </w:rPr>
        <w:tab/>
        <w:t>Neste caso, o fornecedor encaminhará, juntamente com o pedido de alteração, a documentação comprobatória ou a planilha de custos que demonstre a inviabilidade do preço registrado em relação as condições inicialmente pactuadas.</w:t>
      </w:r>
    </w:p>
    <w:p w14:paraId="7A0F098B"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5.2.2.</w:t>
      </w:r>
      <w:r w:rsidRPr="00FC6CFA">
        <w:rPr>
          <w:rFonts w:ascii="Century Gothic" w:hAnsi="Century Gothic"/>
        </w:rPr>
        <w:tab/>
        <w:t xml:space="preserve">Não hipótese de não comprovação da existência de fato superveniente que inviabilize o preço registrado, o pedido será́ indeferido pelo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 xml:space="preserve">o ou entidade </w:t>
      </w:r>
      <w:r w:rsidRPr="00FC6CFA">
        <w:rPr>
          <w:rFonts w:ascii="Century Gothic" w:hAnsi="Century Gothic"/>
        </w:rPr>
        <w:lastRenderedPageBreak/>
        <w:t>gerenciadora e o fornecedor dever</w:t>
      </w:r>
      <w:r w:rsidRPr="00FC6CFA">
        <w:rPr>
          <w:rFonts w:ascii="Century Gothic" w:hAnsi="Century Gothic" w:cs="Century"/>
        </w:rPr>
        <w:t>á</w:t>
      </w:r>
      <w:r w:rsidRPr="00FC6CFA">
        <w:rPr>
          <w:rFonts w:ascii="Century Gothic" w:hAnsi="Century Gothic"/>
        </w:rPr>
        <w:t xml:space="preserve"> cumprir as obriga</w:t>
      </w:r>
      <w:r w:rsidRPr="00FC6CFA">
        <w:rPr>
          <w:rFonts w:ascii="Century Gothic" w:hAnsi="Century Gothic" w:cs="Century"/>
        </w:rPr>
        <w:t>çõ</w:t>
      </w:r>
      <w:r w:rsidRPr="00FC6CFA">
        <w:rPr>
          <w:rFonts w:ascii="Century Gothic" w:hAnsi="Century Gothic"/>
        </w:rPr>
        <w:t>es estabelecidas na ata, sob pena de cancelamento do seu registro, nos termos do item 7.1, sem prejuízo das sanções previstas na Lei no 14.133, de 2021, e na legislação aplicável.</w:t>
      </w:r>
    </w:p>
    <w:p w14:paraId="21710462"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5.2.3.</w:t>
      </w:r>
      <w:r w:rsidRPr="00FC6CFA">
        <w:rPr>
          <w:rFonts w:ascii="Century Gothic" w:hAnsi="Century Gothic"/>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454D5C"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5.2.4.</w:t>
      </w:r>
      <w:r w:rsidRPr="00FC6CFA">
        <w:rPr>
          <w:rFonts w:ascii="Century Gothic" w:hAnsi="Century Gothic"/>
        </w:rPr>
        <w:tab/>
        <w:t>Se não obtiver êxito nas negociações, o órgão ou entidade gerenciadora procederá ao cancelamento da ata de registro de preços, nos termos do item 7.4, e adotará as medidas cabíveis para a obtenção da contratação mais vantajosa.</w:t>
      </w:r>
    </w:p>
    <w:p w14:paraId="7E329CC2"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5.2.5.</w:t>
      </w:r>
      <w:r w:rsidRPr="00FC6CFA">
        <w:rPr>
          <w:rFonts w:ascii="Century Gothic" w:hAnsi="Century Gothic"/>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0CF5E28E"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5.2.6.</w:t>
      </w:r>
      <w:r w:rsidRPr="00FC6CFA">
        <w:rPr>
          <w:rFonts w:ascii="Century Gothic" w:hAnsi="Century Gothic"/>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528C6FC3" w14:textId="77777777" w:rsidR="0090228B" w:rsidRPr="00BE5373" w:rsidRDefault="0090228B" w:rsidP="00BE5373">
      <w:pPr>
        <w:pBdr>
          <w:top w:val="single" w:sz="4" w:space="1" w:color="auto"/>
          <w:bottom w:val="single" w:sz="4" w:space="1" w:color="auto"/>
        </w:pBdr>
        <w:shd w:val="clear" w:color="auto" w:fill="D6E3BC" w:themeFill="accent3" w:themeFillTint="66"/>
        <w:spacing w:line="360" w:lineRule="auto"/>
        <w:jc w:val="both"/>
        <w:rPr>
          <w:rFonts w:ascii="Century Gothic" w:hAnsi="Century Gothic"/>
          <w:b/>
          <w:bCs/>
        </w:rPr>
      </w:pPr>
      <w:r w:rsidRPr="00BE5373">
        <w:rPr>
          <w:rFonts w:ascii="Century Gothic" w:hAnsi="Century Gothic"/>
          <w:b/>
          <w:bCs/>
        </w:rPr>
        <w:t>6.</w:t>
      </w:r>
      <w:r w:rsidRPr="00BE5373">
        <w:rPr>
          <w:rFonts w:ascii="Century Gothic" w:hAnsi="Century Gothic"/>
          <w:b/>
          <w:bCs/>
        </w:rPr>
        <w:tab/>
        <w:t>DE PREÇOS</w:t>
      </w:r>
    </w:p>
    <w:p w14:paraId="092EC06B" w14:textId="11255CE6" w:rsidR="0090228B" w:rsidRPr="00FC6CFA" w:rsidRDefault="0090228B" w:rsidP="00BE5373">
      <w:pPr>
        <w:spacing w:line="360" w:lineRule="auto"/>
        <w:jc w:val="both"/>
        <w:rPr>
          <w:rFonts w:ascii="Century Gothic" w:hAnsi="Century Gothic"/>
        </w:rPr>
      </w:pPr>
      <w:r w:rsidRPr="00FC6CFA">
        <w:rPr>
          <w:rFonts w:ascii="Century Gothic" w:hAnsi="Century Gothic"/>
        </w:rPr>
        <w:t>REMANEJAMENTO DAS QUANTIDADES REGISTRADAS NA ATA DE REGISTRO</w:t>
      </w:r>
    </w:p>
    <w:p w14:paraId="32CD29A9"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6.1.</w:t>
      </w:r>
      <w:r w:rsidRPr="00FC6CFA">
        <w:rPr>
          <w:rFonts w:ascii="Century Gothic" w:hAnsi="Century Gothic"/>
        </w:rPr>
        <w:tab/>
        <w:t>As quantidades previstas para os itens com preços registrados nas atas de registro de preços não poderão ser remanejadas.</w:t>
      </w:r>
    </w:p>
    <w:p w14:paraId="10814190" w14:textId="77777777" w:rsidR="0090228B" w:rsidRPr="00BE5373" w:rsidRDefault="0090228B" w:rsidP="00BE5373">
      <w:pPr>
        <w:pBdr>
          <w:top w:val="single" w:sz="4" w:space="1" w:color="auto"/>
          <w:bottom w:val="single" w:sz="4" w:space="1" w:color="auto"/>
        </w:pBdr>
        <w:shd w:val="clear" w:color="auto" w:fill="D6E3BC" w:themeFill="accent3" w:themeFillTint="66"/>
        <w:spacing w:line="360" w:lineRule="auto"/>
        <w:jc w:val="both"/>
        <w:rPr>
          <w:rFonts w:ascii="Century Gothic" w:hAnsi="Century Gothic"/>
          <w:b/>
          <w:bCs/>
        </w:rPr>
      </w:pPr>
      <w:r w:rsidRPr="00BE5373">
        <w:rPr>
          <w:rFonts w:ascii="Century Gothic" w:hAnsi="Century Gothic"/>
          <w:b/>
          <w:bCs/>
        </w:rPr>
        <w:t>7.</w:t>
      </w:r>
      <w:r w:rsidRPr="00BE5373">
        <w:rPr>
          <w:rFonts w:ascii="Century Gothic" w:hAnsi="Century Gothic"/>
          <w:b/>
          <w:bCs/>
        </w:rPr>
        <w:tab/>
        <w:t>CANCELAMENTO DO REGISTRO DO LICITANTE VENCEDOR E DOS PREÇOS REGISTRADOS</w:t>
      </w:r>
    </w:p>
    <w:p w14:paraId="704B57E9"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7.1.</w:t>
      </w:r>
      <w:r w:rsidRPr="00FC6CFA">
        <w:rPr>
          <w:rFonts w:ascii="Century Gothic" w:hAnsi="Century Gothic"/>
        </w:rPr>
        <w:tab/>
        <w:t>O registro do fornecedor será́ cancelado pelo gerenciador, quando o fornecedor:</w:t>
      </w:r>
    </w:p>
    <w:p w14:paraId="4C37E1A1" w14:textId="6F99DCB5" w:rsidR="0090228B" w:rsidRPr="00FC6CFA" w:rsidRDefault="0090228B" w:rsidP="00BE5373">
      <w:pPr>
        <w:spacing w:line="360" w:lineRule="auto"/>
        <w:jc w:val="both"/>
        <w:rPr>
          <w:rFonts w:ascii="Century Gothic" w:hAnsi="Century Gothic"/>
        </w:rPr>
      </w:pPr>
      <w:r w:rsidRPr="00FC6CFA">
        <w:rPr>
          <w:rFonts w:ascii="Century Gothic" w:hAnsi="Century Gothic"/>
        </w:rPr>
        <w:t>7.1.1. Descumprir as condições da ata de registro de preços, sem motivo justificado;</w:t>
      </w:r>
    </w:p>
    <w:p w14:paraId="16D7C019" w14:textId="126754A2" w:rsidR="0090228B" w:rsidRPr="00FC6CFA" w:rsidRDefault="0090228B" w:rsidP="00BE5373">
      <w:pPr>
        <w:spacing w:line="360" w:lineRule="auto"/>
        <w:jc w:val="both"/>
        <w:rPr>
          <w:rFonts w:ascii="Century Gothic" w:hAnsi="Century Gothic"/>
        </w:rPr>
      </w:pPr>
      <w:r w:rsidRPr="00FC6CFA">
        <w:rPr>
          <w:rFonts w:ascii="Century Gothic" w:hAnsi="Century Gothic"/>
        </w:rPr>
        <w:t>7.1.2. Não retirar a nota de empenho, ou instrumento equivalente, no prazo estabelecido pela Administração sem justificativa razoável;</w:t>
      </w:r>
    </w:p>
    <w:p w14:paraId="5966E709"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7.1.3.</w:t>
      </w:r>
      <w:r w:rsidRPr="00FC6CFA">
        <w:rPr>
          <w:rFonts w:ascii="Century Gothic" w:hAnsi="Century Gothic"/>
        </w:rPr>
        <w:tab/>
        <w:t>Não aceitar manter seu preço registrado, na hipótese prevista no artigo 27,</w:t>
      </w:r>
    </w:p>
    <w:p w14:paraId="0D3BF431" w14:textId="7CB4F88C" w:rsidR="0090228B" w:rsidRPr="00FC6CFA" w:rsidRDefault="0090228B" w:rsidP="00BE5373">
      <w:pPr>
        <w:spacing w:line="360" w:lineRule="auto"/>
        <w:jc w:val="both"/>
        <w:rPr>
          <w:rFonts w:ascii="Century Gothic" w:hAnsi="Century Gothic"/>
        </w:rPr>
      </w:pPr>
      <w:r w:rsidRPr="00FC6CFA">
        <w:rPr>
          <w:rFonts w:ascii="Century Gothic" w:hAnsi="Century Gothic"/>
        </w:rPr>
        <w:lastRenderedPageBreak/>
        <w:t>§ 2º, do Decreto no 11.462, de 2023; ou</w:t>
      </w:r>
    </w:p>
    <w:p w14:paraId="5013C59B"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7.1.4.</w:t>
      </w:r>
      <w:r w:rsidRPr="00FC6CFA">
        <w:rPr>
          <w:rFonts w:ascii="Century Gothic" w:hAnsi="Century Gothic"/>
        </w:rPr>
        <w:tab/>
        <w:t>Sofrer sanção prevista nos incisos III ou IV do caput do art. 156 da Lei no 14.133, de 2021.</w:t>
      </w:r>
    </w:p>
    <w:p w14:paraId="44A0DA0A"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7.1.4.1.</w:t>
      </w:r>
      <w:r w:rsidRPr="00FC6CFA">
        <w:rPr>
          <w:rFonts w:ascii="Century Gothic" w:hAnsi="Century Gothic"/>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a entidade gerenciadora poder</w:t>
      </w:r>
      <w:r w:rsidRPr="00FC6CFA">
        <w:rPr>
          <w:rFonts w:ascii="Century Gothic" w:hAnsi="Century Gothic" w:cs="Century"/>
        </w:rPr>
        <w:t>á</w:t>
      </w:r>
      <w:r w:rsidRPr="00FC6CFA">
        <w:rPr>
          <w:rFonts w:ascii="Century Gothic" w:hAnsi="Century Gothic"/>
        </w:rPr>
        <w:t>́, mediante decis</w:t>
      </w:r>
      <w:r w:rsidRPr="00FC6CFA">
        <w:rPr>
          <w:rFonts w:ascii="Century Gothic" w:hAnsi="Century Gothic" w:cs="Century"/>
        </w:rPr>
        <w:t>ã</w:t>
      </w:r>
      <w:r w:rsidRPr="00FC6CFA">
        <w:rPr>
          <w:rFonts w:ascii="Century Gothic" w:hAnsi="Century Gothic"/>
        </w:rPr>
        <w:t>o fundamentada, decidir pela manuten</w:t>
      </w:r>
      <w:r w:rsidRPr="00FC6CFA">
        <w:rPr>
          <w:rFonts w:ascii="Century Gothic" w:hAnsi="Century Gothic" w:cs="Century"/>
        </w:rPr>
        <w:t>çã</w:t>
      </w:r>
      <w:r w:rsidRPr="00FC6CFA">
        <w:rPr>
          <w:rFonts w:ascii="Century Gothic" w:hAnsi="Century Gothic"/>
        </w:rPr>
        <w:t>o do registro de pre</w:t>
      </w:r>
      <w:r w:rsidRPr="00FC6CFA">
        <w:rPr>
          <w:rFonts w:ascii="Century Gothic" w:hAnsi="Century Gothic" w:cs="Century"/>
        </w:rPr>
        <w:t>ç</w:t>
      </w:r>
      <w:r w:rsidRPr="00FC6CFA">
        <w:rPr>
          <w:rFonts w:ascii="Century Gothic" w:hAnsi="Century Gothic"/>
        </w:rPr>
        <w:t>os, vedadas contrata</w:t>
      </w:r>
      <w:r w:rsidRPr="00FC6CFA">
        <w:rPr>
          <w:rFonts w:ascii="Century Gothic" w:hAnsi="Century Gothic" w:cs="Century"/>
        </w:rPr>
        <w:t>çõ</w:t>
      </w:r>
      <w:r w:rsidRPr="00FC6CFA">
        <w:rPr>
          <w:rFonts w:ascii="Century Gothic" w:hAnsi="Century Gothic"/>
        </w:rPr>
        <w:t>es derivadas da ata enquanto perdurarem os efeitos da sanção.</w:t>
      </w:r>
    </w:p>
    <w:p w14:paraId="5786AC9F"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 xml:space="preserve">7.2 O cancelamento de registros nas hipóteses previstas no item 7.1 será́ formalizado por despacho do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da entidade gerenciadora, garantidos os princ</w:t>
      </w:r>
      <w:r w:rsidRPr="00FC6CFA">
        <w:rPr>
          <w:rFonts w:ascii="Century Gothic" w:hAnsi="Century Gothic" w:cs="Century"/>
        </w:rPr>
        <w:t>í</w:t>
      </w:r>
      <w:r w:rsidRPr="00FC6CFA">
        <w:rPr>
          <w:rFonts w:ascii="Century Gothic" w:hAnsi="Century Gothic"/>
        </w:rPr>
        <w:t>pios do contradit</w:t>
      </w:r>
      <w:r w:rsidRPr="00FC6CFA">
        <w:rPr>
          <w:rFonts w:ascii="Century Gothic" w:hAnsi="Century Gothic" w:cs="Century"/>
        </w:rPr>
        <w:t>ó</w:t>
      </w:r>
      <w:r w:rsidRPr="00FC6CFA">
        <w:rPr>
          <w:rFonts w:ascii="Century Gothic" w:hAnsi="Century Gothic"/>
        </w:rPr>
        <w:t>rio e da ampla defesa.</w:t>
      </w:r>
    </w:p>
    <w:p w14:paraId="66338435"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7.3.</w:t>
      </w:r>
      <w:r w:rsidRPr="00FC6CFA">
        <w:rPr>
          <w:rFonts w:ascii="Century Gothic" w:hAnsi="Century Gothic"/>
        </w:rPr>
        <w:tab/>
        <w:t>Na hipótese de cancelamento do registro do fornecedor, o órgão ou a entidade gerenciadora poderá́ convocar os licitantes que comp</w:t>
      </w:r>
      <w:r w:rsidRPr="00FC6CFA">
        <w:rPr>
          <w:rFonts w:ascii="Century Gothic" w:hAnsi="Century Gothic" w:cs="Century"/>
        </w:rPr>
        <w:t>õ</w:t>
      </w:r>
      <w:r w:rsidRPr="00FC6CFA">
        <w:rPr>
          <w:rFonts w:ascii="Century Gothic" w:hAnsi="Century Gothic"/>
        </w:rPr>
        <w:t>em o cadastro de reserva, observada a ordem de classifica</w:t>
      </w:r>
      <w:r w:rsidRPr="00FC6CFA">
        <w:rPr>
          <w:rFonts w:ascii="Century Gothic" w:hAnsi="Century Gothic" w:cs="Century"/>
        </w:rPr>
        <w:t>çã</w:t>
      </w:r>
      <w:r w:rsidRPr="00FC6CFA">
        <w:rPr>
          <w:rFonts w:ascii="Century Gothic" w:hAnsi="Century Gothic"/>
        </w:rPr>
        <w:t>o.</w:t>
      </w:r>
    </w:p>
    <w:p w14:paraId="4B2267D4"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7.4.</w:t>
      </w:r>
      <w:r w:rsidRPr="00FC6CFA">
        <w:rPr>
          <w:rFonts w:ascii="Century Gothic" w:hAnsi="Century Gothic"/>
        </w:rPr>
        <w:tab/>
        <w:t>O cancelamento dos preços registrados poderá́ ser realizado pelo gerenciador, em determinada ata de registro de preços, total ou parcialmente, nas seguintes hipóteses, desde que devidamente comprovadas e justificadas:</w:t>
      </w:r>
    </w:p>
    <w:p w14:paraId="59042FC9" w14:textId="37CA9ABE" w:rsidR="0090228B" w:rsidRPr="00FC6CFA" w:rsidRDefault="0090228B" w:rsidP="00BE5373">
      <w:pPr>
        <w:spacing w:line="360" w:lineRule="auto"/>
        <w:jc w:val="both"/>
        <w:rPr>
          <w:rFonts w:ascii="Century Gothic" w:hAnsi="Century Gothic"/>
        </w:rPr>
      </w:pPr>
      <w:r w:rsidRPr="00FC6CFA">
        <w:rPr>
          <w:rFonts w:ascii="Century Gothic" w:hAnsi="Century Gothic"/>
        </w:rPr>
        <w:t>7.4.1. Por razão de interesse público;</w:t>
      </w:r>
    </w:p>
    <w:p w14:paraId="5D2A4A80" w14:textId="3ADD6083" w:rsidR="0090228B" w:rsidRPr="00FC6CFA" w:rsidRDefault="0090228B" w:rsidP="00BE5373">
      <w:pPr>
        <w:spacing w:line="360" w:lineRule="auto"/>
        <w:jc w:val="both"/>
        <w:rPr>
          <w:rFonts w:ascii="Century Gothic" w:hAnsi="Century Gothic"/>
        </w:rPr>
      </w:pPr>
      <w:r w:rsidRPr="00FC6CFA">
        <w:rPr>
          <w:rFonts w:ascii="Century Gothic" w:hAnsi="Century Gothic"/>
        </w:rPr>
        <w:t xml:space="preserve">7.4.2. A pedido do fornecedor, decorrente de caso fortuito ou força maior; ou 3. 7.4.3. Se não houver êxito nas negociações, nas hipóteses em que o preço de mercado </w:t>
      </w:r>
      <w:r w:rsidR="00BE5373" w:rsidRPr="00FC6CFA">
        <w:rPr>
          <w:rFonts w:ascii="Century Gothic" w:hAnsi="Century Gothic"/>
        </w:rPr>
        <w:t>se tornar</w:t>
      </w:r>
      <w:r w:rsidRPr="00FC6CFA">
        <w:rPr>
          <w:rFonts w:ascii="Century Gothic" w:hAnsi="Century Gothic"/>
        </w:rPr>
        <w:t xml:space="preserve"> superior ou inferior ao preço registrado, nos termos dos artigos 26, § 3o e 27,</w:t>
      </w:r>
      <w:r w:rsidR="00BE5373">
        <w:rPr>
          <w:rFonts w:ascii="Century Gothic" w:hAnsi="Century Gothic"/>
        </w:rPr>
        <w:t xml:space="preserve"> </w:t>
      </w:r>
      <w:r w:rsidRPr="00FC6CFA">
        <w:rPr>
          <w:rFonts w:ascii="Century Gothic" w:hAnsi="Century Gothic"/>
        </w:rPr>
        <w:t>§ 4o, ambos do Decreto no 11.462, de 2023.</w:t>
      </w:r>
    </w:p>
    <w:p w14:paraId="4E1E821E" w14:textId="77777777" w:rsidR="0090228B" w:rsidRPr="00BE5373" w:rsidRDefault="0090228B" w:rsidP="00BE5373">
      <w:pPr>
        <w:pBdr>
          <w:top w:val="single" w:sz="4" w:space="1" w:color="auto"/>
          <w:bottom w:val="single" w:sz="4" w:space="1" w:color="auto"/>
        </w:pBdr>
        <w:shd w:val="clear" w:color="auto" w:fill="D6E3BC" w:themeFill="accent3" w:themeFillTint="66"/>
        <w:spacing w:line="360" w:lineRule="auto"/>
        <w:rPr>
          <w:rFonts w:ascii="Century Gothic" w:hAnsi="Century Gothic"/>
          <w:b/>
          <w:bCs/>
        </w:rPr>
      </w:pPr>
      <w:r w:rsidRPr="00BE5373">
        <w:rPr>
          <w:rFonts w:ascii="Century Gothic" w:hAnsi="Century Gothic"/>
          <w:b/>
          <w:bCs/>
        </w:rPr>
        <w:t>8.</w:t>
      </w:r>
      <w:r w:rsidRPr="00BE5373">
        <w:rPr>
          <w:rFonts w:ascii="Century Gothic" w:hAnsi="Century Gothic"/>
          <w:b/>
          <w:bCs/>
        </w:rPr>
        <w:tab/>
        <w:t>DAS PENALIDADES</w:t>
      </w:r>
    </w:p>
    <w:p w14:paraId="5FEC91E1"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8.1.</w:t>
      </w:r>
      <w:r w:rsidRPr="00FC6CFA">
        <w:rPr>
          <w:rFonts w:ascii="Century Gothic" w:hAnsi="Century Gothic"/>
        </w:rPr>
        <w:tab/>
        <w:t>O descumprimento da Ata de Registro de Preços ensejará aplicação das penalidades estabelecidas no edital.</w:t>
      </w:r>
    </w:p>
    <w:p w14:paraId="0D69ADE7"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8.1.1.</w:t>
      </w:r>
      <w:r w:rsidRPr="00FC6CFA">
        <w:rPr>
          <w:rFonts w:ascii="Century Gothic" w:hAnsi="Century Gothic"/>
        </w:rPr>
        <w:tab/>
        <w:t>As sanções também se aplicam aos integrantes do cadastro de reserva no registro de preços que, convocados, não honrarem o compromisso assumido injustificadamente após terem assinado a ata.</w:t>
      </w:r>
    </w:p>
    <w:p w14:paraId="23881965"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lastRenderedPageBreak/>
        <w:t>8.2.</w:t>
      </w:r>
      <w:r w:rsidRPr="00FC6CFA">
        <w:rPr>
          <w:rFonts w:ascii="Century Gothic" w:hAnsi="Century Gothic"/>
        </w:rPr>
        <w:tab/>
        <w:t xml:space="preserve">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participante a aplica</w:t>
      </w:r>
      <w:r w:rsidRPr="00FC6CFA">
        <w:rPr>
          <w:rFonts w:ascii="Century Gothic" w:hAnsi="Century Gothic" w:cs="Century"/>
        </w:rPr>
        <w:t>çã</w:t>
      </w:r>
      <w:r w:rsidRPr="00FC6CFA">
        <w:rPr>
          <w:rFonts w:ascii="Century Gothic" w:hAnsi="Century Gothic"/>
        </w:rPr>
        <w:t>o da penalidade (art. 8o, inc. IX, do Decreto no 11.462, de 2023).</w:t>
      </w:r>
    </w:p>
    <w:p w14:paraId="229724FF" w14:textId="77777777" w:rsidR="0090228B" w:rsidRPr="00FC6CFA" w:rsidRDefault="0090228B" w:rsidP="00BE5373">
      <w:pPr>
        <w:spacing w:line="360" w:lineRule="auto"/>
        <w:jc w:val="both"/>
        <w:rPr>
          <w:rFonts w:ascii="Century Gothic" w:hAnsi="Century Gothic"/>
        </w:rPr>
      </w:pPr>
      <w:r w:rsidRPr="00FC6CFA">
        <w:rPr>
          <w:rFonts w:ascii="Century Gothic" w:hAnsi="Century Gothic"/>
        </w:rPr>
        <w:t>8.3.</w:t>
      </w:r>
      <w:r w:rsidRPr="00FC6CFA">
        <w:rPr>
          <w:rFonts w:ascii="Century Gothic" w:hAnsi="Century Gothic"/>
        </w:rPr>
        <w:tab/>
        <w:t>O órgão ou entidade participante deverá comunicar ao órgão gerenciador qualquer das ocorrências previstas no item 9.1, dada a necessidade de instauração de procedimento para cancelamento do registro do fornecedor.</w:t>
      </w:r>
    </w:p>
    <w:p w14:paraId="25F2EB8E" w14:textId="77777777" w:rsidR="0090228B" w:rsidRPr="00BE5373" w:rsidRDefault="0090228B" w:rsidP="00BE5373">
      <w:pPr>
        <w:pBdr>
          <w:bottom w:val="single" w:sz="4" w:space="1" w:color="auto"/>
        </w:pBdr>
        <w:shd w:val="clear" w:color="auto" w:fill="D6E3BC" w:themeFill="accent3" w:themeFillTint="66"/>
        <w:spacing w:line="360" w:lineRule="auto"/>
        <w:rPr>
          <w:rFonts w:ascii="Century Gothic" w:hAnsi="Century Gothic"/>
          <w:b/>
          <w:bCs/>
        </w:rPr>
      </w:pPr>
      <w:r w:rsidRPr="00BE5373">
        <w:rPr>
          <w:rFonts w:ascii="Century Gothic" w:hAnsi="Century Gothic"/>
          <w:b/>
          <w:bCs/>
        </w:rPr>
        <w:t>9.</w:t>
      </w:r>
      <w:r w:rsidRPr="00BE5373">
        <w:rPr>
          <w:rFonts w:ascii="Century Gothic" w:hAnsi="Century Gothic"/>
          <w:b/>
          <w:bCs/>
        </w:rPr>
        <w:tab/>
        <w:t>CONDIÇÕES GERAIS</w:t>
      </w:r>
    </w:p>
    <w:p w14:paraId="7A952176"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9.1.</w:t>
      </w:r>
      <w:r w:rsidRPr="00FC6CFA">
        <w:rPr>
          <w:rFonts w:ascii="Century Gothic" w:hAnsi="Century Gothic"/>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C85EA8E"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9.2.</w:t>
      </w:r>
      <w:r w:rsidRPr="00FC6CFA">
        <w:rPr>
          <w:rFonts w:ascii="Century Gothic" w:hAnsi="Century Gothic"/>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46C4B40F"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9.3.</w:t>
      </w:r>
      <w:r w:rsidRPr="00FC6CFA">
        <w:rPr>
          <w:rFonts w:ascii="Century Gothic" w:hAnsi="Century Gothic"/>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403B0D1A"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9.4.</w:t>
      </w:r>
      <w:r w:rsidRPr="00FC6CFA">
        <w:rPr>
          <w:rFonts w:ascii="Century Gothic" w:hAnsi="Century Gothic"/>
        </w:rPr>
        <w:tab/>
        <w:t>A adesão à Ata de Registro de Preços pelo órgão não participante fica condicionada à anuência do fornecedor beneficiário da Ata.</w:t>
      </w:r>
    </w:p>
    <w:p w14:paraId="3C059BE0" w14:textId="5335C8B4" w:rsidR="0090228B" w:rsidRPr="00FC6CFA" w:rsidRDefault="0090228B" w:rsidP="00E710F9">
      <w:pPr>
        <w:spacing w:line="360" w:lineRule="auto"/>
        <w:jc w:val="both"/>
        <w:rPr>
          <w:rFonts w:ascii="Century Gothic" w:hAnsi="Century Gothic"/>
        </w:rPr>
      </w:pPr>
      <w:r w:rsidRPr="00FC6CFA">
        <w:rPr>
          <w:rFonts w:ascii="Century Gothic" w:hAnsi="Century Gothic"/>
        </w:rPr>
        <w:t>9.5.</w:t>
      </w:r>
      <w:r w:rsidRPr="00FC6CFA">
        <w:rPr>
          <w:rFonts w:ascii="Century Gothic" w:hAnsi="Century Gothic"/>
        </w:rPr>
        <w:tab/>
        <w:t>Caberá ao fornecedor beneficiário da Ata de Registro de Preços, observadas as condições nela estabelecidas, optar pela aceitação ou não do fornecimento decorrente de adesão, desde que não prejudique as obrigações presentes e</w:t>
      </w:r>
      <w:r w:rsidR="00E710F9">
        <w:rPr>
          <w:rFonts w:ascii="Century Gothic" w:hAnsi="Century Gothic"/>
        </w:rPr>
        <w:t xml:space="preserve"> </w:t>
      </w:r>
      <w:r w:rsidRPr="00FC6CFA">
        <w:rPr>
          <w:rFonts w:ascii="Century Gothic" w:hAnsi="Century Gothic"/>
        </w:rPr>
        <w:t>futuras decorrentes da Ata, assumidas com o órgão gerenciador e órgãos participantes.</w:t>
      </w:r>
    </w:p>
    <w:p w14:paraId="4667B023"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lastRenderedPageBreak/>
        <w:t>9.6.</w:t>
      </w:r>
      <w:r w:rsidRPr="00FC6CFA">
        <w:rPr>
          <w:rFonts w:ascii="Century Gothic" w:hAnsi="Century Gothic"/>
        </w:rPr>
        <w:tab/>
        <w:t>No caso de adjudicação por preço global de grupo de itens, só́ ser</w:t>
      </w:r>
      <w:r w:rsidRPr="00FC6CFA">
        <w:rPr>
          <w:rFonts w:ascii="Century Gothic" w:hAnsi="Century Gothic" w:cs="Century"/>
        </w:rPr>
        <w:t>á</w:t>
      </w:r>
      <w:r w:rsidRPr="00FC6CFA">
        <w:rPr>
          <w:rFonts w:ascii="Century Gothic" w:hAnsi="Century Gothic"/>
        </w:rPr>
        <w:t>́ admitida a contrata</w:t>
      </w:r>
      <w:r w:rsidRPr="00FC6CFA">
        <w:rPr>
          <w:rFonts w:ascii="Century Gothic" w:hAnsi="Century Gothic" w:cs="Century"/>
        </w:rPr>
        <w:t>çã</w:t>
      </w:r>
      <w:r w:rsidRPr="00FC6CFA">
        <w:rPr>
          <w:rFonts w:ascii="Century Gothic" w:hAnsi="Century Gothic"/>
        </w:rPr>
        <w:t>o de parte de itens do grupo se houver pr</w:t>
      </w:r>
      <w:r w:rsidRPr="00FC6CFA">
        <w:rPr>
          <w:rFonts w:ascii="Century Gothic" w:hAnsi="Century Gothic" w:cs="Century"/>
        </w:rPr>
        <w:t>é</w:t>
      </w:r>
      <w:r w:rsidRPr="00FC6CFA">
        <w:rPr>
          <w:rFonts w:ascii="Century Gothic" w:hAnsi="Century Gothic"/>
        </w:rPr>
        <w:t>via pesquisa de mercado e demonstra</w:t>
      </w:r>
      <w:r w:rsidRPr="00FC6CFA">
        <w:rPr>
          <w:rFonts w:ascii="Century Gothic" w:hAnsi="Century Gothic" w:cs="Century"/>
        </w:rPr>
        <w:t>çã</w:t>
      </w:r>
      <w:r w:rsidRPr="00FC6CFA">
        <w:rPr>
          <w:rFonts w:ascii="Century Gothic" w:hAnsi="Century Gothic"/>
        </w:rPr>
        <w:t xml:space="preserve">o de sua vantagem para 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a entidade.</w:t>
      </w:r>
    </w:p>
    <w:p w14:paraId="44BABFF7"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9.7.</w:t>
      </w:r>
      <w:r w:rsidRPr="00FC6CFA">
        <w:rPr>
          <w:rFonts w:ascii="Century Gothic" w:hAnsi="Century Gothic"/>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39327867"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9.8.</w:t>
      </w:r>
      <w:r w:rsidRPr="00FC6CFA">
        <w:rPr>
          <w:rFonts w:ascii="Century Gothic" w:hAnsi="Century Gothic"/>
        </w:rPr>
        <w:tab/>
        <w:t>O órgão não participante deverá informar ao órgão gerenciador os atos relativos à execução da contratação decorrente da adesão, para fins de registro e consolidação das informações.</w:t>
      </w:r>
    </w:p>
    <w:p w14:paraId="58C7C587"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9.9.</w:t>
      </w:r>
      <w:r w:rsidRPr="00FC6CFA">
        <w:rPr>
          <w:rFonts w:ascii="Century Gothic" w:hAnsi="Century Gothic"/>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0F52744A" w14:textId="77777777" w:rsidR="0090228B" w:rsidRPr="00FC6CFA" w:rsidRDefault="0090228B" w:rsidP="00E710F9">
      <w:pPr>
        <w:spacing w:line="360" w:lineRule="auto"/>
        <w:jc w:val="both"/>
        <w:rPr>
          <w:rFonts w:ascii="Century Gothic" w:hAnsi="Century Gothic"/>
        </w:rPr>
      </w:pPr>
      <w:r w:rsidRPr="00FC6CFA">
        <w:rPr>
          <w:rFonts w:ascii="Century Gothic" w:hAnsi="Century Gothic"/>
        </w:rPr>
        <w:t>Para firmeza e validade do pactuado, a presente Ata foi lavrada em 2 (duas) vias de igual teor, que, depois de lida e achada em ordem, vai assinada pelas partes.</w:t>
      </w:r>
    </w:p>
    <w:p w14:paraId="6943EFB5" w14:textId="77777777" w:rsidR="0090228B" w:rsidRPr="00FC6CFA" w:rsidRDefault="0090228B" w:rsidP="00E710F9">
      <w:pPr>
        <w:spacing w:line="360" w:lineRule="auto"/>
        <w:jc w:val="both"/>
        <w:rPr>
          <w:rFonts w:ascii="Century Gothic" w:hAnsi="Century Gothic"/>
        </w:rPr>
      </w:pPr>
    </w:p>
    <w:p w14:paraId="6E4FE5C4" w14:textId="19523D7C" w:rsidR="0090228B" w:rsidRPr="00FC6CFA" w:rsidRDefault="00E710F9" w:rsidP="00E710F9">
      <w:pPr>
        <w:spacing w:line="360" w:lineRule="auto"/>
        <w:jc w:val="center"/>
        <w:rPr>
          <w:rFonts w:ascii="Century Gothic" w:hAnsi="Century Gothic"/>
        </w:rPr>
      </w:pPr>
      <w:r>
        <w:rPr>
          <w:rFonts w:ascii="Century Gothic" w:hAnsi="Century Gothic"/>
        </w:rPr>
        <w:t>Cachoeira Grande/MA</w:t>
      </w:r>
      <w:r w:rsidR="0090228B" w:rsidRPr="00FC6CFA">
        <w:rPr>
          <w:rFonts w:ascii="Century Gothic" w:hAnsi="Century Gothic"/>
        </w:rPr>
        <w:t>, em xx de xxxxx de 2024.</w:t>
      </w:r>
    </w:p>
    <w:p w14:paraId="0A2E8971" w14:textId="77777777" w:rsidR="0090228B" w:rsidRPr="00FC6CFA" w:rsidRDefault="0090228B" w:rsidP="00E710F9">
      <w:pPr>
        <w:spacing w:line="360" w:lineRule="auto"/>
        <w:jc w:val="center"/>
        <w:rPr>
          <w:rFonts w:ascii="Century Gothic" w:hAnsi="Century Gothic"/>
        </w:rPr>
      </w:pPr>
    </w:p>
    <w:p w14:paraId="4B5245AC" w14:textId="77777777" w:rsidR="0090228B" w:rsidRPr="00FC6CFA" w:rsidRDefault="0090228B" w:rsidP="00E710F9">
      <w:pPr>
        <w:spacing w:line="360" w:lineRule="auto"/>
        <w:jc w:val="center"/>
        <w:rPr>
          <w:rFonts w:ascii="Century Gothic" w:hAnsi="Century Gothic"/>
        </w:rPr>
      </w:pPr>
      <w:r w:rsidRPr="00FC6CFA">
        <w:rPr>
          <w:rFonts w:ascii="Century Gothic" w:hAnsi="Century Gothic"/>
        </w:rPr>
        <w:t>CONTRATANTE</w:t>
      </w:r>
    </w:p>
    <w:p w14:paraId="6FF8351D" w14:textId="77777777" w:rsidR="0090228B" w:rsidRPr="00FC6CFA" w:rsidRDefault="0090228B" w:rsidP="00E710F9">
      <w:pPr>
        <w:spacing w:line="360" w:lineRule="auto"/>
        <w:jc w:val="center"/>
        <w:rPr>
          <w:rFonts w:ascii="Century Gothic" w:hAnsi="Century Gothic"/>
        </w:rPr>
      </w:pPr>
    </w:p>
    <w:p w14:paraId="201A83F0" w14:textId="77777777" w:rsidR="0090228B" w:rsidRPr="00FC6CFA" w:rsidRDefault="0090228B" w:rsidP="00E710F9">
      <w:pPr>
        <w:spacing w:line="360" w:lineRule="auto"/>
        <w:jc w:val="center"/>
        <w:rPr>
          <w:rFonts w:ascii="Century Gothic" w:hAnsi="Century Gothic"/>
        </w:rPr>
      </w:pPr>
      <w:r w:rsidRPr="00FC6CFA">
        <w:rPr>
          <w:rFonts w:ascii="Century Gothic" w:hAnsi="Century Gothic"/>
        </w:rPr>
        <w:t>XXXXXXXXXXXXXXXXXXXXXXXXXXXXXX REPRESENTANTE LEGAL</w:t>
      </w:r>
    </w:p>
    <w:p w14:paraId="34443EF8" w14:textId="77777777" w:rsidR="0090228B" w:rsidRPr="00FC6CFA" w:rsidRDefault="0090228B" w:rsidP="00E710F9">
      <w:pPr>
        <w:spacing w:line="360" w:lineRule="auto"/>
        <w:jc w:val="center"/>
        <w:rPr>
          <w:rFonts w:ascii="Century Gothic" w:hAnsi="Century Gothic"/>
        </w:rPr>
      </w:pPr>
      <w:r w:rsidRPr="00FC6CFA">
        <w:rPr>
          <w:rFonts w:ascii="Century Gothic" w:hAnsi="Century Gothic"/>
        </w:rPr>
        <w:t>CONTRATADA</w:t>
      </w:r>
    </w:p>
    <w:p w14:paraId="7AFA6927" w14:textId="7CD89DE2" w:rsidR="00E710F9" w:rsidRDefault="00E710F9">
      <w:pPr>
        <w:spacing w:after="200"/>
        <w:jc w:val="both"/>
        <w:rPr>
          <w:rFonts w:ascii="Century Gothic" w:eastAsia="Calibri" w:hAnsi="Century Gothic" w:cs="Calibri"/>
        </w:rPr>
      </w:pPr>
      <w:r>
        <w:rPr>
          <w:rFonts w:ascii="Century Gothic" w:eastAsia="Calibri" w:hAnsi="Century Gothic" w:cs="Calibri"/>
        </w:rPr>
        <w:br w:type="page"/>
      </w:r>
    </w:p>
    <w:p w14:paraId="230FDD71" w14:textId="77777777" w:rsidR="00E710F9" w:rsidRPr="00F94F1B" w:rsidRDefault="00E710F9" w:rsidP="00F94F1B">
      <w:pPr>
        <w:pStyle w:val="Ttulo3"/>
        <w:pBdr>
          <w:top w:val="single" w:sz="4" w:space="1" w:color="auto"/>
          <w:bottom w:val="single" w:sz="4" w:space="1" w:color="auto"/>
        </w:pBdr>
        <w:shd w:val="clear" w:color="auto" w:fill="D6E3BC" w:themeFill="accent3" w:themeFillTint="66"/>
        <w:jc w:val="center"/>
        <w:rPr>
          <w:rFonts w:ascii="Century Gothic" w:eastAsia="Times New Roman" w:hAnsi="Century Gothic" w:cs="Times New Roman"/>
          <w:b/>
          <w:bCs/>
          <w:color w:val="auto"/>
          <w:sz w:val="24"/>
          <w:szCs w:val="24"/>
        </w:rPr>
      </w:pPr>
      <w:r w:rsidRPr="00F94F1B">
        <w:rPr>
          <w:rFonts w:ascii="Century Gothic" w:eastAsia="Times New Roman" w:hAnsi="Century Gothic" w:cs="Times New Roman"/>
          <w:b/>
          <w:bCs/>
          <w:color w:val="auto"/>
          <w:sz w:val="24"/>
          <w:szCs w:val="24"/>
        </w:rPr>
        <w:lastRenderedPageBreak/>
        <w:t>ESTUDO TÉCNICO PRELIMINAR (ETP)</w:t>
      </w:r>
    </w:p>
    <w:p w14:paraId="3DDF2838" w14:textId="1389C13C" w:rsidR="00F94F1B" w:rsidRPr="00F94F1B" w:rsidRDefault="00F94F1B" w:rsidP="00A80818">
      <w:pPr>
        <w:pStyle w:val="NormalWeb"/>
        <w:jc w:val="both"/>
        <w:rPr>
          <w:rFonts w:ascii="Century Gothic" w:hAnsi="Century Gothic"/>
        </w:rPr>
      </w:pPr>
      <w:r w:rsidRPr="00F94F1B">
        <w:rPr>
          <w:rStyle w:val="Forte"/>
          <w:rFonts w:ascii="Century Gothic" w:hAnsi="Century Gothic"/>
        </w:rPr>
        <w:t>Processo</w:t>
      </w:r>
      <w:r>
        <w:rPr>
          <w:rStyle w:val="Forte"/>
          <w:rFonts w:ascii="Century Gothic" w:hAnsi="Century Gothic"/>
        </w:rPr>
        <w:t xml:space="preserve"> </w:t>
      </w:r>
      <w:r w:rsidRPr="00F94F1B">
        <w:rPr>
          <w:rStyle w:val="Forte"/>
          <w:rFonts w:ascii="Century Gothic" w:hAnsi="Century Gothic"/>
        </w:rPr>
        <w:t xml:space="preserve">Administrativo nº </w:t>
      </w:r>
      <w:r w:rsidR="00D73A75">
        <w:rPr>
          <w:rStyle w:val="Forte"/>
          <w:rFonts w:ascii="Century Gothic" w:hAnsi="Century Gothic"/>
        </w:rPr>
        <w:t>001.0</w:t>
      </w:r>
      <w:r w:rsidR="00903352">
        <w:rPr>
          <w:rStyle w:val="Forte"/>
          <w:rFonts w:ascii="Century Gothic" w:hAnsi="Century Gothic"/>
        </w:rPr>
        <w:t>4</w:t>
      </w:r>
      <w:r w:rsidR="00D73A75">
        <w:rPr>
          <w:rStyle w:val="Forte"/>
          <w:rFonts w:ascii="Century Gothic" w:hAnsi="Century Gothic"/>
        </w:rPr>
        <w:t>/2024</w:t>
      </w:r>
      <w:r w:rsidRPr="00F94F1B">
        <w:rPr>
          <w:rFonts w:ascii="Century Gothic" w:hAnsi="Century Gothic"/>
        </w:rPr>
        <w:br/>
      </w:r>
      <w:r w:rsidRPr="00F94F1B">
        <w:rPr>
          <w:rStyle w:val="Forte"/>
          <w:rFonts w:ascii="Century Gothic" w:hAnsi="Century Gothic"/>
        </w:rPr>
        <w:t xml:space="preserve">Objeto: </w:t>
      </w:r>
      <w:r w:rsidR="002E268B" w:rsidRPr="002E268B">
        <w:rPr>
          <w:rStyle w:val="Forte"/>
          <w:rFonts w:ascii="Century Gothic" w:hAnsi="Century Gothic"/>
        </w:rPr>
        <w:t>Registro de preços para futura e eventual Contratação de empresa especializada para prestação de serviços de exames de imagens e laboratoriais para atender a demanda da Secretaria Municipal de Saúde do Município de Cachoeira Grande/MA</w:t>
      </w:r>
      <w:r w:rsidRPr="00F94F1B">
        <w:rPr>
          <w:rStyle w:val="Forte"/>
          <w:rFonts w:ascii="Century Gothic" w:hAnsi="Century Gothic"/>
        </w:rPr>
        <w:t>.</w:t>
      </w:r>
    </w:p>
    <w:p w14:paraId="46E8BD4C" w14:textId="19C36E21" w:rsidR="00F94F1B" w:rsidRPr="00F94F1B" w:rsidRDefault="00F94F1B" w:rsidP="00F94F1B">
      <w:pPr>
        <w:pStyle w:val="Ttulo4"/>
        <w:pBdr>
          <w:top w:val="single" w:sz="4" w:space="1" w:color="auto"/>
          <w:bottom w:val="single" w:sz="4" w:space="1" w:color="auto"/>
        </w:pBdr>
        <w:shd w:val="clear" w:color="auto" w:fill="D6E3BC" w:themeFill="accent3" w:themeFillTint="66"/>
        <w:jc w:val="both"/>
        <w:rPr>
          <w:rFonts w:ascii="Century Gothic" w:hAnsi="Century Gothic"/>
          <w:i w:val="0"/>
          <w:iCs w:val="0"/>
          <w:color w:val="auto"/>
        </w:rPr>
      </w:pPr>
      <w:r w:rsidRPr="00F94F1B">
        <w:rPr>
          <w:rStyle w:val="Forte"/>
          <w:rFonts w:ascii="Century Gothic" w:hAnsi="Century Gothic"/>
          <w:i w:val="0"/>
          <w:iCs w:val="0"/>
          <w:color w:val="auto"/>
        </w:rPr>
        <w:t xml:space="preserve">1. </w:t>
      </w:r>
      <w:r w:rsidR="008864A8">
        <w:rPr>
          <w:rStyle w:val="Forte"/>
          <w:rFonts w:ascii="Century Gothic" w:hAnsi="Century Gothic"/>
          <w:i w:val="0"/>
          <w:iCs w:val="0"/>
          <w:color w:val="auto"/>
        </w:rPr>
        <w:t>DESCRIÇÃO DA NECESSIDADE</w:t>
      </w:r>
    </w:p>
    <w:p w14:paraId="5551CD4B" w14:textId="2389DB0B" w:rsidR="008864A8" w:rsidRPr="008864A8" w:rsidRDefault="008864A8" w:rsidP="008864A8">
      <w:pPr>
        <w:pStyle w:val="NormalWeb"/>
        <w:jc w:val="both"/>
        <w:rPr>
          <w:rFonts w:ascii="Century Gothic" w:hAnsi="Century Gothic"/>
        </w:rPr>
      </w:pPr>
      <w:r w:rsidRPr="008864A8">
        <w:rPr>
          <w:rFonts w:ascii="Century Gothic" w:hAnsi="Century Gothic"/>
        </w:rPr>
        <w:t xml:space="preserve">A contratação da empresa para realização de serviços de exames laboratoriais e diagnósticos por imagem para a secretaria de saúde de </w:t>
      </w:r>
      <w:r>
        <w:rPr>
          <w:rFonts w:ascii="Century Gothic" w:hAnsi="Century Gothic"/>
        </w:rPr>
        <w:t>Cachoeira Grande</w:t>
      </w:r>
      <w:r w:rsidRPr="008864A8">
        <w:rPr>
          <w:rFonts w:ascii="Century Gothic" w:hAnsi="Century Gothic"/>
        </w:rPr>
        <w:t xml:space="preserve"> se faz necessário pela necessidade de investigar doenças. Eles podem ajudar a detectar doenças em estágios iniciais, antes que os sintomas se manifestem e para manter as condições adequadas das atividades da Secretaria de Saúde no atendimento dos usuários que precisam destes serviços. Soma- se ainda que constantemente exames laboratoriais são solicitados para auxiliar na testagem e diagnóstico dos pacientes e exames de imagens. O laboratório de análises clínicas tem papel central no diagnóstico e monitoramento de doenças, constituindo-se, portanto, uma peça chave para o enfrentamento das doenças e tratamentos no município. Deste modo, faz-se extremamente necessário a contratação desse objeto para que ofereça este serviço de forma perene e contínua à população.</w:t>
      </w:r>
    </w:p>
    <w:p w14:paraId="3E3D8C90" w14:textId="77777777" w:rsidR="008864A8" w:rsidRPr="008864A8" w:rsidRDefault="008864A8" w:rsidP="008864A8">
      <w:pPr>
        <w:pStyle w:val="NormalWeb"/>
        <w:jc w:val="both"/>
        <w:rPr>
          <w:rFonts w:ascii="Century Gothic" w:hAnsi="Century Gothic"/>
        </w:rPr>
      </w:pPr>
      <w:r w:rsidRPr="008864A8">
        <w:rPr>
          <w:rFonts w:ascii="Century Gothic" w:hAnsi="Century Gothic"/>
        </w:rPr>
        <w:t>Diante do exposto e tendo em vista que os serviços prestados à população não podem parar, justifica-se à necessidade de contratar empresa especializada na prestação dos serviços.</w:t>
      </w:r>
    </w:p>
    <w:p w14:paraId="626A0C86" w14:textId="55118280" w:rsidR="00A80818" w:rsidRPr="00A80818" w:rsidRDefault="008864A8" w:rsidP="008864A8">
      <w:pPr>
        <w:pStyle w:val="NormalWeb"/>
        <w:jc w:val="both"/>
        <w:rPr>
          <w:rFonts w:ascii="Century Gothic" w:hAnsi="Century Gothic"/>
        </w:rPr>
      </w:pPr>
      <w:r w:rsidRPr="008864A8">
        <w:rPr>
          <w:rFonts w:ascii="Century Gothic" w:hAnsi="Century Gothic"/>
        </w:rPr>
        <w:t>Assim, solicitamos que a contratação do referido objeto seja realizada de acordo com da Modalidade de licitação cabível, de forma parcelada e de acordo com as demandas estimadas pela Unidade Requisitante.</w:t>
      </w:r>
      <w:r w:rsidR="00F94F1B" w:rsidRPr="00F94F1B">
        <w:rPr>
          <w:rFonts w:ascii="Century Gothic" w:hAnsi="Century Gothic"/>
        </w:rPr>
        <w:t xml:space="preserve"> </w:t>
      </w:r>
    </w:p>
    <w:p w14:paraId="2C304A6E" w14:textId="27F62DE3" w:rsidR="00F94F1B" w:rsidRPr="00F94F1B" w:rsidRDefault="00F94F1B" w:rsidP="00F94F1B">
      <w:pPr>
        <w:pStyle w:val="Ttulo4"/>
        <w:pBdr>
          <w:top w:val="single" w:sz="4" w:space="1" w:color="auto"/>
          <w:bottom w:val="single" w:sz="4" w:space="1" w:color="auto"/>
        </w:pBdr>
        <w:shd w:val="clear" w:color="auto" w:fill="D6E3BC" w:themeFill="accent3" w:themeFillTint="66"/>
        <w:jc w:val="both"/>
        <w:rPr>
          <w:rStyle w:val="Forte"/>
          <w:i w:val="0"/>
          <w:iCs w:val="0"/>
          <w:color w:val="auto"/>
        </w:rPr>
      </w:pPr>
      <w:r w:rsidRPr="00F94F1B">
        <w:rPr>
          <w:rStyle w:val="Forte"/>
          <w:rFonts w:ascii="Century Gothic" w:hAnsi="Century Gothic"/>
          <w:i w:val="0"/>
          <w:iCs w:val="0"/>
          <w:color w:val="auto"/>
        </w:rPr>
        <w:t xml:space="preserve">2. </w:t>
      </w:r>
      <w:r w:rsidR="009A7BBF" w:rsidRPr="009A7BBF">
        <w:rPr>
          <w:rStyle w:val="Forte"/>
          <w:rFonts w:ascii="Century Gothic" w:hAnsi="Century Gothic"/>
          <w:i w:val="0"/>
          <w:iCs w:val="0"/>
          <w:color w:val="auto"/>
        </w:rPr>
        <w:t>REQUISITOS DA FUTURA CONTRATAÇÃO</w:t>
      </w:r>
    </w:p>
    <w:p w14:paraId="65784C58" w14:textId="77D70F93" w:rsidR="009A7BBF" w:rsidRDefault="009A7BBF" w:rsidP="009A7BBF">
      <w:pPr>
        <w:pStyle w:val="PargrafodaLista"/>
        <w:ind w:left="0"/>
        <w:rPr>
          <w:rFonts w:ascii="Century Gothic" w:hAnsi="Century Gothic"/>
        </w:rPr>
      </w:pPr>
    </w:p>
    <w:p w14:paraId="6ADD2FBD"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1.</w:t>
      </w:r>
      <w:r w:rsidRPr="009A7BBF">
        <w:rPr>
          <w:rFonts w:ascii="Century Gothic" w:hAnsi="Century Gothic"/>
        </w:rPr>
        <w:tab/>
        <w:t>Os licitantes, na Descrição Detalhada do objeto ofertado, deverão indicar as seguintes informações.</w:t>
      </w:r>
    </w:p>
    <w:p w14:paraId="107D7F1B" w14:textId="37AF1149" w:rsidR="009A7BBF" w:rsidRDefault="009A7BBF" w:rsidP="009A7BBF">
      <w:pPr>
        <w:pStyle w:val="PargrafodaLista"/>
        <w:ind w:left="0"/>
        <w:rPr>
          <w:rFonts w:ascii="Century Gothic" w:hAnsi="Century Gothic"/>
        </w:rPr>
      </w:pPr>
      <w:r w:rsidRPr="009A7BBF">
        <w:rPr>
          <w:rFonts w:ascii="Century Gothic" w:hAnsi="Century Gothic"/>
        </w:rPr>
        <w:t>2.</w:t>
      </w:r>
      <w:r w:rsidRPr="009A7BBF">
        <w:rPr>
          <w:rFonts w:ascii="Century Gothic" w:hAnsi="Century Gothic"/>
        </w:rPr>
        <w:tab/>
        <w:t>Especificações técnicas;</w:t>
      </w:r>
    </w:p>
    <w:p w14:paraId="486F85F0"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3.</w:t>
      </w:r>
      <w:r w:rsidRPr="009A7BBF">
        <w:rPr>
          <w:rFonts w:ascii="Century Gothic" w:hAnsi="Century Gothic"/>
        </w:rPr>
        <w:tab/>
        <w:t>Prazo de entrega, observado o limite máximo do Termo de Referência;</w:t>
      </w:r>
    </w:p>
    <w:p w14:paraId="79721150"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4.</w:t>
      </w:r>
      <w:r w:rsidRPr="009A7BBF">
        <w:rPr>
          <w:rFonts w:ascii="Century Gothic" w:hAnsi="Century Gothic"/>
        </w:rPr>
        <w:tab/>
        <w:t>Prazo de validade dos serviços, observado o parâmetro mínimo do Termo de Referência;</w:t>
      </w:r>
    </w:p>
    <w:p w14:paraId="280F350E"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5.</w:t>
      </w:r>
      <w:r w:rsidRPr="009A7BBF">
        <w:rPr>
          <w:rFonts w:ascii="Century Gothic" w:hAnsi="Century Gothic"/>
        </w:rPr>
        <w:tab/>
        <w:t>Prazo de validade da proposta;</w:t>
      </w:r>
    </w:p>
    <w:p w14:paraId="6A7331D3"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6.</w:t>
      </w:r>
      <w:r w:rsidRPr="009A7BBF">
        <w:rPr>
          <w:rFonts w:ascii="Century Gothic" w:hAnsi="Century Gothic"/>
        </w:rPr>
        <w:tab/>
        <w:t>Número de registro ou declaração de isenção de registro no Ministério da Saúde/ANVISA, dentro do prazo de validade.</w:t>
      </w:r>
    </w:p>
    <w:p w14:paraId="604B6064"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7.</w:t>
      </w:r>
      <w:r w:rsidRPr="009A7BBF">
        <w:rPr>
          <w:rFonts w:ascii="Century Gothic" w:hAnsi="Century Gothic"/>
        </w:rPr>
        <w:tab/>
        <w:t xml:space="preserve">Na proposta a ser enviada pelo licitante, a comprovação dos registros ou da declaração da isenção do registro deverá ser efetuada através de: Cópia da Publicação no D.O.U. – Diário Oficial da União; ou Cópia emitida eletronicamente </w:t>
      </w:r>
      <w:r w:rsidRPr="009A7BBF">
        <w:rPr>
          <w:rFonts w:ascii="Century Gothic" w:hAnsi="Century Gothic"/>
        </w:rPr>
        <w:lastRenderedPageBreak/>
        <w:t>através do sítio da Agência Nacional da Vigilância Sanitária; ou Cópia da Declaração de notificação ou do Certificado de Dispensa de Registro emitido pela Agência Nacional da Vigilância Sanitária.</w:t>
      </w:r>
    </w:p>
    <w:p w14:paraId="46BDB604"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8.</w:t>
      </w:r>
      <w:r w:rsidRPr="009A7BBF">
        <w:rPr>
          <w:rFonts w:ascii="Century Gothic" w:hAnsi="Century Gothic"/>
        </w:rPr>
        <w:tab/>
        <w:t>Compatibilidade com equipamentos e sistemas utilizados pela Prefeitura Municipal.</w:t>
      </w:r>
    </w:p>
    <w:p w14:paraId="76FCA18C"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9.</w:t>
      </w:r>
      <w:r w:rsidRPr="009A7BBF">
        <w:rPr>
          <w:rFonts w:ascii="Century Gothic" w:hAnsi="Century Gothic"/>
        </w:rPr>
        <w:tab/>
        <w:t>Autorização para funcionamento, expedida pela Agência Nacional da Vigilância Sanitária, do Ministério da Saúde (ANVISA).</w:t>
      </w:r>
    </w:p>
    <w:p w14:paraId="54CE7FDA" w14:textId="77777777" w:rsidR="009A7BBF" w:rsidRPr="009A7BBF" w:rsidRDefault="009A7BBF" w:rsidP="009A7BBF">
      <w:pPr>
        <w:pStyle w:val="PargrafodaLista"/>
        <w:ind w:left="0"/>
        <w:rPr>
          <w:rFonts w:ascii="Century Gothic" w:hAnsi="Century Gothic"/>
        </w:rPr>
      </w:pPr>
      <w:r w:rsidRPr="009A7BBF">
        <w:rPr>
          <w:rFonts w:ascii="Century Gothic" w:hAnsi="Century Gothic"/>
        </w:rPr>
        <w:t>10.</w:t>
      </w:r>
      <w:r w:rsidRPr="009A7BBF">
        <w:rPr>
          <w:rFonts w:ascii="Century Gothic" w:hAnsi="Century Gothic"/>
        </w:rPr>
        <w:tab/>
        <w:t>Licença de Funcionamento Estadual ou Municipal, emitida pelo Serviço de Vigilância Sanitária da Secretaria de Saúde Estadual ou Municipal, da sede do licitante.</w:t>
      </w:r>
    </w:p>
    <w:p w14:paraId="5236FFD3" w14:textId="110BC21D" w:rsidR="009A7BBF" w:rsidRDefault="009A7BBF" w:rsidP="009A7BBF">
      <w:pPr>
        <w:pStyle w:val="PargrafodaLista"/>
        <w:ind w:left="0"/>
        <w:rPr>
          <w:rFonts w:ascii="Century Gothic" w:hAnsi="Century Gothic"/>
        </w:rPr>
      </w:pPr>
      <w:r w:rsidRPr="009A7BBF">
        <w:rPr>
          <w:rFonts w:ascii="Century Gothic" w:hAnsi="Century Gothic"/>
        </w:rPr>
        <w:t>11.</w:t>
      </w:r>
      <w:r w:rsidRPr="009A7BBF">
        <w:rPr>
          <w:rFonts w:ascii="Century Gothic" w:hAnsi="Century Gothic"/>
        </w:rPr>
        <w:tab/>
        <w:t>O prazo de vigência da contratação é de (12) doze meses.</w:t>
      </w:r>
    </w:p>
    <w:p w14:paraId="27FBC886" w14:textId="77777777" w:rsidR="00F94F1B" w:rsidRPr="00F94F1B" w:rsidRDefault="00F94F1B" w:rsidP="00F94F1B">
      <w:pPr>
        <w:pStyle w:val="NormalWeb"/>
        <w:rPr>
          <w:rFonts w:ascii="Century Gothic" w:hAnsi="Century Gothic"/>
        </w:rPr>
      </w:pPr>
      <w:r w:rsidRPr="00F94F1B">
        <w:rPr>
          <w:rStyle w:val="Forte"/>
          <w:rFonts w:ascii="Century Gothic" w:hAnsi="Century Gothic"/>
        </w:rPr>
        <w:t>Prazo de Vigência:</w:t>
      </w:r>
      <w:r w:rsidRPr="00F94F1B">
        <w:rPr>
          <w:rFonts w:ascii="Century Gothic" w:hAnsi="Century Gothic"/>
        </w:rPr>
        <w:br/>
        <w:t xml:space="preserve">12 meses, prorrogável por igual período, conforme </w:t>
      </w:r>
      <w:r w:rsidRPr="00F94F1B">
        <w:rPr>
          <w:rStyle w:val="Forte"/>
          <w:rFonts w:ascii="Century Gothic" w:hAnsi="Century Gothic"/>
        </w:rPr>
        <w:t>art. 84 da Lei nº 14.133/2021</w:t>
      </w:r>
      <w:r w:rsidRPr="00F94F1B">
        <w:rPr>
          <w:rFonts w:ascii="Century Gothic" w:hAnsi="Century Gothic"/>
        </w:rPr>
        <w:t>.</w:t>
      </w:r>
    </w:p>
    <w:p w14:paraId="5587633C" w14:textId="2800460F" w:rsidR="00F94F1B" w:rsidRPr="00F94F1B" w:rsidRDefault="00F94F1B" w:rsidP="00A80818">
      <w:pPr>
        <w:pStyle w:val="NormalWeb"/>
        <w:rPr>
          <w:rFonts w:ascii="Century Gothic" w:hAnsi="Century Gothic"/>
        </w:rPr>
      </w:pPr>
      <w:r w:rsidRPr="00F94F1B">
        <w:rPr>
          <w:rStyle w:val="Forte"/>
          <w:rFonts w:ascii="Century Gothic" w:hAnsi="Century Gothic"/>
        </w:rPr>
        <w:t>Condições de Entrega:</w:t>
      </w:r>
      <w:r w:rsidRPr="00F94F1B">
        <w:rPr>
          <w:rFonts w:ascii="Century Gothic" w:hAnsi="Century Gothic"/>
        </w:rPr>
        <w:br/>
        <w:t xml:space="preserve">Os materiais devem ser entregues em até </w:t>
      </w:r>
      <w:r w:rsidRPr="00F94F1B">
        <w:rPr>
          <w:rStyle w:val="Forte"/>
          <w:rFonts w:ascii="Century Gothic" w:hAnsi="Century Gothic"/>
        </w:rPr>
        <w:t>10 dias úteis</w:t>
      </w:r>
      <w:r w:rsidRPr="00F94F1B">
        <w:rPr>
          <w:rFonts w:ascii="Century Gothic" w:hAnsi="Century Gothic"/>
        </w:rPr>
        <w:t xml:space="preserve"> após a emissão da Ordem de Compra, conforme as condições estabelecidas no Termo de Referência e </w:t>
      </w:r>
      <w:r w:rsidRPr="00F94F1B">
        <w:rPr>
          <w:rStyle w:val="Forte"/>
          <w:rFonts w:ascii="Century Gothic" w:hAnsi="Century Gothic"/>
        </w:rPr>
        <w:t>art. 140 da Lei nº 14.133/2021</w:t>
      </w:r>
      <w:r w:rsidR="006B1A62">
        <w:rPr>
          <w:rStyle w:val="Forte"/>
          <w:rFonts w:ascii="Century Gothic" w:hAnsi="Century Gothic"/>
        </w:rPr>
        <w:t>.</w:t>
      </w:r>
    </w:p>
    <w:p w14:paraId="45F6CBCA" w14:textId="6179FE78" w:rsidR="00F94F1B" w:rsidRPr="00F94F1B" w:rsidRDefault="00F94F1B" w:rsidP="00F94F1B">
      <w:pPr>
        <w:pStyle w:val="Ttulo4"/>
        <w:pBdr>
          <w:top w:val="single" w:sz="4" w:space="1" w:color="auto"/>
          <w:bottom w:val="single" w:sz="4" w:space="1" w:color="auto"/>
        </w:pBdr>
        <w:shd w:val="clear" w:color="auto" w:fill="D6E3BC" w:themeFill="accent3" w:themeFillTint="66"/>
        <w:jc w:val="both"/>
        <w:rPr>
          <w:rFonts w:ascii="Century Gothic" w:hAnsi="Century Gothic"/>
          <w:i w:val="0"/>
          <w:iCs w:val="0"/>
          <w:color w:val="auto"/>
        </w:rPr>
      </w:pPr>
      <w:r w:rsidRPr="00F94F1B">
        <w:rPr>
          <w:rStyle w:val="Forte"/>
          <w:rFonts w:ascii="Century Gothic" w:hAnsi="Century Gothic"/>
          <w:i w:val="0"/>
          <w:iCs w:val="0"/>
          <w:color w:val="auto"/>
        </w:rPr>
        <w:t xml:space="preserve">3. </w:t>
      </w:r>
      <w:r w:rsidR="006B1A62" w:rsidRPr="006B1A62">
        <w:rPr>
          <w:rStyle w:val="Forte"/>
          <w:rFonts w:ascii="Century Gothic" w:hAnsi="Century Gothic"/>
          <w:i w:val="0"/>
          <w:iCs w:val="0"/>
          <w:color w:val="auto"/>
        </w:rPr>
        <w:t>SOLUÇÕES DISPONÍVEIS NO MERCADO</w:t>
      </w:r>
    </w:p>
    <w:p w14:paraId="3913FCC9" w14:textId="77777777" w:rsidR="006B1A62" w:rsidRDefault="006B1A62" w:rsidP="00F94F1B">
      <w:pPr>
        <w:pStyle w:val="SemEspaamento"/>
        <w:jc w:val="both"/>
        <w:rPr>
          <w:rFonts w:ascii="Century Gothic" w:hAnsi="Century Gothic"/>
          <w:sz w:val="24"/>
          <w:szCs w:val="24"/>
        </w:rPr>
      </w:pPr>
    </w:p>
    <w:p w14:paraId="4257B48B" w14:textId="77777777" w:rsidR="006B1A62" w:rsidRPr="006B1A62" w:rsidRDefault="006B1A62" w:rsidP="006B1A62">
      <w:pPr>
        <w:pStyle w:val="SemEspaamento"/>
        <w:jc w:val="both"/>
        <w:rPr>
          <w:rFonts w:ascii="Century Gothic" w:hAnsi="Century Gothic"/>
          <w:sz w:val="24"/>
          <w:szCs w:val="24"/>
        </w:rPr>
      </w:pPr>
      <w:r w:rsidRPr="006B1A62">
        <w:rPr>
          <w:rFonts w:ascii="Century Gothic" w:hAnsi="Century Gothic"/>
          <w:sz w:val="24"/>
          <w:szCs w:val="24"/>
        </w:rPr>
        <w:t>-</w:t>
      </w:r>
      <w:r w:rsidRPr="006B1A62">
        <w:rPr>
          <w:rFonts w:ascii="Century Gothic" w:hAnsi="Century Gothic"/>
          <w:sz w:val="24"/>
          <w:szCs w:val="24"/>
        </w:rPr>
        <w:tab/>
        <w:t>A contratação de Laboratório de Análises Clínicas se faz necessário pela necessidade investigar doenças. Eles podem ajudar a detectar doenças em estágios iniciais, antes que os sintomas se manifestem. Isso permite que o tratamento seja iniciado mais cedo, o que geralmente resulta em melhores resultados e menores custos futuros.</w:t>
      </w:r>
    </w:p>
    <w:p w14:paraId="39B6146F" w14:textId="46EA876C" w:rsidR="006B1A62" w:rsidRPr="006B1A62" w:rsidRDefault="006B1A62" w:rsidP="006B1A62">
      <w:pPr>
        <w:pStyle w:val="SemEspaamento"/>
        <w:jc w:val="both"/>
        <w:rPr>
          <w:rFonts w:ascii="Century Gothic" w:hAnsi="Century Gothic"/>
          <w:sz w:val="24"/>
          <w:szCs w:val="24"/>
        </w:rPr>
      </w:pPr>
      <w:r w:rsidRPr="006B1A62">
        <w:rPr>
          <w:rFonts w:ascii="Century Gothic" w:hAnsi="Century Gothic"/>
          <w:sz w:val="24"/>
          <w:szCs w:val="24"/>
        </w:rPr>
        <w:t>-</w:t>
      </w:r>
      <w:r w:rsidRPr="006B1A62">
        <w:rPr>
          <w:rFonts w:ascii="Century Gothic" w:hAnsi="Century Gothic"/>
          <w:sz w:val="24"/>
          <w:szCs w:val="24"/>
        </w:rPr>
        <w:tab/>
        <w:t xml:space="preserve">A solução encontrada para a referida demanda é a realização de processo licitatório para contratação de empresa(s) para realização de exames laboratoriais de análises clínicas e imagens, no munícipio de </w:t>
      </w:r>
      <w:bookmarkStart w:id="9" w:name="_Hlk184028966"/>
      <w:r w:rsidR="00DD00D6">
        <w:rPr>
          <w:rFonts w:ascii="Century Gothic" w:hAnsi="Century Gothic"/>
          <w:sz w:val="24"/>
          <w:szCs w:val="24"/>
        </w:rPr>
        <w:t>Cachoeira Grande</w:t>
      </w:r>
      <w:r w:rsidRPr="006B1A62">
        <w:rPr>
          <w:rFonts w:ascii="Century Gothic" w:hAnsi="Century Gothic"/>
          <w:sz w:val="24"/>
          <w:szCs w:val="24"/>
        </w:rPr>
        <w:t>/MA</w:t>
      </w:r>
      <w:bookmarkEnd w:id="9"/>
      <w:r w:rsidRPr="006B1A62">
        <w:rPr>
          <w:rFonts w:ascii="Century Gothic" w:hAnsi="Century Gothic"/>
          <w:sz w:val="24"/>
          <w:szCs w:val="24"/>
        </w:rPr>
        <w:t>. Este processo licitatório de contratação, destacando-se que o pagamento ocorre conforme a prestação do serviço por exame no valor da tabela SUS, permitindo que todos os prestadores de serviços que satisfaçam determinados requisitos possam participar para a prestação do serviço. O contrato terá a vigência de 12 meses,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332B824B" w14:textId="36498CF5" w:rsidR="00F94F1B" w:rsidRPr="00F94F1B" w:rsidRDefault="006B1A62" w:rsidP="006B1A62">
      <w:pPr>
        <w:pStyle w:val="SemEspaamento"/>
        <w:jc w:val="both"/>
        <w:rPr>
          <w:rFonts w:ascii="Century Gothic" w:hAnsi="Century Gothic"/>
          <w:sz w:val="24"/>
          <w:szCs w:val="24"/>
        </w:rPr>
      </w:pPr>
      <w:r w:rsidRPr="006B1A62">
        <w:rPr>
          <w:rFonts w:ascii="Century Gothic" w:hAnsi="Century Gothic"/>
          <w:sz w:val="24"/>
          <w:szCs w:val="24"/>
        </w:rPr>
        <w:t>-</w:t>
      </w:r>
      <w:r w:rsidRPr="006B1A62">
        <w:rPr>
          <w:rFonts w:ascii="Century Gothic" w:hAnsi="Century Gothic"/>
          <w:sz w:val="24"/>
          <w:szCs w:val="24"/>
        </w:rPr>
        <w:tab/>
        <w:t xml:space="preserve">Os serviços deverão ser executados no próprio laboratório credenciado, nos dias e horários indicados pela secretaria solicitante, em estrita conformidade com as legislações pertinentes. Os profissionais deverão ser habilitados e, devidamente, registrados nos conselhos de classe respectivos e competentes, visando a correta </w:t>
      </w:r>
      <w:r w:rsidRPr="006B1A62">
        <w:rPr>
          <w:rFonts w:ascii="Century Gothic" w:hAnsi="Century Gothic"/>
          <w:sz w:val="24"/>
          <w:szCs w:val="24"/>
        </w:rPr>
        <w:lastRenderedPageBreak/>
        <w:t>realização da prestação dos serviços, nos termos das orientações do município contratante.</w:t>
      </w:r>
      <w:r>
        <w:rPr>
          <w:rFonts w:ascii="Century Gothic" w:hAnsi="Century Gothic"/>
          <w:sz w:val="24"/>
          <w:szCs w:val="24"/>
        </w:rPr>
        <w:t xml:space="preserve"> </w:t>
      </w:r>
    </w:p>
    <w:p w14:paraId="273243E7" w14:textId="74428CE8" w:rsidR="00F94F1B" w:rsidRPr="00F94F1B" w:rsidRDefault="00F94F1B" w:rsidP="00F94F1B">
      <w:pPr>
        <w:jc w:val="both"/>
        <w:rPr>
          <w:rFonts w:ascii="Century Gothic" w:hAnsi="Century Gothic"/>
        </w:rPr>
      </w:pPr>
    </w:p>
    <w:p w14:paraId="4E63B86E" w14:textId="51E90A72" w:rsidR="00F94F1B" w:rsidRPr="00F94F1B" w:rsidRDefault="00F94F1B" w:rsidP="00F94F1B">
      <w:pPr>
        <w:pStyle w:val="Ttulo4"/>
        <w:pBdr>
          <w:top w:val="single" w:sz="4" w:space="1" w:color="auto"/>
          <w:bottom w:val="single" w:sz="4" w:space="1" w:color="auto"/>
        </w:pBdr>
        <w:shd w:val="clear" w:color="auto" w:fill="D6E3BC" w:themeFill="accent3" w:themeFillTint="66"/>
        <w:jc w:val="both"/>
        <w:rPr>
          <w:rFonts w:ascii="Century Gothic" w:hAnsi="Century Gothic"/>
          <w:i w:val="0"/>
          <w:iCs w:val="0"/>
          <w:color w:val="auto"/>
        </w:rPr>
      </w:pPr>
      <w:r w:rsidRPr="00F94F1B">
        <w:rPr>
          <w:rStyle w:val="Forte"/>
          <w:rFonts w:ascii="Century Gothic" w:hAnsi="Century Gothic"/>
          <w:i w:val="0"/>
          <w:iCs w:val="0"/>
          <w:color w:val="auto"/>
        </w:rPr>
        <w:t xml:space="preserve">4. </w:t>
      </w:r>
      <w:r w:rsidR="00BB7CFF" w:rsidRPr="00BB7CFF">
        <w:rPr>
          <w:rStyle w:val="Forte"/>
          <w:rFonts w:ascii="Century Gothic" w:hAnsi="Century Gothic"/>
          <w:i w:val="0"/>
          <w:iCs w:val="0"/>
          <w:color w:val="auto"/>
        </w:rPr>
        <w:t>QUANTITATIVOS E VALORES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7105"/>
        <w:gridCol w:w="908"/>
        <w:gridCol w:w="815"/>
      </w:tblGrid>
      <w:tr w:rsidR="001146F5" w:rsidRPr="001146F5" w14:paraId="6B62B003" w14:textId="77777777" w:rsidTr="001146F5">
        <w:trPr>
          <w:trHeight w:val="564"/>
        </w:trPr>
        <w:tc>
          <w:tcPr>
            <w:tcW w:w="473" w:type="pct"/>
            <w:shd w:val="clear" w:color="auto" w:fill="auto"/>
            <w:vAlign w:val="center"/>
            <w:hideMark/>
          </w:tcPr>
          <w:p w14:paraId="29243DE6" w14:textId="77777777" w:rsidR="001146F5" w:rsidRPr="001146F5" w:rsidRDefault="001146F5" w:rsidP="001146F5">
            <w:pPr>
              <w:jc w:val="center"/>
              <w:rPr>
                <w:rFonts w:ascii="Calibri" w:hAnsi="Calibri" w:cs="Calibri"/>
                <w:b/>
                <w:bCs/>
                <w:color w:val="000000"/>
                <w:sz w:val="20"/>
                <w:szCs w:val="20"/>
              </w:rPr>
            </w:pPr>
            <w:r w:rsidRPr="001146F5">
              <w:rPr>
                <w:rFonts w:ascii="Calibri" w:hAnsi="Calibri" w:cs="Calibri"/>
                <w:b/>
                <w:bCs/>
                <w:color w:val="000000"/>
                <w:sz w:val="20"/>
                <w:szCs w:val="20"/>
              </w:rPr>
              <w:t>ITEM</w:t>
            </w:r>
          </w:p>
        </w:tc>
        <w:tc>
          <w:tcPr>
            <w:tcW w:w="3629" w:type="pct"/>
            <w:shd w:val="clear" w:color="auto" w:fill="auto"/>
            <w:noWrap/>
            <w:vAlign w:val="center"/>
            <w:hideMark/>
          </w:tcPr>
          <w:p w14:paraId="6E6765DC" w14:textId="77777777" w:rsidR="001146F5" w:rsidRPr="001146F5" w:rsidRDefault="001146F5" w:rsidP="001146F5">
            <w:pPr>
              <w:jc w:val="center"/>
              <w:rPr>
                <w:rFonts w:ascii="Calibri" w:hAnsi="Calibri" w:cs="Calibri"/>
                <w:b/>
                <w:bCs/>
                <w:color w:val="000000"/>
                <w:sz w:val="20"/>
                <w:szCs w:val="20"/>
              </w:rPr>
            </w:pPr>
            <w:r w:rsidRPr="001146F5">
              <w:rPr>
                <w:rFonts w:ascii="Calibri" w:hAnsi="Calibri" w:cs="Calibri"/>
                <w:b/>
                <w:bCs/>
                <w:color w:val="000000"/>
                <w:sz w:val="20"/>
                <w:szCs w:val="20"/>
              </w:rPr>
              <w:t>ESPECIFICAÇÕES</w:t>
            </w:r>
          </w:p>
        </w:tc>
        <w:tc>
          <w:tcPr>
            <w:tcW w:w="473" w:type="pct"/>
            <w:shd w:val="clear" w:color="auto" w:fill="auto"/>
            <w:vAlign w:val="center"/>
            <w:hideMark/>
          </w:tcPr>
          <w:p w14:paraId="0FBBA9CD" w14:textId="77777777" w:rsidR="001146F5" w:rsidRPr="001146F5" w:rsidRDefault="001146F5" w:rsidP="001146F5">
            <w:pPr>
              <w:jc w:val="center"/>
              <w:rPr>
                <w:rFonts w:ascii="Calibri" w:hAnsi="Calibri" w:cs="Calibri"/>
                <w:b/>
                <w:bCs/>
                <w:color w:val="000000"/>
                <w:sz w:val="20"/>
                <w:szCs w:val="20"/>
              </w:rPr>
            </w:pPr>
            <w:r w:rsidRPr="001146F5">
              <w:rPr>
                <w:rFonts w:ascii="Calibri" w:hAnsi="Calibri" w:cs="Calibri"/>
                <w:b/>
                <w:bCs/>
                <w:color w:val="000000"/>
                <w:sz w:val="20"/>
                <w:szCs w:val="20"/>
              </w:rPr>
              <w:t>UND</w:t>
            </w:r>
          </w:p>
        </w:tc>
        <w:tc>
          <w:tcPr>
            <w:tcW w:w="424" w:type="pct"/>
            <w:shd w:val="clear" w:color="auto" w:fill="auto"/>
            <w:vAlign w:val="center"/>
            <w:hideMark/>
          </w:tcPr>
          <w:p w14:paraId="2D6DE122" w14:textId="77777777" w:rsidR="001146F5" w:rsidRPr="001146F5" w:rsidRDefault="001146F5" w:rsidP="001146F5">
            <w:pPr>
              <w:jc w:val="center"/>
              <w:rPr>
                <w:rFonts w:ascii="Calibri" w:hAnsi="Calibri" w:cs="Calibri"/>
                <w:b/>
                <w:bCs/>
                <w:color w:val="000000"/>
                <w:sz w:val="20"/>
                <w:szCs w:val="20"/>
              </w:rPr>
            </w:pPr>
            <w:r w:rsidRPr="001146F5">
              <w:rPr>
                <w:rFonts w:ascii="Calibri" w:hAnsi="Calibri" w:cs="Calibri"/>
                <w:b/>
                <w:bCs/>
                <w:color w:val="000000"/>
                <w:sz w:val="20"/>
                <w:szCs w:val="20"/>
              </w:rPr>
              <w:t>QUANT ANUAL</w:t>
            </w:r>
          </w:p>
        </w:tc>
      </w:tr>
      <w:tr w:rsidR="001146F5" w:rsidRPr="001146F5" w14:paraId="693CD437" w14:textId="77777777" w:rsidTr="001146F5">
        <w:trPr>
          <w:trHeight w:val="300"/>
        </w:trPr>
        <w:tc>
          <w:tcPr>
            <w:tcW w:w="5000" w:type="pct"/>
            <w:gridSpan w:val="4"/>
            <w:shd w:val="clear" w:color="auto" w:fill="auto"/>
            <w:vAlign w:val="center"/>
            <w:hideMark/>
          </w:tcPr>
          <w:p w14:paraId="44075B0D" w14:textId="77777777" w:rsidR="001146F5" w:rsidRPr="001146F5" w:rsidRDefault="001146F5" w:rsidP="001146F5">
            <w:pPr>
              <w:jc w:val="center"/>
              <w:rPr>
                <w:rFonts w:ascii="Calibri" w:hAnsi="Calibri" w:cs="Calibri"/>
                <w:b/>
                <w:bCs/>
                <w:color w:val="000000"/>
                <w:sz w:val="20"/>
                <w:szCs w:val="20"/>
              </w:rPr>
            </w:pPr>
            <w:r w:rsidRPr="001146F5">
              <w:rPr>
                <w:rFonts w:ascii="Calibri" w:hAnsi="Calibri" w:cs="Calibri"/>
                <w:b/>
                <w:bCs/>
                <w:color w:val="000000"/>
                <w:sz w:val="20"/>
                <w:szCs w:val="20"/>
              </w:rPr>
              <w:t>LOTE 1 - EXAMES DE LABORATÓRIO</w:t>
            </w:r>
          </w:p>
        </w:tc>
      </w:tr>
      <w:tr w:rsidR="001146F5" w:rsidRPr="001146F5" w14:paraId="10AB5C7D" w14:textId="77777777" w:rsidTr="001146F5">
        <w:trPr>
          <w:trHeight w:val="300"/>
        </w:trPr>
        <w:tc>
          <w:tcPr>
            <w:tcW w:w="473" w:type="pct"/>
            <w:shd w:val="clear" w:color="auto" w:fill="auto"/>
            <w:vAlign w:val="center"/>
            <w:hideMark/>
          </w:tcPr>
          <w:p w14:paraId="5DA641A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w:t>
            </w:r>
          </w:p>
        </w:tc>
        <w:tc>
          <w:tcPr>
            <w:tcW w:w="3629" w:type="pct"/>
            <w:shd w:val="clear" w:color="auto" w:fill="auto"/>
            <w:noWrap/>
            <w:vAlign w:val="center"/>
            <w:hideMark/>
          </w:tcPr>
          <w:p w14:paraId="4E31B7A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ACIDO ÚRICO</w:t>
            </w:r>
          </w:p>
        </w:tc>
        <w:tc>
          <w:tcPr>
            <w:tcW w:w="473" w:type="pct"/>
            <w:shd w:val="clear" w:color="auto" w:fill="auto"/>
            <w:vAlign w:val="center"/>
            <w:hideMark/>
          </w:tcPr>
          <w:p w14:paraId="645F518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7C80D1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16DAF64D" w14:textId="77777777" w:rsidTr="001146F5">
        <w:trPr>
          <w:trHeight w:val="300"/>
        </w:trPr>
        <w:tc>
          <w:tcPr>
            <w:tcW w:w="473" w:type="pct"/>
            <w:shd w:val="clear" w:color="auto" w:fill="auto"/>
            <w:vAlign w:val="center"/>
            <w:hideMark/>
          </w:tcPr>
          <w:p w14:paraId="1907EA2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w:t>
            </w:r>
          </w:p>
        </w:tc>
        <w:tc>
          <w:tcPr>
            <w:tcW w:w="3629" w:type="pct"/>
            <w:shd w:val="clear" w:color="auto" w:fill="auto"/>
            <w:noWrap/>
            <w:vAlign w:val="center"/>
            <w:hideMark/>
          </w:tcPr>
          <w:p w14:paraId="5FAF6DC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AMILASE</w:t>
            </w:r>
          </w:p>
        </w:tc>
        <w:tc>
          <w:tcPr>
            <w:tcW w:w="473" w:type="pct"/>
            <w:shd w:val="clear" w:color="auto" w:fill="auto"/>
            <w:vAlign w:val="center"/>
            <w:hideMark/>
          </w:tcPr>
          <w:p w14:paraId="681261C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43EC36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4112EE93" w14:textId="77777777" w:rsidTr="001146F5">
        <w:trPr>
          <w:trHeight w:val="300"/>
        </w:trPr>
        <w:tc>
          <w:tcPr>
            <w:tcW w:w="473" w:type="pct"/>
            <w:shd w:val="clear" w:color="auto" w:fill="auto"/>
            <w:vAlign w:val="center"/>
            <w:hideMark/>
          </w:tcPr>
          <w:p w14:paraId="69279E1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w:t>
            </w:r>
          </w:p>
        </w:tc>
        <w:tc>
          <w:tcPr>
            <w:tcW w:w="3629" w:type="pct"/>
            <w:shd w:val="clear" w:color="auto" w:fill="auto"/>
            <w:noWrap/>
            <w:vAlign w:val="center"/>
            <w:hideMark/>
          </w:tcPr>
          <w:p w14:paraId="2FE7F7E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BILIRRUBINAS TOTAL E FRAÇÕES</w:t>
            </w:r>
          </w:p>
        </w:tc>
        <w:tc>
          <w:tcPr>
            <w:tcW w:w="473" w:type="pct"/>
            <w:shd w:val="clear" w:color="auto" w:fill="auto"/>
            <w:vAlign w:val="center"/>
            <w:hideMark/>
          </w:tcPr>
          <w:p w14:paraId="711EFB5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C9D13F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1965BB60" w14:textId="77777777" w:rsidTr="001146F5">
        <w:trPr>
          <w:trHeight w:val="300"/>
        </w:trPr>
        <w:tc>
          <w:tcPr>
            <w:tcW w:w="473" w:type="pct"/>
            <w:shd w:val="clear" w:color="auto" w:fill="auto"/>
            <w:vAlign w:val="center"/>
            <w:hideMark/>
          </w:tcPr>
          <w:p w14:paraId="0E57581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w:t>
            </w:r>
          </w:p>
        </w:tc>
        <w:tc>
          <w:tcPr>
            <w:tcW w:w="3629" w:type="pct"/>
            <w:shd w:val="clear" w:color="auto" w:fill="auto"/>
            <w:noWrap/>
            <w:vAlign w:val="center"/>
            <w:hideMark/>
          </w:tcPr>
          <w:p w14:paraId="47DA55C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CÁLCIO</w:t>
            </w:r>
          </w:p>
        </w:tc>
        <w:tc>
          <w:tcPr>
            <w:tcW w:w="473" w:type="pct"/>
            <w:shd w:val="clear" w:color="auto" w:fill="auto"/>
            <w:vAlign w:val="center"/>
            <w:hideMark/>
          </w:tcPr>
          <w:p w14:paraId="1E195F5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E6BD20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4753</w:t>
            </w:r>
          </w:p>
        </w:tc>
      </w:tr>
      <w:tr w:rsidR="001146F5" w:rsidRPr="001146F5" w14:paraId="112C872F" w14:textId="77777777" w:rsidTr="001146F5">
        <w:trPr>
          <w:trHeight w:val="300"/>
        </w:trPr>
        <w:tc>
          <w:tcPr>
            <w:tcW w:w="473" w:type="pct"/>
            <w:shd w:val="clear" w:color="auto" w:fill="auto"/>
            <w:vAlign w:val="center"/>
            <w:hideMark/>
          </w:tcPr>
          <w:p w14:paraId="6ED2215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w:t>
            </w:r>
          </w:p>
        </w:tc>
        <w:tc>
          <w:tcPr>
            <w:tcW w:w="3629" w:type="pct"/>
            <w:shd w:val="clear" w:color="auto" w:fill="auto"/>
            <w:noWrap/>
            <w:vAlign w:val="center"/>
            <w:hideMark/>
          </w:tcPr>
          <w:p w14:paraId="0E572F0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COLESTEROL HDL</w:t>
            </w:r>
          </w:p>
        </w:tc>
        <w:tc>
          <w:tcPr>
            <w:tcW w:w="473" w:type="pct"/>
            <w:shd w:val="clear" w:color="auto" w:fill="auto"/>
            <w:vAlign w:val="center"/>
            <w:hideMark/>
          </w:tcPr>
          <w:p w14:paraId="41B2E5A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720D23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179C6531" w14:textId="77777777" w:rsidTr="001146F5">
        <w:trPr>
          <w:trHeight w:val="300"/>
        </w:trPr>
        <w:tc>
          <w:tcPr>
            <w:tcW w:w="473" w:type="pct"/>
            <w:shd w:val="clear" w:color="auto" w:fill="auto"/>
            <w:vAlign w:val="center"/>
            <w:hideMark/>
          </w:tcPr>
          <w:p w14:paraId="744AC05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w:t>
            </w:r>
          </w:p>
        </w:tc>
        <w:tc>
          <w:tcPr>
            <w:tcW w:w="3629" w:type="pct"/>
            <w:shd w:val="clear" w:color="auto" w:fill="auto"/>
            <w:noWrap/>
            <w:vAlign w:val="center"/>
            <w:hideMark/>
          </w:tcPr>
          <w:p w14:paraId="72C167C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COLESTEROL LDL</w:t>
            </w:r>
          </w:p>
        </w:tc>
        <w:tc>
          <w:tcPr>
            <w:tcW w:w="473" w:type="pct"/>
            <w:shd w:val="clear" w:color="auto" w:fill="auto"/>
            <w:vAlign w:val="center"/>
            <w:hideMark/>
          </w:tcPr>
          <w:p w14:paraId="00B8051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EA8AA5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63F49352" w14:textId="77777777" w:rsidTr="001146F5">
        <w:trPr>
          <w:trHeight w:val="300"/>
        </w:trPr>
        <w:tc>
          <w:tcPr>
            <w:tcW w:w="473" w:type="pct"/>
            <w:shd w:val="clear" w:color="auto" w:fill="auto"/>
            <w:vAlign w:val="center"/>
            <w:hideMark/>
          </w:tcPr>
          <w:p w14:paraId="65E2B8A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w:t>
            </w:r>
          </w:p>
        </w:tc>
        <w:tc>
          <w:tcPr>
            <w:tcW w:w="3629" w:type="pct"/>
            <w:shd w:val="clear" w:color="auto" w:fill="auto"/>
            <w:noWrap/>
            <w:vAlign w:val="center"/>
            <w:hideMark/>
          </w:tcPr>
          <w:p w14:paraId="45D257B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COLESTEROL TOTAL</w:t>
            </w:r>
          </w:p>
        </w:tc>
        <w:tc>
          <w:tcPr>
            <w:tcW w:w="473" w:type="pct"/>
            <w:shd w:val="clear" w:color="auto" w:fill="auto"/>
            <w:vAlign w:val="center"/>
            <w:hideMark/>
          </w:tcPr>
          <w:p w14:paraId="317CBBE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940BF3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383F57D3" w14:textId="77777777" w:rsidTr="001146F5">
        <w:trPr>
          <w:trHeight w:val="300"/>
        </w:trPr>
        <w:tc>
          <w:tcPr>
            <w:tcW w:w="473" w:type="pct"/>
            <w:shd w:val="clear" w:color="auto" w:fill="auto"/>
            <w:vAlign w:val="center"/>
            <w:hideMark/>
          </w:tcPr>
          <w:p w14:paraId="38C491A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w:t>
            </w:r>
          </w:p>
        </w:tc>
        <w:tc>
          <w:tcPr>
            <w:tcW w:w="3629" w:type="pct"/>
            <w:shd w:val="clear" w:color="auto" w:fill="auto"/>
            <w:noWrap/>
            <w:vAlign w:val="center"/>
            <w:hideMark/>
          </w:tcPr>
          <w:p w14:paraId="6815480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CREATININA</w:t>
            </w:r>
          </w:p>
        </w:tc>
        <w:tc>
          <w:tcPr>
            <w:tcW w:w="473" w:type="pct"/>
            <w:shd w:val="clear" w:color="auto" w:fill="auto"/>
            <w:vAlign w:val="center"/>
            <w:hideMark/>
          </w:tcPr>
          <w:p w14:paraId="1378240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30A2BC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4586</w:t>
            </w:r>
          </w:p>
        </w:tc>
      </w:tr>
      <w:tr w:rsidR="001146F5" w:rsidRPr="001146F5" w14:paraId="5AD993E1" w14:textId="77777777" w:rsidTr="001146F5">
        <w:trPr>
          <w:trHeight w:val="300"/>
        </w:trPr>
        <w:tc>
          <w:tcPr>
            <w:tcW w:w="473" w:type="pct"/>
            <w:shd w:val="clear" w:color="auto" w:fill="auto"/>
            <w:vAlign w:val="center"/>
            <w:hideMark/>
          </w:tcPr>
          <w:p w14:paraId="7119194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w:t>
            </w:r>
          </w:p>
        </w:tc>
        <w:tc>
          <w:tcPr>
            <w:tcW w:w="3629" w:type="pct"/>
            <w:shd w:val="clear" w:color="auto" w:fill="auto"/>
            <w:noWrap/>
            <w:vAlign w:val="center"/>
            <w:hideMark/>
          </w:tcPr>
          <w:p w14:paraId="6AEB077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DESIDROGENASE LÁTICA</w:t>
            </w:r>
          </w:p>
        </w:tc>
        <w:tc>
          <w:tcPr>
            <w:tcW w:w="473" w:type="pct"/>
            <w:shd w:val="clear" w:color="auto" w:fill="auto"/>
            <w:vAlign w:val="center"/>
            <w:hideMark/>
          </w:tcPr>
          <w:p w14:paraId="558B32D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829E8E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4708</w:t>
            </w:r>
          </w:p>
        </w:tc>
      </w:tr>
      <w:tr w:rsidR="001146F5" w:rsidRPr="001146F5" w14:paraId="5F91D7BD" w14:textId="77777777" w:rsidTr="001146F5">
        <w:trPr>
          <w:trHeight w:val="300"/>
        </w:trPr>
        <w:tc>
          <w:tcPr>
            <w:tcW w:w="473" w:type="pct"/>
            <w:shd w:val="clear" w:color="auto" w:fill="auto"/>
            <w:vAlign w:val="center"/>
            <w:hideMark/>
          </w:tcPr>
          <w:p w14:paraId="680AF90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w:t>
            </w:r>
          </w:p>
        </w:tc>
        <w:tc>
          <w:tcPr>
            <w:tcW w:w="3629" w:type="pct"/>
            <w:shd w:val="clear" w:color="auto" w:fill="auto"/>
            <w:noWrap/>
            <w:vAlign w:val="center"/>
            <w:hideMark/>
          </w:tcPr>
          <w:p w14:paraId="080056A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FERRO SÉRICO</w:t>
            </w:r>
          </w:p>
        </w:tc>
        <w:tc>
          <w:tcPr>
            <w:tcW w:w="473" w:type="pct"/>
            <w:shd w:val="clear" w:color="auto" w:fill="auto"/>
            <w:vAlign w:val="center"/>
            <w:hideMark/>
          </w:tcPr>
          <w:p w14:paraId="1009786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65D97B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4706</w:t>
            </w:r>
          </w:p>
        </w:tc>
      </w:tr>
      <w:tr w:rsidR="001146F5" w:rsidRPr="001146F5" w14:paraId="55DAC9AF" w14:textId="77777777" w:rsidTr="001146F5">
        <w:trPr>
          <w:trHeight w:val="300"/>
        </w:trPr>
        <w:tc>
          <w:tcPr>
            <w:tcW w:w="473" w:type="pct"/>
            <w:shd w:val="clear" w:color="auto" w:fill="auto"/>
            <w:vAlign w:val="center"/>
            <w:hideMark/>
          </w:tcPr>
          <w:p w14:paraId="790E577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w:t>
            </w:r>
          </w:p>
        </w:tc>
        <w:tc>
          <w:tcPr>
            <w:tcW w:w="3629" w:type="pct"/>
            <w:shd w:val="clear" w:color="auto" w:fill="auto"/>
            <w:noWrap/>
            <w:vAlign w:val="center"/>
            <w:hideMark/>
          </w:tcPr>
          <w:p w14:paraId="363E0FA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FOSFATASE ALCALINA</w:t>
            </w:r>
          </w:p>
        </w:tc>
        <w:tc>
          <w:tcPr>
            <w:tcW w:w="473" w:type="pct"/>
            <w:shd w:val="clear" w:color="auto" w:fill="auto"/>
            <w:vAlign w:val="center"/>
            <w:hideMark/>
          </w:tcPr>
          <w:p w14:paraId="05EA4B2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8523C2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17FC0C5D" w14:textId="77777777" w:rsidTr="001146F5">
        <w:trPr>
          <w:trHeight w:val="300"/>
        </w:trPr>
        <w:tc>
          <w:tcPr>
            <w:tcW w:w="473" w:type="pct"/>
            <w:shd w:val="clear" w:color="auto" w:fill="auto"/>
            <w:vAlign w:val="center"/>
            <w:hideMark/>
          </w:tcPr>
          <w:p w14:paraId="457821C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w:t>
            </w:r>
          </w:p>
        </w:tc>
        <w:tc>
          <w:tcPr>
            <w:tcW w:w="3629" w:type="pct"/>
            <w:shd w:val="clear" w:color="auto" w:fill="auto"/>
            <w:noWrap/>
            <w:vAlign w:val="center"/>
            <w:hideMark/>
          </w:tcPr>
          <w:p w14:paraId="2CB4BC0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GAMA-GLUTAMIL-TRANSFERASE</w:t>
            </w:r>
          </w:p>
        </w:tc>
        <w:tc>
          <w:tcPr>
            <w:tcW w:w="473" w:type="pct"/>
            <w:shd w:val="clear" w:color="auto" w:fill="auto"/>
            <w:vAlign w:val="center"/>
            <w:hideMark/>
          </w:tcPr>
          <w:p w14:paraId="2C9DAE6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839AF0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60A207DC" w14:textId="77777777" w:rsidTr="001146F5">
        <w:trPr>
          <w:trHeight w:val="300"/>
        </w:trPr>
        <w:tc>
          <w:tcPr>
            <w:tcW w:w="473" w:type="pct"/>
            <w:shd w:val="clear" w:color="auto" w:fill="auto"/>
            <w:vAlign w:val="center"/>
            <w:hideMark/>
          </w:tcPr>
          <w:p w14:paraId="3B73127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w:t>
            </w:r>
          </w:p>
        </w:tc>
        <w:tc>
          <w:tcPr>
            <w:tcW w:w="3629" w:type="pct"/>
            <w:shd w:val="clear" w:color="auto" w:fill="auto"/>
            <w:noWrap/>
            <w:vAlign w:val="center"/>
            <w:hideMark/>
          </w:tcPr>
          <w:p w14:paraId="48975DE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GLICOSE</w:t>
            </w:r>
          </w:p>
        </w:tc>
        <w:tc>
          <w:tcPr>
            <w:tcW w:w="473" w:type="pct"/>
            <w:shd w:val="clear" w:color="auto" w:fill="auto"/>
            <w:vAlign w:val="center"/>
            <w:hideMark/>
          </w:tcPr>
          <w:p w14:paraId="71FA537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B61C3D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2DC247EC" w14:textId="77777777" w:rsidTr="001146F5">
        <w:trPr>
          <w:trHeight w:val="300"/>
        </w:trPr>
        <w:tc>
          <w:tcPr>
            <w:tcW w:w="473" w:type="pct"/>
            <w:shd w:val="clear" w:color="auto" w:fill="auto"/>
            <w:vAlign w:val="center"/>
            <w:hideMark/>
          </w:tcPr>
          <w:p w14:paraId="4314621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w:t>
            </w:r>
          </w:p>
        </w:tc>
        <w:tc>
          <w:tcPr>
            <w:tcW w:w="3629" w:type="pct"/>
            <w:shd w:val="clear" w:color="auto" w:fill="auto"/>
            <w:noWrap/>
            <w:vAlign w:val="center"/>
            <w:hideMark/>
          </w:tcPr>
          <w:p w14:paraId="00038D5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HEMOGLOBINA GLICOSILADA</w:t>
            </w:r>
          </w:p>
        </w:tc>
        <w:tc>
          <w:tcPr>
            <w:tcW w:w="473" w:type="pct"/>
            <w:shd w:val="clear" w:color="auto" w:fill="auto"/>
            <w:vAlign w:val="center"/>
            <w:hideMark/>
          </w:tcPr>
          <w:p w14:paraId="2351B73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0EEA1C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5880</w:t>
            </w:r>
          </w:p>
        </w:tc>
      </w:tr>
      <w:tr w:rsidR="001146F5" w:rsidRPr="001146F5" w14:paraId="1F6EC5D2" w14:textId="77777777" w:rsidTr="001146F5">
        <w:trPr>
          <w:trHeight w:val="300"/>
        </w:trPr>
        <w:tc>
          <w:tcPr>
            <w:tcW w:w="473" w:type="pct"/>
            <w:shd w:val="clear" w:color="auto" w:fill="auto"/>
            <w:vAlign w:val="center"/>
            <w:hideMark/>
          </w:tcPr>
          <w:p w14:paraId="114DF00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w:t>
            </w:r>
          </w:p>
        </w:tc>
        <w:tc>
          <w:tcPr>
            <w:tcW w:w="3629" w:type="pct"/>
            <w:shd w:val="clear" w:color="auto" w:fill="auto"/>
            <w:noWrap/>
            <w:vAlign w:val="center"/>
            <w:hideMark/>
          </w:tcPr>
          <w:p w14:paraId="75FE231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POTÁSSIO</w:t>
            </w:r>
          </w:p>
        </w:tc>
        <w:tc>
          <w:tcPr>
            <w:tcW w:w="473" w:type="pct"/>
            <w:shd w:val="clear" w:color="auto" w:fill="auto"/>
            <w:vAlign w:val="center"/>
            <w:hideMark/>
          </w:tcPr>
          <w:p w14:paraId="3194B95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197965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4706</w:t>
            </w:r>
          </w:p>
        </w:tc>
      </w:tr>
      <w:tr w:rsidR="001146F5" w:rsidRPr="001146F5" w14:paraId="0ADAEEBE" w14:textId="77777777" w:rsidTr="001146F5">
        <w:trPr>
          <w:trHeight w:val="300"/>
        </w:trPr>
        <w:tc>
          <w:tcPr>
            <w:tcW w:w="473" w:type="pct"/>
            <w:shd w:val="clear" w:color="auto" w:fill="auto"/>
            <w:vAlign w:val="center"/>
            <w:hideMark/>
          </w:tcPr>
          <w:p w14:paraId="77A7D0B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w:t>
            </w:r>
          </w:p>
        </w:tc>
        <w:tc>
          <w:tcPr>
            <w:tcW w:w="3629" w:type="pct"/>
            <w:shd w:val="clear" w:color="auto" w:fill="auto"/>
            <w:noWrap/>
            <w:vAlign w:val="center"/>
            <w:hideMark/>
          </w:tcPr>
          <w:p w14:paraId="7BFE1A7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PROTEÍNAS TOTAIS E FRAÇÕES</w:t>
            </w:r>
          </w:p>
        </w:tc>
        <w:tc>
          <w:tcPr>
            <w:tcW w:w="473" w:type="pct"/>
            <w:shd w:val="clear" w:color="auto" w:fill="auto"/>
            <w:vAlign w:val="center"/>
            <w:hideMark/>
          </w:tcPr>
          <w:p w14:paraId="5E4A7DA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AC4617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43FD16FE" w14:textId="77777777" w:rsidTr="001146F5">
        <w:trPr>
          <w:trHeight w:val="300"/>
        </w:trPr>
        <w:tc>
          <w:tcPr>
            <w:tcW w:w="473" w:type="pct"/>
            <w:shd w:val="clear" w:color="auto" w:fill="auto"/>
            <w:vAlign w:val="center"/>
            <w:hideMark/>
          </w:tcPr>
          <w:p w14:paraId="0C05957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17</w:t>
            </w:r>
          </w:p>
        </w:tc>
        <w:tc>
          <w:tcPr>
            <w:tcW w:w="3629" w:type="pct"/>
            <w:shd w:val="clear" w:color="auto" w:fill="auto"/>
            <w:noWrap/>
            <w:vAlign w:val="center"/>
            <w:hideMark/>
          </w:tcPr>
          <w:p w14:paraId="4D43B0A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SÓDIO</w:t>
            </w:r>
          </w:p>
        </w:tc>
        <w:tc>
          <w:tcPr>
            <w:tcW w:w="473" w:type="pct"/>
            <w:shd w:val="clear" w:color="auto" w:fill="auto"/>
            <w:vAlign w:val="center"/>
            <w:hideMark/>
          </w:tcPr>
          <w:p w14:paraId="38DDAA6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ADEE4D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6175B274" w14:textId="77777777" w:rsidTr="001146F5">
        <w:trPr>
          <w:trHeight w:val="300"/>
        </w:trPr>
        <w:tc>
          <w:tcPr>
            <w:tcW w:w="473" w:type="pct"/>
            <w:shd w:val="clear" w:color="auto" w:fill="auto"/>
            <w:vAlign w:val="center"/>
            <w:hideMark/>
          </w:tcPr>
          <w:p w14:paraId="5F67EBC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18</w:t>
            </w:r>
          </w:p>
        </w:tc>
        <w:tc>
          <w:tcPr>
            <w:tcW w:w="3629" w:type="pct"/>
            <w:shd w:val="clear" w:color="auto" w:fill="auto"/>
            <w:noWrap/>
            <w:vAlign w:val="center"/>
            <w:hideMark/>
          </w:tcPr>
          <w:p w14:paraId="30CD4BD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TRANSAMINASE GLUTÂMICO - OXALACETICA</w:t>
            </w:r>
          </w:p>
        </w:tc>
        <w:tc>
          <w:tcPr>
            <w:tcW w:w="473" w:type="pct"/>
            <w:shd w:val="clear" w:color="auto" w:fill="auto"/>
            <w:vAlign w:val="center"/>
            <w:hideMark/>
          </w:tcPr>
          <w:p w14:paraId="4EE4794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E0DC61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4440</w:t>
            </w:r>
          </w:p>
        </w:tc>
      </w:tr>
      <w:tr w:rsidR="001146F5" w:rsidRPr="001146F5" w14:paraId="3349D9EA" w14:textId="77777777" w:rsidTr="001146F5">
        <w:trPr>
          <w:trHeight w:val="300"/>
        </w:trPr>
        <w:tc>
          <w:tcPr>
            <w:tcW w:w="473" w:type="pct"/>
            <w:shd w:val="clear" w:color="auto" w:fill="auto"/>
            <w:vAlign w:val="center"/>
            <w:hideMark/>
          </w:tcPr>
          <w:p w14:paraId="7B4BF24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19</w:t>
            </w:r>
          </w:p>
        </w:tc>
        <w:tc>
          <w:tcPr>
            <w:tcW w:w="3629" w:type="pct"/>
            <w:shd w:val="clear" w:color="auto" w:fill="auto"/>
            <w:noWrap/>
            <w:vAlign w:val="center"/>
            <w:hideMark/>
          </w:tcPr>
          <w:p w14:paraId="2B9A0AA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TRANSAMINASE GLUTÂMICO - PIRÚVICA</w:t>
            </w:r>
          </w:p>
        </w:tc>
        <w:tc>
          <w:tcPr>
            <w:tcW w:w="473" w:type="pct"/>
            <w:shd w:val="clear" w:color="auto" w:fill="auto"/>
            <w:vAlign w:val="center"/>
            <w:hideMark/>
          </w:tcPr>
          <w:p w14:paraId="4F97442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91EF27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4707</w:t>
            </w:r>
          </w:p>
        </w:tc>
      </w:tr>
      <w:tr w:rsidR="001146F5" w:rsidRPr="001146F5" w14:paraId="4952D76B" w14:textId="77777777" w:rsidTr="001146F5">
        <w:trPr>
          <w:trHeight w:val="300"/>
        </w:trPr>
        <w:tc>
          <w:tcPr>
            <w:tcW w:w="473" w:type="pct"/>
            <w:shd w:val="clear" w:color="auto" w:fill="auto"/>
            <w:vAlign w:val="center"/>
            <w:hideMark/>
          </w:tcPr>
          <w:p w14:paraId="3339AF8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w:t>
            </w:r>
          </w:p>
        </w:tc>
        <w:tc>
          <w:tcPr>
            <w:tcW w:w="3629" w:type="pct"/>
            <w:shd w:val="clear" w:color="auto" w:fill="auto"/>
            <w:noWrap/>
            <w:vAlign w:val="center"/>
            <w:hideMark/>
          </w:tcPr>
          <w:p w14:paraId="470F15B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TRIGLICERÍDEOS</w:t>
            </w:r>
          </w:p>
        </w:tc>
        <w:tc>
          <w:tcPr>
            <w:tcW w:w="473" w:type="pct"/>
            <w:shd w:val="clear" w:color="auto" w:fill="auto"/>
            <w:vAlign w:val="center"/>
            <w:hideMark/>
          </w:tcPr>
          <w:p w14:paraId="28C037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10E36A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6AC1915C" w14:textId="77777777" w:rsidTr="001146F5">
        <w:trPr>
          <w:trHeight w:val="300"/>
        </w:trPr>
        <w:tc>
          <w:tcPr>
            <w:tcW w:w="473" w:type="pct"/>
            <w:shd w:val="clear" w:color="auto" w:fill="auto"/>
            <w:vAlign w:val="center"/>
            <w:hideMark/>
          </w:tcPr>
          <w:p w14:paraId="0A1EF36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21</w:t>
            </w:r>
          </w:p>
        </w:tc>
        <w:tc>
          <w:tcPr>
            <w:tcW w:w="3629" w:type="pct"/>
            <w:shd w:val="clear" w:color="auto" w:fill="auto"/>
            <w:noWrap/>
            <w:vAlign w:val="center"/>
            <w:hideMark/>
          </w:tcPr>
          <w:p w14:paraId="606B52A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URÉIA</w:t>
            </w:r>
          </w:p>
        </w:tc>
        <w:tc>
          <w:tcPr>
            <w:tcW w:w="473" w:type="pct"/>
            <w:shd w:val="clear" w:color="auto" w:fill="auto"/>
            <w:vAlign w:val="center"/>
            <w:hideMark/>
          </w:tcPr>
          <w:p w14:paraId="104E09D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CDD242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4706</w:t>
            </w:r>
          </w:p>
        </w:tc>
      </w:tr>
      <w:tr w:rsidR="001146F5" w:rsidRPr="001146F5" w14:paraId="66BA0CEF" w14:textId="77777777" w:rsidTr="001146F5">
        <w:trPr>
          <w:trHeight w:val="300"/>
        </w:trPr>
        <w:tc>
          <w:tcPr>
            <w:tcW w:w="473" w:type="pct"/>
            <w:shd w:val="clear" w:color="auto" w:fill="auto"/>
            <w:vAlign w:val="center"/>
            <w:hideMark/>
          </w:tcPr>
          <w:p w14:paraId="1EF26D6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22</w:t>
            </w:r>
          </w:p>
        </w:tc>
        <w:tc>
          <w:tcPr>
            <w:tcW w:w="3629" w:type="pct"/>
            <w:shd w:val="clear" w:color="auto" w:fill="auto"/>
            <w:noWrap/>
            <w:vAlign w:val="center"/>
            <w:hideMark/>
          </w:tcPr>
          <w:p w14:paraId="555C19B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COAGULOGRAMA</w:t>
            </w:r>
          </w:p>
        </w:tc>
        <w:tc>
          <w:tcPr>
            <w:tcW w:w="473" w:type="pct"/>
            <w:shd w:val="clear" w:color="auto" w:fill="auto"/>
            <w:vAlign w:val="center"/>
            <w:hideMark/>
          </w:tcPr>
          <w:p w14:paraId="4952EFF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DCC03C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37360254" w14:textId="77777777" w:rsidTr="001146F5">
        <w:trPr>
          <w:trHeight w:val="300"/>
        </w:trPr>
        <w:tc>
          <w:tcPr>
            <w:tcW w:w="473" w:type="pct"/>
            <w:shd w:val="clear" w:color="auto" w:fill="auto"/>
            <w:vAlign w:val="center"/>
            <w:hideMark/>
          </w:tcPr>
          <w:p w14:paraId="0A8F21A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w:t>
            </w:r>
          </w:p>
        </w:tc>
        <w:tc>
          <w:tcPr>
            <w:tcW w:w="3629" w:type="pct"/>
            <w:shd w:val="clear" w:color="auto" w:fill="auto"/>
            <w:noWrap/>
            <w:vAlign w:val="center"/>
            <w:hideMark/>
          </w:tcPr>
          <w:p w14:paraId="300A4AE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CONTAGEM DE RETICULOCITOS</w:t>
            </w:r>
          </w:p>
        </w:tc>
        <w:tc>
          <w:tcPr>
            <w:tcW w:w="473" w:type="pct"/>
            <w:shd w:val="clear" w:color="auto" w:fill="auto"/>
            <w:vAlign w:val="center"/>
            <w:hideMark/>
          </w:tcPr>
          <w:p w14:paraId="15E732F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19BF5E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4753</w:t>
            </w:r>
          </w:p>
        </w:tc>
      </w:tr>
      <w:tr w:rsidR="001146F5" w:rsidRPr="001146F5" w14:paraId="51CF10E8" w14:textId="77777777" w:rsidTr="001146F5">
        <w:trPr>
          <w:trHeight w:val="300"/>
        </w:trPr>
        <w:tc>
          <w:tcPr>
            <w:tcW w:w="473" w:type="pct"/>
            <w:shd w:val="clear" w:color="auto" w:fill="auto"/>
            <w:vAlign w:val="center"/>
            <w:hideMark/>
          </w:tcPr>
          <w:p w14:paraId="2E040EB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24</w:t>
            </w:r>
          </w:p>
        </w:tc>
        <w:tc>
          <w:tcPr>
            <w:tcW w:w="3629" w:type="pct"/>
            <w:shd w:val="clear" w:color="auto" w:fill="auto"/>
            <w:noWrap/>
            <w:vAlign w:val="center"/>
            <w:hideMark/>
          </w:tcPr>
          <w:p w14:paraId="6CB5067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DETERMINAÇÃO DE VELOCIDADE DE HEMOSSEDIMENTAÇÃO</w:t>
            </w:r>
          </w:p>
        </w:tc>
        <w:tc>
          <w:tcPr>
            <w:tcW w:w="473" w:type="pct"/>
            <w:shd w:val="clear" w:color="auto" w:fill="auto"/>
            <w:vAlign w:val="center"/>
            <w:hideMark/>
          </w:tcPr>
          <w:p w14:paraId="77C55BA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95A8C8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110A92AB" w14:textId="77777777" w:rsidTr="001146F5">
        <w:trPr>
          <w:trHeight w:val="300"/>
        </w:trPr>
        <w:tc>
          <w:tcPr>
            <w:tcW w:w="473" w:type="pct"/>
            <w:shd w:val="clear" w:color="auto" w:fill="auto"/>
            <w:vAlign w:val="center"/>
            <w:hideMark/>
          </w:tcPr>
          <w:p w14:paraId="0FC86EA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25</w:t>
            </w:r>
          </w:p>
        </w:tc>
        <w:tc>
          <w:tcPr>
            <w:tcW w:w="3629" w:type="pct"/>
            <w:shd w:val="clear" w:color="auto" w:fill="auto"/>
            <w:noWrap/>
            <w:vAlign w:val="center"/>
            <w:hideMark/>
          </w:tcPr>
          <w:p w14:paraId="17498C0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HEMOGRAMA COMPLETO</w:t>
            </w:r>
          </w:p>
        </w:tc>
        <w:tc>
          <w:tcPr>
            <w:tcW w:w="473" w:type="pct"/>
            <w:shd w:val="clear" w:color="auto" w:fill="auto"/>
            <w:vAlign w:val="center"/>
            <w:hideMark/>
          </w:tcPr>
          <w:p w14:paraId="7B8DCB7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9C2CBA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615C5C0C" w14:textId="77777777" w:rsidTr="001146F5">
        <w:trPr>
          <w:trHeight w:val="300"/>
        </w:trPr>
        <w:tc>
          <w:tcPr>
            <w:tcW w:w="473" w:type="pct"/>
            <w:shd w:val="clear" w:color="auto" w:fill="auto"/>
            <w:vAlign w:val="center"/>
            <w:hideMark/>
          </w:tcPr>
          <w:p w14:paraId="5DA95FE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26</w:t>
            </w:r>
          </w:p>
        </w:tc>
        <w:tc>
          <w:tcPr>
            <w:tcW w:w="3629" w:type="pct"/>
            <w:shd w:val="clear" w:color="auto" w:fill="auto"/>
            <w:noWrap/>
            <w:vAlign w:val="center"/>
            <w:hideMark/>
          </w:tcPr>
          <w:p w14:paraId="45D1A43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DETERMINAÇÃO DE FATOR REUMATÓIDE</w:t>
            </w:r>
          </w:p>
        </w:tc>
        <w:tc>
          <w:tcPr>
            <w:tcW w:w="473" w:type="pct"/>
            <w:shd w:val="clear" w:color="auto" w:fill="auto"/>
            <w:vAlign w:val="center"/>
            <w:hideMark/>
          </w:tcPr>
          <w:p w14:paraId="1696D19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2F44DE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4706</w:t>
            </w:r>
          </w:p>
        </w:tc>
      </w:tr>
      <w:tr w:rsidR="001146F5" w:rsidRPr="001146F5" w14:paraId="1A54A320" w14:textId="77777777" w:rsidTr="001146F5">
        <w:trPr>
          <w:trHeight w:val="300"/>
        </w:trPr>
        <w:tc>
          <w:tcPr>
            <w:tcW w:w="473" w:type="pct"/>
            <w:shd w:val="clear" w:color="auto" w:fill="auto"/>
            <w:vAlign w:val="center"/>
            <w:hideMark/>
          </w:tcPr>
          <w:p w14:paraId="2F4411C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27</w:t>
            </w:r>
          </w:p>
        </w:tc>
        <w:tc>
          <w:tcPr>
            <w:tcW w:w="3629" w:type="pct"/>
            <w:shd w:val="clear" w:color="auto" w:fill="auto"/>
            <w:noWrap/>
            <w:vAlign w:val="center"/>
            <w:hideMark/>
          </w:tcPr>
          <w:p w14:paraId="6169C0F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ANTÍGENO PROSTÁTICO TOTAL</w:t>
            </w:r>
          </w:p>
        </w:tc>
        <w:tc>
          <w:tcPr>
            <w:tcW w:w="473" w:type="pct"/>
            <w:shd w:val="clear" w:color="auto" w:fill="auto"/>
            <w:vAlign w:val="center"/>
            <w:hideMark/>
          </w:tcPr>
          <w:p w14:paraId="311D029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0F88D6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1F73B4BA" w14:textId="77777777" w:rsidTr="001146F5">
        <w:trPr>
          <w:trHeight w:val="300"/>
        </w:trPr>
        <w:tc>
          <w:tcPr>
            <w:tcW w:w="473" w:type="pct"/>
            <w:shd w:val="clear" w:color="auto" w:fill="auto"/>
            <w:vAlign w:val="center"/>
            <w:hideMark/>
          </w:tcPr>
          <w:p w14:paraId="3C02B0C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28</w:t>
            </w:r>
          </w:p>
        </w:tc>
        <w:tc>
          <w:tcPr>
            <w:tcW w:w="3629" w:type="pct"/>
            <w:shd w:val="clear" w:color="auto" w:fill="auto"/>
            <w:noWrap/>
            <w:vAlign w:val="center"/>
            <w:hideMark/>
          </w:tcPr>
          <w:p w14:paraId="4E44BE4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ANTÍGENO PROSTÁTICO LIVRE</w:t>
            </w:r>
          </w:p>
        </w:tc>
        <w:tc>
          <w:tcPr>
            <w:tcW w:w="473" w:type="pct"/>
            <w:shd w:val="clear" w:color="auto" w:fill="auto"/>
            <w:vAlign w:val="center"/>
            <w:hideMark/>
          </w:tcPr>
          <w:p w14:paraId="3E455B0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5C2DBB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563BD97D" w14:textId="77777777" w:rsidTr="001146F5">
        <w:trPr>
          <w:trHeight w:val="300"/>
        </w:trPr>
        <w:tc>
          <w:tcPr>
            <w:tcW w:w="473" w:type="pct"/>
            <w:shd w:val="clear" w:color="auto" w:fill="auto"/>
            <w:vAlign w:val="center"/>
            <w:hideMark/>
          </w:tcPr>
          <w:p w14:paraId="34E914B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29</w:t>
            </w:r>
          </w:p>
        </w:tc>
        <w:tc>
          <w:tcPr>
            <w:tcW w:w="3629" w:type="pct"/>
            <w:shd w:val="clear" w:color="auto" w:fill="auto"/>
            <w:noWrap/>
            <w:vAlign w:val="center"/>
            <w:hideMark/>
          </w:tcPr>
          <w:p w14:paraId="6CCCA5D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PROTEÍNA C REATIVA</w:t>
            </w:r>
          </w:p>
        </w:tc>
        <w:tc>
          <w:tcPr>
            <w:tcW w:w="473" w:type="pct"/>
            <w:shd w:val="clear" w:color="auto" w:fill="auto"/>
            <w:vAlign w:val="center"/>
            <w:hideMark/>
          </w:tcPr>
          <w:p w14:paraId="02022E0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8AB7F3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4F09683C" w14:textId="77777777" w:rsidTr="001146F5">
        <w:trPr>
          <w:trHeight w:val="300"/>
        </w:trPr>
        <w:tc>
          <w:tcPr>
            <w:tcW w:w="473" w:type="pct"/>
            <w:shd w:val="clear" w:color="auto" w:fill="auto"/>
            <w:vAlign w:val="center"/>
            <w:hideMark/>
          </w:tcPr>
          <w:p w14:paraId="51137AF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w:t>
            </w:r>
          </w:p>
        </w:tc>
        <w:tc>
          <w:tcPr>
            <w:tcW w:w="3629" w:type="pct"/>
            <w:shd w:val="clear" w:color="auto" w:fill="auto"/>
            <w:noWrap/>
            <w:vAlign w:val="center"/>
            <w:hideMark/>
          </w:tcPr>
          <w:p w14:paraId="7360EE1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ANTICORPOS ANTI HIV 1 E 2</w:t>
            </w:r>
          </w:p>
        </w:tc>
        <w:tc>
          <w:tcPr>
            <w:tcW w:w="473" w:type="pct"/>
            <w:shd w:val="clear" w:color="auto" w:fill="auto"/>
            <w:vAlign w:val="center"/>
            <w:hideMark/>
          </w:tcPr>
          <w:p w14:paraId="689A76B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8CA2C1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08E653F2" w14:textId="77777777" w:rsidTr="001146F5">
        <w:trPr>
          <w:trHeight w:val="300"/>
        </w:trPr>
        <w:tc>
          <w:tcPr>
            <w:tcW w:w="473" w:type="pct"/>
            <w:shd w:val="clear" w:color="auto" w:fill="auto"/>
            <w:vAlign w:val="center"/>
            <w:hideMark/>
          </w:tcPr>
          <w:p w14:paraId="36F09A6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31</w:t>
            </w:r>
          </w:p>
        </w:tc>
        <w:tc>
          <w:tcPr>
            <w:tcW w:w="3629" w:type="pct"/>
            <w:shd w:val="clear" w:color="auto" w:fill="auto"/>
            <w:noWrap/>
            <w:vAlign w:val="center"/>
            <w:hideMark/>
          </w:tcPr>
          <w:p w14:paraId="475FCAF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ANTICORPOS ANTIESTREPTOLISINA O</w:t>
            </w:r>
          </w:p>
        </w:tc>
        <w:tc>
          <w:tcPr>
            <w:tcW w:w="473" w:type="pct"/>
            <w:shd w:val="clear" w:color="auto" w:fill="auto"/>
            <w:vAlign w:val="center"/>
            <w:hideMark/>
          </w:tcPr>
          <w:p w14:paraId="40F9468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612C39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4707</w:t>
            </w:r>
          </w:p>
        </w:tc>
      </w:tr>
      <w:tr w:rsidR="001146F5" w:rsidRPr="001146F5" w14:paraId="738C25FD" w14:textId="77777777" w:rsidTr="001146F5">
        <w:trPr>
          <w:trHeight w:val="300"/>
        </w:trPr>
        <w:tc>
          <w:tcPr>
            <w:tcW w:w="473" w:type="pct"/>
            <w:shd w:val="clear" w:color="auto" w:fill="auto"/>
            <w:vAlign w:val="center"/>
            <w:hideMark/>
          </w:tcPr>
          <w:p w14:paraId="072F277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32</w:t>
            </w:r>
          </w:p>
        </w:tc>
        <w:tc>
          <w:tcPr>
            <w:tcW w:w="3629" w:type="pct"/>
            <w:shd w:val="clear" w:color="auto" w:fill="auto"/>
            <w:noWrap/>
            <w:vAlign w:val="center"/>
            <w:hideMark/>
          </w:tcPr>
          <w:p w14:paraId="3709845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ANTICORPOS IGG ANTITOXOPLASMA</w:t>
            </w:r>
          </w:p>
        </w:tc>
        <w:tc>
          <w:tcPr>
            <w:tcW w:w="473" w:type="pct"/>
            <w:shd w:val="clear" w:color="auto" w:fill="auto"/>
            <w:vAlign w:val="center"/>
            <w:hideMark/>
          </w:tcPr>
          <w:p w14:paraId="03274A2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554DC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4606</w:t>
            </w:r>
          </w:p>
        </w:tc>
      </w:tr>
      <w:tr w:rsidR="001146F5" w:rsidRPr="001146F5" w14:paraId="73D617B7" w14:textId="77777777" w:rsidTr="001146F5">
        <w:trPr>
          <w:trHeight w:val="300"/>
        </w:trPr>
        <w:tc>
          <w:tcPr>
            <w:tcW w:w="473" w:type="pct"/>
            <w:shd w:val="clear" w:color="auto" w:fill="auto"/>
            <w:vAlign w:val="center"/>
            <w:hideMark/>
          </w:tcPr>
          <w:p w14:paraId="629A3E4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33</w:t>
            </w:r>
          </w:p>
        </w:tc>
        <w:tc>
          <w:tcPr>
            <w:tcW w:w="3629" w:type="pct"/>
            <w:shd w:val="clear" w:color="auto" w:fill="auto"/>
            <w:noWrap/>
            <w:vAlign w:val="center"/>
            <w:hideMark/>
          </w:tcPr>
          <w:p w14:paraId="52538B2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ANTICORPOS IGM ANTITOXOPLASMA</w:t>
            </w:r>
          </w:p>
        </w:tc>
        <w:tc>
          <w:tcPr>
            <w:tcW w:w="473" w:type="pct"/>
            <w:shd w:val="clear" w:color="auto" w:fill="auto"/>
            <w:vAlign w:val="center"/>
            <w:hideMark/>
          </w:tcPr>
          <w:p w14:paraId="6A0DFF7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60EE0E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4802</w:t>
            </w:r>
          </w:p>
        </w:tc>
      </w:tr>
      <w:tr w:rsidR="001146F5" w:rsidRPr="001146F5" w14:paraId="63530C7D" w14:textId="77777777" w:rsidTr="001146F5">
        <w:trPr>
          <w:trHeight w:val="300"/>
        </w:trPr>
        <w:tc>
          <w:tcPr>
            <w:tcW w:w="473" w:type="pct"/>
            <w:shd w:val="clear" w:color="auto" w:fill="auto"/>
            <w:vAlign w:val="center"/>
            <w:hideMark/>
          </w:tcPr>
          <w:p w14:paraId="7758AA9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w:t>
            </w:r>
          </w:p>
        </w:tc>
        <w:tc>
          <w:tcPr>
            <w:tcW w:w="3629" w:type="pct"/>
            <w:shd w:val="clear" w:color="auto" w:fill="auto"/>
            <w:noWrap/>
            <w:vAlign w:val="center"/>
            <w:hideMark/>
          </w:tcPr>
          <w:p w14:paraId="1F96088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ANTICORPOS IGG CONTRA O VÍRUS DA RUBÉOLA</w:t>
            </w:r>
          </w:p>
        </w:tc>
        <w:tc>
          <w:tcPr>
            <w:tcW w:w="473" w:type="pct"/>
            <w:shd w:val="clear" w:color="auto" w:fill="auto"/>
            <w:vAlign w:val="center"/>
            <w:hideMark/>
          </w:tcPr>
          <w:p w14:paraId="59D0EAA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EC6951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4655</w:t>
            </w:r>
          </w:p>
        </w:tc>
      </w:tr>
      <w:tr w:rsidR="001146F5" w:rsidRPr="001146F5" w14:paraId="041D2722" w14:textId="77777777" w:rsidTr="001146F5">
        <w:trPr>
          <w:trHeight w:val="300"/>
        </w:trPr>
        <w:tc>
          <w:tcPr>
            <w:tcW w:w="473" w:type="pct"/>
            <w:shd w:val="clear" w:color="auto" w:fill="auto"/>
            <w:vAlign w:val="center"/>
            <w:hideMark/>
          </w:tcPr>
          <w:p w14:paraId="041315E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35</w:t>
            </w:r>
          </w:p>
        </w:tc>
        <w:tc>
          <w:tcPr>
            <w:tcW w:w="3629" w:type="pct"/>
            <w:shd w:val="clear" w:color="auto" w:fill="auto"/>
            <w:noWrap/>
            <w:vAlign w:val="center"/>
            <w:hideMark/>
          </w:tcPr>
          <w:p w14:paraId="6B3B96A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ANTICORPOS IGM CONTRA O VÍRUS DA RUBÉOLA</w:t>
            </w:r>
          </w:p>
        </w:tc>
        <w:tc>
          <w:tcPr>
            <w:tcW w:w="473" w:type="pct"/>
            <w:shd w:val="clear" w:color="auto" w:fill="auto"/>
            <w:vAlign w:val="center"/>
            <w:hideMark/>
          </w:tcPr>
          <w:p w14:paraId="68107CA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B8B252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6D621594" w14:textId="77777777" w:rsidTr="001146F5">
        <w:trPr>
          <w:trHeight w:val="300"/>
        </w:trPr>
        <w:tc>
          <w:tcPr>
            <w:tcW w:w="473" w:type="pct"/>
            <w:shd w:val="clear" w:color="auto" w:fill="auto"/>
            <w:vAlign w:val="center"/>
            <w:hideMark/>
          </w:tcPr>
          <w:p w14:paraId="6D72EE4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36</w:t>
            </w:r>
          </w:p>
        </w:tc>
        <w:tc>
          <w:tcPr>
            <w:tcW w:w="3629" w:type="pct"/>
            <w:shd w:val="clear" w:color="auto" w:fill="auto"/>
            <w:noWrap/>
            <w:vAlign w:val="center"/>
            <w:hideMark/>
          </w:tcPr>
          <w:p w14:paraId="6D2C436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ANTÍGENO ARCINOEMBRIONARIO(CEA)</w:t>
            </w:r>
          </w:p>
        </w:tc>
        <w:tc>
          <w:tcPr>
            <w:tcW w:w="473" w:type="pct"/>
            <w:shd w:val="clear" w:color="auto" w:fill="auto"/>
            <w:vAlign w:val="center"/>
            <w:hideMark/>
          </w:tcPr>
          <w:p w14:paraId="5623B5C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301F6B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566ABC5A" w14:textId="77777777" w:rsidTr="001146F5">
        <w:trPr>
          <w:trHeight w:val="300"/>
        </w:trPr>
        <w:tc>
          <w:tcPr>
            <w:tcW w:w="473" w:type="pct"/>
            <w:shd w:val="clear" w:color="auto" w:fill="auto"/>
            <w:vAlign w:val="center"/>
            <w:hideMark/>
          </w:tcPr>
          <w:p w14:paraId="66E2C5D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lastRenderedPageBreak/>
              <w:t>37</w:t>
            </w:r>
          </w:p>
        </w:tc>
        <w:tc>
          <w:tcPr>
            <w:tcW w:w="3629" w:type="pct"/>
            <w:shd w:val="clear" w:color="auto" w:fill="auto"/>
            <w:noWrap/>
            <w:vAlign w:val="center"/>
            <w:hideMark/>
          </w:tcPr>
          <w:p w14:paraId="24CC219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TESTE DE VDRL P/ DETECÇÃO DE SÍFILIS</w:t>
            </w:r>
          </w:p>
        </w:tc>
        <w:tc>
          <w:tcPr>
            <w:tcW w:w="473" w:type="pct"/>
            <w:shd w:val="clear" w:color="auto" w:fill="auto"/>
            <w:vAlign w:val="center"/>
            <w:hideMark/>
          </w:tcPr>
          <w:p w14:paraId="46328EC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C9D379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w:t>
            </w:r>
          </w:p>
        </w:tc>
      </w:tr>
      <w:tr w:rsidR="001146F5" w:rsidRPr="001146F5" w14:paraId="6E061791" w14:textId="77777777" w:rsidTr="001146F5">
        <w:trPr>
          <w:trHeight w:val="300"/>
        </w:trPr>
        <w:tc>
          <w:tcPr>
            <w:tcW w:w="473" w:type="pct"/>
            <w:shd w:val="clear" w:color="auto" w:fill="auto"/>
            <w:vAlign w:val="center"/>
            <w:hideMark/>
          </w:tcPr>
          <w:p w14:paraId="57C8A56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38</w:t>
            </w:r>
          </w:p>
        </w:tc>
        <w:tc>
          <w:tcPr>
            <w:tcW w:w="3629" w:type="pct"/>
            <w:shd w:val="clear" w:color="auto" w:fill="auto"/>
            <w:noWrap/>
            <w:vAlign w:val="center"/>
            <w:hideMark/>
          </w:tcPr>
          <w:p w14:paraId="477D6E8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PESQUISA DE OVOS E CISTOS DE PARASITAS</w:t>
            </w:r>
          </w:p>
        </w:tc>
        <w:tc>
          <w:tcPr>
            <w:tcW w:w="473" w:type="pct"/>
            <w:shd w:val="clear" w:color="auto" w:fill="auto"/>
            <w:vAlign w:val="center"/>
            <w:hideMark/>
          </w:tcPr>
          <w:p w14:paraId="3206074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C5257F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5020CD87" w14:textId="77777777" w:rsidTr="001146F5">
        <w:trPr>
          <w:trHeight w:val="300"/>
        </w:trPr>
        <w:tc>
          <w:tcPr>
            <w:tcW w:w="473" w:type="pct"/>
            <w:shd w:val="clear" w:color="auto" w:fill="auto"/>
            <w:vAlign w:val="center"/>
            <w:hideMark/>
          </w:tcPr>
          <w:p w14:paraId="7AC2F84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w:t>
            </w:r>
          </w:p>
        </w:tc>
        <w:tc>
          <w:tcPr>
            <w:tcW w:w="3629" w:type="pct"/>
            <w:shd w:val="clear" w:color="auto" w:fill="auto"/>
            <w:noWrap/>
            <w:vAlign w:val="center"/>
            <w:hideMark/>
          </w:tcPr>
          <w:p w14:paraId="24BBBD7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ANALISE DE CARACTERES FÍSICOS, ELEMENTOS E SEDIMENTOS DA URINA</w:t>
            </w:r>
          </w:p>
        </w:tc>
        <w:tc>
          <w:tcPr>
            <w:tcW w:w="473" w:type="pct"/>
            <w:shd w:val="clear" w:color="auto" w:fill="auto"/>
            <w:vAlign w:val="center"/>
            <w:hideMark/>
          </w:tcPr>
          <w:p w14:paraId="516174C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2CA90C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5DB9886A" w14:textId="77777777" w:rsidTr="001146F5">
        <w:trPr>
          <w:trHeight w:val="300"/>
        </w:trPr>
        <w:tc>
          <w:tcPr>
            <w:tcW w:w="473" w:type="pct"/>
            <w:shd w:val="clear" w:color="auto" w:fill="auto"/>
            <w:vAlign w:val="center"/>
            <w:hideMark/>
          </w:tcPr>
          <w:p w14:paraId="1579867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40</w:t>
            </w:r>
          </w:p>
        </w:tc>
        <w:tc>
          <w:tcPr>
            <w:tcW w:w="3629" w:type="pct"/>
            <w:shd w:val="clear" w:color="auto" w:fill="auto"/>
            <w:noWrap/>
            <w:vAlign w:val="center"/>
            <w:hideMark/>
          </w:tcPr>
          <w:p w14:paraId="7228559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PROTEÍNAS (URINA DE 24 HORAS)</w:t>
            </w:r>
          </w:p>
        </w:tc>
        <w:tc>
          <w:tcPr>
            <w:tcW w:w="473" w:type="pct"/>
            <w:shd w:val="clear" w:color="auto" w:fill="auto"/>
            <w:vAlign w:val="center"/>
            <w:hideMark/>
          </w:tcPr>
          <w:p w14:paraId="1067DA2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B288D1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5057E802" w14:textId="77777777" w:rsidTr="001146F5">
        <w:trPr>
          <w:trHeight w:val="300"/>
        </w:trPr>
        <w:tc>
          <w:tcPr>
            <w:tcW w:w="473" w:type="pct"/>
            <w:shd w:val="clear" w:color="auto" w:fill="auto"/>
            <w:vAlign w:val="center"/>
            <w:hideMark/>
          </w:tcPr>
          <w:p w14:paraId="31B33B6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41</w:t>
            </w:r>
          </w:p>
        </w:tc>
        <w:tc>
          <w:tcPr>
            <w:tcW w:w="3629" w:type="pct"/>
            <w:shd w:val="clear" w:color="auto" w:fill="auto"/>
            <w:noWrap/>
            <w:vAlign w:val="center"/>
            <w:hideMark/>
          </w:tcPr>
          <w:p w14:paraId="43FB942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ESTRADIOL</w:t>
            </w:r>
          </w:p>
        </w:tc>
        <w:tc>
          <w:tcPr>
            <w:tcW w:w="473" w:type="pct"/>
            <w:shd w:val="clear" w:color="auto" w:fill="auto"/>
            <w:vAlign w:val="center"/>
            <w:hideMark/>
          </w:tcPr>
          <w:p w14:paraId="2570321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C3DF7C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1830EEA3" w14:textId="77777777" w:rsidTr="001146F5">
        <w:trPr>
          <w:trHeight w:val="300"/>
        </w:trPr>
        <w:tc>
          <w:tcPr>
            <w:tcW w:w="473" w:type="pct"/>
            <w:shd w:val="clear" w:color="auto" w:fill="auto"/>
            <w:vAlign w:val="center"/>
            <w:hideMark/>
          </w:tcPr>
          <w:p w14:paraId="576C769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42</w:t>
            </w:r>
          </w:p>
        </w:tc>
        <w:tc>
          <w:tcPr>
            <w:tcW w:w="3629" w:type="pct"/>
            <w:shd w:val="clear" w:color="auto" w:fill="auto"/>
            <w:noWrap/>
            <w:vAlign w:val="center"/>
            <w:hideMark/>
          </w:tcPr>
          <w:p w14:paraId="770E148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GONADOTROFINA CORIÔNICA HUMANA HCG BETA HCG</w:t>
            </w:r>
          </w:p>
        </w:tc>
        <w:tc>
          <w:tcPr>
            <w:tcW w:w="473" w:type="pct"/>
            <w:shd w:val="clear" w:color="auto" w:fill="auto"/>
            <w:vAlign w:val="center"/>
            <w:hideMark/>
          </w:tcPr>
          <w:p w14:paraId="7235AC0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015322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7AF62340" w14:textId="77777777" w:rsidTr="001146F5">
        <w:trPr>
          <w:trHeight w:val="300"/>
        </w:trPr>
        <w:tc>
          <w:tcPr>
            <w:tcW w:w="473" w:type="pct"/>
            <w:shd w:val="clear" w:color="auto" w:fill="auto"/>
            <w:vAlign w:val="center"/>
            <w:hideMark/>
          </w:tcPr>
          <w:p w14:paraId="283FA41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43</w:t>
            </w:r>
          </w:p>
        </w:tc>
        <w:tc>
          <w:tcPr>
            <w:tcW w:w="3629" w:type="pct"/>
            <w:shd w:val="clear" w:color="auto" w:fill="auto"/>
            <w:noWrap/>
            <w:vAlign w:val="center"/>
            <w:hideMark/>
          </w:tcPr>
          <w:p w14:paraId="2C875ED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HORMÔNIO FOLÍCULO-ESTIMULANTE FSH</w:t>
            </w:r>
          </w:p>
        </w:tc>
        <w:tc>
          <w:tcPr>
            <w:tcW w:w="473" w:type="pct"/>
            <w:shd w:val="clear" w:color="auto" w:fill="auto"/>
            <w:vAlign w:val="center"/>
            <w:hideMark/>
          </w:tcPr>
          <w:p w14:paraId="604D954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B64895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4704</w:t>
            </w:r>
          </w:p>
        </w:tc>
      </w:tr>
      <w:tr w:rsidR="001146F5" w:rsidRPr="001146F5" w14:paraId="13FB4A7B" w14:textId="77777777" w:rsidTr="001146F5">
        <w:trPr>
          <w:trHeight w:val="300"/>
        </w:trPr>
        <w:tc>
          <w:tcPr>
            <w:tcW w:w="473" w:type="pct"/>
            <w:shd w:val="clear" w:color="auto" w:fill="auto"/>
            <w:vAlign w:val="center"/>
            <w:hideMark/>
          </w:tcPr>
          <w:p w14:paraId="4FB33B1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44</w:t>
            </w:r>
          </w:p>
        </w:tc>
        <w:tc>
          <w:tcPr>
            <w:tcW w:w="3629" w:type="pct"/>
            <w:shd w:val="clear" w:color="auto" w:fill="auto"/>
            <w:noWrap/>
            <w:vAlign w:val="center"/>
            <w:hideMark/>
          </w:tcPr>
          <w:p w14:paraId="29EFEB4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HORMÔNIO LUTEINIZANTE (LH)</w:t>
            </w:r>
          </w:p>
        </w:tc>
        <w:tc>
          <w:tcPr>
            <w:tcW w:w="473" w:type="pct"/>
            <w:shd w:val="clear" w:color="auto" w:fill="auto"/>
            <w:vAlign w:val="center"/>
            <w:hideMark/>
          </w:tcPr>
          <w:p w14:paraId="7420F20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EF1F97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567BB05E" w14:textId="77777777" w:rsidTr="001146F5">
        <w:trPr>
          <w:trHeight w:val="300"/>
        </w:trPr>
        <w:tc>
          <w:tcPr>
            <w:tcW w:w="473" w:type="pct"/>
            <w:shd w:val="clear" w:color="auto" w:fill="auto"/>
            <w:vAlign w:val="center"/>
            <w:hideMark/>
          </w:tcPr>
          <w:p w14:paraId="2A650FC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45</w:t>
            </w:r>
          </w:p>
        </w:tc>
        <w:tc>
          <w:tcPr>
            <w:tcW w:w="3629" w:type="pct"/>
            <w:shd w:val="clear" w:color="auto" w:fill="auto"/>
            <w:noWrap/>
            <w:vAlign w:val="center"/>
            <w:hideMark/>
          </w:tcPr>
          <w:p w14:paraId="021AF68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HORMÔNIO TIREOESTIMULANTE(TSH)</w:t>
            </w:r>
          </w:p>
        </w:tc>
        <w:tc>
          <w:tcPr>
            <w:tcW w:w="473" w:type="pct"/>
            <w:shd w:val="clear" w:color="auto" w:fill="auto"/>
            <w:vAlign w:val="center"/>
            <w:hideMark/>
          </w:tcPr>
          <w:p w14:paraId="5F70331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E65E7D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58C775FA" w14:textId="77777777" w:rsidTr="001146F5">
        <w:trPr>
          <w:trHeight w:val="300"/>
        </w:trPr>
        <w:tc>
          <w:tcPr>
            <w:tcW w:w="473" w:type="pct"/>
            <w:shd w:val="clear" w:color="auto" w:fill="auto"/>
            <w:vAlign w:val="center"/>
            <w:hideMark/>
          </w:tcPr>
          <w:p w14:paraId="6229E5D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46</w:t>
            </w:r>
          </w:p>
        </w:tc>
        <w:tc>
          <w:tcPr>
            <w:tcW w:w="3629" w:type="pct"/>
            <w:shd w:val="clear" w:color="auto" w:fill="auto"/>
            <w:noWrap/>
            <w:vAlign w:val="center"/>
            <w:hideMark/>
          </w:tcPr>
          <w:p w14:paraId="7C62F47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PROGESTERONA</w:t>
            </w:r>
          </w:p>
        </w:tc>
        <w:tc>
          <w:tcPr>
            <w:tcW w:w="473" w:type="pct"/>
            <w:shd w:val="clear" w:color="auto" w:fill="auto"/>
            <w:vAlign w:val="center"/>
            <w:hideMark/>
          </w:tcPr>
          <w:p w14:paraId="7B4A76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2C3B36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989</w:t>
            </w:r>
          </w:p>
        </w:tc>
      </w:tr>
      <w:tr w:rsidR="001146F5" w:rsidRPr="001146F5" w14:paraId="7FCEE680" w14:textId="77777777" w:rsidTr="001146F5">
        <w:trPr>
          <w:trHeight w:val="300"/>
        </w:trPr>
        <w:tc>
          <w:tcPr>
            <w:tcW w:w="473" w:type="pct"/>
            <w:shd w:val="clear" w:color="auto" w:fill="auto"/>
            <w:vAlign w:val="center"/>
            <w:hideMark/>
          </w:tcPr>
          <w:p w14:paraId="7705CAC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w:t>
            </w:r>
          </w:p>
        </w:tc>
        <w:tc>
          <w:tcPr>
            <w:tcW w:w="3629" w:type="pct"/>
            <w:shd w:val="clear" w:color="auto" w:fill="auto"/>
            <w:noWrap/>
            <w:vAlign w:val="center"/>
            <w:hideMark/>
          </w:tcPr>
          <w:p w14:paraId="34409DF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PROLACTINA</w:t>
            </w:r>
          </w:p>
        </w:tc>
        <w:tc>
          <w:tcPr>
            <w:tcW w:w="473" w:type="pct"/>
            <w:shd w:val="clear" w:color="auto" w:fill="auto"/>
            <w:vAlign w:val="center"/>
            <w:hideMark/>
          </w:tcPr>
          <w:p w14:paraId="2DF8E1C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FFA48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991</w:t>
            </w:r>
          </w:p>
        </w:tc>
      </w:tr>
      <w:tr w:rsidR="001146F5" w:rsidRPr="001146F5" w14:paraId="559CAA0B" w14:textId="77777777" w:rsidTr="001146F5">
        <w:trPr>
          <w:trHeight w:val="300"/>
        </w:trPr>
        <w:tc>
          <w:tcPr>
            <w:tcW w:w="473" w:type="pct"/>
            <w:shd w:val="clear" w:color="auto" w:fill="auto"/>
            <w:vAlign w:val="center"/>
            <w:hideMark/>
          </w:tcPr>
          <w:p w14:paraId="3F6DBF7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48</w:t>
            </w:r>
          </w:p>
        </w:tc>
        <w:tc>
          <w:tcPr>
            <w:tcW w:w="3629" w:type="pct"/>
            <w:shd w:val="clear" w:color="auto" w:fill="auto"/>
            <w:noWrap/>
            <w:vAlign w:val="center"/>
            <w:hideMark/>
          </w:tcPr>
          <w:p w14:paraId="7057724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TESTOSTERONA</w:t>
            </w:r>
          </w:p>
        </w:tc>
        <w:tc>
          <w:tcPr>
            <w:tcW w:w="473" w:type="pct"/>
            <w:shd w:val="clear" w:color="auto" w:fill="auto"/>
            <w:vAlign w:val="center"/>
            <w:hideMark/>
          </w:tcPr>
          <w:p w14:paraId="65C7E82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12222C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2A68669E" w14:textId="77777777" w:rsidTr="001146F5">
        <w:trPr>
          <w:trHeight w:val="300"/>
        </w:trPr>
        <w:tc>
          <w:tcPr>
            <w:tcW w:w="473" w:type="pct"/>
            <w:shd w:val="clear" w:color="auto" w:fill="auto"/>
            <w:vAlign w:val="center"/>
            <w:hideMark/>
          </w:tcPr>
          <w:p w14:paraId="763456F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c>
          <w:tcPr>
            <w:tcW w:w="3629" w:type="pct"/>
            <w:shd w:val="clear" w:color="auto" w:fill="auto"/>
            <w:noWrap/>
            <w:vAlign w:val="center"/>
            <w:hideMark/>
          </w:tcPr>
          <w:p w14:paraId="50F91BF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TIROXINA (T4)</w:t>
            </w:r>
          </w:p>
        </w:tc>
        <w:tc>
          <w:tcPr>
            <w:tcW w:w="473" w:type="pct"/>
            <w:shd w:val="clear" w:color="auto" w:fill="auto"/>
            <w:vAlign w:val="center"/>
            <w:hideMark/>
          </w:tcPr>
          <w:p w14:paraId="7FB1E11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6140DF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2205</w:t>
            </w:r>
          </w:p>
        </w:tc>
      </w:tr>
      <w:tr w:rsidR="001146F5" w:rsidRPr="001146F5" w14:paraId="5BC9C658" w14:textId="77777777" w:rsidTr="001146F5">
        <w:trPr>
          <w:trHeight w:val="300"/>
        </w:trPr>
        <w:tc>
          <w:tcPr>
            <w:tcW w:w="473" w:type="pct"/>
            <w:shd w:val="clear" w:color="auto" w:fill="auto"/>
            <w:vAlign w:val="center"/>
            <w:hideMark/>
          </w:tcPr>
          <w:p w14:paraId="0235837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c>
          <w:tcPr>
            <w:tcW w:w="3629" w:type="pct"/>
            <w:shd w:val="clear" w:color="auto" w:fill="auto"/>
            <w:noWrap/>
            <w:vAlign w:val="center"/>
            <w:hideMark/>
          </w:tcPr>
          <w:p w14:paraId="5A01D57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TIROXINA LIVRE (T4 LIVRE)</w:t>
            </w:r>
          </w:p>
        </w:tc>
        <w:tc>
          <w:tcPr>
            <w:tcW w:w="473" w:type="pct"/>
            <w:shd w:val="clear" w:color="auto" w:fill="auto"/>
            <w:vAlign w:val="center"/>
            <w:hideMark/>
          </w:tcPr>
          <w:p w14:paraId="1367BAB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D71A4B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2205</w:t>
            </w:r>
          </w:p>
        </w:tc>
      </w:tr>
      <w:tr w:rsidR="001146F5" w:rsidRPr="001146F5" w14:paraId="66A98E34" w14:textId="77777777" w:rsidTr="001146F5">
        <w:trPr>
          <w:trHeight w:val="300"/>
        </w:trPr>
        <w:tc>
          <w:tcPr>
            <w:tcW w:w="473" w:type="pct"/>
            <w:shd w:val="clear" w:color="auto" w:fill="auto"/>
            <w:vAlign w:val="center"/>
            <w:hideMark/>
          </w:tcPr>
          <w:p w14:paraId="66CAF61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51</w:t>
            </w:r>
          </w:p>
        </w:tc>
        <w:tc>
          <w:tcPr>
            <w:tcW w:w="3629" w:type="pct"/>
            <w:shd w:val="clear" w:color="auto" w:fill="auto"/>
            <w:noWrap/>
            <w:vAlign w:val="center"/>
            <w:hideMark/>
          </w:tcPr>
          <w:p w14:paraId="134F74D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TRIIODOTIRONINA (T3)</w:t>
            </w:r>
          </w:p>
        </w:tc>
        <w:tc>
          <w:tcPr>
            <w:tcW w:w="473" w:type="pct"/>
            <w:shd w:val="clear" w:color="auto" w:fill="auto"/>
            <w:vAlign w:val="center"/>
            <w:hideMark/>
          </w:tcPr>
          <w:p w14:paraId="6A426DE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17F95F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2205</w:t>
            </w:r>
          </w:p>
        </w:tc>
      </w:tr>
      <w:tr w:rsidR="001146F5" w:rsidRPr="001146F5" w14:paraId="41C1DDD1" w14:textId="77777777" w:rsidTr="001146F5">
        <w:trPr>
          <w:trHeight w:val="300"/>
        </w:trPr>
        <w:tc>
          <w:tcPr>
            <w:tcW w:w="473" w:type="pct"/>
            <w:shd w:val="clear" w:color="auto" w:fill="auto"/>
            <w:vAlign w:val="center"/>
            <w:hideMark/>
          </w:tcPr>
          <w:p w14:paraId="11C160C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52</w:t>
            </w:r>
          </w:p>
        </w:tc>
        <w:tc>
          <w:tcPr>
            <w:tcW w:w="3629" w:type="pct"/>
            <w:shd w:val="clear" w:color="auto" w:fill="auto"/>
            <w:noWrap/>
            <w:vAlign w:val="center"/>
            <w:hideMark/>
          </w:tcPr>
          <w:p w14:paraId="42AB27E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BACILOSCOPIA DIRETA P1 BAAR TUBERCULOSE (DIAGNOSTICO)</w:t>
            </w:r>
          </w:p>
        </w:tc>
        <w:tc>
          <w:tcPr>
            <w:tcW w:w="473" w:type="pct"/>
            <w:shd w:val="clear" w:color="auto" w:fill="auto"/>
            <w:vAlign w:val="center"/>
            <w:hideMark/>
          </w:tcPr>
          <w:p w14:paraId="3B26D92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C65A04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71C9CB7D" w14:textId="77777777" w:rsidTr="001146F5">
        <w:trPr>
          <w:trHeight w:val="300"/>
        </w:trPr>
        <w:tc>
          <w:tcPr>
            <w:tcW w:w="473" w:type="pct"/>
            <w:shd w:val="clear" w:color="auto" w:fill="auto"/>
            <w:vAlign w:val="center"/>
            <w:hideMark/>
          </w:tcPr>
          <w:p w14:paraId="45676C9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53</w:t>
            </w:r>
          </w:p>
        </w:tc>
        <w:tc>
          <w:tcPr>
            <w:tcW w:w="3629" w:type="pct"/>
            <w:shd w:val="clear" w:color="auto" w:fill="auto"/>
            <w:noWrap/>
            <w:vAlign w:val="center"/>
            <w:hideMark/>
          </w:tcPr>
          <w:p w14:paraId="2BBE02F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BACILOSCOPIA DIRETA P1 BAAR (HANSENÍASE)</w:t>
            </w:r>
          </w:p>
        </w:tc>
        <w:tc>
          <w:tcPr>
            <w:tcW w:w="473" w:type="pct"/>
            <w:shd w:val="clear" w:color="auto" w:fill="auto"/>
            <w:vAlign w:val="center"/>
            <w:hideMark/>
          </w:tcPr>
          <w:p w14:paraId="3384D8A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A797D5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7918F8C2" w14:textId="77777777" w:rsidTr="001146F5">
        <w:trPr>
          <w:trHeight w:val="300"/>
        </w:trPr>
        <w:tc>
          <w:tcPr>
            <w:tcW w:w="473" w:type="pct"/>
            <w:shd w:val="clear" w:color="auto" w:fill="auto"/>
            <w:vAlign w:val="center"/>
            <w:hideMark/>
          </w:tcPr>
          <w:p w14:paraId="659081A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54</w:t>
            </w:r>
          </w:p>
        </w:tc>
        <w:tc>
          <w:tcPr>
            <w:tcW w:w="3629" w:type="pct"/>
            <w:shd w:val="clear" w:color="auto" w:fill="auto"/>
            <w:noWrap/>
            <w:vAlign w:val="center"/>
            <w:hideMark/>
          </w:tcPr>
          <w:p w14:paraId="73CADE9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EXAME MICROBILOGICO A FRESCO (DIRETO)</w:t>
            </w:r>
          </w:p>
        </w:tc>
        <w:tc>
          <w:tcPr>
            <w:tcW w:w="473" w:type="pct"/>
            <w:shd w:val="clear" w:color="auto" w:fill="auto"/>
            <w:vAlign w:val="center"/>
            <w:hideMark/>
          </w:tcPr>
          <w:p w14:paraId="48CB7CB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17D259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196</w:t>
            </w:r>
          </w:p>
        </w:tc>
      </w:tr>
      <w:tr w:rsidR="001146F5" w:rsidRPr="001146F5" w14:paraId="0454B607" w14:textId="77777777" w:rsidTr="001146F5">
        <w:trPr>
          <w:trHeight w:val="300"/>
        </w:trPr>
        <w:tc>
          <w:tcPr>
            <w:tcW w:w="473" w:type="pct"/>
            <w:shd w:val="clear" w:color="auto" w:fill="auto"/>
            <w:vAlign w:val="center"/>
            <w:hideMark/>
          </w:tcPr>
          <w:p w14:paraId="4E0C2CE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55</w:t>
            </w:r>
          </w:p>
        </w:tc>
        <w:tc>
          <w:tcPr>
            <w:tcW w:w="3629" w:type="pct"/>
            <w:shd w:val="clear" w:color="auto" w:fill="auto"/>
            <w:noWrap/>
            <w:vAlign w:val="center"/>
            <w:hideMark/>
          </w:tcPr>
          <w:p w14:paraId="4424631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DETERMINAÇÃO DIRETA E REVERSA DE GRUPO ABO E RH</w:t>
            </w:r>
          </w:p>
        </w:tc>
        <w:tc>
          <w:tcPr>
            <w:tcW w:w="473" w:type="pct"/>
            <w:shd w:val="clear" w:color="auto" w:fill="auto"/>
            <w:vAlign w:val="center"/>
            <w:hideMark/>
          </w:tcPr>
          <w:p w14:paraId="42F9CE1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463D0F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3430</w:t>
            </w:r>
          </w:p>
        </w:tc>
      </w:tr>
      <w:tr w:rsidR="001146F5" w:rsidRPr="001146F5" w14:paraId="657F57D8" w14:textId="77777777" w:rsidTr="001146F5">
        <w:trPr>
          <w:trHeight w:val="300"/>
        </w:trPr>
        <w:tc>
          <w:tcPr>
            <w:tcW w:w="473" w:type="pct"/>
            <w:shd w:val="clear" w:color="auto" w:fill="auto"/>
            <w:vAlign w:val="center"/>
            <w:hideMark/>
          </w:tcPr>
          <w:p w14:paraId="40D7EEA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56</w:t>
            </w:r>
          </w:p>
        </w:tc>
        <w:tc>
          <w:tcPr>
            <w:tcW w:w="3629" w:type="pct"/>
            <w:shd w:val="clear" w:color="auto" w:fill="auto"/>
            <w:noWrap/>
            <w:vAlign w:val="center"/>
            <w:hideMark/>
          </w:tcPr>
          <w:p w14:paraId="36EB5AC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DOSAGEM DE VITAMINA B12</w:t>
            </w:r>
          </w:p>
        </w:tc>
        <w:tc>
          <w:tcPr>
            <w:tcW w:w="473" w:type="pct"/>
            <w:shd w:val="clear" w:color="auto" w:fill="auto"/>
            <w:vAlign w:val="center"/>
            <w:hideMark/>
          </w:tcPr>
          <w:p w14:paraId="7E06638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62506B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57B78C78" w14:textId="77777777" w:rsidTr="001146F5">
        <w:trPr>
          <w:trHeight w:val="300"/>
        </w:trPr>
        <w:tc>
          <w:tcPr>
            <w:tcW w:w="473" w:type="pct"/>
            <w:shd w:val="clear" w:color="auto" w:fill="auto"/>
            <w:vAlign w:val="center"/>
            <w:hideMark/>
          </w:tcPr>
          <w:p w14:paraId="6159F09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57</w:t>
            </w:r>
          </w:p>
        </w:tc>
        <w:tc>
          <w:tcPr>
            <w:tcW w:w="3629" w:type="pct"/>
            <w:shd w:val="clear" w:color="auto" w:fill="auto"/>
            <w:noWrap/>
            <w:vAlign w:val="center"/>
            <w:hideMark/>
          </w:tcPr>
          <w:p w14:paraId="52703CC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25 HIDROX VIT D</w:t>
            </w:r>
          </w:p>
        </w:tc>
        <w:tc>
          <w:tcPr>
            <w:tcW w:w="473" w:type="pct"/>
            <w:shd w:val="clear" w:color="auto" w:fill="auto"/>
            <w:vAlign w:val="center"/>
            <w:hideMark/>
          </w:tcPr>
          <w:p w14:paraId="36D9842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1AF936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4739</w:t>
            </w:r>
          </w:p>
        </w:tc>
      </w:tr>
      <w:tr w:rsidR="001146F5" w:rsidRPr="001146F5" w14:paraId="77CBB823" w14:textId="77777777" w:rsidTr="001146F5">
        <w:trPr>
          <w:trHeight w:val="300"/>
        </w:trPr>
        <w:tc>
          <w:tcPr>
            <w:tcW w:w="473" w:type="pct"/>
            <w:shd w:val="clear" w:color="auto" w:fill="auto"/>
            <w:vAlign w:val="center"/>
            <w:hideMark/>
          </w:tcPr>
          <w:p w14:paraId="3794C98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58</w:t>
            </w:r>
          </w:p>
        </w:tc>
        <w:tc>
          <w:tcPr>
            <w:tcW w:w="3629" w:type="pct"/>
            <w:shd w:val="clear" w:color="auto" w:fill="auto"/>
            <w:noWrap/>
            <w:vAlign w:val="center"/>
            <w:hideMark/>
          </w:tcPr>
          <w:p w14:paraId="6205575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FRUTOSAMINA</w:t>
            </w:r>
          </w:p>
        </w:tc>
        <w:tc>
          <w:tcPr>
            <w:tcW w:w="473" w:type="pct"/>
            <w:shd w:val="clear" w:color="auto" w:fill="auto"/>
            <w:vAlign w:val="center"/>
            <w:hideMark/>
          </w:tcPr>
          <w:p w14:paraId="01F500D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F2D4C0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4706</w:t>
            </w:r>
          </w:p>
        </w:tc>
      </w:tr>
      <w:tr w:rsidR="001146F5" w:rsidRPr="001146F5" w14:paraId="15BDA785" w14:textId="77777777" w:rsidTr="001146F5">
        <w:trPr>
          <w:trHeight w:val="300"/>
        </w:trPr>
        <w:tc>
          <w:tcPr>
            <w:tcW w:w="473" w:type="pct"/>
            <w:shd w:val="clear" w:color="auto" w:fill="auto"/>
            <w:vAlign w:val="center"/>
            <w:hideMark/>
          </w:tcPr>
          <w:p w14:paraId="5D63FBA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59</w:t>
            </w:r>
          </w:p>
        </w:tc>
        <w:tc>
          <w:tcPr>
            <w:tcW w:w="3629" w:type="pct"/>
            <w:shd w:val="clear" w:color="auto" w:fill="auto"/>
            <w:noWrap/>
            <w:vAlign w:val="center"/>
            <w:hideMark/>
          </w:tcPr>
          <w:p w14:paraId="5FB9B63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FAN</w:t>
            </w:r>
          </w:p>
        </w:tc>
        <w:tc>
          <w:tcPr>
            <w:tcW w:w="473" w:type="pct"/>
            <w:shd w:val="clear" w:color="auto" w:fill="auto"/>
            <w:vAlign w:val="center"/>
            <w:hideMark/>
          </w:tcPr>
          <w:p w14:paraId="728F5A0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07EA64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2352</w:t>
            </w:r>
          </w:p>
        </w:tc>
      </w:tr>
      <w:tr w:rsidR="001146F5" w:rsidRPr="001146F5" w14:paraId="53720023" w14:textId="77777777" w:rsidTr="001146F5">
        <w:trPr>
          <w:trHeight w:val="300"/>
        </w:trPr>
        <w:tc>
          <w:tcPr>
            <w:tcW w:w="473" w:type="pct"/>
            <w:shd w:val="clear" w:color="auto" w:fill="auto"/>
            <w:vAlign w:val="center"/>
            <w:hideMark/>
          </w:tcPr>
          <w:p w14:paraId="27D055D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60</w:t>
            </w:r>
          </w:p>
        </w:tc>
        <w:tc>
          <w:tcPr>
            <w:tcW w:w="3629" w:type="pct"/>
            <w:shd w:val="clear" w:color="auto" w:fill="auto"/>
            <w:noWrap/>
            <w:vAlign w:val="center"/>
            <w:hideMark/>
          </w:tcPr>
          <w:p w14:paraId="7E7AB54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CITOMEGALOVIRUS IGM</w:t>
            </w:r>
          </w:p>
        </w:tc>
        <w:tc>
          <w:tcPr>
            <w:tcW w:w="473" w:type="pct"/>
            <w:shd w:val="clear" w:color="auto" w:fill="auto"/>
            <w:vAlign w:val="center"/>
            <w:hideMark/>
          </w:tcPr>
          <w:p w14:paraId="4489002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6D8BA5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30872B5E" w14:textId="77777777" w:rsidTr="001146F5">
        <w:trPr>
          <w:trHeight w:val="300"/>
        </w:trPr>
        <w:tc>
          <w:tcPr>
            <w:tcW w:w="473" w:type="pct"/>
            <w:shd w:val="clear" w:color="auto" w:fill="auto"/>
            <w:vAlign w:val="center"/>
            <w:hideMark/>
          </w:tcPr>
          <w:p w14:paraId="577C18B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w:t>
            </w:r>
          </w:p>
        </w:tc>
        <w:tc>
          <w:tcPr>
            <w:tcW w:w="3629" w:type="pct"/>
            <w:shd w:val="clear" w:color="auto" w:fill="auto"/>
            <w:noWrap/>
            <w:vAlign w:val="center"/>
            <w:hideMark/>
          </w:tcPr>
          <w:p w14:paraId="4ECC910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CITOMEGALOVIRUS IGG</w:t>
            </w:r>
          </w:p>
        </w:tc>
        <w:tc>
          <w:tcPr>
            <w:tcW w:w="473" w:type="pct"/>
            <w:shd w:val="clear" w:color="auto" w:fill="auto"/>
            <w:vAlign w:val="center"/>
            <w:hideMark/>
          </w:tcPr>
          <w:p w14:paraId="18E37E2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A6B46C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72A1FAC7" w14:textId="77777777" w:rsidTr="001146F5">
        <w:trPr>
          <w:trHeight w:val="300"/>
        </w:trPr>
        <w:tc>
          <w:tcPr>
            <w:tcW w:w="473" w:type="pct"/>
            <w:shd w:val="clear" w:color="auto" w:fill="auto"/>
            <w:vAlign w:val="center"/>
            <w:hideMark/>
          </w:tcPr>
          <w:p w14:paraId="4C977E4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62</w:t>
            </w:r>
          </w:p>
        </w:tc>
        <w:tc>
          <w:tcPr>
            <w:tcW w:w="3629" w:type="pct"/>
            <w:shd w:val="clear" w:color="auto" w:fill="auto"/>
            <w:noWrap/>
            <w:vAlign w:val="center"/>
            <w:hideMark/>
          </w:tcPr>
          <w:p w14:paraId="6AD44E6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HCV</w:t>
            </w:r>
          </w:p>
        </w:tc>
        <w:tc>
          <w:tcPr>
            <w:tcW w:w="473" w:type="pct"/>
            <w:shd w:val="clear" w:color="auto" w:fill="auto"/>
            <w:vAlign w:val="center"/>
            <w:hideMark/>
          </w:tcPr>
          <w:p w14:paraId="6DD15CE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3E5D17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515B638E" w14:textId="77777777" w:rsidTr="001146F5">
        <w:trPr>
          <w:trHeight w:val="300"/>
        </w:trPr>
        <w:tc>
          <w:tcPr>
            <w:tcW w:w="473" w:type="pct"/>
            <w:shd w:val="clear" w:color="auto" w:fill="auto"/>
            <w:vAlign w:val="center"/>
            <w:hideMark/>
          </w:tcPr>
          <w:p w14:paraId="4B1E8CB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63</w:t>
            </w:r>
          </w:p>
        </w:tc>
        <w:tc>
          <w:tcPr>
            <w:tcW w:w="3629" w:type="pct"/>
            <w:shd w:val="clear" w:color="auto" w:fill="auto"/>
            <w:noWrap/>
            <w:vAlign w:val="center"/>
            <w:hideMark/>
          </w:tcPr>
          <w:p w14:paraId="6E0A36F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ENZIMAS CARDIACAS CK-MB E CPK</w:t>
            </w:r>
          </w:p>
        </w:tc>
        <w:tc>
          <w:tcPr>
            <w:tcW w:w="473" w:type="pct"/>
            <w:shd w:val="clear" w:color="auto" w:fill="auto"/>
            <w:vAlign w:val="center"/>
            <w:hideMark/>
          </w:tcPr>
          <w:p w14:paraId="18EB17F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E042DB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4705</w:t>
            </w:r>
          </w:p>
        </w:tc>
      </w:tr>
      <w:tr w:rsidR="001146F5" w:rsidRPr="001146F5" w14:paraId="052C27E4" w14:textId="77777777" w:rsidTr="001146F5">
        <w:trPr>
          <w:trHeight w:val="300"/>
        </w:trPr>
        <w:tc>
          <w:tcPr>
            <w:tcW w:w="473" w:type="pct"/>
            <w:shd w:val="clear" w:color="auto" w:fill="auto"/>
            <w:vAlign w:val="center"/>
            <w:hideMark/>
          </w:tcPr>
          <w:p w14:paraId="3A072BC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64</w:t>
            </w:r>
          </w:p>
        </w:tc>
        <w:tc>
          <w:tcPr>
            <w:tcW w:w="3629" w:type="pct"/>
            <w:shd w:val="clear" w:color="auto" w:fill="auto"/>
            <w:noWrap/>
            <w:vAlign w:val="center"/>
            <w:hideMark/>
          </w:tcPr>
          <w:p w14:paraId="40267DE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ALBUMINA</w:t>
            </w:r>
          </w:p>
        </w:tc>
        <w:tc>
          <w:tcPr>
            <w:tcW w:w="473" w:type="pct"/>
            <w:shd w:val="clear" w:color="auto" w:fill="auto"/>
            <w:vAlign w:val="center"/>
            <w:hideMark/>
          </w:tcPr>
          <w:p w14:paraId="1FB8EB4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425B20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6115</w:t>
            </w:r>
          </w:p>
        </w:tc>
      </w:tr>
      <w:tr w:rsidR="001146F5" w:rsidRPr="001146F5" w14:paraId="31E7A2BE" w14:textId="77777777" w:rsidTr="001146F5">
        <w:trPr>
          <w:trHeight w:val="300"/>
        </w:trPr>
        <w:tc>
          <w:tcPr>
            <w:tcW w:w="5000" w:type="pct"/>
            <w:gridSpan w:val="4"/>
            <w:shd w:val="clear" w:color="auto" w:fill="auto"/>
            <w:vAlign w:val="center"/>
            <w:hideMark/>
          </w:tcPr>
          <w:p w14:paraId="0A030BC8" w14:textId="77777777" w:rsidR="001146F5" w:rsidRPr="001146F5" w:rsidRDefault="001146F5" w:rsidP="001146F5">
            <w:pPr>
              <w:jc w:val="center"/>
              <w:rPr>
                <w:rFonts w:ascii="Calibri" w:hAnsi="Calibri" w:cs="Calibri"/>
                <w:b/>
                <w:bCs/>
                <w:color w:val="000000"/>
                <w:sz w:val="20"/>
                <w:szCs w:val="20"/>
              </w:rPr>
            </w:pPr>
            <w:r w:rsidRPr="001146F5">
              <w:rPr>
                <w:rFonts w:ascii="Calibri" w:hAnsi="Calibri" w:cs="Calibri"/>
                <w:b/>
                <w:bCs/>
                <w:color w:val="000000"/>
                <w:sz w:val="20"/>
                <w:szCs w:val="20"/>
              </w:rPr>
              <w:t>LOTE 2 - EXAMES DE IMAGENS</w:t>
            </w:r>
          </w:p>
        </w:tc>
      </w:tr>
      <w:tr w:rsidR="001146F5" w:rsidRPr="001146F5" w14:paraId="78E115F5" w14:textId="77777777" w:rsidTr="001146F5">
        <w:trPr>
          <w:trHeight w:val="300"/>
        </w:trPr>
        <w:tc>
          <w:tcPr>
            <w:tcW w:w="473" w:type="pct"/>
            <w:shd w:val="clear" w:color="auto" w:fill="auto"/>
            <w:vAlign w:val="center"/>
            <w:hideMark/>
          </w:tcPr>
          <w:p w14:paraId="1E5B178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65</w:t>
            </w:r>
          </w:p>
        </w:tc>
        <w:tc>
          <w:tcPr>
            <w:tcW w:w="3629" w:type="pct"/>
            <w:shd w:val="clear" w:color="auto" w:fill="auto"/>
            <w:noWrap/>
            <w:vAlign w:val="center"/>
            <w:hideMark/>
          </w:tcPr>
          <w:p w14:paraId="27A1B0D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ABDOMEM SUPERIOR</w:t>
            </w:r>
          </w:p>
        </w:tc>
        <w:tc>
          <w:tcPr>
            <w:tcW w:w="473" w:type="pct"/>
            <w:shd w:val="clear" w:color="auto" w:fill="auto"/>
            <w:vAlign w:val="center"/>
            <w:hideMark/>
          </w:tcPr>
          <w:p w14:paraId="01090C8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3337A2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392</w:t>
            </w:r>
          </w:p>
        </w:tc>
      </w:tr>
      <w:tr w:rsidR="001146F5" w:rsidRPr="001146F5" w14:paraId="6AD292D8" w14:textId="77777777" w:rsidTr="001146F5">
        <w:trPr>
          <w:trHeight w:val="300"/>
        </w:trPr>
        <w:tc>
          <w:tcPr>
            <w:tcW w:w="473" w:type="pct"/>
            <w:shd w:val="clear" w:color="auto" w:fill="auto"/>
            <w:vAlign w:val="center"/>
            <w:hideMark/>
          </w:tcPr>
          <w:p w14:paraId="6E1458B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66</w:t>
            </w:r>
          </w:p>
        </w:tc>
        <w:tc>
          <w:tcPr>
            <w:tcW w:w="3629" w:type="pct"/>
            <w:shd w:val="clear" w:color="auto" w:fill="auto"/>
            <w:noWrap/>
            <w:vAlign w:val="center"/>
            <w:hideMark/>
          </w:tcPr>
          <w:p w14:paraId="1D9CDA2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ABDOMEM TOTAL</w:t>
            </w:r>
          </w:p>
        </w:tc>
        <w:tc>
          <w:tcPr>
            <w:tcW w:w="473" w:type="pct"/>
            <w:shd w:val="clear" w:color="auto" w:fill="auto"/>
            <w:vAlign w:val="center"/>
            <w:hideMark/>
          </w:tcPr>
          <w:p w14:paraId="256A948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4D141B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392</w:t>
            </w:r>
          </w:p>
        </w:tc>
      </w:tr>
      <w:tr w:rsidR="001146F5" w:rsidRPr="001146F5" w14:paraId="3845AE25" w14:textId="77777777" w:rsidTr="001146F5">
        <w:trPr>
          <w:trHeight w:val="300"/>
        </w:trPr>
        <w:tc>
          <w:tcPr>
            <w:tcW w:w="473" w:type="pct"/>
            <w:shd w:val="clear" w:color="auto" w:fill="auto"/>
            <w:vAlign w:val="center"/>
            <w:hideMark/>
          </w:tcPr>
          <w:p w14:paraId="2B585D5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67</w:t>
            </w:r>
          </w:p>
        </w:tc>
        <w:tc>
          <w:tcPr>
            <w:tcW w:w="3629" w:type="pct"/>
            <w:shd w:val="clear" w:color="auto" w:fill="auto"/>
            <w:noWrap/>
            <w:vAlign w:val="center"/>
            <w:hideMark/>
          </w:tcPr>
          <w:p w14:paraId="780253A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COLUNA CERVICAL</w:t>
            </w:r>
          </w:p>
        </w:tc>
        <w:tc>
          <w:tcPr>
            <w:tcW w:w="473" w:type="pct"/>
            <w:shd w:val="clear" w:color="auto" w:fill="auto"/>
            <w:vAlign w:val="center"/>
            <w:hideMark/>
          </w:tcPr>
          <w:p w14:paraId="0C51426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46E587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343</w:t>
            </w:r>
          </w:p>
        </w:tc>
      </w:tr>
      <w:tr w:rsidR="001146F5" w:rsidRPr="001146F5" w14:paraId="7257752E" w14:textId="77777777" w:rsidTr="001146F5">
        <w:trPr>
          <w:trHeight w:val="300"/>
        </w:trPr>
        <w:tc>
          <w:tcPr>
            <w:tcW w:w="473" w:type="pct"/>
            <w:shd w:val="clear" w:color="auto" w:fill="auto"/>
            <w:vAlign w:val="center"/>
            <w:hideMark/>
          </w:tcPr>
          <w:p w14:paraId="6436892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68</w:t>
            </w:r>
          </w:p>
        </w:tc>
        <w:tc>
          <w:tcPr>
            <w:tcW w:w="3629" w:type="pct"/>
            <w:shd w:val="clear" w:color="auto" w:fill="auto"/>
            <w:noWrap/>
            <w:vAlign w:val="center"/>
            <w:hideMark/>
          </w:tcPr>
          <w:p w14:paraId="1B384A2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CRANIO</w:t>
            </w:r>
          </w:p>
        </w:tc>
        <w:tc>
          <w:tcPr>
            <w:tcW w:w="473" w:type="pct"/>
            <w:shd w:val="clear" w:color="auto" w:fill="auto"/>
            <w:vAlign w:val="center"/>
            <w:hideMark/>
          </w:tcPr>
          <w:p w14:paraId="598086D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2C2B2F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343</w:t>
            </w:r>
          </w:p>
        </w:tc>
      </w:tr>
      <w:tr w:rsidR="001146F5" w:rsidRPr="001146F5" w14:paraId="4D4B9BC8" w14:textId="77777777" w:rsidTr="001146F5">
        <w:trPr>
          <w:trHeight w:val="300"/>
        </w:trPr>
        <w:tc>
          <w:tcPr>
            <w:tcW w:w="473" w:type="pct"/>
            <w:shd w:val="clear" w:color="auto" w:fill="auto"/>
            <w:vAlign w:val="center"/>
            <w:hideMark/>
          </w:tcPr>
          <w:p w14:paraId="2037574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69</w:t>
            </w:r>
          </w:p>
        </w:tc>
        <w:tc>
          <w:tcPr>
            <w:tcW w:w="3629" w:type="pct"/>
            <w:shd w:val="clear" w:color="auto" w:fill="auto"/>
            <w:noWrap/>
            <w:vAlign w:val="center"/>
            <w:hideMark/>
          </w:tcPr>
          <w:p w14:paraId="061D0CE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SEIOS DA FACE</w:t>
            </w:r>
          </w:p>
        </w:tc>
        <w:tc>
          <w:tcPr>
            <w:tcW w:w="473" w:type="pct"/>
            <w:shd w:val="clear" w:color="auto" w:fill="auto"/>
            <w:vAlign w:val="center"/>
            <w:hideMark/>
          </w:tcPr>
          <w:p w14:paraId="2384AAE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39DF1A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37</w:t>
            </w:r>
          </w:p>
        </w:tc>
      </w:tr>
      <w:tr w:rsidR="001146F5" w:rsidRPr="001146F5" w14:paraId="67D22719" w14:textId="77777777" w:rsidTr="001146F5">
        <w:trPr>
          <w:trHeight w:val="300"/>
        </w:trPr>
        <w:tc>
          <w:tcPr>
            <w:tcW w:w="473" w:type="pct"/>
            <w:shd w:val="clear" w:color="auto" w:fill="auto"/>
            <w:vAlign w:val="center"/>
            <w:hideMark/>
          </w:tcPr>
          <w:p w14:paraId="68A42FE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70</w:t>
            </w:r>
          </w:p>
        </w:tc>
        <w:tc>
          <w:tcPr>
            <w:tcW w:w="3629" w:type="pct"/>
            <w:shd w:val="clear" w:color="auto" w:fill="auto"/>
            <w:noWrap/>
            <w:vAlign w:val="center"/>
            <w:hideMark/>
          </w:tcPr>
          <w:p w14:paraId="7DCDBDF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TORAX</w:t>
            </w:r>
          </w:p>
        </w:tc>
        <w:tc>
          <w:tcPr>
            <w:tcW w:w="473" w:type="pct"/>
            <w:shd w:val="clear" w:color="auto" w:fill="auto"/>
            <w:vAlign w:val="center"/>
            <w:hideMark/>
          </w:tcPr>
          <w:p w14:paraId="58FE079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47642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343</w:t>
            </w:r>
          </w:p>
        </w:tc>
      </w:tr>
      <w:tr w:rsidR="001146F5" w:rsidRPr="001146F5" w14:paraId="70C9331E" w14:textId="77777777" w:rsidTr="001146F5">
        <w:trPr>
          <w:trHeight w:val="300"/>
        </w:trPr>
        <w:tc>
          <w:tcPr>
            <w:tcW w:w="473" w:type="pct"/>
            <w:shd w:val="clear" w:color="auto" w:fill="auto"/>
            <w:vAlign w:val="center"/>
            <w:hideMark/>
          </w:tcPr>
          <w:p w14:paraId="0432D38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71</w:t>
            </w:r>
          </w:p>
        </w:tc>
        <w:tc>
          <w:tcPr>
            <w:tcW w:w="3629" w:type="pct"/>
            <w:shd w:val="clear" w:color="auto" w:fill="auto"/>
            <w:noWrap/>
            <w:vAlign w:val="center"/>
            <w:hideMark/>
          </w:tcPr>
          <w:p w14:paraId="2CE8EB8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COLUNA DORSAL</w:t>
            </w:r>
          </w:p>
        </w:tc>
        <w:tc>
          <w:tcPr>
            <w:tcW w:w="473" w:type="pct"/>
            <w:shd w:val="clear" w:color="auto" w:fill="auto"/>
            <w:vAlign w:val="center"/>
            <w:hideMark/>
          </w:tcPr>
          <w:p w14:paraId="7E9FA66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DC0996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392</w:t>
            </w:r>
          </w:p>
        </w:tc>
      </w:tr>
      <w:tr w:rsidR="001146F5" w:rsidRPr="001146F5" w14:paraId="5ED54C17" w14:textId="77777777" w:rsidTr="001146F5">
        <w:trPr>
          <w:trHeight w:val="300"/>
        </w:trPr>
        <w:tc>
          <w:tcPr>
            <w:tcW w:w="473" w:type="pct"/>
            <w:shd w:val="clear" w:color="auto" w:fill="auto"/>
            <w:vAlign w:val="center"/>
            <w:hideMark/>
          </w:tcPr>
          <w:p w14:paraId="71BB030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72</w:t>
            </w:r>
          </w:p>
        </w:tc>
        <w:tc>
          <w:tcPr>
            <w:tcW w:w="3629" w:type="pct"/>
            <w:shd w:val="clear" w:color="auto" w:fill="auto"/>
            <w:noWrap/>
            <w:vAlign w:val="center"/>
            <w:hideMark/>
          </w:tcPr>
          <w:p w14:paraId="2E700A9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COLUNA LOMBAR</w:t>
            </w:r>
          </w:p>
        </w:tc>
        <w:tc>
          <w:tcPr>
            <w:tcW w:w="473" w:type="pct"/>
            <w:shd w:val="clear" w:color="auto" w:fill="auto"/>
            <w:vAlign w:val="center"/>
            <w:hideMark/>
          </w:tcPr>
          <w:p w14:paraId="1B52539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05D857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367</w:t>
            </w:r>
          </w:p>
        </w:tc>
      </w:tr>
      <w:tr w:rsidR="001146F5" w:rsidRPr="001146F5" w14:paraId="204383DD" w14:textId="77777777" w:rsidTr="001146F5">
        <w:trPr>
          <w:trHeight w:val="300"/>
        </w:trPr>
        <w:tc>
          <w:tcPr>
            <w:tcW w:w="473" w:type="pct"/>
            <w:shd w:val="clear" w:color="auto" w:fill="auto"/>
            <w:vAlign w:val="center"/>
            <w:hideMark/>
          </w:tcPr>
          <w:p w14:paraId="37D4FAD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73</w:t>
            </w:r>
          </w:p>
        </w:tc>
        <w:tc>
          <w:tcPr>
            <w:tcW w:w="3629" w:type="pct"/>
            <w:shd w:val="clear" w:color="auto" w:fill="auto"/>
            <w:noWrap/>
            <w:vAlign w:val="center"/>
            <w:hideMark/>
          </w:tcPr>
          <w:p w14:paraId="00A857A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TOMOGRAFIA OSSOS DA FACE</w:t>
            </w:r>
          </w:p>
        </w:tc>
        <w:tc>
          <w:tcPr>
            <w:tcW w:w="473" w:type="pct"/>
            <w:shd w:val="clear" w:color="auto" w:fill="auto"/>
            <w:vAlign w:val="center"/>
            <w:hideMark/>
          </w:tcPr>
          <w:p w14:paraId="5536C4E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12CD71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343</w:t>
            </w:r>
          </w:p>
        </w:tc>
      </w:tr>
      <w:tr w:rsidR="001146F5" w:rsidRPr="001146F5" w14:paraId="427F4427" w14:textId="77777777" w:rsidTr="001146F5">
        <w:trPr>
          <w:trHeight w:val="300"/>
        </w:trPr>
        <w:tc>
          <w:tcPr>
            <w:tcW w:w="473" w:type="pct"/>
            <w:shd w:val="clear" w:color="auto" w:fill="auto"/>
            <w:vAlign w:val="center"/>
            <w:hideMark/>
          </w:tcPr>
          <w:p w14:paraId="5926833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74</w:t>
            </w:r>
          </w:p>
        </w:tc>
        <w:tc>
          <w:tcPr>
            <w:tcW w:w="3629" w:type="pct"/>
            <w:shd w:val="clear" w:color="auto" w:fill="auto"/>
            <w:noWrap/>
            <w:vAlign w:val="center"/>
            <w:hideMark/>
          </w:tcPr>
          <w:p w14:paraId="358484D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ABDOME SIMPLES</w:t>
            </w:r>
          </w:p>
        </w:tc>
        <w:tc>
          <w:tcPr>
            <w:tcW w:w="473" w:type="pct"/>
            <w:shd w:val="clear" w:color="auto" w:fill="auto"/>
            <w:vAlign w:val="center"/>
            <w:hideMark/>
          </w:tcPr>
          <w:p w14:paraId="37E9C86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EB936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73C937B5" w14:textId="77777777" w:rsidTr="001146F5">
        <w:trPr>
          <w:trHeight w:val="300"/>
        </w:trPr>
        <w:tc>
          <w:tcPr>
            <w:tcW w:w="473" w:type="pct"/>
            <w:shd w:val="clear" w:color="auto" w:fill="auto"/>
            <w:vAlign w:val="center"/>
            <w:hideMark/>
          </w:tcPr>
          <w:p w14:paraId="2766678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75</w:t>
            </w:r>
          </w:p>
        </w:tc>
        <w:tc>
          <w:tcPr>
            <w:tcW w:w="3629" w:type="pct"/>
            <w:shd w:val="clear" w:color="auto" w:fill="auto"/>
            <w:noWrap/>
            <w:vAlign w:val="center"/>
            <w:hideMark/>
          </w:tcPr>
          <w:p w14:paraId="1E9DA9D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ADENÓIDES OU CAVUM</w:t>
            </w:r>
          </w:p>
        </w:tc>
        <w:tc>
          <w:tcPr>
            <w:tcW w:w="473" w:type="pct"/>
            <w:shd w:val="clear" w:color="auto" w:fill="auto"/>
            <w:vAlign w:val="center"/>
            <w:hideMark/>
          </w:tcPr>
          <w:p w14:paraId="2188644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87B0DB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122</w:t>
            </w:r>
          </w:p>
        </w:tc>
      </w:tr>
      <w:tr w:rsidR="001146F5" w:rsidRPr="001146F5" w14:paraId="610FAD4E" w14:textId="77777777" w:rsidTr="001146F5">
        <w:trPr>
          <w:trHeight w:val="300"/>
        </w:trPr>
        <w:tc>
          <w:tcPr>
            <w:tcW w:w="473" w:type="pct"/>
            <w:shd w:val="clear" w:color="auto" w:fill="auto"/>
            <w:vAlign w:val="center"/>
            <w:hideMark/>
          </w:tcPr>
          <w:p w14:paraId="096B16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76</w:t>
            </w:r>
          </w:p>
        </w:tc>
        <w:tc>
          <w:tcPr>
            <w:tcW w:w="3629" w:type="pct"/>
            <w:shd w:val="clear" w:color="auto" w:fill="auto"/>
            <w:noWrap/>
            <w:vAlign w:val="center"/>
            <w:hideMark/>
          </w:tcPr>
          <w:p w14:paraId="6C5DA1A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ANTEBRAÇO</w:t>
            </w:r>
          </w:p>
        </w:tc>
        <w:tc>
          <w:tcPr>
            <w:tcW w:w="473" w:type="pct"/>
            <w:shd w:val="clear" w:color="auto" w:fill="auto"/>
            <w:vAlign w:val="center"/>
            <w:hideMark/>
          </w:tcPr>
          <w:p w14:paraId="5F106BC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403639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147</w:t>
            </w:r>
          </w:p>
        </w:tc>
      </w:tr>
      <w:tr w:rsidR="001146F5" w:rsidRPr="001146F5" w14:paraId="0717CCE3" w14:textId="77777777" w:rsidTr="001146F5">
        <w:trPr>
          <w:trHeight w:val="300"/>
        </w:trPr>
        <w:tc>
          <w:tcPr>
            <w:tcW w:w="473" w:type="pct"/>
            <w:shd w:val="clear" w:color="auto" w:fill="auto"/>
            <w:vAlign w:val="center"/>
            <w:hideMark/>
          </w:tcPr>
          <w:p w14:paraId="31787E4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77</w:t>
            </w:r>
          </w:p>
        </w:tc>
        <w:tc>
          <w:tcPr>
            <w:tcW w:w="3629" w:type="pct"/>
            <w:shd w:val="clear" w:color="auto" w:fill="auto"/>
            <w:noWrap/>
            <w:vAlign w:val="center"/>
            <w:hideMark/>
          </w:tcPr>
          <w:p w14:paraId="7692183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ART. COXOFEMURAL (QUADRIL)</w:t>
            </w:r>
          </w:p>
        </w:tc>
        <w:tc>
          <w:tcPr>
            <w:tcW w:w="473" w:type="pct"/>
            <w:shd w:val="clear" w:color="auto" w:fill="auto"/>
            <w:vAlign w:val="center"/>
            <w:hideMark/>
          </w:tcPr>
          <w:p w14:paraId="5DB760A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F02BCF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147</w:t>
            </w:r>
          </w:p>
        </w:tc>
      </w:tr>
      <w:tr w:rsidR="001146F5" w:rsidRPr="001146F5" w14:paraId="2A5C5DE7" w14:textId="77777777" w:rsidTr="001146F5">
        <w:trPr>
          <w:trHeight w:val="300"/>
        </w:trPr>
        <w:tc>
          <w:tcPr>
            <w:tcW w:w="473" w:type="pct"/>
            <w:shd w:val="clear" w:color="auto" w:fill="auto"/>
            <w:vAlign w:val="center"/>
            <w:hideMark/>
          </w:tcPr>
          <w:p w14:paraId="371BD7B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78</w:t>
            </w:r>
          </w:p>
        </w:tc>
        <w:tc>
          <w:tcPr>
            <w:tcW w:w="3629" w:type="pct"/>
            <w:shd w:val="clear" w:color="auto" w:fill="auto"/>
            <w:noWrap/>
            <w:vAlign w:val="center"/>
            <w:hideMark/>
          </w:tcPr>
          <w:p w14:paraId="422E4FC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BACIA</w:t>
            </w:r>
          </w:p>
        </w:tc>
        <w:tc>
          <w:tcPr>
            <w:tcW w:w="473" w:type="pct"/>
            <w:shd w:val="clear" w:color="auto" w:fill="auto"/>
            <w:vAlign w:val="center"/>
            <w:hideMark/>
          </w:tcPr>
          <w:p w14:paraId="05B690A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7D7517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147</w:t>
            </w:r>
          </w:p>
        </w:tc>
      </w:tr>
      <w:tr w:rsidR="001146F5" w:rsidRPr="001146F5" w14:paraId="5694D91F" w14:textId="77777777" w:rsidTr="001146F5">
        <w:trPr>
          <w:trHeight w:val="300"/>
        </w:trPr>
        <w:tc>
          <w:tcPr>
            <w:tcW w:w="473" w:type="pct"/>
            <w:shd w:val="clear" w:color="auto" w:fill="auto"/>
            <w:vAlign w:val="center"/>
            <w:hideMark/>
          </w:tcPr>
          <w:p w14:paraId="348B387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lastRenderedPageBreak/>
              <w:t>79</w:t>
            </w:r>
          </w:p>
        </w:tc>
        <w:tc>
          <w:tcPr>
            <w:tcW w:w="3629" w:type="pct"/>
            <w:shd w:val="clear" w:color="auto" w:fill="auto"/>
            <w:noWrap/>
            <w:vAlign w:val="center"/>
            <w:hideMark/>
          </w:tcPr>
          <w:p w14:paraId="5C01128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BRAÇO</w:t>
            </w:r>
          </w:p>
        </w:tc>
        <w:tc>
          <w:tcPr>
            <w:tcW w:w="473" w:type="pct"/>
            <w:shd w:val="clear" w:color="auto" w:fill="auto"/>
            <w:vAlign w:val="center"/>
            <w:hideMark/>
          </w:tcPr>
          <w:p w14:paraId="302FB55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14C48E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04187AA3" w14:textId="77777777" w:rsidTr="001146F5">
        <w:trPr>
          <w:trHeight w:val="300"/>
        </w:trPr>
        <w:tc>
          <w:tcPr>
            <w:tcW w:w="473" w:type="pct"/>
            <w:shd w:val="clear" w:color="auto" w:fill="auto"/>
            <w:vAlign w:val="center"/>
            <w:hideMark/>
          </w:tcPr>
          <w:p w14:paraId="275A5DF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80</w:t>
            </w:r>
          </w:p>
        </w:tc>
        <w:tc>
          <w:tcPr>
            <w:tcW w:w="3629" w:type="pct"/>
            <w:shd w:val="clear" w:color="auto" w:fill="auto"/>
            <w:noWrap/>
            <w:vAlign w:val="center"/>
            <w:hideMark/>
          </w:tcPr>
          <w:p w14:paraId="50D4AA0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CALCANEO</w:t>
            </w:r>
          </w:p>
        </w:tc>
        <w:tc>
          <w:tcPr>
            <w:tcW w:w="473" w:type="pct"/>
            <w:shd w:val="clear" w:color="auto" w:fill="auto"/>
            <w:vAlign w:val="center"/>
            <w:hideMark/>
          </w:tcPr>
          <w:p w14:paraId="098C60D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96C8AD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7F1C441F" w14:textId="77777777" w:rsidTr="001146F5">
        <w:trPr>
          <w:trHeight w:val="300"/>
        </w:trPr>
        <w:tc>
          <w:tcPr>
            <w:tcW w:w="473" w:type="pct"/>
            <w:shd w:val="clear" w:color="auto" w:fill="auto"/>
            <w:vAlign w:val="center"/>
            <w:hideMark/>
          </w:tcPr>
          <w:p w14:paraId="3A2568B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81</w:t>
            </w:r>
          </w:p>
        </w:tc>
        <w:tc>
          <w:tcPr>
            <w:tcW w:w="3629" w:type="pct"/>
            <w:shd w:val="clear" w:color="auto" w:fill="auto"/>
            <w:noWrap/>
            <w:vAlign w:val="center"/>
            <w:hideMark/>
          </w:tcPr>
          <w:p w14:paraId="482F732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CAVUM</w:t>
            </w:r>
          </w:p>
        </w:tc>
        <w:tc>
          <w:tcPr>
            <w:tcW w:w="473" w:type="pct"/>
            <w:shd w:val="clear" w:color="auto" w:fill="auto"/>
            <w:vAlign w:val="center"/>
            <w:hideMark/>
          </w:tcPr>
          <w:p w14:paraId="5F62436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7C016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7A3FCBD5" w14:textId="77777777" w:rsidTr="001146F5">
        <w:trPr>
          <w:trHeight w:val="300"/>
        </w:trPr>
        <w:tc>
          <w:tcPr>
            <w:tcW w:w="473" w:type="pct"/>
            <w:shd w:val="clear" w:color="auto" w:fill="auto"/>
            <w:vAlign w:val="center"/>
            <w:hideMark/>
          </w:tcPr>
          <w:p w14:paraId="7A6E5C4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82</w:t>
            </w:r>
          </w:p>
        </w:tc>
        <w:tc>
          <w:tcPr>
            <w:tcW w:w="3629" w:type="pct"/>
            <w:shd w:val="clear" w:color="auto" w:fill="auto"/>
            <w:noWrap/>
            <w:vAlign w:val="center"/>
            <w:hideMark/>
          </w:tcPr>
          <w:p w14:paraId="76D8370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CLAVÍCULA</w:t>
            </w:r>
          </w:p>
        </w:tc>
        <w:tc>
          <w:tcPr>
            <w:tcW w:w="473" w:type="pct"/>
            <w:shd w:val="clear" w:color="auto" w:fill="auto"/>
            <w:vAlign w:val="center"/>
            <w:hideMark/>
          </w:tcPr>
          <w:p w14:paraId="5FC53E1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CEC247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0E3012D2" w14:textId="77777777" w:rsidTr="001146F5">
        <w:trPr>
          <w:trHeight w:val="300"/>
        </w:trPr>
        <w:tc>
          <w:tcPr>
            <w:tcW w:w="473" w:type="pct"/>
            <w:shd w:val="clear" w:color="auto" w:fill="auto"/>
            <w:vAlign w:val="center"/>
            <w:hideMark/>
          </w:tcPr>
          <w:p w14:paraId="7C7BAC1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83</w:t>
            </w:r>
          </w:p>
        </w:tc>
        <w:tc>
          <w:tcPr>
            <w:tcW w:w="3629" w:type="pct"/>
            <w:shd w:val="clear" w:color="auto" w:fill="auto"/>
            <w:noWrap/>
            <w:vAlign w:val="center"/>
            <w:hideMark/>
          </w:tcPr>
          <w:p w14:paraId="2F85654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 DORSO-LOMBAR (TRANSIÇÃO)</w:t>
            </w:r>
          </w:p>
        </w:tc>
        <w:tc>
          <w:tcPr>
            <w:tcW w:w="473" w:type="pct"/>
            <w:shd w:val="clear" w:color="auto" w:fill="auto"/>
            <w:vAlign w:val="center"/>
            <w:hideMark/>
          </w:tcPr>
          <w:p w14:paraId="2B8BA29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6EA865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0588A3AA" w14:textId="77777777" w:rsidTr="001146F5">
        <w:trPr>
          <w:trHeight w:val="300"/>
        </w:trPr>
        <w:tc>
          <w:tcPr>
            <w:tcW w:w="473" w:type="pct"/>
            <w:shd w:val="clear" w:color="auto" w:fill="auto"/>
            <w:vAlign w:val="center"/>
            <w:hideMark/>
          </w:tcPr>
          <w:p w14:paraId="654EAEA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84</w:t>
            </w:r>
          </w:p>
        </w:tc>
        <w:tc>
          <w:tcPr>
            <w:tcW w:w="3629" w:type="pct"/>
            <w:shd w:val="clear" w:color="auto" w:fill="auto"/>
            <w:noWrap/>
            <w:vAlign w:val="center"/>
            <w:hideMark/>
          </w:tcPr>
          <w:p w14:paraId="168EDE2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 LOMBO-SACRA COM OBLIQUA</w:t>
            </w:r>
          </w:p>
        </w:tc>
        <w:tc>
          <w:tcPr>
            <w:tcW w:w="473" w:type="pct"/>
            <w:shd w:val="clear" w:color="auto" w:fill="auto"/>
            <w:vAlign w:val="center"/>
            <w:hideMark/>
          </w:tcPr>
          <w:p w14:paraId="01EDAC2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5F2252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4C36DA7F" w14:textId="77777777" w:rsidTr="001146F5">
        <w:trPr>
          <w:trHeight w:val="300"/>
        </w:trPr>
        <w:tc>
          <w:tcPr>
            <w:tcW w:w="473" w:type="pct"/>
            <w:shd w:val="clear" w:color="auto" w:fill="auto"/>
            <w:vAlign w:val="center"/>
            <w:hideMark/>
          </w:tcPr>
          <w:p w14:paraId="65FB6E5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85</w:t>
            </w:r>
          </w:p>
        </w:tc>
        <w:tc>
          <w:tcPr>
            <w:tcW w:w="3629" w:type="pct"/>
            <w:shd w:val="clear" w:color="auto" w:fill="auto"/>
            <w:noWrap/>
            <w:vAlign w:val="center"/>
            <w:hideMark/>
          </w:tcPr>
          <w:p w14:paraId="79C5320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 LOMBO-SACRA FUNCIONAL OU DINÂMICA</w:t>
            </w:r>
          </w:p>
        </w:tc>
        <w:tc>
          <w:tcPr>
            <w:tcW w:w="473" w:type="pct"/>
            <w:shd w:val="clear" w:color="auto" w:fill="auto"/>
            <w:vAlign w:val="center"/>
            <w:hideMark/>
          </w:tcPr>
          <w:p w14:paraId="1D1C633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5175C2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73</w:t>
            </w:r>
          </w:p>
        </w:tc>
      </w:tr>
      <w:tr w:rsidR="001146F5" w:rsidRPr="001146F5" w14:paraId="7DDEBA26" w14:textId="77777777" w:rsidTr="001146F5">
        <w:trPr>
          <w:trHeight w:val="300"/>
        </w:trPr>
        <w:tc>
          <w:tcPr>
            <w:tcW w:w="473" w:type="pct"/>
            <w:shd w:val="clear" w:color="auto" w:fill="auto"/>
            <w:vAlign w:val="center"/>
            <w:hideMark/>
          </w:tcPr>
          <w:p w14:paraId="6F6918E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86</w:t>
            </w:r>
          </w:p>
        </w:tc>
        <w:tc>
          <w:tcPr>
            <w:tcW w:w="3629" w:type="pct"/>
            <w:shd w:val="clear" w:color="auto" w:fill="auto"/>
            <w:noWrap/>
            <w:vAlign w:val="center"/>
            <w:hideMark/>
          </w:tcPr>
          <w:p w14:paraId="2DEDE6F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 SACRO-COCCIX</w:t>
            </w:r>
          </w:p>
        </w:tc>
        <w:tc>
          <w:tcPr>
            <w:tcW w:w="473" w:type="pct"/>
            <w:shd w:val="clear" w:color="auto" w:fill="auto"/>
            <w:vAlign w:val="center"/>
            <w:hideMark/>
          </w:tcPr>
          <w:p w14:paraId="1AC21AF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3909CD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38323D20" w14:textId="77777777" w:rsidTr="001146F5">
        <w:trPr>
          <w:trHeight w:val="300"/>
        </w:trPr>
        <w:tc>
          <w:tcPr>
            <w:tcW w:w="473" w:type="pct"/>
            <w:shd w:val="clear" w:color="auto" w:fill="auto"/>
            <w:vAlign w:val="center"/>
            <w:hideMark/>
          </w:tcPr>
          <w:p w14:paraId="64984B4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87</w:t>
            </w:r>
          </w:p>
        </w:tc>
        <w:tc>
          <w:tcPr>
            <w:tcW w:w="3629" w:type="pct"/>
            <w:shd w:val="clear" w:color="auto" w:fill="auto"/>
            <w:noWrap/>
            <w:vAlign w:val="center"/>
            <w:hideMark/>
          </w:tcPr>
          <w:p w14:paraId="418CA5D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 TOTAL OU ESCOLIOSE PANORAMICO</w:t>
            </w:r>
          </w:p>
        </w:tc>
        <w:tc>
          <w:tcPr>
            <w:tcW w:w="473" w:type="pct"/>
            <w:shd w:val="clear" w:color="000000" w:fill="FFFFFF"/>
            <w:vAlign w:val="center"/>
            <w:hideMark/>
          </w:tcPr>
          <w:p w14:paraId="4BC38BD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7D8834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122</w:t>
            </w:r>
          </w:p>
        </w:tc>
      </w:tr>
      <w:tr w:rsidR="001146F5" w:rsidRPr="001146F5" w14:paraId="0744078D" w14:textId="77777777" w:rsidTr="001146F5">
        <w:trPr>
          <w:trHeight w:val="300"/>
        </w:trPr>
        <w:tc>
          <w:tcPr>
            <w:tcW w:w="473" w:type="pct"/>
            <w:shd w:val="clear" w:color="auto" w:fill="auto"/>
            <w:vAlign w:val="center"/>
            <w:hideMark/>
          </w:tcPr>
          <w:p w14:paraId="7A5FBCC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88</w:t>
            </w:r>
          </w:p>
        </w:tc>
        <w:tc>
          <w:tcPr>
            <w:tcW w:w="3629" w:type="pct"/>
            <w:shd w:val="clear" w:color="auto" w:fill="auto"/>
            <w:noWrap/>
            <w:vAlign w:val="center"/>
            <w:hideMark/>
          </w:tcPr>
          <w:p w14:paraId="45DA1B6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COLUNA CERVICAL</w:t>
            </w:r>
          </w:p>
        </w:tc>
        <w:tc>
          <w:tcPr>
            <w:tcW w:w="473" w:type="pct"/>
            <w:shd w:val="clear" w:color="auto" w:fill="auto"/>
            <w:vAlign w:val="center"/>
            <w:hideMark/>
          </w:tcPr>
          <w:p w14:paraId="5B5AE54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91A0BD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147</w:t>
            </w:r>
          </w:p>
        </w:tc>
      </w:tr>
      <w:tr w:rsidR="001146F5" w:rsidRPr="001146F5" w14:paraId="1058A66F" w14:textId="77777777" w:rsidTr="001146F5">
        <w:trPr>
          <w:trHeight w:val="300"/>
        </w:trPr>
        <w:tc>
          <w:tcPr>
            <w:tcW w:w="473" w:type="pct"/>
            <w:shd w:val="clear" w:color="auto" w:fill="auto"/>
            <w:vAlign w:val="center"/>
            <w:hideMark/>
          </w:tcPr>
          <w:p w14:paraId="57E26FA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89</w:t>
            </w:r>
          </w:p>
        </w:tc>
        <w:tc>
          <w:tcPr>
            <w:tcW w:w="3629" w:type="pct"/>
            <w:shd w:val="clear" w:color="auto" w:fill="auto"/>
            <w:noWrap/>
            <w:vAlign w:val="center"/>
            <w:hideMark/>
          </w:tcPr>
          <w:p w14:paraId="24E26C2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COLUNA LOMBO SACRA</w:t>
            </w:r>
          </w:p>
        </w:tc>
        <w:tc>
          <w:tcPr>
            <w:tcW w:w="473" w:type="pct"/>
            <w:shd w:val="clear" w:color="auto" w:fill="auto"/>
            <w:vAlign w:val="center"/>
            <w:hideMark/>
          </w:tcPr>
          <w:p w14:paraId="1D5BF22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B64AD4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144E5837" w14:textId="77777777" w:rsidTr="001146F5">
        <w:trPr>
          <w:trHeight w:val="300"/>
        </w:trPr>
        <w:tc>
          <w:tcPr>
            <w:tcW w:w="473" w:type="pct"/>
            <w:shd w:val="clear" w:color="auto" w:fill="auto"/>
            <w:vAlign w:val="center"/>
            <w:hideMark/>
          </w:tcPr>
          <w:p w14:paraId="33F5ACC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90</w:t>
            </w:r>
          </w:p>
        </w:tc>
        <w:tc>
          <w:tcPr>
            <w:tcW w:w="3629" w:type="pct"/>
            <w:shd w:val="clear" w:color="auto" w:fill="auto"/>
            <w:noWrap/>
            <w:vAlign w:val="center"/>
            <w:hideMark/>
          </w:tcPr>
          <w:p w14:paraId="72F2B19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COSTELAS POR HEMITORAX</w:t>
            </w:r>
          </w:p>
        </w:tc>
        <w:tc>
          <w:tcPr>
            <w:tcW w:w="473" w:type="pct"/>
            <w:shd w:val="clear" w:color="auto" w:fill="auto"/>
            <w:vAlign w:val="center"/>
            <w:hideMark/>
          </w:tcPr>
          <w:p w14:paraId="639524B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BAE2F0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147</w:t>
            </w:r>
          </w:p>
        </w:tc>
      </w:tr>
      <w:tr w:rsidR="001146F5" w:rsidRPr="001146F5" w14:paraId="38FF80D9" w14:textId="77777777" w:rsidTr="001146F5">
        <w:trPr>
          <w:trHeight w:val="300"/>
        </w:trPr>
        <w:tc>
          <w:tcPr>
            <w:tcW w:w="473" w:type="pct"/>
            <w:shd w:val="clear" w:color="auto" w:fill="auto"/>
            <w:vAlign w:val="center"/>
            <w:hideMark/>
          </w:tcPr>
          <w:p w14:paraId="1C9AEC7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91</w:t>
            </w:r>
          </w:p>
        </w:tc>
        <w:tc>
          <w:tcPr>
            <w:tcW w:w="3629" w:type="pct"/>
            <w:shd w:val="clear" w:color="auto" w:fill="auto"/>
            <w:noWrap/>
            <w:vAlign w:val="center"/>
            <w:hideMark/>
          </w:tcPr>
          <w:p w14:paraId="7E6DFA0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COTOVELO RAIO X COXA</w:t>
            </w:r>
          </w:p>
        </w:tc>
        <w:tc>
          <w:tcPr>
            <w:tcW w:w="473" w:type="pct"/>
            <w:shd w:val="clear" w:color="auto" w:fill="auto"/>
            <w:vAlign w:val="center"/>
            <w:hideMark/>
          </w:tcPr>
          <w:p w14:paraId="5C1CC65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6F2BB1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62937DF9" w14:textId="77777777" w:rsidTr="001146F5">
        <w:trPr>
          <w:trHeight w:val="300"/>
        </w:trPr>
        <w:tc>
          <w:tcPr>
            <w:tcW w:w="473" w:type="pct"/>
            <w:shd w:val="clear" w:color="auto" w:fill="auto"/>
            <w:vAlign w:val="center"/>
            <w:hideMark/>
          </w:tcPr>
          <w:p w14:paraId="3CFEE07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92</w:t>
            </w:r>
          </w:p>
        </w:tc>
        <w:tc>
          <w:tcPr>
            <w:tcW w:w="3629" w:type="pct"/>
            <w:shd w:val="clear" w:color="auto" w:fill="auto"/>
            <w:noWrap/>
            <w:vAlign w:val="center"/>
            <w:hideMark/>
          </w:tcPr>
          <w:p w14:paraId="18F63B0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CRANIO</w:t>
            </w:r>
          </w:p>
        </w:tc>
        <w:tc>
          <w:tcPr>
            <w:tcW w:w="473" w:type="pct"/>
            <w:shd w:val="clear" w:color="auto" w:fill="auto"/>
            <w:vAlign w:val="center"/>
            <w:hideMark/>
          </w:tcPr>
          <w:p w14:paraId="39444B4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C0979D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73</w:t>
            </w:r>
          </w:p>
        </w:tc>
      </w:tr>
      <w:tr w:rsidR="001146F5" w:rsidRPr="001146F5" w14:paraId="05C65A26" w14:textId="77777777" w:rsidTr="001146F5">
        <w:trPr>
          <w:trHeight w:val="300"/>
        </w:trPr>
        <w:tc>
          <w:tcPr>
            <w:tcW w:w="473" w:type="pct"/>
            <w:shd w:val="clear" w:color="auto" w:fill="auto"/>
            <w:vAlign w:val="center"/>
            <w:hideMark/>
          </w:tcPr>
          <w:p w14:paraId="4F54AFF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93</w:t>
            </w:r>
          </w:p>
        </w:tc>
        <w:tc>
          <w:tcPr>
            <w:tcW w:w="3629" w:type="pct"/>
            <w:shd w:val="clear" w:color="auto" w:fill="auto"/>
            <w:noWrap/>
            <w:vAlign w:val="center"/>
            <w:hideMark/>
          </w:tcPr>
          <w:p w14:paraId="7EF08AB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ENEMA OPACO</w:t>
            </w:r>
          </w:p>
        </w:tc>
        <w:tc>
          <w:tcPr>
            <w:tcW w:w="473" w:type="pct"/>
            <w:shd w:val="clear" w:color="auto" w:fill="auto"/>
            <w:vAlign w:val="center"/>
            <w:hideMark/>
          </w:tcPr>
          <w:p w14:paraId="6D07BBA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CB779B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49608DC6" w14:textId="77777777" w:rsidTr="001146F5">
        <w:trPr>
          <w:trHeight w:val="300"/>
        </w:trPr>
        <w:tc>
          <w:tcPr>
            <w:tcW w:w="473" w:type="pct"/>
            <w:shd w:val="clear" w:color="auto" w:fill="auto"/>
            <w:vAlign w:val="center"/>
            <w:hideMark/>
          </w:tcPr>
          <w:p w14:paraId="257D1B6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94</w:t>
            </w:r>
          </w:p>
        </w:tc>
        <w:tc>
          <w:tcPr>
            <w:tcW w:w="3629" w:type="pct"/>
            <w:shd w:val="clear" w:color="auto" w:fill="auto"/>
            <w:noWrap/>
            <w:vAlign w:val="center"/>
            <w:hideMark/>
          </w:tcPr>
          <w:p w14:paraId="4B910FB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ESCANOMETRIA</w:t>
            </w:r>
          </w:p>
        </w:tc>
        <w:tc>
          <w:tcPr>
            <w:tcW w:w="473" w:type="pct"/>
            <w:shd w:val="clear" w:color="auto" w:fill="auto"/>
            <w:vAlign w:val="center"/>
            <w:hideMark/>
          </w:tcPr>
          <w:p w14:paraId="1714BC6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18C2B2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745660FA" w14:textId="77777777" w:rsidTr="001146F5">
        <w:trPr>
          <w:trHeight w:val="300"/>
        </w:trPr>
        <w:tc>
          <w:tcPr>
            <w:tcW w:w="473" w:type="pct"/>
            <w:shd w:val="clear" w:color="auto" w:fill="auto"/>
            <w:vAlign w:val="center"/>
            <w:hideMark/>
          </w:tcPr>
          <w:p w14:paraId="182BC28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95</w:t>
            </w:r>
          </w:p>
        </w:tc>
        <w:tc>
          <w:tcPr>
            <w:tcW w:w="3629" w:type="pct"/>
            <w:shd w:val="clear" w:color="auto" w:fill="auto"/>
            <w:noWrap/>
            <w:vAlign w:val="center"/>
            <w:hideMark/>
          </w:tcPr>
          <w:p w14:paraId="61D216C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ESÔFAGO</w:t>
            </w:r>
          </w:p>
        </w:tc>
        <w:tc>
          <w:tcPr>
            <w:tcW w:w="473" w:type="pct"/>
            <w:shd w:val="clear" w:color="auto" w:fill="auto"/>
            <w:vAlign w:val="center"/>
            <w:hideMark/>
          </w:tcPr>
          <w:p w14:paraId="53C0751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958879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18E462B7" w14:textId="77777777" w:rsidTr="001146F5">
        <w:trPr>
          <w:trHeight w:val="300"/>
        </w:trPr>
        <w:tc>
          <w:tcPr>
            <w:tcW w:w="473" w:type="pct"/>
            <w:shd w:val="clear" w:color="auto" w:fill="auto"/>
            <w:vAlign w:val="center"/>
            <w:hideMark/>
          </w:tcPr>
          <w:p w14:paraId="30D34EB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96</w:t>
            </w:r>
          </w:p>
        </w:tc>
        <w:tc>
          <w:tcPr>
            <w:tcW w:w="3629" w:type="pct"/>
            <w:shd w:val="clear" w:color="auto" w:fill="auto"/>
            <w:noWrap/>
            <w:vAlign w:val="center"/>
            <w:hideMark/>
          </w:tcPr>
          <w:p w14:paraId="357F413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HIPOFARINGE</w:t>
            </w:r>
          </w:p>
        </w:tc>
        <w:tc>
          <w:tcPr>
            <w:tcW w:w="473" w:type="pct"/>
            <w:shd w:val="clear" w:color="auto" w:fill="auto"/>
            <w:vAlign w:val="center"/>
            <w:hideMark/>
          </w:tcPr>
          <w:p w14:paraId="6DF564B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A25D83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1B76D443" w14:textId="77777777" w:rsidTr="001146F5">
        <w:trPr>
          <w:trHeight w:val="300"/>
        </w:trPr>
        <w:tc>
          <w:tcPr>
            <w:tcW w:w="473" w:type="pct"/>
            <w:shd w:val="clear" w:color="auto" w:fill="auto"/>
            <w:vAlign w:val="center"/>
            <w:hideMark/>
          </w:tcPr>
          <w:p w14:paraId="0CABCAE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97</w:t>
            </w:r>
          </w:p>
        </w:tc>
        <w:tc>
          <w:tcPr>
            <w:tcW w:w="3629" w:type="pct"/>
            <w:shd w:val="clear" w:color="auto" w:fill="auto"/>
            <w:noWrap/>
            <w:vAlign w:val="center"/>
            <w:hideMark/>
          </w:tcPr>
          <w:p w14:paraId="3593607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JOELHO</w:t>
            </w:r>
          </w:p>
        </w:tc>
        <w:tc>
          <w:tcPr>
            <w:tcW w:w="473" w:type="pct"/>
            <w:shd w:val="clear" w:color="auto" w:fill="auto"/>
            <w:vAlign w:val="center"/>
            <w:hideMark/>
          </w:tcPr>
          <w:p w14:paraId="71E7EA8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91D133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343</w:t>
            </w:r>
          </w:p>
        </w:tc>
      </w:tr>
      <w:tr w:rsidR="001146F5" w:rsidRPr="001146F5" w14:paraId="0F7FA290" w14:textId="77777777" w:rsidTr="001146F5">
        <w:trPr>
          <w:trHeight w:val="300"/>
        </w:trPr>
        <w:tc>
          <w:tcPr>
            <w:tcW w:w="473" w:type="pct"/>
            <w:shd w:val="clear" w:color="auto" w:fill="auto"/>
            <w:vAlign w:val="center"/>
            <w:hideMark/>
          </w:tcPr>
          <w:p w14:paraId="38B9D96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c>
          <w:tcPr>
            <w:tcW w:w="3629" w:type="pct"/>
            <w:shd w:val="clear" w:color="auto" w:fill="auto"/>
            <w:noWrap/>
            <w:vAlign w:val="center"/>
            <w:hideMark/>
          </w:tcPr>
          <w:p w14:paraId="4CD6B7D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JOELHO AXIAL</w:t>
            </w:r>
          </w:p>
        </w:tc>
        <w:tc>
          <w:tcPr>
            <w:tcW w:w="473" w:type="pct"/>
            <w:shd w:val="clear" w:color="auto" w:fill="auto"/>
            <w:vAlign w:val="center"/>
            <w:hideMark/>
          </w:tcPr>
          <w:p w14:paraId="6458528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B62FC8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0515A97C" w14:textId="77777777" w:rsidTr="001146F5">
        <w:trPr>
          <w:trHeight w:val="300"/>
        </w:trPr>
        <w:tc>
          <w:tcPr>
            <w:tcW w:w="473" w:type="pct"/>
            <w:shd w:val="clear" w:color="auto" w:fill="auto"/>
            <w:vAlign w:val="center"/>
            <w:hideMark/>
          </w:tcPr>
          <w:p w14:paraId="2E8C330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99</w:t>
            </w:r>
          </w:p>
        </w:tc>
        <w:tc>
          <w:tcPr>
            <w:tcW w:w="3629" w:type="pct"/>
            <w:shd w:val="clear" w:color="auto" w:fill="auto"/>
            <w:noWrap/>
            <w:vAlign w:val="center"/>
            <w:hideMark/>
          </w:tcPr>
          <w:p w14:paraId="538E364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LARINGE</w:t>
            </w:r>
          </w:p>
        </w:tc>
        <w:tc>
          <w:tcPr>
            <w:tcW w:w="473" w:type="pct"/>
            <w:shd w:val="clear" w:color="auto" w:fill="auto"/>
            <w:vAlign w:val="center"/>
            <w:hideMark/>
          </w:tcPr>
          <w:p w14:paraId="11C6595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15DC33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56A297E9" w14:textId="77777777" w:rsidTr="001146F5">
        <w:trPr>
          <w:trHeight w:val="300"/>
        </w:trPr>
        <w:tc>
          <w:tcPr>
            <w:tcW w:w="473" w:type="pct"/>
            <w:shd w:val="clear" w:color="auto" w:fill="auto"/>
            <w:vAlign w:val="center"/>
            <w:hideMark/>
          </w:tcPr>
          <w:p w14:paraId="2B13B17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c>
          <w:tcPr>
            <w:tcW w:w="3629" w:type="pct"/>
            <w:shd w:val="clear" w:color="auto" w:fill="auto"/>
            <w:noWrap/>
            <w:vAlign w:val="center"/>
            <w:hideMark/>
          </w:tcPr>
          <w:p w14:paraId="2D8D23F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MÃO (UNILATERAL)</w:t>
            </w:r>
          </w:p>
        </w:tc>
        <w:tc>
          <w:tcPr>
            <w:tcW w:w="473" w:type="pct"/>
            <w:shd w:val="clear" w:color="auto" w:fill="auto"/>
            <w:vAlign w:val="center"/>
            <w:hideMark/>
          </w:tcPr>
          <w:p w14:paraId="1AAAB36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1B2779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73</w:t>
            </w:r>
          </w:p>
        </w:tc>
      </w:tr>
      <w:tr w:rsidR="001146F5" w:rsidRPr="001146F5" w14:paraId="17462796" w14:textId="77777777" w:rsidTr="001146F5">
        <w:trPr>
          <w:trHeight w:val="300"/>
        </w:trPr>
        <w:tc>
          <w:tcPr>
            <w:tcW w:w="473" w:type="pct"/>
            <w:shd w:val="clear" w:color="auto" w:fill="auto"/>
            <w:vAlign w:val="center"/>
            <w:hideMark/>
          </w:tcPr>
          <w:p w14:paraId="36AAA2B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101</w:t>
            </w:r>
          </w:p>
        </w:tc>
        <w:tc>
          <w:tcPr>
            <w:tcW w:w="3629" w:type="pct"/>
            <w:shd w:val="clear" w:color="auto" w:fill="auto"/>
            <w:noWrap/>
            <w:vAlign w:val="center"/>
            <w:hideMark/>
          </w:tcPr>
          <w:p w14:paraId="4B32342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MÃOS E PUNHOS PARA IDADE ÓSSEA</w:t>
            </w:r>
          </w:p>
        </w:tc>
        <w:tc>
          <w:tcPr>
            <w:tcW w:w="473" w:type="pct"/>
            <w:shd w:val="clear" w:color="auto" w:fill="auto"/>
            <w:vAlign w:val="center"/>
            <w:hideMark/>
          </w:tcPr>
          <w:p w14:paraId="6006BF6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DEA0EC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2C1C5D2C" w14:textId="77777777" w:rsidTr="001146F5">
        <w:trPr>
          <w:trHeight w:val="300"/>
        </w:trPr>
        <w:tc>
          <w:tcPr>
            <w:tcW w:w="473" w:type="pct"/>
            <w:shd w:val="clear" w:color="auto" w:fill="auto"/>
            <w:vAlign w:val="center"/>
            <w:hideMark/>
          </w:tcPr>
          <w:p w14:paraId="796974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102</w:t>
            </w:r>
          </w:p>
        </w:tc>
        <w:tc>
          <w:tcPr>
            <w:tcW w:w="3629" w:type="pct"/>
            <w:shd w:val="clear" w:color="auto" w:fill="auto"/>
            <w:noWrap/>
            <w:vAlign w:val="center"/>
            <w:hideMark/>
          </w:tcPr>
          <w:p w14:paraId="5DBA036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MASTOIDES</w:t>
            </w:r>
          </w:p>
        </w:tc>
        <w:tc>
          <w:tcPr>
            <w:tcW w:w="473" w:type="pct"/>
            <w:shd w:val="clear" w:color="auto" w:fill="auto"/>
            <w:vAlign w:val="center"/>
            <w:hideMark/>
          </w:tcPr>
          <w:p w14:paraId="442132B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8A2E44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w:t>
            </w:r>
          </w:p>
        </w:tc>
      </w:tr>
      <w:tr w:rsidR="001146F5" w:rsidRPr="001146F5" w14:paraId="2B26BF93" w14:textId="77777777" w:rsidTr="001146F5">
        <w:trPr>
          <w:trHeight w:val="300"/>
        </w:trPr>
        <w:tc>
          <w:tcPr>
            <w:tcW w:w="473" w:type="pct"/>
            <w:shd w:val="clear" w:color="auto" w:fill="auto"/>
            <w:vAlign w:val="center"/>
            <w:hideMark/>
          </w:tcPr>
          <w:p w14:paraId="572F319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103</w:t>
            </w:r>
          </w:p>
        </w:tc>
        <w:tc>
          <w:tcPr>
            <w:tcW w:w="3629" w:type="pct"/>
            <w:shd w:val="clear" w:color="auto" w:fill="auto"/>
            <w:noWrap/>
            <w:vAlign w:val="center"/>
            <w:hideMark/>
          </w:tcPr>
          <w:p w14:paraId="488EF23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OMOPLATA OU OMBRO</w:t>
            </w:r>
          </w:p>
        </w:tc>
        <w:tc>
          <w:tcPr>
            <w:tcW w:w="473" w:type="pct"/>
            <w:shd w:val="clear" w:color="auto" w:fill="auto"/>
            <w:vAlign w:val="center"/>
            <w:hideMark/>
          </w:tcPr>
          <w:p w14:paraId="2EEFA2F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A4CB0C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w:t>
            </w:r>
          </w:p>
        </w:tc>
      </w:tr>
      <w:tr w:rsidR="001146F5" w:rsidRPr="001146F5" w14:paraId="30D1173B" w14:textId="77777777" w:rsidTr="001146F5">
        <w:trPr>
          <w:trHeight w:val="300"/>
        </w:trPr>
        <w:tc>
          <w:tcPr>
            <w:tcW w:w="473" w:type="pct"/>
            <w:shd w:val="clear" w:color="auto" w:fill="auto"/>
            <w:vAlign w:val="center"/>
            <w:hideMark/>
          </w:tcPr>
          <w:p w14:paraId="089038D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104</w:t>
            </w:r>
          </w:p>
        </w:tc>
        <w:tc>
          <w:tcPr>
            <w:tcW w:w="3629" w:type="pct"/>
            <w:shd w:val="clear" w:color="auto" w:fill="auto"/>
            <w:noWrap/>
            <w:vAlign w:val="center"/>
            <w:hideMark/>
          </w:tcPr>
          <w:p w14:paraId="1FE1E3D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ÓRBITAS</w:t>
            </w:r>
          </w:p>
        </w:tc>
        <w:tc>
          <w:tcPr>
            <w:tcW w:w="473" w:type="pct"/>
            <w:shd w:val="clear" w:color="auto" w:fill="auto"/>
            <w:vAlign w:val="center"/>
            <w:hideMark/>
          </w:tcPr>
          <w:p w14:paraId="37EF082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81961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24</w:t>
            </w:r>
          </w:p>
        </w:tc>
      </w:tr>
      <w:tr w:rsidR="001146F5" w:rsidRPr="001146F5" w14:paraId="25BD1A31" w14:textId="77777777" w:rsidTr="001146F5">
        <w:trPr>
          <w:trHeight w:val="300"/>
        </w:trPr>
        <w:tc>
          <w:tcPr>
            <w:tcW w:w="473" w:type="pct"/>
            <w:shd w:val="clear" w:color="auto" w:fill="auto"/>
            <w:vAlign w:val="center"/>
            <w:hideMark/>
          </w:tcPr>
          <w:p w14:paraId="6074F09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105</w:t>
            </w:r>
          </w:p>
        </w:tc>
        <w:tc>
          <w:tcPr>
            <w:tcW w:w="3629" w:type="pct"/>
            <w:shd w:val="clear" w:color="auto" w:fill="auto"/>
            <w:noWrap/>
            <w:vAlign w:val="center"/>
            <w:hideMark/>
          </w:tcPr>
          <w:p w14:paraId="013FFAD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OSSOS DA FACE</w:t>
            </w:r>
          </w:p>
        </w:tc>
        <w:tc>
          <w:tcPr>
            <w:tcW w:w="473" w:type="pct"/>
            <w:shd w:val="clear" w:color="auto" w:fill="auto"/>
            <w:vAlign w:val="center"/>
            <w:hideMark/>
          </w:tcPr>
          <w:p w14:paraId="0E863C2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EBF8E2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24</w:t>
            </w:r>
          </w:p>
        </w:tc>
      </w:tr>
      <w:tr w:rsidR="001146F5" w:rsidRPr="001146F5" w14:paraId="4E3FD9E2" w14:textId="77777777" w:rsidTr="001146F5">
        <w:trPr>
          <w:trHeight w:val="300"/>
        </w:trPr>
        <w:tc>
          <w:tcPr>
            <w:tcW w:w="473" w:type="pct"/>
            <w:shd w:val="clear" w:color="auto" w:fill="auto"/>
            <w:vAlign w:val="center"/>
            <w:hideMark/>
          </w:tcPr>
          <w:p w14:paraId="62A2857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106</w:t>
            </w:r>
          </w:p>
        </w:tc>
        <w:tc>
          <w:tcPr>
            <w:tcW w:w="3629" w:type="pct"/>
            <w:shd w:val="clear" w:color="auto" w:fill="auto"/>
            <w:noWrap/>
            <w:vAlign w:val="center"/>
            <w:hideMark/>
          </w:tcPr>
          <w:p w14:paraId="0FE6305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PANORÂMICA DE MEMBROS INFERIORES</w:t>
            </w:r>
          </w:p>
        </w:tc>
        <w:tc>
          <w:tcPr>
            <w:tcW w:w="473" w:type="pct"/>
            <w:shd w:val="clear" w:color="auto" w:fill="auto"/>
            <w:vAlign w:val="center"/>
            <w:hideMark/>
          </w:tcPr>
          <w:p w14:paraId="0CDA6AB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23C4C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w:t>
            </w:r>
          </w:p>
        </w:tc>
      </w:tr>
      <w:tr w:rsidR="001146F5" w:rsidRPr="001146F5" w14:paraId="402D3076" w14:textId="77777777" w:rsidTr="001146F5">
        <w:trPr>
          <w:trHeight w:val="300"/>
        </w:trPr>
        <w:tc>
          <w:tcPr>
            <w:tcW w:w="473" w:type="pct"/>
            <w:shd w:val="clear" w:color="auto" w:fill="auto"/>
            <w:vAlign w:val="center"/>
            <w:hideMark/>
          </w:tcPr>
          <w:p w14:paraId="0296908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107</w:t>
            </w:r>
          </w:p>
        </w:tc>
        <w:tc>
          <w:tcPr>
            <w:tcW w:w="3629" w:type="pct"/>
            <w:shd w:val="clear" w:color="auto" w:fill="auto"/>
            <w:noWrap/>
            <w:vAlign w:val="center"/>
            <w:hideMark/>
          </w:tcPr>
          <w:p w14:paraId="6533C50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PATELA</w:t>
            </w:r>
          </w:p>
        </w:tc>
        <w:tc>
          <w:tcPr>
            <w:tcW w:w="473" w:type="pct"/>
            <w:shd w:val="clear" w:color="auto" w:fill="auto"/>
            <w:vAlign w:val="center"/>
            <w:hideMark/>
          </w:tcPr>
          <w:p w14:paraId="0E19FDD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62C650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14840498" w14:textId="77777777" w:rsidTr="001146F5">
        <w:trPr>
          <w:trHeight w:val="300"/>
        </w:trPr>
        <w:tc>
          <w:tcPr>
            <w:tcW w:w="473" w:type="pct"/>
            <w:shd w:val="clear" w:color="auto" w:fill="auto"/>
            <w:vAlign w:val="center"/>
            <w:hideMark/>
          </w:tcPr>
          <w:p w14:paraId="20A8F41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108</w:t>
            </w:r>
          </w:p>
        </w:tc>
        <w:tc>
          <w:tcPr>
            <w:tcW w:w="3629" w:type="pct"/>
            <w:shd w:val="clear" w:color="auto" w:fill="auto"/>
            <w:noWrap/>
            <w:vAlign w:val="center"/>
            <w:hideMark/>
          </w:tcPr>
          <w:p w14:paraId="0CA7D17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PÉ OU PODODACTILOS</w:t>
            </w:r>
          </w:p>
        </w:tc>
        <w:tc>
          <w:tcPr>
            <w:tcW w:w="473" w:type="pct"/>
            <w:shd w:val="clear" w:color="auto" w:fill="auto"/>
            <w:vAlign w:val="center"/>
            <w:hideMark/>
          </w:tcPr>
          <w:p w14:paraId="1D1ACEC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87B129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24</w:t>
            </w:r>
          </w:p>
        </w:tc>
      </w:tr>
      <w:tr w:rsidR="001146F5" w:rsidRPr="001146F5" w14:paraId="4996B794" w14:textId="77777777" w:rsidTr="001146F5">
        <w:trPr>
          <w:trHeight w:val="300"/>
        </w:trPr>
        <w:tc>
          <w:tcPr>
            <w:tcW w:w="473" w:type="pct"/>
            <w:shd w:val="clear" w:color="auto" w:fill="auto"/>
            <w:vAlign w:val="center"/>
            <w:hideMark/>
          </w:tcPr>
          <w:p w14:paraId="27B0EC6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109</w:t>
            </w:r>
          </w:p>
        </w:tc>
        <w:tc>
          <w:tcPr>
            <w:tcW w:w="3629" w:type="pct"/>
            <w:shd w:val="clear" w:color="auto" w:fill="auto"/>
            <w:noWrap/>
            <w:vAlign w:val="center"/>
            <w:hideMark/>
          </w:tcPr>
          <w:p w14:paraId="4968D85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PERNA</w:t>
            </w:r>
          </w:p>
        </w:tc>
        <w:tc>
          <w:tcPr>
            <w:tcW w:w="473" w:type="pct"/>
            <w:shd w:val="clear" w:color="auto" w:fill="auto"/>
            <w:vAlign w:val="center"/>
            <w:hideMark/>
          </w:tcPr>
          <w:p w14:paraId="56408E0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5953EC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2EC4CEDB" w14:textId="77777777" w:rsidTr="001146F5">
        <w:trPr>
          <w:trHeight w:val="300"/>
        </w:trPr>
        <w:tc>
          <w:tcPr>
            <w:tcW w:w="473" w:type="pct"/>
            <w:shd w:val="clear" w:color="auto" w:fill="auto"/>
            <w:vAlign w:val="center"/>
            <w:hideMark/>
          </w:tcPr>
          <w:p w14:paraId="360D8DB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110</w:t>
            </w:r>
          </w:p>
        </w:tc>
        <w:tc>
          <w:tcPr>
            <w:tcW w:w="3629" w:type="pct"/>
            <w:shd w:val="clear" w:color="auto" w:fill="auto"/>
            <w:noWrap/>
            <w:vAlign w:val="center"/>
            <w:hideMark/>
          </w:tcPr>
          <w:p w14:paraId="4101B2D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SEIOS DA FACE</w:t>
            </w:r>
          </w:p>
        </w:tc>
        <w:tc>
          <w:tcPr>
            <w:tcW w:w="473" w:type="pct"/>
            <w:shd w:val="clear" w:color="auto" w:fill="auto"/>
            <w:vAlign w:val="center"/>
            <w:hideMark/>
          </w:tcPr>
          <w:p w14:paraId="7936BF6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4593EA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24</w:t>
            </w:r>
          </w:p>
        </w:tc>
      </w:tr>
      <w:tr w:rsidR="001146F5" w:rsidRPr="001146F5" w14:paraId="673E58CB" w14:textId="77777777" w:rsidTr="001146F5">
        <w:trPr>
          <w:trHeight w:val="300"/>
        </w:trPr>
        <w:tc>
          <w:tcPr>
            <w:tcW w:w="473" w:type="pct"/>
            <w:shd w:val="clear" w:color="auto" w:fill="auto"/>
            <w:vAlign w:val="center"/>
            <w:hideMark/>
          </w:tcPr>
          <w:p w14:paraId="4F4060A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111</w:t>
            </w:r>
          </w:p>
        </w:tc>
        <w:tc>
          <w:tcPr>
            <w:tcW w:w="3629" w:type="pct"/>
            <w:shd w:val="clear" w:color="auto" w:fill="auto"/>
            <w:noWrap/>
            <w:vAlign w:val="center"/>
            <w:hideMark/>
          </w:tcPr>
          <w:p w14:paraId="73C8D03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SELA TURCA</w:t>
            </w:r>
          </w:p>
        </w:tc>
        <w:tc>
          <w:tcPr>
            <w:tcW w:w="473" w:type="pct"/>
            <w:shd w:val="clear" w:color="auto" w:fill="auto"/>
            <w:vAlign w:val="center"/>
            <w:hideMark/>
          </w:tcPr>
          <w:p w14:paraId="79E9B1B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55489F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24</w:t>
            </w:r>
          </w:p>
        </w:tc>
      </w:tr>
      <w:tr w:rsidR="001146F5" w:rsidRPr="001146F5" w14:paraId="11864AA3" w14:textId="77777777" w:rsidTr="001146F5">
        <w:trPr>
          <w:trHeight w:val="300"/>
        </w:trPr>
        <w:tc>
          <w:tcPr>
            <w:tcW w:w="473" w:type="pct"/>
            <w:shd w:val="clear" w:color="auto" w:fill="auto"/>
            <w:vAlign w:val="center"/>
            <w:hideMark/>
          </w:tcPr>
          <w:p w14:paraId="5DE1523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112</w:t>
            </w:r>
          </w:p>
        </w:tc>
        <w:tc>
          <w:tcPr>
            <w:tcW w:w="3629" w:type="pct"/>
            <w:shd w:val="clear" w:color="auto" w:fill="auto"/>
            <w:noWrap/>
            <w:vAlign w:val="center"/>
            <w:hideMark/>
          </w:tcPr>
          <w:p w14:paraId="281AF19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TORAX</w:t>
            </w:r>
          </w:p>
        </w:tc>
        <w:tc>
          <w:tcPr>
            <w:tcW w:w="473" w:type="pct"/>
            <w:shd w:val="clear" w:color="auto" w:fill="auto"/>
            <w:vAlign w:val="center"/>
            <w:hideMark/>
          </w:tcPr>
          <w:p w14:paraId="2CB3659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94CC74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392</w:t>
            </w:r>
          </w:p>
        </w:tc>
      </w:tr>
      <w:tr w:rsidR="001146F5" w:rsidRPr="001146F5" w14:paraId="0FFACC66" w14:textId="77777777" w:rsidTr="001146F5">
        <w:trPr>
          <w:trHeight w:val="300"/>
        </w:trPr>
        <w:tc>
          <w:tcPr>
            <w:tcW w:w="473" w:type="pct"/>
            <w:shd w:val="clear" w:color="auto" w:fill="auto"/>
            <w:vAlign w:val="center"/>
            <w:hideMark/>
          </w:tcPr>
          <w:p w14:paraId="67EA004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113</w:t>
            </w:r>
          </w:p>
        </w:tc>
        <w:tc>
          <w:tcPr>
            <w:tcW w:w="3629" w:type="pct"/>
            <w:shd w:val="clear" w:color="auto" w:fill="auto"/>
            <w:noWrap/>
            <w:vAlign w:val="center"/>
            <w:hideMark/>
          </w:tcPr>
          <w:p w14:paraId="171A161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TORNOZELO</w:t>
            </w:r>
          </w:p>
        </w:tc>
        <w:tc>
          <w:tcPr>
            <w:tcW w:w="473" w:type="pct"/>
            <w:shd w:val="clear" w:color="auto" w:fill="auto"/>
            <w:vAlign w:val="center"/>
            <w:hideMark/>
          </w:tcPr>
          <w:p w14:paraId="5ECF1A5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A328A9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98</w:t>
            </w:r>
          </w:p>
        </w:tc>
      </w:tr>
      <w:tr w:rsidR="001146F5" w:rsidRPr="001146F5" w14:paraId="6CDC44E4" w14:textId="77777777" w:rsidTr="001146F5">
        <w:trPr>
          <w:trHeight w:val="300"/>
        </w:trPr>
        <w:tc>
          <w:tcPr>
            <w:tcW w:w="473" w:type="pct"/>
            <w:shd w:val="clear" w:color="auto" w:fill="auto"/>
            <w:vAlign w:val="center"/>
            <w:hideMark/>
          </w:tcPr>
          <w:p w14:paraId="238011D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114</w:t>
            </w:r>
          </w:p>
        </w:tc>
        <w:tc>
          <w:tcPr>
            <w:tcW w:w="3629" w:type="pct"/>
            <w:shd w:val="clear" w:color="auto" w:fill="auto"/>
            <w:noWrap/>
            <w:vAlign w:val="center"/>
            <w:hideMark/>
          </w:tcPr>
          <w:p w14:paraId="033A169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TRANSITO INTESTINAL</w:t>
            </w:r>
          </w:p>
        </w:tc>
        <w:tc>
          <w:tcPr>
            <w:tcW w:w="473" w:type="pct"/>
            <w:shd w:val="clear" w:color="auto" w:fill="auto"/>
            <w:vAlign w:val="center"/>
            <w:hideMark/>
          </w:tcPr>
          <w:p w14:paraId="6681676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D68143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294B350D" w14:textId="77777777" w:rsidTr="001146F5">
        <w:trPr>
          <w:trHeight w:val="300"/>
        </w:trPr>
        <w:tc>
          <w:tcPr>
            <w:tcW w:w="473" w:type="pct"/>
            <w:shd w:val="clear" w:color="auto" w:fill="auto"/>
            <w:vAlign w:val="center"/>
            <w:hideMark/>
          </w:tcPr>
          <w:p w14:paraId="594BC08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115</w:t>
            </w:r>
          </w:p>
        </w:tc>
        <w:tc>
          <w:tcPr>
            <w:tcW w:w="3629" w:type="pct"/>
            <w:shd w:val="clear" w:color="auto" w:fill="auto"/>
            <w:noWrap/>
            <w:vAlign w:val="center"/>
            <w:hideMark/>
          </w:tcPr>
          <w:p w14:paraId="4A261C3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UROGRAFIA EXCRETORA</w:t>
            </w:r>
          </w:p>
        </w:tc>
        <w:tc>
          <w:tcPr>
            <w:tcW w:w="473" w:type="pct"/>
            <w:shd w:val="clear" w:color="auto" w:fill="auto"/>
            <w:vAlign w:val="center"/>
            <w:hideMark/>
          </w:tcPr>
          <w:p w14:paraId="331538A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02B543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w:t>
            </w:r>
          </w:p>
        </w:tc>
      </w:tr>
      <w:tr w:rsidR="001146F5" w:rsidRPr="001146F5" w14:paraId="757CE616" w14:textId="77777777" w:rsidTr="001146F5">
        <w:trPr>
          <w:trHeight w:val="300"/>
        </w:trPr>
        <w:tc>
          <w:tcPr>
            <w:tcW w:w="473" w:type="pct"/>
            <w:shd w:val="clear" w:color="auto" w:fill="auto"/>
            <w:vAlign w:val="center"/>
            <w:hideMark/>
          </w:tcPr>
          <w:p w14:paraId="453EF07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116</w:t>
            </w:r>
          </w:p>
        </w:tc>
        <w:tc>
          <w:tcPr>
            <w:tcW w:w="3629" w:type="pct"/>
            <w:shd w:val="clear" w:color="auto" w:fill="auto"/>
            <w:noWrap/>
            <w:vAlign w:val="center"/>
            <w:hideMark/>
          </w:tcPr>
          <w:p w14:paraId="1A9CD12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COLUNA DORSAL</w:t>
            </w:r>
          </w:p>
        </w:tc>
        <w:tc>
          <w:tcPr>
            <w:tcW w:w="473" w:type="pct"/>
            <w:shd w:val="clear" w:color="auto" w:fill="auto"/>
            <w:vAlign w:val="center"/>
            <w:hideMark/>
          </w:tcPr>
          <w:p w14:paraId="0D11055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10770B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392</w:t>
            </w:r>
          </w:p>
        </w:tc>
      </w:tr>
      <w:tr w:rsidR="001146F5" w:rsidRPr="001146F5" w14:paraId="6C9C2BEF" w14:textId="77777777" w:rsidTr="001146F5">
        <w:trPr>
          <w:trHeight w:val="300"/>
        </w:trPr>
        <w:tc>
          <w:tcPr>
            <w:tcW w:w="473" w:type="pct"/>
            <w:shd w:val="clear" w:color="auto" w:fill="auto"/>
            <w:vAlign w:val="center"/>
            <w:hideMark/>
          </w:tcPr>
          <w:p w14:paraId="5393DB9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117</w:t>
            </w:r>
          </w:p>
        </w:tc>
        <w:tc>
          <w:tcPr>
            <w:tcW w:w="3629" w:type="pct"/>
            <w:shd w:val="clear" w:color="auto" w:fill="auto"/>
            <w:noWrap/>
            <w:vAlign w:val="center"/>
            <w:hideMark/>
          </w:tcPr>
          <w:p w14:paraId="6A5D1F8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RAIO X PUNHO</w:t>
            </w:r>
          </w:p>
        </w:tc>
        <w:tc>
          <w:tcPr>
            <w:tcW w:w="473" w:type="pct"/>
            <w:shd w:val="clear" w:color="auto" w:fill="auto"/>
            <w:vAlign w:val="center"/>
            <w:hideMark/>
          </w:tcPr>
          <w:p w14:paraId="118F63C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4F4563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49</w:t>
            </w:r>
          </w:p>
        </w:tc>
      </w:tr>
      <w:tr w:rsidR="001146F5" w:rsidRPr="001146F5" w14:paraId="4BD9D7FF" w14:textId="77777777" w:rsidTr="001146F5">
        <w:trPr>
          <w:trHeight w:val="300"/>
        </w:trPr>
        <w:tc>
          <w:tcPr>
            <w:tcW w:w="473" w:type="pct"/>
            <w:shd w:val="clear" w:color="auto" w:fill="auto"/>
            <w:vAlign w:val="center"/>
            <w:hideMark/>
          </w:tcPr>
          <w:p w14:paraId="3E4E534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118</w:t>
            </w:r>
          </w:p>
        </w:tc>
        <w:tc>
          <w:tcPr>
            <w:tcW w:w="3629" w:type="pct"/>
            <w:shd w:val="clear" w:color="auto" w:fill="auto"/>
            <w:noWrap/>
            <w:vAlign w:val="center"/>
            <w:hideMark/>
          </w:tcPr>
          <w:p w14:paraId="5DDCBFF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PROSTATA-VIA TRANSRETAL</w:t>
            </w:r>
          </w:p>
        </w:tc>
        <w:tc>
          <w:tcPr>
            <w:tcW w:w="473" w:type="pct"/>
            <w:shd w:val="clear" w:color="auto" w:fill="auto"/>
            <w:vAlign w:val="center"/>
            <w:hideMark/>
          </w:tcPr>
          <w:p w14:paraId="78BCB73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ACDFFC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250</w:t>
            </w:r>
          </w:p>
        </w:tc>
      </w:tr>
      <w:tr w:rsidR="001146F5" w:rsidRPr="001146F5" w14:paraId="2F2D799C" w14:textId="77777777" w:rsidTr="001146F5">
        <w:trPr>
          <w:trHeight w:val="300"/>
        </w:trPr>
        <w:tc>
          <w:tcPr>
            <w:tcW w:w="473" w:type="pct"/>
            <w:shd w:val="clear" w:color="auto" w:fill="auto"/>
            <w:vAlign w:val="center"/>
            <w:hideMark/>
          </w:tcPr>
          <w:p w14:paraId="7F402AB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119</w:t>
            </w:r>
          </w:p>
        </w:tc>
        <w:tc>
          <w:tcPr>
            <w:tcW w:w="3629" w:type="pct"/>
            <w:shd w:val="clear" w:color="auto" w:fill="auto"/>
            <w:noWrap/>
            <w:vAlign w:val="center"/>
            <w:hideMark/>
          </w:tcPr>
          <w:p w14:paraId="5BB3FA4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ABDOMEM SUPERIOR</w:t>
            </w:r>
          </w:p>
        </w:tc>
        <w:tc>
          <w:tcPr>
            <w:tcW w:w="473" w:type="pct"/>
            <w:shd w:val="clear" w:color="auto" w:fill="auto"/>
            <w:vAlign w:val="center"/>
            <w:hideMark/>
          </w:tcPr>
          <w:p w14:paraId="22959EC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0F842F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350</w:t>
            </w:r>
          </w:p>
        </w:tc>
      </w:tr>
      <w:tr w:rsidR="001146F5" w:rsidRPr="001146F5" w14:paraId="15B26C89" w14:textId="77777777" w:rsidTr="001146F5">
        <w:trPr>
          <w:trHeight w:val="300"/>
        </w:trPr>
        <w:tc>
          <w:tcPr>
            <w:tcW w:w="473" w:type="pct"/>
            <w:shd w:val="clear" w:color="auto" w:fill="auto"/>
            <w:vAlign w:val="center"/>
            <w:hideMark/>
          </w:tcPr>
          <w:p w14:paraId="7E9F2FE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120</w:t>
            </w:r>
          </w:p>
        </w:tc>
        <w:tc>
          <w:tcPr>
            <w:tcW w:w="3629" w:type="pct"/>
            <w:shd w:val="clear" w:color="auto" w:fill="auto"/>
            <w:noWrap/>
            <w:vAlign w:val="center"/>
            <w:hideMark/>
          </w:tcPr>
          <w:p w14:paraId="3BFCE59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ABDOMEM TOTAL</w:t>
            </w:r>
          </w:p>
        </w:tc>
        <w:tc>
          <w:tcPr>
            <w:tcW w:w="473" w:type="pct"/>
            <w:shd w:val="clear" w:color="auto" w:fill="auto"/>
            <w:vAlign w:val="center"/>
            <w:hideMark/>
          </w:tcPr>
          <w:p w14:paraId="7001A34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9E0F20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700</w:t>
            </w:r>
          </w:p>
        </w:tc>
      </w:tr>
      <w:tr w:rsidR="001146F5" w:rsidRPr="001146F5" w14:paraId="5B5CEAA5" w14:textId="77777777" w:rsidTr="001146F5">
        <w:trPr>
          <w:trHeight w:val="300"/>
        </w:trPr>
        <w:tc>
          <w:tcPr>
            <w:tcW w:w="473" w:type="pct"/>
            <w:shd w:val="clear" w:color="auto" w:fill="auto"/>
            <w:vAlign w:val="center"/>
            <w:hideMark/>
          </w:tcPr>
          <w:p w14:paraId="78FA83C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121</w:t>
            </w:r>
          </w:p>
        </w:tc>
        <w:tc>
          <w:tcPr>
            <w:tcW w:w="3629" w:type="pct"/>
            <w:shd w:val="clear" w:color="auto" w:fill="auto"/>
            <w:noWrap/>
            <w:vAlign w:val="center"/>
            <w:hideMark/>
          </w:tcPr>
          <w:p w14:paraId="3D9D87F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ARTICULAR</w:t>
            </w:r>
          </w:p>
        </w:tc>
        <w:tc>
          <w:tcPr>
            <w:tcW w:w="473" w:type="pct"/>
            <w:shd w:val="clear" w:color="auto" w:fill="auto"/>
            <w:vAlign w:val="center"/>
            <w:hideMark/>
          </w:tcPr>
          <w:p w14:paraId="5F75C42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3F2F99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300</w:t>
            </w:r>
          </w:p>
        </w:tc>
      </w:tr>
      <w:tr w:rsidR="001146F5" w:rsidRPr="001146F5" w14:paraId="3C9F06C1" w14:textId="77777777" w:rsidTr="001146F5">
        <w:trPr>
          <w:trHeight w:val="300"/>
        </w:trPr>
        <w:tc>
          <w:tcPr>
            <w:tcW w:w="473" w:type="pct"/>
            <w:shd w:val="clear" w:color="auto" w:fill="auto"/>
            <w:vAlign w:val="center"/>
            <w:hideMark/>
          </w:tcPr>
          <w:p w14:paraId="16A293E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lastRenderedPageBreak/>
              <w:t>122</w:t>
            </w:r>
          </w:p>
        </w:tc>
        <w:tc>
          <w:tcPr>
            <w:tcW w:w="3629" w:type="pct"/>
            <w:shd w:val="clear" w:color="auto" w:fill="auto"/>
            <w:noWrap/>
            <w:vAlign w:val="center"/>
            <w:hideMark/>
          </w:tcPr>
          <w:p w14:paraId="76110E8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DOPPLER 1 VASO</w:t>
            </w:r>
          </w:p>
        </w:tc>
        <w:tc>
          <w:tcPr>
            <w:tcW w:w="473" w:type="pct"/>
            <w:shd w:val="clear" w:color="auto" w:fill="auto"/>
            <w:vAlign w:val="center"/>
            <w:hideMark/>
          </w:tcPr>
          <w:p w14:paraId="076877A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4DC2937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11913F9A" w14:textId="77777777" w:rsidTr="001146F5">
        <w:trPr>
          <w:trHeight w:val="300"/>
        </w:trPr>
        <w:tc>
          <w:tcPr>
            <w:tcW w:w="473" w:type="pct"/>
            <w:shd w:val="clear" w:color="auto" w:fill="auto"/>
            <w:vAlign w:val="center"/>
            <w:hideMark/>
          </w:tcPr>
          <w:p w14:paraId="3BD2F68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123</w:t>
            </w:r>
          </w:p>
        </w:tc>
        <w:tc>
          <w:tcPr>
            <w:tcW w:w="3629" w:type="pct"/>
            <w:shd w:val="clear" w:color="auto" w:fill="auto"/>
            <w:noWrap/>
            <w:vAlign w:val="center"/>
            <w:hideMark/>
          </w:tcPr>
          <w:p w14:paraId="274764E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DOPPLER 3 VASOS</w:t>
            </w:r>
          </w:p>
        </w:tc>
        <w:tc>
          <w:tcPr>
            <w:tcW w:w="473" w:type="pct"/>
            <w:shd w:val="clear" w:color="auto" w:fill="auto"/>
            <w:vAlign w:val="center"/>
            <w:hideMark/>
          </w:tcPr>
          <w:p w14:paraId="78F74BB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4221464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3F7200CB" w14:textId="77777777" w:rsidTr="001146F5">
        <w:trPr>
          <w:trHeight w:val="300"/>
        </w:trPr>
        <w:tc>
          <w:tcPr>
            <w:tcW w:w="473" w:type="pct"/>
            <w:shd w:val="clear" w:color="auto" w:fill="auto"/>
            <w:vAlign w:val="center"/>
            <w:hideMark/>
          </w:tcPr>
          <w:p w14:paraId="0C41A07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124</w:t>
            </w:r>
          </w:p>
        </w:tc>
        <w:tc>
          <w:tcPr>
            <w:tcW w:w="3629" w:type="pct"/>
            <w:shd w:val="clear" w:color="auto" w:fill="auto"/>
            <w:noWrap/>
            <w:vAlign w:val="center"/>
            <w:hideMark/>
          </w:tcPr>
          <w:p w14:paraId="4CB5741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ENDOVAGINAL COM DOPPLER</w:t>
            </w:r>
          </w:p>
        </w:tc>
        <w:tc>
          <w:tcPr>
            <w:tcW w:w="473" w:type="pct"/>
            <w:shd w:val="clear" w:color="auto" w:fill="auto"/>
            <w:vAlign w:val="center"/>
            <w:hideMark/>
          </w:tcPr>
          <w:p w14:paraId="6834143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30F844B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35D1702E" w14:textId="77777777" w:rsidTr="001146F5">
        <w:trPr>
          <w:trHeight w:val="300"/>
        </w:trPr>
        <w:tc>
          <w:tcPr>
            <w:tcW w:w="473" w:type="pct"/>
            <w:shd w:val="clear" w:color="auto" w:fill="auto"/>
            <w:vAlign w:val="center"/>
            <w:hideMark/>
          </w:tcPr>
          <w:p w14:paraId="1395486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125</w:t>
            </w:r>
          </w:p>
        </w:tc>
        <w:tc>
          <w:tcPr>
            <w:tcW w:w="3629" w:type="pct"/>
            <w:shd w:val="clear" w:color="auto" w:fill="auto"/>
            <w:noWrap/>
            <w:vAlign w:val="center"/>
            <w:hideMark/>
          </w:tcPr>
          <w:p w14:paraId="6108983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MAMA</w:t>
            </w:r>
          </w:p>
        </w:tc>
        <w:tc>
          <w:tcPr>
            <w:tcW w:w="473" w:type="pct"/>
            <w:shd w:val="clear" w:color="auto" w:fill="auto"/>
            <w:vAlign w:val="center"/>
            <w:hideMark/>
          </w:tcPr>
          <w:p w14:paraId="21C5A57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366AAF3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400</w:t>
            </w:r>
          </w:p>
        </w:tc>
      </w:tr>
      <w:tr w:rsidR="001146F5" w:rsidRPr="001146F5" w14:paraId="45E4B90F" w14:textId="77777777" w:rsidTr="001146F5">
        <w:trPr>
          <w:trHeight w:val="300"/>
        </w:trPr>
        <w:tc>
          <w:tcPr>
            <w:tcW w:w="473" w:type="pct"/>
            <w:shd w:val="clear" w:color="auto" w:fill="auto"/>
            <w:vAlign w:val="center"/>
            <w:hideMark/>
          </w:tcPr>
          <w:p w14:paraId="3EC9775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126</w:t>
            </w:r>
          </w:p>
        </w:tc>
        <w:tc>
          <w:tcPr>
            <w:tcW w:w="3629" w:type="pct"/>
            <w:shd w:val="clear" w:color="auto" w:fill="auto"/>
            <w:noWrap/>
            <w:vAlign w:val="center"/>
            <w:hideMark/>
          </w:tcPr>
          <w:p w14:paraId="51F339C3"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MORFOLÓGICO</w:t>
            </w:r>
          </w:p>
        </w:tc>
        <w:tc>
          <w:tcPr>
            <w:tcW w:w="473" w:type="pct"/>
            <w:shd w:val="clear" w:color="auto" w:fill="auto"/>
            <w:vAlign w:val="center"/>
            <w:hideMark/>
          </w:tcPr>
          <w:p w14:paraId="7AFBD7C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A92341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200</w:t>
            </w:r>
          </w:p>
        </w:tc>
      </w:tr>
      <w:tr w:rsidR="001146F5" w:rsidRPr="001146F5" w14:paraId="191007D1" w14:textId="77777777" w:rsidTr="001146F5">
        <w:trPr>
          <w:trHeight w:val="300"/>
        </w:trPr>
        <w:tc>
          <w:tcPr>
            <w:tcW w:w="473" w:type="pct"/>
            <w:shd w:val="clear" w:color="auto" w:fill="auto"/>
            <w:vAlign w:val="center"/>
            <w:hideMark/>
          </w:tcPr>
          <w:p w14:paraId="729C4D7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127</w:t>
            </w:r>
          </w:p>
        </w:tc>
        <w:tc>
          <w:tcPr>
            <w:tcW w:w="3629" w:type="pct"/>
            <w:shd w:val="clear" w:color="auto" w:fill="auto"/>
            <w:noWrap/>
            <w:vAlign w:val="center"/>
            <w:hideMark/>
          </w:tcPr>
          <w:p w14:paraId="71549FF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OBSTÉTRICA</w:t>
            </w:r>
          </w:p>
        </w:tc>
        <w:tc>
          <w:tcPr>
            <w:tcW w:w="473" w:type="pct"/>
            <w:shd w:val="clear" w:color="auto" w:fill="auto"/>
            <w:vAlign w:val="center"/>
            <w:hideMark/>
          </w:tcPr>
          <w:p w14:paraId="568A1A4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B1E00C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500</w:t>
            </w:r>
          </w:p>
        </w:tc>
      </w:tr>
      <w:tr w:rsidR="001146F5" w:rsidRPr="001146F5" w14:paraId="3D4D22A8" w14:textId="77777777" w:rsidTr="001146F5">
        <w:trPr>
          <w:trHeight w:val="300"/>
        </w:trPr>
        <w:tc>
          <w:tcPr>
            <w:tcW w:w="473" w:type="pct"/>
            <w:shd w:val="clear" w:color="auto" w:fill="auto"/>
            <w:vAlign w:val="center"/>
            <w:hideMark/>
          </w:tcPr>
          <w:p w14:paraId="1708A1A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128</w:t>
            </w:r>
          </w:p>
        </w:tc>
        <w:tc>
          <w:tcPr>
            <w:tcW w:w="3629" w:type="pct"/>
            <w:shd w:val="clear" w:color="auto" w:fill="auto"/>
            <w:noWrap/>
            <w:vAlign w:val="center"/>
            <w:hideMark/>
          </w:tcPr>
          <w:p w14:paraId="412DB35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OBSTETRICO COM DOPPLER</w:t>
            </w:r>
          </w:p>
        </w:tc>
        <w:tc>
          <w:tcPr>
            <w:tcW w:w="473" w:type="pct"/>
            <w:shd w:val="clear" w:color="auto" w:fill="auto"/>
            <w:vAlign w:val="center"/>
            <w:hideMark/>
          </w:tcPr>
          <w:p w14:paraId="11461B9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99D943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2B30B451" w14:textId="77777777" w:rsidTr="001146F5">
        <w:trPr>
          <w:trHeight w:val="300"/>
        </w:trPr>
        <w:tc>
          <w:tcPr>
            <w:tcW w:w="473" w:type="pct"/>
            <w:shd w:val="clear" w:color="auto" w:fill="auto"/>
            <w:vAlign w:val="center"/>
            <w:hideMark/>
          </w:tcPr>
          <w:p w14:paraId="533764D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129</w:t>
            </w:r>
          </w:p>
        </w:tc>
        <w:tc>
          <w:tcPr>
            <w:tcW w:w="3629" w:type="pct"/>
            <w:shd w:val="clear" w:color="auto" w:fill="auto"/>
            <w:noWrap/>
            <w:vAlign w:val="center"/>
            <w:hideMark/>
          </w:tcPr>
          <w:p w14:paraId="0F2475D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ÓRGÃOS E ESTRUTURAS</w:t>
            </w:r>
          </w:p>
        </w:tc>
        <w:tc>
          <w:tcPr>
            <w:tcW w:w="473" w:type="pct"/>
            <w:shd w:val="clear" w:color="auto" w:fill="auto"/>
            <w:vAlign w:val="center"/>
            <w:hideMark/>
          </w:tcPr>
          <w:p w14:paraId="04C92B2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489F2B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16035EC3" w14:textId="77777777" w:rsidTr="001146F5">
        <w:trPr>
          <w:trHeight w:val="300"/>
        </w:trPr>
        <w:tc>
          <w:tcPr>
            <w:tcW w:w="473" w:type="pct"/>
            <w:shd w:val="clear" w:color="auto" w:fill="auto"/>
            <w:vAlign w:val="center"/>
            <w:hideMark/>
          </w:tcPr>
          <w:p w14:paraId="0682418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130</w:t>
            </w:r>
          </w:p>
        </w:tc>
        <w:tc>
          <w:tcPr>
            <w:tcW w:w="3629" w:type="pct"/>
            <w:shd w:val="clear" w:color="auto" w:fill="auto"/>
            <w:noWrap/>
            <w:vAlign w:val="center"/>
            <w:hideMark/>
          </w:tcPr>
          <w:p w14:paraId="4E17763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PELVICA</w:t>
            </w:r>
          </w:p>
        </w:tc>
        <w:tc>
          <w:tcPr>
            <w:tcW w:w="473" w:type="pct"/>
            <w:shd w:val="clear" w:color="auto" w:fill="auto"/>
            <w:vAlign w:val="center"/>
            <w:hideMark/>
          </w:tcPr>
          <w:p w14:paraId="751EBD9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75D6BF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350</w:t>
            </w:r>
          </w:p>
        </w:tc>
      </w:tr>
      <w:tr w:rsidR="001146F5" w:rsidRPr="001146F5" w14:paraId="2669894F" w14:textId="77777777" w:rsidTr="001146F5">
        <w:trPr>
          <w:trHeight w:val="300"/>
        </w:trPr>
        <w:tc>
          <w:tcPr>
            <w:tcW w:w="473" w:type="pct"/>
            <w:shd w:val="clear" w:color="auto" w:fill="auto"/>
            <w:vAlign w:val="center"/>
            <w:hideMark/>
          </w:tcPr>
          <w:p w14:paraId="1A5720A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131</w:t>
            </w:r>
          </w:p>
        </w:tc>
        <w:tc>
          <w:tcPr>
            <w:tcW w:w="3629" w:type="pct"/>
            <w:shd w:val="clear" w:color="auto" w:fill="auto"/>
            <w:noWrap/>
            <w:vAlign w:val="center"/>
            <w:hideMark/>
          </w:tcPr>
          <w:p w14:paraId="1B8B866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PELVICAENDOVAGINAL</w:t>
            </w:r>
          </w:p>
        </w:tc>
        <w:tc>
          <w:tcPr>
            <w:tcW w:w="473" w:type="pct"/>
            <w:shd w:val="clear" w:color="auto" w:fill="auto"/>
            <w:vAlign w:val="center"/>
            <w:hideMark/>
          </w:tcPr>
          <w:p w14:paraId="52AFBC9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AE2B5E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w:t>
            </w:r>
          </w:p>
        </w:tc>
      </w:tr>
      <w:tr w:rsidR="001146F5" w:rsidRPr="001146F5" w14:paraId="0DBAED09" w14:textId="77777777" w:rsidTr="001146F5">
        <w:trPr>
          <w:trHeight w:val="300"/>
        </w:trPr>
        <w:tc>
          <w:tcPr>
            <w:tcW w:w="473" w:type="pct"/>
            <w:shd w:val="clear" w:color="auto" w:fill="auto"/>
            <w:vAlign w:val="center"/>
            <w:hideMark/>
          </w:tcPr>
          <w:p w14:paraId="39C5512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132</w:t>
            </w:r>
          </w:p>
        </w:tc>
        <w:tc>
          <w:tcPr>
            <w:tcW w:w="3629" w:type="pct"/>
            <w:shd w:val="clear" w:color="auto" w:fill="auto"/>
            <w:noWrap/>
            <w:vAlign w:val="center"/>
            <w:hideMark/>
          </w:tcPr>
          <w:p w14:paraId="61C5FFA8"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PROSTATA-VIA ABDOMINAL</w:t>
            </w:r>
          </w:p>
        </w:tc>
        <w:tc>
          <w:tcPr>
            <w:tcW w:w="473" w:type="pct"/>
            <w:shd w:val="clear" w:color="auto" w:fill="auto"/>
            <w:vAlign w:val="center"/>
            <w:hideMark/>
          </w:tcPr>
          <w:p w14:paraId="03EDB15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0BA14C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200</w:t>
            </w:r>
          </w:p>
        </w:tc>
      </w:tr>
      <w:tr w:rsidR="001146F5" w:rsidRPr="001146F5" w14:paraId="7C7A7A01" w14:textId="77777777" w:rsidTr="001146F5">
        <w:trPr>
          <w:trHeight w:val="300"/>
        </w:trPr>
        <w:tc>
          <w:tcPr>
            <w:tcW w:w="473" w:type="pct"/>
            <w:shd w:val="clear" w:color="auto" w:fill="auto"/>
            <w:vAlign w:val="center"/>
            <w:hideMark/>
          </w:tcPr>
          <w:p w14:paraId="5724193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133</w:t>
            </w:r>
          </w:p>
        </w:tc>
        <w:tc>
          <w:tcPr>
            <w:tcW w:w="3629" w:type="pct"/>
            <w:shd w:val="clear" w:color="auto" w:fill="auto"/>
            <w:noWrap/>
            <w:vAlign w:val="center"/>
            <w:hideMark/>
          </w:tcPr>
          <w:p w14:paraId="1EE8D7A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TIREÓIDE</w:t>
            </w:r>
          </w:p>
        </w:tc>
        <w:tc>
          <w:tcPr>
            <w:tcW w:w="473" w:type="pct"/>
            <w:shd w:val="clear" w:color="auto" w:fill="auto"/>
            <w:vAlign w:val="center"/>
            <w:hideMark/>
          </w:tcPr>
          <w:p w14:paraId="65A61F1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103DE7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200</w:t>
            </w:r>
          </w:p>
        </w:tc>
      </w:tr>
      <w:tr w:rsidR="001146F5" w:rsidRPr="001146F5" w14:paraId="474653E5" w14:textId="77777777" w:rsidTr="001146F5">
        <w:trPr>
          <w:trHeight w:val="300"/>
        </w:trPr>
        <w:tc>
          <w:tcPr>
            <w:tcW w:w="473" w:type="pct"/>
            <w:shd w:val="clear" w:color="auto" w:fill="auto"/>
            <w:vAlign w:val="center"/>
            <w:hideMark/>
          </w:tcPr>
          <w:p w14:paraId="01A7857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134</w:t>
            </w:r>
          </w:p>
        </w:tc>
        <w:tc>
          <w:tcPr>
            <w:tcW w:w="3629" w:type="pct"/>
            <w:shd w:val="clear" w:color="auto" w:fill="auto"/>
            <w:noWrap/>
            <w:vAlign w:val="center"/>
            <w:hideMark/>
          </w:tcPr>
          <w:p w14:paraId="12B78E2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ULTRASSOM TRANSVAGINAL PARA CONTROLE DE OVULO</w:t>
            </w:r>
          </w:p>
        </w:tc>
        <w:tc>
          <w:tcPr>
            <w:tcW w:w="473" w:type="pct"/>
            <w:shd w:val="clear" w:color="auto" w:fill="auto"/>
            <w:vAlign w:val="center"/>
            <w:hideMark/>
          </w:tcPr>
          <w:p w14:paraId="26D648C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5B336B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6BA3C6A2" w14:textId="77777777" w:rsidTr="001146F5">
        <w:trPr>
          <w:trHeight w:val="300"/>
        </w:trPr>
        <w:tc>
          <w:tcPr>
            <w:tcW w:w="473" w:type="pct"/>
            <w:shd w:val="clear" w:color="auto" w:fill="auto"/>
            <w:vAlign w:val="center"/>
            <w:hideMark/>
          </w:tcPr>
          <w:p w14:paraId="700D58B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135</w:t>
            </w:r>
          </w:p>
        </w:tc>
        <w:tc>
          <w:tcPr>
            <w:tcW w:w="3629" w:type="pct"/>
            <w:shd w:val="clear" w:color="auto" w:fill="auto"/>
            <w:noWrap/>
            <w:vAlign w:val="center"/>
            <w:hideMark/>
          </w:tcPr>
          <w:p w14:paraId="4B12130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ULTRASSON APARELHO URINARIO</w:t>
            </w:r>
          </w:p>
        </w:tc>
        <w:tc>
          <w:tcPr>
            <w:tcW w:w="473" w:type="pct"/>
            <w:shd w:val="clear" w:color="auto" w:fill="auto"/>
            <w:vAlign w:val="center"/>
            <w:hideMark/>
          </w:tcPr>
          <w:p w14:paraId="0F71527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975149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400</w:t>
            </w:r>
          </w:p>
        </w:tc>
      </w:tr>
      <w:tr w:rsidR="001146F5" w:rsidRPr="001146F5" w14:paraId="0D51EBE1" w14:textId="77777777" w:rsidTr="001146F5">
        <w:trPr>
          <w:trHeight w:val="300"/>
        </w:trPr>
        <w:tc>
          <w:tcPr>
            <w:tcW w:w="473" w:type="pct"/>
            <w:shd w:val="clear" w:color="auto" w:fill="auto"/>
            <w:vAlign w:val="center"/>
            <w:hideMark/>
          </w:tcPr>
          <w:p w14:paraId="050836A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136</w:t>
            </w:r>
          </w:p>
        </w:tc>
        <w:tc>
          <w:tcPr>
            <w:tcW w:w="3629" w:type="pct"/>
            <w:shd w:val="clear" w:color="auto" w:fill="auto"/>
            <w:noWrap/>
            <w:vAlign w:val="center"/>
            <w:hideMark/>
          </w:tcPr>
          <w:p w14:paraId="2724890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US AXILA</w:t>
            </w:r>
          </w:p>
        </w:tc>
        <w:tc>
          <w:tcPr>
            <w:tcW w:w="473" w:type="pct"/>
            <w:shd w:val="clear" w:color="auto" w:fill="auto"/>
            <w:vAlign w:val="center"/>
            <w:hideMark/>
          </w:tcPr>
          <w:p w14:paraId="3FAA3A9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095C92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200</w:t>
            </w:r>
          </w:p>
        </w:tc>
      </w:tr>
      <w:tr w:rsidR="001146F5" w:rsidRPr="001146F5" w14:paraId="5E046995" w14:textId="77777777" w:rsidTr="001146F5">
        <w:trPr>
          <w:trHeight w:val="300"/>
        </w:trPr>
        <w:tc>
          <w:tcPr>
            <w:tcW w:w="473" w:type="pct"/>
            <w:shd w:val="clear" w:color="auto" w:fill="auto"/>
            <w:vAlign w:val="center"/>
            <w:hideMark/>
          </w:tcPr>
          <w:p w14:paraId="1AD2D80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137</w:t>
            </w:r>
          </w:p>
        </w:tc>
        <w:tc>
          <w:tcPr>
            <w:tcW w:w="3629" w:type="pct"/>
            <w:shd w:val="clear" w:color="auto" w:fill="auto"/>
            <w:noWrap/>
            <w:vAlign w:val="center"/>
            <w:hideMark/>
          </w:tcPr>
          <w:p w14:paraId="25B5655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DE ABDOMEM TOTAL</w:t>
            </w:r>
          </w:p>
        </w:tc>
        <w:tc>
          <w:tcPr>
            <w:tcW w:w="473" w:type="pct"/>
            <w:shd w:val="clear" w:color="auto" w:fill="auto"/>
            <w:vAlign w:val="center"/>
            <w:hideMark/>
          </w:tcPr>
          <w:p w14:paraId="3AFE45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7AD4A3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200</w:t>
            </w:r>
          </w:p>
        </w:tc>
      </w:tr>
      <w:tr w:rsidR="001146F5" w:rsidRPr="001146F5" w14:paraId="45345986" w14:textId="77777777" w:rsidTr="001146F5">
        <w:trPr>
          <w:trHeight w:val="300"/>
        </w:trPr>
        <w:tc>
          <w:tcPr>
            <w:tcW w:w="473" w:type="pct"/>
            <w:shd w:val="clear" w:color="auto" w:fill="auto"/>
            <w:vAlign w:val="center"/>
            <w:hideMark/>
          </w:tcPr>
          <w:p w14:paraId="6A5357E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138</w:t>
            </w:r>
          </w:p>
        </w:tc>
        <w:tc>
          <w:tcPr>
            <w:tcW w:w="3629" w:type="pct"/>
            <w:shd w:val="clear" w:color="auto" w:fill="auto"/>
            <w:noWrap/>
            <w:vAlign w:val="center"/>
            <w:hideMark/>
          </w:tcPr>
          <w:p w14:paraId="1A607D3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CERVICAL SEM CONTRASTE</w:t>
            </w:r>
          </w:p>
        </w:tc>
        <w:tc>
          <w:tcPr>
            <w:tcW w:w="473" w:type="pct"/>
            <w:shd w:val="clear" w:color="auto" w:fill="auto"/>
            <w:vAlign w:val="center"/>
            <w:hideMark/>
          </w:tcPr>
          <w:p w14:paraId="02B1166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5EB447D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4646156E" w14:textId="77777777" w:rsidTr="001146F5">
        <w:trPr>
          <w:trHeight w:val="300"/>
        </w:trPr>
        <w:tc>
          <w:tcPr>
            <w:tcW w:w="473" w:type="pct"/>
            <w:shd w:val="clear" w:color="auto" w:fill="auto"/>
            <w:vAlign w:val="center"/>
            <w:hideMark/>
          </w:tcPr>
          <w:p w14:paraId="045B3B6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139</w:t>
            </w:r>
          </w:p>
        </w:tc>
        <w:tc>
          <w:tcPr>
            <w:tcW w:w="3629" w:type="pct"/>
            <w:shd w:val="clear" w:color="auto" w:fill="auto"/>
            <w:noWrap/>
            <w:vAlign w:val="center"/>
            <w:hideMark/>
          </w:tcPr>
          <w:p w14:paraId="3B03A4F5"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CERVICAL COM CONTRASTE.</w:t>
            </w:r>
          </w:p>
        </w:tc>
        <w:tc>
          <w:tcPr>
            <w:tcW w:w="473" w:type="pct"/>
            <w:shd w:val="clear" w:color="auto" w:fill="auto"/>
            <w:vAlign w:val="center"/>
            <w:hideMark/>
          </w:tcPr>
          <w:p w14:paraId="15DC151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37229F4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85</w:t>
            </w:r>
          </w:p>
        </w:tc>
      </w:tr>
      <w:tr w:rsidR="001146F5" w:rsidRPr="001146F5" w14:paraId="05820147" w14:textId="77777777" w:rsidTr="001146F5">
        <w:trPr>
          <w:trHeight w:val="300"/>
        </w:trPr>
        <w:tc>
          <w:tcPr>
            <w:tcW w:w="473" w:type="pct"/>
            <w:shd w:val="clear" w:color="auto" w:fill="auto"/>
            <w:vAlign w:val="center"/>
            <w:hideMark/>
          </w:tcPr>
          <w:p w14:paraId="09B0E93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140</w:t>
            </w:r>
          </w:p>
        </w:tc>
        <w:tc>
          <w:tcPr>
            <w:tcW w:w="3629" w:type="pct"/>
            <w:shd w:val="clear" w:color="auto" w:fill="auto"/>
            <w:noWrap/>
            <w:vAlign w:val="center"/>
            <w:hideMark/>
          </w:tcPr>
          <w:p w14:paraId="62F09F8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COLUNA LOMBAR</w:t>
            </w:r>
          </w:p>
        </w:tc>
        <w:tc>
          <w:tcPr>
            <w:tcW w:w="473" w:type="pct"/>
            <w:shd w:val="clear" w:color="auto" w:fill="auto"/>
            <w:vAlign w:val="center"/>
            <w:hideMark/>
          </w:tcPr>
          <w:p w14:paraId="4425CE9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797480E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75</w:t>
            </w:r>
          </w:p>
        </w:tc>
      </w:tr>
      <w:tr w:rsidR="001146F5" w:rsidRPr="001146F5" w14:paraId="087C8B56" w14:textId="77777777" w:rsidTr="001146F5">
        <w:trPr>
          <w:trHeight w:val="300"/>
        </w:trPr>
        <w:tc>
          <w:tcPr>
            <w:tcW w:w="473" w:type="pct"/>
            <w:shd w:val="clear" w:color="auto" w:fill="auto"/>
            <w:vAlign w:val="center"/>
            <w:hideMark/>
          </w:tcPr>
          <w:p w14:paraId="6777AED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141</w:t>
            </w:r>
          </w:p>
        </w:tc>
        <w:tc>
          <w:tcPr>
            <w:tcW w:w="3629" w:type="pct"/>
            <w:shd w:val="clear" w:color="auto" w:fill="auto"/>
            <w:noWrap/>
            <w:vAlign w:val="center"/>
            <w:hideMark/>
          </w:tcPr>
          <w:p w14:paraId="757C960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COLUNA LOMBAR COM CONTRASTE.</w:t>
            </w:r>
          </w:p>
        </w:tc>
        <w:tc>
          <w:tcPr>
            <w:tcW w:w="473" w:type="pct"/>
            <w:shd w:val="clear" w:color="auto" w:fill="auto"/>
            <w:vAlign w:val="center"/>
            <w:hideMark/>
          </w:tcPr>
          <w:p w14:paraId="47953FE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43C21A6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72</w:t>
            </w:r>
          </w:p>
        </w:tc>
      </w:tr>
      <w:tr w:rsidR="001146F5" w:rsidRPr="001146F5" w14:paraId="7B94904A" w14:textId="77777777" w:rsidTr="001146F5">
        <w:trPr>
          <w:trHeight w:val="300"/>
        </w:trPr>
        <w:tc>
          <w:tcPr>
            <w:tcW w:w="473" w:type="pct"/>
            <w:shd w:val="clear" w:color="auto" w:fill="auto"/>
            <w:vAlign w:val="center"/>
            <w:hideMark/>
          </w:tcPr>
          <w:p w14:paraId="2CFA1D8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142</w:t>
            </w:r>
          </w:p>
        </w:tc>
        <w:tc>
          <w:tcPr>
            <w:tcW w:w="3629" w:type="pct"/>
            <w:shd w:val="clear" w:color="auto" w:fill="auto"/>
            <w:noWrap/>
            <w:vAlign w:val="center"/>
            <w:hideMark/>
          </w:tcPr>
          <w:p w14:paraId="124AF81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COLUNA TORÁCICA</w:t>
            </w:r>
          </w:p>
        </w:tc>
        <w:tc>
          <w:tcPr>
            <w:tcW w:w="473" w:type="pct"/>
            <w:shd w:val="clear" w:color="auto" w:fill="auto"/>
            <w:vAlign w:val="center"/>
            <w:hideMark/>
          </w:tcPr>
          <w:p w14:paraId="611B76F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75AFFD4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80</w:t>
            </w:r>
          </w:p>
        </w:tc>
      </w:tr>
      <w:tr w:rsidR="001146F5" w:rsidRPr="001146F5" w14:paraId="6D40689B" w14:textId="77777777" w:rsidTr="001146F5">
        <w:trPr>
          <w:trHeight w:val="300"/>
        </w:trPr>
        <w:tc>
          <w:tcPr>
            <w:tcW w:w="473" w:type="pct"/>
            <w:shd w:val="clear" w:color="auto" w:fill="auto"/>
            <w:vAlign w:val="center"/>
            <w:hideMark/>
          </w:tcPr>
          <w:p w14:paraId="0D705EB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143</w:t>
            </w:r>
          </w:p>
        </w:tc>
        <w:tc>
          <w:tcPr>
            <w:tcW w:w="3629" w:type="pct"/>
            <w:shd w:val="clear" w:color="auto" w:fill="auto"/>
            <w:noWrap/>
            <w:vAlign w:val="center"/>
            <w:hideMark/>
          </w:tcPr>
          <w:p w14:paraId="2AED973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DE COLUNA TORÁCICA COM CONTRASTE E SEM SEDAÇÃO</w:t>
            </w:r>
          </w:p>
        </w:tc>
        <w:tc>
          <w:tcPr>
            <w:tcW w:w="473" w:type="pct"/>
            <w:shd w:val="clear" w:color="auto" w:fill="auto"/>
            <w:vAlign w:val="center"/>
            <w:hideMark/>
          </w:tcPr>
          <w:p w14:paraId="77CF474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5EDC23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50416DE0" w14:textId="77777777" w:rsidTr="001146F5">
        <w:trPr>
          <w:trHeight w:val="300"/>
        </w:trPr>
        <w:tc>
          <w:tcPr>
            <w:tcW w:w="473" w:type="pct"/>
            <w:shd w:val="clear" w:color="auto" w:fill="auto"/>
            <w:vAlign w:val="center"/>
            <w:hideMark/>
          </w:tcPr>
          <w:p w14:paraId="5AF9FE1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144</w:t>
            </w:r>
          </w:p>
        </w:tc>
        <w:tc>
          <w:tcPr>
            <w:tcW w:w="3629" w:type="pct"/>
            <w:shd w:val="clear" w:color="auto" w:fill="auto"/>
            <w:noWrap/>
            <w:vAlign w:val="center"/>
            <w:hideMark/>
          </w:tcPr>
          <w:p w14:paraId="439594E4"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RESSONÃNCIA MAGNÉTICA DA PELVE/BACIA</w:t>
            </w:r>
          </w:p>
        </w:tc>
        <w:tc>
          <w:tcPr>
            <w:tcW w:w="473" w:type="pct"/>
            <w:shd w:val="clear" w:color="auto" w:fill="auto"/>
            <w:vAlign w:val="center"/>
            <w:hideMark/>
          </w:tcPr>
          <w:p w14:paraId="5C7DD52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268243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4D750A5F" w14:textId="77777777" w:rsidTr="001146F5">
        <w:trPr>
          <w:trHeight w:val="300"/>
        </w:trPr>
        <w:tc>
          <w:tcPr>
            <w:tcW w:w="473" w:type="pct"/>
            <w:shd w:val="clear" w:color="auto" w:fill="auto"/>
            <w:vAlign w:val="center"/>
            <w:hideMark/>
          </w:tcPr>
          <w:p w14:paraId="792110C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145</w:t>
            </w:r>
          </w:p>
        </w:tc>
        <w:tc>
          <w:tcPr>
            <w:tcW w:w="3629" w:type="pct"/>
            <w:shd w:val="clear" w:color="auto" w:fill="auto"/>
            <w:noWrap/>
            <w:vAlign w:val="center"/>
            <w:hideMark/>
          </w:tcPr>
          <w:p w14:paraId="048E6DE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DE CRANIO</w:t>
            </w:r>
          </w:p>
        </w:tc>
        <w:tc>
          <w:tcPr>
            <w:tcW w:w="473" w:type="pct"/>
            <w:shd w:val="clear" w:color="auto" w:fill="auto"/>
            <w:vAlign w:val="center"/>
            <w:hideMark/>
          </w:tcPr>
          <w:p w14:paraId="671BF4D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68CAA7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75</w:t>
            </w:r>
          </w:p>
        </w:tc>
      </w:tr>
      <w:tr w:rsidR="001146F5" w:rsidRPr="001146F5" w14:paraId="22B89540" w14:textId="77777777" w:rsidTr="001146F5">
        <w:trPr>
          <w:trHeight w:val="300"/>
        </w:trPr>
        <w:tc>
          <w:tcPr>
            <w:tcW w:w="473" w:type="pct"/>
            <w:shd w:val="clear" w:color="auto" w:fill="auto"/>
            <w:vAlign w:val="center"/>
            <w:hideMark/>
          </w:tcPr>
          <w:p w14:paraId="1E1BC89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146</w:t>
            </w:r>
          </w:p>
        </w:tc>
        <w:tc>
          <w:tcPr>
            <w:tcW w:w="3629" w:type="pct"/>
            <w:shd w:val="clear" w:color="auto" w:fill="auto"/>
            <w:noWrap/>
            <w:vAlign w:val="center"/>
            <w:hideMark/>
          </w:tcPr>
          <w:p w14:paraId="2AEBEA4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DE JOELHO</w:t>
            </w:r>
          </w:p>
        </w:tc>
        <w:tc>
          <w:tcPr>
            <w:tcW w:w="473" w:type="pct"/>
            <w:shd w:val="clear" w:color="auto" w:fill="auto"/>
            <w:vAlign w:val="center"/>
            <w:hideMark/>
          </w:tcPr>
          <w:p w14:paraId="37887FD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A9C215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75CDFBA7" w14:textId="77777777" w:rsidTr="001146F5">
        <w:trPr>
          <w:trHeight w:val="300"/>
        </w:trPr>
        <w:tc>
          <w:tcPr>
            <w:tcW w:w="473" w:type="pct"/>
            <w:shd w:val="clear" w:color="auto" w:fill="auto"/>
            <w:vAlign w:val="center"/>
            <w:hideMark/>
          </w:tcPr>
          <w:p w14:paraId="1E426F0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147</w:t>
            </w:r>
          </w:p>
        </w:tc>
        <w:tc>
          <w:tcPr>
            <w:tcW w:w="3629" w:type="pct"/>
            <w:shd w:val="clear" w:color="auto" w:fill="auto"/>
            <w:noWrap/>
            <w:vAlign w:val="center"/>
            <w:hideMark/>
          </w:tcPr>
          <w:p w14:paraId="75AA0A8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DE OMBRO</w:t>
            </w:r>
          </w:p>
        </w:tc>
        <w:tc>
          <w:tcPr>
            <w:tcW w:w="473" w:type="pct"/>
            <w:shd w:val="clear" w:color="auto" w:fill="auto"/>
            <w:vAlign w:val="center"/>
            <w:hideMark/>
          </w:tcPr>
          <w:p w14:paraId="1763A71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650E6F3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72</w:t>
            </w:r>
          </w:p>
        </w:tc>
      </w:tr>
      <w:tr w:rsidR="001146F5" w:rsidRPr="001146F5" w14:paraId="5172DD88" w14:textId="77777777" w:rsidTr="001146F5">
        <w:trPr>
          <w:trHeight w:val="300"/>
        </w:trPr>
        <w:tc>
          <w:tcPr>
            <w:tcW w:w="473" w:type="pct"/>
            <w:shd w:val="clear" w:color="auto" w:fill="auto"/>
            <w:vAlign w:val="center"/>
            <w:hideMark/>
          </w:tcPr>
          <w:p w14:paraId="7A3C31F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148</w:t>
            </w:r>
          </w:p>
        </w:tc>
        <w:tc>
          <w:tcPr>
            <w:tcW w:w="3629" w:type="pct"/>
            <w:shd w:val="clear" w:color="auto" w:fill="auto"/>
            <w:noWrap/>
            <w:vAlign w:val="center"/>
            <w:hideMark/>
          </w:tcPr>
          <w:p w14:paraId="7256047B"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RESSONÂNCIA MAGNÉTICA DE PÉ</w:t>
            </w:r>
          </w:p>
        </w:tc>
        <w:tc>
          <w:tcPr>
            <w:tcW w:w="473" w:type="pct"/>
            <w:shd w:val="clear" w:color="auto" w:fill="auto"/>
            <w:vAlign w:val="center"/>
            <w:hideMark/>
          </w:tcPr>
          <w:p w14:paraId="68F6D99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000000" w:fill="FFFFFF"/>
            <w:vAlign w:val="center"/>
            <w:hideMark/>
          </w:tcPr>
          <w:p w14:paraId="6106803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78</w:t>
            </w:r>
          </w:p>
        </w:tc>
      </w:tr>
      <w:tr w:rsidR="001146F5" w:rsidRPr="001146F5" w14:paraId="1231D4B8" w14:textId="77777777" w:rsidTr="001146F5">
        <w:trPr>
          <w:trHeight w:val="300"/>
        </w:trPr>
        <w:tc>
          <w:tcPr>
            <w:tcW w:w="473" w:type="pct"/>
            <w:shd w:val="clear" w:color="auto" w:fill="auto"/>
            <w:vAlign w:val="center"/>
            <w:hideMark/>
          </w:tcPr>
          <w:p w14:paraId="3EA992C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149</w:t>
            </w:r>
          </w:p>
        </w:tc>
        <w:tc>
          <w:tcPr>
            <w:tcW w:w="3629" w:type="pct"/>
            <w:shd w:val="clear" w:color="auto" w:fill="auto"/>
            <w:noWrap/>
            <w:vAlign w:val="center"/>
            <w:hideMark/>
          </w:tcPr>
          <w:p w14:paraId="0A70DD79"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HOLTER</w:t>
            </w:r>
          </w:p>
        </w:tc>
        <w:tc>
          <w:tcPr>
            <w:tcW w:w="473" w:type="pct"/>
            <w:shd w:val="clear" w:color="auto" w:fill="auto"/>
            <w:vAlign w:val="center"/>
            <w:hideMark/>
          </w:tcPr>
          <w:p w14:paraId="26ED242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28FD02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120</w:t>
            </w:r>
          </w:p>
        </w:tc>
      </w:tr>
      <w:tr w:rsidR="001146F5" w:rsidRPr="001146F5" w14:paraId="05901B0A" w14:textId="77777777" w:rsidTr="001146F5">
        <w:trPr>
          <w:trHeight w:val="300"/>
        </w:trPr>
        <w:tc>
          <w:tcPr>
            <w:tcW w:w="473" w:type="pct"/>
            <w:shd w:val="clear" w:color="auto" w:fill="auto"/>
            <w:vAlign w:val="center"/>
            <w:hideMark/>
          </w:tcPr>
          <w:p w14:paraId="1CBA5B4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150</w:t>
            </w:r>
          </w:p>
        </w:tc>
        <w:tc>
          <w:tcPr>
            <w:tcW w:w="3629" w:type="pct"/>
            <w:shd w:val="clear" w:color="auto" w:fill="auto"/>
            <w:noWrap/>
            <w:vAlign w:val="center"/>
            <w:hideMark/>
          </w:tcPr>
          <w:p w14:paraId="344BA03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MAPA</w:t>
            </w:r>
          </w:p>
        </w:tc>
        <w:tc>
          <w:tcPr>
            <w:tcW w:w="473" w:type="pct"/>
            <w:shd w:val="clear" w:color="auto" w:fill="auto"/>
            <w:vAlign w:val="center"/>
            <w:hideMark/>
          </w:tcPr>
          <w:p w14:paraId="544EEC8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2D58D0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120</w:t>
            </w:r>
          </w:p>
        </w:tc>
      </w:tr>
      <w:tr w:rsidR="001146F5" w:rsidRPr="001146F5" w14:paraId="30E98966" w14:textId="77777777" w:rsidTr="001146F5">
        <w:trPr>
          <w:trHeight w:val="300"/>
        </w:trPr>
        <w:tc>
          <w:tcPr>
            <w:tcW w:w="473" w:type="pct"/>
            <w:shd w:val="clear" w:color="auto" w:fill="auto"/>
            <w:vAlign w:val="center"/>
            <w:hideMark/>
          </w:tcPr>
          <w:p w14:paraId="046A0BD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151</w:t>
            </w:r>
          </w:p>
        </w:tc>
        <w:tc>
          <w:tcPr>
            <w:tcW w:w="3629" w:type="pct"/>
            <w:shd w:val="clear" w:color="auto" w:fill="auto"/>
            <w:noWrap/>
            <w:vAlign w:val="center"/>
            <w:hideMark/>
          </w:tcPr>
          <w:p w14:paraId="73556D0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FUNCAO PULMONAR / ESPIROMETRIA</w:t>
            </w:r>
          </w:p>
        </w:tc>
        <w:tc>
          <w:tcPr>
            <w:tcW w:w="473" w:type="pct"/>
            <w:shd w:val="clear" w:color="auto" w:fill="auto"/>
            <w:vAlign w:val="center"/>
            <w:hideMark/>
          </w:tcPr>
          <w:p w14:paraId="2F44A6A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7B9E09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120</w:t>
            </w:r>
          </w:p>
        </w:tc>
      </w:tr>
      <w:tr w:rsidR="001146F5" w:rsidRPr="001146F5" w14:paraId="6D4A410B" w14:textId="77777777" w:rsidTr="001146F5">
        <w:trPr>
          <w:trHeight w:val="300"/>
        </w:trPr>
        <w:tc>
          <w:tcPr>
            <w:tcW w:w="473" w:type="pct"/>
            <w:shd w:val="clear" w:color="auto" w:fill="auto"/>
            <w:vAlign w:val="center"/>
            <w:hideMark/>
          </w:tcPr>
          <w:p w14:paraId="0A48DCC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152</w:t>
            </w:r>
          </w:p>
        </w:tc>
        <w:tc>
          <w:tcPr>
            <w:tcW w:w="3629" w:type="pct"/>
            <w:shd w:val="clear" w:color="auto" w:fill="auto"/>
            <w:noWrap/>
            <w:vAlign w:val="center"/>
            <w:hideMark/>
          </w:tcPr>
          <w:p w14:paraId="284BA10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TESTE ERGOMÉTRICO</w:t>
            </w:r>
          </w:p>
        </w:tc>
        <w:tc>
          <w:tcPr>
            <w:tcW w:w="473" w:type="pct"/>
            <w:shd w:val="clear" w:color="auto" w:fill="auto"/>
            <w:vAlign w:val="center"/>
            <w:hideMark/>
          </w:tcPr>
          <w:p w14:paraId="786C78D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4654D0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120</w:t>
            </w:r>
          </w:p>
        </w:tc>
      </w:tr>
      <w:tr w:rsidR="001146F5" w:rsidRPr="001146F5" w14:paraId="2BD978B4" w14:textId="77777777" w:rsidTr="001146F5">
        <w:trPr>
          <w:trHeight w:val="300"/>
        </w:trPr>
        <w:tc>
          <w:tcPr>
            <w:tcW w:w="473" w:type="pct"/>
            <w:shd w:val="clear" w:color="auto" w:fill="auto"/>
            <w:vAlign w:val="center"/>
            <w:hideMark/>
          </w:tcPr>
          <w:p w14:paraId="54AE21E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153</w:t>
            </w:r>
          </w:p>
        </w:tc>
        <w:tc>
          <w:tcPr>
            <w:tcW w:w="3629" w:type="pct"/>
            <w:shd w:val="clear" w:color="auto" w:fill="auto"/>
            <w:noWrap/>
            <w:vAlign w:val="center"/>
            <w:hideMark/>
          </w:tcPr>
          <w:p w14:paraId="375886B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ECOCARDIOGRAMA COM ESTRESSE</w:t>
            </w:r>
          </w:p>
        </w:tc>
        <w:tc>
          <w:tcPr>
            <w:tcW w:w="473" w:type="pct"/>
            <w:shd w:val="clear" w:color="auto" w:fill="auto"/>
            <w:vAlign w:val="center"/>
            <w:hideMark/>
          </w:tcPr>
          <w:p w14:paraId="5A342F5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F08B37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0AB2AF4C" w14:textId="77777777" w:rsidTr="001146F5">
        <w:trPr>
          <w:trHeight w:val="300"/>
        </w:trPr>
        <w:tc>
          <w:tcPr>
            <w:tcW w:w="473" w:type="pct"/>
            <w:shd w:val="clear" w:color="auto" w:fill="auto"/>
            <w:vAlign w:val="center"/>
            <w:hideMark/>
          </w:tcPr>
          <w:p w14:paraId="50F86C2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154</w:t>
            </w:r>
          </w:p>
        </w:tc>
        <w:tc>
          <w:tcPr>
            <w:tcW w:w="3629" w:type="pct"/>
            <w:shd w:val="clear" w:color="auto" w:fill="auto"/>
            <w:noWrap/>
            <w:vAlign w:val="center"/>
            <w:hideMark/>
          </w:tcPr>
          <w:p w14:paraId="6559068D"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ECOCARDIOGRAMA TRANSTORÁCICO</w:t>
            </w:r>
          </w:p>
        </w:tc>
        <w:tc>
          <w:tcPr>
            <w:tcW w:w="473" w:type="pct"/>
            <w:shd w:val="clear" w:color="auto" w:fill="auto"/>
            <w:vAlign w:val="center"/>
            <w:hideMark/>
          </w:tcPr>
          <w:p w14:paraId="235D43E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C022E2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102C4E31" w14:textId="77777777" w:rsidTr="001146F5">
        <w:trPr>
          <w:trHeight w:val="300"/>
        </w:trPr>
        <w:tc>
          <w:tcPr>
            <w:tcW w:w="473" w:type="pct"/>
            <w:shd w:val="clear" w:color="auto" w:fill="auto"/>
            <w:vAlign w:val="center"/>
            <w:hideMark/>
          </w:tcPr>
          <w:p w14:paraId="03FBB18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155</w:t>
            </w:r>
          </w:p>
        </w:tc>
        <w:tc>
          <w:tcPr>
            <w:tcW w:w="3629" w:type="pct"/>
            <w:shd w:val="clear" w:color="auto" w:fill="auto"/>
            <w:noWrap/>
            <w:vAlign w:val="center"/>
            <w:hideMark/>
          </w:tcPr>
          <w:p w14:paraId="69D572D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ELETROCARDIOGRAMA COM LAUDO</w:t>
            </w:r>
          </w:p>
        </w:tc>
        <w:tc>
          <w:tcPr>
            <w:tcW w:w="473" w:type="pct"/>
            <w:shd w:val="clear" w:color="auto" w:fill="auto"/>
            <w:vAlign w:val="center"/>
            <w:hideMark/>
          </w:tcPr>
          <w:p w14:paraId="3CA4495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59DC21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306F84A3" w14:textId="77777777" w:rsidTr="001146F5">
        <w:trPr>
          <w:trHeight w:val="300"/>
        </w:trPr>
        <w:tc>
          <w:tcPr>
            <w:tcW w:w="473" w:type="pct"/>
            <w:shd w:val="clear" w:color="auto" w:fill="auto"/>
            <w:vAlign w:val="center"/>
            <w:hideMark/>
          </w:tcPr>
          <w:p w14:paraId="0EC0731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156</w:t>
            </w:r>
          </w:p>
        </w:tc>
        <w:tc>
          <w:tcPr>
            <w:tcW w:w="3629" w:type="pct"/>
            <w:shd w:val="clear" w:color="auto" w:fill="auto"/>
            <w:noWrap/>
            <w:vAlign w:val="center"/>
            <w:hideMark/>
          </w:tcPr>
          <w:p w14:paraId="080CD3B0"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ECODOPPLERCARDIOGRAMA</w:t>
            </w:r>
          </w:p>
        </w:tc>
        <w:tc>
          <w:tcPr>
            <w:tcW w:w="473" w:type="pct"/>
            <w:shd w:val="clear" w:color="auto" w:fill="auto"/>
            <w:vAlign w:val="center"/>
            <w:hideMark/>
          </w:tcPr>
          <w:p w14:paraId="6F21CA98"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E662A3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7BE272AC" w14:textId="77777777" w:rsidTr="001146F5">
        <w:trPr>
          <w:trHeight w:val="300"/>
        </w:trPr>
        <w:tc>
          <w:tcPr>
            <w:tcW w:w="473" w:type="pct"/>
            <w:shd w:val="clear" w:color="auto" w:fill="auto"/>
            <w:vAlign w:val="center"/>
            <w:hideMark/>
          </w:tcPr>
          <w:p w14:paraId="41401B4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157</w:t>
            </w:r>
          </w:p>
        </w:tc>
        <w:tc>
          <w:tcPr>
            <w:tcW w:w="3629" w:type="pct"/>
            <w:shd w:val="clear" w:color="auto" w:fill="auto"/>
            <w:noWrap/>
            <w:vAlign w:val="center"/>
            <w:hideMark/>
          </w:tcPr>
          <w:p w14:paraId="5363909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UROGRAFIA EXCRETORA</w:t>
            </w:r>
          </w:p>
        </w:tc>
        <w:tc>
          <w:tcPr>
            <w:tcW w:w="473" w:type="pct"/>
            <w:shd w:val="clear" w:color="auto" w:fill="auto"/>
            <w:vAlign w:val="center"/>
            <w:hideMark/>
          </w:tcPr>
          <w:p w14:paraId="2DAEDF3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8B67CE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w:t>
            </w:r>
          </w:p>
        </w:tc>
      </w:tr>
      <w:tr w:rsidR="001146F5" w:rsidRPr="001146F5" w14:paraId="4233716B" w14:textId="77777777" w:rsidTr="001146F5">
        <w:trPr>
          <w:trHeight w:val="300"/>
        </w:trPr>
        <w:tc>
          <w:tcPr>
            <w:tcW w:w="473" w:type="pct"/>
            <w:shd w:val="clear" w:color="auto" w:fill="auto"/>
            <w:vAlign w:val="center"/>
            <w:hideMark/>
          </w:tcPr>
          <w:p w14:paraId="395618A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158</w:t>
            </w:r>
          </w:p>
        </w:tc>
        <w:tc>
          <w:tcPr>
            <w:tcW w:w="3629" w:type="pct"/>
            <w:shd w:val="clear" w:color="auto" w:fill="auto"/>
            <w:noWrap/>
            <w:vAlign w:val="center"/>
            <w:hideMark/>
          </w:tcPr>
          <w:p w14:paraId="36FBEB46"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URETROCISTOGRAFIA</w:t>
            </w:r>
          </w:p>
        </w:tc>
        <w:tc>
          <w:tcPr>
            <w:tcW w:w="473" w:type="pct"/>
            <w:shd w:val="clear" w:color="auto" w:fill="auto"/>
            <w:vAlign w:val="center"/>
            <w:hideMark/>
          </w:tcPr>
          <w:p w14:paraId="797DAFE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5D1F1B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w:t>
            </w:r>
          </w:p>
        </w:tc>
      </w:tr>
      <w:tr w:rsidR="001146F5" w:rsidRPr="001146F5" w14:paraId="28315B81" w14:textId="77777777" w:rsidTr="001146F5">
        <w:trPr>
          <w:trHeight w:val="300"/>
        </w:trPr>
        <w:tc>
          <w:tcPr>
            <w:tcW w:w="473" w:type="pct"/>
            <w:shd w:val="clear" w:color="auto" w:fill="auto"/>
            <w:vAlign w:val="center"/>
            <w:hideMark/>
          </w:tcPr>
          <w:p w14:paraId="4A92F19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159</w:t>
            </w:r>
          </w:p>
        </w:tc>
        <w:tc>
          <w:tcPr>
            <w:tcW w:w="3629" w:type="pct"/>
            <w:shd w:val="clear" w:color="auto" w:fill="auto"/>
            <w:noWrap/>
            <w:vAlign w:val="center"/>
            <w:hideMark/>
          </w:tcPr>
          <w:p w14:paraId="024AC78F"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ELETRONEUROMIOGRAFIA</w:t>
            </w:r>
          </w:p>
        </w:tc>
        <w:tc>
          <w:tcPr>
            <w:tcW w:w="473" w:type="pct"/>
            <w:shd w:val="clear" w:color="auto" w:fill="auto"/>
            <w:vAlign w:val="center"/>
            <w:hideMark/>
          </w:tcPr>
          <w:p w14:paraId="09D6780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3C7EF3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w:t>
            </w:r>
          </w:p>
        </w:tc>
      </w:tr>
      <w:tr w:rsidR="001146F5" w:rsidRPr="001146F5" w14:paraId="6BF9665E" w14:textId="77777777" w:rsidTr="001146F5">
        <w:trPr>
          <w:trHeight w:val="300"/>
        </w:trPr>
        <w:tc>
          <w:tcPr>
            <w:tcW w:w="473" w:type="pct"/>
            <w:shd w:val="clear" w:color="auto" w:fill="auto"/>
            <w:vAlign w:val="center"/>
            <w:hideMark/>
          </w:tcPr>
          <w:p w14:paraId="08902D7A"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160</w:t>
            </w:r>
          </w:p>
        </w:tc>
        <w:tc>
          <w:tcPr>
            <w:tcW w:w="3629" w:type="pct"/>
            <w:shd w:val="clear" w:color="auto" w:fill="auto"/>
            <w:noWrap/>
            <w:vAlign w:val="center"/>
            <w:hideMark/>
          </w:tcPr>
          <w:p w14:paraId="1E2D4417"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ELETROENCEFALOGRAMA</w:t>
            </w:r>
          </w:p>
        </w:tc>
        <w:tc>
          <w:tcPr>
            <w:tcW w:w="473" w:type="pct"/>
            <w:shd w:val="clear" w:color="auto" w:fill="auto"/>
            <w:vAlign w:val="center"/>
            <w:hideMark/>
          </w:tcPr>
          <w:p w14:paraId="4999E49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FE47F6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1E1ECB8D" w14:textId="77777777" w:rsidTr="001146F5">
        <w:trPr>
          <w:trHeight w:val="300"/>
        </w:trPr>
        <w:tc>
          <w:tcPr>
            <w:tcW w:w="473" w:type="pct"/>
            <w:shd w:val="clear" w:color="auto" w:fill="auto"/>
            <w:vAlign w:val="center"/>
            <w:hideMark/>
          </w:tcPr>
          <w:p w14:paraId="59D901F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161</w:t>
            </w:r>
          </w:p>
        </w:tc>
        <w:tc>
          <w:tcPr>
            <w:tcW w:w="3629" w:type="pct"/>
            <w:shd w:val="clear" w:color="auto" w:fill="auto"/>
            <w:noWrap/>
            <w:vAlign w:val="center"/>
            <w:hideMark/>
          </w:tcPr>
          <w:p w14:paraId="752CFDB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MAMOGRAFIA</w:t>
            </w:r>
          </w:p>
        </w:tc>
        <w:tc>
          <w:tcPr>
            <w:tcW w:w="473" w:type="pct"/>
            <w:shd w:val="clear" w:color="auto" w:fill="auto"/>
            <w:vAlign w:val="center"/>
            <w:hideMark/>
          </w:tcPr>
          <w:p w14:paraId="5A0EADB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02B747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100</w:t>
            </w:r>
          </w:p>
        </w:tc>
      </w:tr>
      <w:tr w:rsidR="001146F5" w:rsidRPr="001146F5" w14:paraId="7C668DA5" w14:textId="77777777" w:rsidTr="001146F5">
        <w:trPr>
          <w:trHeight w:val="300"/>
        </w:trPr>
        <w:tc>
          <w:tcPr>
            <w:tcW w:w="473" w:type="pct"/>
            <w:shd w:val="clear" w:color="auto" w:fill="auto"/>
            <w:vAlign w:val="center"/>
            <w:hideMark/>
          </w:tcPr>
          <w:p w14:paraId="1E73920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162</w:t>
            </w:r>
          </w:p>
        </w:tc>
        <w:tc>
          <w:tcPr>
            <w:tcW w:w="3629" w:type="pct"/>
            <w:shd w:val="clear" w:color="auto" w:fill="auto"/>
            <w:noWrap/>
            <w:vAlign w:val="center"/>
            <w:hideMark/>
          </w:tcPr>
          <w:p w14:paraId="52B6DCE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ANGIORESSONANCIA</w:t>
            </w:r>
          </w:p>
        </w:tc>
        <w:tc>
          <w:tcPr>
            <w:tcW w:w="473" w:type="pct"/>
            <w:shd w:val="clear" w:color="auto" w:fill="auto"/>
            <w:vAlign w:val="center"/>
            <w:hideMark/>
          </w:tcPr>
          <w:p w14:paraId="4C4678F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469C7CA5"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30</w:t>
            </w:r>
          </w:p>
        </w:tc>
      </w:tr>
      <w:tr w:rsidR="001146F5" w:rsidRPr="001146F5" w14:paraId="56F981CD" w14:textId="77777777" w:rsidTr="001146F5">
        <w:trPr>
          <w:trHeight w:val="300"/>
        </w:trPr>
        <w:tc>
          <w:tcPr>
            <w:tcW w:w="473" w:type="pct"/>
            <w:shd w:val="clear" w:color="auto" w:fill="auto"/>
            <w:vAlign w:val="center"/>
            <w:hideMark/>
          </w:tcPr>
          <w:p w14:paraId="0554ECA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163</w:t>
            </w:r>
          </w:p>
        </w:tc>
        <w:tc>
          <w:tcPr>
            <w:tcW w:w="3629" w:type="pct"/>
            <w:shd w:val="clear" w:color="auto" w:fill="auto"/>
            <w:noWrap/>
            <w:vAlign w:val="center"/>
            <w:hideMark/>
          </w:tcPr>
          <w:p w14:paraId="26068F5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DENSITOMETRIA ÓSSEA</w:t>
            </w:r>
          </w:p>
        </w:tc>
        <w:tc>
          <w:tcPr>
            <w:tcW w:w="473" w:type="pct"/>
            <w:shd w:val="clear" w:color="auto" w:fill="auto"/>
            <w:vAlign w:val="center"/>
            <w:hideMark/>
          </w:tcPr>
          <w:p w14:paraId="64B6C96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535AA1AE"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50</w:t>
            </w:r>
          </w:p>
        </w:tc>
      </w:tr>
      <w:tr w:rsidR="001146F5" w:rsidRPr="001146F5" w14:paraId="149B8862" w14:textId="77777777" w:rsidTr="001146F5">
        <w:trPr>
          <w:trHeight w:val="300"/>
        </w:trPr>
        <w:tc>
          <w:tcPr>
            <w:tcW w:w="473" w:type="pct"/>
            <w:shd w:val="clear" w:color="auto" w:fill="auto"/>
            <w:vAlign w:val="center"/>
            <w:hideMark/>
          </w:tcPr>
          <w:p w14:paraId="3CF57D6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164</w:t>
            </w:r>
          </w:p>
        </w:tc>
        <w:tc>
          <w:tcPr>
            <w:tcW w:w="3629" w:type="pct"/>
            <w:shd w:val="clear" w:color="auto" w:fill="auto"/>
            <w:noWrap/>
            <w:vAlign w:val="center"/>
            <w:hideMark/>
          </w:tcPr>
          <w:p w14:paraId="30D8896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BIÓPSIA MAMA</w:t>
            </w:r>
          </w:p>
        </w:tc>
        <w:tc>
          <w:tcPr>
            <w:tcW w:w="473" w:type="pct"/>
            <w:shd w:val="clear" w:color="auto" w:fill="auto"/>
            <w:vAlign w:val="center"/>
            <w:hideMark/>
          </w:tcPr>
          <w:p w14:paraId="7E1CC621"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30E9CE4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120</w:t>
            </w:r>
          </w:p>
        </w:tc>
      </w:tr>
      <w:tr w:rsidR="001146F5" w:rsidRPr="001146F5" w14:paraId="15E76F1F" w14:textId="77777777" w:rsidTr="001146F5">
        <w:trPr>
          <w:trHeight w:val="300"/>
        </w:trPr>
        <w:tc>
          <w:tcPr>
            <w:tcW w:w="473" w:type="pct"/>
            <w:shd w:val="clear" w:color="auto" w:fill="auto"/>
            <w:vAlign w:val="center"/>
            <w:hideMark/>
          </w:tcPr>
          <w:p w14:paraId="2DCBE47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lastRenderedPageBreak/>
              <w:t>165</w:t>
            </w:r>
          </w:p>
        </w:tc>
        <w:tc>
          <w:tcPr>
            <w:tcW w:w="3629" w:type="pct"/>
            <w:shd w:val="clear" w:color="auto" w:fill="auto"/>
            <w:noWrap/>
            <w:vAlign w:val="center"/>
            <w:hideMark/>
          </w:tcPr>
          <w:p w14:paraId="0209041A"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BIÓPSIA PRÓSTATA TRANSRETAL</w:t>
            </w:r>
          </w:p>
        </w:tc>
        <w:tc>
          <w:tcPr>
            <w:tcW w:w="473" w:type="pct"/>
            <w:shd w:val="clear" w:color="auto" w:fill="auto"/>
            <w:vAlign w:val="center"/>
            <w:hideMark/>
          </w:tcPr>
          <w:p w14:paraId="2EEEFC83"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15A07B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w:t>
            </w:r>
          </w:p>
        </w:tc>
      </w:tr>
      <w:tr w:rsidR="001146F5" w:rsidRPr="001146F5" w14:paraId="56C25EE2" w14:textId="77777777" w:rsidTr="001146F5">
        <w:trPr>
          <w:trHeight w:val="300"/>
        </w:trPr>
        <w:tc>
          <w:tcPr>
            <w:tcW w:w="473" w:type="pct"/>
            <w:shd w:val="clear" w:color="auto" w:fill="auto"/>
            <w:vAlign w:val="center"/>
            <w:hideMark/>
          </w:tcPr>
          <w:p w14:paraId="6A9EB81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166</w:t>
            </w:r>
          </w:p>
        </w:tc>
        <w:tc>
          <w:tcPr>
            <w:tcW w:w="3629" w:type="pct"/>
            <w:shd w:val="clear" w:color="auto" w:fill="auto"/>
            <w:noWrap/>
            <w:vAlign w:val="center"/>
            <w:hideMark/>
          </w:tcPr>
          <w:p w14:paraId="66098DFE"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PUNÇÃO TIREOIDE</w:t>
            </w:r>
          </w:p>
        </w:tc>
        <w:tc>
          <w:tcPr>
            <w:tcW w:w="473" w:type="pct"/>
            <w:shd w:val="clear" w:color="auto" w:fill="auto"/>
            <w:vAlign w:val="center"/>
            <w:hideMark/>
          </w:tcPr>
          <w:p w14:paraId="17992D3B"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6A68EFB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34</w:t>
            </w:r>
          </w:p>
        </w:tc>
      </w:tr>
      <w:tr w:rsidR="001146F5" w:rsidRPr="001146F5" w14:paraId="30A70630" w14:textId="77777777" w:rsidTr="001146F5">
        <w:trPr>
          <w:trHeight w:val="300"/>
        </w:trPr>
        <w:tc>
          <w:tcPr>
            <w:tcW w:w="473" w:type="pct"/>
            <w:shd w:val="clear" w:color="auto" w:fill="auto"/>
            <w:vAlign w:val="center"/>
            <w:hideMark/>
          </w:tcPr>
          <w:p w14:paraId="79BEDE89"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167</w:t>
            </w:r>
          </w:p>
        </w:tc>
        <w:tc>
          <w:tcPr>
            <w:tcW w:w="3629" w:type="pct"/>
            <w:shd w:val="clear" w:color="auto" w:fill="auto"/>
            <w:noWrap/>
            <w:vAlign w:val="center"/>
            <w:hideMark/>
          </w:tcPr>
          <w:p w14:paraId="2A6C373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BIOPSIA DE PELE</w:t>
            </w:r>
          </w:p>
        </w:tc>
        <w:tc>
          <w:tcPr>
            <w:tcW w:w="473" w:type="pct"/>
            <w:shd w:val="clear" w:color="auto" w:fill="auto"/>
            <w:vAlign w:val="center"/>
            <w:hideMark/>
          </w:tcPr>
          <w:p w14:paraId="148E0B6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28571AAC"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w:t>
            </w:r>
          </w:p>
        </w:tc>
      </w:tr>
      <w:tr w:rsidR="001146F5" w:rsidRPr="001146F5" w14:paraId="50308900" w14:textId="77777777" w:rsidTr="001146F5">
        <w:trPr>
          <w:trHeight w:val="300"/>
        </w:trPr>
        <w:tc>
          <w:tcPr>
            <w:tcW w:w="473" w:type="pct"/>
            <w:shd w:val="clear" w:color="auto" w:fill="auto"/>
            <w:vAlign w:val="center"/>
            <w:hideMark/>
          </w:tcPr>
          <w:p w14:paraId="12A520C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168</w:t>
            </w:r>
          </w:p>
        </w:tc>
        <w:tc>
          <w:tcPr>
            <w:tcW w:w="3629" w:type="pct"/>
            <w:shd w:val="clear" w:color="auto" w:fill="auto"/>
            <w:noWrap/>
            <w:vAlign w:val="center"/>
            <w:hideMark/>
          </w:tcPr>
          <w:p w14:paraId="63E734C1"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HISTEROSALPINGOGRAFIA</w:t>
            </w:r>
          </w:p>
        </w:tc>
        <w:tc>
          <w:tcPr>
            <w:tcW w:w="473" w:type="pct"/>
            <w:shd w:val="clear" w:color="auto" w:fill="auto"/>
            <w:vAlign w:val="center"/>
            <w:hideMark/>
          </w:tcPr>
          <w:p w14:paraId="37DFAE60"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1B315FAF"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20</w:t>
            </w:r>
          </w:p>
        </w:tc>
      </w:tr>
      <w:tr w:rsidR="001146F5" w:rsidRPr="001146F5" w14:paraId="2BE518D1" w14:textId="77777777" w:rsidTr="001146F5">
        <w:trPr>
          <w:trHeight w:val="300"/>
        </w:trPr>
        <w:tc>
          <w:tcPr>
            <w:tcW w:w="473" w:type="pct"/>
            <w:shd w:val="clear" w:color="auto" w:fill="auto"/>
            <w:vAlign w:val="center"/>
            <w:hideMark/>
          </w:tcPr>
          <w:p w14:paraId="7104A954"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169</w:t>
            </w:r>
          </w:p>
        </w:tc>
        <w:tc>
          <w:tcPr>
            <w:tcW w:w="3629" w:type="pct"/>
            <w:shd w:val="clear" w:color="auto" w:fill="auto"/>
            <w:noWrap/>
            <w:vAlign w:val="center"/>
            <w:hideMark/>
          </w:tcPr>
          <w:p w14:paraId="5AE0DDAC"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ENDOSCOPIA</w:t>
            </w:r>
          </w:p>
        </w:tc>
        <w:tc>
          <w:tcPr>
            <w:tcW w:w="473" w:type="pct"/>
            <w:shd w:val="clear" w:color="auto" w:fill="auto"/>
            <w:vAlign w:val="center"/>
            <w:hideMark/>
          </w:tcPr>
          <w:p w14:paraId="7FA4E786"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7452E9E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600</w:t>
            </w:r>
          </w:p>
        </w:tc>
      </w:tr>
      <w:tr w:rsidR="001146F5" w:rsidRPr="001146F5" w14:paraId="38ED153E" w14:textId="77777777" w:rsidTr="001146F5">
        <w:trPr>
          <w:trHeight w:val="300"/>
        </w:trPr>
        <w:tc>
          <w:tcPr>
            <w:tcW w:w="473" w:type="pct"/>
            <w:shd w:val="clear" w:color="auto" w:fill="auto"/>
            <w:vAlign w:val="center"/>
            <w:hideMark/>
          </w:tcPr>
          <w:p w14:paraId="0EF5DD2D"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170</w:t>
            </w:r>
          </w:p>
        </w:tc>
        <w:tc>
          <w:tcPr>
            <w:tcW w:w="3629" w:type="pct"/>
            <w:shd w:val="clear" w:color="auto" w:fill="auto"/>
            <w:noWrap/>
            <w:vAlign w:val="center"/>
            <w:hideMark/>
          </w:tcPr>
          <w:p w14:paraId="0932B342" w14:textId="77777777" w:rsidR="001146F5" w:rsidRPr="001146F5" w:rsidRDefault="001146F5" w:rsidP="001146F5">
            <w:pPr>
              <w:rPr>
                <w:rFonts w:ascii="Calibri" w:hAnsi="Calibri" w:cs="Calibri"/>
                <w:color w:val="000000"/>
                <w:sz w:val="20"/>
                <w:szCs w:val="20"/>
              </w:rPr>
            </w:pPr>
            <w:r w:rsidRPr="001146F5">
              <w:rPr>
                <w:rFonts w:ascii="Calibri" w:hAnsi="Calibri" w:cs="Calibri"/>
                <w:color w:val="000000"/>
                <w:sz w:val="20"/>
                <w:szCs w:val="20"/>
              </w:rPr>
              <w:t>COLONOSCOPIA</w:t>
            </w:r>
          </w:p>
        </w:tc>
        <w:tc>
          <w:tcPr>
            <w:tcW w:w="473" w:type="pct"/>
            <w:shd w:val="clear" w:color="auto" w:fill="auto"/>
            <w:vAlign w:val="center"/>
            <w:hideMark/>
          </w:tcPr>
          <w:p w14:paraId="7913AF62"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SERV</w:t>
            </w:r>
          </w:p>
        </w:tc>
        <w:tc>
          <w:tcPr>
            <w:tcW w:w="424" w:type="pct"/>
            <w:shd w:val="clear" w:color="auto" w:fill="auto"/>
            <w:vAlign w:val="center"/>
            <w:hideMark/>
          </w:tcPr>
          <w:p w14:paraId="033C3C97" w14:textId="77777777" w:rsidR="001146F5" w:rsidRPr="001146F5" w:rsidRDefault="001146F5" w:rsidP="001146F5">
            <w:pPr>
              <w:jc w:val="center"/>
              <w:rPr>
                <w:rFonts w:ascii="Calibri" w:hAnsi="Calibri" w:cs="Calibri"/>
                <w:color w:val="000000"/>
                <w:sz w:val="20"/>
                <w:szCs w:val="20"/>
              </w:rPr>
            </w:pPr>
            <w:r w:rsidRPr="001146F5">
              <w:rPr>
                <w:rFonts w:ascii="Calibri" w:hAnsi="Calibri" w:cs="Calibri"/>
                <w:color w:val="000000"/>
                <w:sz w:val="20"/>
                <w:szCs w:val="20"/>
              </w:rPr>
              <w:t>600</w:t>
            </w:r>
          </w:p>
        </w:tc>
      </w:tr>
    </w:tbl>
    <w:p w14:paraId="21496301" w14:textId="707722A4" w:rsidR="00F94F1B" w:rsidRPr="00F94F1B" w:rsidRDefault="00F94F1B" w:rsidP="00F94F1B">
      <w:pPr>
        <w:jc w:val="both"/>
        <w:rPr>
          <w:rFonts w:ascii="Century Gothic" w:hAnsi="Century Gothic"/>
        </w:rPr>
      </w:pPr>
    </w:p>
    <w:p w14:paraId="1767F22F" w14:textId="72A4CF99" w:rsidR="00F94F1B" w:rsidRPr="00F94F1B" w:rsidRDefault="00F94F1B" w:rsidP="00F94F1B">
      <w:pPr>
        <w:pStyle w:val="Ttulo4"/>
        <w:pBdr>
          <w:top w:val="single" w:sz="4" w:space="1" w:color="auto"/>
          <w:bottom w:val="single" w:sz="4" w:space="1" w:color="auto"/>
        </w:pBdr>
        <w:shd w:val="clear" w:color="auto" w:fill="D6E3BC" w:themeFill="accent3" w:themeFillTint="66"/>
        <w:jc w:val="both"/>
        <w:rPr>
          <w:rFonts w:ascii="Century Gothic" w:hAnsi="Century Gothic"/>
          <w:i w:val="0"/>
          <w:iCs w:val="0"/>
          <w:color w:val="auto"/>
        </w:rPr>
      </w:pPr>
      <w:r w:rsidRPr="00F94F1B">
        <w:rPr>
          <w:rStyle w:val="Forte"/>
          <w:rFonts w:ascii="Century Gothic" w:hAnsi="Century Gothic"/>
          <w:i w:val="0"/>
          <w:iCs w:val="0"/>
          <w:color w:val="auto"/>
        </w:rPr>
        <w:t xml:space="preserve">5. </w:t>
      </w:r>
      <w:r w:rsidR="00A26F5D" w:rsidRPr="00A26F5D">
        <w:rPr>
          <w:rStyle w:val="Forte"/>
          <w:rFonts w:ascii="Century Gothic" w:hAnsi="Century Gothic"/>
          <w:i w:val="0"/>
          <w:iCs w:val="0"/>
          <w:color w:val="auto"/>
        </w:rPr>
        <w:t>PARCELAMENTO OU NÃO DA CONTRATAÇÃO</w:t>
      </w:r>
    </w:p>
    <w:p w14:paraId="67EC09DB" w14:textId="77777777" w:rsidR="00E15C14" w:rsidRDefault="00E15C14" w:rsidP="009F4BDF">
      <w:pPr>
        <w:pStyle w:val="SemEspaamento"/>
        <w:jc w:val="both"/>
        <w:rPr>
          <w:rStyle w:val="Forte"/>
          <w:rFonts w:ascii="Century Gothic" w:hAnsi="Century Gothic"/>
          <w:sz w:val="24"/>
          <w:szCs w:val="24"/>
        </w:rPr>
      </w:pPr>
    </w:p>
    <w:p w14:paraId="1965B981" w14:textId="2B00F095" w:rsidR="00E15C14" w:rsidRDefault="00E15C14" w:rsidP="009F4BDF">
      <w:pPr>
        <w:pStyle w:val="SemEspaamento"/>
        <w:jc w:val="both"/>
        <w:rPr>
          <w:rStyle w:val="Forte"/>
          <w:rFonts w:ascii="Century Gothic" w:hAnsi="Century Gothic"/>
          <w:b w:val="0"/>
          <w:bCs w:val="0"/>
          <w:sz w:val="24"/>
          <w:szCs w:val="24"/>
        </w:rPr>
      </w:pPr>
      <w:r w:rsidRPr="00E15C14">
        <w:rPr>
          <w:rStyle w:val="Forte"/>
          <w:rFonts w:ascii="Century Gothic" w:hAnsi="Century Gothic"/>
          <w:b w:val="0"/>
          <w:bCs w:val="0"/>
          <w:sz w:val="24"/>
          <w:szCs w:val="24"/>
        </w:rPr>
        <w:t xml:space="preserve">A contratação não será parcelada, pois a </w:t>
      </w:r>
      <w:r w:rsidR="009F1E68">
        <w:rPr>
          <w:rStyle w:val="Forte"/>
          <w:rFonts w:ascii="Century Gothic" w:hAnsi="Century Gothic"/>
          <w:b w:val="0"/>
          <w:bCs w:val="0"/>
          <w:sz w:val="24"/>
          <w:szCs w:val="24"/>
        </w:rPr>
        <w:t xml:space="preserve">Contratação dos </w:t>
      </w:r>
      <w:r w:rsidR="009F1E68" w:rsidRPr="009F1E68">
        <w:rPr>
          <w:rStyle w:val="Forte"/>
          <w:rFonts w:ascii="Century Gothic" w:hAnsi="Century Gothic"/>
          <w:b w:val="0"/>
          <w:bCs w:val="0"/>
          <w:sz w:val="24"/>
          <w:szCs w:val="24"/>
        </w:rPr>
        <w:t>serviços de exames de imagens e laboratoriais</w:t>
      </w:r>
      <w:r w:rsidRPr="00E15C14">
        <w:rPr>
          <w:rStyle w:val="Forte"/>
          <w:rFonts w:ascii="Century Gothic" w:hAnsi="Century Gothic"/>
          <w:b w:val="0"/>
          <w:bCs w:val="0"/>
          <w:sz w:val="24"/>
          <w:szCs w:val="24"/>
        </w:rPr>
        <w:t xml:space="preserve"> é uma necessidade</w:t>
      </w:r>
      <w:r>
        <w:rPr>
          <w:rStyle w:val="Forte"/>
          <w:rFonts w:ascii="Century Gothic" w:hAnsi="Century Gothic"/>
          <w:b w:val="0"/>
          <w:bCs w:val="0"/>
          <w:sz w:val="24"/>
          <w:szCs w:val="24"/>
        </w:rPr>
        <w:t xml:space="preserve"> </w:t>
      </w:r>
      <w:r w:rsidRPr="00E15C14">
        <w:rPr>
          <w:rStyle w:val="Forte"/>
          <w:rFonts w:ascii="Century Gothic" w:hAnsi="Century Gothic"/>
          <w:b w:val="0"/>
          <w:bCs w:val="0"/>
          <w:sz w:val="24"/>
          <w:szCs w:val="24"/>
        </w:rPr>
        <w:t xml:space="preserve">imediata da Prefeitura Municipal de </w:t>
      </w:r>
      <w:r w:rsidR="00DD00D6">
        <w:rPr>
          <w:rFonts w:ascii="Century Gothic" w:hAnsi="Century Gothic"/>
          <w:sz w:val="24"/>
          <w:szCs w:val="24"/>
        </w:rPr>
        <w:t>Cachoeira Grande</w:t>
      </w:r>
      <w:r w:rsidR="00DD00D6" w:rsidRPr="006B1A62">
        <w:rPr>
          <w:rFonts w:ascii="Century Gothic" w:hAnsi="Century Gothic"/>
          <w:sz w:val="24"/>
          <w:szCs w:val="24"/>
        </w:rPr>
        <w:t>/MA</w:t>
      </w:r>
      <w:r w:rsidR="00DD00D6" w:rsidRPr="00E15C14">
        <w:rPr>
          <w:rStyle w:val="Forte"/>
          <w:rFonts w:ascii="Century Gothic" w:hAnsi="Century Gothic"/>
          <w:b w:val="0"/>
          <w:bCs w:val="0"/>
          <w:sz w:val="24"/>
          <w:szCs w:val="24"/>
        </w:rPr>
        <w:t xml:space="preserve"> </w:t>
      </w:r>
      <w:r w:rsidRPr="00E15C14">
        <w:rPr>
          <w:rStyle w:val="Forte"/>
          <w:rFonts w:ascii="Century Gothic" w:hAnsi="Century Gothic"/>
          <w:b w:val="0"/>
          <w:bCs w:val="0"/>
          <w:sz w:val="24"/>
          <w:szCs w:val="24"/>
        </w:rPr>
        <w:t>para resolver o problema relatado. Uma licitação</w:t>
      </w:r>
      <w:r>
        <w:rPr>
          <w:rStyle w:val="Forte"/>
          <w:rFonts w:ascii="Century Gothic" w:hAnsi="Century Gothic"/>
          <w:b w:val="0"/>
          <w:bCs w:val="0"/>
          <w:sz w:val="24"/>
          <w:szCs w:val="24"/>
        </w:rPr>
        <w:t xml:space="preserve"> </w:t>
      </w:r>
      <w:r w:rsidRPr="00E15C14">
        <w:rPr>
          <w:rStyle w:val="Forte"/>
          <w:rFonts w:ascii="Century Gothic" w:hAnsi="Century Gothic"/>
          <w:b w:val="0"/>
          <w:bCs w:val="0"/>
          <w:sz w:val="24"/>
          <w:szCs w:val="24"/>
        </w:rPr>
        <w:t xml:space="preserve">única agilizará o processo de compra e garantirá a disponibilidade rápida dos materiais necessários para </w:t>
      </w:r>
      <w:r w:rsidR="003B71A1">
        <w:rPr>
          <w:rStyle w:val="Forte"/>
          <w:rFonts w:ascii="Century Gothic" w:hAnsi="Century Gothic"/>
          <w:b w:val="0"/>
          <w:bCs w:val="0"/>
          <w:sz w:val="24"/>
          <w:szCs w:val="24"/>
        </w:rPr>
        <w:t xml:space="preserve">a prestação dos </w:t>
      </w:r>
      <w:r w:rsidR="003B71A1" w:rsidRPr="003B71A1">
        <w:rPr>
          <w:rStyle w:val="Forte"/>
          <w:rFonts w:ascii="Century Gothic" w:hAnsi="Century Gothic"/>
          <w:b w:val="0"/>
          <w:bCs w:val="0"/>
          <w:sz w:val="24"/>
          <w:szCs w:val="24"/>
        </w:rPr>
        <w:t>serviços de exames de imagens e laboratoriais</w:t>
      </w:r>
      <w:r w:rsidRPr="00E15C14">
        <w:rPr>
          <w:rStyle w:val="Forte"/>
          <w:rFonts w:ascii="Century Gothic" w:hAnsi="Century Gothic"/>
          <w:b w:val="0"/>
          <w:bCs w:val="0"/>
          <w:sz w:val="24"/>
          <w:szCs w:val="24"/>
        </w:rPr>
        <w:t>.</w:t>
      </w:r>
    </w:p>
    <w:p w14:paraId="08E1C131" w14:textId="77777777" w:rsidR="009F4BDF" w:rsidRPr="009F4BDF" w:rsidRDefault="009F4BDF" w:rsidP="009F4BDF">
      <w:pPr>
        <w:pStyle w:val="SemEspaamento"/>
        <w:jc w:val="both"/>
        <w:rPr>
          <w:rFonts w:ascii="Century Gothic" w:hAnsi="Century Gothic"/>
          <w:sz w:val="24"/>
          <w:szCs w:val="24"/>
        </w:rPr>
      </w:pPr>
    </w:p>
    <w:p w14:paraId="6592219B" w14:textId="487AB2E7" w:rsidR="00F94F1B" w:rsidRPr="00F94F1B" w:rsidRDefault="00F94F1B" w:rsidP="00F94F1B">
      <w:pPr>
        <w:pStyle w:val="Ttulo4"/>
        <w:pBdr>
          <w:top w:val="single" w:sz="4" w:space="1" w:color="auto"/>
          <w:bottom w:val="single" w:sz="4" w:space="1" w:color="auto"/>
        </w:pBdr>
        <w:shd w:val="clear" w:color="auto" w:fill="D6E3BC" w:themeFill="accent3" w:themeFillTint="66"/>
        <w:jc w:val="both"/>
        <w:rPr>
          <w:rFonts w:ascii="Century Gothic" w:hAnsi="Century Gothic"/>
          <w:i w:val="0"/>
          <w:iCs w:val="0"/>
          <w:color w:val="auto"/>
        </w:rPr>
      </w:pPr>
      <w:r w:rsidRPr="00F94F1B">
        <w:rPr>
          <w:rStyle w:val="Forte"/>
          <w:rFonts w:ascii="Century Gothic" w:hAnsi="Century Gothic"/>
          <w:i w:val="0"/>
          <w:iCs w:val="0"/>
          <w:color w:val="auto"/>
        </w:rPr>
        <w:t xml:space="preserve">6. </w:t>
      </w:r>
      <w:r w:rsidR="00123F26" w:rsidRPr="00123F26">
        <w:rPr>
          <w:rStyle w:val="Forte"/>
          <w:rFonts w:ascii="Century Gothic" w:hAnsi="Century Gothic"/>
          <w:i w:val="0"/>
          <w:iCs w:val="0"/>
          <w:color w:val="auto"/>
        </w:rPr>
        <w:t>PROVIDÊNCIAS A SEREM ADOTADAS</w:t>
      </w:r>
    </w:p>
    <w:p w14:paraId="6CAABE50" w14:textId="77777777" w:rsidR="00123F26" w:rsidRDefault="00123F26" w:rsidP="00123F26">
      <w:pPr>
        <w:jc w:val="both"/>
        <w:rPr>
          <w:rFonts w:ascii="Century Gothic" w:hAnsi="Century Gothic"/>
        </w:rPr>
      </w:pPr>
    </w:p>
    <w:p w14:paraId="6EC698A7" w14:textId="59CB7694" w:rsidR="00123F26" w:rsidRPr="00123F26" w:rsidRDefault="00123F26" w:rsidP="00123F26">
      <w:pPr>
        <w:jc w:val="both"/>
        <w:rPr>
          <w:rFonts w:ascii="Century Gothic" w:hAnsi="Century Gothic"/>
        </w:rPr>
      </w:pPr>
      <w:r w:rsidRPr="00123F26">
        <w:rPr>
          <w:rFonts w:ascii="Century Gothic" w:hAnsi="Century Gothic"/>
        </w:rPr>
        <w:t xml:space="preserve">A Prefeitura Municipal de </w:t>
      </w:r>
      <w:r w:rsidR="00DD00D6" w:rsidRPr="00DD00D6">
        <w:rPr>
          <w:rFonts w:ascii="Century Gothic" w:hAnsi="Century Gothic"/>
        </w:rPr>
        <w:t xml:space="preserve">Cachoeira Grande/MA </w:t>
      </w:r>
      <w:r w:rsidRPr="00123F26">
        <w:rPr>
          <w:rFonts w:ascii="Century Gothic" w:hAnsi="Century Gothic"/>
        </w:rPr>
        <w:t xml:space="preserve">visa </w:t>
      </w:r>
      <w:r w:rsidR="00743592">
        <w:rPr>
          <w:rFonts w:ascii="Century Gothic" w:hAnsi="Century Gothic"/>
        </w:rPr>
        <w:t>a c</w:t>
      </w:r>
      <w:r w:rsidR="00743592" w:rsidRPr="00743592">
        <w:rPr>
          <w:rFonts w:ascii="Century Gothic" w:hAnsi="Century Gothic"/>
        </w:rPr>
        <w:t xml:space="preserve">ontratação </w:t>
      </w:r>
      <w:r w:rsidR="00743592">
        <w:rPr>
          <w:rFonts w:ascii="Century Gothic" w:hAnsi="Century Gothic"/>
        </w:rPr>
        <w:t>de</w:t>
      </w:r>
      <w:r w:rsidR="00743592" w:rsidRPr="00743592">
        <w:rPr>
          <w:rFonts w:ascii="Century Gothic" w:hAnsi="Century Gothic"/>
        </w:rPr>
        <w:t xml:space="preserve"> prestação de serviços de exames de imagens e laboratoriais para atender a demanda da Secretaria Municipal de Saúde</w:t>
      </w:r>
      <w:r w:rsidRPr="00123F26">
        <w:rPr>
          <w:rFonts w:ascii="Century Gothic" w:hAnsi="Century Gothic"/>
        </w:rPr>
        <w:t xml:space="preserve"> a preços mais vantajosos, pois possibilitará uma economia de recursos financeiros. Diante disso, a contratação de uma empresa especializada n</w:t>
      </w:r>
      <w:r w:rsidR="00743592">
        <w:rPr>
          <w:rFonts w:ascii="Century Gothic" w:hAnsi="Century Gothic"/>
        </w:rPr>
        <w:t>a</w:t>
      </w:r>
      <w:r w:rsidRPr="00123F26">
        <w:rPr>
          <w:rFonts w:ascii="Century Gothic" w:hAnsi="Century Gothic"/>
        </w:rPr>
        <w:t xml:space="preserve"> </w:t>
      </w:r>
      <w:r w:rsidR="00743592">
        <w:rPr>
          <w:rFonts w:ascii="Century Gothic" w:hAnsi="Century Gothic"/>
        </w:rPr>
        <w:t>prestação dos serviços</w:t>
      </w:r>
      <w:r w:rsidRPr="00123F26">
        <w:rPr>
          <w:rFonts w:ascii="Century Gothic" w:hAnsi="Century Gothic"/>
        </w:rPr>
        <w:t xml:space="preserve"> pode trazer diversos benefícios para uma organização, vez que a garantia de que os </w:t>
      </w:r>
      <w:r w:rsidR="00743592">
        <w:rPr>
          <w:rFonts w:ascii="Century Gothic" w:hAnsi="Century Gothic"/>
        </w:rPr>
        <w:t>serviços</w:t>
      </w:r>
      <w:r w:rsidRPr="00123F26">
        <w:rPr>
          <w:rFonts w:ascii="Century Gothic" w:hAnsi="Century Gothic"/>
        </w:rPr>
        <w:t xml:space="preserve"> necessários estarão disponíveis de forma contínua, evitará interrupções no serviço. Além disso, a aquisição em grandes quantidades pode resultar em descontos e preços mais competitivos. Ademais, a gestão centralizada dos materiais pode reduzir desperdícios e custos desnecessários.</w:t>
      </w:r>
    </w:p>
    <w:p w14:paraId="53DB314F" w14:textId="409BB273" w:rsidR="00123F26" w:rsidRPr="00123F26" w:rsidRDefault="00123F26" w:rsidP="00123F26">
      <w:pPr>
        <w:jc w:val="both"/>
        <w:rPr>
          <w:rFonts w:ascii="Century Gothic" w:hAnsi="Century Gothic"/>
        </w:rPr>
      </w:pPr>
      <w:r w:rsidRPr="00123F26">
        <w:rPr>
          <w:rFonts w:ascii="Century Gothic" w:hAnsi="Century Gothic"/>
        </w:rPr>
        <w:t>1.</w:t>
      </w:r>
      <w:r w:rsidRPr="00123F26">
        <w:rPr>
          <w:rFonts w:ascii="Century Gothic" w:hAnsi="Century Gothic"/>
        </w:rPr>
        <w:tab/>
        <w:t>Realizar levantamento detalhado das necessidades d</w:t>
      </w:r>
      <w:r w:rsidR="00743592">
        <w:rPr>
          <w:rFonts w:ascii="Century Gothic" w:hAnsi="Century Gothic"/>
        </w:rPr>
        <w:t>os serviços</w:t>
      </w:r>
      <w:r w:rsidRPr="00123F26">
        <w:rPr>
          <w:rFonts w:ascii="Century Gothic" w:hAnsi="Century Gothic"/>
        </w:rPr>
        <w:t>.</w:t>
      </w:r>
    </w:p>
    <w:p w14:paraId="1AFF7A3E" w14:textId="77777777" w:rsidR="00123F26" w:rsidRPr="00123F26" w:rsidRDefault="00123F26" w:rsidP="00123F26">
      <w:pPr>
        <w:jc w:val="both"/>
        <w:rPr>
          <w:rFonts w:ascii="Century Gothic" w:hAnsi="Century Gothic"/>
        </w:rPr>
      </w:pPr>
      <w:r w:rsidRPr="00123F26">
        <w:rPr>
          <w:rFonts w:ascii="Century Gothic" w:hAnsi="Century Gothic"/>
        </w:rPr>
        <w:t>2.</w:t>
      </w:r>
      <w:r w:rsidRPr="00123F26">
        <w:rPr>
          <w:rFonts w:ascii="Century Gothic" w:hAnsi="Century Gothic"/>
        </w:rPr>
        <w:tab/>
        <w:t>Elaborar especificações técnicas claras e precisas para os materiais a serem adquiridos, levando em consideração a quantidade necessária e a qualidade do produto.</w:t>
      </w:r>
    </w:p>
    <w:p w14:paraId="56016E7E" w14:textId="2FB8CBDD" w:rsidR="00123F26" w:rsidRPr="00123F26" w:rsidRDefault="00123F26" w:rsidP="00123F26">
      <w:pPr>
        <w:jc w:val="both"/>
        <w:rPr>
          <w:rFonts w:ascii="Century Gothic" w:hAnsi="Century Gothic"/>
        </w:rPr>
      </w:pPr>
      <w:r w:rsidRPr="00123F26">
        <w:rPr>
          <w:rFonts w:ascii="Century Gothic" w:hAnsi="Century Gothic"/>
        </w:rPr>
        <w:t>3.</w:t>
      </w:r>
      <w:r w:rsidRPr="00123F26">
        <w:rPr>
          <w:rFonts w:ascii="Century Gothic" w:hAnsi="Century Gothic"/>
        </w:rPr>
        <w:tab/>
        <w:t>Realizar pesquisa de mercado para identificar fornecedores potenciais e obter orçamentos</w:t>
      </w:r>
      <w:r>
        <w:rPr>
          <w:rFonts w:ascii="Century Gothic" w:hAnsi="Century Gothic"/>
        </w:rPr>
        <w:t xml:space="preserve"> </w:t>
      </w:r>
      <w:r w:rsidRPr="00123F26">
        <w:rPr>
          <w:rFonts w:ascii="Century Gothic" w:hAnsi="Century Gothic"/>
        </w:rPr>
        <w:t>competitivos.</w:t>
      </w:r>
    </w:p>
    <w:p w14:paraId="0FF8CD0A" w14:textId="5F71B77F" w:rsidR="00123F26" w:rsidRPr="00123F26" w:rsidRDefault="00123F26" w:rsidP="00123F26">
      <w:pPr>
        <w:jc w:val="both"/>
        <w:rPr>
          <w:rFonts w:ascii="Century Gothic" w:hAnsi="Century Gothic"/>
        </w:rPr>
      </w:pPr>
      <w:r w:rsidRPr="00123F26">
        <w:rPr>
          <w:rFonts w:ascii="Century Gothic" w:hAnsi="Century Gothic"/>
        </w:rPr>
        <w:t>4.</w:t>
      </w:r>
      <w:r w:rsidRPr="00123F26">
        <w:rPr>
          <w:rFonts w:ascii="Century Gothic" w:hAnsi="Century Gothic"/>
        </w:rPr>
        <w:tab/>
        <w:t>Verificar a disponibilidade orçamentária e financeira para a realização da licitação e compra dos</w:t>
      </w:r>
      <w:r>
        <w:rPr>
          <w:rFonts w:ascii="Century Gothic" w:hAnsi="Century Gothic"/>
        </w:rPr>
        <w:t xml:space="preserve"> </w:t>
      </w:r>
      <w:r w:rsidRPr="00123F26">
        <w:rPr>
          <w:rFonts w:ascii="Century Gothic" w:hAnsi="Century Gothic"/>
        </w:rPr>
        <w:t>materiais.</w:t>
      </w:r>
    </w:p>
    <w:p w14:paraId="56DEB65F" w14:textId="77777777" w:rsidR="00123F26" w:rsidRPr="00123F26" w:rsidRDefault="00123F26" w:rsidP="00123F26">
      <w:pPr>
        <w:jc w:val="both"/>
        <w:rPr>
          <w:rFonts w:ascii="Century Gothic" w:hAnsi="Century Gothic"/>
        </w:rPr>
      </w:pPr>
      <w:r w:rsidRPr="00123F26">
        <w:rPr>
          <w:rFonts w:ascii="Century Gothic" w:hAnsi="Century Gothic"/>
        </w:rPr>
        <w:t>5.</w:t>
      </w:r>
      <w:r w:rsidRPr="00123F26">
        <w:rPr>
          <w:rFonts w:ascii="Century Gothic" w:hAnsi="Century Gothic"/>
        </w:rPr>
        <w:tab/>
        <w:t>Providenciar a publicação do edital de licitação, respeitando os prazos legais e garantindo a ampla concorrência.</w:t>
      </w:r>
    </w:p>
    <w:p w14:paraId="39074E20" w14:textId="4F0D04AF" w:rsidR="00123F26" w:rsidRPr="00123F26" w:rsidRDefault="00123F26" w:rsidP="00123F26">
      <w:pPr>
        <w:jc w:val="both"/>
        <w:rPr>
          <w:rFonts w:ascii="Century Gothic" w:hAnsi="Century Gothic"/>
        </w:rPr>
      </w:pPr>
      <w:r w:rsidRPr="00123F26">
        <w:rPr>
          <w:rFonts w:ascii="Century Gothic" w:hAnsi="Century Gothic"/>
        </w:rPr>
        <w:t>6.</w:t>
      </w:r>
      <w:r w:rsidRPr="00123F26">
        <w:rPr>
          <w:rFonts w:ascii="Century Gothic" w:hAnsi="Century Gothic"/>
        </w:rPr>
        <w:tab/>
        <w:t>Designar equipe responsável pela fiscalização da execução contratual, com treinamento específico</w:t>
      </w:r>
      <w:r>
        <w:rPr>
          <w:rFonts w:ascii="Century Gothic" w:hAnsi="Century Gothic"/>
        </w:rPr>
        <w:t xml:space="preserve"> </w:t>
      </w:r>
      <w:r w:rsidRPr="00123F26">
        <w:rPr>
          <w:rFonts w:ascii="Century Gothic" w:hAnsi="Century Gothic"/>
        </w:rPr>
        <w:t>sobre as normas e procedimentos a serem seguidos.</w:t>
      </w:r>
    </w:p>
    <w:p w14:paraId="684D05E0" w14:textId="7E243B89" w:rsidR="00123F26" w:rsidRPr="00123F26" w:rsidRDefault="00123F26" w:rsidP="00123F26">
      <w:pPr>
        <w:jc w:val="both"/>
        <w:rPr>
          <w:rFonts w:ascii="Century Gothic" w:hAnsi="Century Gothic"/>
        </w:rPr>
      </w:pPr>
      <w:r w:rsidRPr="00123F26">
        <w:rPr>
          <w:rFonts w:ascii="Century Gothic" w:hAnsi="Century Gothic"/>
        </w:rPr>
        <w:t>7.</w:t>
      </w:r>
      <w:r w:rsidRPr="00123F26">
        <w:rPr>
          <w:rFonts w:ascii="Century Gothic" w:hAnsi="Century Gothic"/>
        </w:rPr>
        <w:tab/>
        <w:t xml:space="preserve">Estabelecer um sistema de gestão contratual eficiente, com indicadores de desempenho </w:t>
      </w:r>
      <w:r>
        <w:rPr>
          <w:rFonts w:ascii="Century Gothic" w:hAnsi="Century Gothic"/>
        </w:rPr>
        <w:t xml:space="preserve"> </w:t>
      </w:r>
      <w:r w:rsidRPr="00123F26">
        <w:rPr>
          <w:rFonts w:ascii="Century Gothic" w:hAnsi="Century Gothic"/>
        </w:rPr>
        <w:t xml:space="preserve"> de controle de qualidade dos materiais recebidos.</w:t>
      </w:r>
    </w:p>
    <w:p w14:paraId="2C0F6C24" w14:textId="77777777" w:rsidR="00123F26" w:rsidRDefault="00123F26" w:rsidP="00123F26">
      <w:pPr>
        <w:jc w:val="both"/>
        <w:rPr>
          <w:rFonts w:ascii="Century Gothic" w:hAnsi="Century Gothic"/>
        </w:rPr>
      </w:pPr>
      <w:r w:rsidRPr="00123F26">
        <w:rPr>
          <w:rFonts w:ascii="Century Gothic" w:hAnsi="Century Gothic"/>
        </w:rPr>
        <w:t>8.</w:t>
      </w:r>
      <w:r w:rsidRPr="00123F26">
        <w:rPr>
          <w:rFonts w:ascii="Century Gothic" w:hAnsi="Century Gothic"/>
        </w:rPr>
        <w:tab/>
        <w:t>Realizar capacitação dos servidores envolvidos na fiscalização e gestão do contrato, para garantir o cumprimento das obrigações contratuais e a melhor aplicação dos recursos públicos.</w:t>
      </w:r>
      <w:r>
        <w:rPr>
          <w:rFonts w:ascii="Century Gothic" w:hAnsi="Century Gothic"/>
        </w:rPr>
        <w:t xml:space="preserve"> </w:t>
      </w:r>
    </w:p>
    <w:p w14:paraId="516B8A5F" w14:textId="77777777" w:rsidR="009F4BDF" w:rsidRPr="00F94F1B" w:rsidRDefault="009F4BDF" w:rsidP="00A6699F">
      <w:pPr>
        <w:ind w:firstLine="1134"/>
        <w:jc w:val="both"/>
        <w:rPr>
          <w:rFonts w:ascii="Century Gothic" w:hAnsi="Century Gothic"/>
        </w:rPr>
      </w:pPr>
    </w:p>
    <w:p w14:paraId="713498CE" w14:textId="4AB98E60" w:rsidR="00F94F1B" w:rsidRPr="00A6699F" w:rsidRDefault="00A6699F" w:rsidP="00A6699F">
      <w:pPr>
        <w:pStyle w:val="Ttulo4"/>
        <w:pBdr>
          <w:top w:val="single" w:sz="4" w:space="1" w:color="auto"/>
          <w:bottom w:val="single" w:sz="4" w:space="1" w:color="auto"/>
        </w:pBdr>
        <w:shd w:val="clear" w:color="auto" w:fill="D6E3BC" w:themeFill="accent3" w:themeFillTint="66"/>
        <w:jc w:val="both"/>
        <w:rPr>
          <w:rFonts w:ascii="Century Gothic" w:hAnsi="Century Gothic"/>
          <w:i w:val="0"/>
          <w:iCs w:val="0"/>
          <w:color w:val="auto"/>
        </w:rPr>
      </w:pPr>
      <w:r w:rsidRPr="00A6699F">
        <w:rPr>
          <w:rStyle w:val="Forte"/>
          <w:rFonts w:ascii="Century Gothic" w:hAnsi="Century Gothic"/>
          <w:i w:val="0"/>
          <w:iCs w:val="0"/>
          <w:color w:val="auto"/>
        </w:rPr>
        <w:t xml:space="preserve">7. </w:t>
      </w:r>
      <w:r w:rsidR="005C21F9" w:rsidRPr="005C21F9">
        <w:rPr>
          <w:rStyle w:val="Forte"/>
          <w:rFonts w:ascii="Century Gothic" w:hAnsi="Century Gothic"/>
          <w:i w:val="0"/>
          <w:iCs w:val="0"/>
          <w:color w:val="auto"/>
        </w:rPr>
        <w:t>CONTRATAÇÕES CORRELATAS</w:t>
      </w:r>
    </w:p>
    <w:p w14:paraId="3C92858F" w14:textId="77777777" w:rsidR="005C21F9" w:rsidRDefault="005C21F9" w:rsidP="00F94F1B">
      <w:pPr>
        <w:jc w:val="both"/>
        <w:rPr>
          <w:rFonts w:ascii="Century Gothic" w:hAnsi="Century Gothic"/>
        </w:rPr>
      </w:pPr>
    </w:p>
    <w:p w14:paraId="6F635C90" w14:textId="5C1A8D01" w:rsidR="005C21F9" w:rsidRDefault="005C21F9" w:rsidP="00F94F1B">
      <w:pPr>
        <w:jc w:val="both"/>
        <w:rPr>
          <w:rFonts w:ascii="Century Gothic" w:hAnsi="Century Gothic"/>
        </w:rPr>
      </w:pPr>
      <w:r w:rsidRPr="005C21F9">
        <w:rPr>
          <w:rFonts w:ascii="Century Gothic" w:hAnsi="Century Gothic"/>
        </w:rPr>
        <w:t>Não há necessidade de contratações correlatas ou interdependentes para a solução escolhida.</w:t>
      </w:r>
    </w:p>
    <w:p w14:paraId="01A04B6A" w14:textId="77777777" w:rsidR="005C21F9" w:rsidRDefault="005C21F9" w:rsidP="00F94F1B">
      <w:pPr>
        <w:jc w:val="both"/>
        <w:rPr>
          <w:rFonts w:ascii="Century Gothic" w:hAnsi="Century Gothic"/>
        </w:rPr>
      </w:pPr>
    </w:p>
    <w:p w14:paraId="2BF04A22" w14:textId="5CBF13C4" w:rsidR="00F94F1B" w:rsidRPr="00A6699F" w:rsidRDefault="00A6699F" w:rsidP="00A6699F">
      <w:pPr>
        <w:pStyle w:val="Ttulo4"/>
        <w:pBdr>
          <w:top w:val="single" w:sz="4" w:space="1" w:color="auto"/>
          <w:bottom w:val="single" w:sz="4" w:space="1" w:color="auto"/>
        </w:pBdr>
        <w:shd w:val="clear" w:color="auto" w:fill="D6E3BC" w:themeFill="accent3" w:themeFillTint="66"/>
        <w:jc w:val="both"/>
        <w:rPr>
          <w:rFonts w:ascii="Century Gothic" w:hAnsi="Century Gothic"/>
          <w:color w:val="auto"/>
        </w:rPr>
      </w:pPr>
      <w:r w:rsidRPr="00A6699F">
        <w:rPr>
          <w:rStyle w:val="Forte"/>
          <w:rFonts w:ascii="Century Gothic" w:hAnsi="Century Gothic"/>
          <w:color w:val="auto"/>
        </w:rPr>
        <w:t xml:space="preserve">8. </w:t>
      </w:r>
      <w:r w:rsidR="00AE4791" w:rsidRPr="00AE4791">
        <w:rPr>
          <w:rStyle w:val="Forte"/>
          <w:rFonts w:ascii="Century Gothic" w:hAnsi="Century Gothic"/>
          <w:i w:val="0"/>
          <w:iCs w:val="0"/>
          <w:color w:val="auto"/>
        </w:rPr>
        <w:t>IMPACTOS AMBIENTAIS</w:t>
      </w:r>
    </w:p>
    <w:p w14:paraId="43486BA7" w14:textId="6AF3DFD7" w:rsidR="00F94F1B" w:rsidRPr="00F94F1B" w:rsidRDefault="00B37D62" w:rsidP="00B37D62">
      <w:pPr>
        <w:pStyle w:val="NormalWeb"/>
        <w:jc w:val="both"/>
        <w:rPr>
          <w:rFonts w:ascii="Century Gothic" w:hAnsi="Century Gothic"/>
        </w:rPr>
      </w:pPr>
      <w:r w:rsidRPr="00B37D62">
        <w:rPr>
          <w:rFonts w:ascii="Century Gothic" w:hAnsi="Century Gothic"/>
        </w:rPr>
        <w:t xml:space="preserve">Possíveis impactos ambientais da contratação de </w:t>
      </w:r>
      <w:r w:rsidR="002D29EE" w:rsidRPr="002D29EE">
        <w:rPr>
          <w:rFonts w:ascii="Century Gothic" w:hAnsi="Century Gothic"/>
        </w:rPr>
        <w:t xml:space="preserve">serviços de exames de imagens e laboratoriais </w:t>
      </w:r>
      <w:r w:rsidRPr="00B37D62">
        <w:rPr>
          <w:rFonts w:ascii="Century Gothic" w:hAnsi="Century Gothic"/>
        </w:rPr>
        <w:t xml:space="preserve">para a Prefeitura Municipal de </w:t>
      </w:r>
      <w:r w:rsidR="00DD00D6" w:rsidRPr="00DD00D6">
        <w:rPr>
          <w:rFonts w:ascii="Century Gothic" w:hAnsi="Century Gothic"/>
        </w:rPr>
        <w:t>Cachoeira Grande/MA</w:t>
      </w:r>
      <w:r w:rsidRPr="00B37D62">
        <w:rPr>
          <w:rFonts w:ascii="Century Gothic" w:hAnsi="Century Gothic"/>
        </w:rPr>
        <w:t xml:space="preserve"> incluem o aumento do consumo de recursos naturais, geração de resíduos sólidos e emissão de poluentes. Para mitigar esses impactos, é importante estabelecer requisitos de baixo consumo de energia e outros recursos na seleção dos produtos a serem adquiridos. Além disso, é necessário implementar medidas de logística reversa para o descarte adequado e reciclagem dos bens e resíduos gerados durante a </w:t>
      </w:r>
      <w:r w:rsidR="002D29EE">
        <w:rPr>
          <w:rFonts w:ascii="Century Gothic" w:hAnsi="Century Gothic"/>
        </w:rPr>
        <w:t xml:space="preserve">prestação dos </w:t>
      </w:r>
      <w:r w:rsidR="002D29EE" w:rsidRPr="002D29EE">
        <w:rPr>
          <w:rFonts w:ascii="Century Gothic" w:hAnsi="Century Gothic"/>
        </w:rPr>
        <w:t>serviços de exames de imagens e laboratoriais</w:t>
      </w:r>
      <w:r w:rsidRPr="00B37D62">
        <w:rPr>
          <w:rFonts w:ascii="Century Gothic" w:hAnsi="Century Gothic"/>
        </w:rPr>
        <w:t>. Assim, garantimos a sustentabilidade ambiental da contratação e promovemos a gestão responsável dos recursos públicos.</w:t>
      </w:r>
    </w:p>
    <w:p w14:paraId="4C56CC2B" w14:textId="7D21C368" w:rsidR="00F94F1B" w:rsidRPr="00A6699F" w:rsidRDefault="00A6699F" w:rsidP="00A6699F">
      <w:pPr>
        <w:pStyle w:val="Ttulo4"/>
        <w:pBdr>
          <w:top w:val="single" w:sz="4" w:space="1" w:color="auto"/>
          <w:bottom w:val="single" w:sz="4" w:space="1" w:color="auto"/>
        </w:pBdr>
        <w:shd w:val="clear" w:color="auto" w:fill="D6E3BC" w:themeFill="accent3" w:themeFillTint="66"/>
        <w:jc w:val="both"/>
        <w:rPr>
          <w:rFonts w:ascii="Century Gothic" w:hAnsi="Century Gothic"/>
          <w:color w:val="auto"/>
        </w:rPr>
      </w:pPr>
      <w:r w:rsidRPr="00A6699F">
        <w:rPr>
          <w:rStyle w:val="Forte"/>
          <w:rFonts w:ascii="Century Gothic" w:hAnsi="Century Gothic"/>
          <w:color w:val="auto"/>
        </w:rPr>
        <w:t xml:space="preserve">9. </w:t>
      </w:r>
      <w:r w:rsidR="00AB0E4F" w:rsidRPr="00AB0E4F">
        <w:rPr>
          <w:rStyle w:val="Forte"/>
          <w:rFonts w:ascii="Century Gothic" w:hAnsi="Century Gothic"/>
          <w:i w:val="0"/>
          <w:iCs w:val="0"/>
          <w:color w:val="auto"/>
        </w:rPr>
        <w:t>CONCLUSÃO</w:t>
      </w:r>
    </w:p>
    <w:p w14:paraId="2F7A2CC7" w14:textId="77777777" w:rsidR="00AB0E4F" w:rsidRDefault="00AB0E4F" w:rsidP="00F94F1B">
      <w:pPr>
        <w:jc w:val="both"/>
        <w:rPr>
          <w:rStyle w:val="Forte"/>
          <w:rFonts w:ascii="Century Gothic" w:hAnsi="Century Gothic"/>
        </w:rPr>
      </w:pPr>
    </w:p>
    <w:p w14:paraId="1BA22332" w14:textId="5D699366" w:rsidR="00F94F1B" w:rsidRDefault="00AB0E4F" w:rsidP="00F94F1B">
      <w:pPr>
        <w:jc w:val="both"/>
        <w:rPr>
          <w:rFonts w:ascii="Century Gothic" w:hAnsi="Century Gothic"/>
        </w:rPr>
      </w:pPr>
      <w:r w:rsidRPr="00AB0E4F">
        <w:rPr>
          <w:rFonts w:ascii="Century Gothic" w:hAnsi="Century Gothic"/>
        </w:rPr>
        <w:t>As análises iniciais demonstraram que a contratação da solução aqui referida é viável e tecnicamente indispensável. Portanto, com base no que foi apresentado, podemos DECLARAR que a contratação em questão</w:t>
      </w:r>
      <w:r>
        <w:rPr>
          <w:rFonts w:ascii="Century Gothic" w:hAnsi="Century Gothic"/>
        </w:rPr>
        <w:t xml:space="preserve"> </w:t>
      </w:r>
      <w:r w:rsidRPr="00AB0E4F">
        <w:rPr>
          <w:rFonts w:ascii="Century Gothic" w:hAnsi="Century Gothic"/>
        </w:rPr>
        <w:t>é PLENAMENTE VIÁVEL.</w:t>
      </w:r>
    </w:p>
    <w:p w14:paraId="18B67E2B" w14:textId="77777777" w:rsidR="00E65C74" w:rsidRPr="00F94F1B" w:rsidRDefault="00E65C74" w:rsidP="00E65C74">
      <w:pPr>
        <w:pStyle w:val="NormalWeb"/>
        <w:jc w:val="both"/>
        <w:rPr>
          <w:rFonts w:ascii="Century Gothic" w:hAnsi="Century Gothic"/>
        </w:rPr>
      </w:pPr>
      <w:r w:rsidRPr="00F94F1B">
        <w:rPr>
          <w:rFonts w:ascii="Century Gothic" w:hAnsi="Century Gothic"/>
        </w:rPr>
        <w:t>Ele assegura conformidade com os princípios da legalidade, eficiência, economicidade e planejamento, conforme preceitua a Lei nº 14.133/2021.</w:t>
      </w:r>
    </w:p>
    <w:p w14:paraId="0053BF80" w14:textId="06F8786D" w:rsidR="00A6699F" w:rsidRPr="005610E5" w:rsidRDefault="00A6699F" w:rsidP="00A6699F">
      <w:pPr>
        <w:pStyle w:val="Default"/>
        <w:jc w:val="right"/>
        <w:rPr>
          <w:rFonts w:ascii="Century Gothic" w:eastAsia="Calibri" w:hAnsi="Century Gothic"/>
          <w:color w:val="auto"/>
          <w:sz w:val="22"/>
          <w:szCs w:val="22"/>
        </w:rPr>
      </w:pPr>
      <w:r w:rsidRPr="005610E5">
        <w:rPr>
          <w:rFonts w:ascii="Century Gothic" w:eastAsia="Calibri" w:hAnsi="Century Gothic"/>
          <w:color w:val="auto"/>
          <w:sz w:val="22"/>
          <w:szCs w:val="22"/>
        </w:rPr>
        <w:t>Cachoeira Grande/MA</w:t>
      </w:r>
      <w:r>
        <w:rPr>
          <w:rFonts w:ascii="Century Gothic" w:eastAsia="Calibri" w:hAnsi="Century Gothic"/>
          <w:color w:val="auto"/>
          <w:sz w:val="22"/>
          <w:szCs w:val="22"/>
        </w:rPr>
        <w:t xml:space="preserve">, </w:t>
      </w:r>
      <w:r w:rsidR="00F35D94">
        <w:rPr>
          <w:rFonts w:ascii="Century Gothic" w:eastAsia="Calibri" w:hAnsi="Century Gothic"/>
          <w:color w:val="auto"/>
          <w:sz w:val="22"/>
          <w:szCs w:val="22"/>
        </w:rPr>
        <w:t>20</w:t>
      </w:r>
      <w:r>
        <w:rPr>
          <w:rFonts w:ascii="Century Gothic" w:eastAsia="Calibri" w:hAnsi="Century Gothic"/>
          <w:color w:val="auto"/>
          <w:sz w:val="22"/>
          <w:szCs w:val="22"/>
        </w:rPr>
        <w:t xml:space="preserve"> de dezembro de 2024</w:t>
      </w:r>
      <w:r w:rsidRPr="005610E5">
        <w:rPr>
          <w:rFonts w:ascii="Century Gothic" w:eastAsia="Calibri" w:hAnsi="Century Gothic"/>
          <w:color w:val="auto"/>
          <w:sz w:val="22"/>
          <w:szCs w:val="22"/>
        </w:rPr>
        <w:t>.</w:t>
      </w:r>
    </w:p>
    <w:p w14:paraId="27E64487" w14:textId="77777777" w:rsidR="00A6699F" w:rsidRPr="005610E5" w:rsidRDefault="00A6699F" w:rsidP="00A6699F">
      <w:pPr>
        <w:pStyle w:val="Default"/>
        <w:jc w:val="center"/>
        <w:rPr>
          <w:rFonts w:ascii="Century Gothic" w:eastAsia="Calibri" w:hAnsi="Century Gothic"/>
          <w:color w:val="auto"/>
          <w:sz w:val="22"/>
          <w:szCs w:val="22"/>
        </w:rPr>
      </w:pPr>
    </w:p>
    <w:p w14:paraId="6D6CDA34" w14:textId="77777777" w:rsidR="00A6699F" w:rsidRPr="005610E5" w:rsidRDefault="00A6699F" w:rsidP="00A6699F">
      <w:pPr>
        <w:pStyle w:val="Default"/>
        <w:jc w:val="center"/>
        <w:rPr>
          <w:rFonts w:ascii="Century Gothic" w:eastAsia="Calibri" w:hAnsi="Century Gothic"/>
          <w:color w:val="auto"/>
          <w:sz w:val="22"/>
          <w:szCs w:val="22"/>
        </w:rPr>
      </w:pPr>
    </w:p>
    <w:p w14:paraId="03FBEA71" w14:textId="77777777" w:rsidR="00A6699F" w:rsidRPr="00367386" w:rsidRDefault="00A6699F" w:rsidP="00A6699F">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____________________________________________________</w:t>
      </w:r>
    </w:p>
    <w:p w14:paraId="2E861E56" w14:textId="77777777" w:rsidR="00357F53" w:rsidRDefault="00357F53" w:rsidP="00357F53">
      <w:pPr>
        <w:jc w:val="center"/>
        <w:rPr>
          <w:rFonts w:ascii="Century Gothic" w:eastAsia="MS Mincho" w:hAnsi="Century Gothic" w:cs="Cambria"/>
          <w:b/>
          <w:bCs/>
          <w:sz w:val="22"/>
          <w:szCs w:val="22"/>
        </w:rPr>
      </w:pPr>
      <w:r w:rsidRPr="001C531A">
        <w:rPr>
          <w:rFonts w:ascii="Century Gothic" w:eastAsia="MS Mincho" w:hAnsi="Century Gothic" w:cs="Cambria"/>
          <w:b/>
          <w:bCs/>
          <w:sz w:val="22"/>
          <w:szCs w:val="22"/>
        </w:rPr>
        <w:t>IVANILSON ALVES PEREIRA</w:t>
      </w:r>
    </w:p>
    <w:p w14:paraId="6A4691FF" w14:textId="77777777" w:rsidR="00357F53" w:rsidRPr="00367386" w:rsidRDefault="00357F53" w:rsidP="00357F53">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 xml:space="preserve">SECRETÁRIO MUNICIPAL DE </w:t>
      </w:r>
      <w:r>
        <w:rPr>
          <w:rFonts w:ascii="Century Gothic" w:eastAsia="MS Mincho" w:hAnsi="Century Gothic" w:cs="Cambria"/>
          <w:b/>
          <w:bCs/>
          <w:sz w:val="22"/>
          <w:szCs w:val="22"/>
        </w:rPr>
        <w:t>SAÚDE</w:t>
      </w:r>
    </w:p>
    <w:p w14:paraId="1D2DDC84" w14:textId="4A5D0B51" w:rsidR="003F0462" w:rsidRDefault="00357F53" w:rsidP="00E65C74">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PORTARIA 0</w:t>
      </w:r>
      <w:r>
        <w:rPr>
          <w:rFonts w:ascii="Century Gothic" w:eastAsia="MS Mincho" w:hAnsi="Century Gothic" w:cs="Cambria"/>
          <w:b/>
          <w:bCs/>
          <w:sz w:val="22"/>
          <w:szCs w:val="22"/>
        </w:rPr>
        <w:t>0</w:t>
      </w:r>
      <w:r w:rsidRPr="00367386">
        <w:rPr>
          <w:rFonts w:ascii="Century Gothic" w:eastAsia="MS Mincho" w:hAnsi="Century Gothic" w:cs="Cambria"/>
          <w:b/>
          <w:bCs/>
          <w:sz w:val="22"/>
          <w:szCs w:val="22"/>
        </w:rPr>
        <w:t>5/202</w:t>
      </w:r>
      <w:r>
        <w:rPr>
          <w:rFonts w:ascii="Century Gothic" w:eastAsia="MS Mincho" w:hAnsi="Century Gothic" w:cs="Cambria"/>
          <w:b/>
          <w:bCs/>
          <w:sz w:val="22"/>
          <w:szCs w:val="22"/>
        </w:rPr>
        <w:t>1</w:t>
      </w:r>
    </w:p>
    <w:p w14:paraId="6E87EE7A" w14:textId="6FD4A62B" w:rsidR="00523138" w:rsidRPr="00D1437A" w:rsidRDefault="00523138" w:rsidP="00E65C74">
      <w:pPr>
        <w:jc w:val="center"/>
        <w:rPr>
          <w:rFonts w:ascii="Century Gothic" w:eastAsia="MS Mincho" w:hAnsi="Century Gothic" w:cs="Cambria"/>
          <w:b/>
          <w:bCs/>
          <w:sz w:val="22"/>
          <w:szCs w:val="22"/>
        </w:rPr>
      </w:pPr>
    </w:p>
    <w:p w14:paraId="480388F6" w14:textId="77777777" w:rsidR="001146F5" w:rsidRDefault="001146F5">
      <w:pPr>
        <w:spacing w:after="200"/>
        <w:jc w:val="both"/>
        <w:rPr>
          <w:rFonts w:ascii="Century Gothic" w:hAnsi="Century Gothic"/>
          <w:b/>
          <w:sz w:val="20"/>
        </w:rPr>
      </w:pPr>
      <w:r>
        <w:rPr>
          <w:rFonts w:ascii="Century Gothic" w:hAnsi="Century Gothic"/>
          <w:b/>
          <w:sz w:val="20"/>
        </w:rPr>
        <w:br w:type="page"/>
      </w:r>
    </w:p>
    <w:p w14:paraId="7922636F" w14:textId="5B1B7926" w:rsidR="00523138" w:rsidRPr="00D1437A" w:rsidRDefault="00523138" w:rsidP="00523138">
      <w:pPr>
        <w:ind w:right="876"/>
        <w:jc w:val="center"/>
        <w:rPr>
          <w:rFonts w:ascii="Century Gothic" w:hAnsi="Century Gothic"/>
          <w:b/>
          <w:sz w:val="20"/>
        </w:rPr>
      </w:pPr>
      <w:r w:rsidRPr="00D1437A">
        <w:rPr>
          <w:rFonts w:ascii="Century Gothic" w:hAnsi="Century Gothic"/>
          <w:b/>
          <w:sz w:val="20"/>
        </w:rPr>
        <w:lastRenderedPageBreak/>
        <w:t>ANEXO</w:t>
      </w:r>
      <w:r w:rsidRPr="00D1437A">
        <w:rPr>
          <w:rFonts w:ascii="Century Gothic" w:hAnsi="Century Gothic"/>
          <w:b/>
          <w:spacing w:val="-5"/>
          <w:sz w:val="20"/>
        </w:rPr>
        <w:t xml:space="preserve"> </w:t>
      </w:r>
      <w:r w:rsidRPr="00D1437A">
        <w:rPr>
          <w:rFonts w:ascii="Century Gothic" w:hAnsi="Century Gothic"/>
          <w:b/>
          <w:sz w:val="20"/>
        </w:rPr>
        <w:t>I-</w:t>
      </w:r>
      <w:r w:rsidRPr="00D1437A">
        <w:rPr>
          <w:rFonts w:ascii="Century Gothic" w:hAnsi="Century Gothic"/>
          <w:b/>
          <w:spacing w:val="-3"/>
          <w:sz w:val="20"/>
        </w:rPr>
        <w:t xml:space="preserve"> </w:t>
      </w:r>
      <w:r w:rsidRPr="00D1437A">
        <w:rPr>
          <w:rFonts w:ascii="Century Gothic" w:hAnsi="Century Gothic"/>
          <w:b/>
          <w:sz w:val="20"/>
        </w:rPr>
        <w:t>MAPA</w:t>
      </w:r>
      <w:r w:rsidRPr="00D1437A">
        <w:rPr>
          <w:rFonts w:ascii="Century Gothic" w:hAnsi="Century Gothic"/>
          <w:b/>
          <w:spacing w:val="-5"/>
          <w:sz w:val="20"/>
        </w:rPr>
        <w:t xml:space="preserve"> </w:t>
      </w:r>
      <w:r w:rsidRPr="00D1437A">
        <w:rPr>
          <w:rFonts w:ascii="Century Gothic" w:hAnsi="Century Gothic"/>
          <w:b/>
          <w:sz w:val="20"/>
        </w:rPr>
        <w:t>DE</w:t>
      </w:r>
      <w:r w:rsidRPr="00D1437A">
        <w:rPr>
          <w:rFonts w:ascii="Century Gothic" w:hAnsi="Century Gothic"/>
          <w:b/>
          <w:spacing w:val="-5"/>
          <w:sz w:val="20"/>
        </w:rPr>
        <w:t xml:space="preserve"> </w:t>
      </w:r>
      <w:r w:rsidRPr="00D1437A">
        <w:rPr>
          <w:rFonts w:ascii="Century Gothic" w:hAnsi="Century Gothic"/>
          <w:b/>
          <w:spacing w:val="-2"/>
          <w:sz w:val="20"/>
        </w:rPr>
        <w:t>RISCOS</w:t>
      </w:r>
    </w:p>
    <w:p w14:paraId="374D85F9" w14:textId="77777777" w:rsidR="00523138" w:rsidRPr="00D1437A" w:rsidRDefault="00523138" w:rsidP="00523138">
      <w:pPr>
        <w:pStyle w:val="Corpodetexto"/>
        <w:spacing w:before="5" w:after="1"/>
        <w:rPr>
          <w:rFonts w:ascii="Century Gothic" w:hAnsi="Century Gothic"/>
          <w:b/>
          <w:sz w:val="20"/>
        </w:rPr>
      </w:pPr>
    </w:p>
    <w:tbl>
      <w:tblPr>
        <w:tblStyle w:val="TableNormal"/>
        <w:tblW w:w="0" w:type="auto"/>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6"/>
        <w:gridCol w:w="3178"/>
        <w:gridCol w:w="1430"/>
        <w:gridCol w:w="1283"/>
        <w:gridCol w:w="1753"/>
      </w:tblGrid>
      <w:tr w:rsidR="00523138" w:rsidRPr="00D1437A" w14:paraId="4D0F8D26" w14:textId="77777777" w:rsidTr="007D76ED">
        <w:trPr>
          <w:trHeight w:val="230"/>
        </w:trPr>
        <w:tc>
          <w:tcPr>
            <w:tcW w:w="9070" w:type="dxa"/>
            <w:gridSpan w:val="5"/>
            <w:shd w:val="clear" w:color="auto" w:fill="A6A6A6"/>
          </w:tcPr>
          <w:p w14:paraId="3419639F" w14:textId="77777777" w:rsidR="00523138" w:rsidRPr="00D1437A" w:rsidRDefault="00523138" w:rsidP="007D76ED">
            <w:pPr>
              <w:pStyle w:val="TableParagraph"/>
              <w:spacing w:line="210" w:lineRule="exact"/>
              <w:ind w:left="4"/>
              <w:jc w:val="center"/>
              <w:rPr>
                <w:rFonts w:ascii="Century Gothic" w:hAnsi="Century Gothic"/>
                <w:b/>
                <w:sz w:val="20"/>
              </w:rPr>
            </w:pPr>
            <w:r w:rsidRPr="00D1437A">
              <w:rPr>
                <w:rFonts w:ascii="Century Gothic" w:hAnsi="Century Gothic"/>
                <w:b/>
                <w:sz w:val="20"/>
              </w:rPr>
              <w:t>FASE</w:t>
            </w:r>
            <w:r w:rsidRPr="00D1437A">
              <w:rPr>
                <w:rFonts w:ascii="Century Gothic" w:hAnsi="Century Gothic"/>
                <w:b/>
                <w:spacing w:val="-4"/>
                <w:sz w:val="20"/>
              </w:rPr>
              <w:t xml:space="preserve"> </w:t>
            </w:r>
            <w:r w:rsidRPr="00D1437A">
              <w:rPr>
                <w:rFonts w:ascii="Century Gothic" w:hAnsi="Century Gothic"/>
                <w:b/>
                <w:sz w:val="20"/>
              </w:rPr>
              <w:t>DE</w:t>
            </w:r>
            <w:r w:rsidRPr="00D1437A">
              <w:rPr>
                <w:rFonts w:ascii="Century Gothic" w:hAnsi="Century Gothic"/>
                <w:b/>
                <w:spacing w:val="-4"/>
                <w:sz w:val="20"/>
              </w:rPr>
              <w:t xml:space="preserve"> </w:t>
            </w:r>
            <w:r w:rsidRPr="00D1437A">
              <w:rPr>
                <w:rFonts w:ascii="Century Gothic" w:hAnsi="Century Gothic"/>
                <w:b/>
                <w:spacing w:val="-2"/>
                <w:sz w:val="20"/>
              </w:rPr>
              <w:t>ANÁLISE</w:t>
            </w:r>
          </w:p>
        </w:tc>
      </w:tr>
      <w:tr w:rsidR="00523138" w:rsidRPr="00D1437A" w14:paraId="60710402" w14:textId="77777777" w:rsidTr="007D76ED">
        <w:trPr>
          <w:trHeight w:val="230"/>
        </w:trPr>
        <w:tc>
          <w:tcPr>
            <w:tcW w:w="9070" w:type="dxa"/>
            <w:gridSpan w:val="5"/>
          </w:tcPr>
          <w:p w14:paraId="68A6C218" w14:textId="77777777" w:rsidR="00523138" w:rsidRPr="00D1437A" w:rsidRDefault="00523138" w:rsidP="007D76ED">
            <w:pPr>
              <w:pStyle w:val="TableParagraph"/>
              <w:spacing w:line="210" w:lineRule="exact"/>
              <w:ind w:left="107"/>
              <w:rPr>
                <w:rFonts w:ascii="Century Gothic" w:hAnsi="Century Gothic"/>
                <w:sz w:val="20"/>
              </w:rPr>
            </w:pPr>
            <w:r w:rsidRPr="00D1437A">
              <w:rPr>
                <w:rFonts w:ascii="Century Gothic" w:hAnsi="Century Gothic"/>
                <w:sz w:val="20"/>
              </w:rPr>
              <w:t>(</w:t>
            </w:r>
            <w:r w:rsidRPr="00D1437A">
              <w:rPr>
                <w:rFonts w:ascii="Century Gothic" w:hAnsi="Century Gothic"/>
                <w:spacing w:val="-4"/>
                <w:sz w:val="20"/>
              </w:rPr>
              <w:t xml:space="preserve"> </w:t>
            </w:r>
            <w:r w:rsidRPr="00D1437A">
              <w:rPr>
                <w:rFonts w:ascii="Century Gothic" w:hAnsi="Century Gothic"/>
                <w:sz w:val="20"/>
              </w:rPr>
              <w:t>X</w:t>
            </w:r>
            <w:r w:rsidRPr="00D1437A">
              <w:rPr>
                <w:rFonts w:ascii="Century Gothic" w:hAnsi="Century Gothic"/>
                <w:spacing w:val="-4"/>
                <w:sz w:val="20"/>
              </w:rPr>
              <w:t xml:space="preserve"> </w:t>
            </w:r>
            <w:r w:rsidRPr="00D1437A">
              <w:rPr>
                <w:rFonts w:ascii="Century Gothic" w:hAnsi="Century Gothic"/>
                <w:sz w:val="20"/>
              </w:rPr>
              <w:t>)</w:t>
            </w:r>
            <w:r w:rsidRPr="00D1437A">
              <w:rPr>
                <w:rFonts w:ascii="Century Gothic" w:hAnsi="Century Gothic"/>
                <w:spacing w:val="-3"/>
                <w:sz w:val="20"/>
              </w:rPr>
              <w:t xml:space="preserve"> </w:t>
            </w:r>
            <w:r w:rsidRPr="00D1437A">
              <w:rPr>
                <w:rFonts w:ascii="Century Gothic" w:hAnsi="Century Gothic"/>
                <w:sz w:val="20"/>
              </w:rPr>
              <w:t>Planejamento</w:t>
            </w:r>
            <w:r w:rsidRPr="00D1437A">
              <w:rPr>
                <w:rFonts w:ascii="Century Gothic" w:hAnsi="Century Gothic"/>
                <w:spacing w:val="-6"/>
                <w:sz w:val="20"/>
              </w:rPr>
              <w:t xml:space="preserve"> </w:t>
            </w:r>
            <w:r w:rsidRPr="00D1437A">
              <w:rPr>
                <w:rFonts w:ascii="Century Gothic" w:hAnsi="Century Gothic"/>
                <w:sz w:val="20"/>
              </w:rPr>
              <w:t>da</w:t>
            </w:r>
            <w:r w:rsidRPr="00D1437A">
              <w:rPr>
                <w:rFonts w:ascii="Century Gothic" w:hAnsi="Century Gothic"/>
                <w:spacing w:val="-3"/>
                <w:sz w:val="20"/>
              </w:rPr>
              <w:t xml:space="preserve"> </w:t>
            </w:r>
            <w:r w:rsidRPr="00D1437A">
              <w:rPr>
                <w:rFonts w:ascii="Century Gothic" w:hAnsi="Century Gothic"/>
                <w:sz w:val="20"/>
              </w:rPr>
              <w:t>Contratação</w:t>
            </w:r>
            <w:r w:rsidRPr="00D1437A">
              <w:rPr>
                <w:rFonts w:ascii="Century Gothic" w:hAnsi="Century Gothic"/>
                <w:spacing w:val="-3"/>
                <w:sz w:val="20"/>
              </w:rPr>
              <w:t xml:space="preserve"> </w:t>
            </w:r>
            <w:r w:rsidRPr="00D1437A">
              <w:rPr>
                <w:rFonts w:ascii="Century Gothic" w:hAnsi="Century Gothic"/>
                <w:sz w:val="20"/>
              </w:rPr>
              <w:t>e</w:t>
            </w:r>
            <w:r w:rsidRPr="00D1437A">
              <w:rPr>
                <w:rFonts w:ascii="Century Gothic" w:hAnsi="Century Gothic"/>
                <w:spacing w:val="-4"/>
                <w:sz w:val="20"/>
              </w:rPr>
              <w:t xml:space="preserve"> </w:t>
            </w:r>
            <w:r w:rsidRPr="00D1437A">
              <w:rPr>
                <w:rFonts w:ascii="Century Gothic" w:hAnsi="Century Gothic"/>
                <w:sz w:val="20"/>
              </w:rPr>
              <w:t>Seleção</w:t>
            </w:r>
            <w:r w:rsidRPr="00D1437A">
              <w:rPr>
                <w:rFonts w:ascii="Century Gothic" w:hAnsi="Century Gothic"/>
                <w:spacing w:val="-2"/>
                <w:sz w:val="20"/>
              </w:rPr>
              <w:t xml:space="preserve"> </w:t>
            </w:r>
            <w:r w:rsidRPr="00D1437A">
              <w:rPr>
                <w:rFonts w:ascii="Century Gothic" w:hAnsi="Century Gothic"/>
                <w:sz w:val="20"/>
              </w:rPr>
              <w:t>do</w:t>
            </w:r>
            <w:r w:rsidRPr="00D1437A">
              <w:rPr>
                <w:rFonts w:ascii="Century Gothic" w:hAnsi="Century Gothic"/>
                <w:spacing w:val="-5"/>
                <w:sz w:val="20"/>
              </w:rPr>
              <w:t xml:space="preserve"> </w:t>
            </w:r>
            <w:r w:rsidRPr="00D1437A">
              <w:rPr>
                <w:rFonts w:ascii="Century Gothic" w:hAnsi="Century Gothic"/>
                <w:spacing w:val="-2"/>
                <w:sz w:val="20"/>
              </w:rPr>
              <w:t>Fornecedor</w:t>
            </w:r>
          </w:p>
        </w:tc>
      </w:tr>
      <w:tr w:rsidR="00523138" w:rsidRPr="00D1437A" w14:paraId="0AEC53EF" w14:textId="77777777" w:rsidTr="007D76ED">
        <w:trPr>
          <w:trHeight w:val="230"/>
        </w:trPr>
        <w:tc>
          <w:tcPr>
            <w:tcW w:w="9070" w:type="dxa"/>
            <w:gridSpan w:val="5"/>
          </w:tcPr>
          <w:p w14:paraId="6AB3B324" w14:textId="77777777" w:rsidR="00523138" w:rsidRPr="00D1437A" w:rsidRDefault="00523138" w:rsidP="007D76ED">
            <w:pPr>
              <w:pStyle w:val="TableParagraph"/>
              <w:spacing w:line="210" w:lineRule="exact"/>
              <w:ind w:left="107"/>
              <w:rPr>
                <w:rFonts w:ascii="Century Gothic" w:hAnsi="Century Gothic"/>
                <w:sz w:val="20"/>
              </w:rPr>
            </w:pPr>
            <w:r w:rsidRPr="00D1437A">
              <w:rPr>
                <w:rFonts w:ascii="Century Gothic" w:hAnsi="Century Gothic"/>
                <w:sz w:val="20"/>
              </w:rPr>
              <w:t>(</w:t>
            </w:r>
            <w:r w:rsidRPr="00D1437A">
              <w:rPr>
                <w:rFonts w:ascii="Century Gothic" w:hAnsi="Century Gothic"/>
                <w:spacing w:val="70"/>
                <w:w w:val="150"/>
                <w:sz w:val="20"/>
              </w:rPr>
              <w:t xml:space="preserve"> </w:t>
            </w:r>
            <w:r w:rsidRPr="00D1437A">
              <w:rPr>
                <w:rFonts w:ascii="Century Gothic" w:hAnsi="Century Gothic"/>
                <w:sz w:val="20"/>
              </w:rPr>
              <w:t>)</w:t>
            </w:r>
            <w:r w:rsidRPr="00D1437A">
              <w:rPr>
                <w:rFonts w:ascii="Century Gothic" w:hAnsi="Century Gothic"/>
                <w:spacing w:val="-2"/>
                <w:sz w:val="20"/>
              </w:rPr>
              <w:t xml:space="preserve"> </w:t>
            </w:r>
            <w:r w:rsidRPr="00D1437A">
              <w:rPr>
                <w:rFonts w:ascii="Century Gothic" w:hAnsi="Century Gothic"/>
                <w:sz w:val="20"/>
              </w:rPr>
              <w:t>Gestão</w:t>
            </w:r>
            <w:r w:rsidRPr="00D1437A">
              <w:rPr>
                <w:rFonts w:ascii="Century Gothic" w:hAnsi="Century Gothic"/>
                <w:spacing w:val="-1"/>
                <w:sz w:val="20"/>
              </w:rPr>
              <w:t xml:space="preserve"> </w:t>
            </w:r>
            <w:r w:rsidRPr="00D1437A">
              <w:rPr>
                <w:rFonts w:ascii="Century Gothic" w:hAnsi="Century Gothic"/>
                <w:sz w:val="20"/>
              </w:rPr>
              <w:t xml:space="preserve">do </w:t>
            </w:r>
            <w:r w:rsidRPr="00D1437A">
              <w:rPr>
                <w:rFonts w:ascii="Century Gothic" w:hAnsi="Century Gothic"/>
                <w:spacing w:val="-2"/>
                <w:sz w:val="20"/>
              </w:rPr>
              <w:t>Contrato</w:t>
            </w:r>
          </w:p>
        </w:tc>
      </w:tr>
      <w:tr w:rsidR="00523138" w:rsidRPr="00D1437A" w14:paraId="27BA4AF1" w14:textId="77777777" w:rsidTr="007D76ED">
        <w:trPr>
          <w:trHeight w:val="230"/>
        </w:trPr>
        <w:tc>
          <w:tcPr>
            <w:tcW w:w="9070" w:type="dxa"/>
            <w:gridSpan w:val="5"/>
            <w:tcBorders>
              <w:left w:val="nil"/>
              <w:right w:val="nil"/>
            </w:tcBorders>
          </w:tcPr>
          <w:p w14:paraId="275CA1DC" w14:textId="77777777" w:rsidR="00523138" w:rsidRPr="00D1437A" w:rsidRDefault="00523138" w:rsidP="007D76ED">
            <w:pPr>
              <w:pStyle w:val="TableParagraph"/>
              <w:rPr>
                <w:rFonts w:ascii="Century Gothic" w:hAnsi="Century Gothic"/>
                <w:sz w:val="16"/>
              </w:rPr>
            </w:pPr>
          </w:p>
        </w:tc>
      </w:tr>
      <w:tr w:rsidR="00523138" w:rsidRPr="00D1437A" w14:paraId="10DE2312" w14:textId="77777777" w:rsidTr="007D76ED">
        <w:trPr>
          <w:trHeight w:val="230"/>
        </w:trPr>
        <w:tc>
          <w:tcPr>
            <w:tcW w:w="1426" w:type="dxa"/>
            <w:shd w:val="clear" w:color="auto" w:fill="A6A6A6"/>
          </w:tcPr>
          <w:p w14:paraId="30D9C71C" w14:textId="77777777" w:rsidR="00523138" w:rsidRPr="00D1437A" w:rsidRDefault="00523138" w:rsidP="007D76ED">
            <w:pPr>
              <w:pStyle w:val="TableParagraph"/>
              <w:spacing w:line="210" w:lineRule="exact"/>
              <w:ind w:left="14" w:right="2"/>
              <w:jc w:val="center"/>
              <w:rPr>
                <w:rFonts w:ascii="Century Gothic" w:hAnsi="Century Gothic"/>
                <w:b/>
                <w:sz w:val="20"/>
              </w:rPr>
            </w:pPr>
            <w:r w:rsidRPr="00D1437A">
              <w:rPr>
                <w:rFonts w:ascii="Century Gothic" w:hAnsi="Century Gothic"/>
                <w:b/>
                <w:spacing w:val="-4"/>
                <w:sz w:val="20"/>
              </w:rPr>
              <w:t>item</w:t>
            </w:r>
          </w:p>
        </w:tc>
        <w:tc>
          <w:tcPr>
            <w:tcW w:w="7644" w:type="dxa"/>
            <w:gridSpan w:val="4"/>
            <w:shd w:val="clear" w:color="auto" w:fill="A6A6A6"/>
          </w:tcPr>
          <w:p w14:paraId="2DB8428F" w14:textId="77777777" w:rsidR="00523138" w:rsidRPr="00D1437A" w:rsidRDefault="00523138" w:rsidP="007D76ED">
            <w:pPr>
              <w:pStyle w:val="TableParagraph"/>
              <w:spacing w:line="210" w:lineRule="exact"/>
              <w:ind w:left="9"/>
              <w:jc w:val="center"/>
              <w:rPr>
                <w:rFonts w:ascii="Century Gothic" w:hAnsi="Century Gothic"/>
                <w:b/>
                <w:sz w:val="20"/>
              </w:rPr>
            </w:pPr>
            <w:r w:rsidRPr="00D1437A">
              <w:rPr>
                <w:rFonts w:ascii="Century Gothic" w:hAnsi="Century Gothic"/>
                <w:b/>
                <w:sz w:val="20"/>
              </w:rPr>
              <w:t>RISCO</w:t>
            </w:r>
            <w:r w:rsidRPr="00D1437A">
              <w:rPr>
                <w:rFonts w:ascii="Century Gothic" w:hAnsi="Century Gothic"/>
                <w:b/>
                <w:spacing w:val="-7"/>
                <w:sz w:val="20"/>
              </w:rPr>
              <w:t xml:space="preserve"> </w:t>
            </w:r>
            <w:r w:rsidRPr="00D1437A">
              <w:rPr>
                <w:rFonts w:ascii="Century Gothic" w:hAnsi="Century Gothic"/>
                <w:b/>
                <w:sz w:val="20"/>
              </w:rPr>
              <w:t>01</w:t>
            </w:r>
            <w:r w:rsidRPr="00D1437A">
              <w:rPr>
                <w:rFonts w:ascii="Century Gothic" w:hAnsi="Century Gothic"/>
                <w:b/>
                <w:spacing w:val="-4"/>
                <w:sz w:val="20"/>
              </w:rPr>
              <w:t xml:space="preserve"> </w:t>
            </w:r>
            <w:r w:rsidRPr="00D1437A">
              <w:rPr>
                <w:rFonts w:ascii="Century Gothic" w:hAnsi="Century Gothic"/>
                <w:b/>
                <w:sz w:val="20"/>
              </w:rPr>
              <w:t>-</w:t>
            </w:r>
            <w:r w:rsidRPr="00D1437A">
              <w:rPr>
                <w:rFonts w:ascii="Century Gothic" w:hAnsi="Century Gothic"/>
                <w:b/>
                <w:spacing w:val="-5"/>
                <w:sz w:val="20"/>
              </w:rPr>
              <w:t xml:space="preserve"> </w:t>
            </w:r>
            <w:r w:rsidRPr="00D1437A">
              <w:rPr>
                <w:rFonts w:ascii="Century Gothic" w:hAnsi="Century Gothic"/>
                <w:b/>
                <w:sz w:val="20"/>
              </w:rPr>
              <w:t>LICITAÇÃO</w:t>
            </w:r>
            <w:r w:rsidRPr="00D1437A">
              <w:rPr>
                <w:rFonts w:ascii="Century Gothic" w:hAnsi="Century Gothic"/>
                <w:b/>
                <w:spacing w:val="-5"/>
                <w:sz w:val="20"/>
              </w:rPr>
              <w:t xml:space="preserve"> </w:t>
            </w:r>
            <w:r w:rsidRPr="00D1437A">
              <w:rPr>
                <w:rFonts w:ascii="Century Gothic" w:hAnsi="Century Gothic"/>
                <w:b/>
                <w:sz w:val="20"/>
              </w:rPr>
              <w:t>DESERTA</w:t>
            </w:r>
            <w:r w:rsidRPr="00D1437A">
              <w:rPr>
                <w:rFonts w:ascii="Century Gothic" w:hAnsi="Century Gothic"/>
                <w:b/>
                <w:spacing w:val="-6"/>
                <w:sz w:val="20"/>
              </w:rPr>
              <w:t xml:space="preserve"> </w:t>
            </w:r>
            <w:r w:rsidRPr="00D1437A">
              <w:rPr>
                <w:rFonts w:ascii="Century Gothic" w:hAnsi="Century Gothic"/>
                <w:b/>
                <w:sz w:val="20"/>
              </w:rPr>
              <w:t>OU</w:t>
            </w:r>
            <w:r w:rsidRPr="00D1437A">
              <w:rPr>
                <w:rFonts w:ascii="Century Gothic" w:hAnsi="Century Gothic"/>
                <w:b/>
                <w:spacing w:val="-5"/>
                <w:sz w:val="20"/>
              </w:rPr>
              <w:t xml:space="preserve"> </w:t>
            </w:r>
            <w:r w:rsidRPr="00D1437A">
              <w:rPr>
                <w:rFonts w:ascii="Century Gothic" w:hAnsi="Century Gothic"/>
                <w:b/>
                <w:spacing w:val="-2"/>
                <w:sz w:val="20"/>
              </w:rPr>
              <w:t>FRACASSADA</w:t>
            </w:r>
          </w:p>
        </w:tc>
      </w:tr>
      <w:tr w:rsidR="00523138" w:rsidRPr="00D1437A" w14:paraId="6DB1D5A4" w14:textId="77777777" w:rsidTr="007D76ED">
        <w:trPr>
          <w:trHeight w:val="230"/>
        </w:trPr>
        <w:tc>
          <w:tcPr>
            <w:tcW w:w="1426" w:type="dxa"/>
          </w:tcPr>
          <w:p w14:paraId="34F42914" w14:textId="77777777" w:rsidR="00523138" w:rsidRPr="00D1437A" w:rsidRDefault="00523138" w:rsidP="007D76ED">
            <w:pPr>
              <w:pStyle w:val="TableParagraph"/>
              <w:spacing w:line="210" w:lineRule="exact"/>
              <w:ind w:left="107"/>
              <w:rPr>
                <w:rFonts w:ascii="Century Gothic" w:hAnsi="Century Gothic"/>
                <w:b/>
                <w:sz w:val="20"/>
              </w:rPr>
            </w:pPr>
            <w:r w:rsidRPr="00D1437A">
              <w:rPr>
                <w:rFonts w:ascii="Century Gothic" w:hAnsi="Century Gothic"/>
                <w:b/>
                <w:spacing w:val="-2"/>
                <w:sz w:val="20"/>
              </w:rPr>
              <w:t>Probabilidade</w:t>
            </w:r>
          </w:p>
        </w:tc>
        <w:tc>
          <w:tcPr>
            <w:tcW w:w="3178" w:type="dxa"/>
            <w:tcBorders>
              <w:bottom w:val="nil"/>
              <w:right w:val="nil"/>
            </w:tcBorders>
          </w:tcPr>
          <w:p w14:paraId="15D8BF4E" w14:textId="77777777" w:rsidR="00523138" w:rsidRPr="00D1437A" w:rsidRDefault="00523138" w:rsidP="007D76ED">
            <w:pPr>
              <w:pStyle w:val="TableParagraph"/>
              <w:tabs>
                <w:tab w:val="left" w:pos="267"/>
              </w:tabs>
              <w:spacing w:line="210" w:lineRule="exact"/>
              <w:ind w:right="269"/>
              <w:jc w:val="right"/>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Baixa</w:t>
            </w:r>
          </w:p>
        </w:tc>
        <w:tc>
          <w:tcPr>
            <w:tcW w:w="1430" w:type="dxa"/>
            <w:tcBorders>
              <w:left w:val="nil"/>
              <w:bottom w:val="nil"/>
              <w:right w:val="nil"/>
            </w:tcBorders>
          </w:tcPr>
          <w:p w14:paraId="372FE169" w14:textId="77777777" w:rsidR="00523138" w:rsidRPr="00D1437A" w:rsidRDefault="00523138" w:rsidP="007D76ED">
            <w:pPr>
              <w:pStyle w:val="TableParagraph"/>
              <w:spacing w:line="210" w:lineRule="exact"/>
              <w:ind w:left="44"/>
              <w:jc w:val="center"/>
              <w:rPr>
                <w:rFonts w:ascii="Century Gothic" w:hAnsi="Century Gothic"/>
                <w:b/>
                <w:sz w:val="20"/>
              </w:rPr>
            </w:pP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z w:val="20"/>
              </w:rPr>
              <w:t>x )</w:t>
            </w:r>
            <w:r w:rsidRPr="00D1437A">
              <w:rPr>
                <w:rFonts w:ascii="Century Gothic" w:hAnsi="Century Gothic"/>
                <w:b/>
                <w:spacing w:val="-1"/>
                <w:sz w:val="20"/>
              </w:rPr>
              <w:t xml:space="preserve"> </w:t>
            </w:r>
            <w:r w:rsidRPr="00D1437A">
              <w:rPr>
                <w:rFonts w:ascii="Century Gothic" w:hAnsi="Century Gothic"/>
                <w:b/>
                <w:spacing w:val="-2"/>
                <w:sz w:val="20"/>
              </w:rPr>
              <w:t>Média</w:t>
            </w:r>
          </w:p>
        </w:tc>
        <w:tc>
          <w:tcPr>
            <w:tcW w:w="1283" w:type="dxa"/>
            <w:tcBorders>
              <w:left w:val="nil"/>
              <w:bottom w:val="nil"/>
              <w:right w:val="nil"/>
            </w:tcBorders>
          </w:tcPr>
          <w:p w14:paraId="42E75D53" w14:textId="77777777" w:rsidR="00523138" w:rsidRPr="00D1437A" w:rsidRDefault="00523138" w:rsidP="007D76ED">
            <w:pPr>
              <w:pStyle w:val="TableParagraph"/>
              <w:tabs>
                <w:tab w:val="left" w:pos="267"/>
              </w:tabs>
              <w:spacing w:line="210" w:lineRule="exact"/>
              <w:ind w:right="12"/>
              <w:jc w:val="center"/>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4"/>
                <w:sz w:val="20"/>
              </w:rPr>
              <w:t>Alta</w:t>
            </w:r>
          </w:p>
        </w:tc>
        <w:tc>
          <w:tcPr>
            <w:tcW w:w="1753" w:type="dxa"/>
            <w:tcBorders>
              <w:left w:val="nil"/>
              <w:bottom w:val="nil"/>
            </w:tcBorders>
          </w:tcPr>
          <w:p w14:paraId="40F40D5F" w14:textId="77777777" w:rsidR="00523138" w:rsidRPr="00D1437A" w:rsidRDefault="00523138" w:rsidP="007D76ED">
            <w:pPr>
              <w:pStyle w:val="TableParagraph"/>
              <w:rPr>
                <w:rFonts w:ascii="Century Gothic" w:hAnsi="Century Gothic"/>
                <w:sz w:val="16"/>
              </w:rPr>
            </w:pPr>
          </w:p>
        </w:tc>
      </w:tr>
      <w:tr w:rsidR="00523138" w:rsidRPr="00D1437A" w14:paraId="3C7C23BF" w14:textId="77777777" w:rsidTr="007D76ED">
        <w:trPr>
          <w:trHeight w:val="230"/>
        </w:trPr>
        <w:tc>
          <w:tcPr>
            <w:tcW w:w="1426" w:type="dxa"/>
          </w:tcPr>
          <w:p w14:paraId="5A5DF681" w14:textId="77777777" w:rsidR="00523138" w:rsidRPr="00D1437A" w:rsidRDefault="00523138" w:rsidP="007D76ED">
            <w:pPr>
              <w:pStyle w:val="TableParagraph"/>
              <w:spacing w:before="1" w:line="210" w:lineRule="exact"/>
              <w:ind w:left="107"/>
              <w:rPr>
                <w:rFonts w:ascii="Century Gothic" w:hAnsi="Century Gothic"/>
                <w:b/>
                <w:sz w:val="20"/>
              </w:rPr>
            </w:pPr>
            <w:r w:rsidRPr="00D1437A">
              <w:rPr>
                <w:rFonts w:ascii="Century Gothic" w:hAnsi="Century Gothic"/>
                <w:b/>
                <w:spacing w:val="-2"/>
                <w:sz w:val="20"/>
              </w:rPr>
              <w:t>Impacto</w:t>
            </w:r>
          </w:p>
        </w:tc>
        <w:tc>
          <w:tcPr>
            <w:tcW w:w="3178" w:type="dxa"/>
            <w:tcBorders>
              <w:top w:val="nil"/>
              <w:right w:val="nil"/>
            </w:tcBorders>
          </w:tcPr>
          <w:p w14:paraId="61C68B80" w14:textId="77777777" w:rsidR="00523138" w:rsidRPr="00D1437A" w:rsidRDefault="00523138" w:rsidP="007D76ED">
            <w:pPr>
              <w:pStyle w:val="TableParagraph"/>
              <w:tabs>
                <w:tab w:val="left" w:pos="317"/>
              </w:tabs>
              <w:spacing w:before="1" w:line="210" w:lineRule="exact"/>
              <w:ind w:right="240"/>
              <w:jc w:val="right"/>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Baixa</w:t>
            </w:r>
          </w:p>
        </w:tc>
        <w:tc>
          <w:tcPr>
            <w:tcW w:w="1430" w:type="dxa"/>
            <w:tcBorders>
              <w:top w:val="nil"/>
              <w:left w:val="nil"/>
              <w:right w:val="nil"/>
            </w:tcBorders>
          </w:tcPr>
          <w:p w14:paraId="18E2A922" w14:textId="77777777" w:rsidR="00523138" w:rsidRPr="00D1437A" w:rsidRDefault="00523138" w:rsidP="007D76ED">
            <w:pPr>
              <w:pStyle w:val="TableParagraph"/>
              <w:tabs>
                <w:tab w:val="left" w:pos="271"/>
              </w:tabs>
              <w:spacing w:before="1" w:line="210" w:lineRule="exact"/>
              <w:ind w:left="2"/>
              <w:jc w:val="center"/>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Média</w:t>
            </w:r>
          </w:p>
        </w:tc>
        <w:tc>
          <w:tcPr>
            <w:tcW w:w="1283" w:type="dxa"/>
            <w:tcBorders>
              <w:top w:val="nil"/>
              <w:left w:val="nil"/>
              <w:right w:val="nil"/>
            </w:tcBorders>
          </w:tcPr>
          <w:p w14:paraId="4A7F4BF3" w14:textId="77777777" w:rsidR="00523138" w:rsidRPr="00D1437A" w:rsidRDefault="00523138" w:rsidP="007D76ED">
            <w:pPr>
              <w:pStyle w:val="TableParagraph"/>
              <w:spacing w:before="1" w:line="210" w:lineRule="exact"/>
              <w:ind w:right="9"/>
              <w:jc w:val="center"/>
              <w:rPr>
                <w:rFonts w:ascii="Century Gothic" w:hAnsi="Century Gothic"/>
                <w:b/>
                <w:sz w:val="20"/>
              </w:rPr>
            </w:pP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z w:val="20"/>
              </w:rPr>
              <w:t>X</w:t>
            </w:r>
            <w:r w:rsidRPr="00D1437A">
              <w:rPr>
                <w:rFonts w:ascii="Century Gothic" w:hAnsi="Century Gothic"/>
                <w:b/>
                <w:spacing w:val="-1"/>
                <w:sz w:val="20"/>
              </w:rPr>
              <w:t xml:space="preserve"> </w:t>
            </w: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pacing w:val="-4"/>
                <w:sz w:val="20"/>
              </w:rPr>
              <w:t>Alta</w:t>
            </w:r>
          </w:p>
        </w:tc>
        <w:tc>
          <w:tcPr>
            <w:tcW w:w="1753" w:type="dxa"/>
            <w:tcBorders>
              <w:top w:val="nil"/>
              <w:left w:val="nil"/>
            </w:tcBorders>
          </w:tcPr>
          <w:p w14:paraId="109197E0" w14:textId="77777777" w:rsidR="00523138" w:rsidRPr="00D1437A" w:rsidRDefault="00523138" w:rsidP="007D76ED">
            <w:pPr>
              <w:pStyle w:val="TableParagraph"/>
              <w:rPr>
                <w:rFonts w:ascii="Century Gothic" w:hAnsi="Century Gothic"/>
                <w:sz w:val="16"/>
              </w:rPr>
            </w:pPr>
          </w:p>
        </w:tc>
      </w:tr>
      <w:tr w:rsidR="00523138" w:rsidRPr="00D1437A" w14:paraId="62C1035A" w14:textId="77777777" w:rsidTr="007D76ED">
        <w:trPr>
          <w:trHeight w:val="230"/>
        </w:trPr>
        <w:tc>
          <w:tcPr>
            <w:tcW w:w="9070" w:type="dxa"/>
            <w:gridSpan w:val="5"/>
          </w:tcPr>
          <w:p w14:paraId="01743925" w14:textId="77777777" w:rsidR="00523138" w:rsidRPr="00D1437A" w:rsidRDefault="00523138" w:rsidP="007D76ED">
            <w:pPr>
              <w:pStyle w:val="TableParagraph"/>
              <w:rPr>
                <w:rFonts w:ascii="Century Gothic" w:hAnsi="Century Gothic"/>
                <w:sz w:val="16"/>
              </w:rPr>
            </w:pPr>
          </w:p>
        </w:tc>
      </w:tr>
      <w:tr w:rsidR="00523138" w:rsidRPr="00D1437A" w14:paraId="3A52ED2C" w14:textId="77777777" w:rsidTr="007D76ED">
        <w:trPr>
          <w:trHeight w:val="230"/>
        </w:trPr>
        <w:tc>
          <w:tcPr>
            <w:tcW w:w="1426" w:type="dxa"/>
            <w:shd w:val="clear" w:color="auto" w:fill="A6A6A6"/>
          </w:tcPr>
          <w:p w14:paraId="21AA7568" w14:textId="77777777" w:rsidR="00523138" w:rsidRPr="00D1437A" w:rsidRDefault="00523138" w:rsidP="007D76ED">
            <w:pPr>
              <w:pStyle w:val="TableParagraph"/>
              <w:spacing w:line="210" w:lineRule="exact"/>
              <w:ind w:left="14" w:right="5"/>
              <w:jc w:val="center"/>
              <w:rPr>
                <w:rFonts w:ascii="Century Gothic" w:hAnsi="Century Gothic"/>
                <w:b/>
                <w:sz w:val="20"/>
              </w:rPr>
            </w:pPr>
            <w:r w:rsidRPr="00D1437A">
              <w:rPr>
                <w:rFonts w:ascii="Century Gothic" w:hAnsi="Century Gothic"/>
                <w:b/>
                <w:spacing w:val="-4"/>
                <w:sz w:val="20"/>
              </w:rPr>
              <w:t>Item</w:t>
            </w:r>
          </w:p>
        </w:tc>
        <w:tc>
          <w:tcPr>
            <w:tcW w:w="7644" w:type="dxa"/>
            <w:gridSpan w:val="4"/>
            <w:shd w:val="clear" w:color="auto" w:fill="A6A6A6"/>
          </w:tcPr>
          <w:p w14:paraId="2366D054" w14:textId="77777777" w:rsidR="00523138" w:rsidRPr="00D1437A" w:rsidRDefault="00523138" w:rsidP="007D76ED">
            <w:pPr>
              <w:pStyle w:val="TableParagraph"/>
              <w:spacing w:line="210" w:lineRule="exact"/>
              <w:ind w:left="9" w:right="1"/>
              <w:jc w:val="center"/>
              <w:rPr>
                <w:rFonts w:ascii="Century Gothic" w:hAnsi="Century Gothic"/>
                <w:b/>
                <w:sz w:val="20"/>
              </w:rPr>
            </w:pPr>
            <w:r w:rsidRPr="00D1437A">
              <w:rPr>
                <w:rFonts w:ascii="Century Gothic" w:hAnsi="Century Gothic"/>
                <w:b/>
                <w:spacing w:val="-4"/>
                <w:sz w:val="20"/>
              </w:rPr>
              <w:t>Dano</w:t>
            </w:r>
          </w:p>
        </w:tc>
      </w:tr>
      <w:tr w:rsidR="00523138" w:rsidRPr="00D1437A" w14:paraId="14C42179" w14:textId="77777777" w:rsidTr="007D76ED">
        <w:trPr>
          <w:trHeight w:val="457"/>
        </w:trPr>
        <w:tc>
          <w:tcPr>
            <w:tcW w:w="1426" w:type="dxa"/>
          </w:tcPr>
          <w:p w14:paraId="1A6195D7" w14:textId="77777777" w:rsidR="00523138" w:rsidRPr="00D1437A" w:rsidRDefault="00523138" w:rsidP="007D76ED">
            <w:pPr>
              <w:pStyle w:val="TableParagraph"/>
              <w:spacing w:before="115"/>
              <w:ind w:left="14"/>
              <w:jc w:val="center"/>
              <w:rPr>
                <w:rFonts w:ascii="Century Gothic" w:hAnsi="Century Gothic"/>
                <w:b/>
                <w:sz w:val="20"/>
              </w:rPr>
            </w:pPr>
            <w:r w:rsidRPr="00D1437A">
              <w:rPr>
                <w:rFonts w:ascii="Century Gothic" w:hAnsi="Century Gothic"/>
                <w:b/>
                <w:spacing w:val="-5"/>
                <w:sz w:val="20"/>
              </w:rPr>
              <w:t>01</w:t>
            </w:r>
          </w:p>
        </w:tc>
        <w:tc>
          <w:tcPr>
            <w:tcW w:w="7644" w:type="dxa"/>
            <w:gridSpan w:val="4"/>
          </w:tcPr>
          <w:p w14:paraId="2CBE1F51" w14:textId="77777777" w:rsidR="00523138" w:rsidRPr="00D1437A" w:rsidRDefault="00523138" w:rsidP="007D76ED">
            <w:pPr>
              <w:pStyle w:val="TableParagraph"/>
              <w:spacing w:line="228" w:lineRule="exact"/>
              <w:ind w:left="110" w:right="2"/>
              <w:rPr>
                <w:rFonts w:ascii="Century Gothic" w:hAnsi="Century Gothic"/>
                <w:sz w:val="20"/>
              </w:rPr>
            </w:pPr>
            <w:r w:rsidRPr="00D1437A">
              <w:rPr>
                <w:rFonts w:ascii="Century Gothic" w:hAnsi="Century Gothic"/>
                <w:sz w:val="20"/>
              </w:rPr>
              <w:t>Diminuição</w:t>
            </w:r>
            <w:r w:rsidRPr="00D1437A">
              <w:rPr>
                <w:rFonts w:ascii="Century Gothic" w:hAnsi="Century Gothic"/>
                <w:spacing w:val="-5"/>
                <w:sz w:val="20"/>
              </w:rPr>
              <w:t xml:space="preserve"> </w:t>
            </w:r>
            <w:r w:rsidRPr="00D1437A">
              <w:rPr>
                <w:rFonts w:ascii="Century Gothic" w:hAnsi="Century Gothic"/>
                <w:sz w:val="20"/>
              </w:rPr>
              <w:t>da</w:t>
            </w:r>
            <w:r w:rsidRPr="00D1437A">
              <w:rPr>
                <w:rFonts w:ascii="Century Gothic" w:hAnsi="Century Gothic"/>
                <w:spacing w:val="-6"/>
                <w:sz w:val="20"/>
              </w:rPr>
              <w:t xml:space="preserve"> </w:t>
            </w:r>
            <w:r w:rsidRPr="00D1437A">
              <w:rPr>
                <w:rFonts w:ascii="Century Gothic" w:hAnsi="Century Gothic"/>
                <w:sz w:val="20"/>
              </w:rPr>
              <w:t>competitividade</w:t>
            </w:r>
            <w:r w:rsidRPr="00D1437A">
              <w:rPr>
                <w:rFonts w:ascii="Century Gothic" w:hAnsi="Century Gothic"/>
                <w:spacing w:val="-6"/>
                <w:sz w:val="20"/>
              </w:rPr>
              <w:t xml:space="preserve"> </w:t>
            </w:r>
            <w:r w:rsidRPr="00D1437A">
              <w:rPr>
                <w:rFonts w:ascii="Century Gothic" w:hAnsi="Century Gothic"/>
                <w:sz w:val="20"/>
              </w:rPr>
              <w:t>na</w:t>
            </w:r>
            <w:r w:rsidRPr="00D1437A">
              <w:rPr>
                <w:rFonts w:ascii="Century Gothic" w:hAnsi="Century Gothic"/>
                <w:spacing w:val="-6"/>
                <w:sz w:val="20"/>
              </w:rPr>
              <w:t xml:space="preserve"> </w:t>
            </w:r>
            <w:r w:rsidRPr="00D1437A">
              <w:rPr>
                <w:rFonts w:ascii="Century Gothic" w:hAnsi="Century Gothic"/>
                <w:sz w:val="20"/>
              </w:rPr>
              <w:t>licitação</w:t>
            </w:r>
            <w:r w:rsidRPr="00D1437A">
              <w:rPr>
                <w:rFonts w:ascii="Century Gothic" w:hAnsi="Century Gothic"/>
                <w:spacing w:val="-5"/>
                <w:sz w:val="20"/>
              </w:rPr>
              <w:t xml:space="preserve"> </w:t>
            </w:r>
            <w:r w:rsidRPr="00D1437A">
              <w:rPr>
                <w:rFonts w:ascii="Century Gothic" w:hAnsi="Century Gothic"/>
                <w:sz w:val="20"/>
              </w:rPr>
              <w:t>através</w:t>
            </w:r>
            <w:r w:rsidRPr="00D1437A">
              <w:rPr>
                <w:rFonts w:ascii="Century Gothic" w:hAnsi="Century Gothic"/>
                <w:spacing w:val="-7"/>
                <w:sz w:val="20"/>
              </w:rPr>
              <w:t xml:space="preserve"> </w:t>
            </w:r>
            <w:r w:rsidRPr="00D1437A">
              <w:rPr>
                <w:rFonts w:ascii="Century Gothic" w:hAnsi="Century Gothic"/>
                <w:sz w:val="20"/>
              </w:rPr>
              <w:t>de</w:t>
            </w:r>
            <w:r w:rsidRPr="00D1437A">
              <w:rPr>
                <w:rFonts w:ascii="Century Gothic" w:hAnsi="Century Gothic"/>
                <w:spacing w:val="-6"/>
                <w:sz w:val="20"/>
              </w:rPr>
              <w:t xml:space="preserve"> </w:t>
            </w:r>
            <w:r w:rsidRPr="00D1437A">
              <w:rPr>
                <w:rFonts w:ascii="Century Gothic" w:hAnsi="Century Gothic"/>
                <w:sz w:val="20"/>
              </w:rPr>
              <w:t>especificações</w:t>
            </w:r>
            <w:r w:rsidRPr="00D1437A">
              <w:rPr>
                <w:rFonts w:ascii="Century Gothic" w:hAnsi="Century Gothic"/>
                <w:spacing w:val="-7"/>
                <w:sz w:val="20"/>
              </w:rPr>
              <w:t xml:space="preserve"> </w:t>
            </w:r>
            <w:r w:rsidRPr="00D1437A">
              <w:rPr>
                <w:rFonts w:ascii="Century Gothic" w:hAnsi="Century Gothic"/>
                <w:sz w:val="20"/>
              </w:rPr>
              <w:t xml:space="preserve">indevidamente </w:t>
            </w:r>
            <w:r w:rsidRPr="00D1437A">
              <w:rPr>
                <w:rFonts w:ascii="Century Gothic" w:hAnsi="Century Gothic"/>
                <w:spacing w:val="-2"/>
                <w:sz w:val="20"/>
              </w:rPr>
              <w:t>restritivas.</w:t>
            </w:r>
          </w:p>
        </w:tc>
      </w:tr>
      <w:tr w:rsidR="00523138" w:rsidRPr="00D1437A" w14:paraId="70AE5D8E" w14:textId="77777777" w:rsidTr="007D76ED">
        <w:trPr>
          <w:trHeight w:val="230"/>
        </w:trPr>
        <w:tc>
          <w:tcPr>
            <w:tcW w:w="1426" w:type="dxa"/>
            <w:shd w:val="clear" w:color="auto" w:fill="A6A6A6"/>
          </w:tcPr>
          <w:p w14:paraId="4344D787" w14:textId="77777777" w:rsidR="00523138" w:rsidRPr="00D1437A" w:rsidRDefault="00523138" w:rsidP="007D76ED">
            <w:pPr>
              <w:pStyle w:val="TableParagraph"/>
              <w:spacing w:line="210" w:lineRule="exact"/>
              <w:ind w:left="14" w:right="5"/>
              <w:jc w:val="center"/>
              <w:rPr>
                <w:rFonts w:ascii="Century Gothic" w:hAnsi="Century Gothic"/>
                <w:b/>
                <w:sz w:val="20"/>
              </w:rPr>
            </w:pPr>
            <w:r w:rsidRPr="00D1437A">
              <w:rPr>
                <w:rFonts w:ascii="Century Gothic" w:hAnsi="Century Gothic"/>
                <w:b/>
                <w:spacing w:val="-4"/>
                <w:sz w:val="20"/>
              </w:rPr>
              <w:t>Item</w:t>
            </w:r>
          </w:p>
        </w:tc>
        <w:tc>
          <w:tcPr>
            <w:tcW w:w="5891" w:type="dxa"/>
            <w:gridSpan w:val="3"/>
            <w:shd w:val="clear" w:color="auto" w:fill="A6A6A6"/>
          </w:tcPr>
          <w:p w14:paraId="430D3534" w14:textId="77777777" w:rsidR="00523138" w:rsidRPr="00D1437A" w:rsidRDefault="00523138" w:rsidP="007D76ED">
            <w:pPr>
              <w:pStyle w:val="TableParagraph"/>
              <w:spacing w:line="210" w:lineRule="exact"/>
              <w:ind w:left="83"/>
              <w:jc w:val="center"/>
              <w:rPr>
                <w:rFonts w:ascii="Century Gothic" w:hAnsi="Century Gothic"/>
                <w:b/>
                <w:sz w:val="20"/>
              </w:rPr>
            </w:pPr>
            <w:r w:rsidRPr="00D1437A">
              <w:rPr>
                <w:rFonts w:ascii="Century Gothic" w:hAnsi="Century Gothic"/>
                <w:b/>
                <w:sz w:val="20"/>
              </w:rPr>
              <w:t>Ação</w:t>
            </w:r>
            <w:r w:rsidRPr="00D1437A">
              <w:rPr>
                <w:rFonts w:ascii="Century Gothic" w:hAnsi="Century Gothic"/>
                <w:b/>
                <w:spacing w:val="-3"/>
                <w:sz w:val="20"/>
              </w:rPr>
              <w:t xml:space="preserve"> </w:t>
            </w:r>
            <w:r w:rsidRPr="00D1437A">
              <w:rPr>
                <w:rFonts w:ascii="Century Gothic" w:hAnsi="Century Gothic"/>
                <w:b/>
                <w:spacing w:val="-2"/>
                <w:sz w:val="20"/>
              </w:rPr>
              <w:t>Preventiva</w:t>
            </w:r>
          </w:p>
        </w:tc>
        <w:tc>
          <w:tcPr>
            <w:tcW w:w="1753" w:type="dxa"/>
            <w:shd w:val="clear" w:color="auto" w:fill="A6A6A6"/>
          </w:tcPr>
          <w:p w14:paraId="6CBED997" w14:textId="77777777" w:rsidR="00523138" w:rsidRPr="00D1437A" w:rsidRDefault="00523138" w:rsidP="007D76ED">
            <w:pPr>
              <w:pStyle w:val="TableParagraph"/>
              <w:spacing w:line="210" w:lineRule="exact"/>
              <w:ind w:left="8" w:right="3"/>
              <w:jc w:val="center"/>
              <w:rPr>
                <w:rFonts w:ascii="Century Gothic" w:hAnsi="Century Gothic"/>
                <w:b/>
                <w:sz w:val="20"/>
              </w:rPr>
            </w:pPr>
            <w:r w:rsidRPr="00D1437A">
              <w:rPr>
                <w:rFonts w:ascii="Century Gothic" w:hAnsi="Century Gothic"/>
                <w:b/>
                <w:spacing w:val="-2"/>
                <w:sz w:val="20"/>
              </w:rPr>
              <w:t>Responsável</w:t>
            </w:r>
          </w:p>
        </w:tc>
      </w:tr>
      <w:tr w:rsidR="00523138" w:rsidRPr="00D1437A" w14:paraId="7878EA0A" w14:textId="77777777" w:rsidTr="007D76ED">
        <w:trPr>
          <w:trHeight w:val="460"/>
        </w:trPr>
        <w:tc>
          <w:tcPr>
            <w:tcW w:w="1426" w:type="dxa"/>
          </w:tcPr>
          <w:p w14:paraId="6C47F969" w14:textId="77777777" w:rsidR="00523138" w:rsidRPr="00D1437A" w:rsidRDefault="00523138" w:rsidP="007D76ED">
            <w:pPr>
              <w:pStyle w:val="TableParagraph"/>
              <w:spacing w:before="115"/>
              <w:ind w:left="14"/>
              <w:jc w:val="center"/>
              <w:rPr>
                <w:rFonts w:ascii="Century Gothic" w:hAnsi="Century Gothic"/>
                <w:b/>
                <w:sz w:val="20"/>
              </w:rPr>
            </w:pPr>
            <w:r w:rsidRPr="00D1437A">
              <w:rPr>
                <w:rFonts w:ascii="Century Gothic" w:hAnsi="Century Gothic"/>
                <w:b/>
                <w:spacing w:val="-5"/>
                <w:sz w:val="20"/>
              </w:rPr>
              <w:t>01</w:t>
            </w:r>
          </w:p>
        </w:tc>
        <w:tc>
          <w:tcPr>
            <w:tcW w:w="5891" w:type="dxa"/>
            <w:gridSpan w:val="3"/>
          </w:tcPr>
          <w:p w14:paraId="20380F7B" w14:textId="77777777" w:rsidR="00523138" w:rsidRPr="00D1437A" w:rsidRDefault="00523138" w:rsidP="007D76ED">
            <w:pPr>
              <w:pStyle w:val="TableParagraph"/>
              <w:spacing w:line="230" w:lineRule="atLeast"/>
              <w:ind w:left="110"/>
              <w:rPr>
                <w:rFonts w:ascii="Century Gothic" w:hAnsi="Century Gothic"/>
                <w:sz w:val="20"/>
              </w:rPr>
            </w:pPr>
            <w:r w:rsidRPr="00D1437A">
              <w:rPr>
                <w:rFonts w:ascii="Century Gothic" w:hAnsi="Century Gothic"/>
                <w:sz w:val="20"/>
              </w:rPr>
              <w:t>Elaborar</w:t>
            </w:r>
            <w:r w:rsidRPr="00D1437A">
              <w:rPr>
                <w:rFonts w:ascii="Century Gothic" w:hAnsi="Century Gothic"/>
                <w:spacing w:val="-9"/>
                <w:sz w:val="20"/>
              </w:rPr>
              <w:t xml:space="preserve"> </w:t>
            </w:r>
            <w:r w:rsidRPr="00D1437A">
              <w:rPr>
                <w:rFonts w:ascii="Century Gothic" w:hAnsi="Century Gothic"/>
                <w:sz w:val="20"/>
              </w:rPr>
              <w:t>pesquisa</w:t>
            </w:r>
            <w:r w:rsidRPr="00D1437A">
              <w:rPr>
                <w:rFonts w:ascii="Century Gothic" w:hAnsi="Century Gothic"/>
                <w:spacing w:val="-7"/>
                <w:sz w:val="20"/>
              </w:rPr>
              <w:t xml:space="preserve"> </w:t>
            </w:r>
            <w:r w:rsidRPr="00D1437A">
              <w:rPr>
                <w:rFonts w:ascii="Century Gothic" w:hAnsi="Century Gothic"/>
                <w:sz w:val="20"/>
              </w:rPr>
              <w:t>de</w:t>
            </w:r>
            <w:r w:rsidRPr="00D1437A">
              <w:rPr>
                <w:rFonts w:ascii="Century Gothic" w:hAnsi="Century Gothic"/>
                <w:spacing w:val="-7"/>
                <w:sz w:val="20"/>
              </w:rPr>
              <w:t xml:space="preserve"> </w:t>
            </w:r>
            <w:r w:rsidRPr="00D1437A">
              <w:rPr>
                <w:rFonts w:ascii="Century Gothic" w:hAnsi="Century Gothic"/>
                <w:sz w:val="20"/>
              </w:rPr>
              <w:t>preços</w:t>
            </w:r>
            <w:r w:rsidRPr="00D1437A">
              <w:rPr>
                <w:rFonts w:ascii="Century Gothic" w:hAnsi="Century Gothic"/>
                <w:spacing w:val="-8"/>
                <w:sz w:val="20"/>
              </w:rPr>
              <w:t xml:space="preserve"> </w:t>
            </w:r>
            <w:r w:rsidRPr="00D1437A">
              <w:rPr>
                <w:rFonts w:ascii="Century Gothic" w:hAnsi="Century Gothic"/>
                <w:sz w:val="20"/>
              </w:rPr>
              <w:t>c/</w:t>
            </w:r>
            <w:r w:rsidRPr="00D1437A">
              <w:rPr>
                <w:rFonts w:ascii="Century Gothic" w:hAnsi="Century Gothic"/>
                <w:spacing w:val="-7"/>
                <w:sz w:val="20"/>
              </w:rPr>
              <w:t xml:space="preserve"> </w:t>
            </w:r>
            <w:r w:rsidRPr="00D1437A">
              <w:rPr>
                <w:rFonts w:ascii="Century Gothic" w:hAnsi="Century Gothic"/>
                <w:sz w:val="20"/>
              </w:rPr>
              <w:t>orçamentos</w:t>
            </w:r>
            <w:r w:rsidRPr="00D1437A">
              <w:rPr>
                <w:rFonts w:ascii="Century Gothic" w:hAnsi="Century Gothic"/>
                <w:spacing w:val="-8"/>
                <w:sz w:val="20"/>
              </w:rPr>
              <w:t xml:space="preserve"> </w:t>
            </w:r>
            <w:r w:rsidRPr="00D1437A">
              <w:rPr>
                <w:rFonts w:ascii="Century Gothic" w:hAnsi="Century Gothic"/>
                <w:sz w:val="20"/>
              </w:rPr>
              <w:t>que</w:t>
            </w:r>
            <w:r w:rsidRPr="00D1437A">
              <w:rPr>
                <w:rFonts w:ascii="Century Gothic" w:hAnsi="Century Gothic"/>
                <w:spacing w:val="-7"/>
                <w:sz w:val="20"/>
              </w:rPr>
              <w:t xml:space="preserve"> </w:t>
            </w:r>
            <w:r w:rsidRPr="00D1437A">
              <w:rPr>
                <w:rFonts w:ascii="Century Gothic" w:hAnsi="Century Gothic"/>
                <w:sz w:val="20"/>
              </w:rPr>
              <w:t>representem</w:t>
            </w:r>
            <w:r w:rsidRPr="00D1437A">
              <w:rPr>
                <w:rFonts w:ascii="Century Gothic" w:hAnsi="Century Gothic"/>
                <w:spacing w:val="-9"/>
                <w:sz w:val="20"/>
              </w:rPr>
              <w:t xml:space="preserve"> </w:t>
            </w:r>
            <w:r w:rsidRPr="00D1437A">
              <w:rPr>
                <w:rFonts w:ascii="Century Gothic" w:hAnsi="Century Gothic"/>
                <w:sz w:val="20"/>
              </w:rPr>
              <w:t>a</w:t>
            </w:r>
            <w:r w:rsidRPr="00D1437A">
              <w:rPr>
                <w:rFonts w:ascii="Century Gothic" w:hAnsi="Century Gothic"/>
                <w:spacing w:val="-7"/>
                <w:sz w:val="20"/>
              </w:rPr>
              <w:t xml:space="preserve"> </w:t>
            </w:r>
            <w:r w:rsidRPr="00D1437A">
              <w:rPr>
                <w:rFonts w:ascii="Century Gothic" w:hAnsi="Century Gothic"/>
                <w:sz w:val="20"/>
              </w:rPr>
              <w:t>realidade atual, portanto utilizar meios confiáveis como banco de preços.</w:t>
            </w:r>
          </w:p>
        </w:tc>
        <w:tc>
          <w:tcPr>
            <w:tcW w:w="1753" w:type="dxa"/>
          </w:tcPr>
          <w:p w14:paraId="21B6AF89" w14:textId="77777777" w:rsidR="00523138" w:rsidRPr="00D1437A" w:rsidRDefault="00523138" w:rsidP="007D76ED">
            <w:pPr>
              <w:pStyle w:val="TableParagraph"/>
              <w:spacing w:before="115"/>
              <w:ind w:left="8"/>
              <w:jc w:val="center"/>
              <w:rPr>
                <w:rFonts w:ascii="Century Gothic" w:hAnsi="Century Gothic"/>
                <w:i/>
                <w:sz w:val="20"/>
              </w:rPr>
            </w:pPr>
            <w:r w:rsidRPr="00D1437A">
              <w:rPr>
                <w:rFonts w:ascii="Century Gothic" w:hAnsi="Century Gothic"/>
                <w:i/>
                <w:sz w:val="20"/>
              </w:rPr>
              <w:t>Setor</w:t>
            </w:r>
            <w:r w:rsidRPr="00D1437A">
              <w:rPr>
                <w:rFonts w:ascii="Century Gothic" w:hAnsi="Century Gothic"/>
                <w:i/>
                <w:spacing w:val="-3"/>
                <w:sz w:val="20"/>
              </w:rPr>
              <w:t xml:space="preserve"> </w:t>
            </w:r>
            <w:r w:rsidRPr="00D1437A">
              <w:rPr>
                <w:rFonts w:ascii="Century Gothic" w:hAnsi="Century Gothic"/>
                <w:i/>
                <w:sz w:val="20"/>
              </w:rPr>
              <w:t>de</w:t>
            </w:r>
            <w:r w:rsidRPr="00D1437A">
              <w:rPr>
                <w:rFonts w:ascii="Century Gothic" w:hAnsi="Century Gothic"/>
                <w:i/>
                <w:spacing w:val="-2"/>
                <w:sz w:val="20"/>
              </w:rPr>
              <w:t xml:space="preserve"> Compras</w:t>
            </w:r>
          </w:p>
        </w:tc>
      </w:tr>
      <w:tr w:rsidR="00523138" w:rsidRPr="00D1437A" w14:paraId="6EAE90EB" w14:textId="77777777" w:rsidTr="007D76ED">
        <w:trPr>
          <w:trHeight w:val="230"/>
        </w:trPr>
        <w:tc>
          <w:tcPr>
            <w:tcW w:w="1426" w:type="dxa"/>
            <w:shd w:val="clear" w:color="auto" w:fill="A6A6A6"/>
          </w:tcPr>
          <w:p w14:paraId="51B78894" w14:textId="77777777" w:rsidR="00523138" w:rsidRPr="00D1437A" w:rsidRDefault="00523138" w:rsidP="007D76ED">
            <w:pPr>
              <w:pStyle w:val="TableParagraph"/>
              <w:spacing w:line="210" w:lineRule="exact"/>
              <w:ind w:left="14" w:right="5"/>
              <w:jc w:val="center"/>
              <w:rPr>
                <w:rFonts w:ascii="Century Gothic" w:hAnsi="Century Gothic"/>
                <w:b/>
                <w:sz w:val="20"/>
              </w:rPr>
            </w:pPr>
            <w:r w:rsidRPr="00D1437A">
              <w:rPr>
                <w:rFonts w:ascii="Century Gothic" w:hAnsi="Century Gothic"/>
                <w:b/>
                <w:spacing w:val="-4"/>
                <w:sz w:val="20"/>
              </w:rPr>
              <w:t>Item</w:t>
            </w:r>
          </w:p>
        </w:tc>
        <w:tc>
          <w:tcPr>
            <w:tcW w:w="5891" w:type="dxa"/>
            <w:gridSpan w:val="3"/>
            <w:shd w:val="clear" w:color="auto" w:fill="A6A6A6"/>
          </w:tcPr>
          <w:p w14:paraId="08FF74DA" w14:textId="77777777" w:rsidR="00523138" w:rsidRPr="00D1437A" w:rsidRDefault="00523138" w:rsidP="007D76ED">
            <w:pPr>
              <w:pStyle w:val="TableParagraph"/>
              <w:spacing w:line="210" w:lineRule="exact"/>
              <w:ind w:left="83"/>
              <w:jc w:val="center"/>
              <w:rPr>
                <w:rFonts w:ascii="Century Gothic" w:hAnsi="Century Gothic"/>
                <w:b/>
                <w:sz w:val="20"/>
              </w:rPr>
            </w:pPr>
            <w:r w:rsidRPr="00D1437A">
              <w:rPr>
                <w:rFonts w:ascii="Century Gothic" w:hAnsi="Century Gothic"/>
                <w:b/>
                <w:sz w:val="20"/>
              </w:rPr>
              <w:t>Ação</w:t>
            </w:r>
            <w:r w:rsidRPr="00D1437A">
              <w:rPr>
                <w:rFonts w:ascii="Century Gothic" w:hAnsi="Century Gothic"/>
                <w:b/>
                <w:spacing w:val="-2"/>
                <w:sz w:val="20"/>
              </w:rPr>
              <w:t xml:space="preserve"> </w:t>
            </w:r>
            <w:r w:rsidRPr="00D1437A">
              <w:rPr>
                <w:rFonts w:ascii="Century Gothic" w:hAnsi="Century Gothic"/>
                <w:b/>
                <w:sz w:val="20"/>
              </w:rPr>
              <w:t>de</w:t>
            </w:r>
            <w:r w:rsidRPr="00D1437A">
              <w:rPr>
                <w:rFonts w:ascii="Century Gothic" w:hAnsi="Century Gothic"/>
                <w:b/>
                <w:spacing w:val="-3"/>
                <w:sz w:val="20"/>
              </w:rPr>
              <w:t xml:space="preserve"> </w:t>
            </w:r>
            <w:r w:rsidRPr="00D1437A">
              <w:rPr>
                <w:rFonts w:ascii="Century Gothic" w:hAnsi="Century Gothic"/>
                <w:b/>
                <w:spacing w:val="-2"/>
                <w:sz w:val="20"/>
              </w:rPr>
              <w:t>Contingência</w:t>
            </w:r>
          </w:p>
        </w:tc>
        <w:tc>
          <w:tcPr>
            <w:tcW w:w="1753" w:type="dxa"/>
            <w:shd w:val="clear" w:color="auto" w:fill="A6A6A6"/>
          </w:tcPr>
          <w:p w14:paraId="4B3295ED" w14:textId="77777777" w:rsidR="00523138" w:rsidRPr="00D1437A" w:rsidRDefault="00523138" w:rsidP="007D76ED">
            <w:pPr>
              <w:pStyle w:val="TableParagraph"/>
              <w:spacing w:line="210" w:lineRule="exact"/>
              <w:ind w:left="8" w:right="3"/>
              <w:jc w:val="center"/>
              <w:rPr>
                <w:rFonts w:ascii="Century Gothic" w:hAnsi="Century Gothic"/>
                <w:b/>
                <w:sz w:val="20"/>
              </w:rPr>
            </w:pPr>
            <w:r w:rsidRPr="00D1437A">
              <w:rPr>
                <w:rFonts w:ascii="Century Gothic" w:hAnsi="Century Gothic"/>
                <w:b/>
                <w:spacing w:val="-2"/>
                <w:sz w:val="20"/>
              </w:rPr>
              <w:t>Responsável</w:t>
            </w:r>
          </w:p>
        </w:tc>
      </w:tr>
      <w:tr w:rsidR="00523138" w:rsidRPr="00D1437A" w14:paraId="1B333CFA" w14:textId="77777777" w:rsidTr="007D76ED">
        <w:trPr>
          <w:trHeight w:val="690"/>
        </w:trPr>
        <w:tc>
          <w:tcPr>
            <w:tcW w:w="1426" w:type="dxa"/>
          </w:tcPr>
          <w:p w14:paraId="39FA6FD2" w14:textId="77777777" w:rsidR="00523138" w:rsidRPr="00D1437A" w:rsidRDefault="00523138" w:rsidP="007D76ED">
            <w:pPr>
              <w:pStyle w:val="TableParagraph"/>
              <w:ind w:left="14"/>
              <w:jc w:val="center"/>
              <w:rPr>
                <w:rFonts w:ascii="Century Gothic" w:hAnsi="Century Gothic"/>
                <w:b/>
                <w:sz w:val="20"/>
              </w:rPr>
            </w:pPr>
            <w:r w:rsidRPr="00D1437A">
              <w:rPr>
                <w:rFonts w:ascii="Century Gothic" w:hAnsi="Century Gothic"/>
                <w:b/>
                <w:spacing w:val="-5"/>
                <w:sz w:val="20"/>
              </w:rPr>
              <w:t>01</w:t>
            </w:r>
          </w:p>
        </w:tc>
        <w:tc>
          <w:tcPr>
            <w:tcW w:w="5891" w:type="dxa"/>
            <w:gridSpan w:val="3"/>
          </w:tcPr>
          <w:p w14:paraId="57A0AD38" w14:textId="77777777" w:rsidR="00523138" w:rsidRPr="00D1437A" w:rsidRDefault="00523138" w:rsidP="007D76ED">
            <w:pPr>
              <w:pStyle w:val="TableParagraph"/>
              <w:ind w:left="110"/>
              <w:rPr>
                <w:rFonts w:ascii="Century Gothic" w:hAnsi="Century Gothic"/>
                <w:sz w:val="20"/>
              </w:rPr>
            </w:pPr>
            <w:r w:rsidRPr="00D1437A">
              <w:rPr>
                <w:rFonts w:ascii="Century Gothic" w:hAnsi="Century Gothic"/>
                <w:sz w:val="20"/>
              </w:rPr>
              <w:t>Comparar</w:t>
            </w:r>
            <w:r w:rsidRPr="00D1437A">
              <w:rPr>
                <w:rFonts w:ascii="Century Gothic" w:hAnsi="Century Gothic"/>
                <w:spacing w:val="26"/>
                <w:sz w:val="20"/>
              </w:rPr>
              <w:t xml:space="preserve"> </w:t>
            </w:r>
            <w:r w:rsidRPr="00D1437A">
              <w:rPr>
                <w:rFonts w:ascii="Century Gothic" w:hAnsi="Century Gothic"/>
                <w:sz w:val="20"/>
              </w:rPr>
              <w:t>o</w:t>
            </w:r>
            <w:r w:rsidRPr="00D1437A">
              <w:rPr>
                <w:rFonts w:ascii="Century Gothic" w:hAnsi="Century Gothic"/>
                <w:spacing w:val="23"/>
                <w:sz w:val="20"/>
              </w:rPr>
              <w:t xml:space="preserve"> </w:t>
            </w:r>
            <w:r w:rsidRPr="00D1437A">
              <w:rPr>
                <w:rFonts w:ascii="Century Gothic" w:hAnsi="Century Gothic"/>
                <w:sz w:val="20"/>
              </w:rPr>
              <w:t>valor</w:t>
            </w:r>
            <w:r w:rsidRPr="00D1437A">
              <w:rPr>
                <w:rFonts w:ascii="Century Gothic" w:hAnsi="Century Gothic"/>
                <w:spacing w:val="25"/>
                <w:sz w:val="20"/>
              </w:rPr>
              <w:t xml:space="preserve"> </w:t>
            </w:r>
            <w:r w:rsidRPr="00D1437A">
              <w:rPr>
                <w:rFonts w:ascii="Century Gothic" w:hAnsi="Century Gothic"/>
                <w:sz w:val="20"/>
              </w:rPr>
              <w:t>obtido</w:t>
            </w:r>
            <w:r w:rsidRPr="00D1437A">
              <w:rPr>
                <w:rFonts w:ascii="Century Gothic" w:hAnsi="Century Gothic"/>
                <w:spacing w:val="23"/>
                <w:sz w:val="20"/>
              </w:rPr>
              <w:t xml:space="preserve"> </w:t>
            </w:r>
            <w:r w:rsidRPr="00D1437A">
              <w:rPr>
                <w:rFonts w:ascii="Century Gothic" w:hAnsi="Century Gothic"/>
                <w:sz w:val="20"/>
              </w:rPr>
              <w:t>pelo</w:t>
            </w:r>
            <w:r w:rsidRPr="00D1437A">
              <w:rPr>
                <w:rFonts w:ascii="Century Gothic" w:hAnsi="Century Gothic"/>
                <w:spacing w:val="26"/>
                <w:sz w:val="20"/>
              </w:rPr>
              <w:t xml:space="preserve"> </w:t>
            </w:r>
            <w:r w:rsidRPr="00D1437A">
              <w:rPr>
                <w:rFonts w:ascii="Century Gothic" w:hAnsi="Century Gothic"/>
                <w:sz w:val="20"/>
              </w:rPr>
              <w:t>setor</w:t>
            </w:r>
            <w:r w:rsidRPr="00D1437A">
              <w:rPr>
                <w:rFonts w:ascii="Century Gothic" w:hAnsi="Century Gothic"/>
                <w:spacing w:val="25"/>
                <w:sz w:val="20"/>
              </w:rPr>
              <w:t xml:space="preserve"> </w:t>
            </w:r>
            <w:r w:rsidRPr="00D1437A">
              <w:rPr>
                <w:rFonts w:ascii="Century Gothic" w:hAnsi="Century Gothic"/>
                <w:sz w:val="20"/>
              </w:rPr>
              <w:t>de</w:t>
            </w:r>
            <w:r w:rsidRPr="00D1437A">
              <w:rPr>
                <w:rFonts w:ascii="Century Gothic" w:hAnsi="Century Gothic"/>
                <w:spacing w:val="23"/>
                <w:sz w:val="20"/>
              </w:rPr>
              <w:t xml:space="preserve"> </w:t>
            </w:r>
            <w:r w:rsidRPr="00D1437A">
              <w:rPr>
                <w:rFonts w:ascii="Century Gothic" w:hAnsi="Century Gothic"/>
                <w:sz w:val="20"/>
              </w:rPr>
              <w:t>compras</w:t>
            </w:r>
            <w:r w:rsidRPr="00D1437A">
              <w:rPr>
                <w:rFonts w:ascii="Century Gothic" w:hAnsi="Century Gothic"/>
                <w:spacing w:val="24"/>
                <w:sz w:val="20"/>
              </w:rPr>
              <w:t xml:space="preserve"> </w:t>
            </w:r>
            <w:r w:rsidRPr="00D1437A">
              <w:rPr>
                <w:rFonts w:ascii="Century Gothic" w:hAnsi="Century Gothic"/>
                <w:sz w:val="20"/>
              </w:rPr>
              <w:t>com</w:t>
            </w:r>
            <w:r w:rsidRPr="00D1437A">
              <w:rPr>
                <w:rFonts w:ascii="Century Gothic" w:hAnsi="Century Gothic"/>
                <w:spacing w:val="23"/>
                <w:sz w:val="20"/>
              </w:rPr>
              <w:t xml:space="preserve"> </w:t>
            </w:r>
            <w:r w:rsidRPr="00D1437A">
              <w:rPr>
                <w:rFonts w:ascii="Century Gothic" w:hAnsi="Century Gothic"/>
                <w:sz w:val="20"/>
              </w:rPr>
              <w:t>o</w:t>
            </w:r>
            <w:r w:rsidRPr="00D1437A">
              <w:rPr>
                <w:rFonts w:ascii="Century Gothic" w:hAnsi="Century Gothic"/>
                <w:spacing w:val="26"/>
                <w:sz w:val="20"/>
              </w:rPr>
              <w:t xml:space="preserve"> </w:t>
            </w:r>
            <w:r w:rsidRPr="00D1437A">
              <w:rPr>
                <w:rFonts w:ascii="Century Gothic" w:hAnsi="Century Gothic"/>
                <w:sz w:val="20"/>
              </w:rPr>
              <w:t>praticado</w:t>
            </w:r>
            <w:r w:rsidRPr="00D1437A">
              <w:rPr>
                <w:rFonts w:ascii="Century Gothic" w:hAnsi="Century Gothic"/>
                <w:spacing w:val="26"/>
                <w:sz w:val="20"/>
              </w:rPr>
              <w:t xml:space="preserve"> </w:t>
            </w:r>
            <w:r w:rsidRPr="00D1437A">
              <w:rPr>
                <w:rFonts w:ascii="Century Gothic" w:hAnsi="Century Gothic"/>
                <w:sz w:val="20"/>
              </w:rPr>
              <w:t xml:space="preserve">no </w:t>
            </w:r>
            <w:r w:rsidRPr="00D1437A">
              <w:rPr>
                <w:rFonts w:ascii="Century Gothic" w:hAnsi="Century Gothic"/>
                <w:spacing w:val="-2"/>
                <w:sz w:val="20"/>
              </w:rPr>
              <w:t>mercado.</w:t>
            </w:r>
          </w:p>
        </w:tc>
        <w:tc>
          <w:tcPr>
            <w:tcW w:w="1753" w:type="dxa"/>
          </w:tcPr>
          <w:p w14:paraId="4A2226B1" w14:textId="77777777" w:rsidR="00523138" w:rsidRPr="00D1437A" w:rsidRDefault="00523138" w:rsidP="007D76ED">
            <w:pPr>
              <w:pStyle w:val="TableParagraph"/>
              <w:spacing w:line="230" w:lineRule="atLeast"/>
              <w:ind w:left="165" w:right="154"/>
              <w:jc w:val="center"/>
              <w:rPr>
                <w:rFonts w:ascii="Century Gothic" w:hAnsi="Century Gothic"/>
                <w:i/>
                <w:sz w:val="20"/>
              </w:rPr>
            </w:pPr>
            <w:r w:rsidRPr="00D1437A">
              <w:rPr>
                <w:rFonts w:ascii="Century Gothic" w:hAnsi="Century Gothic"/>
                <w:i/>
                <w:sz w:val="20"/>
              </w:rPr>
              <w:t>Setor</w:t>
            </w:r>
            <w:r w:rsidRPr="00D1437A">
              <w:rPr>
                <w:rFonts w:ascii="Century Gothic" w:hAnsi="Century Gothic"/>
                <w:i/>
                <w:spacing w:val="-13"/>
                <w:sz w:val="20"/>
              </w:rPr>
              <w:t xml:space="preserve"> </w:t>
            </w:r>
            <w:r w:rsidRPr="00D1437A">
              <w:rPr>
                <w:rFonts w:ascii="Century Gothic" w:hAnsi="Century Gothic"/>
                <w:i/>
                <w:sz w:val="20"/>
              </w:rPr>
              <w:t>de</w:t>
            </w:r>
            <w:r w:rsidRPr="00D1437A">
              <w:rPr>
                <w:rFonts w:ascii="Century Gothic" w:hAnsi="Century Gothic"/>
                <w:i/>
                <w:spacing w:val="-12"/>
                <w:sz w:val="20"/>
              </w:rPr>
              <w:t xml:space="preserve"> </w:t>
            </w:r>
            <w:r w:rsidRPr="00D1437A">
              <w:rPr>
                <w:rFonts w:ascii="Century Gothic" w:hAnsi="Century Gothic"/>
                <w:i/>
                <w:sz w:val="20"/>
              </w:rPr>
              <w:t xml:space="preserve">compras e setor </w:t>
            </w:r>
            <w:r w:rsidRPr="00D1437A">
              <w:rPr>
                <w:rFonts w:ascii="Century Gothic" w:hAnsi="Century Gothic"/>
                <w:i/>
                <w:spacing w:val="-2"/>
                <w:sz w:val="20"/>
              </w:rPr>
              <w:t>demandante</w:t>
            </w:r>
          </w:p>
        </w:tc>
      </w:tr>
    </w:tbl>
    <w:p w14:paraId="17B71325" w14:textId="77777777" w:rsidR="00523138" w:rsidRPr="00D1437A" w:rsidRDefault="00523138" w:rsidP="00523138">
      <w:pPr>
        <w:pStyle w:val="Corpodetexto"/>
        <w:spacing w:before="2" w:after="1"/>
        <w:rPr>
          <w:rFonts w:ascii="Century Gothic" w:hAnsi="Century Gothic"/>
          <w:b/>
          <w:sz w:val="20"/>
        </w:rPr>
      </w:pPr>
    </w:p>
    <w:tbl>
      <w:tblPr>
        <w:tblStyle w:val="TableNormal"/>
        <w:tblW w:w="0" w:type="auto"/>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5"/>
        <w:gridCol w:w="3156"/>
        <w:gridCol w:w="1406"/>
        <w:gridCol w:w="366"/>
        <w:gridCol w:w="2598"/>
      </w:tblGrid>
      <w:tr w:rsidR="00523138" w:rsidRPr="00D1437A" w14:paraId="43940926" w14:textId="77777777" w:rsidTr="007D76ED">
        <w:trPr>
          <w:trHeight w:val="230"/>
        </w:trPr>
        <w:tc>
          <w:tcPr>
            <w:tcW w:w="1545" w:type="dxa"/>
            <w:shd w:val="clear" w:color="auto" w:fill="A6A6A6"/>
          </w:tcPr>
          <w:p w14:paraId="6566417D" w14:textId="77777777" w:rsidR="00523138" w:rsidRPr="00D1437A" w:rsidRDefault="00523138" w:rsidP="007D76ED">
            <w:pPr>
              <w:pStyle w:val="TableParagraph"/>
              <w:spacing w:line="210" w:lineRule="exact"/>
              <w:ind w:left="15" w:right="2"/>
              <w:jc w:val="center"/>
              <w:rPr>
                <w:rFonts w:ascii="Century Gothic" w:hAnsi="Century Gothic"/>
                <w:b/>
                <w:sz w:val="20"/>
              </w:rPr>
            </w:pPr>
            <w:r w:rsidRPr="00D1437A">
              <w:rPr>
                <w:rFonts w:ascii="Century Gothic" w:hAnsi="Century Gothic"/>
                <w:b/>
                <w:spacing w:val="-4"/>
                <w:sz w:val="20"/>
              </w:rPr>
              <w:t>item</w:t>
            </w:r>
          </w:p>
        </w:tc>
        <w:tc>
          <w:tcPr>
            <w:tcW w:w="7526" w:type="dxa"/>
            <w:gridSpan w:val="4"/>
            <w:shd w:val="clear" w:color="auto" w:fill="A6A6A6"/>
          </w:tcPr>
          <w:p w14:paraId="1EEB4A74" w14:textId="77777777" w:rsidR="00523138" w:rsidRPr="00D1437A" w:rsidRDefault="00523138" w:rsidP="007D76ED">
            <w:pPr>
              <w:pStyle w:val="TableParagraph"/>
              <w:spacing w:line="210" w:lineRule="exact"/>
              <w:ind w:left="548"/>
              <w:rPr>
                <w:rFonts w:ascii="Century Gothic" w:hAnsi="Century Gothic"/>
                <w:b/>
                <w:sz w:val="20"/>
              </w:rPr>
            </w:pPr>
            <w:r w:rsidRPr="00D1437A">
              <w:rPr>
                <w:rFonts w:ascii="Century Gothic" w:hAnsi="Century Gothic"/>
                <w:b/>
                <w:sz w:val="20"/>
              </w:rPr>
              <w:t>RISCO</w:t>
            </w:r>
            <w:r w:rsidRPr="00D1437A">
              <w:rPr>
                <w:rFonts w:ascii="Century Gothic" w:hAnsi="Century Gothic"/>
                <w:b/>
                <w:spacing w:val="-5"/>
                <w:sz w:val="20"/>
              </w:rPr>
              <w:t xml:space="preserve"> </w:t>
            </w:r>
            <w:r w:rsidRPr="00D1437A">
              <w:rPr>
                <w:rFonts w:ascii="Century Gothic" w:hAnsi="Century Gothic"/>
                <w:b/>
                <w:sz w:val="20"/>
              </w:rPr>
              <w:t>02</w:t>
            </w:r>
            <w:r w:rsidRPr="00D1437A">
              <w:rPr>
                <w:rFonts w:ascii="Century Gothic" w:hAnsi="Century Gothic"/>
                <w:b/>
                <w:spacing w:val="-3"/>
                <w:sz w:val="20"/>
              </w:rPr>
              <w:t xml:space="preserve"> </w:t>
            </w:r>
            <w:r w:rsidRPr="00D1437A">
              <w:rPr>
                <w:rFonts w:ascii="Century Gothic" w:hAnsi="Century Gothic"/>
                <w:b/>
                <w:sz w:val="20"/>
              </w:rPr>
              <w:t>-</w:t>
            </w:r>
            <w:r w:rsidRPr="00D1437A">
              <w:rPr>
                <w:rFonts w:ascii="Century Gothic" w:hAnsi="Century Gothic"/>
                <w:b/>
                <w:spacing w:val="-4"/>
                <w:sz w:val="20"/>
              </w:rPr>
              <w:t xml:space="preserve"> </w:t>
            </w:r>
            <w:r w:rsidRPr="00D1437A">
              <w:rPr>
                <w:rFonts w:ascii="Century Gothic" w:hAnsi="Century Gothic"/>
                <w:b/>
                <w:sz w:val="20"/>
              </w:rPr>
              <w:t>FALHA</w:t>
            </w:r>
            <w:r w:rsidRPr="00D1437A">
              <w:rPr>
                <w:rFonts w:ascii="Century Gothic" w:hAnsi="Century Gothic"/>
                <w:b/>
                <w:spacing w:val="-6"/>
                <w:sz w:val="20"/>
              </w:rPr>
              <w:t xml:space="preserve"> </w:t>
            </w:r>
            <w:r w:rsidRPr="00D1437A">
              <w:rPr>
                <w:rFonts w:ascii="Century Gothic" w:hAnsi="Century Gothic"/>
                <w:b/>
                <w:sz w:val="20"/>
              </w:rPr>
              <w:t>NA</w:t>
            </w:r>
            <w:r w:rsidRPr="00D1437A">
              <w:rPr>
                <w:rFonts w:ascii="Century Gothic" w:hAnsi="Century Gothic"/>
                <w:b/>
                <w:spacing w:val="-4"/>
                <w:sz w:val="20"/>
              </w:rPr>
              <w:t xml:space="preserve"> </w:t>
            </w:r>
            <w:r w:rsidRPr="00D1437A">
              <w:rPr>
                <w:rFonts w:ascii="Century Gothic" w:hAnsi="Century Gothic"/>
                <w:b/>
                <w:sz w:val="20"/>
              </w:rPr>
              <w:t>ELABORAÇÃO</w:t>
            </w:r>
            <w:r w:rsidRPr="00D1437A">
              <w:rPr>
                <w:rFonts w:ascii="Century Gothic" w:hAnsi="Century Gothic"/>
                <w:b/>
                <w:spacing w:val="-4"/>
                <w:sz w:val="20"/>
              </w:rPr>
              <w:t xml:space="preserve"> </w:t>
            </w:r>
            <w:r w:rsidRPr="00D1437A">
              <w:rPr>
                <w:rFonts w:ascii="Century Gothic" w:hAnsi="Century Gothic"/>
                <w:b/>
                <w:sz w:val="20"/>
              </w:rPr>
              <w:t>DO</w:t>
            </w:r>
            <w:r w:rsidRPr="00D1437A">
              <w:rPr>
                <w:rFonts w:ascii="Century Gothic" w:hAnsi="Century Gothic"/>
                <w:b/>
                <w:spacing w:val="-4"/>
                <w:sz w:val="20"/>
              </w:rPr>
              <w:t xml:space="preserve"> </w:t>
            </w:r>
            <w:r w:rsidRPr="00D1437A">
              <w:rPr>
                <w:rFonts w:ascii="Century Gothic" w:hAnsi="Century Gothic"/>
                <w:b/>
                <w:sz w:val="20"/>
              </w:rPr>
              <w:t>TERMO</w:t>
            </w:r>
            <w:r w:rsidRPr="00D1437A">
              <w:rPr>
                <w:rFonts w:ascii="Century Gothic" w:hAnsi="Century Gothic"/>
                <w:b/>
                <w:spacing w:val="-3"/>
                <w:sz w:val="20"/>
              </w:rPr>
              <w:t xml:space="preserve"> </w:t>
            </w:r>
            <w:r w:rsidRPr="00D1437A">
              <w:rPr>
                <w:rFonts w:ascii="Century Gothic" w:hAnsi="Century Gothic"/>
                <w:b/>
                <w:sz w:val="20"/>
              </w:rPr>
              <w:t>DE</w:t>
            </w:r>
            <w:r w:rsidRPr="00D1437A">
              <w:rPr>
                <w:rFonts w:ascii="Century Gothic" w:hAnsi="Century Gothic"/>
                <w:b/>
                <w:spacing w:val="-6"/>
                <w:sz w:val="20"/>
              </w:rPr>
              <w:t xml:space="preserve"> </w:t>
            </w:r>
            <w:r w:rsidRPr="00D1437A">
              <w:rPr>
                <w:rFonts w:ascii="Century Gothic" w:hAnsi="Century Gothic"/>
                <w:b/>
                <w:spacing w:val="-2"/>
                <w:sz w:val="20"/>
              </w:rPr>
              <w:t>REFERÊNCIA</w:t>
            </w:r>
          </w:p>
        </w:tc>
      </w:tr>
      <w:tr w:rsidR="00523138" w:rsidRPr="00D1437A" w14:paraId="300D6263" w14:textId="77777777" w:rsidTr="007D76ED">
        <w:trPr>
          <w:trHeight w:val="230"/>
        </w:trPr>
        <w:tc>
          <w:tcPr>
            <w:tcW w:w="1545" w:type="dxa"/>
          </w:tcPr>
          <w:p w14:paraId="212FDBCF" w14:textId="77777777" w:rsidR="00523138" w:rsidRPr="00D1437A" w:rsidRDefault="00523138" w:rsidP="007D76ED">
            <w:pPr>
              <w:pStyle w:val="TableParagraph"/>
              <w:spacing w:line="210" w:lineRule="exact"/>
              <w:ind w:left="107"/>
              <w:rPr>
                <w:rFonts w:ascii="Century Gothic" w:hAnsi="Century Gothic"/>
                <w:b/>
                <w:sz w:val="20"/>
              </w:rPr>
            </w:pPr>
            <w:r w:rsidRPr="00D1437A">
              <w:rPr>
                <w:rFonts w:ascii="Century Gothic" w:hAnsi="Century Gothic"/>
                <w:b/>
                <w:spacing w:val="-2"/>
                <w:sz w:val="20"/>
              </w:rPr>
              <w:t>Probabilidade</w:t>
            </w:r>
          </w:p>
        </w:tc>
        <w:tc>
          <w:tcPr>
            <w:tcW w:w="3156" w:type="dxa"/>
            <w:tcBorders>
              <w:bottom w:val="nil"/>
              <w:right w:val="nil"/>
            </w:tcBorders>
          </w:tcPr>
          <w:p w14:paraId="44106858" w14:textId="77777777" w:rsidR="00523138" w:rsidRPr="00D1437A" w:rsidRDefault="00523138" w:rsidP="007D76ED">
            <w:pPr>
              <w:pStyle w:val="TableParagraph"/>
              <w:spacing w:line="210" w:lineRule="exact"/>
              <w:ind w:right="204"/>
              <w:jc w:val="right"/>
              <w:rPr>
                <w:rFonts w:ascii="Century Gothic" w:hAnsi="Century Gothic"/>
                <w:b/>
                <w:sz w:val="20"/>
              </w:rPr>
            </w:pPr>
            <w:r w:rsidRPr="00D1437A">
              <w:rPr>
                <w:rFonts w:ascii="Century Gothic" w:hAnsi="Century Gothic"/>
                <w:b/>
                <w:sz w:val="20"/>
              </w:rPr>
              <w:t>(</w:t>
            </w:r>
            <w:r w:rsidRPr="00D1437A">
              <w:rPr>
                <w:rFonts w:ascii="Century Gothic" w:hAnsi="Century Gothic"/>
                <w:b/>
                <w:spacing w:val="50"/>
                <w:sz w:val="20"/>
              </w:rPr>
              <w:t xml:space="preserve"> </w:t>
            </w:r>
            <w:r w:rsidRPr="00D1437A">
              <w:rPr>
                <w:rFonts w:ascii="Century Gothic" w:hAnsi="Century Gothic"/>
                <w:b/>
                <w:sz w:val="20"/>
              </w:rPr>
              <w:t>x</w:t>
            </w:r>
            <w:r w:rsidRPr="00D1437A">
              <w:rPr>
                <w:rFonts w:ascii="Century Gothic" w:hAnsi="Century Gothic"/>
                <w:b/>
                <w:spacing w:val="51"/>
                <w:sz w:val="20"/>
              </w:rPr>
              <w:t xml:space="preserve"> </w:t>
            </w:r>
            <w:r w:rsidRPr="00D1437A">
              <w:rPr>
                <w:rFonts w:ascii="Century Gothic" w:hAnsi="Century Gothic"/>
                <w:b/>
                <w:sz w:val="20"/>
              </w:rPr>
              <w:t>)</w:t>
            </w:r>
            <w:r w:rsidRPr="00D1437A">
              <w:rPr>
                <w:rFonts w:ascii="Century Gothic" w:hAnsi="Century Gothic"/>
                <w:b/>
                <w:spacing w:val="-3"/>
                <w:sz w:val="20"/>
              </w:rPr>
              <w:t xml:space="preserve"> </w:t>
            </w:r>
            <w:r w:rsidRPr="00D1437A">
              <w:rPr>
                <w:rFonts w:ascii="Century Gothic" w:hAnsi="Century Gothic"/>
                <w:b/>
                <w:spacing w:val="-2"/>
                <w:sz w:val="20"/>
              </w:rPr>
              <w:t>Baixa</w:t>
            </w:r>
          </w:p>
        </w:tc>
        <w:tc>
          <w:tcPr>
            <w:tcW w:w="1406" w:type="dxa"/>
            <w:tcBorders>
              <w:left w:val="nil"/>
              <w:bottom w:val="nil"/>
              <w:right w:val="nil"/>
            </w:tcBorders>
          </w:tcPr>
          <w:p w14:paraId="447FD122" w14:textId="77777777" w:rsidR="00523138" w:rsidRPr="00D1437A" w:rsidRDefault="00523138" w:rsidP="007D76ED">
            <w:pPr>
              <w:pStyle w:val="TableParagraph"/>
              <w:spacing w:line="210" w:lineRule="exact"/>
              <w:ind w:left="86" w:right="139"/>
              <w:jc w:val="center"/>
              <w:rPr>
                <w:rFonts w:ascii="Century Gothic" w:hAnsi="Century Gothic"/>
                <w:b/>
                <w:sz w:val="20"/>
              </w:rPr>
            </w:pPr>
            <w:r w:rsidRPr="00D1437A">
              <w:rPr>
                <w:rFonts w:ascii="Century Gothic" w:hAnsi="Century Gothic"/>
                <w:b/>
                <w:sz w:val="20"/>
              </w:rPr>
              <w:t>(</w:t>
            </w:r>
            <w:r w:rsidRPr="00D1437A">
              <w:rPr>
                <w:rFonts w:ascii="Century Gothic" w:hAnsi="Century Gothic"/>
                <w:b/>
                <w:spacing w:val="76"/>
                <w:w w:val="150"/>
                <w:sz w:val="20"/>
              </w:rPr>
              <w:t xml:space="preserve"> </w:t>
            </w: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pacing w:val="-2"/>
                <w:sz w:val="20"/>
              </w:rPr>
              <w:t>Média</w:t>
            </w:r>
          </w:p>
        </w:tc>
        <w:tc>
          <w:tcPr>
            <w:tcW w:w="2964" w:type="dxa"/>
            <w:gridSpan w:val="2"/>
            <w:tcBorders>
              <w:left w:val="nil"/>
              <w:bottom w:val="nil"/>
            </w:tcBorders>
          </w:tcPr>
          <w:p w14:paraId="7686E508" w14:textId="77777777" w:rsidR="00523138" w:rsidRPr="00D1437A" w:rsidRDefault="00523138" w:rsidP="007D76ED">
            <w:pPr>
              <w:pStyle w:val="TableParagraph"/>
              <w:tabs>
                <w:tab w:val="left" w:pos="514"/>
              </w:tabs>
              <w:spacing w:line="210" w:lineRule="exact"/>
              <w:ind w:left="247"/>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4"/>
                <w:sz w:val="20"/>
              </w:rPr>
              <w:t>Alta</w:t>
            </w:r>
          </w:p>
        </w:tc>
      </w:tr>
      <w:tr w:rsidR="00523138" w:rsidRPr="00D1437A" w14:paraId="551E3014" w14:textId="77777777" w:rsidTr="007D76ED">
        <w:trPr>
          <w:trHeight w:val="230"/>
        </w:trPr>
        <w:tc>
          <w:tcPr>
            <w:tcW w:w="1545" w:type="dxa"/>
          </w:tcPr>
          <w:p w14:paraId="0C843AD2" w14:textId="77777777" w:rsidR="00523138" w:rsidRPr="00D1437A" w:rsidRDefault="00523138" w:rsidP="007D76ED">
            <w:pPr>
              <w:pStyle w:val="TableParagraph"/>
              <w:spacing w:line="210" w:lineRule="exact"/>
              <w:ind w:left="107"/>
              <w:rPr>
                <w:rFonts w:ascii="Century Gothic" w:hAnsi="Century Gothic"/>
                <w:b/>
                <w:sz w:val="20"/>
              </w:rPr>
            </w:pPr>
            <w:r w:rsidRPr="00D1437A">
              <w:rPr>
                <w:rFonts w:ascii="Century Gothic" w:hAnsi="Century Gothic"/>
                <w:b/>
                <w:spacing w:val="-2"/>
                <w:sz w:val="20"/>
              </w:rPr>
              <w:t>Impacto</w:t>
            </w:r>
          </w:p>
        </w:tc>
        <w:tc>
          <w:tcPr>
            <w:tcW w:w="3156" w:type="dxa"/>
            <w:tcBorders>
              <w:top w:val="nil"/>
              <w:right w:val="nil"/>
            </w:tcBorders>
          </w:tcPr>
          <w:p w14:paraId="47D14F5F" w14:textId="77777777" w:rsidR="00523138" w:rsidRPr="00D1437A" w:rsidRDefault="00523138" w:rsidP="007D76ED">
            <w:pPr>
              <w:pStyle w:val="TableParagraph"/>
              <w:tabs>
                <w:tab w:val="left" w:pos="267"/>
              </w:tabs>
              <w:spacing w:line="210" w:lineRule="exact"/>
              <w:ind w:right="282"/>
              <w:jc w:val="right"/>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Baixa</w:t>
            </w:r>
          </w:p>
        </w:tc>
        <w:tc>
          <w:tcPr>
            <w:tcW w:w="1406" w:type="dxa"/>
            <w:tcBorders>
              <w:top w:val="nil"/>
              <w:left w:val="nil"/>
              <w:right w:val="nil"/>
            </w:tcBorders>
          </w:tcPr>
          <w:p w14:paraId="43DEDB7C" w14:textId="77777777" w:rsidR="00523138" w:rsidRPr="00D1437A" w:rsidRDefault="00523138" w:rsidP="007D76ED">
            <w:pPr>
              <w:pStyle w:val="TableParagraph"/>
              <w:spacing w:line="210" w:lineRule="exact"/>
              <w:ind w:left="96" w:right="53"/>
              <w:jc w:val="center"/>
              <w:rPr>
                <w:rFonts w:ascii="Century Gothic" w:hAnsi="Century Gothic"/>
                <w:b/>
                <w:sz w:val="20"/>
              </w:rPr>
            </w:pPr>
            <w:r w:rsidRPr="00D1437A">
              <w:rPr>
                <w:rFonts w:ascii="Century Gothic" w:hAnsi="Century Gothic"/>
                <w:b/>
                <w:sz w:val="20"/>
              </w:rPr>
              <w:t>( x )</w:t>
            </w:r>
            <w:r w:rsidRPr="00D1437A">
              <w:rPr>
                <w:rFonts w:ascii="Century Gothic" w:hAnsi="Century Gothic"/>
                <w:b/>
                <w:spacing w:val="-1"/>
                <w:sz w:val="20"/>
              </w:rPr>
              <w:t xml:space="preserve"> </w:t>
            </w:r>
            <w:r w:rsidRPr="00D1437A">
              <w:rPr>
                <w:rFonts w:ascii="Century Gothic" w:hAnsi="Century Gothic"/>
                <w:b/>
                <w:spacing w:val="-2"/>
                <w:sz w:val="20"/>
              </w:rPr>
              <w:t>Média</w:t>
            </w:r>
          </w:p>
        </w:tc>
        <w:tc>
          <w:tcPr>
            <w:tcW w:w="2964" w:type="dxa"/>
            <w:gridSpan w:val="2"/>
            <w:tcBorders>
              <w:top w:val="nil"/>
              <w:left w:val="nil"/>
            </w:tcBorders>
          </w:tcPr>
          <w:p w14:paraId="5796F412" w14:textId="77777777" w:rsidR="00523138" w:rsidRPr="00D1437A" w:rsidRDefault="00523138" w:rsidP="007D76ED">
            <w:pPr>
              <w:pStyle w:val="TableParagraph"/>
              <w:spacing w:line="210" w:lineRule="exact"/>
              <w:ind w:left="271"/>
              <w:rPr>
                <w:rFonts w:ascii="Century Gothic" w:hAnsi="Century Gothic"/>
                <w:b/>
                <w:sz w:val="20"/>
              </w:rPr>
            </w:pPr>
            <w:r w:rsidRPr="00D1437A">
              <w:rPr>
                <w:rFonts w:ascii="Century Gothic" w:hAnsi="Century Gothic"/>
                <w:b/>
                <w:sz w:val="20"/>
              </w:rPr>
              <w:t>(</w:t>
            </w:r>
            <w:r w:rsidRPr="00D1437A">
              <w:rPr>
                <w:rFonts w:ascii="Century Gothic" w:hAnsi="Century Gothic"/>
                <w:b/>
                <w:spacing w:val="76"/>
                <w:w w:val="150"/>
                <w:sz w:val="20"/>
              </w:rPr>
              <w:t xml:space="preserve"> </w:t>
            </w: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pacing w:val="-4"/>
                <w:sz w:val="20"/>
              </w:rPr>
              <w:t>Alta</w:t>
            </w:r>
          </w:p>
        </w:tc>
      </w:tr>
      <w:tr w:rsidR="00523138" w:rsidRPr="00D1437A" w14:paraId="38857E79" w14:textId="77777777" w:rsidTr="007D76ED">
        <w:trPr>
          <w:trHeight w:val="230"/>
        </w:trPr>
        <w:tc>
          <w:tcPr>
            <w:tcW w:w="9071" w:type="dxa"/>
            <w:gridSpan w:val="5"/>
          </w:tcPr>
          <w:p w14:paraId="02274B6E" w14:textId="77777777" w:rsidR="00523138" w:rsidRPr="00D1437A" w:rsidRDefault="00523138" w:rsidP="007D76ED">
            <w:pPr>
              <w:pStyle w:val="TableParagraph"/>
              <w:rPr>
                <w:rFonts w:ascii="Century Gothic" w:hAnsi="Century Gothic"/>
                <w:sz w:val="16"/>
              </w:rPr>
            </w:pPr>
          </w:p>
        </w:tc>
      </w:tr>
      <w:tr w:rsidR="00523138" w:rsidRPr="00D1437A" w14:paraId="3A9D67A1" w14:textId="77777777" w:rsidTr="007D76ED">
        <w:trPr>
          <w:trHeight w:val="230"/>
        </w:trPr>
        <w:tc>
          <w:tcPr>
            <w:tcW w:w="1545" w:type="dxa"/>
            <w:shd w:val="clear" w:color="auto" w:fill="A6A6A6"/>
          </w:tcPr>
          <w:p w14:paraId="7451B4AF" w14:textId="77777777" w:rsidR="00523138" w:rsidRPr="00D1437A" w:rsidRDefault="00523138" w:rsidP="007D76ED">
            <w:pPr>
              <w:pStyle w:val="TableParagraph"/>
              <w:spacing w:line="210" w:lineRule="exact"/>
              <w:ind w:left="15" w:right="5"/>
              <w:jc w:val="center"/>
              <w:rPr>
                <w:rFonts w:ascii="Century Gothic" w:hAnsi="Century Gothic"/>
                <w:b/>
                <w:sz w:val="20"/>
              </w:rPr>
            </w:pPr>
            <w:r w:rsidRPr="00D1437A">
              <w:rPr>
                <w:rFonts w:ascii="Century Gothic" w:hAnsi="Century Gothic"/>
                <w:b/>
                <w:spacing w:val="-4"/>
                <w:sz w:val="20"/>
              </w:rPr>
              <w:t>Item</w:t>
            </w:r>
          </w:p>
        </w:tc>
        <w:tc>
          <w:tcPr>
            <w:tcW w:w="7526" w:type="dxa"/>
            <w:gridSpan w:val="4"/>
            <w:shd w:val="clear" w:color="auto" w:fill="A6A6A6"/>
          </w:tcPr>
          <w:p w14:paraId="7D8D8E6A" w14:textId="77777777" w:rsidR="00523138" w:rsidRPr="00D1437A" w:rsidRDefault="00523138" w:rsidP="007D76ED">
            <w:pPr>
              <w:pStyle w:val="TableParagraph"/>
              <w:spacing w:line="210" w:lineRule="exact"/>
              <w:ind w:left="8"/>
              <w:jc w:val="center"/>
              <w:rPr>
                <w:rFonts w:ascii="Century Gothic" w:hAnsi="Century Gothic"/>
                <w:b/>
                <w:sz w:val="20"/>
              </w:rPr>
            </w:pPr>
            <w:r w:rsidRPr="00D1437A">
              <w:rPr>
                <w:rFonts w:ascii="Century Gothic" w:hAnsi="Century Gothic"/>
                <w:b/>
                <w:spacing w:val="-4"/>
                <w:sz w:val="20"/>
              </w:rPr>
              <w:t>Dano</w:t>
            </w:r>
          </w:p>
        </w:tc>
      </w:tr>
      <w:tr w:rsidR="00523138" w:rsidRPr="00D1437A" w14:paraId="05DFC2D2" w14:textId="77777777" w:rsidTr="007D76ED">
        <w:trPr>
          <w:trHeight w:val="230"/>
        </w:trPr>
        <w:tc>
          <w:tcPr>
            <w:tcW w:w="1545" w:type="dxa"/>
          </w:tcPr>
          <w:p w14:paraId="439D4D5A" w14:textId="77777777" w:rsidR="00523138" w:rsidRPr="00D1437A" w:rsidRDefault="00523138" w:rsidP="007D76ED">
            <w:pPr>
              <w:pStyle w:val="TableParagraph"/>
              <w:spacing w:line="210" w:lineRule="exact"/>
              <w:ind w:left="15"/>
              <w:jc w:val="center"/>
              <w:rPr>
                <w:rFonts w:ascii="Century Gothic" w:hAnsi="Century Gothic"/>
                <w:b/>
                <w:sz w:val="20"/>
              </w:rPr>
            </w:pPr>
            <w:r w:rsidRPr="00D1437A">
              <w:rPr>
                <w:rFonts w:ascii="Century Gothic" w:hAnsi="Century Gothic"/>
                <w:b/>
                <w:spacing w:val="-5"/>
                <w:sz w:val="20"/>
              </w:rPr>
              <w:t>01</w:t>
            </w:r>
          </w:p>
        </w:tc>
        <w:tc>
          <w:tcPr>
            <w:tcW w:w="7526" w:type="dxa"/>
            <w:gridSpan w:val="4"/>
          </w:tcPr>
          <w:p w14:paraId="04AD4293" w14:textId="77777777" w:rsidR="00523138" w:rsidRPr="00D1437A" w:rsidRDefault="00523138" w:rsidP="007D76ED">
            <w:pPr>
              <w:pStyle w:val="TableParagraph"/>
              <w:spacing w:line="210" w:lineRule="exact"/>
              <w:ind w:left="111"/>
              <w:rPr>
                <w:rFonts w:ascii="Century Gothic" w:hAnsi="Century Gothic"/>
                <w:i/>
                <w:sz w:val="20"/>
              </w:rPr>
            </w:pPr>
            <w:r w:rsidRPr="00D1437A">
              <w:rPr>
                <w:rFonts w:ascii="Century Gothic" w:hAnsi="Century Gothic"/>
                <w:i/>
                <w:sz w:val="20"/>
              </w:rPr>
              <w:t>Atraso</w:t>
            </w:r>
            <w:r w:rsidRPr="00D1437A">
              <w:rPr>
                <w:rFonts w:ascii="Century Gothic" w:hAnsi="Century Gothic"/>
                <w:i/>
                <w:spacing w:val="-4"/>
                <w:sz w:val="20"/>
              </w:rPr>
              <w:t xml:space="preserve"> </w:t>
            </w:r>
            <w:r w:rsidRPr="00D1437A">
              <w:rPr>
                <w:rFonts w:ascii="Century Gothic" w:hAnsi="Century Gothic"/>
                <w:i/>
                <w:sz w:val="20"/>
              </w:rPr>
              <w:t>na</w:t>
            </w:r>
            <w:r w:rsidRPr="00D1437A">
              <w:rPr>
                <w:rFonts w:ascii="Century Gothic" w:hAnsi="Century Gothic"/>
                <w:i/>
                <w:spacing w:val="-3"/>
                <w:sz w:val="20"/>
              </w:rPr>
              <w:t xml:space="preserve"> </w:t>
            </w:r>
            <w:r w:rsidRPr="00D1437A">
              <w:rPr>
                <w:rFonts w:ascii="Century Gothic" w:hAnsi="Century Gothic"/>
                <w:i/>
                <w:sz w:val="20"/>
              </w:rPr>
              <w:t>contratação</w:t>
            </w:r>
            <w:r w:rsidRPr="00D1437A">
              <w:rPr>
                <w:rFonts w:ascii="Century Gothic" w:hAnsi="Century Gothic"/>
                <w:i/>
                <w:spacing w:val="-4"/>
                <w:sz w:val="20"/>
              </w:rPr>
              <w:t xml:space="preserve"> </w:t>
            </w:r>
            <w:r w:rsidRPr="00D1437A">
              <w:rPr>
                <w:rFonts w:ascii="Century Gothic" w:hAnsi="Century Gothic"/>
                <w:i/>
                <w:sz w:val="20"/>
              </w:rPr>
              <w:t>por</w:t>
            </w:r>
            <w:r w:rsidRPr="00D1437A">
              <w:rPr>
                <w:rFonts w:ascii="Century Gothic" w:hAnsi="Century Gothic"/>
                <w:i/>
                <w:spacing w:val="-5"/>
                <w:sz w:val="20"/>
              </w:rPr>
              <w:t xml:space="preserve"> </w:t>
            </w:r>
            <w:r w:rsidRPr="00D1437A">
              <w:rPr>
                <w:rFonts w:ascii="Century Gothic" w:hAnsi="Century Gothic"/>
                <w:i/>
                <w:sz w:val="20"/>
              </w:rPr>
              <w:t>motivo</w:t>
            </w:r>
            <w:r w:rsidRPr="00D1437A">
              <w:rPr>
                <w:rFonts w:ascii="Century Gothic" w:hAnsi="Century Gothic"/>
                <w:i/>
                <w:spacing w:val="-4"/>
                <w:sz w:val="20"/>
              </w:rPr>
              <w:t xml:space="preserve"> </w:t>
            </w:r>
            <w:r w:rsidRPr="00D1437A">
              <w:rPr>
                <w:rFonts w:ascii="Century Gothic" w:hAnsi="Century Gothic"/>
                <w:i/>
                <w:sz w:val="20"/>
              </w:rPr>
              <w:t>de</w:t>
            </w:r>
            <w:r w:rsidRPr="00D1437A">
              <w:rPr>
                <w:rFonts w:ascii="Century Gothic" w:hAnsi="Century Gothic"/>
                <w:i/>
                <w:spacing w:val="-4"/>
                <w:sz w:val="20"/>
              </w:rPr>
              <w:t xml:space="preserve"> </w:t>
            </w:r>
            <w:r w:rsidRPr="00D1437A">
              <w:rPr>
                <w:rFonts w:ascii="Century Gothic" w:hAnsi="Century Gothic"/>
                <w:i/>
                <w:sz w:val="20"/>
              </w:rPr>
              <w:t>licitação</w:t>
            </w:r>
            <w:r w:rsidRPr="00D1437A">
              <w:rPr>
                <w:rFonts w:ascii="Century Gothic" w:hAnsi="Century Gothic"/>
                <w:i/>
                <w:spacing w:val="-5"/>
                <w:sz w:val="20"/>
              </w:rPr>
              <w:t xml:space="preserve"> </w:t>
            </w:r>
            <w:r w:rsidRPr="00D1437A">
              <w:rPr>
                <w:rFonts w:ascii="Century Gothic" w:hAnsi="Century Gothic"/>
                <w:i/>
                <w:sz w:val="20"/>
              </w:rPr>
              <w:t>deserta</w:t>
            </w:r>
            <w:r w:rsidRPr="00D1437A">
              <w:rPr>
                <w:rFonts w:ascii="Century Gothic" w:hAnsi="Century Gothic"/>
                <w:i/>
                <w:spacing w:val="-4"/>
                <w:sz w:val="20"/>
              </w:rPr>
              <w:t xml:space="preserve"> </w:t>
            </w:r>
            <w:r w:rsidRPr="00D1437A">
              <w:rPr>
                <w:rFonts w:ascii="Century Gothic" w:hAnsi="Century Gothic"/>
                <w:i/>
                <w:sz w:val="20"/>
              </w:rPr>
              <w:t>ou</w:t>
            </w:r>
            <w:r w:rsidRPr="00D1437A">
              <w:rPr>
                <w:rFonts w:ascii="Century Gothic" w:hAnsi="Century Gothic"/>
                <w:i/>
                <w:spacing w:val="-3"/>
                <w:sz w:val="20"/>
              </w:rPr>
              <w:t xml:space="preserve"> </w:t>
            </w:r>
            <w:r w:rsidRPr="00D1437A">
              <w:rPr>
                <w:rFonts w:ascii="Century Gothic" w:hAnsi="Century Gothic"/>
                <w:i/>
                <w:spacing w:val="-2"/>
                <w:sz w:val="20"/>
              </w:rPr>
              <w:t>fracassada</w:t>
            </w:r>
          </w:p>
        </w:tc>
      </w:tr>
      <w:tr w:rsidR="00523138" w:rsidRPr="00D1437A" w14:paraId="633CDBE4" w14:textId="77777777" w:rsidTr="007D76ED">
        <w:trPr>
          <w:trHeight w:val="230"/>
        </w:trPr>
        <w:tc>
          <w:tcPr>
            <w:tcW w:w="1545" w:type="dxa"/>
            <w:shd w:val="clear" w:color="auto" w:fill="A6A6A6"/>
          </w:tcPr>
          <w:p w14:paraId="7441955A" w14:textId="77777777" w:rsidR="00523138" w:rsidRPr="00D1437A" w:rsidRDefault="00523138" w:rsidP="007D76ED">
            <w:pPr>
              <w:pStyle w:val="TableParagraph"/>
              <w:spacing w:line="210" w:lineRule="exact"/>
              <w:ind w:left="15" w:right="5"/>
              <w:jc w:val="center"/>
              <w:rPr>
                <w:rFonts w:ascii="Century Gothic" w:hAnsi="Century Gothic"/>
                <w:b/>
                <w:sz w:val="20"/>
              </w:rPr>
            </w:pPr>
            <w:r w:rsidRPr="00D1437A">
              <w:rPr>
                <w:rFonts w:ascii="Century Gothic" w:hAnsi="Century Gothic"/>
                <w:b/>
                <w:spacing w:val="-4"/>
                <w:sz w:val="20"/>
              </w:rPr>
              <w:t>Item</w:t>
            </w:r>
          </w:p>
        </w:tc>
        <w:tc>
          <w:tcPr>
            <w:tcW w:w="4928" w:type="dxa"/>
            <w:gridSpan w:val="3"/>
            <w:shd w:val="clear" w:color="auto" w:fill="A6A6A6"/>
          </w:tcPr>
          <w:p w14:paraId="130B9E33" w14:textId="77777777" w:rsidR="00523138" w:rsidRPr="00D1437A" w:rsidRDefault="00523138" w:rsidP="007D76ED">
            <w:pPr>
              <w:pStyle w:val="TableParagraph"/>
              <w:spacing w:line="210" w:lineRule="exact"/>
              <w:ind w:left="83"/>
              <w:jc w:val="center"/>
              <w:rPr>
                <w:rFonts w:ascii="Century Gothic" w:hAnsi="Century Gothic"/>
                <w:b/>
                <w:sz w:val="20"/>
              </w:rPr>
            </w:pPr>
            <w:r w:rsidRPr="00D1437A">
              <w:rPr>
                <w:rFonts w:ascii="Century Gothic" w:hAnsi="Century Gothic"/>
                <w:b/>
                <w:sz w:val="20"/>
              </w:rPr>
              <w:t>Ação</w:t>
            </w:r>
            <w:r w:rsidRPr="00D1437A">
              <w:rPr>
                <w:rFonts w:ascii="Century Gothic" w:hAnsi="Century Gothic"/>
                <w:b/>
                <w:spacing w:val="-3"/>
                <w:sz w:val="20"/>
              </w:rPr>
              <w:t xml:space="preserve"> </w:t>
            </w:r>
            <w:r w:rsidRPr="00D1437A">
              <w:rPr>
                <w:rFonts w:ascii="Century Gothic" w:hAnsi="Century Gothic"/>
                <w:b/>
                <w:spacing w:val="-2"/>
                <w:sz w:val="20"/>
              </w:rPr>
              <w:t>Preventiva</w:t>
            </w:r>
          </w:p>
        </w:tc>
        <w:tc>
          <w:tcPr>
            <w:tcW w:w="2598" w:type="dxa"/>
            <w:shd w:val="clear" w:color="auto" w:fill="A6A6A6"/>
          </w:tcPr>
          <w:p w14:paraId="3FC0D1C9" w14:textId="77777777" w:rsidR="00523138" w:rsidRPr="00D1437A" w:rsidRDefault="00523138" w:rsidP="007D76ED">
            <w:pPr>
              <w:pStyle w:val="TableParagraph"/>
              <w:spacing w:line="210" w:lineRule="exact"/>
              <w:ind w:left="4" w:right="5"/>
              <w:jc w:val="center"/>
              <w:rPr>
                <w:rFonts w:ascii="Century Gothic" w:hAnsi="Century Gothic"/>
                <w:b/>
                <w:sz w:val="20"/>
              </w:rPr>
            </w:pPr>
            <w:r w:rsidRPr="00D1437A">
              <w:rPr>
                <w:rFonts w:ascii="Century Gothic" w:hAnsi="Century Gothic"/>
                <w:b/>
                <w:spacing w:val="-2"/>
                <w:sz w:val="20"/>
              </w:rPr>
              <w:t>Responsável</w:t>
            </w:r>
          </w:p>
        </w:tc>
      </w:tr>
      <w:tr w:rsidR="00523138" w:rsidRPr="00D1437A" w14:paraId="73BBF59F" w14:textId="77777777" w:rsidTr="007D76ED">
        <w:trPr>
          <w:trHeight w:val="688"/>
        </w:trPr>
        <w:tc>
          <w:tcPr>
            <w:tcW w:w="1545" w:type="dxa"/>
          </w:tcPr>
          <w:p w14:paraId="30CCABCC" w14:textId="77777777" w:rsidR="00523138" w:rsidRPr="00D1437A" w:rsidRDefault="00523138" w:rsidP="007D76ED">
            <w:pPr>
              <w:pStyle w:val="TableParagraph"/>
              <w:rPr>
                <w:rFonts w:ascii="Century Gothic" w:hAnsi="Century Gothic"/>
                <w:b/>
                <w:sz w:val="20"/>
              </w:rPr>
            </w:pPr>
          </w:p>
          <w:p w14:paraId="36E76F27" w14:textId="77777777" w:rsidR="00523138" w:rsidRPr="00D1437A" w:rsidRDefault="00523138" w:rsidP="007D76ED">
            <w:pPr>
              <w:pStyle w:val="TableParagraph"/>
              <w:ind w:left="15"/>
              <w:jc w:val="center"/>
              <w:rPr>
                <w:rFonts w:ascii="Century Gothic" w:hAnsi="Century Gothic"/>
                <w:b/>
                <w:sz w:val="20"/>
              </w:rPr>
            </w:pPr>
            <w:r w:rsidRPr="00D1437A">
              <w:rPr>
                <w:rFonts w:ascii="Century Gothic" w:hAnsi="Century Gothic"/>
                <w:b/>
                <w:spacing w:val="-5"/>
                <w:sz w:val="20"/>
              </w:rPr>
              <w:t>01</w:t>
            </w:r>
          </w:p>
        </w:tc>
        <w:tc>
          <w:tcPr>
            <w:tcW w:w="4928" w:type="dxa"/>
            <w:gridSpan w:val="3"/>
          </w:tcPr>
          <w:p w14:paraId="679FEDED" w14:textId="77777777" w:rsidR="00523138" w:rsidRPr="00D1437A" w:rsidRDefault="00523138" w:rsidP="007D76ED">
            <w:pPr>
              <w:pStyle w:val="TableParagraph"/>
              <w:ind w:left="111"/>
              <w:rPr>
                <w:rFonts w:ascii="Century Gothic" w:hAnsi="Century Gothic"/>
                <w:i/>
                <w:sz w:val="20"/>
              </w:rPr>
            </w:pPr>
            <w:r w:rsidRPr="00D1437A">
              <w:rPr>
                <w:rFonts w:ascii="Century Gothic" w:hAnsi="Century Gothic"/>
                <w:i/>
                <w:sz w:val="20"/>
              </w:rPr>
              <w:t>Elaborar</w:t>
            </w:r>
            <w:r w:rsidRPr="00D1437A">
              <w:rPr>
                <w:rFonts w:ascii="Century Gothic" w:hAnsi="Century Gothic"/>
                <w:i/>
                <w:spacing w:val="-2"/>
                <w:sz w:val="20"/>
              </w:rPr>
              <w:t xml:space="preserve"> </w:t>
            </w:r>
            <w:r w:rsidRPr="00D1437A">
              <w:rPr>
                <w:rFonts w:ascii="Century Gothic" w:hAnsi="Century Gothic"/>
                <w:i/>
                <w:sz w:val="20"/>
              </w:rPr>
              <w:t>o</w:t>
            </w:r>
            <w:r w:rsidRPr="00D1437A">
              <w:rPr>
                <w:rFonts w:ascii="Century Gothic" w:hAnsi="Century Gothic"/>
                <w:i/>
                <w:spacing w:val="-1"/>
                <w:sz w:val="20"/>
              </w:rPr>
              <w:t xml:space="preserve"> </w:t>
            </w:r>
            <w:r w:rsidRPr="00D1437A">
              <w:rPr>
                <w:rFonts w:ascii="Century Gothic" w:hAnsi="Century Gothic"/>
                <w:i/>
                <w:sz w:val="20"/>
              </w:rPr>
              <w:t>T.R de</w:t>
            </w:r>
            <w:r w:rsidRPr="00D1437A">
              <w:rPr>
                <w:rFonts w:ascii="Century Gothic" w:hAnsi="Century Gothic"/>
                <w:i/>
                <w:spacing w:val="-4"/>
                <w:sz w:val="20"/>
              </w:rPr>
              <w:t xml:space="preserve"> </w:t>
            </w:r>
            <w:r w:rsidRPr="00D1437A">
              <w:rPr>
                <w:rFonts w:ascii="Century Gothic" w:hAnsi="Century Gothic"/>
                <w:i/>
                <w:sz w:val="20"/>
              </w:rPr>
              <w:t>forma clara</w:t>
            </w:r>
            <w:r w:rsidRPr="00D1437A">
              <w:rPr>
                <w:rFonts w:ascii="Century Gothic" w:hAnsi="Century Gothic"/>
                <w:i/>
                <w:spacing w:val="-1"/>
                <w:sz w:val="20"/>
              </w:rPr>
              <w:t xml:space="preserve"> </w:t>
            </w:r>
            <w:r w:rsidRPr="00D1437A">
              <w:rPr>
                <w:rFonts w:ascii="Century Gothic" w:hAnsi="Century Gothic"/>
                <w:i/>
                <w:sz w:val="20"/>
              </w:rPr>
              <w:t>e</w:t>
            </w:r>
            <w:r w:rsidRPr="00D1437A">
              <w:rPr>
                <w:rFonts w:ascii="Century Gothic" w:hAnsi="Century Gothic"/>
                <w:i/>
                <w:spacing w:val="-1"/>
                <w:sz w:val="20"/>
              </w:rPr>
              <w:t xml:space="preserve"> </w:t>
            </w:r>
            <w:r w:rsidRPr="00D1437A">
              <w:rPr>
                <w:rFonts w:ascii="Century Gothic" w:hAnsi="Century Gothic"/>
                <w:i/>
                <w:sz w:val="20"/>
              </w:rPr>
              <w:t>concisa</w:t>
            </w:r>
            <w:r w:rsidRPr="00D1437A">
              <w:rPr>
                <w:rFonts w:ascii="Century Gothic" w:hAnsi="Century Gothic"/>
                <w:i/>
                <w:spacing w:val="-2"/>
                <w:sz w:val="20"/>
              </w:rPr>
              <w:t xml:space="preserve"> </w:t>
            </w:r>
            <w:r w:rsidRPr="00D1437A">
              <w:rPr>
                <w:rFonts w:ascii="Century Gothic" w:hAnsi="Century Gothic"/>
                <w:i/>
                <w:sz w:val="20"/>
              </w:rPr>
              <w:t>e</w:t>
            </w:r>
            <w:r w:rsidRPr="00D1437A">
              <w:rPr>
                <w:rFonts w:ascii="Century Gothic" w:hAnsi="Century Gothic"/>
                <w:i/>
                <w:spacing w:val="-3"/>
                <w:sz w:val="20"/>
              </w:rPr>
              <w:t xml:space="preserve"> </w:t>
            </w:r>
            <w:r w:rsidRPr="00D1437A">
              <w:rPr>
                <w:rFonts w:ascii="Century Gothic" w:hAnsi="Century Gothic"/>
                <w:i/>
                <w:sz w:val="20"/>
              </w:rPr>
              <w:t>possibilitar</w:t>
            </w:r>
            <w:r w:rsidRPr="00D1437A">
              <w:rPr>
                <w:rFonts w:ascii="Century Gothic" w:hAnsi="Century Gothic"/>
                <w:i/>
                <w:spacing w:val="-2"/>
                <w:sz w:val="20"/>
              </w:rPr>
              <w:t xml:space="preserve"> </w:t>
            </w:r>
            <w:r w:rsidRPr="00D1437A">
              <w:rPr>
                <w:rFonts w:ascii="Century Gothic" w:hAnsi="Century Gothic"/>
                <w:i/>
                <w:spacing w:val="-5"/>
                <w:sz w:val="20"/>
              </w:rPr>
              <w:t>aos</w:t>
            </w:r>
          </w:p>
          <w:p w14:paraId="7D77973A" w14:textId="77777777" w:rsidR="00523138" w:rsidRPr="00D1437A" w:rsidRDefault="00523138" w:rsidP="007D76ED">
            <w:pPr>
              <w:pStyle w:val="TableParagraph"/>
              <w:spacing w:line="228" w:lineRule="exact"/>
              <w:ind w:left="111"/>
              <w:rPr>
                <w:rFonts w:ascii="Century Gothic" w:hAnsi="Century Gothic"/>
                <w:i/>
                <w:sz w:val="20"/>
              </w:rPr>
            </w:pPr>
            <w:r w:rsidRPr="00D1437A">
              <w:rPr>
                <w:rFonts w:ascii="Century Gothic" w:hAnsi="Century Gothic"/>
                <w:i/>
                <w:sz w:val="20"/>
              </w:rPr>
              <w:t>fornecedores</w:t>
            </w:r>
            <w:r w:rsidRPr="00D1437A">
              <w:rPr>
                <w:rFonts w:ascii="Century Gothic" w:hAnsi="Century Gothic"/>
                <w:i/>
                <w:spacing w:val="-6"/>
                <w:sz w:val="20"/>
              </w:rPr>
              <w:t xml:space="preserve"> </w:t>
            </w:r>
            <w:r w:rsidRPr="00D1437A">
              <w:rPr>
                <w:rFonts w:ascii="Century Gothic" w:hAnsi="Century Gothic"/>
                <w:i/>
                <w:sz w:val="20"/>
              </w:rPr>
              <w:t>a</w:t>
            </w:r>
            <w:r w:rsidRPr="00D1437A">
              <w:rPr>
                <w:rFonts w:ascii="Century Gothic" w:hAnsi="Century Gothic"/>
                <w:i/>
                <w:spacing w:val="-6"/>
                <w:sz w:val="20"/>
              </w:rPr>
              <w:t xml:space="preserve"> </w:t>
            </w:r>
            <w:r w:rsidRPr="00D1437A">
              <w:rPr>
                <w:rFonts w:ascii="Century Gothic" w:hAnsi="Century Gothic"/>
                <w:i/>
                <w:sz w:val="20"/>
              </w:rPr>
              <w:t>quantidade</w:t>
            </w:r>
            <w:r w:rsidRPr="00D1437A">
              <w:rPr>
                <w:rFonts w:ascii="Century Gothic" w:hAnsi="Century Gothic"/>
                <w:i/>
                <w:spacing w:val="-7"/>
                <w:sz w:val="20"/>
              </w:rPr>
              <w:t xml:space="preserve"> </w:t>
            </w:r>
            <w:r w:rsidRPr="00D1437A">
              <w:rPr>
                <w:rFonts w:ascii="Century Gothic" w:hAnsi="Century Gothic"/>
                <w:i/>
                <w:sz w:val="20"/>
              </w:rPr>
              <w:t>e</w:t>
            </w:r>
            <w:r w:rsidRPr="00D1437A">
              <w:rPr>
                <w:rFonts w:ascii="Century Gothic" w:hAnsi="Century Gothic"/>
                <w:i/>
                <w:spacing w:val="-7"/>
                <w:sz w:val="20"/>
              </w:rPr>
              <w:t xml:space="preserve"> </w:t>
            </w:r>
            <w:r w:rsidRPr="00D1437A">
              <w:rPr>
                <w:rFonts w:ascii="Century Gothic" w:hAnsi="Century Gothic"/>
                <w:i/>
                <w:sz w:val="20"/>
              </w:rPr>
              <w:t>especificação</w:t>
            </w:r>
            <w:r w:rsidRPr="00D1437A">
              <w:rPr>
                <w:rFonts w:ascii="Century Gothic" w:hAnsi="Century Gothic"/>
                <w:i/>
                <w:spacing w:val="-5"/>
                <w:sz w:val="20"/>
              </w:rPr>
              <w:t xml:space="preserve"> </w:t>
            </w:r>
            <w:r w:rsidRPr="00D1437A">
              <w:rPr>
                <w:rFonts w:ascii="Century Gothic" w:hAnsi="Century Gothic"/>
                <w:i/>
                <w:sz w:val="20"/>
              </w:rPr>
              <w:t>detalhada</w:t>
            </w:r>
            <w:r w:rsidRPr="00D1437A">
              <w:rPr>
                <w:rFonts w:ascii="Century Gothic" w:hAnsi="Century Gothic"/>
                <w:i/>
                <w:spacing w:val="-6"/>
                <w:sz w:val="20"/>
              </w:rPr>
              <w:t xml:space="preserve"> </w:t>
            </w:r>
            <w:r w:rsidRPr="00D1437A">
              <w:rPr>
                <w:rFonts w:ascii="Century Gothic" w:hAnsi="Century Gothic"/>
                <w:i/>
                <w:sz w:val="20"/>
              </w:rPr>
              <w:t>para maior conhecimento acerca do Objeto pretendidos</w:t>
            </w:r>
          </w:p>
        </w:tc>
        <w:tc>
          <w:tcPr>
            <w:tcW w:w="2598" w:type="dxa"/>
          </w:tcPr>
          <w:p w14:paraId="6FF18F1E" w14:textId="77777777" w:rsidR="00523138" w:rsidRPr="00D1437A" w:rsidRDefault="00523138" w:rsidP="007D76ED">
            <w:pPr>
              <w:pStyle w:val="TableParagraph"/>
              <w:rPr>
                <w:rFonts w:ascii="Century Gothic" w:hAnsi="Century Gothic"/>
                <w:b/>
                <w:sz w:val="20"/>
              </w:rPr>
            </w:pPr>
          </w:p>
          <w:p w14:paraId="210C6644" w14:textId="77777777" w:rsidR="00523138" w:rsidRPr="00D1437A" w:rsidRDefault="00523138" w:rsidP="007D76ED">
            <w:pPr>
              <w:pStyle w:val="TableParagraph"/>
              <w:ind w:left="4" w:right="3"/>
              <w:jc w:val="center"/>
              <w:rPr>
                <w:rFonts w:ascii="Century Gothic" w:hAnsi="Century Gothic"/>
                <w:i/>
                <w:sz w:val="20"/>
              </w:rPr>
            </w:pPr>
            <w:r w:rsidRPr="00D1437A">
              <w:rPr>
                <w:rFonts w:ascii="Century Gothic" w:hAnsi="Century Gothic"/>
                <w:i/>
                <w:sz w:val="20"/>
              </w:rPr>
              <w:t>Setor</w:t>
            </w:r>
            <w:r w:rsidRPr="00D1437A">
              <w:rPr>
                <w:rFonts w:ascii="Century Gothic" w:hAnsi="Century Gothic"/>
                <w:i/>
                <w:spacing w:val="-4"/>
                <w:sz w:val="20"/>
              </w:rPr>
              <w:t xml:space="preserve"> </w:t>
            </w:r>
            <w:r w:rsidRPr="00D1437A">
              <w:rPr>
                <w:rFonts w:ascii="Century Gothic" w:hAnsi="Century Gothic"/>
                <w:i/>
                <w:spacing w:val="-2"/>
                <w:sz w:val="20"/>
              </w:rPr>
              <w:t>Demandante</w:t>
            </w:r>
          </w:p>
        </w:tc>
      </w:tr>
      <w:tr w:rsidR="00523138" w:rsidRPr="00D1437A" w14:paraId="18DC3B3B" w14:textId="77777777" w:rsidTr="007D76ED">
        <w:trPr>
          <w:trHeight w:val="230"/>
        </w:trPr>
        <w:tc>
          <w:tcPr>
            <w:tcW w:w="1545" w:type="dxa"/>
            <w:shd w:val="clear" w:color="auto" w:fill="A6A6A6"/>
          </w:tcPr>
          <w:p w14:paraId="0CCADA70" w14:textId="77777777" w:rsidR="00523138" w:rsidRPr="00D1437A" w:rsidRDefault="00523138" w:rsidP="007D76ED">
            <w:pPr>
              <w:pStyle w:val="TableParagraph"/>
              <w:spacing w:line="210" w:lineRule="exact"/>
              <w:ind w:left="15" w:right="5"/>
              <w:jc w:val="center"/>
              <w:rPr>
                <w:rFonts w:ascii="Century Gothic" w:hAnsi="Century Gothic"/>
                <w:b/>
                <w:sz w:val="20"/>
              </w:rPr>
            </w:pPr>
            <w:r w:rsidRPr="00D1437A">
              <w:rPr>
                <w:rFonts w:ascii="Century Gothic" w:hAnsi="Century Gothic"/>
                <w:b/>
                <w:spacing w:val="-4"/>
                <w:sz w:val="20"/>
              </w:rPr>
              <w:t>Item</w:t>
            </w:r>
          </w:p>
        </w:tc>
        <w:tc>
          <w:tcPr>
            <w:tcW w:w="4928" w:type="dxa"/>
            <w:gridSpan w:val="3"/>
            <w:shd w:val="clear" w:color="auto" w:fill="A6A6A6"/>
          </w:tcPr>
          <w:p w14:paraId="5D2AAFF6" w14:textId="77777777" w:rsidR="00523138" w:rsidRPr="00D1437A" w:rsidRDefault="00523138" w:rsidP="007D76ED">
            <w:pPr>
              <w:pStyle w:val="TableParagraph"/>
              <w:spacing w:line="210" w:lineRule="exact"/>
              <w:ind w:left="1568"/>
              <w:rPr>
                <w:rFonts w:ascii="Century Gothic" w:hAnsi="Century Gothic"/>
                <w:b/>
                <w:sz w:val="20"/>
              </w:rPr>
            </w:pPr>
            <w:r w:rsidRPr="00D1437A">
              <w:rPr>
                <w:rFonts w:ascii="Century Gothic" w:hAnsi="Century Gothic"/>
                <w:b/>
                <w:sz w:val="20"/>
              </w:rPr>
              <w:t>Ação</w:t>
            </w:r>
            <w:r w:rsidRPr="00D1437A">
              <w:rPr>
                <w:rFonts w:ascii="Century Gothic" w:hAnsi="Century Gothic"/>
                <w:b/>
                <w:spacing w:val="-2"/>
                <w:sz w:val="20"/>
              </w:rPr>
              <w:t xml:space="preserve"> </w:t>
            </w:r>
            <w:r w:rsidRPr="00D1437A">
              <w:rPr>
                <w:rFonts w:ascii="Century Gothic" w:hAnsi="Century Gothic"/>
                <w:b/>
                <w:sz w:val="20"/>
              </w:rPr>
              <w:t>de</w:t>
            </w:r>
            <w:r w:rsidRPr="00D1437A">
              <w:rPr>
                <w:rFonts w:ascii="Century Gothic" w:hAnsi="Century Gothic"/>
                <w:b/>
                <w:spacing w:val="-3"/>
                <w:sz w:val="20"/>
              </w:rPr>
              <w:t xml:space="preserve"> </w:t>
            </w:r>
            <w:r w:rsidRPr="00D1437A">
              <w:rPr>
                <w:rFonts w:ascii="Century Gothic" w:hAnsi="Century Gothic"/>
                <w:b/>
                <w:spacing w:val="-2"/>
                <w:sz w:val="20"/>
              </w:rPr>
              <w:t>Contingência</w:t>
            </w:r>
          </w:p>
        </w:tc>
        <w:tc>
          <w:tcPr>
            <w:tcW w:w="2598" w:type="dxa"/>
            <w:shd w:val="clear" w:color="auto" w:fill="A6A6A6"/>
          </w:tcPr>
          <w:p w14:paraId="49AD4FD3" w14:textId="77777777" w:rsidR="00523138" w:rsidRPr="00D1437A" w:rsidRDefault="00523138" w:rsidP="007D76ED">
            <w:pPr>
              <w:pStyle w:val="TableParagraph"/>
              <w:spacing w:line="210" w:lineRule="exact"/>
              <w:ind w:left="4" w:right="5"/>
              <w:jc w:val="center"/>
              <w:rPr>
                <w:rFonts w:ascii="Century Gothic" w:hAnsi="Century Gothic"/>
                <w:b/>
                <w:sz w:val="20"/>
              </w:rPr>
            </w:pPr>
            <w:r w:rsidRPr="00D1437A">
              <w:rPr>
                <w:rFonts w:ascii="Century Gothic" w:hAnsi="Century Gothic"/>
                <w:b/>
                <w:spacing w:val="-2"/>
                <w:sz w:val="20"/>
              </w:rPr>
              <w:t>Responsável</w:t>
            </w:r>
          </w:p>
        </w:tc>
      </w:tr>
      <w:tr w:rsidR="00523138" w:rsidRPr="00D1437A" w14:paraId="55477A98" w14:textId="77777777" w:rsidTr="007D76ED">
        <w:trPr>
          <w:trHeight w:val="691"/>
        </w:trPr>
        <w:tc>
          <w:tcPr>
            <w:tcW w:w="1545" w:type="dxa"/>
          </w:tcPr>
          <w:p w14:paraId="53D8F749" w14:textId="77777777" w:rsidR="00523138" w:rsidRPr="00D1437A" w:rsidRDefault="00523138" w:rsidP="007D76ED">
            <w:pPr>
              <w:pStyle w:val="TableParagraph"/>
              <w:rPr>
                <w:rFonts w:ascii="Century Gothic" w:hAnsi="Century Gothic"/>
                <w:b/>
                <w:sz w:val="20"/>
              </w:rPr>
            </w:pPr>
          </w:p>
          <w:p w14:paraId="459395D8" w14:textId="77777777" w:rsidR="00523138" w:rsidRPr="00D1437A" w:rsidRDefault="00523138" w:rsidP="007D76ED">
            <w:pPr>
              <w:pStyle w:val="TableParagraph"/>
              <w:ind w:left="15"/>
              <w:jc w:val="center"/>
              <w:rPr>
                <w:rFonts w:ascii="Century Gothic" w:hAnsi="Century Gothic"/>
                <w:b/>
                <w:sz w:val="20"/>
              </w:rPr>
            </w:pPr>
            <w:r w:rsidRPr="00D1437A">
              <w:rPr>
                <w:rFonts w:ascii="Century Gothic" w:hAnsi="Century Gothic"/>
                <w:b/>
                <w:spacing w:val="-5"/>
                <w:sz w:val="20"/>
              </w:rPr>
              <w:t>01</w:t>
            </w:r>
          </w:p>
        </w:tc>
        <w:tc>
          <w:tcPr>
            <w:tcW w:w="4928" w:type="dxa"/>
            <w:gridSpan w:val="3"/>
          </w:tcPr>
          <w:p w14:paraId="49E84FA4" w14:textId="77777777" w:rsidR="00523138" w:rsidRPr="00D1437A" w:rsidRDefault="00523138" w:rsidP="007D76ED">
            <w:pPr>
              <w:pStyle w:val="TableParagraph"/>
              <w:ind w:left="111"/>
              <w:rPr>
                <w:rFonts w:ascii="Century Gothic" w:hAnsi="Century Gothic"/>
                <w:i/>
                <w:sz w:val="20"/>
              </w:rPr>
            </w:pPr>
            <w:r w:rsidRPr="00D1437A">
              <w:rPr>
                <w:rFonts w:ascii="Century Gothic" w:hAnsi="Century Gothic"/>
                <w:i/>
                <w:sz w:val="20"/>
              </w:rPr>
              <w:t>Analisar</w:t>
            </w:r>
            <w:r w:rsidRPr="00D1437A">
              <w:rPr>
                <w:rFonts w:ascii="Century Gothic" w:hAnsi="Century Gothic"/>
                <w:i/>
                <w:spacing w:val="20"/>
                <w:sz w:val="20"/>
              </w:rPr>
              <w:t xml:space="preserve"> </w:t>
            </w:r>
            <w:r w:rsidRPr="00D1437A">
              <w:rPr>
                <w:rFonts w:ascii="Century Gothic" w:hAnsi="Century Gothic"/>
                <w:i/>
                <w:sz w:val="20"/>
              </w:rPr>
              <w:t>Termo</w:t>
            </w:r>
            <w:r w:rsidRPr="00D1437A">
              <w:rPr>
                <w:rFonts w:ascii="Century Gothic" w:hAnsi="Century Gothic"/>
                <w:i/>
                <w:spacing w:val="20"/>
                <w:sz w:val="20"/>
              </w:rPr>
              <w:t xml:space="preserve"> </w:t>
            </w:r>
            <w:r w:rsidRPr="00D1437A">
              <w:rPr>
                <w:rFonts w:ascii="Century Gothic" w:hAnsi="Century Gothic"/>
                <w:i/>
                <w:sz w:val="20"/>
              </w:rPr>
              <w:t>de Referência</w:t>
            </w:r>
            <w:r w:rsidRPr="00D1437A">
              <w:rPr>
                <w:rFonts w:ascii="Century Gothic" w:hAnsi="Century Gothic"/>
                <w:i/>
                <w:spacing w:val="20"/>
                <w:sz w:val="20"/>
              </w:rPr>
              <w:t xml:space="preserve"> </w:t>
            </w:r>
            <w:r w:rsidRPr="00D1437A">
              <w:rPr>
                <w:rFonts w:ascii="Century Gothic" w:hAnsi="Century Gothic"/>
                <w:i/>
                <w:sz w:val="20"/>
              </w:rPr>
              <w:t>afim de identificar pontos que</w:t>
            </w:r>
            <w:r w:rsidRPr="00D1437A">
              <w:rPr>
                <w:rFonts w:ascii="Century Gothic" w:hAnsi="Century Gothic"/>
                <w:i/>
                <w:spacing w:val="8"/>
                <w:sz w:val="20"/>
              </w:rPr>
              <w:t xml:space="preserve"> </w:t>
            </w:r>
            <w:r w:rsidRPr="00D1437A">
              <w:rPr>
                <w:rFonts w:ascii="Century Gothic" w:hAnsi="Century Gothic"/>
                <w:i/>
                <w:sz w:val="20"/>
              </w:rPr>
              <w:t>possam</w:t>
            </w:r>
            <w:r w:rsidRPr="00D1437A">
              <w:rPr>
                <w:rFonts w:ascii="Century Gothic" w:hAnsi="Century Gothic"/>
                <w:i/>
                <w:spacing w:val="9"/>
                <w:sz w:val="20"/>
              </w:rPr>
              <w:t xml:space="preserve"> </w:t>
            </w:r>
            <w:r w:rsidRPr="00D1437A">
              <w:rPr>
                <w:rFonts w:ascii="Century Gothic" w:hAnsi="Century Gothic"/>
                <w:i/>
                <w:sz w:val="20"/>
              </w:rPr>
              <w:t>ser</w:t>
            </w:r>
            <w:r w:rsidRPr="00D1437A">
              <w:rPr>
                <w:rFonts w:ascii="Century Gothic" w:hAnsi="Century Gothic"/>
                <w:i/>
                <w:spacing w:val="8"/>
                <w:sz w:val="20"/>
              </w:rPr>
              <w:t xml:space="preserve"> </w:t>
            </w:r>
            <w:r w:rsidRPr="00D1437A">
              <w:rPr>
                <w:rFonts w:ascii="Century Gothic" w:hAnsi="Century Gothic"/>
                <w:i/>
                <w:sz w:val="20"/>
              </w:rPr>
              <w:t>questionados,</w:t>
            </w:r>
            <w:r w:rsidRPr="00D1437A">
              <w:rPr>
                <w:rFonts w:ascii="Century Gothic" w:hAnsi="Century Gothic"/>
                <w:i/>
                <w:spacing w:val="7"/>
                <w:sz w:val="20"/>
              </w:rPr>
              <w:t xml:space="preserve"> </w:t>
            </w:r>
            <w:r w:rsidRPr="00D1437A">
              <w:rPr>
                <w:rFonts w:ascii="Century Gothic" w:hAnsi="Century Gothic"/>
                <w:i/>
                <w:sz w:val="20"/>
              </w:rPr>
              <w:t>e</w:t>
            </w:r>
            <w:r w:rsidRPr="00D1437A">
              <w:rPr>
                <w:rFonts w:ascii="Century Gothic" w:hAnsi="Century Gothic"/>
                <w:i/>
                <w:spacing w:val="9"/>
                <w:sz w:val="20"/>
              </w:rPr>
              <w:t xml:space="preserve"> </w:t>
            </w:r>
            <w:r w:rsidRPr="00D1437A">
              <w:rPr>
                <w:rFonts w:ascii="Century Gothic" w:hAnsi="Century Gothic"/>
                <w:i/>
                <w:sz w:val="20"/>
              </w:rPr>
              <w:t>se</w:t>
            </w:r>
            <w:r w:rsidRPr="00D1437A">
              <w:rPr>
                <w:rFonts w:ascii="Century Gothic" w:hAnsi="Century Gothic"/>
                <w:i/>
                <w:spacing w:val="8"/>
                <w:sz w:val="20"/>
              </w:rPr>
              <w:t xml:space="preserve"> </w:t>
            </w:r>
            <w:r w:rsidRPr="00D1437A">
              <w:rPr>
                <w:rFonts w:ascii="Century Gothic" w:hAnsi="Century Gothic"/>
                <w:i/>
                <w:sz w:val="20"/>
              </w:rPr>
              <w:t>for</w:t>
            </w:r>
            <w:r w:rsidRPr="00D1437A">
              <w:rPr>
                <w:rFonts w:ascii="Century Gothic" w:hAnsi="Century Gothic"/>
                <w:i/>
                <w:spacing w:val="8"/>
                <w:sz w:val="20"/>
              </w:rPr>
              <w:t xml:space="preserve"> </w:t>
            </w:r>
            <w:r w:rsidRPr="00D1437A">
              <w:rPr>
                <w:rFonts w:ascii="Century Gothic" w:hAnsi="Century Gothic"/>
                <w:i/>
                <w:sz w:val="20"/>
              </w:rPr>
              <w:t>o</w:t>
            </w:r>
            <w:r w:rsidRPr="00D1437A">
              <w:rPr>
                <w:rFonts w:ascii="Century Gothic" w:hAnsi="Century Gothic"/>
                <w:i/>
                <w:spacing w:val="10"/>
                <w:sz w:val="20"/>
              </w:rPr>
              <w:t xml:space="preserve"> </w:t>
            </w:r>
            <w:r w:rsidRPr="00D1437A">
              <w:rPr>
                <w:rFonts w:ascii="Century Gothic" w:hAnsi="Century Gothic"/>
                <w:i/>
                <w:sz w:val="20"/>
              </w:rPr>
              <w:t>caso</w:t>
            </w:r>
            <w:r w:rsidRPr="00D1437A">
              <w:rPr>
                <w:rFonts w:ascii="Century Gothic" w:hAnsi="Century Gothic"/>
                <w:i/>
                <w:spacing w:val="10"/>
                <w:sz w:val="20"/>
              </w:rPr>
              <w:t xml:space="preserve"> </w:t>
            </w:r>
            <w:r w:rsidRPr="00D1437A">
              <w:rPr>
                <w:rFonts w:ascii="Century Gothic" w:hAnsi="Century Gothic"/>
                <w:i/>
                <w:spacing w:val="-2"/>
                <w:sz w:val="20"/>
              </w:rPr>
              <w:t>encaminhar</w:t>
            </w:r>
          </w:p>
          <w:p w14:paraId="70442E0D" w14:textId="77777777" w:rsidR="00523138" w:rsidRPr="00D1437A" w:rsidRDefault="00523138" w:rsidP="007D76ED">
            <w:pPr>
              <w:pStyle w:val="TableParagraph"/>
              <w:spacing w:before="1" w:line="210" w:lineRule="exact"/>
              <w:ind w:left="111"/>
              <w:rPr>
                <w:rFonts w:ascii="Century Gothic" w:hAnsi="Century Gothic"/>
                <w:i/>
                <w:sz w:val="20"/>
              </w:rPr>
            </w:pPr>
            <w:r w:rsidRPr="00D1437A">
              <w:rPr>
                <w:rFonts w:ascii="Century Gothic" w:hAnsi="Century Gothic"/>
                <w:i/>
                <w:sz w:val="20"/>
              </w:rPr>
              <w:t>para</w:t>
            </w:r>
            <w:r w:rsidRPr="00D1437A">
              <w:rPr>
                <w:rFonts w:ascii="Century Gothic" w:hAnsi="Century Gothic"/>
                <w:i/>
                <w:spacing w:val="-3"/>
                <w:sz w:val="20"/>
              </w:rPr>
              <w:t xml:space="preserve"> </w:t>
            </w:r>
            <w:r w:rsidRPr="00D1437A">
              <w:rPr>
                <w:rFonts w:ascii="Century Gothic" w:hAnsi="Century Gothic"/>
                <w:i/>
                <w:sz w:val="20"/>
              </w:rPr>
              <w:t>alteração</w:t>
            </w:r>
            <w:r w:rsidRPr="00D1437A">
              <w:rPr>
                <w:rFonts w:ascii="Century Gothic" w:hAnsi="Century Gothic"/>
                <w:i/>
                <w:spacing w:val="-4"/>
                <w:sz w:val="20"/>
              </w:rPr>
              <w:t xml:space="preserve"> </w:t>
            </w:r>
            <w:r w:rsidRPr="00D1437A">
              <w:rPr>
                <w:rFonts w:ascii="Century Gothic" w:hAnsi="Century Gothic"/>
                <w:i/>
                <w:sz w:val="20"/>
              </w:rPr>
              <w:t>por</w:t>
            </w:r>
            <w:r w:rsidRPr="00D1437A">
              <w:rPr>
                <w:rFonts w:ascii="Century Gothic" w:hAnsi="Century Gothic"/>
                <w:i/>
                <w:spacing w:val="-4"/>
                <w:sz w:val="20"/>
              </w:rPr>
              <w:t xml:space="preserve"> </w:t>
            </w:r>
            <w:r w:rsidRPr="00D1437A">
              <w:rPr>
                <w:rFonts w:ascii="Century Gothic" w:hAnsi="Century Gothic"/>
                <w:i/>
                <w:sz w:val="20"/>
              </w:rPr>
              <w:t>parte</w:t>
            </w:r>
            <w:r w:rsidRPr="00D1437A">
              <w:rPr>
                <w:rFonts w:ascii="Century Gothic" w:hAnsi="Century Gothic"/>
                <w:i/>
                <w:spacing w:val="-4"/>
                <w:sz w:val="20"/>
              </w:rPr>
              <w:t xml:space="preserve"> </w:t>
            </w:r>
            <w:r w:rsidRPr="00D1437A">
              <w:rPr>
                <w:rFonts w:ascii="Century Gothic" w:hAnsi="Century Gothic"/>
                <w:i/>
                <w:sz w:val="20"/>
              </w:rPr>
              <w:t>do</w:t>
            </w:r>
            <w:r w:rsidRPr="00D1437A">
              <w:rPr>
                <w:rFonts w:ascii="Century Gothic" w:hAnsi="Century Gothic"/>
                <w:i/>
                <w:spacing w:val="-2"/>
                <w:sz w:val="20"/>
              </w:rPr>
              <w:t xml:space="preserve"> Requisitante.</w:t>
            </w:r>
          </w:p>
        </w:tc>
        <w:tc>
          <w:tcPr>
            <w:tcW w:w="2598" w:type="dxa"/>
          </w:tcPr>
          <w:p w14:paraId="02A7A302" w14:textId="77777777" w:rsidR="00523138" w:rsidRPr="00D1437A" w:rsidRDefault="00523138" w:rsidP="007D76ED">
            <w:pPr>
              <w:pStyle w:val="TableParagraph"/>
              <w:rPr>
                <w:rFonts w:ascii="Century Gothic" w:hAnsi="Century Gothic"/>
                <w:b/>
                <w:sz w:val="20"/>
              </w:rPr>
            </w:pPr>
          </w:p>
          <w:p w14:paraId="742547FC" w14:textId="77777777" w:rsidR="00523138" w:rsidRPr="00D1437A" w:rsidRDefault="00523138" w:rsidP="007D76ED">
            <w:pPr>
              <w:pStyle w:val="TableParagraph"/>
              <w:ind w:left="4" w:right="3"/>
              <w:jc w:val="center"/>
              <w:rPr>
                <w:rFonts w:ascii="Century Gothic" w:hAnsi="Century Gothic"/>
                <w:i/>
                <w:sz w:val="20"/>
              </w:rPr>
            </w:pPr>
            <w:r w:rsidRPr="00D1437A">
              <w:rPr>
                <w:rFonts w:ascii="Century Gothic" w:hAnsi="Century Gothic"/>
                <w:i/>
                <w:sz w:val="20"/>
              </w:rPr>
              <w:t>Setor</w:t>
            </w:r>
            <w:r w:rsidRPr="00D1437A">
              <w:rPr>
                <w:rFonts w:ascii="Century Gothic" w:hAnsi="Century Gothic"/>
                <w:i/>
                <w:spacing w:val="-4"/>
                <w:sz w:val="20"/>
              </w:rPr>
              <w:t xml:space="preserve"> </w:t>
            </w:r>
            <w:r w:rsidRPr="00D1437A">
              <w:rPr>
                <w:rFonts w:ascii="Century Gothic" w:hAnsi="Century Gothic"/>
                <w:i/>
                <w:spacing w:val="-2"/>
                <w:sz w:val="20"/>
              </w:rPr>
              <w:t>demandante</w:t>
            </w:r>
          </w:p>
        </w:tc>
      </w:tr>
      <w:tr w:rsidR="00523138" w:rsidRPr="00D1437A" w14:paraId="041F7535" w14:textId="77777777" w:rsidTr="007D76ED">
        <w:trPr>
          <w:trHeight w:val="230"/>
        </w:trPr>
        <w:tc>
          <w:tcPr>
            <w:tcW w:w="9071" w:type="dxa"/>
            <w:gridSpan w:val="5"/>
            <w:shd w:val="clear" w:color="auto" w:fill="A6A6A6"/>
          </w:tcPr>
          <w:p w14:paraId="3237074A" w14:textId="77777777" w:rsidR="00523138" w:rsidRPr="00D1437A" w:rsidRDefault="00523138" w:rsidP="007D76ED">
            <w:pPr>
              <w:pStyle w:val="TableParagraph"/>
              <w:spacing w:line="210" w:lineRule="exact"/>
              <w:ind w:left="3"/>
              <w:jc w:val="center"/>
              <w:rPr>
                <w:rFonts w:ascii="Century Gothic" w:hAnsi="Century Gothic"/>
                <w:b/>
                <w:sz w:val="20"/>
              </w:rPr>
            </w:pPr>
            <w:r w:rsidRPr="00D1437A">
              <w:rPr>
                <w:rFonts w:ascii="Century Gothic" w:hAnsi="Century Gothic"/>
                <w:b/>
                <w:sz w:val="20"/>
              </w:rPr>
              <w:t>FASE</w:t>
            </w:r>
            <w:r w:rsidRPr="00D1437A">
              <w:rPr>
                <w:rFonts w:ascii="Century Gothic" w:hAnsi="Century Gothic"/>
                <w:b/>
                <w:spacing w:val="-4"/>
                <w:sz w:val="20"/>
              </w:rPr>
              <w:t xml:space="preserve"> </w:t>
            </w:r>
            <w:r w:rsidRPr="00D1437A">
              <w:rPr>
                <w:rFonts w:ascii="Century Gothic" w:hAnsi="Century Gothic"/>
                <w:b/>
                <w:sz w:val="20"/>
              </w:rPr>
              <w:t>DE</w:t>
            </w:r>
            <w:r w:rsidRPr="00D1437A">
              <w:rPr>
                <w:rFonts w:ascii="Century Gothic" w:hAnsi="Century Gothic"/>
                <w:b/>
                <w:spacing w:val="-4"/>
                <w:sz w:val="20"/>
              </w:rPr>
              <w:t xml:space="preserve"> </w:t>
            </w:r>
            <w:r w:rsidRPr="00D1437A">
              <w:rPr>
                <w:rFonts w:ascii="Century Gothic" w:hAnsi="Century Gothic"/>
                <w:b/>
                <w:spacing w:val="-2"/>
                <w:sz w:val="20"/>
              </w:rPr>
              <w:t>ANÁLISE</w:t>
            </w:r>
          </w:p>
        </w:tc>
      </w:tr>
      <w:tr w:rsidR="00523138" w:rsidRPr="00D1437A" w14:paraId="42FD49A4" w14:textId="77777777" w:rsidTr="007D76ED">
        <w:trPr>
          <w:trHeight w:val="230"/>
        </w:trPr>
        <w:tc>
          <w:tcPr>
            <w:tcW w:w="9071" w:type="dxa"/>
            <w:gridSpan w:val="5"/>
          </w:tcPr>
          <w:p w14:paraId="45E02521" w14:textId="77777777" w:rsidR="00523138" w:rsidRPr="00D1437A" w:rsidRDefault="00523138" w:rsidP="007D76ED">
            <w:pPr>
              <w:pStyle w:val="TableParagraph"/>
              <w:spacing w:line="210" w:lineRule="exact"/>
              <w:ind w:left="107"/>
              <w:rPr>
                <w:rFonts w:ascii="Century Gothic" w:hAnsi="Century Gothic"/>
                <w:sz w:val="20"/>
              </w:rPr>
            </w:pPr>
            <w:r w:rsidRPr="00D1437A">
              <w:rPr>
                <w:rFonts w:ascii="Century Gothic" w:hAnsi="Century Gothic"/>
                <w:sz w:val="20"/>
              </w:rPr>
              <w:t>(</w:t>
            </w:r>
            <w:r w:rsidRPr="00D1437A">
              <w:rPr>
                <w:rFonts w:ascii="Century Gothic" w:hAnsi="Century Gothic"/>
                <w:spacing w:val="66"/>
                <w:w w:val="150"/>
                <w:sz w:val="20"/>
              </w:rPr>
              <w:t xml:space="preserve"> </w:t>
            </w:r>
            <w:r w:rsidRPr="00D1437A">
              <w:rPr>
                <w:rFonts w:ascii="Century Gothic" w:hAnsi="Century Gothic"/>
                <w:sz w:val="20"/>
              </w:rPr>
              <w:t>)</w:t>
            </w:r>
            <w:r w:rsidRPr="00D1437A">
              <w:rPr>
                <w:rFonts w:ascii="Century Gothic" w:hAnsi="Century Gothic"/>
                <w:spacing w:val="-4"/>
                <w:sz w:val="20"/>
              </w:rPr>
              <w:t xml:space="preserve"> </w:t>
            </w:r>
            <w:r w:rsidRPr="00D1437A">
              <w:rPr>
                <w:rFonts w:ascii="Century Gothic" w:hAnsi="Century Gothic"/>
                <w:sz w:val="20"/>
              </w:rPr>
              <w:t>Planejamento</w:t>
            </w:r>
            <w:r w:rsidRPr="00D1437A">
              <w:rPr>
                <w:rFonts w:ascii="Century Gothic" w:hAnsi="Century Gothic"/>
                <w:spacing w:val="-2"/>
                <w:sz w:val="20"/>
              </w:rPr>
              <w:t xml:space="preserve"> </w:t>
            </w:r>
            <w:r w:rsidRPr="00D1437A">
              <w:rPr>
                <w:rFonts w:ascii="Century Gothic" w:hAnsi="Century Gothic"/>
                <w:sz w:val="20"/>
              </w:rPr>
              <w:t>da</w:t>
            </w:r>
            <w:r w:rsidRPr="00D1437A">
              <w:rPr>
                <w:rFonts w:ascii="Century Gothic" w:hAnsi="Century Gothic"/>
                <w:spacing w:val="-3"/>
                <w:sz w:val="20"/>
              </w:rPr>
              <w:t xml:space="preserve"> </w:t>
            </w:r>
            <w:r w:rsidRPr="00D1437A">
              <w:rPr>
                <w:rFonts w:ascii="Century Gothic" w:hAnsi="Century Gothic"/>
                <w:sz w:val="20"/>
              </w:rPr>
              <w:t>Contratação</w:t>
            </w:r>
            <w:r w:rsidRPr="00D1437A">
              <w:rPr>
                <w:rFonts w:ascii="Century Gothic" w:hAnsi="Century Gothic"/>
                <w:spacing w:val="-3"/>
                <w:sz w:val="20"/>
              </w:rPr>
              <w:t xml:space="preserve"> </w:t>
            </w:r>
            <w:r w:rsidRPr="00D1437A">
              <w:rPr>
                <w:rFonts w:ascii="Century Gothic" w:hAnsi="Century Gothic"/>
                <w:sz w:val="20"/>
              </w:rPr>
              <w:t>e</w:t>
            </w:r>
            <w:r w:rsidRPr="00D1437A">
              <w:rPr>
                <w:rFonts w:ascii="Century Gothic" w:hAnsi="Century Gothic"/>
                <w:spacing w:val="-3"/>
                <w:sz w:val="20"/>
              </w:rPr>
              <w:t xml:space="preserve"> </w:t>
            </w:r>
            <w:r w:rsidRPr="00D1437A">
              <w:rPr>
                <w:rFonts w:ascii="Century Gothic" w:hAnsi="Century Gothic"/>
                <w:sz w:val="20"/>
              </w:rPr>
              <w:t>Seleção</w:t>
            </w:r>
            <w:r w:rsidRPr="00D1437A">
              <w:rPr>
                <w:rFonts w:ascii="Century Gothic" w:hAnsi="Century Gothic"/>
                <w:spacing w:val="-2"/>
                <w:sz w:val="20"/>
              </w:rPr>
              <w:t xml:space="preserve"> </w:t>
            </w:r>
            <w:r w:rsidRPr="00D1437A">
              <w:rPr>
                <w:rFonts w:ascii="Century Gothic" w:hAnsi="Century Gothic"/>
                <w:sz w:val="20"/>
              </w:rPr>
              <w:t>do</w:t>
            </w:r>
            <w:r w:rsidRPr="00D1437A">
              <w:rPr>
                <w:rFonts w:ascii="Century Gothic" w:hAnsi="Century Gothic"/>
                <w:spacing w:val="-4"/>
                <w:sz w:val="20"/>
              </w:rPr>
              <w:t xml:space="preserve"> </w:t>
            </w:r>
            <w:r w:rsidRPr="00D1437A">
              <w:rPr>
                <w:rFonts w:ascii="Century Gothic" w:hAnsi="Century Gothic"/>
                <w:spacing w:val="-2"/>
                <w:sz w:val="20"/>
              </w:rPr>
              <w:t>Fornecedor</w:t>
            </w:r>
          </w:p>
        </w:tc>
      </w:tr>
      <w:tr w:rsidR="00523138" w:rsidRPr="00D1437A" w14:paraId="13C68EA2" w14:textId="77777777" w:rsidTr="007D76ED">
        <w:trPr>
          <w:trHeight w:val="230"/>
        </w:trPr>
        <w:tc>
          <w:tcPr>
            <w:tcW w:w="9071" w:type="dxa"/>
            <w:gridSpan w:val="5"/>
          </w:tcPr>
          <w:p w14:paraId="09FEEC94" w14:textId="77777777" w:rsidR="00523138" w:rsidRPr="00D1437A" w:rsidRDefault="00523138" w:rsidP="007D76ED">
            <w:pPr>
              <w:pStyle w:val="TableParagraph"/>
              <w:spacing w:line="210" w:lineRule="exact"/>
              <w:ind w:left="107"/>
              <w:rPr>
                <w:rFonts w:ascii="Century Gothic" w:hAnsi="Century Gothic"/>
                <w:sz w:val="20"/>
              </w:rPr>
            </w:pPr>
            <w:r w:rsidRPr="00D1437A">
              <w:rPr>
                <w:rFonts w:ascii="Century Gothic" w:hAnsi="Century Gothic"/>
                <w:sz w:val="20"/>
              </w:rPr>
              <w:t>(</w:t>
            </w:r>
            <w:r w:rsidRPr="00D1437A">
              <w:rPr>
                <w:rFonts w:ascii="Century Gothic" w:hAnsi="Century Gothic"/>
                <w:spacing w:val="-2"/>
                <w:sz w:val="20"/>
              </w:rPr>
              <w:t xml:space="preserve"> </w:t>
            </w:r>
            <w:r w:rsidRPr="00D1437A">
              <w:rPr>
                <w:rFonts w:ascii="Century Gothic" w:hAnsi="Century Gothic"/>
                <w:sz w:val="20"/>
              </w:rPr>
              <w:t>X</w:t>
            </w:r>
            <w:r w:rsidRPr="00D1437A">
              <w:rPr>
                <w:rFonts w:ascii="Century Gothic" w:hAnsi="Century Gothic"/>
                <w:spacing w:val="-2"/>
                <w:sz w:val="20"/>
              </w:rPr>
              <w:t xml:space="preserve"> </w:t>
            </w:r>
            <w:r w:rsidRPr="00D1437A">
              <w:rPr>
                <w:rFonts w:ascii="Century Gothic" w:hAnsi="Century Gothic"/>
                <w:sz w:val="20"/>
              </w:rPr>
              <w:t>) Gestão</w:t>
            </w:r>
            <w:r w:rsidRPr="00D1437A">
              <w:rPr>
                <w:rFonts w:ascii="Century Gothic" w:hAnsi="Century Gothic"/>
                <w:spacing w:val="-1"/>
                <w:sz w:val="20"/>
              </w:rPr>
              <w:t xml:space="preserve"> </w:t>
            </w:r>
            <w:r w:rsidRPr="00D1437A">
              <w:rPr>
                <w:rFonts w:ascii="Century Gothic" w:hAnsi="Century Gothic"/>
                <w:sz w:val="20"/>
              </w:rPr>
              <w:t>do</w:t>
            </w:r>
            <w:r w:rsidRPr="00D1437A">
              <w:rPr>
                <w:rFonts w:ascii="Century Gothic" w:hAnsi="Century Gothic"/>
                <w:spacing w:val="-1"/>
                <w:sz w:val="20"/>
              </w:rPr>
              <w:t xml:space="preserve"> </w:t>
            </w:r>
            <w:r w:rsidRPr="00D1437A">
              <w:rPr>
                <w:rFonts w:ascii="Century Gothic" w:hAnsi="Century Gothic"/>
                <w:spacing w:val="-2"/>
                <w:sz w:val="20"/>
              </w:rPr>
              <w:t>Contrato</w:t>
            </w:r>
          </w:p>
        </w:tc>
      </w:tr>
      <w:tr w:rsidR="00523138" w:rsidRPr="00D1437A" w14:paraId="067C1FE1" w14:textId="77777777" w:rsidTr="007D76ED">
        <w:trPr>
          <w:trHeight w:val="230"/>
        </w:trPr>
        <w:tc>
          <w:tcPr>
            <w:tcW w:w="9071" w:type="dxa"/>
            <w:gridSpan w:val="5"/>
            <w:tcBorders>
              <w:left w:val="nil"/>
              <w:right w:val="nil"/>
            </w:tcBorders>
          </w:tcPr>
          <w:p w14:paraId="435A9E6A" w14:textId="77777777" w:rsidR="00523138" w:rsidRPr="00D1437A" w:rsidRDefault="00523138" w:rsidP="007D76ED">
            <w:pPr>
              <w:pStyle w:val="TableParagraph"/>
              <w:rPr>
                <w:rFonts w:ascii="Century Gothic" w:hAnsi="Century Gothic"/>
                <w:sz w:val="16"/>
              </w:rPr>
            </w:pPr>
          </w:p>
        </w:tc>
      </w:tr>
      <w:tr w:rsidR="00523138" w:rsidRPr="00D1437A" w14:paraId="7FF418A5" w14:textId="77777777" w:rsidTr="007D76ED">
        <w:trPr>
          <w:trHeight w:val="230"/>
        </w:trPr>
        <w:tc>
          <w:tcPr>
            <w:tcW w:w="1545" w:type="dxa"/>
            <w:shd w:val="clear" w:color="auto" w:fill="A6A6A6"/>
          </w:tcPr>
          <w:p w14:paraId="62DFA645" w14:textId="77777777" w:rsidR="00523138" w:rsidRPr="00D1437A" w:rsidRDefault="00523138" w:rsidP="007D76ED">
            <w:pPr>
              <w:pStyle w:val="TableParagraph"/>
              <w:spacing w:line="210" w:lineRule="exact"/>
              <w:ind w:left="15" w:right="2"/>
              <w:jc w:val="center"/>
              <w:rPr>
                <w:rFonts w:ascii="Century Gothic" w:hAnsi="Century Gothic"/>
                <w:b/>
                <w:sz w:val="20"/>
              </w:rPr>
            </w:pPr>
            <w:r w:rsidRPr="00D1437A">
              <w:rPr>
                <w:rFonts w:ascii="Century Gothic" w:hAnsi="Century Gothic"/>
                <w:b/>
                <w:spacing w:val="-4"/>
                <w:sz w:val="20"/>
              </w:rPr>
              <w:t>item</w:t>
            </w:r>
          </w:p>
        </w:tc>
        <w:tc>
          <w:tcPr>
            <w:tcW w:w="7526" w:type="dxa"/>
            <w:gridSpan w:val="4"/>
            <w:shd w:val="clear" w:color="auto" w:fill="A6A6A6"/>
          </w:tcPr>
          <w:p w14:paraId="38FA935D" w14:textId="77777777" w:rsidR="00523138" w:rsidRPr="00D1437A" w:rsidRDefault="00523138" w:rsidP="007D76ED">
            <w:pPr>
              <w:pStyle w:val="TableParagraph"/>
              <w:spacing w:line="210" w:lineRule="exact"/>
              <w:ind w:left="8" w:right="5"/>
              <w:jc w:val="center"/>
              <w:rPr>
                <w:rFonts w:ascii="Century Gothic" w:hAnsi="Century Gothic"/>
                <w:b/>
                <w:sz w:val="20"/>
              </w:rPr>
            </w:pPr>
            <w:r w:rsidRPr="00D1437A">
              <w:rPr>
                <w:rFonts w:ascii="Century Gothic" w:hAnsi="Century Gothic"/>
                <w:b/>
                <w:sz w:val="20"/>
              </w:rPr>
              <w:t>RISCO</w:t>
            </w:r>
            <w:r w:rsidRPr="00D1437A">
              <w:rPr>
                <w:rFonts w:ascii="Century Gothic" w:hAnsi="Century Gothic"/>
                <w:b/>
                <w:spacing w:val="-4"/>
                <w:sz w:val="20"/>
              </w:rPr>
              <w:t xml:space="preserve"> </w:t>
            </w:r>
            <w:r w:rsidRPr="00D1437A">
              <w:rPr>
                <w:rFonts w:ascii="Century Gothic" w:hAnsi="Century Gothic"/>
                <w:b/>
                <w:sz w:val="20"/>
              </w:rPr>
              <w:t>01</w:t>
            </w:r>
            <w:r w:rsidRPr="00D1437A">
              <w:rPr>
                <w:rFonts w:ascii="Century Gothic" w:hAnsi="Century Gothic"/>
                <w:b/>
                <w:spacing w:val="-3"/>
                <w:sz w:val="20"/>
              </w:rPr>
              <w:t xml:space="preserve"> </w:t>
            </w:r>
            <w:r w:rsidRPr="00D1437A">
              <w:rPr>
                <w:rFonts w:ascii="Century Gothic" w:hAnsi="Century Gothic"/>
                <w:b/>
                <w:sz w:val="20"/>
              </w:rPr>
              <w:t>-</w:t>
            </w:r>
            <w:r w:rsidRPr="00D1437A">
              <w:rPr>
                <w:rFonts w:ascii="Century Gothic" w:hAnsi="Century Gothic"/>
                <w:b/>
                <w:spacing w:val="-4"/>
                <w:sz w:val="20"/>
              </w:rPr>
              <w:t xml:space="preserve"> </w:t>
            </w:r>
            <w:r w:rsidRPr="00D1437A">
              <w:rPr>
                <w:rFonts w:ascii="Century Gothic" w:hAnsi="Century Gothic"/>
                <w:b/>
                <w:sz w:val="20"/>
              </w:rPr>
              <w:t>NÃO</w:t>
            </w:r>
            <w:r w:rsidRPr="00D1437A">
              <w:rPr>
                <w:rFonts w:ascii="Century Gothic" w:hAnsi="Century Gothic"/>
                <w:b/>
                <w:spacing w:val="-4"/>
                <w:sz w:val="20"/>
              </w:rPr>
              <w:t xml:space="preserve"> </w:t>
            </w:r>
            <w:r w:rsidRPr="00D1437A">
              <w:rPr>
                <w:rFonts w:ascii="Century Gothic" w:hAnsi="Century Gothic"/>
                <w:b/>
                <w:sz w:val="20"/>
              </w:rPr>
              <w:t>ASSINATURA</w:t>
            </w:r>
            <w:r w:rsidRPr="00D1437A">
              <w:rPr>
                <w:rFonts w:ascii="Century Gothic" w:hAnsi="Century Gothic"/>
                <w:b/>
                <w:spacing w:val="-4"/>
                <w:sz w:val="20"/>
              </w:rPr>
              <w:t xml:space="preserve"> </w:t>
            </w:r>
            <w:r w:rsidRPr="00D1437A">
              <w:rPr>
                <w:rFonts w:ascii="Century Gothic" w:hAnsi="Century Gothic"/>
                <w:b/>
                <w:sz w:val="20"/>
              </w:rPr>
              <w:t>DO</w:t>
            </w:r>
            <w:r w:rsidRPr="00D1437A">
              <w:rPr>
                <w:rFonts w:ascii="Century Gothic" w:hAnsi="Century Gothic"/>
                <w:b/>
                <w:spacing w:val="-4"/>
                <w:sz w:val="20"/>
              </w:rPr>
              <w:t xml:space="preserve"> </w:t>
            </w:r>
            <w:r w:rsidRPr="00D1437A">
              <w:rPr>
                <w:rFonts w:ascii="Century Gothic" w:hAnsi="Century Gothic"/>
                <w:b/>
                <w:spacing w:val="-2"/>
                <w:sz w:val="20"/>
              </w:rPr>
              <w:t>CONTRATO</w:t>
            </w:r>
          </w:p>
        </w:tc>
      </w:tr>
      <w:tr w:rsidR="00523138" w:rsidRPr="00D1437A" w14:paraId="59A77779" w14:textId="77777777" w:rsidTr="007D76ED">
        <w:trPr>
          <w:trHeight w:val="230"/>
        </w:trPr>
        <w:tc>
          <w:tcPr>
            <w:tcW w:w="1545" w:type="dxa"/>
          </w:tcPr>
          <w:p w14:paraId="5262652E" w14:textId="77777777" w:rsidR="00523138" w:rsidRPr="00D1437A" w:rsidRDefault="00523138" w:rsidP="007D76ED">
            <w:pPr>
              <w:pStyle w:val="TableParagraph"/>
              <w:spacing w:line="210" w:lineRule="exact"/>
              <w:ind w:left="107"/>
              <w:rPr>
                <w:rFonts w:ascii="Century Gothic" w:hAnsi="Century Gothic"/>
                <w:b/>
                <w:sz w:val="20"/>
              </w:rPr>
            </w:pPr>
            <w:r w:rsidRPr="00D1437A">
              <w:rPr>
                <w:rFonts w:ascii="Century Gothic" w:hAnsi="Century Gothic"/>
                <w:b/>
                <w:spacing w:val="-2"/>
                <w:sz w:val="20"/>
              </w:rPr>
              <w:t>Probabilidade</w:t>
            </w:r>
          </w:p>
        </w:tc>
        <w:tc>
          <w:tcPr>
            <w:tcW w:w="3156" w:type="dxa"/>
            <w:tcBorders>
              <w:bottom w:val="nil"/>
              <w:right w:val="nil"/>
            </w:tcBorders>
          </w:tcPr>
          <w:p w14:paraId="23D07DA3" w14:textId="77777777" w:rsidR="00523138" w:rsidRPr="00D1437A" w:rsidRDefault="00523138" w:rsidP="007D76ED">
            <w:pPr>
              <w:pStyle w:val="TableParagraph"/>
              <w:spacing w:line="210" w:lineRule="exact"/>
              <w:ind w:right="260"/>
              <w:jc w:val="right"/>
              <w:rPr>
                <w:rFonts w:ascii="Century Gothic" w:hAnsi="Century Gothic"/>
                <w:b/>
                <w:sz w:val="20"/>
              </w:rPr>
            </w:pP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z w:val="20"/>
              </w:rPr>
              <w:t>X</w:t>
            </w:r>
            <w:r w:rsidRPr="00D1437A">
              <w:rPr>
                <w:rFonts w:ascii="Century Gothic" w:hAnsi="Century Gothic"/>
                <w:b/>
                <w:spacing w:val="-1"/>
                <w:sz w:val="20"/>
              </w:rPr>
              <w:t xml:space="preserve"> </w:t>
            </w: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pacing w:val="-2"/>
                <w:sz w:val="20"/>
              </w:rPr>
              <w:t>Baixa</w:t>
            </w:r>
          </w:p>
        </w:tc>
        <w:tc>
          <w:tcPr>
            <w:tcW w:w="1406" w:type="dxa"/>
            <w:tcBorders>
              <w:left w:val="nil"/>
              <w:bottom w:val="nil"/>
              <w:right w:val="nil"/>
            </w:tcBorders>
          </w:tcPr>
          <w:p w14:paraId="1070AD96" w14:textId="77777777" w:rsidR="00523138" w:rsidRPr="00D1437A" w:rsidRDefault="00523138" w:rsidP="007D76ED">
            <w:pPr>
              <w:pStyle w:val="TableParagraph"/>
              <w:tabs>
                <w:tab w:val="left" w:pos="267"/>
              </w:tabs>
              <w:spacing w:line="210" w:lineRule="exact"/>
              <w:ind w:right="4"/>
              <w:jc w:val="center"/>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Média</w:t>
            </w:r>
          </w:p>
        </w:tc>
        <w:tc>
          <w:tcPr>
            <w:tcW w:w="2964" w:type="dxa"/>
            <w:gridSpan w:val="2"/>
            <w:tcBorders>
              <w:left w:val="nil"/>
              <w:bottom w:val="nil"/>
            </w:tcBorders>
          </w:tcPr>
          <w:p w14:paraId="4DBFFF06" w14:textId="77777777" w:rsidR="00523138" w:rsidRPr="00D1437A" w:rsidRDefault="00523138" w:rsidP="007D76ED">
            <w:pPr>
              <w:pStyle w:val="TableParagraph"/>
              <w:tabs>
                <w:tab w:val="left" w:pos="514"/>
              </w:tabs>
              <w:spacing w:line="210" w:lineRule="exact"/>
              <w:ind w:left="247"/>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4"/>
                <w:sz w:val="20"/>
              </w:rPr>
              <w:t>Alta</w:t>
            </w:r>
          </w:p>
        </w:tc>
      </w:tr>
      <w:tr w:rsidR="00523138" w:rsidRPr="00D1437A" w14:paraId="117DA618" w14:textId="77777777" w:rsidTr="007D76ED">
        <w:trPr>
          <w:trHeight w:val="230"/>
        </w:trPr>
        <w:tc>
          <w:tcPr>
            <w:tcW w:w="1545" w:type="dxa"/>
          </w:tcPr>
          <w:p w14:paraId="089F4530" w14:textId="77777777" w:rsidR="00523138" w:rsidRPr="00D1437A" w:rsidRDefault="00523138" w:rsidP="007D76ED">
            <w:pPr>
              <w:pStyle w:val="TableParagraph"/>
              <w:spacing w:line="210" w:lineRule="exact"/>
              <w:ind w:left="107"/>
              <w:rPr>
                <w:rFonts w:ascii="Century Gothic" w:hAnsi="Century Gothic"/>
                <w:b/>
                <w:sz w:val="20"/>
              </w:rPr>
            </w:pPr>
            <w:r w:rsidRPr="00D1437A">
              <w:rPr>
                <w:rFonts w:ascii="Century Gothic" w:hAnsi="Century Gothic"/>
                <w:b/>
                <w:spacing w:val="-2"/>
                <w:sz w:val="20"/>
              </w:rPr>
              <w:t>Impacto</w:t>
            </w:r>
          </w:p>
        </w:tc>
        <w:tc>
          <w:tcPr>
            <w:tcW w:w="3156" w:type="dxa"/>
            <w:tcBorders>
              <w:top w:val="nil"/>
              <w:right w:val="nil"/>
            </w:tcBorders>
          </w:tcPr>
          <w:p w14:paraId="612DE8F3" w14:textId="77777777" w:rsidR="00523138" w:rsidRPr="00D1437A" w:rsidRDefault="00523138" w:rsidP="007D76ED">
            <w:pPr>
              <w:pStyle w:val="TableParagraph"/>
              <w:tabs>
                <w:tab w:val="left" w:pos="317"/>
              </w:tabs>
              <w:spacing w:line="210" w:lineRule="exact"/>
              <w:ind w:right="277"/>
              <w:jc w:val="right"/>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Baixa</w:t>
            </w:r>
          </w:p>
        </w:tc>
        <w:tc>
          <w:tcPr>
            <w:tcW w:w="1406" w:type="dxa"/>
            <w:tcBorders>
              <w:top w:val="nil"/>
              <w:left w:val="nil"/>
              <w:right w:val="nil"/>
            </w:tcBorders>
          </w:tcPr>
          <w:p w14:paraId="394E9A0E" w14:textId="77777777" w:rsidR="00523138" w:rsidRPr="00D1437A" w:rsidRDefault="00523138" w:rsidP="007D76ED">
            <w:pPr>
              <w:pStyle w:val="TableParagraph"/>
              <w:tabs>
                <w:tab w:val="left" w:pos="267"/>
              </w:tabs>
              <w:spacing w:line="210" w:lineRule="exact"/>
              <w:ind w:right="47"/>
              <w:jc w:val="center"/>
              <w:rPr>
                <w:rFonts w:ascii="Century Gothic" w:hAnsi="Century Gothic"/>
                <w:b/>
                <w:sz w:val="20"/>
              </w:rPr>
            </w:pPr>
            <w:r w:rsidRPr="00D1437A">
              <w:rPr>
                <w:rFonts w:ascii="Century Gothic" w:hAnsi="Century Gothic"/>
                <w:b/>
                <w:spacing w:val="-10"/>
                <w:sz w:val="20"/>
              </w:rPr>
              <w:t>(</w:t>
            </w:r>
            <w:r w:rsidRPr="00D1437A">
              <w:rPr>
                <w:rFonts w:ascii="Century Gothic" w:hAnsi="Century Gothic"/>
                <w:b/>
                <w:sz w:val="20"/>
              </w:rPr>
              <w:tab/>
              <w:t>)</w:t>
            </w:r>
            <w:r w:rsidRPr="00D1437A">
              <w:rPr>
                <w:rFonts w:ascii="Century Gothic" w:hAnsi="Century Gothic"/>
                <w:b/>
                <w:spacing w:val="-1"/>
                <w:sz w:val="20"/>
              </w:rPr>
              <w:t xml:space="preserve"> </w:t>
            </w:r>
            <w:r w:rsidRPr="00D1437A">
              <w:rPr>
                <w:rFonts w:ascii="Century Gothic" w:hAnsi="Century Gothic"/>
                <w:b/>
                <w:spacing w:val="-2"/>
                <w:sz w:val="20"/>
              </w:rPr>
              <w:t>Média</w:t>
            </w:r>
          </w:p>
        </w:tc>
        <w:tc>
          <w:tcPr>
            <w:tcW w:w="2964" w:type="dxa"/>
            <w:gridSpan w:val="2"/>
            <w:tcBorders>
              <w:top w:val="nil"/>
              <w:left w:val="nil"/>
            </w:tcBorders>
          </w:tcPr>
          <w:p w14:paraId="1778D485" w14:textId="77777777" w:rsidR="00523138" w:rsidRPr="00D1437A" w:rsidRDefault="00523138" w:rsidP="007D76ED">
            <w:pPr>
              <w:pStyle w:val="TableParagraph"/>
              <w:spacing w:line="210" w:lineRule="exact"/>
              <w:ind w:left="225"/>
              <w:rPr>
                <w:rFonts w:ascii="Century Gothic" w:hAnsi="Century Gothic"/>
                <w:b/>
                <w:sz w:val="20"/>
              </w:rPr>
            </w:pP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z w:val="20"/>
              </w:rPr>
              <w:t>X</w:t>
            </w:r>
            <w:r w:rsidRPr="00D1437A">
              <w:rPr>
                <w:rFonts w:ascii="Century Gothic" w:hAnsi="Century Gothic"/>
                <w:b/>
                <w:spacing w:val="-1"/>
                <w:sz w:val="20"/>
              </w:rPr>
              <w:t xml:space="preserve"> </w:t>
            </w:r>
            <w:r w:rsidRPr="00D1437A">
              <w:rPr>
                <w:rFonts w:ascii="Century Gothic" w:hAnsi="Century Gothic"/>
                <w:b/>
                <w:sz w:val="20"/>
              </w:rPr>
              <w:t>)</w:t>
            </w:r>
            <w:r w:rsidRPr="00D1437A">
              <w:rPr>
                <w:rFonts w:ascii="Century Gothic" w:hAnsi="Century Gothic"/>
                <w:b/>
                <w:spacing w:val="-1"/>
                <w:sz w:val="20"/>
              </w:rPr>
              <w:t xml:space="preserve"> </w:t>
            </w:r>
            <w:r w:rsidRPr="00D1437A">
              <w:rPr>
                <w:rFonts w:ascii="Century Gothic" w:hAnsi="Century Gothic"/>
                <w:b/>
                <w:spacing w:val="-4"/>
                <w:sz w:val="20"/>
              </w:rPr>
              <w:t>Alta</w:t>
            </w:r>
          </w:p>
        </w:tc>
      </w:tr>
      <w:tr w:rsidR="00523138" w:rsidRPr="00D1437A" w14:paraId="37713FD3" w14:textId="77777777" w:rsidTr="007D76ED">
        <w:trPr>
          <w:trHeight w:val="230"/>
        </w:trPr>
        <w:tc>
          <w:tcPr>
            <w:tcW w:w="9071" w:type="dxa"/>
            <w:gridSpan w:val="5"/>
          </w:tcPr>
          <w:p w14:paraId="1C59ADE7" w14:textId="77777777" w:rsidR="00523138" w:rsidRPr="00D1437A" w:rsidRDefault="00523138" w:rsidP="007D76ED">
            <w:pPr>
              <w:pStyle w:val="TableParagraph"/>
              <w:rPr>
                <w:rFonts w:ascii="Century Gothic" w:hAnsi="Century Gothic"/>
                <w:sz w:val="16"/>
              </w:rPr>
            </w:pPr>
          </w:p>
        </w:tc>
      </w:tr>
      <w:tr w:rsidR="00523138" w:rsidRPr="00D1437A" w14:paraId="31029191" w14:textId="77777777" w:rsidTr="007D76ED">
        <w:trPr>
          <w:trHeight w:val="230"/>
        </w:trPr>
        <w:tc>
          <w:tcPr>
            <w:tcW w:w="1545" w:type="dxa"/>
            <w:shd w:val="clear" w:color="auto" w:fill="A6A6A6"/>
          </w:tcPr>
          <w:p w14:paraId="0EAA5161" w14:textId="77777777" w:rsidR="00523138" w:rsidRPr="00D1437A" w:rsidRDefault="00523138" w:rsidP="007D76ED">
            <w:pPr>
              <w:pStyle w:val="TableParagraph"/>
              <w:spacing w:line="210" w:lineRule="exact"/>
              <w:ind w:left="15" w:right="5"/>
              <w:jc w:val="center"/>
              <w:rPr>
                <w:rFonts w:ascii="Century Gothic" w:hAnsi="Century Gothic"/>
                <w:b/>
                <w:sz w:val="20"/>
              </w:rPr>
            </w:pPr>
            <w:r w:rsidRPr="00D1437A">
              <w:rPr>
                <w:rFonts w:ascii="Century Gothic" w:hAnsi="Century Gothic"/>
                <w:b/>
                <w:spacing w:val="-4"/>
                <w:sz w:val="20"/>
              </w:rPr>
              <w:t>Item</w:t>
            </w:r>
          </w:p>
        </w:tc>
        <w:tc>
          <w:tcPr>
            <w:tcW w:w="7526" w:type="dxa"/>
            <w:gridSpan w:val="4"/>
            <w:shd w:val="clear" w:color="auto" w:fill="A6A6A6"/>
          </w:tcPr>
          <w:p w14:paraId="3700B3E8" w14:textId="77777777" w:rsidR="00523138" w:rsidRPr="00D1437A" w:rsidRDefault="00523138" w:rsidP="007D76ED">
            <w:pPr>
              <w:pStyle w:val="TableParagraph"/>
              <w:spacing w:line="210" w:lineRule="exact"/>
              <w:ind w:left="8"/>
              <w:jc w:val="center"/>
              <w:rPr>
                <w:rFonts w:ascii="Century Gothic" w:hAnsi="Century Gothic"/>
                <w:b/>
                <w:sz w:val="20"/>
              </w:rPr>
            </w:pPr>
            <w:r w:rsidRPr="00D1437A">
              <w:rPr>
                <w:rFonts w:ascii="Century Gothic" w:hAnsi="Century Gothic"/>
                <w:b/>
                <w:spacing w:val="-4"/>
                <w:sz w:val="20"/>
              </w:rPr>
              <w:t>Dano</w:t>
            </w:r>
          </w:p>
        </w:tc>
      </w:tr>
      <w:tr w:rsidR="00523138" w:rsidRPr="00D1437A" w14:paraId="0BF9E849" w14:textId="77777777" w:rsidTr="007D76ED">
        <w:trPr>
          <w:trHeight w:val="230"/>
        </w:trPr>
        <w:tc>
          <w:tcPr>
            <w:tcW w:w="1545" w:type="dxa"/>
          </w:tcPr>
          <w:p w14:paraId="4A9729B0" w14:textId="77777777" w:rsidR="00523138" w:rsidRPr="00D1437A" w:rsidRDefault="00523138" w:rsidP="007D76ED">
            <w:pPr>
              <w:pStyle w:val="TableParagraph"/>
              <w:spacing w:line="210" w:lineRule="exact"/>
              <w:ind w:left="15"/>
              <w:jc w:val="center"/>
              <w:rPr>
                <w:rFonts w:ascii="Century Gothic" w:hAnsi="Century Gothic"/>
                <w:b/>
                <w:sz w:val="20"/>
              </w:rPr>
            </w:pPr>
            <w:r w:rsidRPr="00D1437A">
              <w:rPr>
                <w:rFonts w:ascii="Century Gothic" w:hAnsi="Century Gothic"/>
                <w:b/>
                <w:spacing w:val="-5"/>
                <w:sz w:val="20"/>
              </w:rPr>
              <w:t>01</w:t>
            </w:r>
          </w:p>
        </w:tc>
        <w:tc>
          <w:tcPr>
            <w:tcW w:w="7526" w:type="dxa"/>
            <w:gridSpan w:val="4"/>
          </w:tcPr>
          <w:p w14:paraId="24271FC1" w14:textId="77777777" w:rsidR="00523138" w:rsidRPr="00D1437A" w:rsidRDefault="00523138" w:rsidP="007D76ED">
            <w:pPr>
              <w:pStyle w:val="TableParagraph"/>
              <w:spacing w:line="210" w:lineRule="exact"/>
              <w:ind w:left="111"/>
              <w:rPr>
                <w:rFonts w:ascii="Century Gothic" w:hAnsi="Century Gothic"/>
                <w:sz w:val="20"/>
              </w:rPr>
            </w:pPr>
            <w:r w:rsidRPr="00D1437A">
              <w:rPr>
                <w:rFonts w:ascii="Century Gothic" w:hAnsi="Century Gothic"/>
                <w:sz w:val="20"/>
              </w:rPr>
              <w:t>Atraso</w:t>
            </w:r>
            <w:r w:rsidRPr="00D1437A">
              <w:rPr>
                <w:rFonts w:ascii="Century Gothic" w:hAnsi="Century Gothic"/>
                <w:spacing w:val="-4"/>
                <w:sz w:val="20"/>
              </w:rPr>
              <w:t xml:space="preserve"> </w:t>
            </w:r>
            <w:r w:rsidRPr="00D1437A">
              <w:rPr>
                <w:rFonts w:ascii="Century Gothic" w:hAnsi="Century Gothic"/>
                <w:sz w:val="20"/>
              </w:rPr>
              <w:t>na</w:t>
            </w:r>
            <w:r w:rsidRPr="00D1437A">
              <w:rPr>
                <w:rFonts w:ascii="Century Gothic" w:hAnsi="Century Gothic"/>
                <w:spacing w:val="-3"/>
                <w:sz w:val="20"/>
              </w:rPr>
              <w:t xml:space="preserve"> </w:t>
            </w:r>
            <w:r w:rsidRPr="00D1437A">
              <w:rPr>
                <w:rFonts w:ascii="Century Gothic" w:hAnsi="Century Gothic"/>
                <w:sz w:val="20"/>
              </w:rPr>
              <w:t>entrega</w:t>
            </w:r>
            <w:r w:rsidRPr="00D1437A">
              <w:rPr>
                <w:rFonts w:ascii="Century Gothic" w:hAnsi="Century Gothic"/>
                <w:spacing w:val="-5"/>
                <w:sz w:val="20"/>
              </w:rPr>
              <w:t xml:space="preserve"> </w:t>
            </w:r>
            <w:r w:rsidRPr="00D1437A">
              <w:rPr>
                <w:rFonts w:ascii="Century Gothic" w:hAnsi="Century Gothic"/>
                <w:sz w:val="20"/>
              </w:rPr>
              <w:t>do</w:t>
            </w:r>
            <w:r w:rsidRPr="00D1437A">
              <w:rPr>
                <w:rFonts w:ascii="Century Gothic" w:hAnsi="Century Gothic"/>
                <w:spacing w:val="-4"/>
                <w:sz w:val="20"/>
              </w:rPr>
              <w:t xml:space="preserve"> </w:t>
            </w:r>
            <w:r w:rsidRPr="00D1437A">
              <w:rPr>
                <w:rFonts w:ascii="Century Gothic" w:hAnsi="Century Gothic"/>
                <w:sz w:val="20"/>
              </w:rPr>
              <w:t>objeto.</w:t>
            </w:r>
            <w:r w:rsidRPr="00D1437A">
              <w:rPr>
                <w:rFonts w:ascii="Century Gothic" w:hAnsi="Century Gothic"/>
                <w:spacing w:val="-3"/>
                <w:sz w:val="20"/>
              </w:rPr>
              <w:t xml:space="preserve"> </w:t>
            </w:r>
            <w:r w:rsidRPr="00D1437A">
              <w:rPr>
                <w:rFonts w:ascii="Century Gothic" w:hAnsi="Century Gothic"/>
                <w:sz w:val="20"/>
              </w:rPr>
              <w:t>Custos</w:t>
            </w:r>
            <w:r w:rsidRPr="00D1437A">
              <w:rPr>
                <w:rFonts w:ascii="Century Gothic" w:hAnsi="Century Gothic"/>
                <w:spacing w:val="-4"/>
                <w:sz w:val="20"/>
              </w:rPr>
              <w:t xml:space="preserve"> </w:t>
            </w:r>
            <w:r w:rsidRPr="00D1437A">
              <w:rPr>
                <w:rFonts w:ascii="Century Gothic" w:hAnsi="Century Gothic"/>
                <w:sz w:val="20"/>
              </w:rPr>
              <w:t>para</w:t>
            </w:r>
            <w:r w:rsidRPr="00D1437A">
              <w:rPr>
                <w:rFonts w:ascii="Century Gothic" w:hAnsi="Century Gothic"/>
                <w:spacing w:val="-4"/>
                <w:sz w:val="20"/>
              </w:rPr>
              <w:t xml:space="preserve"> </w:t>
            </w:r>
            <w:r w:rsidRPr="00D1437A">
              <w:rPr>
                <w:rFonts w:ascii="Century Gothic" w:hAnsi="Century Gothic"/>
                <w:sz w:val="20"/>
              </w:rPr>
              <w:t>a</w:t>
            </w:r>
            <w:r w:rsidRPr="00D1437A">
              <w:rPr>
                <w:rFonts w:ascii="Century Gothic" w:hAnsi="Century Gothic"/>
                <w:spacing w:val="-3"/>
                <w:sz w:val="20"/>
              </w:rPr>
              <w:t xml:space="preserve"> </w:t>
            </w:r>
            <w:r w:rsidRPr="00D1437A">
              <w:rPr>
                <w:rFonts w:ascii="Century Gothic" w:hAnsi="Century Gothic"/>
                <w:spacing w:val="-2"/>
                <w:sz w:val="20"/>
              </w:rPr>
              <w:t>Administração.</w:t>
            </w:r>
          </w:p>
        </w:tc>
      </w:tr>
      <w:tr w:rsidR="00523138" w:rsidRPr="00D1437A" w14:paraId="2FA0FD05" w14:textId="77777777" w:rsidTr="007D76ED">
        <w:trPr>
          <w:trHeight w:val="230"/>
        </w:trPr>
        <w:tc>
          <w:tcPr>
            <w:tcW w:w="1545" w:type="dxa"/>
            <w:shd w:val="clear" w:color="auto" w:fill="A6A6A6"/>
          </w:tcPr>
          <w:p w14:paraId="0D5102B4" w14:textId="77777777" w:rsidR="00523138" w:rsidRPr="00D1437A" w:rsidRDefault="00523138" w:rsidP="007D76ED">
            <w:pPr>
              <w:pStyle w:val="TableParagraph"/>
              <w:spacing w:line="210" w:lineRule="exact"/>
              <w:ind w:left="15" w:right="5"/>
              <w:jc w:val="center"/>
              <w:rPr>
                <w:rFonts w:ascii="Century Gothic" w:hAnsi="Century Gothic"/>
                <w:b/>
                <w:sz w:val="20"/>
              </w:rPr>
            </w:pPr>
            <w:r w:rsidRPr="00D1437A">
              <w:rPr>
                <w:rFonts w:ascii="Century Gothic" w:hAnsi="Century Gothic"/>
                <w:b/>
                <w:spacing w:val="-4"/>
                <w:sz w:val="20"/>
              </w:rPr>
              <w:t>Item</w:t>
            </w:r>
          </w:p>
        </w:tc>
        <w:tc>
          <w:tcPr>
            <w:tcW w:w="4928" w:type="dxa"/>
            <w:gridSpan w:val="3"/>
            <w:shd w:val="clear" w:color="auto" w:fill="A6A6A6"/>
          </w:tcPr>
          <w:p w14:paraId="77E1601F" w14:textId="77777777" w:rsidR="00523138" w:rsidRPr="00D1437A" w:rsidRDefault="00523138" w:rsidP="007D76ED">
            <w:pPr>
              <w:pStyle w:val="TableParagraph"/>
              <w:spacing w:line="210" w:lineRule="exact"/>
              <w:ind w:left="83"/>
              <w:jc w:val="center"/>
              <w:rPr>
                <w:rFonts w:ascii="Century Gothic" w:hAnsi="Century Gothic"/>
                <w:b/>
                <w:sz w:val="20"/>
              </w:rPr>
            </w:pPr>
            <w:r w:rsidRPr="00D1437A">
              <w:rPr>
                <w:rFonts w:ascii="Century Gothic" w:hAnsi="Century Gothic"/>
                <w:b/>
                <w:sz w:val="20"/>
              </w:rPr>
              <w:t>Ação</w:t>
            </w:r>
            <w:r w:rsidRPr="00D1437A">
              <w:rPr>
                <w:rFonts w:ascii="Century Gothic" w:hAnsi="Century Gothic"/>
                <w:b/>
                <w:spacing w:val="-3"/>
                <w:sz w:val="20"/>
              </w:rPr>
              <w:t xml:space="preserve"> </w:t>
            </w:r>
            <w:r w:rsidRPr="00D1437A">
              <w:rPr>
                <w:rFonts w:ascii="Century Gothic" w:hAnsi="Century Gothic"/>
                <w:b/>
                <w:spacing w:val="-2"/>
                <w:sz w:val="20"/>
              </w:rPr>
              <w:t>Preventiva</w:t>
            </w:r>
          </w:p>
        </w:tc>
        <w:tc>
          <w:tcPr>
            <w:tcW w:w="2598" w:type="dxa"/>
            <w:shd w:val="clear" w:color="auto" w:fill="A6A6A6"/>
          </w:tcPr>
          <w:p w14:paraId="1C316FF6" w14:textId="77777777" w:rsidR="00523138" w:rsidRPr="00D1437A" w:rsidRDefault="00523138" w:rsidP="007D76ED">
            <w:pPr>
              <w:pStyle w:val="TableParagraph"/>
              <w:spacing w:line="210" w:lineRule="exact"/>
              <w:ind w:left="4" w:right="5"/>
              <w:jc w:val="center"/>
              <w:rPr>
                <w:rFonts w:ascii="Century Gothic" w:hAnsi="Century Gothic"/>
                <w:b/>
                <w:sz w:val="20"/>
              </w:rPr>
            </w:pPr>
            <w:r w:rsidRPr="00D1437A">
              <w:rPr>
                <w:rFonts w:ascii="Century Gothic" w:hAnsi="Century Gothic"/>
                <w:b/>
                <w:spacing w:val="-2"/>
                <w:sz w:val="20"/>
              </w:rPr>
              <w:t>Responsável</w:t>
            </w:r>
          </w:p>
        </w:tc>
      </w:tr>
      <w:tr w:rsidR="00523138" w:rsidRPr="00D1437A" w14:paraId="71057C49" w14:textId="77777777" w:rsidTr="007D76ED">
        <w:trPr>
          <w:trHeight w:val="691"/>
        </w:trPr>
        <w:tc>
          <w:tcPr>
            <w:tcW w:w="1545" w:type="dxa"/>
          </w:tcPr>
          <w:p w14:paraId="4E177BB0" w14:textId="77777777" w:rsidR="00523138" w:rsidRPr="00D1437A" w:rsidRDefault="00523138" w:rsidP="007D76ED">
            <w:pPr>
              <w:pStyle w:val="TableParagraph"/>
              <w:spacing w:before="1"/>
              <w:rPr>
                <w:rFonts w:ascii="Century Gothic" w:hAnsi="Century Gothic"/>
                <w:b/>
                <w:sz w:val="20"/>
              </w:rPr>
            </w:pPr>
          </w:p>
          <w:p w14:paraId="75F0E4BA" w14:textId="77777777" w:rsidR="00523138" w:rsidRPr="00D1437A" w:rsidRDefault="00523138" w:rsidP="007D76ED">
            <w:pPr>
              <w:pStyle w:val="TableParagraph"/>
              <w:ind w:left="15"/>
              <w:jc w:val="center"/>
              <w:rPr>
                <w:rFonts w:ascii="Century Gothic" w:hAnsi="Century Gothic"/>
                <w:b/>
                <w:sz w:val="20"/>
              </w:rPr>
            </w:pPr>
            <w:r w:rsidRPr="00D1437A">
              <w:rPr>
                <w:rFonts w:ascii="Century Gothic" w:hAnsi="Century Gothic"/>
                <w:b/>
                <w:spacing w:val="-5"/>
                <w:sz w:val="20"/>
              </w:rPr>
              <w:t>01</w:t>
            </w:r>
          </w:p>
        </w:tc>
        <w:tc>
          <w:tcPr>
            <w:tcW w:w="4928" w:type="dxa"/>
            <w:gridSpan w:val="3"/>
          </w:tcPr>
          <w:p w14:paraId="3583B2F3" w14:textId="77777777" w:rsidR="00523138" w:rsidRPr="00D1437A" w:rsidRDefault="00523138" w:rsidP="007D76ED">
            <w:pPr>
              <w:pStyle w:val="TableParagraph"/>
              <w:ind w:left="111"/>
              <w:rPr>
                <w:rFonts w:ascii="Century Gothic" w:hAnsi="Century Gothic"/>
                <w:sz w:val="20"/>
              </w:rPr>
            </w:pPr>
            <w:r w:rsidRPr="00D1437A">
              <w:rPr>
                <w:rFonts w:ascii="Century Gothic" w:hAnsi="Century Gothic"/>
                <w:sz w:val="20"/>
              </w:rPr>
              <w:t>Verificação</w:t>
            </w:r>
            <w:r w:rsidRPr="00D1437A">
              <w:rPr>
                <w:rFonts w:ascii="Century Gothic" w:hAnsi="Century Gothic"/>
                <w:spacing w:val="69"/>
                <w:sz w:val="20"/>
              </w:rPr>
              <w:t xml:space="preserve"> </w:t>
            </w:r>
            <w:r w:rsidRPr="00D1437A">
              <w:rPr>
                <w:rFonts w:ascii="Century Gothic" w:hAnsi="Century Gothic"/>
                <w:sz w:val="20"/>
              </w:rPr>
              <w:t>na</w:t>
            </w:r>
            <w:r w:rsidRPr="00D1437A">
              <w:rPr>
                <w:rFonts w:ascii="Century Gothic" w:hAnsi="Century Gothic"/>
                <w:spacing w:val="68"/>
                <w:sz w:val="20"/>
              </w:rPr>
              <w:t xml:space="preserve"> </w:t>
            </w:r>
            <w:r w:rsidRPr="00D1437A">
              <w:rPr>
                <w:rFonts w:ascii="Century Gothic" w:hAnsi="Century Gothic"/>
                <w:sz w:val="20"/>
              </w:rPr>
              <w:t>fase</w:t>
            </w:r>
            <w:r w:rsidRPr="00D1437A">
              <w:rPr>
                <w:rFonts w:ascii="Century Gothic" w:hAnsi="Century Gothic"/>
                <w:spacing w:val="68"/>
                <w:sz w:val="20"/>
              </w:rPr>
              <w:t xml:space="preserve"> </w:t>
            </w:r>
            <w:r w:rsidRPr="00D1437A">
              <w:rPr>
                <w:rFonts w:ascii="Century Gothic" w:hAnsi="Century Gothic"/>
                <w:sz w:val="20"/>
              </w:rPr>
              <w:t>de</w:t>
            </w:r>
            <w:r w:rsidRPr="00D1437A">
              <w:rPr>
                <w:rFonts w:ascii="Century Gothic" w:hAnsi="Century Gothic"/>
                <w:spacing w:val="66"/>
                <w:sz w:val="20"/>
              </w:rPr>
              <w:t xml:space="preserve"> </w:t>
            </w:r>
            <w:r w:rsidRPr="00D1437A">
              <w:rPr>
                <w:rFonts w:ascii="Century Gothic" w:hAnsi="Century Gothic"/>
                <w:sz w:val="20"/>
              </w:rPr>
              <w:t>habilitação</w:t>
            </w:r>
            <w:r w:rsidRPr="00D1437A">
              <w:rPr>
                <w:rFonts w:ascii="Century Gothic" w:hAnsi="Century Gothic"/>
                <w:spacing w:val="70"/>
                <w:sz w:val="20"/>
              </w:rPr>
              <w:t xml:space="preserve"> </w:t>
            </w:r>
            <w:r w:rsidRPr="00D1437A">
              <w:rPr>
                <w:rFonts w:ascii="Century Gothic" w:hAnsi="Century Gothic"/>
                <w:sz w:val="20"/>
              </w:rPr>
              <w:t>do</w:t>
            </w:r>
            <w:r w:rsidRPr="00D1437A">
              <w:rPr>
                <w:rFonts w:ascii="Century Gothic" w:hAnsi="Century Gothic"/>
                <w:spacing w:val="69"/>
                <w:sz w:val="20"/>
              </w:rPr>
              <w:t xml:space="preserve"> </w:t>
            </w:r>
            <w:r w:rsidRPr="00D1437A">
              <w:rPr>
                <w:rFonts w:ascii="Century Gothic" w:hAnsi="Century Gothic"/>
                <w:sz w:val="20"/>
              </w:rPr>
              <w:t>certame</w:t>
            </w:r>
            <w:r w:rsidRPr="00D1437A">
              <w:rPr>
                <w:rFonts w:ascii="Century Gothic" w:hAnsi="Century Gothic"/>
                <w:spacing w:val="66"/>
                <w:sz w:val="20"/>
              </w:rPr>
              <w:t xml:space="preserve"> </w:t>
            </w:r>
            <w:r w:rsidRPr="00D1437A">
              <w:rPr>
                <w:rFonts w:ascii="Century Gothic" w:hAnsi="Century Gothic"/>
                <w:sz w:val="20"/>
              </w:rPr>
              <w:t>que</w:t>
            </w:r>
            <w:r w:rsidRPr="00D1437A">
              <w:rPr>
                <w:rFonts w:ascii="Century Gothic" w:hAnsi="Century Gothic"/>
                <w:spacing w:val="68"/>
                <w:sz w:val="20"/>
              </w:rPr>
              <w:t xml:space="preserve"> </w:t>
            </w:r>
            <w:r w:rsidRPr="00D1437A">
              <w:rPr>
                <w:rFonts w:ascii="Century Gothic" w:hAnsi="Century Gothic"/>
                <w:spacing w:val="-10"/>
                <w:sz w:val="20"/>
              </w:rPr>
              <w:t>o</w:t>
            </w:r>
          </w:p>
          <w:p w14:paraId="1874E607" w14:textId="77777777" w:rsidR="00523138" w:rsidRPr="00D1437A" w:rsidRDefault="00523138" w:rsidP="007D76ED">
            <w:pPr>
              <w:pStyle w:val="TableParagraph"/>
              <w:spacing w:line="230" w:lineRule="atLeast"/>
              <w:ind w:left="111"/>
              <w:rPr>
                <w:rFonts w:ascii="Century Gothic" w:hAnsi="Century Gothic"/>
                <w:sz w:val="20"/>
              </w:rPr>
            </w:pPr>
            <w:r w:rsidRPr="00D1437A">
              <w:rPr>
                <w:rFonts w:ascii="Century Gothic" w:hAnsi="Century Gothic"/>
                <w:spacing w:val="-2"/>
                <w:sz w:val="20"/>
              </w:rPr>
              <w:t>fornecedor</w:t>
            </w:r>
            <w:r w:rsidRPr="00D1437A">
              <w:rPr>
                <w:rFonts w:ascii="Century Gothic" w:hAnsi="Century Gothic"/>
                <w:spacing w:val="-4"/>
                <w:sz w:val="20"/>
              </w:rPr>
              <w:t xml:space="preserve"> </w:t>
            </w:r>
            <w:r w:rsidRPr="00D1437A">
              <w:rPr>
                <w:rFonts w:ascii="Century Gothic" w:hAnsi="Century Gothic"/>
                <w:spacing w:val="-2"/>
                <w:sz w:val="20"/>
              </w:rPr>
              <w:t>reúne</w:t>
            </w:r>
            <w:r w:rsidRPr="00D1437A">
              <w:rPr>
                <w:rFonts w:ascii="Century Gothic" w:hAnsi="Century Gothic"/>
                <w:spacing w:val="-4"/>
                <w:sz w:val="20"/>
              </w:rPr>
              <w:t xml:space="preserve"> </w:t>
            </w:r>
            <w:r w:rsidRPr="00D1437A">
              <w:rPr>
                <w:rFonts w:ascii="Century Gothic" w:hAnsi="Century Gothic"/>
                <w:spacing w:val="-2"/>
                <w:sz w:val="20"/>
              </w:rPr>
              <w:t>todos</w:t>
            </w:r>
            <w:r w:rsidRPr="00D1437A">
              <w:rPr>
                <w:rFonts w:ascii="Century Gothic" w:hAnsi="Century Gothic"/>
                <w:spacing w:val="-6"/>
                <w:sz w:val="20"/>
              </w:rPr>
              <w:t xml:space="preserve"> </w:t>
            </w:r>
            <w:r w:rsidRPr="00D1437A">
              <w:rPr>
                <w:rFonts w:ascii="Century Gothic" w:hAnsi="Century Gothic"/>
                <w:spacing w:val="-2"/>
                <w:sz w:val="20"/>
              </w:rPr>
              <w:t>os</w:t>
            </w:r>
            <w:r w:rsidRPr="00D1437A">
              <w:rPr>
                <w:rFonts w:ascii="Century Gothic" w:hAnsi="Century Gothic"/>
                <w:spacing w:val="-3"/>
                <w:sz w:val="20"/>
              </w:rPr>
              <w:t xml:space="preserve"> </w:t>
            </w:r>
            <w:r w:rsidRPr="00D1437A">
              <w:rPr>
                <w:rFonts w:ascii="Century Gothic" w:hAnsi="Century Gothic"/>
                <w:spacing w:val="-2"/>
                <w:sz w:val="20"/>
              </w:rPr>
              <w:t>requisitos</w:t>
            </w:r>
            <w:r w:rsidRPr="00D1437A">
              <w:rPr>
                <w:rFonts w:ascii="Century Gothic" w:hAnsi="Century Gothic"/>
                <w:spacing w:val="-3"/>
                <w:sz w:val="20"/>
              </w:rPr>
              <w:t xml:space="preserve"> </w:t>
            </w:r>
            <w:r w:rsidRPr="00D1437A">
              <w:rPr>
                <w:rFonts w:ascii="Century Gothic" w:hAnsi="Century Gothic"/>
                <w:spacing w:val="-2"/>
                <w:sz w:val="20"/>
              </w:rPr>
              <w:t xml:space="preserve">de </w:t>
            </w:r>
            <w:r w:rsidRPr="00D1437A">
              <w:rPr>
                <w:rFonts w:ascii="Century Gothic" w:hAnsi="Century Gothic"/>
                <w:spacing w:val="-2"/>
                <w:sz w:val="20"/>
              </w:rPr>
              <w:lastRenderedPageBreak/>
              <w:t xml:space="preserve">habilitação exigidos </w:t>
            </w:r>
            <w:r w:rsidRPr="00D1437A">
              <w:rPr>
                <w:rFonts w:ascii="Century Gothic" w:hAnsi="Century Gothic"/>
                <w:sz w:val="20"/>
              </w:rPr>
              <w:t>em edital.</w:t>
            </w:r>
          </w:p>
        </w:tc>
        <w:tc>
          <w:tcPr>
            <w:tcW w:w="2598" w:type="dxa"/>
          </w:tcPr>
          <w:p w14:paraId="57A95489" w14:textId="77777777" w:rsidR="00523138" w:rsidRPr="00D1437A" w:rsidRDefault="00523138" w:rsidP="007D76ED">
            <w:pPr>
              <w:pStyle w:val="TableParagraph"/>
              <w:spacing w:before="1"/>
              <w:rPr>
                <w:rFonts w:ascii="Century Gothic" w:hAnsi="Century Gothic"/>
                <w:b/>
                <w:sz w:val="20"/>
              </w:rPr>
            </w:pPr>
          </w:p>
          <w:p w14:paraId="161CFC3D" w14:textId="77777777" w:rsidR="00523138" w:rsidRPr="00D1437A" w:rsidRDefault="00523138" w:rsidP="007D76ED">
            <w:pPr>
              <w:pStyle w:val="TableParagraph"/>
              <w:ind w:left="5" w:right="1"/>
              <w:jc w:val="center"/>
              <w:rPr>
                <w:rFonts w:ascii="Century Gothic" w:hAnsi="Century Gothic"/>
                <w:i/>
                <w:sz w:val="20"/>
              </w:rPr>
            </w:pPr>
            <w:r w:rsidRPr="00D1437A">
              <w:rPr>
                <w:rFonts w:ascii="Century Gothic" w:hAnsi="Century Gothic"/>
                <w:i/>
                <w:sz w:val="20"/>
              </w:rPr>
              <w:t>Setor</w:t>
            </w:r>
            <w:r w:rsidRPr="00D1437A">
              <w:rPr>
                <w:rFonts w:ascii="Century Gothic" w:hAnsi="Century Gothic"/>
                <w:i/>
                <w:spacing w:val="-3"/>
                <w:sz w:val="20"/>
              </w:rPr>
              <w:t xml:space="preserve"> </w:t>
            </w:r>
            <w:r w:rsidRPr="00D1437A">
              <w:rPr>
                <w:rFonts w:ascii="Century Gothic" w:hAnsi="Century Gothic"/>
                <w:i/>
                <w:sz w:val="20"/>
              </w:rPr>
              <w:t>de</w:t>
            </w:r>
            <w:r w:rsidRPr="00D1437A">
              <w:rPr>
                <w:rFonts w:ascii="Century Gothic" w:hAnsi="Century Gothic"/>
                <w:i/>
                <w:spacing w:val="-2"/>
                <w:sz w:val="20"/>
              </w:rPr>
              <w:t xml:space="preserve"> Contratações</w:t>
            </w:r>
          </w:p>
        </w:tc>
      </w:tr>
      <w:tr w:rsidR="00523138" w:rsidRPr="00D1437A" w14:paraId="11AF4DF0" w14:textId="77777777" w:rsidTr="007D76ED">
        <w:trPr>
          <w:trHeight w:val="230"/>
        </w:trPr>
        <w:tc>
          <w:tcPr>
            <w:tcW w:w="1545" w:type="dxa"/>
            <w:shd w:val="clear" w:color="auto" w:fill="A6A6A6"/>
          </w:tcPr>
          <w:p w14:paraId="7A7DEB56" w14:textId="77777777" w:rsidR="00523138" w:rsidRPr="00D1437A" w:rsidRDefault="00523138" w:rsidP="007D76ED">
            <w:pPr>
              <w:pStyle w:val="TableParagraph"/>
              <w:spacing w:line="210" w:lineRule="exact"/>
              <w:ind w:left="15" w:right="5"/>
              <w:jc w:val="center"/>
              <w:rPr>
                <w:rFonts w:ascii="Century Gothic" w:hAnsi="Century Gothic"/>
                <w:b/>
                <w:sz w:val="20"/>
              </w:rPr>
            </w:pPr>
            <w:r w:rsidRPr="00D1437A">
              <w:rPr>
                <w:rFonts w:ascii="Century Gothic" w:hAnsi="Century Gothic"/>
                <w:b/>
                <w:spacing w:val="-4"/>
                <w:sz w:val="20"/>
              </w:rPr>
              <w:t>Item</w:t>
            </w:r>
          </w:p>
        </w:tc>
        <w:tc>
          <w:tcPr>
            <w:tcW w:w="4928" w:type="dxa"/>
            <w:gridSpan w:val="3"/>
            <w:shd w:val="clear" w:color="auto" w:fill="A6A6A6"/>
          </w:tcPr>
          <w:p w14:paraId="4BBA34F5" w14:textId="77777777" w:rsidR="00523138" w:rsidRPr="00D1437A" w:rsidRDefault="00523138" w:rsidP="007D76ED">
            <w:pPr>
              <w:pStyle w:val="TableParagraph"/>
              <w:spacing w:line="210" w:lineRule="exact"/>
              <w:ind w:left="1568"/>
              <w:rPr>
                <w:rFonts w:ascii="Century Gothic" w:hAnsi="Century Gothic"/>
                <w:b/>
                <w:sz w:val="20"/>
              </w:rPr>
            </w:pPr>
            <w:r w:rsidRPr="00D1437A">
              <w:rPr>
                <w:rFonts w:ascii="Century Gothic" w:hAnsi="Century Gothic"/>
                <w:b/>
                <w:sz w:val="20"/>
              </w:rPr>
              <w:t>Ação</w:t>
            </w:r>
            <w:r w:rsidRPr="00D1437A">
              <w:rPr>
                <w:rFonts w:ascii="Century Gothic" w:hAnsi="Century Gothic"/>
                <w:b/>
                <w:spacing w:val="-2"/>
                <w:sz w:val="20"/>
              </w:rPr>
              <w:t xml:space="preserve"> </w:t>
            </w:r>
            <w:r w:rsidRPr="00D1437A">
              <w:rPr>
                <w:rFonts w:ascii="Century Gothic" w:hAnsi="Century Gothic"/>
                <w:b/>
                <w:sz w:val="20"/>
              </w:rPr>
              <w:t>de</w:t>
            </w:r>
            <w:r w:rsidRPr="00D1437A">
              <w:rPr>
                <w:rFonts w:ascii="Century Gothic" w:hAnsi="Century Gothic"/>
                <w:b/>
                <w:spacing w:val="-3"/>
                <w:sz w:val="20"/>
              </w:rPr>
              <w:t xml:space="preserve"> </w:t>
            </w:r>
            <w:r w:rsidRPr="00D1437A">
              <w:rPr>
                <w:rFonts w:ascii="Century Gothic" w:hAnsi="Century Gothic"/>
                <w:b/>
                <w:spacing w:val="-2"/>
                <w:sz w:val="20"/>
              </w:rPr>
              <w:t>Contingência</w:t>
            </w:r>
          </w:p>
        </w:tc>
        <w:tc>
          <w:tcPr>
            <w:tcW w:w="2598" w:type="dxa"/>
            <w:shd w:val="clear" w:color="auto" w:fill="A6A6A6"/>
          </w:tcPr>
          <w:p w14:paraId="418E7871" w14:textId="77777777" w:rsidR="00523138" w:rsidRPr="00D1437A" w:rsidRDefault="00523138" w:rsidP="007D76ED">
            <w:pPr>
              <w:pStyle w:val="TableParagraph"/>
              <w:spacing w:line="210" w:lineRule="exact"/>
              <w:ind w:left="4" w:right="5"/>
              <w:jc w:val="center"/>
              <w:rPr>
                <w:rFonts w:ascii="Century Gothic" w:hAnsi="Century Gothic"/>
                <w:b/>
                <w:sz w:val="20"/>
              </w:rPr>
            </w:pPr>
            <w:r w:rsidRPr="00D1437A">
              <w:rPr>
                <w:rFonts w:ascii="Century Gothic" w:hAnsi="Century Gothic"/>
                <w:b/>
                <w:spacing w:val="-2"/>
                <w:sz w:val="20"/>
              </w:rPr>
              <w:t>Responsável</w:t>
            </w:r>
          </w:p>
        </w:tc>
      </w:tr>
      <w:tr w:rsidR="00523138" w:rsidRPr="00D1437A" w14:paraId="35E82133" w14:textId="77777777" w:rsidTr="007D76ED">
        <w:trPr>
          <w:trHeight w:val="918"/>
        </w:trPr>
        <w:tc>
          <w:tcPr>
            <w:tcW w:w="1545" w:type="dxa"/>
          </w:tcPr>
          <w:p w14:paraId="0D4D9D39" w14:textId="77777777" w:rsidR="00523138" w:rsidRPr="00D1437A" w:rsidRDefault="00523138" w:rsidP="007D76ED">
            <w:pPr>
              <w:pStyle w:val="TableParagraph"/>
              <w:spacing w:before="113"/>
              <w:rPr>
                <w:rFonts w:ascii="Century Gothic" w:hAnsi="Century Gothic"/>
                <w:b/>
                <w:sz w:val="20"/>
              </w:rPr>
            </w:pPr>
          </w:p>
          <w:p w14:paraId="75954D8C" w14:textId="77777777" w:rsidR="00523138" w:rsidRPr="00D1437A" w:rsidRDefault="00523138" w:rsidP="007D76ED">
            <w:pPr>
              <w:pStyle w:val="TableParagraph"/>
              <w:ind w:left="15"/>
              <w:jc w:val="center"/>
              <w:rPr>
                <w:rFonts w:ascii="Century Gothic" w:hAnsi="Century Gothic"/>
                <w:b/>
                <w:sz w:val="20"/>
              </w:rPr>
            </w:pPr>
            <w:r w:rsidRPr="00D1437A">
              <w:rPr>
                <w:rFonts w:ascii="Century Gothic" w:hAnsi="Century Gothic"/>
                <w:b/>
                <w:spacing w:val="-5"/>
                <w:sz w:val="20"/>
              </w:rPr>
              <w:t>01</w:t>
            </w:r>
          </w:p>
        </w:tc>
        <w:tc>
          <w:tcPr>
            <w:tcW w:w="4928" w:type="dxa"/>
            <w:gridSpan w:val="3"/>
          </w:tcPr>
          <w:p w14:paraId="7BCCFCC0" w14:textId="77777777" w:rsidR="00523138" w:rsidRPr="00D1437A" w:rsidRDefault="00523138" w:rsidP="007D76ED">
            <w:pPr>
              <w:pStyle w:val="TableParagraph"/>
              <w:ind w:left="111" w:right="97"/>
              <w:jc w:val="both"/>
              <w:rPr>
                <w:rFonts w:ascii="Century Gothic" w:hAnsi="Century Gothic"/>
                <w:sz w:val="20"/>
              </w:rPr>
            </w:pPr>
            <w:r w:rsidRPr="00D1437A">
              <w:rPr>
                <w:rFonts w:ascii="Century Gothic" w:hAnsi="Century Gothic"/>
                <w:sz w:val="20"/>
              </w:rPr>
              <w:t>Reabertura do certame e volta de fases na licitação para convocação do fornecedor mais bem classificado. Aplicação</w:t>
            </w:r>
            <w:r w:rsidRPr="00D1437A">
              <w:rPr>
                <w:rFonts w:ascii="Century Gothic" w:hAnsi="Century Gothic"/>
                <w:spacing w:val="1"/>
                <w:sz w:val="20"/>
              </w:rPr>
              <w:t xml:space="preserve"> </w:t>
            </w:r>
            <w:r w:rsidRPr="00D1437A">
              <w:rPr>
                <w:rFonts w:ascii="Century Gothic" w:hAnsi="Century Gothic"/>
                <w:sz w:val="20"/>
              </w:rPr>
              <w:t>de</w:t>
            </w:r>
            <w:r w:rsidRPr="00D1437A">
              <w:rPr>
                <w:rFonts w:ascii="Century Gothic" w:hAnsi="Century Gothic"/>
                <w:spacing w:val="-1"/>
                <w:sz w:val="20"/>
              </w:rPr>
              <w:t xml:space="preserve"> </w:t>
            </w:r>
            <w:r w:rsidRPr="00D1437A">
              <w:rPr>
                <w:rFonts w:ascii="Century Gothic" w:hAnsi="Century Gothic"/>
                <w:sz w:val="20"/>
              </w:rPr>
              <w:t>sanções na</w:t>
            </w:r>
            <w:r w:rsidRPr="00D1437A">
              <w:rPr>
                <w:rFonts w:ascii="Century Gothic" w:hAnsi="Century Gothic"/>
                <w:spacing w:val="-2"/>
                <w:sz w:val="20"/>
              </w:rPr>
              <w:t xml:space="preserve"> </w:t>
            </w:r>
            <w:r w:rsidRPr="00D1437A">
              <w:rPr>
                <w:rFonts w:ascii="Century Gothic" w:hAnsi="Century Gothic"/>
                <w:sz w:val="20"/>
              </w:rPr>
              <w:t>empresa que</w:t>
            </w:r>
            <w:r w:rsidRPr="00D1437A">
              <w:rPr>
                <w:rFonts w:ascii="Century Gothic" w:hAnsi="Century Gothic"/>
                <w:spacing w:val="-1"/>
                <w:sz w:val="20"/>
              </w:rPr>
              <w:t xml:space="preserve"> </w:t>
            </w:r>
            <w:r w:rsidRPr="00D1437A">
              <w:rPr>
                <w:rFonts w:ascii="Century Gothic" w:hAnsi="Century Gothic"/>
                <w:sz w:val="20"/>
              </w:rPr>
              <w:t>recusou</w:t>
            </w:r>
            <w:r w:rsidRPr="00D1437A">
              <w:rPr>
                <w:rFonts w:ascii="Century Gothic" w:hAnsi="Century Gothic"/>
                <w:spacing w:val="-1"/>
                <w:sz w:val="20"/>
              </w:rPr>
              <w:t xml:space="preserve"> </w:t>
            </w:r>
            <w:r w:rsidRPr="00D1437A">
              <w:rPr>
                <w:rFonts w:ascii="Century Gothic" w:hAnsi="Century Gothic"/>
                <w:sz w:val="20"/>
              </w:rPr>
              <w:t>a</w:t>
            </w:r>
            <w:r w:rsidRPr="00D1437A">
              <w:rPr>
                <w:rFonts w:ascii="Century Gothic" w:hAnsi="Century Gothic"/>
                <w:spacing w:val="1"/>
                <w:sz w:val="20"/>
              </w:rPr>
              <w:t xml:space="preserve"> </w:t>
            </w:r>
            <w:r w:rsidRPr="00D1437A">
              <w:rPr>
                <w:rFonts w:ascii="Century Gothic" w:hAnsi="Century Gothic"/>
                <w:spacing w:val="-2"/>
                <w:sz w:val="20"/>
              </w:rPr>
              <w:t>assinatura</w:t>
            </w:r>
          </w:p>
          <w:p w14:paraId="02094C90" w14:textId="77777777" w:rsidR="00523138" w:rsidRPr="00D1437A" w:rsidRDefault="00523138" w:rsidP="007D76ED">
            <w:pPr>
              <w:pStyle w:val="TableParagraph"/>
              <w:spacing w:line="209" w:lineRule="exact"/>
              <w:ind w:left="111"/>
              <w:jc w:val="both"/>
              <w:rPr>
                <w:rFonts w:ascii="Century Gothic" w:hAnsi="Century Gothic"/>
                <w:sz w:val="20"/>
              </w:rPr>
            </w:pPr>
            <w:r w:rsidRPr="00D1437A">
              <w:rPr>
                <w:rFonts w:ascii="Century Gothic" w:hAnsi="Century Gothic"/>
                <w:sz w:val="20"/>
              </w:rPr>
              <w:t>do</w:t>
            </w:r>
            <w:r w:rsidRPr="00D1437A">
              <w:rPr>
                <w:rFonts w:ascii="Century Gothic" w:hAnsi="Century Gothic"/>
                <w:spacing w:val="-2"/>
                <w:sz w:val="20"/>
              </w:rPr>
              <w:t xml:space="preserve"> contrato.</w:t>
            </w:r>
          </w:p>
        </w:tc>
        <w:tc>
          <w:tcPr>
            <w:tcW w:w="2598" w:type="dxa"/>
          </w:tcPr>
          <w:p w14:paraId="39CAD8B3" w14:textId="77777777" w:rsidR="00523138" w:rsidRPr="00D1437A" w:rsidRDefault="00523138" w:rsidP="007D76ED">
            <w:pPr>
              <w:pStyle w:val="TableParagraph"/>
              <w:spacing w:before="228"/>
              <w:ind w:left="322" w:firstLine="641"/>
              <w:rPr>
                <w:rFonts w:ascii="Century Gothic" w:hAnsi="Century Gothic"/>
                <w:i/>
                <w:sz w:val="20"/>
              </w:rPr>
            </w:pPr>
            <w:r w:rsidRPr="00D1437A">
              <w:rPr>
                <w:rFonts w:ascii="Century Gothic" w:hAnsi="Century Gothic"/>
                <w:i/>
                <w:sz w:val="20"/>
              </w:rPr>
              <w:t xml:space="preserve">Setor de </w:t>
            </w:r>
            <w:r w:rsidRPr="00D1437A">
              <w:rPr>
                <w:rFonts w:ascii="Century Gothic" w:hAnsi="Century Gothic"/>
                <w:i/>
                <w:spacing w:val="-2"/>
                <w:sz w:val="20"/>
              </w:rPr>
              <w:t>Contratações/Pregoeiro</w:t>
            </w:r>
          </w:p>
        </w:tc>
      </w:tr>
    </w:tbl>
    <w:p w14:paraId="4BF7B688" w14:textId="4BD5E678" w:rsidR="00523138" w:rsidRPr="00D1437A" w:rsidRDefault="00523138" w:rsidP="00E65C74">
      <w:pPr>
        <w:jc w:val="center"/>
        <w:rPr>
          <w:rFonts w:ascii="Century Gothic" w:hAnsi="Century Gothic"/>
        </w:rPr>
      </w:pPr>
    </w:p>
    <w:p w14:paraId="1838904D" w14:textId="55178E6F" w:rsidR="00523138" w:rsidRPr="00D1437A" w:rsidRDefault="00523138" w:rsidP="00523138">
      <w:pPr>
        <w:tabs>
          <w:tab w:val="left" w:pos="9224"/>
          <w:tab w:val="left" w:pos="10091"/>
        </w:tabs>
        <w:spacing w:line="268" w:lineRule="exact"/>
        <w:rPr>
          <w:rFonts w:ascii="Century Gothic" w:hAnsi="Century Gothic"/>
        </w:rPr>
      </w:pPr>
      <w:r w:rsidRPr="00D1437A">
        <w:rPr>
          <w:rFonts w:ascii="Century Gothic" w:hAnsi="Century Gothic"/>
          <w:sz w:val="22"/>
        </w:rPr>
        <w:t>Cachoeira Grande - MA,</w:t>
      </w:r>
      <w:r w:rsidRPr="00D1437A">
        <w:rPr>
          <w:rFonts w:ascii="Century Gothic" w:hAnsi="Century Gothic"/>
          <w:spacing w:val="42"/>
          <w:sz w:val="22"/>
        </w:rPr>
        <w:t xml:space="preserve"> __</w:t>
      </w:r>
      <w:r w:rsidRPr="00D1437A">
        <w:rPr>
          <w:rFonts w:ascii="Century Gothic" w:hAnsi="Century Gothic"/>
          <w:sz w:val="22"/>
        </w:rPr>
        <w:t>de  __ de</w:t>
      </w:r>
      <w:r w:rsidRPr="00D1437A">
        <w:rPr>
          <w:rFonts w:ascii="Century Gothic" w:hAnsi="Century Gothic"/>
          <w:spacing w:val="-8"/>
          <w:sz w:val="22"/>
        </w:rPr>
        <w:t xml:space="preserve"> </w:t>
      </w:r>
      <w:r w:rsidRPr="00D1437A">
        <w:rPr>
          <w:rFonts w:ascii="Century Gothic" w:hAnsi="Century Gothic"/>
          <w:spacing w:val="-4"/>
          <w:sz w:val="22"/>
        </w:rPr>
        <w:t>2024</w:t>
      </w:r>
    </w:p>
    <w:p w14:paraId="4D049C82" w14:textId="77777777" w:rsidR="00523138" w:rsidRDefault="00523138" w:rsidP="00523138">
      <w:pPr>
        <w:pStyle w:val="Corpodetexto"/>
        <w:spacing w:before="11"/>
        <w:rPr>
          <w:rFonts w:ascii="Calibri"/>
          <w:sz w:val="18"/>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9"/>
      </w:tblGrid>
      <w:tr w:rsidR="00523138" w14:paraId="07EBA732" w14:textId="77777777" w:rsidTr="007D76ED">
        <w:trPr>
          <w:trHeight w:val="230"/>
        </w:trPr>
        <w:tc>
          <w:tcPr>
            <w:tcW w:w="9069" w:type="dxa"/>
            <w:shd w:val="clear" w:color="auto" w:fill="A6A6A6"/>
          </w:tcPr>
          <w:p w14:paraId="44F50C74" w14:textId="77777777" w:rsidR="00523138" w:rsidRDefault="00523138" w:rsidP="007D76ED">
            <w:pPr>
              <w:pStyle w:val="TableParagraph"/>
              <w:spacing w:line="210" w:lineRule="exact"/>
              <w:ind w:left="11" w:right="4"/>
              <w:jc w:val="center"/>
              <w:rPr>
                <w:b/>
                <w:sz w:val="20"/>
              </w:rPr>
            </w:pPr>
            <w:r>
              <w:rPr>
                <w:b/>
                <w:spacing w:val="-2"/>
                <w:sz w:val="20"/>
              </w:rPr>
              <w:t>RESPONSÁVEL</w:t>
            </w:r>
          </w:p>
        </w:tc>
      </w:tr>
      <w:tr w:rsidR="00523138" w14:paraId="26C50A63" w14:textId="77777777" w:rsidTr="007D76ED">
        <w:trPr>
          <w:trHeight w:val="1679"/>
        </w:trPr>
        <w:tc>
          <w:tcPr>
            <w:tcW w:w="9069" w:type="dxa"/>
          </w:tcPr>
          <w:p w14:paraId="7679CF99" w14:textId="77777777" w:rsidR="00523138" w:rsidRDefault="00523138" w:rsidP="007D76ED">
            <w:pPr>
              <w:pStyle w:val="TableParagraph"/>
              <w:rPr>
                <w:rFonts w:ascii="Calibri"/>
              </w:rPr>
            </w:pPr>
          </w:p>
          <w:p w14:paraId="3A1E27C1" w14:textId="77777777" w:rsidR="00523138" w:rsidRDefault="00523138" w:rsidP="007D76ED">
            <w:pPr>
              <w:pStyle w:val="TableParagraph"/>
              <w:spacing w:before="150"/>
              <w:rPr>
                <w:rFonts w:ascii="Calibri"/>
              </w:rPr>
            </w:pPr>
          </w:p>
          <w:p w14:paraId="6AC40376" w14:textId="77777777" w:rsidR="00D1437A" w:rsidRDefault="00D1437A" w:rsidP="00D1437A">
            <w:pPr>
              <w:jc w:val="center"/>
              <w:rPr>
                <w:rFonts w:ascii="Century Gothic" w:eastAsia="MS Mincho" w:hAnsi="Century Gothic" w:cs="Cambria"/>
                <w:b/>
                <w:bCs/>
                <w:sz w:val="22"/>
                <w:szCs w:val="22"/>
              </w:rPr>
            </w:pPr>
            <w:r w:rsidRPr="001C531A">
              <w:rPr>
                <w:rFonts w:ascii="Century Gothic" w:eastAsia="MS Mincho" w:hAnsi="Century Gothic" w:cs="Cambria"/>
                <w:b/>
                <w:bCs/>
                <w:sz w:val="22"/>
                <w:szCs w:val="22"/>
              </w:rPr>
              <w:t>IVANILSON ALVES PEREIRA</w:t>
            </w:r>
          </w:p>
          <w:p w14:paraId="7CC5C338" w14:textId="77777777" w:rsidR="00D1437A" w:rsidRPr="00367386" w:rsidRDefault="00D1437A" w:rsidP="00D1437A">
            <w:pPr>
              <w:jc w:val="center"/>
              <w:rPr>
                <w:rFonts w:ascii="Century Gothic" w:eastAsia="MS Mincho" w:hAnsi="Century Gothic" w:cs="Cambria"/>
                <w:b/>
                <w:bCs/>
                <w:sz w:val="22"/>
                <w:szCs w:val="22"/>
              </w:rPr>
            </w:pPr>
            <w:r w:rsidRPr="00367386">
              <w:rPr>
                <w:rFonts w:ascii="Century Gothic" w:eastAsia="MS Mincho" w:hAnsi="Century Gothic" w:cs="Cambria"/>
                <w:b/>
                <w:bCs/>
                <w:sz w:val="22"/>
                <w:szCs w:val="22"/>
              </w:rPr>
              <w:t xml:space="preserve">SECRETÁRIO MUNICIPAL DE </w:t>
            </w:r>
            <w:r>
              <w:rPr>
                <w:rFonts w:ascii="Century Gothic" w:eastAsia="MS Mincho" w:hAnsi="Century Gothic" w:cs="Cambria"/>
                <w:b/>
                <w:bCs/>
                <w:sz w:val="22"/>
                <w:szCs w:val="22"/>
              </w:rPr>
              <w:t>SAÚDE</w:t>
            </w:r>
          </w:p>
          <w:p w14:paraId="49DF3720" w14:textId="77777777" w:rsidR="00D1437A" w:rsidRPr="005610E5" w:rsidRDefault="00D1437A" w:rsidP="00D1437A">
            <w:pPr>
              <w:jc w:val="center"/>
              <w:rPr>
                <w:rFonts w:ascii="Century Gothic" w:eastAsia="Calibri" w:hAnsi="Century Gothic" w:cs="Calibri"/>
                <w:b/>
                <w:color w:val="FF0000"/>
              </w:rPr>
            </w:pPr>
            <w:r w:rsidRPr="00367386">
              <w:rPr>
                <w:rFonts w:ascii="Century Gothic" w:eastAsia="MS Mincho" w:hAnsi="Century Gothic" w:cs="Cambria"/>
                <w:b/>
                <w:bCs/>
                <w:sz w:val="22"/>
                <w:szCs w:val="22"/>
              </w:rPr>
              <w:t>PORTARIA 0</w:t>
            </w:r>
            <w:r>
              <w:rPr>
                <w:rFonts w:ascii="Century Gothic" w:eastAsia="MS Mincho" w:hAnsi="Century Gothic" w:cs="Cambria"/>
                <w:b/>
                <w:bCs/>
                <w:sz w:val="22"/>
                <w:szCs w:val="22"/>
              </w:rPr>
              <w:t>0</w:t>
            </w:r>
            <w:r w:rsidRPr="00367386">
              <w:rPr>
                <w:rFonts w:ascii="Century Gothic" w:eastAsia="MS Mincho" w:hAnsi="Century Gothic" w:cs="Cambria"/>
                <w:b/>
                <w:bCs/>
                <w:sz w:val="22"/>
                <w:szCs w:val="22"/>
              </w:rPr>
              <w:t>5/202</w:t>
            </w:r>
            <w:r>
              <w:rPr>
                <w:rFonts w:ascii="Century Gothic" w:eastAsia="MS Mincho" w:hAnsi="Century Gothic" w:cs="Cambria"/>
                <w:b/>
                <w:bCs/>
                <w:sz w:val="22"/>
                <w:szCs w:val="22"/>
              </w:rPr>
              <w:t>1</w:t>
            </w:r>
          </w:p>
          <w:p w14:paraId="283C2786" w14:textId="7C51D778" w:rsidR="00523138" w:rsidRDefault="00523138" w:rsidP="007D76ED">
            <w:pPr>
              <w:pStyle w:val="TableParagraph"/>
              <w:ind w:left="11"/>
              <w:jc w:val="center"/>
            </w:pPr>
          </w:p>
        </w:tc>
      </w:tr>
    </w:tbl>
    <w:p w14:paraId="702C2F1C" w14:textId="77777777" w:rsidR="00523138" w:rsidRDefault="00523138" w:rsidP="00523138"/>
    <w:p w14:paraId="67F7605C" w14:textId="77777777" w:rsidR="00523138" w:rsidRPr="00F94F1B" w:rsidRDefault="00523138" w:rsidP="00E65C74">
      <w:pPr>
        <w:jc w:val="center"/>
        <w:rPr>
          <w:rFonts w:ascii="Century Gothic" w:hAnsi="Century Gothic"/>
        </w:rPr>
      </w:pPr>
    </w:p>
    <w:sectPr w:rsidR="00523138" w:rsidRPr="00F94F1B" w:rsidSect="00925A1B">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76CC54" w14:textId="77777777" w:rsidR="001146F5" w:rsidRDefault="001146F5" w:rsidP="0048426A">
      <w:r>
        <w:separator/>
      </w:r>
    </w:p>
  </w:endnote>
  <w:endnote w:type="continuationSeparator" w:id="0">
    <w:p w14:paraId="2F034876" w14:textId="77777777" w:rsidR="001146F5" w:rsidRDefault="001146F5" w:rsidP="0048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Bell MT">
    <w:altName w:val="Bell MT"/>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wis721 BT">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33">
    <w:altName w:val="Times New Roman"/>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9B952" w14:textId="77777777" w:rsidR="001146F5" w:rsidRDefault="001146F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115735"/>
      <w:docPartObj>
        <w:docPartGallery w:val="Page Numbers (Bottom of Page)"/>
        <w:docPartUnique/>
      </w:docPartObj>
    </w:sdtPr>
    <w:sdtEndPr/>
    <w:sdtContent>
      <w:p w14:paraId="6FCB88D9" w14:textId="77777777" w:rsidR="001146F5" w:rsidRDefault="001146F5">
        <w:pPr>
          <w:pStyle w:val="Rodap"/>
          <w:jc w:val="right"/>
        </w:pPr>
        <w:r>
          <w:fldChar w:fldCharType="begin"/>
        </w:r>
        <w:r>
          <w:instrText>PAGE   \* MERGEFORMAT</w:instrText>
        </w:r>
        <w:r>
          <w:fldChar w:fldCharType="separate"/>
        </w:r>
        <w:r>
          <w:rPr>
            <w:noProof/>
          </w:rPr>
          <w:t>45</w:t>
        </w:r>
        <w:r>
          <w:fldChar w:fldCharType="end"/>
        </w:r>
      </w:p>
    </w:sdtContent>
  </w:sdt>
  <w:p w14:paraId="6E4DE311" w14:textId="77777777" w:rsidR="001146F5" w:rsidRDefault="001146F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09845" w14:textId="77777777" w:rsidR="001146F5" w:rsidRDefault="001146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D786C" w14:textId="77777777" w:rsidR="001146F5" w:rsidRDefault="001146F5" w:rsidP="0048426A">
      <w:r>
        <w:separator/>
      </w:r>
    </w:p>
  </w:footnote>
  <w:footnote w:type="continuationSeparator" w:id="0">
    <w:p w14:paraId="493E9876" w14:textId="77777777" w:rsidR="001146F5" w:rsidRDefault="001146F5" w:rsidP="0048426A">
      <w:r>
        <w:continuationSeparator/>
      </w:r>
    </w:p>
  </w:footnote>
  <w:footnote w:id="1">
    <w:p w14:paraId="4B6AF7F8" w14:textId="77777777" w:rsidR="001146F5" w:rsidRDefault="001146F5" w:rsidP="003F0462">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02FDA" w14:textId="77777777" w:rsidR="001146F5" w:rsidRDefault="00240358">
    <w:pPr>
      <w:pStyle w:val="Cabealho"/>
    </w:pPr>
    <w:r>
      <w:rPr>
        <w:noProof/>
        <w:lang w:eastAsia="pt-BR"/>
      </w:rPr>
      <w:pict w14:anchorId="27655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46264" o:spid="_x0000_s2053" type="#_x0000_t75" style="position:absolute;left:0;text-align:left;margin-left:0;margin-top:0;width:486.95pt;height:293.0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7CEB6" w14:textId="77777777" w:rsidR="001146F5" w:rsidRDefault="00240358" w:rsidP="00262A2E">
    <w:pPr>
      <w:pStyle w:val="Cabealho"/>
      <w:rPr>
        <w:rFonts w:ascii="Tahoma" w:hAnsi="Tahoma" w:cs="Tahoma"/>
        <w:sz w:val="20"/>
      </w:rPr>
    </w:pPr>
    <w:r>
      <w:rPr>
        <w:rFonts w:ascii="Tahoma" w:hAnsi="Tahoma" w:cs="Tahoma"/>
        <w:noProof/>
        <w:sz w:val="20"/>
        <w:lang w:eastAsia="pt-BR"/>
      </w:rPr>
      <w:pict w14:anchorId="751E25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46265" o:spid="_x0000_s2054" type="#_x0000_t75" style="position:absolute;left:0;text-align:left;margin-left:0;margin-top:0;width:486.95pt;height:293.05pt;z-index:-251656192;mso-position-horizontal:center;mso-position-horizontal-relative:margin;mso-position-vertical:center;mso-position-vertical-relative:margin" o:allowincell="f">
          <v:imagedata r:id="rId1" o:title="logo" gain="19661f" blacklevel="22938f"/>
          <w10:wrap anchorx="margin" anchory="margin"/>
        </v:shape>
      </w:pict>
    </w:r>
    <w:r w:rsidR="001146F5">
      <w:rPr>
        <w:rFonts w:ascii="Tahoma" w:hAnsi="Tahoma" w:cs="Tahoma"/>
        <w:noProof/>
        <w:sz w:val="20"/>
        <w:lang w:eastAsia="pt-BR"/>
      </w:rPr>
      <w:drawing>
        <wp:inline distT="0" distB="0" distL="0" distR="0" wp14:anchorId="20A3A75D" wp14:editId="41584F76">
          <wp:extent cx="6120130" cy="103314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3.png"/>
                  <pic:cNvPicPr/>
                </pic:nvPicPr>
                <pic:blipFill>
                  <a:blip r:embed="rId2">
                    <a:extLst>
                      <a:ext uri="{28A0092B-C50C-407E-A947-70E740481C1C}">
                        <a14:useLocalDpi xmlns:a14="http://schemas.microsoft.com/office/drawing/2010/main" val="0"/>
                      </a:ext>
                    </a:extLst>
                  </a:blip>
                  <a:stretch>
                    <a:fillRect/>
                  </a:stretch>
                </pic:blipFill>
                <pic:spPr>
                  <a:xfrm>
                    <a:off x="0" y="0"/>
                    <a:ext cx="6120130" cy="103314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B0A4D" w14:textId="77777777" w:rsidR="001146F5" w:rsidRDefault="00240358">
    <w:pPr>
      <w:pStyle w:val="Cabealho"/>
    </w:pPr>
    <w:r>
      <w:rPr>
        <w:noProof/>
        <w:lang w:eastAsia="pt-BR"/>
      </w:rPr>
      <w:pict w14:anchorId="73ED2F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46263" o:spid="_x0000_s2052" type="#_x0000_t75" style="position:absolute;left:0;text-align:left;margin-left:0;margin-top:0;width:486.95pt;height:293.0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62DC1DE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EE6536"/>
    <w:multiLevelType w:val="multilevel"/>
    <w:tmpl w:val="C10EAD5E"/>
    <w:lvl w:ilvl="0">
      <w:start w:val="4"/>
      <w:numFmt w:val="decimal"/>
      <w:lvlText w:val="%1."/>
      <w:lvlJc w:val="left"/>
      <w:pPr>
        <w:ind w:left="536" w:hanging="312"/>
      </w:pPr>
      <w:rPr>
        <w:rFonts w:ascii="Calibri" w:eastAsia="Calibri" w:hAnsi="Calibri" w:cs="Calibri" w:hint="default"/>
        <w:b/>
        <w:bCs/>
        <w:w w:val="100"/>
        <w:sz w:val="22"/>
        <w:szCs w:val="22"/>
        <w:shd w:val="clear" w:color="auto" w:fill="C6D8F0"/>
        <w:lang w:val="pt-PT" w:eastAsia="en-US" w:bidi="ar-SA"/>
      </w:rPr>
    </w:lvl>
    <w:lvl w:ilvl="1">
      <w:start w:val="1"/>
      <w:numFmt w:val="decimal"/>
      <w:lvlText w:val="%1.%2."/>
      <w:lvlJc w:val="left"/>
      <w:pPr>
        <w:ind w:left="658" w:hanging="406"/>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972" w:hanging="720"/>
      </w:pPr>
      <w:rPr>
        <w:rFonts w:ascii="Calibri" w:eastAsia="Calibri" w:hAnsi="Calibri" w:cs="Calibri" w:hint="default"/>
        <w:b/>
        <w:bCs/>
        <w:spacing w:val="-2"/>
        <w:w w:val="100"/>
        <w:sz w:val="22"/>
        <w:szCs w:val="22"/>
        <w:lang w:val="pt-PT" w:eastAsia="en-US" w:bidi="ar-SA"/>
      </w:rPr>
    </w:lvl>
    <w:lvl w:ilvl="3">
      <w:numFmt w:val="bullet"/>
      <w:lvlText w:val="•"/>
      <w:lvlJc w:val="left"/>
      <w:pPr>
        <w:ind w:left="820" w:hanging="720"/>
      </w:pPr>
      <w:rPr>
        <w:rFonts w:hint="default"/>
        <w:lang w:val="pt-PT" w:eastAsia="en-US" w:bidi="ar-SA"/>
      </w:rPr>
    </w:lvl>
    <w:lvl w:ilvl="4">
      <w:numFmt w:val="bullet"/>
      <w:lvlText w:val="•"/>
      <w:lvlJc w:val="left"/>
      <w:pPr>
        <w:ind w:left="980" w:hanging="720"/>
      </w:pPr>
      <w:rPr>
        <w:rFonts w:hint="default"/>
        <w:lang w:val="pt-PT" w:eastAsia="en-US" w:bidi="ar-SA"/>
      </w:rPr>
    </w:lvl>
    <w:lvl w:ilvl="5">
      <w:numFmt w:val="bullet"/>
      <w:lvlText w:val="•"/>
      <w:lvlJc w:val="left"/>
      <w:pPr>
        <w:ind w:left="1100" w:hanging="720"/>
      </w:pPr>
      <w:rPr>
        <w:rFonts w:hint="default"/>
        <w:lang w:val="pt-PT" w:eastAsia="en-US" w:bidi="ar-SA"/>
      </w:rPr>
    </w:lvl>
    <w:lvl w:ilvl="6">
      <w:numFmt w:val="bullet"/>
      <w:lvlText w:val="•"/>
      <w:lvlJc w:val="left"/>
      <w:pPr>
        <w:ind w:left="2977" w:hanging="720"/>
      </w:pPr>
      <w:rPr>
        <w:rFonts w:hint="default"/>
        <w:lang w:val="pt-PT" w:eastAsia="en-US" w:bidi="ar-SA"/>
      </w:rPr>
    </w:lvl>
    <w:lvl w:ilvl="7">
      <w:numFmt w:val="bullet"/>
      <w:lvlText w:val="•"/>
      <w:lvlJc w:val="left"/>
      <w:pPr>
        <w:ind w:left="4854" w:hanging="720"/>
      </w:pPr>
      <w:rPr>
        <w:rFonts w:hint="default"/>
        <w:lang w:val="pt-PT" w:eastAsia="en-US" w:bidi="ar-SA"/>
      </w:rPr>
    </w:lvl>
    <w:lvl w:ilvl="8">
      <w:numFmt w:val="bullet"/>
      <w:lvlText w:val="•"/>
      <w:lvlJc w:val="left"/>
      <w:pPr>
        <w:ind w:left="6731" w:hanging="720"/>
      </w:pPr>
      <w:rPr>
        <w:rFonts w:hint="default"/>
        <w:lang w:val="pt-PT" w:eastAsia="en-US" w:bidi="ar-SA"/>
      </w:r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DB927AE"/>
    <w:multiLevelType w:val="multilevel"/>
    <w:tmpl w:val="F284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10E70"/>
    <w:multiLevelType w:val="hybridMultilevel"/>
    <w:tmpl w:val="A112D924"/>
    <w:lvl w:ilvl="0" w:tplc="CCFC8284">
      <w:start w:val="1"/>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pStyle w:val="Norma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26E48F1"/>
    <w:multiLevelType w:val="hybridMultilevel"/>
    <w:tmpl w:val="0FFA43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A541F1"/>
    <w:multiLevelType w:val="hybridMultilevel"/>
    <w:tmpl w:val="DE10C0B4"/>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15:restartNumberingAfterBreak="0">
    <w:nsid w:val="142455C2"/>
    <w:multiLevelType w:val="multilevel"/>
    <w:tmpl w:val="647E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C52C5D"/>
    <w:multiLevelType w:val="multilevel"/>
    <w:tmpl w:val="322E929A"/>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E55244"/>
    <w:multiLevelType w:val="hybridMultilevel"/>
    <w:tmpl w:val="DAA2F0B6"/>
    <w:lvl w:ilvl="0" w:tplc="79B6CC2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0558AB"/>
    <w:multiLevelType w:val="multilevel"/>
    <w:tmpl w:val="C1243B0A"/>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ED115B"/>
    <w:multiLevelType w:val="hybridMultilevel"/>
    <w:tmpl w:val="6220D254"/>
    <w:lvl w:ilvl="0" w:tplc="04160013">
      <w:start w:val="1"/>
      <w:numFmt w:val="upperRoman"/>
      <w:lvlText w:val="%1."/>
      <w:lvlJc w:val="right"/>
      <w:pPr>
        <w:ind w:left="972" w:hanging="360"/>
      </w:pPr>
    </w:lvl>
    <w:lvl w:ilvl="1" w:tplc="04160019" w:tentative="1">
      <w:start w:val="1"/>
      <w:numFmt w:val="lowerLetter"/>
      <w:lvlText w:val="%2."/>
      <w:lvlJc w:val="left"/>
      <w:pPr>
        <w:ind w:left="1692"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14" w15:restartNumberingAfterBreak="0">
    <w:nsid w:val="204350EB"/>
    <w:multiLevelType w:val="multilevel"/>
    <w:tmpl w:val="32AE84F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4B352D"/>
    <w:multiLevelType w:val="multilevel"/>
    <w:tmpl w:val="94B09866"/>
    <w:lvl w:ilvl="0">
      <w:start w:val="13"/>
      <w:numFmt w:val="decimal"/>
      <w:lvlText w:val="%1"/>
      <w:lvlJc w:val="left"/>
      <w:pPr>
        <w:ind w:left="252" w:hanging="567"/>
      </w:pPr>
      <w:rPr>
        <w:rFonts w:hint="default"/>
        <w:lang w:val="pt-PT" w:eastAsia="en-US" w:bidi="ar-SA"/>
      </w:rPr>
    </w:lvl>
    <w:lvl w:ilvl="1">
      <w:start w:val="2"/>
      <w:numFmt w:val="decimal"/>
      <w:lvlText w:val="%1.%2."/>
      <w:lvlJc w:val="left"/>
      <w:pPr>
        <w:ind w:left="252" w:hanging="567"/>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36" w:hanging="711"/>
      </w:pPr>
      <w:rPr>
        <w:rFonts w:ascii="Calibri" w:eastAsia="Calibri" w:hAnsi="Calibri" w:cs="Calibri" w:hint="default"/>
        <w:b/>
        <w:bCs/>
        <w:spacing w:val="-2"/>
        <w:w w:val="100"/>
        <w:sz w:val="22"/>
        <w:szCs w:val="22"/>
        <w:lang w:val="pt-PT" w:eastAsia="en-US" w:bidi="ar-SA"/>
      </w:rPr>
    </w:lvl>
    <w:lvl w:ilvl="3">
      <w:numFmt w:val="bullet"/>
      <w:lvlText w:val="•"/>
      <w:lvlJc w:val="left"/>
      <w:pPr>
        <w:ind w:left="2750" w:hanging="711"/>
      </w:pPr>
      <w:rPr>
        <w:rFonts w:hint="default"/>
        <w:lang w:val="pt-PT" w:eastAsia="en-US" w:bidi="ar-SA"/>
      </w:rPr>
    </w:lvl>
    <w:lvl w:ilvl="4">
      <w:numFmt w:val="bullet"/>
      <w:lvlText w:val="•"/>
      <w:lvlJc w:val="left"/>
      <w:pPr>
        <w:ind w:left="3855" w:hanging="711"/>
      </w:pPr>
      <w:rPr>
        <w:rFonts w:hint="default"/>
        <w:lang w:val="pt-PT" w:eastAsia="en-US" w:bidi="ar-SA"/>
      </w:rPr>
    </w:lvl>
    <w:lvl w:ilvl="5">
      <w:numFmt w:val="bullet"/>
      <w:lvlText w:val="•"/>
      <w:lvlJc w:val="left"/>
      <w:pPr>
        <w:ind w:left="4960" w:hanging="711"/>
      </w:pPr>
      <w:rPr>
        <w:rFonts w:hint="default"/>
        <w:lang w:val="pt-PT" w:eastAsia="en-US" w:bidi="ar-SA"/>
      </w:rPr>
    </w:lvl>
    <w:lvl w:ilvl="6">
      <w:numFmt w:val="bullet"/>
      <w:lvlText w:val="•"/>
      <w:lvlJc w:val="left"/>
      <w:pPr>
        <w:ind w:left="6065" w:hanging="711"/>
      </w:pPr>
      <w:rPr>
        <w:rFonts w:hint="default"/>
        <w:lang w:val="pt-PT" w:eastAsia="en-US" w:bidi="ar-SA"/>
      </w:rPr>
    </w:lvl>
    <w:lvl w:ilvl="7">
      <w:numFmt w:val="bullet"/>
      <w:lvlText w:val="•"/>
      <w:lvlJc w:val="left"/>
      <w:pPr>
        <w:ind w:left="7170" w:hanging="711"/>
      </w:pPr>
      <w:rPr>
        <w:rFonts w:hint="default"/>
        <w:lang w:val="pt-PT" w:eastAsia="en-US" w:bidi="ar-SA"/>
      </w:rPr>
    </w:lvl>
    <w:lvl w:ilvl="8">
      <w:numFmt w:val="bullet"/>
      <w:lvlText w:val="•"/>
      <w:lvlJc w:val="left"/>
      <w:pPr>
        <w:ind w:left="8276" w:hanging="711"/>
      </w:pPr>
      <w:rPr>
        <w:rFonts w:hint="default"/>
        <w:lang w:val="pt-PT" w:eastAsia="en-US" w:bidi="ar-SA"/>
      </w:rPr>
    </w:lvl>
  </w:abstractNum>
  <w:abstractNum w:abstractNumId="16" w15:restartNumberingAfterBreak="0">
    <w:nsid w:val="268332F8"/>
    <w:multiLevelType w:val="multilevel"/>
    <w:tmpl w:val="004803E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3B06EA"/>
    <w:multiLevelType w:val="multilevel"/>
    <w:tmpl w:val="A4EC8C70"/>
    <w:lvl w:ilvl="0">
      <w:start w:val="3"/>
      <w:numFmt w:val="decimal"/>
      <w:lvlText w:val="%1."/>
      <w:lvlJc w:val="left"/>
      <w:pPr>
        <w:tabs>
          <w:tab w:val="num" w:pos="360"/>
        </w:tabs>
        <w:ind w:left="360" w:hanging="360"/>
      </w:pPr>
    </w:lvl>
    <w:lvl w:ilvl="1">
      <w:start w:val="2"/>
      <w:numFmt w:val="decimal"/>
      <w:lvlText w:val="%1.%2."/>
      <w:lvlJc w:val="left"/>
      <w:pPr>
        <w:tabs>
          <w:tab w:val="num" w:pos="792"/>
        </w:tabs>
        <w:ind w:left="792" w:hanging="432"/>
      </w:pPr>
      <w:rPr>
        <w:b/>
        <w:i w:val="0"/>
      </w:rPr>
    </w:lvl>
    <w:lvl w:ilvl="2">
      <w:start w:val="1"/>
      <w:numFmt w:val="decimal"/>
      <w:pStyle w:val="Estilo3"/>
      <w:lvlText w:val="%1.%2.%3."/>
      <w:lvlJc w:val="left"/>
      <w:pPr>
        <w:tabs>
          <w:tab w:val="num" w:pos="1440"/>
        </w:tabs>
        <w:ind w:left="1224" w:hanging="504"/>
      </w:pPr>
      <w:rPr>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289C1859"/>
    <w:multiLevelType w:val="multilevel"/>
    <w:tmpl w:val="A5DE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253670"/>
    <w:multiLevelType w:val="multilevel"/>
    <w:tmpl w:val="6D58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166DFB"/>
    <w:multiLevelType w:val="multilevel"/>
    <w:tmpl w:val="00DE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23" w15:restartNumberingAfterBreak="0">
    <w:nsid w:val="31E01AED"/>
    <w:multiLevelType w:val="hybridMultilevel"/>
    <w:tmpl w:val="6220D254"/>
    <w:lvl w:ilvl="0" w:tplc="04160013">
      <w:start w:val="1"/>
      <w:numFmt w:val="upperRoman"/>
      <w:lvlText w:val="%1."/>
      <w:lvlJc w:val="right"/>
      <w:pPr>
        <w:ind w:left="972" w:hanging="360"/>
      </w:pPr>
    </w:lvl>
    <w:lvl w:ilvl="1" w:tplc="04160019" w:tentative="1">
      <w:start w:val="1"/>
      <w:numFmt w:val="lowerLetter"/>
      <w:lvlText w:val="%2."/>
      <w:lvlJc w:val="left"/>
      <w:pPr>
        <w:ind w:left="1692"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15:restartNumberingAfterBreak="0">
    <w:nsid w:val="365811C5"/>
    <w:multiLevelType w:val="hybridMultilevel"/>
    <w:tmpl w:val="D882780E"/>
    <w:lvl w:ilvl="0" w:tplc="04160015">
      <w:start w:val="1"/>
      <w:numFmt w:val="upperLetter"/>
      <w:lvlText w:val="%1."/>
      <w:lvlJc w:val="left"/>
      <w:pPr>
        <w:ind w:left="1378" w:hanging="360"/>
      </w:pPr>
    </w:lvl>
    <w:lvl w:ilvl="1" w:tplc="04160019" w:tentative="1">
      <w:start w:val="1"/>
      <w:numFmt w:val="lowerLetter"/>
      <w:lvlText w:val="%2."/>
      <w:lvlJc w:val="left"/>
      <w:pPr>
        <w:ind w:left="2098" w:hanging="360"/>
      </w:pPr>
    </w:lvl>
    <w:lvl w:ilvl="2" w:tplc="0416001B" w:tentative="1">
      <w:start w:val="1"/>
      <w:numFmt w:val="lowerRoman"/>
      <w:lvlText w:val="%3."/>
      <w:lvlJc w:val="right"/>
      <w:pPr>
        <w:ind w:left="2818" w:hanging="180"/>
      </w:pPr>
    </w:lvl>
    <w:lvl w:ilvl="3" w:tplc="0416000F" w:tentative="1">
      <w:start w:val="1"/>
      <w:numFmt w:val="decimal"/>
      <w:lvlText w:val="%4."/>
      <w:lvlJc w:val="left"/>
      <w:pPr>
        <w:ind w:left="3538" w:hanging="360"/>
      </w:pPr>
    </w:lvl>
    <w:lvl w:ilvl="4" w:tplc="04160019" w:tentative="1">
      <w:start w:val="1"/>
      <w:numFmt w:val="lowerLetter"/>
      <w:lvlText w:val="%5."/>
      <w:lvlJc w:val="left"/>
      <w:pPr>
        <w:ind w:left="4258" w:hanging="360"/>
      </w:pPr>
    </w:lvl>
    <w:lvl w:ilvl="5" w:tplc="0416001B" w:tentative="1">
      <w:start w:val="1"/>
      <w:numFmt w:val="lowerRoman"/>
      <w:lvlText w:val="%6."/>
      <w:lvlJc w:val="right"/>
      <w:pPr>
        <w:ind w:left="4978" w:hanging="180"/>
      </w:pPr>
    </w:lvl>
    <w:lvl w:ilvl="6" w:tplc="0416000F" w:tentative="1">
      <w:start w:val="1"/>
      <w:numFmt w:val="decimal"/>
      <w:lvlText w:val="%7."/>
      <w:lvlJc w:val="left"/>
      <w:pPr>
        <w:ind w:left="5698" w:hanging="360"/>
      </w:pPr>
    </w:lvl>
    <w:lvl w:ilvl="7" w:tplc="04160019" w:tentative="1">
      <w:start w:val="1"/>
      <w:numFmt w:val="lowerLetter"/>
      <w:lvlText w:val="%8."/>
      <w:lvlJc w:val="left"/>
      <w:pPr>
        <w:ind w:left="6418" w:hanging="360"/>
      </w:pPr>
    </w:lvl>
    <w:lvl w:ilvl="8" w:tplc="0416001B" w:tentative="1">
      <w:start w:val="1"/>
      <w:numFmt w:val="lowerRoman"/>
      <w:lvlText w:val="%9."/>
      <w:lvlJc w:val="right"/>
      <w:pPr>
        <w:ind w:left="7138" w:hanging="180"/>
      </w:pPr>
    </w:lvl>
  </w:abstractNum>
  <w:abstractNum w:abstractNumId="27" w15:restartNumberingAfterBreak="0">
    <w:nsid w:val="36EA60E9"/>
    <w:multiLevelType w:val="multilevel"/>
    <w:tmpl w:val="280E208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9" w15:restartNumberingAfterBreak="0">
    <w:nsid w:val="37E165E5"/>
    <w:multiLevelType w:val="multilevel"/>
    <w:tmpl w:val="9D5437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3A1582"/>
    <w:multiLevelType w:val="singleLevel"/>
    <w:tmpl w:val="D9927A0E"/>
    <w:lvl w:ilvl="0">
      <w:start w:val="1"/>
      <w:numFmt w:val="bullet"/>
      <w:pStyle w:val="Sumrio1"/>
      <w:lvlText w:val=""/>
      <w:lvlJc w:val="left"/>
      <w:pPr>
        <w:tabs>
          <w:tab w:val="num" w:pos="360"/>
        </w:tabs>
        <w:ind w:left="340" w:hanging="340"/>
      </w:pPr>
      <w:rPr>
        <w:rFonts w:ascii="Wingdings" w:hAnsi="Wingdings" w:hint="default"/>
        <w:sz w:val="22"/>
      </w:rPr>
    </w:lvl>
  </w:abstractNum>
  <w:abstractNum w:abstractNumId="31" w15:restartNumberingAfterBreak="0">
    <w:nsid w:val="411D3479"/>
    <w:multiLevelType w:val="multilevel"/>
    <w:tmpl w:val="A768C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1D13FE"/>
    <w:multiLevelType w:val="hybridMultilevel"/>
    <w:tmpl w:val="1748955C"/>
    <w:lvl w:ilvl="0" w:tplc="04160013">
      <w:start w:val="1"/>
      <w:numFmt w:val="upperRoman"/>
      <w:lvlText w:val="%1."/>
      <w:lvlJc w:val="right"/>
      <w:pPr>
        <w:ind w:left="972" w:hanging="360"/>
      </w:pPr>
    </w:lvl>
    <w:lvl w:ilvl="1" w:tplc="04160019" w:tentative="1">
      <w:start w:val="1"/>
      <w:numFmt w:val="lowerLetter"/>
      <w:lvlText w:val="%2."/>
      <w:lvlJc w:val="left"/>
      <w:pPr>
        <w:ind w:left="1692"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33"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34" w15:restartNumberingAfterBreak="0">
    <w:nsid w:val="48D437AC"/>
    <w:multiLevelType w:val="hybridMultilevel"/>
    <w:tmpl w:val="F5D698B2"/>
    <w:lvl w:ilvl="0" w:tplc="72FC8882">
      <w:start w:val="5"/>
      <w:numFmt w:val="lowerLetter"/>
      <w:lvlText w:val="%1)"/>
      <w:lvlJc w:val="left"/>
      <w:pPr>
        <w:ind w:left="252" w:hanging="284"/>
      </w:pPr>
      <w:rPr>
        <w:rFonts w:ascii="Calibri" w:eastAsia="Calibri" w:hAnsi="Calibri" w:cs="Calibri" w:hint="default"/>
        <w:b/>
        <w:bCs/>
        <w:w w:val="100"/>
        <w:sz w:val="22"/>
        <w:szCs w:val="22"/>
        <w:lang w:val="pt-PT" w:eastAsia="en-US" w:bidi="ar-SA"/>
      </w:rPr>
    </w:lvl>
    <w:lvl w:ilvl="1" w:tplc="46F0D234">
      <w:numFmt w:val="bullet"/>
      <w:lvlText w:val="•"/>
      <w:lvlJc w:val="left"/>
      <w:pPr>
        <w:ind w:left="1282" w:hanging="284"/>
      </w:pPr>
      <w:rPr>
        <w:rFonts w:hint="default"/>
        <w:lang w:val="pt-PT" w:eastAsia="en-US" w:bidi="ar-SA"/>
      </w:rPr>
    </w:lvl>
    <w:lvl w:ilvl="2" w:tplc="BF5A6A1E">
      <w:numFmt w:val="bullet"/>
      <w:lvlText w:val="•"/>
      <w:lvlJc w:val="left"/>
      <w:pPr>
        <w:ind w:left="2305" w:hanging="284"/>
      </w:pPr>
      <w:rPr>
        <w:rFonts w:hint="default"/>
        <w:lang w:val="pt-PT" w:eastAsia="en-US" w:bidi="ar-SA"/>
      </w:rPr>
    </w:lvl>
    <w:lvl w:ilvl="3" w:tplc="83142170">
      <w:numFmt w:val="bullet"/>
      <w:lvlText w:val="•"/>
      <w:lvlJc w:val="left"/>
      <w:pPr>
        <w:ind w:left="3327" w:hanging="284"/>
      </w:pPr>
      <w:rPr>
        <w:rFonts w:hint="default"/>
        <w:lang w:val="pt-PT" w:eastAsia="en-US" w:bidi="ar-SA"/>
      </w:rPr>
    </w:lvl>
    <w:lvl w:ilvl="4" w:tplc="452E89B2">
      <w:numFmt w:val="bullet"/>
      <w:lvlText w:val="•"/>
      <w:lvlJc w:val="left"/>
      <w:pPr>
        <w:ind w:left="4350" w:hanging="284"/>
      </w:pPr>
      <w:rPr>
        <w:rFonts w:hint="default"/>
        <w:lang w:val="pt-PT" w:eastAsia="en-US" w:bidi="ar-SA"/>
      </w:rPr>
    </w:lvl>
    <w:lvl w:ilvl="5" w:tplc="07BACA5A">
      <w:numFmt w:val="bullet"/>
      <w:lvlText w:val="•"/>
      <w:lvlJc w:val="left"/>
      <w:pPr>
        <w:ind w:left="5373" w:hanging="284"/>
      </w:pPr>
      <w:rPr>
        <w:rFonts w:hint="default"/>
        <w:lang w:val="pt-PT" w:eastAsia="en-US" w:bidi="ar-SA"/>
      </w:rPr>
    </w:lvl>
    <w:lvl w:ilvl="6" w:tplc="9CF04B9C">
      <w:numFmt w:val="bullet"/>
      <w:lvlText w:val="•"/>
      <w:lvlJc w:val="left"/>
      <w:pPr>
        <w:ind w:left="6395" w:hanging="284"/>
      </w:pPr>
      <w:rPr>
        <w:rFonts w:hint="default"/>
        <w:lang w:val="pt-PT" w:eastAsia="en-US" w:bidi="ar-SA"/>
      </w:rPr>
    </w:lvl>
    <w:lvl w:ilvl="7" w:tplc="29E83436">
      <w:numFmt w:val="bullet"/>
      <w:lvlText w:val="•"/>
      <w:lvlJc w:val="left"/>
      <w:pPr>
        <w:ind w:left="7418" w:hanging="284"/>
      </w:pPr>
      <w:rPr>
        <w:rFonts w:hint="default"/>
        <w:lang w:val="pt-PT" w:eastAsia="en-US" w:bidi="ar-SA"/>
      </w:rPr>
    </w:lvl>
    <w:lvl w:ilvl="8" w:tplc="55168FFA">
      <w:numFmt w:val="bullet"/>
      <w:lvlText w:val="•"/>
      <w:lvlJc w:val="left"/>
      <w:pPr>
        <w:ind w:left="8441" w:hanging="284"/>
      </w:pPr>
      <w:rPr>
        <w:rFonts w:hint="default"/>
        <w:lang w:val="pt-PT" w:eastAsia="en-US" w:bidi="ar-SA"/>
      </w:rPr>
    </w:lvl>
  </w:abstractNum>
  <w:abstractNum w:abstractNumId="35"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49C6024B"/>
    <w:multiLevelType w:val="multilevel"/>
    <w:tmpl w:val="C0FE8BB8"/>
    <w:lvl w:ilvl="0">
      <w:start w:val="3"/>
      <w:numFmt w:val="decimal"/>
      <w:lvlText w:val="%1."/>
      <w:lvlJc w:val="left"/>
      <w:pPr>
        <w:tabs>
          <w:tab w:val="num" w:pos="360"/>
        </w:tabs>
        <w:ind w:left="360" w:hanging="360"/>
      </w:pPr>
    </w:lvl>
    <w:lvl w:ilvl="1">
      <w:start w:val="1"/>
      <w:numFmt w:val="decimal"/>
      <w:pStyle w:val="Estilo2"/>
      <w:lvlText w:val="%1.%2."/>
      <w:lvlJc w:val="left"/>
      <w:pPr>
        <w:tabs>
          <w:tab w:val="num" w:pos="792"/>
        </w:tabs>
        <w:ind w:left="792" w:hanging="432"/>
      </w:pPr>
      <w:rPr>
        <w:b/>
        <w:i w:val="0"/>
      </w:rPr>
    </w:lvl>
    <w:lvl w:ilvl="2">
      <w:start w:val="1"/>
      <w:numFmt w:val="decimal"/>
      <w:lvlText w:val="%1.%2.%3."/>
      <w:lvlJc w:val="left"/>
      <w:pPr>
        <w:tabs>
          <w:tab w:val="num" w:pos="1440"/>
        </w:tabs>
        <w:ind w:left="1224" w:hanging="504"/>
      </w:pPr>
      <w:rPr>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15:restartNumberingAfterBreak="0">
    <w:nsid w:val="4A2D6602"/>
    <w:multiLevelType w:val="multilevel"/>
    <w:tmpl w:val="58C86034"/>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BA702B1"/>
    <w:multiLevelType w:val="multilevel"/>
    <w:tmpl w:val="CEB6A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56E2DB4"/>
    <w:multiLevelType w:val="multilevel"/>
    <w:tmpl w:val="1024A224"/>
    <w:lvl w:ilvl="0">
      <w:start w:val="1"/>
      <w:numFmt w:val="decimal"/>
      <w:lvlText w:val="%1"/>
      <w:lvlJc w:val="left"/>
      <w:pPr>
        <w:ind w:left="252" w:hanging="428"/>
      </w:pPr>
      <w:rPr>
        <w:rFonts w:hint="default"/>
        <w:lang w:val="pt-PT" w:eastAsia="en-US" w:bidi="ar-SA"/>
      </w:rPr>
    </w:lvl>
    <w:lvl w:ilvl="1">
      <w:start w:val="1"/>
      <w:numFmt w:val="decimal"/>
      <w:lvlText w:val="%1.%2."/>
      <w:lvlJc w:val="left"/>
      <w:pPr>
        <w:ind w:left="252" w:hanging="428"/>
      </w:pPr>
      <w:rPr>
        <w:rFonts w:ascii="Calibri" w:eastAsia="Calibri" w:hAnsi="Calibri" w:cs="Calibri" w:hint="default"/>
        <w:b/>
        <w:bCs/>
        <w:spacing w:val="-2"/>
        <w:w w:val="100"/>
        <w:sz w:val="22"/>
        <w:szCs w:val="22"/>
        <w:lang w:val="pt-PT" w:eastAsia="en-US" w:bidi="ar-SA"/>
      </w:rPr>
    </w:lvl>
    <w:lvl w:ilvl="2">
      <w:numFmt w:val="bullet"/>
      <w:lvlText w:val="•"/>
      <w:lvlJc w:val="left"/>
      <w:pPr>
        <w:ind w:left="2305" w:hanging="428"/>
      </w:pPr>
      <w:rPr>
        <w:rFonts w:hint="default"/>
        <w:lang w:val="pt-PT" w:eastAsia="en-US" w:bidi="ar-SA"/>
      </w:rPr>
    </w:lvl>
    <w:lvl w:ilvl="3">
      <w:numFmt w:val="bullet"/>
      <w:lvlText w:val="•"/>
      <w:lvlJc w:val="left"/>
      <w:pPr>
        <w:ind w:left="3327" w:hanging="428"/>
      </w:pPr>
      <w:rPr>
        <w:rFonts w:hint="default"/>
        <w:lang w:val="pt-PT" w:eastAsia="en-US" w:bidi="ar-SA"/>
      </w:rPr>
    </w:lvl>
    <w:lvl w:ilvl="4">
      <w:numFmt w:val="bullet"/>
      <w:lvlText w:val="•"/>
      <w:lvlJc w:val="left"/>
      <w:pPr>
        <w:ind w:left="4350" w:hanging="428"/>
      </w:pPr>
      <w:rPr>
        <w:rFonts w:hint="default"/>
        <w:lang w:val="pt-PT" w:eastAsia="en-US" w:bidi="ar-SA"/>
      </w:rPr>
    </w:lvl>
    <w:lvl w:ilvl="5">
      <w:numFmt w:val="bullet"/>
      <w:lvlText w:val="•"/>
      <w:lvlJc w:val="left"/>
      <w:pPr>
        <w:ind w:left="5373" w:hanging="428"/>
      </w:pPr>
      <w:rPr>
        <w:rFonts w:hint="default"/>
        <w:lang w:val="pt-PT" w:eastAsia="en-US" w:bidi="ar-SA"/>
      </w:rPr>
    </w:lvl>
    <w:lvl w:ilvl="6">
      <w:numFmt w:val="bullet"/>
      <w:lvlText w:val="•"/>
      <w:lvlJc w:val="left"/>
      <w:pPr>
        <w:ind w:left="6395" w:hanging="428"/>
      </w:pPr>
      <w:rPr>
        <w:rFonts w:hint="default"/>
        <w:lang w:val="pt-PT" w:eastAsia="en-US" w:bidi="ar-SA"/>
      </w:rPr>
    </w:lvl>
    <w:lvl w:ilvl="7">
      <w:numFmt w:val="bullet"/>
      <w:lvlText w:val="•"/>
      <w:lvlJc w:val="left"/>
      <w:pPr>
        <w:ind w:left="7418" w:hanging="428"/>
      </w:pPr>
      <w:rPr>
        <w:rFonts w:hint="default"/>
        <w:lang w:val="pt-PT" w:eastAsia="en-US" w:bidi="ar-SA"/>
      </w:rPr>
    </w:lvl>
    <w:lvl w:ilvl="8">
      <w:numFmt w:val="bullet"/>
      <w:lvlText w:val="•"/>
      <w:lvlJc w:val="left"/>
      <w:pPr>
        <w:ind w:left="8441" w:hanging="428"/>
      </w:pPr>
      <w:rPr>
        <w:rFonts w:hint="default"/>
        <w:lang w:val="pt-PT" w:eastAsia="en-US" w:bidi="ar-SA"/>
      </w:rPr>
    </w:lvl>
  </w:abstractNum>
  <w:abstractNum w:abstractNumId="4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9500F7B"/>
    <w:multiLevelType w:val="multilevel"/>
    <w:tmpl w:val="1A442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0D3FF1"/>
    <w:multiLevelType w:val="hybridMultilevel"/>
    <w:tmpl w:val="87345CB8"/>
    <w:lvl w:ilvl="0" w:tplc="04160001">
      <w:start w:val="1"/>
      <w:numFmt w:val="bullet"/>
      <w:pStyle w:val="MNN1"/>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F866077"/>
    <w:multiLevelType w:val="multilevel"/>
    <w:tmpl w:val="15FCA5A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2005B27"/>
    <w:multiLevelType w:val="multilevel"/>
    <w:tmpl w:val="6B70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A157FE0"/>
    <w:multiLevelType w:val="multilevel"/>
    <w:tmpl w:val="2064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C12C2C"/>
    <w:multiLevelType w:val="hybridMultilevel"/>
    <w:tmpl w:val="FF2E5364"/>
    <w:lvl w:ilvl="0" w:tplc="04160013">
      <w:start w:val="1"/>
      <w:numFmt w:val="upperRoman"/>
      <w:lvlText w:val="%1."/>
      <w:lvlJc w:val="right"/>
      <w:pPr>
        <w:ind w:left="972" w:hanging="360"/>
      </w:pPr>
    </w:lvl>
    <w:lvl w:ilvl="1" w:tplc="04160019" w:tentative="1">
      <w:start w:val="1"/>
      <w:numFmt w:val="lowerLetter"/>
      <w:lvlText w:val="%2."/>
      <w:lvlJc w:val="left"/>
      <w:pPr>
        <w:ind w:left="1692"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51" w15:restartNumberingAfterBreak="0">
    <w:nsid w:val="6C1B1CF8"/>
    <w:multiLevelType w:val="multilevel"/>
    <w:tmpl w:val="2D103058"/>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D954DAF"/>
    <w:multiLevelType w:val="multilevel"/>
    <w:tmpl w:val="BB5A0DC0"/>
    <w:lvl w:ilvl="0">
      <w:start w:val="13"/>
      <w:numFmt w:val="decimal"/>
      <w:lvlText w:val="%1"/>
      <w:lvlJc w:val="left"/>
      <w:pPr>
        <w:ind w:left="1692" w:hanging="1167"/>
      </w:pPr>
      <w:rPr>
        <w:rFonts w:hint="default"/>
        <w:lang w:val="pt-PT" w:eastAsia="en-US" w:bidi="ar-SA"/>
      </w:rPr>
    </w:lvl>
    <w:lvl w:ilvl="1">
      <w:start w:val="1"/>
      <w:numFmt w:val="decimal"/>
      <w:lvlText w:val="%1.%2"/>
      <w:lvlJc w:val="left"/>
      <w:pPr>
        <w:ind w:left="1692" w:hanging="1167"/>
      </w:pPr>
      <w:rPr>
        <w:rFonts w:hint="default"/>
        <w:lang w:val="pt-PT" w:eastAsia="en-US" w:bidi="ar-SA"/>
      </w:rPr>
    </w:lvl>
    <w:lvl w:ilvl="2">
      <w:start w:val="1"/>
      <w:numFmt w:val="decimal"/>
      <w:lvlText w:val="%1.%2.%3"/>
      <w:lvlJc w:val="left"/>
      <w:pPr>
        <w:ind w:left="1692" w:hanging="1167"/>
      </w:pPr>
      <w:rPr>
        <w:rFonts w:hint="default"/>
        <w:lang w:val="pt-PT" w:eastAsia="en-US" w:bidi="ar-SA"/>
      </w:rPr>
    </w:lvl>
    <w:lvl w:ilvl="3">
      <w:start w:val="1"/>
      <w:numFmt w:val="decimal"/>
      <w:lvlText w:val="%1.%2.%3.%4"/>
      <w:lvlJc w:val="left"/>
      <w:pPr>
        <w:ind w:left="1692" w:hanging="1167"/>
      </w:pPr>
      <w:rPr>
        <w:rFonts w:ascii="Calibri" w:eastAsia="Calibri" w:hAnsi="Calibri" w:cs="Calibri" w:hint="default"/>
        <w:b/>
        <w:bCs/>
        <w:spacing w:val="-2"/>
        <w:w w:val="100"/>
        <w:sz w:val="22"/>
        <w:szCs w:val="22"/>
        <w:lang w:val="pt-PT" w:eastAsia="en-US" w:bidi="ar-SA"/>
      </w:rPr>
    </w:lvl>
    <w:lvl w:ilvl="4">
      <w:numFmt w:val="bullet"/>
      <w:lvlText w:val="•"/>
      <w:lvlJc w:val="left"/>
      <w:pPr>
        <w:ind w:left="5214" w:hanging="1167"/>
      </w:pPr>
      <w:rPr>
        <w:rFonts w:hint="default"/>
        <w:lang w:val="pt-PT" w:eastAsia="en-US" w:bidi="ar-SA"/>
      </w:rPr>
    </w:lvl>
    <w:lvl w:ilvl="5">
      <w:numFmt w:val="bullet"/>
      <w:lvlText w:val="•"/>
      <w:lvlJc w:val="left"/>
      <w:pPr>
        <w:ind w:left="6093" w:hanging="1167"/>
      </w:pPr>
      <w:rPr>
        <w:rFonts w:hint="default"/>
        <w:lang w:val="pt-PT" w:eastAsia="en-US" w:bidi="ar-SA"/>
      </w:rPr>
    </w:lvl>
    <w:lvl w:ilvl="6">
      <w:numFmt w:val="bullet"/>
      <w:lvlText w:val="•"/>
      <w:lvlJc w:val="left"/>
      <w:pPr>
        <w:ind w:left="6971" w:hanging="1167"/>
      </w:pPr>
      <w:rPr>
        <w:rFonts w:hint="default"/>
        <w:lang w:val="pt-PT" w:eastAsia="en-US" w:bidi="ar-SA"/>
      </w:rPr>
    </w:lvl>
    <w:lvl w:ilvl="7">
      <w:numFmt w:val="bullet"/>
      <w:lvlText w:val="•"/>
      <w:lvlJc w:val="left"/>
      <w:pPr>
        <w:ind w:left="7850" w:hanging="1167"/>
      </w:pPr>
      <w:rPr>
        <w:rFonts w:hint="default"/>
        <w:lang w:val="pt-PT" w:eastAsia="en-US" w:bidi="ar-SA"/>
      </w:rPr>
    </w:lvl>
    <w:lvl w:ilvl="8">
      <w:numFmt w:val="bullet"/>
      <w:lvlText w:val="•"/>
      <w:lvlJc w:val="left"/>
      <w:pPr>
        <w:ind w:left="8729" w:hanging="1167"/>
      </w:pPr>
      <w:rPr>
        <w:rFonts w:hint="default"/>
        <w:lang w:val="pt-PT" w:eastAsia="en-US" w:bidi="ar-SA"/>
      </w:rPr>
    </w:lvl>
  </w:abstractNum>
  <w:abstractNum w:abstractNumId="53" w15:restartNumberingAfterBreak="0">
    <w:nsid w:val="6DC321BE"/>
    <w:multiLevelType w:val="multilevel"/>
    <w:tmpl w:val="3D4015F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55" w15:restartNumberingAfterBreak="0">
    <w:nsid w:val="770D0BEE"/>
    <w:multiLevelType w:val="multilevel"/>
    <w:tmpl w:val="DA7A0DF6"/>
    <w:lvl w:ilvl="0">
      <w:start w:val="1"/>
      <w:numFmt w:val="upperRoman"/>
      <w:lvlText w:val="%1."/>
      <w:lvlJc w:val="right"/>
      <w:pPr>
        <w:ind w:left="360" w:hanging="360"/>
      </w:pPr>
      <w:rPr>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8B34FB4"/>
    <w:multiLevelType w:val="hybridMultilevel"/>
    <w:tmpl w:val="56F0BC3C"/>
    <w:lvl w:ilvl="0" w:tplc="04160013">
      <w:start w:val="1"/>
      <w:numFmt w:val="upperRoman"/>
      <w:lvlText w:val="%1."/>
      <w:lvlJc w:val="right"/>
      <w:pPr>
        <w:ind w:left="1294" w:hanging="360"/>
      </w:pPr>
      <w:rPr>
        <w:rFonts w:hint="default"/>
      </w:rPr>
    </w:lvl>
    <w:lvl w:ilvl="1" w:tplc="BA166BA8">
      <w:start w:val="1"/>
      <w:numFmt w:val="lowerLetter"/>
      <w:lvlText w:val="%2)"/>
      <w:lvlJc w:val="left"/>
      <w:pPr>
        <w:ind w:left="2014" w:hanging="360"/>
      </w:pPr>
      <w:rPr>
        <w:rFonts w:hint="default"/>
        <w:b/>
      </w:rPr>
    </w:lvl>
    <w:lvl w:ilvl="2" w:tplc="FFFFFFFF" w:tentative="1">
      <w:start w:val="1"/>
      <w:numFmt w:val="bullet"/>
      <w:lvlText w:val=""/>
      <w:lvlJc w:val="left"/>
      <w:pPr>
        <w:ind w:left="2734" w:hanging="360"/>
      </w:pPr>
      <w:rPr>
        <w:rFonts w:ascii="Wingdings" w:hAnsi="Wingdings" w:hint="default"/>
      </w:rPr>
    </w:lvl>
    <w:lvl w:ilvl="3" w:tplc="FFFFFFFF" w:tentative="1">
      <w:start w:val="1"/>
      <w:numFmt w:val="bullet"/>
      <w:lvlText w:val=""/>
      <w:lvlJc w:val="left"/>
      <w:pPr>
        <w:ind w:left="3454" w:hanging="360"/>
      </w:pPr>
      <w:rPr>
        <w:rFonts w:ascii="Symbol" w:hAnsi="Symbol" w:hint="default"/>
      </w:rPr>
    </w:lvl>
    <w:lvl w:ilvl="4" w:tplc="FFFFFFFF" w:tentative="1">
      <w:start w:val="1"/>
      <w:numFmt w:val="bullet"/>
      <w:lvlText w:val="o"/>
      <w:lvlJc w:val="left"/>
      <w:pPr>
        <w:ind w:left="4174" w:hanging="360"/>
      </w:pPr>
      <w:rPr>
        <w:rFonts w:ascii="Courier New" w:hAnsi="Courier New" w:cs="Courier New" w:hint="default"/>
      </w:rPr>
    </w:lvl>
    <w:lvl w:ilvl="5" w:tplc="FFFFFFFF" w:tentative="1">
      <w:start w:val="1"/>
      <w:numFmt w:val="bullet"/>
      <w:lvlText w:val=""/>
      <w:lvlJc w:val="left"/>
      <w:pPr>
        <w:ind w:left="4894" w:hanging="360"/>
      </w:pPr>
      <w:rPr>
        <w:rFonts w:ascii="Wingdings" w:hAnsi="Wingdings" w:hint="default"/>
      </w:rPr>
    </w:lvl>
    <w:lvl w:ilvl="6" w:tplc="FFFFFFFF" w:tentative="1">
      <w:start w:val="1"/>
      <w:numFmt w:val="bullet"/>
      <w:lvlText w:val=""/>
      <w:lvlJc w:val="left"/>
      <w:pPr>
        <w:ind w:left="5614" w:hanging="360"/>
      </w:pPr>
      <w:rPr>
        <w:rFonts w:ascii="Symbol" w:hAnsi="Symbol" w:hint="default"/>
      </w:rPr>
    </w:lvl>
    <w:lvl w:ilvl="7" w:tplc="FFFFFFFF" w:tentative="1">
      <w:start w:val="1"/>
      <w:numFmt w:val="bullet"/>
      <w:lvlText w:val="o"/>
      <w:lvlJc w:val="left"/>
      <w:pPr>
        <w:ind w:left="6334" w:hanging="360"/>
      </w:pPr>
      <w:rPr>
        <w:rFonts w:ascii="Courier New" w:hAnsi="Courier New" w:cs="Courier New" w:hint="default"/>
      </w:rPr>
    </w:lvl>
    <w:lvl w:ilvl="8" w:tplc="FFFFFFFF" w:tentative="1">
      <w:start w:val="1"/>
      <w:numFmt w:val="bullet"/>
      <w:lvlText w:val=""/>
      <w:lvlJc w:val="left"/>
      <w:pPr>
        <w:ind w:left="7054" w:hanging="360"/>
      </w:pPr>
      <w:rPr>
        <w:rFonts w:ascii="Wingdings" w:hAnsi="Wingdings" w:hint="default"/>
      </w:rPr>
    </w:lvl>
  </w:abstractNum>
  <w:abstractNum w:abstractNumId="57" w15:restartNumberingAfterBreak="0">
    <w:nsid w:val="79981547"/>
    <w:multiLevelType w:val="hybridMultilevel"/>
    <w:tmpl w:val="D730C6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7A804595"/>
    <w:multiLevelType w:val="multilevel"/>
    <w:tmpl w:val="2FC29BCE"/>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36"/>
  </w:num>
  <w:num w:numId="4">
    <w:abstractNumId w:val="17"/>
  </w:num>
  <w:num w:numId="5">
    <w:abstractNumId w:val="30"/>
  </w:num>
  <w:num w:numId="6">
    <w:abstractNumId w:val="1"/>
  </w:num>
  <w:num w:numId="7">
    <w:abstractNumId w:val="5"/>
  </w:num>
  <w:num w:numId="8">
    <w:abstractNumId w:val="43"/>
  </w:num>
  <w:num w:numId="9">
    <w:abstractNumId w:val="11"/>
  </w:num>
  <w:num w:numId="10">
    <w:abstractNumId w:val="0"/>
  </w:num>
  <w:num w:numId="11">
    <w:abstractNumId w:val="24"/>
  </w:num>
  <w:num w:numId="12">
    <w:abstractNumId w:val="39"/>
  </w:num>
  <w:num w:numId="13">
    <w:abstractNumId w:val="48"/>
  </w:num>
  <w:num w:numId="14">
    <w:abstractNumId w:val="41"/>
  </w:num>
  <w:num w:numId="15">
    <w:abstractNumId w:val="3"/>
  </w:num>
  <w:num w:numId="16">
    <w:abstractNumId w:val="28"/>
  </w:num>
  <w:num w:numId="17">
    <w:abstractNumId w:val="46"/>
  </w:num>
  <w:num w:numId="18">
    <w:abstractNumId w:val="27"/>
  </w:num>
  <w:num w:numId="19">
    <w:abstractNumId w:val="51"/>
  </w:num>
  <w:num w:numId="20">
    <w:abstractNumId w:val="16"/>
  </w:num>
  <w:num w:numId="21">
    <w:abstractNumId w:val="53"/>
  </w:num>
  <w:num w:numId="22">
    <w:abstractNumId w:val="45"/>
  </w:num>
  <w:num w:numId="23">
    <w:abstractNumId w:val="21"/>
  </w:num>
  <w:num w:numId="24">
    <w:abstractNumId w:val="14"/>
  </w:num>
  <w:num w:numId="25">
    <w:abstractNumId w:val="35"/>
  </w:num>
  <w:num w:numId="26">
    <w:abstractNumId w:val="58"/>
  </w:num>
  <w:num w:numId="27">
    <w:abstractNumId w:val="54"/>
  </w:num>
  <w:num w:numId="28">
    <w:abstractNumId w:val="37"/>
  </w:num>
  <w:num w:numId="29">
    <w:abstractNumId w:val="9"/>
  </w:num>
  <w:num w:numId="30">
    <w:abstractNumId w:val="12"/>
  </w:num>
  <w:num w:numId="31">
    <w:abstractNumId w:val="55"/>
  </w:num>
  <w:num w:numId="32">
    <w:abstractNumId w:val="56"/>
  </w:num>
  <w:num w:numId="33">
    <w:abstractNumId w:val="15"/>
  </w:num>
  <w:num w:numId="34">
    <w:abstractNumId w:val="34"/>
  </w:num>
  <w:num w:numId="35">
    <w:abstractNumId w:val="52"/>
  </w:num>
  <w:num w:numId="36">
    <w:abstractNumId w:val="2"/>
  </w:num>
  <w:num w:numId="37">
    <w:abstractNumId w:val="40"/>
  </w:num>
  <w:num w:numId="38">
    <w:abstractNumId w:val="50"/>
  </w:num>
  <w:num w:numId="39">
    <w:abstractNumId w:val="32"/>
  </w:num>
  <w:num w:numId="40">
    <w:abstractNumId w:val="23"/>
  </w:num>
  <w:num w:numId="41">
    <w:abstractNumId w:val="10"/>
  </w:num>
  <w:num w:numId="42">
    <w:abstractNumId w:val="26"/>
  </w:num>
  <w:num w:numId="43">
    <w:abstractNumId w:val="7"/>
  </w:num>
  <w:num w:numId="44">
    <w:abstractNumId w:val="13"/>
  </w:num>
  <w:num w:numId="45">
    <w:abstractNumId w:val="44"/>
  </w:num>
  <w:num w:numId="46">
    <w:abstractNumId w:val="19"/>
  </w:num>
  <w:num w:numId="47">
    <w:abstractNumId w:val="42"/>
  </w:num>
  <w:num w:numId="48">
    <w:abstractNumId w:val="38"/>
  </w:num>
  <w:num w:numId="49">
    <w:abstractNumId w:val="49"/>
  </w:num>
  <w:num w:numId="50">
    <w:abstractNumId w:val="29"/>
  </w:num>
  <w:num w:numId="51">
    <w:abstractNumId w:val="31"/>
  </w:num>
  <w:num w:numId="52">
    <w:abstractNumId w:val="47"/>
  </w:num>
  <w:num w:numId="53">
    <w:abstractNumId w:val="18"/>
  </w:num>
  <w:num w:numId="54">
    <w:abstractNumId w:val="8"/>
  </w:num>
  <w:num w:numId="55">
    <w:abstractNumId w:val="4"/>
  </w:num>
  <w:num w:numId="56">
    <w:abstractNumId w:val="20"/>
  </w:num>
  <w:num w:numId="57">
    <w:abstractNumId w:val="57"/>
  </w:num>
  <w:num w:numId="58">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6A"/>
    <w:rsid w:val="00025179"/>
    <w:rsid w:val="000254F8"/>
    <w:rsid w:val="00035A22"/>
    <w:rsid w:val="00047132"/>
    <w:rsid w:val="00051EF5"/>
    <w:rsid w:val="00052156"/>
    <w:rsid w:val="00053B53"/>
    <w:rsid w:val="00066069"/>
    <w:rsid w:val="000730E7"/>
    <w:rsid w:val="00073292"/>
    <w:rsid w:val="000837B8"/>
    <w:rsid w:val="00086A9F"/>
    <w:rsid w:val="0009786F"/>
    <w:rsid w:val="000A1A31"/>
    <w:rsid w:val="000A27C1"/>
    <w:rsid w:val="000B6015"/>
    <w:rsid w:val="000B6756"/>
    <w:rsid w:val="000C4A73"/>
    <w:rsid w:val="000C5EE1"/>
    <w:rsid w:val="000D434E"/>
    <w:rsid w:val="000D6BDD"/>
    <w:rsid w:val="000E4245"/>
    <w:rsid w:val="000E449E"/>
    <w:rsid w:val="000F0710"/>
    <w:rsid w:val="00104368"/>
    <w:rsid w:val="00111475"/>
    <w:rsid w:val="001146F5"/>
    <w:rsid w:val="00123F26"/>
    <w:rsid w:val="0013251D"/>
    <w:rsid w:val="00135735"/>
    <w:rsid w:val="0013739D"/>
    <w:rsid w:val="0014094E"/>
    <w:rsid w:val="001469F6"/>
    <w:rsid w:val="00151128"/>
    <w:rsid w:val="001574CC"/>
    <w:rsid w:val="00161000"/>
    <w:rsid w:val="0017726F"/>
    <w:rsid w:val="001837B3"/>
    <w:rsid w:val="0018755B"/>
    <w:rsid w:val="00194B95"/>
    <w:rsid w:val="001A77AE"/>
    <w:rsid w:val="001B03BF"/>
    <w:rsid w:val="001B59CD"/>
    <w:rsid w:val="001C531A"/>
    <w:rsid w:val="001D74C8"/>
    <w:rsid w:val="001E625F"/>
    <w:rsid w:val="001F3A1C"/>
    <w:rsid w:val="001F6B88"/>
    <w:rsid w:val="002018E9"/>
    <w:rsid w:val="00203C88"/>
    <w:rsid w:val="00213394"/>
    <w:rsid w:val="00214EFD"/>
    <w:rsid w:val="0021687E"/>
    <w:rsid w:val="00220E89"/>
    <w:rsid w:val="00222E3E"/>
    <w:rsid w:val="00240358"/>
    <w:rsid w:val="00240A5F"/>
    <w:rsid w:val="0024208A"/>
    <w:rsid w:val="00244E9D"/>
    <w:rsid w:val="0025074B"/>
    <w:rsid w:val="002529C2"/>
    <w:rsid w:val="002540F3"/>
    <w:rsid w:val="00257878"/>
    <w:rsid w:val="00257ADC"/>
    <w:rsid w:val="00262A2E"/>
    <w:rsid w:val="00272FF7"/>
    <w:rsid w:val="002776C1"/>
    <w:rsid w:val="002906BF"/>
    <w:rsid w:val="00293485"/>
    <w:rsid w:val="002A1D89"/>
    <w:rsid w:val="002A5FDF"/>
    <w:rsid w:val="002A7A93"/>
    <w:rsid w:val="002B0766"/>
    <w:rsid w:val="002C19E6"/>
    <w:rsid w:val="002C34A3"/>
    <w:rsid w:val="002C7257"/>
    <w:rsid w:val="002D29EE"/>
    <w:rsid w:val="002D37C9"/>
    <w:rsid w:val="002E268B"/>
    <w:rsid w:val="002F0FE4"/>
    <w:rsid w:val="002F5644"/>
    <w:rsid w:val="003064C4"/>
    <w:rsid w:val="00306D52"/>
    <w:rsid w:val="003136C5"/>
    <w:rsid w:val="00316FDB"/>
    <w:rsid w:val="003176AA"/>
    <w:rsid w:val="00325194"/>
    <w:rsid w:val="00335C10"/>
    <w:rsid w:val="0034107B"/>
    <w:rsid w:val="00341749"/>
    <w:rsid w:val="00343BC0"/>
    <w:rsid w:val="00345AF4"/>
    <w:rsid w:val="003463BF"/>
    <w:rsid w:val="00357F53"/>
    <w:rsid w:val="00361B3E"/>
    <w:rsid w:val="00361FAD"/>
    <w:rsid w:val="00367386"/>
    <w:rsid w:val="003776EE"/>
    <w:rsid w:val="003814C5"/>
    <w:rsid w:val="0038358C"/>
    <w:rsid w:val="00386C18"/>
    <w:rsid w:val="0038705D"/>
    <w:rsid w:val="003940BE"/>
    <w:rsid w:val="00395ED4"/>
    <w:rsid w:val="003A166B"/>
    <w:rsid w:val="003A5347"/>
    <w:rsid w:val="003B3258"/>
    <w:rsid w:val="003B585C"/>
    <w:rsid w:val="003B71A1"/>
    <w:rsid w:val="003C2155"/>
    <w:rsid w:val="003C6555"/>
    <w:rsid w:val="003D5026"/>
    <w:rsid w:val="003E2046"/>
    <w:rsid w:val="003E507B"/>
    <w:rsid w:val="003E558D"/>
    <w:rsid w:val="003F0462"/>
    <w:rsid w:val="003F18E1"/>
    <w:rsid w:val="003F29DD"/>
    <w:rsid w:val="003F7F5F"/>
    <w:rsid w:val="0040218C"/>
    <w:rsid w:val="004040DE"/>
    <w:rsid w:val="0040544D"/>
    <w:rsid w:val="00415E90"/>
    <w:rsid w:val="00420769"/>
    <w:rsid w:val="0042451C"/>
    <w:rsid w:val="00424606"/>
    <w:rsid w:val="00425924"/>
    <w:rsid w:val="00426950"/>
    <w:rsid w:val="0042754D"/>
    <w:rsid w:val="00435863"/>
    <w:rsid w:val="00437B6D"/>
    <w:rsid w:val="004420DC"/>
    <w:rsid w:val="00445BFD"/>
    <w:rsid w:val="00446ED2"/>
    <w:rsid w:val="00451AF7"/>
    <w:rsid w:val="00451C0F"/>
    <w:rsid w:val="00457B39"/>
    <w:rsid w:val="00462605"/>
    <w:rsid w:val="004668E3"/>
    <w:rsid w:val="00467769"/>
    <w:rsid w:val="00474BD5"/>
    <w:rsid w:val="0048426A"/>
    <w:rsid w:val="00484301"/>
    <w:rsid w:val="00484C61"/>
    <w:rsid w:val="004868CC"/>
    <w:rsid w:val="00495729"/>
    <w:rsid w:val="004A1CBC"/>
    <w:rsid w:val="004B1102"/>
    <w:rsid w:val="004B5748"/>
    <w:rsid w:val="004D08B0"/>
    <w:rsid w:val="004D5A56"/>
    <w:rsid w:val="004E6761"/>
    <w:rsid w:val="004F1E66"/>
    <w:rsid w:val="004F6632"/>
    <w:rsid w:val="00512641"/>
    <w:rsid w:val="00513035"/>
    <w:rsid w:val="005147E7"/>
    <w:rsid w:val="005217CC"/>
    <w:rsid w:val="00523138"/>
    <w:rsid w:val="0052396E"/>
    <w:rsid w:val="00531C4C"/>
    <w:rsid w:val="00532744"/>
    <w:rsid w:val="00532C96"/>
    <w:rsid w:val="00535DF8"/>
    <w:rsid w:val="00537700"/>
    <w:rsid w:val="00537927"/>
    <w:rsid w:val="00543C02"/>
    <w:rsid w:val="00544FC2"/>
    <w:rsid w:val="005455FB"/>
    <w:rsid w:val="00546B55"/>
    <w:rsid w:val="00552A4B"/>
    <w:rsid w:val="00557243"/>
    <w:rsid w:val="0056034E"/>
    <w:rsid w:val="005610E5"/>
    <w:rsid w:val="005708EA"/>
    <w:rsid w:val="00581E60"/>
    <w:rsid w:val="00583E15"/>
    <w:rsid w:val="005A5982"/>
    <w:rsid w:val="005B140F"/>
    <w:rsid w:val="005B2F2E"/>
    <w:rsid w:val="005B2F82"/>
    <w:rsid w:val="005B3030"/>
    <w:rsid w:val="005B7E7F"/>
    <w:rsid w:val="005C21F9"/>
    <w:rsid w:val="005C3155"/>
    <w:rsid w:val="005C5235"/>
    <w:rsid w:val="005C67B5"/>
    <w:rsid w:val="005E076A"/>
    <w:rsid w:val="005F292B"/>
    <w:rsid w:val="005F442B"/>
    <w:rsid w:val="005F5858"/>
    <w:rsid w:val="0060529C"/>
    <w:rsid w:val="006147CC"/>
    <w:rsid w:val="00620E70"/>
    <w:rsid w:val="0062167C"/>
    <w:rsid w:val="00627C45"/>
    <w:rsid w:val="006304FC"/>
    <w:rsid w:val="006310AB"/>
    <w:rsid w:val="00637E78"/>
    <w:rsid w:val="006467B4"/>
    <w:rsid w:val="006469B5"/>
    <w:rsid w:val="00653EB7"/>
    <w:rsid w:val="0065530E"/>
    <w:rsid w:val="0065665C"/>
    <w:rsid w:val="006617B5"/>
    <w:rsid w:val="00662A95"/>
    <w:rsid w:val="00675C4E"/>
    <w:rsid w:val="00681E39"/>
    <w:rsid w:val="00693326"/>
    <w:rsid w:val="00694355"/>
    <w:rsid w:val="006959D8"/>
    <w:rsid w:val="0069668C"/>
    <w:rsid w:val="006A1DB0"/>
    <w:rsid w:val="006A4A69"/>
    <w:rsid w:val="006A67B7"/>
    <w:rsid w:val="006B0FF6"/>
    <w:rsid w:val="006B1A62"/>
    <w:rsid w:val="006B20C1"/>
    <w:rsid w:val="006B49A1"/>
    <w:rsid w:val="006D012C"/>
    <w:rsid w:val="006D220C"/>
    <w:rsid w:val="006D3F26"/>
    <w:rsid w:val="006D659A"/>
    <w:rsid w:val="006E494C"/>
    <w:rsid w:val="006E58B7"/>
    <w:rsid w:val="006F21D6"/>
    <w:rsid w:val="0070175D"/>
    <w:rsid w:val="00702F8B"/>
    <w:rsid w:val="00710A71"/>
    <w:rsid w:val="00712717"/>
    <w:rsid w:val="00712CF4"/>
    <w:rsid w:val="007212D4"/>
    <w:rsid w:val="007226FD"/>
    <w:rsid w:val="00723662"/>
    <w:rsid w:val="0073250E"/>
    <w:rsid w:val="00732BE1"/>
    <w:rsid w:val="007372CC"/>
    <w:rsid w:val="00741AC6"/>
    <w:rsid w:val="00743592"/>
    <w:rsid w:val="00765E90"/>
    <w:rsid w:val="00766D0F"/>
    <w:rsid w:val="00772EF5"/>
    <w:rsid w:val="00776DAF"/>
    <w:rsid w:val="007857B6"/>
    <w:rsid w:val="007978C8"/>
    <w:rsid w:val="007A1E0D"/>
    <w:rsid w:val="007A50FD"/>
    <w:rsid w:val="007B3074"/>
    <w:rsid w:val="007B519E"/>
    <w:rsid w:val="007B738B"/>
    <w:rsid w:val="007C2A11"/>
    <w:rsid w:val="007C2E88"/>
    <w:rsid w:val="007C3C1A"/>
    <w:rsid w:val="007D5333"/>
    <w:rsid w:val="007D76ED"/>
    <w:rsid w:val="007E3E59"/>
    <w:rsid w:val="007E50C4"/>
    <w:rsid w:val="007E6E13"/>
    <w:rsid w:val="007E6F87"/>
    <w:rsid w:val="007F325F"/>
    <w:rsid w:val="007F374F"/>
    <w:rsid w:val="008008E7"/>
    <w:rsid w:val="0080421B"/>
    <w:rsid w:val="0081039A"/>
    <w:rsid w:val="00816B77"/>
    <w:rsid w:val="00827511"/>
    <w:rsid w:val="00833A85"/>
    <w:rsid w:val="008366A2"/>
    <w:rsid w:val="008366D4"/>
    <w:rsid w:val="0084000F"/>
    <w:rsid w:val="0084200E"/>
    <w:rsid w:val="0084665B"/>
    <w:rsid w:val="00855F9C"/>
    <w:rsid w:val="00867DB8"/>
    <w:rsid w:val="008732AF"/>
    <w:rsid w:val="0088197E"/>
    <w:rsid w:val="00881AE3"/>
    <w:rsid w:val="00882AEF"/>
    <w:rsid w:val="008864A8"/>
    <w:rsid w:val="00886E23"/>
    <w:rsid w:val="008A26F3"/>
    <w:rsid w:val="008A3070"/>
    <w:rsid w:val="008A5D72"/>
    <w:rsid w:val="008A7A8B"/>
    <w:rsid w:val="008A7DB9"/>
    <w:rsid w:val="008C4531"/>
    <w:rsid w:val="008D1B11"/>
    <w:rsid w:val="008D2380"/>
    <w:rsid w:val="008E29CD"/>
    <w:rsid w:val="008E4D33"/>
    <w:rsid w:val="008E6D8A"/>
    <w:rsid w:val="0090228B"/>
    <w:rsid w:val="00903352"/>
    <w:rsid w:val="009039E7"/>
    <w:rsid w:val="00904A44"/>
    <w:rsid w:val="00905B7C"/>
    <w:rsid w:val="009108C9"/>
    <w:rsid w:val="00920516"/>
    <w:rsid w:val="00922CCA"/>
    <w:rsid w:val="00924F69"/>
    <w:rsid w:val="00925A1B"/>
    <w:rsid w:val="00925B98"/>
    <w:rsid w:val="00934C6C"/>
    <w:rsid w:val="0094204F"/>
    <w:rsid w:val="0094220A"/>
    <w:rsid w:val="00942380"/>
    <w:rsid w:val="00975F8A"/>
    <w:rsid w:val="00976554"/>
    <w:rsid w:val="009765F4"/>
    <w:rsid w:val="009878F6"/>
    <w:rsid w:val="00991C48"/>
    <w:rsid w:val="0099275F"/>
    <w:rsid w:val="00996F51"/>
    <w:rsid w:val="009A0DA6"/>
    <w:rsid w:val="009A1AAD"/>
    <w:rsid w:val="009A330A"/>
    <w:rsid w:val="009A7BBF"/>
    <w:rsid w:val="009C5A72"/>
    <w:rsid w:val="009C7A92"/>
    <w:rsid w:val="009C7B87"/>
    <w:rsid w:val="009D0CB9"/>
    <w:rsid w:val="009D1287"/>
    <w:rsid w:val="009E4296"/>
    <w:rsid w:val="009E4581"/>
    <w:rsid w:val="009E72DC"/>
    <w:rsid w:val="009F08B5"/>
    <w:rsid w:val="009F1E68"/>
    <w:rsid w:val="009F2D00"/>
    <w:rsid w:val="009F4BDF"/>
    <w:rsid w:val="009F5005"/>
    <w:rsid w:val="00A05D33"/>
    <w:rsid w:val="00A05F12"/>
    <w:rsid w:val="00A1051B"/>
    <w:rsid w:val="00A14CDB"/>
    <w:rsid w:val="00A151E1"/>
    <w:rsid w:val="00A17FCA"/>
    <w:rsid w:val="00A228F7"/>
    <w:rsid w:val="00A23D77"/>
    <w:rsid w:val="00A26F5D"/>
    <w:rsid w:val="00A31883"/>
    <w:rsid w:val="00A356E5"/>
    <w:rsid w:val="00A3661A"/>
    <w:rsid w:val="00A37B26"/>
    <w:rsid w:val="00A47E01"/>
    <w:rsid w:val="00A60F5F"/>
    <w:rsid w:val="00A65B94"/>
    <w:rsid w:val="00A6699F"/>
    <w:rsid w:val="00A66CCE"/>
    <w:rsid w:val="00A73009"/>
    <w:rsid w:val="00A7303C"/>
    <w:rsid w:val="00A75A71"/>
    <w:rsid w:val="00A80818"/>
    <w:rsid w:val="00A936B9"/>
    <w:rsid w:val="00A96F6E"/>
    <w:rsid w:val="00AA2570"/>
    <w:rsid w:val="00AA259C"/>
    <w:rsid w:val="00AA2A42"/>
    <w:rsid w:val="00AA59D8"/>
    <w:rsid w:val="00AB06D8"/>
    <w:rsid w:val="00AB0E4F"/>
    <w:rsid w:val="00AC6362"/>
    <w:rsid w:val="00AC672F"/>
    <w:rsid w:val="00AC73AC"/>
    <w:rsid w:val="00AC790C"/>
    <w:rsid w:val="00AD1949"/>
    <w:rsid w:val="00AD6A97"/>
    <w:rsid w:val="00AE2546"/>
    <w:rsid w:val="00AE4791"/>
    <w:rsid w:val="00AE4C32"/>
    <w:rsid w:val="00AE7258"/>
    <w:rsid w:val="00B0414E"/>
    <w:rsid w:val="00B05C85"/>
    <w:rsid w:val="00B12776"/>
    <w:rsid w:val="00B14827"/>
    <w:rsid w:val="00B258D6"/>
    <w:rsid w:val="00B26A28"/>
    <w:rsid w:val="00B27512"/>
    <w:rsid w:val="00B3319D"/>
    <w:rsid w:val="00B33AA4"/>
    <w:rsid w:val="00B37D62"/>
    <w:rsid w:val="00B43403"/>
    <w:rsid w:val="00B537BB"/>
    <w:rsid w:val="00B6235C"/>
    <w:rsid w:val="00B80260"/>
    <w:rsid w:val="00B80710"/>
    <w:rsid w:val="00B84CD6"/>
    <w:rsid w:val="00B97625"/>
    <w:rsid w:val="00BA6DDE"/>
    <w:rsid w:val="00BB054F"/>
    <w:rsid w:val="00BB53F7"/>
    <w:rsid w:val="00BB7CFF"/>
    <w:rsid w:val="00BB7D2C"/>
    <w:rsid w:val="00BC6142"/>
    <w:rsid w:val="00BC7ECA"/>
    <w:rsid w:val="00BD0650"/>
    <w:rsid w:val="00BD52A3"/>
    <w:rsid w:val="00BD5CE2"/>
    <w:rsid w:val="00BE317A"/>
    <w:rsid w:val="00BE5373"/>
    <w:rsid w:val="00BE6126"/>
    <w:rsid w:val="00BE6A95"/>
    <w:rsid w:val="00BF1BB2"/>
    <w:rsid w:val="00C0055A"/>
    <w:rsid w:val="00C02267"/>
    <w:rsid w:val="00C02FFC"/>
    <w:rsid w:val="00C04675"/>
    <w:rsid w:val="00C145CB"/>
    <w:rsid w:val="00C2204A"/>
    <w:rsid w:val="00C26127"/>
    <w:rsid w:val="00C328F0"/>
    <w:rsid w:val="00C3709D"/>
    <w:rsid w:val="00C4259F"/>
    <w:rsid w:val="00C427EF"/>
    <w:rsid w:val="00C4739B"/>
    <w:rsid w:val="00C50EF0"/>
    <w:rsid w:val="00C51C90"/>
    <w:rsid w:val="00C52909"/>
    <w:rsid w:val="00C54E97"/>
    <w:rsid w:val="00C625D5"/>
    <w:rsid w:val="00C70169"/>
    <w:rsid w:val="00C72E2E"/>
    <w:rsid w:val="00C73B94"/>
    <w:rsid w:val="00C7663F"/>
    <w:rsid w:val="00C85357"/>
    <w:rsid w:val="00C930F9"/>
    <w:rsid w:val="00C9396A"/>
    <w:rsid w:val="00C9419D"/>
    <w:rsid w:val="00C95943"/>
    <w:rsid w:val="00CA73A2"/>
    <w:rsid w:val="00CB2EA2"/>
    <w:rsid w:val="00CB76C1"/>
    <w:rsid w:val="00CC2645"/>
    <w:rsid w:val="00CC2CAE"/>
    <w:rsid w:val="00CC35B2"/>
    <w:rsid w:val="00CD1BDE"/>
    <w:rsid w:val="00CD5C04"/>
    <w:rsid w:val="00CE0589"/>
    <w:rsid w:val="00CF000F"/>
    <w:rsid w:val="00CF1C34"/>
    <w:rsid w:val="00CF21C0"/>
    <w:rsid w:val="00D1099D"/>
    <w:rsid w:val="00D11561"/>
    <w:rsid w:val="00D1437A"/>
    <w:rsid w:val="00D168B9"/>
    <w:rsid w:val="00D24915"/>
    <w:rsid w:val="00D27780"/>
    <w:rsid w:val="00D4617F"/>
    <w:rsid w:val="00D51D6B"/>
    <w:rsid w:val="00D60AAC"/>
    <w:rsid w:val="00D70C5B"/>
    <w:rsid w:val="00D728DE"/>
    <w:rsid w:val="00D73A75"/>
    <w:rsid w:val="00D74E63"/>
    <w:rsid w:val="00D7632A"/>
    <w:rsid w:val="00D800E3"/>
    <w:rsid w:val="00D83A53"/>
    <w:rsid w:val="00D87118"/>
    <w:rsid w:val="00D9153A"/>
    <w:rsid w:val="00D91AC5"/>
    <w:rsid w:val="00DA2524"/>
    <w:rsid w:val="00DA33D2"/>
    <w:rsid w:val="00DC101D"/>
    <w:rsid w:val="00DD00D6"/>
    <w:rsid w:val="00DD2CB3"/>
    <w:rsid w:val="00DD4C52"/>
    <w:rsid w:val="00DE04FF"/>
    <w:rsid w:val="00DF13B2"/>
    <w:rsid w:val="00E10F0C"/>
    <w:rsid w:val="00E129C6"/>
    <w:rsid w:val="00E133E7"/>
    <w:rsid w:val="00E14651"/>
    <w:rsid w:val="00E15C14"/>
    <w:rsid w:val="00E2136E"/>
    <w:rsid w:val="00E21F3C"/>
    <w:rsid w:val="00E23B61"/>
    <w:rsid w:val="00E243D2"/>
    <w:rsid w:val="00E321BC"/>
    <w:rsid w:val="00E440FE"/>
    <w:rsid w:val="00E44382"/>
    <w:rsid w:val="00E46DB6"/>
    <w:rsid w:val="00E532E4"/>
    <w:rsid w:val="00E641C7"/>
    <w:rsid w:val="00E65C74"/>
    <w:rsid w:val="00E710F9"/>
    <w:rsid w:val="00E76DE1"/>
    <w:rsid w:val="00E8196D"/>
    <w:rsid w:val="00E84000"/>
    <w:rsid w:val="00E86D69"/>
    <w:rsid w:val="00E91253"/>
    <w:rsid w:val="00E97295"/>
    <w:rsid w:val="00EA1366"/>
    <w:rsid w:val="00EA35F2"/>
    <w:rsid w:val="00EA5627"/>
    <w:rsid w:val="00EB1CFE"/>
    <w:rsid w:val="00EB3BC4"/>
    <w:rsid w:val="00EB3D40"/>
    <w:rsid w:val="00EC00EA"/>
    <w:rsid w:val="00EC0556"/>
    <w:rsid w:val="00EC05CA"/>
    <w:rsid w:val="00EC060E"/>
    <w:rsid w:val="00ED33AF"/>
    <w:rsid w:val="00EE1799"/>
    <w:rsid w:val="00EE6BFC"/>
    <w:rsid w:val="00EF1F7E"/>
    <w:rsid w:val="00EF5A83"/>
    <w:rsid w:val="00EF71E6"/>
    <w:rsid w:val="00F205C6"/>
    <w:rsid w:val="00F2166C"/>
    <w:rsid w:val="00F2569C"/>
    <w:rsid w:val="00F25E65"/>
    <w:rsid w:val="00F35D94"/>
    <w:rsid w:val="00F364A6"/>
    <w:rsid w:val="00F4468B"/>
    <w:rsid w:val="00F57823"/>
    <w:rsid w:val="00F602C2"/>
    <w:rsid w:val="00F6079B"/>
    <w:rsid w:val="00F7164C"/>
    <w:rsid w:val="00F73D00"/>
    <w:rsid w:val="00F775D8"/>
    <w:rsid w:val="00F800DC"/>
    <w:rsid w:val="00F81911"/>
    <w:rsid w:val="00F94F1B"/>
    <w:rsid w:val="00F96548"/>
    <w:rsid w:val="00FA1B38"/>
    <w:rsid w:val="00FA32BD"/>
    <w:rsid w:val="00FA409C"/>
    <w:rsid w:val="00FB1E36"/>
    <w:rsid w:val="00FB33E0"/>
    <w:rsid w:val="00FB4E91"/>
    <w:rsid w:val="00FC3B33"/>
    <w:rsid w:val="00FC7AF9"/>
    <w:rsid w:val="00FD2C71"/>
    <w:rsid w:val="00FD7CA4"/>
    <w:rsid w:val="00FE2469"/>
    <w:rsid w:val="00FE3722"/>
    <w:rsid w:val="00FF06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ECD155F"/>
  <w15:docId w15:val="{E1D0FAE0-ACBA-4A71-99E5-7E2DB54F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CD6"/>
    <w:pPr>
      <w:spacing w:after="0"/>
      <w:jc w:val="left"/>
    </w:pPr>
    <w:rPr>
      <w:rFonts w:ascii="Times New Roman" w:eastAsia="Times New Roman" w:hAnsi="Times New Roman" w:cs="Times New Roman"/>
      <w:sz w:val="24"/>
      <w:szCs w:val="24"/>
      <w:lang w:eastAsia="pt-BR"/>
    </w:rPr>
  </w:style>
  <w:style w:type="paragraph" w:styleId="Ttulo1">
    <w:name w:val="heading 1"/>
    <w:aliases w:val="SubTítulo 1"/>
    <w:next w:val="Normal"/>
    <w:link w:val="Ttulo1Char"/>
    <w:uiPriority w:val="9"/>
    <w:qFormat/>
    <w:rsid w:val="00B80260"/>
    <w:pPr>
      <w:keepNext/>
      <w:keepLines/>
      <w:spacing w:after="60"/>
      <w:ind w:left="10" w:right="-15" w:hanging="10"/>
      <w:jc w:val="center"/>
      <w:outlineLvl w:val="0"/>
    </w:pPr>
    <w:rPr>
      <w:rFonts w:ascii="Bell MT" w:eastAsia="Bell MT" w:hAnsi="Bell MT" w:cs="Bell MT"/>
      <w:b/>
      <w:color w:val="000000"/>
      <w:sz w:val="24"/>
      <w:lang w:eastAsia="pt-BR"/>
    </w:rPr>
  </w:style>
  <w:style w:type="paragraph" w:styleId="Ttulo2">
    <w:name w:val="heading 2"/>
    <w:aliases w:val="título 2,Chapter Number/Appendix Letter,chn,H2"/>
    <w:basedOn w:val="Normal"/>
    <w:next w:val="Normal"/>
    <w:link w:val="Ttulo2Char"/>
    <w:uiPriority w:val="9"/>
    <w:unhideWhenUsed/>
    <w:qFormat/>
    <w:rsid w:val="006304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 Char,H3,heading 3"/>
    <w:next w:val="Normal"/>
    <w:link w:val="Ttulo3Char"/>
    <w:uiPriority w:val="9"/>
    <w:unhideWhenUsed/>
    <w:qFormat/>
    <w:rsid w:val="00B80260"/>
    <w:pPr>
      <w:keepNext/>
      <w:keepLines/>
      <w:spacing w:after="66" w:line="259" w:lineRule="auto"/>
      <w:ind w:left="-5" w:hanging="10"/>
      <w:jc w:val="left"/>
      <w:outlineLvl w:val="2"/>
    </w:pPr>
    <w:rPr>
      <w:rFonts w:ascii="Bell MT" w:eastAsia="Bell MT" w:hAnsi="Bell MT" w:cs="Bell MT"/>
      <w:color w:val="000000"/>
      <w:sz w:val="23"/>
      <w:lang w:eastAsia="pt-BR"/>
    </w:rPr>
  </w:style>
  <w:style w:type="paragraph" w:styleId="Ttulo4">
    <w:name w:val="heading 4"/>
    <w:basedOn w:val="Normal"/>
    <w:next w:val="Normal"/>
    <w:link w:val="Ttulo4Char"/>
    <w:uiPriority w:val="9"/>
    <w:unhideWhenUsed/>
    <w:qFormat/>
    <w:rsid w:val="00CF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662A95"/>
    <w:pPr>
      <w:keepNext/>
      <w:jc w:val="center"/>
      <w:outlineLvl w:val="4"/>
    </w:pPr>
    <w:rPr>
      <w:sz w:val="36"/>
      <w:u w:val="single"/>
    </w:rPr>
  </w:style>
  <w:style w:type="paragraph" w:styleId="Ttulo6">
    <w:name w:val="heading 6"/>
    <w:basedOn w:val="Normal"/>
    <w:next w:val="Normal"/>
    <w:link w:val="Ttulo6Char"/>
    <w:uiPriority w:val="9"/>
    <w:unhideWhenUsed/>
    <w:qFormat/>
    <w:rsid w:val="00662A95"/>
    <w:p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har"/>
    <w:unhideWhenUsed/>
    <w:qFormat/>
    <w:rsid w:val="00662A95"/>
    <w:pPr>
      <w:spacing w:before="240" w:after="60"/>
      <w:outlineLvl w:val="6"/>
    </w:pPr>
    <w:rPr>
      <w:rFonts w:ascii="Calibri" w:hAnsi="Calibri"/>
      <w:lang w:val="x-none" w:eastAsia="x-none"/>
    </w:rPr>
  </w:style>
  <w:style w:type="paragraph" w:styleId="Ttulo8">
    <w:name w:val="heading 8"/>
    <w:basedOn w:val="Normal"/>
    <w:next w:val="Normal"/>
    <w:link w:val="Ttulo8Char"/>
    <w:qFormat/>
    <w:rsid w:val="00662A95"/>
    <w:pPr>
      <w:keepNext/>
      <w:tabs>
        <w:tab w:val="right" w:pos="5548"/>
      </w:tabs>
      <w:outlineLvl w:val="7"/>
    </w:pPr>
    <w:rPr>
      <w:rFonts w:ascii="Arial" w:hAnsi="Arial"/>
      <w:b/>
      <w:sz w:val="18"/>
      <w:szCs w:val="20"/>
      <w:lang w:val="x-none" w:eastAsia="x-none"/>
    </w:rPr>
  </w:style>
  <w:style w:type="paragraph" w:styleId="Ttulo9">
    <w:name w:val="heading 9"/>
    <w:basedOn w:val="Normal"/>
    <w:next w:val="Normal"/>
    <w:link w:val="Ttulo9Char"/>
    <w:qFormat/>
    <w:rsid w:val="00662A95"/>
    <w:pPr>
      <w:spacing w:before="240" w:after="60"/>
      <w:outlineLvl w:val="8"/>
    </w:pPr>
    <w:rPr>
      <w:rFonts w:ascii="Cambria" w:hAnsi="Cambria"/>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48426A"/>
    <w:pPr>
      <w:tabs>
        <w:tab w:val="center" w:pos="4252"/>
        <w:tab w:val="right" w:pos="8504"/>
      </w:tabs>
      <w:jc w:val="both"/>
    </w:pPr>
    <w:rPr>
      <w:rFonts w:asciiTheme="minorHAnsi" w:eastAsiaTheme="minorHAnsi" w:hAnsiTheme="minorHAnsi" w:cstheme="minorBidi"/>
      <w:sz w:val="22"/>
      <w:szCs w:val="22"/>
      <w:lang w:eastAsia="en-US"/>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48426A"/>
  </w:style>
  <w:style w:type="paragraph" w:styleId="Rodap">
    <w:name w:val="footer"/>
    <w:basedOn w:val="Normal"/>
    <w:link w:val="RodapChar"/>
    <w:uiPriority w:val="99"/>
    <w:unhideWhenUsed/>
    <w:rsid w:val="0048426A"/>
    <w:pPr>
      <w:tabs>
        <w:tab w:val="center" w:pos="4252"/>
        <w:tab w:val="right" w:pos="8504"/>
      </w:tabs>
      <w:jc w:val="both"/>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48426A"/>
  </w:style>
  <w:style w:type="paragraph" w:styleId="Recuodecorpodetexto">
    <w:name w:val="Body Text Indent"/>
    <w:basedOn w:val="Normal"/>
    <w:link w:val="RecuodecorpodetextoChar"/>
    <w:unhideWhenUsed/>
    <w:rsid w:val="0048426A"/>
    <w:pPr>
      <w:spacing w:after="120"/>
      <w:ind w:left="283"/>
    </w:pPr>
  </w:style>
  <w:style w:type="character" w:customStyle="1" w:styleId="RecuodecorpodetextoChar">
    <w:name w:val="Recuo de corpo de texto Char"/>
    <w:basedOn w:val="Fontepargpadro"/>
    <w:link w:val="Recuodecorpodetexto"/>
    <w:rsid w:val="0048426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48426A"/>
    <w:rPr>
      <w:rFonts w:ascii="Tahoma" w:hAnsi="Tahoma" w:cs="Tahoma"/>
      <w:sz w:val="16"/>
      <w:szCs w:val="16"/>
    </w:rPr>
  </w:style>
  <w:style w:type="character" w:customStyle="1" w:styleId="TextodebaloChar">
    <w:name w:val="Texto de balão Char"/>
    <w:basedOn w:val="Fontepargpadro"/>
    <w:link w:val="Textodebalo"/>
    <w:uiPriority w:val="99"/>
    <w:rsid w:val="0048426A"/>
    <w:rPr>
      <w:rFonts w:ascii="Tahoma" w:eastAsia="Times New Roman" w:hAnsi="Tahoma" w:cs="Tahoma"/>
      <w:sz w:val="16"/>
      <w:szCs w:val="16"/>
      <w:lang w:eastAsia="pt-BR"/>
    </w:rPr>
  </w:style>
  <w:style w:type="paragraph" w:styleId="Corpodetexto">
    <w:name w:val="Body Text"/>
    <w:basedOn w:val="Normal"/>
    <w:link w:val="CorpodetextoChar"/>
    <w:uiPriority w:val="1"/>
    <w:unhideWhenUsed/>
    <w:qFormat/>
    <w:rsid w:val="00E10F0C"/>
    <w:pPr>
      <w:spacing w:after="120"/>
    </w:pPr>
  </w:style>
  <w:style w:type="character" w:customStyle="1" w:styleId="CorpodetextoChar">
    <w:name w:val="Corpo de texto Char"/>
    <w:basedOn w:val="Fontepargpadro"/>
    <w:link w:val="Corpodetexto"/>
    <w:rsid w:val="00E10F0C"/>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6A1DB0"/>
    <w:pPr>
      <w:spacing w:after="120" w:line="480" w:lineRule="auto"/>
      <w:ind w:left="283"/>
    </w:pPr>
  </w:style>
  <w:style w:type="character" w:customStyle="1" w:styleId="Recuodecorpodetexto2Char">
    <w:name w:val="Recuo de corpo de texto 2 Char"/>
    <w:basedOn w:val="Fontepargpadro"/>
    <w:link w:val="Recuodecorpodetexto2"/>
    <w:rsid w:val="006A1DB0"/>
    <w:rPr>
      <w:rFonts w:ascii="Times New Roman" w:eastAsia="Times New Roman" w:hAnsi="Times New Roman" w:cs="Times New Roman"/>
      <w:sz w:val="24"/>
      <w:szCs w:val="24"/>
      <w:lang w:eastAsia="pt-BR"/>
    </w:rPr>
  </w:style>
  <w:style w:type="paragraph" w:customStyle="1" w:styleId="Default">
    <w:name w:val="Default"/>
    <w:rsid w:val="00424606"/>
    <w:pPr>
      <w:autoSpaceDE w:val="0"/>
      <w:autoSpaceDN w:val="0"/>
      <w:adjustRightInd w:val="0"/>
      <w:spacing w:after="0"/>
      <w:jc w:val="left"/>
    </w:pPr>
    <w:rPr>
      <w:rFonts w:ascii="Arial" w:hAnsi="Arial" w:cs="Arial"/>
      <w:color w:val="000000"/>
      <w:sz w:val="24"/>
      <w:szCs w:val="24"/>
    </w:rPr>
  </w:style>
  <w:style w:type="character" w:customStyle="1" w:styleId="Ttulo1Char">
    <w:name w:val="Título 1 Char"/>
    <w:aliases w:val="SubTítulo 1 Char"/>
    <w:basedOn w:val="Fontepargpadro"/>
    <w:link w:val="Ttulo1"/>
    <w:rsid w:val="00B80260"/>
    <w:rPr>
      <w:rFonts w:ascii="Bell MT" w:eastAsia="Bell MT" w:hAnsi="Bell MT" w:cs="Bell MT"/>
      <w:b/>
      <w:color w:val="000000"/>
      <w:sz w:val="24"/>
      <w:lang w:eastAsia="pt-BR"/>
    </w:rPr>
  </w:style>
  <w:style w:type="character" w:customStyle="1" w:styleId="Ttulo3Char">
    <w:name w:val="Título 3 Char"/>
    <w:aliases w:val=" Char Char,H3 Char,heading 3 Char"/>
    <w:basedOn w:val="Fontepargpadro"/>
    <w:link w:val="Ttulo3"/>
    <w:rsid w:val="00B80260"/>
    <w:rPr>
      <w:rFonts w:ascii="Bell MT" w:eastAsia="Bell MT" w:hAnsi="Bell MT" w:cs="Bell MT"/>
      <w:color w:val="000000"/>
      <w:sz w:val="23"/>
      <w:lang w:eastAsia="pt-BR"/>
    </w:rPr>
  </w:style>
  <w:style w:type="table" w:customStyle="1" w:styleId="TableGrid">
    <w:name w:val="TableGrid"/>
    <w:rsid w:val="00D74E63"/>
    <w:pPr>
      <w:spacing w:after="0"/>
      <w:jc w:val="left"/>
    </w:pPr>
    <w:rPr>
      <w:rFonts w:eastAsiaTheme="minorEastAsia"/>
      <w:lang w:eastAsia="pt-BR"/>
    </w:rPr>
    <w:tblPr>
      <w:tblCellMar>
        <w:top w:w="0" w:type="dxa"/>
        <w:left w:w="0" w:type="dxa"/>
        <w:bottom w:w="0" w:type="dxa"/>
        <w:right w:w="0" w:type="dxa"/>
      </w:tblCellMar>
    </w:tblPr>
  </w:style>
  <w:style w:type="character" w:customStyle="1" w:styleId="Ttulo4Char">
    <w:name w:val="Título 4 Char"/>
    <w:basedOn w:val="Fontepargpadro"/>
    <w:link w:val="Ttulo4"/>
    <w:rsid w:val="00CF000F"/>
    <w:rPr>
      <w:rFonts w:asciiTheme="majorHAnsi" w:eastAsiaTheme="majorEastAsia" w:hAnsiTheme="majorHAnsi" w:cstheme="majorBidi"/>
      <w:i/>
      <w:iCs/>
      <w:color w:val="365F91" w:themeColor="accent1" w:themeShade="BF"/>
      <w:sz w:val="24"/>
      <w:szCs w:val="24"/>
      <w:lang w:eastAsia="pt-BR"/>
    </w:rPr>
  </w:style>
  <w:style w:type="character" w:customStyle="1" w:styleId="Ttulo2Char">
    <w:name w:val="Título 2 Char"/>
    <w:aliases w:val="título 2 Char,Chapter Number/Appendix Letter Char,chn Char,H2 Char"/>
    <w:basedOn w:val="Fontepargpadro"/>
    <w:link w:val="Ttulo2"/>
    <w:rsid w:val="006304FC"/>
    <w:rPr>
      <w:rFonts w:asciiTheme="majorHAnsi" w:eastAsiaTheme="majorEastAsia" w:hAnsiTheme="majorHAnsi" w:cstheme="majorBidi"/>
      <w:color w:val="365F91" w:themeColor="accent1" w:themeShade="BF"/>
      <w:sz w:val="26"/>
      <w:szCs w:val="26"/>
      <w:lang w:eastAsia="pt-BR"/>
    </w:rPr>
  </w:style>
  <w:style w:type="paragraph" w:styleId="Corpodetexto2">
    <w:name w:val="Body Text 2"/>
    <w:basedOn w:val="Normal"/>
    <w:link w:val="Corpodetexto2Char"/>
    <w:unhideWhenUsed/>
    <w:rsid w:val="00662A95"/>
    <w:pPr>
      <w:spacing w:after="120" w:line="480" w:lineRule="auto"/>
    </w:pPr>
  </w:style>
  <w:style w:type="character" w:customStyle="1" w:styleId="Corpodetexto2Char">
    <w:name w:val="Corpo de texto 2 Char"/>
    <w:basedOn w:val="Fontepargpadro"/>
    <w:link w:val="Corpodetexto2"/>
    <w:rsid w:val="00662A95"/>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662A95"/>
    <w:rPr>
      <w:rFonts w:ascii="Times New Roman" w:eastAsia="Times New Roman" w:hAnsi="Times New Roman" w:cs="Times New Roman"/>
      <w:sz w:val="36"/>
      <w:szCs w:val="24"/>
      <w:u w:val="single"/>
      <w:lang w:eastAsia="pt-BR"/>
    </w:rPr>
  </w:style>
  <w:style w:type="character" w:customStyle="1" w:styleId="Ttulo6Char">
    <w:name w:val="Título 6 Char"/>
    <w:basedOn w:val="Fontepargpadro"/>
    <w:link w:val="Ttulo6"/>
    <w:rsid w:val="00662A95"/>
    <w:rPr>
      <w:rFonts w:ascii="Calibri" w:eastAsia="Times New Roman" w:hAnsi="Calibri" w:cs="Times New Roman"/>
      <w:b/>
      <w:bCs/>
      <w:lang w:val="x-none" w:eastAsia="x-none"/>
    </w:rPr>
  </w:style>
  <w:style w:type="character" w:customStyle="1" w:styleId="Ttulo7Char">
    <w:name w:val="Título 7 Char"/>
    <w:basedOn w:val="Fontepargpadro"/>
    <w:link w:val="Ttulo7"/>
    <w:rsid w:val="00662A95"/>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662A95"/>
    <w:rPr>
      <w:rFonts w:ascii="Arial" w:eastAsia="Times New Roman" w:hAnsi="Arial" w:cs="Times New Roman"/>
      <w:b/>
      <w:sz w:val="18"/>
      <w:szCs w:val="20"/>
      <w:lang w:val="x-none" w:eastAsia="x-none"/>
    </w:rPr>
  </w:style>
  <w:style w:type="character" w:customStyle="1" w:styleId="Ttulo9Char">
    <w:name w:val="Título 9 Char"/>
    <w:basedOn w:val="Fontepargpadro"/>
    <w:link w:val="Ttulo9"/>
    <w:rsid w:val="00662A95"/>
    <w:rPr>
      <w:rFonts w:ascii="Cambria" w:eastAsia="Times New Roman" w:hAnsi="Cambria" w:cs="Times New Roman"/>
      <w:lang w:val="x-none" w:eastAsia="x-none"/>
    </w:rPr>
  </w:style>
  <w:style w:type="character" w:styleId="Forte">
    <w:name w:val="Strong"/>
    <w:uiPriority w:val="22"/>
    <w:qFormat/>
    <w:rsid w:val="00662A95"/>
    <w:rPr>
      <w:b/>
      <w:bCs/>
    </w:rPr>
  </w:style>
  <w:style w:type="paragraph" w:styleId="Legenda">
    <w:name w:val="caption"/>
    <w:basedOn w:val="Normal"/>
    <w:next w:val="Normal"/>
    <w:qFormat/>
    <w:rsid w:val="00662A95"/>
    <w:pPr>
      <w:spacing w:before="120" w:after="120"/>
    </w:pPr>
    <w:rPr>
      <w:b/>
      <w:sz w:val="20"/>
      <w:szCs w:val="20"/>
    </w:rPr>
  </w:style>
  <w:style w:type="paragraph" w:styleId="Recuodecorpodetexto3">
    <w:name w:val="Body Text Indent 3"/>
    <w:basedOn w:val="Normal"/>
    <w:link w:val="Recuodecorpodetexto3Char"/>
    <w:rsid w:val="00662A95"/>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662A95"/>
    <w:rPr>
      <w:rFonts w:ascii="Times New Roman" w:eastAsia="Times New Roman" w:hAnsi="Times New Roman" w:cs="Times New Roman"/>
      <w:sz w:val="16"/>
      <w:szCs w:val="16"/>
      <w:lang w:val="x-none" w:eastAsia="x-none"/>
    </w:rPr>
  </w:style>
  <w:style w:type="paragraph" w:styleId="Ttulo">
    <w:name w:val="Title"/>
    <w:basedOn w:val="Normal"/>
    <w:link w:val="TtuloChar"/>
    <w:uiPriority w:val="10"/>
    <w:qFormat/>
    <w:rsid w:val="00662A95"/>
    <w:pPr>
      <w:jc w:val="center"/>
    </w:pPr>
    <w:rPr>
      <w:b/>
      <w:szCs w:val="20"/>
    </w:rPr>
  </w:style>
  <w:style w:type="character" w:customStyle="1" w:styleId="TtuloChar">
    <w:name w:val="Título Char"/>
    <w:basedOn w:val="Fontepargpadro"/>
    <w:link w:val="Ttulo"/>
    <w:rsid w:val="00662A95"/>
    <w:rPr>
      <w:rFonts w:ascii="Times New Roman" w:eastAsia="Times New Roman" w:hAnsi="Times New Roman" w:cs="Times New Roman"/>
      <w:b/>
      <w:sz w:val="24"/>
      <w:szCs w:val="20"/>
      <w:lang w:eastAsia="pt-BR"/>
    </w:rPr>
  </w:style>
  <w:style w:type="table" w:styleId="Tabelacomgrade">
    <w:name w:val="Table Grid"/>
    <w:basedOn w:val="Tabelanormal"/>
    <w:uiPriority w:val="59"/>
    <w:rsid w:val="00662A95"/>
    <w:pPr>
      <w:spacing w:after="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662A95"/>
  </w:style>
  <w:style w:type="paragraph" w:customStyle="1" w:styleId="Pargrafo">
    <w:name w:val="Parágrafo"/>
    <w:basedOn w:val="Normal"/>
    <w:uiPriority w:val="99"/>
    <w:rsid w:val="00662A95"/>
    <w:pPr>
      <w:autoSpaceDE w:val="0"/>
      <w:autoSpaceDN w:val="0"/>
      <w:adjustRightInd w:val="0"/>
      <w:spacing w:before="110" w:after="110"/>
      <w:ind w:left="403"/>
      <w:jc w:val="both"/>
    </w:pPr>
    <w:rPr>
      <w:rFonts w:ascii="Arial" w:hAnsi="Arial" w:cs="Arial"/>
      <w:sz w:val="22"/>
      <w:szCs w:val="22"/>
    </w:rPr>
  </w:style>
  <w:style w:type="paragraph" w:customStyle="1" w:styleId="Assunto">
    <w:name w:val="Assunto"/>
    <w:basedOn w:val="Normal"/>
    <w:uiPriority w:val="99"/>
    <w:rsid w:val="00662A95"/>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662A95"/>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662A95"/>
    <w:pPr>
      <w:autoSpaceDE w:val="0"/>
      <w:autoSpaceDN w:val="0"/>
      <w:adjustRightInd w:val="0"/>
      <w:spacing w:before="85" w:after="85"/>
      <w:jc w:val="both"/>
    </w:pPr>
    <w:rPr>
      <w:rFonts w:ascii="Arial" w:hAnsi="Arial" w:cs="Arial"/>
      <w:sz w:val="20"/>
      <w:szCs w:val="20"/>
    </w:rPr>
  </w:style>
  <w:style w:type="paragraph" w:customStyle="1" w:styleId="Artigo">
    <w:name w:val="Artigo"/>
    <w:basedOn w:val="Normal"/>
    <w:rsid w:val="00662A95"/>
    <w:pPr>
      <w:autoSpaceDE w:val="0"/>
      <w:autoSpaceDN w:val="0"/>
      <w:adjustRightInd w:val="0"/>
      <w:spacing w:before="85" w:after="85"/>
      <w:jc w:val="both"/>
    </w:pPr>
    <w:rPr>
      <w:rFonts w:ascii="Arial" w:hAnsi="Arial" w:cs="Arial"/>
      <w:b/>
      <w:bCs/>
      <w:sz w:val="20"/>
      <w:szCs w:val="20"/>
      <w:u w:val="single"/>
    </w:rPr>
  </w:style>
  <w:style w:type="paragraph" w:customStyle="1" w:styleId="Textopadro">
    <w:name w:val="Texto padrão"/>
    <w:basedOn w:val="Normal"/>
    <w:uiPriority w:val="99"/>
    <w:rsid w:val="00662A95"/>
    <w:pPr>
      <w:autoSpaceDE w:val="0"/>
      <w:autoSpaceDN w:val="0"/>
      <w:adjustRightInd w:val="0"/>
    </w:pPr>
  </w:style>
  <w:style w:type="paragraph" w:styleId="Assinatura">
    <w:name w:val="Signature"/>
    <w:basedOn w:val="Normal"/>
    <w:link w:val="AssinaturaChar"/>
    <w:rsid w:val="00662A95"/>
    <w:pPr>
      <w:autoSpaceDE w:val="0"/>
      <w:autoSpaceDN w:val="0"/>
      <w:adjustRightInd w:val="0"/>
      <w:spacing w:before="51" w:after="51"/>
      <w:ind w:left="1134"/>
    </w:pPr>
    <w:rPr>
      <w:rFonts w:ascii="Arial" w:hAnsi="Arial"/>
      <w:i/>
      <w:iCs/>
      <w:sz w:val="20"/>
      <w:szCs w:val="20"/>
      <w:lang w:val="x-none" w:eastAsia="x-none"/>
    </w:rPr>
  </w:style>
  <w:style w:type="character" w:customStyle="1" w:styleId="AssinaturaChar">
    <w:name w:val="Assinatura Char"/>
    <w:basedOn w:val="Fontepargpadro"/>
    <w:link w:val="Assinatura"/>
    <w:rsid w:val="00662A95"/>
    <w:rPr>
      <w:rFonts w:ascii="Arial" w:eastAsia="Times New Roman" w:hAnsi="Arial" w:cs="Times New Roman"/>
      <w:i/>
      <w:iCs/>
      <w:sz w:val="20"/>
      <w:szCs w:val="20"/>
      <w:lang w:val="x-none" w:eastAsia="x-none"/>
    </w:rPr>
  </w:style>
  <w:style w:type="paragraph" w:customStyle="1" w:styleId="Alnea">
    <w:name w:val="Alínea"/>
    <w:basedOn w:val="Normal"/>
    <w:rsid w:val="00662A95"/>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662A95"/>
    <w:pPr>
      <w:spacing w:before="100" w:beforeAutospacing="1" w:after="100" w:afterAutospacing="1"/>
    </w:pPr>
  </w:style>
  <w:style w:type="paragraph" w:customStyle="1" w:styleId="assunto0">
    <w:name w:val="assunto"/>
    <w:basedOn w:val="Normal"/>
    <w:rsid w:val="00662A95"/>
    <w:pPr>
      <w:spacing w:before="100" w:beforeAutospacing="1" w:after="100" w:afterAutospacing="1"/>
    </w:pPr>
  </w:style>
  <w:style w:type="paragraph" w:customStyle="1" w:styleId="artigo10">
    <w:name w:val="artigo1"/>
    <w:basedOn w:val="Normal"/>
    <w:rsid w:val="00662A95"/>
    <w:pPr>
      <w:spacing w:before="100" w:beforeAutospacing="1" w:after="100" w:afterAutospacing="1"/>
    </w:pPr>
  </w:style>
  <w:style w:type="paragraph" w:customStyle="1" w:styleId="inciso">
    <w:name w:val="inciso"/>
    <w:basedOn w:val="Normal"/>
    <w:rsid w:val="00662A95"/>
    <w:pPr>
      <w:spacing w:before="100" w:beforeAutospacing="1" w:after="100" w:afterAutospacing="1"/>
    </w:pPr>
  </w:style>
  <w:style w:type="paragraph" w:customStyle="1" w:styleId="artigo0">
    <w:name w:val="artigo"/>
    <w:basedOn w:val="Normal"/>
    <w:rsid w:val="00662A95"/>
    <w:pPr>
      <w:spacing w:before="100" w:beforeAutospacing="1" w:after="100" w:afterAutospacing="1"/>
    </w:pPr>
  </w:style>
  <w:style w:type="paragraph" w:customStyle="1" w:styleId="texto">
    <w:name w:val="texto"/>
    <w:basedOn w:val="Normal"/>
    <w:rsid w:val="00662A95"/>
    <w:pPr>
      <w:spacing w:before="100" w:beforeAutospacing="1" w:after="100" w:afterAutospacing="1"/>
    </w:pPr>
  </w:style>
  <w:style w:type="paragraph" w:styleId="Corpodetexto3">
    <w:name w:val="Body Text 3"/>
    <w:basedOn w:val="Normal"/>
    <w:link w:val="Corpodetexto3Char"/>
    <w:rsid w:val="00662A95"/>
    <w:pPr>
      <w:spacing w:after="120"/>
    </w:pPr>
    <w:rPr>
      <w:sz w:val="16"/>
      <w:szCs w:val="16"/>
      <w:lang w:val="x-none" w:eastAsia="x-none"/>
    </w:rPr>
  </w:style>
  <w:style w:type="character" w:customStyle="1" w:styleId="Corpodetexto3Char">
    <w:name w:val="Corpo de texto 3 Char"/>
    <w:basedOn w:val="Fontepargpadro"/>
    <w:link w:val="Corpodetexto3"/>
    <w:rsid w:val="00662A95"/>
    <w:rPr>
      <w:rFonts w:ascii="Times New Roman" w:eastAsia="Times New Roman" w:hAnsi="Times New Roman" w:cs="Times New Roman"/>
      <w:sz w:val="16"/>
      <w:szCs w:val="16"/>
      <w:lang w:val="x-none" w:eastAsia="x-none"/>
    </w:rPr>
  </w:style>
  <w:style w:type="paragraph" w:styleId="PargrafodaLista">
    <w:name w:val="List Paragraph"/>
    <w:basedOn w:val="Normal"/>
    <w:link w:val="PargrafodaListaChar"/>
    <w:uiPriority w:val="1"/>
    <w:qFormat/>
    <w:rsid w:val="00662A95"/>
    <w:pPr>
      <w:ind w:left="708"/>
    </w:pPr>
  </w:style>
  <w:style w:type="paragraph" w:styleId="TextosemFormatao">
    <w:name w:val="Plain Text"/>
    <w:basedOn w:val="Normal"/>
    <w:link w:val="TextosemFormataoChar"/>
    <w:rsid w:val="00662A95"/>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662A95"/>
    <w:rPr>
      <w:rFonts w:ascii="Courier New" w:eastAsia="Times New Roman" w:hAnsi="Courier New" w:cs="Times New Roman"/>
      <w:sz w:val="20"/>
      <w:szCs w:val="20"/>
      <w:lang w:val="x-none" w:eastAsia="x-none"/>
    </w:rPr>
  </w:style>
  <w:style w:type="paragraph" w:styleId="SemEspaamento">
    <w:name w:val="No Spacing"/>
    <w:link w:val="SemEspaamentoChar"/>
    <w:uiPriority w:val="1"/>
    <w:qFormat/>
    <w:rsid w:val="00662A95"/>
    <w:pPr>
      <w:spacing w:after="0"/>
      <w:jc w:val="left"/>
    </w:pPr>
    <w:rPr>
      <w:rFonts w:ascii="Calibri" w:eastAsia="Times New Roman" w:hAnsi="Calibri" w:cs="Times New Roman"/>
      <w:lang w:eastAsia="pt-BR"/>
    </w:rPr>
  </w:style>
  <w:style w:type="character" w:styleId="Hyperlink">
    <w:name w:val="Hyperlink"/>
    <w:uiPriority w:val="99"/>
    <w:rsid w:val="00662A95"/>
    <w:rPr>
      <w:color w:val="0000FF"/>
      <w:u w:val="single"/>
    </w:rPr>
  </w:style>
  <w:style w:type="character" w:styleId="Nmerodepgina">
    <w:name w:val="page number"/>
    <w:rsid w:val="00662A95"/>
  </w:style>
  <w:style w:type="paragraph" w:customStyle="1" w:styleId="Nome">
    <w:name w:val="Nome"/>
    <w:basedOn w:val="Normal"/>
    <w:rsid w:val="00662A95"/>
    <w:pPr>
      <w:tabs>
        <w:tab w:val="center" w:pos="6096"/>
      </w:tabs>
      <w:jc w:val="both"/>
    </w:pPr>
    <w:rPr>
      <w:rFonts w:ascii="Arial" w:hAnsi="Arial"/>
      <w:szCs w:val="20"/>
    </w:rPr>
  </w:style>
  <w:style w:type="paragraph" w:customStyle="1" w:styleId="tem">
    <w:name w:val="Ítem"/>
    <w:basedOn w:val="Normal"/>
    <w:rsid w:val="00662A95"/>
    <w:pPr>
      <w:tabs>
        <w:tab w:val="left" w:pos="288"/>
        <w:tab w:val="left" w:pos="1008"/>
        <w:tab w:val="left" w:pos="1728"/>
        <w:tab w:val="left" w:pos="2448"/>
        <w:tab w:val="left" w:pos="3168"/>
        <w:tab w:val="left" w:pos="3888"/>
        <w:tab w:val="left" w:pos="4608"/>
        <w:tab w:val="left" w:pos="5328"/>
        <w:tab w:val="left" w:pos="6048"/>
        <w:tab w:val="left" w:pos="6768"/>
      </w:tabs>
      <w:spacing w:before="360" w:line="360" w:lineRule="auto"/>
      <w:ind w:left="1077" w:hanging="1077"/>
    </w:pPr>
    <w:rPr>
      <w:rFonts w:ascii="Courier" w:hAnsi="Courier"/>
      <w:szCs w:val="20"/>
    </w:rPr>
  </w:style>
  <w:style w:type="paragraph" w:styleId="Citao">
    <w:name w:val="Quote"/>
    <w:basedOn w:val="Normal"/>
    <w:link w:val="CitaoChar"/>
    <w:qFormat/>
    <w:rsid w:val="00662A95"/>
    <w:pPr>
      <w:spacing w:line="360" w:lineRule="atLeast"/>
      <w:ind w:left="3540"/>
      <w:jc w:val="both"/>
    </w:pPr>
    <w:rPr>
      <w:rFonts w:ascii="Arial" w:hAnsi="Arial"/>
      <w:szCs w:val="20"/>
      <w:lang w:val="x-none" w:eastAsia="x-none"/>
    </w:rPr>
  </w:style>
  <w:style w:type="character" w:customStyle="1" w:styleId="CitaoChar">
    <w:name w:val="Citação Char"/>
    <w:basedOn w:val="Fontepargpadro"/>
    <w:link w:val="Citao"/>
    <w:rsid w:val="00662A95"/>
    <w:rPr>
      <w:rFonts w:ascii="Arial" w:eastAsia="Times New Roman" w:hAnsi="Arial" w:cs="Times New Roman"/>
      <w:sz w:val="24"/>
      <w:szCs w:val="20"/>
      <w:lang w:val="x-none" w:eastAsia="x-none"/>
    </w:rPr>
  </w:style>
  <w:style w:type="character" w:styleId="HiperlinkVisitado">
    <w:name w:val="FollowedHyperlink"/>
    <w:uiPriority w:val="99"/>
    <w:rsid w:val="00662A95"/>
    <w:rPr>
      <w:color w:val="800080"/>
      <w:u w:val="single"/>
    </w:rPr>
  </w:style>
  <w:style w:type="paragraph" w:customStyle="1" w:styleId="Corpodetexto21">
    <w:name w:val="Corpo de texto 21"/>
    <w:basedOn w:val="Normal"/>
    <w:rsid w:val="00662A95"/>
    <w:pPr>
      <w:tabs>
        <w:tab w:val="left" w:pos="0"/>
        <w:tab w:val="left" w:pos="1701"/>
      </w:tabs>
      <w:spacing w:before="120" w:after="120"/>
      <w:jc w:val="both"/>
    </w:pPr>
    <w:rPr>
      <w:rFonts w:ascii="Arial" w:hAnsi="Arial"/>
      <w:sz w:val="22"/>
      <w:szCs w:val="20"/>
    </w:rPr>
  </w:style>
  <w:style w:type="paragraph" w:customStyle="1" w:styleId="Recuodecorpodetexto21">
    <w:name w:val="Recuo de corpo de texto 21"/>
    <w:basedOn w:val="Normal"/>
    <w:rsid w:val="00662A95"/>
    <w:pPr>
      <w:ind w:left="356" w:hanging="403"/>
      <w:jc w:val="both"/>
    </w:pPr>
    <w:rPr>
      <w:szCs w:val="20"/>
    </w:rPr>
  </w:style>
  <w:style w:type="paragraph" w:customStyle="1" w:styleId="Textoembloco1">
    <w:name w:val="Texto em bloco1"/>
    <w:basedOn w:val="Normal"/>
    <w:rsid w:val="00662A95"/>
    <w:pPr>
      <w:ind w:left="356" w:right="-70" w:hanging="356"/>
      <w:jc w:val="both"/>
    </w:pPr>
    <w:rPr>
      <w:szCs w:val="20"/>
    </w:rPr>
  </w:style>
  <w:style w:type="paragraph" w:customStyle="1" w:styleId="Destino">
    <w:name w:val="Destino"/>
    <w:basedOn w:val="Normal"/>
    <w:rsid w:val="00662A95"/>
    <w:pPr>
      <w:jc w:val="both"/>
    </w:pPr>
    <w:rPr>
      <w:rFonts w:ascii="Arial" w:hAnsi="Arial"/>
      <w:szCs w:val="20"/>
    </w:rPr>
  </w:style>
  <w:style w:type="paragraph" w:customStyle="1" w:styleId="tem0">
    <w:name w:val="ítem"/>
    <w:basedOn w:val="Normal"/>
    <w:rsid w:val="00662A95"/>
    <w:pPr>
      <w:tabs>
        <w:tab w:val="left" w:pos="142"/>
        <w:tab w:val="left" w:pos="851"/>
      </w:tabs>
      <w:spacing w:before="360" w:after="120"/>
      <w:ind w:left="1418" w:hanging="1418"/>
      <w:jc w:val="both"/>
    </w:pPr>
    <w:rPr>
      <w:rFonts w:ascii="Courier New" w:hAnsi="Courier New"/>
      <w:szCs w:val="20"/>
    </w:rPr>
  </w:style>
  <w:style w:type="paragraph" w:styleId="Textoembloco">
    <w:name w:val="Block Text"/>
    <w:basedOn w:val="Normal"/>
    <w:rsid w:val="00662A95"/>
    <w:pPr>
      <w:spacing w:before="120"/>
      <w:ind w:left="113" w:right="57"/>
      <w:jc w:val="both"/>
    </w:pPr>
    <w:rPr>
      <w:rFonts w:ascii="Arial" w:hAnsi="Arial"/>
      <w:szCs w:val="20"/>
    </w:rPr>
  </w:style>
  <w:style w:type="paragraph" w:customStyle="1" w:styleId="Estilo1">
    <w:name w:val="Estilo1"/>
    <w:basedOn w:val="Normal"/>
    <w:rsid w:val="00662A95"/>
    <w:pPr>
      <w:numPr>
        <w:numId w:val="2"/>
      </w:numPr>
      <w:jc w:val="both"/>
    </w:pPr>
    <w:rPr>
      <w:rFonts w:ascii="Arial" w:hAnsi="Arial"/>
      <w:b/>
      <w:szCs w:val="20"/>
    </w:rPr>
  </w:style>
  <w:style w:type="paragraph" w:customStyle="1" w:styleId="Estilo2">
    <w:name w:val="Estilo2"/>
    <w:basedOn w:val="Normal"/>
    <w:rsid w:val="00662A95"/>
    <w:pPr>
      <w:numPr>
        <w:ilvl w:val="1"/>
        <w:numId w:val="3"/>
      </w:numPr>
    </w:pPr>
    <w:rPr>
      <w:rFonts w:ascii="Arial" w:hAnsi="Arial"/>
      <w:b/>
      <w:szCs w:val="20"/>
    </w:rPr>
  </w:style>
  <w:style w:type="paragraph" w:customStyle="1" w:styleId="Estilo3">
    <w:name w:val="Estilo3"/>
    <w:basedOn w:val="Normal"/>
    <w:rsid w:val="00662A95"/>
    <w:pPr>
      <w:numPr>
        <w:ilvl w:val="2"/>
        <w:numId w:val="4"/>
      </w:numPr>
    </w:pPr>
    <w:rPr>
      <w:rFonts w:ascii="Arial" w:hAnsi="Arial"/>
      <w:b/>
      <w:szCs w:val="20"/>
    </w:rPr>
  </w:style>
  <w:style w:type="paragraph" w:customStyle="1" w:styleId="p69">
    <w:name w:val="p69"/>
    <w:basedOn w:val="Normal"/>
    <w:rsid w:val="00662A95"/>
    <w:pPr>
      <w:widowControl w:val="0"/>
      <w:tabs>
        <w:tab w:val="left" w:pos="780"/>
        <w:tab w:val="left" w:pos="1160"/>
      </w:tabs>
      <w:spacing w:line="240" w:lineRule="atLeast"/>
      <w:ind w:left="288" w:hanging="432"/>
    </w:pPr>
    <w:rPr>
      <w:snapToGrid w:val="0"/>
      <w:szCs w:val="20"/>
    </w:rPr>
  </w:style>
  <w:style w:type="paragraph" w:customStyle="1" w:styleId="p95">
    <w:name w:val="p95"/>
    <w:basedOn w:val="Normal"/>
    <w:rsid w:val="00662A95"/>
    <w:pPr>
      <w:widowControl w:val="0"/>
      <w:tabs>
        <w:tab w:val="left" w:pos="620"/>
        <w:tab w:val="left" w:pos="1200"/>
      </w:tabs>
      <w:spacing w:line="280" w:lineRule="atLeast"/>
      <w:ind w:left="288" w:hanging="576"/>
    </w:pPr>
    <w:rPr>
      <w:snapToGrid w:val="0"/>
      <w:szCs w:val="20"/>
    </w:rPr>
  </w:style>
  <w:style w:type="paragraph" w:customStyle="1" w:styleId="Tpico">
    <w:name w:val="Tópico"/>
    <w:basedOn w:val="Normal"/>
    <w:rsid w:val="00662A95"/>
    <w:pPr>
      <w:tabs>
        <w:tab w:val="num" w:pos="360"/>
      </w:tabs>
      <w:spacing w:after="120"/>
      <w:ind w:left="340" w:hanging="340"/>
      <w:jc w:val="both"/>
    </w:pPr>
    <w:rPr>
      <w:rFonts w:ascii="Arial" w:hAnsi="Arial"/>
      <w:sz w:val="22"/>
      <w:szCs w:val="20"/>
    </w:rPr>
  </w:style>
  <w:style w:type="paragraph" w:customStyle="1" w:styleId="texto1">
    <w:name w:val="texto1"/>
    <w:basedOn w:val="Normal"/>
    <w:rsid w:val="00662A95"/>
    <w:pPr>
      <w:spacing w:before="100" w:beforeAutospacing="1" w:after="100" w:afterAutospacing="1" w:line="210" w:lineRule="atLeast"/>
      <w:jc w:val="both"/>
    </w:pPr>
    <w:rPr>
      <w:rFonts w:ascii="Arial" w:eastAsia="Arial Unicode MS" w:hAnsi="Arial" w:cs="Arial"/>
      <w:sz w:val="17"/>
      <w:szCs w:val="17"/>
    </w:rPr>
  </w:style>
  <w:style w:type="paragraph" w:customStyle="1" w:styleId="Padro">
    <w:name w:val="Padrão"/>
    <w:rsid w:val="00662A95"/>
    <w:pPr>
      <w:widowControl w:val="0"/>
      <w:autoSpaceDE w:val="0"/>
      <w:autoSpaceDN w:val="0"/>
      <w:adjustRightInd w:val="0"/>
      <w:spacing w:after="0"/>
      <w:jc w:val="left"/>
    </w:pPr>
    <w:rPr>
      <w:rFonts w:ascii="Times New Roman" w:eastAsia="Times New Roman" w:hAnsi="Times New Roman" w:cs="Times New Roman"/>
      <w:sz w:val="24"/>
      <w:szCs w:val="24"/>
      <w:lang w:eastAsia="pt-BR"/>
    </w:rPr>
  </w:style>
  <w:style w:type="paragraph" w:styleId="Lista">
    <w:name w:val="List"/>
    <w:basedOn w:val="Normal"/>
    <w:rsid w:val="00662A95"/>
    <w:pPr>
      <w:ind w:left="283" w:hanging="283"/>
    </w:pPr>
    <w:rPr>
      <w:sz w:val="20"/>
      <w:szCs w:val="20"/>
    </w:rPr>
  </w:style>
  <w:style w:type="paragraph" w:styleId="Lista2">
    <w:name w:val="List 2"/>
    <w:basedOn w:val="Normal"/>
    <w:rsid w:val="00662A95"/>
    <w:pPr>
      <w:ind w:left="566" w:hanging="283"/>
    </w:pPr>
    <w:rPr>
      <w:sz w:val="20"/>
      <w:szCs w:val="20"/>
    </w:rPr>
  </w:style>
  <w:style w:type="paragraph" w:styleId="Lista3">
    <w:name w:val="List 3"/>
    <w:basedOn w:val="Normal"/>
    <w:rsid w:val="00662A95"/>
    <w:pPr>
      <w:ind w:left="849" w:hanging="283"/>
    </w:pPr>
    <w:rPr>
      <w:sz w:val="20"/>
      <w:szCs w:val="20"/>
    </w:rPr>
  </w:style>
  <w:style w:type="paragraph" w:styleId="Cabealhodamensagem">
    <w:name w:val="Message Header"/>
    <w:basedOn w:val="Normal"/>
    <w:link w:val="CabealhodamensagemChar"/>
    <w:rsid w:val="00662A9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x-none" w:eastAsia="x-none"/>
    </w:rPr>
  </w:style>
  <w:style w:type="character" w:customStyle="1" w:styleId="CabealhodamensagemChar">
    <w:name w:val="Cabeçalho da mensagem Char"/>
    <w:basedOn w:val="Fontepargpadro"/>
    <w:link w:val="Cabealhodamensagem"/>
    <w:rsid w:val="00662A95"/>
    <w:rPr>
      <w:rFonts w:ascii="Arial" w:eastAsia="Times New Roman" w:hAnsi="Arial" w:cs="Times New Roman"/>
      <w:sz w:val="24"/>
      <w:szCs w:val="24"/>
      <w:shd w:val="pct20" w:color="auto" w:fill="auto"/>
      <w:lang w:val="x-none" w:eastAsia="x-none"/>
    </w:rPr>
  </w:style>
  <w:style w:type="paragraph" w:styleId="Encerramento">
    <w:name w:val="Closing"/>
    <w:basedOn w:val="Normal"/>
    <w:link w:val="EncerramentoChar"/>
    <w:rsid w:val="00662A95"/>
    <w:pPr>
      <w:ind w:left="4252"/>
    </w:pPr>
    <w:rPr>
      <w:sz w:val="20"/>
      <w:szCs w:val="20"/>
    </w:rPr>
  </w:style>
  <w:style w:type="character" w:customStyle="1" w:styleId="EncerramentoChar">
    <w:name w:val="Encerramento Char"/>
    <w:basedOn w:val="Fontepargpadro"/>
    <w:link w:val="Encerramento"/>
    <w:rsid w:val="00662A95"/>
    <w:rPr>
      <w:rFonts w:ascii="Times New Roman" w:eastAsia="Times New Roman" w:hAnsi="Times New Roman" w:cs="Times New Roman"/>
      <w:sz w:val="20"/>
      <w:szCs w:val="20"/>
      <w:lang w:eastAsia="pt-BR"/>
    </w:rPr>
  </w:style>
  <w:style w:type="paragraph" w:customStyle="1" w:styleId="EditalNvel1">
    <w:name w:val="Edital Nível 1"/>
    <w:basedOn w:val="Normal"/>
    <w:next w:val="Normal"/>
    <w:autoRedefine/>
    <w:rsid w:val="00662A95"/>
    <w:pPr>
      <w:numPr>
        <w:ilvl w:val="1"/>
        <w:numId w:val="1"/>
      </w:numPr>
      <w:tabs>
        <w:tab w:val="num" w:pos="567"/>
      </w:tabs>
      <w:autoSpaceDE w:val="0"/>
      <w:autoSpaceDN w:val="0"/>
      <w:adjustRightInd w:val="0"/>
      <w:spacing w:before="120" w:after="120"/>
      <w:ind w:hanging="717"/>
      <w:jc w:val="both"/>
      <w:outlineLvl w:val="2"/>
    </w:pPr>
    <w:rPr>
      <w:b/>
      <w:caps/>
      <w:color w:val="FF0000"/>
    </w:rPr>
  </w:style>
  <w:style w:type="paragraph" w:customStyle="1" w:styleId="reservado3">
    <w:name w:val="reservado3"/>
    <w:basedOn w:val="Normal"/>
    <w:rsid w:val="00662A95"/>
    <w:pPr>
      <w:tabs>
        <w:tab w:val="left" w:pos="9000"/>
        <w:tab w:val="right" w:pos="9360"/>
      </w:tabs>
      <w:suppressAutoHyphens/>
      <w:jc w:val="both"/>
    </w:pPr>
    <w:rPr>
      <w:rFonts w:ascii="Arial" w:hAnsi="Arial"/>
      <w:szCs w:val="20"/>
      <w:lang w:val="en-US"/>
    </w:rPr>
  </w:style>
  <w:style w:type="paragraph" w:customStyle="1" w:styleId="A171065">
    <w:name w:val="_A171065"/>
    <w:rsid w:val="00662A95"/>
    <w:pPr>
      <w:autoSpaceDE w:val="0"/>
      <w:autoSpaceDN w:val="0"/>
      <w:spacing w:after="0"/>
      <w:ind w:left="1"/>
    </w:pPr>
    <w:rPr>
      <w:rFonts w:ascii="Times New Roman" w:eastAsia="Times New Roman" w:hAnsi="Times New Roman" w:cs="Times New Roman"/>
      <w:color w:val="000000"/>
      <w:sz w:val="24"/>
      <w:szCs w:val="24"/>
      <w:lang w:eastAsia="pt-BR"/>
    </w:rPr>
  </w:style>
  <w:style w:type="paragraph" w:customStyle="1" w:styleId="Prembulo">
    <w:name w:val="Preâmbulo"/>
    <w:basedOn w:val="Normal"/>
    <w:rsid w:val="00662A95"/>
    <w:pPr>
      <w:autoSpaceDE w:val="0"/>
      <w:autoSpaceDN w:val="0"/>
      <w:spacing w:before="240"/>
      <w:ind w:firstLine="1418"/>
      <w:jc w:val="both"/>
    </w:pPr>
    <w:rPr>
      <w:rFonts w:ascii="Arial" w:hAnsi="Arial" w:cs="Arial"/>
    </w:rPr>
  </w:style>
  <w:style w:type="paragraph" w:customStyle="1" w:styleId="A010168">
    <w:name w:val="_A010168"/>
    <w:rsid w:val="00662A95"/>
    <w:pPr>
      <w:widowControl w:val="0"/>
      <w:autoSpaceDE w:val="0"/>
      <w:autoSpaceDN w:val="0"/>
      <w:spacing w:after="0"/>
    </w:pPr>
    <w:rPr>
      <w:rFonts w:ascii="Times New Roman" w:eastAsia="Times New Roman" w:hAnsi="Times New Roman" w:cs="Times New Roman"/>
      <w:color w:val="000000"/>
      <w:sz w:val="24"/>
      <w:szCs w:val="24"/>
      <w:lang w:eastAsia="pt-BR"/>
    </w:rPr>
  </w:style>
  <w:style w:type="paragraph" w:customStyle="1" w:styleId="blockquote">
    <w:name w:val="blockquote"/>
    <w:basedOn w:val="Normal"/>
    <w:rsid w:val="00662A95"/>
    <w:pPr>
      <w:spacing w:before="100" w:beforeAutospacing="1" w:after="100" w:afterAutospacing="1"/>
    </w:pPr>
  </w:style>
  <w:style w:type="paragraph" w:styleId="Pr-formataoHTML">
    <w:name w:val="HTML Preformatted"/>
    <w:basedOn w:val="Normal"/>
    <w:link w:val="Pr-formataoHTMLChar"/>
    <w:rsid w:val="00662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rsid w:val="00662A95"/>
    <w:rPr>
      <w:rFonts w:ascii="Courier New" w:eastAsia="Times New Roman" w:hAnsi="Courier New" w:cs="Times New Roman"/>
      <w:sz w:val="20"/>
      <w:szCs w:val="20"/>
      <w:lang w:val="x-none" w:eastAsia="x-none"/>
    </w:rPr>
  </w:style>
  <w:style w:type="paragraph" w:customStyle="1" w:styleId="BodyText21">
    <w:name w:val="Body Text 21"/>
    <w:basedOn w:val="Normal"/>
    <w:rsid w:val="00662A95"/>
    <w:pPr>
      <w:tabs>
        <w:tab w:val="left" w:pos="426"/>
        <w:tab w:val="left" w:pos="1134"/>
      </w:tabs>
      <w:spacing w:before="120"/>
      <w:jc w:val="both"/>
    </w:pPr>
    <w:rPr>
      <w:rFonts w:ascii="Arial" w:hAnsi="Arial"/>
      <w:szCs w:val="20"/>
    </w:rPr>
  </w:style>
  <w:style w:type="paragraph" w:customStyle="1" w:styleId="Ablag">
    <w:name w:val="Ablag"/>
    <w:basedOn w:val="Normal"/>
    <w:rsid w:val="00662A95"/>
    <w:pPr>
      <w:tabs>
        <w:tab w:val="left" w:pos="851"/>
      </w:tabs>
      <w:ind w:left="1276" w:hanging="709"/>
      <w:jc w:val="both"/>
    </w:pPr>
    <w:rPr>
      <w:rFonts w:ascii="Arial" w:hAnsi="Arial"/>
      <w:sz w:val="26"/>
      <w:szCs w:val="20"/>
    </w:rPr>
  </w:style>
  <w:style w:type="paragraph" w:customStyle="1" w:styleId="c5">
    <w:name w:val="c5"/>
    <w:basedOn w:val="Normal"/>
    <w:rsid w:val="00662A95"/>
    <w:pPr>
      <w:widowControl w:val="0"/>
      <w:spacing w:line="240" w:lineRule="atLeast"/>
      <w:jc w:val="center"/>
    </w:pPr>
    <w:rPr>
      <w:szCs w:val="20"/>
    </w:rPr>
  </w:style>
  <w:style w:type="paragraph" w:customStyle="1" w:styleId="TEXTO0">
    <w:name w:val="TEXTO"/>
    <w:basedOn w:val="Corpodetexto2"/>
    <w:rsid w:val="00662A95"/>
    <w:pPr>
      <w:spacing w:after="0" w:line="240" w:lineRule="auto"/>
      <w:jc w:val="both"/>
    </w:pPr>
    <w:rPr>
      <w:rFonts w:ascii="Arial" w:hAnsi="Arial" w:cs="Arial"/>
      <w:sz w:val="22"/>
      <w:lang w:val="x-none" w:eastAsia="x-none"/>
    </w:rPr>
  </w:style>
  <w:style w:type="paragraph" w:customStyle="1" w:styleId="TEXTO10">
    <w:name w:val="TEXTO 1"/>
    <w:basedOn w:val="TEXTO0"/>
    <w:rsid w:val="00662A95"/>
  </w:style>
  <w:style w:type="paragraph" w:customStyle="1" w:styleId="C0101065">
    <w:name w:val="_C0101065"/>
    <w:basedOn w:val="Padro"/>
    <w:rsid w:val="00662A95"/>
    <w:pPr>
      <w:jc w:val="center"/>
    </w:pPr>
  </w:style>
  <w:style w:type="paragraph" w:customStyle="1" w:styleId="A2001065">
    <w:name w:val="_A2001065"/>
    <w:basedOn w:val="C0101065"/>
    <w:next w:val="C0101065"/>
    <w:rsid w:val="00662A95"/>
    <w:pPr>
      <w:ind w:firstLine="2736"/>
      <w:jc w:val="both"/>
    </w:pPr>
  </w:style>
  <w:style w:type="paragraph" w:customStyle="1" w:styleId="A2005065">
    <w:name w:val="_A2005065"/>
    <w:basedOn w:val="C0101065"/>
    <w:next w:val="C0101065"/>
    <w:rsid w:val="00662A95"/>
    <w:pPr>
      <w:ind w:left="576" w:firstLine="2160"/>
      <w:jc w:val="both"/>
    </w:pPr>
  </w:style>
  <w:style w:type="paragraph" w:customStyle="1" w:styleId="A1901065">
    <w:name w:val="_A1901065"/>
    <w:basedOn w:val="C0101065"/>
    <w:next w:val="C0101065"/>
    <w:rsid w:val="00662A95"/>
    <w:pPr>
      <w:ind w:firstLine="2592"/>
      <w:jc w:val="both"/>
    </w:pPr>
  </w:style>
  <w:style w:type="paragraph" w:customStyle="1" w:styleId="A203965">
    <w:name w:val="_A203965"/>
    <w:basedOn w:val="C0101065"/>
    <w:next w:val="C0101065"/>
    <w:rsid w:val="00662A95"/>
    <w:pPr>
      <w:ind w:left="5594" w:hanging="2858"/>
      <w:jc w:val="both"/>
    </w:pPr>
  </w:style>
  <w:style w:type="paragraph" w:customStyle="1" w:styleId="A202465">
    <w:name w:val="_A202465"/>
    <w:basedOn w:val="C0101065"/>
    <w:next w:val="C0101065"/>
    <w:rsid w:val="00662A95"/>
    <w:pPr>
      <w:ind w:left="3178" w:hanging="442"/>
      <w:jc w:val="both"/>
    </w:pPr>
  </w:style>
  <w:style w:type="paragraph" w:customStyle="1" w:styleId="A2049065">
    <w:name w:val="_A2049065"/>
    <w:basedOn w:val="C0101065"/>
    <w:next w:val="C0101065"/>
    <w:rsid w:val="00662A95"/>
    <w:pPr>
      <w:ind w:left="6826" w:hanging="4090"/>
      <w:jc w:val="both"/>
    </w:pPr>
  </w:style>
  <w:style w:type="paragraph" w:customStyle="1" w:styleId="A204765">
    <w:name w:val="_A204765"/>
    <w:basedOn w:val="C0101065"/>
    <w:next w:val="C0101065"/>
    <w:rsid w:val="00662A95"/>
    <w:pPr>
      <w:ind w:left="7124" w:hanging="4388"/>
      <w:jc w:val="both"/>
    </w:pPr>
  </w:style>
  <w:style w:type="paragraph" w:customStyle="1" w:styleId="A2045065">
    <w:name w:val="_A2045065"/>
    <w:basedOn w:val="C0101065"/>
    <w:next w:val="C0101065"/>
    <w:rsid w:val="00662A95"/>
    <w:pPr>
      <w:ind w:left="6550" w:hanging="3814"/>
      <w:jc w:val="both"/>
    </w:pPr>
  </w:style>
  <w:style w:type="paragraph" w:customStyle="1" w:styleId="TEXTOI">
    <w:name w:val="TEXTO I"/>
    <w:basedOn w:val="texto1"/>
    <w:rsid w:val="00662A95"/>
    <w:rPr>
      <w:sz w:val="22"/>
    </w:rPr>
  </w:style>
  <w:style w:type="character" w:customStyle="1" w:styleId="texto1Char">
    <w:name w:val="texto1 Char"/>
    <w:rsid w:val="00662A95"/>
    <w:rPr>
      <w:rFonts w:ascii="Arial" w:eastAsia="Arial Unicode MS" w:hAnsi="Arial" w:cs="Arial"/>
      <w:sz w:val="22"/>
      <w:szCs w:val="17"/>
      <w:lang w:val="pt-BR" w:eastAsia="pt-BR" w:bidi="ar-SA"/>
    </w:rPr>
  </w:style>
  <w:style w:type="paragraph" w:customStyle="1" w:styleId="Estilotexto112pt">
    <w:name w:val="Estilo texto1 + 12 pt"/>
    <w:basedOn w:val="texto1"/>
    <w:rsid w:val="00662A95"/>
    <w:rPr>
      <w:b/>
      <w:sz w:val="22"/>
      <w:szCs w:val="22"/>
    </w:rPr>
  </w:style>
  <w:style w:type="character" w:customStyle="1" w:styleId="Estilotexto112ptChar">
    <w:name w:val="Estilo texto1 + 12 pt Char"/>
    <w:rsid w:val="00662A95"/>
    <w:rPr>
      <w:rFonts w:ascii="Arial" w:eastAsia="Arial Unicode MS" w:hAnsi="Arial" w:cs="Arial"/>
      <w:b/>
      <w:sz w:val="22"/>
      <w:szCs w:val="22"/>
      <w:lang w:val="pt-BR" w:eastAsia="pt-BR" w:bidi="ar-SA"/>
    </w:rPr>
  </w:style>
  <w:style w:type="paragraph" w:customStyle="1" w:styleId="EstiloTtulo211ptNoNegritoPretoCentralizado">
    <w:name w:val="Estilo Título 2 + 11 pt Não Negrito Preto Centralizado"/>
    <w:basedOn w:val="Ttulo2"/>
    <w:rsid w:val="00662A95"/>
    <w:pPr>
      <w:keepLines w:val="0"/>
      <w:spacing w:before="0"/>
      <w:jc w:val="center"/>
    </w:pPr>
    <w:rPr>
      <w:rFonts w:ascii="Arial" w:eastAsia="Times New Roman" w:hAnsi="Arial" w:cs="Times New Roman"/>
      <w:b/>
      <w:color w:val="000000"/>
      <w:sz w:val="22"/>
      <w:szCs w:val="22"/>
      <w:lang w:val="x-none" w:eastAsia="x-none"/>
      <w14:shadow w14:blurRad="50800" w14:dist="38100" w14:dir="2700000" w14:sx="100000" w14:sy="100000" w14:kx="0" w14:ky="0" w14:algn="tl">
        <w14:srgbClr w14:val="000000">
          <w14:alpha w14:val="60000"/>
        </w14:srgbClr>
      </w14:shadow>
    </w:rPr>
  </w:style>
  <w:style w:type="paragraph" w:customStyle="1" w:styleId="EstiloTtulo211ptNoNegritoCentralizado">
    <w:name w:val="Estilo Título 2 + 11 pt Não Negrito Centralizado"/>
    <w:basedOn w:val="Ttulo2"/>
    <w:rsid w:val="00662A95"/>
    <w:pPr>
      <w:keepLines w:val="0"/>
      <w:spacing w:before="0"/>
      <w:jc w:val="center"/>
    </w:pPr>
    <w:rPr>
      <w:rFonts w:ascii="Arial" w:eastAsia="Times New Roman" w:hAnsi="Arial" w:cs="Times New Roman"/>
      <w:b/>
      <w:color w:val="auto"/>
      <w:sz w:val="22"/>
      <w:szCs w:val="22"/>
      <w:lang w:val="x-none" w:eastAsia="x-none"/>
      <w14:shadow w14:blurRad="50800" w14:dist="38100" w14:dir="2700000" w14:sx="100000" w14:sy="100000" w14:kx="0" w14:ky="0" w14:algn="tl">
        <w14:srgbClr w14:val="000000">
          <w14:alpha w14:val="60000"/>
        </w14:srgbClr>
      </w14:shadow>
    </w:rPr>
  </w:style>
  <w:style w:type="paragraph" w:customStyle="1" w:styleId="EstiloTtulo211ptNoNegritoCentralizado1">
    <w:name w:val="Estilo Título 2 + 11 pt Não Negrito Centralizado1"/>
    <w:basedOn w:val="Ttulo2"/>
    <w:rsid w:val="00662A95"/>
    <w:pPr>
      <w:keepLines w:val="0"/>
      <w:spacing w:before="0"/>
      <w:jc w:val="center"/>
    </w:pPr>
    <w:rPr>
      <w:rFonts w:ascii="Arial" w:eastAsia="Times New Roman" w:hAnsi="Arial" w:cs="Times New Roman"/>
      <w:b/>
      <w:color w:val="auto"/>
      <w:sz w:val="22"/>
      <w:szCs w:val="22"/>
      <w:lang w:val="x-none" w:eastAsia="x-none"/>
      <w14:shadow w14:blurRad="50800" w14:dist="38100" w14:dir="2700000" w14:sx="100000" w14:sy="100000" w14:kx="0" w14:ky="0" w14:algn="tl">
        <w14:srgbClr w14:val="000000">
          <w14:alpha w14:val="60000"/>
        </w14:srgbClr>
      </w14:shadow>
    </w:rPr>
  </w:style>
  <w:style w:type="paragraph" w:customStyle="1" w:styleId="p6">
    <w:name w:val="p6"/>
    <w:basedOn w:val="Default"/>
    <w:next w:val="Default"/>
    <w:rsid w:val="00662A95"/>
    <w:pPr>
      <w:numPr>
        <w:ilvl w:val="1"/>
      </w:numPr>
    </w:pPr>
    <w:rPr>
      <w:rFonts w:eastAsia="Times New Roman" w:cs="Times New Roman"/>
      <w:color w:val="auto"/>
      <w:lang w:eastAsia="pt-BR"/>
    </w:rPr>
  </w:style>
  <w:style w:type="paragraph" w:customStyle="1" w:styleId="Ablag2">
    <w:name w:val="Ablag2"/>
    <w:basedOn w:val="Normal"/>
    <w:rsid w:val="00662A95"/>
    <w:pPr>
      <w:tabs>
        <w:tab w:val="left" w:pos="1843"/>
      </w:tabs>
      <w:ind w:left="2127" w:hanging="992"/>
      <w:jc w:val="both"/>
    </w:pPr>
    <w:rPr>
      <w:rFonts w:ascii="Arial" w:hAnsi="Arial"/>
      <w:sz w:val="26"/>
      <w:szCs w:val="20"/>
    </w:rPr>
  </w:style>
  <w:style w:type="paragraph" w:customStyle="1" w:styleId="Estilo12ptJustificado">
    <w:name w:val="Estilo 12 pt Justificado"/>
    <w:basedOn w:val="Normal"/>
    <w:rsid w:val="00662A95"/>
    <w:pPr>
      <w:suppressAutoHyphens/>
      <w:jc w:val="both"/>
    </w:pPr>
    <w:rPr>
      <w:sz w:val="22"/>
      <w:szCs w:val="20"/>
      <w:lang w:eastAsia="ar-SA"/>
    </w:rPr>
  </w:style>
  <w:style w:type="character" w:customStyle="1" w:styleId="CharChar4">
    <w:name w:val="Char Char4"/>
    <w:rsid w:val="00662A95"/>
    <w:rPr>
      <w:lang w:val="pt-BR" w:eastAsia="pt-BR" w:bidi="ar-SA"/>
    </w:rPr>
  </w:style>
  <w:style w:type="character" w:customStyle="1" w:styleId="CharChar3">
    <w:name w:val="Char Char3"/>
    <w:rsid w:val="00662A95"/>
    <w:rPr>
      <w:lang w:val="pt-BR" w:eastAsia="pt-BR" w:bidi="ar-SA"/>
    </w:rPr>
  </w:style>
  <w:style w:type="paragraph" w:customStyle="1" w:styleId="xl24">
    <w:name w:val="xl24"/>
    <w:basedOn w:val="Normal"/>
    <w:rsid w:val="00662A95"/>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Unicode MS" w:eastAsia="Arial Unicode MS" w:hAnsi="Arial Unicode MS" w:cs="Arial Unicode MS"/>
    </w:rPr>
  </w:style>
  <w:style w:type="character" w:customStyle="1" w:styleId="style31">
    <w:name w:val="style31"/>
    <w:rsid w:val="00662A95"/>
    <w:rPr>
      <w:rFonts w:ascii="Arial" w:hAnsi="Arial" w:cs="Arial" w:hint="default"/>
      <w:color w:val="556A77"/>
      <w:sz w:val="15"/>
      <w:szCs w:val="15"/>
    </w:rPr>
  </w:style>
  <w:style w:type="character" w:customStyle="1" w:styleId="style41">
    <w:name w:val="style41"/>
    <w:rsid w:val="00662A95"/>
    <w:rPr>
      <w:b/>
      <w:bCs/>
      <w:sz w:val="17"/>
      <w:szCs w:val="17"/>
    </w:rPr>
  </w:style>
  <w:style w:type="paragraph" w:customStyle="1" w:styleId="Cargo">
    <w:name w:val="Cargo"/>
    <w:basedOn w:val="Default"/>
    <w:next w:val="Default"/>
    <w:rsid w:val="00662A95"/>
    <w:pPr>
      <w:numPr>
        <w:ilvl w:val="1"/>
      </w:numPr>
    </w:pPr>
    <w:rPr>
      <w:rFonts w:ascii="DKNKHN+ArialNarrow" w:eastAsia="Times New Roman" w:hAnsi="DKNKHN+ArialNarrow" w:cs="Times New Roman"/>
      <w:color w:val="auto"/>
      <w:lang w:eastAsia="pt-BR"/>
    </w:rPr>
  </w:style>
  <w:style w:type="paragraph" w:customStyle="1" w:styleId="BOL2">
    <w:name w:val="BOL2"/>
    <w:basedOn w:val="Normal"/>
    <w:rsid w:val="00662A95"/>
    <w:pPr>
      <w:widowControl w:val="0"/>
      <w:jc w:val="both"/>
    </w:pPr>
    <w:rPr>
      <w:rFonts w:ascii="Courier New" w:hAnsi="Courier New"/>
      <w:sz w:val="22"/>
      <w:szCs w:val="20"/>
    </w:rPr>
  </w:style>
  <w:style w:type="paragraph" w:styleId="Sumrio1">
    <w:name w:val="toc 1"/>
    <w:basedOn w:val="Normal"/>
    <w:next w:val="Normal"/>
    <w:autoRedefine/>
    <w:qFormat/>
    <w:rsid w:val="00662A95"/>
    <w:pPr>
      <w:numPr>
        <w:numId w:val="5"/>
      </w:numPr>
      <w:tabs>
        <w:tab w:val="clear" w:pos="360"/>
      </w:tabs>
      <w:ind w:left="0" w:firstLine="0"/>
      <w:jc w:val="both"/>
    </w:pPr>
    <w:rPr>
      <w:szCs w:val="20"/>
    </w:rPr>
  </w:style>
  <w:style w:type="paragraph" w:customStyle="1" w:styleId="Corpodetexto23">
    <w:name w:val="Corpo de texto 23"/>
    <w:basedOn w:val="Normal"/>
    <w:rsid w:val="00662A95"/>
    <w:pPr>
      <w:suppressAutoHyphens/>
      <w:spacing w:after="120" w:line="480" w:lineRule="auto"/>
    </w:pPr>
    <w:rPr>
      <w:lang w:eastAsia="ar-SA"/>
    </w:rPr>
  </w:style>
  <w:style w:type="paragraph" w:customStyle="1" w:styleId="WW-Padro1">
    <w:name w:val="WW-Padrão1"/>
    <w:rsid w:val="00662A95"/>
    <w:pPr>
      <w:suppressAutoHyphens/>
      <w:spacing w:after="0"/>
      <w:jc w:val="left"/>
    </w:pPr>
    <w:rPr>
      <w:rFonts w:ascii="Times New Roman" w:eastAsia="Arial" w:hAnsi="Times New Roman" w:cs="Times New Roman"/>
      <w:sz w:val="24"/>
      <w:szCs w:val="20"/>
      <w:lang w:val="en-US" w:eastAsia="ar-SA"/>
    </w:rPr>
  </w:style>
  <w:style w:type="paragraph" w:customStyle="1" w:styleId="Ttulo1SubTtulo1">
    <w:name w:val="Título 1.SubTítulo 1"/>
    <w:basedOn w:val="Normal"/>
    <w:next w:val="Normal"/>
    <w:rsid w:val="00662A95"/>
    <w:pPr>
      <w:keepNext/>
      <w:suppressAutoHyphens/>
      <w:ind w:firstLine="177"/>
      <w:jc w:val="both"/>
    </w:pPr>
    <w:rPr>
      <w:rFonts w:ascii="Arial" w:hAnsi="Arial"/>
      <w:b/>
      <w:color w:val="FF0000"/>
      <w:sz w:val="22"/>
      <w:lang w:eastAsia="ar-SA"/>
    </w:rPr>
  </w:style>
  <w:style w:type="character" w:styleId="Refdecomentrio">
    <w:name w:val="annotation reference"/>
    <w:rsid w:val="00662A95"/>
    <w:rPr>
      <w:sz w:val="16"/>
      <w:szCs w:val="16"/>
    </w:rPr>
  </w:style>
  <w:style w:type="paragraph" w:styleId="Textodecomentrio">
    <w:name w:val="annotation text"/>
    <w:basedOn w:val="Normal"/>
    <w:link w:val="TextodecomentrioChar"/>
    <w:rsid w:val="00662A95"/>
    <w:rPr>
      <w:sz w:val="20"/>
      <w:szCs w:val="20"/>
    </w:rPr>
  </w:style>
  <w:style w:type="character" w:customStyle="1" w:styleId="TextodecomentrioChar">
    <w:name w:val="Texto de comentário Char"/>
    <w:basedOn w:val="Fontepargpadro"/>
    <w:link w:val="Textodecomentrio"/>
    <w:rsid w:val="00662A95"/>
    <w:rPr>
      <w:rFonts w:ascii="Times New Roman" w:eastAsia="Times New Roman" w:hAnsi="Times New Roman" w:cs="Times New Roman"/>
      <w:sz w:val="20"/>
      <w:szCs w:val="20"/>
      <w:lang w:eastAsia="pt-BR"/>
    </w:rPr>
  </w:style>
  <w:style w:type="paragraph" w:styleId="Sumrio4">
    <w:name w:val="toc 4"/>
    <w:basedOn w:val="Normal"/>
    <w:next w:val="Normal"/>
    <w:autoRedefine/>
    <w:rsid w:val="00662A95"/>
    <w:pPr>
      <w:tabs>
        <w:tab w:val="right" w:leader="dot" w:pos="9639"/>
      </w:tabs>
      <w:overflowPunct w:val="0"/>
      <w:autoSpaceDE w:val="0"/>
      <w:autoSpaceDN w:val="0"/>
      <w:adjustRightInd w:val="0"/>
      <w:ind w:left="600"/>
      <w:textAlignment w:val="baseline"/>
    </w:pPr>
    <w:rPr>
      <w:sz w:val="18"/>
      <w:szCs w:val="20"/>
    </w:rPr>
  </w:style>
  <w:style w:type="paragraph" w:styleId="Subttulo">
    <w:name w:val="Subtitle"/>
    <w:basedOn w:val="Normal"/>
    <w:link w:val="SubttuloChar"/>
    <w:uiPriority w:val="11"/>
    <w:qFormat/>
    <w:rsid w:val="00662A95"/>
    <w:pPr>
      <w:overflowPunct w:val="0"/>
      <w:autoSpaceDE w:val="0"/>
      <w:autoSpaceDN w:val="0"/>
      <w:adjustRightInd w:val="0"/>
      <w:jc w:val="center"/>
    </w:pPr>
    <w:rPr>
      <w:b/>
      <w:sz w:val="32"/>
      <w:szCs w:val="28"/>
      <w:lang w:val="x-none" w:eastAsia="x-none"/>
    </w:rPr>
  </w:style>
  <w:style w:type="character" w:customStyle="1" w:styleId="SubttuloChar">
    <w:name w:val="Subtítulo Char"/>
    <w:basedOn w:val="Fontepargpadro"/>
    <w:link w:val="Subttulo"/>
    <w:rsid w:val="00662A95"/>
    <w:rPr>
      <w:rFonts w:ascii="Times New Roman" w:eastAsia="Times New Roman" w:hAnsi="Times New Roman" w:cs="Times New Roman"/>
      <w:b/>
      <w:sz w:val="32"/>
      <w:szCs w:val="28"/>
      <w:lang w:val="x-none" w:eastAsia="x-none"/>
    </w:rPr>
  </w:style>
  <w:style w:type="paragraph" w:customStyle="1" w:styleId="font5">
    <w:name w:val="font5"/>
    <w:basedOn w:val="Normal"/>
    <w:rsid w:val="00662A95"/>
    <w:pPr>
      <w:spacing w:before="100" w:beforeAutospacing="1" w:after="100" w:afterAutospacing="1"/>
    </w:pPr>
    <w:rPr>
      <w:rFonts w:ascii="Arial" w:hAnsi="Arial" w:cs="Arial"/>
      <w:sz w:val="28"/>
      <w:szCs w:val="28"/>
    </w:rPr>
  </w:style>
  <w:style w:type="paragraph" w:customStyle="1" w:styleId="font6">
    <w:name w:val="font6"/>
    <w:basedOn w:val="Normal"/>
    <w:rsid w:val="00662A95"/>
    <w:pPr>
      <w:spacing w:before="100" w:beforeAutospacing="1" w:after="100" w:afterAutospacing="1"/>
    </w:pPr>
    <w:rPr>
      <w:rFonts w:ascii="Arial" w:hAnsi="Arial" w:cs="Arial"/>
      <w:i/>
      <w:iCs/>
      <w:sz w:val="28"/>
      <w:szCs w:val="28"/>
    </w:rPr>
  </w:style>
  <w:style w:type="paragraph" w:customStyle="1" w:styleId="font7">
    <w:name w:val="font7"/>
    <w:basedOn w:val="Normal"/>
    <w:rsid w:val="00662A95"/>
    <w:pPr>
      <w:spacing w:before="100" w:beforeAutospacing="1" w:after="100" w:afterAutospacing="1"/>
    </w:pPr>
    <w:rPr>
      <w:rFonts w:ascii="Arial" w:hAnsi="Arial" w:cs="Arial"/>
      <w:sz w:val="32"/>
      <w:szCs w:val="32"/>
    </w:rPr>
  </w:style>
  <w:style w:type="paragraph" w:customStyle="1" w:styleId="font8">
    <w:name w:val="font8"/>
    <w:basedOn w:val="Normal"/>
    <w:rsid w:val="00662A95"/>
    <w:pPr>
      <w:spacing w:before="100" w:beforeAutospacing="1" w:after="100" w:afterAutospacing="1"/>
    </w:pPr>
    <w:rPr>
      <w:rFonts w:ascii="Arial" w:hAnsi="Arial" w:cs="Arial"/>
      <w:b/>
      <w:bCs/>
      <w:sz w:val="32"/>
      <w:szCs w:val="32"/>
    </w:rPr>
  </w:style>
  <w:style w:type="paragraph" w:customStyle="1" w:styleId="font9">
    <w:name w:val="font9"/>
    <w:basedOn w:val="Normal"/>
    <w:rsid w:val="00662A95"/>
    <w:pPr>
      <w:spacing w:before="100" w:beforeAutospacing="1" w:after="100" w:afterAutospacing="1"/>
    </w:pPr>
    <w:rPr>
      <w:rFonts w:ascii="Arial" w:hAnsi="Arial" w:cs="Arial"/>
      <w:sz w:val="36"/>
      <w:szCs w:val="36"/>
    </w:rPr>
  </w:style>
  <w:style w:type="paragraph" w:customStyle="1" w:styleId="font10">
    <w:name w:val="font10"/>
    <w:basedOn w:val="Normal"/>
    <w:rsid w:val="00662A95"/>
    <w:pPr>
      <w:spacing w:before="100" w:beforeAutospacing="1" w:after="100" w:afterAutospacing="1"/>
    </w:pPr>
    <w:rPr>
      <w:rFonts w:ascii="Arial" w:hAnsi="Arial" w:cs="Arial"/>
      <w:b/>
      <w:bCs/>
      <w:sz w:val="36"/>
      <w:szCs w:val="36"/>
    </w:rPr>
  </w:style>
  <w:style w:type="paragraph" w:customStyle="1" w:styleId="xl65">
    <w:name w:val="xl65"/>
    <w:basedOn w:val="Normal"/>
    <w:rsid w:val="00662A95"/>
    <w:pPr>
      <w:shd w:val="clear" w:color="auto" w:fill="C0C0C0"/>
      <w:spacing w:before="100" w:beforeAutospacing="1" w:after="100" w:afterAutospacing="1"/>
    </w:pPr>
    <w:rPr>
      <w:rFonts w:ascii="Arial" w:hAnsi="Arial" w:cs="Arial"/>
      <w:b/>
      <w:bCs/>
      <w:sz w:val="28"/>
      <w:szCs w:val="28"/>
    </w:rPr>
  </w:style>
  <w:style w:type="paragraph" w:customStyle="1" w:styleId="xl66">
    <w:name w:val="xl66"/>
    <w:basedOn w:val="Normal"/>
    <w:rsid w:val="00662A95"/>
    <w:pPr>
      <w:shd w:val="clear" w:color="auto" w:fill="C0C0C0"/>
      <w:spacing w:before="100" w:beforeAutospacing="1" w:after="100" w:afterAutospacing="1"/>
      <w:jc w:val="center"/>
    </w:pPr>
    <w:rPr>
      <w:rFonts w:ascii="Arial" w:hAnsi="Arial" w:cs="Arial"/>
      <w:b/>
      <w:bCs/>
      <w:sz w:val="28"/>
      <w:szCs w:val="28"/>
    </w:rPr>
  </w:style>
  <w:style w:type="paragraph" w:customStyle="1" w:styleId="xl67">
    <w:name w:val="xl67"/>
    <w:basedOn w:val="Normal"/>
    <w:rsid w:val="00662A95"/>
    <w:pPr>
      <w:spacing w:before="100" w:beforeAutospacing="1" w:after="100" w:afterAutospacing="1"/>
    </w:pPr>
    <w:rPr>
      <w:rFonts w:ascii="Arial" w:hAnsi="Arial" w:cs="Arial"/>
      <w:sz w:val="28"/>
      <w:szCs w:val="28"/>
    </w:rPr>
  </w:style>
  <w:style w:type="paragraph" w:customStyle="1" w:styleId="xl68">
    <w:name w:val="xl68"/>
    <w:basedOn w:val="Normal"/>
    <w:rsid w:val="00662A95"/>
    <w:pPr>
      <w:spacing w:before="100" w:beforeAutospacing="1" w:after="100" w:afterAutospacing="1"/>
    </w:pPr>
    <w:rPr>
      <w:rFonts w:ascii="Arial" w:hAnsi="Arial" w:cs="Arial"/>
      <w:b/>
      <w:bCs/>
      <w:sz w:val="28"/>
      <w:szCs w:val="28"/>
    </w:rPr>
  </w:style>
  <w:style w:type="paragraph" w:customStyle="1" w:styleId="xl69">
    <w:name w:val="xl69"/>
    <w:basedOn w:val="Normal"/>
    <w:rsid w:val="00662A95"/>
    <w:pPr>
      <w:spacing w:before="100" w:beforeAutospacing="1" w:after="100" w:afterAutospacing="1"/>
      <w:jc w:val="center"/>
    </w:pPr>
    <w:rPr>
      <w:rFonts w:ascii="Arial" w:hAnsi="Arial" w:cs="Arial"/>
      <w:sz w:val="28"/>
      <w:szCs w:val="28"/>
    </w:rPr>
  </w:style>
  <w:style w:type="paragraph" w:customStyle="1" w:styleId="xl70">
    <w:name w:val="xl70"/>
    <w:basedOn w:val="Normal"/>
    <w:rsid w:val="00662A95"/>
    <w:pPr>
      <w:spacing w:before="100" w:beforeAutospacing="1" w:after="100" w:afterAutospacing="1"/>
    </w:pPr>
    <w:rPr>
      <w:rFonts w:ascii="Arial" w:hAnsi="Arial" w:cs="Arial"/>
      <w:sz w:val="28"/>
      <w:szCs w:val="28"/>
    </w:rPr>
  </w:style>
  <w:style w:type="paragraph" w:customStyle="1" w:styleId="xl71">
    <w:name w:val="xl71"/>
    <w:basedOn w:val="Normal"/>
    <w:rsid w:val="00662A95"/>
    <w:pPr>
      <w:spacing w:before="100" w:beforeAutospacing="1" w:after="100" w:afterAutospacing="1"/>
    </w:pPr>
    <w:rPr>
      <w:rFonts w:ascii="Arial" w:hAnsi="Arial" w:cs="Arial"/>
      <w:sz w:val="28"/>
      <w:szCs w:val="28"/>
    </w:rPr>
  </w:style>
  <w:style w:type="paragraph" w:customStyle="1" w:styleId="xl72">
    <w:name w:val="xl72"/>
    <w:basedOn w:val="Normal"/>
    <w:rsid w:val="00662A95"/>
    <w:pPr>
      <w:spacing w:before="100" w:beforeAutospacing="1" w:after="100" w:afterAutospacing="1"/>
    </w:pPr>
    <w:rPr>
      <w:rFonts w:ascii="Arial" w:hAnsi="Arial" w:cs="Arial"/>
      <w:sz w:val="28"/>
      <w:szCs w:val="28"/>
    </w:rPr>
  </w:style>
  <w:style w:type="paragraph" w:customStyle="1" w:styleId="xl73">
    <w:name w:val="xl73"/>
    <w:basedOn w:val="Normal"/>
    <w:rsid w:val="00662A95"/>
    <w:pPr>
      <w:spacing w:before="100" w:beforeAutospacing="1" w:after="100" w:afterAutospacing="1"/>
    </w:pPr>
    <w:rPr>
      <w:rFonts w:ascii="Arial" w:hAnsi="Arial" w:cs="Arial"/>
      <w:sz w:val="32"/>
      <w:szCs w:val="32"/>
    </w:rPr>
  </w:style>
  <w:style w:type="paragraph" w:customStyle="1" w:styleId="xl74">
    <w:name w:val="xl74"/>
    <w:basedOn w:val="Normal"/>
    <w:rsid w:val="00662A95"/>
    <w:pPr>
      <w:shd w:val="clear" w:color="auto" w:fill="C0C0C0"/>
      <w:spacing w:before="100" w:beforeAutospacing="1" w:after="100" w:afterAutospacing="1"/>
    </w:pPr>
    <w:rPr>
      <w:rFonts w:ascii="Arial" w:hAnsi="Arial" w:cs="Arial"/>
      <w:b/>
      <w:bCs/>
      <w:sz w:val="32"/>
      <w:szCs w:val="32"/>
    </w:rPr>
  </w:style>
  <w:style w:type="paragraph" w:customStyle="1" w:styleId="xl75">
    <w:name w:val="xl75"/>
    <w:basedOn w:val="Normal"/>
    <w:rsid w:val="00662A95"/>
    <w:pPr>
      <w:spacing w:before="100" w:beforeAutospacing="1" w:after="100" w:afterAutospacing="1"/>
    </w:pPr>
    <w:rPr>
      <w:rFonts w:ascii="Arial" w:hAnsi="Arial" w:cs="Arial"/>
      <w:sz w:val="32"/>
      <w:szCs w:val="32"/>
    </w:rPr>
  </w:style>
  <w:style w:type="paragraph" w:customStyle="1" w:styleId="xl76">
    <w:name w:val="xl76"/>
    <w:basedOn w:val="Normal"/>
    <w:rsid w:val="00662A95"/>
    <w:pPr>
      <w:spacing w:before="100" w:beforeAutospacing="1" w:after="100" w:afterAutospacing="1"/>
    </w:pPr>
    <w:rPr>
      <w:rFonts w:ascii="Arial" w:hAnsi="Arial" w:cs="Arial"/>
    </w:rPr>
  </w:style>
  <w:style w:type="paragraph" w:customStyle="1" w:styleId="xl77">
    <w:name w:val="xl77"/>
    <w:basedOn w:val="Normal"/>
    <w:rsid w:val="00662A95"/>
    <w:pPr>
      <w:spacing w:before="100" w:beforeAutospacing="1" w:after="100" w:afterAutospacing="1"/>
    </w:pPr>
    <w:rPr>
      <w:rFonts w:ascii="Arial" w:hAnsi="Arial" w:cs="Arial"/>
      <w:sz w:val="32"/>
      <w:szCs w:val="32"/>
    </w:rPr>
  </w:style>
  <w:style w:type="paragraph" w:customStyle="1" w:styleId="xl78">
    <w:name w:val="xl78"/>
    <w:basedOn w:val="Normal"/>
    <w:rsid w:val="00662A95"/>
    <w:pPr>
      <w:spacing w:before="100" w:beforeAutospacing="1" w:after="100" w:afterAutospacing="1"/>
    </w:pPr>
    <w:rPr>
      <w:rFonts w:ascii="Arial" w:hAnsi="Arial" w:cs="Arial"/>
      <w:b/>
      <w:bCs/>
      <w:sz w:val="32"/>
      <w:szCs w:val="32"/>
    </w:rPr>
  </w:style>
  <w:style w:type="paragraph" w:customStyle="1" w:styleId="xl79">
    <w:name w:val="xl79"/>
    <w:basedOn w:val="Normal"/>
    <w:rsid w:val="00662A95"/>
    <w:pPr>
      <w:shd w:val="clear" w:color="auto" w:fill="FFFFFF"/>
      <w:spacing w:before="100" w:beforeAutospacing="1" w:after="100" w:afterAutospacing="1"/>
    </w:pPr>
    <w:rPr>
      <w:rFonts w:ascii="Arial" w:hAnsi="Arial" w:cs="Arial"/>
      <w:sz w:val="28"/>
      <w:szCs w:val="28"/>
    </w:rPr>
  </w:style>
  <w:style w:type="paragraph" w:customStyle="1" w:styleId="xl80">
    <w:name w:val="xl80"/>
    <w:basedOn w:val="Normal"/>
    <w:rsid w:val="00662A95"/>
    <w:pPr>
      <w:spacing w:before="100" w:beforeAutospacing="1" w:after="100" w:afterAutospacing="1"/>
      <w:jc w:val="center"/>
    </w:pPr>
    <w:rPr>
      <w:rFonts w:ascii="Arial" w:hAnsi="Arial" w:cs="Arial"/>
      <w:sz w:val="32"/>
      <w:szCs w:val="32"/>
    </w:rPr>
  </w:style>
  <w:style w:type="paragraph" w:customStyle="1" w:styleId="xl81">
    <w:name w:val="xl81"/>
    <w:basedOn w:val="Normal"/>
    <w:rsid w:val="00662A95"/>
    <w:pPr>
      <w:spacing w:before="100" w:beforeAutospacing="1" w:after="100" w:afterAutospacing="1"/>
    </w:pPr>
    <w:rPr>
      <w:rFonts w:ascii="Arial" w:hAnsi="Arial" w:cs="Arial"/>
      <w:b/>
      <w:bCs/>
      <w:sz w:val="32"/>
      <w:szCs w:val="32"/>
    </w:rPr>
  </w:style>
  <w:style w:type="paragraph" w:customStyle="1" w:styleId="xl82">
    <w:name w:val="xl82"/>
    <w:basedOn w:val="Normal"/>
    <w:rsid w:val="00662A95"/>
    <w:pPr>
      <w:spacing w:before="100" w:beforeAutospacing="1" w:after="100" w:afterAutospacing="1"/>
    </w:pPr>
    <w:rPr>
      <w:rFonts w:ascii="Arial" w:hAnsi="Arial" w:cs="Arial"/>
      <w:sz w:val="36"/>
      <w:szCs w:val="36"/>
    </w:rPr>
  </w:style>
  <w:style w:type="paragraph" w:customStyle="1" w:styleId="xl83">
    <w:name w:val="xl83"/>
    <w:basedOn w:val="Normal"/>
    <w:rsid w:val="00662A95"/>
    <w:pPr>
      <w:spacing w:before="100" w:beforeAutospacing="1" w:after="100" w:afterAutospacing="1"/>
    </w:pPr>
    <w:rPr>
      <w:rFonts w:ascii="Arial" w:hAnsi="Arial" w:cs="Arial"/>
      <w:b/>
      <w:bCs/>
      <w:sz w:val="36"/>
      <w:szCs w:val="36"/>
    </w:rPr>
  </w:style>
  <w:style w:type="paragraph" w:customStyle="1" w:styleId="xl84">
    <w:name w:val="xl84"/>
    <w:basedOn w:val="Normal"/>
    <w:rsid w:val="00662A95"/>
    <w:pPr>
      <w:spacing w:before="100" w:beforeAutospacing="1" w:after="100" w:afterAutospacing="1"/>
    </w:pPr>
    <w:rPr>
      <w:rFonts w:ascii="Arial" w:hAnsi="Arial" w:cs="Arial"/>
      <w:b/>
      <w:bCs/>
      <w:sz w:val="36"/>
      <w:szCs w:val="36"/>
    </w:rPr>
  </w:style>
  <w:style w:type="paragraph" w:customStyle="1" w:styleId="xl85">
    <w:name w:val="xl85"/>
    <w:basedOn w:val="Normal"/>
    <w:rsid w:val="00662A95"/>
    <w:pPr>
      <w:spacing w:before="100" w:beforeAutospacing="1" w:after="100" w:afterAutospacing="1"/>
      <w:jc w:val="center"/>
    </w:pPr>
    <w:rPr>
      <w:rFonts w:ascii="Arial" w:hAnsi="Arial" w:cs="Arial"/>
      <w:sz w:val="36"/>
      <w:szCs w:val="36"/>
    </w:rPr>
  </w:style>
  <w:style w:type="paragraph" w:customStyle="1" w:styleId="xl86">
    <w:name w:val="xl86"/>
    <w:basedOn w:val="Normal"/>
    <w:rsid w:val="00662A95"/>
    <w:pPr>
      <w:spacing w:before="100" w:beforeAutospacing="1" w:after="100" w:afterAutospacing="1"/>
    </w:pPr>
    <w:rPr>
      <w:rFonts w:ascii="Arial" w:hAnsi="Arial" w:cs="Arial"/>
      <w:sz w:val="36"/>
      <w:szCs w:val="36"/>
    </w:rPr>
  </w:style>
  <w:style w:type="paragraph" w:customStyle="1" w:styleId="xl87">
    <w:name w:val="xl87"/>
    <w:basedOn w:val="Normal"/>
    <w:rsid w:val="00662A95"/>
    <w:pPr>
      <w:spacing w:before="100" w:beforeAutospacing="1" w:after="100" w:afterAutospacing="1"/>
    </w:pPr>
    <w:rPr>
      <w:rFonts w:ascii="Arial" w:hAnsi="Arial" w:cs="Arial"/>
      <w:sz w:val="32"/>
      <w:szCs w:val="32"/>
    </w:rPr>
  </w:style>
  <w:style w:type="paragraph" w:customStyle="1" w:styleId="xl88">
    <w:name w:val="xl88"/>
    <w:basedOn w:val="Normal"/>
    <w:rsid w:val="00662A95"/>
    <w:pPr>
      <w:spacing w:before="100" w:beforeAutospacing="1" w:after="100" w:afterAutospacing="1"/>
    </w:pPr>
    <w:rPr>
      <w:rFonts w:ascii="Arial" w:hAnsi="Arial" w:cs="Arial"/>
      <w:sz w:val="36"/>
      <w:szCs w:val="36"/>
    </w:rPr>
  </w:style>
  <w:style w:type="paragraph" w:customStyle="1" w:styleId="xl89">
    <w:name w:val="xl89"/>
    <w:basedOn w:val="Normal"/>
    <w:rsid w:val="00662A95"/>
    <w:pPr>
      <w:shd w:val="clear" w:color="auto" w:fill="C0C0C0"/>
      <w:spacing w:before="100" w:beforeAutospacing="1" w:after="100" w:afterAutospacing="1"/>
      <w:jc w:val="center"/>
    </w:pPr>
    <w:rPr>
      <w:rFonts w:ascii="Arial" w:hAnsi="Arial" w:cs="Arial"/>
      <w:b/>
      <w:bCs/>
      <w:sz w:val="36"/>
      <w:szCs w:val="36"/>
    </w:rPr>
  </w:style>
  <w:style w:type="paragraph" w:customStyle="1" w:styleId="xl90">
    <w:name w:val="xl90"/>
    <w:basedOn w:val="Normal"/>
    <w:rsid w:val="00662A95"/>
    <w:pPr>
      <w:spacing w:before="100" w:beforeAutospacing="1" w:after="100" w:afterAutospacing="1"/>
    </w:pPr>
    <w:rPr>
      <w:rFonts w:ascii="Arial" w:hAnsi="Arial" w:cs="Arial"/>
      <w:sz w:val="36"/>
      <w:szCs w:val="36"/>
    </w:rPr>
  </w:style>
  <w:style w:type="paragraph" w:customStyle="1" w:styleId="xl91">
    <w:name w:val="xl91"/>
    <w:basedOn w:val="Normal"/>
    <w:rsid w:val="00662A95"/>
    <w:pPr>
      <w:spacing w:before="100" w:beforeAutospacing="1" w:after="100" w:afterAutospacing="1"/>
    </w:pPr>
    <w:rPr>
      <w:rFonts w:ascii="Arial" w:hAnsi="Arial" w:cs="Arial"/>
      <w:b/>
      <w:bCs/>
      <w:sz w:val="28"/>
      <w:szCs w:val="28"/>
    </w:rPr>
  </w:style>
  <w:style w:type="paragraph" w:customStyle="1" w:styleId="xl92">
    <w:name w:val="xl92"/>
    <w:basedOn w:val="Normal"/>
    <w:rsid w:val="00662A95"/>
    <w:pPr>
      <w:shd w:val="clear" w:color="auto" w:fill="C0C0C0"/>
      <w:spacing w:before="100" w:beforeAutospacing="1" w:after="100" w:afterAutospacing="1"/>
      <w:jc w:val="center"/>
    </w:pPr>
    <w:rPr>
      <w:rFonts w:ascii="Arial" w:hAnsi="Arial" w:cs="Arial"/>
      <w:b/>
      <w:bCs/>
      <w:sz w:val="32"/>
      <w:szCs w:val="32"/>
    </w:rPr>
  </w:style>
  <w:style w:type="paragraph" w:customStyle="1" w:styleId="xl93">
    <w:name w:val="xl93"/>
    <w:basedOn w:val="Normal"/>
    <w:rsid w:val="00662A95"/>
    <w:pPr>
      <w:shd w:val="clear" w:color="auto" w:fill="C0C0C0"/>
      <w:spacing w:before="100" w:beforeAutospacing="1" w:after="100" w:afterAutospacing="1"/>
    </w:pPr>
    <w:rPr>
      <w:rFonts w:ascii="Arial" w:hAnsi="Arial" w:cs="Arial"/>
      <w:b/>
      <w:bCs/>
      <w:sz w:val="36"/>
      <w:szCs w:val="36"/>
    </w:rPr>
  </w:style>
  <w:style w:type="paragraph" w:customStyle="1" w:styleId="xl94">
    <w:name w:val="xl94"/>
    <w:basedOn w:val="Normal"/>
    <w:rsid w:val="00662A95"/>
    <w:pPr>
      <w:shd w:val="clear" w:color="auto" w:fill="C0C0C0"/>
      <w:spacing w:before="100" w:beforeAutospacing="1" w:after="100" w:afterAutospacing="1"/>
    </w:pPr>
    <w:rPr>
      <w:rFonts w:ascii="Arial" w:hAnsi="Arial" w:cs="Arial"/>
      <w:b/>
      <w:bCs/>
      <w:sz w:val="32"/>
      <w:szCs w:val="32"/>
    </w:rPr>
  </w:style>
  <w:style w:type="paragraph" w:customStyle="1" w:styleId="PargrafodaLista1">
    <w:name w:val="Parágrafo da Lista1"/>
    <w:basedOn w:val="Normal"/>
    <w:qFormat/>
    <w:rsid w:val="00662A95"/>
    <w:pPr>
      <w:ind w:left="720"/>
    </w:pPr>
    <w:rPr>
      <w:rFonts w:eastAsia="Calibri"/>
      <w:sz w:val="20"/>
      <w:szCs w:val="20"/>
    </w:rPr>
  </w:style>
  <w:style w:type="paragraph" w:styleId="MapadoDocumento">
    <w:name w:val="Document Map"/>
    <w:basedOn w:val="Normal"/>
    <w:link w:val="MapadoDocumentoChar"/>
    <w:rsid w:val="00662A95"/>
    <w:pPr>
      <w:shd w:val="clear" w:color="auto" w:fill="000080"/>
    </w:pPr>
    <w:rPr>
      <w:rFonts w:ascii="Tahoma" w:hAnsi="Tahoma"/>
      <w:sz w:val="20"/>
      <w:szCs w:val="20"/>
      <w:lang w:val="x-none" w:eastAsia="x-none"/>
    </w:rPr>
  </w:style>
  <w:style w:type="character" w:customStyle="1" w:styleId="MapadoDocumentoChar">
    <w:name w:val="Mapa do Documento Char"/>
    <w:basedOn w:val="Fontepargpadro"/>
    <w:link w:val="MapadoDocumento"/>
    <w:rsid w:val="00662A95"/>
    <w:rPr>
      <w:rFonts w:ascii="Tahoma" w:eastAsia="Times New Roman" w:hAnsi="Tahoma" w:cs="Times New Roman"/>
      <w:sz w:val="20"/>
      <w:szCs w:val="20"/>
      <w:shd w:val="clear" w:color="auto" w:fill="000080"/>
      <w:lang w:val="x-none" w:eastAsia="x-none"/>
    </w:rPr>
  </w:style>
  <w:style w:type="paragraph" w:customStyle="1" w:styleId="xl63">
    <w:name w:val="xl63"/>
    <w:basedOn w:val="Normal"/>
    <w:rsid w:val="00662A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n-US" w:eastAsia="en-US"/>
    </w:rPr>
  </w:style>
  <w:style w:type="paragraph" w:customStyle="1" w:styleId="xl64">
    <w:name w:val="xl64"/>
    <w:basedOn w:val="Normal"/>
    <w:rsid w:val="00662A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val="en-US" w:eastAsia="en-US"/>
    </w:rPr>
  </w:style>
  <w:style w:type="paragraph" w:styleId="Sumrio2">
    <w:name w:val="toc 2"/>
    <w:basedOn w:val="Normal"/>
    <w:next w:val="Normal"/>
    <w:autoRedefine/>
    <w:qFormat/>
    <w:rsid w:val="00662A95"/>
    <w:pPr>
      <w:tabs>
        <w:tab w:val="left" w:pos="720"/>
        <w:tab w:val="left" w:pos="851"/>
        <w:tab w:val="right" w:leader="dot" w:pos="8640"/>
        <w:tab w:val="right" w:pos="9180"/>
      </w:tabs>
      <w:ind w:left="720" w:right="432" w:hanging="720"/>
      <w:jc w:val="both"/>
    </w:pPr>
    <w:rPr>
      <w:b/>
      <w:bCs/>
      <w:noProof/>
    </w:rPr>
  </w:style>
  <w:style w:type="paragraph" w:styleId="Sumrio3">
    <w:name w:val="toc 3"/>
    <w:basedOn w:val="Normal"/>
    <w:next w:val="Normal"/>
    <w:autoRedefine/>
    <w:rsid w:val="00662A95"/>
    <w:pPr>
      <w:ind w:left="480"/>
    </w:pPr>
  </w:style>
  <w:style w:type="paragraph" w:styleId="Sumrio5">
    <w:name w:val="toc 5"/>
    <w:basedOn w:val="Normal"/>
    <w:next w:val="Normal"/>
    <w:autoRedefine/>
    <w:rsid w:val="00662A95"/>
    <w:pPr>
      <w:ind w:left="960"/>
    </w:pPr>
  </w:style>
  <w:style w:type="paragraph" w:styleId="Sumrio6">
    <w:name w:val="toc 6"/>
    <w:basedOn w:val="Normal"/>
    <w:next w:val="Normal"/>
    <w:autoRedefine/>
    <w:rsid w:val="00662A95"/>
    <w:pPr>
      <w:ind w:left="1200"/>
    </w:pPr>
  </w:style>
  <w:style w:type="paragraph" w:styleId="Sumrio7">
    <w:name w:val="toc 7"/>
    <w:basedOn w:val="Normal"/>
    <w:next w:val="Normal"/>
    <w:autoRedefine/>
    <w:rsid w:val="00662A95"/>
    <w:pPr>
      <w:ind w:left="1440"/>
    </w:pPr>
  </w:style>
  <w:style w:type="paragraph" w:styleId="Sumrio8">
    <w:name w:val="toc 8"/>
    <w:basedOn w:val="Normal"/>
    <w:next w:val="Normal"/>
    <w:autoRedefine/>
    <w:rsid w:val="00662A95"/>
    <w:pPr>
      <w:ind w:left="1680"/>
    </w:pPr>
  </w:style>
  <w:style w:type="paragraph" w:styleId="Sumrio9">
    <w:name w:val="toc 9"/>
    <w:basedOn w:val="Normal"/>
    <w:next w:val="Normal"/>
    <w:autoRedefine/>
    <w:rsid w:val="00662A95"/>
    <w:pPr>
      <w:ind w:left="1920"/>
    </w:pPr>
  </w:style>
  <w:style w:type="paragraph" w:styleId="Assuntodocomentrio">
    <w:name w:val="annotation subject"/>
    <w:basedOn w:val="Textodecomentrio"/>
    <w:next w:val="Textodecomentrio"/>
    <w:link w:val="AssuntodocomentrioChar"/>
    <w:rsid w:val="00662A95"/>
    <w:rPr>
      <w:b/>
      <w:bCs/>
      <w:lang w:val="x-none" w:eastAsia="x-none"/>
    </w:rPr>
  </w:style>
  <w:style w:type="character" w:customStyle="1" w:styleId="AssuntodocomentrioChar">
    <w:name w:val="Assunto do comentário Char"/>
    <w:basedOn w:val="TextodecomentrioChar"/>
    <w:link w:val="Assuntodocomentrio"/>
    <w:rsid w:val="00662A95"/>
    <w:rPr>
      <w:rFonts w:ascii="Times New Roman" w:eastAsia="Times New Roman" w:hAnsi="Times New Roman" w:cs="Times New Roman"/>
      <w:b/>
      <w:bCs/>
      <w:sz w:val="20"/>
      <w:szCs w:val="20"/>
      <w:lang w:val="x-none" w:eastAsia="x-none"/>
    </w:rPr>
  </w:style>
  <w:style w:type="paragraph" w:customStyle="1" w:styleId="Corpodetexto210">
    <w:name w:val="Corpo de texto 21"/>
    <w:basedOn w:val="Normal"/>
    <w:rsid w:val="00662A95"/>
    <w:pPr>
      <w:suppressAutoHyphens/>
      <w:jc w:val="both"/>
    </w:pPr>
    <w:rPr>
      <w:rFonts w:ascii="Lucida Sans Unicode" w:hAnsi="Lucida Sans Unicode" w:cs="Lucida Sans Unicode"/>
      <w:color w:val="0000FF"/>
      <w:sz w:val="22"/>
      <w:szCs w:val="22"/>
      <w:lang w:eastAsia="ar-SA"/>
    </w:rPr>
  </w:style>
  <w:style w:type="paragraph" w:customStyle="1" w:styleId="WW-Corpodetexto2">
    <w:name w:val="WW-Corpo de texto 2"/>
    <w:basedOn w:val="Normal"/>
    <w:rsid w:val="00662A95"/>
    <w:pPr>
      <w:suppressAutoHyphens/>
      <w:jc w:val="both"/>
    </w:pPr>
    <w:rPr>
      <w:rFonts w:ascii="Arial" w:hAnsi="Arial"/>
      <w:sz w:val="22"/>
      <w:szCs w:val="20"/>
      <w:lang w:eastAsia="ar-SA"/>
    </w:rPr>
  </w:style>
  <w:style w:type="character" w:customStyle="1" w:styleId="CharChar40">
    <w:name w:val="Char Char4"/>
    <w:rsid w:val="00662A95"/>
    <w:rPr>
      <w:lang w:val="pt-BR" w:eastAsia="pt-BR" w:bidi="ar-SA"/>
    </w:rPr>
  </w:style>
  <w:style w:type="character" w:customStyle="1" w:styleId="CharChar30">
    <w:name w:val="Char Char3"/>
    <w:rsid w:val="00662A95"/>
    <w:rPr>
      <w:lang w:val="pt-BR" w:eastAsia="pt-BR" w:bidi="ar-SA"/>
    </w:rPr>
  </w:style>
  <w:style w:type="paragraph" w:styleId="NormalWeb">
    <w:name w:val="Normal (Web)"/>
    <w:basedOn w:val="Normal"/>
    <w:uiPriority w:val="99"/>
    <w:rsid w:val="00662A95"/>
    <w:pPr>
      <w:spacing w:before="100" w:beforeAutospacing="1" w:after="100" w:afterAutospacing="1"/>
    </w:pPr>
  </w:style>
  <w:style w:type="paragraph" w:customStyle="1" w:styleId="western">
    <w:name w:val="western"/>
    <w:basedOn w:val="Normal"/>
    <w:rsid w:val="00662A95"/>
    <w:pPr>
      <w:spacing w:before="100" w:after="119"/>
    </w:pPr>
    <w:rPr>
      <w:lang w:eastAsia="ar-SA"/>
    </w:rPr>
  </w:style>
  <w:style w:type="paragraph" w:styleId="Commarcadores">
    <w:name w:val="List Bullet"/>
    <w:basedOn w:val="Normal"/>
    <w:rsid w:val="00662A95"/>
    <w:pPr>
      <w:numPr>
        <w:numId w:val="6"/>
      </w:numPr>
      <w:contextualSpacing/>
    </w:pPr>
    <w:rPr>
      <w:sz w:val="20"/>
      <w:szCs w:val="20"/>
    </w:rPr>
  </w:style>
  <w:style w:type="paragraph" w:customStyle="1" w:styleId="ecxmsonormal">
    <w:name w:val="ecxmsonormal"/>
    <w:basedOn w:val="Normal"/>
    <w:rsid w:val="00662A95"/>
    <w:pPr>
      <w:spacing w:after="324"/>
    </w:pPr>
  </w:style>
  <w:style w:type="character" w:customStyle="1" w:styleId="ecxapple-converted-space">
    <w:name w:val="ecxapple-converted-space"/>
    <w:rsid w:val="00662A95"/>
  </w:style>
  <w:style w:type="paragraph" w:customStyle="1" w:styleId="Corpodotexto">
    <w:name w:val="Corpo do texto"/>
    <w:basedOn w:val="Normal"/>
    <w:rsid w:val="00DA2524"/>
    <w:pPr>
      <w:widowControl w:val="0"/>
      <w:tabs>
        <w:tab w:val="left" w:pos="1134"/>
        <w:tab w:val="left" w:pos="1588"/>
      </w:tabs>
      <w:autoSpaceDE w:val="0"/>
      <w:autoSpaceDN w:val="0"/>
      <w:adjustRightInd w:val="0"/>
      <w:spacing w:after="120" w:line="266" w:lineRule="exact"/>
      <w:jc w:val="both"/>
    </w:pPr>
    <w:rPr>
      <w:rFonts w:ascii="Arial" w:hAnsi="Arial"/>
      <w:sz w:val="22"/>
      <w:szCs w:val="20"/>
    </w:rPr>
  </w:style>
  <w:style w:type="table" w:customStyle="1" w:styleId="TableNormal">
    <w:name w:val="Table Normal"/>
    <w:uiPriority w:val="2"/>
    <w:unhideWhenUsed/>
    <w:qFormat/>
    <w:rsid w:val="006469B5"/>
    <w:pPr>
      <w:widowControl w:val="0"/>
      <w:autoSpaceDE w:val="0"/>
      <w:autoSpaceDN w:val="0"/>
      <w:spacing w:after="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69B5"/>
    <w:pPr>
      <w:widowControl w:val="0"/>
      <w:autoSpaceDE w:val="0"/>
      <w:autoSpaceDN w:val="0"/>
    </w:pPr>
    <w:rPr>
      <w:rFonts w:ascii="Cambria" w:eastAsia="Cambria" w:hAnsi="Cambria" w:cs="Cambria"/>
      <w:sz w:val="22"/>
      <w:szCs w:val="22"/>
      <w:lang w:val="pt-PT" w:eastAsia="en-US"/>
    </w:rPr>
  </w:style>
  <w:style w:type="character" w:customStyle="1" w:styleId="PargrafodaListaChar">
    <w:name w:val="Parágrafo da Lista Char"/>
    <w:link w:val="PargrafodaLista"/>
    <w:uiPriority w:val="34"/>
    <w:locked/>
    <w:rsid w:val="00325194"/>
    <w:rPr>
      <w:rFonts w:ascii="Times New Roman" w:eastAsia="Times New Roman" w:hAnsi="Times New Roman" w:cs="Times New Roman"/>
      <w:sz w:val="24"/>
      <w:szCs w:val="24"/>
      <w:lang w:eastAsia="pt-BR"/>
    </w:rPr>
  </w:style>
  <w:style w:type="paragraph" w:customStyle="1" w:styleId="Recuodecorpodetexto1">
    <w:name w:val="Recuo de corpo de texto1"/>
    <w:basedOn w:val="Normal"/>
    <w:rsid w:val="005B7E7F"/>
    <w:pPr>
      <w:ind w:firstLine="1418"/>
      <w:jc w:val="both"/>
    </w:pPr>
    <w:rPr>
      <w:sz w:val="20"/>
      <w:szCs w:val="20"/>
    </w:rPr>
  </w:style>
  <w:style w:type="paragraph" w:customStyle="1" w:styleId="xl25">
    <w:name w:val="xl25"/>
    <w:basedOn w:val="Normal"/>
    <w:rsid w:val="005B7E7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rsid w:val="005B7E7F"/>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rsid w:val="005B7E7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rsid w:val="005B7E7F"/>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rsid w:val="005B7E7F"/>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rsid w:val="005B7E7F"/>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rsid w:val="005B7E7F"/>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rsid w:val="005B7E7F"/>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rsid w:val="005B7E7F"/>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rsid w:val="005B7E7F"/>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rsid w:val="005B7E7F"/>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rsid w:val="005B7E7F"/>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rsid w:val="005B7E7F"/>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rsid w:val="005B7E7F"/>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rsid w:val="005B7E7F"/>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rsid w:val="005B7E7F"/>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rsid w:val="005B7E7F"/>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rsid w:val="005B7E7F"/>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rsid w:val="005B7E7F"/>
    <w:pPr>
      <w:spacing w:before="100" w:beforeAutospacing="1" w:after="100" w:afterAutospacing="1"/>
    </w:pPr>
    <w:rPr>
      <w:rFonts w:eastAsia="Arial Unicode MS"/>
      <w:b/>
      <w:bCs/>
      <w:color w:val="0000FF"/>
      <w:sz w:val="18"/>
      <w:szCs w:val="18"/>
    </w:rPr>
  </w:style>
  <w:style w:type="paragraph" w:customStyle="1" w:styleId="xl60">
    <w:name w:val="xl60"/>
    <w:basedOn w:val="Normal"/>
    <w:rsid w:val="005B7E7F"/>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rsid w:val="005B7E7F"/>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rsid w:val="005B7E7F"/>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contrato">
    <w:name w:val="contrato"/>
    <w:basedOn w:val="Normal"/>
    <w:rsid w:val="005B7E7F"/>
    <w:pPr>
      <w:suppressAutoHyphens/>
      <w:jc w:val="both"/>
    </w:pPr>
    <w:rPr>
      <w:rFonts w:ascii="Arial" w:hAnsi="Arial"/>
      <w:sz w:val="20"/>
      <w:szCs w:val="20"/>
      <w:lang w:val="pt-PT" w:eastAsia="ar-SA"/>
    </w:rPr>
  </w:style>
  <w:style w:type="paragraph" w:customStyle="1" w:styleId="Corpodetexto22">
    <w:name w:val="Corpo de texto 22"/>
    <w:basedOn w:val="Normal"/>
    <w:rsid w:val="005B7E7F"/>
    <w:pPr>
      <w:suppressAutoHyphens/>
      <w:ind w:left="1134" w:hanging="1134"/>
      <w:jc w:val="both"/>
    </w:pPr>
    <w:rPr>
      <w:rFonts w:ascii="Arial" w:hAnsi="Arial"/>
      <w:sz w:val="22"/>
      <w:szCs w:val="20"/>
      <w:lang w:eastAsia="ar-SA"/>
    </w:rPr>
  </w:style>
  <w:style w:type="paragraph" w:customStyle="1" w:styleId="MNN1">
    <w:name w:val="MNN1"/>
    <w:next w:val="Normal"/>
    <w:rsid w:val="005B7E7F"/>
    <w:pPr>
      <w:numPr>
        <w:numId w:val="8"/>
      </w:numPr>
      <w:suppressAutoHyphens/>
      <w:spacing w:after="0"/>
      <w:jc w:val="left"/>
    </w:pPr>
    <w:rPr>
      <w:rFonts w:ascii="Arial" w:eastAsia="Times New Roman" w:hAnsi="Arial" w:cs="Times New Roman"/>
      <w:spacing w:val="10"/>
      <w:sz w:val="18"/>
      <w:szCs w:val="20"/>
      <w:lang w:eastAsia="ar-SA"/>
    </w:rPr>
  </w:style>
  <w:style w:type="paragraph" w:customStyle="1" w:styleId="Corpodetexto31">
    <w:name w:val="Corpo de texto 31"/>
    <w:basedOn w:val="Normal"/>
    <w:rsid w:val="005B7E7F"/>
    <w:pPr>
      <w:suppressAutoHyphens/>
      <w:spacing w:before="120"/>
      <w:jc w:val="both"/>
    </w:pPr>
    <w:rPr>
      <w:rFonts w:ascii="Arial" w:hAnsi="Arial"/>
      <w:sz w:val="22"/>
      <w:szCs w:val="20"/>
      <w:lang w:eastAsia="ar-SA"/>
    </w:rPr>
  </w:style>
  <w:style w:type="paragraph" w:customStyle="1" w:styleId="Recuodecorpodetexto31">
    <w:name w:val="Recuo de corpo de texto 31"/>
    <w:basedOn w:val="Normal"/>
    <w:rsid w:val="005B7E7F"/>
    <w:pPr>
      <w:suppressAutoHyphens/>
      <w:ind w:left="1134" w:hanging="1134"/>
      <w:jc w:val="both"/>
    </w:pPr>
    <w:rPr>
      <w:rFonts w:ascii="Swis721 BT" w:hAnsi="Swis721 BT"/>
      <w:spacing w:val="10"/>
      <w:sz w:val="18"/>
      <w:szCs w:val="20"/>
      <w:lang w:eastAsia="ar-SA"/>
    </w:rPr>
  </w:style>
  <w:style w:type="paragraph" w:customStyle="1" w:styleId="Normal3">
    <w:name w:val="Normal 3"/>
    <w:basedOn w:val="Normal"/>
    <w:rsid w:val="005B7E7F"/>
    <w:pPr>
      <w:keepLines/>
      <w:numPr>
        <w:ilvl w:val="2"/>
        <w:numId w:val="7"/>
      </w:numPr>
      <w:suppressAutoHyphens/>
      <w:spacing w:before="120"/>
      <w:jc w:val="both"/>
      <w:outlineLvl w:val="2"/>
    </w:pPr>
    <w:rPr>
      <w:rFonts w:ascii="Arial" w:hAnsi="Arial"/>
      <w:spacing w:val="10"/>
      <w:sz w:val="18"/>
      <w:szCs w:val="20"/>
      <w:lang w:eastAsia="ar-SA"/>
    </w:rPr>
  </w:style>
  <w:style w:type="character" w:styleId="nfase">
    <w:name w:val="Emphasis"/>
    <w:uiPriority w:val="20"/>
    <w:qFormat/>
    <w:rsid w:val="005B7E7F"/>
    <w:rPr>
      <w:i/>
      <w:iCs/>
    </w:rPr>
  </w:style>
  <w:style w:type="character" w:customStyle="1" w:styleId="apple-converted-space">
    <w:name w:val="apple-converted-space"/>
    <w:rsid w:val="005B7E7F"/>
  </w:style>
  <w:style w:type="paragraph" w:customStyle="1" w:styleId="Recuodecorpodetexto20">
    <w:name w:val="Recuo de corpo de texto2"/>
    <w:basedOn w:val="Normal"/>
    <w:rsid w:val="005B7E7F"/>
    <w:pPr>
      <w:ind w:firstLine="1418"/>
      <w:jc w:val="both"/>
    </w:pPr>
    <w:rPr>
      <w:sz w:val="20"/>
      <w:szCs w:val="20"/>
    </w:rPr>
  </w:style>
  <w:style w:type="paragraph" w:customStyle="1" w:styleId="Recuodecorpodetexto32">
    <w:name w:val="Recuo de corpo de texto 32"/>
    <w:basedOn w:val="Normal"/>
    <w:rsid w:val="005B7E7F"/>
    <w:pPr>
      <w:suppressAutoHyphens/>
      <w:ind w:left="1134" w:hanging="1134"/>
      <w:jc w:val="both"/>
    </w:pPr>
    <w:rPr>
      <w:rFonts w:ascii="Swis721 BT" w:hAnsi="Swis721 BT"/>
      <w:spacing w:val="10"/>
      <w:sz w:val="18"/>
      <w:szCs w:val="20"/>
      <w:lang w:eastAsia="ar-SA"/>
    </w:rPr>
  </w:style>
  <w:style w:type="paragraph" w:customStyle="1" w:styleId="xl95">
    <w:name w:val="xl95"/>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font11">
    <w:name w:val="font11"/>
    <w:basedOn w:val="Normal"/>
    <w:rsid w:val="005B7E7F"/>
    <w:pPr>
      <w:spacing w:before="100" w:beforeAutospacing="1" w:after="100" w:afterAutospacing="1"/>
    </w:pPr>
    <w:rPr>
      <w:rFonts w:ascii="Arial" w:hAnsi="Arial" w:cs="Arial"/>
      <w:color w:val="000000"/>
      <w:sz w:val="22"/>
      <w:szCs w:val="22"/>
    </w:rPr>
  </w:style>
  <w:style w:type="paragraph" w:customStyle="1" w:styleId="font12">
    <w:name w:val="font12"/>
    <w:basedOn w:val="Normal"/>
    <w:rsid w:val="005B7E7F"/>
    <w:pPr>
      <w:spacing w:before="100" w:beforeAutospacing="1" w:after="100" w:afterAutospacing="1"/>
    </w:pPr>
    <w:rPr>
      <w:rFonts w:ascii="Arial" w:hAnsi="Arial" w:cs="Arial"/>
      <w:i/>
      <w:iCs/>
      <w:color w:val="000000"/>
      <w:sz w:val="22"/>
      <w:szCs w:val="22"/>
    </w:rPr>
  </w:style>
  <w:style w:type="paragraph" w:customStyle="1" w:styleId="font13">
    <w:name w:val="font13"/>
    <w:basedOn w:val="Normal"/>
    <w:rsid w:val="005B7E7F"/>
    <w:pPr>
      <w:spacing w:before="100" w:beforeAutospacing="1" w:after="100" w:afterAutospacing="1"/>
    </w:pPr>
    <w:rPr>
      <w:rFonts w:ascii="Arial" w:hAnsi="Arial" w:cs="Arial"/>
      <w:color w:val="000000"/>
    </w:rPr>
  </w:style>
  <w:style w:type="paragraph" w:customStyle="1" w:styleId="font14">
    <w:name w:val="font14"/>
    <w:basedOn w:val="Normal"/>
    <w:rsid w:val="005B7E7F"/>
    <w:pPr>
      <w:spacing w:before="100" w:beforeAutospacing="1" w:after="100" w:afterAutospacing="1"/>
    </w:pPr>
    <w:rPr>
      <w:rFonts w:ascii="Arial" w:hAnsi="Arial" w:cs="Arial"/>
      <w:b/>
      <w:bCs/>
      <w:color w:val="000000"/>
    </w:rPr>
  </w:style>
  <w:style w:type="paragraph" w:customStyle="1" w:styleId="font15">
    <w:name w:val="font15"/>
    <w:basedOn w:val="Normal"/>
    <w:rsid w:val="005B7E7F"/>
    <w:pPr>
      <w:spacing w:before="100" w:beforeAutospacing="1" w:after="100" w:afterAutospacing="1"/>
    </w:pPr>
    <w:rPr>
      <w:b/>
      <w:bCs/>
      <w:color w:val="000000"/>
      <w:sz w:val="22"/>
      <w:szCs w:val="22"/>
    </w:rPr>
  </w:style>
  <w:style w:type="paragraph" w:customStyle="1" w:styleId="font16">
    <w:name w:val="font16"/>
    <w:basedOn w:val="Normal"/>
    <w:rsid w:val="005B7E7F"/>
    <w:pPr>
      <w:spacing w:before="100" w:beforeAutospacing="1" w:after="100" w:afterAutospacing="1"/>
    </w:pPr>
    <w:rPr>
      <w:rFonts w:ascii="Arial Narrow" w:hAnsi="Arial Narrow"/>
      <w:color w:val="000000"/>
      <w:sz w:val="20"/>
      <w:szCs w:val="20"/>
    </w:rPr>
  </w:style>
  <w:style w:type="paragraph" w:customStyle="1" w:styleId="font17">
    <w:name w:val="font17"/>
    <w:basedOn w:val="Normal"/>
    <w:rsid w:val="005B7E7F"/>
    <w:pPr>
      <w:spacing w:before="100" w:beforeAutospacing="1" w:after="100" w:afterAutospacing="1"/>
    </w:pPr>
    <w:rPr>
      <w:rFonts w:ascii="Arial Narrow" w:hAnsi="Arial Narrow"/>
      <w:b/>
      <w:bCs/>
      <w:color w:val="000000"/>
      <w:sz w:val="20"/>
      <w:szCs w:val="20"/>
    </w:rPr>
  </w:style>
  <w:style w:type="paragraph" w:customStyle="1" w:styleId="xl98">
    <w:name w:val="xl98"/>
    <w:basedOn w:val="Normal"/>
    <w:rsid w:val="005B7E7F"/>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99">
    <w:name w:val="xl99"/>
    <w:basedOn w:val="Normal"/>
    <w:rsid w:val="005B7E7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00">
    <w:name w:val="xl100"/>
    <w:basedOn w:val="Normal"/>
    <w:rsid w:val="005B7E7F"/>
    <w:pPr>
      <w:spacing w:before="100" w:beforeAutospacing="1" w:after="100" w:afterAutospacing="1"/>
      <w:jc w:val="center"/>
      <w:textAlignment w:val="center"/>
    </w:pPr>
    <w:rPr>
      <w:sz w:val="20"/>
      <w:szCs w:val="20"/>
    </w:rPr>
  </w:style>
  <w:style w:type="paragraph" w:customStyle="1" w:styleId="xl101">
    <w:name w:val="xl101"/>
    <w:basedOn w:val="Normal"/>
    <w:rsid w:val="005B7E7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02">
    <w:name w:val="xl102"/>
    <w:basedOn w:val="Normal"/>
    <w:rsid w:val="005B7E7F"/>
    <w:pPr>
      <w:spacing w:before="100" w:beforeAutospacing="1" w:after="100" w:afterAutospacing="1"/>
    </w:pPr>
    <w:rPr>
      <w:sz w:val="20"/>
      <w:szCs w:val="20"/>
    </w:rPr>
  </w:style>
  <w:style w:type="paragraph" w:customStyle="1" w:styleId="xl103">
    <w:name w:val="xl103"/>
    <w:basedOn w:val="Normal"/>
    <w:rsid w:val="005B7E7F"/>
    <w:pPr>
      <w:shd w:val="clear" w:color="000000" w:fill="FFFF00"/>
      <w:spacing w:before="100" w:beforeAutospacing="1" w:after="100" w:afterAutospacing="1"/>
    </w:pPr>
  </w:style>
  <w:style w:type="paragraph" w:customStyle="1" w:styleId="xl104">
    <w:name w:val="xl104"/>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05">
    <w:name w:val="xl105"/>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color w:val="000000"/>
    </w:rPr>
  </w:style>
  <w:style w:type="paragraph" w:customStyle="1" w:styleId="xl106">
    <w:name w:val="xl10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07">
    <w:name w:val="xl107"/>
    <w:basedOn w:val="Normal"/>
    <w:rsid w:val="005B7E7F"/>
    <w:pPr>
      <w:shd w:val="clear" w:color="000000" w:fill="FFFFFF"/>
      <w:spacing w:before="100" w:beforeAutospacing="1" w:after="100" w:afterAutospacing="1"/>
    </w:pPr>
  </w:style>
  <w:style w:type="paragraph" w:customStyle="1" w:styleId="xl108">
    <w:name w:val="xl108"/>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09">
    <w:name w:val="xl109"/>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10">
    <w:name w:val="xl110"/>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11">
    <w:name w:val="xl111"/>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color w:val="000000"/>
    </w:rPr>
  </w:style>
  <w:style w:type="paragraph" w:customStyle="1" w:styleId="xl112">
    <w:name w:val="xl112"/>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13">
    <w:name w:val="xl113"/>
    <w:basedOn w:val="Normal"/>
    <w:rsid w:val="005B7E7F"/>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14">
    <w:name w:val="xl114"/>
    <w:basedOn w:val="Normal"/>
    <w:rsid w:val="005B7E7F"/>
    <w:pPr>
      <w:shd w:val="clear" w:color="000000" w:fill="FFFFFF"/>
      <w:spacing w:before="100" w:beforeAutospacing="1" w:after="100" w:afterAutospacing="1"/>
    </w:pPr>
  </w:style>
  <w:style w:type="paragraph" w:customStyle="1" w:styleId="xl115">
    <w:name w:val="xl115"/>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rPr>
  </w:style>
  <w:style w:type="paragraph" w:customStyle="1" w:styleId="xl116">
    <w:name w:val="xl11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Normal"/>
    <w:rsid w:val="005B7E7F"/>
    <w:pPr>
      <w:pBdr>
        <w:bottom w:val="single" w:sz="8" w:space="0" w:color="auto"/>
        <w:right w:val="single" w:sz="8" w:space="0" w:color="auto"/>
      </w:pBdr>
      <w:shd w:val="clear" w:color="000000" w:fill="FFFFFF"/>
      <w:spacing w:before="100" w:beforeAutospacing="1" w:after="100" w:afterAutospacing="1"/>
      <w:jc w:val="right"/>
      <w:textAlignment w:val="center"/>
    </w:pPr>
    <w:rPr>
      <w:b/>
      <w:bCs/>
      <w:color w:val="000000"/>
      <w:sz w:val="20"/>
      <w:szCs w:val="20"/>
    </w:rPr>
  </w:style>
  <w:style w:type="paragraph" w:customStyle="1" w:styleId="xl118">
    <w:name w:val="xl118"/>
    <w:basedOn w:val="Normal"/>
    <w:rsid w:val="005B7E7F"/>
    <w:pPr>
      <w:shd w:val="clear" w:color="000000" w:fill="FFFFFF"/>
      <w:spacing w:before="100" w:beforeAutospacing="1" w:after="100" w:afterAutospacing="1"/>
    </w:pPr>
    <w:rPr>
      <w:sz w:val="20"/>
      <w:szCs w:val="20"/>
    </w:rPr>
  </w:style>
  <w:style w:type="paragraph" w:customStyle="1" w:styleId="xl119">
    <w:name w:val="xl119"/>
    <w:basedOn w:val="Normal"/>
    <w:rsid w:val="005B7E7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21">
    <w:name w:val="xl121"/>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122">
    <w:name w:val="xl122"/>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23">
    <w:name w:val="xl123"/>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24">
    <w:name w:val="xl124"/>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26">
    <w:name w:val="xl126"/>
    <w:basedOn w:val="Normal"/>
    <w:rsid w:val="005B7E7F"/>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27">
    <w:name w:val="xl127"/>
    <w:basedOn w:val="Normal"/>
    <w:rsid w:val="005B7E7F"/>
    <w:pPr>
      <w:pBdr>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28">
    <w:name w:val="xl128"/>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29">
    <w:name w:val="xl129"/>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0">
    <w:name w:val="xl130"/>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31">
    <w:name w:val="xl131"/>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2">
    <w:name w:val="xl132"/>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33">
    <w:name w:val="xl133"/>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34">
    <w:name w:val="xl134"/>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5">
    <w:name w:val="xl135"/>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36">
    <w:name w:val="xl13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37">
    <w:name w:val="xl137"/>
    <w:basedOn w:val="Normal"/>
    <w:rsid w:val="005B7E7F"/>
    <w:pPr>
      <w:pBdr>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38">
    <w:name w:val="xl138"/>
    <w:basedOn w:val="Normal"/>
    <w:rsid w:val="005B7E7F"/>
    <w:pPr>
      <w:pBdr>
        <w:top w:val="single" w:sz="8" w:space="0" w:color="auto"/>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39">
    <w:name w:val="xl139"/>
    <w:basedOn w:val="Normal"/>
    <w:rsid w:val="005B7E7F"/>
    <w:pPr>
      <w:shd w:val="clear" w:color="000000" w:fill="FFFFFF"/>
      <w:spacing w:before="100" w:beforeAutospacing="1" w:after="100" w:afterAutospacing="1"/>
      <w:jc w:val="center"/>
      <w:textAlignment w:val="center"/>
    </w:pPr>
    <w:rPr>
      <w:color w:val="000000"/>
    </w:rPr>
  </w:style>
  <w:style w:type="paragraph" w:customStyle="1" w:styleId="xl140">
    <w:name w:val="xl140"/>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41">
    <w:name w:val="xl141"/>
    <w:basedOn w:val="Normal"/>
    <w:rsid w:val="005B7E7F"/>
    <w:pPr>
      <w:pBdr>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42">
    <w:name w:val="xl142"/>
    <w:basedOn w:val="Normal"/>
    <w:rsid w:val="005B7E7F"/>
    <w:pPr>
      <w:pBdr>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43">
    <w:name w:val="xl143"/>
    <w:basedOn w:val="Normal"/>
    <w:rsid w:val="005B7E7F"/>
    <w:pPr>
      <w:pBdr>
        <w:bottom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44">
    <w:name w:val="xl144"/>
    <w:basedOn w:val="Normal"/>
    <w:rsid w:val="005B7E7F"/>
    <w:pPr>
      <w:pBdr>
        <w:bottom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45">
    <w:name w:val="xl145"/>
    <w:basedOn w:val="Normal"/>
    <w:rsid w:val="005B7E7F"/>
    <w:pPr>
      <w:pBdr>
        <w:right w:val="single" w:sz="8" w:space="0" w:color="auto"/>
      </w:pBdr>
      <w:shd w:val="clear" w:color="000000" w:fill="FFFFFF"/>
      <w:spacing w:before="100" w:beforeAutospacing="1" w:after="100" w:afterAutospacing="1"/>
      <w:textAlignment w:val="center"/>
    </w:pPr>
    <w:rPr>
      <w:color w:val="000000"/>
    </w:rPr>
  </w:style>
  <w:style w:type="paragraph" w:customStyle="1" w:styleId="xl146">
    <w:name w:val="xl146"/>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7">
    <w:name w:val="xl147"/>
    <w:basedOn w:val="Normal"/>
    <w:rsid w:val="005B7E7F"/>
    <w:pPr>
      <w:spacing w:before="100" w:beforeAutospacing="1" w:after="100" w:afterAutospacing="1"/>
      <w:jc w:val="right"/>
    </w:pPr>
    <w:rPr>
      <w:sz w:val="20"/>
      <w:szCs w:val="20"/>
    </w:rPr>
  </w:style>
  <w:style w:type="paragraph" w:customStyle="1" w:styleId="xl148">
    <w:name w:val="xl148"/>
    <w:basedOn w:val="Normal"/>
    <w:rsid w:val="005B7E7F"/>
    <w:pPr>
      <w:pBdr>
        <w:right w:val="single" w:sz="8" w:space="0" w:color="auto"/>
      </w:pBdr>
      <w:shd w:val="clear" w:color="000000" w:fill="FFFFFF"/>
      <w:spacing w:before="100" w:beforeAutospacing="1" w:after="100" w:afterAutospacing="1"/>
      <w:textAlignment w:val="top"/>
    </w:pPr>
    <w:rPr>
      <w:color w:val="000000"/>
    </w:rPr>
  </w:style>
  <w:style w:type="paragraph" w:customStyle="1" w:styleId="xl149">
    <w:name w:val="xl149"/>
    <w:basedOn w:val="Normal"/>
    <w:rsid w:val="005B7E7F"/>
    <w:pPr>
      <w:pBdr>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50">
    <w:name w:val="xl150"/>
    <w:basedOn w:val="Normal"/>
    <w:rsid w:val="005B7E7F"/>
    <w:pPr>
      <w:pBdr>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51">
    <w:name w:val="xl15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2">
    <w:name w:val="xl15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53">
    <w:name w:val="xl15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54">
    <w:name w:val="xl154"/>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rPr>
  </w:style>
  <w:style w:type="paragraph" w:customStyle="1" w:styleId="xl155">
    <w:name w:val="xl155"/>
    <w:basedOn w:val="Normal"/>
    <w:rsid w:val="005B7E7F"/>
    <w:pPr>
      <w:pBdr>
        <w:top w:val="single" w:sz="4" w:space="0" w:color="auto"/>
        <w:bottom w:val="single" w:sz="4" w:space="0" w:color="auto"/>
      </w:pBdr>
      <w:spacing w:before="100" w:beforeAutospacing="1" w:after="100" w:afterAutospacing="1"/>
      <w:jc w:val="center"/>
    </w:pPr>
    <w:rPr>
      <w:sz w:val="20"/>
      <w:szCs w:val="20"/>
    </w:rPr>
  </w:style>
  <w:style w:type="paragraph" w:customStyle="1" w:styleId="xl156">
    <w:name w:val="xl156"/>
    <w:basedOn w:val="Normal"/>
    <w:rsid w:val="005B7E7F"/>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7">
    <w:name w:val="xl157"/>
    <w:basedOn w:val="Normal"/>
    <w:rsid w:val="005B7E7F"/>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8">
    <w:name w:val="xl158"/>
    <w:basedOn w:val="Normal"/>
    <w:rsid w:val="005B7E7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59">
    <w:name w:val="xl159"/>
    <w:basedOn w:val="Normal"/>
    <w:rsid w:val="005B7E7F"/>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60">
    <w:name w:val="xl160"/>
    <w:basedOn w:val="Normal"/>
    <w:rsid w:val="005B7E7F"/>
    <w:pPr>
      <w:pBdr>
        <w:top w:val="single" w:sz="4" w:space="0" w:color="auto"/>
        <w:left w:val="single" w:sz="4" w:space="0" w:color="auto"/>
        <w:bottom w:val="single" w:sz="4" w:space="0" w:color="auto"/>
      </w:pBdr>
      <w:spacing w:before="100" w:beforeAutospacing="1" w:after="100" w:afterAutospacing="1"/>
      <w:jc w:val="right"/>
      <w:textAlignment w:val="top"/>
    </w:pPr>
    <w:rPr>
      <w:b/>
      <w:bCs/>
      <w:sz w:val="20"/>
      <w:szCs w:val="20"/>
    </w:rPr>
  </w:style>
  <w:style w:type="paragraph" w:customStyle="1" w:styleId="xl161">
    <w:name w:val="xl161"/>
    <w:basedOn w:val="Normal"/>
    <w:rsid w:val="005B7E7F"/>
    <w:pPr>
      <w:pBdr>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62">
    <w:name w:val="xl162"/>
    <w:basedOn w:val="Normal"/>
    <w:rsid w:val="005B7E7F"/>
    <w:pPr>
      <w:pBdr>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63">
    <w:name w:val="xl163"/>
    <w:basedOn w:val="Normal"/>
    <w:rsid w:val="005B7E7F"/>
    <w:pPr>
      <w:pBdr>
        <w:top w:val="single" w:sz="4" w:space="0" w:color="auto"/>
        <w:bottom w:val="single" w:sz="4" w:space="0" w:color="auto"/>
      </w:pBdr>
      <w:spacing w:before="100" w:beforeAutospacing="1" w:after="100" w:afterAutospacing="1"/>
    </w:pPr>
    <w:rPr>
      <w:sz w:val="20"/>
      <w:szCs w:val="20"/>
    </w:rPr>
  </w:style>
  <w:style w:type="paragraph" w:customStyle="1" w:styleId="xl164">
    <w:name w:val="xl164"/>
    <w:basedOn w:val="Normal"/>
    <w:rsid w:val="005B7E7F"/>
    <w:pPr>
      <w:pBdr>
        <w:top w:val="single" w:sz="4" w:space="0" w:color="auto"/>
        <w:bottom w:val="single" w:sz="4" w:space="0" w:color="auto"/>
      </w:pBdr>
      <w:spacing w:before="100" w:beforeAutospacing="1" w:after="100" w:afterAutospacing="1"/>
    </w:pPr>
    <w:rPr>
      <w:sz w:val="20"/>
      <w:szCs w:val="20"/>
    </w:rPr>
  </w:style>
  <w:style w:type="paragraph" w:customStyle="1" w:styleId="xl165">
    <w:name w:val="xl165"/>
    <w:basedOn w:val="Normal"/>
    <w:rsid w:val="005B7E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6">
    <w:name w:val="xl166"/>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67">
    <w:name w:val="xl167"/>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8">
    <w:name w:val="xl168"/>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9">
    <w:name w:val="xl169"/>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70">
    <w:name w:val="xl170"/>
    <w:basedOn w:val="Normal"/>
    <w:rsid w:val="005B7E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1">
    <w:name w:val="xl171"/>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72">
    <w:name w:val="xl172"/>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3">
    <w:name w:val="xl173"/>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4">
    <w:name w:val="xl174"/>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75">
    <w:name w:val="xl175"/>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76">
    <w:name w:val="xl176"/>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77">
    <w:name w:val="xl177"/>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78">
    <w:name w:val="xl178"/>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80">
    <w:name w:val="xl180"/>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81">
    <w:name w:val="xl181"/>
    <w:basedOn w:val="Normal"/>
    <w:rsid w:val="005B7E7F"/>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82">
    <w:name w:val="xl182"/>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3">
    <w:name w:val="xl183"/>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4">
    <w:name w:val="xl184"/>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5">
    <w:name w:val="xl185"/>
    <w:basedOn w:val="Normal"/>
    <w:rsid w:val="005B7E7F"/>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rPr>
  </w:style>
  <w:style w:type="paragraph" w:customStyle="1" w:styleId="xl186">
    <w:name w:val="xl186"/>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7">
    <w:name w:val="xl187"/>
    <w:basedOn w:val="Normal"/>
    <w:rsid w:val="005B7E7F"/>
    <w:pPr>
      <w:pBdr>
        <w:top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8">
    <w:name w:val="xl188"/>
    <w:basedOn w:val="Normal"/>
    <w:rsid w:val="005B7E7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9">
    <w:name w:val="xl189"/>
    <w:basedOn w:val="Normal"/>
    <w:rsid w:val="005B7E7F"/>
    <w:pPr>
      <w:spacing w:before="100" w:beforeAutospacing="1" w:after="100" w:afterAutospacing="1"/>
      <w:jc w:val="center"/>
      <w:textAlignment w:val="center"/>
    </w:pPr>
    <w:rPr>
      <w:b/>
      <w:bCs/>
    </w:rPr>
  </w:style>
  <w:style w:type="paragraph" w:customStyle="1" w:styleId="xl190">
    <w:name w:val="xl190"/>
    <w:basedOn w:val="Normal"/>
    <w:rsid w:val="005B7E7F"/>
    <w:pPr>
      <w:pBdr>
        <w:bottom w:val="single" w:sz="8" w:space="0" w:color="auto"/>
      </w:pBdr>
      <w:spacing w:before="100" w:beforeAutospacing="1" w:after="100" w:afterAutospacing="1"/>
      <w:jc w:val="center"/>
      <w:textAlignment w:val="center"/>
    </w:pPr>
    <w:rPr>
      <w:b/>
      <w:bCs/>
    </w:rPr>
  </w:style>
  <w:style w:type="paragraph" w:customStyle="1" w:styleId="Corpodetexto24">
    <w:name w:val="Corpo de texto 24"/>
    <w:basedOn w:val="Normal"/>
    <w:rsid w:val="005B7E7F"/>
    <w:pPr>
      <w:suppressAutoHyphens/>
      <w:ind w:left="1134" w:hanging="1134"/>
      <w:jc w:val="both"/>
    </w:pPr>
    <w:rPr>
      <w:rFonts w:ascii="Arial" w:hAnsi="Arial"/>
      <w:sz w:val="22"/>
      <w:szCs w:val="20"/>
      <w:lang w:eastAsia="ar-SA"/>
    </w:rPr>
  </w:style>
  <w:style w:type="paragraph" w:customStyle="1" w:styleId="Recuodecorpodetexto30">
    <w:name w:val="Recuo de corpo de texto3"/>
    <w:basedOn w:val="Normal"/>
    <w:rsid w:val="005B7E7F"/>
    <w:pPr>
      <w:ind w:firstLine="1418"/>
      <w:jc w:val="both"/>
    </w:pPr>
    <w:rPr>
      <w:sz w:val="20"/>
      <w:szCs w:val="20"/>
    </w:rPr>
  </w:style>
  <w:style w:type="paragraph" w:customStyle="1" w:styleId="Recuodecorpodetexto33">
    <w:name w:val="Recuo de corpo de texto 33"/>
    <w:basedOn w:val="Normal"/>
    <w:rsid w:val="005B7E7F"/>
    <w:pPr>
      <w:suppressAutoHyphens/>
      <w:ind w:left="1134" w:hanging="1134"/>
      <w:jc w:val="both"/>
    </w:pPr>
    <w:rPr>
      <w:rFonts w:ascii="Swis721 BT" w:hAnsi="Swis721 BT"/>
      <w:spacing w:val="10"/>
      <w:sz w:val="18"/>
      <w:szCs w:val="20"/>
      <w:lang w:eastAsia="ar-SA"/>
    </w:rPr>
  </w:style>
  <w:style w:type="paragraph" w:customStyle="1" w:styleId="Recuodecorpodetexto11">
    <w:name w:val="Recuo de corpo de texto11"/>
    <w:basedOn w:val="Normal"/>
    <w:rsid w:val="005B7E7F"/>
    <w:pPr>
      <w:ind w:firstLine="1418"/>
      <w:jc w:val="both"/>
    </w:pPr>
    <w:rPr>
      <w:sz w:val="20"/>
      <w:szCs w:val="20"/>
    </w:rPr>
  </w:style>
  <w:style w:type="paragraph" w:customStyle="1" w:styleId="Corpodetexto221">
    <w:name w:val="Corpo de texto 221"/>
    <w:basedOn w:val="Normal"/>
    <w:rsid w:val="005B7E7F"/>
    <w:pPr>
      <w:suppressAutoHyphens/>
      <w:ind w:left="1134" w:hanging="1134"/>
      <w:jc w:val="both"/>
    </w:pPr>
    <w:rPr>
      <w:rFonts w:ascii="Arial" w:hAnsi="Arial"/>
      <w:sz w:val="22"/>
      <w:szCs w:val="20"/>
      <w:lang w:eastAsia="ar-SA"/>
    </w:rPr>
  </w:style>
  <w:style w:type="paragraph" w:customStyle="1" w:styleId="Recuodecorpodetexto311">
    <w:name w:val="Recuo de corpo de texto 311"/>
    <w:basedOn w:val="Normal"/>
    <w:rsid w:val="005B7E7F"/>
    <w:pPr>
      <w:suppressAutoHyphens/>
      <w:ind w:left="1134" w:hanging="1134"/>
      <w:jc w:val="both"/>
    </w:pPr>
    <w:rPr>
      <w:rFonts w:ascii="Swis721 BT" w:hAnsi="Swis721 BT"/>
      <w:spacing w:val="10"/>
      <w:sz w:val="18"/>
      <w:szCs w:val="20"/>
      <w:lang w:eastAsia="ar-SA"/>
    </w:rPr>
  </w:style>
  <w:style w:type="numbering" w:customStyle="1" w:styleId="Semlista1">
    <w:name w:val="Sem lista1"/>
    <w:next w:val="Semlista"/>
    <w:uiPriority w:val="99"/>
    <w:semiHidden/>
    <w:unhideWhenUsed/>
    <w:rsid w:val="005B7E7F"/>
  </w:style>
  <w:style w:type="table" w:customStyle="1" w:styleId="Tabelacomgrade1">
    <w:name w:val="Tabela com grade1"/>
    <w:basedOn w:val="Tabelanormal"/>
    <w:next w:val="Tabelacomgrade"/>
    <w:uiPriority w:val="59"/>
    <w:rsid w:val="005B7E7F"/>
    <w:pPr>
      <w:spacing w:after="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776DAF"/>
  </w:style>
  <w:style w:type="paragraph" w:customStyle="1" w:styleId="Nvel2">
    <w:name w:val="Nível 2"/>
    <w:basedOn w:val="Normal"/>
    <w:next w:val="Normal"/>
    <w:rsid w:val="00776DAF"/>
    <w:pPr>
      <w:spacing w:after="120"/>
      <w:jc w:val="both"/>
    </w:pPr>
    <w:rPr>
      <w:rFonts w:ascii="Arial" w:eastAsia="MS Mincho" w:hAnsi="Arial"/>
      <w:b/>
      <w:szCs w:val="20"/>
    </w:rPr>
  </w:style>
  <w:style w:type="character" w:customStyle="1" w:styleId="normalchar1">
    <w:name w:val="normal__char1"/>
    <w:rsid w:val="00776D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776DAF"/>
  </w:style>
  <w:style w:type="paragraph" w:styleId="Commarcadores5">
    <w:name w:val="List Bullet 5"/>
    <w:basedOn w:val="Normal"/>
    <w:rsid w:val="00776DAF"/>
    <w:pPr>
      <w:numPr>
        <w:numId w:val="10"/>
      </w:numPr>
      <w:tabs>
        <w:tab w:val="clear" w:pos="1492"/>
        <w:tab w:val="num" w:pos="360"/>
      </w:tabs>
      <w:ind w:left="360"/>
      <w:contextualSpacing/>
    </w:pPr>
    <w:rPr>
      <w:rFonts w:ascii="Ecofont_Spranq_eco_Sans" w:eastAsia="MS Mincho" w:hAnsi="Ecofont_Spranq_eco_Sans" w:cs="Tahoma"/>
    </w:rPr>
  </w:style>
  <w:style w:type="paragraph" w:customStyle="1" w:styleId="citao2">
    <w:name w:val="citação 2"/>
    <w:basedOn w:val="Citao"/>
    <w:link w:val="citao2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line="240" w:lineRule="auto"/>
      <w:ind w:left="0"/>
    </w:pPr>
    <w:rPr>
      <w:rFonts w:eastAsia="Calibri" w:cs="Tahoma"/>
      <w:i/>
      <w:iCs/>
      <w:color w:val="000000"/>
      <w:sz w:val="20"/>
    </w:rPr>
  </w:style>
  <w:style w:type="character" w:customStyle="1" w:styleId="citao2Char">
    <w:name w:val="citação 2 Char"/>
    <w:basedOn w:val="CitaoChar"/>
    <w:link w:val="citao2"/>
    <w:rsid w:val="00776DAF"/>
    <w:rPr>
      <w:rFonts w:ascii="Arial" w:eastAsia="Calibri" w:hAnsi="Arial" w:cs="Tahoma"/>
      <w:i/>
      <w:iCs/>
      <w:color w:val="000000"/>
      <w:sz w:val="20"/>
      <w:szCs w:val="20"/>
      <w:shd w:val="clear" w:color="auto" w:fill="FFFFCC"/>
      <w:lang w:val="x-none" w:eastAsia="x-none"/>
    </w:rPr>
  </w:style>
  <w:style w:type="numbering" w:customStyle="1" w:styleId="Estilo4">
    <w:name w:val="Estilo4"/>
    <w:uiPriority w:val="99"/>
    <w:rsid w:val="00776DAF"/>
    <w:pPr>
      <w:numPr>
        <w:numId w:val="11"/>
      </w:numPr>
    </w:pPr>
  </w:style>
  <w:style w:type="numbering" w:customStyle="1" w:styleId="Estilo5">
    <w:name w:val="Estilo5"/>
    <w:uiPriority w:val="99"/>
    <w:rsid w:val="00776DAF"/>
    <w:pPr>
      <w:numPr>
        <w:numId w:val="12"/>
      </w:numPr>
    </w:pPr>
  </w:style>
  <w:style w:type="numbering" w:customStyle="1" w:styleId="Estilo6">
    <w:name w:val="Estilo6"/>
    <w:uiPriority w:val="99"/>
    <w:rsid w:val="00776DAF"/>
    <w:pPr>
      <w:numPr>
        <w:numId w:val="13"/>
      </w:numPr>
    </w:pPr>
  </w:style>
  <w:style w:type="paragraph" w:customStyle="1" w:styleId="Nivel01">
    <w:name w:val="Nivel 01"/>
    <w:basedOn w:val="Ttulo1"/>
    <w:next w:val="Normal"/>
    <w:link w:val="Nivel01Char"/>
    <w:qFormat/>
    <w:rsid w:val="00776DAF"/>
    <w:pPr>
      <w:numPr>
        <w:numId w:val="9"/>
      </w:numPr>
      <w:tabs>
        <w:tab w:val="left" w:pos="567"/>
      </w:tabs>
      <w:spacing w:before="240" w:after="0"/>
      <w:ind w:right="0"/>
      <w:jc w:val="both"/>
    </w:pPr>
    <w:rPr>
      <w:rFonts w:ascii="Ecofont_Spranq_eco_Sans" w:eastAsia="MS Gothic" w:hAnsi="Ecofont_Spranq_eco_Sans" w:cs="Times New Roman"/>
      <w:bCs/>
      <w:sz w:val="20"/>
      <w:szCs w:val="20"/>
    </w:rPr>
  </w:style>
  <w:style w:type="paragraph" w:customStyle="1" w:styleId="Nivel01Titulo">
    <w:name w:val="Nivel_01_Titulo"/>
    <w:basedOn w:val="Nivel01"/>
    <w:link w:val="Nivel01TituloChar"/>
    <w:rsid w:val="00776DAF"/>
    <w:pPr>
      <w:jc w:val="left"/>
    </w:pPr>
    <w:rPr>
      <w:spacing w:val="5"/>
      <w:kern w:val="28"/>
      <w:sz w:val="52"/>
      <w:szCs w:val="52"/>
    </w:rPr>
  </w:style>
  <w:style w:type="character" w:customStyle="1" w:styleId="Nivel01Char">
    <w:name w:val="Nivel 01 Char"/>
    <w:basedOn w:val="TtuloChar"/>
    <w:link w:val="Nivel01"/>
    <w:rsid w:val="00776DAF"/>
    <w:rPr>
      <w:rFonts w:ascii="Ecofont_Spranq_eco_Sans" w:eastAsia="MS Gothic" w:hAnsi="Ecofont_Spranq_eco_Sans" w:cs="Times New Roman"/>
      <w:b/>
      <w:bCs/>
      <w:color w:val="000000"/>
      <w:sz w:val="20"/>
      <w:szCs w:val="20"/>
      <w:lang w:eastAsia="pt-BR"/>
    </w:rPr>
  </w:style>
  <w:style w:type="character" w:customStyle="1" w:styleId="Nivel01TituloChar">
    <w:name w:val="Nivel_01_Titulo Char"/>
    <w:basedOn w:val="Nivel01Char"/>
    <w:link w:val="Nivel01Titulo"/>
    <w:rsid w:val="00776DAF"/>
    <w:rPr>
      <w:rFonts w:ascii="Ecofont_Spranq_eco_Sans" w:eastAsia="MS Gothic" w:hAnsi="Ecofont_Spranq_eco_Sans" w:cs="Times New Roman"/>
      <w:b/>
      <w:bCs/>
      <w:color w:val="000000"/>
      <w:spacing w:val="5"/>
      <w:kern w:val="28"/>
      <w:sz w:val="52"/>
      <w:szCs w:val="52"/>
      <w:lang w:eastAsia="pt-BR"/>
    </w:rPr>
  </w:style>
  <w:style w:type="table" w:customStyle="1" w:styleId="Tabelacomgrade2">
    <w:name w:val="Tabela com grade2"/>
    <w:basedOn w:val="Tabelanormal"/>
    <w:next w:val="Tabelacomgrade"/>
    <w:rsid w:val="00776DAF"/>
    <w:pPr>
      <w:spacing w:after="0"/>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776DAF"/>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76DA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76DAF"/>
    <w:pPr>
      <w:spacing w:before="100" w:beforeAutospacing="1" w:after="100" w:afterAutospacing="1"/>
    </w:pPr>
  </w:style>
  <w:style w:type="character" w:customStyle="1" w:styleId="normaltextrun">
    <w:name w:val="normaltextrun"/>
    <w:basedOn w:val="Fontepargpadro"/>
    <w:rsid w:val="00776DAF"/>
  </w:style>
  <w:style w:type="character" w:customStyle="1" w:styleId="eop">
    <w:name w:val="eop"/>
    <w:basedOn w:val="Fontepargpadro"/>
    <w:rsid w:val="00776DAF"/>
  </w:style>
  <w:style w:type="character" w:customStyle="1" w:styleId="spellingerror">
    <w:name w:val="spellingerror"/>
    <w:basedOn w:val="Fontepargpadro"/>
    <w:rsid w:val="00776DAF"/>
  </w:style>
  <w:style w:type="paragraph" w:customStyle="1" w:styleId="Nivel10">
    <w:name w:val="Nivel1"/>
    <w:basedOn w:val="Ttulo1"/>
    <w:link w:val="Nivel1Char"/>
    <w:qFormat/>
    <w:rsid w:val="00776DAF"/>
    <w:pPr>
      <w:spacing w:before="480" w:after="0" w:line="276" w:lineRule="auto"/>
      <w:ind w:left="357" w:right="0" w:hanging="357"/>
      <w:jc w:val="both"/>
    </w:pPr>
    <w:rPr>
      <w:rFonts w:ascii="Arial" w:eastAsia="MS Gothic" w:hAnsi="Arial" w:cs="Arial"/>
      <w:sz w:val="28"/>
      <w:szCs w:val="28"/>
    </w:rPr>
  </w:style>
  <w:style w:type="character" w:customStyle="1" w:styleId="Nivel1Char">
    <w:name w:val="Nivel1 Char"/>
    <w:basedOn w:val="Ttulo1Char"/>
    <w:link w:val="Nivel10"/>
    <w:rsid w:val="00776DAF"/>
    <w:rPr>
      <w:rFonts w:ascii="Arial" w:eastAsia="MS Gothic" w:hAnsi="Arial" w:cs="Arial"/>
      <w:b/>
      <w:color w:val="000000"/>
      <w:sz w:val="28"/>
      <w:szCs w:val="28"/>
      <w:lang w:eastAsia="pt-BR"/>
    </w:rPr>
  </w:style>
  <w:style w:type="paragraph" w:customStyle="1" w:styleId="Nivel2">
    <w:name w:val="Nivel 2"/>
    <w:link w:val="Nivel2Char"/>
    <w:qFormat/>
    <w:rsid w:val="00776DAF"/>
    <w:pPr>
      <w:numPr>
        <w:ilvl w:val="1"/>
        <w:numId w:val="14"/>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76DAF"/>
    <w:pPr>
      <w:numPr>
        <w:ilvl w:val="0"/>
      </w:numPr>
      <w:ind w:left="720"/>
    </w:pPr>
    <w:rPr>
      <w:rFonts w:cs="Arial"/>
      <w:b/>
    </w:rPr>
  </w:style>
  <w:style w:type="paragraph" w:customStyle="1" w:styleId="Nivel3">
    <w:name w:val="Nivel 3"/>
    <w:basedOn w:val="Nivel2"/>
    <w:qFormat/>
    <w:rsid w:val="00776DAF"/>
    <w:pPr>
      <w:numPr>
        <w:ilvl w:val="2"/>
      </w:numPr>
      <w:ind w:left="2160" w:hanging="180"/>
    </w:pPr>
    <w:rPr>
      <w:rFonts w:cs="Arial"/>
      <w:color w:val="000000"/>
    </w:rPr>
  </w:style>
  <w:style w:type="paragraph" w:customStyle="1" w:styleId="Nivel4">
    <w:name w:val="Nivel 4"/>
    <w:basedOn w:val="Nivel3"/>
    <w:link w:val="Nivel4Char"/>
    <w:qFormat/>
    <w:rsid w:val="00776DAF"/>
    <w:pPr>
      <w:numPr>
        <w:ilvl w:val="3"/>
      </w:numPr>
      <w:ind w:left="2880" w:hanging="360"/>
    </w:pPr>
    <w:rPr>
      <w:color w:val="auto"/>
    </w:rPr>
  </w:style>
  <w:style w:type="paragraph" w:customStyle="1" w:styleId="Nivel5">
    <w:name w:val="Nivel 5"/>
    <w:basedOn w:val="Nivel4"/>
    <w:qFormat/>
    <w:rsid w:val="00776DAF"/>
    <w:pPr>
      <w:numPr>
        <w:ilvl w:val="4"/>
      </w:numPr>
      <w:ind w:left="3348" w:hanging="1080"/>
    </w:pPr>
  </w:style>
  <w:style w:type="character" w:customStyle="1" w:styleId="Nivel4Char">
    <w:name w:val="Nivel 4 Char"/>
    <w:basedOn w:val="Fontepargpadro"/>
    <w:link w:val="Nivel4"/>
    <w:rsid w:val="00776DAF"/>
    <w:rPr>
      <w:rFonts w:ascii="Ecofont_Spranq_eco_Sans" w:eastAsia="Arial Unicode MS" w:hAnsi="Ecofont_Spranq_eco_Sans" w:cs="Arial"/>
      <w:sz w:val="20"/>
      <w:szCs w:val="20"/>
      <w:lang w:eastAsia="pt-BR"/>
    </w:rPr>
  </w:style>
  <w:style w:type="paragraph" w:customStyle="1" w:styleId="textbody">
    <w:name w:val="textbody"/>
    <w:basedOn w:val="Normal"/>
    <w:rsid w:val="00776DAF"/>
    <w:pPr>
      <w:spacing w:before="100" w:beforeAutospacing="1" w:after="100" w:afterAutospacing="1"/>
    </w:pPr>
  </w:style>
  <w:style w:type="paragraph" w:customStyle="1" w:styleId="padrao">
    <w:name w:val="padrao"/>
    <w:basedOn w:val="Normal"/>
    <w:uiPriority w:val="99"/>
    <w:rsid w:val="00776DAF"/>
    <w:pPr>
      <w:spacing w:before="100" w:beforeAutospacing="1" w:after="100" w:afterAutospacing="1"/>
    </w:pPr>
  </w:style>
  <w:style w:type="paragraph" w:styleId="Partesuperior-zdoformulrio">
    <w:name w:val="HTML Top of Form"/>
    <w:basedOn w:val="Normal"/>
    <w:next w:val="Normal"/>
    <w:link w:val="Partesuperior-zdoformulrioChar"/>
    <w:hidden/>
    <w:rsid w:val="00776DAF"/>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776DAF"/>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776DAF"/>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776DAF"/>
    <w:rPr>
      <w:rFonts w:ascii="Arial" w:eastAsia="Times New Roman" w:hAnsi="Arial" w:cs="Arial"/>
      <w:vanish/>
      <w:sz w:val="16"/>
      <w:szCs w:val="16"/>
      <w:lang w:eastAsia="pt-BR"/>
    </w:rPr>
  </w:style>
  <w:style w:type="table" w:customStyle="1" w:styleId="Tabelacomgrade11">
    <w:name w:val="Tabela com grade11"/>
    <w:basedOn w:val="Tabelanormal"/>
    <w:uiPriority w:val="59"/>
    <w:rsid w:val="00776DAF"/>
    <w:pPr>
      <w:spacing w:after="0"/>
    </w:pPr>
    <w:rPr>
      <w:rFonts w:ascii="Arial" w:eastAsia="Calibri" w:hAnsi="Arial" w:cs="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uiPriority w:val="99"/>
    <w:unhideWhenUsed/>
    <w:rsid w:val="00776DAF"/>
    <w:rPr>
      <w:sz w:val="20"/>
      <w:szCs w:val="20"/>
    </w:rPr>
  </w:style>
  <w:style w:type="character" w:customStyle="1" w:styleId="TextodenotaderodapChar">
    <w:name w:val="Texto de nota de rodapé Char"/>
    <w:basedOn w:val="Fontepargpadro"/>
    <w:link w:val="Textodenotaderodap"/>
    <w:uiPriority w:val="99"/>
    <w:rsid w:val="00776DAF"/>
    <w:rPr>
      <w:rFonts w:ascii="Times New Roman" w:eastAsia="Times New Roman" w:hAnsi="Times New Roman" w:cs="Times New Roman"/>
      <w:sz w:val="20"/>
      <w:szCs w:val="20"/>
      <w:lang w:eastAsia="pt-BR"/>
    </w:rPr>
  </w:style>
  <w:style w:type="character" w:styleId="Refdenotaderodap">
    <w:name w:val="footnote reference"/>
    <w:unhideWhenUsed/>
    <w:rsid w:val="00776DAF"/>
    <w:rPr>
      <w:vertAlign w:val="superscript"/>
    </w:rPr>
  </w:style>
  <w:style w:type="paragraph" w:customStyle="1" w:styleId="Ttulo10">
    <w:name w:val="Título1"/>
    <w:basedOn w:val="Normal"/>
    <w:next w:val="Corpodetexto"/>
    <w:uiPriority w:val="99"/>
    <w:rsid w:val="00776DAF"/>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30">
    <w:name w:val="P30"/>
    <w:basedOn w:val="Normal"/>
    <w:rsid w:val="00776DAF"/>
    <w:pPr>
      <w:suppressAutoHyphens/>
      <w:jc w:val="both"/>
    </w:pPr>
    <w:rPr>
      <w:b/>
      <w:szCs w:val="20"/>
      <w:lang w:eastAsia="ar-SA"/>
    </w:rPr>
  </w:style>
  <w:style w:type="paragraph" w:customStyle="1" w:styleId="PADRAO0">
    <w:name w:val="PADRAO"/>
    <w:basedOn w:val="Normal"/>
    <w:rsid w:val="00776DAF"/>
    <w:pPr>
      <w:suppressAutoHyphens/>
      <w:jc w:val="both"/>
    </w:pPr>
    <w:rPr>
      <w:rFonts w:ascii="Tms Rmn" w:hAnsi="Tms Rmn"/>
      <w:szCs w:val="20"/>
      <w:lang w:eastAsia="ar-SA"/>
    </w:rPr>
  </w:style>
  <w:style w:type="paragraph" w:customStyle="1" w:styleId="Contedodatabela">
    <w:name w:val="Conteúdo da tabela"/>
    <w:basedOn w:val="Corpodetexto"/>
    <w:rsid w:val="00776DAF"/>
    <w:pPr>
      <w:suppressLineNumbers/>
      <w:suppressAutoHyphens/>
      <w:spacing w:before="100" w:beforeAutospacing="1" w:after="0"/>
      <w:jc w:val="both"/>
    </w:pPr>
    <w:rPr>
      <w:rFonts w:ascii="Arial" w:hAnsi="Arial" w:cs="Arial"/>
      <w:sz w:val="22"/>
      <w:szCs w:val="22"/>
      <w:lang w:eastAsia="ar-SA"/>
    </w:rPr>
  </w:style>
  <w:style w:type="character" w:customStyle="1" w:styleId="Fontepargpadro1">
    <w:name w:val="Fonte parág. padrão1"/>
    <w:rsid w:val="00776DAF"/>
  </w:style>
  <w:style w:type="character" w:customStyle="1" w:styleId="ListLabel1">
    <w:name w:val="ListLabel 1"/>
    <w:rsid w:val="00776DAF"/>
    <w:rPr>
      <w:color w:val="00000A"/>
    </w:rPr>
  </w:style>
  <w:style w:type="character" w:customStyle="1" w:styleId="ListLabel2">
    <w:name w:val="ListLabel 2"/>
    <w:rsid w:val="00776DAF"/>
    <w:rPr>
      <w:rFonts w:cs="Courier New"/>
    </w:rPr>
  </w:style>
  <w:style w:type="character" w:customStyle="1" w:styleId="ListLabel3">
    <w:name w:val="ListLabel 3"/>
    <w:rsid w:val="00776DAF"/>
    <w:rPr>
      <w:color w:val="000000"/>
    </w:rPr>
  </w:style>
  <w:style w:type="character" w:customStyle="1" w:styleId="ListLabel4">
    <w:name w:val="ListLabel 4"/>
    <w:rsid w:val="00776DAF"/>
    <w:rPr>
      <w:b w:val="0"/>
    </w:rPr>
  </w:style>
  <w:style w:type="character" w:customStyle="1" w:styleId="CorpodetextoChar1">
    <w:name w:val="Corpo de texto Char1"/>
    <w:basedOn w:val="Fontepargpadro"/>
    <w:uiPriority w:val="99"/>
    <w:rsid w:val="00776DAF"/>
    <w:rPr>
      <w:rFonts w:ascii="Arial" w:eastAsia="Times New Roman" w:hAnsi="Arial" w:cs="Times New Roman"/>
      <w:b/>
      <w:kern w:val="1"/>
      <w:sz w:val="18"/>
      <w:szCs w:val="20"/>
      <w:lang w:eastAsia="ar-SA"/>
    </w:rPr>
  </w:style>
  <w:style w:type="paragraph" w:customStyle="1" w:styleId="Legenda1">
    <w:name w:val="Legenda1"/>
    <w:basedOn w:val="Normal"/>
    <w:rsid w:val="00776DAF"/>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776DAF"/>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776DAF"/>
    <w:rPr>
      <w:rFonts w:ascii="Calibri" w:eastAsia="SimSun" w:hAnsi="Calibri" w:cs="font233"/>
      <w:kern w:val="1"/>
      <w:lang w:eastAsia="ar-SA"/>
    </w:rPr>
  </w:style>
  <w:style w:type="character" w:customStyle="1" w:styleId="RodapChar1">
    <w:name w:val="Rodapé Char1"/>
    <w:basedOn w:val="Fontepargpadro"/>
    <w:uiPriority w:val="99"/>
    <w:rsid w:val="00776DAF"/>
    <w:rPr>
      <w:rFonts w:ascii="Calibri" w:eastAsia="SimSun" w:hAnsi="Calibri" w:cs="font233"/>
      <w:kern w:val="1"/>
      <w:lang w:eastAsia="ar-SA"/>
    </w:rPr>
  </w:style>
  <w:style w:type="paragraph" w:customStyle="1" w:styleId="Textodebalo1">
    <w:name w:val="Texto de balão1"/>
    <w:basedOn w:val="Normal"/>
    <w:rsid w:val="00776DAF"/>
    <w:pPr>
      <w:suppressAutoHyphens/>
      <w:spacing w:line="100" w:lineRule="atLeast"/>
    </w:pPr>
    <w:rPr>
      <w:rFonts w:ascii="Tahoma" w:eastAsia="SimSun" w:hAnsi="Tahoma" w:cs="Tahoma"/>
      <w:kern w:val="1"/>
      <w:sz w:val="16"/>
      <w:szCs w:val="16"/>
      <w:lang w:eastAsia="ar-SA"/>
    </w:rPr>
  </w:style>
  <w:style w:type="paragraph" w:customStyle="1" w:styleId="Item">
    <w:name w:val="Item"/>
    <w:basedOn w:val="Normal"/>
    <w:rsid w:val="00776DAF"/>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776DAF"/>
    <w:rPr>
      <w:rFonts w:ascii="Calibri" w:eastAsia="SimSun" w:hAnsi="Calibri" w:cs="font233"/>
      <w:kern w:val="1"/>
      <w:lang w:eastAsia="ar-SA"/>
    </w:rPr>
  </w:style>
  <w:style w:type="character" w:customStyle="1" w:styleId="Recuodecorpodetexto3Char1">
    <w:name w:val="Recuo de corpo de texto 3 Char1"/>
    <w:basedOn w:val="Fontepargpadro"/>
    <w:rsid w:val="00776DAF"/>
    <w:rPr>
      <w:rFonts w:ascii="Calibri" w:eastAsia="SimSun" w:hAnsi="Calibri"/>
      <w:kern w:val="1"/>
      <w:sz w:val="16"/>
      <w:szCs w:val="16"/>
      <w:lang w:eastAsia="ar-SA"/>
    </w:rPr>
  </w:style>
  <w:style w:type="character" w:customStyle="1" w:styleId="Corpodetexto2Char1">
    <w:name w:val="Corpo de texto 2 Char1"/>
    <w:basedOn w:val="Fontepargpadro"/>
    <w:rsid w:val="00776DAF"/>
    <w:rPr>
      <w:rFonts w:ascii="Calibri" w:eastAsia="SimSun" w:hAnsi="Calibri" w:cs="Times New Roman"/>
      <w:kern w:val="1"/>
      <w:lang w:eastAsia="ar-SA"/>
    </w:rPr>
  </w:style>
  <w:style w:type="numbering" w:customStyle="1" w:styleId="Semlista11">
    <w:name w:val="Sem lista11"/>
    <w:next w:val="Semlista"/>
    <w:uiPriority w:val="99"/>
    <w:semiHidden/>
    <w:rsid w:val="00776DAF"/>
  </w:style>
  <w:style w:type="character" w:customStyle="1" w:styleId="Corpodetexto3Char1">
    <w:name w:val="Corpo de texto 3 Char1"/>
    <w:basedOn w:val="Fontepargpadro"/>
    <w:rsid w:val="00776DAF"/>
    <w:rPr>
      <w:rFonts w:ascii="Ecofont_Spranq_eco_Sans" w:hAnsi="Ecofont_Spranq_eco_Sans" w:cs="Tahoma"/>
      <w:sz w:val="16"/>
      <w:szCs w:val="16"/>
      <w:lang w:eastAsia="pt-BR"/>
    </w:rPr>
  </w:style>
  <w:style w:type="paragraph" w:customStyle="1" w:styleId="Heading1-Anexo">
    <w:name w:val="Heading 1 - Anexo"/>
    <w:basedOn w:val="Ttulo1"/>
    <w:next w:val="Normal"/>
    <w:rsid w:val="00776DAF"/>
    <w:pPr>
      <w:keepLines w:val="0"/>
      <w:tabs>
        <w:tab w:val="num" w:pos="432"/>
      </w:tabs>
      <w:spacing w:before="360" w:after="240"/>
      <w:ind w:left="432" w:right="0" w:hanging="432"/>
    </w:pPr>
    <w:rPr>
      <w:rFonts w:ascii="Arial" w:eastAsia="Times New Roman" w:hAnsi="Arial" w:cs="Times New Roman"/>
      <w:b w:val="0"/>
      <w:color w:val="auto"/>
      <w:sz w:val="32"/>
      <w:szCs w:val="20"/>
    </w:rPr>
  </w:style>
  <w:style w:type="paragraph" w:customStyle="1" w:styleId="ItemHead4-Anexo">
    <w:name w:val="Item Head 4 - Anexo"/>
    <w:basedOn w:val="ItemHead3-Anexo"/>
    <w:rsid w:val="00776DAF"/>
    <w:pPr>
      <w:numPr>
        <w:ilvl w:val="0"/>
      </w:numPr>
      <w:tabs>
        <w:tab w:val="clear" w:pos="1080"/>
        <w:tab w:val="num" w:pos="3240"/>
      </w:tabs>
      <w:ind w:left="2592" w:hanging="792"/>
    </w:pPr>
  </w:style>
  <w:style w:type="paragraph" w:customStyle="1" w:styleId="ItemHead3-Anexo">
    <w:name w:val="Item Head 3 - Anexo"/>
    <w:autoRedefine/>
    <w:rsid w:val="00776DAF"/>
    <w:pPr>
      <w:numPr>
        <w:ilvl w:val="4"/>
        <w:numId w:val="15"/>
      </w:numPr>
      <w:tabs>
        <w:tab w:val="clear" w:pos="3240"/>
        <w:tab w:val="left" w:pos="900"/>
      </w:tabs>
      <w:spacing w:after="0"/>
      <w:ind w:left="708" w:hanging="708"/>
    </w:pPr>
    <w:rPr>
      <w:rFonts w:ascii="Georgia" w:eastAsia="Times New Roman" w:hAnsi="Georgia" w:cs="Times New Roman"/>
      <w:sz w:val="26"/>
      <w:szCs w:val="20"/>
      <w:lang w:eastAsia="pt-BR"/>
    </w:rPr>
  </w:style>
  <w:style w:type="character" w:customStyle="1" w:styleId="TextodebaloChar1">
    <w:name w:val="Texto de balão Char1"/>
    <w:basedOn w:val="Fontepargpadro"/>
    <w:rsid w:val="00776DAF"/>
    <w:rPr>
      <w:rFonts w:ascii="Tahoma" w:eastAsia="SimSun" w:hAnsi="Tahoma" w:cs="Tahoma"/>
      <w:kern w:val="1"/>
      <w:sz w:val="16"/>
      <w:szCs w:val="16"/>
      <w:lang w:eastAsia="ar-SA"/>
    </w:rPr>
  </w:style>
  <w:style w:type="paragraph" w:customStyle="1" w:styleId="Ttulo-Normal">
    <w:name w:val="Título-Normal"/>
    <w:basedOn w:val="Normal"/>
    <w:next w:val="Normal"/>
    <w:rsid w:val="00776DAF"/>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776DAF"/>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ind w:left="0" w:right="0" w:firstLine="0"/>
      <w:jc w:val="left"/>
    </w:pPr>
    <w:rPr>
      <w:rFonts w:ascii="Times New Roman" w:eastAsia="Times New Roman" w:hAnsi="Times New Roman" w:cs="Times New Roman"/>
      <w:bCs/>
      <w:color w:val="auto"/>
      <w:szCs w:val="24"/>
      <w:lang w:eastAsia="ar-SA"/>
    </w:rPr>
  </w:style>
  <w:style w:type="paragraph" w:customStyle="1" w:styleId="WW-Recuodecorpodetexto212">
    <w:name w:val="WW-Recuo de corpo de texto 212"/>
    <w:basedOn w:val="Normal"/>
    <w:rsid w:val="00776DAF"/>
    <w:pPr>
      <w:suppressAutoHyphens/>
      <w:autoSpaceDE w:val="0"/>
      <w:ind w:firstLine="851"/>
      <w:jc w:val="both"/>
    </w:pPr>
    <w:rPr>
      <w:rFonts w:eastAsia="Garamond"/>
      <w:color w:val="000000"/>
      <w:szCs w:val="20"/>
      <w:lang w:eastAsia="ar-SA"/>
    </w:rPr>
  </w:style>
  <w:style w:type="paragraph" w:customStyle="1" w:styleId="Estilo">
    <w:name w:val="Estilo"/>
    <w:rsid w:val="00776DAF"/>
    <w:pPr>
      <w:widowControl w:val="0"/>
      <w:autoSpaceDE w:val="0"/>
      <w:autoSpaceDN w:val="0"/>
      <w:adjustRightInd w:val="0"/>
      <w:spacing w:after="0"/>
      <w:jc w:val="left"/>
    </w:pPr>
    <w:rPr>
      <w:rFonts w:ascii="Arial" w:eastAsia="Times New Roman" w:hAnsi="Arial" w:cs="Arial"/>
      <w:sz w:val="24"/>
      <w:szCs w:val="24"/>
      <w:lang w:eastAsia="pt-BR"/>
    </w:rPr>
  </w:style>
  <w:style w:type="character" w:customStyle="1" w:styleId="1CharCharChar">
    <w:name w:val="1 Char Char Char"/>
    <w:link w:val="1CharChar"/>
    <w:locked/>
    <w:rsid w:val="00776DAF"/>
    <w:rPr>
      <w:rFonts w:ascii="Arial" w:hAnsi="Arial" w:cs="Arial"/>
    </w:rPr>
  </w:style>
  <w:style w:type="paragraph" w:customStyle="1" w:styleId="1CharChar">
    <w:name w:val="1 Char Char"/>
    <w:basedOn w:val="Normal"/>
    <w:link w:val="1CharCharChar"/>
    <w:rsid w:val="00776DAF"/>
    <w:pPr>
      <w:suppressAutoHyphens/>
      <w:ind w:left="907" w:hanging="510"/>
      <w:jc w:val="both"/>
    </w:pPr>
    <w:rPr>
      <w:rFonts w:ascii="Arial" w:eastAsiaTheme="minorHAnsi" w:hAnsi="Arial" w:cs="Arial"/>
      <w:sz w:val="22"/>
      <w:szCs w:val="22"/>
      <w:lang w:eastAsia="en-US"/>
    </w:rPr>
  </w:style>
  <w:style w:type="character" w:customStyle="1" w:styleId="para1">
    <w:name w:val="para1"/>
    <w:rsid w:val="00776DAF"/>
    <w:rPr>
      <w:rFonts w:ascii="Arial" w:hAnsi="Arial" w:cs="Arial" w:hint="default"/>
      <w:sz w:val="18"/>
      <w:szCs w:val="18"/>
    </w:rPr>
  </w:style>
  <w:style w:type="paragraph" w:customStyle="1" w:styleId="Titulo">
    <w:name w:val="Titulo"/>
    <w:basedOn w:val="Normal"/>
    <w:rsid w:val="00776DAF"/>
    <w:pPr>
      <w:spacing w:before="360" w:after="240" w:line="300" w:lineRule="exact"/>
      <w:jc w:val="both"/>
    </w:pPr>
    <w:rPr>
      <w:rFonts w:ascii="Arial" w:hAnsi="Arial"/>
      <w:b/>
      <w:caps/>
      <w:szCs w:val="20"/>
    </w:rPr>
  </w:style>
  <w:style w:type="paragraph" w:customStyle="1" w:styleId="1TR">
    <w:name w:val="(1)TR"/>
    <w:basedOn w:val="Normal"/>
    <w:link w:val="1TRChar"/>
    <w:uiPriority w:val="99"/>
    <w:rsid w:val="00776DAF"/>
    <w:pPr>
      <w:numPr>
        <w:numId w:val="16"/>
      </w:numPr>
      <w:spacing w:before="480" w:line="360" w:lineRule="auto"/>
      <w:jc w:val="both"/>
      <w:outlineLvl w:val="0"/>
    </w:pPr>
    <w:rPr>
      <w:rFonts w:eastAsia="Calibri"/>
      <w:b/>
      <w:sz w:val="28"/>
      <w:szCs w:val="20"/>
    </w:rPr>
  </w:style>
  <w:style w:type="character" w:customStyle="1" w:styleId="1TRChar">
    <w:name w:val="(1)TR Char"/>
    <w:link w:val="1TR"/>
    <w:uiPriority w:val="99"/>
    <w:locked/>
    <w:rsid w:val="00776DAF"/>
    <w:rPr>
      <w:rFonts w:ascii="Times New Roman" w:eastAsia="Calibri" w:hAnsi="Times New Roman" w:cs="Times New Roman"/>
      <w:b/>
      <w:sz w:val="28"/>
      <w:szCs w:val="20"/>
      <w:lang w:eastAsia="pt-BR"/>
    </w:rPr>
  </w:style>
  <w:style w:type="paragraph" w:customStyle="1" w:styleId="2TR">
    <w:name w:val="(2)TR"/>
    <w:basedOn w:val="Normal"/>
    <w:uiPriority w:val="99"/>
    <w:rsid w:val="00776DAF"/>
    <w:pPr>
      <w:numPr>
        <w:ilvl w:val="1"/>
        <w:numId w:val="16"/>
      </w:numPr>
      <w:spacing w:before="120" w:line="360" w:lineRule="auto"/>
      <w:jc w:val="both"/>
      <w:outlineLvl w:val="1"/>
    </w:pPr>
    <w:rPr>
      <w:bCs/>
      <w:szCs w:val="20"/>
    </w:rPr>
  </w:style>
  <w:style w:type="paragraph" w:customStyle="1" w:styleId="3TR">
    <w:name w:val="(3)TR"/>
    <w:basedOn w:val="PargrafodaLista"/>
    <w:uiPriority w:val="99"/>
    <w:rsid w:val="00776DAF"/>
    <w:pPr>
      <w:numPr>
        <w:ilvl w:val="2"/>
        <w:numId w:val="16"/>
      </w:numPr>
      <w:suppressAutoHyphens/>
      <w:spacing w:line="360" w:lineRule="auto"/>
      <w:jc w:val="both"/>
      <w:outlineLvl w:val="2"/>
    </w:pPr>
  </w:style>
  <w:style w:type="paragraph" w:customStyle="1" w:styleId="4TR">
    <w:name w:val="(4)TR"/>
    <w:basedOn w:val="PargrafodaLista"/>
    <w:uiPriority w:val="99"/>
    <w:rsid w:val="00776DAF"/>
    <w:pPr>
      <w:numPr>
        <w:ilvl w:val="3"/>
        <w:numId w:val="16"/>
      </w:numPr>
      <w:suppressAutoHyphens/>
      <w:spacing w:before="120" w:line="360" w:lineRule="auto"/>
      <w:jc w:val="both"/>
    </w:pPr>
  </w:style>
  <w:style w:type="paragraph" w:customStyle="1" w:styleId="5TR">
    <w:name w:val="(5)TR"/>
    <w:basedOn w:val="Normal"/>
    <w:uiPriority w:val="99"/>
    <w:rsid w:val="00776DAF"/>
    <w:pPr>
      <w:widowControl w:val="0"/>
      <w:numPr>
        <w:ilvl w:val="4"/>
        <w:numId w:val="16"/>
      </w:numPr>
      <w:suppressAutoHyphens/>
      <w:spacing w:before="240" w:after="120" w:line="360" w:lineRule="auto"/>
      <w:jc w:val="both"/>
    </w:pPr>
    <w:rPr>
      <w:bCs/>
    </w:rPr>
  </w:style>
  <w:style w:type="paragraph" w:customStyle="1" w:styleId="3">
    <w:name w:val="(3)"/>
    <w:basedOn w:val="PargrafodaLista"/>
    <w:uiPriority w:val="99"/>
    <w:rsid w:val="00776DAF"/>
    <w:pPr>
      <w:tabs>
        <w:tab w:val="num" w:pos="1418"/>
      </w:tabs>
      <w:suppressAutoHyphens/>
      <w:spacing w:line="360" w:lineRule="auto"/>
      <w:ind w:left="1418" w:hanging="851"/>
      <w:jc w:val="both"/>
    </w:pPr>
  </w:style>
  <w:style w:type="paragraph" w:customStyle="1" w:styleId="4">
    <w:name w:val="(4)"/>
    <w:basedOn w:val="PargrafodaLista"/>
    <w:uiPriority w:val="99"/>
    <w:rsid w:val="00776DAF"/>
    <w:pPr>
      <w:suppressAutoHyphens/>
      <w:spacing w:before="120" w:line="360" w:lineRule="auto"/>
      <w:ind w:left="1701" w:hanging="283"/>
      <w:jc w:val="both"/>
    </w:pPr>
  </w:style>
  <w:style w:type="paragraph" w:customStyle="1" w:styleId="2">
    <w:name w:val="(2)"/>
    <w:basedOn w:val="Normal"/>
    <w:uiPriority w:val="99"/>
    <w:rsid w:val="00776DAF"/>
    <w:pPr>
      <w:tabs>
        <w:tab w:val="num" w:pos="851"/>
      </w:tabs>
      <w:spacing w:before="120" w:line="360" w:lineRule="auto"/>
      <w:ind w:left="851" w:hanging="851"/>
      <w:jc w:val="both"/>
      <w:outlineLvl w:val="1"/>
    </w:pPr>
    <w:rPr>
      <w:bCs/>
      <w:szCs w:val="20"/>
    </w:rPr>
  </w:style>
  <w:style w:type="paragraph" w:customStyle="1" w:styleId="xl125">
    <w:name w:val="xl125"/>
    <w:basedOn w:val="Normal"/>
    <w:rsid w:val="00776DAF"/>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91">
    <w:name w:val="xl191"/>
    <w:basedOn w:val="Normal"/>
    <w:rsid w:val="00776DAF"/>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776DAF"/>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776DAF"/>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776DAF"/>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776DAF"/>
    <w:pPr>
      <w:spacing w:before="100" w:beforeAutospacing="1" w:after="100" w:afterAutospacing="1"/>
    </w:pPr>
    <w:rPr>
      <w:rFonts w:ascii="Arial" w:eastAsia="Arial Unicode MS" w:hAnsi="Arial" w:cs="Arial"/>
      <w:sz w:val="20"/>
      <w:szCs w:val="20"/>
    </w:rPr>
  </w:style>
  <w:style w:type="character" w:customStyle="1" w:styleId="SemEspaamentoChar">
    <w:name w:val="Sem Espaçamento Char"/>
    <w:link w:val="SemEspaamento"/>
    <w:rsid w:val="00776DAF"/>
    <w:rPr>
      <w:rFonts w:ascii="Calibri" w:eastAsia="Times New Roman" w:hAnsi="Calibri" w:cs="Times New Roman"/>
      <w:lang w:eastAsia="pt-BR"/>
    </w:rPr>
  </w:style>
  <w:style w:type="character" w:customStyle="1" w:styleId="SemEspaamentoCarcter">
    <w:name w:val="Sem Espaçamento Carácter"/>
    <w:rsid w:val="00776DAF"/>
    <w:rPr>
      <w:rFonts w:ascii="Calibri" w:hAnsi="Calibri"/>
      <w:sz w:val="22"/>
      <w:szCs w:val="22"/>
      <w:lang w:val="pt-BR" w:eastAsia="en-US" w:bidi="ar-SA"/>
    </w:rPr>
  </w:style>
  <w:style w:type="paragraph" w:customStyle="1" w:styleId="Textosimples1">
    <w:name w:val="Texto simples1"/>
    <w:basedOn w:val="Normal"/>
    <w:rsid w:val="00776DAF"/>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776DAF"/>
    <w:rPr>
      <w:rFonts w:ascii="Arial" w:hAnsi="Arial" w:cs="Arial"/>
      <w:sz w:val="24"/>
      <w:szCs w:val="24"/>
      <w:lang w:val="pt-BR" w:eastAsia="pt-BR" w:bidi="ar-SA"/>
    </w:rPr>
  </w:style>
  <w:style w:type="paragraph" w:styleId="Listadecontinuao">
    <w:name w:val="List Continue"/>
    <w:basedOn w:val="Normal"/>
    <w:rsid w:val="00776DAF"/>
    <w:pPr>
      <w:spacing w:after="120"/>
      <w:ind w:left="283"/>
    </w:pPr>
  </w:style>
  <w:style w:type="paragraph" w:customStyle="1" w:styleId="Textbody0">
    <w:name w:val="Text body"/>
    <w:basedOn w:val="Normal"/>
    <w:rsid w:val="00776DAF"/>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776DAF"/>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776DAF"/>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776DAF"/>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776DAF"/>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776DAF"/>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776DAF"/>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776DAF"/>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776DAF"/>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776DAF"/>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776DAF"/>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776DAF"/>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776DAF"/>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776DAF"/>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776DAF"/>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776DAF"/>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776DAF"/>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776DAF"/>
    <w:pPr>
      <w:spacing w:before="100" w:beforeAutospacing="1" w:after="100" w:afterAutospacing="1"/>
      <w:jc w:val="center"/>
    </w:pPr>
    <w:rPr>
      <w:rFonts w:ascii="Arial" w:hAnsi="Arial" w:cs="Arial"/>
      <w:b/>
      <w:bCs/>
      <w:color w:val="3366FF"/>
    </w:rPr>
  </w:style>
  <w:style w:type="paragraph" w:customStyle="1" w:styleId="xl215">
    <w:name w:val="xl215"/>
    <w:basedOn w:val="Normal"/>
    <w:rsid w:val="00776DA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776DAF"/>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776DAF"/>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776DAF"/>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776DAF"/>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776DAF"/>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776DAF"/>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776DAF"/>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776DAF"/>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776DAF"/>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776DAF"/>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776DAF"/>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776DAF"/>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776DAF"/>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776DAF"/>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776DAF"/>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776DAF"/>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776DAF"/>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776DAF"/>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776DAF"/>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776DAF"/>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776DAF"/>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776DAF"/>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776DAF"/>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776DAF"/>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776DAF"/>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776DAF"/>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776DAF"/>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776DAF"/>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776DAF"/>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776DAF"/>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776DAF"/>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776DAF"/>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776DAF"/>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776DAF"/>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776DAF"/>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776DAF"/>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776DAF"/>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776DAF"/>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776DAF"/>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776DAF"/>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776DAF"/>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776DAF"/>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776DAF"/>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776DAF"/>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776DAF"/>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776DAF"/>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776DAF"/>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776DAF"/>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776DAF"/>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776DAF"/>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776DAF"/>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776DAF"/>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776DAF"/>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776DAF"/>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776DAF"/>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776DAF"/>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776DAF"/>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776DAF"/>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776DAF"/>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776DAF"/>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776DAF"/>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776DA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776DAF"/>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776DA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776DAF"/>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776DAF"/>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776DA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776DAF"/>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776DAF"/>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776DAF"/>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776DAF"/>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776DAF"/>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776DAF"/>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776DAF"/>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776DAF"/>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776DAF"/>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776DAF"/>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776DAF"/>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776DAF"/>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776DAF"/>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776DAF"/>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776DAF"/>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776DAF"/>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776DAF"/>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776DA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776DAF"/>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776DAF"/>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776DAF"/>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776DAF"/>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776DAF"/>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776DAF"/>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776DAF"/>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776DAF"/>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776DAF"/>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776DAF"/>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776DAF"/>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776DAF"/>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776DAF"/>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776DAF"/>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776DAF"/>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776DAF"/>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776DA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776DA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776DAF"/>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776DAF"/>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776DAF"/>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776DAF"/>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776DAF"/>
    <w:pPr>
      <w:spacing w:before="100" w:beforeAutospacing="1" w:after="100" w:afterAutospacing="1"/>
    </w:pPr>
    <w:rPr>
      <w:rFonts w:ascii="Arial" w:hAnsi="Arial" w:cs="Arial"/>
      <w:color w:val="FF0000"/>
    </w:rPr>
  </w:style>
  <w:style w:type="paragraph" w:customStyle="1" w:styleId="xl395">
    <w:name w:val="xl395"/>
    <w:basedOn w:val="Normal"/>
    <w:rsid w:val="00776DAF"/>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776DAF"/>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776DAF"/>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776DAF"/>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776DAF"/>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776DAF"/>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776DAF"/>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776DAF"/>
    <w:pPr>
      <w:spacing w:before="100" w:beforeAutospacing="1" w:after="100" w:afterAutospacing="1"/>
    </w:pPr>
    <w:rPr>
      <w:rFonts w:ascii="Arial" w:hAnsi="Arial" w:cs="Arial"/>
      <w:color w:val="FF0000"/>
    </w:rPr>
  </w:style>
  <w:style w:type="paragraph" w:customStyle="1" w:styleId="xl403">
    <w:name w:val="xl403"/>
    <w:basedOn w:val="Normal"/>
    <w:rsid w:val="00776DAF"/>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776DAF"/>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776DAF"/>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776DAF"/>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776DAF"/>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776DA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776DAF"/>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776DA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776DAF"/>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776D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776DAF"/>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776D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numbering" w:customStyle="1" w:styleId="Semlista21">
    <w:name w:val="Sem lista21"/>
    <w:next w:val="Semlista"/>
    <w:uiPriority w:val="99"/>
    <w:semiHidden/>
    <w:unhideWhenUsed/>
    <w:rsid w:val="00776DAF"/>
  </w:style>
  <w:style w:type="paragraph" w:customStyle="1" w:styleId="SemEspaamento1">
    <w:name w:val="Sem Espaçamento1"/>
    <w:rsid w:val="00776DAF"/>
    <w:pPr>
      <w:spacing w:after="0"/>
    </w:pPr>
    <w:rPr>
      <w:rFonts w:ascii="Times New Roman" w:eastAsia="Times New Roman" w:hAnsi="Times New Roman" w:cs="Times New Roman"/>
      <w:sz w:val="24"/>
      <w:szCs w:val="24"/>
      <w:lang w:eastAsia="pt-BR"/>
    </w:rPr>
  </w:style>
  <w:style w:type="paragraph" w:customStyle="1" w:styleId="WW-Corpodetexto33">
    <w:name w:val="WW-Corpo de texto 33"/>
    <w:basedOn w:val="Normal"/>
    <w:rsid w:val="00776DAF"/>
    <w:pPr>
      <w:suppressAutoHyphens/>
      <w:jc w:val="both"/>
    </w:pPr>
    <w:rPr>
      <w:rFonts w:ascii="Arial" w:hAnsi="Arial"/>
      <w:sz w:val="22"/>
      <w:szCs w:val="20"/>
    </w:rPr>
  </w:style>
  <w:style w:type="paragraph" w:styleId="Commarcadores2">
    <w:name w:val="List Bullet 2"/>
    <w:basedOn w:val="Normal"/>
    <w:autoRedefine/>
    <w:rsid w:val="00776DAF"/>
    <w:pPr>
      <w:jc w:val="both"/>
    </w:pPr>
    <w:rPr>
      <w:rFonts w:ascii="Arial" w:hAnsi="Arial" w:cs="Arial"/>
      <w:b/>
      <w:sz w:val="20"/>
      <w:szCs w:val="20"/>
    </w:rPr>
  </w:style>
  <w:style w:type="character" w:customStyle="1" w:styleId="CaracteresdeNotadeRodap">
    <w:name w:val="Caracteres de Nota de Rodapé"/>
    <w:rsid w:val="00776DAF"/>
    <w:rPr>
      <w:vertAlign w:val="superscript"/>
    </w:rPr>
  </w:style>
  <w:style w:type="paragraph" w:customStyle="1" w:styleId="tj">
    <w:name w:val="tj"/>
    <w:basedOn w:val="Normal"/>
    <w:rsid w:val="00776DAF"/>
    <w:pPr>
      <w:spacing w:before="100" w:beforeAutospacing="1" w:after="100" w:afterAutospacing="1"/>
      <w:jc w:val="both"/>
    </w:pPr>
  </w:style>
  <w:style w:type="table" w:customStyle="1" w:styleId="Tabelacomgrade21">
    <w:name w:val="Tabela com grade21"/>
    <w:basedOn w:val="Tabelanormal"/>
    <w:next w:val="Tabelacomgrade"/>
    <w:rsid w:val="00776DAF"/>
    <w:pPr>
      <w:spacing w:after="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76DAF"/>
    <w:pPr>
      <w:widowControl w:val="0"/>
      <w:jc w:val="both"/>
    </w:pPr>
    <w:rPr>
      <w:snapToGrid w:val="0"/>
      <w:szCs w:val="20"/>
    </w:rPr>
  </w:style>
  <w:style w:type="paragraph" w:customStyle="1" w:styleId="NormalWeb1">
    <w:name w:val="Normal (Web)1"/>
    <w:basedOn w:val="Normal"/>
    <w:rsid w:val="00776DAF"/>
    <w:pPr>
      <w:spacing w:before="100" w:beforeAutospacing="1"/>
      <w:jc w:val="both"/>
    </w:pPr>
    <w:rPr>
      <w:rFonts w:eastAsia="SimSun"/>
      <w:lang w:eastAsia="zh-CN"/>
    </w:rPr>
  </w:style>
  <w:style w:type="paragraph" w:customStyle="1" w:styleId="Corpodetexto32">
    <w:name w:val="Corpo de texto 32"/>
    <w:basedOn w:val="Normal"/>
    <w:rsid w:val="00776DAF"/>
    <w:pPr>
      <w:widowControl w:val="0"/>
      <w:jc w:val="both"/>
    </w:pPr>
    <w:rPr>
      <w:sz w:val="20"/>
      <w:szCs w:val="20"/>
    </w:rPr>
  </w:style>
  <w:style w:type="paragraph" w:styleId="CabealhodoSumrio">
    <w:name w:val="TOC Heading"/>
    <w:basedOn w:val="Ttulo1"/>
    <w:next w:val="Normal"/>
    <w:uiPriority w:val="39"/>
    <w:qFormat/>
    <w:rsid w:val="00776DAF"/>
    <w:pPr>
      <w:spacing w:before="480" w:after="0" w:line="276" w:lineRule="auto"/>
      <w:ind w:left="0" w:right="0" w:firstLine="0"/>
      <w:jc w:val="left"/>
      <w:outlineLvl w:val="9"/>
    </w:pPr>
    <w:rPr>
      <w:rFonts w:ascii="Cambria" w:eastAsia="Times New Roman" w:hAnsi="Cambria" w:cs="Times New Roman"/>
      <w:bCs/>
      <w:color w:val="365F91"/>
      <w:sz w:val="28"/>
      <w:szCs w:val="28"/>
      <w:lang w:eastAsia="en-US"/>
    </w:rPr>
  </w:style>
  <w:style w:type="paragraph" w:customStyle="1" w:styleId="textonormas">
    <w:name w:val="texto normas"/>
    <w:autoRedefine/>
    <w:rsid w:val="00776DAF"/>
    <w:pPr>
      <w:spacing w:before="60" w:after="60" w:line="360" w:lineRule="auto"/>
      <w:ind w:left="360" w:firstLine="348"/>
    </w:pPr>
    <w:rPr>
      <w:rFonts w:ascii="Verdana" w:eastAsia="Times New Roman" w:hAnsi="Verdana" w:cs="Times New Roman"/>
      <w:bCs/>
      <w:sz w:val="24"/>
      <w:szCs w:val="24"/>
      <w:lang w:eastAsia="pt-BR"/>
    </w:rPr>
  </w:style>
  <w:style w:type="paragraph" w:customStyle="1" w:styleId="niv1">
    <w:name w:val="niv1"/>
    <w:basedOn w:val="Normal"/>
    <w:rsid w:val="00776DAF"/>
    <w:pPr>
      <w:spacing w:before="100" w:beforeAutospacing="1" w:after="100" w:afterAutospacing="1"/>
    </w:pPr>
  </w:style>
  <w:style w:type="character" w:customStyle="1" w:styleId="texttahoma11cinza">
    <w:name w:val="texttahoma11cinza"/>
    <w:rsid w:val="00776DAF"/>
  </w:style>
  <w:style w:type="paragraph" w:customStyle="1" w:styleId="ecxmsolistparagraph">
    <w:name w:val="ecxmsolistparagraph"/>
    <w:basedOn w:val="Normal"/>
    <w:rsid w:val="00776DAF"/>
    <w:pPr>
      <w:spacing w:before="100" w:beforeAutospacing="1" w:after="100" w:afterAutospacing="1"/>
    </w:pPr>
  </w:style>
  <w:style w:type="paragraph" w:customStyle="1" w:styleId="ecxmsobodytextindent3">
    <w:name w:val="ecxmsobodytextindent3"/>
    <w:basedOn w:val="Normal"/>
    <w:rsid w:val="00776DAF"/>
    <w:pPr>
      <w:spacing w:before="100" w:beforeAutospacing="1" w:after="100" w:afterAutospacing="1"/>
    </w:pPr>
  </w:style>
  <w:style w:type="paragraph" w:customStyle="1" w:styleId="EstiloTtulo111ptJustificado">
    <w:name w:val="Estilo Título 1 + 11 pt Justificado"/>
    <w:basedOn w:val="Ttulo1"/>
    <w:rsid w:val="00776DAF"/>
    <w:pPr>
      <w:keepLines w:val="0"/>
      <w:spacing w:before="240"/>
      <w:ind w:left="0" w:right="0" w:firstLine="0"/>
      <w:jc w:val="both"/>
    </w:pPr>
    <w:rPr>
      <w:rFonts w:ascii="Arial" w:eastAsia="Times New Roman" w:hAnsi="Arial" w:cs="Times New Roman"/>
      <w:bCs/>
      <w:smallCaps/>
      <w:color w:val="auto"/>
      <w:kern w:val="32"/>
      <w:sz w:val="40"/>
      <w:szCs w:val="40"/>
    </w:rPr>
  </w:style>
  <w:style w:type="paragraph" w:customStyle="1" w:styleId="yiv201206853msonormal">
    <w:name w:val="yiv201206853msonormal"/>
    <w:basedOn w:val="Normal"/>
    <w:rsid w:val="00776DAF"/>
    <w:pPr>
      <w:spacing w:before="100" w:beforeAutospacing="1" w:after="100" w:afterAutospacing="1"/>
    </w:pPr>
  </w:style>
  <w:style w:type="paragraph" w:customStyle="1" w:styleId="textodefinicao">
    <w:name w:val="textodefinicao"/>
    <w:basedOn w:val="Normal"/>
    <w:rsid w:val="00776DAF"/>
    <w:pPr>
      <w:spacing w:before="100" w:beforeAutospacing="1" w:after="100" w:afterAutospacing="1"/>
    </w:pPr>
  </w:style>
  <w:style w:type="character" w:customStyle="1" w:styleId="st1">
    <w:name w:val="st1"/>
    <w:rsid w:val="00776DAF"/>
  </w:style>
  <w:style w:type="character" w:customStyle="1" w:styleId="TextodecomentrioChar1">
    <w:name w:val="Texto de comentário Char1"/>
    <w:uiPriority w:val="99"/>
    <w:rsid w:val="00776DAF"/>
  </w:style>
  <w:style w:type="paragraph" w:customStyle="1" w:styleId="Normal11pt">
    <w:name w:val="Normal + 11 pt"/>
    <w:basedOn w:val="Normal"/>
    <w:rsid w:val="00776DAF"/>
    <w:pPr>
      <w:ind w:left="4956"/>
      <w:jc w:val="both"/>
    </w:pPr>
    <w:rPr>
      <w:b/>
      <w:smallCaps/>
      <w:sz w:val="22"/>
      <w:szCs w:val="22"/>
    </w:rPr>
  </w:style>
  <w:style w:type="paragraph" w:customStyle="1" w:styleId="WW-TextoPr-formatado1111">
    <w:name w:val="WW-Texto Pré-formatado1111"/>
    <w:basedOn w:val="Normal"/>
    <w:rsid w:val="00776DAF"/>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776DAF"/>
    <w:pPr>
      <w:keepLines/>
      <w:tabs>
        <w:tab w:val="left" w:pos="851"/>
      </w:tabs>
      <w:ind w:left="851" w:hanging="851"/>
    </w:pPr>
    <w:rPr>
      <w:sz w:val="20"/>
      <w:szCs w:val="20"/>
    </w:rPr>
  </w:style>
  <w:style w:type="paragraph" w:customStyle="1" w:styleId="A010177">
    <w:name w:val="_A010177"/>
    <w:basedOn w:val="Normal"/>
    <w:rsid w:val="00776DAF"/>
    <w:pPr>
      <w:widowControl w:val="0"/>
      <w:adjustRightInd w:val="0"/>
      <w:spacing w:line="360" w:lineRule="atLeast"/>
      <w:jc w:val="both"/>
      <w:textAlignment w:val="baseline"/>
    </w:pPr>
    <w:rPr>
      <w:szCs w:val="20"/>
    </w:rPr>
  </w:style>
  <w:style w:type="character" w:customStyle="1" w:styleId="descagruplongo">
    <w:name w:val="desc_agrup_longo"/>
    <w:rsid w:val="00776DAF"/>
  </w:style>
  <w:style w:type="character" w:styleId="MquinadeescreverHTML">
    <w:name w:val="HTML Typewriter"/>
    <w:rsid w:val="00776DAF"/>
    <w:rPr>
      <w:rFonts w:ascii="Courier New" w:eastAsia="Times New Roman" w:hAnsi="Courier New" w:cs="Courier New" w:hint="default"/>
      <w:sz w:val="20"/>
      <w:szCs w:val="20"/>
    </w:rPr>
  </w:style>
  <w:style w:type="paragraph" w:customStyle="1" w:styleId="TextoATECH">
    <w:name w:val="Texto ATECH"/>
    <w:basedOn w:val="Normal"/>
    <w:rsid w:val="00776DAF"/>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776DAF"/>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776DAF"/>
    <w:pPr>
      <w:spacing w:before="60"/>
      <w:ind w:firstLine="578"/>
      <w:jc w:val="both"/>
    </w:pPr>
    <w:rPr>
      <w:rFonts w:ascii="Arial" w:hAnsi="Arial" w:cs="Arial"/>
      <w:sz w:val="22"/>
    </w:rPr>
  </w:style>
  <w:style w:type="paragraph" w:customStyle="1" w:styleId="WW-BodyText2">
    <w:name w:val="WW-Body Text 2"/>
    <w:basedOn w:val="Normal"/>
    <w:rsid w:val="00776DAF"/>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776DAF"/>
    <w:rPr>
      <w:rFonts w:ascii="Tahoma" w:hAnsi="Tahoma" w:cs="Tahoma" w:hint="default"/>
      <w:b/>
      <w:bCs/>
      <w:color w:val="0064B8"/>
      <w:sz w:val="18"/>
      <w:szCs w:val="18"/>
    </w:rPr>
  </w:style>
  <w:style w:type="character" w:customStyle="1" w:styleId="lbltotal1">
    <w:name w:val="lbltotal1"/>
    <w:rsid w:val="00776DAF"/>
    <w:rPr>
      <w:rFonts w:ascii="Tahoma" w:hAnsi="Tahoma" w:cs="Tahoma" w:hint="default"/>
      <w:b/>
      <w:bCs/>
      <w:color w:val="444444"/>
      <w:sz w:val="19"/>
      <w:szCs w:val="19"/>
    </w:rPr>
  </w:style>
  <w:style w:type="paragraph" w:customStyle="1" w:styleId="WW-Recuodecorpodetexto3">
    <w:name w:val="WW-Recuo de corpo de texto 3"/>
    <w:basedOn w:val="Normal"/>
    <w:rsid w:val="00776DAF"/>
    <w:pPr>
      <w:ind w:left="-567"/>
      <w:jc w:val="both"/>
    </w:pPr>
    <w:rPr>
      <w:rFonts w:ascii="Arial" w:hAnsi="Arial"/>
      <w:color w:val="000000"/>
      <w:sz w:val="20"/>
      <w:szCs w:val="20"/>
    </w:rPr>
  </w:style>
  <w:style w:type="character" w:customStyle="1" w:styleId="google-src-text1">
    <w:name w:val="google-src-text1"/>
    <w:rsid w:val="00776DAF"/>
    <w:rPr>
      <w:vanish/>
      <w:webHidden w:val="0"/>
      <w:specVanish w:val="0"/>
    </w:rPr>
  </w:style>
  <w:style w:type="character" w:customStyle="1" w:styleId="textonormal1">
    <w:name w:val="texto_normal1"/>
    <w:rsid w:val="00776DAF"/>
    <w:rPr>
      <w:rFonts w:ascii="Verdana" w:hAnsi="Verdana" w:hint="default"/>
      <w:color w:val="000000"/>
      <w:sz w:val="20"/>
      <w:szCs w:val="20"/>
    </w:rPr>
  </w:style>
  <w:style w:type="character" w:styleId="nfaseSutil">
    <w:name w:val="Subtle Emphasis"/>
    <w:uiPriority w:val="19"/>
    <w:qFormat/>
    <w:rsid w:val="00776DAF"/>
    <w:rPr>
      <w:i/>
      <w:iCs/>
      <w:color w:val="808080"/>
    </w:rPr>
  </w:style>
  <w:style w:type="character" w:customStyle="1" w:styleId="SPTextoCarattere">
    <w:name w:val="SP Texto Carattere"/>
    <w:link w:val="SPTexto"/>
    <w:rsid w:val="00776DAF"/>
  </w:style>
  <w:style w:type="paragraph" w:customStyle="1" w:styleId="SPTexto">
    <w:name w:val="SP Texto"/>
    <w:basedOn w:val="Normal"/>
    <w:link w:val="SPTextoCarattere"/>
    <w:rsid w:val="00776DAF"/>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776DAF"/>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776DAF"/>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776DAF"/>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776DAF"/>
    <w:pPr>
      <w:keepNext/>
      <w:tabs>
        <w:tab w:val="left" w:pos="1065"/>
      </w:tabs>
      <w:suppressAutoHyphens/>
      <w:ind w:left="2547" w:hanging="283"/>
    </w:pPr>
    <w:rPr>
      <w:b/>
      <w:sz w:val="16"/>
      <w:szCs w:val="20"/>
      <w:lang w:eastAsia="ar-SA"/>
    </w:rPr>
  </w:style>
  <w:style w:type="character" w:customStyle="1" w:styleId="WW8Num3z0">
    <w:name w:val="WW8Num3z0"/>
    <w:rsid w:val="00776DAF"/>
    <w:rPr>
      <w:rFonts w:ascii="Symbol" w:hAnsi="Symbol"/>
      <w:sz w:val="24"/>
      <w:szCs w:val="24"/>
    </w:rPr>
  </w:style>
  <w:style w:type="character" w:customStyle="1" w:styleId="WW8Num5z1">
    <w:name w:val="WW8Num5z1"/>
    <w:rsid w:val="00776DAF"/>
    <w:rPr>
      <w:b/>
    </w:rPr>
  </w:style>
  <w:style w:type="character" w:customStyle="1" w:styleId="WW8Num8z0">
    <w:name w:val="WW8Num8z0"/>
    <w:rsid w:val="00776DAF"/>
    <w:rPr>
      <w:rFonts w:ascii="Symbol" w:hAnsi="Symbol"/>
    </w:rPr>
  </w:style>
  <w:style w:type="character" w:customStyle="1" w:styleId="WW8Num8z1">
    <w:name w:val="WW8Num8z1"/>
    <w:rsid w:val="00776DAF"/>
    <w:rPr>
      <w:rFonts w:ascii="Courier New" w:hAnsi="Courier New" w:cs="Courier New"/>
    </w:rPr>
  </w:style>
  <w:style w:type="character" w:customStyle="1" w:styleId="WW8Num8z2">
    <w:name w:val="WW8Num8z2"/>
    <w:rsid w:val="00776DAF"/>
    <w:rPr>
      <w:rFonts w:ascii="Marlett" w:hAnsi="Marlett"/>
    </w:rPr>
  </w:style>
  <w:style w:type="character" w:customStyle="1" w:styleId="WW8Num13z0">
    <w:name w:val="WW8Num13z0"/>
    <w:rsid w:val="00776DAF"/>
    <w:rPr>
      <w:rFonts w:ascii="Symbol" w:eastAsia="Times New Roman" w:hAnsi="Symbol" w:cs="Times New Roman"/>
    </w:rPr>
  </w:style>
  <w:style w:type="character" w:customStyle="1" w:styleId="WW8Num13z1">
    <w:name w:val="WW8Num13z1"/>
    <w:rsid w:val="00776DAF"/>
    <w:rPr>
      <w:rFonts w:ascii="Courier New" w:hAnsi="Courier New" w:cs="Courier New"/>
    </w:rPr>
  </w:style>
  <w:style w:type="character" w:customStyle="1" w:styleId="WW8Num13z2">
    <w:name w:val="WW8Num13z2"/>
    <w:rsid w:val="00776DAF"/>
    <w:rPr>
      <w:rFonts w:ascii="Marlett" w:hAnsi="Marlett"/>
    </w:rPr>
  </w:style>
  <w:style w:type="character" w:customStyle="1" w:styleId="WW8Num13z3">
    <w:name w:val="WW8Num13z3"/>
    <w:rsid w:val="00776DAF"/>
    <w:rPr>
      <w:rFonts w:ascii="Symbol" w:hAnsi="Symbol"/>
    </w:rPr>
  </w:style>
  <w:style w:type="character" w:customStyle="1" w:styleId="WW8Num15z0">
    <w:name w:val="WW8Num15z0"/>
    <w:rsid w:val="00776DAF"/>
    <w:rPr>
      <w:rFonts w:ascii="Symbol" w:hAnsi="Symbol"/>
    </w:rPr>
  </w:style>
  <w:style w:type="character" w:customStyle="1" w:styleId="WW8Num19z0">
    <w:name w:val="WW8Num19z0"/>
    <w:rsid w:val="00776DAF"/>
    <w:rPr>
      <w:rFonts w:ascii="Symbol" w:hAnsi="Symbol"/>
    </w:rPr>
  </w:style>
  <w:style w:type="character" w:customStyle="1" w:styleId="WW8Num21z0">
    <w:name w:val="WW8Num21z0"/>
    <w:rsid w:val="00776DAF"/>
    <w:rPr>
      <w:rFonts w:ascii="Arial" w:hAnsi="Arial" w:cs="Times New Roman"/>
      <w:b/>
      <w:i w:val="0"/>
      <w:color w:val="0000FF"/>
      <w:sz w:val="18"/>
    </w:rPr>
  </w:style>
  <w:style w:type="character" w:customStyle="1" w:styleId="WW8NumSt20z0">
    <w:name w:val="WW8NumSt20z0"/>
    <w:rsid w:val="00776DAF"/>
    <w:rPr>
      <w:rFonts w:ascii="Symbol" w:hAnsi="Symbol"/>
    </w:rPr>
  </w:style>
  <w:style w:type="character" w:customStyle="1" w:styleId="Smbolosdenumerao">
    <w:name w:val="Símbolos de numeração"/>
    <w:rsid w:val="00776DAF"/>
  </w:style>
  <w:style w:type="paragraph" w:customStyle="1" w:styleId="Captulo">
    <w:name w:val="Capítulo"/>
    <w:basedOn w:val="Normal"/>
    <w:next w:val="Corpodetexto"/>
    <w:rsid w:val="00776DAF"/>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776DAF"/>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776DAF"/>
    <w:pPr>
      <w:keepLines/>
      <w:suppressAutoHyphens/>
      <w:spacing w:before="120"/>
      <w:jc w:val="both"/>
    </w:pPr>
    <w:rPr>
      <w:rFonts w:ascii="Arial" w:hAnsi="Arial"/>
      <w:spacing w:val="10"/>
      <w:sz w:val="18"/>
      <w:szCs w:val="20"/>
      <w:lang w:eastAsia="ar-SA"/>
    </w:rPr>
  </w:style>
  <w:style w:type="paragraph" w:customStyle="1" w:styleId="Textosimples">
    <w:name w:val="Texto simples"/>
    <w:basedOn w:val="Normal"/>
    <w:rsid w:val="00776DAF"/>
    <w:pPr>
      <w:suppressAutoHyphens/>
    </w:pPr>
    <w:rPr>
      <w:rFonts w:ascii="Courier New" w:hAnsi="Courier New" w:cs="Courier New"/>
      <w:sz w:val="20"/>
      <w:szCs w:val="20"/>
      <w:lang w:eastAsia="ar-SA"/>
    </w:rPr>
  </w:style>
  <w:style w:type="paragraph" w:customStyle="1" w:styleId="Corpodetexto1">
    <w:name w:val="Corpo de texto1"/>
    <w:basedOn w:val="Normal"/>
    <w:rsid w:val="00776DAF"/>
    <w:pPr>
      <w:suppressAutoHyphens/>
      <w:jc w:val="both"/>
    </w:pPr>
    <w:rPr>
      <w:sz w:val="22"/>
      <w:szCs w:val="20"/>
      <w:lang w:eastAsia="ar-SA"/>
    </w:rPr>
  </w:style>
  <w:style w:type="paragraph" w:customStyle="1" w:styleId="Contedodoquadro">
    <w:name w:val="Conteúdo do quadro"/>
    <w:basedOn w:val="Corpodetexto"/>
    <w:rsid w:val="00776DAF"/>
    <w:pPr>
      <w:suppressAutoHyphens/>
    </w:pPr>
    <w:rPr>
      <w:sz w:val="20"/>
      <w:szCs w:val="20"/>
      <w:lang w:eastAsia="ar-SA"/>
    </w:rPr>
  </w:style>
  <w:style w:type="character" w:customStyle="1" w:styleId="descricao1">
    <w:name w:val="descricao1"/>
    <w:rsid w:val="00776DAF"/>
    <w:rPr>
      <w:rFonts w:ascii="Arial" w:hAnsi="Arial" w:cs="Arial" w:hint="default"/>
      <w:color w:val="000000"/>
      <w:sz w:val="22"/>
      <w:szCs w:val="22"/>
    </w:rPr>
  </w:style>
  <w:style w:type="character" w:customStyle="1" w:styleId="fontetabela">
    <w:name w:val="fontetabela"/>
    <w:rsid w:val="00776DAF"/>
  </w:style>
  <w:style w:type="paragraph" w:customStyle="1" w:styleId="Contedodetabela">
    <w:name w:val="Conteúdo de tabela"/>
    <w:basedOn w:val="Corpodetexto"/>
    <w:rsid w:val="00776DAF"/>
    <w:pPr>
      <w:suppressAutoHyphens/>
    </w:pPr>
  </w:style>
  <w:style w:type="paragraph" w:customStyle="1" w:styleId="Ttulodetabela">
    <w:name w:val="Título de tabela"/>
    <w:basedOn w:val="Contedodetabela"/>
    <w:rsid w:val="00776DAF"/>
    <w:pPr>
      <w:jc w:val="center"/>
    </w:pPr>
    <w:rPr>
      <w:b/>
      <w:i/>
    </w:rPr>
  </w:style>
  <w:style w:type="paragraph" w:customStyle="1" w:styleId="ecmsonormal">
    <w:name w:val="ec_msonormal"/>
    <w:basedOn w:val="Normal"/>
    <w:rsid w:val="00776DAF"/>
    <w:pPr>
      <w:spacing w:after="324"/>
    </w:pPr>
  </w:style>
  <w:style w:type="paragraph" w:customStyle="1" w:styleId="ecmsobodytextindent">
    <w:name w:val="ec_msobodytextindent"/>
    <w:basedOn w:val="Normal"/>
    <w:rsid w:val="00776DAF"/>
    <w:pPr>
      <w:spacing w:after="324"/>
    </w:pPr>
  </w:style>
  <w:style w:type="paragraph" w:customStyle="1" w:styleId="Corpodetexto20">
    <w:name w:val="Corpo de texto2"/>
    <w:basedOn w:val="Normal"/>
    <w:rsid w:val="00776DAF"/>
    <w:pPr>
      <w:jc w:val="both"/>
    </w:pPr>
    <w:rPr>
      <w:sz w:val="22"/>
      <w:szCs w:val="20"/>
    </w:rPr>
  </w:style>
  <w:style w:type="paragraph" w:customStyle="1" w:styleId="Corpo">
    <w:name w:val="Corpo"/>
    <w:rsid w:val="00776DAF"/>
    <w:pPr>
      <w:autoSpaceDE w:val="0"/>
      <w:autoSpaceDN w:val="0"/>
      <w:spacing w:after="0"/>
      <w:jc w:val="left"/>
    </w:pPr>
    <w:rPr>
      <w:rFonts w:ascii="Times New Roman" w:eastAsia="Times New Roman" w:hAnsi="Times New Roman" w:cs="Times New Roman"/>
      <w:color w:val="000000"/>
      <w:sz w:val="20"/>
      <w:szCs w:val="20"/>
      <w:lang w:eastAsia="pt-BR"/>
    </w:rPr>
  </w:style>
  <w:style w:type="paragraph" w:styleId="Reviso">
    <w:name w:val="Revision"/>
    <w:hidden/>
    <w:uiPriority w:val="99"/>
    <w:semiHidden/>
    <w:rsid w:val="00776DAF"/>
    <w:pPr>
      <w:spacing w:after="0"/>
      <w:jc w:val="left"/>
    </w:pPr>
    <w:rPr>
      <w:rFonts w:ascii="Times New Roman" w:eastAsia="Times New Roman" w:hAnsi="Times New Roman" w:cs="Times New Roman"/>
      <w:sz w:val="24"/>
      <w:szCs w:val="24"/>
      <w:lang w:eastAsia="pt-BR"/>
    </w:rPr>
  </w:style>
  <w:style w:type="character" w:customStyle="1" w:styleId="Nivel2Char">
    <w:name w:val="Nivel 2 Char"/>
    <w:basedOn w:val="Fontepargpadro"/>
    <w:link w:val="Nivel2"/>
    <w:rsid w:val="00776DAF"/>
    <w:rPr>
      <w:rFonts w:ascii="Ecofont_Spranq_eco_Sans" w:eastAsia="Arial Unicode MS" w:hAnsi="Ecofont_Spranq_eco_Sans" w:cs="Times New Roman"/>
      <w:sz w:val="20"/>
      <w:szCs w:val="20"/>
      <w:lang w:eastAsia="pt-BR"/>
    </w:rPr>
  </w:style>
  <w:style w:type="paragraph" w:customStyle="1" w:styleId="GradeColorida-nfase11">
    <w:name w:val="Grade Colorida - Ênfase 11"/>
    <w:basedOn w:val="Normal"/>
    <w:next w:val="Normal"/>
    <w:link w:val="GradeColorida-nfase1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776DAF"/>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776DAF"/>
    <w:pPr>
      <w:numPr>
        <w:numId w:val="17"/>
      </w:numPr>
      <w:tabs>
        <w:tab w:val="left" w:pos="567"/>
      </w:tabs>
      <w:spacing w:before="240" w:after="0"/>
      <w:ind w:right="0"/>
      <w:jc w:val="both"/>
    </w:pPr>
    <w:rPr>
      <w:rFonts w:ascii="Ecofont_Spranq_eco_Sans" w:eastAsia="MS Gothic" w:hAnsi="Ecofont_Spranq_eco_Sans" w:cs="Times New Roman"/>
      <w:bCs/>
      <w:color w:val="365F91"/>
      <w:sz w:val="28"/>
      <w:szCs w:val="28"/>
    </w:rPr>
  </w:style>
  <w:style w:type="character" w:customStyle="1" w:styleId="Nivel01Char0">
    <w:name w:val="Nivel_01 Char"/>
    <w:basedOn w:val="Ttulo1Char"/>
    <w:link w:val="Nivel010"/>
    <w:rsid w:val="00776DAF"/>
    <w:rPr>
      <w:rFonts w:ascii="Ecofont_Spranq_eco_Sans" w:eastAsia="MS Gothic" w:hAnsi="Ecofont_Spranq_eco_Sans" w:cs="Times New Roman"/>
      <w:b/>
      <w:bCs/>
      <w:color w:val="365F91"/>
      <w:sz w:val="28"/>
      <w:szCs w:val="28"/>
      <w:lang w:eastAsia="pt-BR"/>
    </w:rPr>
  </w:style>
  <w:style w:type="paragraph" w:customStyle="1" w:styleId="Standard">
    <w:name w:val="Standard"/>
    <w:rsid w:val="00776DAF"/>
    <w:pPr>
      <w:widowControl w:val="0"/>
      <w:suppressAutoHyphens/>
      <w:autoSpaceDN w:val="0"/>
      <w:spacing w:after="0"/>
      <w:jc w:val="left"/>
    </w:pPr>
    <w:rPr>
      <w:rFonts w:ascii="Times New Roman" w:eastAsia="Arial Unicode MS" w:hAnsi="Times New Roman" w:cs="Tahoma"/>
      <w:kern w:val="3"/>
      <w:sz w:val="24"/>
      <w:szCs w:val="24"/>
      <w:lang w:eastAsia="pt-BR"/>
    </w:rPr>
  </w:style>
  <w:style w:type="character" w:customStyle="1" w:styleId="ListLabel168">
    <w:name w:val="ListLabel 168"/>
    <w:qFormat/>
    <w:rsid w:val="00776DAF"/>
    <w:rPr>
      <w:rFonts w:ascii="Palatino Linotype" w:hAnsi="Palatino Linotype"/>
      <w:sz w:val="20"/>
    </w:rPr>
  </w:style>
  <w:style w:type="character" w:customStyle="1" w:styleId="LinkdaInternet">
    <w:name w:val="Link da Internet"/>
    <w:uiPriority w:val="99"/>
    <w:rsid w:val="00776DAF"/>
    <w:rPr>
      <w:color w:val="0000FF"/>
      <w:u w:val="single"/>
    </w:rPr>
  </w:style>
  <w:style w:type="paragraph" w:customStyle="1" w:styleId="msonormal0">
    <w:name w:val="msonormal"/>
    <w:basedOn w:val="Normal"/>
    <w:rsid w:val="009C7A92"/>
    <w:pPr>
      <w:spacing w:before="100" w:beforeAutospacing="1" w:after="100" w:afterAutospacing="1"/>
    </w:pPr>
  </w:style>
  <w:style w:type="character" w:styleId="MenoPendente">
    <w:name w:val="Unresolved Mention"/>
    <w:basedOn w:val="Fontepargpadro"/>
    <w:uiPriority w:val="99"/>
    <w:semiHidden/>
    <w:unhideWhenUsed/>
    <w:rsid w:val="00442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46932">
      <w:bodyDiv w:val="1"/>
      <w:marLeft w:val="0"/>
      <w:marRight w:val="0"/>
      <w:marTop w:val="0"/>
      <w:marBottom w:val="0"/>
      <w:divBdr>
        <w:top w:val="none" w:sz="0" w:space="0" w:color="auto"/>
        <w:left w:val="none" w:sz="0" w:space="0" w:color="auto"/>
        <w:bottom w:val="none" w:sz="0" w:space="0" w:color="auto"/>
        <w:right w:val="none" w:sz="0" w:space="0" w:color="auto"/>
      </w:divBdr>
    </w:div>
    <w:div w:id="101386888">
      <w:bodyDiv w:val="1"/>
      <w:marLeft w:val="0"/>
      <w:marRight w:val="0"/>
      <w:marTop w:val="0"/>
      <w:marBottom w:val="0"/>
      <w:divBdr>
        <w:top w:val="none" w:sz="0" w:space="0" w:color="auto"/>
        <w:left w:val="none" w:sz="0" w:space="0" w:color="auto"/>
        <w:bottom w:val="none" w:sz="0" w:space="0" w:color="auto"/>
        <w:right w:val="none" w:sz="0" w:space="0" w:color="auto"/>
      </w:divBdr>
    </w:div>
    <w:div w:id="522016248">
      <w:bodyDiv w:val="1"/>
      <w:marLeft w:val="0"/>
      <w:marRight w:val="0"/>
      <w:marTop w:val="0"/>
      <w:marBottom w:val="0"/>
      <w:divBdr>
        <w:top w:val="none" w:sz="0" w:space="0" w:color="auto"/>
        <w:left w:val="none" w:sz="0" w:space="0" w:color="auto"/>
        <w:bottom w:val="none" w:sz="0" w:space="0" w:color="auto"/>
        <w:right w:val="none" w:sz="0" w:space="0" w:color="auto"/>
      </w:divBdr>
    </w:div>
    <w:div w:id="543446266">
      <w:bodyDiv w:val="1"/>
      <w:marLeft w:val="0"/>
      <w:marRight w:val="0"/>
      <w:marTop w:val="0"/>
      <w:marBottom w:val="0"/>
      <w:divBdr>
        <w:top w:val="none" w:sz="0" w:space="0" w:color="auto"/>
        <w:left w:val="none" w:sz="0" w:space="0" w:color="auto"/>
        <w:bottom w:val="none" w:sz="0" w:space="0" w:color="auto"/>
        <w:right w:val="none" w:sz="0" w:space="0" w:color="auto"/>
      </w:divBdr>
    </w:div>
    <w:div w:id="661979301">
      <w:bodyDiv w:val="1"/>
      <w:marLeft w:val="0"/>
      <w:marRight w:val="0"/>
      <w:marTop w:val="0"/>
      <w:marBottom w:val="0"/>
      <w:divBdr>
        <w:top w:val="none" w:sz="0" w:space="0" w:color="auto"/>
        <w:left w:val="none" w:sz="0" w:space="0" w:color="auto"/>
        <w:bottom w:val="none" w:sz="0" w:space="0" w:color="auto"/>
        <w:right w:val="none" w:sz="0" w:space="0" w:color="auto"/>
      </w:divBdr>
    </w:div>
    <w:div w:id="720061245">
      <w:bodyDiv w:val="1"/>
      <w:marLeft w:val="0"/>
      <w:marRight w:val="0"/>
      <w:marTop w:val="0"/>
      <w:marBottom w:val="0"/>
      <w:divBdr>
        <w:top w:val="none" w:sz="0" w:space="0" w:color="auto"/>
        <w:left w:val="none" w:sz="0" w:space="0" w:color="auto"/>
        <w:bottom w:val="none" w:sz="0" w:space="0" w:color="auto"/>
        <w:right w:val="none" w:sz="0" w:space="0" w:color="auto"/>
      </w:divBdr>
    </w:div>
    <w:div w:id="800801508">
      <w:bodyDiv w:val="1"/>
      <w:marLeft w:val="0"/>
      <w:marRight w:val="0"/>
      <w:marTop w:val="0"/>
      <w:marBottom w:val="0"/>
      <w:divBdr>
        <w:top w:val="none" w:sz="0" w:space="0" w:color="auto"/>
        <w:left w:val="none" w:sz="0" w:space="0" w:color="auto"/>
        <w:bottom w:val="none" w:sz="0" w:space="0" w:color="auto"/>
        <w:right w:val="none" w:sz="0" w:space="0" w:color="auto"/>
      </w:divBdr>
    </w:div>
    <w:div w:id="801265009">
      <w:bodyDiv w:val="1"/>
      <w:marLeft w:val="0"/>
      <w:marRight w:val="0"/>
      <w:marTop w:val="0"/>
      <w:marBottom w:val="0"/>
      <w:divBdr>
        <w:top w:val="none" w:sz="0" w:space="0" w:color="auto"/>
        <w:left w:val="none" w:sz="0" w:space="0" w:color="auto"/>
        <w:bottom w:val="none" w:sz="0" w:space="0" w:color="auto"/>
        <w:right w:val="none" w:sz="0" w:space="0" w:color="auto"/>
      </w:divBdr>
    </w:div>
    <w:div w:id="1172379358">
      <w:bodyDiv w:val="1"/>
      <w:marLeft w:val="0"/>
      <w:marRight w:val="0"/>
      <w:marTop w:val="0"/>
      <w:marBottom w:val="0"/>
      <w:divBdr>
        <w:top w:val="none" w:sz="0" w:space="0" w:color="auto"/>
        <w:left w:val="none" w:sz="0" w:space="0" w:color="auto"/>
        <w:bottom w:val="none" w:sz="0" w:space="0" w:color="auto"/>
        <w:right w:val="none" w:sz="0" w:space="0" w:color="auto"/>
      </w:divBdr>
    </w:div>
    <w:div w:id="1189638815">
      <w:bodyDiv w:val="1"/>
      <w:marLeft w:val="0"/>
      <w:marRight w:val="0"/>
      <w:marTop w:val="0"/>
      <w:marBottom w:val="0"/>
      <w:divBdr>
        <w:top w:val="none" w:sz="0" w:space="0" w:color="auto"/>
        <w:left w:val="none" w:sz="0" w:space="0" w:color="auto"/>
        <w:bottom w:val="none" w:sz="0" w:space="0" w:color="auto"/>
        <w:right w:val="none" w:sz="0" w:space="0" w:color="auto"/>
      </w:divBdr>
    </w:div>
    <w:div w:id="1254321758">
      <w:bodyDiv w:val="1"/>
      <w:marLeft w:val="0"/>
      <w:marRight w:val="0"/>
      <w:marTop w:val="0"/>
      <w:marBottom w:val="0"/>
      <w:divBdr>
        <w:top w:val="none" w:sz="0" w:space="0" w:color="auto"/>
        <w:left w:val="none" w:sz="0" w:space="0" w:color="auto"/>
        <w:bottom w:val="none" w:sz="0" w:space="0" w:color="auto"/>
        <w:right w:val="none" w:sz="0" w:space="0" w:color="auto"/>
      </w:divBdr>
    </w:div>
    <w:div w:id="1271277347">
      <w:bodyDiv w:val="1"/>
      <w:marLeft w:val="0"/>
      <w:marRight w:val="0"/>
      <w:marTop w:val="0"/>
      <w:marBottom w:val="0"/>
      <w:divBdr>
        <w:top w:val="none" w:sz="0" w:space="0" w:color="auto"/>
        <w:left w:val="none" w:sz="0" w:space="0" w:color="auto"/>
        <w:bottom w:val="none" w:sz="0" w:space="0" w:color="auto"/>
        <w:right w:val="none" w:sz="0" w:space="0" w:color="auto"/>
      </w:divBdr>
    </w:div>
    <w:div w:id="1436244869">
      <w:bodyDiv w:val="1"/>
      <w:marLeft w:val="0"/>
      <w:marRight w:val="0"/>
      <w:marTop w:val="0"/>
      <w:marBottom w:val="0"/>
      <w:divBdr>
        <w:top w:val="none" w:sz="0" w:space="0" w:color="auto"/>
        <w:left w:val="none" w:sz="0" w:space="0" w:color="auto"/>
        <w:bottom w:val="none" w:sz="0" w:space="0" w:color="auto"/>
        <w:right w:val="none" w:sz="0" w:space="0" w:color="auto"/>
      </w:divBdr>
    </w:div>
    <w:div w:id="1445231325">
      <w:bodyDiv w:val="1"/>
      <w:marLeft w:val="0"/>
      <w:marRight w:val="0"/>
      <w:marTop w:val="0"/>
      <w:marBottom w:val="0"/>
      <w:divBdr>
        <w:top w:val="none" w:sz="0" w:space="0" w:color="auto"/>
        <w:left w:val="none" w:sz="0" w:space="0" w:color="auto"/>
        <w:bottom w:val="none" w:sz="0" w:space="0" w:color="auto"/>
        <w:right w:val="none" w:sz="0" w:space="0" w:color="auto"/>
      </w:divBdr>
    </w:div>
    <w:div w:id="1753237285">
      <w:bodyDiv w:val="1"/>
      <w:marLeft w:val="0"/>
      <w:marRight w:val="0"/>
      <w:marTop w:val="0"/>
      <w:marBottom w:val="0"/>
      <w:divBdr>
        <w:top w:val="none" w:sz="0" w:space="0" w:color="auto"/>
        <w:left w:val="none" w:sz="0" w:space="0" w:color="auto"/>
        <w:bottom w:val="none" w:sz="0" w:space="0" w:color="auto"/>
        <w:right w:val="none" w:sz="0" w:space="0" w:color="auto"/>
      </w:divBdr>
    </w:div>
    <w:div w:id="1760365825">
      <w:bodyDiv w:val="1"/>
      <w:marLeft w:val="0"/>
      <w:marRight w:val="0"/>
      <w:marTop w:val="0"/>
      <w:marBottom w:val="0"/>
      <w:divBdr>
        <w:top w:val="none" w:sz="0" w:space="0" w:color="auto"/>
        <w:left w:val="none" w:sz="0" w:space="0" w:color="auto"/>
        <w:bottom w:val="none" w:sz="0" w:space="0" w:color="auto"/>
        <w:right w:val="none" w:sz="0" w:space="0" w:color="auto"/>
      </w:divBdr>
    </w:div>
    <w:div w:id="1762988258">
      <w:bodyDiv w:val="1"/>
      <w:marLeft w:val="0"/>
      <w:marRight w:val="0"/>
      <w:marTop w:val="0"/>
      <w:marBottom w:val="0"/>
      <w:divBdr>
        <w:top w:val="none" w:sz="0" w:space="0" w:color="auto"/>
        <w:left w:val="none" w:sz="0" w:space="0" w:color="auto"/>
        <w:bottom w:val="none" w:sz="0" w:space="0" w:color="auto"/>
        <w:right w:val="none" w:sz="0" w:space="0" w:color="auto"/>
      </w:divBdr>
    </w:div>
    <w:div w:id="1811172890">
      <w:bodyDiv w:val="1"/>
      <w:marLeft w:val="0"/>
      <w:marRight w:val="0"/>
      <w:marTop w:val="0"/>
      <w:marBottom w:val="0"/>
      <w:divBdr>
        <w:top w:val="none" w:sz="0" w:space="0" w:color="auto"/>
        <w:left w:val="none" w:sz="0" w:space="0" w:color="auto"/>
        <w:bottom w:val="none" w:sz="0" w:space="0" w:color="auto"/>
        <w:right w:val="none" w:sz="0" w:space="0" w:color="auto"/>
      </w:divBdr>
    </w:div>
    <w:div w:id="1902403797">
      <w:bodyDiv w:val="1"/>
      <w:marLeft w:val="0"/>
      <w:marRight w:val="0"/>
      <w:marTop w:val="0"/>
      <w:marBottom w:val="0"/>
      <w:divBdr>
        <w:top w:val="none" w:sz="0" w:space="0" w:color="auto"/>
        <w:left w:val="none" w:sz="0" w:space="0" w:color="auto"/>
        <w:bottom w:val="none" w:sz="0" w:space="0" w:color="auto"/>
        <w:right w:val="none" w:sz="0" w:space="0" w:color="auto"/>
      </w:divBdr>
    </w:div>
    <w:div w:id="1919436510">
      <w:bodyDiv w:val="1"/>
      <w:marLeft w:val="0"/>
      <w:marRight w:val="0"/>
      <w:marTop w:val="0"/>
      <w:marBottom w:val="0"/>
      <w:divBdr>
        <w:top w:val="none" w:sz="0" w:space="0" w:color="auto"/>
        <w:left w:val="none" w:sz="0" w:space="0" w:color="auto"/>
        <w:bottom w:val="none" w:sz="0" w:space="0" w:color="auto"/>
        <w:right w:val="none" w:sz="0" w:space="0" w:color="auto"/>
      </w:divBdr>
    </w:div>
    <w:div w:id="200654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ontas.tcu.gov.br/ords/f?p=1660:3:0" TargetMode="External"/><Relationship Id="rId23" Type="http://schemas.openxmlformats.org/officeDocument/2006/relationships/footer" Target="footer2.xml"/><Relationship Id="rId10" Type="http://schemas.openxmlformats.org/officeDocument/2006/relationships/hyperlink" Target="http://www.cachoeiragrande.ma.gov.br/transparencia/licitacoes"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mailto:cplcgma@hotmail.com"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0C7AF-0E8B-4CCB-9992-87DC2904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80</Pages>
  <Words>24147</Words>
  <Characters>130395</Characters>
  <Application>Microsoft Office Word</Application>
  <DocSecurity>0</DocSecurity>
  <Lines>1086</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Edimar</dc:creator>
  <cp:lastModifiedBy>SERVIÇOS SC</cp:lastModifiedBy>
  <cp:revision>6</cp:revision>
  <cp:lastPrinted>2021-06-10T22:52:00Z</cp:lastPrinted>
  <dcterms:created xsi:type="dcterms:W3CDTF">2024-12-19T19:22:00Z</dcterms:created>
  <dcterms:modified xsi:type="dcterms:W3CDTF">2024-12-20T11:48:00Z</dcterms:modified>
</cp:coreProperties>
</file>