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69027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69027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69027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69027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EXTRATO DE INEXIGIBILIDADE DE LICITAÇÃO</w:t>
            </w:r>
          </w:p>
          <w:p w:rsidR="00000000" w:rsidRDefault="0069027B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PROCESSO: Exposição de Motivos nº IN00011/2024. OBJETO: Aquisição de MATERIAL PEDAGÓGICO E PROJETO PEDAGÓ</w:t>
            </w:r>
            <w:r>
              <w:rPr>
                <w:rFonts w:ascii="Arial" w:hAnsi="Arial" w:cs="Arial"/>
                <w:sz w:val="16"/>
                <w:szCs w:val="16"/>
              </w:rPr>
              <w:t>GICO de fornecedor exclusivo, conforme especificações e quantidades estabelecidas no Termo de Referência, para atender as necessidades da rede municipal de ensino do município de São Bentinho/PB. FUNDAMENTO LEGAL: Art. 74, inciso I, da Lei 14.133/21. AUTOR</w:t>
            </w:r>
            <w:r>
              <w:rPr>
                <w:rFonts w:ascii="Arial" w:hAnsi="Arial" w:cs="Arial"/>
                <w:sz w:val="16"/>
                <w:szCs w:val="16"/>
              </w:rPr>
              <w:t>IZAÇÃO: Secretaria Municipal de Educação e Cultura. RATIFICAÇÃO: Prefeita, em 04/11/2024.</w:t>
            </w:r>
          </w:p>
        </w:tc>
      </w:tr>
    </w:tbl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000000" w:rsidRDefault="0069027B">
      <w:pPr>
        <w:pStyle w:val="NormalWeb"/>
      </w:pPr>
      <w:r>
        <w:t> </w:t>
      </w:r>
    </w:p>
    <w:p w:rsidR="0069027B" w:rsidRDefault="0069027B">
      <w:pPr>
        <w:pStyle w:val="NormalWeb"/>
      </w:pPr>
      <w:r>
        <w:t> </w:t>
      </w:r>
      <w:bookmarkStart w:id="0" w:name="_GoBack"/>
      <w:bookmarkEnd w:id="0"/>
    </w:p>
    <w:sectPr w:rsidR="0069027B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B3853"/>
    <w:rsid w:val="0069027B"/>
    <w:rsid w:val="008B3853"/>
    <w:rsid w:val="00E1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38CDE-C916-44DD-A387-7B4599EB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4</cp:revision>
  <dcterms:created xsi:type="dcterms:W3CDTF">2024-11-06T14:05:00Z</dcterms:created>
  <dcterms:modified xsi:type="dcterms:W3CDTF">2024-11-06T14:05:00Z</dcterms:modified>
</cp:coreProperties>
</file>