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071F" w:rsidRDefault="006762EF">
      <w:pPr>
        <w:spacing w:after="0" w:line="360" w:lineRule="auto"/>
        <w:jc w:val="center"/>
        <w:rPr>
          <w:rFonts w:ascii="Times New Roman" w:hAnsi="Times New Roman"/>
          <w:sz w:val="24"/>
          <w:szCs w:val="24"/>
        </w:rPr>
      </w:pPr>
      <w:r>
        <w:rPr>
          <w:rFonts w:ascii="Times New Roman" w:hAnsi="Times New Roman" w:cs="Times New Roman"/>
          <w:b/>
          <w:bCs/>
          <w:sz w:val="24"/>
          <w:szCs w:val="24"/>
        </w:rPr>
        <w:t>TERMO DE REFERÊNCIA</w:t>
      </w:r>
    </w:p>
    <w:p w:rsidR="0052071F" w:rsidRDefault="006762EF">
      <w:pPr>
        <w:spacing w:after="120" w:line="360" w:lineRule="auto"/>
        <w:jc w:val="center"/>
        <w:rPr>
          <w:rFonts w:ascii="Times New Roman" w:hAnsi="Times New Roman"/>
          <w:sz w:val="24"/>
          <w:szCs w:val="24"/>
        </w:rPr>
      </w:pPr>
      <w:r>
        <w:rPr>
          <w:rFonts w:ascii="Times New Roman" w:hAnsi="Times New Roman" w:cs="Times New Roman"/>
          <w:b/>
          <w:bCs/>
          <w:sz w:val="24"/>
          <w:szCs w:val="24"/>
        </w:rPr>
        <w:t>UNIDADE REQUISITANTE: SECRETARIA MUNICIPAL DE EDUCAÇÃO</w:t>
      </w:r>
    </w:p>
    <w:p w:rsidR="0052071F" w:rsidRDefault="006762EF">
      <w:pPr>
        <w:pStyle w:val="PargrafodaLista"/>
        <w:numPr>
          <w:ilvl w:val="0"/>
          <w:numId w:val="2"/>
        </w:numPr>
        <w:shd w:val="clear" w:color="auto" w:fill="D9D9D9" w:themeFill="background1" w:themeFillShade="D9"/>
        <w:spacing w:after="113" w:line="276" w:lineRule="auto"/>
        <w:ind w:left="0" w:firstLine="0"/>
        <w:contextualSpacing w:val="0"/>
        <w:rPr>
          <w:sz w:val="22"/>
          <w:szCs w:val="22"/>
        </w:rPr>
      </w:pPr>
      <w:r>
        <w:rPr>
          <w:b/>
          <w:bCs/>
          <w:color w:val="000000"/>
          <w:sz w:val="22"/>
          <w:szCs w:val="22"/>
        </w:rPr>
        <w:t xml:space="preserve">DA </w:t>
      </w:r>
      <w:r>
        <w:rPr>
          <w:b/>
          <w:sz w:val="22"/>
          <w:szCs w:val="22"/>
        </w:rPr>
        <w:t xml:space="preserve">DESCRIÇÃO </w:t>
      </w:r>
      <w:r>
        <w:rPr>
          <w:b/>
          <w:bCs/>
          <w:color w:val="000000"/>
          <w:sz w:val="22"/>
          <w:szCs w:val="22"/>
        </w:rPr>
        <w:t>DO OBJETO E DA VIGÊNCIA</w:t>
      </w:r>
    </w:p>
    <w:p w:rsidR="0052071F" w:rsidRDefault="006762EF">
      <w:pPr>
        <w:pStyle w:val="NormalWeb"/>
        <w:numPr>
          <w:ilvl w:val="1"/>
          <w:numId w:val="3"/>
        </w:numPr>
        <w:spacing w:before="0" w:after="113" w:line="276" w:lineRule="auto"/>
        <w:jc w:val="both"/>
        <w:rPr>
          <w:sz w:val="22"/>
          <w:szCs w:val="22"/>
        </w:rPr>
      </w:pPr>
      <w:r w:rsidRPr="0024118A">
        <w:rPr>
          <w:color w:val="000000"/>
          <w:sz w:val="22"/>
          <w:szCs w:val="22"/>
        </w:rPr>
        <w:t xml:space="preserve">Constitui objeto do presente Termo de Referência, </w:t>
      </w:r>
      <w:r w:rsidRPr="0024118A">
        <w:rPr>
          <w:rFonts w:cs="Arial"/>
          <w:color w:val="000000"/>
          <w:sz w:val="22"/>
          <w:szCs w:val="22"/>
        </w:rPr>
        <w:t xml:space="preserve">definir as condições que disciplinarão a </w:t>
      </w:r>
      <w:r w:rsidR="0024118A" w:rsidRPr="0024118A">
        <w:rPr>
          <w:b/>
          <w:bCs/>
          <w:color w:val="000000"/>
          <w:sz w:val="22"/>
          <w:szCs w:val="22"/>
        </w:rPr>
        <w:t>aquisição de acervo de livros literários</w:t>
      </w:r>
      <w:r w:rsidRPr="0024118A">
        <w:rPr>
          <w:sz w:val="22"/>
          <w:szCs w:val="22"/>
        </w:rPr>
        <w:t xml:space="preserve">, destinada </w:t>
      </w:r>
      <w:r w:rsidRPr="0024118A">
        <w:rPr>
          <w:bCs/>
          <w:color w:val="000000"/>
          <w:sz w:val="22"/>
          <w:szCs w:val="22"/>
        </w:rPr>
        <w:t>a EMEIEF “</w:t>
      </w:r>
      <w:proofErr w:type="spellStart"/>
      <w:r w:rsidRPr="0024118A">
        <w:rPr>
          <w:bCs/>
          <w:color w:val="000000"/>
          <w:sz w:val="22"/>
          <w:szCs w:val="22"/>
        </w:rPr>
        <w:t>Josephir</w:t>
      </w:r>
      <w:proofErr w:type="spellEnd"/>
      <w:r w:rsidRPr="0024118A">
        <w:rPr>
          <w:bCs/>
          <w:color w:val="000000"/>
          <w:sz w:val="22"/>
          <w:szCs w:val="22"/>
        </w:rPr>
        <w:t xml:space="preserve"> </w:t>
      </w:r>
      <w:proofErr w:type="spellStart"/>
      <w:r w:rsidRPr="0024118A">
        <w:rPr>
          <w:bCs/>
          <w:color w:val="000000"/>
          <w:sz w:val="22"/>
          <w:szCs w:val="22"/>
        </w:rPr>
        <w:t>Boschetti</w:t>
      </w:r>
      <w:proofErr w:type="spellEnd"/>
      <w:r w:rsidRPr="0024118A">
        <w:rPr>
          <w:bCs/>
          <w:color w:val="000000"/>
          <w:sz w:val="22"/>
          <w:szCs w:val="22"/>
        </w:rPr>
        <w:t xml:space="preserve">”, localizada em São </w:t>
      </w:r>
      <w:proofErr w:type="spellStart"/>
      <w:r w:rsidRPr="0024118A">
        <w:rPr>
          <w:bCs/>
          <w:color w:val="000000"/>
          <w:sz w:val="22"/>
          <w:szCs w:val="22"/>
        </w:rPr>
        <w:t>Dalmácio</w:t>
      </w:r>
      <w:proofErr w:type="spellEnd"/>
      <w:r w:rsidRPr="0024118A">
        <w:rPr>
          <w:bCs/>
          <w:color w:val="000000"/>
          <w:sz w:val="22"/>
          <w:szCs w:val="22"/>
        </w:rPr>
        <w:t>, São Roque do Canaã, Estado do Espírito Santo, em atendimento à Secretaria Municipal de Educação</w:t>
      </w:r>
      <w:r>
        <w:rPr>
          <w:bCs/>
          <w:color w:val="000000"/>
          <w:sz w:val="22"/>
          <w:szCs w:val="22"/>
        </w:rPr>
        <w:t xml:space="preserve">, </w:t>
      </w:r>
      <w:r>
        <w:rPr>
          <w:rFonts w:cs="Arial"/>
          <w:color w:val="000000"/>
          <w:sz w:val="22"/>
          <w:szCs w:val="22"/>
        </w:rPr>
        <w:t xml:space="preserve">conforme as condições, quantidades e especificações estabelecidas neste instrumento, com fulcro na </w:t>
      </w:r>
      <w:r>
        <w:rPr>
          <w:iCs/>
          <w:color w:val="000000"/>
          <w:sz w:val="22"/>
          <w:szCs w:val="22"/>
          <w:lang w:eastAsia="pt-BR"/>
        </w:rPr>
        <w:t xml:space="preserve">Instrução Normativa n.º 006/2024 - Contratação Direta </w:t>
      </w:r>
      <w:r>
        <w:rPr>
          <w:rFonts w:cs="Arial"/>
          <w:iCs/>
          <w:color w:val="000000"/>
          <w:sz w:val="22"/>
          <w:szCs w:val="22"/>
          <w:lang w:eastAsia="pt-BR"/>
        </w:rPr>
        <w:t xml:space="preserve">e no Art. 75, </w:t>
      </w:r>
      <w:r>
        <w:rPr>
          <w:rFonts w:cs="Arial"/>
          <w:color w:val="000000"/>
          <w:sz w:val="22"/>
          <w:szCs w:val="22"/>
          <w:lang w:eastAsia="pt-BR"/>
        </w:rPr>
        <w:t>inciso II,</w:t>
      </w:r>
      <w:r>
        <w:rPr>
          <w:rFonts w:cs="Arial"/>
          <w:iCs/>
          <w:color w:val="000000"/>
          <w:sz w:val="22"/>
          <w:szCs w:val="22"/>
          <w:lang w:eastAsia="pt-BR"/>
        </w:rPr>
        <w:t xml:space="preserve"> da Lei Federal n.º 14.133/2021.</w:t>
      </w:r>
    </w:p>
    <w:p w:rsidR="0052071F" w:rsidRPr="00644B19" w:rsidRDefault="006762EF">
      <w:pPr>
        <w:numPr>
          <w:ilvl w:val="1"/>
          <w:numId w:val="3"/>
        </w:numPr>
        <w:spacing w:after="113" w:line="276" w:lineRule="auto"/>
        <w:jc w:val="both"/>
        <w:rPr>
          <w:rFonts w:ascii="Times New Roman" w:hAnsi="Times New Roman"/>
        </w:rPr>
      </w:pPr>
      <w:r>
        <w:rPr>
          <w:rFonts w:ascii="Times New Roman" w:hAnsi="Times New Roman" w:cs="Arial"/>
          <w:color w:val="000000"/>
          <w:lang w:eastAsia="ar-SA"/>
        </w:rPr>
        <w:t>Especificações:</w:t>
      </w:r>
    </w:p>
    <w:tbl>
      <w:tblPr>
        <w:tblW w:w="92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0"/>
        <w:gridCol w:w="786"/>
        <w:gridCol w:w="599"/>
        <w:gridCol w:w="5079"/>
        <w:gridCol w:w="1907"/>
      </w:tblGrid>
      <w:tr w:rsidR="00CB1244" w:rsidRPr="00644B19" w:rsidTr="00CB1244">
        <w:trPr>
          <w:trHeight w:val="300"/>
          <w:jc w:val="center"/>
        </w:trPr>
        <w:tc>
          <w:tcPr>
            <w:tcW w:w="840" w:type="dxa"/>
            <w:shd w:val="clear" w:color="auto" w:fill="D0CECE" w:themeFill="background2" w:themeFillShade="E6"/>
            <w:noWrap/>
            <w:vAlign w:val="center"/>
            <w:hideMark/>
          </w:tcPr>
          <w:p w:rsidR="00CB1244" w:rsidRPr="00644B19" w:rsidRDefault="00CB1244" w:rsidP="00462DB3">
            <w:pPr>
              <w:spacing w:after="0" w:line="240" w:lineRule="auto"/>
              <w:jc w:val="center"/>
              <w:rPr>
                <w:rFonts w:ascii="Times New Roman" w:eastAsia="Times New Roman" w:hAnsi="Times New Roman" w:cs="Times New Roman"/>
                <w:b/>
                <w:bCs/>
                <w:lang w:eastAsia="pt-BR"/>
              </w:rPr>
            </w:pPr>
            <w:r w:rsidRPr="00644B19">
              <w:rPr>
                <w:rFonts w:ascii="Times New Roman" w:eastAsia="Times New Roman" w:hAnsi="Times New Roman" w:cs="Times New Roman"/>
                <w:b/>
                <w:bCs/>
                <w:lang w:eastAsia="pt-BR"/>
              </w:rPr>
              <w:t>ITEM</w:t>
            </w:r>
          </w:p>
        </w:tc>
        <w:tc>
          <w:tcPr>
            <w:tcW w:w="786" w:type="dxa"/>
            <w:shd w:val="clear" w:color="auto" w:fill="D0CECE" w:themeFill="background2" w:themeFillShade="E6"/>
            <w:noWrap/>
            <w:vAlign w:val="center"/>
            <w:hideMark/>
          </w:tcPr>
          <w:p w:rsidR="00CB1244" w:rsidRPr="00644B19" w:rsidRDefault="00CB1244" w:rsidP="00EB778D">
            <w:pPr>
              <w:spacing w:after="0" w:line="240" w:lineRule="auto"/>
              <w:jc w:val="center"/>
              <w:rPr>
                <w:rFonts w:ascii="Times New Roman" w:eastAsia="Times New Roman" w:hAnsi="Times New Roman" w:cs="Times New Roman"/>
                <w:b/>
                <w:bCs/>
                <w:lang w:eastAsia="pt-BR"/>
              </w:rPr>
            </w:pPr>
            <w:r>
              <w:rPr>
                <w:rFonts w:ascii="Times New Roman" w:eastAsia="Times New Roman" w:hAnsi="Times New Roman" w:cs="Times New Roman"/>
                <w:b/>
                <w:bCs/>
                <w:lang w:eastAsia="pt-BR"/>
              </w:rPr>
              <w:t>QTD.</w:t>
            </w:r>
          </w:p>
        </w:tc>
        <w:tc>
          <w:tcPr>
            <w:tcW w:w="599" w:type="dxa"/>
            <w:shd w:val="clear" w:color="auto" w:fill="D0CECE" w:themeFill="background2" w:themeFillShade="E6"/>
          </w:tcPr>
          <w:p w:rsidR="00CB1244" w:rsidRPr="00644B19" w:rsidRDefault="00CB1244" w:rsidP="00462DB3">
            <w:pPr>
              <w:spacing w:after="0" w:line="240" w:lineRule="auto"/>
              <w:jc w:val="center"/>
              <w:rPr>
                <w:rFonts w:ascii="Times New Roman" w:eastAsia="Times New Roman" w:hAnsi="Times New Roman" w:cs="Times New Roman"/>
                <w:b/>
                <w:bCs/>
                <w:lang w:eastAsia="pt-BR"/>
              </w:rPr>
            </w:pPr>
            <w:r>
              <w:rPr>
                <w:rFonts w:ascii="Times New Roman" w:eastAsia="Times New Roman" w:hAnsi="Times New Roman" w:cs="Times New Roman"/>
                <w:b/>
                <w:bCs/>
                <w:lang w:eastAsia="pt-BR"/>
              </w:rPr>
              <w:t>UNI.</w:t>
            </w:r>
          </w:p>
        </w:tc>
        <w:tc>
          <w:tcPr>
            <w:tcW w:w="5079" w:type="dxa"/>
            <w:shd w:val="clear" w:color="auto" w:fill="D0CECE" w:themeFill="background2" w:themeFillShade="E6"/>
            <w:vAlign w:val="center"/>
            <w:hideMark/>
          </w:tcPr>
          <w:p w:rsidR="00CB1244" w:rsidRPr="00644B19" w:rsidRDefault="00CB1244" w:rsidP="00462DB3">
            <w:pPr>
              <w:spacing w:after="0" w:line="240" w:lineRule="auto"/>
              <w:jc w:val="center"/>
              <w:rPr>
                <w:rFonts w:ascii="Times New Roman" w:eastAsia="Times New Roman" w:hAnsi="Times New Roman" w:cs="Times New Roman"/>
                <w:b/>
                <w:bCs/>
                <w:lang w:eastAsia="pt-BR"/>
              </w:rPr>
            </w:pPr>
            <w:r w:rsidRPr="00644B19">
              <w:rPr>
                <w:rFonts w:ascii="Times New Roman" w:eastAsia="Times New Roman" w:hAnsi="Times New Roman" w:cs="Times New Roman"/>
                <w:b/>
                <w:bCs/>
                <w:lang w:eastAsia="pt-BR"/>
              </w:rPr>
              <w:t>LIVRO</w:t>
            </w:r>
          </w:p>
        </w:tc>
        <w:tc>
          <w:tcPr>
            <w:tcW w:w="1907" w:type="dxa"/>
            <w:shd w:val="clear" w:color="auto" w:fill="D0CECE" w:themeFill="background2" w:themeFillShade="E6"/>
            <w:noWrap/>
            <w:vAlign w:val="center"/>
            <w:hideMark/>
          </w:tcPr>
          <w:p w:rsidR="00CB1244" w:rsidRPr="00644B19" w:rsidRDefault="00CB1244" w:rsidP="00462DB3">
            <w:pPr>
              <w:spacing w:after="0" w:line="240" w:lineRule="auto"/>
              <w:jc w:val="center"/>
              <w:rPr>
                <w:rFonts w:ascii="Times New Roman" w:eastAsia="Times New Roman" w:hAnsi="Times New Roman" w:cs="Times New Roman"/>
                <w:b/>
                <w:bCs/>
                <w:lang w:eastAsia="pt-BR"/>
              </w:rPr>
            </w:pPr>
            <w:r w:rsidRPr="00644B19">
              <w:rPr>
                <w:rFonts w:ascii="Times New Roman" w:eastAsia="Times New Roman" w:hAnsi="Times New Roman" w:cs="Times New Roman"/>
                <w:b/>
                <w:bCs/>
                <w:lang w:eastAsia="pt-BR"/>
              </w:rPr>
              <w:t>EDITORA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w:t>
            </w:r>
          </w:p>
        </w:tc>
        <w:tc>
          <w:tcPr>
            <w:tcW w:w="786"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 LAGARTA E A BORBOLETA   </w:t>
            </w:r>
          </w:p>
        </w:tc>
        <w:tc>
          <w:tcPr>
            <w:tcW w:w="1907"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AGAQUE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w:t>
            </w:r>
          </w:p>
        </w:tc>
        <w:tc>
          <w:tcPr>
            <w:tcW w:w="786"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ABELHAS E FERROADAS   </w:t>
            </w:r>
          </w:p>
        </w:tc>
        <w:tc>
          <w:tcPr>
            <w:tcW w:w="1907"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AGAQUE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3</w:t>
            </w:r>
          </w:p>
        </w:tc>
        <w:tc>
          <w:tcPr>
            <w:tcW w:w="786"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 CRICRI DO GRILO VERDE SALTITANTE   </w:t>
            </w:r>
          </w:p>
        </w:tc>
        <w:tc>
          <w:tcPr>
            <w:tcW w:w="1907"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AGAQUE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4</w:t>
            </w:r>
          </w:p>
        </w:tc>
        <w:tc>
          <w:tcPr>
            <w:tcW w:w="786"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 QUINTAL DA JOANINHA   </w:t>
            </w:r>
          </w:p>
        </w:tc>
        <w:tc>
          <w:tcPr>
            <w:tcW w:w="1907"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AGAQUE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5</w:t>
            </w:r>
          </w:p>
        </w:tc>
        <w:tc>
          <w:tcPr>
            <w:tcW w:w="786"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PISCA </w:t>
            </w:r>
            <w:proofErr w:type="spellStart"/>
            <w:r w:rsidRPr="00644B19">
              <w:rPr>
                <w:rFonts w:ascii="Times New Roman" w:eastAsia="Times New Roman" w:hAnsi="Times New Roman" w:cs="Times New Roman"/>
                <w:color w:val="000000"/>
                <w:lang w:eastAsia="pt-BR"/>
              </w:rPr>
              <w:t>PISCA</w:t>
            </w:r>
            <w:proofErr w:type="spellEnd"/>
            <w:r w:rsidRPr="00644B19">
              <w:rPr>
                <w:rFonts w:ascii="Times New Roman" w:eastAsia="Times New Roman" w:hAnsi="Times New Roman" w:cs="Times New Roman"/>
                <w:color w:val="000000"/>
                <w:lang w:eastAsia="pt-BR"/>
              </w:rPr>
              <w:t xml:space="preserve"> NO CEU   </w:t>
            </w:r>
          </w:p>
        </w:tc>
        <w:tc>
          <w:tcPr>
            <w:tcW w:w="1907"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AGAQUE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6</w:t>
            </w:r>
          </w:p>
        </w:tc>
        <w:tc>
          <w:tcPr>
            <w:tcW w:w="786"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UM PEQUENO GRANDE MUNDO   </w:t>
            </w:r>
          </w:p>
        </w:tc>
        <w:tc>
          <w:tcPr>
            <w:tcW w:w="1907"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AGAQUE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7</w:t>
            </w:r>
          </w:p>
        </w:tc>
        <w:tc>
          <w:tcPr>
            <w:tcW w:w="786"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FORMAS DIVERTIDAS CIRCULO   </w:t>
            </w:r>
          </w:p>
        </w:tc>
        <w:tc>
          <w:tcPr>
            <w:tcW w:w="1907"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BLU EDITORA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8</w:t>
            </w:r>
          </w:p>
        </w:tc>
        <w:tc>
          <w:tcPr>
            <w:tcW w:w="786"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FORMAS DIVERTIDAS ESTRELA   </w:t>
            </w:r>
          </w:p>
        </w:tc>
        <w:tc>
          <w:tcPr>
            <w:tcW w:w="1907"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BLU EDITORA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9</w:t>
            </w:r>
          </w:p>
        </w:tc>
        <w:tc>
          <w:tcPr>
            <w:tcW w:w="786"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FORMAS DIVERTIDAS QUADRADO   </w:t>
            </w:r>
          </w:p>
        </w:tc>
        <w:tc>
          <w:tcPr>
            <w:tcW w:w="1907"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BLU EDITORA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10</w:t>
            </w:r>
          </w:p>
        </w:tc>
        <w:tc>
          <w:tcPr>
            <w:tcW w:w="786"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FORMAS DIVERTIDAS TRIANGULO   </w:t>
            </w:r>
          </w:p>
        </w:tc>
        <w:tc>
          <w:tcPr>
            <w:tcW w:w="1907"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BLU EDITORA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11</w:t>
            </w:r>
          </w:p>
        </w:tc>
        <w:tc>
          <w:tcPr>
            <w:tcW w:w="786"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GRANDES AMIGOS LILI A OVELHINHA   </w:t>
            </w:r>
          </w:p>
        </w:tc>
        <w:tc>
          <w:tcPr>
            <w:tcW w:w="1907"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BLU EDITORA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12</w:t>
            </w:r>
          </w:p>
        </w:tc>
        <w:tc>
          <w:tcPr>
            <w:tcW w:w="786"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GRANDES AMIGOS LOLA  A VAQUINHA   </w:t>
            </w:r>
          </w:p>
        </w:tc>
        <w:tc>
          <w:tcPr>
            <w:tcW w:w="1907"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BLU EDITORA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13</w:t>
            </w:r>
          </w:p>
        </w:tc>
        <w:tc>
          <w:tcPr>
            <w:tcW w:w="786"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644B19">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644B19">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GRANDES AMIGOS PEPI O PORQUINHO!   </w:t>
            </w:r>
          </w:p>
        </w:tc>
        <w:tc>
          <w:tcPr>
            <w:tcW w:w="1907"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BLU EDITORA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14</w:t>
            </w:r>
          </w:p>
        </w:tc>
        <w:tc>
          <w:tcPr>
            <w:tcW w:w="786"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BUBU E AS CORUJINHAS DIA DE DIVERSAO   </w:t>
            </w:r>
          </w:p>
        </w:tc>
        <w:tc>
          <w:tcPr>
            <w:tcW w:w="1907"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CIRANDA CULTURAL</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15</w:t>
            </w:r>
          </w:p>
        </w:tc>
        <w:tc>
          <w:tcPr>
            <w:tcW w:w="786"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123 DO MUNDINHO   </w:t>
            </w:r>
          </w:p>
        </w:tc>
        <w:tc>
          <w:tcPr>
            <w:tcW w:w="1907"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DCL</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16</w:t>
            </w:r>
          </w:p>
        </w:tc>
        <w:tc>
          <w:tcPr>
            <w:tcW w:w="786"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ABC DO MUNDINHO   </w:t>
            </w:r>
          </w:p>
        </w:tc>
        <w:tc>
          <w:tcPr>
            <w:tcW w:w="1907"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DCL</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17</w:t>
            </w:r>
          </w:p>
        </w:tc>
        <w:tc>
          <w:tcPr>
            <w:tcW w:w="786"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AS CORES DO MUNDINHO   </w:t>
            </w:r>
          </w:p>
        </w:tc>
        <w:tc>
          <w:tcPr>
            <w:tcW w:w="1907"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DCL</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18</w:t>
            </w:r>
          </w:p>
        </w:tc>
        <w:tc>
          <w:tcPr>
            <w:tcW w:w="786"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AS FAMILIAS DO MUNDINHO   </w:t>
            </w:r>
          </w:p>
        </w:tc>
        <w:tc>
          <w:tcPr>
            <w:tcW w:w="1907"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DCL</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19</w:t>
            </w:r>
          </w:p>
        </w:tc>
        <w:tc>
          <w:tcPr>
            <w:tcW w:w="786"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UM MUNDINHO DE PAZ   </w:t>
            </w:r>
          </w:p>
        </w:tc>
        <w:tc>
          <w:tcPr>
            <w:tcW w:w="1907"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DCL</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20</w:t>
            </w:r>
          </w:p>
        </w:tc>
        <w:tc>
          <w:tcPr>
            <w:tcW w:w="786"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UM MUNDINHO PARA TODOS   </w:t>
            </w:r>
          </w:p>
        </w:tc>
        <w:tc>
          <w:tcPr>
            <w:tcW w:w="1907" w:type="dxa"/>
            <w:shd w:val="clear" w:color="auto" w:fill="auto"/>
            <w:vAlign w:val="center"/>
            <w:hideMark/>
          </w:tcPr>
          <w:p w:rsidR="00CB1244" w:rsidRPr="00644B19" w:rsidRDefault="00CB1244" w:rsidP="00462DB3">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DCL</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21</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AS CORES DO ARCO-IRIS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EUREKA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22</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CORES CINTILANTES - NA FAZENDA EU VEJO...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EUREKA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23</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CORES CINTILANTES - NA PISCINA EU VEJO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EUREKA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24</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CORES CINTILANTES - NO JARDIM EU VEJO...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EUREKA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25</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CORES CINTILANTES - NO MEU LIVRO ROSA EU </w:t>
            </w:r>
            <w:proofErr w:type="gramStart"/>
            <w:r w:rsidRPr="00644B19">
              <w:rPr>
                <w:rFonts w:ascii="Times New Roman" w:eastAsia="Times New Roman" w:hAnsi="Times New Roman" w:cs="Times New Roman"/>
                <w:color w:val="000000"/>
                <w:lang w:eastAsia="pt-BR"/>
              </w:rPr>
              <w:t>VEJO..</w:t>
            </w:r>
            <w:proofErr w:type="gramEnd"/>
            <w:r w:rsidRPr="00644B19">
              <w:rPr>
                <w:rFonts w:ascii="Times New Roman" w:eastAsia="Times New Roman" w:hAnsi="Times New Roman" w:cs="Times New Roman"/>
                <w:color w:val="000000"/>
                <w:lang w:eastAsia="pt-BR"/>
              </w:rPr>
              <w:t xml:space="preserve">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EUREKA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26</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LIVRO QUEBRA - CABECA LA NA FAZENDA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EUREKA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27</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LIVRO QUEBRA - CABECA OS TRES PORQUINHOS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EUREKA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28</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LIVRO QUEBRA-CABECA UNI O UNICORNIO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EUREKA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lastRenderedPageBreak/>
              <w:t>29</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NA BOCA DO POLVO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EUREKA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30</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 PRIMEIRO MALUQUINHO EM QUADRINHOS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GLOBO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31</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AVENTURAS COM OLHINHOS ANIMAIS DE ESTIMACAO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HAPPY BOOKS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32</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AVENTURAS COM OLHINHOS FAZENDA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HAPPY BOOKS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33</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AVENTURAS COM OLHINHOS FUNDO DO MAR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HAPPY BOOKS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34</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AVENTURAS COM OLHINHOS SELVA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HAPPY BOOKS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35</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DOCES FILHOTES DE PANO - ELEFANTE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HAPPY BOOKS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36</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FELTROS CURIOSOS - A VACA NA FAZENDA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HAPPY BOOKS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37</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FELTROS CURIOSOS - AMIGOS DA SELVA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HAPPY BOOKS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38</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FELTROS CURIOSOS - AMIGOS DO OCEANO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HAPPY BOOKS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39</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FELTROS CURIOSOS - MAMAE E FILHOTES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HAPPY BOOKS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40</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LIVRINHO SANFONA - FAZENDINHA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HAPPY BOOKS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41</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LIVRINHO SANFONA - LEAOZINHO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HAPPY BOOKS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42</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 LIVRO TRAVESSEIRO DINOSSAUROS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HAPPY BOOKS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43</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 LIVRO TRAVESSEIRO FAZENDA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HAPPY BOOKS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44</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 LIVRO TRAVESSEIRO SELVA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HAPPY BOOKS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45</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 LIVRO TRAVESSEIRO UNICORNIO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HAPPY BOOKS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46</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1 2 3 OS NUMEROS EM INGLES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47</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10 SUPER MOTORES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48</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 B C AS PRIMEIRAS PALAVRAS EM INGLES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49</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 CARRUAGEM DAS PRINCESAS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50</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 LAGARTA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51</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 TURMINHA DO PANDACORNIO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52</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ANIMAIS DA FLORESTA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53</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ANIMAIS DA SAVANA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54</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ANIMAIS DA SELVA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55</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ANIMAIS DO GELO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56</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BOA NOITE BEZERRINHO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57</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BOA NOITE UNICORNIO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58</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BRILHA </w:t>
            </w:r>
            <w:proofErr w:type="spellStart"/>
            <w:r w:rsidRPr="00644B19">
              <w:rPr>
                <w:rFonts w:ascii="Times New Roman" w:eastAsia="Times New Roman" w:hAnsi="Times New Roman" w:cs="Times New Roman"/>
                <w:color w:val="000000"/>
                <w:lang w:eastAsia="pt-BR"/>
              </w:rPr>
              <w:t>BRILHA</w:t>
            </w:r>
            <w:proofErr w:type="spellEnd"/>
            <w:r w:rsidRPr="00644B19">
              <w:rPr>
                <w:rFonts w:ascii="Times New Roman" w:eastAsia="Times New Roman" w:hAnsi="Times New Roman" w:cs="Times New Roman"/>
                <w:color w:val="000000"/>
                <w:lang w:eastAsia="pt-BR"/>
              </w:rPr>
              <w:t xml:space="preserve"> ESTRELINHA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59</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CADE MEU AMIGUINHO</w:t>
            </w:r>
            <w:r w:rsidRPr="00644B19">
              <w:rPr>
                <w:rFonts w:ascii="Times New Roman" w:eastAsia="Times New Roman" w:hAnsi="Times New Roman" w:cs="Times New Roman"/>
                <w:color w:val="000000"/>
                <w:lang w:eastAsia="pt-BR"/>
              </w:rPr>
              <w:t xml:space="preserve">?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60</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CADE MINHA CASINHA</w:t>
            </w:r>
            <w:r w:rsidRPr="00644B19">
              <w:rPr>
                <w:rFonts w:ascii="Times New Roman" w:eastAsia="Times New Roman" w:hAnsi="Times New Roman" w:cs="Times New Roman"/>
                <w:color w:val="000000"/>
                <w:lang w:eastAsia="pt-BR"/>
              </w:rPr>
              <w:t xml:space="preserve">?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61</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CADE MINHA MAMAE</w:t>
            </w:r>
            <w:r w:rsidRPr="00644B19">
              <w:rPr>
                <w:rFonts w:ascii="Times New Roman" w:eastAsia="Times New Roman" w:hAnsi="Times New Roman" w:cs="Times New Roman"/>
                <w:color w:val="000000"/>
                <w:lang w:eastAsia="pt-BR"/>
              </w:rPr>
              <w:t xml:space="preserve">?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62</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CADE O MEU LANCHINHO</w:t>
            </w:r>
            <w:r w:rsidRPr="00644B19">
              <w:rPr>
                <w:rFonts w:ascii="Times New Roman" w:eastAsia="Times New Roman" w:hAnsi="Times New Roman" w:cs="Times New Roman"/>
                <w:color w:val="000000"/>
                <w:lang w:eastAsia="pt-BR"/>
              </w:rPr>
              <w:t xml:space="preserve">?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63</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CLIC CLAC OS BOMBEIROS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64</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CLIC-CLAC O TRENZINHO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65</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COM MEU DEDINHO - LA NO CEU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66</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COM MEU DEDINHO - O SAPINHO VERDE E AS CORES DA NATUREZA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6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67</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COM MEU DEDINHO - UM TUCANO DOIS TUCANOS!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lastRenderedPageBreak/>
              <w:t>68</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COM MEU DEDINHO EU SINTO - FORMAS ESCONDIDAS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69</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COM MEU DEDINHO EU SINTO - LA VEM O SOL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70</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COM MEU DEDINHO EU SINTO - MEUS AMIGOS ANIMAIS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71</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COM MEU DEDINHO EU SINTO - O TIGRE ESTA FELIZ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72</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COM O ONIBUS PELA CIDADE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73</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DESCOBRINDO A FAZENDA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74</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DESCOBRINDO A FLORESTA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75</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DESCOBRINDO A SELVA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76</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DESCOBRINDO O OCEANO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77</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E ASSIM QUE SE JOGA BASQUETE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78</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E ASSIM QUE SE JOGA FUTEBOL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79</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E ASSIM QUE SE JOGA VOLEI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80</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ESCONDE-ESCONDE NA FLORESTA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81</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ESCONDE-ESCONDE NO JARDIM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82</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 ABRACA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83</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 PEQUENO LIVRO TRAVESSEIRO - CAVALO MARINHO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6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84</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 PEQUENO LIVRO- UM PINTINHO DIFERENTE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85</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 BICHINHO FAZ ASSIM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86</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OLA DINOSSAUROS!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87</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OS DORMINHOCOS DA FAZENDA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88</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OS DORMINHOCOS DA FLORESTA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89</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OS DORMINHOCOS DA SELVA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90</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OS DORMINHOCOS DO OCEANO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91</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OS QUERIDINHOS DA FAZENDA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92</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proofErr w:type="gramStart"/>
            <w:r w:rsidRPr="00644B19">
              <w:rPr>
                <w:rFonts w:ascii="Times New Roman" w:eastAsia="Times New Roman" w:hAnsi="Times New Roman" w:cs="Times New Roman"/>
                <w:color w:val="000000"/>
                <w:lang w:eastAsia="pt-BR"/>
              </w:rPr>
              <w:t>PLOC,PLOC</w:t>
            </w:r>
            <w:proofErr w:type="gramEnd"/>
            <w:r w:rsidRPr="00644B19">
              <w:rPr>
                <w:rFonts w:ascii="Times New Roman" w:eastAsia="Times New Roman" w:hAnsi="Times New Roman" w:cs="Times New Roman"/>
                <w:color w:val="000000"/>
                <w:lang w:eastAsia="pt-BR"/>
              </w:rPr>
              <w:t xml:space="preserve">! O ARCO- IRIS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93</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proofErr w:type="gramStart"/>
            <w:r w:rsidRPr="00644B19">
              <w:rPr>
                <w:rFonts w:ascii="Times New Roman" w:eastAsia="Times New Roman" w:hAnsi="Times New Roman" w:cs="Times New Roman"/>
                <w:color w:val="000000"/>
                <w:lang w:eastAsia="pt-BR"/>
              </w:rPr>
              <w:t>PLOC,PLOC</w:t>
            </w:r>
            <w:proofErr w:type="gramEnd"/>
            <w:r w:rsidRPr="00644B19">
              <w:rPr>
                <w:rFonts w:ascii="Times New Roman" w:eastAsia="Times New Roman" w:hAnsi="Times New Roman" w:cs="Times New Roman"/>
                <w:color w:val="000000"/>
                <w:lang w:eastAsia="pt-BR"/>
              </w:rPr>
              <w:t xml:space="preserve">! O DINOSSAURO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94</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QUEBRA-CABECA JUMBO FLORESTA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95</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QUEBRA-CABECA JUMBO OCEANO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96</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QUEBRA-CABECA JUMBO SELVA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97</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QUEBRA-CABECA JUMBO SITIO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98</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TOC </w:t>
            </w:r>
            <w:proofErr w:type="spellStart"/>
            <w:r w:rsidRPr="00644B19">
              <w:rPr>
                <w:rFonts w:ascii="Times New Roman" w:eastAsia="Times New Roman" w:hAnsi="Times New Roman" w:cs="Times New Roman"/>
                <w:color w:val="000000"/>
                <w:lang w:eastAsia="pt-BR"/>
              </w:rPr>
              <w:t>TOC</w:t>
            </w:r>
            <w:proofErr w:type="spellEnd"/>
            <w:r w:rsidRPr="00644B19">
              <w:rPr>
                <w:rFonts w:ascii="Times New Roman" w:eastAsia="Times New Roman" w:hAnsi="Times New Roman" w:cs="Times New Roman"/>
                <w:color w:val="000000"/>
                <w:lang w:eastAsia="pt-BR"/>
              </w:rPr>
              <w:t xml:space="preserve"> QUE FABULA E </w:t>
            </w:r>
            <w:proofErr w:type="gramStart"/>
            <w:r w:rsidRPr="00644B19">
              <w:rPr>
                <w:rFonts w:ascii="Times New Roman" w:eastAsia="Times New Roman" w:hAnsi="Times New Roman" w:cs="Times New Roman"/>
                <w:color w:val="000000"/>
                <w:lang w:eastAsia="pt-BR"/>
              </w:rPr>
              <w:t>ESSA ?</w:t>
            </w:r>
            <w:proofErr w:type="gramEnd"/>
            <w:r w:rsidRPr="00644B19">
              <w:rPr>
                <w:rFonts w:ascii="Times New Roman" w:eastAsia="Times New Roman" w:hAnsi="Times New Roman" w:cs="Times New Roman"/>
                <w:color w:val="000000"/>
                <w:lang w:eastAsia="pt-BR"/>
              </w:rPr>
              <w:t xml:space="preserve">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99</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TODO MUNDO VAI AO BANHEIRO!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100</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UM BEIJO NA MAMAE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101</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UM BEIJO NO PAPAI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MANDALA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102</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COM MUITO CARINHO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ON LINE EDITORA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103</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HORA DO LANCHINHO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ON LINE EDITORA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104</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LIVRO DE HISTORIA - A AVENTURA DOS DINOSSAUROS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ON LINE EDITORA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105</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LIVRO DE HISTORIA - A FESTA DO COELHO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ON LINE EDITORA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106</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LIVRO DE HISTORIA - JUMBO ENCONTRA A MAMAE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ON LINE EDITORA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107</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LIVRO DE HISTORIA - O ANIVERSARIO DO COELHINHO BUNNY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ON LINE EDITORA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108</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LIVRO DO BEBE - ALFABETO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ON LINE EDITORA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109</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LIVRO DO BEBE - NUMEROS CORES E FORMAS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ON LINE EDITORA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110</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LIVRO DO BEBE - PRIMEIRAS PALAVRAS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ON LINE EDITORA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111</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MEUS PRIMEIROS CONHECIMENTOS - ANIMAIS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ON LINE EDITORA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112</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MEUS PRIMEIROS CONHECIMENTOS - FRUTAS E VEGETAIS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ON LINE EDITORA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113</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MEUS PRIMEIROS CONHECIMENTOS - NUMEROS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ON LINE EDITORA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114</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MEUS PRIMEIROS CONHECIMENTOS - VEICULOS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ON LINE EDITORA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115</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VAMOS PRATICAR A GENTILEZA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ON LINE EDITORA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116</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BRINCANDO COM PEPPA - ATIVIDADES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SALAMANDRA</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117</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BIBI BRINCA COM MENINOS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SCIPIONE</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118</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BIBI COMPARTILHA SUAS COISAS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SCIPIONE</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119</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 DONA ARANHA SUBIU PELA PAREDE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SO LETRINHAS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120</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 ESTRELINHA LA NO CEU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SO LETRINHAS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121</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CANTANDO COM A BICHARADA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SO LETRINHAS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122</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COLORINDO A FAZENDA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SO LETRINHAS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123</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COLORINDO CORES E FORMAS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SO LETRINHAS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124</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COLORINDO O OCEANO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SO LETRINHAS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125</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COLORINDO OS NUMEROS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SO LETRINHAS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126</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COM O ONIBUS PELA CIDADE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SO LETRINHAS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127</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HAVIA DEZ NA CAMA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SO LETRINHAS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128</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OS CINCO PATINHOS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SO LETRINHAS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129</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OS TRES GATINHOS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SO LETRINHAS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130</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SE VOCE ESTA FELIZ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SO LETRINHAS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131</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ADIVINHE QUEM NA FAZENDA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TODOLIVRO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132</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AMIGUINHOS DE PANO: ANIMAIZINHOS DA FAZENDA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TODOLIVRO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133</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AMIGUINHOS DE PANO: ANIMAIZINHOS DO MAR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TODOLIVRO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134</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AMIGUINHOS DE PANO: ANIMAIZINHOS DO ZOO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TODOLIVRO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135</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AMIGUINHOS DE PANO: MAMAES E FILHOTES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TODOLIVRO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136</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ANIMAIZINHOS BIP </w:t>
            </w:r>
            <w:proofErr w:type="spellStart"/>
            <w:r w:rsidRPr="00644B19">
              <w:rPr>
                <w:rFonts w:ascii="Times New Roman" w:eastAsia="Times New Roman" w:hAnsi="Times New Roman" w:cs="Times New Roman"/>
                <w:color w:val="000000"/>
                <w:lang w:eastAsia="pt-BR"/>
              </w:rPr>
              <w:t>BIP</w:t>
            </w:r>
            <w:proofErr w:type="spellEnd"/>
            <w:r w:rsidRPr="00644B19">
              <w:rPr>
                <w:rFonts w:ascii="Times New Roman" w:eastAsia="Times New Roman" w:hAnsi="Times New Roman" w:cs="Times New Roman"/>
                <w:color w:val="000000"/>
                <w:lang w:eastAsia="pt-BR"/>
              </w:rPr>
              <w:t xml:space="preserve">   - COMO ME SINTO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TODOLIVRO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137</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ANIMAIZINHOS BIP </w:t>
            </w:r>
            <w:proofErr w:type="spellStart"/>
            <w:r w:rsidRPr="00644B19">
              <w:rPr>
                <w:rFonts w:ascii="Times New Roman" w:eastAsia="Times New Roman" w:hAnsi="Times New Roman" w:cs="Times New Roman"/>
                <w:color w:val="000000"/>
                <w:lang w:eastAsia="pt-BR"/>
              </w:rPr>
              <w:t>BIP</w:t>
            </w:r>
            <w:proofErr w:type="spellEnd"/>
            <w:r w:rsidRPr="00644B19">
              <w:rPr>
                <w:rFonts w:ascii="Times New Roman" w:eastAsia="Times New Roman" w:hAnsi="Times New Roman" w:cs="Times New Roman"/>
                <w:color w:val="000000"/>
                <w:lang w:eastAsia="pt-BR"/>
              </w:rPr>
              <w:t xml:space="preserve">  - MEU DIA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TODOLIVRO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138</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ANIMAIZINHOS BIP </w:t>
            </w:r>
            <w:proofErr w:type="spellStart"/>
            <w:r w:rsidRPr="00644B19">
              <w:rPr>
                <w:rFonts w:ascii="Times New Roman" w:eastAsia="Times New Roman" w:hAnsi="Times New Roman" w:cs="Times New Roman"/>
                <w:color w:val="000000"/>
                <w:lang w:eastAsia="pt-BR"/>
              </w:rPr>
              <w:t>BIP</w:t>
            </w:r>
            <w:proofErr w:type="spellEnd"/>
            <w:r w:rsidRPr="00644B19">
              <w:rPr>
                <w:rFonts w:ascii="Times New Roman" w:eastAsia="Times New Roman" w:hAnsi="Times New Roman" w:cs="Times New Roman"/>
                <w:color w:val="000000"/>
                <w:lang w:eastAsia="pt-BR"/>
              </w:rPr>
              <w:t xml:space="preserve">  - MEU MUNDO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TODOLIVRO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139</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ANIMAIZINHOS BIP </w:t>
            </w:r>
            <w:proofErr w:type="spellStart"/>
            <w:r w:rsidRPr="00644B19">
              <w:rPr>
                <w:rFonts w:ascii="Times New Roman" w:eastAsia="Times New Roman" w:hAnsi="Times New Roman" w:cs="Times New Roman"/>
                <w:color w:val="000000"/>
                <w:lang w:eastAsia="pt-BR"/>
              </w:rPr>
              <w:t>BIP</w:t>
            </w:r>
            <w:proofErr w:type="spellEnd"/>
            <w:r w:rsidRPr="00644B19">
              <w:rPr>
                <w:rFonts w:ascii="Times New Roman" w:eastAsia="Times New Roman" w:hAnsi="Times New Roman" w:cs="Times New Roman"/>
                <w:color w:val="000000"/>
                <w:lang w:eastAsia="pt-BR"/>
              </w:rPr>
              <w:t xml:space="preserve">  - MINHA FAMILIA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TODOLIVRO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140</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BICHINHOS FOFINHOS - CAOZINHO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TODOLIVRO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141</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BICHINHOS FOFINHOS - COELHINHO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TODOLIVRO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142</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BICHINHOS FOFINHOS - GATINHO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TODOLIVRO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143</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BICHINHOS FOFINHOS - URSINHO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TODOLIVRO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144</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CAUDAS FOFINHAS MUNDO ANIMAL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TODOLIVRO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145</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CAUDAS FOFINHAS NA FAZENDA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TODOLIVRO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146</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CAUDAS FOFINHAS NA SELVA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TODOLIVRO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147</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DOCE ACONCHEGO ESPIADINHA NA FLORESTA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TODOLIVRO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148</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HAPPY BABY - PRIMEIRAS PALAVRAS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TODOLIVRO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149</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LIVRO + FANTOCHE AMIGOS DA ESCOLINHA: CACA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TODOLIVRO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150</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LIVRO + FANTOCHE AMIGOS DA ESCOLINHA: CASSIO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TODOLIVRO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151</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LIVRO + FANTOCHE AMIGOS DA ESCOLINHA: ERIC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TODOLIVRO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152</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LIVRO LABIRINTO - RAPOSINHA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TODOLIVRO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153</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NINO BRINCA DE ESCONDE </w:t>
            </w:r>
            <w:proofErr w:type="spellStart"/>
            <w:r w:rsidRPr="00644B19">
              <w:rPr>
                <w:rFonts w:ascii="Times New Roman" w:eastAsia="Times New Roman" w:hAnsi="Times New Roman" w:cs="Times New Roman"/>
                <w:color w:val="000000"/>
                <w:lang w:eastAsia="pt-BR"/>
              </w:rPr>
              <w:t>ESCONDE</w:t>
            </w:r>
            <w:proofErr w:type="spellEnd"/>
            <w:r w:rsidRPr="00644B19">
              <w:rPr>
                <w:rFonts w:ascii="Times New Roman" w:eastAsia="Times New Roman" w:hAnsi="Times New Roman" w:cs="Times New Roman"/>
                <w:color w:val="000000"/>
                <w:lang w:eastAsia="pt-BR"/>
              </w:rPr>
              <w:t xml:space="preserve">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TODOLIVRO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154</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 POLVO OLIN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TODOLIVRO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155</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RIMAS E CANTIGAS NO BANHO - A DONA ARANHA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TODOLIVRO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156</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RIMAS E CANTIGAS NO BANHO - BRILHA </w:t>
            </w:r>
            <w:proofErr w:type="spellStart"/>
            <w:r w:rsidRPr="00644B19">
              <w:rPr>
                <w:rFonts w:ascii="Times New Roman" w:eastAsia="Times New Roman" w:hAnsi="Times New Roman" w:cs="Times New Roman"/>
                <w:color w:val="000000"/>
                <w:lang w:eastAsia="pt-BR"/>
              </w:rPr>
              <w:t>BRILHA</w:t>
            </w:r>
            <w:proofErr w:type="spellEnd"/>
            <w:r w:rsidRPr="00644B19">
              <w:rPr>
                <w:rFonts w:ascii="Times New Roman" w:eastAsia="Times New Roman" w:hAnsi="Times New Roman" w:cs="Times New Roman"/>
                <w:color w:val="000000"/>
                <w:lang w:eastAsia="pt-BR"/>
              </w:rPr>
              <w:t xml:space="preserve"> ESTRELINHA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TODOLIVRO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157</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RIMAS E CANTIGAS NO BANHO - REME O SEU BARCO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TODOLIVRO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158</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RIMAS E CANTIGAS NO BANHO - SEU LOBATO TINHA UM SITIO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TODOLIVRO</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159</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 GALINHA AFLITA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TRIBOS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160</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 VACA MALHADA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TRIBOS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161</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CORRE CUTIA - A EMA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TRIBOS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162</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CORRE CUTIA - A ONCA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TRIBOS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163</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CORRE CUTIA - A PREGUICA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TRIBOS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164</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CORRE CUTIA - A SUCURI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TRIBOS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165</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CORRE CUTIA - AS ARARAS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TRIBOS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166</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CORRE CUTIA - O DOURADO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TRIBOS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167</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CORRE CUTIA - O JABUTI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TRIBOS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168</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 GATO VIU ...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TRIBOS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169</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 MAIS BONITO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TRIBOS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170</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 OVO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TRIBOS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171</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OS ATLETAS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TRIBOS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172</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QUINTAL DOS PINGOS - E IGUAL E DIFERENTE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TRIBOS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173</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QUINTAL DOS PINGOS - LA DENTRO LA FORA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TRIBOS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174</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QUINTAL DOS PINGOS - POUCO </w:t>
            </w:r>
            <w:proofErr w:type="spellStart"/>
            <w:r w:rsidRPr="00644B19">
              <w:rPr>
                <w:rFonts w:ascii="Times New Roman" w:eastAsia="Times New Roman" w:hAnsi="Times New Roman" w:cs="Times New Roman"/>
                <w:color w:val="000000"/>
                <w:lang w:eastAsia="pt-BR"/>
              </w:rPr>
              <w:t>POUCO</w:t>
            </w:r>
            <w:proofErr w:type="spellEnd"/>
            <w:r w:rsidRPr="00644B19">
              <w:rPr>
                <w:rFonts w:ascii="Times New Roman" w:eastAsia="Times New Roman" w:hAnsi="Times New Roman" w:cs="Times New Roman"/>
                <w:color w:val="000000"/>
                <w:lang w:eastAsia="pt-BR"/>
              </w:rPr>
              <w:t xml:space="preserve"> MUITO MUITO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TRIBOS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175</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QUINTAL DOS PINGOS - QUE ALTO QUE BAIXO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TRIBOS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176</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HORA DE SONHAR BOA NOITE URSINHO TRAVESSEIRO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VALE DAS LETRAS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177</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HORA DE SONHAR BRILHA </w:t>
            </w:r>
            <w:proofErr w:type="spellStart"/>
            <w:r w:rsidRPr="00644B19">
              <w:rPr>
                <w:rFonts w:ascii="Times New Roman" w:eastAsia="Times New Roman" w:hAnsi="Times New Roman" w:cs="Times New Roman"/>
                <w:color w:val="000000"/>
                <w:lang w:eastAsia="pt-BR"/>
              </w:rPr>
              <w:t>BRILHA</w:t>
            </w:r>
            <w:proofErr w:type="spellEnd"/>
            <w:r w:rsidRPr="00644B19">
              <w:rPr>
                <w:rFonts w:ascii="Times New Roman" w:eastAsia="Times New Roman" w:hAnsi="Times New Roman" w:cs="Times New Roman"/>
                <w:color w:val="000000"/>
                <w:lang w:eastAsia="pt-BR"/>
              </w:rPr>
              <w:t xml:space="preserve"> ESTRELINHA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VALE DAS LETRAS</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178</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 LIVRO DOS NUMEROS 123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179</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 CASINHA AZUL PARA LER E BRINCAR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180</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 CORUJINHA E AS QUATRO ESTACOES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181</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 FESTA NO CASTELO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182</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 OFICINA MECANICA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183</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ABC O ALFABETO COLORIDO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6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184</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ABELHINHA FOFINHA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185</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ABRA E VEJA A MAMAE URSA E OS AMIGUINHOS DA FLORESTA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6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186</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ABRA E VEJA O BURRINHO E A CANTORA NA FAZENDA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187</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ABRA E VEJA O CAOZINHO QUER BRINCAR DE ESCONDE </w:t>
            </w:r>
            <w:proofErr w:type="spellStart"/>
            <w:r w:rsidRPr="00644B19">
              <w:rPr>
                <w:rFonts w:ascii="Times New Roman" w:eastAsia="Times New Roman" w:hAnsi="Times New Roman" w:cs="Times New Roman"/>
                <w:color w:val="000000"/>
                <w:lang w:eastAsia="pt-BR"/>
              </w:rPr>
              <w:t>ESCONDE</w:t>
            </w:r>
            <w:proofErr w:type="spellEnd"/>
            <w:r w:rsidRPr="00644B19">
              <w:rPr>
                <w:rFonts w:ascii="Times New Roman" w:eastAsia="Times New Roman" w:hAnsi="Times New Roman" w:cs="Times New Roman"/>
                <w:color w:val="000000"/>
                <w:lang w:eastAsia="pt-BR"/>
              </w:rPr>
              <w:t xml:space="preserve">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188</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ABRA E VEJA O TIGRE E OS SONS DA BICHARADA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189</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ANIMAIS DA SAVANA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190</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ANIMAIS EM FAMILIA NA FAZENDA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191</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ANIMAIZINHOS CARINHOSOS A CASA DO COELHINHO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192</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ANIMAIZINHOS CARINHOSOS BRINCANDO COM A GATINHA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193</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ANIMAIZINHOS CARINHOSOS CADE OS PATINHOS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194</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ANIMAIZINHOS CARINHOSOS O CASACO DA OVELHINHA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195</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ANIMAIZINHOS CARINHOSOS O SORRISO DO PORQUINHO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196</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ANIMAIZINHOS CARINHOSOS OS OVINHOS DA GALINHA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6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197</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ANIMAIZINHOS CARINHOSOS PASSEANDO COM O PONEI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198</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ANIMAIZINHOS CARINHOSOS PEGA </w:t>
            </w:r>
            <w:proofErr w:type="spellStart"/>
            <w:r w:rsidRPr="00644B19">
              <w:rPr>
                <w:rFonts w:ascii="Times New Roman" w:eastAsia="Times New Roman" w:hAnsi="Times New Roman" w:cs="Times New Roman"/>
                <w:color w:val="000000"/>
                <w:lang w:eastAsia="pt-BR"/>
              </w:rPr>
              <w:t>PEGA</w:t>
            </w:r>
            <w:proofErr w:type="spellEnd"/>
            <w:r w:rsidRPr="00644B19">
              <w:rPr>
                <w:rFonts w:ascii="Times New Roman" w:eastAsia="Times New Roman" w:hAnsi="Times New Roman" w:cs="Times New Roman"/>
                <w:color w:val="000000"/>
                <w:lang w:eastAsia="pt-BR"/>
              </w:rPr>
              <w:t xml:space="preserve"> COM O CACHORRINHO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199</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APRENDENDO COM OS BICHINHOS AS CORES DO COELHO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6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200</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APRENDENDO COM OS BICHINHOS AS FORMAS DO GATINHO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201</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APRENDENDO COM OS BICHINHOS OS NUMEROS DO URSINHO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202</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AS CORES DO OCEANO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203</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CADE O BICHINHO O COELHINHO E SEUS AMIGOS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204</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CADE O BICHINHO O HIPOPOTAMO E SEUS AMIGOS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205</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CADE OS BICHINHOS O ELEFANTINHO E SEUS AMIGOS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206</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CARRINHOS FOFINHOS - O MEU CAMINHAO DE BOMBEIROS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207</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CARRINHOS FOFINHOS- O MEU TRATORZINHO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208</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CARRINHOS FOFINHOS- O MEU TRENZINHO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209</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CONTANDO COM OS ANIMAIS: LUVINHA FANTOCHE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210</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DE QUEM E? AMIGOS DA FAZENDA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211</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DE QUEM E? BEBES ANIMAIS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212</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DO QUE OS BICHOS GOSTAM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213</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DONA ARANHA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214</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ESPUMAS COLORIDAS - MAMAE E SEUS BEBES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215</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ESPUMAS COLORIDAS - OLHE QUEM ESTA CONTANDO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216</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ESPUMAS COLORIDAS - RODAS CORES A CAMINHO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217</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ESPUMAS COLORIDAS - SELVA UM AO CONTRARIO DO OUTRO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218</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FAZENDO COCEGUINHAS NA ZEBRA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219</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FAZENDO COCEGUINHAS NO T REX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220</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FAZENDO COCEGUINHAS NO TIGRE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221</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FAZENDO COCEGUINHAS NO UNICORNIO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222</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FESTA DOS BICHINHOS EU SOU A ABELHINHA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223</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FESTA DOS BICHINHOS EU SOU A BORBOLETA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224</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FESTA DOS BICHINHOS EU SOU A OVELHINHA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225</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FESTA DOS BICHINHOS EU SOU O GATINHO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226</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FESTA NO CELEIRO PARA LER E BRINCAR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227</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JOANINHA FOFINHA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228</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LIVRO TOQUE E SINTA - EXPLORANDO COM AS MAOZINHAS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229</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MAQUINAS EM ACAO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230</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 DA UM ABRACO- DIZ O CAOZINHO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231</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 DA UM ABRACO- DIZ O DRAGAOZINHO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232</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 DA UM ABRACO- DIZ O PINGUINZINHO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233</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 DA UM ABRACO- DIZ O UNICORNIO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234</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 BANHO COLORIDO COELHO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235</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 BANHO COLORIDO MACACO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236</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 BANHO COLORIDO SAPO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237</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 BANHO COLORIDO URSO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238</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 LEAOZINHO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239</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 LIVRINHO ACONCHEGANTE -  A LHAMA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240</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 LIVRINHO ACONCHEGANTE - O COELHO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241</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 LIVRINHO ACONCHEGANTE - O URSO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242</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 LIVRINHO ACONCHEGANTE- A CORUJA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243</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 LIVRO DO ALFABETO EM INGLES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244</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 LIVRO SANFONA BOM DIA E BOA NOITE CENTOPEIA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245</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 LIVRO SANFONA BOM DIA E BOA NOITE DINOSSAURO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246</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 LIVRO SANFONA BOM DIA E BOA NOITE ELEFANTINHO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247</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 LIVRO SANFONA FELIZ ANIVERSARIO FORMIGUINHA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248</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 PRIMEIRO AMIGUINHO MEU AMIGO ELEFANTE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249</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 PRIMEIRO AMIGUINHO MEU AMIGO PORCO ESPINHO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250</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 PRIMEIRO AMIGUINHO MEU AMIGO SAPINHO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251</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MEU PRIMEIRO AMIGUINHO MINHA AMIGA CORUJA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252</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MINI FOFURAS - DEZ DEDINHOS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253</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MINI FOFURAS - E HORA DE DORMIR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254</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MINI FOFURAS - QUEM FAZ NHAC?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255</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MINI FOFURAS - TODO MUNDO GOSTA DE UM ABRACO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256</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NO MUNDO DOS DINOSSAUROS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257</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 ABRACO DA PREGUICA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258</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 ABRACO DO PANDA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259</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 CASTELO MEDIEVAL PARA LER E BRINCAR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260</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 PALACIO DAS PRINCESAS PARA LER E BRINCAR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261</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 PAVAO VAI PASSEAR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262</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 PINTINHO PIU-PIU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263</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 QUARTEL DOS BOMBEIROS PARA LER E BRINCAR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264</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 QUE E O QUE </w:t>
            </w:r>
            <w:proofErr w:type="spellStart"/>
            <w:r w:rsidRPr="00644B19">
              <w:rPr>
                <w:rFonts w:ascii="Times New Roman" w:eastAsia="Times New Roman" w:hAnsi="Times New Roman" w:cs="Times New Roman"/>
                <w:color w:val="000000"/>
                <w:lang w:eastAsia="pt-BR"/>
              </w:rPr>
              <w:t>E</w:t>
            </w:r>
            <w:proofErr w:type="spellEnd"/>
            <w:r w:rsidRPr="00644B19">
              <w:rPr>
                <w:rFonts w:ascii="Times New Roman" w:eastAsia="Times New Roman" w:hAnsi="Times New Roman" w:cs="Times New Roman"/>
                <w:color w:val="000000"/>
                <w:lang w:eastAsia="pt-BR"/>
              </w:rPr>
              <w:t xml:space="preserve"> COM A OVELHINHA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265</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 QUE E O QUE </w:t>
            </w:r>
            <w:proofErr w:type="spellStart"/>
            <w:r w:rsidRPr="00644B19">
              <w:rPr>
                <w:rFonts w:ascii="Times New Roman" w:eastAsia="Times New Roman" w:hAnsi="Times New Roman" w:cs="Times New Roman"/>
                <w:color w:val="000000"/>
                <w:lang w:eastAsia="pt-BR"/>
              </w:rPr>
              <w:t>E</w:t>
            </w:r>
            <w:proofErr w:type="spellEnd"/>
            <w:r w:rsidRPr="00644B19">
              <w:rPr>
                <w:rFonts w:ascii="Times New Roman" w:eastAsia="Times New Roman" w:hAnsi="Times New Roman" w:cs="Times New Roman"/>
                <w:color w:val="000000"/>
                <w:lang w:eastAsia="pt-BR"/>
              </w:rPr>
              <w:t xml:space="preserve"> COM O CACHORRINHO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266</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 QUE E O QUE </w:t>
            </w:r>
            <w:proofErr w:type="spellStart"/>
            <w:r w:rsidRPr="00644B19">
              <w:rPr>
                <w:rFonts w:ascii="Times New Roman" w:eastAsia="Times New Roman" w:hAnsi="Times New Roman" w:cs="Times New Roman"/>
                <w:color w:val="000000"/>
                <w:lang w:eastAsia="pt-BR"/>
              </w:rPr>
              <w:t>E</w:t>
            </w:r>
            <w:proofErr w:type="spellEnd"/>
            <w:r w:rsidRPr="00644B19">
              <w:rPr>
                <w:rFonts w:ascii="Times New Roman" w:eastAsia="Times New Roman" w:hAnsi="Times New Roman" w:cs="Times New Roman"/>
                <w:color w:val="000000"/>
                <w:lang w:eastAsia="pt-BR"/>
              </w:rPr>
              <w:t xml:space="preserve"> COM O HIPOPOTAMO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267</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 QUE E O QUE </w:t>
            </w:r>
            <w:proofErr w:type="spellStart"/>
            <w:r w:rsidRPr="00644B19">
              <w:rPr>
                <w:rFonts w:ascii="Times New Roman" w:eastAsia="Times New Roman" w:hAnsi="Times New Roman" w:cs="Times New Roman"/>
                <w:color w:val="000000"/>
                <w:lang w:eastAsia="pt-BR"/>
              </w:rPr>
              <w:t>E</w:t>
            </w:r>
            <w:proofErr w:type="spellEnd"/>
            <w:r w:rsidRPr="00644B19">
              <w:rPr>
                <w:rFonts w:ascii="Times New Roman" w:eastAsia="Times New Roman" w:hAnsi="Times New Roman" w:cs="Times New Roman"/>
                <w:color w:val="000000"/>
                <w:lang w:eastAsia="pt-BR"/>
              </w:rPr>
              <w:t xml:space="preserve"> COM O URSO PANDA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268</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 SAPINHO PULA-PULA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269</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OLHA PRA LA E PRA CA O POLEN DA ABELHINHA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270</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OLHA PRA LA E </w:t>
            </w:r>
            <w:proofErr w:type="gramStart"/>
            <w:r w:rsidRPr="00644B19">
              <w:rPr>
                <w:rFonts w:ascii="Times New Roman" w:eastAsia="Times New Roman" w:hAnsi="Times New Roman" w:cs="Times New Roman"/>
                <w:color w:val="000000"/>
                <w:lang w:eastAsia="pt-BR"/>
              </w:rPr>
              <w:t>PRA</w:t>
            </w:r>
            <w:proofErr w:type="gramEnd"/>
            <w:r w:rsidRPr="00644B19">
              <w:rPr>
                <w:rFonts w:ascii="Times New Roman" w:eastAsia="Times New Roman" w:hAnsi="Times New Roman" w:cs="Times New Roman"/>
                <w:color w:val="000000"/>
                <w:lang w:eastAsia="pt-BR"/>
              </w:rPr>
              <w:t xml:space="preserve"> CA: A BORBOLETA E AS CORES!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271</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OLHA PRA LA E PRA CA: A CORUJINHA COMPANHEIRA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272</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OLHA PRA LA E </w:t>
            </w:r>
            <w:proofErr w:type="gramStart"/>
            <w:r w:rsidRPr="00644B19">
              <w:rPr>
                <w:rFonts w:ascii="Times New Roman" w:eastAsia="Times New Roman" w:hAnsi="Times New Roman" w:cs="Times New Roman"/>
                <w:color w:val="000000"/>
                <w:lang w:eastAsia="pt-BR"/>
              </w:rPr>
              <w:t>PRA</w:t>
            </w:r>
            <w:proofErr w:type="gramEnd"/>
            <w:r w:rsidRPr="00644B19">
              <w:rPr>
                <w:rFonts w:ascii="Times New Roman" w:eastAsia="Times New Roman" w:hAnsi="Times New Roman" w:cs="Times New Roman"/>
                <w:color w:val="000000"/>
                <w:lang w:eastAsia="pt-BR"/>
              </w:rPr>
              <w:t xml:space="preserve"> CA: O SAPINHO QUER BRINCAR!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273</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PEGA </w:t>
            </w:r>
            <w:proofErr w:type="spellStart"/>
            <w:r w:rsidRPr="00644B19">
              <w:rPr>
                <w:rFonts w:ascii="Times New Roman" w:eastAsia="Times New Roman" w:hAnsi="Times New Roman" w:cs="Times New Roman"/>
                <w:color w:val="000000"/>
                <w:lang w:eastAsia="pt-BR"/>
              </w:rPr>
              <w:t>PEGA</w:t>
            </w:r>
            <w:proofErr w:type="spellEnd"/>
            <w:r w:rsidRPr="00644B19">
              <w:rPr>
                <w:rFonts w:ascii="Times New Roman" w:eastAsia="Times New Roman" w:hAnsi="Times New Roman" w:cs="Times New Roman"/>
                <w:color w:val="000000"/>
                <w:lang w:eastAsia="pt-BR"/>
              </w:rPr>
              <w:t xml:space="preserve"> O CAO SALSICHA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274</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PEGA </w:t>
            </w:r>
            <w:proofErr w:type="spellStart"/>
            <w:r w:rsidRPr="00644B19">
              <w:rPr>
                <w:rFonts w:ascii="Times New Roman" w:eastAsia="Times New Roman" w:hAnsi="Times New Roman" w:cs="Times New Roman"/>
                <w:color w:val="000000"/>
                <w:lang w:eastAsia="pt-BR"/>
              </w:rPr>
              <w:t>PEGA</w:t>
            </w:r>
            <w:proofErr w:type="spellEnd"/>
            <w:r w:rsidRPr="00644B19">
              <w:rPr>
                <w:rFonts w:ascii="Times New Roman" w:eastAsia="Times New Roman" w:hAnsi="Times New Roman" w:cs="Times New Roman"/>
                <w:color w:val="000000"/>
                <w:lang w:eastAsia="pt-BR"/>
              </w:rPr>
              <w:t xml:space="preserve"> O COELHINHO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275</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QUE TAL FAZER COCEGAS NO PORCO?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276</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QUE TAL FAZER COCEGAS NO TIGRE?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277</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QUEM SOU EU? AMIGOS MAGICOS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278</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QUEM SOU EU? NO FUNDO DO MAR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279</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ROAR! UM LIVRO MUITO BARULHENTO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280</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TODOS A BORDO DA  ARCA DE NOE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281</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TOQUE E SINTA FOFINHOS COMO A NEVE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282</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TOQUE E SINTA FOFINHOS DA FLORESTA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283</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UM DIA NA FAZENDA: LUVINHA FANTOCHE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284</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UM PASSEIO COM OS DINOSSAUROS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285</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UM PASSEIO COM OS FILHOTES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286</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UM PASSEIO NA FAZENDA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287</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UM PASSEIO NA SELVA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288</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UM PINGUIM NO OCEANO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289</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UMA ESCOLA ANIMAL PARA LER E BRINCAR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290</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UMA LOJA ANIMAL PARA LER E BRINCAR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291</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VEJA! EU SOU UM DINOSSAURO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292</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VEJA! EU SOU UM GATINHO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293</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VEJA! EU SOU UM UNICORNIO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294</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VEJA! EU SOU UM URSO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295</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VOCE CONSEGUE ANDAR COMO O SIRI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296</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VOCE FAZ BUZZZ COMO A ABELHA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297</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VOCE RONCA COMO A PREGUICA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r w:rsidR="00CB1244" w:rsidRPr="00644B19" w:rsidTr="00CB1244">
        <w:trPr>
          <w:trHeight w:val="300"/>
          <w:jc w:val="center"/>
        </w:trPr>
        <w:tc>
          <w:tcPr>
            <w:tcW w:w="840"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lang w:eastAsia="pt-BR"/>
              </w:rPr>
            </w:pPr>
            <w:r w:rsidRPr="00644B19">
              <w:rPr>
                <w:rFonts w:ascii="Times New Roman" w:eastAsia="Times New Roman" w:hAnsi="Times New Roman" w:cs="Times New Roman"/>
                <w:lang w:eastAsia="pt-BR"/>
              </w:rPr>
              <w:t>298</w:t>
            </w:r>
          </w:p>
        </w:tc>
        <w:tc>
          <w:tcPr>
            <w:tcW w:w="786"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1</w:t>
            </w:r>
          </w:p>
        </w:tc>
        <w:tc>
          <w:tcPr>
            <w:tcW w:w="599" w:type="dxa"/>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Uni.</w:t>
            </w:r>
          </w:p>
        </w:tc>
        <w:tc>
          <w:tcPr>
            <w:tcW w:w="5079"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VOCE SALTA COMO O LEAO   </w:t>
            </w:r>
          </w:p>
        </w:tc>
        <w:tc>
          <w:tcPr>
            <w:tcW w:w="1907" w:type="dxa"/>
            <w:shd w:val="clear" w:color="auto" w:fill="auto"/>
            <w:vAlign w:val="center"/>
            <w:hideMark/>
          </w:tcPr>
          <w:p w:rsidR="00CB1244" w:rsidRPr="00644B19" w:rsidRDefault="00CB1244" w:rsidP="00CB1244">
            <w:pPr>
              <w:spacing w:after="0" w:line="240" w:lineRule="auto"/>
              <w:jc w:val="center"/>
              <w:rPr>
                <w:rFonts w:ascii="Times New Roman" w:eastAsia="Times New Roman" w:hAnsi="Times New Roman" w:cs="Times New Roman"/>
                <w:color w:val="000000"/>
                <w:lang w:eastAsia="pt-BR"/>
              </w:rPr>
            </w:pPr>
            <w:r w:rsidRPr="00644B19">
              <w:rPr>
                <w:rFonts w:ascii="Times New Roman" w:eastAsia="Times New Roman" w:hAnsi="Times New Roman" w:cs="Times New Roman"/>
                <w:color w:val="000000"/>
                <w:lang w:eastAsia="pt-BR"/>
              </w:rPr>
              <w:t xml:space="preserve">VIZU </w:t>
            </w:r>
          </w:p>
        </w:tc>
      </w:tr>
    </w:tbl>
    <w:p w:rsidR="00644B19" w:rsidRDefault="00644B19" w:rsidP="00644B19">
      <w:pPr>
        <w:spacing w:after="113" w:line="276" w:lineRule="auto"/>
        <w:jc w:val="both"/>
        <w:rPr>
          <w:rFonts w:ascii="Times New Roman" w:hAnsi="Times New Roman"/>
        </w:rPr>
      </w:pPr>
    </w:p>
    <w:p w:rsidR="0052071F" w:rsidRDefault="006762EF">
      <w:pPr>
        <w:numPr>
          <w:ilvl w:val="1"/>
          <w:numId w:val="3"/>
        </w:numPr>
        <w:spacing w:before="113" w:after="113" w:line="276" w:lineRule="auto"/>
        <w:jc w:val="both"/>
        <w:rPr>
          <w:rFonts w:ascii="Times New Roman" w:hAnsi="Times New Roman"/>
        </w:rPr>
      </w:pPr>
      <w:r>
        <w:rPr>
          <w:rFonts w:ascii="Times New Roman" w:hAnsi="Times New Roman" w:cs="Arial"/>
          <w:color w:val="000000"/>
          <w:lang w:eastAsia="ar-SA"/>
        </w:rPr>
        <w:t xml:space="preserve">Os objetos desta contratação são </w:t>
      </w:r>
      <w:r>
        <w:rPr>
          <w:rFonts w:ascii="Times New Roman" w:hAnsi="Times New Roman" w:cs="Arial"/>
          <w:b/>
          <w:color w:val="000000"/>
          <w:lang w:eastAsia="ar-SA"/>
        </w:rPr>
        <w:t xml:space="preserve">caracterizados como de </w:t>
      </w:r>
      <w:r>
        <w:rPr>
          <w:rFonts w:ascii="Times New Roman" w:hAnsi="Times New Roman" w:cs="Arial"/>
          <w:b/>
          <w:bCs/>
          <w:color w:val="000000"/>
          <w:lang w:eastAsia="ar-SA"/>
        </w:rPr>
        <w:t>natureza comum</w:t>
      </w:r>
      <w:r>
        <w:rPr>
          <w:rFonts w:ascii="Times New Roman" w:hAnsi="Times New Roman" w:cs="Arial"/>
          <w:color w:val="000000"/>
          <w:lang w:eastAsia="ar-SA"/>
        </w:rPr>
        <w:t xml:space="preserve">, uma vez ser possível estabelecer, para efeito de julgamento das propostas, especificações utilizadas no mercado, padrões de qualidade e desempenho peculiares ao objeto, conforme justificativa constante no Documento de Formalização de Demanda e neste Termo de Referência, atendendo ao disposto do art. 6º, XIII, da Lei Federal </w:t>
      </w:r>
      <w:proofErr w:type="gramStart"/>
      <w:r>
        <w:rPr>
          <w:rFonts w:ascii="Times New Roman" w:hAnsi="Times New Roman" w:cs="Arial"/>
          <w:color w:val="000000"/>
          <w:lang w:eastAsia="ar-SA"/>
        </w:rPr>
        <w:t>n.º</w:t>
      </w:r>
      <w:proofErr w:type="gramEnd"/>
      <w:r>
        <w:rPr>
          <w:rFonts w:ascii="Times New Roman" w:hAnsi="Times New Roman" w:cs="Arial"/>
          <w:color w:val="000000"/>
          <w:lang w:eastAsia="ar-SA"/>
        </w:rPr>
        <w:t xml:space="preserve"> 14.133/2021.</w:t>
      </w:r>
    </w:p>
    <w:p w:rsidR="0052071F" w:rsidRDefault="006762EF">
      <w:pPr>
        <w:numPr>
          <w:ilvl w:val="1"/>
          <w:numId w:val="3"/>
        </w:numPr>
        <w:spacing w:after="113" w:line="276" w:lineRule="auto"/>
        <w:jc w:val="both"/>
        <w:rPr>
          <w:rFonts w:ascii="Times New Roman" w:hAnsi="Times New Roman"/>
        </w:rPr>
      </w:pPr>
      <w:r>
        <w:rPr>
          <w:rFonts w:ascii="Times New Roman" w:hAnsi="Times New Roman" w:cs="Arial"/>
          <w:color w:val="000000"/>
          <w:lang w:eastAsia="ar-SA"/>
        </w:rPr>
        <w:t xml:space="preserve">O objeto da presente contratação </w:t>
      </w:r>
      <w:r>
        <w:rPr>
          <w:rFonts w:ascii="Times New Roman" w:hAnsi="Times New Roman" w:cs="Arial"/>
          <w:b/>
          <w:bCs/>
          <w:color w:val="000000"/>
          <w:lang w:eastAsia="ar-SA"/>
        </w:rPr>
        <w:t xml:space="preserve">não </w:t>
      </w:r>
      <w:r>
        <w:rPr>
          <w:rFonts w:ascii="Times New Roman" w:hAnsi="Times New Roman" w:cs="Arial"/>
          <w:b/>
          <w:color w:val="000000"/>
          <w:lang w:eastAsia="ar-SA"/>
        </w:rPr>
        <w:t>se enquadra, ainda, como sendo bem ou serviço de luxo</w:t>
      </w:r>
      <w:r>
        <w:rPr>
          <w:rFonts w:ascii="Times New Roman" w:hAnsi="Times New Roman" w:cs="Arial"/>
          <w:color w:val="000000"/>
          <w:lang w:eastAsia="ar-SA"/>
        </w:rPr>
        <w:t xml:space="preserve">, atendendo ao disposto no art. 20, da Lei Federal </w:t>
      </w:r>
      <w:proofErr w:type="gramStart"/>
      <w:r>
        <w:rPr>
          <w:rFonts w:ascii="Times New Roman" w:hAnsi="Times New Roman" w:cs="Arial"/>
          <w:color w:val="000000"/>
          <w:lang w:eastAsia="ar-SA"/>
        </w:rPr>
        <w:t>n.º</w:t>
      </w:r>
      <w:proofErr w:type="gramEnd"/>
      <w:r>
        <w:rPr>
          <w:rFonts w:ascii="Times New Roman" w:hAnsi="Times New Roman" w:cs="Arial"/>
          <w:color w:val="000000"/>
          <w:lang w:eastAsia="ar-SA"/>
        </w:rPr>
        <w:t xml:space="preserve"> 14.133/2021.</w:t>
      </w:r>
    </w:p>
    <w:p w:rsidR="0052071F" w:rsidRDefault="006762EF">
      <w:pPr>
        <w:pStyle w:val="PargrafodaLista"/>
        <w:numPr>
          <w:ilvl w:val="1"/>
          <w:numId w:val="3"/>
        </w:numPr>
        <w:suppressAutoHyphens w:val="0"/>
        <w:spacing w:line="276" w:lineRule="auto"/>
        <w:jc w:val="both"/>
        <w:textAlignment w:val="auto"/>
        <w:rPr>
          <w:sz w:val="22"/>
          <w:szCs w:val="22"/>
        </w:rPr>
      </w:pPr>
      <w:r>
        <w:rPr>
          <w:b/>
          <w:sz w:val="22"/>
          <w:szCs w:val="22"/>
        </w:rPr>
        <w:t>Tratando-se de contratação imediata, a do presente objeto, esta ficará adstrita à vigência do exercício financeiro correspondente</w:t>
      </w:r>
      <w:r>
        <w:rPr>
          <w:sz w:val="22"/>
          <w:szCs w:val="22"/>
        </w:rPr>
        <w:t>, nos termos do art. 105, da Lei nº 14.133/2021.</w:t>
      </w:r>
    </w:p>
    <w:p w:rsidR="0052071F" w:rsidRDefault="0052071F">
      <w:pPr>
        <w:pStyle w:val="PargrafodaLista"/>
        <w:suppressAutoHyphens w:val="0"/>
        <w:spacing w:line="276" w:lineRule="auto"/>
        <w:ind w:left="0"/>
        <w:jc w:val="both"/>
        <w:textAlignment w:val="auto"/>
        <w:rPr>
          <w:sz w:val="22"/>
          <w:szCs w:val="22"/>
        </w:rPr>
      </w:pPr>
    </w:p>
    <w:p w:rsidR="0052071F" w:rsidRDefault="006762EF">
      <w:pPr>
        <w:pStyle w:val="PargrafodaLista"/>
        <w:numPr>
          <w:ilvl w:val="0"/>
          <w:numId w:val="2"/>
        </w:numPr>
        <w:shd w:val="clear" w:color="auto" w:fill="D9D9D9" w:themeFill="background1" w:themeFillShade="D9"/>
        <w:tabs>
          <w:tab w:val="left" w:pos="220"/>
        </w:tabs>
        <w:spacing w:after="113" w:line="276" w:lineRule="auto"/>
        <w:ind w:left="0" w:firstLine="0"/>
        <w:contextualSpacing w:val="0"/>
        <w:rPr>
          <w:sz w:val="22"/>
          <w:szCs w:val="22"/>
        </w:rPr>
      </w:pPr>
      <w:r>
        <w:rPr>
          <w:b/>
          <w:bCs/>
          <w:color w:val="000000"/>
          <w:sz w:val="22"/>
          <w:szCs w:val="22"/>
        </w:rPr>
        <w:t>DO OBJETIVO E DA JUSTIFICATIVA</w:t>
      </w:r>
    </w:p>
    <w:p w:rsidR="0052071F" w:rsidRDefault="006762EF">
      <w:pPr>
        <w:numPr>
          <w:ilvl w:val="1"/>
          <w:numId w:val="2"/>
        </w:numPr>
        <w:spacing w:after="113" w:line="276" w:lineRule="auto"/>
        <w:jc w:val="both"/>
        <w:rPr>
          <w:rFonts w:ascii="Times New Roman" w:hAnsi="Times New Roman"/>
        </w:rPr>
      </w:pPr>
      <w:r>
        <w:rPr>
          <w:rFonts w:ascii="Times New Roman" w:hAnsi="Times New Roman" w:cs="Arial"/>
          <w:color w:val="000000"/>
          <w:lang w:eastAsia="ar-SA"/>
        </w:rPr>
        <w:t xml:space="preserve">Licitação </w:t>
      </w:r>
      <w:r>
        <w:rPr>
          <w:rFonts w:ascii="Times New Roman" w:hAnsi="Times New Roman" w:cs="Arial"/>
          <w:bCs/>
          <w:color w:val="000000"/>
        </w:rPr>
        <w:t xml:space="preserve">é o procedimento administrativo formal em que a Administração Pública convoca, mediante condições estabelecidas em ato próprio (edital), empresas interessadas na apresentação de propostas para o oferecimento de bens e serviços. O ordenamento brasileiro, em sua Carta Magna (art. 37, inciso XXI), determinou a obrigatoriedade da licitação para todas as aquisições de bens e contratações de serviços e obras realizadas pela Administração no exercício de suas funções. A Lei Federal </w:t>
      </w:r>
      <w:proofErr w:type="gramStart"/>
      <w:r>
        <w:rPr>
          <w:rFonts w:ascii="Times New Roman" w:hAnsi="Times New Roman" w:cs="Arial"/>
          <w:bCs/>
          <w:color w:val="000000"/>
        </w:rPr>
        <w:t>n.º</w:t>
      </w:r>
      <w:proofErr w:type="gramEnd"/>
      <w:r>
        <w:rPr>
          <w:rFonts w:ascii="Times New Roman" w:hAnsi="Times New Roman" w:cs="Arial"/>
          <w:bCs/>
          <w:color w:val="000000"/>
        </w:rPr>
        <w:t xml:space="preserve"> 14.133/2021, por sua vez, estabelece normas gerais de licitação e contratação.</w:t>
      </w:r>
    </w:p>
    <w:p w:rsidR="0052071F" w:rsidRDefault="006762EF">
      <w:pPr>
        <w:numPr>
          <w:ilvl w:val="1"/>
          <w:numId w:val="2"/>
        </w:numPr>
        <w:spacing w:after="113" w:line="276" w:lineRule="auto"/>
        <w:jc w:val="both"/>
        <w:rPr>
          <w:rFonts w:ascii="Times New Roman" w:hAnsi="Times New Roman"/>
        </w:rPr>
      </w:pPr>
      <w:r>
        <w:rPr>
          <w:rFonts w:ascii="Times New Roman" w:hAnsi="Times New Roman" w:cs="Arial"/>
          <w:bCs/>
          <w:color w:val="000000"/>
        </w:rPr>
        <w:t xml:space="preserve">A fundamentação pormenorizada quanto a necessidade de contratação pode ser encontrada no Documento de Formalização de Demanda (DFD) e neste Termo de Referência, de modo que, em virtude na natureza do objeto, nos termos do art. 75, II, da Lei </w:t>
      </w:r>
      <w:proofErr w:type="gramStart"/>
      <w:r>
        <w:rPr>
          <w:rFonts w:ascii="Times New Roman" w:hAnsi="Times New Roman" w:cs="Arial"/>
          <w:bCs/>
          <w:color w:val="000000"/>
        </w:rPr>
        <w:t>n.º</w:t>
      </w:r>
      <w:proofErr w:type="gramEnd"/>
      <w:r>
        <w:rPr>
          <w:rFonts w:ascii="Times New Roman" w:hAnsi="Times New Roman" w:cs="Arial"/>
          <w:bCs/>
          <w:color w:val="000000"/>
        </w:rPr>
        <w:t xml:space="preserve"> 14.133/2021, dispensa-se a elaboração de Estudo Técnico Preliminar (ETP), bem como a realização de procedimento licitatório.</w:t>
      </w:r>
    </w:p>
    <w:p w:rsidR="0052071F" w:rsidRDefault="006762EF">
      <w:pPr>
        <w:pStyle w:val="PargrafodaLista"/>
        <w:numPr>
          <w:ilvl w:val="1"/>
          <w:numId w:val="2"/>
        </w:numPr>
        <w:suppressAutoHyphens w:val="0"/>
        <w:spacing w:after="113" w:line="276" w:lineRule="auto"/>
        <w:contextualSpacing w:val="0"/>
        <w:jc w:val="both"/>
        <w:textAlignment w:val="auto"/>
        <w:rPr>
          <w:sz w:val="22"/>
          <w:szCs w:val="22"/>
        </w:rPr>
      </w:pPr>
      <w:r>
        <w:rPr>
          <w:sz w:val="22"/>
          <w:szCs w:val="22"/>
        </w:rPr>
        <w:t xml:space="preserve">Portanto, </w:t>
      </w:r>
      <w:r>
        <w:rPr>
          <w:b/>
          <w:sz w:val="22"/>
          <w:szCs w:val="22"/>
        </w:rPr>
        <w:t>sob a égide do art. 75, II, a, da Lei nº 14.133/2021, destacamos que a respectiva contratação se dará por meio de dispensa de licitação</w:t>
      </w:r>
      <w:r>
        <w:rPr>
          <w:sz w:val="22"/>
          <w:szCs w:val="22"/>
        </w:rPr>
        <w:t>. De igual modo, o objeto da presente contratação</w:t>
      </w:r>
      <w:r>
        <w:rPr>
          <w:b/>
          <w:sz w:val="22"/>
          <w:szCs w:val="22"/>
        </w:rPr>
        <w:t xml:space="preserve"> não se encontra previsto no Plano Anual de Contratações (PAC) para o exercício de 2024</w:t>
      </w:r>
      <w:r>
        <w:rPr>
          <w:sz w:val="22"/>
          <w:szCs w:val="22"/>
        </w:rPr>
        <w:t>, aprovado pelo Decreto Municipal nº 6.605/2023,</w:t>
      </w:r>
      <w:r>
        <w:rPr>
          <w:b/>
          <w:sz w:val="22"/>
          <w:szCs w:val="22"/>
        </w:rPr>
        <w:t xml:space="preserve"> sendo necessária a atualização do respectivo plano.</w:t>
      </w:r>
    </w:p>
    <w:p w:rsidR="0024118A" w:rsidRPr="0024118A" w:rsidRDefault="006762EF" w:rsidP="0024118A">
      <w:pPr>
        <w:numPr>
          <w:ilvl w:val="1"/>
          <w:numId w:val="2"/>
        </w:numPr>
        <w:spacing w:after="113" w:line="276" w:lineRule="auto"/>
        <w:jc w:val="both"/>
        <w:rPr>
          <w:rFonts w:ascii="Times New Roman" w:hAnsi="Times New Roman" w:cs="Times New Roman"/>
        </w:rPr>
      </w:pPr>
      <w:r w:rsidRPr="0024118A">
        <w:rPr>
          <w:rFonts w:ascii="Times New Roman" w:hAnsi="Times New Roman" w:cs="Times New Roman"/>
        </w:rPr>
        <w:t xml:space="preserve">Os quantitativos previstos nesse Termo de Referência levaram em </w:t>
      </w:r>
      <w:r w:rsidRPr="0024118A">
        <w:rPr>
          <w:rFonts w:ascii="Times New Roman" w:hAnsi="Times New Roman" w:cs="Times New Roman"/>
          <w:b/>
        </w:rPr>
        <w:t>consideração a demanda da Secretaria Municipal Requisitante, por meio EMEIEF “</w:t>
      </w:r>
      <w:proofErr w:type="spellStart"/>
      <w:r w:rsidRPr="0024118A">
        <w:rPr>
          <w:rFonts w:ascii="Times New Roman" w:hAnsi="Times New Roman" w:cs="Times New Roman"/>
          <w:b/>
        </w:rPr>
        <w:t>Josephir</w:t>
      </w:r>
      <w:proofErr w:type="spellEnd"/>
      <w:r w:rsidRPr="0024118A">
        <w:rPr>
          <w:rFonts w:ascii="Times New Roman" w:hAnsi="Times New Roman" w:cs="Times New Roman"/>
          <w:b/>
        </w:rPr>
        <w:t xml:space="preserve"> </w:t>
      </w:r>
      <w:proofErr w:type="spellStart"/>
      <w:r w:rsidRPr="0024118A">
        <w:rPr>
          <w:rFonts w:ascii="Times New Roman" w:hAnsi="Times New Roman" w:cs="Times New Roman"/>
          <w:b/>
        </w:rPr>
        <w:t>Boschetti</w:t>
      </w:r>
      <w:proofErr w:type="spellEnd"/>
      <w:r w:rsidRPr="0024118A">
        <w:rPr>
          <w:rFonts w:ascii="Times New Roman" w:hAnsi="Times New Roman" w:cs="Times New Roman"/>
          <w:b/>
        </w:rPr>
        <w:t>”,</w:t>
      </w:r>
      <w:r w:rsidRPr="0024118A">
        <w:rPr>
          <w:rFonts w:ascii="Times New Roman" w:hAnsi="Times New Roman" w:cs="Times New Roman"/>
        </w:rPr>
        <w:t xml:space="preserve"> mediante ao planejamento realizado, pelo respectivo setor, objetivando a realização de ações educativas. Assim, a presente contratação tem como finalidade o suprimento das demandas apresentadas pela Secretaria, ante a viabilidade demonstrada pelo Documento de Formalização de Demanda e por meio deste instrumento</w:t>
      </w:r>
    </w:p>
    <w:p w:rsidR="0024118A" w:rsidRPr="0024118A" w:rsidRDefault="0024118A" w:rsidP="0024118A">
      <w:pPr>
        <w:numPr>
          <w:ilvl w:val="1"/>
          <w:numId w:val="2"/>
        </w:numPr>
        <w:spacing w:after="113" w:line="276" w:lineRule="auto"/>
        <w:jc w:val="both"/>
        <w:rPr>
          <w:rFonts w:ascii="Times New Roman" w:hAnsi="Times New Roman" w:cs="Times New Roman"/>
        </w:rPr>
      </w:pPr>
      <w:r w:rsidRPr="0024118A">
        <w:rPr>
          <w:rFonts w:ascii="Times New Roman" w:hAnsi="Times New Roman" w:cs="Times New Roman"/>
        </w:rPr>
        <w:t>A justificativa para a realização da despesa consubstancia-se na importância da aquisição, bem como, renovação destes itens, uma vez que o atual acervo se encontra insuficiente diante do quantitativo de alunos e também pelo uso contínuo do mesmo. Reforçamos ainda, a vigência do tempo integral na EMEIEF “</w:t>
      </w:r>
      <w:proofErr w:type="spellStart"/>
      <w:r w:rsidRPr="0024118A">
        <w:rPr>
          <w:rFonts w:ascii="Times New Roman" w:hAnsi="Times New Roman" w:cs="Times New Roman"/>
        </w:rPr>
        <w:t>Josephir</w:t>
      </w:r>
      <w:proofErr w:type="spellEnd"/>
      <w:r w:rsidRPr="0024118A">
        <w:rPr>
          <w:rFonts w:ascii="Times New Roman" w:hAnsi="Times New Roman" w:cs="Times New Roman"/>
        </w:rPr>
        <w:t xml:space="preserve"> </w:t>
      </w:r>
      <w:proofErr w:type="spellStart"/>
      <w:r w:rsidRPr="0024118A">
        <w:rPr>
          <w:rFonts w:ascii="Times New Roman" w:hAnsi="Times New Roman" w:cs="Times New Roman"/>
        </w:rPr>
        <w:t>Boschetti</w:t>
      </w:r>
      <w:proofErr w:type="spellEnd"/>
      <w:r w:rsidRPr="0024118A">
        <w:rPr>
          <w:rFonts w:ascii="Times New Roman" w:hAnsi="Times New Roman" w:cs="Times New Roman"/>
        </w:rPr>
        <w:t xml:space="preserve">”, o que releva ainda mais a necessidade desta aquisição. </w:t>
      </w:r>
    </w:p>
    <w:p w:rsidR="0024118A" w:rsidRPr="0024118A" w:rsidRDefault="0024118A" w:rsidP="0024118A">
      <w:pPr>
        <w:numPr>
          <w:ilvl w:val="1"/>
          <w:numId w:val="2"/>
        </w:numPr>
        <w:spacing w:after="113" w:line="276" w:lineRule="auto"/>
        <w:jc w:val="both"/>
        <w:rPr>
          <w:rFonts w:ascii="Times New Roman" w:hAnsi="Times New Roman" w:cs="Times New Roman"/>
        </w:rPr>
      </w:pPr>
      <w:r w:rsidRPr="0024118A">
        <w:rPr>
          <w:rFonts w:ascii="Times New Roman" w:hAnsi="Times New Roman" w:cs="Times New Roman"/>
        </w:rPr>
        <w:t>Ressaltamos que, a leitura valoriza a autonomia intelectual e social, motivando e desafiando nos alunos a capacidade de transformar e compreender o contexto em que vive e modifica-lo de acordo com a sua necessidade. Os livros apoiam o desenvolvimento da linguagem, a ampliação de vocabulário, a criatividade e a descoberta do um do imaginário, por exemplo. Dessa maneira, a educação deve resgatar o repertório que toda história infantil oferece para apresentar às crianças as diferenças entre as culturas e as pessoas. A leitura é uma prática que traz inúmeros benefícios aos leitores e quando estimulada desde a infância os impactos positivos podem sem muito maiores. Por meio dela, as crianças desenvolvem a concentração, memória, raciocínio e compreensão, estimulam a linguagem oral e ampliam a capacidade criativa entre tantas outras habilidades.</w:t>
      </w:r>
    </w:p>
    <w:p w:rsidR="0052071F" w:rsidRPr="0024118A" w:rsidRDefault="006762EF">
      <w:pPr>
        <w:numPr>
          <w:ilvl w:val="1"/>
          <w:numId w:val="2"/>
        </w:numPr>
        <w:spacing w:after="0" w:line="276" w:lineRule="auto"/>
        <w:jc w:val="both"/>
        <w:rPr>
          <w:rFonts w:ascii="Times New Roman" w:hAnsi="Times New Roman" w:cs="Times New Roman"/>
        </w:rPr>
      </w:pPr>
      <w:r w:rsidRPr="0024118A">
        <w:rPr>
          <w:rFonts w:ascii="Times New Roman" w:hAnsi="Times New Roman" w:cs="Times New Roman"/>
          <w:bCs/>
          <w:color w:val="000000"/>
        </w:rPr>
        <w:t xml:space="preserve">Justificando, o presente Termo de Referência visa </w:t>
      </w:r>
      <w:r w:rsidRPr="0024118A">
        <w:rPr>
          <w:rFonts w:ascii="Times New Roman" w:hAnsi="Times New Roman" w:cs="Times New Roman"/>
          <w:b/>
          <w:bCs/>
          <w:color w:val="000000"/>
        </w:rPr>
        <w:t>esclarecer e direcionar os procedimentos essenciais</w:t>
      </w:r>
      <w:r w:rsidRPr="0024118A">
        <w:rPr>
          <w:rFonts w:ascii="Times New Roman" w:hAnsi="Times New Roman" w:cs="Times New Roman"/>
          <w:color w:val="000000"/>
        </w:rPr>
        <w:t xml:space="preserve"> para a </w:t>
      </w:r>
      <w:r w:rsidRPr="0024118A">
        <w:rPr>
          <w:rFonts w:ascii="Times New Roman" w:hAnsi="Times New Roman" w:cs="Times New Roman"/>
          <w:b/>
          <w:bCs/>
          <w:color w:val="000000"/>
        </w:rPr>
        <w:t>Dispensa de Licitação</w:t>
      </w:r>
      <w:r w:rsidRPr="0024118A">
        <w:rPr>
          <w:rFonts w:ascii="Times New Roman" w:hAnsi="Times New Roman" w:cs="Times New Roman"/>
          <w:color w:val="000000"/>
        </w:rPr>
        <w:t>,</w:t>
      </w:r>
      <w:r w:rsidRPr="0024118A">
        <w:rPr>
          <w:rFonts w:ascii="Times New Roman" w:hAnsi="Times New Roman" w:cs="Times New Roman"/>
          <w:b/>
          <w:bCs/>
          <w:color w:val="000000"/>
        </w:rPr>
        <w:t xml:space="preserve"> </w:t>
      </w:r>
      <w:r w:rsidRPr="0024118A">
        <w:rPr>
          <w:rFonts w:ascii="Times New Roman" w:hAnsi="Times New Roman" w:cs="Times New Roman"/>
          <w:bCs/>
          <w:color w:val="000000"/>
        </w:rPr>
        <w:t>de modo que, apresentam-se sugestões básicas sobre os procedimentos administrativos mais comuns nas licitações públicas municipais. O atendimento aos requisitos estabelecidos evitará equívocos nas compras e contrações a serem realizadas, em decorrência da presente demanda.</w:t>
      </w:r>
    </w:p>
    <w:p w:rsidR="0052071F" w:rsidRDefault="0052071F">
      <w:pPr>
        <w:tabs>
          <w:tab w:val="left" w:pos="425"/>
        </w:tabs>
        <w:spacing w:after="0" w:line="276" w:lineRule="auto"/>
        <w:jc w:val="both"/>
        <w:rPr>
          <w:rFonts w:ascii="Times New Roman" w:hAnsi="Times New Roman"/>
        </w:rPr>
      </w:pPr>
    </w:p>
    <w:p w:rsidR="0052071F" w:rsidRDefault="006762EF">
      <w:pPr>
        <w:pStyle w:val="PargrafodaLista"/>
        <w:numPr>
          <w:ilvl w:val="0"/>
          <w:numId w:val="2"/>
        </w:numPr>
        <w:shd w:val="clear" w:color="auto" w:fill="D9D9D9" w:themeFill="background1" w:themeFillShade="D9"/>
        <w:tabs>
          <w:tab w:val="left" w:pos="220"/>
        </w:tabs>
        <w:spacing w:line="264" w:lineRule="auto"/>
        <w:ind w:left="0" w:firstLine="0"/>
        <w:rPr>
          <w:sz w:val="22"/>
          <w:szCs w:val="22"/>
        </w:rPr>
      </w:pPr>
      <w:r>
        <w:rPr>
          <w:b/>
          <w:bCs/>
          <w:color w:val="000000"/>
          <w:sz w:val="22"/>
          <w:szCs w:val="22"/>
        </w:rPr>
        <w:t xml:space="preserve">FORMALIZAÇÃO </w:t>
      </w:r>
      <w:r>
        <w:rPr>
          <w:rFonts w:cs="Arial"/>
          <w:b/>
          <w:color w:val="000000"/>
          <w:sz w:val="22"/>
          <w:szCs w:val="22"/>
        </w:rPr>
        <w:t>DA ATA DE REGISTRO DE PREÇOS, DOS USUÁRIOS DO REGISTRO DE PREÇOS E DO FORNECIMENTO</w:t>
      </w:r>
    </w:p>
    <w:p w:rsidR="0052071F" w:rsidRDefault="006762EF">
      <w:pPr>
        <w:numPr>
          <w:ilvl w:val="1"/>
          <w:numId w:val="2"/>
        </w:numPr>
        <w:shd w:val="clear" w:color="auto" w:fill="FFFFFF"/>
        <w:spacing w:before="60" w:after="20" w:line="240" w:lineRule="auto"/>
        <w:jc w:val="both"/>
        <w:rPr>
          <w:rFonts w:ascii="Times New Roman" w:hAnsi="Times New Roman"/>
        </w:rPr>
      </w:pPr>
      <w:r>
        <w:rPr>
          <w:rFonts w:ascii="Times New Roman" w:hAnsi="Times New Roman" w:cs="Arial"/>
          <w:bCs/>
          <w:i/>
          <w:color w:val="000000"/>
        </w:rPr>
        <w:t>Não se aplica a presente contratação.</w:t>
      </w:r>
    </w:p>
    <w:p w:rsidR="0052071F" w:rsidRDefault="0052071F">
      <w:pPr>
        <w:shd w:val="clear" w:color="auto" w:fill="FFFFFF"/>
        <w:spacing w:before="120" w:after="20" w:line="240" w:lineRule="auto"/>
        <w:jc w:val="both"/>
        <w:rPr>
          <w:rFonts w:ascii="Times New Roman" w:hAnsi="Times New Roman"/>
        </w:rPr>
      </w:pPr>
    </w:p>
    <w:p w:rsidR="0052071F" w:rsidRDefault="006762EF">
      <w:pPr>
        <w:pStyle w:val="PargrafodaLista"/>
        <w:numPr>
          <w:ilvl w:val="0"/>
          <w:numId w:val="2"/>
        </w:numPr>
        <w:shd w:val="clear" w:color="auto" w:fill="D9D9D9" w:themeFill="background1" w:themeFillShade="D9"/>
        <w:tabs>
          <w:tab w:val="left" w:pos="220"/>
        </w:tabs>
        <w:spacing w:line="276" w:lineRule="auto"/>
        <w:ind w:left="0" w:firstLine="0"/>
        <w:rPr>
          <w:sz w:val="22"/>
          <w:szCs w:val="22"/>
        </w:rPr>
      </w:pPr>
      <w:r>
        <w:rPr>
          <w:b/>
          <w:bCs/>
          <w:color w:val="000000"/>
          <w:sz w:val="22"/>
          <w:szCs w:val="22"/>
        </w:rPr>
        <w:t xml:space="preserve">DO </w:t>
      </w:r>
      <w:r>
        <w:rPr>
          <w:rFonts w:cs="Arial"/>
          <w:b/>
          <w:color w:val="000000"/>
          <w:sz w:val="22"/>
          <w:szCs w:val="22"/>
        </w:rPr>
        <w:t>OBJETO LICITADO</w:t>
      </w:r>
    </w:p>
    <w:p w:rsidR="0052071F" w:rsidRDefault="006762EF">
      <w:pPr>
        <w:pStyle w:val="NormalWeb"/>
        <w:numPr>
          <w:ilvl w:val="1"/>
          <w:numId w:val="2"/>
        </w:numPr>
        <w:shd w:val="clear" w:color="auto" w:fill="F2F2F2" w:themeFill="background1" w:themeFillShade="F2"/>
        <w:spacing w:before="0" w:after="0" w:line="276" w:lineRule="auto"/>
        <w:jc w:val="both"/>
        <w:rPr>
          <w:sz w:val="22"/>
          <w:szCs w:val="22"/>
        </w:rPr>
      </w:pPr>
      <w:r>
        <w:rPr>
          <w:rFonts w:cs="Arial"/>
          <w:b/>
          <w:color w:val="000000"/>
          <w:sz w:val="22"/>
          <w:szCs w:val="22"/>
        </w:rPr>
        <w:t>DA SOLUÇÃO E DO CICLO DE VIDA DO OBJETO:</w:t>
      </w:r>
    </w:p>
    <w:p w:rsidR="0052071F" w:rsidRDefault="006762EF">
      <w:pPr>
        <w:pStyle w:val="PargrafodaLista"/>
        <w:numPr>
          <w:ilvl w:val="2"/>
          <w:numId w:val="2"/>
        </w:numPr>
        <w:suppressAutoHyphens w:val="0"/>
        <w:spacing w:after="113" w:line="276" w:lineRule="auto"/>
        <w:contextualSpacing w:val="0"/>
        <w:jc w:val="both"/>
        <w:textAlignment w:val="auto"/>
        <w:rPr>
          <w:sz w:val="22"/>
          <w:szCs w:val="22"/>
        </w:rPr>
      </w:pPr>
      <w:r>
        <w:rPr>
          <w:b/>
          <w:sz w:val="22"/>
          <w:szCs w:val="22"/>
        </w:rPr>
        <w:t>A descrição da solução como um todo se encontra pormenorizada na própria Lei nº 14.133/2021</w:t>
      </w:r>
      <w:r>
        <w:rPr>
          <w:sz w:val="22"/>
          <w:szCs w:val="22"/>
        </w:rPr>
        <w:t xml:space="preserve">, ao passo que se estabelece ser </w:t>
      </w:r>
      <w:r>
        <w:rPr>
          <w:b/>
          <w:bCs/>
          <w:sz w:val="22"/>
          <w:szCs w:val="22"/>
        </w:rPr>
        <w:t>dispensável a licitação</w:t>
      </w:r>
      <w:r>
        <w:rPr>
          <w:sz w:val="22"/>
          <w:szCs w:val="22"/>
        </w:rPr>
        <w:t xml:space="preserve"> nos casos em que a contratação </w:t>
      </w:r>
      <w:r>
        <w:rPr>
          <w:sz w:val="22"/>
          <w:szCs w:val="22"/>
          <w:shd w:val="clear" w:color="auto" w:fill="FFFFFF"/>
        </w:rPr>
        <w:t xml:space="preserve">que envolva valores inferiores a R$ 59.906,02 (cinquenta e nove mil novecentos e seis reais e dois centavos) conforme Decreto Federal Nº 11.871/2023, no caso de outros serviços e compras </w:t>
      </w:r>
      <w:r>
        <w:rPr>
          <w:sz w:val="22"/>
          <w:szCs w:val="22"/>
        </w:rPr>
        <w:t>(art. 75, II, a, Lei nº 14.133/2021).</w:t>
      </w:r>
    </w:p>
    <w:p w:rsidR="0052071F" w:rsidRDefault="006762EF">
      <w:pPr>
        <w:pStyle w:val="PargrafodaLista"/>
        <w:numPr>
          <w:ilvl w:val="2"/>
          <w:numId w:val="2"/>
        </w:numPr>
        <w:suppressAutoHyphens w:val="0"/>
        <w:spacing w:line="276" w:lineRule="auto"/>
        <w:jc w:val="both"/>
        <w:textAlignment w:val="auto"/>
        <w:rPr>
          <w:sz w:val="22"/>
          <w:szCs w:val="22"/>
        </w:rPr>
      </w:pPr>
      <w:r>
        <w:rPr>
          <w:sz w:val="22"/>
          <w:szCs w:val="22"/>
        </w:rPr>
        <w:t>Na presente contratação será admitida, apenas, a oferta do objeto em consonância com as características e justificativas contidas neste instrumento referencial.</w:t>
      </w:r>
    </w:p>
    <w:p w:rsidR="0052071F" w:rsidRDefault="0052071F">
      <w:pPr>
        <w:pStyle w:val="PargrafodaLista"/>
        <w:suppressAutoHyphens w:val="0"/>
        <w:spacing w:line="276" w:lineRule="auto"/>
        <w:ind w:left="0"/>
        <w:jc w:val="both"/>
        <w:textAlignment w:val="auto"/>
        <w:rPr>
          <w:sz w:val="22"/>
          <w:szCs w:val="22"/>
        </w:rPr>
      </w:pPr>
    </w:p>
    <w:p w:rsidR="0052071F" w:rsidRDefault="006762EF">
      <w:pPr>
        <w:pStyle w:val="NormalWeb"/>
        <w:numPr>
          <w:ilvl w:val="1"/>
          <w:numId w:val="2"/>
        </w:numPr>
        <w:shd w:val="clear" w:color="auto" w:fill="F2F2F2"/>
        <w:spacing w:before="0" w:after="0" w:line="276" w:lineRule="auto"/>
        <w:jc w:val="both"/>
      </w:pPr>
      <w:r>
        <w:rPr>
          <w:rFonts w:cs="Arial"/>
          <w:b/>
          <w:bCs/>
          <w:color w:val="000000"/>
          <w:sz w:val="22"/>
          <w:szCs w:val="22"/>
        </w:rPr>
        <w:t>DOS REQUISITOS DA CONTRATAÇÃO:</w:t>
      </w:r>
    </w:p>
    <w:p w:rsidR="0052071F" w:rsidRDefault="006762EF">
      <w:pPr>
        <w:pStyle w:val="NormalWeb"/>
        <w:numPr>
          <w:ilvl w:val="2"/>
          <w:numId w:val="2"/>
        </w:numPr>
        <w:spacing w:before="0" w:after="113" w:line="276" w:lineRule="auto"/>
        <w:jc w:val="both"/>
      </w:pPr>
      <w:r>
        <w:rPr>
          <w:sz w:val="22"/>
          <w:szCs w:val="22"/>
        </w:rPr>
        <w:t xml:space="preserve">A contratação será realizada em razão da necessidade de </w:t>
      </w:r>
      <w:r w:rsidR="00055CDA" w:rsidRPr="0024118A">
        <w:rPr>
          <w:b/>
          <w:bCs/>
          <w:color w:val="000000"/>
          <w:sz w:val="22"/>
          <w:szCs w:val="22"/>
        </w:rPr>
        <w:t>aquisição de acervo de livros literários</w:t>
      </w:r>
      <w:r>
        <w:rPr>
          <w:sz w:val="22"/>
          <w:szCs w:val="22"/>
        </w:rPr>
        <w:t xml:space="preserve"> destinada </w:t>
      </w:r>
      <w:r>
        <w:rPr>
          <w:bCs/>
          <w:color w:val="000000"/>
          <w:sz w:val="22"/>
          <w:szCs w:val="22"/>
        </w:rPr>
        <w:t>a EMEIEF “</w:t>
      </w:r>
      <w:proofErr w:type="spellStart"/>
      <w:r>
        <w:rPr>
          <w:bCs/>
          <w:color w:val="000000"/>
          <w:sz w:val="22"/>
          <w:szCs w:val="22"/>
        </w:rPr>
        <w:t>Josephir</w:t>
      </w:r>
      <w:proofErr w:type="spellEnd"/>
      <w:r>
        <w:rPr>
          <w:bCs/>
          <w:color w:val="000000"/>
          <w:sz w:val="22"/>
          <w:szCs w:val="22"/>
        </w:rPr>
        <w:t xml:space="preserve"> </w:t>
      </w:r>
      <w:proofErr w:type="spellStart"/>
      <w:r>
        <w:rPr>
          <w:bCs/>
          <w:color w:val="000000"/>
          <w:sz w:val="22"/>
          <w:szCs w:val="22"/>
        </w:rPr>
        <w:t>Boschetti</w:t>
      </w:r>
      <w:proofErr w:type="spellEnd"/>
      <w:r>
        <w:rPr>
          <w:bCs/>
          <w:color w:val="000000"/>
          <w:sz w:val="22"/>
          <w:szCs w:val="22"/>
        </w:rPr>
        <w:t xml:space="preserve">”, localizada em São </w:t>
      </w:r>
      <w:proofErr w:type="spellStart"/>
      <w:r>
        <w:rPr>
          <w:bCs/>
          <w:color w:val="000000"/>
          <w:sz w:val="22"/>
          <w:szCs w:val="22"/>
        </w:rPr>
        <w:t>Dalmácio</w:t>
      </w:r>
      <w:proofErr w:type="spellEnd"/>
      <w:r>
        <w:rPr>
          <w:bCs/>
          <w:color w:val="000000"/>
          <w:sz w:val="22"/>
          <w:szCs w:val="22"/>
        </w:rPr>
        <w:t xml:space="preserve">, São Roque do Canaã, Estado do Espírito Santo, em atendimento à Secretaria Municipal de Educação. </w:t>
      </w:r>
    </w:p>
    <w:p w:rsidR="0052071F" w:rsidRDefault="006762EF" w:rsidP="00451E8F">
      <w:pPr>
        <w:pStyle w:val="NormalWeb"/>
        <w:numPr>
          <w:ilvl w:val="2"/>
          <w:numId w:val="2"/>
        </w:numPr>
        <w:spacing w:before="0" w:after="113" w:line="276" w:lineRule="auto"/>
        <w:jc w:val="both"/>
      </w:pPr>
      <w:r>
        <w:rPr>
          <w:sz w:val="22"/>
          <w:szCs w:val="22"/>
        </w:rPr>
        <w:t>A contratação em comento leva em conta a necessidade total de consumo da Unidade Requisitante para o período considerado a necessidade de materiais mais atrativos e educativos para as aulas na escola de tempo integral, sendo necessário, ainda, a inclusão da demanda no Plano Anual de Contratações – PAC do ano de 2024.</w:t>
      </w:r>
    </w:p>
    <w:p w:rsidR="0052071F" w:rsidRDefault="006762EF" w:rsidP="00451E8F">
      <w:pPr>
        <w:pStyle w:val="NormalWeb"/>
        <w:numPr>
          <w:ilvl w:val="2"/>
          <w:numId w:val="2"/>
        </w:numPr>
        <w:spacing w:before="0" w:after="0" w:line="276" w:lineRule="auto"/>
        <w:jc w:val="both"/>
      </w:pPr>
      <w:r>
        <w:rPr>
          <w:sz w:val="22"/>
          <w:szCs w:val="22"/>
        </w:rPr>
        <w:t>Para a contratação será aferida a verificação da habilitação social, fiscal, trabalhista e técnica da empresa, de acordo com as premissas da Lei Federal nº 14.133/2021, em seu Capítulo VI.</w:t>
      </w:r>
    </w:p>
    <w:p w:rsidR="0052071F" w:rsidRDefault="0052071F" w:rsidP="00451E8F">
      <w:pPr>
        <w:pStyle w:val="NormalWeb"/>
        <w:spacing w:before="0" w:after="0" w:line="276" w:lineRule="auto"/>
        <w:jc w:val="both"/>
        <w:rPr>
          <w:sz w:val="22"/>
          <w:szCs w:val="22"/>
        </w:rPr>
      </w:pPr>
    </w:p>
    <w:p w:rsidR="0052071F" w:rsidRDefault="00055CDA">
      <w:pPr>
        <w:pStyle w:val="NormalWeb"/>
        <w:numPr>
          <w:ilvl w:val="1"/>
          <w:numId w:val="2"/>
        </w:numPr>
        <w:shd w:val="clear" w:color="auto" w:fill="F2F2F2"/>
        <w:spacing w:before="0" w:after="0" w:line="276" w:lineRule="auto"/>
        <w:jc w:val="both"/>
      </w:pPr>
      <w:r>
        <w:rPr>
          <w:rFonts w:cs="Arial"/>
          <w:b/>
          <w:bCs/>
          <w:color w:val="000000"/>
          <w:sz w:val="22"/>
          <w:szCs w:val="22"/>
        </w:rPr>
        <w:t>DO FORNECIMENTO E RECEBIMENTO</w:t>
      </w:r>
    </w:p>
    <w:p w:rsidR="00055CDA" w:rsidRPr="00DA0F56" w:rsidRDefault="00055CDA" w:rsidP="005F4ADB">
      <w:pPr>
        <w:pStyle w:val="NormalWeb"/>
        <w:numPr>
          <w:ilvl w:val="2"/>
          <w:numId w:val="2"/>
        </w:numPr>
        <w:spacing w:before="0" w:after="113" w:line="276" w:lineRule="auto"/>
        <w:jc w:val="both"/>
        <w:rPr>
          <w:sz w:val="22"/>
          <w:szCs w:val="22"/>
        </w:rPr>
      </w:pPr>
      <w:r w:rsidRPr="00DA0F56">
        <w:rPr>
          <w:bCs/>
          <w:sz w:val="22"/>
          <w:szCs w:val="22"/>
        </w:rPr>
        <w:t xml:space="preserve">O objeto da presente contratação será fornecido </w:t>
      </w:r>
      <w:r w:rsidRPr="00DA0F56">
        <w:rPr>
          <w:b/>
          <w:bCs/>
          <w:sz w:val="22"/>
          <w:szCs w:val="22"/>
        </w:rPr>
        <w:t>integralmente de acordo com a solicitação</w:t>
      </w:r>
      <w:r w:rsidRPr="00DA0F56">
        <w:rPr>
          <w:sz w:val="22"/>
          <w:szCs w:val="22"/>
        </w:rPr>
        <w:t xml:space="preserve">, sendo que será emitido um atestado – </w:t>
      </w:r>
      <w:r w:rsidRPr="00DA0F56">
        <w:rPr>
          <w:b/>
          <w:sz w:val="22"/>
          <w:szCs w:val="22"/>
        </w:rPr>
        <w:t>“Termo de Recebimento”</w:t>
      </w:r>
      <w:r w:rsidRPr="00DA0F56">
        <w:rPr>
          <w:sz w:val="22"/>
          <w:szCs w:val="22"/>
        </w:rPr>
        <w:t>, apurando a qualidade do fornecimento, informando a quantidade recebida e os descritivos dos mesmos constantes neste Termo, obrigando-se a proponente a substituir, as suas expensas, aqueles que vierem a ser recusados.</w:t>
      </w:r>
    </w:p>
    <w:p w:rsidR="00055CDA" w:rsidRPr="00DA0F56" w:rsidRDefault="00055CDA" w:rsidP="005F4ADB">
      <w:pPr>
        <w:pStyle w:val="NormalWeb"/>
        <w:numPr>
          <w:ilvl w:val="2"/>
          <w:numId w:val="2"/>
        </w:numPr>
        <w:spacing w:before="0" w:after="113" w:line="276" w:lineRule="auto"/>
        <w:jc w:val="both"/>
        <w:rPr>
          <w:sz w:val="22"/>
          <w:szCs w:val="22"/>
        </w:rPr>
      </w:pPr>
      <w:r w:rsidRPr="00DA0F56">
        <w:rPr>
          <w:sz w:val="22"/>
          <w:szCs w:val="22"/>
        </w:rPr>
        <w:t xml:space="preserve">O </w:t>
      </w:r>
      <w:r w:rsidRPr="00DA0F56">
        <w:rPr>
          <w:bCs/>
          <w:sz w:val="22"/>
          <w:szCs w:val="22"/>
        </w:rPr>
        <w:t>recebimento</w:t>
      </w:r>
      <w:r w:rsidRPr="00DA0F56">
        <w:rPr>
          <w:sz w:val="22"/>
          <w:szCs w:val="22"/>
        </w:rPr>
        <w:t xml:space="preserve"> dar-se-á mediante a apresentação das Notas Fiscais, em conformidade ao objeto.</w:t>
      </w:r>
    </w:p>
    <w:p w:rsidR="00055CDA" w:rsidRPr="00DA0F56" w:rsidRDefault="00055CDA" w:rsidP="005F4ADB">
      <w:pPr>
        <w:pStyle w:val="PargrafodaLista"/>
        <w:numPr>
          <w:ilvl w:val="1"/>
          <w:numId w:val="2"/>
        </w:numPr>
        <w:suppressAutoHyphens w:val="0"/>
        <w:spacing w:after="113" w:line="276" w:lineRule="auto"/>
        <w:contextualSpacing w:val="0"/>
        <w:jc w:val="both"/>
        <w:textAlignment w:val="auto"/>
        <w:rPr>
          <w:bCs/>
          <w:sz w:val="22"/>
          <w:szCs w:val="22"/>
        </w:rPr>
      </w:pPr>
      <w:r w:rsidRPr="00DA0F56">
        <w:rPr>
          <w:sz w:val="22"/>
          <w:szCs w:val="22"/>
        </w:rPr>
        <w:t xml:space="preserve">A </w:t>
      </w:r>
      <w:r w:rsidRPr="00DA0F56">
        <w:rPr>
          <w:b/>
          <w:bCs/>
          <w:sz w:val="22"/>
          <w:szCs w:val="22"/>
        </w:rPr>
        <w:t>CONTRATADA</w:t>
      </w:r>
      <w:r w:rsidRPr="00DA0F56">
        <w:rPr>
          <w:sz w:val="22"/>
          <w:szCs w:val="22"/>
        </w:rPr>
        <w:t xml:space="preserve"> terá o </w:t>
      </w:r>
      <w:r w:rsidRPr="00DA0F56">
        <w:rPr>
          <w:b/>
          <w:bCs/>
          <w:sz w:val="22"/>
          <w:szCs w:val="22"/>
        </w:rPr>
        <w:t>prazo 20 (vinte) dias corridos para o fornecimento do objeto solicitado</w:t>
      </w:r>
      <w:r w:rsidRPr="00DA0F56">
        <w:rPr>
          <w:bCs/>
          <w:sz w:val="22"/>
          <w:szCs w:val="22"/>
        </w:rPr>
        <w:t xml:space="preserve">, contados a partir da respectiva Autorização de Fornecimento (AF), expedida pelo Setor de Compras do </w:t>
      </w:r>
      <w:r w:rsidRPr="00DA0F56">
        <w:rPr>
          <w:b/>
          <w:bCs/>
          <w:sz w:val="22"/>
          <w:szCs w:val="22"/>
        </w:rPr>
        <w:t>CONTRATANTE</w:t>
      </w:r>
      <w:r w:rsidRPr="00DA0F56">
        <w:rPr>
          <w:bCs/>
          <w:sz w:val="22"/>
          <w:szCs w:val="22"/>
        </w:rPr>
        <w:t>.</w:t>
      </w:r>
    </w:p>
    <w:p w:rsidR="0052071F" w:rsidRPr="00DA0F56" w:rsidRDefault="006762EF" w:rsidP="005F4ADB">
      <w:pPr>
        <w:pStyle w:val="NormalWeb"/>
        <w:numPr>
          <w:ilvl w:val="1"/>
          <w:numId w:val="2"/>
        </w:numPr>
        <w:spacing w:before="0" w:after="113" w:line="276" w:lineRule="auto"/>
        <w:jc w:val="both"/>
        <w:rPr>
          <w:sz w:val="22"/>
          <w:szCs w:val="22"/>
        </w:rPr>
      </w:pPr>
      <w:r w:rsidRPr="00DA0F56">
        <w:rPr>
          <w:rFonts w:cs="Arial"/>
          <w:b/>
          <w:bCs/>
          <w:color w:val="000000"/>
          <w:sz w:val="22"/>
          <w:szCs w:val="22"/>
        </w:rPr>
        <w:t>DAS CONDIÇÕES DE RECEBIMENTO DO OBJETO:</w:t>
      </w:r>
    </w:p>
    <w:p w:rsidR="0052071F" w:rsidRPr="00DA0F56" w:rsidRDefault="006762EF" w:rsidP="005F4ADB">
      <w:pPr>
        <w:pStyle w:val="NormalWeb"/>
        <w:numPr>
          <w:ilvl w:val="2"/>
          <w:numId w:val="2"/>
        </w:numPr>
        <w:spacing w:before="0" w:after="113" w:line="276" w:lineRule="auto"/>
        <w:jc w:val="both"/>
        <w:rPr>
          <w:sz w:val="22"/>
          <w:szCs w:val="22"/>
        </w:rPr>
      </w:pPr>
      <w:r w:rsidRPr="00DA0F56">
        <w:rPr>
          <w:rFonts w:cs="Arial"/>
          <w:color w:val="000000"/>
          <w:sz w:val="22"/>
          <w:szCs w:val="22"/>
        </w:rPr>
        <w:t xml:space="preserve">No recebimento e aceitação do objeto serão observados, no que couber, as disposições contidas no Artigo 140 da Lei Federal </w:t>
      </w:r>
      <w:proofErr w:type="gramStart"/>
      <w:r w:rsidRPr="00DA0F56">
        <w:rPr>
          <w:rFonts w:cs="Arial"/>
          <w:color w:val="000000"/>
          <w:sz w:val="22"/>
          <w:szCs w:val="22"/>
        </w:rPr>
        <w:t>n.º</w:t>
      </w:r>
      <w:proofErr w:type="gramEnd"/>
      <w:r w:rsidRPr="00DA0F56">
        <w:rPr>
          <w:rFonts w:cs="Arial"/>
          <w:color w:val="000000"/>
          <w:sz w:val="22"/>
          <w:szCs w:val="22"/>
        </w:rPr>
        <w:t xml:space="preserve"> 14.133/2021.</w:t>
      </w:r>
    </w:p>
    <w:p w:rsidR="00330FB8" w:rsidRPr="00DA0F56" w:rsidRDefault="00330FB8" w:rsidP="005F4ADB">
      <w:pPr>
        <w:pStyle w:val="PargrafodaLista"/>
        <w:numPr>
          <w:ilvl w:val="1"/>
          <w:numId w:val="2"/>
        </w:numPr>
        <w:suppressAutoHyphens w:val="0"/>
        <w:spacing w:after="113" w:line="276" w:lineRule="auto"/>
        <w:contextualSpacing w:val="0"/>
        <w:jc w:val="both"/>
        <w:rPr>
          <w:sz w:val="22"/>
          <w:szCs w:val="22"/>
        </w:rPr>
      </w:pPr>
      <w:r w:rsidRPr="00DA0F56">
        <w:rPr>
          <w:sz w:val="22"/>
          <w:szCs w:val="22"/>
        </w:rPr>
        <w:t>O fornecimento será recebido:</w:t>
      </w:r>
    </w:p>
    <w:p w:rsidR="00330FB8" w:rsidRPr="00DA0F56" w:rsidRDefault="00330FB8" w:rsidP="005F4ADB">
      <w:pPr>
        <w:pStyle w:val="PargrafodaLista"/>
        <w:suppressAutoHyphens w:val="0"/>
        <w:spacing w:after="113" w:line="276" w:lineRule="auto"/>
        <w:ind w:left="0"/>
        <w:contextualSpacing w:val="0"/>
        <w:jc w:val="both"/>
        <w:textAlignment w:val="auto"/>
        <w:rPr>
          <w:sz w:val="22"/>
          <w:szCs w:val="22"/>
        </w:rPr>
      </w:pPr>
      <w:r w:rsidRPr="00DA0F56">
        <w:rPr>
          <w:sz w:val="22"/>
          <w:szCs w:val="22"/>
        </w:rPr>
        <w:t>4.6.1.</w:t>
      </w:r>
      <w:r w:rsidRPr="00DA0F56">
        <w:rPr>
          <w:b/>
          <w:sz w:val="22"/>
          <w:szCs w:val="22"/>
        </w:rPr>
        <w:t xml:space="preserve"> P</w:t>
      </w:r>
      <w:r w:rsidRPr="00DA0F56">
        <w:rPr>
          <w:b/>
          <w:bCs/>
          <w:sz w:val="22"/>
          <w:szCs w:val="22"/>
        </w:rPr>
        <w:t>rovisoriamente</w:t>
      </w:r>
      <w:r w:rsidRPr="00DA0F56">
        <w:rPr>
          <w:bCs/>
          <w:sz w:val="22"/>
          <w:szCs w:val="22"/>
        </w:rPr>
        <w:t>, pelo responsável por seu acompanhamento e fiscalização, mediante termo detalhado, quando verificado o cumprimento das exigências de caráter técnico</w:t>
      </w:r>
      <w:r w:rsidR="00DF57E6" w:rsidRPr="00DA0F56">
        <w:rPr>
          <w:sz w:val="22"/>
          <w:szCs w:val="22"/>
        </w:rPr>
        <w:t xml:space="preserve">, em até 05 (cinco) dias; </w:t>
      </w:r>
    </w:p>
    <w:p w:rsidR="00330FB8" w:rsidRPr="00DA0F56" w:rsidRDefault="00330FB8" w:rsidP="005F4ADB">
      <w:pPr>
        <w:pStyle w:val="PargrafodaLista"/>
        <w:suppressAutoHyphens w:val="0"/>
        <w:spacing w:after="113" w:line="276" w:lineRule="auto"/>
        <w:ind w:left="0"/>
        <w:contextualSpacing w:val="0"/>
        <w:jc w:val="both"/>
        <w:textAlignment w:val="auto"/>
        <w:rPr>
          <w:sz w:val="22"/>
          <w:szCs w:val="22"/>
        </w:rPr>
      </w:pPr>
      <w:r w:rsidRPr="00DA0F56">
        <w:rPr>
          <w:sz w:val="22"/>
          <w:szCs w:val="22"/>
        </w:rPr>
        <w:t>4.6.2.</w:t>
      </w:r>
      <w:r w:rsidRPr="00DA0F56">
        <w:rPr>
          <w:b/>
          <w:sz w:val="22"/>
          <w:szCs w:val="22"/>
        </w:rPr>
        <w:t xml:space="preserve"> Definitivamente</w:t>
      </w:r>
      <w:r w:rsidRPr="00DA0F56">
        <w:rPr>
          <w:sz w:val="22"/>
          <w:szCs w:val="22"/>
        </w:rPr>
        <w:t xml:space="preserve">, por servidor ou comissão designada pela autoridade competente, mediante termo detalhado que comprove o atendimento das exigências </w:t>
      </w:r>
      <w:proofErr w:type="spellStart"/>
      <w:proofErr w:type="gramStart"/>
      <w:r w:rsidRPr="00DA0F56">
        <w:rPr>
          <w:sz w:val="22"/>
          <w:szCs w:val="22"/>
        </w:rPr>
        <w:t>contratuais.Será</w:t>
      </w:r>
      <w:proofErr w:type="spellEnd"/>
      <w:proofErr w:type="gramEnd"/>
      <w:r w:rsidRPr="00DA0F56">
        <w:rPr>
          <w:sz w:val="22"/>
          <w:szCs w:val="22"/>
        </w:rPr>
        <w:t xml:space="preserve"> rejeitado no recebimento, o objeto fornecido com especificações e marcas (quando for o caso) diferentes das constantes da proposta comercial apresentada pela </w:t>
      </w:r>
      <w:r w:rsidRPr="00DA0F56">
        <w:rPr>
          <w:b/>
          <w:sz w:val="22"/>
          <w:szCs w:val="22"/>
        </w:rPr>
        <w:t>CONTRATADA</w:t>
      </w:r>
      <w:r w:rsidRPr="00DA0F56">
        <w:rPr>
          <w:sz w:val="22"/>
          <w:szCs w:val="22"/>
        </w:rPr>
        <w:t xml:space="preserve"> devendo a sua substituição ocorrer na forma e prazo definidos a seguir.</w:t>
      </w:r>
    </w:p>
    <w:p w:rsidR="00330FB8" w:rsidRPr="00DA0F56" w:rsidRDefault="00330FB8" w:rsidP="005F4ADB">
      <w:pPr>
        <w:pStyle w:val="PargrafodaLista"/>
        <w:numPr>
          <w:ilvl w:val="1"/>
          <w:numId w:val="2"/>
        </w:numPr>
        <w:suppressAutoHyphens w:val="0"/>
        <w:spacing w:after="113" w:line="276" w:lineRule="auto"/>
        <w:contextualSpacing w:val="0"/>
        <w:jc w:val="both"/>
        <w:textAlignment w:val="auto"/>
        <w:rPr>
          <w:sz w:val="22"/>
          <w:szCs w:val="22"/>
        </w:rPr>
      </w:pPr>
      <w:r w:rsidRPr="00DA0F56">
        <w:rPr>
          <w:sz w:val="22"/>
          <w:szCs w:val="22"/>
        </w:rPr>
        <w:t xml:space="preserve">Constatadas irregularidades no fornecimento, o </w:t>
      </w:r>
      <w:r w:rsidRPr="00DA0F56">
        <w:rPr>
          <w:b/>
          <w:sz w:val="22"/>
          <w:szCs w:val="22"/>
        </w:rPr>
        <w:t>CONTRATANTE,</w:t>
      </w:r>
      <w:r w:rsidRPr="00DA0F56">
        <w:rPr>
          <w:sz w:val="22"/>
          <w:szCs w:val="22"/>
        </w:rPr>
        <w:t xml:space="preserve"> através do representante da Secretaria Requerente, poderá:</w:t>
      </w:r>
    </w:p>
    <w:p w:rsidR="00330FB8" w:rsidRPr="00DA0F56" w:rsidRDefault="00330FB8" w:rsidP="005F4ADB">
      <w:pPr>
        <w:pStyle w:val="PargrafodaLista"/>
        <w:numPr>
          <w:ilvl w:val="1"/>
          <w:numId w:val="2"/>
        </w:numPr>
        <w:suppressAutoHyphens w:val="0"/>
        <w:spacing w:after="113" w:line="276" w:lineRule="auto"/>
        <w:contextualSpacing w:val="0"/>
        <w:jc w:val="both"/>
        <w:textAlignment w:val="auto"/>
        <w:rPr>
          <w:sz w:val="22"/>
          <w:szCs w:val="22"/>
        </w:rPr>
      </w:pPr>
      <w:r w:rsidRPr="00DA0F56">
        <w:rPr>
          <w:sz w:val="22"/>
          <w:szCs w:val="22"/>
        </w:rPr>
        <w:t>Se disser respeito à especificação do fornecimento, ou qualquer dos demais motivos elencados neste item, rejeitá-lo em parte ou no todo, determinando sua substituição ou rescindindo a aquisição, sem prejuízo das penalidades cabíveis;</w:t>
      </w:r>
    </w:p>
    <w:p w:rsidR="00330FB8" w:rsidRPr="00DA0F56" w:rsidRDefault="00330FB8" w:rsidP="005F4ADB">
      <w:pPr>
        <w:pStyle w:val="PargrafodaLista"/>
        <w:numPr>
          <w:ilvl w:val="1"/>
          <w:numId w:val="2"/>
        </w:numPr>
        <w:suppressAutoHyphens w:val="0"/>
        <w:spacing w:after="113" w:line="276" w:lineRule="auto"/>
        <w:contextualSpacing w:val="0"/>
        <w:jc w:val="both"/>
        <w:textAlignment w:val="auto"/>
        <w:rPr>
          <w:sz w:val="22"/>
          <w:szCs w:val="22"/>
        </w:rPr>
      </w:pPr>
      <w:r w:rsidRPr="00DA0F56">
        <w:rPr>
          <w:sz w:val="22"/>
          <w:szCs w:val="22"/>
        </w:rPr>
        <w:t xml:space="preserve">Na hipótese de substituição, a </w:t>
      </w:r>
      <w:r w:rsidRPr="00DA0F56">
        <w:rPr>
          <w:b/>
          <w:sz w:val="22"/>
          <w:szCs w:val="22"/>
        </w:rPr>
        <w:t>CONTRATADA</w:t>
      </w:r>
      <w:r w:rsidRPr="00DA0F56">
        <w:rPr>
          <w:sz w:val="22"/>
          <w:szCs w:val="22"/>
        </w:rPr>
        <w:t xml:space="preserve"> deverá fazê-la em conformidade com a indicação da Administração, no prazo máximo de 05 (cinco) dias úteis, contados da notificação por escrito, mantido o preço inicialmente adquirido.</w:t>
      </w:r>
    </w:p>
    <w:p w:rsidR="00330FB8" w:rsidRPr="00DA0F56" w:rsidRDefault="00330FB8" w:rsidP="005F4ADB">
      <w:pPr>
        <w:pStyle w:val="PargrafodaLista"/>
        <w:numPr>
          <w:ilvl w:val="1"/>
          <w:numId w:val="2"/>
        </w:numPr>
        <w:suppressAutoHyphens w:val="0"/>
        <w:spacing w:after="113" w:line="276" w:lineRule="auto"/>
        <w:contextualSpacing w:val="0"/>
        <w:jc w:val="both"/>
        <w:textAlignment w:val="auto"/>
        <w:rPr>
          <w:sz w:val="22"/>
          <w:szCs w:val="22"/>
        </w:rPr>
      </w:pPr>
      <w:r w:rsidRPr="00DA0F56">
        <w:rPr>
          <w:sz w:val="22"/>
          <w:szCs w:val="22"/>
        </w:rPr>
        <w:t>Se diz respeito à diferença de quantidade ou de partes, determinar a sua complementação ou rescindir a aquisição, sem prejuízo das penalidades cabíveis;</w:t>
      </w:r>
    </w:p>
    <w:p w:rsidR="00330FB8" w:rsidRPr="00DA0F56" w:rsidRDefault="00330FB8" w:rsidP="005F4ADB">
      <w:pPr>
        <w:pStyle w:val="PargrafodaLista"/>
        <w:numPr>
          <w:ilvl w:val="1"/>
          <w:numId w:val="2"/>
        </w:numPr>
        <w:suppressAutoHyphens w:val="0"/>
        <w:spacing w:after="113" w:line="276" w:lineRule="auto"/>
        <w:contextualSpacing w:val="0"/>
        <w:jc w:val="both"/>
        <w:textAlignment w:val="auto"/>
        <w:rPr>
          <w:sz w:val="22"/>
          <w:szCs w:val="22"/>
        </w:rPr>
      </w:pPr>
      <w:r w:rsidRPr="00DA0F56">
        <w:rPr>
          <w:sz w:val="22"/>
          <w:szCs w:val="22"/>
        </w:rPr>
        <w:t xml:space="preserve">Na hipótese de complementação, a </w:t>
      </w:r>
      <w:r w:rsidRPr="00DA0F56">
        <w:rPr>
          <w:b/>
          <w:sz w:val="22"/>
          <w:szCs w:val="22"/>
        </w:rPr>
        <w:t>CONTRATADA</w:t>
      </w:r>
      <w:r w:rsidRPr="00DA0F56">
        <w:rPr>
          <w:sz w:val="22"/>
          <w:szCs w:val="22"/>
        </w:rPr>
        <w:t xml:space="preserve"> deverá fazê-la em conformidade com a indicação do </w:t>
      </w:r>
      <w:r w:rsidRPr="00DA0F56">
        <w:rPr>
          <w:b/>
          <w:sz w:val="22"/>
          <w:szCs w:val="22"/>
        </w:rPr>
        <w:t>CONTRATANTE</w:t>
      </w:r>
      <w:r w:rsidRPr="00DA0F56">
        <w:rPr>
          <w:sz w:val="22"/>
          <w:szCs w:val="22"/>
        </w:rPr>
        <w:t>, no prazo máximo de 05 (cinco) dias úteis, contados da Notificação por escrito, mantido o preço inicialmente adquirido.</w:t>
      </w:r>
    </w:p>
    <w:p w:rsidR="00330FB8" w:rsidRPr="00DA0F56" w:rsidRDefault="00330FB8" w:rsidP="005F4ADB">
      <w:pPr>
        <w:pStyle w:val="PargrafodaLista"/>
        <w:numPr>
          <w:ilvl w:val="1"/>
          <w:numId w:val="2"/>
        </w:numPr>
        <w:suppressAutoHyphens w:val="0"/>
        <w:spacing w:after="113" w:line="276" w:lineRule="auto"/>
        <w:contextualSpacing w:val="0"/>
        <w:jc w:val="both"/>
        <w:textAlignment w:val="auto"/>
        <w:rPr>
          <w:sz w:val="22"/>
          <w:szCs w:val="22"/>
        </w:rPr>
      </w:pPr>
      <w:r w:rsidRPr="00DA0F56">
        <w:rPr>
          <w:sz w:val="22"/>
          <w:szCs w:val="22"/>
        </w:rPr>
        <w:t>O recebimento do objeto compreenderá, dentre outras, as seguintes verificações:</w:t>
      </w:r>
    </w:p>
    <w:p w:rsidR="00330FB8" w:rsidRPr="00DA0F56" w:rsidRDefault="00330FB8" w:rsidP="005F4ADB">
      <w:pPr>
        <w:pStyle w:val="PargrafodaLista"/>
        <w:numPr>
          <w:ilvl w:val="1"/>
          <w:numId w:val="2"/>
        </w:numPr>
        <w:suppressAutoHyphens w:val="0"/>
        <w:spacing w:after="113" w:line="276" w:lineRule="auto"/>
        <w:contextualSpacing w:val="0"/>
        <w:jc w:val="both"/>
        <w:textAlignment w:val="auto"/>
        <w:rPr>
          <w:sz w:val="22"/>
          <w:szCs w:val="22"/>
        </w:rPr>
      </w:pPr>
      <w:r w:rsidRPr="00DA0F56">
        <w:rPr>
          <w:sz w:val="22"/>
          <w:szCs w:val="22"/>
        </w:rPr>
        <w:t xml:space="preserve">Compatibilidade do fornecimento com as especificações exigidas no termo de referência e constantes da proposta da </w:t>
      </w:r>
      <w:r w:rsidRPr="00DA0F56">
        <w:rPr>
          <w:b/>
          <w:sz w:val="22"/>
          <w:szCs w:val="22"/>
        </w:rPr>
        <w:t>CONTRATADA</w:t>
      </w:r>
      <w:r w:rsidRPr="00DA0F56">
        <w:rPr>
          <w:sz w:val="22"/>
          <w:szCs w:val="22"/>
        </w:rPr>
        <w:t>, incluindo-se marcas (se houver) e quantidades, devendo o fornecimento acontecer nas mesmas condições indicadas nas propostas de preços;</w:t>
      </w:r>
    </w:p>
    <w:p w:rsidR="00330FB8" w:rsidRPr="00DA0F56" w:rsidRDefault="00330FB8" w:rsidP="005F4ADB">
      <w:pPr>
        <w:pStyle w:val="PargrafodaLista"/>
        <w:numPr>
          <w:ilvl w:val="1"/>
          <w:numId w:val="2"/>
        </w:numPr>
        <w:suppressAutoHyphens w:val="0"/>
        <w:spacing w:after="113" w:line="276" w:lineRule="auto"/>
        <w:contextualSpacing w:val="0"/>
        <w:jc w:val="both"/>
        <w:textAlignment w:val="auto"/>
        <w:rPr>
          <w:sz w:val="22"/>
          <w:szCs w:val="22"/>
        </w:rPr>
      </w:pPr>
      <w:r w:rsidRPr="00DA0F56">
        <w:rPr>
          <w:sz w:val="22"/>
          <w:szCs w:val="22"/>
        </w:rPr>
        <w:t>Apresentação do documento fiscal, com identificação do fornecedor e do comprador, descrição do material entregue, quantidade, preços unitários e total.</w:t>
      </w:r>
    </w:p>
    <w:p w:rsidR="00330FB8" w:rsidRPr="00DA0F56" w:rsidRDefault="00330FB8" w:rsidP="005F4ADB">
      <w:pPr>
        <w:pStyle w:val="PargrafodaLista"/>
        <w:numPr>
          <w:ilvl w:val="1"/>
          <w:numId w:val="2"/>
        </w:numPr>
        <w:suppressAutoHyphens w:val="0"/>
        <w:spacing w:after="113" w:line="276" w:lineRule="auto"/>
        <w:contextualSpacing w:val="0"/>
        <w:jc w:val="both"/>
        <w:textAlignment w:val="auto"/>
        <w:rPr>
          <w:sz w:val="22"/>
          <w:szCs w:val="22"/>
        </w:rPr>
      </w:pPr>
      <w:r w:rsidRPr="00DA0F56">
        <w:rPr>
          <w:sz w:val="22"/>
          <w:szCs w:val="22"/>
        </w:rPr>
        <w:t xml:space="preserve">Reserva-se o </w:t>
      </w:r>
      <w:r w:rsidRPr="00DA0F56">
        <w:rPr>
          <w:b/>
          <w:sz w:val="22"/>
          <w:szCs w:val="22"/>
        </w:rPr>
        <w:t>CONTRATANTE</w:t>
      </w:r>
      <w:r w:rsidRPr="00DA0F56">
        <w:rPr>
          <w:sz w:val="22"/>
          <w:szCs w:val="22"/>
        </w:rPr>
        <w:t xml:space="preserve"> o direito de não aceitar o fornecimento cuja qualidade seja comprovadamente baixa.</w:t>
      </w:r>
    </w:p>
    <w:p w:rsidR="00330FB8" w:rsidRPr="00DA0F56" w:rsidRDefault="00330FB8" w:rsidP="005F4ADB">
      <w:pPr>
        <w:pStyle w:val="PargrafodaLista"/>
        <w:numPr>
          <w:ilvl w:val="1"/>
          <w:numId w:val="2"/>
        </w:numPr>
        <w:suppressAutoHyphens w:val="0"/>
        <w:spacing w:after="113" w:line="276" w:lineRule="auto"/>
        <w:contextualSpacing w:val="0"/>
        <w:jc w:val="both"/>
        <w:textAlignment w:val="auto"/>
        <w:rPr>
          <w:sz w:val="22"/>
          <w:szCs w:val="22"/>
        </w:rPr>
      </w:pPr>
      <w:r w:rsidRPr="00DA0F56">
        <w:rPr>
          <w:sz w:val="22"/>
          <w:szCs w:val="22"/>
        </w:rPr>
        <w:t xml:space="preserve">Somente será aceito pelo </w:t>
      </w:r>
      <w:r w:rsidRPr="00DA0F56">
        <w:rPr>
          <w:b/>
          <w:sz w:val="22"/>
          <w:szCs w:val="22"/>
        </w:rPr>
        <w:t>CONTRATANTE</w:t>
      </w:r>
      <w:r w:rsidRPr="00DA0F56">
        <w:rPr>
          <w:sz w:val="22"/>
          <w:szCs w:val="22"/>
        </w:rPr>
        <w:t xml:space="preserve">, o fornecimento integral de acordo com o quantitativo total e especificações constantes das Autorizações de Fornecimento e, caso seja rejeitado, o objeto do fornecimento ficará disponível para solução pela </w:t>
      </w:r>
      <w:r w:rsidRPr="00DA0F56">
        <w:rPr>
          <w:b/>
          <w:sz w:val="22"/>
          <w:szCs w:val="22"/>
        </w:rPr>
        <w:t>CONTRATADA</w:t>
      </w:r>
      <w:r w:rsidRPr="00DA0F56">
        <w:rPr>
          <w:sz w:val="22"/>
          <w:szCs w:val="22"/>
        </w:rPr>
        <w:t>, sob pena de sofrer as sanções previstas na Lei Federal nº 14.133/2021.</w:t>
      </w:r>
    </w:p>
    <w:p w:rsidR="00330FB8" w:rsidRPr="00DA0F56" w:rsidRDefault="00330FB8" w:rsidP="005F4ADB">
      <w:pPr>
        <w:pStyle w:val="PargrafodaLista"/>
        <w:numPr>
          <w:ilvl w:val="1"/>
          <w:numId w:val="2"/>
        </w:numPr>
        <w:suppressAutoHyphens w:val="0"/>
        <w:spacing w:after="113" w:line="276" w:lineRule="auto"/>
        <w:contextualSpacing w:val="0"/>
        <w:jc w:val="both"/>
        <w:textAlignment w:val="auto"/>
        <w:rPr>
          <w:sz w:val="22"/>
          <w:szCs w:val="22"/>
        </w:rPr>
      </w:pPr>
      <w:r w:rsidRPr="00DA0F56">
        <w:rPr>
          <w:sz w:val="22"/>
          <w:szCs w:val="22"/>
        </w:rPr>
        <w:t xml:space="preserve">Todas as despesas de recolhimento e transporte, quando houver, ficarão a cargo da </w:t>
      </w:r>
      <w:r w:rsidRPr="00DA0F56">
        <w:rPr>
          <w:b/>
          <w:sz w:val="22"/>
          <w:szCs w:val="22"/>
        </w:rPr>
        <w:t>CONTRATADA.</w:t>
      </w:r>
    </w:p>
    <w:p w:rsidR="00330FB8" w:rsidRDefault="00330FB8">
      <w:pPr>
        <w:pStyle w:val="NormalWeb"/>
        <w:spacing w:before="0" w:after="113" w:line="276" w:lineRule="auto"/>
        <w:jc w:val="both"/>
        <w:rPr>
          <w:rFonts w:cs="Arial"/>
          <w:color w:val="000000"/>
          <w:sz w:val="22"/>
          <w:szCs w:val="22"/>
        </w:rPr>
      </w:pPr>
    </w:p>
    <w:p w:rsidR="0052071F" w:rsidRDefault="006762EF">
      <w:pPr>
        <w:pStyle w:val="NormalWeb"/>
        <w:numPr>
          <w:ilvl w:val="0"/>
          <w:numId w:val="2"/>
        </w:numPr>
        <w:shd w:val="clear" w:color="auto" w:fill="D9D9D9" w:themeFill="background1" w:themeFillShade="D9"/>
        <w:spacing w:before="0" w:after="113" w:line="276" w:lineRule="auto"/>
        <w:jc w:val="both"/>
      </w:pPr>
      <w:r>
        <w:rPr>
          <w:rFonts w:cs="Arial"/>
          <w:b/>
          <w:bCs/>
          <w:color w:val="000000"/>
          <w:sz w:val="22"/>
          <w:szCs w:val="22"/>
        </w:rPr>
        <w:t>DAS OBRIGAÇÕES E RESPONSABILIDADES:</w:t>
      </w:r>
    </w:p>
    <w:p w:rsidR="0052071F" w:rsidRDefault="006762EF">
      <w:pPr>
        <w:pStyle w:val="NormalWeb"/>
        <w:numPr>
          <w:ilvl w:val="1"/>
          <w:numId w:val="2"/>
        </w:numPr>
        <w:shd w:val="clear" w:color="auto" w:fill="F2F2F2"/>
        <w:spacing w:before="0" w:after="113" w:line="276" w:lineRule="auto"/>
        <w:jc w:val="both"/>
      </w:pPr>
      <w:r>
        <w:rPr>
          <w:rFonts w:cs="Arial"/>
          <w:color w:val="000000"/>
          <w:sz w:val="22"/>
          <w:szCs w:val="22"/>
          <w:u w:val="single"/>
        </w:rPr>
        <w:t xml:space="preserve">DAS OBRIGAÇÕES E RESPONSABILIDADES DA </w:t>
      </w:r>
      <w:r w:rsidR="00330FB8">
        <w:rPr>
          <w:rFonts w:cs="Arial"/>
          <w:color w:val="000000"/>
          <w:sz w:val="22"/>
          <w:szCs w:val="22"/>
          <w:u w:val="single"/>
        </w:rPr>
        <w:t>CONTARTADA:</w:t>
      </w:r>
    </w:p>
    <w:p w:rsidR="0052071F" w:rsidRDefault="006762EF" w:rsidP="00330FB8">
      <w:pPr>
        <w:pStyle w:val="NormalWeb"/>
        <w:numPr>
          <w:ilvl w:val="2"/>
          <w:numId w:val="2"/>
        </w:numPr>
        <w:spacing w:before="0" w:after="113" w:line="276" w:lineRule="auto"/>
        <w:jc w:val="both"/>
      </w:pPr>
      <w:r>
        <w:rPr>
          <w:rFonts w:cs="Arial"/>
          <w:color w:val="000000"/>
          <w:sz w:val="22"/>
          <w:szCs w:val="22"/>
        </w:rPr>
        <w:t xml:space="preserve">Além das obrigações resultantes da observância da Lei Federal </w:t>
      </w:r>
      <w:proofErr w:type="gramStart"/>
      <w:r>
        <w:rPr>
          <w:rFonts w:cs="Arial"/>
          <w:color w:val="000000"/>
          <w:sz w:val="22"/>
          <w:szCs w:val="22"/>
        </w:rPr>
        <w:t>n.º</w:t>
      </w:r>
      <w:proofErr w:type="gramEnd"/>
      <w:r>
        <w:rPr>
          <w:rFonts w:cs="Arial"/>
          <w:color w:val="000000"/>
          <w:sz w:val="22"/>
          <w:szCs w:val="22"/>
        </w:rPr>
        <w:t xml:space="preserve"> 14.133/2021, em atendimento ao seu art. 89, §2º, são obrigações da </w:t>
      </w:r>
      <w:r w:rsidR="00D91581">
        <w:rPr>
          <w:rFonts w:cs="Arial"/>
          <w:b/>
          <w:bCs/>
          <w:color w:val="000000"/>
          <w:sz w:val="22"/>
          <w:szCs w:val="22"/>
        </w:rPr>
        <w:t>CONTRATADA</w:t>
      </w:r>
      <w:r>
        <w:rPr>
          <w:rFonts w:cs="Arial"/>
          <w:color w:val="000000"/>
          <w:sz w:val="22"/>
          <w:szCs w:val="22"/>
        </w:rPr>
        <w:t>:</w:t>
      </w:r>
    </w:p>
    <w:p w:rsidR="0052071F" w:rsidRDefault="006762EF" w:rsidP="00330FB8">
      <w:pPr>
        <w:pStyle w:val="Corpodetexto23"/>
        <w:rPr>
          <w:sz w:val="22"/>
          <w:szCs w:val="22"/>
        </w:rPr>
      </w:pPr>
      <w:r>
        <w:rPr>
          <w:rFonts w:cs="Arial"/>
          <w:b/>
          <w:bCs/>
          <w:color w:val="000000"/>
          <w:sz w:val="22"/>
          <w:szCs w:val="22"/>
        </w:rPr>
        <w:t xml:space="preserve">I. </w:t>
      </w:r>
      <w:r>
        <w:rPr>
          <w:rFonts w:cs="Arial"/>
          <w:color w:val="000000"/>
          <w:sz w:val="22"/>
          <w:szCs w:val="22"/>
        </w:rPr>
        <w:t xml:space="preserve">Prestar em conformidade os serviços, objeto da Contratação; </w:t>
      </w:r>
    </w:p>
    <w:p w:rsidR="0052071F" w:rsidRDefault="006762EF" w:rsidP="00330FB8">
      <w:pPr>
        <w:pStyle w:val="Corpodetexto23"/>
        <w:rPr>
          <w:sz w:val="22"/>
          <w:szCs w:val="22"/>
        </w:rPr>
      </w:pPr>
      <w:r>
        <w:rPr>
          <w:rFonts w:cs="Arial"/>
          <w:b/>
          <w:bCs/>
          <w:sz w:val="22"/>
          <w:szCs w:val="22"/>
        </w:rPr>
        <w:t xml:space="preserve">II. </w:t>
      </w:r>
      <w:r>
        <w:rPr>
          <w:rFonts w:cs="Arial"/>
          <w:sz w:val="22"/>
          <w:szCs w:val="22"/>
        </w:rPr>
        <w:t xml:space="preserve">Não subcontratar, ceder ou transferir, total ou parcialmente, o objeto da Contratação; </w:t>
      </w:r>
    </w:p>
    <w:p w:rsidR="0052071F" w:rsidRDefault="006762EF" w:rsidP="00330FB8">
      <w:pPr>
        <w:pStyle w:val="Corpodetexto23"/>
        <w:rPr>
          <w:sz w:val="22"/>
          <w:szCs w:val="22"/>
        </w:rPr>
      </w:pPr>
      <w:r>
        <w:rPr>
          <w:rFonts w:cs="Arial"/>
          <w:b/>
          <w:bCs/>
          <w:sz w:val="22"/>
          <w:szCs w:val="22"/>
        </w:rPr>
        <w:t xml:space="preserve">III. </w:t>
      </w:r>
      <w:r>
        <w:rPr>
          <w:rFonts w:cs="Arial"/>
          <w:sz w:val="22"/>
          <w:szCs w:val="22"/>
        </w:rPr>
        <w:t>Responsabilizar-se pelos encargos trabalhistas, previdenciários, fiscais e comerciais, resultantes da execução do objeto deste projeto;</w:t>
      </w:r>
    </w:p>
    <w:p w:rsidR="0052071F" w:rsidRDefault="006762EF" w:rsidP="00330FB8">
      <w:pPr>
        <w:pStyle w:val="Corpodetexto23"/>
        <w:rPr>
          <w:sz w:val="22"/>
          <w:szCs w:val="22"/>
        </w:rPr>
      </w:pPr>
      <w:r>
        <w:rPr>
          <w:rFonts w:cs="Arial"/>
          <w:b/>
          <w:bCs/>
          <w:sz w:val="22"/>
          <w:szCs w:val="22"/>
        </w:rPr>
        <w:t xml:space="preserve">IV. </w:t>
      </w:r>
      <w:r>
        <w:rPr>
          <w:rFonts w:cs="Arial"/>
          <w:sz w:val="22"/>
          <w:szCs w:val="22"/>
        </w:rPr>
        <w:t xml:space="preserve">Executar fielmente o objeto da Contratação com fornecimento ininterrupto de linhas telefônicas para chamadas interurbanas; </w:t>
      </w:r>
    </w:p>
    <w:p w:rsidR="0052071F" w:rsidRDefault="006762EF" w:rsidP="00330FB8">
      <w:pPr>
        <w:pStyle w:val="Corpodetexto23"/>
        <w:rPr>
          <w:sz w:val="22"/>
          <w:szCs w:val="22"/>
        </w:rPr>
      </w:pPr>
      <w:r>
        <w:rPr>
          <w:rFonts w:cs="Arial"/>
          <w:b/>
          <w:bCs/>
          <w:sz w:val="22"/>
          <w:szCs w:val="22"/>
        </w:rPr>
        <w:t xml:space="preserve">V. </w:t>
      </w:r>
      <w:r>
        <w:rPr>
          <w:rFonts w:cs="Arial"/>
          <w:sz w:val="22"/>
          <w:szCs w:val="22"/>
        </w:rPr>
        <w:t>Dar plena garantia e qualidade do serviço prestado;</w:t>
      </w:r>
    </w:p>
    <w:p w:rsidR="0052071F" w:rsidRDefault="006762EF" w:rsidP="00330FB8">
      <w:pPr>
        <w:pStyle w:val="Corpodetexto23"/>
        <w:rPr>
          <w:sz w:val="22"/>
          <w:szCs w:val="22"/>
        </w:rPr>
      </w:pPr>
      <w:r>
        <w:rPr>
          <w:rFonts w:cs="Arial"/>
          <w:b/>
          <w:bCs/>
          <w:sz w:val="22"/>
          <w:szCs w:val="22"/>
        </w:rPr>
        <w:t xml:space="preserve">VI. </w:t>
      </w:r>
      <w:r>
        <w:rPr>
          <w:rFonts w:cs="Arial"/>
          <w:sz w:val="22"/>
          <w:szCs w:val="22"/>
        </w:rPr>
        <w:t>Manter a compatibilidade com as obrigações por ela assumidas, todas as condições de habilitação e qualificação legalmente exigidas;</w:t>
      </w:r>
    </w:p>
    <w:p w:rsidR="0052071F" w:rsidRDefault="006762EF" w:rsidP="00330FB8">
      <w:pPr>
        <w:pStyle w:val="Corpodetexto23"/>
        <w:rPr>
          <w:sz w:val="22"/>
          <w:szCs w:val="22"/>
        </w:rPr>
      </w:pPr>
      <w:r>
        <w:rPr>
          <w:rFonts w:cs="Arial"/>
          <w:b/>
          <w:bCs/>
          <w:sz w:val="22"/>
          <w:szCs w:val="22"/>
        </w:rPr>
        <w:t xml:space="preserve">VII. </w:t>
      </w:r>
      <w:r>
        <w:rPr>
          <w:rFonts w:cs="Arial"/>
          <w:sz w:val="22"/>
          <w:szCs w:val="22"/>
        </w:rPr>
        <w:t xml:space="preserve">Prestar, de imediato, todos os esclarecimentos que forem solicitados pela Secretaria Municipal de Educação, obrigando-se a atender todas as reclamações a respeito da qualidade do serviço prestado; </w:t>
      </w:r>
    </w:p>
    <w:p w:rsidR="0052071F" w:rsidRDefault="006762EF" w:rsidP="00330FB8">
      <w:pPr>
        <w:pStyle w:val="Corpodetexto23"/>
        <w:rPr>
          <w:sz w:val="22"/>
          <w:szCs w:val="22"/>
        </w:rPr>
      </w:pPr>
      <w:r>
        <w:rPr>
          <w:rFonts w:cs="Arial"/>
          <w:b/>
          <w:bCs/>
          <w:sz w:val="22"/>
          <w:szCs w:val="22"/>
        </w:rPr>
        <w:t xml:space="preserve">VIII. </w:t>
      </w:r>
      <w:r>
        <w:rPr>
          <w:rFonts w:cs="Arial"/>
          <w:sz w:val="22"/>
          <w:szCs w:val="22"/>
        </w:rPr>
        <w:t xml:space="preserve">Comunicar a Secretaria Municipal de Educação, de imediato e por escrito, qualquer irregularidade verificada durante a execução do serviço, para a adoção das medidas necessárias à sua regularização; </w:t>
      </w:r>
    </w:p>
    <w:p w:rsidR="0052071F" w:rsidRDefault="006762EF" w:rsidP="00330FB8">
      <w:pPr>
        <w:pStyle w:val="Corpodetexto23"/>
      </w:pPr>
      <w:r>
        <w:rPr>
          <w:rFonts w:cs="Arial"/>
          <w:b/>
          <w:bCs/>
          <w:color w:val="000000"/>
          <w:sz w:val="22"/>
          <w:szCs w:val="22"/>
        </w:rPr>
        <w:t xml:space="preserve">IX. </w:t>
      </w:r>
      <w:r>
        <w:rPr>
          <w:rFonts w:cs="Arial"/>
          <w:color w:val="000000"/>
          <w:sz w:val="22"/>
          <w:szCs w:val="22"/>
        </w:rPr>
        <w:t>Acatar as determinações feitas pela Secretaria Municipal de Educação, em relação ao cumprimento do objeto do deste Termo de Referência.</w:t>
      </w:r>
    </w:p>
    <w:p w:rsidR="0052071F" w:rsidRDefault="006762EF">
      <w:pPr>
        <w:pStyle w:val="NormalWeb"/>
        <w:numPr>
          <w:ilvl w:val="1"/>
          <w:numId w:val="2"/>
        </w:numPr>
        <w:shd w:val="clear" w:color="auto" w:fill="F2F2F2"/>
        <w:spacing w:before="0" w:after="0" w:line="276" w:lineRule="auto"/>
        <w:jc w:val="both"/>
      </w:pPr>
      <w:r>
        <w:rPr>
          <w:rFonts w:cs="Arial"/>
          <w:color w:val="000000"/>
          <w:sz w:val="22"/>
          <w:szCs w:val="22"/>
          <w:u w:val="single"/>
        </w:rPr>
        <w:t>DAS OBRIGAÇÕES E RESPONSABILIDADES DO MUNICÍPIO:</w:t>
      </w:r>
    </w:p>
    <w:p w:rsidR="0052071F" w:rsidRDefault="006762EF">
      <w:pPr>
        <w:pStyle w:val="NormalWeb"/>
        <w:numPr>
          <w:ilvl w:val="2"/>
          <w:numId w:val="2"/>
        </w:numPr>
        <w:spacing w:before="0" w:after="113" w:line="276" w:lineRule="auto"/>
        <w:jc w:val="both"/>
      </w:pPr>
      <w:r>
        <w:rPr>
          <w:rFonts w:cs="Arial"/>
          <w:color w:val="000000"/>
          <w:sz w:val="22"/>
          <w:szCs w:val="22"/>
        </w:rPr>
        <w:t xml:space="preserve">Além das obrigações resultantes da observância da Lei Federal </w:t>
      </w:r>
      <w:proofErr w:type="gramStart"/>
      <w:r>
        <w:rPr>
          <w:rFonts w:cs="Arial"/>
          <w:color w:val="000000"/>
          <w:sz w:val="22"/>
          <w:szCs w:val="22"/>
        </w:rPr>
        <w:t>n.º</w:t>
      </w:r>
      <w:proofErr w:type="gramEnd"/>
      <w:r>
        <w:rPr>
          <w:rFonts w:cs="Arial"/>
          <w:color w:val="000000"/>
          <w:sz w:val="22"/>
          <w:szCs w:val="22"/>
        </w:rPr>
        <w:t xml:space="preserve"> 14.133/2021, em atendimento ao seu art. 89, §2º, são obrigações do </w:t>
      </w:r>
      <w:r>
        <w:rPr>
          <w:rFonts w:cs="Arial"/>
          <w:b/>
          <w:bCs/>
          <w:color w:val="000000"/>
          <w:sz w:val="22"/>
          <w:szCs w:val="22"/>
        </w:rPr>
        <w:t>MUNICÍPIO</w:t>
      </w:r>
      <w:r>
        <w:rPr>
          <w:rFonts w:cs="Arial"/>
          <w:color w:val="000000"/>
          <w:sz w:val="22"/>
          <w:szCs w:val="22"/>
        </w:rPr>
        <w:t>:</w:t>
      </w:r>
    </w:p>
    <w:p w:rsidR="0052071F" w:rsidRDefault="006762EF">
      <w:pPr>
        <w:pStyle w:val="NormalWeb"/>
        <w:numPr>
          <w:ilvl w:val="3"/>
          <w:numId w:val="2"/>
        </w:numPr>
        <w:spacing w:before="0" w:after="113" w:line="276" w:lineRule="auto"/>
        <w:jc w:val="both"/>
      </w:pPr>
      <w:r>
        <w:rPr>
          <w:rFonts w:cs="Arial"/>
          <w:color w:val="000000"/>
          <w:sz w:val="22"/>
          <w:szCs w:val="22"/>
        </w:rPr>
        <w:t>Fornecer à Prestadora De Serviço todas as informações relacionadas ao objeto da Contratação;</w:t>
      </w:r>
    </w:p>
    <w:p w:rsidR="0052071F" w:rsidRDefault="006762EF">
      <w:pPr>
        <w:pStyle w:val="NormalWeb"/>
        <w:numPr>
          <w:ilvl w:val="3"/>
          <w:numId w:val="2"/>
        </w:numPr>
        <w:spacing w:before="0" w:after="113" w:line="276" w:lineRule="auto"/>
        <w:jc w:val="both"/>
      </w:pPr>
      <w:r>
        <w:rPr>
          <w:rFonts w:cs="Arial"/>
          <w:sz w:val="22"/>
          <w:szCs w:val="22"/>
        </w:rPr>
        <w:t xml:space="preserve">Notificar por escrito a </w:t>
      </w:r>
      <w:r>
        <w:rPr>
          <w:rFonts w:cs="Arial"/>
          <w:color w:val="000000"/>
          <w:sz w:val="22"/>
          <w:szCs w:val="22"/>
        </w:rPr>
        <w:t>Prestadora de Serviço</w:t>
      </w:r>
      <w:r>
        <w:rPr>
          <w:rFonts w:cs="Arial"/>
          <w:sz w:val="22"/>
          <w:szCs w:val="22"/>
        </w:rPr>
        <w:t xml:space="preserve">, a respeito de qualquer irregularidade constatada na execução do objeto </w:t>
      </w:r>
      <w:r>
        <w:rPr>
          <w:rFonts w:cs="Arial"/>
          <w:color w:val="000000"/>
          <w:sz w:val="22"/>
          <w:szCs w:val="22"/>
        </w:rPr>
        <w:t xml:space="preserve">deste Termo de Referência; </w:t>
      </w:r>
    </w:p>
    <w:p w:rsidR="0052071F" w:rsidRDefault="006762EF">
      <w:pPr>
        <w:pStyle w:val="NormalWeb"/>
        <w:numPr>
          <w:ilvl w:val="3"/>
          <w:numId w:val="2"/>
        </w:numPr>
        <w:spacing w:before="0" w:after="113" w:line="276" w:lineRule="auto"/>
        <w:jc w:val="both"/>
      </w:pPr>
      <w:r>
        <w:rPr>
          <w:rFonts w:cs="Arial"/>
          <w:sz w:val="22"/>
          <w:szCs w:val="22"/>
        </w:rPr>
        <w:t xml:space="preserve">Assegurar os recursos orçamentários e financeiros para custear as despesas do empenho estimativo; </w:t>
      </w:r>
    </w:p>
    <w:p w:rsidR="0052071F" w:rsidRDefault="006762EF">
      <w:pPr>
        <w:pStyle w:val="NormalWeb"/>
        <w:numPr>
          <w:ilvl w:val="3"/>
          <w:numId w:val="2"/>
        </w:numPr>
        <w:spacing w:before="0" w:after="113" w:line="276" w:lineRule="auto"/>
        <w:jc w:val="both"/>
      </w:pPr>
      <w:r>
        <w:rPr>
          <w:rFonts w:cs="Arial"/>
          <w:sz w:val="22"/>
          <w:szCs w:val="22"/>
        </w:rPr>
        <w:t>Efetuar o pagamento nas condições e preços pactuados; e</w:t>
      </w:r>
    </w:p>
    <w:p w:rsidR="0052071F" w:rsidRDefault="006762EF">
      <w:pPr>
        <w:pStyle w:val="NormalWeb"/>
        <w:numPr>
          <w:ilvl w:val="3"/>
          <w:numId w:val="2"/>
        </w:numPr>
        <w:spacing w:before="0" w:after="113" w:line="276" w:lineRule="auto"/>
        <w:jc w:val="both"/>
      </w:pPr>
      <w:r>
        <w:rPr>
          <w:rFonts w:cs="Arial"/>
          <w:color w:val="000000"/>
          <w:sz w:val="22"/>
          <w:szCs w:val="22"/>
        </w:rPr>
        <w:t>Acompanhar, verificar, fiscalizar e intervir na execução do serviço, para assegurar a fiel observância de suas cláusulas, bem como do que consta das especificações do presente Termo de Referência.</w:t>
      </w:r>
    </w:p>
    <w:p w:rsidR="0052071F" w:rsidRDefault="006762EF">
      <w:pPr>
        <w:pStyle w:val="NormalWeb"/>
        <w:numPr>
          <w:ilvl w:val="2"/>
          <w:numId w:val="2"/>
        </w:numPr>
        <w:spacing w:before="0" w:after="0" w:line="276" w:lineRule="auto"/>
        <w:jc w:val="both"/>
      </w:pPr>
      <w:r>
        <w:rPr>
          <w:rFonts w:cs="Arial"/>
          <w:color w:val="000000"/>
          <w:sz w:val="22"/>
          <w:szCs w:val="22"/>
        </w:rPr>
        <w:t>O Município, no papel de locatário, deverá assumir a responsabilidade de devolver as peças requeridas sem quaisquer danos, ficando a seu encargo os ônus decorrentes de avarias e/ou prejuízos aos trajes do locador.</w:t>
      </w:r>
    </w:p>
    <w:p w:rsidR="0052071F" w:rsidRDefault="0052071F">
      <w:pPr>
        <w:pStyle w:val="NormalWeb"/>
        <w:spacing w:before="0" w:after="113" w:line="276" w:lineRule="auto"/>
        <w:jc w:val="both"/>
        <w:rPr>
          <w:rFonts w:cs="Arial"/>
          <w:color w:val="000000"/>
          <w:sz w:val="22"/>
          <w:szCs w:val="22"/>
        </w:rPr>
      </w:pPr>
    </w:p>
    <w:p w:rsidR="0052071F" w:rsidRDefault="006762EF">
      <w:pPr>
        <w:pStyle w:val="NormalWeb"/>
        <w:numPr>
          <w:ilvl w:val="0"/>
          <w:numId w:val="2"/>
        </w:numPr>
        <w:shd w:val="clear" w:color="auto" w:fill="D9D9D9" w:themeFill="background1" w:themeFillShade="D9"/>
        <w:spacing w:before="0" w:after="113" w:line="276" w:lineRule="auto"/>
        <w:jc w:val="both"/>
      </w:pPr>
      <w:r>
        <w:rPr>
          <w:rFonts w:cs="Arial"/>
          <w:b/>
          <w:color w:val="000000"/>
          <w:sz w:val="22"/>
          <w:szCs w:val="22"/>
        </w:rPr>
        <w:t xml:space="preserve">DA FISCALIZAÇÃO </w:t>
      </w:r>
      <w:r>
        <w:rPr>
          <w:rFonts w:cs="Arial"/>
          <w:b/>
          <w:bCs/>
          <w:color w:val="000000"/>
          <w:sz w:val="22"/>
          <w:szCs w:val="22"/>
        </w:rPr>
        <w:t>E ACOMPANHAMENTO</w:t>
      </w:r>
    </w:p>
    <w:p w:rsidR="0052071F" w:rsidRPr="00DA0F56" w:rsidRDefault="006762EF">
      <w:pPr>
        <w:pStyle w:val="NormalWeb"/>
        <w:numPr>
          <w:ilvl w:val="1"/>
          <w:numId w:val="2"/>
        </w:numPr>
        <w:spacing w:before="0" w:after="113" w:line="276" w:lineRule="auto"/>
        <w:jc w:val="both"/>
        <w:rPr>
          <w:sz w:val="22"/>
          <w:szCs w:val="22"/>
        </w:rPr>
      </w:pPr>
      <w:r w:rsidRPr="00DA0F56">
        <w:rPr>
          <w:sz w:val="22"/>
          <w:szCs w:val="22"/>
        </w:rPr>
        <w:t xml:space="preserve">A fiscalização de todas as fases da prestação de serviço será feita pelo </w:t>
      </w:r>
      <w:r w:rsidRPr="00DA0F56">
        <w:rPr>
          <w:b/>
          <w:bCs/>
          <w:sz w:val="22"/>
          <w:szCs w:val="22"/>
        </w:rPr>
        <w:t>MUNICÍPIO</w:t>
      </w:r>
      <w:r w:rsidRPr="00DA0F56">
        <w:rPr>
          <w:sz w:val="22"/>
          <w:szCs w:val="22"/>
        </w:rPr>
        <w:t xml:space="preserve">, por intermédio do responsável designado gestor/fiscal, com autoridade para exercer toda e qualquer ação de orientação geral, controle e fiscalização, obrigando-se a empresa </w:t>
      </w:r>
      <w:r w:rsidR="00D91581" w:rsidRPr="00DA0F56">
        <w:rPr>
          <w:rFonts w:cs="Arial"/>
          <w:b/>
          <w:bCs/>
          <w:color w:val="000000"/>
          <w:sz w:val="22"/>
          <w:szCs w:val="22"/>
        </w:rPr>
        <w:t>CONTRADA</w:t>
      </w:r>
      <w:r w:rsidRPr="00DA0F56">
        <w:rPr>
          <w:sz w:val="22"/>
          <w:szCs w:val="22"/>
        </w:rPr>
        <w:t xml:space="preserve"> facilitar, de modo amplo e completo, a ação do fiscal.</w:t>
      </w:r>
    </w:p>
    <w:p w:rsidR="0052071F" w:rsidRPr="00DA0F56" w:rsidRDefault="006762EF">
      <w:pPr>
        <w:pStyle w:val="NormalWeb"/>
        <w:numPr>
          <w:ilvl w:val="1"/>
          <w:numId w:val="2"/>
        </w:numPr>
        <w:spacing w:before="0" w:after="113" w:line="276" w:lineRule="auto"/>
        <w:jc w:val="both"/>
        <w:rPr>
          <w:sz w:val="22"/>
          <w:szCs w:val="22"/>
        </w:rPr>
      </w:pPr>
      <w:r w:rsidRPr="00DA0F56">
        <w:rPr>
          <w:sz w:val="22"/>
          <w:szCs w:val="22"/>
        </w:rPr>
        <w:t xml:space="preserve">O serviço terá como gestor/fiscal o servidor </w:t>
      </w:r>
      <w:r w:rsidRPr="00DA0F56">
        <w:rPr>
          <w:b/>
          <w:sz w:val="22"/>
          <w:szCs w:val="22"/>
        </w:rPr>
        <w:t>JORGE AMADO NASCIMENTO RIBEIRO</w:t>
      </w:r>
      <w:r w:rsidRPr="00DA0F56">
        <w:rPr>
          <w:sz w:val="22"/>
          <w:szCs w:val="22"/>
        </w:rPr>
        <w:t xml:space="preserve">, a qual será designado, oficialmente, por meio de ato próprio da </w:t>
      </w:r>
      <w:proofErr w:type="spellStart"/>
      <w:r w:rsidRPr="00DA0F56">
        <w:rPr>
          <w:sz w:val="22"/>
          <w:szCs w:val="22"/>
        </w:rPr>
        <w:t>Secretria</w:t>
      </w:r>
      <w:proofErr w:type="spellEnd"/>
      <w:r w:rsidRPr="00DA0F56">
        <w:rPr>
          <w:sz w:val="22"/>
          <w:szCs w:val="22"/>
        </w:rPr>
        <w:t xml:space="preserve"> Municipal de Educação, numerado, datado e publicado no Diário Oficial dos Municípios do Estado do Espírito Santo – DOM/ES.</w:t>
      </w:r>
    </w:p>
    <w:p w:rsidR="0052071F" w:rsidRPr="00DA0F56" w:rsidRDefault="006762EF">
      <w:pPr>
        <w:pStyle w:val="NormalWeb"/>
        <w:numPr>
          <w:ilvl w:val="1"/>
          <w:numId w:val="2"/>
        </w:numPr>
        <w:spacing w:before="0" w:after="113" w:line="276" w:lineRule="auto"/>
        <w:jc w:val="both"/>
        <w:rPr>
          <w:sz w:val="22"/>
          <w:szCs w:val="22"/>
        </w:rPr>
      </w:pPr>
      <w:r w:rsidRPr="00DA0F56">
        <w:rPr>
          <w:sz w:val="22"/>
          <w:szCs w:val="22"/>
        </w:rPr>
        <w:t xml:space="preserve">A fiscalização será exercida no interesse do </w:t>
      </w:r>
      <w:r w:rsidRPr="00DA0F56">
        <w:rPr>
          <w:b/>
          <w:bCs/>
          <w:sz w:val="22"/>
          <w:szCs w:val="22"/>
        </w:rPr>
        <w:t>MUNICÍPIO</w:t>
      </w:r>
      <w:r w:rsidRPr="00DA0F56">
        <w:rPr>
          <w:sz w:val="22"/>
          <w:szCs w:val="22"/>
        </w:rPr>
        <w:t xml:space="preserve"> e não exclui e nem reduz a responsabilidade da empresa</w:t>
      </w:r>
      <w:r w:rsidRPr="00DA0F56">
        <w:rPr>
          <w:b/>
          <w:bCs/>
          <w:sz w:val="22"/>
          <w:szCs w:val="22"/>
        </w:rPr>
        <w:t xml:space="preserve"> </w:t>
      </w:r>
      <w:r w:rsidR="00D91581" w:rsidRPr="00DA0F56">
        <w:rPr>
          <w:b/>
          <w:sz w:val="22"/>
          <w:szCs w:val="22"/>
        </w:rPr>
        <w:t>CONTRATADA</w:t>
      </w:r>
      <w:r w:rsidRPr="00DA0F56">
        <w:rPr>
          <w:sz w:val="22"/>
          <w:szCs w:val="22"/>
        </w:rPr>
        <w:t>, inclusive perante terceiros, por quaisquer irregularidades, e, na sua ocorrência, não implica corresponsabilidade do Poder Público ou de seus agentes e prepostos.</w:t>
      </w:r>
    </w:p>
    <w:p w:rsidR="0052071F" w:rsidRPr="00DA0F56" w:rsidRDefault="006762EF">
      <w:pPr>
        <w:pStyle w:val="NormalWeb"/>
        <w:numPr>
          <w:ilvl w:val="1"/>
          <w:numId w:val="2"/>
        </w:numPr>
        <w:spacing w:before="0" w:after="113" w:line="276" w:lineRule="auto"/>
        <w:jc w:val="both"/>
        <w:rPr>
          <w:sz w:val="22"/>
          <w:szCs w:val="22"/>
        </w:rPr>
      </w:pPr>
      <w:r w:rsidRPr="00DA0F56">
        <w:rPr>
          <w:sz w:val="22"/>
          <w:szCs w:val="22"/>
        </w:rPr>
        <w:t xml:space="preserve">A Fiscalização poderá determinar, a ônus da empresa </w:t>
      </w:r>
      <w:r w:rsidR="00D91581" w:rsidRPr="00DA0F56">
        <w:rPr>
          <w:b/>
          <w:sz w:val="22"/>
          <w:szCs w:val="22"/>
        </w:rPr>
        <w:t>CONTRATADA</w:t>
      </w:r>
      <w:r w:rsidRPr="00DA0F56">
        <w:rPr>
          <w:sz w:val="22"/>
          <w:szCs w:val="22"/>
        </w:rPr>
        <w:t xml:space="preserve">, a substituição dos serviços julgados deficientes ou não-conformes com as especificações definidas, cabendo à </w:t>
      </w:r>
      <w:r w:rsidR="00D91581" w:rsidRPr="00DA0F56">
        <w:rPr>
          <w:b/>
          <w:sz w:val="22"/>
          <w:szCs w:val="22"/>
        </w:rPr>
        <w:t>CONTRATADA</w:t>
      </w:r>
      <w:r w:rsidRPr="00DA0F56">
        <w:rPr>
          <w:sz w:val="22"/>
          <w:szCs w:val="22"/>
        </w:rPr>
        <w:t>, providenciar a troca dos mesmos no prazo máximo definido pela fiscalização, sem direito à extensão do prazo final do serviço.</w:t>
      </w:r>
    </w:p>
    <w:p w:rsidR="0052071F" w:rsidRPr="00DA0F56" w:rsidRDefault="006762EF">
      <w:pPr>
        <w:pStyle w:val="NormalWeb"/>
        <w:numPr>
          <w:ilvl w:val="1"/>
          <w:numId w:val="2"/>
        </w:numPr>
        <w:spacing w:before="0" w:after="113" w:line="276" w:lineRule="auto"/>
        <w:jc w:val="both"/>
        <w:rPr>
          <w:sz w:val="22"/>
          <w:szCs w:val="22"/>
        </w:rPr>
      </w:pPr>
      <w:r w:rsidRPr="00DA0F56">
        <w:rPr>
          <w:sz w:val="22"/>
          <w:szCs w:val="22"/>
        </w:rPr>
        <w:t xml:space="preserve">O </w:t>
      </w:r>
      <w:r w:rsidRPr="00DA0F56">
        <w:rPr>
          <w:b/>
          <w:bCs/>
          <w:sz w:val="22"/>
          <w:szCs w:val="22"/>
        </w:rPr>
        <w:t>MUNICÍPIO</w:t>
      </w:r>
      <w:r w:rsidRPr="00DA0F56">
        <w:rPr>
          <w:sz w:val="22"/>
          <w:szCs w:val="22"/>
        </w:rPr>
        <w:t xml:space="preserve">, através do gestor/fiscal, comunicará a empresa </w:t>
      </w:r>
      <w:r w:rsidR="00037EA6" w:rsidRPr="00DA0F56">
        <w:rPr>
          <w:b/>
          <w:sz w:val="22"/>
          <w:szCs w:val="22"/>
        </w:rPr>
        <w:t>CONTRATADA</w:t>
      </w:r>
      <w:r w:rsidRPr="00DA0F56">
        <w:rPr>
          <w:sz w:val="22"/>
          <w:szCs w:val="22"/>
        </w:rPr>
        <w:t>, por escrito, possíveis deficiências porventura verificadas no fornecimento, para imediata correção.</w:t>
      </w:r>
    </w:p>
    <w:p w:rsidR="0052071F" w:rsidRPr="00DA0F56" w:rsidRDefault="006762EF">
      <w:pPr>
        <w:pStyle w:val="NormalWeb"/>
        <w:numPr>
          <w:ilvl w:val="1"/>
          <w:numId w:val="2"/>
        </w:numPr>
        <w:spacing w:before="0" w:after="113" w:line="276" w:lineRule="auto"/>
        <w:jc w:val="both"/>
        <w:rPr>
          <w:sz w:val="22"/>
          <w:szCs w:val="22"/>
        </w:rPr>
      </w:pPr>
      <w:r w:rsidRPr="00DA0F56">
        <w:rPr>
          <w:sz w:val="22"/>
          <w:szCs w:val="22"/>
        </w:rPr>
        <w:t xml:space="preserve">A presença da fiscalização do </w:t>
      </w:r>
      <w:r w:rsidRPr="00DA0F56">
        <w:rPr>
          <w:b/>
          <w:bCs/>
          <w:sz w:val="22"/>
          <w:szCs w:val="22"/>
        </w:rPr>
        <w:t>MUNICÍPIO</w:t>
      </w:r>
      <w:r w:rsidRPr="00DA0F56">
        <w:rPr>
          <w:sz w:val="22"/>
          <w:szCs w:val="22"/>
        </w:rPr>
        <w:t xml:space="preserve"> não elide nem diminui a responsabilidade da empresa </w:t>
      </w:r>
      <w:r w:rsidR="00037EA6" w:rsidRPr="00DA0F56">
        <w:rPr>
          <w:b/>
          <w:sz w:val="22"/>
          <w:szCs w:val="22"/>
        </w:rPr>
        <w:t>CONTRATADA</w:t>
      </w:r>
      <w:r w:rsidRPr="00DA0F56">
        <w:rPr>
          <w:sz w:val="22"/>
          <w:szCs w:val="22"/>
        </w:rPr>
        <w:t>.</w:t>
      </w:r>
    </w:p>
    <w:p w:rsidR="0052071F" w:rsidRPr="00DA0F56" w:rsidRDefault="006762EF">
      <w:pPr>
        <w:pStyle w:val="NormalWeb"/>
        <w:numPr>
          <w:ilvl w:val="1"/>
          <w:numId w:val="2"/>
        </w:numPr>
        <w:spacing w:before="0" w:after="113" w:line="276" w:lineRule="auto"/>
        <w:jc w:val="both"/>
        <w:rPr>
          <w:sz w:val="22"/>
          <w:szCs w:val="22"/>
        </w:rPr>
      </w:pPr>
      <w:r w:rsidRPr="00DA0F56">
        <w:rPr>
          <w:sz w:val="22"/>
          <w:szCs w:val="22"/>
        </w:rPr>
        <w:t>O Gestor/Fiscal indicado anotará em registro próprio todas as ocorrências relacionadas com o serviço, determinando o que for necessário à regularização das faltas ou defeitos observados.</w:t>
      </w:r>
    </w:p>
    <w:p w:rsidR="0052071F" w:rsidRPr="00DA0F56" w:rsidRDefault="006762EF">
      <w:pPr>
        <w:pStyle w:val="NormalWeb"/>
        <w:numPr>
          <w:ilvl w:val="1"/>
          <w:numId w:val="2"/>
        </w:numPr>
        <w:spacing w:before="0" w:after="113" w:line="276" w:lineRule="auto"/>
        <w:jc w:val="both"/>
        <w:rPr>
          <w:sz w:val="22"/>
          <w:szCs w:val="22"/>
        </w:rPr>
      </w:pPr>
      <w:r w:rsidRPr="00DA0F56">
        <w:rPr>
          <w:sz w:val="22"/>
          <w:szCs w:val="22"/>
        </w:rPr>
        <w:t xml:space="preserve">A empresa </w:t>
      </w:r>
      <w:r w:rsidRPr="00DA0F56">
        <w:rPr>
          <w:rFonts w:cs="Arial"/>
          <w:b/>
          <w:bCs/>
          <w:color w:val="000000"/>
          <w:sz w:val="22"/>
          <w:szCs w:val="22"/>
        </w:rPr>
        <w:t>PRESTADORA DE SERVIÇO</w:t>
      </w:r>
      <w:r w:rsidRPr="00DA0F56">
        <w:rPr>
          <w:sz w:val="22"/>
          <w:szCs w:val="22"/>
        </w:rPr>
        <w:t xml:space="preserve"> é obrigada a reparar, corrigir ou substituir, às suas expensas, no total ou em parte, o objeto em que se verificarem vícios, defeitos ou incorreções resultantes da execução.</w:t>
      </w:r>
    </w:p>
    <w:p w:rsidR="0052071F" w:rsidRPr="00DA0F56" w:rsidRDefault="006762EF">
      <w:pPr>
        <w:pStyle w:val="NormalWeb"/>
        <w:numPr>
          <w:ilvl w:val="1"/>
          <w:numId w:val="2"/>
        </w:numPr>
        <w:spacing w:before="0" w:after="0" w:line="276" w:lineRule="auto"/>
        <w:jc w:val="both"/>
        <w:rPr>
          <w:sz w:val="22"/>
          <w:szCs w:val="22"/>
        </w:rPr>
      </w:pPr>
      <w:r w:rsidRPr="00DA0F56">
        <w:rPr>
          <w:color w:val="000000"/>
          <w:sz w:val="22"/>
          <w:szCs w:val="22"/>
        </w:rPr>
        <w:t xml:space="preserve">As decisões e providências que ultrapassarem a competência do Gestor/Fiscal do Contrato deverão ser solicitadas ao Secretário Municipal Requisitante do </w:t>
      </w:r>
      <w:r w:rsidRPr="00DA0F56">
        <w:rPr>
          <w:b/>
          <w:bCs/>
          <w:color w:val="000000"/>
          <w:sz w:val="22"/>
          <w:szCs w:val="22"/>
        </w:rPr>
        <w:t>MUNICÍPIO,</w:t>
      </w:r>
      <w:r w:rsidRPr="00DA0F56">
        <w:rPr>
          <w:color w:val="000000"/>
          <w:sz w:val="22"/>
          <w:szCs w:val="22"/>
        </w:rPr>
        <w:t xml:space="preserve"> em tempo hábil, para a adoção das medidas convenientes.</w:t>
      </w:r>
    </w:p>
    <w:p w:rsidR="0052071F" w:rsidRPr="000E3C8D" w:rsidRDefault="0052071F">
      <w:pPr>
        <w:pStyle w:val="NormalWeb"/>
        <w:spacing w:before="0" w:after="113" w:line="276" w:lineRule="auto"/>
        <w:jc w:val="both"/>
        <w:rPr>
          <w:color w:val="000000"/>
          <w:sz w:val="22"/>
          <w:szCs w:val="22"/>
        </w:rPr>
      </w:pPr>
    </w:p>
    <w:p w:rsidR="0052071F" w:rsidRPr="000E3C8D" w:rsidRDefault="006762EF" w:rsidP="004F66A8">
      <w:pPr>
        <w:pStyle w:val="NormalWeb"/>
        <w:numPr>
          <w:ilvl w:val="0"/>
          <w:numId w:val="2"/>
        </w:numPr>
        <w:shd w:val="clear" w:color="auto" w:fill="D9D9D9" w:themeFill="background1" w:themeFillShade="D9"/>
        <w:spacing w:before="0" w:after="113" w:line="276" w:lineRule="auto"/>
        <w:ind w:left="0"/>
        <w:jc w:val="both"/>
        <w:rPr>
          <w:sz w:val="22"/>
          <w:szCs w:val="22"/>
        </w:rPr>
      </w:pPr>
      <w:r w:rsidRPr="000E3C8D">
        <w:rPr>
          <w:rFonts w:cs="Arial"/>
          <w:b/>
          <w:bCs/>
          <w:color w:val="000000"/>
          <w:sz w:val="22"/>
          <w:szCs w:val="22"/>
        </w:rPr>
        <w:t>DA GARANTIA PELO FORNECIMENTO</w:t>
      </w:r>
    </w:p>
    <w:p w:rsidR="00451E8F" w:rsidRPr="00DA0F56" w:rsidRDefault="00451E8F" w:rsidP="004F66A8">
      <w:pPr>
        <w:pStyle w:val="PargrafodaLista"/>
        <w:numPr>
          <w:ilvl w:val="1"/>
          <w:numId w:val="2"/>
        </w:numPr>
        <w:suppressAutoHyphens w:val="0"/>
        <w:spacing w:after="113" w:line="276" w:lineRule="auto"/>
        <w:jc w:val="both"/>
        <w:textAlignment w:val="auto"/>
        <w:rPr>
          <w:sz w:val="22"/>
          <w:szCs w:val="22"/>
        </w:rPr>
      </w:pPr>
      <w:r w:rsidRPr="00DA0F56">
        <w:rPr>
          <w:sz w:val="22"/>
          <w:szCs w:val="22"/>
        </w:rPr>
        <w:t xml:space="preserve">A </w:t>
      </w:r>
      <w:r w:rsidRPr="00DA0F56">
        <w:rPr>
          <w:b/>
          <w:sz w:val="22"/>
          <w:szCs w:val="22"/>
        </w:rPr>
        <w:t>CONTRATADA</w:t>
      </w:r>
      <w:r w:rsidRPr="00DA0F56">
        <w:rPr>
          <w:sz w:val="22"/>
          <w:szCs w:val="22"/>
        </w:rPr>
        <w:t xml:space="preserve"> deverá garantir, pelo prazo legal, sem prejuízo das garantias fornecidas por ela, fabricantes ou qualquer outro, o fornecimento dos itens em comento, bem como, garantir a execução contratual em estrita conformidade ao disciplinado neste instrumento.</w:t>
      </w:r>
    </w:p>
    <w:p w:rsidR="00451E8F" w:rsidRPr="00DA0F56" w:rsidRDefault="00451E8F" w:rsidP="004F66A8">
      <w:pPr>
        <w:pStyle w:val="PargrafodaLista"/>
        <w:numPr>
          <w:ilvl w:val="1"/>
          <w:numId w:val="2"/>
        </w:numPr>
        <w:suppressAutoHyphens w:val="0"/>
        <w:spacing w:after="113" w:line="276" w:lineRule="auto"/>
        <w:jc w:val="both"/>
        <w:textAlignment w:val="auto"/>
        <w:rPr>
          <w:sz w:val="22"/>
          <w:szCs w:val="22"/>
        </w:rPr>
      </w:pPr>
      <w:r w:rsidRPr="00DA0F56">
        <w:rPr>
          <w:sz w:val="22"/>
          <w:szCs w:val="22"/>
        </w:rPr>
        <w:t xml:space="preserve">Durante o prazo de garantia, a </w:t>
      </w:r>
      <w:r w:rsidRPr="00DA0F56">
        <w:rPr>
          <w:b/>
          <w:sz w:val="22"/>
          <w:szCs w:val="22"/>
        </w:rPr>
        <w:t>CONTRATADA</w:t>
      </w:r>
      <w:r w:rsidRPr="00DA0F56">
        <w:rPr>
          <w:sz w:val="22"/>
          <w:szCs w:val="22"/>
        </w:rPr>
        <w:t xml:space="preserve"> fica obrigada a substituir os bens e serviços que houver vícios, no prazo máximo de 05 (cinco) dias úteis, a contar da data de recebimento da notificação do problema, sem ônus para o </w:t>
      </w:r>
      <w:r w:rsidRPr="00DA0F56">
        <w:rPr>
          <w:b/>
          <w:sz w:val="22"/>
          <w:szCs w:val="22"/>
        </w:rPr>
        <w:t>CONTRATANTE</w:t>
      </w:r>
      <w:r w:rsidRPr="00DA0F56">
        <w:rPr>
          <w:sz w:val="22"/>
          <w:szCs w:val="22"/>
        </w:rPr>
        <w:t>.</w:t>
      </w:r>
    </w:p>
    <w:p w:rsidR="00451E8F" w:rsidRPr="00DA0F56" w:rsidRDefault="00451E8F" w:rsidP="004F66A8">
      <w:pPr>
        <w:pStyle w:val="PargrafodaLista"/>
        <w:numPr>
          <w:ilvl w:val="1"/>
          <w:numId w:val="2"/>
        </w:numPr>
        <w:suppressAutoHyphens w:val="0"/>
        <w:spacing w:after="113" w:line="276" w:lineRule="auto"/>
        <w:jc w:val="both"/>
        <w:textAlignment w:val="auto"/>
        <w:rPr>
          <w:sz w:val="22"/>
          <w:szCs w:val="22"/>
        </w:rPr>
      </w:pPr>
      <w:r w:rsidRPr="00DA0F56">
        <w:rPr>
          <w:sz w:val="22"/>
          <w:szCs w:val="22"/>
        </w:rPr>
        <w:t>A CONTRATADA, ainda, deverá assumir, durante a vigência da garantia, os custos de devolução, frete e outros que por ventura decorrerem dessas situações.</w:t>
      </w:r>
    </w:p>
    <w:p w:rsidR="00451E8F" w:rsidRPr="00DA0F56" w:rsidRDefault="00451E8F" w:rsidP="004F66A8">
      <w:pPr>
        <w:pStyle w:val="PargrafodaLista"/>
        <w:numPr>
          <w:ilvl w:val="1"/>
          <w:numId w:val="2"/>
        </w:numPr>
        <w:suppressAutoHyphens w:val="0"/>
        <w:spacing w:after="113" w:line="276" w:lineRule="auto"/>
        <w:jc w:val="both"/>
        <w:textAlignment w:val="auto"/>
        <w:rPr>
          <w:sz w:val="22"/>
          <w:szCs w:val="22"/>
        </w:rPr>
      </w:pPr>
      <w:r w:rsidRPr="00DA0F56">
        <w:rPr>
          <w:sz w:val="22"/>
          <w:szCs w:val="22"/>
        </w:rPr>
        <w:t xml:space="preserve">Se os produtos deteriorarem e/ou perderem suas características, no prazo de validade ou tempo de vida útil e/ou em condições normais de estocagem, deverão ser trocados, pelo </w:t>
      </w:r>
      <w:r w:rsidRPr="00DA0F56">
        <w:rPr>
          <w:b/>
          <w:sz w:val="22"/>
          <w:szCs w:val="22"/>
        </w:rPr>
        <w:t>CONTRATADO</w:t>
      </w:r>
      <w:r w:rsidRPr="00DA0F56">
        <w:rPr>
          <w:sz w:val="22"/>
          <w:szCs w:val="22"/>
        </w:rPr>
        <w:t xml:space="preserve">, no prazo máximo de 02 (dois) dias úteis, contados da comunicação, por conta e ônus do </w:t>
      </w:r>
      <w:r w:rsidRPr="00DA0F56">
        <w:rPr>
          <w:b/>
          <w:sz w:val="22"/>
          <w:szCs w:val="22"/>
        </w:rPr>
        <w:t>CONTRATADO</w:t>
      </w:r>
      <w:r w:rsidRPr="00DA0F56">
        <w:rPr>
          <w:sz w:val="22"/>
          <w:szCs w:val="22"/>
        </w:rPr>
        <w:t>.</w:t>
      </w:r>
    </w:p>
    <w:p w:rsidR="00451E8F" w:rsidRPr="00DA0F56" w:rsidRDefault="00451E8F" w:rsidP="004F66A8">
      <w:pPr>
        <w:pStyle w:val="PargrafodaLista"/>
        <w:numPr>
          <w:ilvl w:val="1"/>
          <w:numId w:val="2"/>
        </w:numPr>
        <w:suppressAutoHyphens w:val="0"/>
        <w:spacing w:after="113" w:line="276" w:lineRule="auto"/>
        <w:jc w:val="both"/>
        <w:textAlignment w:val="auto"/>
        <w:rPr>
          <w:sz w:val="22"/>
          <w:szCs w:val="22"/>
        </w:rPr>
      </w:pPr>
      <w:r w:rsidRPr="00DA0F56">
        <w:rPr>
          <w:sz w:val="22"/>
          <w:szCs w:val="22"/>
        </w:rPr>
        <w:t xml:space="preserve">A garantia aqui requerida não trará prejuízos a eventuais garantias adicionais fornecidas pela </w:t>
      </w:r>
      <w:r w:rsidRPr="00DA0F56">
        <w:rPr>
          <w:b/>
          <w:sz w:val="22"/>
          <w:szCs w:val="22"/>
        </w:rPr>
        <w:t>CONTRATADA</w:t>
      </w:r>
      <w:r w:rsidRPr="00DA0F56">
        <w:rPr>
          <w:sz w:val="22"/>
          <w:szCs w:val="22"/>
        </w:rPr>
        <w:t>.</w:t>
      </w:r>
    </w:p>
    <w:p w:rsidR="0052071F" w:rsidRPr="000E3C8D" w:rsidRDefault="0052071F" w:rsidP="004F66A8">
      <w:pPr>
        <w:pStyle w:val="NormalWeb"/>
        <w:spacing w:before="0" w:after="113" w:line="276" w:lineRule="auto"/>
        <w:jc w:val="both"/>
        <w:rPr>
          <w:iCs/>
          <w:sz w:val="22"/>
          <w:szCs w:val="22"/>
        </w:rPr>
      </w:pPr>
    </w:p>
    <w:p w:rsidR="0052071F" w:rsidRDefault="006762EF">
      <w:pPr>
        <w:pStyle w:val="NormalWeb"/>
        <w:numPr>
          <w:ilvl w:val="0"/>
          <w:numId w:val="2"/>
        </w:numPr>
        <w:shd w:val="clear" w:color="auto" w:fill="D9D9D9" w:themeFill="background1" w:themeFillShade="D9"/>
        <w:spacing w:before="0" w:after="113" w:line="276" w:lineRule="auto"/>
        <w:jc w:val="both"/>
      </w:pPr>
      <w:r>
        <w:rPr>
          <w:rFonts w:cs="Arial"/>
          <w:b/>
          <w:bCs/>
          <w:color w:val="000000"/>
          <w:sz w:val="22"/>
          <w:szCs w:val="22"/>
        </w:rPr>
        <w:t>DAS AMOSTRAS</w:t>
      </w:r>
    </w:p>
    <w:p w:rsidR="0052071F" w:rsidRDefault="006762EF">
      <w:pPr>
        <w:pStyle w:val="NormalWeb"/>
        <w:numPr>
          <w:ilvl w:val="1"/>
          <w:numId w:val="2"/>
        </w:numPr>
        <w:spacing w:before="0" w:after="0" w:line="276" w:lineRule="auto"/>
        <w:jc w:val="both"/>
      </w:pPr>
      <w:r>
        <w:rPr>
          <w:i/>
          <w:iCs/>
          <w:sz w:val="22"/>
          <w:szCs w:val="22"/>
        </w:rPr>
        <w:t xml:space="preserve">Não se </w:t>
      </w:r>
      <w:r>
        <w:rPr>
          <w:bCs/>
          <w:i/>
          <w:color w:val="000000"/>
          <w:sz w:val="22"/>
          <w:szCs w:val="22"/>
        </w:rPr>
        <w:t xml:space="preserve">aplica </w:t>
      </w:r>
      <w:r>
        <w:rPr>
          <w:i/>
          <w:iCs/>
          <w:sz w:val="22"/>
          <w:szCs w:val="22"/>
        </w:rPr>
        <w:t>a presente contratação.</w:t>
      </w:r>
    </w:p>
    <w:p w:rsidR="0052071F" w:rsidRDefault="0052071F">
      <w:pPr>
        <w:pStyle w:val="NormalWeb"/>
        <w:spacing w:before="0" w:after="113" w:line="276" w:lineRule="auto"/>
        <w:jc w:val="both"/>
        <w:rPr>
          <w:i/>
          <w:iCs/>
          <w:sz w:val="22"/>
          <w:szCs w:val="22"/>
        </w:rPr>
      </w:pPr>
    </w:p>
    <w:p w:rsidR="0052071F" w:rsidRDefault="006762EF">
      <w:pPr>
        <w:pStyle w:val="NormalWeb"/>
        <w:numPr>
          <w:ilvl w:val="0"/>
          <w:numId w:val="2"/>
        </w:numPr>
        <w:shd w:val="clear" w:color="auto" w:fill="D9D9D9" w:themeFill="background1" w:themeFillShade="D9"/>
        <w:spacing w:before="0" w:after="113" w:line="276" w:lineRule="auto"/>
        <w:jc w:val="both"/>
      </w:pPr>
      <w:r>
        <w:rPr>
          <w:b/>
          <w:bCs/>
          <w:color w:val="000000"/>
          <w:sz w:val="22"/>
          <w:szCs w:val="22"/>
        </w:rPr>
        <w:t xml:space="preserve">DA </w:t>
      </w:r>
      <w:r>
        <w:rPr>
          <w:b/>
          <w:bCs/>
          <w:sz w:val="22"/>
          <w:szCs w:val="22"/>
        </w:rPr>
        <w:t xml:space="preserve">GESTÃO </w:t>
      </w:r>
      <w:r>
        <w:rPr>
          <w:b/>
          <w:bCs/>
          <w:color w:val="000000"/>
          <w:sz w:val="22"/>
          <w:szCs w:val="22"/>
        </w:rPr>
        <w:t>DO CONTRATO</w:t>
      </w:r>
    </w:p>
    <w:p w:rsidR="0052071F" w:rsidRDefault="006762EF">
      <w:pPr>
        <w:pStyle w:val="NormalWeb"/>
        <w:numPr>
          <w:ilvl w:val="1"/>
          <w:numId w:val="2"/>
        </w:numPr>
        <w:spacing w:before="0" w:after="0" w:line="276" w:lineRule="auto"/>
        <w:jc w:val="both"/>
      </w:pPr>
      <w:r>
        <w:rPr>
          <w:i/>
          <w:iCs/>
          <w:sz w:val="22"/>
          <w:szCs w:val="22"/>
        </w:rPr>
        <w:t xml:space="preserve">Não se </w:t>
      </w:r>
      <w:r>
        <w:rPr>
          <w:bCs/>
          <w:i/>
          <w:color w:val="000000"/>
          <w:sz w:val="22"/>
          <w:szCs w:val="22"/>
        </w:rPr>
        <w:t xml:space="preserve">aplica </w:t>
      </w:r>
      <w:r>
        <w:rPr>
          <w:i/>
          <w:iCs/>
          <w:sz w:val="22"/>
          <w:szCs w:val="22"/>
        </w:rPr>
        <w:t>a presente contratação.</w:t>
      </w:r>
    </w:p>
    <w:p w:rsidR="0052071F" w:rsidRDefault="0052071F">
      <w:pPr>
        <w:pStyle w:val="NormalWeb"/>
        <w:spacing w:before="0" w:after="113" w:line="276" w:lineRule="auto"/>
        <w:jc w:val="both"/>
        <w:rPr>
          <w:i/>
          <w:iCs/>
          <w:sz w:val="22"/>
          <w:szCs w:val="22"/>
        </w:rPr>
      </w:pPr>
    </w:p>
    <w:p w:rsidR="0052071F" w:rsidRDefault="006762EF">
      <w:pPr>
        <w:pStyle w:val="NormalWeb"/>
        <w:numPr>
          <w:ilvl w:val="0"/>
          <w:numId w:val="2"/>
        </w:numPr>
        <w:shd w:val="clear" w:color="auto" w:fill="D9D9D9" w:themeFill="background1" w:themeFillShade="D9"/>
        <w:spacing w:before="0" w:after="113" w:line="276" w:lineRule="auto"/>
        <w:jc w:val="both"/>
      </w:pPr>
      <w:r>
        <w:rPr>
          <w:rFonts w:cs="Arial"/>
          <w:b/>
          <w:bCs/>
          <w:color w:val="000000"/>
          <w:sz w:val="22"/>
          <w:szCs w:val="22"/>
        </w:rPr>
        <w:t xml:space="preserve">DO </w:t>
      </w:r>
      <w:r>
        <w:rPr>
          <w:b/>
          <w:bCs/>
          <w:sz w:val="22"/>
          <w:szCs w:val="22"/>
        </w:rPr>
        <w:t>FATURAMENTO</w:t>
      </w:r>
      <w:r>
        <w:rPr>
          <w:sz w:val="22"/>
          <w:szCs w:val="22"/>
        </w:rPr>
        <w:t xml:space="preserve"> </w:t>
      </w:r>
      <w:r>
        <w:rPr>
          <w:rFonts w:cs="Arial"/>
          <w:b/>
          <w:bCs/>
          <w:color w:val="000000"/>
          <w:sz w:val="22"/>
          <w:szCs w:val="22"/>
        </w:rPr>
        <w:t>E DO PAGAMENTO</w:t>
      </w:r>
    </w:p>
    <w:p w:rsidR="0052071F" w:rsidRPr="00DA0F56" w:rsidRDefault="006762EF">
      <w:pPr>
        <w:pStyle w:val="NormalWeb"/>
        <w:numPr>
          <w:ilvl w:val="1"/>
          <w:numId w:val="2"/>
        </w:numPr>
        <w:spacing w:before="0" w:after="113" w:line="276" w:lineRule="auto"/>
        <w:jc w:val="both"/>
        <w:rPr>
          <w:sz w:val="22"/>
          <w:szCs w:val="22"/>
        </w:rPr>
      </w:pPr>
      <w:r w:rsidRPr="00DA0F56">
        <w:rPr>
          <w:color w:val="000000"/>
          <w:sz w:val="22"/>
          <w:szCs w:val="22"/>
        </w:rPr>
        <w:t xml:space="preserve">O </w:t>
      </w:r>
      <w:r w:rsidRPr="00DA0F56">
        <w:rPr>
          <w:iCs/>
          <w:sz w:val="22"/>
          <w:szCs w:val="22"/>
        </w:rPr>
        <w:t xml:space="preserve">faturamento </w:t>
      </w:r>
      <w:proofErr w:type="gramStart"/>
      <w:r w:rsidRPr="00DA0F56">
        <w:rPr>
          <w:color w:val="000000"/>
          <w:sz w:val="22"/>
          <w:szCs w:val="22"/>
        </w:rPr>
        <w:t>do(</w:t>
      </w:r>
      <w:proofErr w:type="gramEnd"/>
      <w:r w:rsidRPr="00DA0F56">
        <w:rPr>
          <w:color w:val="000000"/>
          <w:sz w:val="22"/>
          <w:szCs w:val="22"/>
        </w:rPr>
        <w:t>s) objeto(s) adquirido(s) ocorrerá(</w:t>
      </w:r>
      <w:proofErr w:type="spellStart"/>
      <w:r w:rsidRPr="00DA0F56">
        <w:rPr>
          <w:color w:val="000000"/>
          <w:sz w:val="22"/>
          <w:szCs w:val="22"/>
        </w:rPr>
        <w:t>ão</w:t>
      </w:r>
      <w:proofErr w:type="spellEnd"/>
      <w:r w:rsidRPr="00DA0F56">
        <w:rPr>
          <w:color w:val="000000"/>
          <w:sz w:val="22"/>
          <w:szCs w:val="22"/>
        </w:rPr>
        <w:t>) no ato da entrega do(s) mesmo(s), conforme a Autorização de fornecimento e nota de empenho, mediante apresentação do(s) documento(s) fiscal(</w:t>
      </w:r>
      <w:proofErr w:type="spellStart"/>
      <w:r w:rsidRPr="00DA0F56">
        <w:rPr>
          <w:color w:val="000000"/>
          <w:sz w:val="22"/>
          <w:szCs w:val="22"/>
        </w:rPr>
        <w:t>is</w:t>
      </w:r>
      <w:proofErr w:type="spellEnd"/>
      <w:r w:rsidRPr="00DA0F56">
        <w:rPr>
          <w:color w:val="000000"/>
          <w:sz w:val="22"/>
          <w:szCs w:val="22"/>
        </w:rPr>
        <w:t>) hábil(eis) de fornecimento, sem emendas ou rasuras, e dos documentos de regularidade fiscal exigidos pelo art. 68 da Lei Federal n.º 14.133/2021.</w:t>
      </w:r>
    </w:p>
    <w:p w:rsidR="0052071F" w:rsidRPr="00DA0F56" w:rsidRDefault="006762EF">
      <w:pPr>
        <w:pStyle w:val="NormalWeb"/>
        <w:numPr>
          <w:ilvl w:val="1"/>
          <w:numId w:val="2"/>
        </w:numPr>
        <w:spacing w:before="0" w:after="113" w:line="276" w:lineRule="auto"/>
        <w:jc w:val="both"/>
        <w:rPr>
          <w:sz w:val="22"/>
          <w:szCs w:val="22"/>
        </w:rPr>
      </w:pPr>
      <w:r w:rsidRPr="00DA0F56">
        <w:rPr>
          <w:rFonts w:cs="Arial"/>
          <w:color w:val="000000"/>
          <w:sz w:val="22"/>
          <w:szCs w:val="22"/>
        </w:rPr>
        <w:t>Recebida a Nota Fiscal ou documento de cobrança equivalente, correrá o prazo de 10 (dez) dias úteis para fins de liquidação, prorrogáveis por igual período.</w:t>
      </w:r>
    </w:p>
    <w:p w:rsidR="0052071F" w:rsidRPr="00DA0F56" w:rsidRDefault="006762EF">
      <w:pPr>
        <w:pStyle w:val="NormalWeb"/>
        <w:numPr>
          <w:ilvl w:val="1"/>
          <w:numId w:val="2"/>
        </w:numPr>
        <w:spacing w:before="0" w:after="57" w:line="276" w:lineRule="auto"/>
        <w:jc w:val="both"/>
        <w:rPr>
          <w:sz w:val="22"/>
          <w:szCs w:val="22"/>
        </w:rPr>
      </w:pPr>
      <w:r w:rsidRPr="00DA0F56">
        <w:rPr>
          <w:rFonts w:cs="Arial"/>
          <w:color w:val="000000"/>
          <w:sz w:val="22"/>
          <w:szCs w:val="22"/>
        </w:rPr>
        <w:t>Para fins de liquidação, o setor competente deverá verificar se a nota fiscal ou instrumento de cobrança equivalente apresentado expressa os elementos necessários e essenciais do documento, tais como:</w:t>
      </w:r>
    </w:p>
    <w:p w:rsidR="0052071F" w:rsidRPr="00DA0F56" w:rsidRDefault="006762EF">
      <w:pPr>
        <w:pStyle w:val="Corpodetexto23"/>
        <w:tabs>
          <w:tab w:val="clear" w:pos="563"/>
          <w:tab w:val="left" w:pos="220"/>
        </w:tabs>
        <w:spacing w:after="57"/>
        <w:rPr>
          <w:sz w:val="22"/>
          <w:szCs w:val="22"/>
        </w:rPr>
      </w:pPr>
      <w:r w:rsidRPr="00DA0F56">
        <w:rPr>
          <w:rFonts w:cs="Arial"/>
          <w:color w:val="000000"/>
          <w:sz w:val="22"/>
          <w:szCs w:val="22"/>
        </w:rPr>
        <w:t>a) o prazo de validade;</w:t>
      </w:r>
    </w:p>
    <w:p w:rsidR="0052071F" w:rsidRPr="00DA0F56" w:rsidRDefault="006762EF">
      <w:pPr>
        <w:pStyle w:val="Corpodetexto23"/>
        <w:tabs>
          <w:tab w:val="clear" w:pos="563"/>
          <w:tab w:val="left" w:pos="220"/>
        </w:tabs>
        <w:spacing w:after="57"/>
        <w:rPr>
          <w:sz w:val="22"/>
          <w:szCs w:val="22"/>
        </w:rPr>
      </w:pPr>
      <w:r w:rsidRPr="00DA0F56">
        <w:rPr>
          <w:rFonts w:cs="Arial"/>
          <w:color w:val="000000"/>
          <w:sz w:val="22"/>
          <w:szCs w:val="22"/>
        </w:rPr>
        <w:t xml:space="preserve">b) a data da emissão; </w:t>
      </w:r>
    </w:p>
    <w:p w:rsidR="0052071F" w:rsidRPr="00DA0F56" w:rsidRDefault="006762EF">
      <w:pPr>
        <w:pStyle w:val="Corpodetexto23"/>
        <w:tabs>
          <w:tab w:val="clear" w:pos="563"/>
          <w:tab w:val="left" w:pos="220"/>
        </w:tabs>
        <w:spacing w:after="57"/>
        <w:rPr>
          <w:sz w:val="22"/>
          <w:szCs w:val="22"/>
        </w:rPr>
      </w:pPr>
      <w:r w:rsidRPr="00DA0F56">
        <w:rPr>
          <w:rFonts w:cs="Arial"/>
          <w:color w:val="000000"/>
          <w:sz w:val="22"/>
          <w:szCs w:val="22"/>
        </w:rPr>
        <w:t>c) os dados do contrato e do órgão contratante;</w:t>
      </w:r>
    </w:p>
    <w:p w:rsidR="0052071F" w:rsidRPr="00DA0F56" w:rsidRDefault="006762EF">
      <w:pPr>
        <w:pStyle w:val="Corpodetexto23"/>
        <w:tabs>
          <w:tab w:val="clear" w:pos="563"/>
          <w:tab w:val="left" w:pos="220"/>
        </w:tabs>
        <w:spacing w:after="57"/>
        <w:rPr>
          <w:sz w:val="22"/>
          <w:szCs w:val="22"/>
        </w:rPr>
      </w:pPr>
      <w:r w:rsidRPr="00DA0F56">
        <w:rPr>
          <w:rFonts w:cs="Arial"/>
          <w:color w:val="000000"/>
          <w:sz w:val="22"/>
          <w:szCs w:val="22"/>
        </w:rPr>
        <w:t>d) o período respectivo de execução do contrato;</w:t>
      </w:r>
    </w:p>
    <w:p w:rsidR="0052071F" w:rsidRPr="00DA0F56" w:rsidRDefault="006762EF">
      <w:pPr>
        <w:pStyle w:val="Corpodetexto23"/>
        <w:tabs>
          <w:tab w:val="clear" w:pos="563"/>
          <w:tab w:val="left" w:pos="220"/>
        </w:tabs>
        <w:spacing w:after="57"/>
        <w:rPr>
          <w:sz w:val="22"/>
          <w:szCs w:val="22"/>
        </w:rPr>
      </w:pPr>
      <w:r w:rsidRPr="00DA0F56">
        <w:rPr>
          <w:rFonts w:cs="Arial"/>
          <w:color w:val="000000"/>
          <w:sz w:val="22"/>
          <w:szCs w:val="22"/>
        </w:rPr>
        <w:t xml:space="preserve">e) o valor a pagar; e </w:t>
      </w:r>
    </w:p>
    <w:p w:rsidR="0052071F" w:rsidRPr="00DA0F56" w:rsidRDefault="006762EF">
      <w:pPr>
        <w:pStyle w:val="Corpodetexto23"/>
        <w:tabs>
          <w:tab w:val="clear" w:pos="563"/>
          <w:tab w:val="left" w:pos="220"/>
        </w:tabs>
        <w:rPr>
          <w:sz w:val="22"/>
          <w:szCs w:val="22"/>
        </w:rPr>
      </w:pPr>
      <w:r w:rsidRPr="00DA0F56">
        <w:rPr>
          <w:rFonts w:cs="Arial"/>
          <w:color w:val="000000"/>
          <w:sz w:val="22"/>
          <w:szCs w:val="22"/>
        </w:rPr>
        <w:t>f) eventual destaque do valor de retenções tributárias cabíveis.</w:t>
      </w:r>
    </w:p>
    <w:p w:rsidR="0052071F" w:rsidRPr="00DA0F56" w:rsidRDefault="006762EF">
      <w:pPr>
        <w:pStyle w:val="NormalWeb"/>
        <w:numPr>
          <w:ilvl w:val="1"/>
          <w:numId w:val="2"/>
        </w:numPr>
        <w:spacing w:before="0" w:after="113" w:line="276" w:lineRule="auto"/>
        <w:jc w:val="both"/>
        <w:rPr>
          <w:sz w:val="22"/>
          <w:szCs w:val="22"/>
        </w:rPr>
      </w:pPr>
      <w:r w:rsidRPr="00DA0F56">
        <w:rPr>
          <w:rFonts w:cs="Arial"/>
          <w:color w:val="000000"/>
          <w:sz w:val="22"/>
          <w:szCs w:val="22"/>
        </w:rPr>
        <w:t>Havendo erro na apresentação da nota fiscal ou instrumento de cobrança equivalente, ou circunstância que impeça a liquidação da despesa, esta ficará sobrestada até que o Prestador de Serviços providencie as medidas saneadoras, reiniciando-se o prazo após a comprovação da regularização da situação, sem ônus ao Contratante;</w:t>
      </w:r>
    </w:p>
    <w:p w:rsidR="0052071F" w:rsidRPr="00DA0F56" w:rsidRDefault="006762EF">
      <w:pPr>
        <w:pStyle w:val="NormalWeb"/>
        <w:numPr>
          <w:ilvl w:val="1"/>
          <w:numId w:val="2"/>
        </w:numPr>
        <w:spacing w:before="0" w:after="113" w:line="276" w:lineRule="auto"/>
        <w:jc w:val="both"/>
        <w:rPr>
          <w:sz w:val="22"/>
          <w:szCs w:val="22"/>
        </w:rPr>
      </w:pPr>
      <w:r w:rsidRPr="00DA0F56">
        <w:rPr>
          <w:rFonts w:cs="Arial"/>
          <w:color w:val="000000"/>
          <w:sz w:val="22"/>
          <w:szCs w:val="22"/>
        </w:rPr>
        <w:t>Os documentos fiscais, após conferidos e visados, serão encaminhados para processamento e pagamento após o recebimento dos mesmos;</w:t>
      </w:r>
    </w:p>
    <w:p w:rsidR="0052071F" w:rsidRPr="00DA0F56" w:rsidRDefault="006762EF">
      <w:pPr>
        <w:pStyle w:val="NormalWeb"/>
        <w:numPr>
          <w:ilvl w:val="1"/>
          <w:numId w:val="2"/>
        </w:numPr>
        <w:spacing w:before="0" w:after="113" w:line="276" w:lineRule="auto"/>
        <w:jc w:val="both"/>
        <w:rPr>
          <w:sz w:val="22"/>
          <w:szCs w:val="22"/>
        </w:rPr>
      </w:pPr>
      <w:r w:rsidRPr="00DA0F56">
        <w:rPr>
          <w:rFonts w:cs="Arial"/>
          <w:color w:val="000000"/>
          <w:sz w:val="22"/>
          <w:szCs w:val="22"/>
        </w:rPr>
        <w:t>Constatando-se, junto ao SICAF ou cadastro próprio do Município, a situação de irregularidade do Prestador de Serviços, será providenciada sua notificação, por escrito, para que, no prazo de 05 (cinco) dias úteis, regularize sua situação ou, no mesmo prazo, apresente sua defesa. O prazo poderá ser prorrogado uma vez, por igual período, a critério do contratante.</w:t>
      </w:r>
    </w:p>
    <w:p w:rsidR="0052071F" w:rsidRPr="00DA0F56" w:rsidRDefault="006762EF">
      <w:pPr>
        <w:pStyle w:val="NormalWeb"/>
        <w:numPr>
          <w:ilvl w:val="1"/>
          <w:numId w:val="2"/>
        </w:numPr>
        <w:spacing w:before="0" w:after="113" w:line="276" w:lineRule="auto"/>
        <w:jc w:val="both"/>
        <w:rPr>
          <w:sz w:val="22"/>
          <w:szCs w:val="22"/>
        </w:rPr>
      </w:pPr>
      <w:r w:rsidRPr="00DA0F56">
        <w:rPr>
          <w:rFonts w:cs="Arial"/>
          <w:color w:val="000000"/>
          <w:sz w:val="22"/>
          <w:szCs w:val="22"/>
        </w:rPr>
        <w:t>Persistindo a irregularidade, o contratante deverá adotar as medidas necessárias à rescisão contratual nos autos do processo administrativo correspondente, assegurada ao contratado a ampla defesa.</w:t>
      </w:r>
    </w:p>
    <w:p w:rsidR="0052071F" w:rsidRPr="00DA0F56" w:rsidRDefault="006762EF">
      <w:pPr>
        <w:pStyle w:val="NormalWeb"/>
        <w:numPr>
          <w:ilvl w:val="1"/>
          <w:numId w:val="2"/>
        </w:numPr>
        <w:spacing w:before="0" w:after="113" w:line="276" w:lineRule="auto"/>
        <w:jc w:val="both"/>
        <w:rPr>
          <w:sz w:val="22"/>
          <w:szCs w:val="22"/>
        </w:rPr>
      </w:pPr>
      <w:r w:rsidRPr="00DA0F56">
        <w:rPr>
          <w:rFonts w:cs="Arial"/>
          <w:color w:val="000000"/>
          <w:sz w:val="22"/>
          <w:szCs w:val="22"/>
        </w:rPr>
        <w:t>Havendo a efetiva execução do objeto, os pagamentos serão realizados normalmente, até que se decida pela rescisão do contrato, caso o contratado não regularize sua situação junto ao SICAF ou cadastro próprio do Município.</w:t>
      </w:r>
    </w:p>
    <w:p w:rsidR="0052071F" w:rsidRPr="00DA0F56" w:rsidRDefault="006762EF">
      <w:pPr>
        <w:pStyle w:val="NormalWeb"/>
        <w:numPr>
          <w:ilvl w:val="1"/>
          <w:numId w:val="2"/>
        </w:numPr>
        <w:spacing w:before="0" w:after="113" w:line="276" w:lineRule="auto"/>
        <w:jc w:val="both"/>
        <w:rPr>
          <w:sz w:val="22"/>
          <w:szCs w:val="22"/>
        </w:rPr>
      </w:pPr>
      <w:r w:rsidRPr="00DA0F56">
        <w:rPr>
          <w:rFonts w:cs="Arial"/>
          <w:color w:val="000000"/>
          <w:sz w:val="22"/>
          <w:szCs w:val="22"/>
        </w:rPr>
        <w:t>O pagamento dar-se-á à vista até o 5º (quinto) dia útil contados da finalização da liquidação da despesa, em favor do COMPROMISSÁRIO FORNECEDOR, mediante ordem bancária em conta corrente em nome do mesmo, desde que não haja fator impeditivo provocado pelo COMPROMISSÁRIO FORNECEDOR.</w:t>
      </w:r>
    </w:p>
    <w:p w:rsidR="0052071F" w:rsidRPr="00DA0F56" w:rsidRDefault="006762EF">
      <w:pPr>
        <w:pStyle w:val="NormalWeb"/>
        <w:numPr>
          <w:ilvl w:val="1"/>
          <w:numId w:val="2"/>
        </w:numPr>
        <w:spacing w:before="0" w:after="113" w:line="276" w:lineRule="auto"/>
        <w:jc w:val="both"/>
        <w:rPr>
          <w:sz w:val="22"/>
          <w:szCs w:val="22"/>
        </w:rPr>
      </w:pPr>
      <w:r w:rsidRPr="00DA0F56">
        <w:rPr>
          <w:rFonts w:cs="Arial"/>
          <w:color w:val="000000"/>
          <w:sz w:val="22"/>
          <w:szCs w:val="22"/>
        </w:rPr>
        <w:t>Após o prazo acima referenciado será paga multa financeira nos seguintes termos:</w:t>
      </w:r>
    </w:p>
    <w:p w:rsidR="0052071F" w:rsidRPr="00DA0F56" w:rsidRDefault="006762EF">
      <w:pPr>
        <w:pStyle w:val="Corpodetexto23"/>
        <w:spacing w:after="0" w:line="240" w:lineRule="auto"/>
        <w:rPr>
          <w:sz w:val="22"/>
          <w:szCs w:val="22"/>
        </w:rPr>
      </w:pPr>
      <w:r w:rsidRPr="00DA0F56">
        <w:rPr>
          <w:rFonts w:cs="Arial"/>
          <w:color w:val="000000"/>
          <w:sz w:val="22"/>
          <w:szCs w:val="22"/>
        </w:rPr>
        <w:t xml:space="preserve">VM = </w:t>
      </w:r>
      <w:r w:rsidRPr="00DA0F56">
        <w:rPr>
          <w:rFonts w:cs="Arial"/>
          <w:color w:val="000000"/>
          <w:sz w:val="22"/>
          <w:szCs w:val="22"/>
          <w:u w:val="single"/>
        </w:rPr>
        <w:t xml:space="preserve">VF x 0,067 x ND </w:t>
      </w:r>
    </w:p>
    <w:p w:rsidR="0052071F" w:rsidRPr="00DA0F56" w:rsidRDefault="006762EF">
      <w:pPr>
        <w:pStyle w:val="Corpodetexto23"/>
        <w:spacing w:after="0" w:line="240" w:lineRule="auto"/>
        <w:rPr>
          <w:sz w:val="22"/>
          <w:szCs w:val="22"/>
        </w:rPr>
      </w:pPr>
      <w:r w:rsidRPr="00DA0F56">
        <w:rPr>
          <w:rFonts w:cs="Arial"/>
          <w:color w:val="000000"/>
          <w:sz w:val="22"/>
          <w:szCs w:val="22"/>
        </w:rPr>
        <w:t xml:space="preserve">                    100       </w:t>
      </w:r>
    </w:p>
    <w:p w:rsidR="0052071F" w:rsidRPr="00DA0F56" w:rsidRDefault="006762EF">
      <w:pPr>
        <w:pStyle w:val="Corpodetexto23"/>
        <w:spacing w:after="0" w:line="240" w:lineRule="auto"/>
        <w:rPr>
          <w:sz w:val="22"/>
          <w:szCs w:val="22"/>
        </w:rPr>
      </w:pPr>
      <w:r w:rsidRPr="00DA0F56">
        <w:rPr>
          <w:rFonts w:cs="Arial"/>
          <w:color w:val="000000"/>
          <w:sz w:val="22"/>
          <w:szCs w:val="22"/>
        </w:rPr>
        <w:t xml:space="preserve">VM = Valor da Multa Financeira. </w:t>
      </w:r>
    </w:p>
    <w:p w:rsidR="0052071F" w:rsidRPr="00DA0F56" w:rsidRDefault="006762EF">
      <w:pPr>
        <w:pStyle w:val="Corpodetexto23"/>
        <w:spacing w:after="0" w:line="240" w:lineRule="auto"/>
        <w:rPr>
          <w:sz w:val="22"/>
          <w:szCs w:val="22"/>
        </w:rPr>
      </w:pPr>
      <w:r w:rsidRPr="00DA0F56">
        <w:rPr>
          <w:rFonts w:cs="Arial"/>
          <w:color w:val="000000"/>
          <w:sz w:val="22"/>
          <w:szCs w:val="22"/>
        </w:rPr>
        <w:t xml:space="preserve">VF = Valor da Nota Fiscal referente ao mês em atraso. </w:t>
      </w:r>
    </w:p>
    <w:p w:rsidR="0052071F" w:rsidRPr="00DA0F56" w:rsidRDefault="006762EF">
      <w:pPr>
        <w:pStyle w:val="Corpodetexto23"/>
        <w:spacing w:line="240" w:lineRule="auto"/>
        <w:rPr>
          <w:sz w:val="22"/>
          <w:szCs w:val="22"/>
        </w:rPr>
      </w:pPr>
      <w:r w:rsidRPr="00DA0F56">
        <w:rPr>
          <w:rFonts w:cs="Arial"/>
          <w:color w:val="000000"/>
          <w:sz w:val="22"/>
          <w:szCs w:val="22"/>
        </w:rPr>
        <w:t>ND = Número de dias em atraso</w:t>
      </w:r>
    </w:p>
    <w:p w:rsidR="0052071F" w:rsidRPr="00DA0F56" w:rsidRDefault="006762EF">
      <w:pPr>
        <w:pStyle w:val="NormalWeb"/>
        <w:numPr>
          <w:ilvl w:val="1"/>
          <w:numId w:val="2"/>
        </w:numPr>
        <w:spacing w:before="0" w:after="113" w:line="276" w:lineRule="auto"/>
        <w:jc w:val="both"/>
        <w:rPr>
          <w:sz w:val="22"/>
          <w:szCs w:val="22"/>
        </w:rPr>
      </w:pPr>
      <w:r w:rsidRPr="00DA0F56">
        <w:rPr>
          <w:rFonts w:cs="Arial"/>
          <w:color w:val="000000"/>
          <w:sz w:val="22"/>
          <w:szCs w:val="22"/>
        </w:rPr>
        <w:t>Incumbirá ao COMPROMISSÁRIO FORNECEDOR a iniciativa e o encargo do cálculo minucioso de cada fatura devida, a ser revisto e aprovado pelo MUNICÍPIO, juntando-se à respectiva discriminação do fornecimento efetuado, e o memorial de cálculo da fatura.</w:t>
      </w:r>
    </w:p>
    <w:p w:rsidR="0052071F" w:rsidRPr="00DA0F56" w:rsidRDefault="006762EF">
      <w:pPr>
        <w:pStyle w:val="NormalWeb"/>
        <w:numPr>
          <w:ilvl w:val="1"/>
          <w:numId w:val="2"/>
        </w:numPr>
        <w:spacing w:before="0" w:after="113" w:line="276" w:lineRule="auto"/>
        <w:jc w:val="both"/>
        <w:rPr>
          <w:sz w:val="22"/>
          <w:szCs w:val="22"/>
        </w:rPr>
      </w:pPr>
      <w:r w:rsidRPr="00DA0F56">
        <w:rPr>
          <w:rFonts w:cs="Arial"/>
          <w:color w:val="000000"/>
          <w:sz w:val="22"/>
          <w:szCs w:val="22"/>
        </w:rPr>
        <w:t>Nenhum pagamento será efetuado enquanto pendente de liquidação qualquer obrigação financeira que lhe foi imposta, em virtude de penalidade ou inadimplência, sem que gere direito de acréscimos de qualquer natureza.</w:t>
      </w:r>
    </w:p>
    <w:p w:rsidR="0052071F" w:rsidRPr="00DA0F56" w:rsidRDefault="006762EF">
      <w:pPr>
        <w:pStyle w:val="NormalWeb"/>
        <w:numPr>
          <w:ilvl w:val="1"/>
          <w:numId w:val="2"/>
        </w:numPr>
        <w:spacing w:before="0" w:after="113" w:line="276" w:lineRule="auto"/>
        <w:jc w:val="both"/>
        <w:rPr>
          <w:sz w:val="22"/>
          <w:szCs w:val="22"/>
        </w:rPr>
      </w:pPr>
      <w:r w:rsidRPr="00DA0F56">
        <w:rPr>
          <w:rFonts w:cs="Arial"/>
          <w:color w:val="000000"/>
          <w:sz w:val="22"/>
          <w:szCs w:val="22"/>
        </w:rPr>
        <w:t>Serão retidos na fonte, os tributos e contribuições sobre os pagamentos mensalmente efetuados, utilizando-se as alíquotas previstas para cada tipo de serviço, exceto se o COMPROMISSÁRIO FORNECEDOR for optante do SIMPLES NACIONAL, que obedecer a legislação específica.</w:t>
      </w:r>
    </w:p>
    <w:p w:rsidR="0052071F" w:rsidRPr="00DA0F56" w:rsidRDefault="006762EF">
      <w:pPr>
        <w:pStyle w:val="NormalWeb"/>
        <w:numPr>
          <w:ilvl w:val="1"/>
          <w:numId w:val="2"/>
        </w:numPr>
        <w:spacing w:before="0" w:after="113" w:line="276" w:lineRule="auto"/>
        <w:jc w:val="both"/>
        <w:rPr>
          <w:sz w:val="22"/>
          <w:szCs w:val="22"/>
        </w:rPr>
      </w:pPr>
      <w:r w:rsidRPr="00DA0F56">
        <w:rPr>
          <w:rFonts w:cs="Arial"/>
          <w:color w:val="000000"/>
          <w:sz w:val="22"/>
          <w:szCs w:val="22"/>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52071F" w:rsidRPr="00DA0F56" w:rsidRDefault="006762EF">
      <w:pPr>
        <w:pStyle w:val="NormalWeb"/>
        <w:numPr>
          <w:ilvl w:val="1"/>
          <w:numId w:val="2"/>
        </w:numPr>
        <w:spacing w:before="0" w:after="0" w:line="276" w:lineRule="auto"/>
        <w:jc w:val="both"/>
        <w:rPr>
          <w:sz w:val="22"/>
          <w:szCs w:val="22"/>
        </w:rPr>
      </w:pPr>
      <w:r w:rsidRPr="00DA0F56">
        <w:rPr>
          <w:rFonts w:cs="Arial"/>
          <w:color w:val="000000"/>
          <w:sz w:val="22"/>
          <w:szCs w:val="22"/>
        </w:rPr>
        <w:t>Fica o COMPROMISSÁRIO FORNECEDOR obrigado a informar qualquer alteração de sua condição de optante pelo SIMPLES NACIONAL, sob pena de aplicação das sanções contratuais e legais cabíveis.</w:t>
      </w:r>
    </w:p>
    <w:p w:rsidR="0052071F" w:rsidRDefault="0052071F">
      <w:pPr>
        <w:pStyle w:val="NormalWeb"/>
        <w:spacing w:before="0" w:after="113" w:line="276" w:lineRule="auto"/>
        <w:jc w:val="both"/>
        <w:rPr>
          <w:rFonts w:cs="Arial"/>
          <w:color w:val="000000"/>
          <w:sz w:val="22"/>
          <w:szCs w:val="22"/>
        </w:rPr>
      </w:pPr>
    </w:p>
    <w:p w:rsidR="0052071F" w:rsidRDefault="006762EF">
      <w:pPr>
        <w:pStyle w:val="NormalWeb"/>
        <w:numPr>
          <w:ilvl w:val="0"/>
          <w:numId w:val="2"/>
        </w:numPr>
        <w:shd w:val="clear" w:color="auto" w:fill="D9D9D9" w:themeFill="background1" w:themeFillShade="D9"/>
        <w:spacing w:before="0" w:after="113" w:line="276" w:lineRule="auto"/>
        <w:jc w:val="both"/>
      </w:pPr>
      <w:r>
        <w:rPr>
          <w:b/>
          <w:bCs/>
          <w:color w:val="000000"/>
          <w:sz w:val="22"/>
          <w:szCs w:val="22"/>
        </w:rPr>
        <w:t>DA ANTECIPAÇÃO DE PAGAMENTO</w:t>
      </w:r>
    </w:p>
    <w:p w:rsidR="0052071F" w:rsidRDefault="006762EF">
      <w:pPr>
        <w:pStyle w:val="NormalWeb"/>
        <w:numPr>
          <w:ilvl w:val="1"/>
          <w:numId w:val="2"/>
        </w:numPr>
        <w:spacing w:before="0" w:after="0" w:line="276" w:lineRule="auto"/>
        <w:jc w:val="both"/>
      </w:pPr>
      <w:r>
        <w:rPr>
          <w:i/>
          <w:iCs/>
          <w:color w:val="000000"/>
          <w:sz w:val="22"/>
          <w:szCs w:val="22"/>
        </w:rPr>
        <w:t xml:space="preserve">Não se </w:t>
      </w:r>
      <w:r>
        <w:rPr>
          <w:bCs/>
          <w:i/>
          <w:color w:val="000000"/>
          <w:sz w:val="22"/>
          <w:szCs w:val="22"/>
        </w:rPr>
        <w:t xml:space="preserve">aplica </w:t>
      </w:r>
      <w:r>
        <w:rPr>
          <w:i/>
          <w:iCs/>
          <w:color w:val="000000"/>
          <w:sz w:val="22"/>
          <w:szCs w:val="22"/>
        </w:rPr>
        <w:t>a presente contratação.</w:t>
      </w:r>
    </w:p>
    <w:p w:rsidR="0052071F" w:rsidRDefault="0052071F">
      <w:pPr>
        <w:pStyle w:val="NormalWeb"/>
        <w:spacing w:before="0" w:after="113" w:line="276" w:lineRule="auto"/>
        <w:jc w:val="both"/>
        <w:rPr>
          <w:i/>
          <w:iCs/>
          <w:color w:val="000000"/>
          <w:sz w:val="22"/>
          <w:szCs w:val="22"/>
        </w:rPr>
      </w:pPr>
    </w:p>
    <w:p w:rsidR="0052071F" w:rsidRDefault="006762EF">
      <w:pPr>
        <w:pStyle w:val="NormalWeb"/>
        <w:numPr>
          <w:ilvl w:val="0"/>
          <w:numId w:val="2"/>
        </w:numPr>
        <w:shd w:val="clear" w:color="auto" w:fill="D9D9D9" w:themeFill="background1" w:themeFillShade="D9"/>
        <w:spacing w:before="0" w:after="113" w:line="276" w:lineRule="auto"/>
        <w:jc w:val="both"/>
      </w:pPr>
      <w:r>
        <w:rPr>
          <w:b/>
          <w:bCs/>
          <w:color w:val="000000"/>
          <w:sz w:val="22"/>
          <w:szCs w:val="22"/>
        </w:rPr>
        <w:t>DA FORMA E CRITÉRIOS DE SELEÇÃO DO FORNECEDOR</w:t>
      </w:r>
    </w:p>
    <w:p w:rsidR="0052071F" w:rsidRDefault="006762EF">
      <w:pPr>
        <w:pStyle w:val="NormalWeb"/>
        <w:numPr>
          <w:ilvl w:val="1"/>
          <w:numId w:val="2"/>
        </w:numPr>
        <w:spacing w:before="0" w:after="0" w:line="276" w:lineRule="auto"/>
        <w:jc w:val="both"/>
      </w:pPr>
      <w:r>
        <w:rPr>
          <w:i/>
          <w:sz w:val="22"/>
          <w:szCs w:val="22"/>
        </w:rPr>
        <w:t>Não se aplica a presente contratação.</w:t>
      </w:r>
    </w:p>
    <w:p w:rsidR="0052071F" w:rsidRDefault="0052071F">
      <w:pPr>
        <w:pStyle w:val="NormalWeb"/>
        <w:spacing w:before="0" w:after="113" w:line="276" w:lineRule="auto"/>
        <w:jc w:val="both"/>
        <w:rPr>
          <w:i/>
          <w:sz w:val="22"/>
          <w:szCs w:val="22"/>
        </w:rPr>
      </w:pPr>
    </w:p>
    <w:p w:rsidR="0052071F" w:rsidRDefault="006762EF">
      <w:pPr>
        <w:pStyle w:val="NormalWeb"/>
        <w:numPr>
          <w:ilvl w:val="0"/>
          <w:numId w:val="2"/>
        </w:numPr>
        <w:shd w:val="clear" w:color="auto" w:fill="D9D9D9" w:themeFill="background1" w:themeFillShade="D9"/>
        <w:spacing w:before="0" w:after="113" w:line="276" w:lineRule="auto"/>
        <w:jc w:val="both"/>
      </w:pPr>
      <w:r>
        <w:rPr>
          <w:b/>
          <w:sz w:val="22"/>
          <w:szCs w:val="22"/>
        </w:rPr>
        <w:t xml:space="preserve">DO VALOR </w:t>
      </w:r>
      <w:r>
        <w:rPr>
          <w:b/>
          <w:bCs/>
          <w:color w:val="000000"/>
          <w:sz w:val="22"/>
          <w:szCs w:val="22"/>
        </w:rPr>
        <w:t xml:space="preserve">MÁXIMO </w:t>
      </w:r>
      <w:r>
        <w:rPr>
          <w:b/>
          <w:sz w:val="22"/>
          <w:szCs w:val="22"/>
        </w:rPr>
        <w:t>E DOS RECURSOS ORÇAMENTÁRIOS</w:t>
      </w:r>
    </w:p>
    <w:p w:rsidR="0052071F" w:rsidRPr="00DA0F56" w:rsidRDefault="006762EF">
      <w:pPr>
        <w:pStyle w:val="NormalWeb"/>
        <w:numPr>
          <w:ilvl w:val="1"/>
          <w:numId w:val="2"/>
        </w:numPr>
        <w:spacing w:before="0" w:after="113" w:line="276" w:lineRule="auto"/>
        <w:jc w:val="both"/>
        <w:rPr>
          <w:sz w:val="22"/>
          <w:szCs w:val="22"/>
        </w:rPr>
      </w:pPr>
      <w:r w:rsidRPr="00DA0F56">
        <w:rPr>
          <w:sz w:val="22"/>
          <w:szCs w:val="22"/>
        </w:rPr>
        <w:t>O valor máximo estimado para a presente aquisição será proveniente dos valores apurados na pesquisa de mercado, resultante de um levantamento de preços a ser realizado pelo Setor de Compras.</w:t>
      </w:r>
    </w:p>
    <w:p w:rsidR="0052071F" w:rsidRPr="00DA0F56" w:rsidRDefault="006762EF">
      <w:pPr>
        <w:pStyle w:val="NormalWeb"/>
        <w:numPr>
          <w:ilvl w:val="1"/>
          <w:numId w:val="2"/>
        </w:numPr>
        <w:spacing w:before="0" w:after="113" w:line="276" w:lineRule="auto"/>
        <w:jc w:val="both"/>
        <w:rPr>
          <w:sz w:val="22"/>
          <w:szCs w:val="22"/>
        </w:rPr>
      </w:pPr>
      <w:r w:rsidRPr="00DA0F56">
        <w:rPr>
          <w:sz w:val="22"/>
          <w:szCs w:val="22"/>
        </w:rPr>
        <w:t>Essa despesa correrá por conta de dotação orçamentária abaixo indicada, constante no orçamento do Município, prevista na Lei Orçamentária Anual – LOA de 2024, a saber.</w:t>
      </w:r>
    </w:p>
    <w:tbl>
      <w:tblPr>
        <w:tblStyle w:val="Tabelacomgrade"/>
        <w:tblW w:w="9075" w:type="dxa"/>
        <w:jc w:val="center"/>
        <w:tblLayout w:type="fixed"/>
        <w:tblLook w:val="04A0" w:firstRow="1" w:lastRow="0" w:firstColumn="1" w:lastColumn="0" w:noHBand="0" w:noVBand="1"/>
      </w:tblPr>
      <w:tblGrid>
        <w:gridCol w:w="9075"/>
      </w:tblGrid>
      <w:tr w:rsidR="0052071F">
        <w:trPr>
          <w:trHeight w:val="387"/>
          <w:jc w:val="center"/>
        </w:trPr>
        <w:tc>
          <w:tcPr>
            <w:tcW w:w="9075" w:type="dxa"/>
            <w:shd w:val="clear" w:color="auto" w:fill="D9D9D9" w:themeFill="background1" w:themeFillShade="D9"/>
            <w:vAlign w:val="center"/>
          </w:tcPr>
          <w:p w:rsidR="0052071F" w:rsidRPr="00DA0F56" w:rsidRDefault="006762EF">
            <w:pPr>
              <w:pStyle w:val="PargrafodaLista"/>
              <w:spacing w:line="276" w:lineRule="auto"/>
              <w:ind w:left="0"/>
              <w:jc w:val="center"/>
            </w:pPr>
            <w:r w:rsidRPr="00DA0F56">
              <w:rPr>
                <w:b/>
              </w:rPr>
              <w:t>MANUTENÇÃO DA REDE ESCOLAR – PRÉ ESCOLA</w:t>
            </w:r>
          </w:p>
        </w:tc>
      </w:tr>
      <w:tr w:rsidR="0052071F">
        <w:trPr>
          <w:trHeight w:val="387"/>
          <w:jc w:val="center"/>
        </w:trPr>
        <w:tc>
          <w:tcPr>
            <w:tcW w:w="9075" w:type="dxa"/>
            <w:vAlign w:val="center"/>
          </w:tcPr>
          <w:p w:rsidR="0052071F" w:rsidRPr="00DA0F56" w:rsidRDefault="006762EF">
            <w:pPr>
              <w:pStyle w:val="PargrafodaLista"/>
              <w:spacing w:line="276" w:lineRule="auto"/>
              <w:ind w:left="0"/>
              <w:jc w:val="center"/>
            </w:pPr>
            <w:r w:rsidRPr="00DA0F56">
              <w:t xml:space="preserve">0401.1236500072.011 – Manutenção da Rede Escolar Ensino Infantil </w:t>
            </w:r>
            <w:proofErr w:type="spellStart"/>
            <w:r w:rsidRPr="00DA0F56">
              <w:t>Pré</w:t>
            </w:r>
            <w:proofErr w:type="spellEnd"/>
            <w:r w:rsidRPr="00DA0F56">
              <w:t xml:space="preserve"> Escola</w:t>
            </w:r>
          </w:p>
          <w:p w:rsidR="0052071F" w:rsidRPr="00DA0F56" w:rsidRDefault="00D25110" w:rsidP="00D25110">
            <w:pPr>
              <w:pStyle w:val="PargrafodaLista"/>
              <w:spacing w:line="276" w:lineRule="auto"/>
              <w:ind w:left="0"/>
              <w:jc w:val="center"/>
            </w:pPr>
            <w:r w:rsidRPr="00DA0F56">
              <w:t>339030</w:t>
            </w:r>
            <w:r w:rsidR="006762EF" w:rsidRPr="00DA0F56">
              <w:t xml:space="preserve">00000 – </w:t>
            </w:r>
            <w:r w:rsidRPr="00DA0F56">
              <w:t>Material de Consumo</w:t>
            </w:r>
            <w:r w:rsidR="006762EF" w:rsidRPr="00DA0F56">
              <w:t xml:space="preserve"> </w:t>
            </w:r>
            <w:r w:rsidRPr="00DA0F56">
              <w:t>- Ficha 0000109</w:t>
            </w:r>
            <w:r w:rsidR="006762EF" w:rsidRPr="00DA0F56">
              <w:t xml:space="preserve"> - Fonte 25690000.</w:t>
            </w:r>
          </w:p>
        </w:tc>
      </w:tr>
    </w:tbl>
    <w:p w:rsidR="0052071F" w:rsidRDefault="0052071F">
      <w:pPr>
        <w:spacing w:after="113" w:line="276" w:lineRule="auto"/>
        <w:jc w:val="both"/>
        <w:rPr>
          <w:rFonts w:ascii="Times New Roman" w:hAnsi="Times New Roman"/>
        </w:rPr>
      </w:pPr>
    </w:p>
    <w:p w:rsidR="0052071F" w:rsidRPr="00DA0F56" w:rsidRDefault="006762EF">
      <w:pPr>
        <w:pStyle w:val="NormalWeb"/>
        <w:numPr>
          <w:ilvl w:val="0"/>
          <w:numId w:val="2"/>
        </w:numPr>
        <w:shd w:val="clear" w:color="auto" w:fill="D9D9D9" w:themeFill="background1" w:themeFillShade="D9"/>
        <w:spacing w:before="0" w:after="113" w:line="276" w:lineRule="auto"/>
        <w:jc w:val="both"/>
        <w:rPr>
          <w:sz w:val="22"/>
          <w:szCs w:val="22"/>
        </w:rPr>
      </w:pPr>
      <w:r w:rsidRPr="00DA0F56">
        <w:rPr>
          <w:b/>
          <w:color w:val="000000"/>
          <w:sz w:val="22"/>
          <w:szCs w:val="22"/>
        </w:rPr>
        <w:t xml:space="preserve">DAS </w:t>
      </w:r>
      <w:r w:rsidRPr="00DA0F56">
        <w:rPr>
          <w:b/>
          <w:sz w:val="22"/>
          <w:szCs w:val="22"/>
        </w:rPr>
        <w:t xml:space="preserve">SANÇÕES </w:t>
      </w:r>
      <w:r w:rsidRPr="00DA0F56">
        <w:rPr>
          <w:b/>
          <w:color w:val="000000"/>
          <w:sz w:val="22"/>
          <w:szCs w:val="22"/>
        </w:rPr>
        <w:t>E PENALIDADES</w:t>
      </w:r>
    </w:p>
    <w:p w:rsidR="0052071F" w:rsidRPr="00DA0F56" w:rsidRDefault="006762EF">
      <w:pPr>
        <w:pStyle w:val="NormalWeb"/>
        <w:numPr>
          <w:ilvl w:val="1"/>
          <w:numId w:val="2"/>
        </w:numPr>
        <w:spacing w:before="0" w:after="113" w:line="276" w:lineRule="auto"/>
        <w:jc w:val="both"/>
        <w:rPr>
          <w:sz w:val="22"/>
          <w:szCs w:val="22"/>
        </w:rPr>
      </w:pPr>
      <w:r w:rsidRPr="00DA0F56">
        <w:rPr>
          <w:bCs/>
          <w:color w:val="000000"/>
          <w:sz w:val="22"/>
          <w:szCs w:val="22"/>
        </w:rPr>
        <w:t xml:space="preserve">Comete infração administrativa, nos termos do art. 155, da Lei Federal </w:t>
      </w:r>
      <w:proofErr w:type="gramStart"/>
      <w:r w:rsidRPr="00DA0F56">
        <w:rPr>
          <w:bCs/>
          <w:color w:val="000000"/>
          <w:sz w:val="22"/>
          <w:szCs w:val="22"/>
        </w:rPr>
        <w:t>n.º</w:t>
      </w:r>
      <w:proofErr w:type="gramEnd"/>
      <w:r w:rsidRPr="00DA0F56">
        <w:rPr>
          <w:bCs/>
          <w:color w:val="000000"/>
          <w:sz w:val="22"/>
          <w:szCs w:val="22"/>
        </w:rPr>
        <w:t xml:space="preserve"> 14.133/2021, o Contratado que:</w:t>
      </w:r>
    </w:p>
    <w:p w:rsidR="0052071F" w:rsidRPr="00DA0F56" w:rsidRDefault="006762EF">
      <w:pPr>
        <w:spacing w:after="113" w:line="276" w:lineRule="auto"/>
        <w:jc w:val="both"/>
        <w:rPr>
          <w:rFonts w:ascii="Times New Roman" w:hAnsi="Times New Roman"/>
        </w:rPr>
      </w:pPr>
      <w:r w:rsidRPr="00DA0F56">
        <w:rPr>
          <w:rFonts w:ascii="Times New Roman" w:hAnsi="Times New Roman" w:cs="Times New Roman"/>
          <w:b/>
          <w:bCs/>
          <w:color w:val="000000"/>
        </w:rPr>
        <w:t xml:space="preserve">a) </w:t>
      </w:r>
      <w:r w:rsidRPr="00DA0F56">
        <w:rPr>
          <w:rFonts w:ascii="Times New Roman" w:hAnsi="Times New Roman" w:cs="Times New Roman"/>
          <w:color w:val="000000"/>
        </w:rPr>
        <w:t>der causa à inexecução parcial do contrato;</w:t>
      </w:r>
    </w:p>
    <w:p w:rsidR="0052071F" w:rsidRPr="00DA0F56" w:rsidRDefault="006762EF">
      <w:pPr>
        <w:spacing w:after="113" w:line="276" w:lineRule="auto"/>
        <w:jc w:val="both"/>
        <w:rPr>
          <w:rFonts w:ascii="Times New Roman" w:hAnsi="Times New Roman"/>
        </w:rPr>
      </w:pPr>
      <w:r w:rsidRPr="00DA0F56">
        <w:rPr>
          <w:rFonts w:ascii="Times New Roman" w:hAnsi="Times New Roman" w:cs="Times New Roman"/>
          <w:color w:val="000000"/>
        </w:rPr>
        <w:t>b) der causa à inexecução parcial do contrato que cause grave dano à Administração ou ao funcionamento dos serviç</w:t>
      </w:r>
      <w:r w:rsidRPr="00DA0F56">
        <w:rPr>
          <w:rFonts w:ascii="Times New Roman" w:hAnsi="Times New Roman" w:cs="Arial"/>
          <w:color w:val="000000"/>
        </w:rPr>
        <w:t>os públicos ou ao interesse coletivo;</w:t>
      </w:r>
    </w:p>
    <w:p w:rsidR="0052071F" w:rsidRPr="00DA0F56" w:rsidRDefault="006762EF">
      <w:pPr>
        <w:spacing w:after="113" w:line="276" w:lineRule="auto"/>
        <w:jc w:val="both"/>
        <w:rPr>
          <w:rFonts w:ascii="Times New Roman" w:hAnsi="Times New Roman"/>
        </w:rPr>
      </w:pPr>
      <w:r w:rsidRPr="00DA0F56">
        <w:rPr>
          <w:rFonts w:ascii="Times New Roman" w:hAnsi="Times New Roman" w:cs="Arial"/>
          <w:color w:val="000000"/>
        </w:rPr>
        <w:t>c) der causa à inexecução total do contrato;</w:t>
      </w:r>
    </w:p>
    <w:p w:rsidR="0052071F" w:rsidRPr="00DA0F56" w:rsidRDefault="006762EF">
      <w:pPr>
        <w:spacing w:after="113" w:line="276" w:lineRule="auto"/>
        <w:jc w:val="both"/>
        <w:rPr>
          <w:rFonts w:ascii="Times New Roman" w:hAnsi="Times New Roman"/>
        </w:rPr>
      </w:pPr>
      <w:r w:rsidRPr="00DA0F56">
        <w:rPr>
          <w:rFonts w:ascii="Times New Roman" w:hAnsi="Times New Roman" w:cs="Arial"/>
          <w:color w:val="000000"/>
        </w:rPr>
        <w:t>d) deixar de entregar a documentação exigida para o certame;</w:t>
      </w:r>
    </w:p>
    <w:p w:rsidR="0052071F" w:rsidRPr="00DA0F56" w:rsidRDefault="006762EF">
      <w:pPr>
        <w:spacing w:after="113" w:line="276" w:lineRule="auto"/>
        <w:jc w:val="both"/>
        <w:rPr>
          <w:rFonts w:ascii="Times New Roman" w:hAnsi="Times New Roman"/>
        </w:rPr>
      </w:pPr>
      <w:r w:rsidRPr="00DA0F56">
        <w:rPr>
          <w:rFonts w:ascii="Times New Roman" w:hAnsi="Times New Roman" w:cs="Arial"/>
          <w:color w:val="000000"/>
        </w:rPr>
        <w:t>e) não manter a proposta, salvo em decorrência de fato superveniente devidamente justificado;</w:t>
      </w:r>
    </w:p>
    <w:p w:rsidR="0052071F" w:rsidRPr="00DA0F56" w:rsidRDefault="006762EF">
      <w:pPr>
        <w:spacing w:after="113" w:line="276" w:lineRule="auto"/>
        <w:jc w:val="both"/>
        <w:rPr>
          <w:rFonts w:ascii="Times New Roman" w:hAnsi="Times New Roman"/>
        </w:rPr>
      </w:pPr>
      <w:r w:rsidRPr="00DA0F56">
        <w:rPr>
          <w:rFonts w:ascii="Times New Roman" w:hAnsi="Times New Roman" w:cs="Arial"/>
          <w:color w:val="000000"/>
        </w:rPr>
        <w:t>f) não celebrar o contrato ou não entregar a documentação exigida para a contratação, quando convocado dentro do prazo de validade de sua proposta;</w:t>
      </w:r>
    </w:p>
    <w:p w:rsidR="0052071F" w:rsidRPr="00DA0F56" w:rsidRDefault="006762EF">
      <w:pPr>
        <w:spacing w:after="113" w:line="276" w:lineRule="auto"/>
        <w:jc w:val="both"/>
        <w:rPr>
          <w:rFonts w:ascii="Times New Roman" w:hAnsi="Times New Roman"/>
        </w:rPr>
      </w:pPr>
      <w:r w:rsidRPr="00DA0F56">
        <w:rPr>
          <w:rFonts w:ascii="Times New Roman" w:hAnsi="Times New Roman" w:cs="Arial"/>
          <w:color w:val="000000"/>
        </w:rPr>
        <w:t>g) ensejar o retardamento da execução ou da entrega do objeto da contratação sem motivo justificado;</w:t>
      </w:r>
    </w:p>
    <w:p w:rsidR="0052071F" w:rsidRPr="00DA0F56" w:rsidRDefault="006762EF">
      <w:pPr>
        <w:spacing w:after="113" w:line="276" w:lineRule="auto"/>
        <w:jc w:val="both"/>
        <w:rPr>
          <w:rFonts w:ascii="Times New Roman" w:hAnsi="Times New Roman"/>
        </w:rPr>
      </w:pPr>
      <w:r w:rsidRPr="00DA0F56">
        <w:rPr>
          <w:rFonts w:ascii="Times New Roman" w:hAnsi="Times New Roman" w:cs="Arial"/>
          <w:color w:val="000000"/>
        </w:rPr>
        <w:t>h) apresentar declaração ou documentação falsa exigida para o certame ou prestar declaração falsa durante a dispensa eletrônica ou execução do contrato;</w:t>
      </w:r>
    </w:p>
    <w:p w:rsidR="0052071F" w:rsidRPr="00DA0F56" w:rsidRDefault="006762EF">
      <w:pPr>
        <w:spacing w:after="113" w:line="276" w:lineRule="auto"/>
        <w:jc w:val="both"/>
        <w:rPr>
          <w:rFonts w:ascii="Times New Roman" w:hAnsi="Times New Roman"/>
        </w:rPr>
      </w:pPr>
      <w:r w:rsidRPr="00DA0F56">
        <w:rPr>
          <w:rFonts w:ascii="Times New Roman" w:hAnsi="Times New Roman" w:cs="Arial"/>
          <w:color w:val="000000"/>
        </w:rPr>
        <w:t>i) fraudar a contratação ou praticar ato fraudulento na execução do contrato;</w:t>
      </w:r>
    </w:p>
    <w:p w:rsidR="0052071F" w:rsidRPr="00DA0F56" w:rsidRDefault="006762EF">
      <w:pPr>
        <w:spacing w:after="113" w:line="276" w:lineRule="auto"/>
        <w:jc w:val="both"/>
        <w:rPr>
          <w:rFonts w:ascii="Times New Roman" w:hAnsi="Times New Roman"/>
        </w:rPr>
      </w:pPr>
      <w:r w:rsidRPr="00DA0F56">
        <w:rPr>
          <w:rFonts w:ascii="Times New Roman" w:hAnsi="Times New Roman" w:cs="Arial"/>
          <w:color w:val="000000"/>
        </w:rPr>
        <w:t>j) comportar-se de modo inidôneo ou cometer fraude de qualquer natureza;</w:t>
      </w:r>
    </w:p>
    <w:p w:rsidR="0052071F" w:rsidRPr="00DA0F56" w:rsidRDefault="006762EF">
      <w:pPr>
        <w:spacing w:after="113" w:line="276" w:lineRule="auto"/>
        <w:jc w:val="both"/>
        <w:rPr>
          <w:rFonts w:ascii="Times New Roman" w:hAnsi="Times New Roman"/>
        </w:rPr>
      </w:pPr>
      <w:r w:rsidRPr="00DA0F56">
        <w:rPr>
          <w:rFonts w:ascii="Times New Roman" w:hAnsi="Times New Roman" w:cs="Arial"/>
          <w:color w:val="000000"/>
        </w:rPr>
        <w:t>k) praticar atos ilícitos com vistas a frustrar os objetivos da contratação;</w:t>
      </w:r>
    </w:p>
    <w:p w:rsidR="0052071F" w:rsidRPr="00DA0F56" w:rsidRDefault="006762EF">
      <w:pPr>
        <w:spacing w:after="113" w:line="276" w:lineRule="auto"/>
        <w:jc w:val="both"/>
        <w:rPr>
          <w:rFonts w:ascii="Times New Roman" w:hAnsi="Times New Roman"/>
        </w:rPr>
      </w:pPr>
      <w:r w:rsidRPr="00DA0F56">
        <w:rPr>
          <w:rFonts w:ascii="Times New Roman" w:hAnsi="Times New Roman" w:cs="Arial"/>
          <w:color w:val="000000"/>
        </w:rPr>
        <w:t>l) praticar ato lesiv</w:t>
      </w:r>
      <w:r w:rsidRPr="00DA0F56">
        <w:rPr>
          <w:rFonts w:ascii="Times New Roman" w:hAnsi="Times New Roman" w:cs="Arial"/>
          <w:bCs/>
          <w:color w:val="000000"/>
        </w:rPr>
        <w:t>o previsto no art. 5º da Lei nº 12.846, de 1º de agosto de 2013;</w:t>
      </w:r>
    </w:p>
    <w:p w:rsidR="0052071F" w:rsidRPr="00DA0F56" w:rsidRDefault="006762EF">
      <w:pPr>
        <w:spacing w:after="113" w:line="276" w:lineRule="auto"/>
        <w:jc w:val="both"/>
        <w:rPr>
          <w:rFonts w:ascii="Times New Roman" w:hAnsi="Times New Roman"/>
        </w:rPr>
      </w:pPr>
      <w:r w:rsidRPr="00DA0F56">
        <w:rPr>
          <w:rFonts w:ascii="Times New Roman" w:hAnsi="Times New Roman" w:cs="Arial"/>
          <w:color w:val="000000"/>
        </w:rPr>
        <w:t xml:space="preserve">m) </w:t>
      </w:r>
      <w:r w:rsidRPr="00DA0F56">
        <w:rPr>
          <w:rFonts w:ascii="Times New Roman" w:hAnsi="Times New Roman" w:cs="Arial"/>
          <w:bCs/>
          <w:color w:val="000000"/>
        </w:rPr>
        <w:t>praticar demais atos não previstos no presente tópico, mas apurados na execução do contrato.</w:t>
      </w:r>
    </w:p>
    <w:p w:rsidR="0052071F" w:rsidRPr="00DA0F56" w:rsidRDefault="006762EF">
      <w:pPr>
        <w:pStyle w:val="NormalWeb"/>
        <w:numPr>
          <w:ilvl w:val="1"/>
          <w:numId w:val="2"/>
        </w:numPr>
        <w:spacing w:before="0" w:after="113" w:line="276" w:lineRule="auto"/>
        <w:jc w:val="both"/>
        <w:rPr>
          <w:sz w:val="22"/>
          <w:szCs w:val="22"/>
        </w:rPr>
      </w:pPr>
      <w:r w:rsidRPr="00DA0F56">
        <w:rPr>
          <w:rFonts w:cs="Arial"/>
          <w:bCs/>
          <w:color w:val="000000"/>
          <w:sz w:val="22"/>
          <w:szCs w:val="22"/>
        </w:rPr>
        <w:t>Serão aplicadas ao responsável pelas infrações administrativas previstas no item 13.1, as seguintes sanções e penalidades:</w:t>
      </w:r>
    </w:p>
    <w:p w:rsidR="0052071F" w:rsidRPr="00DA0F56" w:rsidRDefault="006762EF">
      <w:pPr>
        <w:spacing w:after="113" w:line="276" w:lineRule="auto"/>
        <w:jc w:val="both"/>
      </w:pPr>
      <w:r w:rsidRPr="00DA0F56">
        <w:rPr>
          <w:rFonts w:ascii="Times New Roman" w:hAnsi="Times New Roman" w:cs="Arial"/>
          <w:color w:val="000000"/>
        </w:rPr>
        <w:t xml:space="preserve">a) </w:t>
      </w:r>
      <w:r w:rsidRPr="00DA0F56">
        <w:rPr>
          <w:rFonts w:ascii="Times New Roman" w:hAnsi="Times New Roman" w:cs="Arial"/>
          <w:b/>
          <w:color w:val="000000"/>
          <w:u w:val="single"/>
        </w:rPr>
        <w:t>Advertência:</w:t>
      </w:r>
      <w:r w:rsidRPr="00DA0F56">
        <w:rPr>
          <w:rFonts w:ascii="Times New Roman" w:hAnsi="Times New Roman" w:cs="Arial"/>
          <w:bCs/>
          <w:color w:val="000000"/>
        </w:rPr>
        <w:t xml:space="preserve"> quanto o Contratado der causa à inexecução parcial do contrato, sempre que não se justificar a imposição de penalidade mais grave, nos termos do art. 156, §2º, da NLLC;</w:t>
      </w:r>
    </w:p>
    <w:p w:rsidR="0052071F" w:rsidRPr="00DA0F56" w:rsidRDefault="006762EF">
      <w:pPr>
        <w:spacing w:after="113" w:line="276" w:lineRule="auto"/>
        <w:jc w:val="both"/>
        <w:rPr>
          <w:rFonts w:ascii="Times New Roman" w:hAnsi="Times New Roman"/>
        </w:rPr>
      </w:pPr>
      <w:r w:rsidRPr="00DA0F56">
        <w:rPr>
          <w:rFonts w:ascii="Times New Roman" w:hAnsi="Times New Roman" w:cs="Arial"/>
          <w:color w:val="000000"/>
        </w:rPr>
        <w:t xml:space="preserve">b) </w:t>
      </w:r>
      <w:r w:rsidRPr="00DA0F56">
        <w:rPr>
          <w:rFonts w:ascii="Times New Roman" w:hAnsi="Times New Roman" w:cs="Arial"/>
          <w:b/>
          <w:color w:val="000000"/>
          <w:u w:val="single"/>
        </w:rPr>
        <w:t>Impedimento de licitar e contratar</w:t>
      </w:r>
      <w:r w:rsidRPr="00DA0F56">
        <w:rPr>
          <w:rFonts w:ascii="Times New Roman" w:hAnsi="Times New Roman" w:cs="Arial"/>
          <w:bCs/>
          <w:color w:val="000000"/>
        </w:rPr>
        <w:t>: quando praticadas as condutas descritas nas alíneas b, c, d, e, f e g do subitem 12.1, sempre que não se justificar a imposição de penalidade mais grave, nos termos do art. 156, §4º, da NLLC;</w:t>
      </w:r>
    </w:p>
    <w:p w:rsidR="0052071F" w:rsidRPr="00DA0F56" w:rsidRDefault="006762EF">
      <w:pPr>
        <w:spacing w:after="113" w:line="276" w:lineRule="auto"/>
        <w:jc w:val="both"/>
        <w:rPr>
          <w:rFonts w:ascii="Times New Roman" w:hAnsi="Times New Roman"/>
        </w:rPr>
      </w:pPr>
      <w:r w:rsidRPr="00DA0F56">
        <w:rPr>
          <w:rFonts w:ascii="Times New Roman" w:hAnsi="Times New Roman" w:cs="Arial"/>
          <w:color w:val="000000"/>
        </w:rPr>
        <w:t xml:space="preserve">c) </w:t>
      </w:r>
      <w:r w:rsidRPr="00DA0F56">
        <w:rPr>
          <w:rFonts w:ascii="Times New Roman" w:hAnsi="Times New Roman" w:cs="Arial"/>
          <w:b/>
          <w:color w:val="000000"/>
          <w:u w:val="single"/>
        </w:rPr>
        <w:t>Declaração de inidoneidade para licitar e contratar</w:t>
      </w:r>
      <w:r w:rsidRPr="00DA0F56">
        <w:rPr>
          <w:rFonts w:ascii="Times New Roman" w:hAnsi="Times New Roman" w:cs="Arial"/>
          <w:bCs/>
          <w:color w:val="000000"/>
        </w:rPr>
        <w:t>: quando praticadas as condutas descritas nas alíneas h, i, j, k e l do subitem 12.1, bem como nas alíneas b, c, d, e, f e g, que justifiquem a imposição de penalidade mais grave, nos termos do art. 156, §5º, da NLLC;</w:t>
      </w:r>
    </w:p>
    <w:p w:rsidR="0052071F" w:rsidRPr="00DA0F56" w:rsidRDefault="006762EF">
      <w:pPr>
        <w:spacing w:after="113" w:line="276" w:lineRule="auto"/>
        <w:jc w:val="both"/>
        <w:rPr>
          <w:rFonts w:ascii="Times New Roman" w:hAnsi="Times New Roman"/>
        </w:rPr>
      </w:pPr>
      <w:r w:rsidRPr="00DA0F56">
        <w:rPr>
          <w:rFonts w:ascii="Times New Roman" w:hAnsi="Times New Roman" w:cs="Arial"/>
          <w:b/>
          <w:bCs/>
          <w:color w:val="000000"/>
        </w:rPr>
        <w:t>d)</w:t>
      </w:r>
      <w:r w:rsidRPr="00DA0F56">
        <w:rPr>
          <w:rFonts w:ascii="Times New Roman" w:hAnsi="Times New Roman" w:cs="Arial"/>
          <w:bCs/>
          <w:color w:val="000000"/>
        </w:rPr>
        <w:t xml:space="preserve"> </w:t>
      </w:r>
      <w:r w:rsidRPr="00DA0F56">
        <w:rPr>
          <w:rFonts w:ascii="Times New Roman" w:hAnsi="Times New Roman" w:cs="Arial"/>
          <w:b/>
          <w:color w:val="000000"/>
          <w:u w:val="single"/>
        </w:rPr>
        <w:t>Multa:</w:t>
      </w:r>
    </w:p>
    <w:p w:rsidR="0052071F" w:rsidRPr="00DA0F56" w:rsidRDefault="006762EF">
      <w:pPr>
        <w:spacing w:after="113" w:line="276" w:lineRule="auto"/>
        <w:jc w:val="both"/>
        <w:rPr>
          <w:rFonts w:ascii="Times New Roman" w:hAnsi="Times New Roman"/>
        </w:rPr>
      </w:pPr>
      <w:r w:rsidRPr="00DA0F56">
        <w:rPr>
          <w:rFonts w:ascii="Times New Roman" w:hAnsi="Times New Roman" w:cs="Arial"/>
          <w:b/>
          <w:bCs/>
          <w:color w:val="000000"/>
        </w:rPr>
        <w:t>I.</w:t>
      </w:r>
      <w:r w:rsidRPr="00DA0F56">
        <w:rPr>
          <w:rFonts w:ascii="Times New Roman" w:hAnsi="Times New Roman" w:cs="Arial"/>
          <w:bCs/>
          <w:color w:val="000000"/>
        </w:rPr>
        <w:t xml:space="preserve"> Moratória de 1 % (um por cento) por dia de atraso injustificado sobre o valor da parcela</w:t>
      </w:r>
    </w:p>
    <w:p w:rsidR="0052071F" w:rsidRPr="00DA0F56" w:rsidRDefault="006762EF">
      <w:pPr>
        <w:spacing w:after="113" w:line="276" w:lineRule="auto"/>
        <w:jc w:val="both"/>
        <w:rPr>
          <w:rFonts w:ascii="Times New Roman" w:hAnsi="Times New Roman"/>
        </w:rPr>
      </w:pPr>
      <w:proofErr w:type="gramStart"/>
      <w:r w:rsidRPr="00DA0F56">
        <w:rPr>
          <w:rFonts w:ascii="Times New Roman" w:hAnsi="Times New Roman" w:cs="Arial"/>
          <w:bCs/>
          <w:color w:val="000000"/>
        </w:rPr>
        <w:t>inadimplida</w:t>
      </w:r>
      <w:proofErr w:type="gramEnd"/>
      <w:r w:rsidRPr="00DA0F56">
        <w:rPr>
          <w:rFonts w:ascii="Times New Roman" w:hAnsi="Times New Roman" w:cs="Arial"/>
          <w:bCs/>
          <w:color w:val="000000"/>
        </w:rPr>
        <w:t>, até o limite de 30 (trinta) dias;</w:t>
      </w:r>
    </w:p>
    <w:p w:rsidR="0052071F" w:rsidRPr="00DA0F56" w:rsidRDefault="006762EF">
      <w:pPr>
        <w:spacing w:after="113" w:line="276" w:lineRule="auto"/>
        <w:jc w:val="both"/>
        <w:rPr>
          <w:rFonts w:ascii="Times New Roman" w:hAnsi="Times New Roman"/>
        </w:rPr>
      </w:pPr>
      <w:r w:rsidRPr="00DA0F56">
        <w:rPr>
          <w:rFonts w:ascii="Times New Roman" w:hAnsi="Times New Roman" w:cs="Arial"/>
          <w:b/>
          <w:bCs/>
          <w:color w:val="000000"/>
        </w:rPr>
        <w:t>II.</w:t>
      </w:r>
      <w:r w:rsidRPr="00DA0F56">
        <w:rPr>
          <w:rFonts w:ascii="Times New Roman" w:hAnsi="Times New Roman" w:cs="Arial"/>
          <w:bCs/>
          <w:color w:val="000000"/>
        </w:rPr>
        <w:t xml:space="preserve"> Compensatória de 10% (dez por cento) sobre o valor total do contrato, no caso de inexecução total do objeto ou sobre o valor da parcela inadimplida, no caso de inexecução parcial;</w:t>
      </w:r>
    </w:p>
    <w:p w:rsidR="0052071F" w:rsidRPr="00DA0F56" w:rsidRDefault="006762EF">
      <w:pPr>
        <w:pStyle w:val="NormalWeb"/>
        <w:numPr>
          <w:ilvl w:val="1"/>
          <w:numId w:val="2"/>
        </w:numPr>
        <w:spacing w:before="0" w:after="113" w:line="276" w:lineRule="auto"/>
        <w:jc w:val="both"/>
        <w:rPr>
          <w:sz w:val="22"/>
          <w:szCs w:val="22"/>
        </w:rPr>
      </w:pPr>
      <w:r w:rsidRPr="00DA0F56">
        <w:rPr>
          <w:rFonts w:cs="Arial"/>
          <w:bCs/>
          <w:color w:val="000000"/>
          <w:sz w:val="22"/>
          <w:szCs w:val="22"/>
        </w:rPr>
        <w:t>A aplicação das sanções previstas neste Termo não exclui, em hipótese alguma, a obrigação de reparação integral do dano causado à Contratante, consoante o disposto no art. 156, §9º, da NLLC;</w:t>
      </w:r>
    </w:p>
    <w:p w:rsidR="0052071F" w:rsidRPr="00DA0F56" w:rsidRDefault="006762EF">
      <w:pPr>
        <w:pStyle w:val="NormalWeb"/>
        <w:numPr>
          <w:ilvl w:val="1"/>
          <w:numId w:val="2"/>
        </w:numPr>
        <w:spacing w:before="0" w:after="113" w:line="276" w:lineRule="auto"/>
        <w:jc w:val="both"/>
        <w:rPr>
          <w:sz w:val="22"/>
          <w:szCs w:val="22"/>
        </w:rPr>
      </w:pPr>
      <w:r w:rsidRPr="00DA0F56">
        <w:rPr>
          <w:rFonts w:cs="Arial"/>
          <w:bCs/>
          <w:color w:val="000000"/>
          <w:sz w:val="22"/>
          <w:szCs w:val="22"/>
        </w:rPr>
        <w:t>Todas as sanções previstas neste tópico poderão ser aplicadas cumulativamente com a multa, consoante o disposto no art. 156, §7º, da NLLC;</w:t>
      </w:r>
    </w:p>
    <w:p w:rsidR="0052071F" w:rsidRPr="00DA0F56" w:rsidRDefault="006762EF">
      <w:pPr>
        <w:pStyle w:val="NormalWeb"/>
        <w:numPr>
          <w:ilvl w:val="1"/>
          <w:numId w:val="2"/>
        </w:numPr>
        <w:spacing w:before="0" w:after="113" w:line="276" w:lineRule="auto"/>
        <w:jc w:val="both"/>
        <w:rPr>
          <w:sz w:val="22"/>
          <w:szCs w:val="22"/>
        </w:rPr>
      </w:pPr>
      <w:r w:rsidRPr="00DA0F56">
        <w:rPr>
          <w:rFonts w:cs="Arial"/>
          <w:bCs/>
          <w:color w:val="000000"/>
          <w:sz w:val="22"/>
          <w:szCs w:val="22"/>
        </w:rPr>
        <w:t>Antes da aplicação da multa será facultada a defesa do interessado no prazo de 15 (quinze) dias úteis, contado da data de sua intimação, nos termos do art. 157, da NLLC;</w:t>
      </w:r>
    </w:p>
    <w:p w:rsidR="0052071F" w:rsidRPr="00DA0F56" w:rsidRDefault="006762EF">
      <w:pPr>
        <w:pStyle w:val="NormalWeb"/>
        <w:numPr>
          <w:ilvl w:val="1"/>
          <w:numId w:val="2"/>
        </w:numPr>
        <w:spacing w:before="0" w:after="113" w:line="276" w:lineRule="auto"/>
        <w:jc w:val="both"/>
        <w:rPr>
          <w:sz w:val="22"/>
          <w:szCs w:val="22"/>
        </w:rPr>
      </w:pPr>
      <w:r w:rsidRPr="00DA0F56">
        <w:rPr>
          <w:rFonts w:cs="Arial"/>
          <w:bCs/>
          <w:color w:val="000000"/>
          <w:sz w:val="22"/>
          <w:szCs w:val="22"/>
        </w:rPr>
        <w:t>Se a multa aplicada e as indenizações cabíveis forem superiores ao valor do pagamento eventualmente devido pela Contratante ao Contratado, além da perda dessa.</w:t>
      </w:r>
    </w:p>
    <w:p w:rsidR="0052071F" w:rsidRPr="00DA0F56" w:rsidRDefault="006762EF">
      <w:pPr>
        <w:pStyle w:val="NormalWeb"/>
        <w:numPr>
          <w:ilvl w:val="1"/>
          <w:numId w:val="2"/>
        </w:numPr>
        <w:spacing w:before="0" w:after="113" w:line="276" w:lineRule="auto"/>
        <w:jc w:val="both"/>
        <w:rPr>
          <w:sz w:val="22"/>
          <w:szCs w:val="22"/>
        </w:rPr>
      </w:pPr>
      <w:proofErr w:type="gramStart"/>
      <w:r w:rsidRPr="00DA0F56">
        <w:rPr>
          <w:rFonts w:cs="Arial"/>
          <w:bCs/>
          <w:color w:val="000000"/>
          <w:sz w:val="22"/>
          <w:szCs w:val="22"/>
        </w:rPr>
        <w:t>valor</w:t>
      </w:r>
      <w:proofErr w:type="gramEnd"/>
      <w:r w:rsidRPr="00DA0F56">
        <w:rPr>
          <w:rFonts w:cs="Arial"/>
          <w:bCs/>
          <w:color w:val="000000"/>
          <w:sz w:val="22"/>
          <w:szCs w:val="22"/>
        </w:rPr>
        <w:t>, a diferença será descontada da garantia prestada ou será cobrada judicialmente, conforme o disposto no art. 156, §8º, da NLLC;</w:t>
      </w:r>
    </w:p>
    <w:p w:rsidR="0052071F" w:rsidRPr="00DA0F56" w:rsidRDefault="006762EF">
      <w:pPr>
        <w:pStyle w:val="NormalWeb"/>
        <w:numPr>
          <w:ilvl w:val="1"/>
          <w:numId w:val="2"/>
        </w:numPr>
        <w:spacing w:before="0" w:after="113" w:line="276" w:lineRule="auto"/>
        <w:jc w:val="both"/>
        <w:rPr>
          <w:sz w:val="22"/>
          <w:szCs w:val="22"/>
        </w:rPr>
      </w:pPr>
      <w:r w:rsidRPr="00DA0F56">
        <w:rPr>
          <w:rFonts w:cs="Arial"/>
          <w:bCs/>
          <w:color w:val="000000"/>
          <w:sz w:val="22"/>
          <w:szCs w:val="22"/>
        </w:rPr>
        <w:t>Previamente ao encaminhamento à cobrança judicial, a multa poderá ser recolhida administrativamente no prazo máximo de 30 (trinta) dias, a contar da data do recebimento da comunicação enviada pela autoridade competente.</w:t>
      </w:r>
    </w:p>
    <w:p w:rsidR="0052071F" w:rsidRPr="00DA0F56" w:rsidRDefault="006762EF">
      <w:pPr>
        <w:pStyle w:val="NormalWeb"/>
        <w:numPr>
          <w:ilvl w:val="1"/>
          <w:numId w:val="2"/>
        </w:numPr>
        <w:spacing w:before="0" w:after="113" w:line="276" w:lineRule="auto"/>
        <w:jc w:val="both"/>
        <w:rPr>
          <w:sz w:val="22"/>
          <w:szCs w:val="22"/>
        </w:rPr>
      </w:pPr>
      <w:r w:rsidRPr="00DA0F56">
        <w:rPr>
          <w:rFonts w:cs="Arial"/>
          <w:bCs/>
          <w:color w:val="000000"/>
          <w:sz w:val="22"/>
          <w:szCs w:val="22"/>
        </w:rPr>
        <w:t>A aplicação das sanções realizar-se-á em processo administrativo que assegure o contraditório e a ampla defesa ao Contratado, observando-se o procedimento previsto no caput e parágrafos do art. 158 da Lei nº 14.133/2021, para as penalidades de impedimento de licitar e contratar e de declaração de inidoneidade para licitar ou contratar;</w:t>
      </w:r>
    </w:p>
    <w:p w:rsidR="0052071F" w:rsidRPr="00DA0F56" w:rsidRDefault="006762EF">
      <w:pPr>
        <w:pStyle w:val="NormalWeb"/>
        <w:numPr>
          <w:ilvl w:val="1"/>
          <w:numId w:val="2"/>
        </w:numPr>
        <w:spacing w:before="0" w:after="113" w:line="276" w:lineRule="auto"/>
        <w:jc w:val="both"/>
        <w:rPr>
          <w:sz w:val="22"/>
          <w:szCs w:val="22"/>
        </w:rPr>
      </w:pPr>
      <w:r w:rsidRPr="00DA0F56">
        <w:rPr>
          <w:rFonts w:cs="Arial"/>
          <w:bCs/>
          <w:color w:val="000000"/>
          <w:sz w:val="22"/>
          <w:szCs w:val="22"/>
        </w:rPr>
        <w:t>Na aplicação das sanções serão considerados:</w:t>
      </w:r>
    </w:p>
    <w:p w:rsidR="0052071F" w:rsidRPr="00DA0F56" w:rsidRDefault="006762EF">
      <w:pPr>
        <w:spacing w:after="113" w:line="276" w:lineRule="auto"/>
        <w:jc w:val="both"/>
        <w:rPr>
          <w:rFonts w:ascii="Times New Roman" w:hAnsi="Times New Roman"/>
        </w:rPr>
      </w:pPr>
      <w:r w:rsidRPr="00DA0F56">
        <w:rPr>
          <w:rFonts w:ascii="Times New Roman" w:hAnsi="Times New Roman" w:cs="Arial"/>
          <w:color w:val="000000"/>
        </w:rPr>
        <w:t>a) a natureza e a gravidade da infração cometida;</w:t>
      </w:r>
    </w:p>
    <w:p w:rsidR="0052071F" w:rsidRPr="00DA0F56" w:rsidRDefault="006762EF">
      <w:pPr>
        <w:spacing w:after="113" w:line="276" w:lineRule="auto"/>
        <w:jc w:val="both"/>
        <w:rPr>
          <w:rFonts w:ascii="Times New Roman" w:hAnsi="Times New Roman"/>
        </w:rPr>
      </w:pPr>
      <w:r w:rsidRPr="00DA0F56">
        <w:rPr>
          <w:rFonts w:ascii="Times New Roman" w:hAnsi="Times New Roman" w:cs="Arial"/>
          <w:color w:val="000000"/>
        </w:rPr>
        <w:t>b) as peculiaridades do caso concreto;</w:t>
      </w:r>
    </w:p>
    <w:p w:rsidR="0052071F" w:rsidRPr="00DA0F56" w:rsidRDefault="006762EF">
      <w:pPr>
        <w:spacing w:after="113" w:line="276" w:lineRule="auto"/>
        <w:jc w:val="both"/>
        <w:rPr>
          <w:rFonts w:ascii="Times New Roman" w:hAnsi="Times New Roman"/>
        </w:rPr>
      </w:pPr>
      <w:r w:rsidRPr="00DA0F56">
        <w:rPr>
          <w:rFonts w:ascii="Times New Roman" w:hAnsi="Times New Roman" w:cs="Arial"/>
          <w:color w:val="000000"/>
        </w:rPr>
        <w:t>c) as circunstâncias agravantes ou atenuantes;</w:t>
      </w:r>
    </w:p>
    <w:p w:rsidR="0052071F" w:rsidRPr="00DA0F56" w:rsidRDefault="006762EF">
      <w:pPr>
        <w:spacing w:after="113" w:line="276" w:lineRule="auto"/>
        <w:jc w:val="both"/>
        <w:rPr>
          <w:rFonts w:ascii="Times New Roman" w:hAnsi="Times New Roman"/>
        </w:rPr>
      </w:pPr>
      <w:r w:rsidRPr="00DA0F56">
        <w:rPr>
          <w:rFonts w:ascii="Times New Roman" w:hAnsi="Times New Roman" w:cs="Arial"/>
          <w:color w:val="000000"/>
        </w:rPr>
        <w:t>d) os danos que dela provierem para a Contratante;</w:t>
      </w:r>
    </w:p>
    <w:p w:rsidR="0052071F" w:rsidRPr="00DA0F56" w:rsidRDefault="006762EF">
      <w:pPr>
        <w:spacing w:after="113" w:line="276" w:lineRule="auto"/>
        <w:jc w:val="both"/>
        <w:rPr>
          <w:rFonts w:ascii="Times New Roman" w:hAnsi="Times New Roman"/>
        </w:rPr>
      </w:pPr>
      <w:r w:rsidRPr="00DA0F56">
        <w:rPr>
          <w:rFonts w:ascii="Times New Roman" w:hAnsi="Times New Roman" w:cs="Arial"/>
          <w:bCs/>
          <w:color w:val="000000"/>
        </w:rPr>
        <w:t>e) a implantação ou o aperfeiçoamento de programa de integridade, conforme normas e orientações dos órgãos de controle.</w:t>
      </w:r>
    </w:p>
    <w:p w:rsidR="0052071F" w:rsidRPr="00DA0F56" w:rsidRDefault="006762EF">
      <w:pPr>
        <w:pStyle w:val="NormalWeb"/>
        <w:numPr>
          <w:ilvl w:val="1"/>
          <w:numId w:val="2"/>
        </w:numPr>
        <w:spacing w:before="0" w:after="113" w:line="276" w:lineRule="auto"/>
        <w:jc w:val="both"/>
        <w:rPr>
          <w:sz w:val="22"/>
          <w:szCs w:val="22"/>
        </w:rPr>
      </w:pPr>
      <w:r w:rsidRPr="00DA0F56">
        <w:rPr>
          <w:rFonts w:cs="Arial"/>
          <w:bCs/>
          <w:color w:val="000000"/>
          <w:sz w:val="22"/>
          <w:szCs w:val="22"/>
        </w:rPr>
        <w:t>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Federal nº 14.133/2021, em seu art. 159;</w:t>
      </w:r>
    </w:p>
    <w:p w:rsidR="0052071F" w:rsidRPr="00DA0F56" w:rsidRDefault="006762EF">
      <w:pPr>
        <w:pStyle w:val="NormalWeb"/>
        <w:numPr>
          <w:ilvl w:val="1"/>
          <w:numId w:val="2"/>
        </w:numPr>
        <w:spacing w:before="0" w:after="113" w:line="276" w:lineRule="auto"/>
        <w:jc w:val="both"/>
        <w:rPr>
          <w:sz w:val="22"/>
          <w:szCs w:val="22"/>
        </w:rPr>
      </w:pPr>
      <w:r w:rsidRPr="00DA0F56">
        <w:rPr>
          <w:rFonts w:cs="Arial"/>
          <w:bCs/>
          <w:color w:val="000000"/>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consoante o disposto no art. 160, da NLLC;</w:t>
      </w:r>
    </w:p>
    <w:p w:rsidR="0052071F" w:rsidRPr="00DA0F56" w:rsidRDefault="006762EF">
      <w:pPr>
        <w:pStyle w:val="NormalWeb"/>
        <w:numPr>
          <w:ilvl w:val="1"/>
          <w:numId w:val="2"/>
        </w:numPr>
        <w:spacing w:before="0" w:after="113" w:line="276" w:lineRule="auto"/>
        <w:jc w:val="both"/>
        <w:rPr>
          <w:sz w:val="22"/>
          <w:szCs w:val="22"/>
        </w:rPr>
      </w:pPr>
      <w:r w:rsidRPr="00DA0F56">
        <w:rPr>
          <w:rFonts w:cs="Arial"/>
          <w:bCs/>
          <w:color w:val="000000"/>
          <w:sz w:val="22"/>
          <w:szCs w:val="22"/>
        </w:rPr>
        <w:t>A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conforme disposição do art. 161, da NLLC;</w:t>
      </w:r>
    </w:p>
    <w:p w:rsidR="0052071F" w:rsidRPr="00DA0F56" w:rsidRDefault="006762EF">
      <w:pPr>
        <w:pStyle w:val="NormalWeb"/>
        <w:numPr>
          <w:ilvl w:val="1"/>
          <w:numId w:val="2"/>
        </w:numPr>
        <w:spacing w:before="0" w:after="113" w:line="276" w:lineRule="auto"/>
        <w:jc w:val="both"/>
        <w:rPr>
          <w:sz w:val="22"/>
          <w:szCs w:val="22"/>
        </w:rPr>
      </w:pPr>
      <w:r w:rsidRPr="00DA0F56">
        <w:rPr>
          <w:rFonts w:cs="Arial"/>
          <w:bCs/>
          <w:color w:val="000000"/>
          <w:sz w:val="22"/>
          <w:szCs w:val="22"/>
        </w:rPr>
        <w:t xml:space="preserve">As sanções de impedimento de licitar e contratar e declaração de inidoneidade para licitar ou contratar são passíveis de reabilitação na forma do art. 163 da Lei Federal </w:t>
      </w:r>
      <w:proofErr w:type="gramStart"/>
      <w:r w:rsidRPr="00DA0F56">
        <w:rPr>
          <w:rFonts w:cs="Arial"/>
          <w:bCs/>
          <w:color w:val="000000"/>
          <w:sz w:val="22"/>
          <w:szCs w:val="22"/>
        </w:rPr>
        <w:t>n.º</w:t>
      </w:r>
      <w:proofErr w:type="gramEnd"/>
      <w:r w:rsidRPr="00DA0F56">
        <w:rPr>
          <w:rFonts w:cs="Arial"/>
          <w:bCs/>
          <w:color w:val="000000"/>
          <w:sz w:val="22"/>
          <w:szCs w:val="22"/>
        </w:rPr>
        <w:t xml:space="preserve"> 14.133/21.</w:t>
      </w:r>
    </w:p>
    <w:p w:rsidR="0052071F" w:rsidRDefault="0052071F">
      <w:pPr>
        <w:pStyle w:val="NormalWeb"/>
        <w:spacing w:before="0" w:after="113" w:line="276" w:lineRule="auto"/>
        <w:jc w:val="both"/>
        <w:rPr>
          <w:rFonts w:cs="Arial"/>
          <w:bCs/>
          <w:color w:val="000000"/>
          <w:sz w:val="22"/>
          <w:szCs w:val="22"/>
        </w:rPr>
      </w:pPr>
    </w:p>
    <w:p w:rsidR="0052071F" w:rsidRDefault="006762EF">
      <w:pPr>
        <w:pStyle w:val="NormalWeb"/>
        <w:numPr>
          <w:ilvl w:val="0"/>
          <w:numId w:val="2"/>
        </w:numPr>
        <w:shd w:val="clear" w:color="auto" w:fill="D9D9D9" w:themeFill="background1" w:themeFillShade="D9"/>
        <w:spacing w:before="0" w:after="113" w:line="276" w:lineRule="auto"/>
        <w:jc w:val="both"/>
      </w:pPr>
      <w:r>
        <w:rPr>
          <w:rFonts w:cs="Arial"/>
          <w:b/>
          <w:color w:val="000000"/>
          <w:sz w:val="22"/>
          <w:szCs w:val="22"/>
        </w:rPr>
        <w:t>UNIDADE REQUISITANTE</w:t>
      </w:r>
    </w:p>
    <w:p w:rsidR="0052071F" w:rsidRDefault="006762EF">
      <w:pPr>
        <w:pStyle w:val="NormalWeb"/>
        <w:numPr>
          <w:ilvl w:val="1"/>
          <w:numId w:val="2"/>
        </w:numPr>
        <w:spacing w:before="0" w:after="113" w:line="276" w:lineRule="auto"/>
        <w:jc w:val="both"/>
      </w:pPr>
      <w:r>
        <w:rPr>
          <w:color w:val="000000"/>
          <w:sz w:val="22"/>
          <w:szCs w:val="22"/>
        </w:rPr>
        <w:t xml:space="preserve">Secretaria Municipal de </w:t>
      </w:r>
      <w:r>
        <w:rPr>
          <w:sz w:val="22"/>
          <w:szCs w:val="22"/>
        </w:rPr>
        <w:t>Educação.</w:t>
      </w:r>
    </w:p>
    <w:p w:rsidR="0052071F" w:rsidRDefault="0052071F">
      <w:pPr>
        <w:pStyle w:val="NormalWeb"/>
        <w:spacing w:before="0" w:after="113" w:line="276" w:lineRule="auto"/>
        <w:jc w:val="both"/>
        <w:rPr>
          <w:sz w:val="22"/>
          <w:szCs w:val="22"/>
        </w:rPr>
      </w:pPr>
    </w:p>
    <w:p w:rsidR="0052071F" w:rsidRDefault="006762EF">
      <w:pPr>
        <w:pStyle w:val="NormalWeb"/>
        <w:numPr>
          <w:ilvl w:val="0"/>
          <w:numId w:val="2"/>
        </w:numPr>
        <w:shd w:val="clear" w:color="auto" w:fill="D9D9D9" w:themeFill="background1" w:themeFillShade="D9"/>
        <w:spacing w:before="0" w:after="113" w:line="276" w:lineRule="auto"/>
        <w:jc w:val="both"/>
      </w:pPr>
      <w:r>
        <w:rPr>
          <w:b/>
          <w:sz w:val="22"/>
          <w:szCs w:val="22"/>
        </w:rPr>
        <w:t xml:space="preserve">DOS </w:t>
      </w:r>
      <w:r>
        <w:rPr>
          <w:rFonts w:cs="Arial"/>
          <w:b/>
          <w:color w:val="000000"/>
          <w:sz w:val="22"/>
          <w:szCs w:val="22"/>
        </w:rPr>
        <w:t>RESPONSÁVEIS</w:t>
      </w:r>
    </w:p>
    <w:p w:rsidR="0052071F" w:rsidRDefault="006762EF">
      <w:pPr>
        <w:pStyle w:val="NormalWeb"/>
        <w:numPr>
          <w:ilvl w:val="1"/>
          <w:numId w:val="2"/>
        </w:numPr>
        <w:spacing w:before="0" w:after="57" w:line="276" w:lineRule="auto"/>
        <w:jc w:val="both"/>
      </w:pPr>
      <w:r>
        <w:rPr>
          <w:color w:val="000000"/>
          <w:sz w:val="22"/>
          <w:szCs w:val="22"/>
        </w:rPr>
        <w:t xml:space="preserve">Responsável pela Elaboração do Termo de Referência: </w:t>
      </w:r>
      <w:proofErr w:type="spellStart"/>
      <w:r>
        <w:rPr>
          <w:color w:val="000000" w:themeColor="text1"/>
          <w:sz w:val="22"/>
          <w:szCs w:val="22"/>
        </w:rPr>
        <w:t>Monara</w:t>
      </w:r>
      <w:proofErr w:type="spellEnd"/>
      <w:r>
        <w:rPr>
          <w:color w:val="000000" w:themeColor="text1"/>
          <w:sz w:val="22"/>
          <w:szCs w:val="22"/>
        </w:rPr>
        <w:t xml:space="preserve"> </w:t>
      </w:r>
      <w:proofErr w:type="spellStart"/>
      <w:r>
        <w:rPr>
          <w:color w:val="000000" w:themeColor="text1"/>
          <w:sz w:val="22"/>
          <w:szCs w:val="22"/>
        </w:rPr>
        <w:t>Milli</w:t>
      </w:r>
      <w:proofErr w:type="spellEnd"/>
      <w:r>
        <w:rPr>
          <w:color w:val="000000" w:themeColor="text1"/>
          <w:sz w:val="22"/>
          <w:szCs w:val="22"/>
        </w:rPr>
        <w:t xml:space="preserve"> Zanetti Vago.</w:t>
      </w:r>
    </w:p>
    <w:p w:rsidR="0052071F" w:rsidRDefault="006762EF">
      <w:pPr>
        <w:pStyle w:val="NormalWeb"/>
        <w:numPr>
          <w:ilvl w:val="1"/>
          <w:numId w:val="2"/>
        </w:numPr>
        <w:spacing w:before="0" w:after="57" w:line="276" w:lineRule="auto"/>
        <w:jc w:val="both"/>
      </w:pPr>
      <w:r>
        <w:rPr>
          <w:bCs/>
          <w:sz w:val="22"/>
          <w:szCs w:val="22"/>
        </w:rPr>
        <w:t>Responsável</w:t>
      </w:r>
      <w:r>
        <w:rPr>
          <w:sz w:val="22"/>
          <w:szCs w:val="22"/>
        </w:rPr>
        <w:t xml:space="preserve"> pela Demanda: Jorge Amado Nascimento Ribeiro.</w:t>
      </w:r>
    </w:p>
    <w:p w:rsidR="0052071F" w:rsidRDefault="006762EF">
      <w:pPr>
        <w:pStyle w:val="NormalWeb"/>
        <w:numPr>
          <w:ilvl w:val="1"/>
          <w:numId w:val="2"/>
        </w:numPr>
        <w:spacing w:before="0" w:after="57" w:line="276" w:lineRule="auto"/>
        <w:jc w:val="both"/>
      </w:pPr>
      <w:r>
        <w:rPr>
          <w:color w:val="000000" w:themeColor="text1"/>
          <w:sz w:val="22"/>
          <w:szCs w:val="22"/>
        </w:rPr>
        <w:t xml:space="preserve">Gestor da Unidade Requisitante: </w:t>
      </w:r>
      <w:proofErr w:type="spellStart"/>
      <w:r>
        <w:rPr>
          <w:color w:val="000000" w:themeColor="text1"/>
          <w:sz w:val="22"/>
          <w:szCs w:val="22"/>
        </w:rPr>
        <w:t>Gelda</w:t>
      </w:r>
      <w:proofErr w:type="spellEnd"/>
      <w:r>
        <w:rPr>
          <w:color w:val="000000" w:themeColor="text1"/>
          <w:sz w:val="22"/>
          <w:szCs w:val="22"/>
        </w:rPr>
        <w:t xml:space="preserve"> Maria </w:t>
      </w:r>
      <w:proofErr w:type="spellStart"/>
      <w:r>
        <w:rPr>
          <w:color w:val="000000" w:themeColor="text1"/>
          <w:sz w:val="22"/>
          <w:szCs w:val="22"/>
        </w:rPr>
        <w:t>Spalenza</w:t>
      </w:r>
      <w:proofErr w:type="spellEnd"/>
      <w:r>
        <w:rPr>
          <w:color w:val="000000" w:themeColor="text1"/>
          <w:sz w:val="22"/>
          <w:szCs w:val="22"/>
        </w:rPr>
        <w:t xml:space="preserve"> Guerra.</w:t>
      </w:r>
    </w:p>
    <w:p w:rsidR="0052071F" w:rsidRDefault="0052071F">
      <w:pPr>
        <w:pStyle w:val="NormalWeb"/>
        <w:spacing w:after="0"/>
        <w:jc w:val="right"/>
        <w:rPr>
          <w:bCs/>
          <w:color w:val="000000" w:themeColor="text1"/>
          <w:sz w:val="22"/>
          <w:szCs w:val="22"/>
        </w:rPr>
      </w:pPr>
    </w:p>
    <w:p w:rsidR="0052071F" w:rsidRDefault="006762EF">
      <w:pPr>
        <w:pStyle w:val="NormalWeb"/>
        <w:spacing w:after="0"/>
        <w:jc w:val="right"/>
        <w:rPr>
          <w:sz w:val="22"/>
          <w:szCs w:val="22"/>
        </w:rPr>
      </w:pPr>
      <w:r>
        <w:rPr>
          <w:bCs/>
          <w:color w:val="000000" w:themeColor="text1"/>
          <w:sz w:val="22"/>
          <w:szCs w:val="22"/>
        </w:rPr>
        <w:t>São Roque do Canaã/ES,</w:t>
      </w:r>
      <w:r>
        <w:rPr>
          <w:color w:val="000000" w:themeColor="text1"/>
          <w:sz w:val="22"/>
          <w:szCs w:val="22"/>
        </w:rPr>
        <w:t xml:space="preserve"> </w:t>
      </w:r>
      <w:r w:rsidR="00462DB3">
        <w:rPr>
          <w:color w:val="000000" w:themeColor="text1"/>
          <w:sz w:val="22"/>
          <w:szCs w:val="22"/>
        </w:rPr>
        <w:t>14</w:t>
      </w:r>
      <w:bookmarkStart w:id="0" w:name="_GoBack"/>
      <w:bookmarkEnd w:id="0"/>
      <w:r>
        <w:rPr>
          <w:color w:val="000000" w:themeColor="text1"/>
          <w:sz w:val="22"/>
          <w:szCs w:val="22"/>
        </w:rPr>
        <w:t xml:space="preserve"> de </w:t>
      </w:r>
      <w:r w:rsidR="00451E8F">
        <w:rPr>
          <w:color w:val="000000" w:themeColor="text1"/>
          <w:sz w:val="22"/>
          <w:szCs w:val="22"/>
        </w:rPr>
        <w:t>junho</w:t>
      </w:r>
      <w:r>
        <w:rPr>
          <w:color w:val="000000" w:themeColor="text1"/>
          <w:sz w:val="22"/>
          <w:szCs w:val="22"/>
        </w:rPr>
        <w:t xml:space="preserve"> de 2024.</w:t>
      </w:r>
    </w:p>
    <w:p w:rsidR="0052071F" w:rsidRDefault="0052071F">
      <w:pPr>
        <w:pStyle w:val="NormalWeb"/>
        <w:spacing w:after="0"/>
        <w:jc w:val="right"/>
        <w:rPr>
          <w:color w:val="000000" w:themeColor="text1"/>
          <w:sz w:val="22"/>
          <w:szCs w:val="22"/>
        </w:rPr>
      </w:pPr>
    </w:p>
    <w:p w:rsidR="0052071F" w:rsidRDefault="0052071F">
      <w:pPr>
        <w:pStyle w:val="NormalWeb"/>
        <w:spacing w:after="0"/>
        <w:jc w:val="right"/>
        <w:rPr>
          <w:color w:val="000000" w:themeColor="text1"/>
          <w:sz w:val="22"/>
          <w:szCs w:val="22"/>
        </w:rPr>
      </w:pPr>
    </w:p>
    <w:tbl>
      <w:tblPr>
        <w:tblStyle w:val="Tabelacomgrade"/>
        <w:tblW w:w="9075" w:type="dxa"/>
        <w:jc w:val="center"/>
        <w:tblLayout w:type="fixed"/>
        <w:tblLook w:val="04A0" w:firstRow="1" w:lastRow="0" w:firstColumn="1" w:lastColumn="0" w:noHBand="0" w:noVBand="1"/>
      </w:tblPr>
      <w:tblGrid>
        <w:gridCol w:w="4530"/>
        <w:gridCol w:w="4545"/>
      </w:tblGrid>
      <w:tr w:rsidR="0052071F" w:rsidRPr="00DA0F56">
        <w:trPr>
          <w:trHeight w:val="780"/>
          <w:jc w:val="center"/>
        </w:trPr>
        <w:tc>
          <w:tcPr>
            <w:tcW w:w="4530" w:type="dxa"/>
            <w:tcBorders>
              <w:top w:val="nil"/>
              <w:left w:val="nil"/>
              <w:bottom w:val="nil"/>
              <w:right w:val="nil"/>
            </w:tcBorders>
          </w:tcPr>
          <w:p w:rsidR="0052071F" w:rsidRPr="00DA0F56" w:rsidRDefault="006762EF">
            <w:pPr>
              <w:pStyle w:val="NormalWeb"/>
              <w:widowControl w:val="0"/>
              <w:spacing w:before="0" w:after="0"/>
              <w:jc w:val="center"/>
              <w:rPr>
                <w:sz w:val="22"/>
                <w:szCs w:val="22"/>
              </w:rPr>
            </w:pPr>
            <w:r w:rsidRPr="00DA0F56">
              <w:rPr>
                <w:b/>
                <w:bCs/>
                <w:sz w:val="22"/>
                <w:szCs w:val="22"/>
              </w:rPr>
              <w:t>MONARA MILLI ZANETTI VAGO</w:t>
            </w:r>
          </w:p>
          <w:p w:rsidR="0052071F" w:rsidRPr="00DA0F56" w:rsidRDefault="006762EF">
            <w:pPr>
              <w:pStyle w:val="NormalWeb"/>
              <w:widowControl w:val="0"/>
              <w:spacing w:before="0" w:after="0"/>
              <w:jc w:val="center"/>
              <w:rPr>
                <w:sz w:val="22"/>
                <w:szCs w:val="22"/>
              </w:rPr>
            </w:pPr>
            <w:r w:rsidRPr="00DA0F56">
              <w:rPr>
                <w:sz w:val="22"/>
                <w:szCs w:val="22"/>
              </w:rPr>
              <w:t>Especialista Pedagógico e em Gestão - PROETI</w:t>
            </w:r>
          </w:p>
          <w:p w:rsidR="0052071F" w:rsidRPr="00DA0F56" w:rsidRDefault="006762EF">
            <w:pPr>
              <w:pStyle w:val="NormalWeb"/>
              <w:widowControl w:val="0"/>
              <w:spacing w:before="0" w:after="0"/>
              <w:jc w:val="center"/>
              <w:rPr>
                <w:sz w:val="22"/>
                <w:szCs w:val="22"/>
              </w:rPr>
            </w:pPr>
            <w:r w:rsidRPr="00DA0F56">
              <w:rPr>
                <w:sz w:val="22"/>
                <w:szCs w:val="22"/>
              </w:rPr>
              <w:t>Portaria n.º 025/2024</w:t>
            </w:r>
          </w:p>
        </w:tc>
        <w:tc>
          <w:tcPr>
            <w:tcW w:w="4545" w:type="dxa"/>
            <w:tcBorders>
              <w:top w:val="nil"/>
              <w:left w:val="nil"/>
              <w:bottom w:val="nil"/>
              <w:right w:val="nil"/>
            </w:tcBorders>
          </w:tcPr>
          <w:p w:rsidR="0052071F" w:rsidRPr="00DA0F56" w:rsidRDefault="006762EF">
            <w:pPr>
              <w:pStyle w:val="NormalWeb"/>
              <w:spacing w:before="0" w:after="0"/>
              <w:jc w:val="center"/>
              <w:rPr>
                <w:sz w:val="22"/>
                <w:szCs w:val="22"/>
              </w:rPr>
            </w:pPr>
            <w:r w:rsidRPr="00DA0F56">
              <w:rPr>
                <w:b/>
                <w:sz w:val="22"/>
                <w:szCs w:val="22"/>
              </w:rPr>
              <w:t>JORGE AMADO NASCIMENTO RIBEIRO</w:t>
            </w:r>
          </w:p>
          <w:p w:rsidR="0052071F" w:rsidRPr="00DA0F56" w:rsidRDefault="006762EF">
            <w:pPr>
              <w:pStyle w:val="NormalWeb"/>
              <w:widowControl w:val="0"/>
              <w:spacing w:before="0" w:after="0"/>
              <w:jc w:val="center"/>
              <w:rPr>
                <w:sz w:val="22"/>
                <w:szCs w:val="22"/>
              </w:rPr>
            </w:pPr>
            <w:r w:rsidRPr="00DA0F56">
              <w:rPr>
                <w:sz w:val="22"/>
                <w:szCs w:val="22"/>
              </w:rPr>
              <w:t>Assessor do Executivo IV</w:t>
            </w:r>
          </w:p>
          <w:p w:rsidR="0052071F" w:rsidRPr="00DA0F56" w:rsidRDefault="006762EF">
            <w:pPr>
              <w:pStyle w:val="NormalWeb"/>
              <w:widowControl w:val="0"/>
              <w:spacing w:before="0" w:after="0"/>
              <w:jc w:val="center"/>
              <w:rPr>
                <w:sz w:val="22"/>
                <w:szCs w:val="22"/>
              </w:rPr>
            </w:pPr>
            <w:r w:rsidRPr="00DA0F56">
              <w:rPr>
                <w:sz w:val="22"/>
                <w:szCs w:val="22"/>
              </w:rPr>
              <w:t>Decreto n.º 6.741/2023</w:t>
            </w:r>
          </w:p>
        </w:tc>
      </w:tr>
    </w:tbl>
    <w:p w:rsidR="0052071F" w:rsidRPr="00DA0F56" w:rsidRDefault="0052071F">
      <w:pPr>
        <w:spacing w:after="0" w:line="240" w:lineRule="auto"/>
        <w:jc w:val="both"/>
        <w:rPr>
          <w:rFonts w:ascii="Times New Roman" w:hAnsi="Times New Roman" w:cs="Times New Roman"/>
          <w:b/>
        </w:rPr>
      </w:pPr>
    </w:p>
    <w:p w:rsidR="0052071F" w:rsidRPr="00DA0F56" w:rsidRDefault="0052071F">
      <w:pPr>
        <w:spacing w:after="0" w:line="240" w:lineRule="auto"/>
        <w:jc w:val="both"/>
        <w:rPr>
          <w:rFonts w:ascii="Times New Roman" w:hAnsi="Times New Roman" w:cs="Times New Roman"/>
          <w:b/>
        </w:rPr>
      </w:pPr>
    </w:p>
    <w:p w:rsidR="0052071F" w:rsidRPr="00DA0F56" w:rsidRDefault="0052071F">
      <w:pPr>
        <w:spacing w:after="0" w:line="240" w:lineRule="auto"/>
        <w:jc w:val="both"/>
        <w:rPr>
          <w:rFonts w:ascii="Times New Roman" w:hAnsi="Times New Roman" w:cs="Times New Roman"/>
          <w:b/>
        </w:rPr>
      </w:pPr>
    </w:p>
    <w:p w:rsidR="0052071F" w:rsidRPr="00DA0F56" w:rsidRDefault="0052071F">
      <w:pPr>
        <w:spacing w:after="0" w:line="240" w:lineRule="auto"/>
        <w:jc w:val="both"/>
        <w:rPr>
          <w:rFonts w:ascii="Times New Roman" w:hAnsi="Times New Roman" w:cs="Times New Roman"/>
          <w:b/>
        </w:rPr>
      </w:pPr>
    </w:p>
    <w:p w:rsidR="0052071F" w:rsidRPr="00DA0F56" w:rsidRDefault="0052071F">
      <w:pPr>
        <w:spacing w:after="0" w:line="240" w:lineRule="auto"/>
        <w:jc w:val="both"/>
        <w:rPr>
          <w:rFonts w:ascii="Times New Roman" w:hAnsi="Times New Roman" w:cs="Times New Roman"/>
          <w:b/>
        </w:rPr>
      </w:pPr>
    </w:p>
    <w:p w:rsidR="00BA146E" w:rsidRPr="00BA146E" w:rsidRDefault="00BA146E" w:rsidP="00BA146E">
      <w:pPr>
        <w:spacing w:after="0" w:line="240" w:lineRule="auto"/>
        <w:jc w:val="center"/>
        <w:rPr>
          <w:sz w:val="20"/>
        </w:rPr>
      </w:pPr>
      <w:r w:rsidRPr="00BA146E">
        <w:rPr>
          <w:rFonts w:ascii="Times New Roman" w:eastAsia="Arial Unicode MS" w:hAnsi="Times New Roman"/>
          <w:b/>
          <w:szCs w:val="24"/>
        </w:rPr>
        <w:t>GELDA MARIA SPALENZA GUERRA</w:t>
      </w:r>
    </w:p>
    <w:p w:rsidR="00BA146E" w:rsidRPr="00BA146E" w:rsidRDefault="00BA146E" w:rsidP="00BA146E">
      <w:pPr>
        <w:spacing w:after="0" w:line="240" w:lineRule="auto"/>
        <w:jc w:val="center"/>
        <w:rPr>
          <w:sz w:val="20"/>
        </w:rPr>
      </w:pPr>
      <w:r w:rsidRPr="00BA146E">
        <w:rPr>
          <w:rFonts w:ascii="Times New Roman" w:eastAsia="Arial Unicode MS" w:hAnsi="Times New Roman"/>
          <w:szCs w:val="24"/>
        </w:rPr>
        <w:t>Secretária Municipal de Educação</w:t>
      </w:r>
    </w:p>
    <w:p w:rsidR="00BA146E" w:rsidRPr="00BA146E" w:rsidRDefault="00BA146E" w:rsidP="00BA146E">
      <w:pPr>
        <w:jc w:val="center"/>
        <w:rPr>
          <w:rFonts w:ascii="Times New Roman" w:eastAsia="Arial Unicode MS" w:hAnsi="Times New Roman"/>
          <w:i/>
          <w:sz w:val="20"/>
        </w:rPr>
      </w:pPr>
      <w:r w:rsidRPr="00BA146E">
        <w:rPr>
          <w:rFonts w:ascii="Times New Roman" w:hAnsi="Times New Roman"/>
          <w:szCs w:val="24"/>
        </w:rPr>
        <w:t xml:space="preserve">Decreto </w:t>
      </w:r>
      <w:proofErr w:type="gramStart"/>
      <w:r w:rsidRPr="00BA146E">
        <w:rPr>
          <w:rFonts w:ascii="Times New Roman" w:hAnsi="Times New Roman"/>
          <w:szCs w:val="24"/>
        </w:rPr>
        <w:t>n.º</w:t>
      </w:r>
      <w:proofErr w:type="gramEnd"/>
      <w:r w:rsidRPr="00BA146E">
        <w:rPr>
          <w:rFonts w:ascii="Times New Roman" w:hAnsi="Times New Roman"/>
          <w:szCs w:val="24"/>
        </w:rPr>
        <w:t xml:space="preserve"> </w:t>
      </w:r>
      <w:r w:rsidRPr="00BA146E">
        <w:rPr>
          <w:rFonts w:ascii="Times New Roman" w:eastAsia="Arial Unicode MS" w:hAnsi="Times New Roman"/>
          <w:szCs w:val="24"/>
        </w:rPr>
        <w:t>6.812/2023</w:t>
      </w:r>
    </w:p>
    <w:p w:rsidR="0052071F" w:rsidRDefault="0052071F" w:rsidP="00BA146E">
      <w:pPr>
        <w:spacing w:after="0" w:line="240" w:lineRule="auto"/>
        <w:jc w:val="center"/>
        <w:rPr>
          <w:rFonts w:ascii="Times New Roman" w:hAnsi="Times New Roman"/>
        </w:rPr>
      </w:pPr>
    </w:p>
    <w:sectPr w:rsidR="0052071F">
      <w:headerReference w:type="default" r:id="rId9"/>
      <w:footerReference w:type="default" r:id="rId10"/>
      <w:pgSz w:w="11906" w:h="16838"/>
      <w:pgMar w:top="1457" w:right="1134" w:bottom="965" w:left="1701" w:header="737" w:footer="461"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2DB3" w:rsidRDefault="00462DB3">
      <w:pPr>
        <w:spacing w:after="0" w:line="240" w:lineRule="auto"/>
      </w:pPr>
      <w:r>
        <w:separator/>
      </w:r>
    </w:p>
  </w:endnote>
  <w:endnote w:type="continuationSeparator" w:id="0">
    <w:p w:rsidR="00462DB3" w:rsidRDefault="00462D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DengXian">
    <w:altName w:val="SimSun"/>
    <w:panose1 w:val="02010600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SimHei">
    <w:altName w:val="黑体"/>
    <w:panose1 w:val="02010600030101010101"/>
    <w:charset w:val="86"/>
    <w:family w:val="modern"/>
    <w:pitch w:val="default"/>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erlin Sans FB">
    <w:panose1 w:val="020E0602020502020306"/>
    <w:charset w:val="00"/>
    <w:family w:val="swiss"/>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2DB3" w:rsidRDefault="00462DB3">
    <w:pPr>
      <w:pStyle w:val="Rodap"/>
      <w:pBdr>
        <w:top w:val="single" w:sz="4" w:space="1" w:color="000000"/>
      </w:pBdr>
      <w:spacing w:after="0"/>
      <w:ind w:right="363"/>
      <w:jc w:val="center"/>
    </w:pPr>
    <w:r>
      <w:rPr>
        <w:rFonts w:ascii="Times New Roman" w:hAnsi="Times New Roman"/>
        <w:i/>
        <w:sz w:val="16"/>
      </w:rPr>
      <w:t>RUA JOÃO VAGO, N.º 137 - CENTRO - SÃO ROQUE DO CANAÃ - ES - CEP: 29.665-000</w:t>
    </w:r>
    <w:r>
      <w:rPr>
        <w:rFonts w:ascii="Times New Roman" w:hAnsi="Times New Roman"/>
        <w:i/>
        <w:sz w:val="16"/>
      </w:rPr>
      <w:br/>
      <w:t>E-MAIL: EDUCACAO@SAOROQUEDOCANAA.ES.GOV.BR - TEL: (27) 3729-1997</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2DB3" w:rsidRDefault="00462DB3">
      <w:pPr>
        <w:spacing w:after="0" w:line="240" w:lineRule="auto"/>
      </w:pPr>
      <w:r>
        <w:separator/>
      </w:r>
    </w:p>
  </w:footnote>
  <w:footnote w:type="continuationSeparator" w:id="0">
    <w:p w:rsidR="00462DB3" w:rsidRDefault="00462D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2DB3" w:rsidRDefault="00462DB3">
    <w:pPr>
      <w:tabs>
        <w:tab w:val="center" w:pos="4252"/>
        <w:tab w:val="right" w:pos="8504"/>
      </w:tabs>
      <w:spacing w:after="0" w:line="240" w:lineRule="auto"/>
      <w:jc w:val="center"/>
      <w:rPr>
        <w:rFonts w:ascii="Times New Roman" w:hAnsi="Times New Roman"/>
        <w:sz w:val="32"/>
        <w:szCs w:val="32"/>
      </w:rPr>
    </w:pPr>
    <w:r>
      <w:rPr>
        <w:rFonts w:ascii="Times New Roman" w:hAnsi="Times New Roman"/>
        <w:noProof/>
        <w:sz w:val="32"/>
        <w:szCs w:val="32"/>
        <w:lang w:eastAsia="pt-BR"/>
      </w:rPr>
      <w:drawing>
        <wp:anchor distT="0" distB="0" distL="0" distR="0" simplePos="0" relativeHeight="2" behindDoc="1" locked="0" layoutInCell="1" allowOverlap="1">
          <wp:simplePos x="0" y="0"/>
          <wp:positionH relativeFrom="column">
            <wp:posOffset>2499360</wp:posOffset>
          </wp:positionH>
          <wp:positionV relativeFrom="paragraph">
            <wp:posOffset>-213360</wp:posOffset>
          </wp:positionV>
          <wp:extent cx="704850" cy="707390"/>
          <wp:effectExtent l="0" t="0" r="0" b="0"/>
          <wp:wrapNone/>
          <wp:docPr id="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6"/>
                  <pic:cNvPicPr>
                    <a:picLocks noChangeAspect="1" noChangeArrowheads="1"/>
                  </pic:cNvPicPr>
                </pic:nvPicPr>
                <pic:blipFill>
                  <a:blip r:embed="rId1"/>
                  <a:stretch>
                    <a:fillRect/>
                  </a:stretch>
                </pic:blipFill>
                <pic:spPr bwMode="auto">
                  <a:xfrm>
                    <a:off x="0" y="0"/>
                    <a:ext cx="704850" cy="707390"/>
                  </a:xfrm>
                  <a:prstGeom prst="rect">
                    <a:avLst/>
                  </a:prstGeom>
                </pic:spPr>
              </pic:pic>
            </a:graphicData>
          </a:graphic>
        </wp:anchor>
      </w:drawing>
    </w:r>
  </w:p>
  <w:p w:rsidR="00462DB3" w:rsidRDefault="00462DB3">
    <w:pPr>
      <w:tabs>
        <w:tab w:val="center" w:pos="4252"/>
        <w:tab w:val="right" w:pos="8504"/>
      </w:tabs>
      <w:spacing w:after="0" w:line="240" w:lineRule="auto"/>
      <w:jc w:val="center"/>
      <w:rPr>
        <w:rFonts w:ascii="Times New Roman" w:hAnsi="Times New Roman"/>
        <w:sz w:val="32"/>
        <w:szCs w:val="32"/>
      </w:rPr>
    </w:pPr>
  </w:p>
  <w:p w:rsidR="00462DB3" w:rsidRDefault="00462DB3">
    <w:pPr>
      <w:tabs>
        <w:tab w:val="center" w:pos="4252"/>
        <w:tab w:val="right" w:pos="8504"/>
      </w:tabs>
      <w:spacing w:after="0" w:line="240" w:lineRule="auto"/>
      <w:jc w:val="center"/>
      <w:rPr>
        <w:rFonts w:ascii="Times New Roman" w:hAnsi="Times New Roman"/>
        <w:sz w:val="2"/>
        <w:szCs w:val="2"/>
      </w:rPr>
    </w:pPr>
  </w:p>
  <w:p w:rsidR="00462DB3" w:rsidRDefault="00462DB3">
    <w:pPr>
      <w:tabs>
        <w:tab w:val="center" w:pos="4252"/>
        <w:tab w:val="right" w:pos="8504"/>
      </w:tabs>
      <w:spacing w:after="0" w:line="240" w:lineRule="auto"/>
      <w:jc w:val="center"/>
      <w:rPr>
        <w:rFonts w:ascii="Times New Roman" w:hAnsi="Times New Roman"/>
        <w:sz w:val="10"/>
        <w:szCs w:val="10"/>
      </w:rPr>
    </w:pPr>
  </w:p>
  <w:p w:rsidR="00462DB3" w:rsidRPr="00477448" w:rsidRDefault="00462DB3">
    <w:pPr>
      <w:tabs>
        <w:tab w:val="center" w:pos="4252"/>
        <w:tab w:val="right" w:pos="8504"/>
      </w:tabs>
      <w:spacing w:after="0" w:line="240" w:lineRule="auto"/>
      <w:jc w:val="center"/>
      <w:rPr>
        <w:b/>
        <w:bCs/>
        <w:szCs w:val="20"/>
      </w:rPr>
    </w:pPr>
    <w:r w:rsidRPr="00477448">
      <w:rPr>
        <w:rFonts w:ascii="Times New Roman" w:hAnsi="Times New Roman"/>
        <w:b/>
        <w:bCs/>
        <w:szCs w:val="20"/>
      </w:rPr>
      <w:t>PREFEITURA MUNICIPAL DE SÃO ROQUE DO CANAÃ</w:t>
    </w:r>
  </w:p>
  <w:p w:rsidR="00462DB3" w:rsidRPr="00477448" w:rsidRDefault="00462DB3">
    <w:pPr>
      <w:tabs>
        <w:tab w:val="center" w:pos="4252"/>
        <w:tab w:val="right" w:pos="8504"/>
      </w:tabs>
      <w:spacing w:after="0" w:line="240" w:lineRule="auto"/>
      <w:jc w:val="center"/>
      <w:rPr>
        <w:rFonts w:ascii="Times New Roman" w:hAnsi="Times New Roman"/>
        <w:szCs w:val="20"/>
      </w:rPr>
    </w:pPr>
    <w:r w:rsidRPr="00477448">
      <w:rPr>
        <w:rFonts w:ascii="Times New Roman" w:hAnsi="Times New Roman"/>
        <w:szCs w:val="20"/>
      </w:rPr>
      <w:t>SECRETARIA MUNICIPAL DE EDUCAÇÃO</w:t>
    </w:r>
  </w:p>
  <w:p w:rsidR="00462DB3" w:rsidRPr="00477448" w:rsidRDefault="00462DB3">
    <w:pPr>
      <w:tabs>
        <w:tab w:val="center" w:pos="4252"/>
        <w:tab w:val="right" w:pos="8504"/>
      </w:tabs>
      <w:spacing w:after="0" w:line="240" w:lineRule="auto"/>
      <w:jc w:val="center"/>
      <w:rPr>
        <w:rFonts w:ascii="Times New Roman" w:hAnsi="Times New Roman"/>
        <w:szCs w:val="20"/>
      </w:rPr>
    </w:pPr>
    <w:r w:rsidRPr="00477448">
      <w:rPr>
        <w:rFonts w:ascii="Times New Roman" w:hAnsi="Times New Roman"/>
        <w:szCs w:val="20"/>
      </w:rPr>
      <w:t>ESTADO DO ESPÍRITO SANTO</w:t>
    </w:r>
  </w:p>
  <w:p w:rsidR="00462DB3" w:rsidRPr="00477448" w:rsidRDefault="00462DB3">
    <w:pPr>
      <w:pStyle w:val="Cabealho"/>
      <w:spacing w:after="0"/>
      <w:jc w:val="center"/>
      <w:rPr>
        <w:rFonts w:ascii="Times New Roman" w:hAnsi="Times New Roman"/>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B234D"/>
    <w:multiLevelType w:val="multilevel"/>
    <w:tmpl w:val="EE82B6E6"/>
    <w:lvl w:ilvl="0">
      <w:start w:val="1"/>
      <w:numFmt w:val="decimal"/>
      <w:lvlText w:val="%1."/>
      <w:lvlJc w:val="left"/>
      <w:pPr>
        <w:tabs>
          <w:tab w:val="num" w:pos="425"/>
        </w:tabs>
        <w:ind w:left="425" w:hanging="425"/>
      </w:pPr>
      <w:rPr>
        <w:b/>
        <w:bCs/>
        <w:sz w:val="22"/>
        <w:szCs w:val="22"/>
      </w:rPr>
    </w:lvl>
    <w:lvl w:ilvl="1">
      <w:start w:val="1"/>
      <w:numFmt w:val="decimal"/>
      <w:suff w:val="space"/>
      <w:lvlText w:val="%1.%2."/>
      <w:lvlJc w:val="left"/>
      <w:pPr>
        <w:tabs>
          <w:tab w:val="num" w:pos="0"/>
        </w:tabs>
        <w:ind w:left="0" w:firstLine="0"/>
      </w:pPr>
      <w:rPr>
        <w:rFonts w:ascii="Times New Roman" w:hAnsi="Times New Roman" w:cs="Times New Roman"/>
        <w:b w:val="0"/>
        <w:bCs w:val="0"/>
        <w:sz w:val="22"/>
        <w:szCs w:val="22"/>
      </w:rPr>
    </w:lvl>
    <w:lvl w:ilvl="2">
      <w:start w:val="1"/>
      <w:numFmt w:val="decimal"/>
      <w:suff w:val="space"/>
      <w:lvlText w:val="%1.%2.%3."/>
      <w:lvlJc w:val="left"/>
      <w:pPr>
        <w:tabs>
          <w:tab w:val="num" w:pos="0"/>
        </w:tabs>
        <w:ind w:left="0" w:firstLine="0"/>
      </w:pPr>
      <w:rPr>
        <w:b w:val="0"/>
        <w:bCs w:val="0"/>
        <w:sz w:val="22"/>
        <w:szCs w:val="22"/>
      </w:rPr>
    </w:lvl>
    <w:lvl w:ilvl="3">
      <w:start w:val="1"/>
      <w:numFmt w:val="decimal"/>
      <w:suff w:val="space"/>
      <w:lvlText w:val="%1.%2.%3.%4."/>
      <w:lvlJc w:val="left"/>
      <w:pPr>
        <w:tabs>
          <w:tab w:val="num" w:pos="0"/>
        </w:tabs>
        <w:ind w:left="0" w:firstLine="0"/>
      </w:pPr>
    </w:lvl>
    <w:lvl w:ilvl="4">
      <w:start w:val="1"/>
      <w:numFmt w:val="decimal"/>
      <w:suff w:val="space"/>
      <w:lvlText w:val="%1.%2.%3.%4.%5."/>
      <w:lvlJc w:val="left"/>
      <w:pPr>
        <w:tabs>
          <w:tab w:val="num" w:pos="0"/>
        </w:tabs>
        <w:ind w:left="0" w:firstLine="0"/>
      </w:pPr>
    </w:lvl>
    <w:lvl w:ilvl="5">
      <w:start w:val="1"/>
      <w:numFmt w:val="decimal"/>
      <w:suff w:val="space"/>
      <w:lvlText w:val="%1.%2.%3.%4.%5.%6."/>
      <w:lvlJc w:val="left"/>
      <w:pPr>
        <w:tabs>
          <w:tab w:val="num" w:pos="0"/>
        </w:tabs>
        <w:ind w:left="0" w:firstLine="0"/>
      </w:pPr>
    </w:lvl>
    <w:lvl w:ilvl="6">
      <w:start w:val="1"/>
      <w:numFmt w:val="decimal"/>
      <w:suff w:val="space"/>
      <w:lvlText w:val="%1.%2.%3.%4.%5.%6.%7."/>
      <w:lvlJc w:val="left"/>
      <w:pPr>
        <w:tabs>
          <w:tab w:val="num" w:pos="0"/>
        </w:tabs>
        <w:ind w:left="0" w:firstLine="0"/>
      </w:pPr>
    </w:lvl>
    <w:lvl w:ilvl="7">
      <w:start w:val="1"/>
      <w:numFmt w:val="decimal"/>
      <w:suff w:val="space"/>
      <w:lvlText w:val="%1.%2.%3.%4.%5.%6.%7.%8."/>
      <w:lvlJc w:val="left"/>
      <w:pPr>
        <w:tabs>
          <w:tab w:val="num" w:pos="0"/>
        </w:tabs>
        <w:ind w:left="0" w:firstLine="0"/>
      </w:pPr>
    </w:lvl>
    <w:lvl w:ilvl="8">
      <w:start w:val="1"/>
      <w:numFmt w:val="decimal"/>
      <w:suff w:val="space"/>
      <w:lvlText w:val="%1.%2.%3.%4.%5.%6.%7.%8.%9."/>
      <w:lvlJc w:val="left"/>
      <w:pPr>
        <w:tabs>
          <w:tab w:val="num" w:pos="0"/>
        </w:tabs>
        <w:ind w:left="0" w:firstLine="0"/>
      </w:pPr>
    </w:lvl>
  </w:abstractNum>
  <w:abstractNum w:abstractNumId="1" w15:restartNumberingAfterBreak="0">
    <w:nsid w:val="12601566"/>
    <w:multiLevelType w:val="multilevel"/>
    <w:tmpl w:val="4288AF46"/>
    <w:lvl w:ilvl="0">
      <w:start w:val="9"/>
      <w:numFmt w:val="decimal"/>
      <w:lvlText w:val="%1."/>
      <w:lvlJc w:val="left"/>
      <w:pPr>
        <w:tabs>
          <w:tab w:val="num" w:pos="0"/>
        </w:tabs>
        <w:ind w:left="540" w:hanging="540"/>
      </w:pPr>
    </w:lvl>
    <w:lvl w:ilvl="1">
      <w:start w:val="1"/>
      <w:numFmt w:val="decimal"/>
      <w:lvlText w:val="%1.%2."/>
      <w:lvlJc w:val="left"/>
      <w:pPr>
        <w:tabs>
          <w:tab w:val="num" w:pos="0"/>
        </w:tabs>
        <w:ind w:left="540" w:hanging="54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 w15:restartNumberingAfterBreak="0">
    <w:nsid w:val="1E347599"/>
    <w:multiLevelType w:val="multilevel"/>
    <w:tmpl w:val="93B4D682"/>
    <w:lvl w:ilvl="0">
      <w:start w:val="1"/>
      <w:numFmt w:val="decimal"/>
      <w:suff w:val="space"/>
      <w:lvlText w:val="%1."/>
      <w:lvlJc w:val="left"/>
      <w:pPr>
        <w:tabs>
          <w:tab w:val="num" w:pos="0"/>
        </w:tabs>
        <w:ind w:left="0" w:firstLine="0"/>
      </w:pPr>
      <w:rPr>
        <w:rFonts w:ascii="Times New Roman" w:eastAsia="SimSun" w:hAnsi="Times New Roman" w:cs="Times New Roman"/>
        <w:b/>
        <w:bCs/>
        <w:sz w:val="24"/>
        <w:szCs w:val="24"/>
      </w:rPr>
    </w:lvl>
    <w:lvl w:ilvl="1">
      <w:start w:val="1"/>
      <w:numFmt w:val="decimal"/>
      <w:suff w:val="space"/>
      <w:lvlText w:val="%1.%2."/>
      <w:lvlJc w:val="left"/>
      <w:pPr>
        <w:tabs>
          <w:tab w:val="num" w:pos="0"/>
        </w:tabs>
        <w:ind w:left="0" w:firstLine="0"/>
      </w:pPr>
      <w:rPr>
        <w:rFonts w:ascii="Times New Roman" w:hAnsi="Times New Roman" w:cs="Times New Roman"/>
        <w:b w:val="0"/>
        <w:bCs w:val="0"/>
        <w:color w:val="auto"/>
        <w:sz w:val="22"/>
        <w:szCs w:val="22"/>
        <w:u w:val="none"/>
      </w:rPr>
    </w:lvl>
    <w:lvl w:ilvl="2">
      <w:start w:val="1"/>
      <w:numFmt w:val="decimal"/>
      <w:suff w:val="space"/>
      <w:lvlText w:val="%1.%2.%3."/>
      <w:lvlJc w:val="left"/>
      <w:pPr>
        <w:tabs>
          <w:tab w:val="num" w:pos="0"/>
        </w:tabs>
        <w:ind w:left="0" w:firstLine="0"/>
      </w:pPr>
    </w:lvl>
    <w:lvl w:ilvl="3">
      <w:start w:val="1"/>
      <w:numFmt w:val="decimal"/>
      <w:suff w:val="space"/>
      <w:lvlText w:val="%1.%2.%3.%4."/>
      <w:lvlJc w:val="left"/>
      <w:pPr>
        <w:tabs>
          <w:tab w:val="num" w:pos="0"/>
        </w:tabs>
        <w:ind w:left="0" w:firstLine="0"/>
      </w:pPr>
    </w:lvl>
    <w:lvl w:ilvl="4">
      <w:start w:val="1"/>
      <w:numFmt w:val="decimal"/>
      <w:suff w:val="space"/>
      <w:lvlText w:val="%1.%2.%3.%4.%5."/>
      <w:lvlJc w:val="left"/>
      <w:pPr>
        <w:tabs>
          <w:tab w:val="num" w:pos="0"/>
        </w:tabs>
        <w:ind w:left="0" w:firstLine="0"/>
      </w:pPr>
    </w:lvl>
    <w:lvl w:ilvl="5">
      <w:start w:val="1"/>
      <w:numFmt w:val="decimal"/>
      <w:suff w:val="space"/>
      <w:lvlText w:val="%1.%2.%3.%4.%5.%6."/>
      <w:lvlJc w:val="left"/>
      <w:pPr>
        <w:tabs>
          <w:tab w:val="num" w:pos="0"/>
        </w:tabs>
        <w:ind w:left="0" w:firstLine="0"/>
      </w:pPr>
    </w:lvl>
    <w:lvl w:ilvl="6">
      <w:start w:val="1"/>
      <w:numFmt w:val="decimal"/>
      <w:suff w:val="space"/>
      <w:lvlText w:val="%1.%2.%3.%4.%5.%6.%7."/>
      <w:lvlJc w:val="left"/>
      <w:pPr>
        <w:tabs>
          <w:tab w:val="num" w:pos="0"/>
        </w:tabs>
        <w:ind w:left="0" w:firstLine="0"/>
      </w:pPr>
    </w:lvl>
    <w:lvl w:ilvl="7">
      <w:start w:val="1"/>
      <w:numFmt w:val="decimal"/>
      <w:suff w:val="space"/>
      <w:lvlText w:val="%1.%2.%3.%4.%5.%6.%7.%8."/>
      <w:lvlJc w:val="left"/>
      <w:pPr>
        <w:tabs>
          <w:tab w:val="num" w:pos="0"/>
        </w:tabs>
        <w:ind w:left="0" w:firstLine="0"/>
      </w:pPr>
    </w:lvl>
    <w:lvl w:ilvl="8">
      <w:start w:val="1"/>
      <w:numFmt w:val="decimal"/>
      <w:suff w:val="space"/>
      <w:lvlText w:val="%1.%2.%3.%4.%5.%6.%7.%8.%9."/>
      <w:lvlJc w:val="left"/>
      <w:pPr>
        <w:tabs>
          <w:tab w:val="num" w:pos="0"/>
        </w:tabs>
        <w:ind w:left="0" w:firstLine="0"/>
      </w:pPr>
    </w:lvl>
  </w:abstractNum>
  <w:abstractNum w:abstractNumId="3" w15:restartNumberingAfterBreak="0">
    <w:nsid w:val="3F8466BB"/>
    <w:multiLevelType w:val="multilevel"/>
    <w:tmpl w:val="D626FDC8"/>
    <w:lvl w:ilvl="0">
      <w:start w:val="7"/>
      <w:numFmt w:val="decimal"/>
      <w:lvlText w:val="%1"/>
      <w:lvlJc w:val="left"/>
      <w:pPr>
        <w:tabs>
          <w:tab w:val="num" w:pos="0"/>
        </w:tabs>
        <w:ind w:left="360" w:hanging="360"/>
      </w:pPr>
    </w:lvl>
    <w:lvl w:ilvl="1">
      <w:start w:val="1"/>
      <w:numFmt w:val="decimal"/>
      <w:lvlText w:val="%1.%2"/>
      <w:lvlJc w:val="left"/>
      <w:pPr>
        <w:tabs>
          <w:tab w:val="num" w:pos="0"/>
        </w:tabs>
        <w:ind w:left="1800" w:hanging="360"/>
      </w:pPr>
    </w:lvl>
    <w:lvl w:ilvl="2">
      <w:start w:val="1"/>
      <w:numFmt w:val="decimal"/>
      <w:lvlText w:val="%1.%2.%3"/>
      <w:lvlJc w:val="left"/>
      <w:pPr>
        <w:tabs>
          <w:tab w:val="num" w:pos="0"/>
        </w:tabs>
        <w:ind w:left="3600" w:hanging="720"/>
      </w:pPr>
    </w:lvl>
    <w:lvl w:ilvl="3">
      <w:start w:val="1"/>
      <w:numFmt w:val="decimal"/>
      <w:lvlText w:val="%1.%2.%3.%4"/>
      <w:lvlJc w:val="left"/>
      <w:pPr>
        <w:tabs>
          <w:tab w:val="num" w:pos="0"/>
        </w:tabs>
        <w:ind w:left="5040" w:hanging="720"/>
      </w:pPr>
    </w:lvl>
    <w:lvl w:ilvl="4">
      <w:start w:val="1"/>
      <w:numFmt w:val="decimal"/>
      <w:lvlText w:val="%1.%2.%3.%4.%5"/>
      <w:lvlJc w:val="left"/>
      <w:pPr>
        <w:tabs>
          <w:tab w:val="num" w:pos="0"/>
        </w:tabs>
        <w:ind w:left="6840" w:hanging="1080"/>
      </w:pPr>
    </w:lvl>
    <w:lvl w:ilvl="5">
      <w:start w:val="1"/>
      <w:numFmt w:val="decimal"/>
      <w:lvlText w:val="%1.%2.%3.%4.%5.%6"/>
      <w:lvlJc w:val="left"/>
      <w:pPr>
        <w:tabs>
          <w:tab w:val="num" w:pos="0"/>
        </w:tabs>
        <w:ind w:left="8280" w:hanging="1080"/>
      </w:pPr>
    </w:lvl>
    <w:lvl w:ilvl="6">
      <w:start w:val="1"/>
      <w:numFmt w:val="decimal"/>
      <w:lvlText w:val="%1.%2.%3.%4.%5.%6.%7"/>
      <w:lvlJc w:val="left"/>
      <w:pPr>
        <w:tabs>
          <w:tab w:val="num" w:pos="0"/>
        </w:tabs>
        <w:ind w:left="10080" w:hanging="1440"/>
      </w:pPr>
    </w:lvl>
    <w:lvl w:ilvl="7">
      <w:start w:val="1"/>
      <w:numFmt w:val="decimal"/>
      <w:lvlText w:val="%1.%2.%3.%4.%5.%6.%7.%8"/>
      <w:lvlJc w:val="left"/>
      <w:pPr>
        <w:tabs>
          <w:tab w:val="num" w:pos="0"/>
        </w:tabs>
        <w:ind w:left="11520" w:hanging="1440"/>
      </w:pPr>
    </w:lvl>
    <w:lvl w:ilvl="8">
      <w:start w:val="1"/>
      <w:numFmt w:val="decimal"/>
      <w:lvlText w:val="%1.%2.%3.%4.%5.%6.%7.%8.%9"/>
      <w:lvlJc w:val="left"/>
      <w:pPr>
        <w:tabs>
          <w:tab w:val="num" w:pos="0"/>
        </w:tabs>
        <w:ind w:left="13320" w:hanging="1800"/>
      </w:pPr>
    </w:lvl>
  </w:abstractNum>
  <w:abstractNum w:abstractNumId="4" w15:restartNumberingAfterBreak="0">
    <w:nsid w:val="41952249"/>
    <w:multiLevelType w:val="multilevel"/>
    <w:tmpl w:val="2236BAA2"/>
    <w:lvl w:ilvl="0">
      <w:start w:val="8"/>
      <w:numFmt w:val="decimal"/>
      <w:lvlText w:val="%1"/>
      <w:lvlJc w:val="left"/>
      <w:pPr>
        <w:tabs>
          <w:tab w:val="num" w:pos="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5" w15:restartNumberingAfterBreak="0">
    <w:nsid w:val="48F815B3"/>
    <w:multiLevelType w:val="multilevel"/>
    <w:tmpl w:val="426A56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534A0139"/>
    <w:multiLevelType w:val="multilevel"/>
    <w:tmpl w:val="4AA629A8"/>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defaultTabStop w:val="708"/>
  <w:autoHyphenation/>
  <w:hyphenationZone w:val="425"/>
  <w:characterSpacingControl w:val="doNotCompress"/>
  <w:footnotePr>
    <w:footnote w:id="-1"/>
    <w:footnote w:id="0"/>
  </w:footnotePr>
  <w:endnotePr>
    <w:endnote w:id="-1"/>
    <w:endnote w:id="0"/>
  </w:endnotePr>
  <w:compat>
    <w:doNotExpandShiftReturn/>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071F"/>
    <w:rsid w:val="00037EA6"/>
    <w:rsid w:val="00055CDA"/>
    <w:rsid w:val="000E0287"/>
    <w:rsid w:val="000E3C8D"/>
    <w:rsid w:val="0024118A"/>
    <w:rsid w:val="002B690D"/>
    <w:rsid w:val="00330FB8"/>
    <w:rsid w:val="00337BF2"/>
    <w:rsid w:val="00443EB5"/>
    <w:rsid w:val="00451E8F"/>
    <w:rsid w:val="00462DB3"/>
    <w:rsid w:val="00477448"/>
    <w:rsid w:val="004F437C"/>
    <w:rsid w:val="004F66A8"/>
    <w:rsid w:val="0052071F"/>
    <w:rsid w:val="00525586"/>
    <w:rsid w:val="005F4ADB"/>
    <w:rsid w:val="00644B19"/>
    <w:rsid w:val="00657185"/>
    <w:rsid w:val="006762EF"/>
    <w:rsid w:val="00BA146E"/>
    <w:rsid w:val="00BF4F5E"/>
    <w:rsid w:val="00CB1244"/>
    <w:rsid w:val="00D25110"/>
    <w:rsid w:val="00D91581"/>
    <w:rsid w:val="00DA0F56"/>
    <w:rsid w:val="00DD33AA"/>
    <w:rsid w:val="00DF57E6"/>
    <w:rsid w:val="00E3144D"/>
    <w:rsid w:val="00EB778D"/>
    <w:rsid w:val="00F64D25"/>
    <w:rsid w:val="00FE2322"/>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BDB8E"/>
  <w15:docId w15:val="{FBDBA37F-9861-43BC-8932-BAD93F4A4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pt-BR" w:eastAsia="pt-BR" w:bidi="ar-SA"/>
      </w:rPr>
    </w:rPrDefault>
    <w:pPrDefault>
      <w:pPr>
        <w:suppressAutoHyphens/>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annotation text" w:uiPriority="99" w:unhideWhenUsed="1" w:qFormat="1"/>
    <w:lsdException w:name="header" w:qFormat="1"/>
    <w:lsdException w:name="footer" w:qFormat="1"/>
    <w:lsdException w:name="caption" w:semiHidden="1" w:unhideWhenUsed="1" w:qFormat="1"/>
    <w:lsdException w:name="annotation reference" w:semiHidden="1" w:uiPriority="99" w:unhideWhenUsed="1" w:qFormat="1"/>
    <w:lsdException w:name="Title" w:uiPriority="10" w:qFormat="1"/>
    <w:lsdException w:name="Default Paragraph Font" w:semiHidden="1" w:uiPriority="1" w:unhideWhenUsed="1" w:qFormat="1"/>
    <w:lsdException w:name="Body Text" w:qFormat="1"/>
    <w:lsdException w:name="Body Text Indent" w:semiHidden="1" w:unhideWhenUsed="1" w:qFormat="1"/>
    <w:lsdException w:name="Subtitle" w:uiPriority="11" w:qFormat="1"/>
    <w:lsdException w:name="Hyperlink" w:uiPriority="99" w:qFormat="1"/>
    <w:lsdException w:name="Followed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29" w:qFormat="1"/>
    <w:lsdException w:name="Intense Quote" w:uiPriority="30" w:qFormat="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2" w:lineRule="auto"/>
    </w:pPr>
    <w:rPr>
      <w:rFonts w:ascii="Calibri" w:eastAsia="DengXian" w:hAnsi="Calibri" w:cs="Calibri"/>
      <w:sz w:val="22"/>
      <w:szCs w:val="22"/>
      <w:lang w:eastAsia="zh-CN"/>
    </w:rPr>
  </w:style>
  <w:style w:type="paragraph" w:styleId="Ttulo1">
    <w:name w:val="heading 1"/>
    <w:basedOn w:val="Normal"/>
    <w:next w:val="Normal"/>
    <w:link w:val="Ttulo1Char"/>
    <w:uiPriority w:val="9"/>
    <w:qFormat/>
    <w:rsid w:val="00644B19"/>
    <w:pPr>
      <w:keepNext/>
      <w:keepLines/>
      <w:suppressAutoHyphens w:val="0"/>
      <w:spacing w:before="360" w:after="80" w:line="259" w:lineRule="auto"/>
      <w:outlineLvl w:val="0"/>
    </w:pPr>
    <w:rPr>
      <w:rFonts w:asciiTheme="majorHAnsi" w:eastAsiaTheme="majorEastAsia" w:hAnsiTheme="majorHAnsi" w:cstheme="majorBidi"/>
      <w:color w:val="2E74B5" w:themeColor="accent1" w:themeShade="BF"/>
      <w:kern w:val="2"/>
      <w:sz w:val="40"/>
      <w:szCs w:val="40"/>
      <w:lang w:eastAsia="en-US"/>
    </w:rPr>
  </w:style>
  <w:style w:type="paragraph" w:styleId="Ttulo2">
    <w:name w:val="heading 2"/>
    <w:basedOn w:val="Normal"/>
    <w:next w:val="Normal"/>
    <w:link w:val="Ttulo2Char"/>
    <w:uiPriority w:val="9"/>
    <w:semiHidden/>
    <w:unhideWhenUsed/>
    <w:qFormat/>
    <w:rsid w:val="00644B19"/>
    <w:pPr>
      <w:keepNext/>
      <w:keepLines/>
      <w:suppressAutoHyphens w:val="0"/>
      <w:spacing w:before="160" w:after="80" w:line="259" w:lineRule="auto"/>
      <w:outlineLvl w:val="1"/>
    </w:pPr>
    <w:rPr>
      <w:rFonts w:asciiTheme="majorHAnsi" w:eastAsiaTheme="majorEastAsia" w:hAnsiTheme="majorHAnsi" w:cstheme="majorBidi"/>
      <w:color w:val="2E74B5" w:themeColor="accent1" w:themeShade="BF"/>
      <w:kern w:val="2"/>
      <w:sz w:val="32"/>
      <w:szCs w:val="32"/>
      <w:lang w:eastAsia="en-US"/>
    </w:rPr>
  </w:style>
  <w:style w:type="paragraph" w:styleId="Ttulo3">
    <w:name w:val="heading 3"/>
    <w:next w:val="Normal"/>
    <w:link w:val="Ttulo3Char"/>
    <w:uiPriority w:val="9"/>
    <w:semiHidden/>
    <w:unhideWhenUsed/>
    <w:qFormat/>
    <w:pPr>
      <w:spacing w:beforeAutospacing="1" w:afterAutospacing="1"/>
      <w:outlineLvl w:val="2"/>
    </w:pPr>
    <w:rPr>
      <w:rFonts w:ascii="SimSun" w:hAnsi="SimSun"/>
      <w:b/>
      <w:bCs/>
      <w:sz w:val="26"/>
      <w:szCs w:val="26"/>
      <w:lang w:eastAsia="zh-CN"/>
    </w:rPr>
  </w:style>
  <w:style w:type="paragraph" w:styleId="Ttulo4">
    <w:name w:val="heading 4"/>
    <w:basedOn w:val="Normal"/>
    <w:next w:val="Normal"/>
    <w:link w:val="Ttulo4Char"/>
    <w:uiPriority w:val="9"/>
    <w:semiHidden/>
    <w:unhideWhenUsed/>
    <w:qFormat/>
    <w:rsid w:val="00644B19"/>
    <w:pPr>
      <w:keepNext/>
      <w:keepLines/>
      <w:suppressAutoHyphens w:val="0"/>
      <w:spacing w:before="80" w:after="40" w:line="259" w:lineRule="auto"/>
      <w:outlineLvl w:val="3"/>
    </w:pPr>
    <w:rPr>
      <w:rFonts w:asciiTheme="minorHAnsi" w:eastAsiaTheme="majorEastAsia" w:hAnsiTheme="minorHAnsi" w:cstheme="majorBidi"/>
      <w:i/>
      <w:iCs/>
      <w:color w:val="2E74B5" w:themeColor="accent1" w:themeShade="BF"/>
      <w:kern w:val="2"/>
      <w:lang w:eastAsia="en-US"/>
    </w:rPr>
  </w:style>
  <w:style w:type="paragraph" w:styleId="Ttulo5">
    <w:name w:val="heading 5"/>
    <w:basedOn w:val="Normal"/>
    <w:next w:val="Normal"/>
    <w:link w:val="Ttulo5Char"/>
    <w:uiPriority w:val="9"/>
    <w:semiHidden/>
    <w:unhideWhenUsed/>
    <w:qFormat/>
    <w:rsid w:val="00644B19"/>
    <w:pPr>
      <w:keepNext/>
      <w:keepLines/>
      <w:suppressAutoHyphens w:val="0"/>
      <w:spacing w:before="80" w:after="40" w:line="259" w:lineRule="auto"/>
      <w:outlineLvl w:val="4"/>
    </w:pPr>
    <w:rPr>
      <w:rFonts w:asciiTheme="minorHAnsi" w:eastAsiaTheme="majorEastAsia" w:hAnsiTheme="minorHAnsi" w:cstheme="majorBidi"/>
      <w:color w:val="2E74B5" w:themeColor="accent1" w:themeShade="BF"/>
      <w:kern w:val="2"/>
      <w:lang w:eastAsia="en-US"/>
    </w:rPr>
  </w:style>
  <w:style w:type="paragraph" w:styleId="Ttulo6">
    <w:name w:val="heading 6"/>
    <w:basedOn w:val="Normal"/>
    <w:next w:val="Normal"/>
    <w:link w:val="Ttulo6Char"/>
    <w:uiPriority w:val="9"/>
    <w:semiHidden/>
    <w:unhideWhenUsed/>
    <w:qFormat/>
    <w:rsid w:val="00644B19"/>
    <w:pPr>
      <w:keepNext/>
      <w:keepLines/>
      <w:suppressAutoHyphens w:val="0"/>
      <w:spacing w:before="40" w:after="0" w:line="259" w:lineRule="auto"/>
      <w:outlineLvl w:val="5"/>
    </w:pPr>
    <w:rPr>
      <w:rFonts w:asciiTheme="minorHAnsi" w:eastAsiaTheme="majorEastAsia" w:hAnsiTheme="minorHAnsi" w:cstheme="majorBidi"/>
      <w:i/>
      <w:iCs/>
      <w:color w:val="595959" w:themeColor="text1" w:themeTint="A6"/>
      <w:kern w:val="2"/>
      <w:lang w:eastAsia="en-US"/>
    </w:rPr>
  </w:style>
  <w:style w:type="paragraph" w:styleId="Ttulo7">
    <w:name w:val="heading 7"/>
    <w:basedOn w:val="Normal"/>
    <w:next w:val="Normal"/>
    <w:link w:val="Ttulo7Char"/>
    <w:uiPriority w:val="9"/>
    <w:semiHidden/>
    <w:unhideWhenUsed/>
    <w:qFormat/>
    <w:rsid w:val="00644B19"/>
    <w:pPr>
      <w:keepNext/>
      <w:keepLines/>
      <w:suppressAutoHyphens w:val="0"/>
      <w:spacing w:before="40" w:after="0" w:line="259" w:lineRule="auto"/>
      <w:outlineLvl w:val="6"/>
    </w:pPr>
    <w:rPr>
      <w:rFonts w:asciiTheme="minorHAnsi" w:eastAsiaTheme="majorEastAsia" w:hAnsiTheme="minorHAnsi" w:cstheme="majorBidi"/>
      <w:color w:val="595959" w:themeColor="text1" w:themeTint="A6"/>
      <w:kern w:val="2"/>
      <w:lang w:eastAsia="en-US"/>
    </w:rPr>
  </w:style>
  <w:style w:type="paragraph" w:styleId="Ttulo8">
    <w:name w:val="heading 8"/>
    <w:basedOn w:val="Normal"/>
    <w:next w:val="Normal"/>
    <w:link w:val="Ttulo8Char"/>
    <w:uiPriority w:val="9"/>
    <w:semiHidden/>
    <w:unhideWhenUsed/>
    <w:qFormat/>
    <w:rsid w:val="00644B19"/>
    <w:pPr>
      <w:keepNext/>
      <w:keepLines/>
      <w:suppressAutoHyphens w:val="0"/>
      <w:spacing w:after="0" w:line="259" w:lineRule="auto"/>
      <w:outlineLvl w:val="7"/>
    </w:pPr>
    <w:rPr>
      <w:rFonts w:asciiTheme="minorHAnsi" w:eastAsiaTheme="majorEastAsia" w:hAnsiTheme="minorHAnsi" w:cstheme="majorBidi"/>
      <w:i/>
      <w:iCs/>
      <w:color w:val="272727" w:themeColor="text1" w:themeTint="D8"/>
      <w:kern w:val="2"/>
      <w:lang w:eastAsia="en-US"/>
    </w:rPr>
  </w:style>
  <w:style w:type="paragraph" w:styleId="Ttulo9">
    <w:name w:val="heading 9"/>
    <w:basedOn w:val="Normal"/>
    <w:next w:val="Normal"/>
    <w:link w:val="Ttulo9Char"/>
    <w:uiPriority w:val="9"/>
    <w:semiHidden/>
    <w:unhideWhenUsed/>
    <w:qFormat/>
    <w:rsid w:val="00644B19"/>
    <w:pPr>
      <w:keepNext/>
      <w:keepLines/>
      <w:suppressAutoHyphens w:val="0"/>
      <w:spacing w:after="0" w:line="259" w:lineRule="auto"/>
      <w:outlineLvl w:val="8"/>
    </w:pPr>
    <w:rPr>
      <w:rFonts w:asciiTheme="minorHAnsi" w:eastAsiaTheme="majorEastAsia" w:hAnsiTheme="minorHAnsi" w:cstheme="majorBidi"/>
      <w:color w:val="272727" w:themeColor="text1" w:themeTint="D8"/>
      <w:kern w:val="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uiPriority w:val="99"/>
    <w:semiHidden/>
    <w:unhideWhenUsed/>
    <w:qFormat/>
    <w:rPr>
      <w:sz w:val="16"/>
      <w:szCs w:val="16"/>
    </w:rPr>
  </w:style>
  <w:style w:type="character" w:styleId="Hyperlink">
    <w:name w:val="Hyperlink"/>
    <w:uiPriority w:val="99"/>
    <w:qFormat/>
    <w:rPr>
      <w:color w:val="0563C1"/>
      <w:u w:val="single"/>
    </w:rPr>
  </w:style>
  <w:style w:type="character" w:customStyle="1" w:styleId="Smbolosdenumerao">
    <w:name w:val="Símbolos de numeração"/>
    <w:qFormat/>
    <w:rPr>
      <w:rFonts w:ascii="Times New Roman" w:hAnsi="Times New Roman"/>
      <w:b/>
      <w:bCs/>
      <w:sz w:val="22"/>
      <w:szCs w:val="22"/>
    </w:rPr>
  </w:style>
  <w:style w:type="paragraph" w:styleId="Ttulo">
    <w:name w:val="Title"/>
    <w:basedOn w:val="Normal"/>
    <w:next w:val="Corpodetexto"/>
    <w:link w:val="TtuloChar"/>
    <w:uiPriority w:val="10"/>
    <w:qFormat/>
    <w:pPr>
      <w:jc w:val="center"/>
    </w:pPr>
    <w:rPr>
      <w:b/>
      <w:bCs/>
      <w:sz w:val="56"/>
      <w:szCs w:val="56"/>
    </w:rPr>
  </w:style>
  <w:style w:type="paragraph" w:styleId="Corpodetexto">
    <w:name w:val="Body Text"/>
    <w:basedOn w:val="Normal"/>
    <w:qFormat/>
    <w:pPr>
      <w:widowControl w:val="0"/>
      <w:spacing w:after="0" w:line="240" w:lineRule="auto"/>
    </w:pPr>
    <w:rPr>
      <w:rFonts w:ascii="Arial" w:eastAsia="Times New Roman" w:hAnsi="Arial" w:cs="Arial"/>
      <w:sz w:val="20"/>
      <w:szCs w:val="20"/>
    </w:rPr>
  </w:style>
  <w:style w:type="paragraph" w:styleId="Lista">
    <w:name w:val="List"/>
    <w:basedOn w:val="Corpodetexto"/>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Textodecomentrio">
    <w:name w:val="annotation text"/>
    <w:basedOn w:val="Normal"/>
    <w:uiPriority w:val="99"/>
    <w:unhideWhenUsed/>
    <w:qFormat/>
    <w:rPr>
      <w:sz w:val="20"/>
      <w:szCs w:val="20"/>
    </w:rPr>
  </w:style>
  <w:style w:type="paragraph" w:styleId="NormalWeb">
    <w:name w:val="Normal (Web)"/>
    <w:basedOn w:val="Normal"/>
    <w:qFormat/>
    <w:pPr>
      <w:spacing w:before="280" w:after="280" w:line="240" w:lineRule="auto"/>
    </w:pPr>
    <w:rPr>
      <w:rFonts w:ascii="Times New Roman" w:eastAsia="Times New Roman" w:hAnsi="Times New Roman" w:cs="Times New Roman"/>
      <w:sz w:val="24"/>
      <w:szCs w:val="24"/>
    </w:rPr>
  </w:style>
  <w:style w:type="paragraph" w:customStyle="1" w:styleId="CabealhoeRodap">
    <w:name w:val="Cabeçalho e Rodapé"/>
    <w:basedOn w:val="Normal"/>
    <w:qFormat/>
  </w:style>
  <w:style w:type="paragraph" w:styleId="Cabealho">
    <w:name w:val="header"/>
    <w:basedOn w:val="Normal"/>
    <w:qFormat/>
    <w:pPr>
      <w:tabs>
        <w:tab w:val="center" w:pos="4252"/>
        <w:tab w:val="right" w:pos="8504"/>
      </w:tabs>
    </w:pPr>
  </w:style>
  <w:style w:type="paragraph" w:styleId="Rodap">
    <w:name w:val="footer"/>
    <w:basedOn w:val="Normal"/>
    <w:qFormat/>
    <w:pPr>
      <w:tabs>
        <w:tab w:val="center" w:pos="4252"/>
        <w:tab w:val="right" w:pos="8504"/>
      </w:tabs>
    </w:pPr>
  </w:style>
  <w:style w:type="paragraph" w:styleId="Subttulo">
    <w:name w:val="Subtitle"/>
    <w:basedOn w:val="Normal"/>
    <w:link w:val="SubttuloChar"/>
    <w:uiPriority w:val="11"/>
    <w:qFormat/>
    <w:pPr>
      <w:spacing w:after="0" w:line="240" w:lineRule="auto"/>
      <w:jc w:val="center"/>
    </w:pPr>
    <w:rPr>
      <w:rFonts w:ascii="Cambria" w:eastAsia="Times New Roman" w:hAnsi="Cambria" w:cs="Times New Roman"/>
      <w:sz w:val="24"/>
      <w:szCs w:val="20"/>
      <w:lang w:eastAsia="pt-BR"/>
    </w:rPr>
  </w:style>
  <w:style w:type="paragraph" w:styleId="Recuodecorpodetexto">
    <w:name w:val="Body Text Indent"/>
    <w:basedOn w:val="Normal"/>
    <w:semiHidden/>
    <w:unhideWhenUsed/>
    <w:qFormat/>
    <w:pPr>
      <w:widowControl w:val="0"/>
      <w:tabs>
        <w:tab w:val="left" w:pos="1703"/>
      </w:tabs>
      <w:ind w:left="2"/>
      <w:jc w:val="both"/>
    </w:pPr>
  </w:style>
  <w:style w:type="paragraph" w:customStyle="1" w:styleId="Ttulo50">
    <w:name w:val="Título5"/>
    <w:basedOn w:val="Normal"/>
    <w:next w:val="Corpodetexto"/>
    <w:qFormat/>
    <w:pPr>
      <w:suppressAutoHyphens w:val="0"/>
      <w:spacing w:after="0" w:line="240" w:lineRule="auto"/>
      <w:jc w:val="center"/>
    </w:pPr>
    <w:rPr>
      <w:rFonts w:ascii="Arial" w:eastAsia="Times New Roman" w:hAnsi="Arial" w:cs="Arial"/>
      <w:b/>
      <w:bCs/>
      <w:sz w:val="20"/>
      <w:szCs w:val="24"/>
      <w:u w:val="single"/>
    </w:rPr>
  </w:style>
  <w:style w:type="paragraph" w:styleId="SemEspaamento">
    <w:name w:val="No Spacing"/>
    <w:qFormat/>
    <w:rPr>
      <w:sz w:val="24"/>
      <w:szCs w:val="24"/>
      <w:lang w:eastAsia="zh-CN"/>
    </w:rPr>
  </w:style>
  <w:style w:type="paragraph" w:customStyle="1" w:styleId="Corpodetexto23">
    <w:name w:val="Corpo de texto 23"/>
    <w:basedOn w:val="Normal"/>
    <w:qFormat/>
    <w:pPr>
      <w:tabs>
        <w:tab w:val="left" w:pos="563"/>
      </w:tabs>
      <w:spacing w:after="113" w:line="276" w:lineRule="auto"/>
      <w:jc w:val="both"/>
    </w:pPr>
    <w:rPr>
      <w:rFonts w:ascii="Times New Roman" w:eastAsia="SimSun" w:hAnsi="Times New Roman" w:cs="Times New Roman"/>
      <w:sz w:val="20"/>
      <w:szCs w:val="20"/>
    </w:rPr>
  </w:style>
  <w:style w:type="paragraph" w:styleId="PargrafodaLista">
    <w:name w:val="List Paragraph"/>
    <w:basedOn w:val="Standard"/>
    <w:uiPriority w:val="34"/>
    <w:qFormat/>
    <w:pPr>
      <w:ind w:left="720"/>
      <w:contextualSpacing/>
    </w:pPr>
  </w:style>
  <w:style w:type="paragraph" w:customStyle="1" w:styleId="Standard">
    <w:name w:val="Standard"/>
    <w:qFormat/>
    <w:pPr>
      <w:textAlignment w:val="baseline"/>
    </w:pPr>
    <w:rPr>
      <w:lang w:eastAsia="zh-CN"/>
    </w:rPr>
  </w:style>
  <w:style w:type="paragraph" w:customStyle="1" w:styleId="Contedodoquadro">
    <w:name w:val="Conteúdo do quadro"/>
    <w:basedOn w:val="Normal"/>
    <w:qFormat/>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numbering" w:customStyle="1" w:styleId="Numerao123">
    <w:name w:val="Numeração 123"/>
    <w:qFormat/>
  </w:style>
  <w:style w:type="numbering" w:customStyle="1" w:styleId="Marcador">
    <w:name w:val="Marcador •"/>
    <w:qFormat/>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644B19"/>
    <w:rPr>
      <w:rFonts w:asciiTheme="majorHAnsi" w:eastAsiaTheme="majorEastAsia" w:hAnsiTheme="majorHAnsi" w:cstheme="majorBidi"/>
      <w:color w:val="2E74B5" w:themeColor="accent1" w:themeShade="BF"/>
      <w:kern w:val="2"/>
      <w:sz w:val="40"/>
      <w:szCs w:val="40"/>
      <w:lang w:eastAsia="en-US"/>
    </w:rPr>
  </w:style>
  <w:style w:type="character" w:customStyle="1" w:styleId="Ttulo2Char">
    <w:name w:val="Título 2 Char"/>
    <w:basedOn w:val="Fontepargpadro"/>
    <w:link w:val="Ttulo2"/>
    <w:uiPriority w:val="9"/>
    <w:semiHidden/>
    <w:rsid w:val="00644B19"/>
    <w:rPr>
      <w:rFonts w:asciiTheme="majorHAnsi" w:eastAsiaTheme="majorEastAsia" w:hAnsiTheme="majorHAnsi" w:cstheme="majorBidi"/>
      <w:color w:val="2E74B5" w:themeColor="accent1" w:themeShade="BF"/>
      <w:kern w:val="2"/>
      <w:sz w:val="32"/>
      <w:szCs w:val="32"/>
      <w:lang w:eastAsia="en-US"/>
    </w:rPr>
  </w:style>
  <w:style w:type="character" w:customStyle="1" w:styleId="Ttulo4Char">
    <w:name w:val="Título 4 Char"/>
    <w:basedOn w:val="Fontepargpadro"/>
    <w:link w:val="Ttulo4"/>
    <w:uiPriority w:val="9"/>
    <w:semiHidden/>
    <w:rsid w:val="00644B19"/>
    <w:rPr>
      <w:rFonts w:asciiTheme="minorHAnsi" w:eastAsiaTheme="majorEastAsia" w:hAnsiTheme="minorHAnsi" w:cstheme="majorBidi"/>
      <w:i/>
      <w:iCs/>
      <w:color w:val="2E74B5" w:themeColor="accent1" w:themeShade="BF"/>
      <w:kern w:val="2"/>
      <w:sz w:val="22"/>
      <w:szCs w:val="22"/>
      <w:lang w:eastAsia="en-US"/>
    </w:rPr>
  </w:style>
  <w:style w:type="character" w:customStyle="1" w:styleId="Ttulo5Char">
    <w:name w:val="Título 5 Char"/>
    <w:basedOn w:val="Fontepargpadro"/>
    <w:link w:val="Ttulo5"/>
    <w:uiPriority w:val="9"/>
    <w:semiHidden/>
    <w:rsid w:val="00644B19"/>
    <w:rPr>
      <w:rFonts w:asciiTheme="minorHAnsi" w:eastAsiaTheme="majorEastAsia" w:hAnsiTheme="minorHAnsi" w:cstheme="majorBidi"/>
      <w:color w:val="2E74B5" w:themeColor="accent1" w:themeShade="BF"/>
      <w:kern w:val="2"/>
      <w:sz w:val="22"/>
      <w:szCs w:val="22"/>
      <w:lang w:eastAsia="en-US"/>
    </w:rPr>
  </w:style>
  <w:style w:type="character" w:customStyle="1" w:styleId="Ttulo6Char">
    <w:name w:val="Título 6 Char"/>
    <w:basedOn w:val="Fontepargpadro"/>
    <w:link w:val="Ttulo6"/>
    <w:uiPriority w:val="9"/>
    <w:semiHidden/>
    <w:rsid w:val="00644B19"/>
    <w:rPr>
      <w:rFonts w:asciiTheme="minorHAnsi" w:eastAsiaTheme="majorEastAsia" w:hAnsiTheme="minorHAnsi" w:cstheme="majorBidi"/>
      <w:i/>
      <w:iCs/>
      <w:color w:val="595959" w:themeColor="text1" w:themeTint="A6"/>
      <w:kern w:val="2"/>
      <w:sz w:val="22"/>
      <w:szCs w:val="22"/>
      <w:lang w:eastAsia="en-US"/>
    </w:rPr>
  </w:style>
  <w:style w:type="character" w:customStyle="1" w:styleId="Ttulo7Char">
    <w:name w:val="Título 7 Char"/>
    <w:basedOn w:val="Fontepargpadro"/>
    <w:link w:val="Ttulo7"/>
    <w:uiPriority w:val="9"/>
    <w:semiHidden/>
    <w:rsid w:val="00644B19"/>
    <w:rPr>
      <w:rFonts w:asciiTheme="minorHAnsi" w:eastAsiaTheme="majorEastAsia" w:hAnsiTheme="minorHAnsi" w:cstheme="majorBidi"/>
      <w:color w:val="595959" w:themeColor="text1" w:themeTint="A6"/>
      <w:kern w:val="2"/>
      <w:sz w:val="22"/>
      <w:szCs w:val="22"/>
      <w:lang w:eastAsia="en-US"/>
    </w:rPr>
  </w:style>
  <w:style w:type="character" w:customStyle="1" w:styleId="Ttulo8Char">
    <w:name w:val="Título 8 Char"/>
    <w:basedOn w:val="Fontepargpadro"/>
    <w:link w:val="Ttulo8"/>
    <w:uiPriority w:val="9"/>
    <w:semiHidden/>
    <w:rsid w:val="00644B19"/>
    <w:rPr>
      <w:rFonts w:asciiTheme="minorHAnsi" w:eastAsiaTheme="majorEastAsia" w:hAnsiTheme="minorHAnsi" w:cstheme="majorBidi"/>
      <w:i/>
      <w:iCs/>
      <w:color w:val="272727" w:themeColor="text1" w:themeTint="D8"/>
      <w:kern w:val="2"/>
      <w:sz w:val="22"/>
      <w:szCs w:val="22"/>
      <w:lang w:eastAsia="en-US"/>
    </w:rPr>
  </w:style>
  <w:style w:type="character" w:customStyle="1" w:styleId="Ttulo9Char">
    <w:name w:val="Título 9 Char"/>
    <w:basedOn w:val="Fontepargpadro"/>
    <w:link w:val="Ttulo9"/>
    <w:uiPriority w:val="9"/>
    <w:semiHidden/>
    <w:rsid w:val="00644B19"/>
    <w:rPr>
      <w:rFonts w:asciiTheme="minorHAnsi" w:eastAsiaTheme="majorEastAsia" w:hAnsiTheme="minorHAnsi" w:cstheme="majorBidi"/>
      <w:color w:val="272727" w:themeColor="text1" w:themeTint="D8"/>
      <w:kern w:val="2"/>
      <w:sz w:val="22"/>
      <w:szCs w:val="22"/>
      <w:lang w:eastAsia="en-US"/>
    </w:rPr>
  </w:style>
  <w:style w:type="character" w:customStyle="1" w:styleId="Ttulo3Char">
    <w:name w:val="Título 3 Char"/>
    <w:basedOn w:val="Fontepargpadro"/>
    <w:link w:val="Ttulo3"/>
    <w:uiPriority w:val="9"/>
    <w:semiHidden/>
    <w:rsid w:val="00644B19"/>
    <w:rPr>
      <w:rFonts w:ascii="SimSun" w:hAnsi="SimSun"/>
      <w:b/>
      <w:bCs/>
      <w:sz w:val="26"/>
      <w:szCs w:val="26"/>
      <w:lang w:eastAsia="zh-CN"/>
    </w:rPr>
  </w:style>
  <w:style w:type="character" w:customStyle="1" w:styleId="TtuloChar">
    <w:name w:val="Título Char"/>
    <w:basedOn w:val="Fontepargpadro"/>
    <w:link w:val="Ttulo"/>
    <w:uiPriority w:val="10"/>
    <w:rsid w:val="00644B19"/>
    <w:rPr>
      <w:rFonts w:ascii="Calibri" w:eastAsia="DengXian" w:hAnsi="Calibri" w:cs="Calibri"/>
      <w:b/>
      <w:bCs/>
      <w:sz w:val="56"/>
      <w:szCs w:val="56"/>
      <w:lang w:eastAsia="zh-CN"/>
    </w:rPr>
  </w:style>
  <w:style w:type="character" w:customStyle="1" w:styleId="SubttuloChar">
    <w:name w:val="Subtítulo Char"/>
    <w:basedOn w:val="Fontepargpadro"/>
    <w:link w:val="Subttulo"/>
    <w:uiPriority w:val="11"/>
    <w:rsid w:val="00644B19"/>
    <w:rPr>
      <w:rFonts w:ascii="Cambria" w:eastAsia="Times New Roman" w:hAnsi="Cambria"/>
      <w:sz w:val="24"/>
    </w:rPr>
  </w:style>
  <w:style w:type="paragraph" w:styleId="Citao">
    <w:name w:val="Quote"/>
    <w:basedOn w:val="Normal"/>
    <w:next w:val="Normal"/>
    <w:link w:val="CitaoChar"/>
    <w:uiPriority w:val="29"/>
    <w:qFormat/>
    <w:rsid w:val="00644B19"/>
    <w:pPr>
      <w:suppressAutoHyphens w:val="0"/>
      <w:spacing w:before="160" w:line="259" w:lineRule="auto"/>
      <w:jc w:val="center"/>
    </w:pPr>
    <w:rPr>
      <w:rFonts w:asciiTheme="minorHAnsi" w:eastAsiaTheme="minorHAnsi" w:hAnsiTheme="minorHAnsi" w:cstheme="minorBidi"/>
      <w:i/>
      <w:iCs/>
      <w:color w:val="404040" w:themeColor="text1" w:themeTint="BF"/>
      <w:kern w:val="2"/>
      <w:lang w:eastAsia="en-US"/>
    </w:rPr>
  </w:style>
  <w:style w:type="character" w:customStyle="1" w:styleId="CitaoChar">
    <w:name w:val="Citação Char"/>
    <w:basedOn w:val="Fontepargpadro"/>
    <w:link w:val="Citao"/>
    <w:uiPriority w:val="29"/>
    <w:rsid w:val="00644B19"/>
    <w:rPr>
      <w:rFonts w:asciiTheme="minorHAnsi" w:eastAsiaTheme="minorHAnsi" w:hAnsiTheme="minorHAnsi" w:cstheme="minorBidi"/>
      <w:i/>
      <w:iCs/>
      <w:color w:val="404040" w:themeColor="text1" w:themeTint="BF"/>
      <w:kern w:val="2"/>
      <w:sz w:val="22"/>
      <w:szCs w:val="22"/>
      <w:lang w:eastAsia="en-US"/>
    </w:rPr>
  </w:style>
  <w:style w:type="character" w:styleId="nfaseIntensa">
    <w:name w:val="Intense Emphasis"/>
    <w:basedOn w:val="Fontepargpadro"/>
    <w:uiPriority w:val="21"/>
    <w:qFormat/>
    <w:rsid w:val="00644B19"/>
    <w:rPr>
      <w:i/>
      <w:iCs/>
      <w:color w:val="2E74B5" w:themeColor="accent1" w:themeShade="BF"/>
    </w:rPr>
  </w:style>
  <w:style w:type="paragraph" w:styleId="CitaoIntensa">
    <w:name w:val="Intense Quote"/>
    <w:basedOn w:val="Normal"/>
    <w:next w:val="Normal"/>
    <w:link w:val="CitaoIntensaChar"/>
    <w:uiPriority w:val="30"/>
    <w:qFormat/>
    <w:rsid w:val="00644B19"/>
    <w:pPr>
      <w:pBdr>
        <w:top w:val="single" w:sz="4" w:space="10" w:color="2E74B5" w:themeColor="accent1" w:themeShade="BF"/>
        <w:bottom w:val="single" w:sz="4" w:space="10" w:color="2E74B5"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E74B5" w:themeColor="accent1" w:themeShade="BF"/>
      <w:kern w:val="2"/>
      <w:lang w:eastAsia="en-US"/>
    </w:rPr>
  </w:style>
  <w:style w:type="character" w:customStyle="1" w:styleId="CitaoIntensaChar">
    <w:name w:val="Citação Intensa Char"/>
    <w:basedOn w:val="Fontepargpadro"/>
    <w:link w:val="CitaoIntensa"/>
    <w:uiPriority w:val="30"/>
    <w:rsid w:val="00644B19"/>
    <w:rPr>
      <w:rFonts w:asciiTheme="minorHAnsi" w:eastAsiaTheme="minorHAnsi" w:hAnsiTheme="minorHAnsi" w:cstheme="minorBidi"/>
      <w:i/>
      <w:iCs/>
      <w:color w:val="2E74B5" w:themeColor="accent1" w:themeShade="BF"/>
      <w:kern w:val="2"/>
      <w:sz w:val="22"/>
      <w:szCs w:val="22"/>
      <w:lang w:eastAsia="en-US"/>
    </w:rPr>
  </w:style>
  <w:style w:type="character" w:styleId="RefernciaIntensa">
    <w:name w:val="Intense Reference"/>
    <w:basedOn w:val="Fontepargpadro"/>
    <w:uiPriority w:val="32"/>
    <w:qFormat/>
    <w:rsid w:val="00644B19"/>
    <w:rPr>
      <w:b/>
      <w:bCs/>
      <w:smallCaps/>
      <w:color w:val="2E74B5" w:themeColor="accent1" w:themeShade="BF"/>
      <w:spacing w:val="5"/>
    </w:rPr>
  </w:style>
  <w:style w:type="character" w:styleId="HiperlinkVisitado">
    <w:name w:val="FollowedHyperlink"/>
    <w:basedOn w:val="Fontepargpadro"/>
    <w:uiPriority w:val="99"/>
    <w:unhideWhenUsed/>
    <w:rsid w:val="00644B19"/>
    <w:rPr>
      <w:color w:val="954F72"/>
      <w:u w:val="single"/>
    </w:rPr>
  </w:style>
  <w:style w:type="paragraph" w:customStyle="1" w:styleId="msonormal0">
    <w:name w:val="msonormal"/>
    <w:basedOn w:val="Normal"/>
    <w:rsid w:val="00644B19"/>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4">
    <w:name w:val="xl84"/>
    <w:basedOn w:val="Normal"/>
    <w:rsid w:val="00644B19"/>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5">
    <w:name w:val="xl85"/>
    <w:basedOn w:val="Normal"/>
    <w:rsid w:val="00644B19"/>
    <w:pP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6">
    <w:name w:val="xl86"/>
    <w:basedOn w:val="Normal"/>
    <w:rsid w:val="00644B19"/>
    <w:pPr>
      <w:suppressAutoHyphens w:val="0"/>
      <w:spacing w:before="100" w:beforeAutospacing="1" w:after="100" w:afterAutospacing="1" w:line="240" w:lineRule="auto"/>
    </w:pPr>
    <w:rPr>
      <w:rFonts w:ascii="Berlin Sans FB" w:eastAsia="Times New Roman" w:hAnsi="Berlin Sans FB" w:cs="Times New Roman"/>
      <w:sz w:val="24"/>
      <w:szCs w:val="24"/>
      <w:lang w:eastAsia="pt-BR"/>
    </w:rPr>
  </w:style>
  <w:style w:type="paragraph" w:customStyle="1" w:styleId="xl87">
    <w:name w:val="xl87"/>
    <w:basedOn w:val="Normal"/>
    <w:rsid w:val="00644B19"/>
    <w:pPr>
      <w:suppressAutoHyphens w:val="0"/>
      <w:spacing w:before="100" w:beforeAutospacing="1" w:after="100" w:afterAutospacing="1" w:line="240" w:lineRule="auto"/>
    </w:pPr>
    <w:rPr>
      <w:rFonts w:ascii="Berlin Sans FB" w:eastAsia="Times New Roman" w:hAnsi="Berlin Sans FB" w:cs="Times New Roman"/>
      <w:sz w:val="24"/>
      <w:szCs w:val="24"/>
      <w:lang w:eastAsia="pt-BR"/>
    </w:rPr>
  </w:style>
  <w:style w:type="paragraph" w:customStyle="1" w:styleId="xl88">
    <w:name w:val="xl88"/>
    <w:basedOn w:val="Normal"/>
    <w:rsid w:val="00644B19"/>
    <w:pPr>
      <w:suppressAutoHyphens w:val="0"/>
      <w:spacing w:before="100" w:beforeAutospacing="1" w:after="100" w:afterAutospacing="1" w:line="240" w:lineRule="auto"/>
      <w:jc w:val="right"/>
    </w:pPr>
    <w:rPr>
      <w:rFonts w:ascii="Berlin Sans FB" w:eastAsia="Times New Roman" w:hAnsi="Berlin Sans FB" w:cs="Times New Roman"/>
      <w:sz w:val="24"/>
      <w:szCs w:val="24"/>
      <w:lang w:eastAsia="pt-BR"/>
    </w:rPr>
  </w:style>
  <w:style w:type="paragraph" w:customStyle="1" w:styleId="xl89">
    <w:name w:val="xl89"/>
    <w:basedOn w:val="Normal"/>
    <w:rsid w:val="00644B19"/>
    <w:pPr>
      <w:suppressAutoHyphens w:val="0"/>
      <w:spacing w:before="100" w:beforeAutospacing="1" w:after="100" w:afterAutospacing="1" w:line="240" w:lineRule="auto"/>
    </w:pPr>
    <w:rPr>
      <w:rFonts w:ascii="Berlin Sans FB" w:eastAsia="Times New Roman" w:hAnsi="Berlin Sans FB" w:cs="Times New Roman"/>
      <w:sz w:val="24"/>
      <w:szCs w:val="24"/>
      <w:lang w:eastAsia="pt-BR"/>
    </w:rPr>
  </w:style>
  <w:style w:type="paragraph" w:customStyle="1" w:styleId="xl90">
    <w:name w:val="xl90"/>
    <w:basedOn w:val="Normal"/>
    <w:rsid w:val="00644B19"/>
    <w:pPr>
      <w:suppressAutoHyphens w:val="0"/>
      <w:spacing w:before="100" w:beforeAutospacing="1" w:after="100" w:afterAutospacing="1" w:line="240" w:lineRule="auto"/>
    </w:pPr>
    <w:rPr>
      <w:rFonts w:ascii="Footlight MT Light" w:eastAsia="Times New Roman" w:hAnsi="Footlight MT Light" w:cs="Times New Roman"/>
      <w:sz w:val="32"/>
      <w:szCs w:val="32"/>
      <w:lang w:eastAsia="pt-BR"/>
    </w:rPr>
  </w:style>
  <w:style w:type="paragraph" w:customStyle="1" w:styleId="xl91">
    <w:name w:val="xl91"/>
    <w:basedOn w:val="Normal"/>
    <w:rsid w:val="00644B19"/>
    <w:pPr>
      <w:suppressAutoHyphens w:val="0"/>
      <w:spacing w:before="100" w:beforeAutospacing="1" w:after="100" w:afterAutospacing="1" w:line="240" w:lineRule="auto"/>
    </w:pPr>
    <w:rPr>
      <w:rFonts w:ascii="Footlight MT Light" w:eastAsia="Times New Roman" w:hAnsi="Footlight MT Light" w:cs="Times New Roman"/>
      <w:sz w:val="32"/>
      <w:szCs w:val="32"/>
      <w:lang w:eastAsia="pt-BR"/>
    </w:rPr>
  </w:style>
  <w:style w:type="paragraph" w:customStyle="1" w:styleId="xl92">
    <w:name w:val="xl92"/>
    <w:basedOn w:val="Normal"/>
    <w:rsid w:val="00644B19"/>
    <w:pPr>
      <w:suppressAutoHyphens w:val="0"/>
      <w:spacing w:before="100" w:beforeAutospacing="1" w:after="100" w:afterAutospacing="1" w:line="240" w:lineRule="auto"/>
      <w:jc w:val="center"/>
    </w:pPr>
    <w:rPr>
      <w:rFonts w:ascii="Footlight MT Light" w:eastAsia="Times New Roman" w:hAnsi="Footlight MT Light" w:cs="Times New Roman"/>
      <w:b/>
      <w:bCs/>
      <w:sz w:val="32"/>
      <w:szCs w:val="32"/>
      <w:lang w:eastAsia="pt-BR"/>
    </w:rPr>
  </w:style>
  <w:style w:type="paragraph" w:customStyle="1" w:styleId="xl93">
    <w:name w:val="xl93"/>
    <w:basedOn w:val="Normal"/>
    <w:rsid w:val="00644B19"/>
    <w:pPr>
      <w:suppressAutoHyphens w:val="0"/>
      <w:spacing w:before="100" w:beforeAutospacing="1" w:after="100" w:afterAutospacing="1" w:line="240" w:lineRule="auto"/>
    </w:pPr>
    <w:rPr>
      <w:rFonts w:ascii="Footlight MT Light" w:eastAsia="Times New Roman" w:hAnsi="Footlight MT Light" w:cs="Times New Roman"/>
      <w:sz w:val="40"/>
      <w:szCs w:val="40"/>
      <w:lang w:eastAsia="pt-BR"/>
    </w:rPr>
  </w:style>
  <w:style w:type="paragraph" w:customStyle="1" w:styleId="xl94">
    <w:name w:val="xl94"/>
    <w:basedOn w:val="Normal"/>
    <w:rsid w:val="00644B19"/>
    <w:pPr>
      <w:suppressAutoHyphens w:val="0"/>
      <w:spacing w:before="100" w:beforeAutospacing="1" w:after="100" w:afterAutospacing="1" w:line="240" w:lineRule="auto"/>
    </w:pPr>
    <w:rPr>
      <w:rFonts w:ascii="Berlin Sans FB" w:eastAsia="Times New Roman" w:hAnsi="Berlin Sans FB" w:cs="Times New Roman"/>
      <w:sz w:val="24"/>
      <w:szCs w:val="24"/>
      <w:lang w:eastAsia="pt-BR"/>
    </w:rPr>
  </w:style>
  <w:style w:type="paragraph" w:customStyle="1" w:styleId="xl95">
    <w:name w:val="xl95"/>
    <w:basedOn w:val="Normal"/>
    <w:rsid w:val="00644B19"/>
    <w:pPr>
      <w:suppressAutoHyphens w:val="0"/>
      <w:spacing w:before="100" w:beforeAutospacing="1" w:after="100" w:afterAutospacing="1" w:line="240" w:lineRule="auto"/>
    </w:pPr>
    <w:rPr>
      <w:rFonts w:ascii="Footlight MT Light" w:eastAsia="Times New Roman" w:hAnsi="Footlight MT Light" w:cs="Times New Roman"/>
      <w:b/>
      <w:bCs/>
      <w:sz w:val="32"/>
      <w:szCs w:val="32"/>
      <w:lang w:eastAsia="pt-BR"/>
    </w:rPr>
  </w:style>
  <w:style w:type="paragraph" w:customStyle="1" w:styleId="xl96">
    <w:name w:val="xl96"/>
    <w:basedOn w:val="Normal"/>
    <w:rsid w:val="00644B19"/>
    <w:pPr>
      <w:suppressAutoHyphens w:val="0"/>
      <w:spacing w:before="100" w:beforeAutospacing="1" w:after="100" w:afterAutospacing="1" w:line="240" w:lineRule="auto"/>
    </w:pPr>
    <w:rPr>
      <w:rFonts w:ascii="Footlight MT Light" w:eastAsia="Times New Roman" w:hAnsi="Footlight MT Light" w:cs="Times New Roman"/>
      <w:sz w:val="24"/>
      <w:szCs w:val="24"/>
      <w:lang w:eastAsia="pt-BR"/>
    </w:rPr>
  </w:style>
  <w:style w:type="paragraph" w:customStyle="1" w:styleId="xl97">
    <w:name w:val="xl97"/>
    <w:basedOn w:val="Normal"/>
    <w:rsid w:val="00644B19"/>
    <w:pPr>
      <w:suppressAutoHyphens w:val="0"/>
      <w:spacing w:before="100" w:beforeAutospacing="1" w:after="100" w:afterAutospacing="1" w:line="240" w:lineRule="auto"/>
      <w:jc w:val="center"/>
      <w:textAlignment w:val="center"/>
    </w:pPr>
    <w:rPr>
      <w:rFonts w:ascii="Footlight MT Light" w:eastAsia="Times New Roman" w:hAnsi="Footlight MT Light" w:cs="Times New Roman"/>
      <w:sz w:val="24"/>
      <w:szCs w:val="24"/>
      <w:lang w:eastAsia="pt-BR"/>
    </w:rPr>
  </w:style>
  <w:style w:type="paragraph" w:customStyle="1" w:styleId="xl98">
    <w:name w:val="xl98"/>
    <w:basedOn w:val="Normal"/>
    <w:rsid w:val="00644B19"/>
    <w:pPr>
      <w:suppressAutoHyphens w:val="0"/>
      <w:spacing w:before="100" w:beforeAutospacing="1" w:after="100" w:afterAutospacing="1" w:line="240" w:lineRule="auto"/>
      <w:jc w:val="right"/>
      <w:textAlignment w:val="center"/>
    </w:pPr>
    <w:rPr>
      <w:rFonts w:ascii="Footlight MT Light" w:eastAsia="Times New Roman" w:hAnsi="Footlight MT Light" w:cs="Times New Roman"/>
      <w:sz w:val="32"/>
      <w:szCs w:val="32"/>
      <w:lang w:eastAsia="pt-BR"/>
    </w:rPr>
  </w:style>
  <w:style w:type="paragraph" w:customStyle="1" w:styleId="xl99">
    <w:name w:val="xl99"/>
    <w:basedOn w:val="Normal"/>
    <w:rsid w:val="00644B19"/>
    <w:pPr>
      <w:pBdr>
        <w:left w:val="single" w:sz="8" w:space="0" w:color="FFFFFF"/>
      </w:pBdr>
      <w:suppressAutoHyphens w:val="0"/>
      <w:spacing w:before="100" w:beforeAutospacing="1" w:after="100" w:afterAutospacing="1" w:line="240" w:lineRule="auto"/>
      <w:textAlignment w:val="center"/>
    </w:pPr>
    <w:rPr>
      <w:rFonts w:ascii="Footlight MT Light" w:eastAsia="Times New Roman" w:hAnsi="Footlight MT Light" w:cs="Times New Roman"/>
      <w:sz w:val="32"/>
      <w:szCs w:val="32"/>
      <w:lang w:eastAsia="pt-BR"/>
    </w:rPr>
  </w:style>
  <w:style w:type="paragraph" w:customStyle="1" w:styleId="xl100">
    <w:name w:val="xl100"/>
    <w:basedOn w:val="Normal"/>
    <w:rsid w:val="00644B19"/>
    <w:pPr>
      <w:pBdr>
        <w:top w:val="single" w:sz="4" w:space="0" w:color="4472C4"/>
        <w:bottom w:val="single" w:sz="4" w:space="0" w:color="4472C4"/>
      </w:pBdr>
      <w:suppressAutoHyphens w:val="0"/>
      <w:spacing w:before="100" w:beforeAutospacing="1" w:after="100" w:afterAutospacing="1" w:line="240" w:lineRule="auto"/>
      <w:jc w:val="center"/>
      <w:textAlignment w:val="center"/>
    </w:pPr>
    <w:rPr>
      <w:rFonts w:ascii="Footlight MT Light" w:eastAsia="Times New Roman" w:hAnsi="Footlight MT Light" w:cs="Times New Roman"/>
      <w:sz w:val="28"/>
      <w:szCs w:val="28"/>
      <w:lang w:eastAsia="pt-BR"/>
    </w:rPr>
  </w:style>
  <w:style w:type="paragraph" w:customStyle="1" w:styleId="xl101">
    <w:name w:val="xl101"/>
    <w:basedOn w:val="Normal"/>
    <w:rsid w:val="00644B19"/>
    <w:pPr>
      <w:suppressAutoHyphens w:val="0"/>
      <w:spacing w:before="100" w:beforeAutospacing="1" w:after="100" w:afterAutospacing="1" w:line="240" w:lineRule="auto"/>
      <w:jc w:val="center"/>
      <w:textAlignment w:val="center"/>
    </w:pPr>
    <w:rPr>
      <w:rFonts w:ascii="Footlight MT Light" w:eastAsia="Times New Roman" w:hAnsi="Footlight MT Light" w:cs="Times New Roman"/>
      <w:b/>
      <w:bCs/>
      <w:sz w:val="36"/>
      <w:szCs w:val="36"/>
      <w:lang w:eastAsia="pt-BR"/>
    </w:rPr>
  </w:style>
  <w:style w:type="paragraph" w:customStyle="1" w:styleId="xl102">
    <w:name w:val="xl102"/>
    <w:basedOn w:val="Normal"/>
    <w:rsid w:val="00644B19"/>
    <w:pPr>
      <w:pBdr>
        <w:top w:val="single" w:sz="4" w:space="0" w:color="4472C4"/>
        <w:bottom w:val="single" w:sz="4" w:space="0" w:color="4472C4"/>
      </w:pBdr>
      <w:suppressAutoHyphens w:val="0"/>
      <w:spacing w:before="100" w:beforeAutospacing="1" w:after="100" w:afterAutospacing="1" w:line="240" w:lineRule="auto"/>
      <w:jc w:val="center"/>
      <w:textAlignment w:val="center"/>
    </w:pPr>
    <w:rPr>
      <w:rFonts w:ascii="Footlight MT Light" w:eastAsia="Times New Roman" w:hAnsi="Footlight MT Light" w:cs="Times New Roman"/>
      <w:sz w:val="28"/>
      <w:szCs w:val="28"/>
      <w:lang w:eastAsia="pt-BR"/>
    </w:rPr>
  </w:style>
  <w:style w:type="paragraph" w:customStyle="1" w:styleId="xl103">
    <w:name w:val="xl103"/>
    <w:basedOn w:val="Normal"/>
    <w:rsid w:val="00644B19"/>
    <w:pPr>
      <w:pBdr>
        <w:top w:val="single" w:sz="4" w:space="0" w:color="4472C4"/>
        <w:bottom w:val="single" w:sz="4" w:space="0" w:color="4472C4"/>
        <w:right w:val="single" w:sz="4" w:space="0" w:color="4472C4"/>
      </w:pBdr>
      <w:suppressAutoHyphens w:val="0"/>
      <w:spacing w:before="100" w:beforeAutospacing="1" w:after="100" w:afterAutospacing="1" w:line="240" w:lineRule="auto"/>
      <w:jc w:val="center"/>
      <w:textAlignment w:val="center"/>
    </w:pPr>
    <w:rPr>
      <w:rFonts w:ascii="Footlight MT Light" w:eastAsia="Times New Roman" w:hAnsi="Footlight MT Light" w:cs="Times New Roman"/>
      <w:sz w:val="28"/>
      <w:szCs w:val="28"/>
      <w:lang w:eastAsia="pt-BR"/>
    </w:rPr>
  </w:style>
  <w:style w:type="paragraph" w:customStyle="1" w:styleId="xl104">
    <w:name w:val="xl104"/>
    <w:basedOn w:val="Normal"/>
    <w:rsid w:val="00644B19"/>
    <w:pPr>
      <w:pBdr>
        <w:top w:val="single" w:sz="4" w:space="0" w:color="4472C4"/>
        <w:left w:val="single" w:sz="4" w:space="0" w:color="4472C4"/>
      </w:pBdr>
      <w:suppressAutoHyphens w:val="0"/>
      <w:spacing w:before="100" w:beforeAutospacing="1" w:after="100" w:afterAutospacing="1" w:line="240" w:lineRule="auto"/>
      <w:jc w:val="center"/>
      <w:textAlignment w:val="center"/>
    </w:pPr>
    <w:rPr>
      <w:rFonts w:ascii="Footlight MT Light" w:eastAsia="Times New Roman" w:hAnsi="Footlight MT Light" w:cs="Times New Roman"/>
      <w:b/>
      <w:bCs/>
      <w:sz w:val="24"/>
      <w:szCs w:val="24"/>
      <w:lang w:eastAsia="pt-BR"/>
    </w:rPr>
  </w:style>
  <w:style w:type="paragraph" w:customStyle="1" w:styleId="xl105">
    <w:name w:val="xl105"/>
    <w:basedOn w:val="Normal"/>
    <w:rsid w:val="00644B19"/>
    <w:pPr>
      <w:pBdr>
        <w:top w:val="single" w:sz="4" w:space="0" w:color="4472C4"/>
      </w:pBdr>
      <w:suppressAutoHyphens w:val="0"/>
      <w:spacing w:before="100" w:beforeAutospacing="1" w:after="100" w:afterAutospacing="1" w:line="240" w:lineRule="auto"/>
      <w:jc w:val="center"/>
      <w:textAlignment w:val="center"/>
    </w:pPr>
    <w:rPr>
      <w:rFonts w:ascii="Footlight MT Light" w:eastAsia="Times New Roman" w:hAnsi="Footlight MT Light" w:cs="Times New Roman"/>
      <w:b/>
      <w:bCs/>
      <w:sz w:val="24"/>
      <w:szCs w:val="24"/>
      <w:lang w:eastAsia="pt-BR"/>
    </w:rPr>
  </w:style>
  <w:style w:type="paragraph" w:customStyle="1" w:styleId="xl106">
    <w:name w:val="xl106"/>
    <w:basedOn w:val="Normal"/>
    <w:rsid w:val="00644B19"/>
    <w:pPr>
      <w:pBdr>
        <w:top w:val="single" w:sz="4" w:space="0" w:color="4472C4"/>
        <w:bottom w:val="single" w:sz="4" w:space="0" w:color="4472C4"/>
        <w:right w:val="single" w:sz="4" w:space="0" w:color="4472C4"/>
      </w:pBdr>
      <w:suppressAutoHyphens w:val="0"/>
      <w:spacing w:before="100" w:beforeAutospacing="1" w:after="100" w:afterAutospacing="1" w:line="240" w:lineRule="auto"/>
      <w:jc w:val="center"/>
      <w:textAlignment w:val="center"/>
    </w:pPr>
    <w:rPr>
      <w:rFonts w:ascii="Footlight MT Light" w:eastAsia="Times New Roman" w:hAnsi="Footlight MT Light" w:cs="Times New Roman"/>
      <w:b/>
      <w:bCs/>
      <w:sz w:val="24"/>
      <w:szCs w:val="24"/>
      <w:lang w:eastAsia="pt-BR"/>
    </w:rPr>
  </w:style>
  <w:style w:type="paragraph" w:customStyle="1" w:styleId="xl107">
    <w:name w:val="xl107"/>
    <w:basedOn w:val="Normal"/>
    <w:rsid w:val="00644B19"/>
    <w:pPr>
      <w:pBdr>
        <w:top w:val="single" w:sz="4" w:space="0" w:color="4472C4"/>
        <w:bottom w:val="single" w:sz="4" w:space="0" w:color="4472C4"/>
        <w:right w:val="single" w:sz="4" w:space="0" w:color="4472C4"/>
      </w:pBdr>
      <w:suppressAutoHyphens w:val="0"/>
      <w:spacing w:before="100" w:beforeAutospacing="1" w:after="100" w:afterAutospacing="1" w:line="240" w:lineRule="auto"/>
      <w:jc w:val="center"/>
      <w:textAlignment w:val="center"/>
    </w:pPr>
    <w:rPr>
      <w:rFonts w:ascii="Footlight MT Light" w:eastAsia="Times New Roman" w:hAnsi="Footlight MT Light" w:cs="Times New Roman"/>
      <w:b/>
      <w:bCs/>
      <w:sz w:val="32"/>
      <w:szCs w:val="32"/>
      <w:lang w:eastAsia="pt-BR"/>
    </w:rPr>
  </w:style>
  <w:style w:type="paragraph" w:customStyle="1" w:styleId="xl108">
    <w:name w:val="xl108"/>
    <w:basedOn w:val="Normal"/>
    <w:rsid w:val="00644B19"/>
    <w:pPr>
      <w:pBdr>
        <w:left w:val="single" w:sz="4" w:space="0" w:color="4472C4"/>
        <w:bottom w:val="single" w:sz="4" w:space="0" w:color="4472C4"/>
      </w:pBdr>
      <w:suppressAutoHyphens w:val="0"/>
      <w:spacing w:before="100" w:beforeAutospacing="1" w:after="100" w:afterAutospacing="1" w:line="240" w:lineRule="auto"/>
      <w:jc w:val="right"/>
      <w:textAlignment w:val="center"/>
    </w:pPr>
    <w:rPr>
      <w:rFonts w:ascii="Footlight MT Light" w:eastAsia="Times New Roman" w:hAnsi="Footlight MT Light" w:cs="Times New Roman"/>
      <w:b/>
      <w:bCs/>
      <w:sz w:val="36"/>
      <w:szCs w:val="36"/>
      <w:lang w:eastAsia="pt-BR"/>
    </w:rPr>
  </w:style>
  <w:style w:type="paragraph" w:customStyle="1" w:styleId="xl109">
    <w:name w:val="xl109"/>
    <w:basedOn w:val="Normal"/>
    <w:rsid w:val="00644B19"/>
    <w:pPr>
      <w:pBdr>
        <w:top w:val="single" w:sz="4" w:space="0" w:color="4472C4"/>
        <w:left w:val="single" w:sz="4" w:space="0" w:color="4472C4"/>
        <w:bottom w:val="single" w:sz="4" w:space="0" w:color="4472C4"/>
        <w:right w:val="single" w:sz="4" w:space="0" w:color="4472C4"/>
      </w:pBdr>
      <w:suppressAutoHyphens w:val="0"/>
      <w:spacing w:before="100" w:beforeAutospacing="1" w:after="100" w:afterAutospacing="1" w:line="240" w:lineRule="auto"/>
      <w:jc w:val="center"/>
      <w:textAlignment w:val="center"/>
    </w:pPr>
    <w:rPr>
      <w:rFonts w:ascii="Footlight MT Light" w:eastAsia="Times New Roman" w:hAnsi="Footlight MT Light" w:cs="Times New Roman"/>
      <w:b/>
      <w:bCs/>
      <w:sz w:val="24"/>
      <w:szCs w:val="24"/>
      <w:lang w:eastAsia="pt-BR"/>
    </w:rPr>
  </w:style>
  <w:style w:type="paragraph" w:customStyle="1" w:styleId="xl110">
    <w:name w:val="xl110"/>
    <w:basedOn w:val="Normal"/>
    <w:rsid w:val="00644B19"/>
    <w:pPr>
      <w:pBdr>
        <w:top w:val="single" w:sz="4" w:space="0" w:color="4472C4"/>
        <w:left w:val="single" w:sz="4" w:space="0" w:color="4472C4"/>
        <w:bottom w:val="single" w:sz="4" w:space="0" w:color="4472C4"/>
        <w:right w:val="single" w:sz="4" w:space="0" w:color="4472C4"/>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11">
    <w:name w:val="xl111"/>
    <w:basedOn w:val="Normal"/>
    <w:rsid w:val="00644B19"/>
    <w:pPr>
      <w:pBdr>
        <w:top w:val="single" w:sz="4" w:space="0" w:color="4472C4"/>
        <w:left w:val="single" w:sz="4" w:space="0" w:color="4472C4"/>
        <w:bottom w:val="single" w:sz="4" w:space="0" w:color="4472C4"/>
        <w:right w:val="single" w:sz="4" w:space="0" w:color="4472C4"/>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12">
    <w:name w:val="xl112"/>
    <w:basedOn w:val="Normal"/>
    <w:rsid w:val="00644B19"/>
    <w:pPr>
      <w:pBdr>
        <w:top w:val="single" w:sz="4" w:space="0" w:color="4472C4"/>
        <w:left w:val="single" w:sz="4" w:space="0" w:color="4472C4"/>
        <w:bottom w:val="single" w:sz="4" w:space="0" w:color="4472C4"/>
        <w:right w:val="single" w:sz="4" w:space="0" w:color="4472C4"/>
      </w:pBdr>
      <w:suppressAutoHyphens w:val="0"/>
      <w:spacing w:before="100" w:beforeAutospacing="1" w:after="100" w:afterAutospacing="1" w:line="240" w:lineRule="auto"/>
      <w:jc w:val="center"/>
      <w:textAlignment w:val="center"/>
    </w:pPr>
    <w:rPr>
      <w:rFonts w:ascii="Footlight MT Light" w:eastAsia="Times New Roman" w:hAnsi="Footlight MT Light" w:cs="Times New Roman"/>
      <w:b/>
      <w:bCs/>
      <w:sz w:val="24"/>
      <w:szCs w:val="24"/>
      <w:lang w:eastAsia="pt-BR"/>
    </w:rPr>
  </w:style>
  <w:style w:type="paragraph" w:customStyle="1" w:styleId="xl113">
    <w:name w:val="xl113"/>
    <w:basedOn w:val="Normal"/>
    <w:rsid w:val="00644B19"/>
    <w:pPr>
      <w:pBdr>
        <w:top w:val="single" w:sz="4" w:space="0" w:color="4472C4"/>
        <w:left w:val="single" w:sz="4" w:space="0" w:color="4472C4"/>
        <w:bottom w:val="single" w:sz="4" w:space="0" w:color="4472C4"/>
      </w:pBdr>
      <w:suppressAutoHyphens w:val="0"/>
      <w:spacing w:before="100" w:beforeAutospacing="1" w:after="100" w:afterAutospacing="1" w:line="240" w:lineRule="auto"/>
      <w:jc w:val="center"/>
      <w:textAlignment w:val="center"/>
    </w:pPr>
    <w:rPr>
      <w:rFonts w:ascii="Footlight MT Light" w:eastAsia="Times New Roman" w:hAnsi="Footlight MT Light" w:cs="Times New Roman"/>
      <w:sz w:val="28"/>
      <w:szCs w:val="28"/>
      <w:lang w:eastAsia="pt-BR"/>
    </w:rPr>
  </w:style>
  <w:style w:type="paragraph" w:customStyle="1" w:styleId="xl114">
    <w:name w:val="xl114"/>
    <w:basedOn w:val="Normal"/>
    <w:rsid w:val="00644B19"/>
    <w:pPr>
      <w:suppressAutoHyphens w:val="0"/>
      <w:spacing w:before="100" w:beforeAutospacing="1" w:after="100" w:afterAutospacing="1" w:line="240" w:lineRule="auto"/>
      <w:jc w:val="right"/>
    </w:pPr>
    <w:rPr>
      <w:rFonts w:ascii="Berlin Sans FB" w:eastAsia="Times New Roman" w:hAnsi="Berlin Sans FB" w:cs="Times New Roman"/>
      <w:sz w:val="24"/>
      <w:szCs w:val="24"/>
      <w:lang w:eastAsia="pt-BR"/>
    </w:rPr>
  </w:style>
  <w:style w:type="paragraph" w:customStyle="1" w:styleId="xl115">
    <w:name w:val="xl115"/>
    <w:basedOn w:val="Normal"/>
    <w:rsid w:val="00644B19"/>
    <w:pPr>
      <w:suppressAutoHyphens w:val="0"/>
      <w:spacing w:before="100" w:beforeAutospacing="1" w:after="100" w:afterAutospacing="1" w:line="240" w:lineRule="auto"/>
      <w:jc w:val="center"/>
    </w:pPr>
    <w:rPr>
      <w:rFonts w:ascii="Berlin Sans FB Demi" w:eastAsia="Times New Roman" w:hAnsi="Berlin Sans FB Demi" w:cs="Times New Roman"/>
      <w:b/>
      <w:bCs/>
      <w:sz w:val="32"/>
      <w:szCs w:val="32"/>
      <w:lang w:eastAsia="pt-BR"/>
    </w:rPr>
  </w:style>
  <w:style w:type="paragraph" w:styleId="Textodebalo">
    <w:name w:val="Balloon Text"/>
    <w:basedOn w:val="Normal"/>
    <w:link w:val="TextodebaloChar"/>
    <w:rsid w:val="00462DB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462DB3"/>
    <w:rPr>
      <w:rFonts w:ascii="Segoe UI" w:eastAsia="DengXia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2011DA-A8E3-4493-BF61-E152D4B0A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19</Pages>
  <Words>6723</Words>
  <Characters>36309</Characters>
  <Application>Microsoft Office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Processo Seletivo</dc:creator>
  <dc:description/>
  <cp:lastModifiedBy>USER</cp:lastModifiedBy>
  <cp:revision>53</cp:revision>
  <cp:lastPrinted>2024-06-13T17:29:00Z</cp:lastPrinted>
  <dcterms:created xsi:type="dcterms:W3CDTF">2024-03-18T18:15:00Z</dcterms:created>
  <dcterms:modified xsi:type="dcterms:W3CDTF">2024-06-13T17:38:00Z</dcterms:modified>
  <dc:language>pt-BR</dc:language>
</cp:coreProperties>
</file>