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Constitui objeto do presente Termo de Referência, estabelecer as condições e diretrizes que disciplinarão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 a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>contratação da empresa TRACTORBEL EQUIPAMENTOS LTDA</w:t>
      </w:r>
      <w:r>
        <w:rPr>
          <w:rFonts w:cs="Arial" w:ascii="Times New Roman" w:hAnsi="Times New Roman"/>
          <w:b/>
          <w:bCs/>
          <w:sz w:val="22"/>
          <w:szCs w:val="22"/>
          <w:shd w:fill="auto" w:val="clear"/>
        </w:rPr>
        <w:t>, CNPJ nº 22.873.238/0004-07, localizada na RUA MANOEL BANDEIRA, 1422– SÃO DIOGO, SERRA/ES, CEP 29.163-278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,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 xml:space="preserve">objetivando a revisão de 1.000 horas do veículo </w:t>
      </w:r>
      <w:r>
        <w:rPr>
          <w:rFonts w:cs="Arial" w:ascii="Times New Roman" w:hAnsi="Times New Roman"/>
          <w:b/>
          <w:color w:val="000000" w:themeColor="text1"/>
          <w:sz w:val="22"/>
          <w:szCs w:val="22"/>
          <w:shd w:fill="auto" w:val="clear"/>
        </w:rPr>
        <w:t>máquina MOTONIVELADORA</w:t>
      </w:r>
      <w:r>
        <w:rPr>
          <w:rFonts w:cs="Arial" w:ascii="Times New Roman" w:hAnsi="Times New Roman"/>
          <w:b/>
          <w:color w:val="000000"/>
          <w:sz w:val="22"/>
          <w:szCs w:val="22"/>
          <w:shd w:fill="auto" w:val="clear"/>
        </w:rPr>
        <w:t xml:space="preserve"> n° de </w:t>
      </w:r>
      <w:r>
        <w:rPr>
          <w:rFonts w:cs="Arial" w:ascii="Times New Roman" w:hAnsi="Times New Roman"/>
          <w:b/>
          <w:sz w:val="22"/>
          <w:szCs w:val="22"/>
          <w:shd w:fill="auto" w:val="clear"/>
        </w:rPr>
        <w:t>série CLG4160DCPL011830, pertencente á frota de veículos do Município de São Roque do Canaã/ES</w:t>
      </w:r>
      <w:r>
        <w:rPr>
          <w:rFonts w:cs="Arial" w:ascii="Times New Roman" w:hAnsi="Times New Roman"/>
          <w:sz w:val="22"/>
          <w:szCs w:val="22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42"/>
        <w:gridCol w:w="6357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MANUTENÇÃO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DESLOCAMENTO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FILTRO DE AR CONJUNTO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ELEMENTO FILTRANTE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LIUGONG 15W40 CI4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LIUGONG 15W40 CI4 01L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 DE ÓLEO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ÓLEO LIUGONG 80W90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TELA FILTRO, AR CONDICIONADO - MOT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Os bens objeto desta contratação são </w:t>
      </w:r>
      <w:r>
        <w:rPr>
          <w:rFonts w:cs="Arial" w:ascii="Times New Roman" w:hAnsi="Times New Roman"/>
          <w:b/>
          <w:sz w:val="22"/>
          <w:szCs w:val="22"/>
        </w:rPr>
        <w:t>caracterizados como de natureza comum</w:t>
      </w:r>
      <w:r>
        <w:rPr>
          <w:rFonts w:cs="Arial" w:ascii="Times New Roman" w:hAnsi="Times New Roman"/>
          <w:sz w:val="22"/>
          <w:szCs w:val="22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 objeto da presente contratação </w:t>
      </w:r>
      <w:r>
        <w:rPr>
          <w:rFonts w:cs="Arial" w:ascii="Times New Roman" w:hAnsi="Times New Roman"/>
          <w:b/>
          <w:sz w:val="22"/>
          <w:szCs w:val="22"/>
        </w:rPr>
        <w:t>não se enquadra, ainda, como sendo bem de luxo</w:t>
      </w:r>
      <w:r>
        <w:rPr>
          <w:rFonts w:cs="Arial" w:ascii="Times New Roman" w:hAnsi="Times New Roman"/>
          <w:sz w:val="22"/>
          <w:szCs w:val="22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2"/>
          <w:szCs w:val="22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Portanto, </w:t>
      </w:r>
      <w:r>
        <w:rPr>
          <w:rFonts w:cs="Arial" w:ascii="Times New Roman" w:hAnsi="Times New Roman"/>
          <w:b/>
          <w:sz w:val="22"/>
          <w:szCs w:val="22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2"/>
          <w:szCs w:val="22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2"/>
          <w:szCs w:val="22"/>
        </w:rPr>
        <w:t>o objeto da presente contratação se encontra previsto no Plano Anual de Contratações (PAC) para o exercício de 2024</w:t>
      </w:r>
      <w:r>
        <w:rPr>
          <w:rFonts w:cs="Arial" w:ascii="Times New Roman" w:hAnsi="Times New Roman"/>
          <w:sz w:val="22"/>
          <w:szCs w:val="22"/>
        </w:rPr>
        <w:t>, aprovado pelo Decreto Municipal nº</w:t>
      </w:r>
      <w:r>
        <w:rPr>
          <w:rFonts w:cs="Arial" w:ascii="Times New Roman" w:hAnsi="Times New Roman"/>
          <w:sz w:val="22"/>
          <w:szCs w:val="22"/>
          <w:shd w:fill="auto" w:val="clear"/>
        </w:rPr>
        <w:t xml:space="preserve"> 6.605/2023 e publicado em 30 de outubro de 2023,</w:t>
      </w:r>
      <w:r>
        <w:rPr>
          <w:rFonts w:cs="Arial" w:ascii="Times New Roman" w:hAnsi="Times New Roman"/>
          <w:b/>
          <w:sz w:val="22"/>
          <w:szCs w:val="22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2"/>
          <w:szCs w:val="22"/>
        </w:rPr>
        <w:t>consideração a demanda da Secretaria Municipal Requisitante, por meio do Setor de Transporte Agrícola,</w:t>
      </w:r>
      <w:r>
        <w:rPr>
          <w:rFonts w:cs="Arial" w:ascii="Times New Roman" w:hAnsi="Times New Roman"/>
          <w:sz w:val="22"/>
          <w:szCs w:val="22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2"/>
          <w:szCs w:val="22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2"/>
          <w:szCs w:val="22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2"/>
          <w:szCs w:val="22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2"/>
          <w:szCs w:val="22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2"/>
          <w:szCs w:val="22"/>
        </w:rPr>
        <w:t>Agricultura e</w:t>
      </w:r>
      <w:r>
        <w:rPr>
          <w:rFonts w:cs="Arial" w:ascii="Times New Roman" w:hAnsi="Times New Roman"/>
          <w:sz w:val="22"/>
          <w:szCs w:val="22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sz w:val="22"/>
          <w:szCs w:val="22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2"/>
          <w:szCs w:val="22"/>
        </w:rPr>
        <w:t>integralmente de acordo com a solicitação</w:t>
      </w:r>
      <w:r>
        <w:rPr>
          <w:rFonts w:cs="Arial" w:ascii="Times New Roman" w:hAnsi="Times New Roman"/>
          <w:sz w:val="22"/>
          <w:szCs w:val="22"/>
        </w:rPr>
        <w:t xml:space="preserve">, sendo que será emitido um atestado – </w:t>
      </w:r>
      <w:r>
        <w:rPr>
          <w:rFonts w:cs="Arial" w:ascii="Times New Roman" w:hAnsi="Times New Roman"/>
          <w:b/>
          <w:sz w:val="22"/>
          <w:szCs w:val="22"/>
        </w:rPr>
        <w:t>“Termo de Recebimento”</w:t>
      </w:r>
      <w:r>
        <w:rPr>
          <w:rFonts w:cs="Arial" w:ascii="Times New Roman" w:hAnsi="Times New Roman"/>
          <w:sz w:val="22"/>
          <w:szCs w:val="22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terá o </w:t>
      </w:r>
      <w:r>
        <w:rPr>
          <w:rFonts w:cs="Arial" w:ascii="Times New Roman" w:hAnsi="Times New Roman"/>
          <w:b/>
          <w:bCs/>
          <w:sz w:val="22"/>
          <w:szCs w:val="22"/>
        </w:rPr>
        <w:t>prazo imediato para o fornecimento do objeto solicitado</w:t>
      </w:r>
      <w:r>
        <w:rPr>
          <w:rFonts w:cs="Arial" w:ascii="Times New Roman" w:hAnsi="Times New Roman"/>
          <w:bCs/>
          <w:sz w:val="22"/>
          <w:szCs w:val="22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2"/>
          <w:szCs w:val="22"/>
        </w:rPr>
        <w:t>CONTRATANTE</w:t>
      </w:r>
      <w:r>
        <w:rPr>
          <w:rFonts w:cs="Arial" w:ascii="Times New Roman" w:hAnsi="Times New Roman"/>
          <w:bCs/>
          <w:sz w:val="22"/>
          <w:szCs w:val="22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P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rovisoriamente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2"/>
          <w:szCs w:val="22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Definitivamente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</w:t>
      </w:r>
      <w:r>
        <w:rPr>
          <w:rFonts w:eastAsia="SimSun" w:cs="Arial" w:ascii="Times New Roman" w:hAnsi="Times New Roman"/>
          <w:color w:val="000000"/>
          <w:sz w:val="22"/>
          <w:szCs w:val="22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CONTRATANTE,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substituição,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da Administração, no prazo máximo de </w:t>
      </w:r>
      <w:r>
        <w:rPr>
          <w:rFonts w:cs="Arial"/>
          <w:sz w:val="22"/>
          <w:szCs w:val="22"/>
        </w:rPr>
        <w:t>05 (cinco) dias úteis</w:t>
      </w:r>
      <w:r>
        <w:rPr>
          <w:rFonts w:cs="Arial"/>
          <w:color w:val="000000"/>
          <w:sz w:val="22"/>
          <w:szCs w:val="22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Na hipótese de complementação, a </w:t>
      </w:r>
      <w:r>
        <w:rPr>
          <w:rFonts w:cs="Arial"/>
          <w:b/>
          <w:color w:val="000000"/>
          <w:sz w:val="22"/>
          <w:szCs w:val="22"/>
        </w:rPr>
        <w:t>CONTRATADA</w:t>
      </w:r>
      <w:r>
        <w:rPr>
          <w:rFonts w:cs="Arial"/>
          <w:color w:val="000000"/>
          <w:sz w:val="22"/>
          <w:szCs w:val="22"/>
        </w:rPr>
        <w:t xml:space="preserve"> deverá fazê-la em conformidade com a indicação do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 </w:t>
      </w:r>
      <w:r>
        <w:rPr>
          <w:rFonts w:cs="Arial" w:ascii="Times New Roman" w:hAnsi="Times New Roman"/>
          <w:color w:val="000000"/>
          <w:sz w:val="22"/>
          <w:szCs w:val="22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eastAsia="SimSun" w:cs="Arial" w:ascii="Times New Roman" w:hAnsi="Times New Roman"/>
          <w:color w:val="000000"/>
          <w:sz w:val="22"/>
          <w:szCs w:val="22"/>
          <w:lang w:eastAsia="zh-CN"/>
        </w:rPr>
        <w:t>O</w:t>
      </w:r>
      <w:r>
        <w:rPr>
          <w:rFonts w:cs="Arial" w:ascii="Times New Roman" w:hAnsi="Times New Roman"/>
          <w:sz w:val="22"/>
          <w:szCs w:val="22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2"/>
          <w:szCs w:val="22"/>
        </w:rPr>
        <w:t>CONTRATADAS</w:t>
      </w:r>
      <w:r>
        <w:rPr>
          <w:rFonts w:cs="Arial" w:ascii="Times New Roman" w:hAnsi="Times New Roman"/>
          <w:sz w:val="22"/>
          <w:szCs w:val="22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inadimplência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sz w:val="22"/>
          <w:szCs w:val="22"/>
        </w:rPr>
        <w:t xml:space="preserve">CONTRATANTE </w:t>
      </w:r>
      <w:r>
        <w:rPr>
          <w:rFonts w:cs="Arial" w:ascii="Times New Roman" w:hAnsi="Times New Roman"/>
          <w:sz w:val="22"/>
          <w:szCs w:val="22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Comunicar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ADENILSON GIRELLI,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 qual será designado, oficialmente, por meio de ato próprio da Secretária Municipal de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Durante o prazo de garantia, 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2"/>
          <w:szCs w:val="22"/>
        </w:rPr>
        <w:t>CONTRATANTE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2"/>
          <w:szCs w:val="22"/>
        </w:rPr>
        <w:t>CONTRATADA</w:t>
      </w:r>
      <w:r>
        <w:rPr>
          <w:rFonts w:cs="Arial" w:ascii="Times New Roman" w:hAnsi="Times New Roman"/>
          <w:sz w:val="22"/>
          <w:szCs w:val="22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2"/>
          <w:szCs w:val="22"/>
        </w:rPr>
        <w:t>CONTRATANTE</w:t>
      </w:r>
      <w:r>
        <w:rPr>
          <w:rFonts w:cs="Arial"/>
          <w:color w:val="000000"/>
          <w:sz w:val="22"/>
          <w:szCs w:val="22"/>
        </w:rPr>
        <w:t xml:space="preserve">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</w:t>
      </w:r>
      <w:r>
        <w:rPr>
          <w:rFonts w:cs="Arial"/>
          <w:color w:val="000000"/>
          <w:sz w:val="22"/>
          <w:szCs w:val="22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color w:val="000000"/>
          <w:sz w:val="22"/>
          <w:szCs w:val="22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color w:val="000000"/>
          <w:sz w:val="22"/>
          <w:szCs w:val="22"/>
        </w:rPr>
        <w:t xml:space="preserve">Fica a </w:t>
      </w:r>
      <w:r>
        <w:rPr>
          <w:rFonts w:cs="Arial" w:ascii="Times New Roman" w:hAnsi="Times New Roman"/>
          <w:b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color w:val="000000"/>
          <w:sz w:val="22"/>
          <w:szCs w:val="22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DA</w:t>
      </w:r>
      <w:r>
        <w:rPr>
          <w:rFonts w:cs="Arial" w:ascii="Times New Roman" w:hAnsi="Times New Roman"/>
          <w:b/>
          <w:sz w:val="22"/>
          <w:szCs w:val="22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i/>
          <w:sz w:val="22"/>
          <w:szCs w:val="22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O valor máximo estimado para a presente contratação será de</w:t>
      </w:r>
      <w:r>
        <w:rPr>
          <w:rFonts w:cs="Arial" w:ascii="Times New Roman" w:hAnsi="Times New Roman"/>
          <w:b/>
          <w:sz w:val="22"/>
          <w:szCs w:val="22"/>
        </w:rPr>
        <w:t xml:space="preserve"> R$19.619,84 (DEZENOVE MIL, SEISCENTOS E DEZENOVE REAIS E OITENTA E QUATRO CENTAVOS)</w:t>
      </w:r>
      <w:r>
        <w:rPr>
          <w:rFonts w:cs="Arial" w:ascii="Times New Roman" w:hAnsi="Times New Roman"/>
          <w:sz w:val="22"/>
          <w:szCs w:val="22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 xml:space="preserve"> </w:t>
      </w:r>
      <w:r>
        <w:rPr>
          <w:rFonts w:cs="Arial" w:ascii="Times New Roman" w:hAnsi="Times New Roman"/>
          <w:b/>
          <w:sz w:val="22"/>
          <w:szCs w:val="22"/>
        </w:rPr>
        <w:t>MANUTENÇÃO E PEÇAS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0808.206060011211.020 – 33903000000 – FR 1720000000 – F 0000224</w:t>
      </w:r>
    </w:p>
    <w:tbl>
      <w:tblPr>
        <w:tblW w:w="9083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4"/>
        <w:gridCol w:w="819"/>
        <w:gridCol w:w="3000"/>
        <w:gridCol w:w="1867"/>
        <w:gridCol w:w="1416"/>
        <w:gridCol w:w="1366"/>
      </w:tblGrid>
      <w:tr>
        <w:trPr>
          <w:trHeight w:val="42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8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3000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8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CATMAT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1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FILTRO DE AR CONJUNTO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616048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R$ 2.694,22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R$   2.694,22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FILTRO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608068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R$ 2.448,94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2.448,94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FILTRO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478730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R$ 3.698,10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3.698,10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ELEMENTO FILTRANTE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6446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412,44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412,44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2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ÓLEO LIUGONG 15W40 CI4 20L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486745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620,23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1.240,46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ÓLEO LIUGONG 15W40 CI4 01L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446936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46,02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506,22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FILTRO DE ÓLEO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486746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935,16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935,16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ÓLEO LIUGONG 80W90 20L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473132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788,82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3.944,10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FILTRO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473717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504,88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504,88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Unid</w:t>
            </w:r>
          </w:p>
        </w:tc>
        <w:tc>
          <w:tcPr>
            <w:tcW w:w="3000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TELA FILTRO, AR CODICIONADO - MOT</w:t>
            </w:r>
          </w:p>
        </w:tc>
        <w:tc>
          <w:tcPr>
            <w:tcW w:w="186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613132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117,32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R$      117,32</w:t>
            </w:r>
          </w:p>
        </w:tc>
      </w:tr>
      <w:tr>
        <w:trPr>
          <w:trHeight w:val="246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lang w:eastAsia="pt-BR"/>
              </w:rPr>
              <w:t>R$ 16.501,84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 xml:space="preserve"> </w:t>
      </w:r>
      <w:r>
        <w:rPr>
          <w:rFonts w:cs="Arial" w:ascii="Times New Roman" w:hAnsi="Times New Roman"/>
          <w:b/>
          <w:sz w:val="22"/>
          <w:szCs w:val="22"/>
        </w:rPr>
        <w:t>MATERIAL PARA SERVIÇOS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0808.206060011211.020 – 33903000000 – FR 1500000000000 – F 0000226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6"/>
        <w:gridCol w:w="800"/>
        <w:gridCol w:w="2951"/>
        <w:gridCol w:w="1933"/>
        <w:gridCol w:w="1416"/>
        <w:gridCol w:w="1354"/>
      </w:tblGrid>
      <w:tr>
        <w:trPr>
          <w:trHeight w:val="285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Qnt.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2951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19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CATSER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Unitário</w:t>
            </w:r>
          </w:p>
        </w:tc>
        <w:tc>
          <w:tcPr>
            <w:tcW w:w="1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 Final</w:t>
            </w:r>
          </w:p>
        </w:tc>
      </w:tr>
      <w:tr>
        <w:trPr>
          <w:trHeight w:val="398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Unid.</w:t>
            </w:r>
          </w:p>
        </w:tc>
        <w:tc>
          <w:tcPr>
            <w:tcW w:w="2951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DESLOCAMENTO</w:t>
            </w:r>
          </w:p>
        </w:tc>
        <w:tc>
          <w:tcPr>
            <w:tcW w:w="19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5878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850,00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  850,00</w:t>
            </w:r>
          </w:p>
        </w:tc>
      </w:tr>
      <w:tr>
        <w:trPr>
          <w:trHeight w:val="285" w:hRule="atLeast"/>
        </w:trPr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Unid.</w:t>
            </w:r>
          </w:p>
        </w:tc>
        <w:tc>
          <w:tcPr>
            <w:tcW w:w="2951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MANUTENÇÃO</w:t>
            </w:r>
          </w:p>
        </w:tc>
        <w:tc>
          <w:tcPr>
            <w:tcW w:w="19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3620</w:t>
            </w:r>
          </w:p>
        </w:tc>
        <w:tc>
          <w:tcPr>
            <w:tcW w:w="14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2.268,00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lang w:eastAsia="pt-BR"/>
              </w:rPr>
              <w:t>R$   2.268,00</w:t>
            </w:r>
          </w:p>
        </w:tc>
      </w:tr>
      <w:tr>
        <w:trPr>
          <w:trHeight w:val="285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2"/>
                <w:szCs w:val="22"/>
                <w:lang w:eastAsia="pt-BR"/>
              </w:rPr>
              <w:t>Valor Total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R$   3.118,00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Advertência: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/>
          <w:sz w:val="22"/>
          <w:szCs w:val="22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2"/>
          <w:szCs w:val="22"/>
          <w:u w:val="single"/>
        </w:rPr>
      </w:pPr>
      <w:r>
        <w:rPr>
          <w:rFonts w:cs="Arial" w:ascii="Times New Roman" w:hAnsi="Times New Roman"/>
          <w:b/>
          <w:color w:val="000000"/>
          <w:sz w:val="22"/>
          <w:szCs w:val="22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Moratória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Compensatória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CONTRATADA</w:t>
      </w:r>
      <w:r>
        <w:rPr>
          <w:rFonts w:cs="Arial" w:ascii="Times New Roman" w:hAnsi="Times New Roman"/>
          <w:bCs/>
          <w:color w:val="000000"/>
          <w:sz w:val="22"/>
          <w:szCs w:val="22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2"/>
          <w:szCs w:val="22"/>
        </w:rPr>
        <w:t>CONTRATANTE</w:t>
      </w:r>
      <w:r>
        <w:rPr>
          <w:rFonts w:cs="Arial" w:ascii="Times New Roman" w:hAnsi="Times New Roman"/>
          <w:bCs/>
          <w:color w:val="000000"/>
          <w:sz w:val="22"/>
          <w:szCs w:val="22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Cs/>
          <w:color w:val="000000"/>
          <w:sz w:val="22"/>
          <w:szCs w:val="22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>Responsável pela Elaboração:</w:t>
      </w:r>
      <w:r>
        <w:rPr>
          <w:rFonts w:cs="Arial" w:ascii="Times New Roman" w:hAnsi="Times New Roman"/>
          <w:color w:val="000000" w:themeColor="text1"/>
          <w:sz w:val="22"/>
          <w:szCs w:val="22"/>
        </w:rPr>
        <w:t xml:space="preserve"> LIVIA CALSSE LORENZON.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>Responsável pela Demanda:</w:t>
      </w:r>
      <w:r>
        <w:rPr>
          <w:rFonts w:cs="Arial" w:ascii="Times New Roman" w:hAnsi="Times New Roman"/>
          <w:color w:val="000000" w:themeColor="text1"/>
          <w:sz w:val="22"/>
          <w:szCs w:val="22"/>
        </w:rPr>
        <w:t xml:space="preserve"> ADENILSON GIRELLI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color w:val="000000" w:themeColor="text1"/>
          <w:sz w:val="22"/>
          <w:szCs w:val="22"/>
        </w:rPr>
        <w:t xml:space="preserve">Gestor da Unidade Requisitante: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2"/>
          <w:szCs w:val="22"/>
        </w:rPr>
        <w:t>ADENILSON GIRELLI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2"/>
          <w:szCs w:val="22"/>
        </w:rPr>
      </w:pPr>
      <w:r>
        <w:rPr>
          <w:rFonts w:cs="Arial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cs="Arial" w:ascii="Times New Roman" w:hAnsi="Times New Roman"/>
          <w:b/>
          <w:sz w:val="22"/>
          <w:szCs w:val="22"/>
        </w:rPr>
        <w:t>São Roque do Canaã/ES</w:t>
      </w:r>
      <w:r>
        <w:rPr>
          <w:rFonts w:cs="Arial" w:ascii="Times New Roman" w:hAnsi="Times New Roman"/>
          <w:sz w:val="22"/>
          <w:szCs w:val="22"/>
        </w:rPr>
        <w:t>, 24 de julho de 2024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cs="Arial"/>
                <w:b/>
                <w:b/>
                <w:color w:val="000000" w:themeColor="text1"/>
                <w:kern w:val="0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2"/>
                <w:szCs w:val="22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Ass</w:t>
            </w: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>essor do Executivo IV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kern w:val="0"/>
                <w:sz w:val="22"/>
                <w:szCs w:val="22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2"/>
                <w:szCs w:val="22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/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AGRICULTURA 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Application>LibreOffice/7.4.6.2$Windows_X86_64 LibreOffice_project/5b1f5509c2decdade7fda905e3e1429a67acd63d</Application>
  <AppVersion>15.0000</AppVersion>
  <Pages>13</Pages>
  <Words>4600</Words>
  <Characters>26437</Characters>
  <CharactersWithSpaces>30655</CharactersWithSpaces>
  <Paragraphs>319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2024-07-25T09:24:37Z</cp:lastPrinted>
  <dcterms:modified xsi:type="dcterms:W3CDTF">2024-07-25T09:27:29Z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