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20A745" w14:textId="535EED6F" w:rsidR="005978F8" w:rsidRDefault="005978F8" w:rsidP="005978F8">
      <w:pPr>
        <w:pStyle w:val="Corpodetexto"/>
        <w:jc w:val="center"/>
        <w:rPr>
          <w:rFonts w:ascii="Arial" w:hAnsi="Arial" w:cs="Arial"/>
          <w:b/>
          <w:bCs/>
        </w:rPr>
      </w:pPr>
    </w:p>
    <w:p w14:paraId="34BDCDE5" w14:textId="77777777" w:rsidR="005978F8" w:rsidRDefault="005978F8" w:rsidP="005978F8">
      <w:pPr>
        <w:pStyle w:val="ParagraphStyle"/>
        <w:rPr>
          <w:sz w:val="20"/>
          <w:szCs w:val="20"/>
        </w:rPr>
      </w:pPr>
      <w:r>
        <w:rPr>
          <w:sz w:val="20"/>
          <w:szCs w:val="20"/>
        </w:rPr>
        <w:t>TERMO DE HOMOLOGAÇÃO E ADJUDICAÇÃO</w:t>
      </w:r>
    </w:p>
    <w:p w14:paraId="70909D22" w14:textId="77777777" w:rsidR="005978F8" w:rsidRDefault="005978F8" w:rsidP="005978F8">
      <w:pPr>
        <w:pStyle w:val="ParagraphStyle"/>
        <w:rPr>
          <w:sz w:val="20"/>
          <w:szCs w:val="20"/>
        </w:rPr>
      </w:pPr>
    </w:p>
    <w:p w14:paraId="76E92479" w14:textId="77777777" w:rsidR="005978F8" w:rsidRDefault="005978F8" w:rsidP="005978F8">
      <w:pPr>
        <w:pStyle w:val="ParagraphStyle"/>
        <w:rPr>
          <w:sz w:val="20"/>
          <w:szCs w:val="20"/>
        </w:rPr>
      </w:pPr>
    </w:p>
    <w:p w14:paraId="6929315D" w14:textId="77777777" w:rsidR="005978F8" w:rsidRDefault="005978F8" w:rsidP="005978F8">
      <w:pPr>
        <w:pStyle w:val="ParagraphStyle"/>
        <w:rPr>
          <w:sz w:val="20"/>
          <w:szCs w:val="20"/>
        </w:rPr>
      </w:pPr>
      <w:r>
        <w:rPr>
          <w:sz w:val="20"/>
          <w:szCs w:val="20"/>
        </w:rPr>
        <w:t>Processo de Inexigibilidade 07/2024</w:t>
      </w:r>
    </w:p>
    <w:p w14:paraId="6C579CEA" w14:textId="77777777" w:rsidR="005978F8" w:rsidRDefault="005978F8" w:rsidP="005978F8">
      <w:pPr>
        <w:pStyle w:val="ParagraphStyle"/>
        <w:rPr>
          <w:sz w:val="20"/>
          <w:szCs w:val="20"/>
        </w:rPr>
      </w:pPr>
    </w:p>
    <w:p w14:paraId="782BBEEE" w14:textId="77777777" w:rsidR="005978F8" w:rsidRDefault="005978F8" w:rsidP="005978F8">
      <w:pPr>
        <w:pStyle w:val="ParagraphStyle"/>
        <w:rPr>
          <w:sz w:val="20"/>
          <w:szCs w:val="20"/>
        </w:rPr>
      </w:pPr>
    </w:p>
    <w:p w14:paraId="4148AF77" w14:textId="77777777" w:rsidR="005978F8" w:rsidRDefault="005978F8" w:rsidP="005978F8">
      <w:pPr>
        <w:pStyle w:val="ParagraphStyle"/>
        <w:jc w:val="both"/>
        <w:rPr>
          <w:sz w:val="20"/>
          <w:szCs w:val="20"/>
        </w:rPr>
      </w:pPr>
      <w:r>
        <w:rPr>
          <w:sz w:val="20"/>
          <w:szCs w:val="20"/>
        </w:rPr>
        <w:t>OBJETO: CONTRATAÇÃO DE EMPRESA PARA 02(DUAS) INSCRIÇÕES NO CURSO TÉCNICO: ANÁLISE DA PRESTAÇÃO DE CONTAS MUNICIPAL NA CÂMARA E O PAPEL DAS COMISSÕES PERMANENTES PARA AJUSTAR O REGIMENTO INTERNO E A LEI ORGÂNICA AS NOVAS REGRAS.</w:t>
      </w:r>
    </w:p>
    <w:p w14:paraId="1C803D94" w14:textId="77777777" w:rsidR="005978F8" w:rsidRDefault="005978F8" w:rsidP="005978F8">
      <w:pPr>
        <w:pStyle w:val="ParagraphStyle"/>
        <w:jc w:val="both"/>
        <w:rPr>
          <w:rFonts w:ascii="Times New Roman" w:hAnsi="Times New Roman" w:cs="Times New Roman"/>
        </w:rPr>
      </w:pPr>
    </w:p>
    <w:p w14:paraId="7EC705F8" w14:textId="77777777" w:rsidR="005978F8" w:rsidRDefault="005978F8" w:rsidP="005978F8">
      <w:pPr>
        <w:pStyle w:val="ParagraphStyle"/>
        <w:rPr>
          <w:sz w:val="20"/>
          <w:szCs w:val="20"/>
        </w:rPr>
      </w:pPr>
    </w:p>
    <w:p w14:paraId="343CE591" w14:textId="77777777" w:rsidR="005978F8" w:rsidRDefault="005978F8" w:rsidP="005978F8">
      <w:pPr>
        <w:pStyle w:val="ParagraphStyle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Eu, CESAR RIBEIRO DOS SANTOS, Presidente da Câmara Municipal de Boa Ventura de São Roque, de conformidade com o Parecer da Assessoria Jurídica, HOMOLOGO a classificação referente ao processo licitatório na modalidade Processo de Inexigibilidade 07/2024, em cumprimento ao disposto no Art. Art. 176, I da Lei 14.133 de 01 de abril de 2021, tornar público o resultado da licitação realizada no dia 24/06/2024,as 14:30hr em epigrafe, homologo e adjudico como vencedora, a seguinte proponente: </w:t>
      </w:r>
    </w:p>
    <w:p w14:paraId="1F3FC9DD" w14:textId="77777777" w:rsidR="005978F8" w:rsidRDefault="005978F8" w:rsidP="005978F8">
      <w:pPr>
        <w:pStyle w:val="ParagraphStyle"/>
        <w:jc w:val="both"/>
        <w:rPr>
          <w:sz w:val="20"/>
          <w:szCs w:val="20"/>
        </w:rPr>
      </w:pPr>
    </w:p>
    <w:tbl>
      <w:tblPr>
        <w:tblW w:w="4500" w:type="pct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763"/>
        <w:gridCol w:w="1184"/>
        <w:gridCol w:w="1184"/>
        <w:gridCol w:w="1579"/>
        <w:gridCol w:w="1184"/>
      </w:tblGrid>
      <w:tr w:rsidR="005978F8" w14:paraId="6129132C" w14:textId="77777777" w:rsidTr="00E86B2B">
        <w:tc>
          <w:tcPr>
            <w:tcW w:w="86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FE31F" w14:textId="77777777" w:rsidR="005978F8" w:rsidRDefault="005978F8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Vencedores do lote</w:t>
            </w:r>
          </w:p>
        </w:tc>
      </w:tr>
      <w:tr w:rsidR="005978F8" w14:paraId="5EBC5006" w14:textId="77777777" w:rsidTr="00E86B2B">
        <w:tc>
          <w:tcPr>
            <w:tcW w:w="1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FD16303" w14:textId="77777777" w:rsidR="005978F8" w:rsidRDefault="005978F8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Participante/Vencedor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ED056BD" w14:textId="77777777" w:rsidR="005978F8" w:rsidRDefault="005978F8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R$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99C52D3" w14:textId="77777777" w:rsidR="005978F8" w:rsidRDefault="005978F8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R$ por extenso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D222B0A" w14:textId="77777777" w:rsidR="005978F8" w:rsidRDefault="005978F8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Condições de pagamento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2D9F5EC" w14:textId="77777777" w:rsidR="005978F8" w:rsidRDefault="005978F8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Lote</w:t>
            </w:r>
          </w:p>
        </w:tc>
      </w:tr>
      <w:tr w:rsidR="005978F8" w14:paraId="08A777AA" w14:textId="77777777" w:rsidTr="00E86B2B"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6E898" w14:textId="77777777" w:rsidR="005978F8" w:rsidRDefault="005978F8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GESTÃO PÚBLICA BRASIL LTDA.</w:t>
            </w:r>
          </w:p>
          <w:p w14:paraId="1625F712" w14:textId="77777777" w:rsidR="005978F8" w:rsidRDefault="005978F8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CNPJ 40.178.961/0001-05</w:t>
            </w:r>
          </w:p>
          <w:p w14:paraId="49843E16" w14:textId="77777777" w:rsidR="005978F8" w:rsidRDefault="005978F8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RUA FRANCISCA ROCHA Curitiba-PR</w:t>
            </w:r>
          </w:p>
          <w:p w14:paraId="714EB5F2" w14:textId="77777777" w:rsidR="005978F8" w:rsidRDefault="005978F8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CEP 80420-130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6EA97" w14:textId="77777777" w:rsidR="005978F8" w:rsidRDefault="005978F8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3.780,00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28F6D" w14:textId="77777777" w:rsidR="005978F8" w:rsidRDefault="005978F8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Três Mil, Setecentos e Oitenta Reais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52A14" w14:textId="77777777" w:rsidR="005978F8" w:rsidRDefault="005978F8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 ATÉ 0 5º DIA ÚTIL APÓS A EMISSÃO DA NOTA FISCAL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C272C" w14:textId="77777777" w:rsidR="005978F8" w:rsidRDefault="005978F8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</w:t>
            </w:r>
          </w:p>
        </w:tc>
      </w:tr>
    </w:tbl>
    <w:p w14:paraId="1BA65C79" w14:textId="77777777" w:rsidR="005978F8" w:rsidRDefault="005978F8" w:rsidP="005978F8">
      <w:pPr>
        <w:pStyle w:val="ParagraphStyle"/>
        <w:rPr>
          <w:sz w:val="20"/>
          <w:szCs w:val="20"/>
        </w:rPr>
      </w:pPr>
    </w:p>
    <w:p w14:paraId="58364BC6" w14:textId="77777777" w:rsidR="005978F8" w:rsidRDefault="005978F8" w:rsidP="005978F8">
      <w:pPr>
        <w:pStyle w:val="ParagraphStyle"/>
        <w:rPr>
          <w:sz w:val="20"/>
          <w:szCs w:val="20"/>
        </w:rPr>
      </w:pPr>
      <w:r>
        <w:rPr>
          <w:sz w:val="20"/>
          <w:szCs w:val="20"/>
        </w:rPr>
        <w:t>Homologo a presente licitação.</w:t>
      </w:r>
    </w:p>
    <w:p w14:paraId="3605BF26" w14:textId="77777777" w:rsidR="005978F8" w:rsidRDefault="005978F8" w:rsidP="005978F8">
      <w:pPr>
        <w:pStyle w:val="ParagraphStyle"/>
        <w:rPr>
          <w:sz w:val="20"/>
          <w:szCs w:val="20"/>
        </w:rPr>
      </w:pPr>
    </w:p>
    <w:p w14:paraId="1582F4F1" w14:textId="77777777" w:rsidR="005978F8" w:rsidRDefault="005978F8" w:rsidP="005978F8">
      <w:pPr>
        <w:pStyle w:val="ParagraphStyle"/>
        <w:rPr>
          <w:sz w:val="20"/>
          <w:szCs w:val="20"/>
        </w:rPr>
      </w:pPr>
      <w:r>
        <w:rPr>
          <w:sz w:val="20"/>
          <w:szCs w:val="20"/>
        </w:rPr>
        <w:t>Boa Ventura de São Roque, 24/06/2024.</w:t>
      </w:r>
    </w:p>
    <w:p w14:paraId="5BFB76C0" w14:textId="77777777" w:rsidR="005978F8" w:rsidRDefault="005978F8" w:rsidP="005978F8">
      <w:pPr>
        <w:pStyle w:val="ParagraphStyle"/>
        <w:rPr>
          <w:sz w:val="20"/>
          <w:szCs w:val="20"/>
        </w:rPr>
      </w:pPr>
    </w:p>
    <w:p w14:paraId="59077C3D" w14:textId="77777777" w:rsidR="005978F8" w:rsidRDefault="005978F8" w:rsidP="005978F8">
      <w:pPr>
        <w:pStyle w:val="ParagraphStyle"/>
        <w:rPr>
          <w:sz w:val="20"/>
          <w:szCs w:val="20"/>
        </w:rPr>
      </w:pPr>
    </w:p>
    <w:p w14:paraId="0F361DDC" w14:textId="77777777" w:rsidR="005978F8" w:rsidRDefault="005978F8" w:rsidP="005978F8">
      <w:pPr>
        <w:pStyle w:val="Centered"/>
        <w:rPr>
          <w:sz w:val="20"/>
          <w:szCs w:val="20"/>
        </w:rPr>
      </w:pPr>
      <w:r>
        <w:rPr>
          <w:sz w:val="20"/>
          <w:szCs w:val="20"/>
        </w:rPr>
        <w:t>CESAR RIBEIRO DOS SANTOS</w:t>
      </w:r>
    </w:p>
    <w:p w14:paraId="2A243167" w14:textId="77777777" w:rsidR="005978F8" w:rsidRDefault="005978F8" w:rsidP="005978F8">
      <w:pPr>
        <w:pStyle w:val="Centered"/>
        <w:rPr>
          <w:sz w:val="20"/>
          <w:szCs w:val="20"/>
        </w:rPr>
      </w:pPr>
    </w:p>
    <w:p w14:paraId="498803E6" w14:textId="77777777" w:rsidR="005978F8" w:rsidRDefault="005978F8" w:rsidP="005978F8">
      <w:pPr>
        <w:pStyle w:val="Centered"/>
        <w:rPr>
          <w:sz w:val="20"/>
          <w:szCs w:val="20"/>
        </w:rPr>
      </w:pPr>
      <w:r>
        <w:rPr>
          <w:sz w:val="20"/>
          <w:szCs w:val="20"/>
        </w:rPr>
        <w:t>Presidente</w:t>
      </w:r>
    </w:p>
    <w:p w14:paraId="020A7356" w14:textId="77777777" w:rsidR="005978F8" w:rsidRDefault="005978F8" w:rsidP="005978F8">
      <w:pPr>
        <w:pStyle w:val="ParagraphStyle"/>
        <w:spacing w:after="195" w:line="276" w:lineRule="auto"/>
        <w:jc w:val="center"/>
        <w:rPr>
          <w:rFonts w:ascii="Calibri" w:hAnsi="Calibri" w:cs="Calibri"/>
          <w:sz w:val="22"/>
          <w:szCs w:val="22"/>
        </w:rPr>
      </w:pPr>
    </w:p>
    <w:p w14:paraId="65F7697B" w14:textId="77777777" w:rsidR="005978F8" w:rsidRDefault="005978F8" w:rsidP="005978F8">
      <w:pPr>
        <w:pStyle w:val="Corpodetexto"/>
        <w:jc w:val="center"/>
      </w:pPr>
    </w:p>
    <w:p w14:paraId="3D742EC8" w14:textId="77777777" w:rsidR="00C73E8C" w:rsidRDefault="00C73E8C"/>
    <w:sectPr w:rsidR="00C73E8C" w:rsidSect="005978F8">
      <w:headerReference w:type="default" r:id="rId5"/>
      <w:footerReference w:type="default" r:id="rId6"/>
      <w:pgSz w:w="11906" w:h="16838" w:code="9"/>
      <w:pgMar w:top="1701" w:right="1701" w:bottom="1418" w:left="1418" w:header="113" w:footer="22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217852" w14:textId="77777777" w:rsidR="00000000" w:rsidRDefault="00000000">
    <w:pPr>
      <w:pStyle w:val="Rodap"/>
    </w:pPr>
    <w:r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inline distT="0" distB="0" distL="0" distR="0" wp14:anchorId="2AAC5899" wp14:editId="30CFA306">
          <wp:extent cx="5286375" cy="676275"/>
          <wp:effectExtent l="0" t="0" r="9525" b="9525"/>
          <wp:docPr id="708007599" name="Imagem 708007599" descr="C:\Users\SECRETARIA\Downloads\42 98407-1101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ECRETARIA\Downloads\42 98407-1101 (2)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116" b="74912"/>
                  <a:stretch/>
                </pic:blipFill>
                <pic:spPr bwMode="auto">
                  <a:xfrm>
                    <a:off x="0" y="0"/>
                    <a:ext cx="52863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967936" w14:textId="77777777" w:rsidR="00000000" w:rsidRDefault="00000000" w:rsidP="00814248">
    <w:pPr>
      <w:pStyle w:val="Cabealho"/>
      <w:tabs>
        <w:tab w:val="left" w:pos="-142"/>
      </w:tabs>
      <w:ind w:left="-142"/>
    </w:pPr>
    <w:r>
      <w:t xml:space="preserve"> </w:t>
    </w:r>
    <w:r>
      <w:rPr>
        <w:noProof/>
        <w:lang w:eastAsia="pt-BR"/>
      </w:rPr>
      <w:drawing>
        <wp:inline distT="0" distB="0" distL="0" distR="0" wp14:anchorId="327C0EFC" wp14:editId="5C57AD9D">
          <wp:extent cx="5579745" cy="1284605"/>
          <wp:effectExtent l="0" t="0" r="1905" b="0"/>
          <wp:docPr id="593856305" name="Imagem 5938563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2 98407-1101 (4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79745" cy="1284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5C100D"/>
    <w:multiLevelType w:val="multilevel"/>
    <w:tmpl w:val="24B6B74C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574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394933076">
    <w:abstractNumId w:val="0"/>
  </w:num>
  <w:num w:numId="2" w16cid:durableId="698134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02079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203430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018213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0738797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1458077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12171349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0313669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8F8"/>
    <w:rsid w:val="005978F8"/>
    <w:rsid w:val="00722990"/>
    <w:rsid w:val="00C73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7140A"/>
  <w15:chartTrackingRefBased/>
  <w15:docId w15:val="{F0AFD3EF-A1E8-4B74-8E19-749151B03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8F8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978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978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5978F8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5978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978F8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978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78F8"/>
    <w:rPr>
      <w:kern w:val="0"/>
      <w14:ligatures w14:val="none"/>
    </w:rPr>
  </w:style>
  <w:style w:type="paragraph" w:styleId="Corpodetexto">
    <w:name w:val="Body Text"/>
    <w:basedOn w:val="Normal"/>
    <w:link w:val="CorpodetextoChar"/>
    <w:unhideWhenUsed/>
    <w:qFormat/>
    <w:rsid w:val="005978F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5978F8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customStyle="1" w:styleId="ParagraphStyle">
    <w:name w:val="Paragraph Style"/>
    <w:rsid w:val="005978F8"/>
    <w:pPr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  <w:sz w:val="24"/>
      <w:szCs w:val="24"/>
      <w:lang w:val="x-none"/>
    </w:rPr>
  </w:style>
  <w:style w:type="character" w:styleId="Hyperlink">
    <w:name w:val="Hyperlink"/>
    <w:basedOn w:val="Fontepargpadro"/>
    <w:uiPriority w:val="99"/>
    <w:unhideWhenUsed/>
    <w:rsid w:val="005978F8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1"/>
    <w:qFormat/>
    <w:rsid w:val="005978F8"/>
    <w:pPr>
      <w:ind w:left="720"/>
      <w:contextualSpacing/>
    </w:pPr>
  </w:style>
  <w:style w:type="character" w:customStyle="1" w:styleId="Nivel1Char">
    <w:name w:val="Nivel1 Char"/>
    <w:basedOn w:val="Fontepargpadro"/>
    <w:link w:val="Nivel1"/>
    <w:locked/>
    <w:rsid w:val="005978F8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5978F8"/>
    <w:pPr>
      <w:numPr>
        <w:numId w:val="1"/>
      </w:numPr>
      <w:spacing w:before="480" w:after="120"/>
      <w:jc w:val="both"/>
    </w:pPr>
    <w:rPr>
      <w:rFonts w:ascii="Arial" w:hAnsi="Arial" w:cs="Arial"/>
      <w:b/>
      <w:color w:val="000000"/>
      <w:kern w:val="2"/>
      <w14:ligatures w14:val="standardContextual"/>
    </w:rPr>
  </w:style>
  <w:style w:type="character" w:customStyle="1" w:styleId="Nivel2Char">
    <w:name w:val="Nivel 2 Char"/>
    <w:basedOn w:val="Fontepargpadro"/>
    <w:link w:val="Nivel2"/>
    <w:locked/>
    <w:rsid w:val="005978F8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5978F8"/>
    <w:pPr>
      <w:spacing w:before="120" w:after="120"/>
      <w:jc w:val="both"/>
    </w:pPr>
    <w:rPr>
      <w:rFonts w:ascii="Arial" w:hAnsi="Arial" w:cs="Arial"/>
      <w:color w:val="000000"/>
      <w:kern w:val="2"/>
      <w14:ligatures w14:val="standardContextual"/>
    </w:rPr>
  </w:style>
  <w:style w:type="table" w:styleId="Tabelacomgrade">
    <w:name w:val="Table Grid"/>
    <w:basedOn w:val="Tabelanormal"/>
    <w:uiPriority w:val="39"/>
    <w:rsid w:val="005978F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epargpadro1">
    <w:name w:val="Fonte parág. padrão1"/>
    <w:rsid w:val="005978F8"/>
  </w:style>
  <w:style w:type="paragraph" w:customStyle="1" w:styleId="Centered">
    <w:name w:val="Centered"/>
    <w:uiPriority w:val="99"/>
    <w:rsid w:val="005978F8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kern w:val="0"/>
      <w:sz w:val="24"/>
      <w:szCs w:val="24"/>
      <w:lang w:val="x-none"/>
    </w:rPr>
  </w:style>
  <w:style w:type="character" w:customStyle="1" w:styleId="Ttulo1Char">
    <w:name w:val="Título 1 Char"/>
    <w:basedOn w:val="Fontepargpadro"/>
    <w:link w:val="Ttulo1"/>
    <w:uiPriority w:val="9"/>
    <w:rsid w:val="005978F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2024-07-18T13:04:00Z</dcterms:created>
  <dcterms:modified xsi:type="dcterms:W3CDTF">2024-07-18T13:05:00Z</dcterms:modified>
</cp:coreProperties>
</file>