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0A72" w14:textId="77777777" w:rsidR="008F1958" w:rsidRPr="00AD2261" w:rsidRDefault="008F1958" w:rsidP="008F1958">
      <w:pPr>
        <w:overflowPunct/>
        <w:autoSpaceDE/>
        <w:autoSpaceDN/>
        <w:adjustRightInd/>
        <w:jc w:val="center"/>
        <w:textAlignment w:val="auto"/>
        <w:rPr>
          <w:rFonts w:ascii="Calibri" w:eastAsia="Tahoma" w:hAnsi="Calibri" w:cs="Calibri"/>
          <w:b/>
          <w:bCs/>
          <w:sz w:val="52"/>
          <w:szCs w:val="52"/>
          <w:lang w:eastAsia="en-US"/>
        </w:rPr>
      </w:pPr>
      <w:r w:rsidRPr="00AD2261">
        <w:rPr>
          <w:rFonts w:ascii="Calibri" w:eastAsia="Tahoma" w:hAnsi="Calibri" w:cs="Calibri"/>
          <w:b/>
          <w:bCs/>
          <w:sz w:val="52"/>
          <w:szCs w:val="52"/>
          <w:lang w:eastAsia="en-US"/>
        </w:rPr>
        <w:t>TERMO DE REFERÊNCIA</w:t>
      </w:r>
    </w:p>
    <w:p w14:paraId="77C980F3" w14:textId="720EA176" w:rsidR="00AD2261" w:rsidRPr="00AD2261" w:rsidRDefault="00AD2261" w:rsidP="00AD226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 xml:space="preserve">PROCESSO ADMINISTRATIVO Nº </w:t>
      </w:r>
      <w:r w:rsidR="004E18B3">
        <w:rPr>
          <w:rFonts w:ascii="Calibri" w:hAnsi="Calibri" w:cs="Calibri"/>
          <w:b/>
          <w:bCs/>
          <w:sz w:val="24"/>
          <w:szCs w:val="24"/>
        </w:rPr>
        <w:t>011</w:t>
      </w:r>
      <w:r w:rsidRPr="00AD2261">
        <w:rPr>
          <w:rFonts w:ascii="Calibri" w:hAnsi="Calibri" w:cs="Calibri"/>
          <w:b/>
          <w:bCs/>
          <w:sz w:val="24"/>
          <w:szCs w:val="24"/>
        </w:rPr>
        <w:t>/202</w:t>
      </w:r>
      <w:r w:rsidR="004E18B3">
        <w:rPr>
          <w:rFonts w:ascii="Calibri" w:hAnsi="Calibri" w:cs="Calibri"/>
          <w:b/>
          <w:bCs/>
          <w:sz w:val="24"/>
          <w:szCs w:val="24"/>
        </w:rPr>
        <w:t>6</w:t>
      </w:r>
    </w:p>
    <w:p w14:paraId="0864EEFB" w14:textId="77777777" w:rsidR="00AD2261" w:rsidRPr="00AD2261" w:rsidRDefault="00AD2261" w:rsidP="00AD226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>Município de Araricá-RS</w:t>
      </w:r>
    </w:p>
    <w:p w14:paraId="2330BAAC" w14:textId="77777777" w:rsidR="00AD2261" w:rsidRPr="00AD2261" w:rsidRDefault="00AD2261" w:rsidP="00AD226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Secretaria Municipal de Assistência Social </w:t>
      </w:r>
    </w:p>
    <w:p w14:paraId="1F7627C3" w14:textId="56ADBC6F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Necessidade da Administração: Contratação de empresa especializada para prestação de serviços de Engenharia Civil para a Construção do Centro de Convivência do Idoso, conforme previsto nas peças técnicas anexas ao edital. </w:t>
      </w:r>
    </w:p>
    <w:p w14:paraId="12E01E10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3AEE0475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>1. DEFINIÇÃO DO OBJETO E VIGÊNCIA</w:t>
      </w:r>
    </w:p>
    <w:p w14:paraId="582DE2A1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735C2A6E" w14:textId="01AE135B" w:rsidR="00AD2261" w:rsidRPr="00AD2261" w:rsidRDefault="00AD2261" w:rsidP="00AD2261">
      <w:pPr>
        <w:overflowPunct/>
        <w:autoSpaceDE/>
        <w:autoSpaceDN/>
        <w:adjustRightInd/>
        <w:ind w:firstLine="851"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O presente termo tem por objeto a contratação de empresa especializada na prestação de serviços de Engenharia Civil para a </w:t>
      </w:r>
      <w:r w:rsidR="004E18B3">
        <w:rPr>
          <w:rFonts w:ascii="Calibri" w:hAnsi="Calibri" w:cs="Calibri"/>
          <w:sz w:val="24"/>
          <w:szCs w:val="24"/>
        </w:rPr>
        <w:t>execução de esquadrias no centro do idoso</w:t>
      </w:r>
      <w:r w:rsidRPr="00AD2261">
        <w:rPr>
          <w:rFonts w:ascii="Calibri" w:hAnsi="Calibri" w:cs="Calibri"/>
          <w:sz w:val="24"/>
          <w:szCs w:val="24"/>
        </w:rPr>
        <w:t>.</w:t>
      </w:r>
    </w:p>
    <w:p w14:paraId="31D4A60A" w14:textId="77777777" w:rsidR="00AD2261" w:rsidRPr="00AD2261" w:rsidRDefault="00AD2261" w:rsidP="00AD2261">
      <w:pPr>
        <w:overflowPunct/>
        <w:autoSpaceDE/>
        <w:autoSpaceDN/>
        <w:adjustRightInd/>
        <w:ind w:firstLine="851"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Os bens/serviços objeto da contratação pretendida possuem as seguintes especificações: Conforme projeto básico composto por plantas, memoriais descritivos, planilha orçamentária e cronograma. </w:t>
      </w:r>
    </w:p>
    <w:p w14:paraId="45F28CA6" w14:textId="2DFBD96E" w:rsidR="00AD2261" w:rsidRPr="00AD2261" w:rsidRDefault="00AD2261" w:rsidP="00AD2261">
      <w:pPr>
        <w:overflowPunct/>
        <w:autoSpaceDE/>
        <w:autoSpaceDN/>
        <w:adjustRightInd/>
        <w:ind w:firstLine="851"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A vigência do contrato será de </w:t>
      </w:r>
      <w:r w:rsidR="004E18B3">
        <w:rPr>
          <w:rFonts w:ascii="Calibri" w:hAnsi="Calibri" w:cs="Calibri"/>
          <w:sz w:val="24"/>
          <w:szCs w:val="24"/>
        </w:rPr>
        <w:t>02</w:t>
      </w:r>
      <w:r w:rsidRPr="00AD2261">
        <w:rPr>
          <w:rFonts w:ascii="Calibri" w:hAnsi="Calibri" w:cs="Calibri"/>
          <w:sz w:val="24"/>
          <w:szCs w:val="24"/>
        </w:rPr>
        <w:t xml:space="preserve"> meses, podendo ocorrer a prorrogação em acordo com os limites da Lei nº 14.133/2021.</w:t>
      </w:r>
    </w:p>
    <w:p w14:paraId="050A8CEE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0" w:name="art6xxiiib"/>
      <w:bookmarkEnd w:id="0"/>
    </w:p>
    <w:p w14:paraId="00CD4B06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>2. FUNDAMENTAÇÃO DA CONTRATAÇÃO</w:t>
      </w:r>
    </w:p>
    <w:p w14:paraId="5EC3E05F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12EDE615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4E18B3">
        <w:rPr>
          <w:rFonts w:ascii="Calibri" w:hAnsi="Calibri" w:cs="Calibri"/>
          <w:sz w:val="24"/>
          <w:szCs w:val="24"/>
        </w:rPr>
        <w:t>A ampliação das esquadrias no Centro Municipal de Convivência do Idoso justifica-se pela necessidade de adequação do espaço às condições de conforto ambiental, acessibilidade, segurança e bem-estar dos usuários. Considerando que o público atendido é composto majoritariamente por pessoas idosas, torna-se imprescindível garantir ambientes com adequada iluminação natural, ventilação e conforto térmico.</w:t>
      </w:r>
    </w:p>
    <w:p w14:paraId="4BA06CE0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647D9E85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4E18B3">
        <w:rPr>
          <w:rFonts w:ascii="Calibri" w:hAnsi="Calibri" w:cs="Calibri"/>
          <w:sz w:val="24"/>
          <w:szCs w:val="24"/>
        </w:rPr>
        <w:t>A intervenção visa melhorar a entrada de luz natural e a ventilação dos ambientes internos, reduzindo a dependência de iluminação artificial, contribuindo para a eficiência energética da edificação e proporcionando maior conforto visual e térmico.</w:t>
      </w:r>
    </w:p>
    <w:p w14:paraId="423749A8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062FB823" w14:textId="5E1176BD" w:rsidR="00AD2261" w:rsidRPr="00AD2261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4E18B3">
        <w:rPr>
          <w:rFonts w:ascii="Calibri" w:hAnsi="Calibri" w:cs="Calibri"/>
          <w:sz w:val="24"/>
          <w:szCs w:val="24"/>
        </w:rPr>
        <w:t>Além disso, a ampliação das esquadrias favorece a integração visual entre os espaços internos e externos, auxiliando na orientação espacial dos usuários e promovendo sensação de acolhimento e segurança, aspectos fundamentais em equipamentos públicos voltados à terceira idade. Dessa forma, a contratação mostra-se necessária para o pleno funcionamento do Centro do Idoso, atendendo às suas finalidades sociais e às boas práticas de engenharia e acessibilidade.</w:t>
      </w:r>
    </w:p>
    <w:p w14:paraId="6FB7C2FF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1" w:name="art6xxiiic"/>
      <w:bookmarkEnd w:id="1"/>
    </w:p>
    <w:p w14:paraId="77C097E3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>3. DESCRIÇÃO DA SOLUÇÃO COMO UM TODO</w:t>
      </w:r>
    </w:p>
    <w:p w14:paraId="328FC4FE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5E2CF3F1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Cs/>
          <w:sz w:val="24"/>
          <w:szCs w:val="24"/>
        </w:rPr>
      </w:pPr>
      <w:r w:rsidRPr="004E18B3">
        <w:rPr>
          <w:rFonts w:ascii="Calibri" w:hAnsi="Calibri" w:cs="Calibri"/>
          <w:iCs/>
          <w:sz w:val="24"/>
          <w:szCs w:val="24"/>
        </w:rPr>
        <w:t>A solução proposta consiste na execução dos serviços de ampliação e adequação de esquadrias na edificação do Centro Municipal de Convivência do Idoso, com área construída de 128,10 m², edificação térrea, em estrutura mista de concreto armado e metálica, localizada na Rua José Lauxen, Bairro Imperatriz, no município de Araricá/RS.</w:t>
      </w:r>
    </w:p>
    <w:p w14:paraId="7D973E29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Cs/>
          <w:sz w:val="24"/>
          <w:szCs w:val="24"/>
        </w:rPr>
      </w:pPr>
    </w:p>
    <w:p w14:paraId="2E38B464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Cs/>
          <w:sz w:val="24"/>
          <w:szCs w:val="24"/>
        </w:rPr>
      </w:pPr>
      <w:r w:rsidRPr="004E18B3">
        <w:rPr>
          <w:rFonts w:ascii="Calibri" w:hAnsi="Calibri" w:cs="Calibri"/>
          <w:iCs/>
          <w:sz w:val="24"/>
          <w:szCs w:val="24"/>
        </w:rPr>
        <w:t>O empreendimento é financiado com recursos oriundos do Convênio Estadual FPE nº 4893.2024 – Consulta Popular 2023/2024.</w:t>
      </w:r>
    </w:p>
    <w:p w14:paraId="506D1FCB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Cs/>
          <w:sz w:val="24"/>
          <w:szCs w:val="24"/>
        </w:rPr>
      </w:pPr>
    </w:p>
    <w:p w14:paraId="6FD213A5" w14:textId="056982D2" w:rsidR="00AD2261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Cs/>
          <w:sz w:val="24"/>
          <w:szCs w:val="24"/>
        </w:rPr>
      </w:pPr>
      <w:r w:rsidRPr="004E18B3">
        <w:rPr>
          <w:rFonts w:ascii="Calibri" w:hAnsi="Calibri" w:cs="Calibri"/>
          <w:iCs/>
          <w:sz w:val="24"/>
          <w:szCs w:val="24"/>
        </w:rPr>
        <w:t>A contratação de empresa especializada em engenharia civil visa assegurar que os serviços sejam executados de forma integrada, eficiente e conforme as especificações técnicas constantes nas peças do edital.</w:t>
      </w:r>
    </w:p>
    <w:p w14:paraId="2A43AF11" w14:textId="77777777" w:rsidR="004E18B3" w:rsidRPr="00AD2261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69488724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bookmarkStart w:id="2" w:name="art6xxiiid"/>
      <w:bookmarkEnd w:id="2"/>
      <w:r w:rsidRPr="00AD2261">
        <w:rPr>
          <w:rFonts w:ascii="Calibri" w:hAnsi="Calibri" w:cs="Calibri"/>
          <w:b/>
          <w:bCs/>
          <w:sz w:val="24"/>
          <w:szCs w:val="24"/>
        </w:rPr>
        <w:t>4. REQUISITOS DA CONTRATAÇÃO</w:t>
      </w:r>
    </w:p>
    <w:p w14:paraId="1E7566FE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3" w:name="art6xxiiie"/>
      <w:bookmarkEnd w:id="3"/>
    </w:p>
    <w:p w14:paraId="6CC62E19" w14:textId="2F6C83BB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4E18B3">
        <w:rPr>
          <w:rFonts w:ascii="Calibri" w:hAnsi="Calibri" w:cs="Calibri"/>
          <w:sz w:val="24"/>
          <w:szCs w:val="24"/>
        </w:rPr>
        <w:t>Os serviços de ampliação e adequação de esquadrias possuem natureza comum, uma vez que seus padrões de desempenho e qualidade podem ser objetivamente definidos no edital, por meio de especificações usuais de mercado, nos termos da Lei Federal nº 14.133/2021.</w:t>
      </w:r>
    </w:p>
    <w:p w14:paraId="09E35897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71CA54B8" w14:textId="746A5C86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4E18B3">
        <w:rPr>
          <w:rFonts w:ascii="Calibri" w:hAnsi="Calibri" w:cs="Calibri"/>
          <w:sz w:val="24"/>
          <w:szCs w:val="24"/>
        </w:rPr>
        <w:t>A contratação será realizada por meio de licitação, na modalidade Pregão Eletrônico, com critério de julgamento pelo menor preço global</w:t>
      </w:r>
      <w:r>
        <w:rPr>
          <w:rFonts w:ascii="Calibri" w:hAnsi="Calibri" w:cs="Calibri"/>
          <w:sz w:val="24"/>
          <w:szCs w:val="24"/>
        </w:rPr>
        <w:t>.</w:t>
      </w:r>
    </w:p>
    <w:p w14:paraId="7A211C10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695B84EE" w14:textId="633E9084" w:rsidR="00AD2261" w:rsidRPr="00AD2261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4E18B3">
        <w:rPr>
          <w:rFonts w:ascii="Calibri" w:hAnsi="Calibri" w:cs="Calibri"/>
          <w:sz w:val="24"/>
          <w:szCs w:val="24"/>
        </w:rPr>
        <w:t>Os licitantes deverão comprovar atuação em ramo de atividade compatível com o objeto da contratação, bem como apresentar a documentação exigida para habilitação, conforme a legislação vigente.</w:t>
      </w:r>
    </w:p>
    <w:p w14:paraId="4E44A60A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</w:p>
    <w:p w14:paraId="3AA2B21D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>5. EXECUÇÃO DO OBJETO</w:t>
      </w:r>
    </w:p>
    <w:p w14:paraId="0E97CC45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4EEAB87B" w14:textId="6C419E2A" w:rsidR="00AD2261" w:rsidRDefault="004E18B3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4E18B3">
        <w:rPr>
          <w:rFonts w:ascii="Calibri" w:hAnsi="Calibri" w:cs="Calibri"/>
          <w:sz w:val="24"/>
          <w:szCs w:val="24"/>
        </w:rPr>
        <w:t xml:space="preserve">Os serviços deverão ser executados no prazo de </w:t>
      </w:r>
      <w:r>
        <w:rPr>
          <w:rFonts w:ascii="Calibri" w:hAnsi="Calibri" w:cs="Calibri"/>
          <w:sz w:val="24"/>
          <w:szCs w:val="24"/>
        </w:rPr>
        <w:t>02</w:t>
      </w:r>
      <w:r w:rsidRPr="004E18B3">
        <w:rPr>
          <w:rFonts w:ascii="Calibri" w:hAnsi="Calibri" w:cs="Calibri"/>
          <w:sz w:val="24"/>
          <w:szCs w:val="24"/>
        </w:rPr>
        <w:t xml:space="preserve"> (quatro) meses, no endereço indicado nas peças técnicas, situado na Rua José Lauxen, Bairro Imperatriz, Araricá/RS.</w:t>
      </w:r>
    </w:p>
    <w:p w14:paraId="1716240A" w14:textId="77777777" w:rsidR="004E18B3" w:rsidRPr="00AD2261" w:rsidRDefault="004E18B3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1DB41CC7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bookmarkStart w:id="4" w:name="art6xxiiif"/>
      <w:bookmarkEnd w:id="4"/>
      <w:r w:rsidRPr="00AD2261">
        <w:rPr>
          <w:rFonts w:ascii="Calibri" w:hAnsi="Calibri" w:cs="Calibri"/>
          <w:b/>
          <w:bCs/>
          <w:sz w:val="24"/>
          <w:szCs w:val="24"/>
        </w:rPr>
        <w:t>6. GESTÃO DO CONTRATO</w:t>
      </w:r>
    </w:p>
    <w:p w14:paraId="21C0CCD2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71CEB5CB" w14:textId="77777777" w:rsidR="00AD2261" w:rsidRPr="00AD2261" w:rsidRDefault="00AD2261" w:rsidP="00AD2261">
      <w:pPr>
        <w:overflowPunct/>
        <w:autoSpaceDE/>
        <w:autoSpaceDN/>
        <w:adjustRightInd/>
        <w:ind w:firstLine="851"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>A gestão e a fiscalização do objeto contratado serão realizadas conforme o disposto na Lei Federal nº 14.133/2021.</w:t>
      </w:r>
    </w:p>
    <w:p w14:paraId="2221277B" w14:textId="212BB084" w:rsidR="00AD2261" w:rsidRPr="00AD2261" w:rsidRDefault="00AD2261" w:rsidP="00AD2261">
      <w:pPr>
        <w:overflowPunct/>
        <w:autoSpaceDE/>
        <w:autoSpaceDN/>
        <w:adjustRightInd/>
        <w:ind w:firstLine="851"/>
        <w:jc w:val="both"/>
        <w:textAlignment w:val="auto"/>
        <w:rPr>
          <w:rFonts w:ascii="Calibri" w:hAnsi="Calibri" w:cs="Calibri"/>
          <w:iCs/>
          <w:sz w:val="24"/>
          <w:szCs w:val="24"/>
        </w:rPr>
      </w:pPr>
      <w:r w:rsidRPr="00AD2261">
        <w:rPr>
          <w:rFonts w:ascii="Calibri" w:hAnsi="Calibri" w:cs="Calibri"/>
          <w:iCs/>
          <w:sz w:val="24"/>
          <w:szCs w:val="24"/>
        </w:rPr>
        <w:t xml:space="preserve">A Gestão do contrato será do Secretário Municipal de </w:t>
      </w:r>
      <w:r w:rsidRPr="00AD2261">
        <w:rPr>
          <w:rFonts w:ascii="Calibri" w:hAnsi="Calibri" w:cs="Calibri"/>
          <w:sz w:val="24"/>
          <w:szCs w:val="24"/>
        </w:rPr>
        <w:t xml:space="preserve">Assistência </w:t>
      </w:r>
      <w:r w:rsidR="004E18B3" w:rsidRPr="00AD2261">
        <w:rPr>
          <w:rFonts w:ascii="Calibri" w:hAnsi="Calibri" w:cs="Calibri"/>
          <w:sz w:val="24"/>
          <w:szCs w:val="24"/>
        </w:rPr>
        <w:t>Social,</w:t>
      </w:r>
      <w:r w:rsidRPr="00AD2261">
        <w:rPr>
          <w:rFonts w:ascii="Calibri" w:hAnsi="Calibri" w:cs="Calibri"/>
          <w:iCs/>
          <w:sz w:val="24"/>
          <w:szCs w:val="24"/>
        </w:rPr>
        <w:t xml:space="preserve"> Sr. Eduardo Keller. </w:t>
      </w:r>
    </w:p>
    <w:p w14:paraId="6CF4618A" w14:textId="77777777" w:rsidR="00AD2261" w:rsidRPr="00AD2261" w:rsidRDefault="00AD2261" w:rsidP="00AD2261">
      <w:pPr>
        <w:overflowPunct/>
        <w:autoSpaceDE/>
        <w:autoSpaceDN/>
        <w:adjustRightInd/>
        <w:ind w:firstLine="851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O fiscal de contrato será </w:t>
      </w:r>
      <w:bookmarkStart w:id="5" w:name="_Hlk192609191"/>
      <w:r w:rsidRPr="00AD2261">
        <w:rPr>
          <w:rFonts w:ascii="Calibri" w:hAnsi="Calibri" w:cs="Calibri"/>
          <w:sz w:val="24"/>
          <w:szCs w:val="24"/>
        </w:rPr>
        <w:t>Eng. Civil Gerson Lamberti – CREA-RS 78311</w:t>
      </w:r>
      <w:bookmarkEnd w:id="5"/>
    </w:p>
    <w:p w14:paraId="764ECC63" w14:textId="77777777" w:rsidR="00AD2261" w:rsidRPr="00AD2261" w:rsidRDefault="00AD2261" w:rsidP="00AD2261">
      <w:pPr>
        <w:overflowPunct/>
        <w:autoSpaceDE/>
        <w:autoSpaceDN/>
        <w:adjustRightInd/>
        <w:ind w:firstLine="851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>O fiscal do convenio FPE 4893.2024 será a servidora Letícia dos Santos Vargas</w:t>
      </w:r>
    </w:p>
    <w:p w14:paraId="4803E97A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6" w:name="art6xxiiig"/>
      <w:bookmarkEnd w:id="6"/>
    </w:p>
    <w:p w14:paraId="5920BC5E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>7. CRITÉRIOS DE MEDIÇÃO E DE PAGAMENTO</w:t>
      </w:r>
    </w:p>
    <w:p w14:paraId="5B217D34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7" w:name="art6xxiiih"/>
      <w:bookmarkEnd w:id="7"/>
      <w:r w:rsidRPr="004E18B3">
        <w:rPr>
          <w:rFonts w:ascii="Calibri" w:hAnsi="Calibri" w:cs="Calibri"/>
          <w:sz w:val="24"/>
          <w:szCs w:val="24"/>
        </w:rPr>
        <w:t>As medições serão realizadas de forma mensal, conforme os serviços efetivamente executados no período.</w:t>
      </w:r>
    </w:p>
    <w:p w14:paraId="2ECD0B42" w14:textId="77777777" w:rsidR="004E18B3" w:rsidRPr="004E18B3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57E75430" w14:textId="0B35B4E0" w:rsidR="00AD2261" w:rsidRPr="00AD2261" w:rsidRDefault="004E18B3" w:rsidP="004E18B3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4E18B3">
        <w:rPr>
          <w:rFonts w:ascii="Calibri" w:hAnsi="Calibri" w:cs="Calibri"/>
          <w:sz w:val="24"/>
          <w:szCs w:val="24"/>
        </w:rPr>
        <w:t>O pagamento ocorrerá em até 30 (trinta) dias após a aferição dos serviços e apresentação da nota fiscal, mediante transferência bancária. A nota fiscal deverá conter os dados do convênio, objeto, número do contrato, número do processo licitatório e dados bancários para pagamento.</w:t>
      </w:r>
    </w:p>
    <w:p w14:paraId="2B5F4109" w14:textId="69171D72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>8. FORMA E CRITÉRIOS DE SELEÇÃO DO FORNECEDOR/PRESTADOR DE SERVIÇO</w:t>
      </w:r>
    </w:p>
    <w:p w14:paraId="004ECF70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8" w:name="art6xxiii.i"/>
      <w:bookmarkEnd w:id="8"/>
    </w:p>
    <w:p w14:paraId="6A78B501" w14:textId="54997546" w:rsidR="00AD2261" w:rsidRPr="00AD2261" w:rsidRDefault="00AD2261" w:rsidP="00AD2261">
      <w:pPr>
        <w:overflowPunct/>
        <w:autoSpaceDE/>
        <w:autoSpaceDN/>
        <w:adjustRightInd/>
        <w:ind w:firstLine="851"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O futuro contratado será selecionado mediante processo licitatório na modalidade </w:t>
      </w:r>
      <w:r>
        <w:rPr>
          <w:rFonts w:ascii="Calibri" w:hAnsi="Calibri" w:cs="Calibri"/>
          <w:sz w:val="24"/>
          <w:szCs w:val="24"/>
        </w:rPr>
        <w:t xml:space="preserve">pregão </w:t>
      </w:r>
      <w:r w:rsidR="0092417A">
        <w:rPr>
          <w:rFonts w:ascii="Calibri" w:hAnsi="Calibri" w:cs="Calibri"/>
          <w:sz w:val="24"/>
          <w:szCs w:val="24"/>
        </w:rPr>
        <w:t>eletrônico</w:t>
      </w:r>
      <w:r w:rsidRPr="00AD2261">
        <w:rPr>
          <w:rFonts w:ascii="Calibri" w:hAnsi="Calibri" w:cs="Calibri"/>
          <w:sz w:val="24"/>
          <w:szCs w:val="24"/>
        </w:rPr>
        <w:t>.</w:t>
      </w:r>
    </w:p>
    <w:p w14:paraId="33C4E5D8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23B268B6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>9. ESTIMATIVA DO VALOR DA CONTRATAÇÃO</w:t>
      </w:r>
    </w:p>
    <w:p w14:paraId="0E67CE69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bookmarkStart w:id="9" w:name="art6xxiiij"/>
      <w:bookmarkEnd w:id="9"/>
    </w:p>
    <w:p w14:paraId="3F663FC7" w14:textId="1EEB030B" w:rsidR="00AD2261" w:rsidRPr="00AD2261" w:rsidRDefault="00AD2261" w:rsidP="00AD2261">
      <w:pPr>
        <w:overflowPunct/>
        <w:autoSpaceDE/>
        <w:autoSpaceDN/>
        <w:adjustRightInd/>
        <w:ind w:firstLine="851"/>
        <w:jc w:val="both"/>
        <w:textAlignment w:val="auto"/>
        <w:rPr>
          <w:rFonts w:ascii="Calibri" w:hAnsi="Calibri" w:cs="Calibri"/>
          <w:sz w:val="24"/>
          <w:szCs w:val="24"/>
        </w:rPr>
      </w:pPr>
      <w:bookmarkStart w:id="10" w:name="_Hlk192609111"/>
      <w:r w:rsidRPr="00AD2261">
        <w:rPr>
          <w:rFonts w:ascii="Calibri" w:hAnsi="Calibri" w:cs="Calibri"/>
          <w:sz w:val="24"/>
          <w:szCs w:val="24"/>
        </w:rPr>
        <w:t xml:space="preserve">Estima-se para a contratação almejada o valor total de R$ </w:t>
      </w:r>
      <w:r w:rsidR="004E18B3" w:rsidRPr="004E18B3">
        <w:rPr>
          <w:rFonts w:ascii="CIDFont+F2" w:hAnsi="CIDFont+F2" w:cs="CIDFont+F2"/>
          <w:sz w:val="24"/>
          <w:szCs w:val="24"/>
        </w:rPr>
        <w:t>61.821,72</w:t>
      </w:r>
    </w:p>
    <w:bookmarkEnd w:id="10"/>
    <w:p w14:paraId="50A98085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Conforme planilha orçamentária anexa. </w:t>
      </w:r>
    </w:p>
    <w:p w14:paraId="11B4563F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4C14CA80" w14:textId="733CA111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i/>
          <w:iCs/>
        </w:rPr>
      </w:pPr>
      <w:r w:rsidRPr="00AD2261">
        <w:rPr>
          <w:rFonts w:ascii="Calibri" w:hAnsi="Calibri" w:cs="Calibri"/>
          <w:sz w:val="24"/>
          <w:szCs w:val="24"/>
        </w:rPr>
        <w:t xml:space="preserve">Vislumbra-se que tal valor é compatível com o praticado pelo mercado correspondente, </w:t>
      </w:r>
      <w:r>
        <w:rPr>
          <w:rFonts w:ascii="Calibri" w:hAnsi="Calibri" w:cs="Calibri"/>
          <w:sz w:val="24"/>
          <w:szCs w:val="24"/>
        </w:rPr>
        <w:t>a tabela SINAPI atualizada.</w:t>
      </w:r>
    </w:p>
    <w:p w14:paraId="54A978B9" w14:textId="77777777" w:rsidR="00AD2261" w:rsidRPr="00AD2261" w:rsidRDefault="00AD2261" w:rsidP="00AD2261">
      <w:pPr>
        <w:overflowPunct/>
        <w:autoSpaceDE/>
        <w:autoSpaceDN/>
        <w:adjustRightInd/>
        <w:textAlignment w:val="auto"/>
        <w:rPr>
          <w:rFonts w:ascii="Calibri" w:hAnsi="Calibri" w:cs="Calibri"/>
          <w:i/>
          <w:iCs/>
        </w:rPr>
      </w:pPr>
    </w:p>
    <w:p w14:paraId="04894473" w14:textId="77777777" w:rsidR="00AD2261" w:rsidRPr="00AD2261" w:rsidRDefault="00AD2261" w:rsidP="00AD2261">
      <w:pPr>
        <w:overflowPunct/>
        <w:autoSpaceDE/>
        <w:autoSpaceDN/>
        <w:adjustRightInd/>
        <w:textAlignment w:val="auto"/>
        <w:rPr>
          <w:rFonts w:ascii="Calibri" w:hAnsi="Calibri" w:cs="Calibri"/>
          <w:i/>
          <w:iCs/>
        </w:rPr>
      </w:pPr>
    </w:p>
    <w:p w14:paraId="2113B131" w14:textId="77777777" w:rsidR="00AD2261" w:rsidRPr="00AD2261" w:rsidRDefault="00AD2261" w:rsidP="00AD2261">
      <w:pPr>
        <w:shd w:val="clear" w:color="auto" w:fill="BFBFBF"/>
        <w:overflowPunct/>
        <w:autoSpaceDE/>
        <w:autoSpaceDN/>
        <w:adjustRightInd/>
        <w:jc w:val="both"/>
        <w:textAlignment w:val="auto"/>
        <w:rPr>
          <w:rFonts w:ascii="Calibri" w:hAnsi="Calibri" w:cs="Calibri"/>
          <w:b/>
          <w:bCs/>
          <w:sz w:val="24"/>
          <w:szCs w:val="24"/>
        </w:rPr>
      </w:pPr>
      <w:r w:rsidRPr="00AD2261">
        <w:rPr>
          <w:rFonts w:ascii="Calibri" w:hAnsi="Calibri" w:cs="Calibri"/>
          <w:b/>
          <w:bCs/>
          <w:sz w:val="24"/>
          <w:szCs w:val="24"/>
        </w:rPr>
        <w:t>10. ADEQUAÇÃO ORÇAMENTÁRIA</w:t>
      </w:r>
    </w:p>
    <w:p w14:paraId="0B816E3C" w14:textId="77777777" w:rsidR="00AD2261" w:rsidRPr="00AD2261" w:rsidRDefault="00AD2261" w:rsidP="00AD2261">
      <w:pPr>
        <w:overflowPunct/>
        <w:autoSpaceDE/>
        <w:autoSpaceDN/>
        <w:adjustRightInd/>
        <w:ind w:firstLine="708"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7F6EA792" w14:textId="0055A2D0" w:rsidR="00AD2261" w:rsidRPr="00AD2261" w:rsidRDefault="00AD2261" w:rsidP="00AD2261">
      <w:pPr>
        <w:overflowPunct/>
        <w:autoSpaceDE/>
        <w:autoSpaceDN/>
        <w:adjustRightInd/>
        <w:ind w:firstLine="708"/>
        <w:jc w:val="both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 xml:space="preserve">O dispêndio financeiro decorrente da contratação ora pretendida decorrerá da dotação orçamentária </w:t>
      </w:r>
      <w:r w:rsidR="00C029B1">
        <w:rPr>
          <w:rFonts w:ascii="Calibri" w:hAnsi="Calibri" w:cs="Calibri"/>
          <w:sz w:val="24"/>
          <w:szCs w:val="24"/>
        </w:rPr>
        <w:t>753029</w:t>
      </w:r>
      <w:r w:rsidRPr="00AD2261">
        <w:rPr>
          <w:rFonts w:ascii="Calibri" w:hAnsi="Calibri" w:cs="Calibri"/>
          <w:sz w:val="24"/>
          <w:szCs w:val="24"/>
        </w:rPr>
        <w:t>, conforme Declaração de Recursos Financeiros e Dotações Orçamentárias, anexo ao presente Termo de Referência.</w:t>
      </w:r>
    </w:p>
    <w:p w14:paraId="14AFFD22" w14:textId="0DC380C0" w:rsidR="00AD2261" w:rsidRPr="00AD2261" w:rsidRDefault="00C029B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drawing>
          <wp:inline distT="0" distB="0" distL="0" distR="0" wp14:anchorId="2D8D0CF5" wp14:editId="02E106EE">
            <wp:extent cx="5715635" cy="2762250"/>
            <wp:effectExtent l="0" t="0" r="0" b="0"/>
            <wp:docPr id="135761216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635" cy="276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8EC889" w14:textId="77777777" w:rsidR="00AD2261" w:rsidRPr="00AD2261" w:rsidRDefault="00AD2261" w:rsidP="00AD2261">
      <w:pPr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06AFF8AE" w14:textId="7A966576" w:rsidR="00AD2261" w:rsidRPr="00AD2261" w:rsidRDefault="00AD2261" w:rsidP="00AD2261">
      <w:pPr>
        <w:overflowPunct/>
        <w:autoSpaceDE/>
        <w:autoSpaceDN/>
        <w:adjustRightInd/>
        <w:jc w:val="center"/>
        <w:textAlignment w:val="auto"/>
        <w:rPr>
          <w:rFonts w:ascii="Calibri" w:hAnsi="Calibri" w:cs="Calibri"/>
          <w:sz w:val="24"/>
          <w:szCs w:val="24"/>
        </w:rPr>
      </w:pPr>
      <w:bookmarkStart w:id="11" w:name="_Hlk192609201"/>
      <w:r w:rsidRPr="00AD2261">
        <w:rPr>
          <w:rFonts w:ascii="Calibri" w:hAnsi="Calibri" w:cs="Calibri"/>
          <w:sz w:val="24"/>
          <w:szCs w:val="24"/>
        </w:rPr>
        <w:t xml:space="preserve">Araricá, </w:t>
      </w:r>
      <w:r w:rsidR="000F4B6C">
        <w:rPr>
          <w:rFonts w:ascii="Calibri" w:hAnsi="Calibri" w:cs="Calibri"/>
          <w:sz w:val="24"/>
          <w:szCs w:val="24"/>
        </w:rPr>
        <w:t>28</w:t>
      </w:r>
      <w:r w:rsidRPr="00AD2261">
        <w:rPr>
          <w:rFonts w:ascii="Calibri" w:hAnsi="Calibri" w:cs="Calibri"/>
          <w:sz w:val="24"/>
          <w:szCs w:val="24"/>
        </w:rPr>
        <w:t xml:space="preserve"> de </w:t>
      </w:r>
      <w:r w:rsidR="000F4B6C">
        <w:rPr>
          <w:rFonts w:ascii="Calibri" w:hAnsi="Calibri" w:cs="Calibri"/>
          <w:sz w:val="24"/>
          <w:szCs w:val="24"/>
        </w:rPr>
        <w:t>janeiro</w:t>
      </w:r>
      <w:r w:rsidRPr="00AD2261">
        <w:rPr>
          <w:rFonts w:ascii="Calibri" w:hAnsi="Calibri" w:cs="Calibri"/>
          <w:sz w:val="24"/>
          <w:szCs w:val="24"/>
        </w:rPr>
        <w:t xml:space="preserve"> de 202</w:t>
      </w:r>
      <w:r w:rsidR="000F4B6C">
        <w:rPr>
          <w:rFonts w:ascii="Calibri" w:hAnsi="Calibri" w:cs="Calibri"/>
          <w:sz w:val="24"/>
          <w:szCs w:val="24"/>
        </w:rPr>
        <w:t>6</w:t>
      </w:r>
      <w:r w:rsidRPr="00AD2261">
        <w:rPr>
          <w:rFonts w:ascii="Calibri" w:hAnsi="Calibri" w:cs="Calibri"/>
          <w:sz w:val="24"/>
          <w:szCs w:val="24"/>
        </w:rPr>
        <w:t>.</w:t>
      </w:r>
    </w:p>
    <w:bookmarkEnd w:id="11"/>
    <w:p w14:paraId="27E3D493" w14:textId="77777777" w:rsidR="00AD2261" w:rsidRPr="00AD2261" w:rsidRDefault="00AD2261" w:rsidP="00AD2261">
      <w:pPr>
        <w:overflowPunct/>
        <w:autoSpaceDE/>
        <w:autoSpaceDN/>
        <w:adjustRightInd/>
        <w:jc w:val="center"/>
        <w:textAlignment w:val="auto"/>
        <w:rPr>
          <w:rFonts w:ascii="Calibri" w:hAnsi="Calibri" w:cs="Calibri"/>
          <w:sz w:val="24"/>
          <w:szCs w:val="24"/>
        </w:rPr>
      </w:pPr>
    </w:p>
    <w:p w14:paraId="6A5EC911" w14:textId="77777777" w:rsidR="00AD2261" w:rsidRDefault="00AD2261" w:rsidP="00AD2261">
      <w:pPr>
        <w:tabs>
          <w:tab w:val="left" w:pos="4253"/>
        </w:tabs>
        <w:overflowPunct/>
        <w:autoSpaceDE/>
        <w:autoSpaceDN/>
        <w:adjustRightInd/>
        <w:jc w:val="both"/>
        <w:textAlignment w:val="auto"/>
        <w:rPr>
          <w:rFonts w:ascii="Calibri" w:hAnsi="Calibri" w:cs="Calibri"/>
          <w:sz w:val="24"/>
          <w:szCs w:val="24"/>
        </w:rPr>
      </w:pPr>
    </w:p>
    <w:p w14:paraId="51547DD2" w14:textId="77777777" w:rsidR="00AD2261" w:rsidRPr="00AD2261" w:rsidRDefault="00AD2261" w:rsidP="00AD2261">
      <w:pPr>
        <w:tabs>
          <w:tab w:val="left" w:pos="4253"/>
        </w:tabs>
        <w:overflowPunct/>
        <w:autoSpaceDE/>
        <w:autoSpaceDN/>
        <w:adjustRightInd/>
        <w:jc w:val="center"/>
        <w:textAlignment w:val="auto"/>
        <w:rPr>
          <w:rFonts w:ascii="Calibri" w:hAnsi="Calibri" w:cs="Calibri"/>
          <w:sz w:val="24"/>
          <w:szCs w:val="24"/>
        </w:rPr>
      </w:pPr>
      <w:r w:rsidRPr="00AD2261">
        <w:rPr>
          <w:rFonts w:ascii="Calibri" w:hAnsi="Calibri" w:cs="Calibri"/>
          <w:sz w:val="24"/>
          <w:szCs w:val="24"/>
        </w:rPr>
        <w:t>____________________________</w:t>
      </w:r>
    </w:p>
    <w:p w14:paraId="316BC9AA" w14:textId="77777777" w:rsidR="00AD2261" w:rsidRPr="00AD2261" w:rsidRDefault="00AD2261" w:rsidP="00AD2261">
      <w:pPr>
        <w:tabs>
          <w:tab w:val="left" w:pos="4253"/>
        </w:tabs>
        <w:overflowPunct/>
        <w:autoSpaceDE/>
        <w:autoSpaceDN/>
        <w:adjustRightInd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bookmarkStart w:id="12" w:name="_Hlk192609212"/>
      <w:r w:rsidRPr="00AD2261">
        <w:rPr>
          <w:rFonts w:ascii="Calibri" w:hAnsi="Calibri" w:cs="Calibri"/>
          <w:b/>
          <w:sz w:val="24"/>
          <w:szCs w:val="24"/>
        </w:rPr>
        <w:t>Eduardo Keller</w:t>
      </w:r>
    </w:p>
    <w:p w14:paraId="73E01D5B" w14:textId="69F2EFAF" w:rsidR="00AD2261" w:rsidRPr="00AD2261" w:rsidRDefault="00AD2261" w:rsidP="00C029B1">
      <w:pPr>
        <w:tabs>
          <w:tab w:val="left" w:pos="4253"/>
        </w:tabs>
        <w:overflowPunct/>
        <w:autoSpaceDE/>
        <w:autoSpaceDN/>
        <w:adjustRightInd/>
        <w:jc w:val="center"/>
        <w:textAlignment w:val="auto"/>
        <w:rPr>
          <w:rFonts w:ascii="Calibri" w:eastAsia="Tahoma" w:hAnsi="Calibri" w:cs="Calibri"/>
          <w:b/>
          <w:bCs/>
          <w:sz w:val="52"/>
          <w:szCs w:val="52"/>
          <w:lang w:eastAsia="en-US"/>
        </w:rPr>
      </w:pPr>
      <w:r w:rsidRPr="00AD2261">
        <w:rPr>
          <w:rFonts w:ascii="Calibri" w:hAnsi="Calibri" w:cs="Calibri"/>
          <w:b/>
          <w:sz w:val="24"/>
          <w:szCs w:val="24"/>
        </w:rPr>
        <w:t>Secretário de Assistencia Social</w:t>
      </w:r>
      <w:bookmarkEnd w:id="12"/>
    </w:p>
    <w:sectPr w:rsidR="00AD2261" w:rsidRPr="00AD2261" w:rsidSect="00F2271D">
      <w:headerReference w:type="default" r:id="rId9"/>
      <w:footerReference w:type="default" r:id="rId10"/>
      <w:pgSz w:w="11907" w:h="16840" w:code="9"/>
      <w:pgMar w:top="2145" w:right="1134" w:bottom="1701" w:left="1701" w:header="284" w:footer="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A3219" w14:textId="77777777" w:rsidR="00B122C0" w:rsidRDefault="00B122C0">
      <w:r>
        <w:separator/>
      </w:r>
    </w:p>
  </w:endnote>
  <w:endnote w:type="continuationSeparator" w:id="0">
    <w:p w14:paraId="42048A71" w14:textId="77777777" w:rsidR="00B122C0" w:rsidRDefault="00B1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6E043" w14:textId="77777777" w:rsidR="00BF4D9A" w:rsidRPr="0065643C" w:rsidRDefault="00BF4D9A">
    <w:pPr>
      <w:pStyle w:val="Rodap"/>
      <w:jc w:val="center"/>
      <w:rPr>
        <w:rFonts w:ascii="Calibri" w:hAnsi="Calibri"/>
        <w:sz w:val="16"/>
      </w:rPr>
    </w:pPr>
    <w:r w:rsidRPr="0065643C">
      <w:rPr>
        <w:rFonts w:ascii="Calibri" w:hAnsi="Calibri"/>
      </w:rPr>
      <w:t>Doe órgãos, doe sangue: Salve Vidas</w:t>
    </w:r>
    <w:r w:rsidRPr="0065643C">
      <w:rPr>
        <w:rFonts w:ascii="Calibri" w:hAnsi="Calibri"/>
        <w:sz w:val="16"/>
      </w:rPr>
      <w:t>.</w:t>
    </w:r>
  </w:p>
  <w:p w14:paraId="1B165CC2" w14:textId="77777777" w:rsidR="00BF4D9A" w:rsidRDefault="00BF4D9A">
    <w:pPr>
      <w:pStyle w:val="Rodap"/>
      <w:pBdr>
        <w:top w:val="single" w:sz="6" w:space="1" w:color="auto"/>
      </w:pBdr>
      <w:jc w:val="center"/>
      <w:rPr>
        <w:rFonts w:ascii="Calibri" w:hAnsi="Calibri"/>
        <w:color w:val="000000"/>
        <w:sz w:val="16"/>
      </w:rPr>
    </w:pPr>
    <w:r w:rsidRPr="0065643C">
      <w:rPr>
        <w:rFonts w:ascii="Calibri" w:hAnsi="Calibri"/>
        <w:sz w:val="16"/>
      </w:rPr>
      <w:t>Av. José Antônio de Oliveira Neto, 355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>Araricá –</w:t>
    </w:r>
    <w:r w:rsidR="005E765E">
      <w:rPr>
        <w:rFonts w:ascii="Calibri" w:hAnsi="Calibri"/>
        <w:sz w:val="16"/>
      </w:rPr>
      <w:t xml:space="preserve"> Rio Grande do Sul – </w:t>
    </w:r>
    <w:r w:rsidRPr="0065643C">
      <w:rPr>
        <w:rFonts w:ascii="Calibri" w:hAnsi="Calibri"/>
        <w:sz w:val="16"/>
      </w:rPr>
      <w:t>CEP: 93.880-000</w:t>
    </w:r>
    <w:r w:rsidR="005E765E">
      <w:rPr>
        <w:rFonts w:ascii="Calibri" w:hAnsi="Calibri"/>
        <w:sz w:val="16"/>
      </w:rPr>
      <w:t xml:space="preserve"> – </w:t>
    </w:r>
    <w:r w:rsidRPr="0065643C">
      <w:rPr>
        <w:rFonts w:ascii="Calibri" w:hAnsi="Calibri"/>
        <w:sz w:val="16"/>
      </w:rPr>
      <w:t xml:space="preserve">CNPJ: </w:t>
    </w:r>
    <w:r w:rsidRPr="0065643C">
      <w:rPr>
        <w:rFonts w:ascii="Calibri" w:hAnsi="Calibri"/>
        <w:color w:val="000000"/>
        <w:sz w:val="16"/>
      </w:rPr>
      <w:t>01.612.918/0001-54</w:t>
    </w:r>
  </w:p>
  <w:p w14:paraId="43F14B6E" w14:textId="77777777" w:rsidR="00932109" w:rsidRPr="0065643C" w:rsidRDefault="00932109">
    <w:pPr>
      <w:pStyle w:val="Rodap"/>
      <w:pBdr>
        <w:top w:val="single" w:sz="6" w:space="1" w:color="auto"/>
      </w:pBdr>
      <w:jc w:val="center"/>
      <w:rPr>
        <w:rFonts w:ascii="Calibri" w:hAnsi="Calibri"/>
        <w:sz w:val="16"/>
      </w:rPr>
    </w:pPr>
    <w:r>
      <w:rPr>
        <w:rFonts w:ascii="Calibri" w:hAnsi="Calibri"/>
        <w:sz w:val="16"/>
      </w:rPr>
      <w:t xml:space="preserve">Página </w:t>
    </w:r>
    <w:r w:rsidRPr="00932109">
      <w:rPr>
        <w:rFonts w:ascii="Calibri" w:hAnsi="Calibri"/>
        <w:sz w:val="16"/>
      </w:rPr>
      <w:fldChar w:fldCharType="begin"/>
    </w:r>
    <w:r w:rsidRPr="00932109">
      <w:rPr>
        <w:rFonts w:ascii="Calibri" w:hAnsi="Calibri"/>
        <w:sz w:val="16"/>
      </w:rPr>
      <w:instrText>PAGE   \* MERGEFORMAT</w:instrText>
    </w:r>
    <w:r w:rsidRPr="00932109">
      <w:rPr>
        <w:rFonts w:ascii="Calibri" w:hAnsi="Calibri"/>
        <w:sz w:val="16"/>
      </w:rPr>
      <w:fldChar w:fldCharType="separate"/>
    </w:r>
    <w:r w:rsidR="00404B2B">
      <w:rPr>
        <w:rFonts w:ascii="Calibri" w:hAnsi="Calibri"/>
        <w:noProof/>
        <w:sz w:val="16"/>
      </w:rPr>
      <w:t>2</w:t>
    </w:r>
    <w:r w:rsidRPr="00932109">
      <w:rPr>
        <w:rFonts w:ascii="Calibri" w:hAnsi="Calibri"/>
        <w:sz w:val="16"/>
      </w:rPr>
      <w:fldChar w:fldCharType="end"/>
    </w:r>
    <w:r>
      <w:rPr>
        <w:rFonts w:ascii="Calibri" w:hAnsi="Calibri"/>
        <w:sz w:val="16"/>
      </w:rPr>
      <w:t xml:space="preserve"> de </w:t>
    </w:r>
    <w:r w:rsidR="006B159D">
      <w:rPr>
        <w:rFonts w:ascii="Calibri" w:hAnsi="Calibri"/>
        <w:sz w:val="16"/>
      </w:rPr>
      <w:fldChar w:fldCharType="begin"/>
    </w:r>
    <w:r w:rsidR="006B159D">
      <w:rPr>
        <w:rFonts w:ascii="Calibri" w:hAnsi="Calibri"/>
        <w:sz w:val="16"/>
      </w:rPr>
      <w:instrText xml:space="preserve"> NUMPAGES  \* Arabic  \* MERGEFORMAT </w:instrText>
    </w:r>
    <w:r w:rsidR="006B159D">
      <w:rPr>
        <w:rFonts w:ascii="Calibri" w:hAnsi="Calibri"/>
        <w:sz w:val="16"/>
      </w:rPr>
      <w:fldChar w:fldCharType="separate"/>
    </w:r>
    <w:r w:rsidR="00404B2B">
      <w:rPr>
        <w:rFonts w:ascii="Calibri" w:hAnsi="Calibri"/>
        <w:noProof/>
        <w:sz w:val="16"/>
      </w:rPr>
      <w:t>6</w:t>
    </w:r>
    <w:r w:rsidR="006B159D">
      <w:rPr>
        <w:rFonts w:ascii="Calibri" w:hAnsi="Calibri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D0D6B" w14:textId="77777777" w:rsidR="00B122C0" w:rsidRDefault="00B122C0">
      <w:r>
        <w:separator/>
      </w:r>
    </w:p>
  </w:footnote>
  <w:footnote w:type="continuationSeparator" w:id="0">
    <w:p w14:paraId="69B0E960" w14:textId="77777777" w:rsidR="00B122C0" w:rsidRDefault="00B12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D5D54" w14:textId="74F6DF3B" w:rsidR="00BF4D9A" w:rsidRDefault="00BF4D9A" w:rsidP="00503A7E">
    <w:pPr>
      <w:pStyle w:val="Cabealho"/>
      <w:framePr w:h="0" w:hSpace="141" w:wrap="around" w:vAnchor="text" w:hAnchor="page" w:x="5245" w:y="-299"/>
    </w:pPr>
  </w:p>
  <w:p w14:paraId="298088A1" w14:textId="77777777" w:rsidR="00F2271D" w:rsidRDefault="00F2271D" w:rsidP="00F2271D">
    <w:pPr>
      <w:pStyle w:val="Cabealho"/>
      <w:jc w:val="center"/>
      <w:rPr>
        <w:rFonts w:ascii="Calibri Light" w:hAnsi="Calibri Light" w:cs="Calibri Light"/>
        <w:sz w:val="24"/>
      </w:rPr>
    </w:pPr>
    <w:r>
      <w:rPr>
        <w:noProof/>
      </w:rPr>
      <w:drawing>
        <wp:inline distT="0" distB="0" distL="0" distR="0" wp14:anchorId="4F278DA8" wp14:editId="3B72536D">
          <wp:extent cx="704850" cy="752475"/>
          <wp:effectExtent l="0" t="0" r="0" b="9525"/>
          <wp:docPr id="100740640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D87AB" w14:textId="2CE35D56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4"/>
      </w:rPr>
    </w:pPr>
    <w:r w:rsidRPr="00744C03">
      <w:rPr>
        <w:rFonts w:ascii="Calibri Light" w:hAnsi="Calibri Light" w:cs="Calibri Light"/>
        <w:sz w:val="24"/>
      </w:rPr>
      <w:t>ESTADO DO RIO GRANDE DO SUL</w:t>
    </w:r>
  </w:p>
  <w:p w14:paraId="12CA93E0" w14:textId="77777777" w:rsidR="00BF4D9A" w:rsidRPr="00744C03" w:rsidRDefault="00BF4D9A" w:rsidP="00F2271D">
    <w:pPr>
      <w:pStyle w:val="Cabealho"/>
      <w:jc w:val="center"/>
      <w:rPr>
        <w:rFonts w:ascii="Calibri Light" w:hAnsi="Calibri Light" w:cs="Calibri Light"/>
        <w:sz w:val="28"/>
      </w:rPr>
    </w:pPr>
    <w:r w:rsidRPr="00744C03">
      <w:rPr>
        <w:rFonts w:ascii="Calibri Light" w:hAnsi="Calibri Light" w:cs="Calibri Light"/>
        <w:sz w:val="28"/>
      </w:rPr>
      <w:t>PREFEITURA MUNICIPAL DE ARARICÁ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F0928F3"/>
    <w:multiLevelType w:val="multilevel"/>
    <w:tmpl w:val="B7E2FFC6"/>
    <w:lvl w:ilvl="0">
      <w:start w:val="3"/>
      <w:numFmt w:val="decimal"/>
      <w:suff w:val="space"/>
      <w:lvlText w:val="%1-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8234" w:hanging="360"/>
      </w:pPr>
    </w:lvl>
    <w:lvl w:ilvl="2">
      <w:start w:val="1"/>
      <w:numFmt w:val="lowerRoman"/>
      <w:lvlText w:val="%3."/>
      <w:lvlJc w:val="right"/>
      <w:pPr>
        <w:ind w:left="8954" w:hanging="180"/>
      </w:pPr>
    </w:lvl>
    <w:lvl w:ilvl="3">
      <w:start w:val="1"/>
      <w:numFmt w:val="decimal"/>
      <w:lvlText w:val="%4."/>
      <w:lvlJc w:val="left"/>
      <w:pPr>
        <w:ind w:left="9674" w:hanging="360"/>
      </w:pPr>
    </w:lvl>
    <w:lvl w:ilvl="4">
      <w:start w:val="1"/>
      <w:numFmt w:val="lowerLetter"/>
      <w:lvlText w:val="%5."/>
      <w:lvlJc w:val="left"/>
      <w:pPr>
        <w:ind w:left="10394" w:hanging="360"/>
      </w:pPr>
    </w:lvl>
    <w:lvl w:ilvl="5">
      <w:start w:val="1"/>
      <w:numFmt w:val="lowerRoman"/>
      <w:lvlText w:val="%6."/>
      <w:lvlJc w:val="right"/>
      <w:pPr>
        <w:ind w:left="11114" w:hanging="180"/>
      </w:pPr>
    </w:lvl>
    <w:lvl w:ilvl="6">
      <w:start w:val="1"/>
      <w:numFmt w:val="decimal"/>
      <w:lvlText w:val="%7."/>
      <w:lvlJc w:val="left"/>
      <w:pPr>
        <w:ind w:left="11834" w:hanging="360"/>
      </w:pPr>
    </w:lvl>
    <w:lvl w:ilvl="7">
      <w:start w:val="1"/>
      <w:numFmt w:val="lowerLetter"/>
      <w:lvlText w:val="%8."/>
      <w:lvlJc w:val="left"/>
      <w:pPr>
        <w:ind w:left="12554" w:hanging="360"/>
      </w:pPr>
    </w:lvl>
    <w:lvl w:ilvl="8">
      <w:start w:val="1"/>
      <w:numFmt w:val="lowerRoman"/>
      <w:lvlText w:val="%9."/>
      <w:lvlJc w:val="right"/>
      <w:pPr>
        <w:ind w:left="13274" w:hanging="180"/>
      </w:pPr>
    </w:lvl>
  </w:abstractNum>
  <w:abstractNum w:abstractNumId="1" w15:restartNumberingAfterBreak="0">
    <w:nsid w:val="01FE266A"/>
    <w:multiLevelType w:val="hybridMultilevel"/>
    <w:tmpl w:val="8BF25314"/>
    <w:lvl w:ilvl="0" w:tplc="DC309D86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91B7C81"/>
    <w:multiLevelType w:val="hybridMultilevel"/>
    <w:tmpl w:val="54A0057E"/>
    <w:lvl w:ilvl="0" w:tplc="6DA273EE">
      <w:start w:val="1"/>
      <w:numFmt w:val="bullet"/>
      <w:lvlText w:val=""/>
      <w:lvlJc w:val="left"/>
      <w:pPr>
        <w:tabs>
          <w:tab w:val="num" w:pos="2637"/>
        </w:tabs>
        <w:ind w:left="2280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3" w15:restartNumberingAfterBreak="0">
    <w:nsid w:val="0E0A3913"/>
    <w:multiLevelType w:val="hybridMultilevel"/>
    <w:tmpl w:val="91A63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67A97"/>
    <w:multiLevelType w:val="hybridMultilevel"/>
    <w:tmpl w:val="6F081E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B0865"/>
    <w:multiLevelType w:val="hybridMultilevel"/>
    <w:tmpl w:val="B8343FCE"/>
    <w:lvl w:ilvl="0" w:tplc="5C6CED78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70551AD"/>
    <w:multiLevelType w:val="multilevel"/>
    <w:tmpl w:val="1D083C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81B0C3C"/>
    <w:multiLevelType w:val="hybridMultilevel"/>
    <w:tmpl w:val="F8742B82"/>
    <w:lvl w:ilvl="0" w:tplc="D03C3A82">
      <w:start w:val="1"/>
      <w:numFmt w:val="lowerLetter"/>
      <w:lvlText w:val="%1)"/>
      <w:lvlJc w:val="left"/>
      <w:pPr>
        <w:tabs>
          <w:tab w:val="num" w:pos="3308"/>
        </w:tabs>
        <w:ind w:left="3308" w:hanging="18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8" w15:restartNumberingAfterBreak="0">
    <w:nsid w:val="1CD011D3"/>
    <w:multiLevelType w:val="hybridMultilevel"/>
    <w:tmpl w:val="6A8E5862"/>
    <w:lvl w:ilvl="0" w:tplc="CE16D3DE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5FA2467"/>
    <w:multiLevelType w:val="hybridMultilevel"/>
    <w:tmpl w:val="0F3E09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20552D"/>
    <w:multiLevelType w:val="hybridMultilevel"/>
    <w:tmpl w:val="E4F2B6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E7161"/>
    <w:multiLevelType w:val="hybridMultilevel"/>
    <w:tmpl w:val="C5D2C04A"/>
    <w:lvl w:ilvl="0" w:tplc="97008A30">
      <w:start w:val="14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D06A4"/>
    <w:multiLevelType w:val="hybridMultilevel"/>
    <w:tmpl w:val="EB049FF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94A3E9C"/>
    <w:multiLevelType w:val="multilevel"/>
    <w:tmpl w:val="6890C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FA7727"/>
    <w:multiLevelType w:val="hybridMultilevel"/>
    <w:tmpl w:val="C3EE0BDC"/>
    <w:lvl w:ilvl="0" w:tplc="7C7ACF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D80270"/>
    <w:multiLevelType w:val="hybridMultilevel"/>
    <w:tmpl w:val="4D88C4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BF30CE"/>
    <w:multiLevelType w:val="hybridMultilevel"/>
    <w:tmpl w:val="F6CC7F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31D270A1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8" w15:restartNumberingAfterBreak="0">
    <w:nsid w:val="328D00D3"/>
    <w:multiLevelType w:val="hybridMultilevel"/>
    <w:tmpl w:val="B778E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B60A97"/>
    <w:multiLevelType w:val="multilevel"/>
    <w:tmpl w:val="8BF25314"/>
    <w:lvl w:ilvl="0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0" w15:restartNumberingAfterBreak="0">
    <w:nsid w:val="3DE671E1"/>
    <w:multiLevelType w:val="hybridMultilevel"/>
    <w:tmpl w:val="3DDC80B0"/>
    <w:lvl w:ilvl="0" w:tplc="6DA273EE">
      <w:start w:val="1"/>
      <w:numFmt w:val="bullet"/>
      <w:lvlText w:val=""/>
      <w:lvlJc w:val="left"/>
      <w:pPr>
        <w:tabs>
          <w:tab w:val="num" w:pos="2790"/>
        </w:tabs>
        <w:ind w:left="2433" w:firstLine="301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21" w15:restartNumberingAfterBreak="0">
    <w:nsid w:val="3F6971F4"/>
    <w:multiLevelType w:val="hybridMultilevel"/>
    <w:tmpl w:val="75FE0138"/>
    <w:lvl w:ilvl="0" w:tplc="74CE8E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4181551"/>
    <w:multiLevelType w:val="hybridMultilevel"/>
    <w:tmpl w:val="12246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841E84"/>
    <w:multiLevelType w:val="hybridMultilevel"/>
    <w:tmpl w:val="BD18E2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75600"/>
    <w:multiLevelType w:val="hybridMultilevel"/>
    <w:tmpl w:val="0D18C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11ECD"/>
    <w:multiLevelType w:val="hybridMultilevel"/>
    <w:tmpl w:val="67CEDAF4"/>
    <w:lvl w:ilvl="0" w:tplc="C0561E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3547E63"/>
    <w:multiLevelType w:val="hybridMultilevel"/>
    <w:tmpl w:val="BDF61146"/>
    <w:lvl w:ilvl="0" w:tplc="C5E8D304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5AEA099B"/>
    <w:multiLevelType w:val="hybridMultilevel"/>
    <w:tmpl w:val="535EA550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5AF3BA5"/>
    <w:multiLevelType w:val="hybridMultilevel"/>
    <w:tmpl w:val="3E66455E"/>
    <w:lvl w:ilvl="0" w:tplc="39EC7000">
      <w:numFmt w:val="bullet"/>
      <w:lvlText w:val=""/>
      <w:lvlJc w:val="left"/>
      <w:pPr>
        <w:ind w:left="1773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9" w15:restartNumberingAfterBreak="0">
    <w:nsid w:val="67614764"/>
    <w:multiLevelType w:val="multilevel"/>
    <w:tmpl w:val="3B106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4C7CBF"/>
    <w:multiLevelType w:val="multilevel"/>
    <w:tmpl w:val="EC481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1F139A"/>
    <w:multiLevelType w:val="hybridMultilevel"/>
    <w:tmpl w:val="D6344318"/>
    <w:lvl w:ilvl="0" w:tplc="9986146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2" w15:restartNumberingAfterBreak="0">
    <w:nsid w:val="77C20E7C"/>
    <w:multiLevelType w:val="multilevel"/>
    <w:tmpl w:val="5D46CB1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33" w15:restartNumberingAfterBreak="0">
    <w:nsid w:val="79B032A0"/>
    <w:multiLevelType w:val="hybridMultilevel"/>
    <w:tmpl w:val="9E5221D2"/>
    <w:lvl w:ilvl="0" w:tplc="617E8BCC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FE13647"/>
    <w:multiLevelType w:val="hybridMultilevel"/>
    <w:tmpl w:val="10FCFE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0338431">
    <w:abstractNumId w:val="9"/>
  </w:num>
  <w:num w:numId="2" w16cid:durableId="485365735">
    <w:abstractNumId w:val="14"/>
  </w:num>
  <w:num w:numId="3" w16cid:durableId="2078742810">
    <w:abstractNumId w:val="6"/>
  </w:num>
  <w:num w:numId="4" w16cid:durableId="586888151">
    <w:abstractNumId w:val="32"/>
  </w:num>
  <w:num w:numId="5" w16cid:durableId="1150948933">
    <w:abstractNumId w:val="2"/>
  </w:num>
  <w:num w:numId="6" w16cid:durableId="204106181">
    <w:abstractNumId w:val="20"/>
  </w:num>
  <w:num w:numId="7" w16cid:durableId="1500001955">
    <w:abstractNumId w:val="27"/>
  </w:num>
  <w:num w:numId="8" w16cid:durableId="1948731122">
    <w:abstractNumId w:val="7"/>
  </w:num>
  <w:num w:numId="9" w16cid:durableId="1575580740">
    <w:abstractNumId w:val="16"/>
  </w:num>
  <w:num w:numId="10" w16cid:durableId="1320038480">
    <w:abstractNumId w:val="26"/>
  </w:num>
  <w:num w:numId="11" w16cid:durableId="293559781">
    <w:abstractNumId w:val="5"/>
  </w:num>
  <w:num w:numId="12" w16cid:durableId="215623997">
    <w:abstractNumId w:val="33"/>
  </w:num>
  <w:num w:numId="13" w16cid:durableId="275985738">
    <w:abstractNumId w:val="28"/>
  </w:num>
  <w:num w:numId="14" w16cid:durableId="1374846608">
    <w:abstractNumId w:val="1"/>
  </w:num>
  <w:num w:numId="15" w16cid:durableId="1945184517">
    <w:abstractNumId w:val="19"/>
  </w:num>
  <w:num w:numId="16" w16cid:durableId="1802770177">
    <w:abstractNumId w:val="17"/>
  </w:num>
  <w:num w:numId="17" w16cid:durableId="759720885">
    <w:abstractNumId w:val="31"/>
  </w:num>
  <w:num w:numId="18" w16cid:durableId="1098283868">
    <w:abstractNumId w:val="8"/>
  </w:num>
  <w:num w:numId="19" w16cid:durableId="143091429">
    <w:abstractNumId w:val="21"/>
  </w:num>
  <w:num w:numId="20" w16cid:durableId="1424570629">
    <w:abstractNumId w:val="25"/>
  </w:num>
  <w:num w:numId="21" w16cid:durableId="195031570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79456828">
    <w:abstractNumId w:val="3"/>
  </w:num>
  <w:num w:numId="23" w16cid:durableId="2074767031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92828025">
    <w:abstractNumId w:val="13"/>
  </w:num>
  <w:num w:numId="25" w16cid:durableId="949582166">
    <w:abstractNumId w:val="30"/>
  </w:num>
  <w:num w:numId="26" w16cid:durableId="235670444">
    <w:abstractNumId w:val="29"/>
  </w:num>
  <w:num w:numId="27" w16cid:durableId="1464735170">
    <w:abstractNumId w:val="24"/>
  </w:num>
  <w:num w:numId="28" w16cid:durableId="785392322">
    <w:abstractNumId w:val="15"/>
  </w:num>
  <w:num w:numId="29" w16cid:durableId="916937202">
    <w:abstractNumId w:val="12"/>
  </w:num>
  <w:num w:numId="30" w16cid:durableId="561791570">
    <w:abstractNumId w:val="34"/>
  </w:num>
  <w:num w:numId="31" w16cid:durableId="807556106">
    <w:abstractNumId w:val="4"/>
  </w:num>
  <w:num w:numId="32" w16cid:durableId="2035302332">
    <w:abstractNumId w:val="22"/>
  </w:num>
  <w:num w:numId="33" w16cid:durableId="1212303842">
    <w:abstractNumId w:val="10"/>
  </w:num>
  <w:num w:numId="34" w16cid:durableId="421685957">
    <w:abstractNumId w:val="18"/>
  </w:num>
  <w:num w:numId="35" w16cid:durableId="87191761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FA6"/>
    <w:rsid w:val="00000026"/>
    <w:rsid w:val="0000112C"/>
    <w:rsid w:val="000011B7"/>
    <w:rsid w:val="00005026"/>
    <w:rsid w:val="00024C17"/>
    <w:rsid w:val="0002515D"/>
    <w:rsid w:val="000263A1"/>
    <w:rsid w:val="0003193A"/>
    <w:rsid w:val="000348A9"/>
    <w:rsid w:val="00035630"/>
    <w:rsid w:val="000364D9"/>
    <w:rsid w:val="00044A5E"/>
    <w:rsid w:val="00046153"/>
    <w:rsid w:val="000471D0"/>
    <w:rsid w:val="00053B92"/>
    <w:rsid w:val="00054598"/>
    <w:rsid w:val="0005725C"/>
    <w:rsid w:val="0006240B"/>
    <w:rsid w:val="00067B67"/>
    <w:rsid w:val="00070D02"/>
    <w:rsid w:val="00076130"/>
    <w:rsid w:val="00081AC9"/>
    <w:rsid w:val="000840DD"/>
    <w:rsid w:val="00091047"/>
    <w:rsid w:val="0009159E"/>
    <w:rsid w:val="000918AF"/>
    <w:rsid w:val="00094C33"/>
    <w:rsid w:val="000A0374"/>
    <w:rsid w:val="000A1204"/>
    <w:rsid w:val="000A1CB4"/>
    <w:rsid w:val="000A2896"/>
    <w:rsid w:val="000A4F08"/>
    <w:rsid w:val="000A69F5"/>
    <w:rsid w:val="000A7DC5"/>
    <w:rsid w:val="000B1F7A"/>
    <w:rsid w:val="000B2A0D"/>
    <w:rsid w:val="000B46CE"/>
    <w:rsid w:val="000B5DF3"/>
    <w:rsid w:val="000C3DE5"/>
    <w:rsid w:val="000C4D36"/>
    <w:rsid w:val="000D2A26"/>
    <w:rsid w:val="000D5BA8"/>
    <w:rsid w:val="000E05B6"/>
    <w:rsid w:val="000E2647"/>
    <w:rsid w:val="000E4EA5"/>
    <w:rsid w:val="000E7C9A"/>
    <w:rsid w:val="000F2E08"/>
    <w:rsid w:val="000F4358"/>
    <w:rsid w:val="000F4B6C"/>
    <w:rsid w:val="00103FD2"/>
    <w:rsid w:val="0010464C"/>
    <w:rsid w:val="001063D6"/>
    <w:rsid w:val="00111399"/>
    <w:rsid w:val="001172E8"/>
    <w:rsid w:val="001175E3"/>
    <w:rsid w:val="00124032"/>
    <w:rsid w:val="0012741D"/>
    <w:rsid w:val="001312C5"/>
    <w:rsid w:val="0013136D"/>
    <w:rsid w:val="00131879"/>
    <w:rsid w:val="00136E64"/>
    <w:rsid w:val="0014414A"/>
    <w:rsid w:val="00144E80"/>
    <w:rsid w:val="00155593"/>
    <w:rsid w:val="00156B1D"/>
    <w:rsid w:val="00157CE8"/>
    <w:rsid w:val="001639D1"/>
    <w:rsid w:val="00170985"/>
    <w:rsid w:val="00181BF5"/>
    <w:rsid w:val="00194984"/>
    <w:rsid w:val="00194D29"/>
    <w:rsid w:val="001A116D"/>
    <w:rsid w:val="001A4126"/>
    <w:rsid w:val="001A4FCC"/>
    <w:rsid w:val="001A75B8"/>
    <w:rsid w:val="001B0114"/>
    <w:rsid w:val="001B0580"/>
    <w:rsid w:val="001B4330"/>
    <w:rsid w:val="001B7830"/>
    <w:rsid w:val="001C1BB9"/>
    <w:rsid w:val="001C6FD6"/>
    <w:rsid w:val="001D7568"/>
    <w:rsid w:val="001E7055"/>
    <w:rsid w:val="00206643"/>
    <w:rsid w:val="00207301"/>
    <w:rsid w:val="00214A5B"/>
    <w:rsid w:val="002154D8"/>
    <w:rsid w:val="00215DC1"/>
    <w:rsid w:val="002163A0"/>
    <w:rsid w:val="002175F9"/>
    <w:rsid w:val="00223007"/>
    <w:rsid w:val="00230687"/>
    <w:rsid w:val="002331AF"/>
    <w:rsid w:val="002362AD"/>
    <w:rsid w:val="00241FA5"/>
    <w:rsid w:val="0025075A"/>
    <w:rsid w:val="00252386"/>
    <w:rsid w:val="00261229"/>
    <w:rsid w:val="00261CDA"/>
    <w:rsid w:val="002641F8"/>
    <w:rsid w:val="002753D6"/>
    <w:rsid w:val="00280C7E"/>
    <w:rsid w:val="00293852"/>
    <w:rsid w:val="00293D89"/>
    <w:rsid w:val="00294987"/>
    <w:rsid w:val="002973CA"/>
    <w:rsid w:val="002A1FBA"/>
    <w:rsid w:val="002A3675"/>
    <w:rsid w:val="002A7226"/>
    <w:rsid w:val="002C2441"/>
    <w:rsid w:val="002C7F70"/>
    <w:rsid w:val="002D0524"/>
    <w:rsid w:val="002D2F83"/>
    <w:rsid w:val="002E025B"/>
    <w:rsid w:val="002E131A"/>
    <w:rsid w:val="002E160F"/>
    <w:rsid w:val="002E3E6F"/>
    <w:rsid w:val="002F293E"/>
    <w:rsid w:val="002F2FEB"/>
    <w:rsid w:val="002F438B"/>
    <w:rsid w:val="002F5D27"/>
    <w:rsid w:val="00302D3B"/>
    <w:rsid w:val="00305C0B"/>
    <w:rsid w:val="0030649B"/>
    <w:rsid w:val="003128CF"/>
    <w:rsid w:val="00322EFE"/>
    <w:rsid w:val="00330079"/>
    <w:rsid w:val="00331C1A"/>
    <w:rsid w:val="00332C51"/>
    <w:rsid w:val="00334137"/>
    <w:rsid w:val="00335565"/>
    <w:rsid w:val="0033751B"/>
    <w:rsid w:val="00340BB1"/>
    <w:rsid w:val="0034289F"/>
    <w:rsid w:val="003450BA"/>
    <w:rsid w:val="00347753"/>
    <w:rsid w:val="00356C16"/>
    <w:rsid w:val="00367BFB"/>
    <w:rsid w:val="00370680"/>
    <w:rsid w:val="0037595F"/>
    <w:rsid w:val="00384177"/>
    <w:rsid w:val="00385905"/>
    <w:rsid w:val="00385EDE"/>
    <w:rsid w:val="0039213C"/>
    <w:rsid w:val="00395F09"/>
    <w:rsid w:val="00397255"/>
    <w:rsid w:val="003A0B4D"/>
    <w:rsid w:val="003A1627"/>
    <w:rsid w:val="003A19B6"/>
    <w:rsid w:val="003A5DA2"/>
    <w:rsid w:val="003B1325"/>
    <w:rsid w:val="003B3C13"/>
    <w:rsid w:val="003B5050"/>
    <w:rsid w:val="003B6448"/>
    <w:rsid w:val="003B7B3C"/>
    <w:rsid w:val="003C223E"/>
    <w:rsid w:val="003C6A87"/>
    <w:rsid w:val="003D15CA"/>
    <w:rsid w:val="003D1A57"/>
    <w:rsid w:val="003D28F2"/>
    <w:rsid w:val="003E1460"/>
    <w:rsid w:val="003E303F"/>
    <w:rsid w:val="003E49B8"/>
    <w:rsid w:val="003F1378"/>
    <w:rsid w:val="003F40EB"/>
    <w:rsid w:val="003F58B8"/>
    <w:rsid w:val="00404B2B"/>
    <w:rsid w:val="00406925"/>
    <w:rsid w:val="0041350F"/>
    <w:rsid w:val="00416106"/>
    <w:rsid w:val="004165AF"/>
    <w:rsid w:val="0041783E"/>
    <w:rsid w:val="004253CB"/>
    <w:rsid w:val="00435D07"/>
    <w:rsid w:val="00436A33"/>
    <w:rsid w:val="00436DBB"/>
    <w:rsid w:val="00443C85"/>
    <w:rsid w:val="00445ADD"/>
    <w:rsid w:val="00446461"/>
    <w:rsid w:val="00451FAC"/>
    <w:rsid w:val="0045221D"/>
    <w:rsid w:val="00463068"/>
    <w:rsid w:val="00467E2B"/>
    <w:rsid w:val="00467F60"/>
    <w:rsid w:val="004739D5"/>
    <w:rsid w:val="0047406B"/>
    <w:rsid w:val="004767C3"/>
    <w:rsid w:val="00487896"/>
    <w:rsid w:val="004A024C"/>
    <w:rsid w:val="004A3809"/>
    <w:rsid w:val="004A3E07"/>
    <w:rsid w:val="004A6679"/>
    <w:rsid w:val="004A676A"/>
    <w:rsid w:val="004A7741"/>
    <w:rsid w:val="004C2992"/>
    <w:rsid w:val="004C54E6"/>
    <w:rsid w:val="004C7A43"/>
    <w:rsid w:val="004D061A"/>
    <w:rsid w:val="004D1A59"/>
    <w:rsid w:val="004D54E3"/>
    <w:rsid w:val="004E18B3"/>
    <w:rsid w:val="004F06E9"/>
    <w:rsid w:val="004F4A65"/>
    <w:rsid w:val="004F5626"/>
    <w:rsid w:val="004F67F9"/>
    <w:rsid w:val="004F7E6B"/>
    <w:rsid w:val="004F7FE6"/>
    <w:rsid w:val="00503A7E"/>
    <w:rsid w:val="0051318A"/>
    <w:rsid w:val="0051596F"/>
    <w:rsid w:val="00520493"/>
    <w:rsid w:val="00526995"/>
    <w:rsid w:val="00530378"/>
    <w:rsid w:val="00531F55"/>
    <w:rsid w:val="005337F7"/>
    <w:rsid w:val="00536ABD"/>
    <w:rsid w:val="00542183"/>
    <w:rsid w:val="0054438E"/>
    <w:rsid w:val="00546A9E"/>
    <w:rsid w:val="005472C4"/>
    <w:rsid w:val="005524A0"/>
    <w:rsid w:val="00555F2E"/>
    <w:rsid w:val="00562069"/>
    <w:rsid w:val="00566FB1"/>
    <w:rsid w:val="00567779"/>
    <w:rsid w:val="00571E70"/>
    <w:rsid w:val="00577734"/>
    <w:rsid w:val="00585250"/>
    <w:rsid w:val="005A45ED"/>
    <w:rsid w:val="005B0BAE"/>
    <w:rsid w:val="005B4B79"/>
    <w:rsid w:val="005B4EE4"/>
    <w:rsid w:val="005B52A0"/>
    <w:rsid w:val="005B6469"/>
    <w:rsid w:val="005C0B65"/>
    <w:rsid w:val="005C2121"/>
    <w:rsid w:val="005D2D39"/>
    <w:rsid w:val="005D489E"/>
    <w:rsid w:val="005D4C5C"/>
    <w:rsid w:val="005E765E"/>
    <w:rsid w:val="005F6AC0"/>
    <w:rsid w:val="00600C1D"/>
    <w:rsid w:val="00603BA3"/>
    <w:rsid w:val="00603F0B"/>
    <w:rsid w:val="00604945"/>
    <w:rsid w:val="00612629"/>
    <w:rsid w:val="00614872"/>
    <w:rsid w:val="00616967"/>
    <w:rsid w:val="006169A6"/>
    <w:rsid w:val="00617C29"/>
    <w:rsid w:val="00633A8B"/>
    <w:rsid w:val="006369AF"/>
    <w:rsid w:val="0064200F"/>
    <w:rsid w:val="006424CC"/>
    <w:rsid w:val="00642FB2"/>
    <w:rsid w:val="006466E4"/>
    <w:rsid w:val="006500BF"/>
    <w:rsid w:val="0065643C"/>
    <w:rsid w:val="00661C5D"/>
    <w:rsid w:val="00663281"/>
    <w:rsid w:val="0066590E"/>
    <w:rsid w:val="006669B8"/>
    <w:rsid w:val="0066722E"/>
    <w:rsid w:val="00671491"/>
    <w:rsid w:val="00673458"/>
    <w:rsid w:val="00675E2E"/>
    <w:rsid w:val="00684088"/>
    <w:rsid w:val="0069110A"/>
    <w:rsid w:val="006A1F64"/>
    <w:rsid w:val="006B1056"/>
    <w:rsid w:val="006B159D"/>
    <w:rsid w:val="006B7E63"/>
    <w:rsid w:val="006C5F51"/>
    <w:rsid w:val="006C71D6"/>
    <w:rsid w:val="006C762C"/>
    <w:rsid w:val="006D0BE4"/>
    <w:rsid w:val="006D1070"/>
    <w:rsid w:val="006D2CCF"/>
    <w:rsid w:val="006E6DC2"/>
    <w:rsid w:val="006E6EBE"/>
    <w:rsid w:val="006F04C1"/>
    <w:rsid w:val="006F10B9"/>
    <w:rsid w:val="006F2E3B"/>
    <w:rsid w:val="006F312B"/>
    <w:rsid w:val="006F334E"/>
    <w:rsid w:val="006F40D3"/>
    <w:rsid w:val="006F4578"/>
    <w:rsid w:val="006F750A"/>
    <w:rsid w:val="00700028"/>
    <w:rsid w:val="00707919"/>
    <w:rsid w:val="007129A1"/>
    <w:rsid w:val="007155B5"/>
    <w:rsid w:val="00717077"/>
    <w:rsid w:val="00717DA1"/>
    <w:rsid w:val="007203D6"/>
    <w:rsid w:val="00725BE2"/>
    <w:rsid w:val="007316B1"/>
    <w:rsid w:val="00734003"/>
    <w:rsid w:val="0073621B"/>
    <w:rsid w:val="00736760"/>
    <w:rsid w:val="00742CA2"/>
    <w:rsid w:val="00743FF6"/>
    <w:rsid w:val="00744C03"/>
    <w:rsid w:val="00744FC5"/>
    <w:rsid w:val="007515D9"/>
    <w:rsid w:val="00755B56"/>
    <w:rsid w:val="007639D4"/>
    <w:rsid w:val="00776DE1"/>
    <w:rsid w:val="00780D79"/>
    <w:rsid w:val="00782D23"/>
    <w:rsid w:val="00787200"/>
    <w:rsid w:val="0078744A"/>
    <w:rsid w:val="00794131"/>
    <w:rsid w:val="00794E6E"/>
    <w:rsid w:val="007A437A"/>
    <w:rsid w:val="007A497B"/>
    <w:rsid w:val="007A4ADB"/>
    <w:rsid w:val="007A7887"/>
    <w:rsid w:val="007B6307"/>
    <w:rsid w:val="007C24D0"/>
    <w:rsid w:val="007C32B1"/>
    <w:rsid w:val="007D1640"/>
    <w:rsid w:val="007D3279"/>
    <w:rsid w:val="007E7AE6"/>
    <w:rsid w:val="008040C2"/>
    <w:rsid w:val="008073F0"/>
    <w:rsid w:val="008232A6"/>
    <w:rsid w:val="00826969"/>
    <w:rsid w:val="00831242"/>
    <w:rsid w:val="008313BC"/>
    <w:rsid w:val="00833380"/>
    <w:rsid w:val="00840211"/>
    <w:rsid w:val="00840AFA"/>
    <w:rsid w:val="00841C34"/>
    <w:rsid w:val="008449DC"/>
    <w:rsid w:val="00850A1B"/>
    <w:rsid w:val="008519CD"/>
    <w:rsid w:val="00856ACB"/>
    <w:rsid w:val="0085793F"/>
    <w:rsid w:val="008634D3"/>
    <w:rsid w:val="008637E8"/>
    <w:rsid w:val="008716AC"/>
    <w:rsid w:val="008719BF"/>
    <w:rsid w:val="00880085"/>
    <w:rsid w:val="00882BD9"/>
    <w:rsid w:val="00884783"/>
    <w:rsid w:val="008911C0"/>
    <w:rsid w:val="00893EED"/>
    <w:rsid w:val="00894658"/>
    <w:rsid w:val="0089503E"/>
    <w:rsid w:val="008B0182"/>
    <w:rsid w:val="008B3C22"/>
    <w:rsid w:val="008B5560"/>
    <w:rsid w:val="008C15BE"/>
    <w:rsid w:val="008C2A25"/>
    <w:rsid w:val="008C7727"/>
    <w:rsid w:val="008D2BA0"/>
    <w:rsid w:val="008D7854"/>
    <w:rsid w:val="008F08A7"/>
    <w:rsid w:val="008F1958"/>
    <w:rsid w:val="008F65AC"/>
    <w:rsid w:val="008F6D64"/>
    <w:rsid w:val="0090003A"/>
    <w:rsid w:val="00905BB6"/>
    <w:rsid w:val="00905ECD"/>
    <w:rsid w:val="00913D22"/>
    <w:rsid w:val="009150AA"/>
    <w:rsid w:val="0091647F"/>
    <w:rsid w:val="00916999"/>
    <w:rsid w:val="0092417A"/>
    <w:rsid w:val="00932109"/>
    <w:rsid w:val="009324BC"/>
    <w:rsid w:val="00934B00"/>
    <w:rsid w:val="00937041"/>
    <w:rsid w:val="009440B6"/>
    <w:rsid w:val="00945715"/>
    <w:rsid w:val="0094586E"/>
    <w:rsid w:val="00950477"/>
    <w:rsid w:val="00951A65"/>
    <w:rsid w:val="00954454"/>
    <w:rsid w:val="00954A6D"/>
    <w:rsid w:val="00966281"/>
    <w:rsid w:val="0097257A"/>
    <w:rsid w:val="00974692"/>
    <w:rsid w:val="00976B7F"/>
    <w:rsid w:val="00983010"/>
    <w:rsid w:val="0098450B"/>
    <w:rsid w:val="0099104E"/>
    <w:rsid w:val="009A096A"/>
    <w:rsid w:val="009A2A9D"/>
    <w:rsid w:val="009A3B0C"/>
    <w:rsid w:val="009A6949"/>
    <w:rsid w:val="009B0AF1"/>
    <w:rsid w:val="009B1985"/>
    <w:rsid w:val="009B472F"/>
    <w:rsid w:val="009B596E"/>
    <w:rsid w:val="009B6751"/>
    <w:rsid w:val="009B7D12"/>
    <w:rsid w:val="009C5992"/>
    <w:rsid w:val="009D3022"/>
    <w:rsid w:val="009D33ED"/>
    <w:rsid w:val="009D464D"/>
    <w:rsid w:val="009D4F10"/>
    <w:rsid w:val="009E4BEC"/>
    <w:rsid w:val="00A02FCB"/>
    <w:rsid w:val="00A041DF"/>
    <w:rsid w:val="00A155A4"/>
    <w:rsid w:val="00A16A01"/>
    <w:rsid w:val="00A21616"/>
    <w:rsid w:val="00A24E3B"/>
    <w:rsid w:val="00A3483E"/>
    <w:rsid w:val="00A375A6"/>
    <w:rsid w:val="00A40087"/>
    <w:rsid w:val="00A426FA"/>
    <w:rsid w:val="00A515D7"/>
    <w:rsid w:val="00A5337D"/>
    <w:rsid w:val="00A64898"/>
    <w:rsid w:val="00A65077"/>
    <w:rsid w:val="00A65936"/>
    <w:rsid w:val="00A660F1"/>
    <w:rsid w:val="00A74A2F"/>
    <w:rsid w:val="00A75098"/>
    <w:rsid w:val="00A7513C"/>
    <w:rsid w:val="00A75D49"/>
    <w:rsid w:val="00A8042D"/>
    <w:rsid w:val="00A8616E"/>
    <w:rsid w:val="00A86E58"/>
    <w:rsid w:val="00AA3ED1"/>
    <w:rsid w:val="00AA4DD4"/>
    <w:rsid w:val="00AA60F1"/>
    <w:rsid w:val="00AA6ED9"/>
    <w:rsid w:val="00AC19A8"/>
    <w:rsid w:val="00AC4905"/>
    <w:rsid w:val="00AC730A"/>
    <w:rsid w:val="00AD001A"/>
    <w:rsid w:val="00AD2261"/>
    <w:rsid w:val="00AD2BB0"/>
    <w:rsid w:val="00AD5828"/>
    <w:rsid w:val="00AE24B3"/>
    <w:rsid w:val="00AE373F"/>
    <w:rsid w:val="00AE5067"/>
    <w:rsid w:val="00AF0F5A"/>
    <w:rsid w:val="00B02587"/>
    <w:rsid w:val="00B03D7A"/>
    <w:rsid w:val="00B07042"/>
    <w:rsid w:val="00B1072B"/>
    <w:rsid w:val="00B11C8B"/>
    <w:rsid w:val="00B122C0"/>
    <w:rsid w:val="00B14D5A"/>
    <w:rsid w:val="00B17CCA"/>
    <w:rsid w:val="00B226F8"/>
    <w:rsid w:val="00B329B9"/>
    <w:rsid w:val="00B33CBB"/>
    <w:rsid w:val="00B43DCA"/>
    <w:rsid w:val="00B43E2A"/>
    <w:rsid w:val="00B445DF"/>
    <w:rsid w:val="00B457F2"/>
    <w:rsid w:val="00B45969"/>
    <w:rsid w:val="00B52D18"/>
    <w:rsid w:val="00B53094"/>
    <w:rsid w:val="00B533D5"/>
    <w:rsid w:val="00B5680D"/>
    <w:rsid w:val="00B57D91"/>
    <w:rsid w:val="00B62374"/>
    <w:rsid w:val="00B636CE"/>
    <w:rsid w:val="00B67E27"/>
    <w:rsid w:val="00B82F74"/>
    <w:rsid w:val="00B8551A"/>
    <w:rsid w:val="00B9256C"/>
    <w:rsid w:val="00B97D6F"/>
    <w:rsid w:val="00BA1F11"/>
    <w:rsid w:val="00BA5D43"/>
    <w:rsid w:val="00BA5EE1"/>
    <w:rsid w:val="00BB08C8"/>
    <w:rsid w:val="00BC29ED"/>
    <w:rsid w:val="00BC6710"/>
    <w:rsid w:val="00BD0A56"/>
    <w:rsid w:val="00BD10B1"/>
    <w:rsid w:val="00BE5B06"/>
    <w:rsid w:val="00BF4D9A"/>
    <w:rsid w:val="00C029B1"/>
    <w:rsid w:val="00C0541C"/>
    <w:rsid w:val="00C15AAE"/>
    <w:rsid w:val="00C1634A"/>
    <w:rsid w:val="00C163FE"/>
    <w:rsid w:val="00C17BF4"/>
    <w:rsid w:val="00C23322"/>
    <w:rsid w:val="00C238A7"/>
    <w:rsid w:val="00C32281"/>
    <w:rsid w:val="00C32471"/>
    <w:rsid w:val="00C33AFD"/>
    <w:rsid w:val="00C37046"/>
    <w:rsid w:val="00C37BFA"/>
    <w:rsid w:val="00C40064"/>
    <w:rsid w:val="00C40E9C"/>
    <w:rsid w:val="00C44F0B"/>
    <w:rsid w:val="00C512B1"/>
    <w:rsid w:val="00C52CDA"/>
    <w:rsid w:val="00C57A41"/>
    <w:rsid w:val="00C61831"/>
    <w:rsid w:val="00C621C4"/>
    <w:rsid w:val="00C65878"/>
    <w:rsid w:val="00C7436D"/>
    <w:rsid w:val="00C76484"/>
    <w:rsid w:val="00C80784"/>
    <w:rsid w:val="00C87917"/>
    <w:rsid w:val="00C91119"/>
    <w:rsid w:val="00CA2232"/>
    <w:rsid w:val="00CA3175"/>
    <w:rsid w:val="00CA5A30"/>
    <w:rsid w:val="00CB4845"/>
    <w:rsid w:val="00CC09AD"/>
    <w:rsid w:val="00CC0B2D"/>
    <w:rsid w:val="00CC1E50"/>
    <w:rsid w:val="00CC3855"/>
    <w:rsid w:val="00CC3E63"/>
    <w:rsid w:val="00CD0D11"/>
    <w:rsid w:val="00CD23C4"/>
    <w:rsid w:val="00CD32E2"/>
    <w:rsid w:val="00CD54DA"/>
    <w:rsid w:val="00CE12FB"/>
    <w:rsid w:val="00CE5459"/>
    <w:rsid w:val="00CE7FC4"/>
    <w:rsid w:val="00CF05DB"/>
    <w:rsid w:val="00CF7823"/>
    <w:rsid w:val="00D15FED"/>
    <w:rsid w:val="00D22162"/>
    <w:rsid w:val="00D22696"/>
    <w:rsid w:val="00D22F36"/>
    <w:rsid w:val="00D34493"/>
    <w:rsid w:val="00D421EE"/>
    <w:rsid w:val="00D42960"/>
    <w:rsid w:val="00D438FD"/>
    <w:rsid w:val="00D46898"/>
    <w:rsid w:val="00D4696E"/>
    <w:rsid w:val="00D47AF9"/>
    <w:rsid w:val="00D52BB4"/>
    <w:rsid w:val="00D631C3"/>
    <w:rsid w:val="00D72C5B"/>
    <w:rsid w:val="00D73FFB"/>
    <w:rsid w:val="00D75894"/>
    <w:rsid w:val="00D75EB3"/>
    <w:rsid w:val="00D761B3"/>
    <w:rsid w:val="00D8105F"/>
    <w:rsid w:val="00D93364"/>
    <w:rsid w:val="00D97127"/>
    <w:rsid w:val="00DA0238"/>
    <w:rsid w:val="00DA74C7"/>
    <w:rsid w:val="00DB08DC"/>
    <w:rsid w:val="00DB1003"/>
    <w:rsid w:val="00DB1DCF"/>
    <w:rsid w:val="00DB56F1"/>
    <w:rsid w:val="00DB579A"/>
    <w:rsid w:val="00DB7E02"/>
    <w:rsid w:val="00DC135B"/>
    <w:rsid w:val="00DC3D22"/>
    <w:rsid w:val="00DC682A"/>
    <w:rsid w:val="00DD2F7D"/>
    <w:rsid w:val="00DD5065"/>
    <w:rsid w:val="00DE0416"/>
    <w:rsid w:val="00DE137C"/>
    <w:rsid w:val="00DE1BF0"/>
    <w:rsid w:val="00DE5382"/>
    <w:rsid w:val="00DF341B"/>
    <w:rsid w:val="00DF4584"/>
    <w:rsid w:val="00DF7987"/>
    <w:rsid w:val="00E01030"/>
    <w:rsid w:val="00E02062"/>
    <w:rsid w:val="00E03234"/>
    <w:rsid w:val="00E10326"/>
    <w:rsid w:val="00E11E5F"/>
    <w:rsid w:val="00E12140"/>
    <w:rsid w:val="00E22194"/>
    <w:rsid w:val="00E22914"/>
    <w:rsid w:val="00E31297"/>
    <w:rsid w:val="00E3225B"/>
    <w:rsid w:val="00E32761"/>
    <w:rsid w:val="00E33B0E"/>
    <w:rsid w:val="00E42327"/>
    <w:rsid w:val="00E44D56"/>
    <w:rsid w:val="00E4780D"/>
    <w:rsid w:val="00E50A3C"/>
    <w:rsid w:val="00E63C9F"/>
    <w:rsid w:val="00E64D02"/>
    <w:rsid w:val="00E77716"/>
    <w:rsid w:val="00E8266B"/>
    <w:rsid w:val="00E9335D"/>
    <w:rsid w:val="00EA6A2E"/>
    <w:rsid w:val="00EC1A78"/>
    <w:rsid w:val="00EC28E4"/>
    <w:rsid w:val="00EC7860"/>
    <w:rsid w:val="00ED3F5F"/>
    <w:rsid w:val="00ED4B80"/>
    <w:rsid w:val="00ED5915"/>
    <w:rsid w:val="00ED729E"/>
    <w:rsid w:val="00EE22DC"/>
    <w:rsid w:val="00EE328F"/>
    <w:rsid w:val="00EF0695"/>
    <w:rsid w:val="00F00C3E"/>
    <w:rsid w:val="00F00E45"/>
    <w:rsid w:val="00F03C1C"/>
    <w:rsid w:val="00F04D44"/>
    <w:rsid w:val="00F10595"/>
    <w:rsid w:val="00F177FF"/>
    <w:rsid w:val="00F2271D"/>
    <w:rsid w:val="00F25C61"/>
    <w:rsid w:val="00F26E00"/>
    <w:rsid w:val="00F33783"/>
    <w:rsid w:val="00F33BE8"/>
    <w:rsid w:val="00F36C9D"/>
    <w:rsid w:val="00F4014D"/>
    <w:rsid w:val="00F40D57"/>
    <w:rsid w:val="00F455BC"/>
    <w:rsid w:val="00F457EB"/>
    <w:rsid w:val="00F45E31"/>
    <w:rsid w:val="00F532FB"/>
    <w:rsid w:val="00F62281"/>
    <w:rsid w:val="00F66F00"/>
    <w:rsid w:val="00F67FEC"/>
    <w:rsid w:val="00F73B6B"/>
    <w:rsid w:val="00F8118B"/>
    <w:rsid w:val="00F81747"/>
    <w:rsid w:val="00F90B36"/>
    <w:rsid w:val="00F93454"/>
    <w:rsid w:val="00F96FA6"/>
    <w:rsid w:val="00FA109F"/>
    <w:rsid w:val="00FA29B8"/>
    <w:rsid w:val="00FA49E9"/>
    <w:rsid w:val="00FA4FB4"/>
    <w:rsid w:val="00FB467B"/>
    <w:rsid w:val="00FB5D02"/>
    <w:rsid w:val="00FC01A2"/>
    <w:rsid w:val="00FD596C"/>
    <w:rsid w:val="00FE3F60"/>
    <w:rsid w:val="00FE54D1"/>
    <w:rsid w:val="00FE601B"/>
    <w:rsid w:val="00FF0449"/>
    <w:rsid w:val="00FF18BF"/>
    <w:rsid w:val="00FF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3FF4015"/>
  <w15:chartTrackingRefBased/>
  <w15:docId w15:val="{E79CEBA4-A9C2-4F22-97E0-187149500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1F7A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0B1F7A"/>
    <w:pPr>
      <w:keepNext/>
      <w:tabs>
        <w:tab w:val="left" w:pos="2947"/>
      </w:tabs>
      <w:jc w:val="center"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0B1F7A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0B1F7A"/>
    <w:pPr>
      <w:keepNext/>
      <w:tabs>
        <w:tab w:val="left" w:pos="2461"/>
      </w:tabs>
      <w:jc w:val="center"/>
      <w:outlineLvl w:val="2"/>
    </w:pPr>
    <w:rPr>
      <w:b/>
      <w:bCs/>
      <w:sz w:val="32"/>
    </w:rPr>
  </w:style>
  <w:style w:type="paragraph" w:styleId="Ttulo6">
    <w:name w:val="heading 6"/>
    <w:basedOn w:val="Normal"/>
    <w:next w:val="Normal"/>
    <w:qFormat/>
    <w:rsid w:val="000B1F7A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0B1F7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B1F7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0B1F7A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0B1F7A"/>
    <w:pPr>
      <w:overflowPunct/>
      <w:autoSpaceDE/>
      <w:autoSpaceDN/>
      <w:adjustRightInd/>
      <w:jc w:val="both"/>
      <w:textAlignment w:val="auto"/>
    </w:pPr>
    <w:rPr>
      <w:sz w:val="32"/>
      <w:szCs w:val="24"/>
    </w:rPr>
  </w:style>
  <w:style w:type="paragraph" w:styleId="Corpodetexto2">
    <w:name w:val="Body Text 2"/>
    <w:basedOn w:val="Normal"/>
    <w:rsid w:val="000B1F7A"/>
    <w:pPr>
      <w:jc w:val="both"/>
    </w:pPr>
    <w:rPr>
      <w:rFonts w:ascii="Arial" w:hAnsi="Arial" w:cs="Arial"/>
      <w:sz w:val="28"/>
    </w:rPr>
  </w:style>
  <w:style w:type="paragraph" w:customStyle="1" w:styleId="Pargrafo">
    <w:name w:val="Parágrafo"/>
    <w:basedOn w:val="Normal"/>
    <w:autoRedefine/>
    <w:rsid w:val="000B1F7A"/>
    <w:pPr>
      <w:tabs>
        <w:tab w:val="left" w:pos="284"/>
      </w:tabs>
      <w:overflowPunct/>
      <w:autoSpaceDE/>
      <w:autoSpaceDN/>
      <w:adjustRightInd/>
      <w:textAlignment w:val="auto"/>
    </w:pPr>
    <w:rPr>
      <w:rFonts w:ascii="Arial" w:hAnsi="Arial"/>
      <w:b/>
      <w:sz w:val="22"/>
    </w:rPr>
  </w:style>
  <w:style w:type="character" w:styleId="Hyperlink">
    <w:name w:val="Hyperlink"/>
    <w:rsid w:val="000B1F7A"/>
    <w:rPr>
      <w:color w:val="0000FF"/>
      <w:u w:val="single"/>
    </w:rPr>
  </w:style>
  <w:style w:type="paragraph" w:customStyle="1" w:styleId="Normal4">
    <w:name w:val="Normal 4"/>
    <w:basedOn w:val="Normal"/>
    <w:rsid w:val="000B1F7A"/>
    <w:pPr>
      <w:tabs>
        <w:tab w:val="num" w:pos="1211"/>
      </w:tabs>
      <w:overflowPunct/>
      <w:autoSpaceDE/>
      <w:autoSpaceDN/>
      <w:adjustRightInd/>
      <w:ind w:left="1211" w:hanging="360"/>
      <w:textAlignment w:val="auto"/>
    </w:pPr>
    <w:rPr>
      <w:color w:val="0000FF"/>
      <w:sz w:val="28"/>
    </w:rPr>
  </w:style>
  <w:style w:type="paragraph" w:customStyle="1" w:styleId="Normal2">
    <w:name w:val="Normal 2"/>
    <w:basedOn w:val="Normal"/>
    <w:rsid w:val="000B1F7A"/>
    <w:pPr>
      <w:keepLines/>
      <w:overflowPunct/>
      <w:autoSpaceDE/>
      <w:autoSpaceDN/>
      <w:adjustRightInd/>
      <w:spacing w:before="120"/>
      <w:jc w:val="both"/>
      <w:textAlignment w:val="auto"/>
      <w:outlineLvl w:val="1"/>
    </w:pPr>
    <w:rPr>
      <w:rFonts w:ascii="Arial" w:hAnsi="Arial"/>
      <w:spacing w:val="10"/>
      <w:sz w:val="18"/>
    </w:rPr>
  </w:style>
  <w:style w:type="paragraph" w:styleId="Ttulo">
    <w:name w:val="Title"/>
    <w:basedOn w:val="Normal"/>
    <w:qFormat/>
    <w:rsid w:val="000B1F7A"/>
    <w:pPr>
      <w:jc w:val="center"/>
    </w:pPr>
    <w:rPr>
      <w:rFonts w:ascii="Arial" w:hAnsi="Arial" w:cs="Arial"/>
      <w:b/>
      <w:bCs/>
      <w:sz w:val="40"/>
    </w:rPr>
  </w:style>
  <w:style w:type="paragraph" w:styleId="Recuodecorpodetexto">
    <w:name w:val="Body Text Indent"/>
    <w:basedOn w:val="Normal"/>
    <w:rsid w:val="000B1F7A"/>
    <w:pPr>
      <w:spacing w:line="360" w:lineRule="auto"/>
      <w:ind w:firstLine="1560"/>
    </w:pPr>
    <w:rPr>
      <w:rFonts w:ascii="Arial" w:hAnsi="Arial" w:cs="Arial"/>
      <w:sz w:val="24"/>
    </w:rPr>
  </w:style>
  <w:style w:type="paragraph" w:customStyle="1" w:styleId="WW-Textosimples">
    <w:name w:val="WW-Texto simples"/>
    <w:basedOn w:val="Normal"/>
    <w:rsid w:val="000B1F7A"/>
    <w:pPr>
      <w:suppressAutoHyphens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rsid w:val="00B329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329B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82D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175E3"/>
    <w:pPr>
      <w:suppressAutoHyphens/>
      <w:autoSpaceDN w:val="0"/>
      <w:spacing w:line="360" w:lineRule="auto"/>
      <w:ind w:firstLine="720"/>
      <w:jc w:val="both"/>
      <w:textAlignment w:val="baseline"/>
    </w:pPr>
    <w:rPr>
      <w:rFonts w:ascii="Calibri" w:eastAsia="Calibri" w:hAnsi="Calibri"/>
      <w:sz w:val="24"/>
      <w:szCs w:val="24"/>
    </w:rPr>
  </w:style>
  <w:style w:type="paragraph" w:customStyle="1" w:styleId="Default">
    <w:name w:val="Default"/>
    <w:rsid w:val="00ED4B8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m-1066538223665718986wordsection1">
    <w:name w:val="m_-1066538223665718986wordsection1"/>
    <w:basedOn w:val="Normal"/>
    <w:rsid w:val="00B33CB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il">
    <w:name w:val="il"/>
    <w:rsid w:val="00B33CBB"/>
  </w:style>
  <w:style w:type="character" w:customStyle="1" w:styleId="wordsection1Char">
    <w:name w:val="wordsection1 Char"/>
    <w:link w:val="wordsection1"/>
    <w:uiPriority w:val="99"/>
    <w:locked/>
    <w:rsid w:val="009A2A9D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uiPriority w:val="99"/>
    <w:rsid w:val="009A2A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hAnsi="Calibri" w:cs="Calibri"/>
    </w:rPr>
  </w:style>
  <w:style w:type="paragraph" w:styleId="SemEspaamento">
    <w:name w:val="No Spacing"/>
    <w:link w:val="SemEspaamentoChar"/>
    <w:uiPriority w:val="1"/>
    <w:qFormat/>
    <w:rsid w:val="008B0182"/>
    <w:rPr>
      <w:rFonts w:ascii="Calibri" w:hAnsi="Calibri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8B0182"/>
    <w:rPr>
      <w:rFonts w:ascii="Calibri" w:hAnsi="Calibri"/>
      <w:sz w:val="22"/>
      <w:szCs w:val="22"/>
    </w:rPr>
  </w:style>
  <w:style w:type="paragraph" w:customStyle="1" w:styleId="Corpodetexto21">
    <w:name w:val="Corpo de texto 21"/>
    <w:basedOn w:val="Normal"/>
    <w:rsid w:val="00954454"/>
    <w:pPr>
      <w:ind w:left="5040" w:firstLine="347"/>
      <w:jc w:val="both"/>
    </w:pPr>
    <w:rPr>
      <w:b/>
      <w:i/>
    </w:rPr>
  </w:style>
  <w:style w:type="character" w:styleId="Forte">
    <w:name w:val="Strong"/>
    <w:uiPriority w:val="22"/>
    <w:qFormat/>
    <w:rsid w:val="00F455BC"/>
    <w:rPr>
      <w:b/>
      <w:bCs/>
    </w:rPr>
  </w:style>
  <w:style w:type="table" w:customStyle="1" w:styleId="Tabelacomgrade1">
    <w:name w:val="Tabela com grade1"/>
    <w:basedOn w:val="Tabelanormal"/>
    <w:next w:val="Tabelacomgrade"/>
    <w:rsid w:val="00BE5B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8F19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36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C53D2-E50E-4180-8E0E-BE7CBB3D5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726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 WEC EC EC EC EC E CW C WEC WE CEW C EWC WE CWE C EWC EW CEW C WEC EW CWE C WEC EW CEW CW EC WEC EW CEW CW EC WEC WE CWE CW EC WEC EW CEW C EWC WEC EW CWE C EWC EW CWE CEW C EWC WE CWE CEW C EWC WE CEW C WEC EW CWE CW EC WEC WE CEW CWE CEW C EWC EWC EW C</vt:lpstr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WEC EC EC EC EC E CW C WEC WE CEW C EWC WE CWE C EWC EW CEW C WEC EW CWE C WEC EW CEW CW EC WEC EW CEW CW EC WEC WE CWE CW EC WEC EW CEW C EWC WEC EW CWE C EWC EW CWE CEW C EWC WE CWE CEW C EWC WE CEW C WEC EW CWE CW EC WEC WE CEW CWE CEW C EWC EWC EW C</dc:title>
  <dc:subject/>
  <dc:creator>HYPERMÍDIA</dc:creator>
  <cp:keywords/>
  <cp:lastModifiedBy>User</cp:lastModifiedBy>
  <cp:revision>26</cp:revision>
  <cp:lastPrinted>2025-03-11T21:13:00Z</cp:lastPrinted>
  <dcterms:created xsi:type="dcterms:W3CDTF">2025-02-06T15:21:00Z</dcterms:created>
  <dcterms:modified xsi:type="dcterms:W3CDTF">2026-01-27T17:52:00Z</dcterms:modified>
</cp:coreProperties>
</file>