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284" w:rsidRPr="00E40935" w:rsidRDefault="008B7284" w:rsidP="00D117F7">
      <w:pPr>
        <w:jc w:val="center"/>
        <w:rPr>
          <w:rFonts w:ascii="Bahnschrift" w:hAnsi="Bahnschrift" w:cs="Arial"/>
          <w:b/>
        </w:rPr>
      </w:pPr>
      <w:r w:rsidRPr="00E40935">
        <w:rPr>
          <w:rFonts w:ascii="Bahnschrift" w:hAnsi="Bahnschrift" w:cs="Arial"/>
          <w:b/>
        </w:rPr>
        <w:t xml:space="preserve">EDITAL </w:t>
      </w:r>
      <w:r w:rsidR="00F516FF" w:rsidRPr="00E40935">
        <w:rPr>
          <w:rFonts w:ascii="Bahnschrift" w:hAnsi="Bahnschrift" w:cs="Arial"/>
          <w:b/>
        </w:rPr>
        <w:t>PREGÃO Nº 00</w:t>
      </w:r>
      <w:r w:rsidR="00116B71">
        <w:rPr>
          <w:rFonts w:ascii="Bahnschrift" w:hAnsi="Bahnschrift" w:cs="Arial"/>
          <w:b/>
        </w:rPr>
        <w:t>004</w:t>
      </w:r>
      <w:r w:rsidR="00F516FF" w:rsidRPr="00E40935">
        <w:rPr>
          <w:rFonts w:ascii="Bahnschrift" w:hAnsi="Bahnschrift" w:cs="Arial"/>
          <w:b/>
        </w:rPr>
        <w:t>/2025</w:t>
      </w:r>
    </w:p>
    <w:p w:rsidR="008B5C1B" w:rsidRPr="00E40935" w:rsidRDefault="00116B71" w:rsidP="00E40935">
      <w:pPr>
        <w:pStyle w:val="Citao"/>
        <w:tabs>
          <w:tab w:val="center" w:pos="4252"/>
          <w:tab w:val="left" w:pos="5823"/>
        </w:tabs>
        <w:spacing w:before="0"/>
        <w:rPr>
          <w:rFonts w:ascii="Bahnschrift" w:hAnsi="Bahnschrift" w:cs="Arial"/>
        </w:rPr>
      </w:pPr>
      <w:r>
        <w:rPr>
          <w:rFonts w:ascii="Bahnschrift" w:hAnsi="Bahnschrift" w:cs="Arial"/>
          <w:b/>
          <w:i w:val="0"/>
          <w:color w:val="auto"/>
        </w:rPr>
        <w:t xml:space="preserve">REGISTRO DE PREÇO SRP Nº </w:t>
      </w:r>
      <w:r w:rsidR="00F516FF" w:rsidRPr="00E40935">
        <w:rPr>
          <w:rFonts w:ascii="Bahnschrift" w:hAnsi="Bahnschrift" w:cs="Arial"/>
          <w:b/>
          <w:i w:val="0"/>
          <w:color w:val="auto"/>
        </w:rPr>
        <w:t>/2025</w:t>
      </w:r>
    </w:p>
    <w:p w:rsidR="008B5C1B" w:rsidRPr="00E40935" w:rsidRDefault="00F96DE6" w:rsidP="00E40935">
      <w:pPr>
        <w:pStyle w:val="Citao"/>
        <w:tabs>
          <w:tab w:val="center" w:pos="4252"/>
          <w:tab w:val="left" w:pos="5823"/>
        </w:tabs>
        <w:spacing w:before="0"/>
        <w:rPr>
          <w:rFonts w:ascii="Bahnschrift" w:hAnsi="Bahnschrift" w:cs="Arial"/>
          <w:b/>
          <w:i w:val="0"/>
          <w:color w:val="auto"/>
        </w:rPr>
      </w:pPr>
      <w:r w:rsidRPr="00E40935">
        <w:rPr>
          <w:rFonts w:ascii="Bahnschrift" w:hAnsi="Bahnschrift" w:cs="Arial"/>
          <w:b/>
          <w:i w:val="0"/>
          <w:color w:val="auto"/>
        </w:rPr>
        <w:t>P</w:t>
      </w:r>
      <w:r w:rsidR="00116B71">
        <w:rPr>
          <w:rFonts w:ascii="Bahnschrift" w:hAnsi="Bahnschrift" w:cs="Arial"/>
          <w:b/>
          <w:i w:val="0"/>
          <w:color w:val="auto"/>
        </w:rPr>
        <w:t xml:space="preserve">ROCESSO ADMINISTRATIVO Nº. </w:t>
      </w:r>
      <w:r w:rsidR="000905A5">
        <w:rPr>
          <w:rFonts w:ascii="Bahnschrift" w:hAnsi="Bahnschrift" w:cs="Arial"/>
          <w:b/>
          <w:i w:val="0"/>
          <w:color w:val="auto"/>
        </w:rPr>
        <w:t>250411PE00</w:t>
      </w:r>
      <w:r w:rsidR="00D117F7">
        <w:rPr>
          <w:rFonts w:ascii="Bahnschrift" w:hAnsi="Bahnschrift" w:cs="Arial"/>
          <w:b/>
          <w:i w:val="0"/>
          <w:color w:val="auto"/>
        </w:rPr>
        <w:t>0</w:t>
      </w:r>
      <w:r w:rsidR="000905A5">
        <w:rPr>
          <w:rFonts w:ascii="Bahnschrift" w:hAnsi="Bahnschrift" w:cs="Arial"/>
          <w:b/>
          <w:i w:val="0"/>
          <w:color w:val="auto"/>
        </w:rPr>
        <w:t>04</w:t>
      </w:r>
      <w:r w:rsidRPr="00E40935">
        <w:rPr>
          <w:rFonts w:ascii="Bahnschrift" w:hAnsi="Bahnschrift" w:cs="Arial"/>
          <w:b/>
          <w:i w:val="0"/>
          <w:color w:val="auto"/>
        </w:rPr>
        <w:t>/2025</w:t>
      </w:r>
    </w:p>
    <w:p w:rsidR="008B1F71" w:rsidRPr="00E40935" w:rsidRDefault="008B1F71" w:rsidP="00E40935">
      <w:pPr>
        <w:pStyle w:val="Citao"/>
        <w:tabs>
          <w:tab w:val="center" w:pos="4252"/>
          <w:tab w:val="left" w:pos="5823"/>
        </w:tabs>
        <w:spacing w:before="0"/>
        <w:rPr>
          <w:rFonts w:ascii="Bahnschrift" w:hAnsi="Bahnschrift" w:cs="Arial"/>
          <w:b/>
          <w:i w:val="0"/>
          <w:color w:val="auto"/>
        </w:rPr>
      </w:pPr>
      <w:r w:rsidRPr="00E40935">
        <w:rPr>
          <w:rFonts w:ascii="Bahnschrift" w:hAnsi="Bahnschrift" w:cs="Arial"/>
          <w:b/>
          <w:i w:val="0"/>
          <w:color w:val="auto"/>
        </w:rPr>
        <w:t>REGISTRO DE PREÇOS PARA COMPRAS</w:t>
      </w:r>
    </w:p>
    <w:p w:rsidR="008B7284" w:rsidRPr="00E40935" w:rsidRDefault="008B7284" w:rsidP="00E40935">
      <w:pPr>
        <w:jc w:val="center"/>
        <w:rPr>
          <w:rFonts w:ascii="Bahnschrift" w:hAnsi="Bahnschrift" w:cs="Arial"/>
          <w:b/>
        </w:rPr>
      </w:pPr>
      <w:r w:rsidRPr="00E40935">
        <w:rPr>
          <w:rFonts w:ascii="Bahnschrift" w:hAnsi="Bahnschrift" w:cs="Arial"/>
          <w:b/>
        </w:rPr>
        <w:t>FORMA: ELETRÔNICA</w:t>
      </w:r>
    </w:p>
    <w:p w:rsidR="008B7284" w:rsidRPr="00E40935" w:rsidRDefault="008B7284" w:rsidP="00E40935">
      <w:pPr>
        <w:widowControl w:val="0"/>
        <w:tabs>
          <w:tab w:val="left" w:pos="0"/>
        </w:tabs>
        <w:autoSpaceDE w:val="0"/>
        <w:autoSpaceDN w:val="0"/>
        <w:adjustRightInd w:val="0"/>
        <w:jc w:val="both"/>
        <w:rPr>
          <w:rFonts w:ascii="Bahnschrift" w:hAnsi="Bahnschrift" w:cs="Arial"/>
          <w:b/>
        </w:rPr>
      </w:pPr>
    </w:p>
    <w:p w:rsidR="008B1F71" w:rsidRPr="00E40935" w:rsidRDefault="002E6419" w:rsidP="00E40935">
      <w:pPr>
        <w:jc w:val="both"/>
        <w:rPr>
          <w:rStyle w:val="Forte"/>
          <w:rFonts w:ascii="Bahnschrift" w:hAnsi="Bahnschrift" w:cs="Arial"/>
          <w:b w:val="0"/>
          <w:bCs w:val="0"/>
        </w:rPr>
      </w:pPr>
      <w:r w:rsidRPr="00E40935">
        <w:rPr>
          <w:rFonts w:ascii="Bahnschrift" w:hAnsi="Bahnschrift" w:cs="Arial"/>
          <w:bCs/>
        </w:rPr>
        <w:t>A Pregoeira Oficial</w:t>
      </w:r>
      <w:r w:rsidRPr="00E40935">
        <w:rPr>
          <w:rFonts w:ascii="Bahnschrift" w:hAnsi="Bahnschrift" w:cs="Arial"/>
        </w:rPr>
        <w:t xml:space="preserve"> </w:t>
      </w:r>
      <w:r w:rsidR="008B7284" w:rsidRPr="00E40935">
        <w:rPr>
          <w:rFonts w:ascii="Bahnschrift" w:hAnsi="Bahnschrift" w:cs="Arial"/>
        </w:rPr>
        <w:t xml:space="preserve">da </w:t>
      </w:r>
      <w:r w:rsidRPr="00E40935">
        <w:rPr>
          <w:rFonts w:ascii="Bahnschrift" w:hAnsi="Bahnschrift" w:cs="Arial"/>
        </w:rPr>
        <w:t>Prefeitura Municipal de Marizópolis</w:t>
      </w:r>
      <w:r w:rsidR="008B7284" w:rsidRPr="00E40935">
        <w:rPr>
          <w:rFonts w:ascii="Bahnschrift" w:hAnsi="Bahnschrift" w:cs="Arial"/>
        </w:rPr>
        <w:t xml:space="preserve"> Estado das Paraíba, designado pela </w:t>
      </w:r>
      <w:bookmarkStart w:id="0" w:name="_Hlk187915817"/>
      <w:r w:rsidR="008B7284" w:rsidRPr="00E40935">
        <w:rPr>
          <w:rFonts w:ascii="Bahnschrift" w:hAnsi="Bahnschrift" w:cs="Arial"/>
        </w:rPr>
        <w:t xml:space="preserve">Portaria nº </w:t>
      </w:r>
      <w:r w:rsidR="00723ED3" w:rsidRPr="00E40935">
        <w:rPr>
          <w:rFonts w:ascii="Bahnschrift" w:hAnsi="Bahnschrift" w:cs="Arial"/>
        </w:rPr>
        <w:t>0</w:t>
      </w:r>
      <w:r w:rsidR="0094472A" w:rsidRPr="00E40935">
        <w:rPr>
          <w:rFonts w:ascii="Bahnschrift" w:hAnsi="Bahnschrift" w:cs="Arial"/>
        </w:rPr>
        <w:t>21</w:t>
      </w:r>
      <w:r w:rsidR="00723ED3" w:rsidRPr="00E40935">
        <w:rPr>
          <w:rFonts w:ascii="Bahnschrift" w:hAnsi="Bahnschrift" w:cs="Arial"/>
        </w:rPr>
        <w:t>/</w:t>
      </w:r>
      <w:r w:rsidR="0094472A" w:rsidRPr="00E40935">
        <w:rPr>
          <w:rFonts w:ascii="Bahnschrift" w:hAnsi="Bahnschrift" w:cs="Arial"/>
        </w:rPr>
        <w:t>24</w:t>
      </w:r>
      <w:r w:rsidR="008B7284" w:rsidRPr="00E40935">
        <w:rPr>
          <w:rFonts w:ascii="Bahnschrift" w:hAnsi="Bahnschrift" w:cs="Arial"/>
        </w:rPr>
        <w:t xml:space="preserve"> de </w:t>
      </w:r>
      <w:r w:rsidR="0094472A" w:rsidRPr="00E40935">
        <w:rPr>
          <w:rFonts w:ascii="Bahnschrift" w:hAnsi="Bahnschrift" w:cs="Arial"/>
        </w:rPr>
        <w:t>10</w:t>
      </w:r>
      <w:r w:rsidR="00723ED3" w:rsidRPr="00E40935">
        <w:rPr>
          <w:rFonts w:ascii="Bahnschrift" w:hAnsi="Bahnschrift" w:cs="Arial"/>
        </w:rPr>
        <w:t xml:space="preserve"> de </w:t>
      </w:r>
      <w:r w:rsidR="0094472A" w:rsidRPr="00E40935">
        <w:rPr>
          <w:rFonts w:ascii="Bahnschrift" w:hAnsi="Bahnschrift" w:cs="Arial"/>
        </w:rPr>
        <w:t>janeiro</w:t>
      </w:r>
      <w:r w:rsidR="00723ED3" w:rsidRPr="00E40935">
        <w:rPr>
          <w:rFonts w:ascii="Bahnschrift" w:hAnsi="Bahnschrift" w:cs="Arial"/>
        </w:rPr>
        <w:t xml:space="preserve"> de 202</w:t>
      </w:r>
      <w:bookmarkEnd w:id="0"/>
      <w:r w:rsidR="00701E53" w:rsidRPr="00E40935">
        <w:rPr>
          <w:rFonts w:ascii="Bahnschrift" w:hAnsi="Bahnschrift" w:cs="Arial"/>
        </w:rPr>
        <w:t>4</w:t>
      </w:r>
      <w:r w:rsidR="008B7284" w:rsidRPr="00E40935">
        <w:rPr>
          <w:rFonts w:ascii="Bahnschrift" w:hAnsi="Bahnschrift" w:cs="Arial"/>
        </w:rPr>
        <w:t xml:space="preserve">, torna público que, impreterivelmente e após o credenciamento dos proponentes, será realizada </w:t>
      </w:r>
      <w:r w:rsidR="00AC0423" w:rsidRPr="00E40935">
        <w:rPr>
          <w:rFonts w:ascii="Bahnschrift" w:hAnsi="Bahnschrift" w:cs="Arial"/>
        </w:rPr>
        <w:t xml:space="preserve">realizará licitação, </w:t>
      </w:r>
      <w:r w:rsidR="00AC0423" w:rsidRPr="00E40935">
        <w:rPr>
          <w:rFonts w:ascii="Bahnschrift" w:hAnsi="Bahnschrift" w:cs="Arial"/>
          <w:bCs/>
        </w:rPr>
        <w:t>para REGISTRO DE PREÇOS</w:t>
      </w:r>
      <w:r w:rsidR="00AC0423" w:rsidRPr="00E40935">
        <w:rPr>
          <w:rFonts w:ascii="Bahnschrift" w:hAnsi="Bahnschrift" w:cs="Arial"/>
        </w:rPr>
        <w:t xml:space="preserve"> na modalidade Pregão</w:t>
      </w:r>
      <w:r w:rsidR="008B1F71" w:rsidRPr="00E40935">
        <w:rPr>
          <w:rFonts w:ascii="Bahnschrift" w:hAnsi="Bahnschrift" w:cs="Arial"/>
        </w:rPr>
        <w:t xml:space="preserve">, </w:t>
      </w:r>
      <w:r w:rsidR="00AC0423" w:rsidRPr="00E40935">
        <w:rPr>
          <w:rFonts w:ascii="Bahnschrift" w:hAnsi="Bahnschrift" w:cs="Arial"/>
        </w:rPr>
        <w:t>na</w:t>
      </w:r>
      <w:r w:rsidR="008B1F71" w:rsidRPr="00E40935">
        <w:rPr>
          <w:rFonts w:ascii="Bahnschrift" w:hAnsi="Bahnschrift" w:cs="Arial"/>
        </w:rPr>
        <w:t xml:space="preserve"> FORMA ELETRÔNICA</w:t>
      </w:r>
      <w:r w:rsidR="008B7284" w:rsidRPr="00E40935">
        <w:rPr>
          <w:rFonts w:ascii="Bahnschrift" w:hAnsi="Bahnschrift" w:cs="Arial"/>
          <w:bCs/>
        </w:rPr>
        <w:t>,</w:t>
      </w:r>
      <w:r w:rsidR="008B7284" w:rsidRPr="00E40935">
        <w:rPr>
          <w:rFonts w:ascii="Bahnschrift" w:hAnsi="Bahnschrift" w:cs="Arial"/>
        </w:rPr>
        <w:t xml:space="preserve"> conforme art. 6º, XLI da Lei n. 14.133/2021, com modo de disputa ABERTO (art. 56, I). </w:t>
      </w:r>
      <w:bookmarkStart w:id="1" w:name="_Hlk155199037"/>
      <w:r w:rsidR="008B7284" w:rsidRPr="00E40935">
        <w:rPr>
          <w:rFonts w:ascii="Bahnschrift" w:hAnsi="Bahnschrift" w:cs="Arial"/>
        </w:rPr>
        <w:t>O critério de julgamento adotado será o MENOR PREÇO</w:t>
      </w:r>
      <w:r w:rsidR="00311923" w:rsidRPr="00E40935">
        <w:rPr>
          <w:rFonts w:ascii="Bahnschrift" w:hAnsi="Bahnschrift" w:cs="Arial"/>
        </w:rPr>
        <w:t xml:space="preserve"> </w:t>
      </w:r>
      <w:r w:rsidR="00DE1600" w:rsidRPr="00E40935">
        <w:rPr>
          <w:rFonts w:ascii="Bahnschrift" w:hAnsi="Bahnschrift" w:cs="Arial"/>
        </w:rPr>
        <w:t xml:space="preserve">POR ITEM </w:t>
      </w:r>
      <w:r w:rsidR="00311923" w:rsidRPr="00E40935">
        <w:rPr>
          <w:rFonts w:ascii="Bahnschrift" w:hAnsi="Bahnschrift" w:cs="Arial"/>
        </w:rPr>
        <w:t xml:space="preserve"> </w:t>
      </w:r>
      <w:r w:rsidR="008B7284" w:rsidRPr="00E40935">
        <w:rPr>
          <w:rFonts w:ascii="Bahnschrift" w:hAnsi="Bahnschrift" w:cs="Arial"/>
        </w:rPr>
        <w:t xml:space="preserve"> </w:t>
      </w:r>
      <w:bookmarkEnd w:id="1"/>
      <w:r w:rsidR="008B7284" w:rsidRPr="00E40935">
        <w:rPr>
          <w:rFonts w:ascii="Bahnschrift" w:hAnsi="Bahnschrift" w:cs="Arial"/>
        </w:rPr>
        <w:t>observadas as exigências contidas neste Edital e seus Anexos qua</w:t>
      </w:r>
      <w:r w:rsidR="00347647">
        <w:rPr>
          <w:rFonts w:ascii="Bahnschrift" w:hAnsi="Bahnschrift" w:cs="Arial"/>
        </w:rPr>
        <w:t>nto às especificações do objeto</w:t>
      </w:r>
      <w:r w:rsidR="008B7284" w:rsidRPr="00E40935">
        <w:rPr>
          <w:rFonts w:ascii="Bahnschrift" w:hAnsi="Bahnschrift" w:cs="Arial"/>
        </w:rPr>
        <w:t xml:space="preserve"> </w:t>
      </w:r>
      <w:r w:rsidR="00AC0423" w:rsidRPr="00E40935">
        <w:rPr>
          <w:rFonts w:ascii="Bahnschrift" w:hAnsi="Bahnschrift" w:cs="Arial"/>
        </w:rPr>
        <w:t>e as exigências estabelecidas neste edital</w:t>
      </w:r>
      <w:r w:rsidR="008B1F71" w:rsidRPr="00E40935">
        <w:rPr>
          <w:rFonts w:ascii="Bahnschrift" w:hAnsi="Bahnschrift" w:cs="Arial"/>
        </w:rPr>
        <w:t xml:space="preserve">. </w:t>
      </w:r>
      <w:r w:rsidR="00AC0423" w:rsidRPr="00E40935">
        <w:rPr>
          <w:rStyle w:val="Forte"/>
          <w:rFonts w:ascii="Bahnschrift" w:hAnsi="Bahnschrift" w:cs="Arial"/>
          <w:b w:val="0"/>
          <w:bCs w:val="0"/>
        </w:rPr>
        <w:t xml:space="preserve">Lei Complementar nº 123/06 e 147/2014, </w:t>
      </w:r>
      <w:bookmarkStart w:id="2" w:name="_Hlk187915832"/>
      <w:r w:rsidR="00AC0423" w:rsidRPr="00E40935">
        <w:rPr>
          <w:rStyle w:val="Forte"/>
          <w:rFonts w:ascii="Bahnschrift" w:hAnsi="Bahnschrift" w:cs="Arial"/>
          <w:b w:val="0"/>
          <w:bCs w:val="0"/>
        </w:rPr>
        <w:t xml:space="preserve">Decreto Municipal nº 001, de 02 de </w:t>
      </w:r>
      <w:r w:rsidR="00347647" w:rsidRPr="00E40935">
        <w:rPr>
          <w:rStyle w:val="Forte"/>
          <w:rFonts w:ascii="Bahnschrift" w:hAnsi="Bahnschrift" w:cs="Arial"/>
          <w:b w:val="0"/>
          <w:bCs w:val="0"/>
        </w:rPr>
        <w:t>janeiro</w:t>
      </w:r>
      <w:r w:rsidR="00AC0423" w:rsidRPr="00E40935">
        <w:rPr>
          <w:rStyle w:val="Forte"/>
          <w:rFonts w:ascii="Bahnschrift" w:hAnsi="Bahnschrift" w:cs="Arial"/>
          <w:b w:val="0"/>
          <w:bCs w:val="0"/>
        </w:rPr>
        <w:t xml:space="preserve"> de 2024; Decreto Municipal nº 007, de 02 de </w:t>
      </w:r>
      <w:r w:rsidR="00347647" w:rsidRPr="00E40935">
        <w:rPr>
          <w:rStyle w:val="Forte"/>
          <w:rFonts w:ascii="Bahnschrift" w:hAnsi="Bahnschrift" w:cs="Arial"/>
          <w:b w:val="0"/>
          <w:bCs w:val="0"/>
        </w:rPr>
        <w:t>janeiro</w:t>
      </w:r>
      <w:r w:rsidR="00AC0423" w:rsidRPr="00E40935">
        <w:rPr>
          <w:rStyle w:val="Forte"/>
          <w:rFonts w:ascii="Bahnschrift" w:hAnsi="Bahnschrift" w:cs="Arial"/>
          <w:b w:val="0"/>
          <w:bCs w:val="0"/>
        </w:rPr>
        <w:t xml:space="preserve"> de 2024 </w:t>
      </w:r>
      <w:bookmarkEnd w:id="2"/>
      <w:r w:rsidR="00AC0423" w:rsidRPr="00E40935">
        <w:rPr>
          <w:rStyle w:val="Forte"/>
          <w:rFonts w:ascii="Bahnschrift" w:hAnsi="Bahnschrift" w:cs="Arial"/>
          <w:b w:val="0"/>
          <w:bCs w:val="0"/>
        </w:rPr>
        <w:t>e Demais Legislação, Sob as condições estabelecidas neste ato convocatório e anexos</w:t>
      </w:r>
      <w:r w:rsidR="008B1F71" w:rsidRPr="00E40935">
        <w:rPr>
          <w:rStyle w:val="Forte"/>
          <w:rFonts w:ascii="Bahnschrift" w:hAnsi="Bahnschrift" w:cs="Arial"/>
        </w:rPr>
        <w:t>.</w:t>
      </w:r>
    </w:p>
    <w:p w:rsidR="00AF291C" w:rsidRPr="00E40935" w:rsidRDefault="00AF291C" w:rsidP="00E40935">
      <w:pPr>
        <w:jc w:val="both"/>
        <w:rPr>
          <w:rStyle w:val="Forte"/>
          <w:rFonts w:ascii="Bahnschrift" w:hAnsi="Bahnschrift" w:cs="Arial"/>
        </w:rPr>
      </w:pPr>
    </w:p>
    <w:tbl>
      <w:tblPr>
        <w:tblW w:w="1103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5719"/>
        <w:gridCol w:w="5318"/>
      </w:tblGrid>
      <w:tr w:rsidR="00AF291C" w:rsidRPr="00E40935" w:rsidTr="00E3467E">
        <w:trPr>
          <w:trHeight w:val="143"/>
          <w:jc w:val="center"/>
        </w:trPr>
        <w:tc>
          <w:tcPr>
            <w:tcW w:w="5719" w:type="dxa"/>
            <w:shd w:val="clear" w:color="auto" w:fill="D9F2D0"/>
            <w:vAlign w:val="center"/>
            <w:hideMark/>
          </w:tcPr>
          <w:p w:rsidR="00AF291C" w:rsidRPr="00E40935" w:rsidRDefault="00AF291C" w:rsidP="00E40935">
            <w:pPr>
              <w:spacing w:before="100" w:beforeAutospacing="1" w:after="100" w:afterAutospacing="1"/>
              <w:jc w:val="center"/>
              <w:rPr>
                <w:rStyle w:val="Forte"/>
                <w:rFonts w:ascii="Bahnschrift" w:hAnsi="Bahnschrift" w:cs="Arial"/>
                <w:sz w:val="20"/>
                <w:szCs w:val="20"/>
              </w:rPr>
            </w:pPr>
            <w:bookmarkStart w:id="3" w:name="_Hlk187918003"/>
            <w:r w:rsidRPr="00E40935">
              <w:rPr>
                <w:rStyle w:val="Forte"/>
                <w:rFonts w:ascii="Bahnschrift" w:hAnsi="Bahnschrift" w:cs="Arial"/>
                <w:sz w:val="20"/>
                <w:szCs w:val="20"/>
              </w:rPr>
              <w:t>ÓRGÃOS INTERESSADOS:</w:t>
            </w:r>
          </w:p>
        </w:tc>
        <w:tc>
          <w:tcPr>
            <w:tcW w:w="5318" w:type="dxa"/>
            <w:shd w:val="clear" w:color="auto" w:fill="D9F2D0"/>
            <w:vAlign w:val="center"/>
            <w:hideMark/>
          </w:tcPr>
          <w:p w:rsidR="00AF291C" w:rsidRPr="00E40935" w:rsidRDefault="002E6419" w:rsidP="00E40935">
            <w:pPr>
              <w:pStyle w:val="padrao"/>
              <w:autoSpaceDE w:val="0"/>
              <w:jc w:val="center"/>
              <w:rPr>
                <w:rStyle w:val="Forte"/>
                <w:rFonts w:ascii="Bahnschrift" w:hAnsi="Bahnschrift" w:cs="Arial"/>
                <w:sz w:val="20"/>
                <w:szCs w:val="20"/>
              </w:rPr>
            </w:pPr>
            <w:r w:rsidRPr="00E40935">
              <w:rPr>
                <w:rFonts w:ascii="Bahnschrift" w:hAnsi="Bahnschrift" w:cs="Arial"/>
                <w:b/>
                <w:bCs/>
                <w:sz w:val="20"/>
                <w:szCs w:val="20"/>
              </w:rPr>
              <w:t>PREFEITURA MUNICIPAL DE MARIZOPOLIS</w:t>
            </w:r>
            <w:r w:rsidR="0040136F" w:rsidRPr="00E40935">
              <w:rPr>
                <w:rFonts w:ascii="Bahnschrift" w:hAnsi="Bahnschrift" w:cs="Arial"/>
                <w:b/>
                <w:bCs/>
                <w:sz w:val="20"/>
                <w:szCs w:val="20"/>
              </w:rPr>
              <w:t>/PB</w:t>
            </w:r>
            <w:r w:rsidR="00AF291C" w:rsidRPr="00E40935">
              <w:rPr>
                <w:rFonts w:ascii="Bahnschrift" w:hAnsi="Bahnschrift" w:cs="Arial"/>
                <w:b/>
                <w:bCs/>
                <w:sz w:val="20"/>
                <w:szCs w:val="20"/>
              </w:rPr>
              <w:t xml:space="preserve">, </w:t>
            </w:r>
          </w:p>
        </w:tc>
      </w:tr>
      <w:tr w:rsidR="00AA1C8A" w:rsidRPr="00E40935" w:rsidTr="00E3467E">
        <w:trPr>
          <w:trHeight w:val="143"/>
          <w:jc w:val="center"/>
        </w:trPr>
        <w:tc>
          <w:tcPr>
            <w:tcW w:w="5719" w:type="dxa"/>
            <w:shd w:val="clear" w:color="auto" w:fill="D9F2D0"/>
            <w:vAlign w:val="center"/>
          </w:tcPr>
          <w:p w:rsidR="00AA1C8A" w:rsidRPr="00E40935" w:rsidRDefault="00AA1C8A" w:rsidP="00E40935">
            <w:pPr>
              <w:spacing w:before="100" w:beforeAutospacing="1" w:after="100" w:afterAutospacing="1"/>
              <w:jc w:val="center"/>
              <w:rPr>
                <w:rStyle w:val="Forte"/>
                <w:rFonts w:ascii="Bahnschrift" w:hAnsi="Bahnschrift" w:cs="Arial"/>
                <w:sz w:val="20"/>
                <w:szCs w:val="20"/>
              </w:rPr>
            </w:pPr>
          </w:p>
        </w:tc>
        <w:tc>
          <w:tcPr>
            <w:tcW w:w="5318" w:type="dxa"/>
            <w:shd w:val="clear" w:color="auto" w:fill="D9F2D0"/>
            <w:vAlign w:val="center"/>
          </w:tcPr>
          <w:p w:rsidR="00AA1C8A" w:rsidRPr="00E40935" w:rsidRDefault="00AA1C8A" w:rsidP="00E40935">
            <w:pPr>
              <w:pStyle w:val="padrao"/>
              <w:autoSpaceDE w:val="0"/>
              <w:jc w:val="center"/>
              <w:rPr>
                <w:rFonts w:ascii="Bahnschrift" w:hAnsi="Bahnschrift" w:cs="Arial"/>
                <w:b/>
                <w:bCs/>
                <w:sz w:val="20"/>
                <w:szCs w:val="20"/>
              </w:rPr>
            </w:pPr>
          </w:p>
        </w:tc>
      </w:tr>
      <w:tr w:rsidR="00AF291C" w:rsidRPr="00E40935" w:rsidTr="00095FAC">
        <w:trPr>
          <w:trHeight w:val="20"/>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DATA E HORA DE INÍCIO DAS PROPOSTAS:</w:t>
            </w:r>
          </w:p>
        </w:tc>
        <w:tc>
          <w:tcPr>
            <w:tcW w:w="5318" w:type="dxa"/>
            <w:shd w:val="clear" w:color="auto" w:fill="FFFFFF"/>
            <w:vAlign w:val="center"/>
          </w:tcPr>
          <w:p w:rsidR="00AF291C" w:rsidRPr="00E40935" w:rsidRDefault="00516F05" w:rsidP="00E40935">
            <w:pPr>
              <w:ind w:right="-12"/>
              <w:jc w:val="center"/>
              <w:rPr>
                <w:rFonts w:ascii="Bahnschrift" w:hAnsi="Bahnschrift" w:cs="Arial"/>
                <w:sz w:val="20"/>
                <w:szCs w:val="20"/>
              </w:rPr>
            </w:pPr>
            <w:r>
              <w:rPr>
                <w:rFonts w:ascii="Bahnschrift" w:hAnsi="Bahnschrift" w:cs="Arial"/>
                <w:sz w:val="20"/>
                <w:szCs w:val="20"/>
              </w:rPr>
              <w:t>12</w:t>
            </w:r>
            <w:r w:rsidR="00AF291C" w:rsidRPr="00E40935">
              <w:rPr>
                <w:rFonts w:ascii="Bahnschrift" w:hAnsi="Bahnschrift" w:cs="Arial"/>
                <w:sz w:val="20"/>
                <w:szCs w:val="20"/>
              </w:rPr>
              <w:t>hs:</w:t>
            </w:r>
            <w:r>
              <w:rPr>
                <w:rFonts w:ascii="Bahnschrift" w:hAnsi="Bahnschrift" w:cs="Arial"/>
                <w:sz w:val="20"/>
                <w:szCs w:val="20"/>
              </w:rPr>
              <w:t>00</w:t>
            </w:r>
            <w:r w:rsidR="00AF291C" w:rsidRPr="00E40935">
              <w:rPr>
                <w:rFonts w:ascii="Bahnschrift" w:hAnsi="Bahnschrift" w:cs="Arial"/>
                <w:sz w:val="20"/>
                <w:szCs w:val="20"/>
              </w:rPr>
              <w:t xml:space="preserve">min </w:t>
            </w:r>
            <w:r w:rsidR="00FF4482" w:rsidRPr="00E40935">
              <w:rPr>
                <w:rFonts w:ascii="Bahnschrift" w:hAnsi="Bahnschrift" w:cs="Arial"/>
                <w:sz w:val="20"/>
                <w:szCs w:val="20"/>
              </w:rPr>
              <w:t xml:space="preserve">Do Dia </w:t>
            </w:r>
            <w:r>
              <w:rPr>
                <w:rFonts w:ascii="Bahnschrift" w:hAnsi="Bahnschrift" w:cs="Arial"/>
                <w:sz w:val="20"/>
                <w:szCs w:val="20"/>
              </w:rPr>
              <w:t>16</w:t>
            </w:r>
            <w:r w:rsidR="008D4F69" w:rsidRPr="00E40935">
              <w:rPr>
                <w:rFonts w:ascii="Bahnschrift" w:hAnsi="Bahnschrift" w:cs="Arial"/>
                <w:sz w:val="20"/>
                <w:szCs w:val="20"/>
              </w:rPr>
              <w:t>/</w:t>
            </w:r>
            <w:r>
              <w:rPr>
                <w:rFonts w:ascii="Bahnschrift" w:hAnsi="Bahnschrift" w:cs="Arial"/>
                <w:sz w:val="20"/>
                <w:szCs w:val="20"/>
              </w:rPr>
              <w:t>04</w:t>
            </w:r>
            <w:r w:rsidR="008D4F69" w:rsidRPr="00E40935">
              <w:rPr>
                <w:rFonts w:ascii="Bahnschrift" w:hAnsi="Bahnschrift" w:cs="Arial"/>
                <w:sz w:val="20"/>
                <w:szCs w:val="20"/>
              </w:rPr>
              <w:t>/202</w:t>
            </w:r>
            <w:r w:rsidR="00ED51FB" w:rsidRPr="00E40935">
              <w:rPr>
                <w:rFonts w:ascii="Bahnschrift" w:hAnsi="Bahnschrift" w:cs="Arial"/>
                <w:sz w:val="20"/>
                <w:szCs w:val="20"/>
              </w:rPr>
              <w:t>5</w:t>
            </w:r>
            <w:r w:rsidR="00191743" w:rsidRPr="00E40935">
              <w:rPr>
                <w:rFonts w:ascii="Bahnschrift" w:hAnsi="Bahnschrift" w:cs="Arial"/>
                <w:sz w:val="20"/>
                <w:szCs w:val="20"/>
              </w:rPr>
              <w:t xml:space="preserve"> </w:t>
            </w:r>
            <w:r w:rsidR="00AF291C" w:rsidRPr="00E40935">
              <w:rPr>
                <w:rFonts w:ascii="Bahnschrift" w:hAnsi="Bahnschrift" w:cs="Arial"/>
                <w:sz w:val="20"/>
                <w:szCs w:val="20"/>
              </w:rPr>
              <w:t>(HORÁRIO DE BRASÍLIA).</w:t>
            </w:r>
          </w:p>
        </w:tc>
      </w:tr>
      <w:tr w:rsidR="00AF291C" w:rsidRPr="00E40935" w:rsidTr="00095FAC">
        <w:trPr>
          <w:trHeight w:val="20"/>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DATA E HORA LIMITE PARA IMPUGNAÇÃO:</w:t>
            </w:r>
          </w:p>
        </w:tc>
        <w:tc>
          <w:tcPr>
            <w:tcW w:w="5318" w:type="dxa"/>
            <w:shd w:val="clear" w:color="auto" w:fill="FFFFFF"/>
            <w:vAlign w:val="center"/>
          </w:tcPr>
          <w:p w:rsidR="00AF291C" w:rsidRPr="00E40935" w:rsidRDefault="00527C14" w:rsidP="00E40935">
            <w:pPr>
              <w:ind w:right="-12"/>
              <w:jc w:val="center"/>
              <w:rPr>
                <w:rFonts w:ascii="Bahnschrift" w:hAnsi="Bahnschrift" w:cs="Arial"/>
                <w:sz w:val="20"/>
                <w:szCs w:val="20"/>
              </w:rPr>
            </w:pPr>
            <w:r w:rsidRPr="00E40935">
              <w:rPr>
                <w:rFonts w:ascii="Bahnschrift" w:hAnsi="Bahnschrift" w:cs="Arial"/>
                <w:sz w:val="20"/>
                <w:szCs w:val="20"/>
              </w:rPr>
              <w:t>23</w:t>
            </w:r>
            <w:r w:rsidR="00AF291C" w:rsidRPr="00E40935">
              <w:rPr>
                <w:rFonts w:ascii="Bahnschrift" w:hAnsi="Bahnschrift" w:cs="Arial"/>
                <w:sz w:val="20"/>
                <w:szCs w:val="20"/>
              </w:rPr>
              <w:t>hs:</w:t>
            </w:r>
            <w:r w:rsidRPr="00E40935">
              <w:rPr>
                <w:rFonts w:ascii="Bahnschrift" w:hAnsi="Bahnschrift" w:cs="Arial"/>
                <w:sz w:val="20"/>
                <w:szCs w:val="20"/>
              </w:rPr>
              <w:t>59</w:t>
            </w:r>
            <w:r w:rsidR="00AF291C" w:rsidRPr="00E40935">
              <w:rPr>
                <w:rFonts w:ascii="Bahnschrift" w:hAnsi="Bahnschrift" w:cs="Arial"/>
                <w:sz w:val="20"/>
                <w:szCs w:val="20"/>
              </w:rPr>
              <w:t xml:space="preserve">min </w:t>
            </w:r>
            <w:r w:rsidR="00FF4482" w:rsidRPr="00E40935">
              <w:rPr>
                <w:rFonts w:ascii="Bahnschrift" w:hAnsi="Bahnschrift" w:cs="Arial"/>
                <w:sz w:val="20"/>
                <w:szCs w:val="20"/>
              </w:rPr>
              <w:t>Do Dia</w:t>
            </w:r>
            <w:r w:rsidR="00516F05">
              <w:rPr>
                <w:rFonts w:ascii="Bahnschrift" w:hAnsi="Bahnschrift" w:cs="Arial"/>
                <w:sz w:val="20"/>
                <w:szCs w:val="20"/>
              </w:rPr>
              <w:t xml:space="preserve"> 29</w:t>
            </w:r>
            <w:r w:rsidR="008D4F69" w:rsidRPr="00E40935">
              <w:rPr>
                <w:rFonts w:ascii="Bahnschrift" w:hAnsi="Bahnschrift" w:cs="Arial"/>
                <w:sz w:val="20"/>
                <w:szCs w:val="20"/>
              </w:rPr>
              <w:t>/</w:t>
            </w:r>
            <w:r w:rsidR="00516F05">
              <w:rPr>
                <w:rFonts w:ascii="Bahnschrift" w:hAnsi="Bahnschrift" w:cs="Arial"/>
                <w:sz w:val="20"/>
                <w:szCs w:val="20"/>
              </w:rPr>
              <w:t>04</w:t>
            </w:r>
            <w:r w:rsidR="008D4F69" w:rsidRPr="00E40935">
              <w:rPr>
                <w:rFonts w:ascii="Bahnschrift" w:hAnsi="Bahnschrift" w:cs="Arial"/>
                <w:sz w:val="20"/>
                <w:szCs w:val="20"/>
              </w:rPr>
              <w:t>/202</w:t>
            </w:r>
            <w:r w:rsidR="00FF4482" w:rsidRPr="00E40935">
              <w:rPr>
                <w:rFonts w:ascii="Bahnschrift" w:hAnsi="Bahnschrift" w:cs="Arial"/>
                <w:sz w:val="20"/>
                <w:szCs w:val="20"/>
              </w:rPr>
              <w:t>5</w:t>
            </w:r>
            <w:r w:rsidR="00191743" w:rsidRPr="00E40935">
              <w:rPr>
                <w:rFonts w:ascii="Bahnschrift" w:hAnsi="Bahnschrift" w:cs="Arial"/>
                <w:sz w:val="20"/>
                <w:szCs w:val="20"/>
              </w:rPr>
              <w:t xml:space="preserve"> </w:t>
            </w:r>
            <w:r w:rsidR="00AF291C" w:rsidRPr="00E40935">
              <w:rPr>
                <w:rFonts w:ascii="Bahnschrift" w:hAnsi="Bahnschrift" w:cs="Arial"/>
                <w:sz w:val="20"/>
                <w:szCs w:val="20"/>
              </w:rPr>
              <w:t>(HORÁRIO DE BRASÍLIA)</w:t>
            </w:r>
          </w:p>
        </w:tc>
      </w:tr>
      <w:tr w:rsidR="00AF291C" w:rsidRPr="00E40935" w:rsidTr="00095FAC">
        <w:trPr>
          <w:trHeight w:val="20"/>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DATA LIMITE PARA PEDIDO DE ESCLARECIMENTO</w:t>
            </w:r>
          </w:p>
        </w:tc>
        <w:tc>
          <w:tcPr>
            <w:tcW w:w="5318" w:type="dxa"/>
            <w:shd w:val="clear" w:color="auto" w:fill="FFFFFF"/>
            <w:vAlign w:val="center"/>
          </w:tcPr>
          <w:p w:rsidR="00AF291C" w:rsidRPr="00E40935" w:rsidRDefault="00527C14" w:rsidP="00E40935">
            <w:pPr>
              <w:ind w:right="-12"/>
              <w:jc w:val="center"/>
              <w:rPr>
                <w:rFonts w:ascii="Bahnschrift" w:hAnsi="Bahnschrift" w:cs="Arial"/>
                <w:sz w:val="20"/>
                <w:szCs w:val="20"/>
              </w:rPr>
            </w:pPr>
            <w:r w:rsidRPr="00E40935">
              <w:rPr>
                <w:rFonts w:ascii="Bahnschrift" w:hAnsi="Bahnschrift" w:cs="Arial"/>
                <w:sz w:val="20"/>
                <w:szCs w:val="20"/>
              </w:rPr>
              <w:t>23</w:t>
            </w:r>
            <w:r w:rsidR="00AF291C" w:rsidRPr="00E40935">
              <w:rPr>
                <w:rFonts w:ascii="Bahnschrift" w:hAnsi="Bahnschrift" w:cs="Arial"/>
                <w:sz w:val="20"/>
                <w:szCs w:val="20"/>
              </w:rPr>
              <w:t>hs:</w:t>
            </w:r>
            <w:r w:rsidRPr="00E40935">
              <w:rPr>
                <w:rFonts w:ascii="Bahnschrift" w:hAnsi="Bahnschrift" w:cs="Arial"/>
                <w:sz w:val="20"/>
                <w:szCs w:val="20"/>
              </w:rPr>
              <w:t>59</w:t>
            </w:r>
            <w:r w:rsidR="00AF291C" w:rsidRPr="00E40935">
              <w:rPr>
                <w:rFonts w:ascii="Bahnschrift" w:hAnsi="Bahnschrift" w:cs="Arial"/>
                <w:sz w:val="20"/>
                <w:szCs w:val="20"/>
              </w:rPr>
              <w:t xml:space="preserve">min </w:t>
            </w:r>
            <w:r w:rsidR="00FF4482" w:rsidRPr="00E40935">
              <w:rPr>
                <w:rFonts w:ascii="Bahnschrift" w:hAnsi="Bahnschrift" w:cs="Arial"/>
                <w:sz w:val="20"/>
                <w:szCs w:val="20"/>
              </w:rPr>
              <w:t xml:space="preserve">Do Dia </w:t>
            </w:r>
            <w:r w:rsidR="00516F05">
              <w:rPr>
                <w:rFonts w:ascii="Bahnschrift" w:hAnsi="Bahnschrift" w:cs="Arial"/>
                <w:sz w:val="20"/>
                <w:szCs w:val="20"/>
              </w:rPr>
              <w:t>29</w:t>
            </w:r>
            <w:r w:rsidR="008D4F69" w:rsidRPr="00E40935">
              <w:rPr>
                <w:rFonts w:ascii="Bahnschrift" w:hAnsi="Bahnschrift" w:cs="Arial"/>
                <w:sz w:val="20"/>
                <w:szCs w:val="20"/>
              </w:rPr>
              <w:t>/</w:t>
            </w:r>
            <w:r w:rsidR="00516F05">
              <w:rPr>
                <w:rFonts w:ascii="Bahnschrift" w:hAnsi="Bahnschrift" w:cs="Arial"/>
                <w:sz w:val="20"/>
                <w:szCs w:val="20"/>
              </w:rPr>
              <w:t>04</w:t>
            </w:r>
            <w:r w:rsidR="008D4F69" w:rsidRPr="00E40935">
              <w:rPr>
                <w:rFonts w:ascii="Bahnschrift" w:hAnsi="Bahnschrift" w:cs="Arial"/>
                <w:sz w:val="20"/>
                <w:szCs w:val="20"/>
              </w:rPr>
              <w:t>/202</w:t>
            </w:r>
            <w:r w:rsidR="00FF4482" w:rsidRPr="00E40935">
              <w:rPr>
                <w:rFonts w:ascii="Bahnschrift" w:hAnsi="Bahnschrift" w:cs="Arial"/>
                <w:sz w:val="20"/>
                <w:szCs w:val="20"/>
              </w:rPr>
              <w:t>5</w:t>
            </w:r>
            <w:r w:rsidR="00191743" w:rsidRPr="00E40935">
              <w:rPr>
                <w:rFonts w:ascii="Bahnschrift" w:hAnsi="Bahnschrift" w:cs="Arial"/>
                <w:sz w:val="20"/>
                <w:szCs w:val="20"/>
              </w:rPr>
              <w:t xml:space="preserve"> </w:t>
            </w:r>
            <w:r w:rsidR="00AF291C" w:rsidRPr="00E40935">
              <w:rPr>
                <w:rFonts w:ascii="Bahnschrift" w:hAnsi="Bahnschrift" w:cs="Arial"/>
                <w:sz w:val="20"/>
                <w:szCs w:val="20"/>
              </w:rPr>
              <w:t>(HORÁRIO DE BRASÍLIA).</w:t>
            </w:r>
          </w:p>
        </w:tc>
      </w:tr>
      <w:tr w:rsidR="00AF291C" w:rsidRPr="00E40935" w:rsidTr="00095FAC">
        <w:trPr>
          <w:trHeight w:val="20"/>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DATA E HORA FINAL DAS PROPOSTAS:</w:t>
            </w:r>
          </w:p>
        </w:tc>
        <w:tc>
          <w:tcPr>
            <w:tcW w:w="5318" w:type="dxa"/>
            <w:shd w:val="clear" w:color="auto" w:fill="FFFFFF"/>
            <w:vAlign w:val="center"/>
          </w:tcPr>
          <w:p w:rsidR="00AF291C" w:rsidRPr="00E40935" w:rsidRDefault="0057500D" w:rsidP="00E40935">
            <w:pPr>
              <w:ind w:right="-12"/>
              <w:jc w:val="center"/>
              <w:rPr>
                <w:rFonts w:ascii="Bahnschrift" w:hAnsi="Bahnschrift" w:cs="Arial"/>
                <w:sz w:val="20"/>
                <w:szCs w:val="20"/>
              </w:rPr>
            </w:pPr>
            <w:r>
              <w:rPr>
                <w:rFonts w:ascii="Bahnschrift" w:hAnsi="Bahnschrift" w:cs="Arial"/>
                <w:sz w:val="20"/>
                <w:szCs w:val="20"/>
              </w:rPr>
              <w:t>13</w:t>
            </w:r>
            <w:r w:rsidR="00AF291C" w:rsidRPr="00E40935">
              <w:rPr>
                <w:rFonts w:ascii="Bahnschrift" w:hAnsi="Bahnschrift" w:cs="Arial"/>
                <w:sz w:val="20"/>
                <w:szCs w:val="20"/>
              </w:rPr>
              <w:t>hs:5</w:t>
            </w:r>
            <w:r w:rsidR="008D4F69" w:rsidRPr="00E40935">
              <w:rPr>
                <w:rFonts w:ascii="Bahnschrift" w:hAnsi="Bahnschrift" w:cs="Arial"/>
                <w:sz w:val="20"/>
                <w:szCs w:val="20"/>
              </w:rPr>
              <w:t>0</w:t>
            </w:r>
            <w:r w:rsidR="00AF291C" w:rsidRPr="00E40935">
              <w:rPr>
                <w:rFonts w:ascii="Bahnschrift" w:hAnsi="Bahnschrift" w:cs="Arial"/>
                <w:sz w:val="20"/>
                <w:szCs w:val="20"/>
              </w:rPr>
              <w:t xml:space="preserve">min </w:t>
            </w:r>
            <w:r w:rsidR="00FF4482" w:rsidRPr="00E40935">
              <w:rPr>
                <w:rFonts w:ascii="Bahnschrift" w:hAnsi="Bahnschrift" w:cs="Arial"/>
                <w:sz w:val="20"/>
                <w:szCs w:val="20"/>
              </w:rPr>
              <w:t xml:space="preserve">Do Dia </w:t>
            </w:r>
            <w:r>
              <w:rPr>
                <w:rFonts w:ascii="Bahnschrift" w:hAnsi="Bahnschrift" w:cs="Arial"/>
                <w:sz w:val="20"/>
                <w:szCs w:val="20"/>
              </w:rPr>
              <w:t>05</w:t>
            </w:r>
            <w:r w:rsidR="008D4F69" w:rsidRPr="00E40935">
              <w:rPr>
                <w:rFonts w:ascii="Bahnschrift" w:hAnsi="Bahnschrift" w:cs="Arial"/>
                <w:sz w:val="20"/>
                <w:szCs w:val="20"/>
              </w:rPr>
              <w:t>/</w:t>
            </w:r>
            <w:r>
              <w:rPr>
                <w:rFonts w:ascii="Bahnschrift" w:hAnsi="Bahnschrift" w:cs="Arial"/>
                <w:sz w:val="20"/>
                <w:szCs w:val="20"/>
              </w:rPr>
              <w:t>05</w:t>
            </w:r>
            <w:r w:rsidR="008D4F69" w:rsidRPr="00E40935">
              <w:rPr>
                <w:rFonts w:ascii="Bahnschrift" w:hAnsi="Bahnschrift" w:cs="Arial"/>
                <w:sz w:val="20"/>
                <w:szCs w:val="20"/>
              </w:rPr>
              <w:t>/202</w:t>
            </w:r>
            <w:r w:rsidR="00FF4482" w:rsidRPr="00E40935">
              <w:rPr>
                <w:rFonts w:ascii="Bahnschrift" w:hAnsi="Bahnschrift" w:cs="Arial"/>
                <w:sz w:val="20"/>
                <w:szCs w:val="20"/>
              </w:rPr>
              <w:t>5</w:t>
            </w:r>
            <w:r w:rsidR="00191743" w:rsidRPr="00E40935">
              <w:rPr>
                <w:rFonts w:ascii="Bahnschrift" w:hAnsi="Bahnschrift" w:cs="Arial"/>
                <w:sz w:val="20"/>
                <w:szCs w:val="20"/>
              </w:rPr>
              <w:t xml:space="preserve"> </w:t>
            </w:r>
            <w:r w:rsidR="00AF291C" w:rsidRPr="00E40935">
              <w:rPr>
                <w:rFonts w:ascii="Bahnschrift" w:hAnsi="Bahnschrift" w:cs="Arial"/>
                <w:sz w:val="20"/>
                <w:szCs w:val="20"/>
              </w:rPr>
              <w:t>(HORÁRIO DE BRASÍLIA).</w:t>
            </w:r>
          </w:p>
        </w:tc>
      </w:tr>
      <w:tr w:rsidR="00AF291C" w:rsidRPr="00E40935" w:rsidTr="00095FAC">
        <w:trPr>
          <w:trHeight w:val="20"/>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DATA DE ABERTURA DAS PROPOSTAS – SESSÃO PÚBLICA:</w:t>
            </w:r>
          </w:p>
        </w:tc>
        <w:tc>
          <w:tcPr>
            <w:tcW w:w="5318" w:type="dxa"/>
            <w:shd w:val="clear" w:color="auto" w:fill="FFFF00"/>
            <w:vAlign w:val="center"/>
          </w:tcPr>
          <w:p w:rsidR="00AF291C" w:rsidRPr="00E40935" w:rsidRDefault="0057500D" w:rsidP="00E40935">
            <w:pPr>
              <w:ind w:right="-12"/>
              <w:jc w:val="center"/>
              <w:rPr>
                <w:rFonts w:ascii="Bahnschrift" w:hAnsi="Bahnschrift" w:cs="Arial"/>
                <w:b/>
                <w:bCs/>
                <w:sz w:val="20"/>
                <w:szCs w:val="20"/>
              </w:rPr>
            </w:pPr>
            <w:r>
              <w:rPr>
                <w:rFonts w:ascii="Bahnschrift" w:hAnsi="Bahnschrift" w:cs="Arial"/>
                <w:b/>
                <w:bCs/>
                <w:sz w:val="20"/>
                <w:szCs w:val="20"/>
              </w:rPr>
              <w:t>14</w:t>
            </w:r>
            <w:r w:rsidR="00AF291C" w:rsidRPr="00E40935">
              <w:rPr>
                <w:rFonts w:ascii="Bahnschrift" w:hAnsi="Bahnschrift" w:cs="Arial"/>
                <w:b/>
                <w:bCs/>
                <w:sz w:val="20"/>
                <w:szCs w:val="20"/>
              </w:rPr>
              <w:t xml:space="preserve">hs:00min </w:t>
            </w:r>
            <w:r w:rsidR="00FF4482" w:rsidRPr="00E40935">
              <w:rPr>
                <w:rFonts w:ascii="Bahnschrift" w:hAnsi="Bahnschrift" w:cs="Arial"/>
                <w:b/>
                <w:bCs/>
                <w:sz w:val="20"/>
                <w:szCs w:val="20"/>
              </w:rPr>
              <w:t>Do Dia</w:t>
            </w:r>
            <w:r>
              <w:rPr>
                <w:rFonts w:ascii="Bahnschrift" w:hAnsi="Bahnschrift" w:cs="Arial"/>
                <w:b/>
                <w:bCs/>
                <w:sz w:val="20"/>
                <w:szCs w:val="20"/>
              </w:rPr>
              <w:t xml:space="preserve"> 05</w:t>
            </w:r>
            <w:r w:rsidR="008D4F69" w:rsidRPr="00E40935">
              <w:rPr>
                <w:rFonts w:ascii="Bahnschrift" w:hAnsi="Bahnschrift" w:cs="Arial"/>
                <w:b/>
                <w:bCs/>
                <w:sz w:val="20"/>
                <w:szCs w:val="20"/>
              </w:rPr>
              <w:t>/</w:t>
            </w:r>
            <w:r>
              <w:rPr>
                <w:rFonts w:ascii="Bahnschrift" w:hAnsi="Bahnschrift" w:cs="Arial"/>
                <w:b/>
                <w:bCs/>
                <w:sz w:val="20"/>
                <w:szCs w:val="20"/>
              </w:rPr>
              <w:t>05</w:t>
            </w:r>
            <w:r w:rsidR="008D4F69" w:rsidRPr="00E40935">
              <w:rPr>
                <w:rFonts w:ascii="Bahnschrift" w:hAnsi="Bahnschrift" w:cs="Arial"/>
                <w:b/>
                <w:bCs/>
                <w:sz w:val="20"/>
                <w:szCs w:val="20"/>
              </w:rPr>
              <w:t>/202</w:t>
            </w:r>
            <w:r w:rsidR="00FF4482" w:rsidRPr="00E40935">
              <w:rPr>
                <w:rFonts w:ascii="Bahnschrift" w:hAnsi="Bahnschrift" w:cs="Arial"/>
                <w:b/>
                <w:bCs/>
                <w:sz w:val="20"/>
                <w:szCs w:val="20"/>
              </w:rPr>
              <w:t>5</w:t>
            </w:r>
            <w:r w:rsidR="00191743" w:rsidRPr="00E40935">
              <w:rPr>
                <w:rFonts w:ascii="Bahnschrift" w:hAnsi="Bahnschrift" w:cs="Arial"/>
                <w:b/>
                <w:bCs/>
                <w:sz w:val="20"/>
                <w:szCs w:val="20"/>
              </w:rPr>
              <w:t xml:space="preserve"> </w:t>
            </w:r>
            <w:r w:rsidR="00AF291C" w:rsidRPr="00E40935">
              <w:rPr>
                <w:rFonts w:ascii="Bahnschrift" w:hAnsi="Bahnschrift" w:cs="Arial"/>
                <w:b/>
                <w:bCs/>
                <w:sz w:val="20"/>
                <w:szCs w:val="20"/>
              </w:rPr>
              <w:t>(HORÁRIO DE BRASÍLIA).</w:t>
            </w:r>
          </w:p>
        </w:tc>
      </w:tr>
      <w:tr w:rsidR="00AF291C" w:rsidRPr="00E40935" w:rsidTr="00095FAC">
        <w:trPr>
          <w:trHeight w:val="24"/>
          <w:jc w:val="center"/>
        </w:trPr>
        <w:tc>
          <w:tcPr>
            <w:tcW w:w="5719" w:type="dxa"/>
            <w:shd w:val="clear" w:color="auto" w:fill="auto"/>
            <w:vAlign w:val="center"/>
          </w:tcPr>
          <w:p w:rsidR="00AF291C" w:rsidRPr="00E40935" w:rsidRDefault="00AF291C"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LOCAL:</w:t>
            </w:r>
          </w:p>
        </w:tc>
        <w:tc>
          <w:tcPr>
            <w:tcW w:w="5318" w:type="dxa"/>
            <w:shd w:val="clear" w:color="auto" w:fill="auto"/>
            <w:vAlign w:val="center"/>
          </w:tcPr>
          <w:p w:rsidR="00AF291C" w:rsidRPr="00E40935" w:rsidRDefault="00AF291C" w:rsidP="00E40935">
            <w:pPr>
              <w:ind w:right="-12"/>
              <w:jc w:val="center"/>
              <w:rPr>
                <w:rStyle w:val="Forte"/>
                <w:rFonts w:ascii="Bahnschrift" w:hAnsi="Bahnschrift" w:cs="Arial"/>
                <w:b w:val="0"/>
                <w:bCs w:val="0"/>
                <w:sz w:val="20"/>
                <w:szCs w:val="20"/>
              </w:rPr>
            </w:pPr>
            <w:r w:rsidRPr="00E40935">
              <w:rPr>
                <w:rFonts w:ascii="Bahnschrift" w:hAnsi="Bahnschrift" w:cs="Arial"/>
                <w:sz w:val="20"/>
                <w:szCs w:val="20"/>
              </w:rPr>
              <w:t>www.portaldecompraspublicas.com.br</w:t>
            </w:r>
          </w:p>
        </w:tc>
      </w:tr>
      <w:tr w:rsidR="00AC0423" w:rsidRPr="00E40935" w:rsidTr="00095FAC">
        <w:trPr>
          <w:trHeight w:val="20"/>
          <w:jc w:val="center"/>
        </w:trPr>
        <w:tc>
          <w:tcPr>
            <w:tcW w:w="5719" w:type="dxa"/>
            <w:shd w:val="clear" w:color="auto" w:fill="auto"/>
            <w:vAlign w:val="center"/>
          </w:tcPr>
          <w:p w:rsidR="00AC0423" w:rsidRPr="00E40935" w:rsidRDefault="00AC0423" w:rsidP="00E40935">
            <w:pPr>
              <w:ind w:right="-12"/>
              <w:jc w:val="center"/>
              <w:rPr>
                <w:rStyle w:val="Forte"/>
                <w:rFonts w:ascii="Bahnschrift" w:hAnsi="Bahnschrift" w:cs="Arial"/>
                <w:sz w:val="20"/>
                <w:szCs w:val="20"/>
              </w:rPr>
            </w:pPr>
            <w:r w:rsidRPr="00E40935">
              <w:rPr>
                <w:rStyle w:val="Forte"/>
                <w:rFonts w:ascii="Bahnschrift" w:hAnsi="Bahnschrift" w:cs="Arial"/>
                <w:sz w:val="20"/>
                <w:szCs w:val="20"/>
              </w:rPr>
              <w:t>MODO DE DISPUTA</w:t>
            </w:r>
            <w:r w:rsidRPr="00E40935">
              <w:rPr>
                <w:rFonts w:ascii="Bahnschrift" w:hAnsi="Bahnschrift" w:cs="Arial"/>
                <w:b/>
                <w:bCs/>
                <w:sz w:val="20"/>
                <w:szCs w:val="20"/>
              </w:rPr>
              <w:t xml:space="preserve"> (art. 6º, XLI da Lei n. 14.133/2021)</w:t>
            </w:r>
          </w:p>
        </w:tc>
        <w:tc>
          <w:tcPr>
            <w:tcW w:w="5318" w:type="dxa"/>
            <w:shd w:val="clear" w:color="auto" w:fill="auto"/>
            <w:vAlign w:val="center"/>
          </w:tcPr>
          <w:p w:rsidR="00AC0423" w:rsidRPr="00E40935" w:rsidRDefault="00AC0423" w:rsidP="00E40935">
            <w:pPr>
              <w:ind w:right="-12"/>
              <w:jc w:val="center"/>
              <w:rPr>
                <w:rFonts w:ascii="Bahnschrift" w:hAnsi="Bahnschrift" w:cs="Arial"/>
                <w:b/>
                <w:bCs/>
                <w:sz w:val="20"/>
                <w:szCs w:val="20"/>
              </w:rPr>
            </w:pPr>
            <w:r w:rsidRPr="00E40935">
              <w:rPr>
                <w:rFonts w:ascii="Bahnschrift" w:hAnsi="Bahnschrift" w:cs="Arial"/>
                <w:b/>
                <w:bCs/>
                <w:sz w:val="20"/>
                <w:szCs w:val="20"/>
              </w:rPr>
              <w:t>ABERTO</w:t>
            </w:r>
          </w:p>
        </w:tc>
      </w:tr>
    </w:tbl>
    <w:p w:rsidR="004052E5" w:rsidRPr="00E40935" w:rsidRDefault="004052E5" w:rsidP="00E40935">
      <w:pPr>
        <w:pStyle w:val="Default"/>
        <w:tabs>
          <w:tab w:val="left" w:pos="0"/>
        </w:tabs>
        <w:jc w:val="both"/>
        <w:rPr>
          <w:rFonts w:ascii="Bahnschrift" w:hAnsi="Bahnschrift"/>
          <w:b/>
          <w:bCs/>
          <w:color w:val="auto"/>
        </w:rPr>
      </w:pPr>
      <w:bookmarkStart w:id="4" w:name="_Hlk39737506"/>
      <w:bookmarkEnd w:id="3"/>
    </w:p>
    <w:p w:rsidR="003001F1" w:rsidRPr="00E40935" w:rsidRDefault="00B3557C" w:rsidP="00E40935">
      <w:pPr>
        <w:pStyle w:val="Default"/>
        <w:tabs>
          <w:tab w:val="left" w:pos="0"/>
        </w:tabs>
        <w:jc w:val="both"/>
        <w:rPr>
          <w:rFonts w:ascii="Bahnschrift" w:hAnsi="Bahnschrift"/>
          <w:b/>
          <w:bCs/>
          <w:color w:val="auto"/>
        </w:rPr>
      </w:pPr>
      <w:r w:rsidRPr="00E40935">
        <w:rPr>
          <w:rFonts w:ascii="Bahnschrift" w:hAnsi="Bahnschrift"/>
          <w:b/>
          <w:bCs/>
          <w:color w:val="auto"/>
        </w:rPr>
        <w:t>ATENÇÃO:</w:t>
      </w:r>
    </w:p>
    <w:p w:rsidR="00B3557C" w:rsidRPr="00E40935" w:rsidRDefault="00B3557C" w:rsidP="00E40935">
      <w:pPr>
        <w:tabs>
          <w:tab w:val="left" w:pos="284"/>
        </w:tabs>
        <w:jc w:val="both"/>
        <w:rPr>
          <w:rFonts w:ascii="Bahnschrift" w:hAnsi="Bahnschrift" w:cs="Arial"/>
          <w:b/>
          <w:u w:val="single"/>
        </w:rPr>
      </w:pPr>
      <w:r w:rsidRPr="00E40935">
        <w:rPr>
          <w:rFonts w:ascii="Bahnschrift" w:eastAsia="Verdana" w:hAnsi="Bahnschrift" w:cs="Arial"/>
        </w:rPr>
        <w:t xml:space="preserve">Toda e qualquer comunicação com o setor de Licitação deverá ser realizada exclusivamente por meio eletrônico, quando da sessão pública da disputa do certame, por intermédio do sistema eletrônico </w:t>
      </w:r>
      <w:r w:rsidRPr="00E40935">
        <w:rPr>
          <w:rFonts w:ascii="Bahnschrift" w:hAnsi="Bahnschrift" w:cs="Arial"/>
          <w:b/>
          <w:bCs/>
          <w:color w:val="0070C0"/>
        </w:rPr>
        <w:t>www.portaldecompraspublicas.com.br</w:t>
      </w:r>
      <w:r w:rsidRPr="00E40935">
        <w:rPr>
          <w:rFonts w:ascii="Bahnschrift" w:eastAsia="Verdana" w:hAnsi="Bahnschrift" w:cs="Arial"/>
        </w:rPr>
        <w:t>, sendo que não serão prestadas informações por contato telefônico ou outro endereço eletrônico que não o indicado neste Edital</w:t>
      </w:r>
    </w:p>
    <w:p w:rsidR="004052E5" w:rsidRPr="00E40935" w:rsidRDefault="004052E5" w:rsidP="00E40935">
      <w:pPr>
        <w:tabs>
          <w:tab w:val="left" w:pos="284"/>
        </w:tabs>
        <w:jc w:val="both"/>
        <w:rPr>
          <w:rFonts w:ascii="Bahnschrift" w:hAnsi="Bahnschrift" w:cs="Arial"/>
          <w:b/>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272"/>
        <w:gridCol w:w="695"/>
      </w:tblGrid>
      <w:tr w:rsidR="004052E5" w:rsidRPr="00E40935" w:rsidTr="00DE1600">
        <w:trPr>
          <w:jc w:val="center"/>
        </w:trPr>
        <w:tc>
          <w:tcPr>
            <w:tcW w:w="4272" w:type="dxa"/>
            <w:shd w:val="clear" w:color="auto" w:fill="auto"/>
          </w:tcPr>
          <w:p w:rsidR="004052E5" w:rsidRPr="00E40935" w:rsidRDefault="004052E5" w:rsidP="00E40935">
            <w:pPr>
              <w:tabs>
                <w:tab w:val="left" w:pos="284"/>
              </w:tabs>
              <w:jc w:val="both"/>
              <w:rPr>
                <w:rFonts w:ascii="Bahnschrift" w:hAnsi="Bahnschrift" w:cs="Arial"/>
                <w:b/>
              </w:rPr>
            </w:pPr>
            <w:r w:rsidRPr="00E40935">
              <w:rPr>
                <w:rFonts w:ascii="Bahnschrift" w:hAnsi="Bahnschrift" w:cs="Arial"/>
                <w:b/>
              </w:rPr>
              <w:t xml:space="preserve">LICITAÇAO </w:t>
            </w:r>
            <w:r w:rsidR="00AF291C" w:rsidRPr="00E40935">
              <w:rPr>
                <w:rFonts w:ascii="Bahnschrift" w:hAnsi="Bahnschrift" w:cs="Arial"/>
                <w:b/>
              </w:rPr>
              <w:t>EXCLUSIVA ME</w:t>
            </w:r>
            <w:r w:rsidRPr="00E40935">
              <w:rPr>
                <w:rFonts w:ascii="Bahnschrift" w:hAnsi="Bahnschrift" w:cs="Arial"/>
                <w:b/>
              </w:rPr>
              <w:t xml:space="preserve">/EPP?  </w:t>
            </w:r>
          </w:p>
        </w:tc>
        <w:tc>
          <w:tcPr>
            <w:tcW w:w="695" w:type="dxa"/>
            <w:shd w:val="clear" w:color="auto" w:fill="auto"/>
          </w:tcPr>
          <w:p w:rsidR="004052E5" w:rsidRPr="00E40935" w:rsidRDefault="004052E5" w:rsidP="00E40935">
            <w:pPr>
              <w:tabs>
                <w:tab w:val="left" w:pos="284"/>
              </w:tabs>
              <w:jc w:val="center"/>
              <w:rPr>
                <w:rFonts w:ascii="Bahnschrift" w:hAnsi="Bahnschrift" w:cs="Arial"/>
                <w:b/>
              </w:rPr>
            </w:pPr>
            <w:r w:rsidRPr="00E40935">
              <w:rPr>
                <w:rFonts w:ascii="Bahnschrift" w:hAnsi="Bahnschrift" w:cs="Arial"/>
                <w:b/>
              </w:rPr>
              <w:t>NÃO</w:t>
            </w:r>
          </w:p>
        </w:tc>
      </w:tr>
      <w:tr w:rsidR="004052E5" w:rsidRPr="00E40935" w:rsidTr="00DE1600">
        <w:trPr>
          <w:jc w:val="center"/>
        </w:trPr>
        <w:tc>
          <w:tcPr>
            <w:tcW w:w="4272" w:type="dxa"/>
            <w:shd w:val="clear" w:color="auto" w:fill="auto"/>
          </w:tcPr>
          <w:p w:rsidR="004052E5" w:rsidRPr="00E40935" w:rsidRDefault="004052E5" w:rsidP="00E40935">
            <w:pPr>
              <w:tabs>
                <w:tab w:val="left" w:pos="284"/>
              </w:tabs>
              <w:jc w:val="both"/>
              <w:rPr>
                <w:rFonts w:ascii="Bahnschrift" w:hAnsi="Bahnschrift" w:cs="Arial"/>
                <w:b/>
              </w:rPr>
            </w:pPr>
            <w:r w:rsidRPr="00E40935">
              <w:rPr>
                <w:rFonts w:ascii="Bahnschrift" w:hAnsi="Bahnschrift" w:cs="Arial"/>
                <w:b/>
              </w:rPr>
              <w:t>RESERV. COTA ME/EPP?</w:t>
            </w:r>
          </w:p>
        </w:tc>
        <w:tc>
          <w:tcPr>
            <w:tcW w:w="695" w:type="dxa"/>
            <w:shd w:val="clear" w:color="auto" w:fill="auto"/>
          </w:tcPr>
          <w:p w:rsidR="004052E5" w:rsidRPr="00E40935" w:rsidRDefault="004052E5" w:rsidP="00E40935">
            <w:pPr>
              <w:tabs>
                <w:tab w:val="left" w:pos="284"/>
              </w:tabs>
              <w:jc w:val="center"/>
              <w:rPr>
                <w:rFonts w:ascii="Bahnschrift" w:hAnsi="Bahnschrift" w:cs="Arial"/>
                <w:b/>
              </w:rPr>
            </w:pPr>
            <w:r w:rsidRPr="00E40935">
              <w:rPr>
                <w:rFonts w:ascii="Bahnschrift" w:hAnsi="Bahnschrift" w:cs="Arial"/>
                <w:b/>
              </w:rPr>
              <w:t>NAO</w:t>
            </w:r>
          </w:p>
        </w:tc>
      </w:tr>
      <w:tr w:rsidR="004052E5" w:rsidRPr="00E40935" w:rsidTr="00DE1600">
        <w:trPr>
          <w:jc w:val="center"/>
        </w:trPr>
        <w:tc>
          <w:tcPr>
            <w:tcW w:w="4272" w:type="dxa"/>
            <w:shd w:val="clear" w:color="auto" w:fill="auto"/>
          </w:tcPr>
          <w:p w:rsidR="004052E5" w:rsidRPr="00E40935" w:rsidRDefault="004052E5" w:rsidP="00E40935">
            <w:pPr>
              <w:tabs>
                <w:tab w:val="left" w:pos="284"/>
              </w:tabs>
              <w:jc w:val="both"/>
              <w:rPr>
                <w:rFonts w:ascii="Bahnschrift" w:hAnsi="Bahnschrift" w:cs="Arial"/>
                <w:b/>
              </w:rPr>
            </w:pPr>
            <w:r w:rsidRPr="00E40935">
              <w:rPr>
                <w:rFonts w:ascii="Bahnschrift" w:hAnsi="Bahnschrift" w:cs="Arial"/>
                <w:b/>
              </w:rPr>
              <w:t xml:space="preserve">DECRETO Nº. 7174/2010 </w:t>
            </w:r>
          </w:p>
        </w:tc>
        <w:tc>
          <w:tcPr>
            <w:tcW w:w="695" w:type="dxa"/>
            <w:shd w:val="clear" w:color="auto" w:fill="auto"/>
          </w:tcPr>
          <w:p w:rsidR="004052E5" w:rsidRPr="00E40935" w:rsidRDefault="004052E5" w:rsidP="00E40935">
            <w:pPr>
              <w:tabs>
                <w:tab w:val="left" w:pos="284"/>
              </w:tabs>
              <w:jc w:val="center"/>
              <w:rPr>
                <w:rFonts w:ascii="Bahnschrift" w:hAnsi="Bahnschrift" w:cs="Arial"/>
                <w:b/>
              </w:rPr>
            </w:pPr>
            <w:r w:rsidRPr="00E40935">
              <w:rPr>
                <w:rFonts w:ascii="Bahnschrift" w:hAnsi="Bahnschrift" w:cs="Arial"/>
                <w:b/>
              </w:rPr>
              <w:t>NAO</w:t>
            </w:r>
          </w:p>
        </w:tc>
      </w:tr>
    </w:tbl>
    <w:p w:rsidR="003001F1" w:rsidRPr="00E40935" w:rsidRDefault="003001F1" w:rsidP="00E40935">
      <w:pPr>
        <w:pStyle w:val="Default"/>
        <w:tabs>
          <w:tab w:val="left" w:pos="0"/>
        </w:tabs>
        <w:jc w:val="both"/>
        <w:rPr>
          <w:rFonts w:ascii="Bahnschrift" w:hAnsi="Bahnschrift"/>
          <w:color w:val="auto"/>
        </w:rPr>
      </w:pPr>
    </w:p>
    <w:bookmarkEnd w:id="4"/>
    <w:p w:rsidR="00AA1C8A" w:rsidRPr="00E40935" w:rsidRDefault="003001F1" w:rsidP="00E40935">
      <w:pPr>
        <w:pStyle w:val="Standard"/>
        <w:tabs>
          <w:tab w:val="left" w:pos="426"/>
          <w:tab w:val="left" w:pos="709"/>
        </w:tabs>
        <w:spacing w:after="0" w:line="240" w:lineRule="auto"/>
        <w:jc w:val="both"/>
        <w:rPr>
          <w:rFonts w:ascii="Bahnschrift" w:hAnsi="Bahnschrift" w:cs="Arial"/>
          <w:sz w:val="24"/>
          <w:szCs w:val="24"/>
        </w:rPr>
      </w:pPr>
      <w:r w:rsidRPr="00E40935">
        <w:rPr>
          <w:rFonts w:ascii="Bahnschrift" w:hAnsi="Bahnschrift" w:cs="Arial"/>
          <w:sz w:val="24"/>
          <w:szCs w:val="24"/>
        </w:rPr>
        <w:t>Os trabalhos serão conduzidos por servidor designado com</w:t>
      </w:r>
      <w:r w:rsidR="00AC0423" w:rsidRPr="00E40935">
        <w:rPr>
          <w:rFonts w:ascii="Bahnschrift" w:hAnsi="Bahnschrift" w:cs="Arial"/>
          <w:sz w:val="24"/>
          <w:szCs w:val="24"/>
        </w:rPr>
        <w:t xml:space="preserve"> a Pregoeira,</w:t>
      </w:r>
      <w:r w:rsidRPr="00E40935">
        <w:rPr>
          <w:rFonts w:ascii="Bahnschrift" w:hAnsi="Bahnschrift" w:cs="Arial"/>
          <w:sz w:val="24"/>
          <w:szCs w:val="24"/>
        </w:rPr>
        <w:t xml:space="preserve"> mediante a inserção e monitoramento de dados gerados ou transferidos diretamente para a página eletrônica </w:t>
      </w:r>
      <w:hyperlink r:id="rId8">
        <w:r w:rsidRPr="00D117F7">
          <w:rPr>
            <w:rFonts w:ascii="Bahnschrift" w:hAnsi="Bahnschrift" w:cs="Arial"/>
            <w:b/>
            <w:bCs/>
            <w:iCs/>
            <w:color w:val="0070C0"/>
            <w:sz w:val="24"/>
            <w:szCs w:val="24"/>
          </w:rPr>
          <w:t>www.portaldecompraspublicas.com.br</w:t>
        </w:r>
      </w:hyperlink>
      <w:r w:rsidRPr="00D117F7">
        <w:rPr>
          <w:rFonts w:ascii="Bahnschrift" w:hAnsi="Bahnschrift" w:cs="Arial"/>
          <w:sz w:val="24"/>
          <w:szCs w:val="24"/>
        </w:rPr>
        <w:t>.</w:t>
      </w:r>
      <w:r w:rsidRPr="00E40935">
        <w:rPr>
          <w:rFonts w:ascii="Bahnschrift" w:hAnsi="Bahnschrift" w:cs="Arial"/>
          <w:sz w:val="24"/>
          <w:szCs w:val="24"/>
        </w:rPr>
        <w:t xml:space="preserve"> O servidor terá, dentre outras, as </w:t>
      </w:r>
      <w:r w:rsidR="00D117F7" w:rsidRPr="00E40935">
        <w:rPr>
          <w:rFonts w:ascii="Bahnschrift" w:hAnsi="Bahnschrift" w:cs="Arial"/>
          <w:sz w:val="24"/>
          <w:szCs w:val="24"/>
        </w:rPr>
        <w:t>seguintes atribuições previstas</w:t>
      </w:r>
      <w:r w:rsidRPr="00E40935">
        <w:rPr>
          <w:rFonts w:ascii="Bahnschrift" w:hAnsi="Bahnschrift" w:cs="Arial"/>
          <w:sz w:val="24"/>
          <w:szCs w:val="24"/>
        </w:rPr>
        <w:t xml:space="preserve"> no </w:t>
      </w:r>
      <w:r w:rsidR="00AC0423" w:rsidRPr="00E40935">
        <w:rPr>
          <w:rFonts w:ascii="Bahnschrift" w:hAnsi="Bahnschrift" w:cs="Arial"/>
          <w:b/>
          <w:bCs/>
          <w:sz w:val="24"/>
          <w:szCs w:val="24"/>
          <w:u w:val="single"/>
        </w:rPr>
        <w:t xml:space="preserve">Decreto Municipal nº 001, de 02 de </w:t>
      </w:r>
      <w:r w:rsidR="00D117F7" w:rsidRPr="00E40935">
        <w:rPr>
          <w:rFonts w:ascii="Bahnschrift" w:hAnsi="Bahnschrift" w:cs="Arial"/>
          <w:b/>
          <w:bCs/>
          <w:sz w:val="24"/>
          <w:szCs w:val="24"/>
          <w:u w:val="single"/>
        </w:rPr>
        <w:t>janeiro</w:t>
      </w:r>
      <w:r w:rsidR="00AC0423" w:rsidRPr="00E40935">
        <w:rPr>
          <w:rFonts w:ascii="Bahnschrift" w:hAnsi="Bahnschrift" w:cs="Arial"/>
          <w:b/>
          <w:bCs/>
          <w:sz w:val="24"/>
          <w:szCs w:val="24"/>
          <w:u w:val="single"/>
        </w:rPr>
        <w:t xml:space="preserve"> de 2024</w:t>
      </w:r>
      <w:r w:rsidR="00065103" w:rsidRPr="00E40935">
        <w:rPr>
          <w:rFonts w:ascii="Bahnschrift" w:hAnsi="Bahnschrift" w:cs="Arial"/>
          <w:sz w:val="24"/>
          <w:szCs w:val="24"/>
        </w:rPr>
        <w:t xml:space="preserve">, </w:t>
      </w:r>
      <w:r w:rsidRPr="00E40935">
        <w:rPr>
          <w:rFonts w:ascii="Bahnschrift" w:hAnsi="Bahnschrift" w:cs="Arial"/>
          <w:sz w:val="24"/>
          <w:szCs w:val="24"/>
        </w:rPr>
        <w:t xml:space="preserve">coordenar e conduzir os trabalhos da equipe de apoio; receber, examinar e decidir as impugnações e os pedidos de esclarecimentos ao edital e aos anexos; iniciar e conduzir a sessão pública da licitação; coordenar a sessão pública e o </w:t>
      </w:r>
    </w:p>
    <w:p w:rsidR="00AA1C8A" w:rsidRPr="00E40935" w:rsidRDefault="00AA1C8A" w:rsidP="00E40935">
      <w:pPr>
        <w:pStyle w:val="Standard"/>
        <w:tabs>
          <w:tab w:val="left" w:pos="426"/>
          <w:tab w:val="left" w:pos="709"/>
        </w:tabs>
        <w:spacing w:after="0" w:line="240" w:lineRule="auto"/>
        <w:jc w:val="both"/>
        <w:rPr>
          <w:rFonts w:ascii="Bahnschrift" w:hAnsi="Bahnschrift" w:cs="Arial"/>
          <w:sz w:val="24"/>
          <w:szCs w:val="24"/>
        </w:rPr>
      </w:pPr>
    </w:p>
    <w:p w:rsidR="003001F1" w:rsidRPr="00E40935" w:rsidRDefault="003001F1" w:rsidP="00E40935">
      <w:pPr>
        <w:pStyle w:val="Standard"/>
        <w:tabs>
          <w:tab w:val="left" w:pos="426"/>
          <w:tab w:val="left" w:pos="709"/>
        </w:tabs>
        <w:spacing w:after="0" w:line="240" w:lineRule="auto"/>
        <w:jc w:val="both"/>
        <w:rPr>
          <w:rFonts w:ascii="Bahnschrift" w:hAnsi="Bahnschrift" w:cs="Arial"/>
          <w:sz w:val="24"/>
          <w:szCs w:val="24"/>
        </w:rPr>
      </w:pPr>
      <w:r w:rsidRPr="00E40935">
        <w:rPr>
          <w:rFonts w:ascii="Bahnschrift" w:hAnsi="Bahnschrift" w:cs="Arial"/>
          <w:sz w:val="24"/>
          <w:szCs w:val="24"/>
        </w:rPr>
        <w:lastRenderedPageBreak/>
        <w:t xml:space="preserve">envio de lances e propostas; verificar e julgar as condições de habilitação; conduzir a etapa competitiva dos lances e propostas;  sanear erros ou falhas que não alterem a substância das propostas, dos documentos de habilitação e sua validade jurídica e, se necessário, afastar licitantes em razão de vícios insanáveis; receber recursos, apreciar sua admissibilidade e, se não reconsiderar a decisão, encaminhá-los à autoridade competente; proceder à classificação dos proponentes depois de encerrados os lances; indicar a proposta ou o lance de menor preço e a sua aceitabilidade; indicar o vencedor do certame; </w:t>
      </w:r>
      <w:r w:rsidR="009952FD" w:rsidRPr="00E40935">
        <w:rPr>
          <w:rFonts w:ascii="Bahnschrift" w:hAnsi="Bahnschrift" w:cs="Arial"/>
          <w:sz w:val="24"/>
          <w:szCs w:val="24"/>
        </w:rPr>
        <w:t xml:space="preserve"> </w:t>
      </w:r>
      <w:r w:rsidRPr="00E40935">
        <w:rPr>
          <w:rFonts w:ascii="Bahnschrift" w:hAnsi="Bahnschrift" w:cs="Arial"/>
          <w:sz w:val="24"/>
          <w:szCs w:val="24"/>
        </w:rPr>
        <w:t>encaminhar o processo licitatório, devidamente instruído, após a sua conclusão, às autoridades competentes para a homologação e contratação;</w:t>
      </w:r>
    </w:p>
    <w:p w:rsidR="00AC0423" w:rsidRPr="00E40935" w:rsidRDefault="00AC0423" w:rsidP="00E40935">
      <w:pPr>
        <w:pStyle w:val="Standard"/>
        <w:tabs>
          <w:tab w:val="left" w:pos="426"/>
          <w:tab w:val="left" w:pos="709"/>
        </w:tabs>
        <w:spacing w:after="0" w:line="240" w:lineRule="auto"/>
        <w:jc w:val="both"/>
        <w:rPr>
          <w:rFonts w:ascii="Bahnschrift" w:hAnsi="Bahnschrift" w:cs="Arial"/>
          <w:sz w:val="24"/>
          <w:szCs w:val="24"/>
        </w:rPr>
      </w:pPr>
    </w:p>
    <w:p w:rsidR="00AC0423" w:rsidRPr="00E40935" w:rsidRDefault="00AC0423" w:rsidP="00E40935">
      <w:pPr>
        <w:tabs>
          <w:tab w:val="left" w:pos="142"/>
          <w:tab w:val="left" w:pos="284"/>
          <w:tab w:val="left" w:pos="426"/>
        </w:tabs>
        <w:autoSpaceDE w:val="0"/>
        <w:autoSpaceDN w:val="0"/>
        <w:adjustRightInd w:val="0"/>
        <w:jc w:val="both"/>
        <w:rPr>
          <w:rFonts w:ascii="Bahnschrift" w:hAnsi="Bahnschrift" w:cs="Arial"/>
          <w:bCs/>
        </w:rPr>
      </w:pPr>
      <w:r w:rsidRPr="00E40935">
        <w:rPr>
          <w:rFonts w:ascii="Bahnschrift" w:hAnsi="Bahnschrift" w:cs="Arial"/>
          <w:b/>
          <w:bCs/>
        </w:rPr>
        <w:t>Advertência:</w:t>
      </w:r>
      <w:r w:rsidRPr="00E40935">
        <w:rPr>
          <w:rFonts w:ascii="Bahnschrift" w:hAnsi="Bahnschrift" w:cs="Arial"/>
        </w:rPr>
        <w:t xml:space="preserve"> </w:t>
      </w:r>
      <w:r w:rsidRPr="00E40935">
        <w:rPr>
          <w:rFonts w:ascii="Bahnschrift" w:hAnsi="Bahnschrift" w:cs="Arial"/>
          <w:b/>
          <w:bCs/>
          <w:u w:val="single"/>
        </w:rPr>
        <w:t xml:space="preserve">O Município de </w:t>
      </w:r>
      <w:r w:rsidR="00626956" w:rsidRPr="00E40935">
        <w:rPr>
          <w:rFonts w:ascii="Bahnschrift" w:hAnsi="Bahnschrift" w:cs="Arial"/>
          <w:b/>
          <w:bCs/>
          <w:u w:val="single"/>
        </w:rPr>
        <w:t>Marizópolis</w:t>
      </w:r>
      <w:r w:rsidRPr="00E40935">
        <w:rPr>
          <w:rFonts w:ascii="Bahnschrift" w:hAnsi="Bahnschrift" w:cs="Arial"/>
          <w:b/>
          <w:bCs/>
          <w:u w:val="single"/>
        </w:rPr>
        <w:t>/PB</w:t>
      </w:r>
      <w:r w:rsidRPr="00E40935">
        <w:rPr>
          <w:rFonts w:ascii="Bahnschrift" w:hAnsi="Bahnschrift" w:cs="Arial"/>
        </w:rPr>
        <w:t xml:space="preserve"> </w:t>
      </w:r>
      <w:r w:rsidRPr="00E40935">
        <w:rPr>
          <w:rFonts w:ascii="Bahnschrift" w:hAnsi="Bahnschrift" w:cs="Arial"/>
          <w:b/>
          <w:bCs/>
        </w:rPr>
        <w:t>ADVERTE</w:t>
      </w:r>
      <w:r w:rsidRPr="00E40935">
        <w:rPr>
          <w:rFonts w:ascii="Bahnschrift" w:hAnsi="Bahnschrift" w:cs="Arial"/>
        </w:rPr>
        <w:t xml:space="preserve"> a todos os Licitantes, que não está hesitando penalizar Empresas que descumpram o pactuado. Solicitamos que as Empresas apresentem suas Propostas e Lances de forma consciente, com a certeza de que poderão cumprir com a prestação dos serviços em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rsidR="003001F1" w:rsidRPr="00E40935" w:rsidRDefault="003001F1" w:rsidP="00E40935">
      <w:pPr>
        <w:jc w:val="both"/>
        <w:rPr>
          <w:rFonts w:ascii="Bahnschrift" w:hAnsi="Bahnschrift" w:cs="Arial"/>
        </w:rPr>
      </w:pPr>
    </w:p>
    <w:p w:rsidR="003001F1" w:rsidRPr="00E40935" w:rsidRDefault="003001F1" w:rsidP="00E40935">
      <w:pPr>
        <w:pStyle w:val="PargrafodaLista"/>
        <w:numPr>
          <w:ilvl w:val="0"/>
          <w:numId w:val="4"/>
        </w:numPr>
        <w:ind w:left="0" w:firstLine="0"/>
        <w:contextualSpacing/>
        <w:jc w:val="both"/>
        <w:rPr>
          <w:rFonts w:ascii="Bahnschrift" w:hAnsi="Bahnschrift" w:cs="Arial"/>
          <w:b/>
          <w:bCs/>
        </w:rPr>
      </w:pPr>
      <w:r w:rsidRPr="00E40935">
        <w:rPr>
          <w:rFonts w:ascii="Bahnschrift" w:hAnsi="Bahnschrift" w:cs="Arial"/>
          <w:b/>
          <w:bCs/>
        </w:rPr>
        <w:t>DO OBJETO</w:t>
      </w:r>
      <w:r w:rsidR="00A50840" w:rsidRPr="00E40935">
        <w:rPr>
          <w:rFonts w:ascii="Bahnschrift" w:hAnsi="Bahnschrift" w:cs="Arial"/>
          <w:b/>
          <w:bCs/>
        </w:rPr>
        <w:t xml:space="preserve">  </w:t>
      </w:r>
    </w:p>
    <w:p w:rsidR="009D520D" w:rsidRPr="00E40935" w:rsidRDefault="003001F1" w:rsidP="00E40935">
      <w:pPr>
        <w:numPr>
          <w:ilvl w:val="1"/>
          <w:numId w:val="4"/>
        </w:numPr>
        <w:tabs>
          <w:tab w:val="left" w:pos="142"/>
          <w:tab w:val="left" w:pos="426"/>
        </w:tabs>
        <w:ind w:left="0" w:firstLine="0"/>
        <w:jc w:val="both"/>
        <w:rPr>
          <w:rFonts w:ascii="Bahnschrift" w:hAnsi="Bahnschrift" w:cs="Arial"/>
        </w:rPr>
      </w:pPr>
      <w:r w:rsidRPr="00E40935">
        <w:rPr>
          <w:rFonts w:ascii="Bahnschrift" w:hAnsi="Bahnschrift" w:cs="Arial"/>
        </w:rPr>
        <w:t xml:space="preserve">O objeto da presente licitação é a escolha da proposta mais vantajosa </w:t>
      </w:r>
      <w:r w:rsidR="008B1F71" w:rsidRPr="00E40935">
        <w:rPr>
          <w:rFonts w:ascii="Bahnschrift" w:hAnsi="Bahnschrift" w:cs="Arial"/>
        </w:rPr>
        <w:t xml:space="preserve">para </w:t>
      </w:r>
      <w:r w:rsidR="001B3E6F" w:rsidRPr="00E40935">
        <w:rPr>
          <w:rFonts w:ascii="Bahnschrift" w:hAnsi="Bahnschrift" w:cs="Arial"/>
          <w:b/>
          <w:bCs/>
          <w:iCs/>
        </w:rPr>
        <w:t xml:space="preserve">Contratação de plataforma de </w:t>
      </w:r>
      <w:r w:rsidR="001B3E6F" w:rsidRPr="00D117F7">
        <w:rPr>
          <w:rFonts w:ascii="Bahnschrift" w:hAnsi="Bahnschrift" w:cs="Arial"/>
          <w:b/>
          <w:bCs/>
          <w:iCs/>
        </w:rPr>
        <w:t>software</w:t>
      </w:r>
      <w:r w:rsidR="001B3E6F" w:rsidRPr="00E40935">
        <w:rPr>
          <w:rFonts w:ascii="Bahnschrift" w:hAnsi="Bahnschrift" w:cs="Arial"/>
          <w:b/>
          <w:bCs/>
          <w:iCs/>
        </w:rPr>
        <w:t xml:space="preserve"> para gerenciamento integrado dos processos de estágio, contemplando qualificação profissional através de cursos em formato “online”,  e também serviços de intermediação de estudantes entre a Prefeitura </w:t>
      </w:r>
      <w:r w:rsidR="001B3E6F" w:rsidRPr="00E40935">
        <w:rPr>
          <w:rFonts w:ascii="Bahnschrift" w:hAnsi="Bahnschrift" w:cs="Arial"/>
          <w:b/>
          <w:iCs/>
        </w:rPr>
        <w:t>Marizópolis-PB</w:t>
      </w:r>
      <w:r w:rsidR="001B3E6F" w:rsidRPr="00E40935">
        <w:rPr>
          <w:rFonts w:ascii="Bahnschrift" w:hAnsi="Bahnschrift" w:cs="Arial"/>
          <w:b/>
          <w:bCs/>
          <w:iCs/>
        </w:rPr>
        <w:t xml:space="preserve"> e as instituições de ensino, com o fim de implementar programas de estágio em conformidade com a Lei Federal nº 11.788, de 25 de setembro de 2008, e demais regulamentos aplicáveis</w:t>
      </w:r>
      <w:r w:rsidR="00626956" w:rsidRPr="00E40935">
        <w:rPr>
          <w:rFonts w:ascii="Bahnschrift" w:hAnsi="Bahnschrift" w:cs="Arial"/>
          <w:b/>
          <w:iCs/>
        </w:rPr>
        <w:t xml:space="preserve">. </w:t>
      </w:r>
      <w:r w:rsidR="000905A5" w:rsidRPr="00E40935">
        <w:rPr>
          <w:rFonts w:ascii="Bahnschrift" w:hAnsi="Bahnschrift" w:cs="Arial"/>
        </w:rPr>
        <w:t>Conforme</w:t>
      </w:r>
      <w:r w:rsidR="00F91DB9" w:rsidRPr="00E40935">
        <w:rPr>
          <w:rFonts w:ascii="Bahnschrift" w:hAnsi="Bahnschrift" w:cs="Arial"/>
        </w:rPr>
        <w:t xml:space="preserve"> especificações constantes do Termo de Referência, que integra este Edital como Anexo I</w:t>
      </w:r>
      <w:r w:rsidR="00F91DB9" w:rsidRPr="00E40935">
        <w:rPr>
          <w:rFonts w:ascii="Bahnschrift" w:hAnsi="Bahnschrift" w:cs="Arial"/>
          <w:bCs/>
          <w:iCs/>
        </w:rPr>
        <w:t xml:space="preserve">, </w:t>
      </w:r>
      <w:r w:rsidR="000905A5" w:rsidRPr="00E40935">
        <w:rPr>
          <w:rFonts w:ascii="Bahnschrift" w:hAnsi="Bahnschrift" w:cs="Arial"/>
          <w:bCs/>
          <w:iCs/>
        </w:rPr>
        <w:t>fundamento</w:t>
      </w:r>
      <w:r w:rsidR="00F91DB9" w:rsidRPr="00E40935">
        <w:rPr>
          <w:rFonts w:ascii="Bahnschrift" w:hAnsi="Bahnschrift" w:cs="Arial"/>
          <w:bCs/>
          <w:iCs/>
        </w:rPr>
        <w:t xml:space="preserve"> legal: </w:t>
      </w:r>
      <w:r w:rsidR="00F91DB9" w:rsidRPr="00E40935">
        <w:rPr>
          <w:rFonts w:ascii="Bahnschrift" w:hAnsi="Bahnschrift" w:cs="Arial"/>
        </w:rPr>
        <w:t>art. 78,</w:t>
      </w:r>
      <w:r w:rsidR="009952FD" w:rsidRPr="00E40935">
        <w:rPr>
          <w:rFonts w:ascii="Bahnschrift" w:hAnsi="Bahnschrift" w:cs="Arial"/>
        </w:rPr>
        <w:t xml:space="preserve"> </w:t>
      </w:r>
      <w:r w:rsidR="00F91DB9" w:rsidRPr="00E40935">
        <w:rPr>
          <w:rFonts w:ascii="Bahnschrift" w:hAnsi="Bahnschrift" w:cs="Arial"/>
          <w:b/>
          <w:bCs/>
        </w:rPr>
        <w:t>caput</w:t>
      </w:r>
      <w:r w:rsidR="00F91DB9" w:rsidRPr="00E40935">
        <w:rPr>
          <w:rFonts w:ascii="Bahnschrift" w:hAnsi="Bahnschrift" w:cs="Arial"/>
        </w:rPr>
        <w:t>, inciso IV, e § 1º, da Lei nº 14.133, de 1º de abril de 2021</w:t>
      </w:r>
      <w:r w:rsidR="009D520D" w:rsidRPr="00E40935">
        <w:rPr>
          <w:rFonts w:ascii="Bahnschrift" w:hAnsi="Bahnschrift" w:cs="Arial"/>
        </w:rPr>
        <w:t>.</w:t>
      </w:r>
    </w:p>
    <w:p w:rsidR="001B3E6F" w:rsidRPr="00E40935" w:rsidRDefault="001B3E6F" w:rsidP="00E40935">
      <w:pPr>
        <w:tabs>
          <w:tab w:val="left" w:pos="142"/>
          <w:tab w:val="left" w:pos="426"/>
        </w:tabs>
        <w:jc w:val="both"/>
        <w:rPr>
          <w:rFonts w:ascii="Bahnschrift" w:hAnsi="Bahnschrift" w:cs="Arial"/>
        </w:rPr>
      </w:pPr>
    </w:p>
    <w:p w:rsidR="009D520D" w:rsidRPr="00E40935" w:rsidRDefault="001B3E6F" w:rsidP="00E40935">
      <w:pPr>
        <w:numPr>
          <w:ilvl w:val="1"/>
          <w:numId w:val="4"/>
        </w:numPr>
        <w:tabs>
          <w:tab w:val="left" w:pos="142"/>
          <w:tab w:val="left" w:pos="426"/>
        </w:tabs>
        <w:ind w:left="0" w:firstLine="0"/>
        <w:jc w:val="both"/>
        <w:rPr>
          <w:rFonts w:ascii="Bahnschrift" w:hAnsi="Bahnschrift" w:cs="Arial"/>
        </w:rPr>
      </w:pPr>
      <w:r w:rsidRPr="00E40935">
        <w:rPr>
          <w:rFonts w:ascii="Bahnschrift" w:hAnsi="Bahnschrift" w:cs="Arial"/>
        </w:rPr>
        <w:t xml:space="preserve">PREVISÃO DE EXECUÇÃO: O início da execução do objeto será imediato, logo após a contratação, segundo cronograma a ser fixado pela Secretaria Municipal de Gestão de Pessoas e </w:t>
      </w:r>
      <w:r w:rsidR="000905A5" w:rsidRPr="00E40935">
        <w:rPr>
          <w:rFonts w:ascii="Bahnschrift" w:hAnsi="Bahnschrift" w:cs="Arial"/>
        </w:rPr>
        <w:t>Logística.</w:t>
      </w:r>
    </w:p>
    <w:p w:rsidR="00110DA7" w:rsidRPr="00E40935" w:rsidRDefault="00110DA7" w:rsidP="00E40935">
      <w:pPr>
        <w:tabs>
          <w:tab w:val="left" w:pos="142"/>
          <w:tab w:val="left" w:pos="426"/>
        </w:tabs>
        <w:jc w:val="both"/>
        <w:rPr>
          <w:rFonts w:ascii="Bahnschrift" w:hAnsi="Bahnschrift" w:cs="Arial"/>
        </w:rPr>
      </w:pPr>
    </w:p>
    <w:p w:rsidR="009D520D" w:rsidRPr="00E40935" w:rsidRDefault="00F91DB9" w:rsidP="00E40935">
      <w:pPr>
        <w:numPr>
          <w:ilvl w:val="1"/>
          <w:numId w:val="4"/>
        </w:numPr>
        <w:tabs>
          <w:tab w:val="left" w:pos="142"/>
          <w:tab w:val="left" w:pos="284"/>
          <w:tab w:val="left" w:pos="426"/>
        </w:tabs>
        <w:ind w:left="0" w:firstLine="0"/>
        <w:jc w:val="both"/>
        <w:rPr>
          <w:rFonts w:ascii="Bahnschrift" w:hAnsi="Bahnschrift" w:cs="Arial"/>
        </w:rPr>
      </w:pPr>
      <w:r w:rsidRPr="00E40935">
        <w:rPr>
          <w:rFonts w:ascii="Bahnschrift" w:hAnsi="Bahnschrift" w:cs="Arial"/>
        </w:rPr>
        <w:t xml:space="preserve">Em caso de discordância existente entre as especificações deste objeto descrito no portal </w:t>
      </w:r>
      <w:hyperlink r:id="rId9" w:history="1">
        <w:r w:rsidRPr="00E40935">
          <w:rPr>
            <w:rFonts w:ascii="Bahnschrift" w:hAnsi="Bahnschrift" w:cs="Arial"/>
            <w:b/>
            <w:bCs/>
            <w:color w:val="0070C0"/>
          </w:rPr>
          <w:t>www.portaldecompraspublicas.com.br</w:t>
        </w:r>
      </w:hyperlink>
      <w:r w:rsidRPr="00E40935">
        <w:rPr>
          <w:rFonts w:ascii="Bahnschrift" w:hAnsi="Bahnschrift" w:cs="Arial"/>
        </w:rPr>
        <w:t xml:space="preserve"> e as especificações constantes do anexo </w:t>
      </w:r>
      <w:r w:rsidR="00110DA7" w:rsidRPr="00E40935">
        <w:rPr>
          <w:rFonts w:ascii="Bahnschrift" w:hAnsi="Bahnschrift" w:cs="Arial"/>
        </w:rPr>
        <w:t>I</w:t>
      </w:r>
      <w:r w:rsidRPr="00E40935">
        <w:rPr>
          <w:rFonts w:ascii="Bahnschrift" w:hAnsi="Bahnschrift" w:cs="Arial"/>
        </w:rPr>
        <w:t xml:space="preserve"> deste edital, prevalecerão </w:t>
      </w:r>
      <w:r w:rsidR="009952FD" w:rsidRPr="00E40935">
        <w:rPr>
          <w:rFonts w:ascii="Bahnschrift" w:hAnsi="Bahnschrift" w:cs="Arial"/>
        </w:rPr>
        <w:t>as constantes</w:t>
      </w:r>
      <w:r w:rsidRPr="00E40935">
        <w:rPr>
          <w:rFonts w:ascii="Bahnschrift" w:hAnsi="Bahnschrift" w:cs="Arial"/>
        </w:rPr>
        <w:t xml:space="preserve"> no termo de referência do edital</w:t>
      </w:r>
      <w:r w:rsidR="003001F1" w:rsidRPr="00E40935">
        <w:rPr>
          <w:rFonts w:ascii="Bahnschrift" w:hAnsi="Bahnschrift" w:cs="Arial"/>
        </w:rPr>
        <w:t xml:space="preserve">. </w:t>
      </w:r>
    </w:p>
    <w:p w:rsidR="00110DA7" w:rsidRPr="00E40935" w:rsidRDefault="00110DA7" w:rsidP="00E40935">
      <w:pPr>
        <w:tabs>
          <w:tab w:val="left" w:pos="142"/>
          <w:tab w:val="left" w:pos="284"/>
          <w:tab w:val="left" w:pos="426"/>
        </w:tabs>
        <w:jc w:val="both"/>
        <w:rPr>
          <w:rFonts w:ascii="Bahnschrift" w:hAnsi="Bahnschrift" w:cs="Arial"/>
        </w:rPr>
      </w:pPr>
    </w:p>
    <w:p w:rsidR="00A12F53" w:rsidRPr="00E40935" w:rsidRDefault="00586034" w:rsidP="00E40935">
      <w:pPr>
        <w:numPr>
          <w:ilvl w:val="1"/>
          <w:numId w:val="4"/>
        </w:numPr>
        <w:tabs>
          <w:tab w:val="left" w:pos="142"/>
          <w:tab w:val="left" w:pos="284"/>
          <w:tab w:val="left" w:pos="426"/>
        </w:tabs>
        <w:autoSpaceDE w:val="0"/>
        <w:autoSpaceDN w:val="0"/>
        <w:adjustRightInd w:val="0"/>
        <w:ind w:left="0" w:firstLine="0"/>
        <w:rPr>
          <w:rFonts w:ascii="Bahnschrift" w:hAnsi="Bahnschrift" w:cs="Arial"/>
          <w:b/>
          <w:strike/>
          <w:color w:val="FF0000"/>
        </w:rPr>
      </w:pPr>
      <w:r w:rsidRPr="00E40935">
        <w:rPr>
          <w:rFonts w:ascii="Bahnschrift" w:hAnsi="Bahnschrift" w:cs="Arial"/>
          <w:bCs/>
        </w:rPr>
        <w:t>A notificação e aviso</w:t>
      </w:r>
      <w:r w:rsidR="001D6787" w:rsidRPr="00E40935">
        <w:rPr>
          <w:rFonts w:ascii="Bahnschrift" w:hAnsi="Bahnschrift" w:cs="Arial"/>
          <w:bCs/>
        </w:rPr>
        <w:t xml:space="preserve"> de julgamento</w:t>
      </w:r>
      <w:r w:rsidRPr="00E40935">
        <w:rPr>
          <w:rFonts w:ascii="Bahnschrift" w:hAnsi="Bahnschrift" w:cs="Arial"/>
          <w:bCs/>
        </w:rPr>
        <w:t xml:space="preserve"> referente </w:t>
      </w:r>
      <w:r w:rsidR="001D6787" w:rsidRPr="00E40935">
        <w:rPr>
          <w:rFonts w:ascii="Bahnschrift" w:hAnsi="Bahnschrift" w:cs="Arial"/>
          <w:bCs/>
        </w:rPr>
        <w:t>ao</w:t>
      </w:r>
      <w:r w:rsidRPr="00E40935">
        <w:rPr>
          <w:rFonts w:ascii="Bahnschrift" w:hAnsi="Bahnschrift" w:cs="Arial"/>
          <w:bCs/>
        </w:rPr>
        <w:t xml:space="preserve"> presente processo serão publicados no site oficial do município</w:t>
      </w:r>
      <w:r w:rsidR="009952FD" w:rsidRPr="00E40935">
        <w:rPr>
          <w:rFonts w:ascii="Bahnschrift" w:hAnsi="Bahnschrift" w:cs="Arial"/>
          <w:bCs/>
        </w:rPr>
        <w:t>,</w:t>
      </w:r>
      <w:r w:rsidR="00A12F53" w:rsidRPr="00E40935">
        <w:rPr>
          <w:rFonts w:ascii="Bahnschrift" w:hAnsi="Bahnschrift" w:cs="Arial"/>
        </w:rPr>
        <w:t xml:space="preserve"> </w:t>
      </w:r>
      <w:bookmarkStart w:id="5" w:name="_Hlk187918781"/>
      <w:r w:rsidR="00C00F9B" w:rsidRPr="00E40935">
        <w:rPr>
          <w:rFonts w:ascii="Bahnschrift" w:hAnsi="Bahnschrift" w:cs="Arial"/>
          <w:b/>
          <w:color w:val="0070C0"/>
        </w:rPr>
        <w:t>https://www.marizopolis.pb.gov.br/diariooficial</w:t>
      </w:r>
      <w:bookmarkEnd w:id="5"/>
      <w:r w:rsidR="00C00F9B" w:rsidRPr="00E40935">
        <w:rPr>
          <w:rFonts w:ascii="Bahnschrift" w:hAnsi="Bahnschrift" w:cs="Arial"/>
          <w:bCs/>
        </w:rPr>
        <w:t>.</w:t>
      </w:r>
      <w:r w:rsidR="00A12F53" w:rsidRPr="00E40935">
        <w:rPr>
          <w:rFonts w:ascii="Bahnschrift" w:hAnsi="Bahnschrift" w:cs="Arial"/>
          <w:bCs/>
        </w:rPr>
        <w:t xml:space="preserve">, </w:t>
      </w:r>
      <w:hyperlink r:id="rId10" w:history="1">
        <w:r w:rsidR="00110DA7" w:rsidRPr="00E40935">
          <w:rPr>
            <w:rStyle w:val="Hyperlink"/>
            <w:rFonts w:ascii="Bahnschrift" w:hAnsi="Bahnschrift" w:cs="Arial"/>
            <w:bCs/>
          </w:rPr>
          <w:t>www.portaldecompraspublicas.gov.br</w:t>
        </w:r>
      </w:hyperlink>
      <w:r w:rsidR="003F0CE2" w:rsidRPr="00E40935">
        <w:rPr>
          <w:rFonts w:ascii="Bahnschrift" w:hAnsi="Bahnschrift" w:cs="Arial"/>
          <w:bCs/>
        </w:rPr>
        <w:t>.</w:t>
      </w:r>
    </w:p>
    <w:p w:rsidR="00110DA7" w:rsidRPr="00E40935" w:rsidRDefault="00110DA7" w:rsidP="00E40935">
      <w:pPr>
        <w:tabs>
          <w:tab w:val="left" w:pos="142"/>
          <w:tab w:val="left" w:pos="284"/>
          <w:tab w:val="left" w:pos="426"/>
        </w:tabs>
        <w:autoSpaceDE w:val="0"/>
        <w:autoSpaceDN w:val="0"/>
        <w:adjustRightInd w:val="0"/>
        <w:rPr>
          <w:rFonts w:ascii="Bahnschrift" w:hAnsi="Bahnschrift" w:cs="Arial"/>
          <w:b/>
          <w:strike/>
          <w:color w:val="FF0000"/>
        </w:rPr>
      </w:pPr>
    </w:p>
    <w:p w:rsidR="00A12F53" w:rsidRPr="00E40935" w:rsidRDefault="005543D7" w:rsidP="00E40935">
      <w:pPr>
        <w:numPr>
          <w:ilvl w:val="1"/>
          <w:numId w:val="4"/>
        </w:numPr>
        <w:tabs>
          <w:tab w:val="left" w:pos="142"/>
          <w:tab w:val="left" w:pos="284"/>
          <w:tab w:val="left" w:pos="426"/>
        </w:tabs>
        <w:autoSpaceDE w:val="0"/>
        <w:autoSpaceDN w:val="0"/>
        <w:adjustRightInd w:val="0"/>
        <w:ind w:left="0" w:firstLine="0"/>
        <w:jc w:val="both"/>
        <w:rPr>
          <w:rFonts w:ascii="Bahnschrift" w:hAnsi="Bahnschrift" w:cs="Arial"/>
        </w:rPr>
      </w:pPr>
      <w:r w:rsidRPr="00E40935">
        <w:rPr>
          <w:rFonts w:ascii="Bahnschrift" w:hAnsi="Bahnschrift" w:cs="Arial"/>
        </w:rPr>
        <w:t>O Pregão Eletrônico será realizado em sessão pública, por meio de sistema eletrônico que promove a comunicação pela INTERNET, mediante condições de segurança, utilizando-se, para tanto, os recursos da criptografia e autenticação em todas as suas fases.</w:t>
      </w:r>
    </w:p>
    <w:p w:rsidR="008E2C2E" w:rsidRPr="00E40935" w:rsidRDefault="008E2C2E" w:rsidP="00E40935">
      <w:pPr>
        <w:tabs>
          <w:tab w:val="left" w:pos="142"/>
          <w:tab w:val="left" w:pos="284"/>
          <w:tab w:val="left" w:pos="426"/>
        </w:tabs>
        <w:autoSpaceDE w:val="0"/>
        <w:autoSpaceDN w:val="0"/>
        <w:adjustRightInd w:val="0"/>
        <w:jc w:val="both"/>
        <w:rPr>
          <w:rFonts w:ascii="Bahnschrift" w:hAnsi="Bahnschrift" w:cs="Arial"/>
        </w:rPr>
      </w:pPr>
    </w:p>
    <w:p w:rsidR="008E2C2E" w:rsidRPr="00E40935" w:rsidRDefault="002E5EDD" w:rsidP="00E40935">
      <w:pPr>
        <w:numPr>
          <w:ilvl w:val="1"/>
          <w:numId w:val="4"/>
        </w:numPr>
        <w:tabs>
          <w:tab w:val="left" w:pos="142"/>
          <w:tab w:val="left" w:pos="284"/>
          <w:tab w:val="left" w:pos="426"/>
        </w:tabs>
        <w:autoSpaceDE w:val="0"/>
        <w:autoSpaceDN w:val="0"/>
        <w:adjustRightInd w:val="0"/>
        <w:ind w:left="0" w:firstLine="0"/>
        <w:jc w:val="both"/>
        <w:rPr>
          <w:rFonts w:ascii="Bahnschrift" w:hAnsi="Bahnschrift" w:cs="Arial"/>
          <w:bCs/>
        </w:rPr>
      </w:pPr>
      <w:r w:rsidRPr="00E40935">
        <w:rPr>
          <w:rFonts w:ascii="Bahnschrift" w:hAnsi="Bahnschrift" w:cs="Arial"/>
        </w:rPr>
        <w:lastRenderedPageBreak/>
        <w:t xml:space="preserve"> Os fornecimentos serão executados sob fiscalização direta e imediata da </w:t>
      </w:r>
      <w:r w:rsidR="002E6419" w:rsidRPr="00E40935">
        <w:rPr>
          <w:rFonts w:ascii="Bahnschrift" w:hAnsi="Bahnschrift" w:cs="Arial"/>
        </w:rPr>
        <w:t xml:space="preserve">Prefeitura Municipal de </w:t>
      </w:r>
      <w:r w:rsidR="00C04EBC" w:rsidRPr="00E40935">
        <w:rPr>
          <w:rFonts w:ascii="Bahnschrift" w:hAnsi="Bahnschrift" w:cs="Arial"/>
        </w:rPr>
        <w:t>Marizópolis</w:t>
      </w:r>
      <w:r w:rsidRPr="00E40935">
        <w:rPr>
          <w:rFonts w:ascii="Bahnschrift" w:hAnsi="Bahnschrift" w:cs="Arial"/>
        </w:rPr>
        <w:t xml:space="preserve">-PB, através da </w:t>
      </w:r>
      <w:r w:rsidR="00DD22A7" w:rsidRPr="00E40935">
        <w:rPr>
          <w:rFonts w:ascii="Bahnschrift" w:hAnsi="Bahnschrift" w:cs="Arial"/>
          <w:b/>
          <w:bCs/>
        </w:rPr>
        <w:t xml:space="preserve">Secretária </w:t>
      </w:r>
      <w:r w:rsidR="00F10A7C" w:rsidRPr="00E40935">
        <w:rPr>
          <w:rFonts w:ascii="Bahnschrift" w:hAnsi="Bahnschrift" w:cs="Arial"/>
          <w:b/>
          <w:bCs/>
        </w:rPr>
        <w:t xml:space="preserve">Municipal de </w:t>
      </w:r>
      <w:r w:rsidR="000905A5" w:rsidRPr="00E40935">
        <w:rPr>
          <w:rFonts w:ascii="Bahnschrift" w:hAnsi="Bahnschrift" w:cs="Arial"/>
          <w:b/>
          <w:bCs/>
        </w:rPr>
        <w:t>Educação</w:t>
      </w:r>
      <w:r w:rsidR="000905A5">
        <w:rPr>
          <w:rFonts w:ascii="Bahnschrift" w:hAnsi="Bahnschrift" w:cs="Arial"/>
          <w:b/>
          <w:bCs/>
        </w:rPr>
        <w:t>.</w:t>
      </w:r>
    </w:p>
    <w:p w:rsidR="002D426D" w:rsidRPr="00E40935" w:rsidRDefault="002E5EDD" w:rsidP="00E40935">
      <w:pPr>
        <w:numPr>
          <w:ilvl w:val="1"/>
          <w:numId w:val="4"/>
        </w:numPr>
        <w:tabs>
          <w:tab w:val="left" w:pos="142"/>
          <w:tab w:val="left" w:pos="284"/>
          <w:tab w:val="left" w:pos="426"/>
        </w:tabs>
        <w:autoSpaceDE w:val="0"/>
        <w:autoSpaceDN w:val="0"/>
        <w:adjustRightInd w:val="0"/>
        <w:ind w:left="0" w:firstLine="0"/>
        <w:jc w:val="both"/>
        <w:rPr>
          <w:rFonts w:ascii="Bahnschrift" w:hAnsi="Bahnschrift" w:cs="Arial"/>
          <w:bCs/>
        </w:rPr>
      </w:pPr>
      <w:r w:rsidRPr="00E40935">
        <w:rPr>
          <w:rFonts w:ascii="Bahnschrift" w:hAnsi="Bahnschrift" w:cs="Arial"/>
        </w:rPr>
        <w:t>Os valores e quantidades aqui estimados são apenas uma estimativa de gasto, não podendo ser exigida, nem considerada, como valor para pagamento mínimo. Tal estimativa poderá sofrer acréscimos ou supressões sem que isso justifique motivo para qualquer indenização ao adjudicatário</w:t>
      </w:r>
      <w:r w:rsidR="0012076C" w:rsidRPr="00E40935">
        <w:rPr>
          <w:rFonts w:ascii="Bahnschrift" w:hAnsi="Bahnschrift" w:cs="Arial"/>
        </w:rPr>
        <w:t>.</w:t>
      </w:r>
    </w:p>
    <w:p w:rsidR="008E2C2E" w:rsidRPr="00E40935" w:rsidRDefault="008E2C2E" w:rsidP="00E40935">
      <w:pPr>
        <w:tabs>
          <w:tab w:val="left" w:pos="142"/>
          <w:tab w:val="left" w:pos="284"/>
          <w:tab w:val="left" w:pos="426"/>
        </w:tabs>
        <w:autoSpaceDE w:val="0"/>
        <w:autoSpaceDN w:val="0"/>
        <w:adjustRightInd w:val="0"/>
        <w:jc w:val="both"/>
        <w:rPr>
          <w:rFonts w:ascii="Bahnschrift" w:hAnsi="Bahnschrift" w:cs="Arial"/>
          <w:bCs/>
        </w:rPr>
      </w:pPr>
    </w:p>
    <w:p w:rsidR="0012076C" w:rsidRPr="00E40935" w:rsidRDefault="0012076C" w:rsidP="00E40935">
      <w:pPr>
        <w:numPr>
          <w:ilvl w:val="1"/>
          <w:numId w:val="4"/>
        </w:numPr>
        <w:tabs>
          <w:tab w:val="left" w:pos="142"/>
          <w:tab w:val="left" w:pos="284"/>
          <w:tab w:val="left" w:pos="426"/>
        </w:tabs>
        <w:autoSpaceDE w:val="0"/>
        <w:autoSpaceDN w:val="0"/>
        <w:adjustRightInd w:val="0"/>
        <w:ind w:left="0" w:firstLine="0"/>
        <w:jc w:val="both"/>
        <w:rPr>
          <w:rFonts w:ascii="Bahnschrift" w:hAnsi="Bahnschrift" w:cs="Arial"/>
          <w:bCs/>
        </w:rPr>
      </w:pPr>
      <w:r w:rsidRPr="00E40935">
        <w:rPr>
          <w:rFonts w:ascii="Bahnschrift" w:hAnsi="Bahnschrift" w:cs="Arial"/>
        </w:rPr>
        <w:t xml:space="preserve">Conforme especificações constantes no Termo de Referência Anexo I do Edital, as aquisições serão </w:t>
      </w:r>
      <w:r w:rsidR="000905A5" w:rsidRPr="00E40935">
        <w:rPr>
          <w:rFonts w:ascii="Bahnschrift" w:hAnsi="Bahnschrift" w:cs="Arial"/>
        </w:rPr>
        <w:t>feitas</w:t>
      </w:r>
      <w:r w:rsidRPr="00E40935">
        <w:rPr>
          <w:rFonts w:ascii="Bahnschrift" w:hAnsi="Bahnschrift" w:cs="Arial"/>
        </w:rPr>
        <w:t xml:space="preserve"> de forma parcelada durante o período de </w:t>
      </w:r>
      <w:r w:rsidR="00BA3AE2" w:rsidRPr="00E40935">
        <w:rPr>
          <w:rFonts w:ascii="Bahnschrift" w:hAnsi="Bahnschrift" w:cs="Arial"/>
        </w:rPr>
        <w:t>01(</w:t>
      </w:r>
      <w:r w:rsidR="009952FD" w:rsidRPr="00E40935">
        <w:rPr>
          <w:rFonts w:ascii="Bahnschrift" w:hAnsi="Bahnschrift" w:cs="Arial"/>
        </w:rPr>
        <w:t>um)</w:t>
      </w:r>
      <w:r w:rsidR="00A03347" w:rsidRPr="00E40935">
        <w:rPr>
          <w:rFonts w:ascii="Bahnschrift" w:hAnsi="Bahnschrift" w:cs="Arial"/>
        </w:rPr>
        <w:t xml:space="preserve"> </w:t>
      </w:r>
      <w:r w:rsidR="00F91DB9" w:rsidRPr="00E40935">
        <w:rPr>
          <w:rFonts w:ascii="Bahnschrift" w:hAnsi="Bahnschrift" w:cs="Arial"/>
        </w:rPr>
        <w:t>ano</w:t>
      </w:r>
      <w:r w:rsidRPr="00E40935">
        <w:rPr>
          <w:rFonts w:ascii="Bahnschrift" w:hAnsi="Bahnschrift" w:cs="Arial"/>
        </w:rPr>
        <w:t>.</w:t>
      </w:r>
    </w:p>
    <w:p w:rsidR="008E2C2E" w:rsidRPr="00E40935" w:rsidRDefault="008E2C2E" w:rsidP="00E40935">
      <w:pPr>
        <w:tabs>
          <w:tab w:val="left" w:pos="142"/>
          <w:tab w:val="left" w:pos="284"/>
          <w:tab w:val="left" w:pos="426"/>
        </w:tabs>
        <w:autoSpaceDE w:val="0"/>
        <w:autoSpaceDN w:val="0"/>
        <w:adjustRightInd w:val="0"/>
        <w:jc w:val="both"/>
        <w:rPr>
          <w:rFonts w:ascii="Bahnschrift" w:hAnsi="Bahnschrift" w:cs="Arial"/>
          <w:bCs/>
        </w:rPr>
      </w:pPr>
    </w:p>
    <w:p w:rsidR="008B1F71" w:rsidRPr="00E40935" w:rsidRDefault="008B1F71" w:rsidP="00E40935">
      <w:pPr>
        <w:numPr>
          <w:ilvl w:val="1"/>
          <w:numId w:val="4"/>
        </w:numPr>
        <w:tabs>
          <w:tab w:val="left" w:pos="142"/>
          <w:tab w:val="left" w:pos="284"/>
          <w:tab w:val="left" w:pos="426"/>
        </w:tabs>
        <w:autoSpaceDE w:val="0"/>
        <w:autoSpaceDN w:val="0"/>
        <w:adjustRightInd w:val="0"/>
        <w:ind w:left="0" w:firstLine="0"/>
        <w:jc w:val="both"/>
        <w:rPr>
          <w:rFonts w:ascii="Bahnschrift" w:hAnsi="Bahnschrift" w:cs="Arial"/>
          <w:bCs/>
        </w:rPr>
      </w:pPr>
      <w:r w:rsidRPr="00E40935">
        <w:rPr>
          <w:rFonts w:ascii="Bahnschrift" w:hAnsi="Bahnschrift" w:cs="Arial"/>
        </w:rPr>
        <w:t xml:space="preserve">A licitação será dividida em </w:t>
      </w:r>
      <w:r w:rsidR="00F10A7C" w:rsidRPr="00E40935">
        <w:rPr>
          <w:rFonts w:ascii="Bahnschrift" w:hAnsi="Bahnschrift" w:cs="Arial"/>
          <w:b/>
        </w:rPr>
        <w:t>item</w:t>
      </w:r>
      <w:r w:rsidRPr="00E40935">
        <w:rPr>
          <w:rFonts w:ascii="Bahnschrift" w:hAnsi="Bahnschrift" w:cs="Arial"/>
          <w:b/>
        </w:rPr>
        <w:t>,</w:t>
      </w:r>
      <w:r w:rsidRPr="00E40935">
        <w:rPr>
          <w:rFonts w:ascii="Bahnschrift" w:hAnsi="Bahnschrift" w:cs="Arial"/>
        </w:rPr>
        <w:t xml:space="preserve"> conforme tabela constante do Termo de Referência, facultando-se ao licitante a participação em quantos itens forem de seu interesse</w:t>
      </w:r>
      <w:r w:rsidR="00723ED3" w:rsidRPr="00E40935">
        <w:rPr>
          <w:rFonts w:ascii="Bahnschrift" w:hAnsi="Bahnschrift" w:cs="Arial"/>
        </w:rPr>
        <w:t>.</w:t>
      </w:r>
    </w:p>
    <w:p w:rsidR="008E2C2E" w:rsidRPr="00E40935" w:rsidRDefault="008E2C2E" w:rsidP="00E40935">
      <w:pPr>
        <w:tabs>
          <w:tab w:val="left" w:pos="142"/>
          <w:tab w:val="left" w:pos="284"/>
          <w:tab w:val="left" w:pos="426"/>
        </w:tabs>
        <w:autoSpaceDE w:val="0"/>
        <w:autoSpaceDN w:val="0"/>
        <w:adjustRightInd w:val="0"/>
        <w:jc w:val="both"/>
        <w:rPr>
          <w:rFonts w:ascii="Bahnschrift" w:hAnsi="Bahnschrift" w:cs="Arial"/>
          <w:bCs/>
        </w:rPr>
      </w:pPr>
    </w:p>
    <w:p w:rsidR="008E2C2E" w:rsidRPr="00E40935" w:rsidRDefault="00723ED3"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rPr>
        <w:t>As informações constantes neste Edital e em seus Anexos são complementares entre si, de modo que todas devem ser consideradas para os fins a que se destinam.</w:t>
      </w:r>
    </w:p>
    <w:p w:rsidR="008E2C2E" w:rsidRPr="00E40935" w:rsidRDefault="008E2C2E" w:rsidP="00E40935">
      <w:pPr>
        <w:tabs>
          <w:tab w:val="left" w:pos="142"/>
          <w:tab w:val="left" w:pos="567"/>
        </w:tabs>
        <w:autoSpaceDE w:val="0"/>
        <w:autoSpaceDN w:val="0"/>
        <w:adjustRightInd w:val="0"/>
        <w:jc w:val="both"/>
        <w:rPr>
          <w:rFonts w:ascii="Bahnschrift" w:hAnsi="Bahnschrift" w:cs="Arial"/>
          <w:bCs/>
        </w:rPr>
      </w:pPr>
    </w:p>
    <w:p w:rsidR="00723ED3" w:rsidRPr="00E40935" w:rsidRDefault="00723ED3"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DE1600" w:rsidRPr="00E40935" w:rsidRDefault="00DE1600" w:rsidP="00E40935">
      <w:pPr>
        <w:pStyle w:val="PargrafodaLista"/>
        <w:rPr>
          <w:rFonts w:ascii="Bahnschrift" w:hAnsi="Bahnschrift" w:cs="Arial"/>
          <w:bCs/>
        </w:rPr>
      </w:pPr>
    </w:p>
    <w:p w:rsidR="00DE1600" w:rsidRPr="00E40935" w:rsidRDefault="00DE1600"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bCs/>
        </w:rPr>
        <w:t>O objeto desta contratação não se enquadra como sendo de bem de luxo, conforme preceitua o art. 20 da Lei nº 14.133/21, e demais legislação aplicável.</w:t>
      </w:r>
    </w:p>
    <w:p w:rsidR="00DE1600" w:rsidRPr="00E40935" w:rsidRDefault="00DE1600" w:rsidP="00E40935">
      <w:pPr>
        <w:tabs>
          <w:tab w:val="left" w:pos="142"/>
          <w:tab w:val="left" w:pos="567"/>
        </w:tabs>
        <w:autoSpaceDE w:val="0"/>
        <w:autoSpaceDN w:val="0"/>
        <w:adjustRightInd w:val="0"/>
        <w:jc w:val="both"/>
        <w:rPr>
          <w:rFonts w:ascii="Bahnschrift" w:hAnsi="Bahnschrift" w:cs="Arial"/>
          <w:bCs/>
        </w:rPr>
      </w:pPr>
    </w:p>
    <w:p w:rsidR="00DE1600" w:rsidRPr="00E40935" w:rsidRDefault="00DE1600"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bCs/>
        </w:rPr>
        <w:t>Na referida contratação será concedido tratamento diferenciado e simplificado para as Microempresas e Empresas de Pequeno Porte, nos limites previstos da Lei 123/06, consideradas as hipóteses e condições estabelecidas no Art. 4º, da Lei 14.133/21.</w:t>
      </w:r>
    </w:p>
    <w:p w:rsidR="00DE1600" w:rsidRPr="00E40935" w:rsidRDefault="00DE1600" w:rsidP="00E40935">
      <w:pPr>
        <w:tabs>
          <w:tab w:val="left" w:pos="142"/>
          <w:tab w:val="left" w:pos="567"/>
        </w:tabs>
        <w:autoSpaceDE w:val="0"/>
        <w:autoSpaceDN w:val="0"/>
        <w:adjustRightInd w:val="0"/>
        <w:ind w:left="720"/>
        <w:jc w:val="both"/>
        <w:rPr>
          <w:rFonts w:ascii="Bahnschrift" w:hAnsi="Bahnschrift" w:cs="Arial"/>
          <w:bCs/>
        </w:rPr>
      </w:pPr>
    </w:p>
    <w:p w:rsidR="00DE1600" w:rsidRPr="00E40935" w:rsidRDefault="00DE1600"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bCs/>
        </w:rPr>
        <w:t>Será desclassificada/inabilitada a empresa que fizer uso dos benefícios concedidos às Microempresas – ME e às Empresas de Pequeno Porte – EPP por ocasião de participação em certames licitatórios deste Município, quando houver ultrapassado o limite de faturamento estabelecido no art. 3º da Lei Complementar nº 123 de 14 de dezembro de 2006, no ano fiscal anterior, caso usufrua ou tente usufruir indevidamente dos benefícios previstos na referida lei.</w:t>
      </w:r>
    </w:p>
    <w:p w:rsidR="00DE1600" w:rsidRPr="00E40935" w:rsidRDefault="00DE1600" w:rsidP="00E40935">
      <w:pPr>
        <w:tabs>
          <w:tab w:val="left" w:pos="142"/>
          <w:tab w:val="left" w:pos="567"/>
        </w:tabs>
        <w:autoSpaceDE w:val="0"/>
        <w:autoSpaceDN w:val="0"/>
        <w:adjustRightInd w:val="0"/>
        <w:jc w:val="both"/>
        <w:rPr>
          <w:rFonts w:ascii="Bahnschrift" w:hAnsi="Bahnschrift" w:cs="Arial"/>
          <w:bCs/>
        </w:rPr>
      </w:pPr>
    </w:p>
    <w:p w:rsidR="00DE1600" w:rsidRPr="00E40935" w:rsidRDefault="00DE1600" w:rsidP="00E40935">
      <w:pPr>
        <w:numPr>
          <w:ilvl w:val="1"/>
          <w:numId w:val="4"/>
        </w:numPr>
        <w:tabs>
          <w:tab w:val="left" w:pos="142"/>
          <w:tab w:val="left" w:pos="567"/>
        </w:tabs>
        <w:autoSpaceDE w:val="0"/>
        <w:autoSpaceDN w:val="0"/>
        <w:adjustRightInd w:val="0"/>
        <w:ind w:left="0" w:firstLine="0"/>
        <w:jc w:val="both"/>
        <w:rPr>
          <w:rFonts w:ascii="Bahnschrift" w:hAnsi="Bahnschrift" w:cs="Arial"/>
          <w:bCs/>
        </w:rPr>
      </w:pPr>
      <w:r w:rsidRPr="00E40935">
        <w:rPr>
          <w:rFonts w:ascii="Bahnschrift" w:hAnsi="Bahnschrift" w:cs="Arial"/>
          <w:bCs/>
        </w:rPr>
        <w:t>O fornecimento de bens/serviço é enquadrado como de natureza continuado tendo em vista que sua interrupção pode comprometer a continuidade das atividades da Administração, sendo a vigência plurianual mais vantajosa considerando o disposto em Estudo Técnico Preliminar</w:t>
      </w:r>
    </w:p>
    <w:p w:rsidR="00B166E7" w:rsidRPr="00E40935" w:rsidRDefault="00B166E7" w:rsidP="00E40935">
      <w:pPr>
        <w:tabs>
          <w:tab w:val="left" w:pos="142"/>
          <w:tab w:val="left" w:pos="567"/>
        </w:tabs>
        <w:autoSpaceDE w:val="0"/>
        <w:autoSpaceDN w:val="0"/>
        <w:adjustRightInd w:val="0"/>
        <w:jc w:val="both"/>
        <w:rPr>
          <w:rFonts w:ascii="Bahnschrift" w:hAnsi="Bahnschrift" w:cs="Arial"/>
          <w:bCs/>
        </w:rPr>
      </w:pPr>
    </w:p>
    <w:p w:rsidR="00723ED3" w:rsidRPr="00E40935" w:rsidRDefault="00723ED3" w:rsidP="00E40935">
      <w:pPr>
        <w:numPr>
          <w:ilvl w:val="1"/>
          <w:numId w:val="4"/>
        </w:numPr>
        <w:tabs>
          <w:tab w:val="left" w:pos="567"/>
        </w:tabs>
        <w:autoSpaceDE w:val="0"/>
        <w:autoSpaceDN w:val="0"/>
        <w:adjustRightInd w:val="0"/>
        <w:ind w:left="0" w:firstLine="0"/>
        <w:jc w:val="both"/>
        <w:rPr>
          <w:rFonts w:ascii="Bahnschrift" w:hAnsi="Bahnschrift" w:cs="Arial"/>
          <w:bCs/>
        </w:rPr>
      </w:pPr>
      <w:r w:rsidRPr="00E40935">
        <w:rPr>
          <w:rFonts w:ascii="Bahnschrift" w:hAnsi="Bahnschrift" w:cs="Arial"/>
        </w:rPr>
        <w:t>A Administração Municipal não aceitará alegações de suposta indução ao erro, na ocorrência de situações</w:t>
      </w:r>
      <w:r w:rsidRPr="00E40935">
        <w:rPr>
          <w:rFonts w:ascii="Bahnschrift" w:hAnsi="Bahnschrift" w:cs="Arial"/>
          <w:bCs/>
        </w:rPr>
        <w:t xml:space="preserve"> </w:t>
      </w:r>
      <w:r w:rsidRPr="00E40935">
        <w:rPr>
          <w:rFonts w:ascii="Bahnschrift" w:hAnsi="Bahnschrift" w:cs="Arial"/>
        </w:rPr>
        <w:t>especificadas no item 1.8, razão pela qual o a empresa licitante deverá se atentar unicamente as descrições do objeto contidas neste Edital e Termo de Referência.</w:t>
      </w:r>
    </w:p>
    <w:p w:rsidR="00A50840" w:rsidRPr="00E40935" w:rsidRDefault="00A50840" w:rsidP="00E40935">
      <w:pPr>
        <w:pStyle w:val="PargrafodaLista"/>
        <w:ind w:left="0"/>
        <w:jc w:val="both"/>
        <w:rPr>
          <w:rFonts w:ascii="Bahnschrift" w:hAnsi="Bahnschrift" w:cs="Arial"/>
        </w:rPr>
      </w:pPr>
    </w:p>
    <w:p w:rsidR="003001F1" w:rsidRDefault="003001F1" w:rsidP="00E40935">
      <w:pPr>
        <w:pStyle w:val="PargrafodaLista"/>
        <w:numPr>
          <w:ilvl w:val="0"/>
          <w:numId w:val="4"/>
        </w:numPr>
        <w:tabs>
          <w:tab w:val="left" w:pos="284"/>
        </w:tabs>
        <w:ind w:left="0" w:firstLine="0"/>
        <w:contextualSpacing/>
        <w:jc w:val="both"/>
        <w:rPr>
          <w:rFonts w:ascii="Bahnschrift" w:hAnsi="Bahnschrift" w:cs="Arial"/>
          <w:b/>
          <w:bCs/>
        </w:rPr>
      </w:pPr>
      <w:r w:rsidRPr="00E40935">
        <w:rPr>
          <w:rFonts w:ascii="Bahnschrift" w:hAnsi="Bahnschrift" w:cs="Arial"/>
          <w:b/>
          <w:bCs/>
        </w:rPr>
        <w:t>DO</w:t>
      </w:r>
      <w:r w:rsidR="00F04267" w:rsidRPr="00E40935">
        <w:rPr>
          <w:rFonts w:ascii="Bahnschrift" w:hAnsi="Bahnschrift" w:cs="Arial"/>
          <w:b/>
          <w:bCs/>
        </w:rPr>
        <w:t xml:space="preserve"> REGISTRO DE PREÇOS</w:t>
      </w:r>
    </w:p>
    <w:p w:rsidR="000905A5" w:rsidRPr="00E40935" w:rsidRDefault="000905A5" w:rsidP="000905A5">
      <w:pPr>
        <w:pStyle w:val="PargrafodaLista"/>
        <w:tabs>
          <w:tab w:val="left" w:pos="284"/>
        </w:tabs>
        <w:ind w:left="0"/>
        <w:contextualSpacing/>
        <w:jc w:val="both"/>
        <w:rPr>
          <w:rFonts w:ascii="Bahnschrift" w:hAnsi="Bahnschrift" w:cs="Arial"/>
          <w:b/>
          <w:bCs/>
        </w:rPr>
      </w:pPr>
    </w:p>
    <w:p w:rsidR="008B7284" w:rsidRPr="00E40935" w:rsidRDefault="00F04267" w:rsidP="00E40935">
      <w:pPr>
        <w:jc w:val="both"/>
        <w:rPr>
          <w:rFonts w:ascii="Bahnschrift" w:hAnsi="Bahnschrift" w:cs="Arial"/>
        </w:rPr>
      </w:pPr>
      <w:r w:rsidRPr="00E40935">
        <w:rPr>
          <w:rFonts w:ascii="Bahnschrift" w:eastAsia="Calibri" w:hAnsi="Bahnschrift" w:cs="Arial"/>
          <w:bCs/>
          <w:lang w:eastAsia="en-US"/>
        </w:rPr>
        <w:lastRenderedPageBreak/>
        <w:t>2.1.</w:t>
      </w:r>
      <w:r w:rsidR="00A50840" w:rsidRPr="00E40935">
        <w:rPr>
          <w:rFonts w:ascii="Bahnschrift" w:eastAsia="Calibri" w:hAnsi="Bahnschrift" w:cs="Arial"/>
          <w:bCs/>
          <w:lang w:eastAsia="en-US"/>
        </w:rPr>
        <w:t xml:space="preserve"> </w:t>
      </w:r>
      <w:r w:rsidRPr="00E40935">
        <w:rPr>
          <w:rFonts w:ascii="Bahnschrift" w:hAnsi="Bahnschrift" w:cs="Arial"/>
        </w:rPr>
        <w:t>As regras referentes aos órgãos gerenciador e participantes, bem como a eventuais adesões são as que constam da minuta de Ata de Registro de Preços</w:t>
      </w:r>
      <w:r w:rsidR="00723ED3" w:rsidRPr="00E40935">
        <w:rPr>
          <w:rFonts w:ascii="Bahnschrift" w:hAnsi="Bahnschrift" w:cs="Arial"/>
        </w:rPr>
        <w:t>.</w:t>
      </w:r>
    </w:p>
    <w:p w:rsidR="00AA5A29" w:rsidRPr="00E40935" w:rsidRDefault="00AA5A29" w:rsidP="00E40935">
      <w:pPr>
        <w:widowControl w:val="0"/>
        <w:autoSpaceDE w:val="0"/>
        <w:autoSpaceDN w:val="0"/>
        <w:adjustRightInd w:val="0"/>
        <w:ind w:right="-1"/>
        <w:jc w:val="both"/>
        <w:rPr>
          <w:rFonts w:ascii="Bahnschrift" w:hAnsi="Bahnschrift" w:cs="Arial"/>
          <w:b/>
          <w:bCs/>
        </w:rPr>
      </w:pPr>
    </w:p>
    <w:p w:rsidR="00291724" w:rsidRPr="00E40935" w:rsidRDefault="00291724" w:rsidP="00E40935">
      <w:pPr>
        <w:pStyle w:val="PargrafodaLista"/>
        <w:numPr>
          <w:ilvl w:val="0"/>
          <w:numId w:val="4"/>
        </w:numPr>
        <w:tabs>
          <w:tab w:val="left" w:pos="142"/>
          <w:tab w:val="left" w:pos="284"/>
        </w:tabs>
        <w:ind w:left="0" w:firstLine="0"/>
        <w:contextualSpacing/>
        <w:jc w:val="both"/>
        <w:rPr>
          <w:rFonts w:ascii="Bahnschrift" w:hAnsi="Bahnschrift" w:cs="Arial"/>
          <w:b/>
          <w:bCs/>
        </w:rPr>
      </w:pPr>
      <w:r w:rsidRPr="00E40935">
        <w:rPr>
          <w:rFonts w:ascii="Bahnschrift" w:hAnsi="Bahnschrift" w:cs="Arial"/>
          <w:b/>
          <w:bCs/>
        </w:rPr>
        <w:t>DO CREDENCIAMENTO.</w:t>
      </w:r>
    </w:p>
    <w:p w:rsidR="003F71CB"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3.1. </w:t>
      </w:r>
      <w:r w:rsidR="00291724" w:rsidRPr="00E40935">
        <w:rPr>
          <w:rFonts w:ascii="Bahnschrift" w:hAnsi="Bahnschrift" w:cs="Arial"/>
        </w:rPr>
        <w:t xml:space="preserve">O Credenciamento é o nível básico do Registro Cadastral no </w:t>
      </w:r>
      <w:r w:rsidR="00F91DB9" w:rsidRPr="00E40935">
        <w:rPr>
          <w:rFonts w:ascii="Bahnschrift" w:hAnsi="Bahnschrift" w:cs="Arial"/>
        </w:rPr>
        <w:t xml:space="preserve">portal de compras </w:t>
      </w:r>
      <w:r w:rsidR="009952FD" w:rsidRPr="00E40935">
        <w:rPr>
          <w:rFonts w:ascii="Bahnschrift" w:hAnsi="Bahnschrift" w:cs="Arial"/>
        </w:rPr>
        <w:t>públicas</w:t>
      </w:r>
      <w:r w:rsidR="00F91DB9" w:rsidRPr="00E40935">
        <w:rPr>
          <w:rFonts w:ascii="Bahnschrift" w:hAnsi="Bahnschrift" w:cs="Arial"/>
        </w:rPr>
        <w:t xml:space="preserve"> </w:t>
      </w:r>
      <w:r w:rsidR="00291724" w:rsidRPr="00E40935">
        <w:rPr>
          <w:rFonts w:ascii="Bahnschrift" w:hAnsi="Bahnschrift" w:cs="Arial"/>
        </w:rPr>
        <w:t xml:space="preserve">que permite a participação dos interessados na modalidade </w:t>
      </w:r>
      <w:r w:rsidR="00F91DB9" w:rsidRPr="00E40935">
        <w:rPr>
          <w:rFonts w:ascii="Bahnschrift" w:hAnsi="Bahnschrift" w:cs="Arial"/>
        </w:rPr>
        <w:t>licitatória pregão, em sua forma eletrônica.</w:t>
      </w:r>
    </w:p>
    <w:p w:rsidR="00D3023F"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3.2. </w:t>
      </w:r>
      <w:r w:rsidR="00291724" w:rsidRPr="00E40935">
        <w:rPr>
          <w:rFonts w:ascii="Bahnschrift" w:hAnsi="Bahnschrift" w:cs="Arial"/>
        </w:rPr>
        <w:t xml:space="preserve">O cadastro deverá ser feito no Portal de Compras Públicas, no sítio </w:t>
      </w:r>
      <w:r w:rsidR="008B7284" w:rsidRPr="00E40935">
        <w:rPr>
          <w:rFonts w:ascii="Bahnschrift" w:hAnsi="Bahnschrift" w:cs="Arial"/>
          <w:b/>
          <w:bCs/>
          <w:color w:val="0070C0"/>
        </w:rPr>
        <w:t>www.portaldecompraspublicas.com.br</w:t>
      </w:r>
      <w:r w:rsidR="008B7284" w:rsidRPr="00E40935">
        <w:rPr>
          <w:rFonts w:ascii="Bahnschrift" w:hAnsi="Bahnschrift" w:cs="Arial"/>
        </w:rPr>
        <w:t>,</w:t>
      </w:r>
      <w:r w:rsidR="00A54CE5" w:rsidRPr="00E40935">
        <w:rPr>
          <w:rFonts w:ascii="Bahnschrift" w:hAnsi="Bahnschrift" w:cs="Arial"/>
        </w:rPr>
        <w:t xml:space="preserve"> por meio de certificado digital conferido pela Infraestrutura de Chaves Públicas Brasileira – ICP </w:t>
      </w:r>
      <w:r w:rsidR="003F71CB" w:rsidRPr="00E40935">
        <w:rPr>
          <w:rFonts w:ascii="Bahnschrift" w:hAnsi="Bahnschrift" w:cs="Arial"/>
        </w:rPr>
        <w:t>–</w:t>
      </w:r>
      <w:r w:rsidR="00A54CE5" w:rsidRPr="00E40935">
        <w:rPr>
          <w:rFonts w:ascii="Bahnschrift" w:hAnsi="Bahnschrift" w:cs="Arial"/>
        </w:rPr>
        <w:t xml:space="preserve"> Brasil</w:t>
      </w:r>
      <w:r w:rsidR="00D3023F" w:rsidRPr="00E40935">
        <w:rPr>
          <w:rFonts w:ascii="Bahnschrift" w:hAnsi="Bahnschrift" w:cs="Arial"/>
        </w:rPr>
        <w:t>.</w:t>
      </w:r>
    </w:p>
    <w:p w:rsidR="00DD22A7" w:rsidRPr="00E40935" w:rsidRDefault="00DD22A7" w:rsidP="00E40935">
      <w:pPr>
        <w:pStyle w:val="PargrafodaLista"/>
        <w:widowControl w:val="0"/>
        <w:ind w:left="0"/>
        <w:jc w:val="both"/>
        <w:rPr>
          <w:rFonts w:ascii="Bahnschrift" w:hAnsi="Bahnschrift" w:cs="Arial"/>
        </w:rPr>
      </w:pPr>
    </w:p>
    <w:p w:rsidR="00D3023F"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3.3. </w:t>
      </w:r>
      <w:r w:rsidR="00D3023F" w:rsidRPr="00E40935">
        <w:rPr>
          <w:rFonts w:ascii="Bahnschrift" w:hAnsi="Bahnschrift" w:cs="Arial"/>
        </w:rPr>
        <w:t xml:space="preserve">Os interessados em participar deste Pregão deverão credenciar-se, previamente, perante o sistema eletrônico provido pelo Portal de Compras Públicas, por meio do sítio </w:t>
      </w:r>
      <w:hyperlink r:id="rId11">
        <w:r w:rsidR="00D3023F" w:rsidRPr="00E40935">
          <w:rPr>
            <w:rStyle w:val="LinkdaInternet"/>
            <w:rFonts w:ascii="Bahnschrift" w:hAnsi="Bahnschrift" w:cs="Arial"/>
            <w:b/>
            <w:color w:val="auto"/>
          </w:rPr>
          <w:t>www.portaldecompraspublicas.com.br</w:t>
        </w:r>
      </w:hyperlink>
      <w:r w:rsidR="00D3023F" w:rsidRPr="00E40935">
        <w:rPr>
          <w:rFonts w:ascii="Bahnschrift" w:hAnsi="Bahnschrift" w:cs="Arial"/>
        </w:rPr>
        <w:t>.</w:t>
      </w:r>
    </w:p>
    <w:p w:rsidR="00DD22A7" w:rsidRPr="00E40935" w:rsidRDefault="00DD22A7" w:rsidP="00E40935">
      <w:pPr>
        <w:pStyle w:val="PargrafodaLista"/>
        <w:widowControl w:val="0"/>
        <w:ind w:left="0"/>
        <w:jc w:val="both"/>
        <w:rPr>
          <w:rFonts w:ascii="Bahnschrift" w:hAnsi="Bahnschrift" w:cs="Arial"/>
        </w:rPr>
      </w:pPr>
    </w:p>
    <w:p w:rsidR="00D3023F"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3.4. </w:t>
      </w:r>
      <w:r w:rsidR="00D3023F" w:rsidRPr="00E40935">
        <w:rPr>
          <w:rFonts w:ascii="Bahnschrift" w:hAnsi="Bahnschrift" w:cs="Arial"/>
        </w:rPr>
        <w:t>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rsidR="00DD22A7" w:rsidRPr="00E40935" w:rsidRDefault="00DD22A7" w:rsidP="00E40935">
      <w:pPr>
        <w:pStyle w:val="PargrafodaLista"/>
        <w:widowControl w:val="0"/>
        <w:ind w:left="0"/>
        <w:jc w:val="both"/>
        <w:rPr>
          <w:rFonts w:ascii="Bahnschrift" w:hAnsi="Bahnschrift" w:cs="Arial"/>
        </w:rPr>
      </w:pPr>
    </w:p>
    <w:p w:rsidR="00F91DB9"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3.5. </w:t>
      </w:r>
      <w:r w:rsidR="00D3023F" w:rsidRPr="00E40935">
        <w:rPr>
          <w:rFonts w:ascii="Bahnschrift" w:hAnsi="Bahnschrift" w:cs="Arial"/>
        </w:rPr>
        <w:t xml:space="preserve">Os interessados em se credenciar no Portal de Compras Públicas poderão obter maiores informações </w:t>
      </w:r>
      <w:r w:rsidR="00D3023F" w:rsidRPr="00E40935">
        <w:rPr>
          <w:rFonts w:ascii="Bahnschrift" w:hAnsi="Bahnschrift" w:cs="Arial"/>
          <w:bCs/>
        </w:rPr>
        <w:t>na página</w:t>
      </w:r>
      <w:r w:rsidR="00D3023F" w:rsidRPr="00E40935">
        <w:rPr>
          <w:rFonts w:ascii="Bahnschrift" w:hAnsi="Bahnschrift" w:cs="Arial"/>
        </w:rPr>
        <w:t xml:space="preserve"> </w:t>
      </w:r>
      <w:hyperlink r:id="rId12">
        <w:r w:rsidR="00D3023F" w:rsidRPr="00E40935">
          <w:rPr>
            <w:rStyle w:val="LinkdaInternet"/>
            <w:rFonts w:ascii="Bahnschrift" w:hAnsi="Bahnschrift" w:cs="Arial"/>
            <w:b/>
            <w:color w:val="auto"/>
          </w:rPr>
          <w:t>www.portaldecompraspublicas.com.br</w:t>
        </w:r>
      </w:hyperlink>
      <w:r w:rsidR="00D3023F" w:rsidRPr="00E40935">
        <w:rPr>
          <w:rFonts w:ascii="Bahnschrift" w:hAnsi="Bahnschrift" w:cs="Arial"/>
        </w:rPr>
        <w:t xml:space="preserve">, podendo sanar eventuais dúvidas </w:t>
      </w:r>
      <w:r w:rsidR="00D3023F" w:rsidRPr="00E40935">
        <w:rPr>
          <w:rFonts w:ascii="Bahnschrift" w:hAnsi="Bahnschrift" w:cs="Arial"/>
          <w:bCs/>
        </w:rPr>
        <w:t xml:space="preserve">pela central de atendimentos do Portal ou pelo e-mail </w:t>
      </w:r>
      <w:hyperlink r:id="rId13">
        <w:r w:rsidR="00D3023F" w:rsidRPr="00E40935">
          <w:rPr>
            <w:rStyle w:val="LinkdaInternet"/>
            <w:rFonts w:ascii="Bahnschrift" w:hAnsi="Bahnschrift" w:cs="Arial"/>
            <w:b/>
            <w:bCs/>
            <w:color w:val="auto"/>
          </w:rPr>
          <w:t>falecom@portaldecompraspublicas.com.br</w:t>
        </w:r>
      </w:hyperlink>
      <w:r w:rsidR="00D3023F" w:rsidRPr="00E40935">
        <w:rPr>
          <w:rFonts w:ascii="Bahnschrift" w:hAnsi="Bahnschrift" w:cs="Arial"/>
          <w:bCs/>
        </w:rPr>
        <w:t>.</w:t>
      </w:r>
    </w:p>
    <w:p w:rsidR="00DD22A7" w:rsidRPr="00E40935" w:rsidRDefault="00DD22A7" w:rsidP="00E40935">
      <w:pPr>
        <w:pStyle w:val="PargrafodaLista"/>
        <w:widowControl w:val="0"/>
        <w:ind w:left="0"/>
        <w:jc w:val="both"/>
        <w:rPr>
          <w:rFonts w:ascii="Bahnschrift" w:hAnsi="Bahnschrift" w:cs="Arial"/>
        </w:rPr>
      </w:pPr>
    </w:p>
    <w:p w:rsidR="003F71CB"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3.6. </w:t>
      </w:r>
      <w:r w:rsidR="00291724" w:rsidRPr="00E40935">
        <w:rPr>
          <w:rFonts w:ascii="Bahnschrift" w:hAnsi="Bahnschrift" w:cs="Arial"/>
        </w:rPr>
        <w:t xml:space="preserve">O credenciamento junto ao provedor do sistema implica a responsabilidade do licitante ou de seu representante legal e a presunção de sua capacidade técnica para realização das transações inerentes a este </w:t>
      </w:r>
      <w:r w:rsidR="00F91DB9" w:rsidRPr="00E40935">
        <w:rPr>
          <w:rFonts w:ascii="Bahnschrift" w:hAnsi="Bahnschrift" w:cs="Arial"/>
        </w:rPr>
        <w:t>Pregão.</w:t>
      </w:r>
    </w:p>
    <w:p w:rsidR="00B166E7" w:rsidRPr="00E40935" w:rsidRDefault="00B166E7" w:rsidP="00E40935">
      <w:pPr>
        <w:pStyle w:val="PargrafodaLista"/>
        <w:widowControl w:val="0"/>
        <w:ind w:left="0"/>
        <w:jc w:val="both"/>
        <w:rPr>
          <w:rFonts w:ascii="Bahnschrift" w:hAnsi="Bahnschrift" w:cs="Arial"/>
        </w:rPr>
      </w:pPr>
    </w:p>
    <w:p w:rsidR="00291724"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3.7. </w:t>
      </w:r>
      <w:r w:rsidR="00291724" w:rsidRPr="00E40935">
        <w:rPr>
          <w:rFonts w:ascii="Bahnschrift" w:hAnsi="Bahnschrift"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DD22A7" w:rsidRPr="00E40935" w:rsidRDefault="00DD22A7" w:rsidP="00E40935">
      <w:pPr>
        <w:pStyle w:val="PargrafodaLista"/>
        <w:widowControl w:val="0"/>
        <w:ind w:left="0"/>
        <w:jc w:val="both"/>
        <w:rPr>
          <w:rFonts w:ascii="Bahnschrift" w:hAnsi="Bahnschrift" w:cs="Arial"/>
        </w:rPr>
      </w:pPr>
    </w:p>
    <w:p w:rsidR="00D3023F"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 xml:space="preserve">3.8. </w:t>
      </w:r>
      <w:r w:rsidR="00291724" w:rsidRPr="00E40935">
        <w:rPr>
          <w:rFonts w:ascii="Bahnschrift" w:hAnsi="Bahnschrift" w:cs="Arial"/>
        </w:rPr>
        <w:t xml:space="preserve">É de responsabilidade do cadastrado conferir a exatidão dos seus dados cadastrais no </w:t>
      </w:r>
      <w:r w:rsidR="00F91DB9" w:rsidRPr="00E40935">
        <w:rPr>
          <w:rFonts w:ascii="Bahnschrift" w:hAnsi="Bahnschrift" w:cs="Arial"/>
        </w:rPr>
        <w:t xml:space="preserve">Portal de Compras </w:t>
      </w:r>
      <w:r w:rsidR="002C1ABD" w:rsidRPr="00E40935">
        <w:rPr>
          <w:rFonts w:ascii="Bahnschrift" w:hAnsi="Bahnschrift" w:cs="Arial"/>
        </w:rPr>
        <w:t>Públicas</w:t>
      </w:r>
      <w:r w:rsidR="00F91DB9" w:rsidRPr="00E40935">
        <w:rPr>
          <w:rFonts w:ascii="Bahnschrift" w:hAnsi="Bahnschrift" w:cs="Arial"/>
        </w:rPr>
        <w:t xml:space="preserve"> </w:t>
      </w:r>
      <w:r w:rsidR="00291724" w:rsidRPr="00E40935">
        <w:rPr>
          <w:rFonts w:ascii="Bahnschrift" w:hAnsi="Bahnschrift" w:cs="Arial"/>
        </w:rPr>
        <w:t>e mantê-los atualizados junto aos órgãos responsáveis pela informação, devendo proceder, imediatamente, à correção ou à alteração dos registros tão logo identifique incorreção ou aqueles se tornem desatualizados</w:t>
      </w:r>
      <w:r w:rsidR="003F71CB" w:rsidRPr="00E40935">
        <w:rPr>
          <w:rFonts w:ascii="Bahnschrift" w:hAnsi="Bahnschrift" w:cs="Arial"/>
        </w:rPr>
        <w:t>.</w:t>
      </w:r>
    </w:p>
    <w:p w:rsidR="00DD22A7" w:rsidRPr="00E40935" w:rsidRDefault="00DD22A7" w:rsidP="00E40935">
      <w:pPr>
        <w:pStyle w:val="PargrafodaLista"/>
        <w:widowControl w:val="0"/>
        <w:ind w:left="0"/>
        <w:jc w:val="both"/>
        <w:rPr>
          <w:rFonts w:ascii="Bahnschrift" w:hAnsi="Bahnschrift" w:cs="Arial"/>
        </w:rPr>
      </w:pPr>
    </w:p>
    <w:p w:rsidR="00D3023F" w:rsidRPr="00E40935" w:rsidRDefault="00EB5EB6" w:rsidP="00E40935">
      <w:pPr>
        <w:pStyle w:val="PargrafodaLista"/>
        <w:widowControl w:val="0"/>
        <w:ind w:left="0"/>
        <w:jc w:val="both"/>
        <w:rPr>
          <w:rFonts w:ascii="Bahnschrift" w:hAnsi="Bahnschrift" w:cs="Arial"/>
        </w:rPr>
      </w:pPr>
      <w:r w:rsidRPr="00E40935">
        <w:rPr>
          <w:rFonts w:ascii="Bahnschrift" w:hAnsi="Bahnschrift" w:cs="Arial"/>
        </w:rPr>
        <w:t>3.9.</w:t>
      </w:r>
      <w:r w:rsidR="00D3023F" w:rsidRPr="00E40935">
        <w:rPr>
          <w:rFonts w:ascii="Bahnschrift" w:hAnsi="Bahnschrift" w:cs="Arial"/>
        </w:rPr>
        <w:t xml:space="preserve"> O credenciamento junto ao Portal de Compras Públicas implica a responsabilidade do licitante ou de seu representante legal e a presunção de sua capacidade técnica para realização das transações inerentes a este Pregão.</w:t>
      </w:r>
    </w:p>
    <w:p w:rsidR="00DD22A7" w:rsidRPr="00E40935" w:rsidRDefault="00DD22A7" w:rsidP="00E40935">
      <w:pPr>
        <w:pStyle w:val="PargrafodaLista"/>
        <w:widowControl w:val="0"/>
        <w:ind w:left="0"/>
        <w:jc w:val="both"/>
        <w:rPr>
          <w:rFonts w:ascii="Bahnschrift" w:hAnsi="Bahnschrift" w:cs="Arial"/>
        </w:rPr>
      </w:pPr>
    </w:p>
    <w:p w:rsidR="00291724" w:rsidRPr="00E40935" w:rsidRDefault="00EB5EB6" w:rsidP="00D117F7">
      <w:pPr>
        <w:pStyle w:val="PargrafodaLista"/>
        <w:widowControl w:val="0"/>
        <w:ind w:left="0"/>
        <w:jc w:val="both"/>
        <w:rPr>
          <w:rFonts w:ascii="Bahnschrift" w:hAnsi="Bahnschrift" w:cs="Arial"/>
        </w:rPr>
      </w:pPr>
      <w:r w:rsidRPr="00E40935">
        <w:rPr>
          <w:rFonts w:ascii="Bahnschrift" w:hAnsi="Bahnschrift" w:cs="Arial"/>
        </w:rPr>
        <w:t xml:space="preserve">3.10. </w:t>
      </w:r>
      <w:r w:rsidR="00D3023F" w:rsidRPr="00E40935">
        <w:rPr>
          <w:rFonts w:ascii="Bahnschrift" w:hAnsi="Bahnschrift" w:cs="Arial"/>
        </w:rPr>
        <w:t xml:space="preserve">A perda da senha ou a quebra de sigilo deverão ser comunicadas imediatamente ao provedor do </w:t>
      </w:r>
      <w:r w:rsidR="00D3023F" w:rsidRPr="00E40935">
        <w:rPr>
          <w:rFonts w:ascii="Bahnschrift" w:hAnsi="Bahnschrift" w:cs="Arial"/>
        </w:rPr>
        <w:lastRenderedPageBreak/>
        <w:t>sistema para imediato bloqueio de acesso.</w:t>
      </w:r>
    </w:p>
    <w:p w:rsidR="000905A5" w:rsidRDefault="00555078" w:rsidP="00E40935">
      <w:pPr>
        <w:jc w:val="both"/>
        <w:rPr>
          <w:rFonts w:ascii="Bahnschrift" w:hAnsi="Bahnschrift" w:cs="Arial"/>
          <w:b/>
          <w:bCs/>
        </w:rPr>
      </w:pPr>
      <w:r w:rsidRPr="00E40935">
        <w:rPr>
          <w:rFonts w:ascii="Bahnschrift" w:hAnsi="Bahnschrift" w:cs="Arial"/>
          <w:b/>
          <w:bCs/>
        </w:rPr>
        <w:t>4.</w:t>
      </w:r>
      <w:r w:rsidR="00B13400" w:rsidRPr="00E40935">
        <w:rPr>
          <w:rFonts w:ascii="Bahnschrift" w:hAnsi="Bahnschrift" w:cs="Arial"/>
          <w:b/>
          <w:bCs/>
        </w:rPr>
        <w:t xml:space="preserve"> </w:t>
      </w:r>
      <w:r w:rsidRPr="00E40935">
        <w:rPr>
          <w:rFonts w:ascii="Bahnschrift" w:hAnsi="Bahnschrift" w:cs="Arial"/>
          <w:b/>
          <w:bCs/>
        </w:rPr>
        <w:t>CONDIÇÕES DE PARTICIPAÇÃO</w:t>
      </w:r>
    </w:p>
    <w:p w:rsidR="000905A5" w:rsidRDefault="000905A5" w:rsidP="00E40935">
      <w:pPr>
        <w:jc w:val="both"/>
        <w:rPr>
          <w:rFonts w:ascii="Bahnschrift" w:hAnsi="Bahnschrift" w:cs="Arial"/>
          <w:b/>
          <w:bCs/>
        </w:rPr>
      </w:pPr>
    </w:p>
    <w:p w:rsidR="00555078" w:rsidRPr="00E40935" w:rsidRDefault="00EB5EB6" w:rsidP="00E40935">
      <w:pPr>
        <w:jc w:val="both"/>
        <w:rPr>
          <w:rFonts w:ascii="Bahnschrift" w:hAnsi="Bahnschrift" w:cs="Arial"/>
          <w:b/>
          <w:bCs/>
        </w:rPr>
      </w:pPr>
      <w:r w:rsidRPr="00E40935">
        <w:rPr>
          <w:rFonts w:ascii="Bahnschrift" w:hAnsi="Bahnschrift" w:cs="Arial"/>
          <w:b/>
          <w:bCs/>
        </w:rPr>
        <w:t>4.</w:t>
      </w:r>
      <w:r w:rsidR="00555078" w:rsidRPr="00E40935">
        <w:rPr>
          <w:rFonts w:ascii="Bahnschrift" w:hAnsi="Bahnschrift" w:cs="Arial"/>
          <w:b/>
          <w:bCs/>
        </w:rPr>
        <w:t>1. Não poderão participar dest</w:t>
      </w:r>
      <w:r w:rsidR="00F91DB9" w:rsidRPr="00E40935">
        <w:rPr>
          <w:rFonts w:ascii="Bahnschrift" w:hAnsi="Bahnschrift" w:cs="Arial"/>
          <w:b/>
          <w:bCs/>
        </w:rPr>
        <w:t xml:space="preserve">e </w:t>
      </w:r>
      <w:r w:rsidR="00AA5A29" w:rsidRPr="00E40935">
        <w:rPr>
          <w:rFonts w:ascii="Bahnschrift" w:hAnsi="Bahnschrift" w:cs="Arial"/>
          <w:b/>
          <w:bCs/>
        </w:rPr>
        <w:t>P</w:t>
      </w:r>
      <w:r w:rsidR="00F91DB9" w:rsidRPr="00E40935">
        <w:rPr>
          <w:rFonts w:ascii="Bahnschrift" w:hAnsi="Bahnschrift" w:cs="Arial"/>
          <w:b/>
          <w:bCs/>
        </w:rPr>
        <w:t>regão</w:t>
      </w:r>
      <w:r w:rsidR="00555078" w:rsidRPr="00E40935">
        <w:rPr>
          <w:rFonts w:ascii="Bahnschrift" w:hAnsi="Bahnschrift" w:cs="Arial"/>
          <w:b/>
          <w:bCs/>
        </w:rPr>
        <w:t xml:space="preserve"> os </w:t>
      </w:r>
      <w:r w:rsidRPr="00E40935">
        <w:rPr>
          <w:rFonts w:ascii="Bahnschrift" w:hAnsi="Bahnschrift" w:cs="Arial"/>
          <w:b/>
          <w:bCs/>
        </w:rPr>
        <w:t>licitantes</w:t>
      </w:r>
      <w:r w:rsidR="00555078" w:rsidRPr="00E40935">
        <w:rPr>
          <w:rFonts w:ascii="Bahnschrift" w:hAnsi="Bahnschrift" w:cs="Arial"/>
          <w:b/>
          <w:bCs/>
        </w:rPr>
        <w:t>:</w:t>
      </w:r>
    </w:p>
    <w:p w:rsidR="00555078" w:rsidRPr="00E40935" w:rsidRDefault="00EB5EB6" w:rsidP="00E40935">
      <w:pPr>
        <w:jc w:val="both"/>
        <w:rPr>
          <w:rFonts w:ascii="Bahnschrift" w:hAnsi="Bahnschrift" w:cs="Arial"/>
        </w:rPr>
      </w:pPr>
      <w:r w:rsidRPr="00E40935">
        <w:rPr>
          <w:rFonts w:ascii="Bahnschrift" w:hAnsi="Bahnschrift" w:cs="Arial"/>
        </w:rPr>
        <w:t xml:space="preserve">4.1.1. </w:t>
      </w:r>
      <w:r w:rsidR="008B7284" w:rsidRPr="00E40935">
        <w:rPr>
          <w:rFonts w:ascii="Bahnschrift" w:hAnsi="Bahnschrift" w:cs="Arial"/>
        </w:rPr>
        <w:t>Que</w:t>
      </w:r>
      <w:r w:rsidR="00555078" w:rsidRPr="00E40935">
        <w:rPr>
          <w:rFonts w:ascii="Bahnschrift" w:hAnsi="Bahnschrift" w:cs="Arial"/>
        </w:rPr>
        <w:t xml:space="preserve"> não atendam às condições deste Edital e </w:t>
      </w:r>
      <w:r w:rsidR="00D117F7" w:rsidRPr="00E40935">
        <w:rPr>
          <w:rFonts w:ascii="Bahnschrift" w:hAnsi="Bahnschrift" w:cs="Arial"/>
        </w:rPr>
        <w:t>seu (</w:t>
      </w:r>
      <w:r w:rsidR="00555078" w:rsidRPr="00E40935">
        <w:rPr>
          <w:rFonts w:ascii="Bahnschrift" w:hAnsi="Bahnschrift" w:cs="Arial"/>
        </w:rPr>
        <w:t xml:space="preserve">s) </w:t>
      </w:r>
      <w:r w:rsidR="00D117F7" w:rsidRPr="00E40935">
        <w:rPr>
          <w:rFonts w:ascii="Bahnschrift" w:hAnsi="Bahnschrift" w:cs="Arial"/>
        </w:rPr>
        <w:t>anexo (</w:t>
      </w:r>
      <w:r w:rsidR="00555078" w:rsidRPr="00E40935">
        <w:rPr>
          <w:rFonts w:ascii="Bahnschrift" w:hAnsi="Bahnschrift" w:cs="Arial"/>
        </w:rPr>
        <w:t>s);</w:t>
      </w:r>
    </w:p>
    <w:p w:rsidR="009A776C" w:rsidRPr="00E40935" w:rsidRDefault="00EB5EB6" w:rsidP="00E40935">
      <w:pPr>
        <w:jc w:val="both"/>
        <w:rPr>
          <w:rFonts w:ascii="Bahnschrift" w:hAnsi="Bahnschrift" w:cs="Arial"/>
        </w:rPr>
      </w:pPr>
      <w:r w:rsidRPr="00E40935">
        <w:rPr>
          <w:rFonts w:ascii="Bahnschrift" w:hAnsi="Bahnschrift" w:cs="Arial"/>
        </w:rPr>
        <w:t xml:space="preserve">4.1.2. </w:t>
      </w:r>
      <w:r w:rsidR="00555078" w:rsidRPr="00E40935">
        <w:rPr>
          <w:rFonts w:ascii="Bahnschrift" w:hAnsi="Bahnschrift" w:cs="Arial"/>
        </w:rPr>
        <w:t>Estrangeiros que não tenham representação legal no Brasil com poderes expressos para receber citação e responder administrativa ou judicialmente;</w:t>
      </w:r>
    </w:p>
    <w:p w:rsidR="009A776C" w:rsidRPr="00E40935" w:rsidRDefault="00EB5EB6" w:rsidP="00E40935">
      <w:pPr>
        <w:jc w:val="both"/>
        <w:rPr>
          <w:rFonts w:ascii="Bahnschrift" w:hAnsi="Bahnschrift" w:cs="Arial"/>
        </w:rPr>
      </w:pPr>
      <w:r w:rsidRPr="00E40935">
        <w:rPr>
          <w:rFonts w:ascii="Bahnschrift" w:hAnsi="Bahnschrift" w:cs="Arial"/>
        </w:rPr>
        <w:t xml:space="preserve">4.1.3. </w:t>
      </w:r>
      <w:r w:rsidR="008B7284" w:rsidRPr="00E40935">
        <w:rPr>
          <w:rFonts w:ascii="Bahnschrift" w:hAnsi="Bahnschrift" w:cs="Arial"/>
        </w:rPr>
        <w:t>Que</w:t>
      </w:r>
      <w:r w:rsidR="009A776C" w:rsidRPr="00E40935">
        <w:rPr>
          <w:rFonts w:ascii="Bahnschrift" w:hAnsi="Bahnschrift" w:cs="Arial"/>
        </w:rPr>
        <w:t xml:space="preserve"> não explorem ramo de atividade compatível com o objeto desta licitação;</w:t>
      </w:r>
    </w:p>
    <w:p w:rsidR="00555078" w:rsidRPr="00E40935" w:rsidRDefault="00EB5EB6" w:rsidP="00E40935">
      <w:pPr>
        <w:jc w:val="both"/>
        <w:rPr>
          <w:rFonts w:ascii="Bahnschrift" w:hAnsi="Bahnschrift" w:cs="Arial"/>
        </w:rPr>
      </w:pPr>
      <w:r w:rsidRPr="00E40935">
        <w:rPr>
          <w:rFonts w:ascii="Bahnschrift" w:hAnsi="Bahnschrift" w:cs="Arial"/>
        </w:rPr>
        <w:t>4.1.4.</w:t>
      </w:r>
      <w:r w:rsidR="00555078" w:rsidRPr="00E40935">
        <w:rPr>
          <w:rFonts w:ascii="Bahnschrift" w:hAnsi="Bahnschrift" w:cs="Arial"/>
        </w:rPr>
        <w:t xml:space="preserve"> Que se enquadrem nas seguintes vedações:</w:t>
      </w:r>
    </w:p>
    <w:p w:rsidR="00DD22A7" w:rsidRPr="00E40935" w:rsidRDefault="00DD22A7" w:rsidP="00E40935">
      <w:pPr>
        <w:jc w:val="both"/>
        <w:rPr>
          <w:rFonts w:ascii="Bahnschrift" w:hAnsi="Bahnschrift" w:cs="Arial"/>
        </w:rPr>
      </w:pPr>
    </w:p>
    <w:p w:rsidR="00AF4F15" w:rsidRPr="00E40935" w:rsidRDefault="00AF4F15" w:rsidP="00E40935">
      <w:pPr>
        <w:numPr>
          <w:ilvl w:val="0"/>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Autor do anteprojeto, do projeto básico ou do projeto executivo, pessoa física ou jurídica, quando a licitação versar sobre obra, serviços ou fornecimento de bens a ele relacionados, sendo que </w:t>
      </w:r>
      <w:r w:rsidR="009952FD" w:rsidRPr="00E40935">
        <w:rPr>
          <w:rFonts w:ascii="Bahnschrift" w:hAnsi="Bahnschrift" w:cs="Arial"/>
        </w:rPr>
        <w:t>se equiparam</w:t>
      </w:r>
      <w:r w:rsidRPr="00E40935">
        <w:rPr>
          <w:rFonts w:ascii="Bahnschrift" w:hAnsi="Bahnschrift" w:cs="Arial"/>
        </w:rPr>
        <w:t xml:space="preserve"> aos autores do projeto as empresas integrantes do mesmo grupo econômico (art. 14, I c/c § 3º); </w:t>
      </w:r>
    </w:p>
    <w:p w:rsidR="00DD22A7" w:rsidRPr="00E40935" w:rsidRDefault="00DD22A7" w:rsidP="00E40935">
      <w:pPr>
        <w:tabs>
          <w:tab w:val="left" w:pos="284"/>
        </w:tabs>
        <w:autoSpaceDE w:val="0"/>
        <w:autoSpaceDN w:val="0"/>
        <w:adjustRightInd w:val="0"/>
        <w:jc w:val="both"/>
        <w:rPr>
          <w:rFonts w:ascii="Bahnschrift" w:hAnsi="Bahnschrift" w:cs="Arial"/>
        </w:rPr>
      </w:pPr>
    </w:p>
    <w:p w:rsidR="00555078" w:rsidRPr="00E40935" w:rsidRDefault="00AF4F15" w:rsidP="00E40935">
      <w:pPr>
        <w:jc w:val="both"/>
        <w:rPr>
          <w:rFonts w:ascii="Bahnschrift" w:hAnsi="Bahnschrift" w:cs="Arial"/>
        </w:rPr>
      </w:pPr>
      <w:r w:rsidRPr="00E40935">
        <w:rPr>
          <w:rFonts w:ascii="Bahnschrift" w:hAnsi="Bahnschrift" w:cs="Arial"/>
          <w:b/>
          <w:bCs/>
        </w:rPr>
        <w:t>Obs. 1:</w:t>
      </w:r>
      <w:r w:rsidRPr="00E40935">
        <w:rPr>
          <w:rFonts w:ascii="Bahnschrift" w:hAnsi="Bahnschrift" w:cs="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rsidR="00DD22A7" w:rsidRPr="00E40935" w:rsidRDefault="00DD22A7" w:rsidP="00E40935">
      <w:pPr>
        <w:jc w:val="both"/>
        <w:rPr>
          <w:rFonts w:ascii="Bahnschrift" w:hAnsi="Bahnschrift" w:cs="Arial"/>
        </w:rPr>
      </w:pPr>
    </w:p>
    <w:p w:rsidR="00555078" w:rsidRPr="00E40935" w:rsidRDefault="00555078" w:rsidP="00E40935">
      <w:pPr>
        <w:numPr>
          <w:ilvl w:val="0"/>
          <w:numId w:val="3"/>
        </w:numPr>
        <w:tabs>
          <w:tab w:val="left" w:pos="284"/>
          <w:tab w:val="left" w:pos="851"/>
          <w:tab w:val="left" w:pos="1134"/>
        </w:tabs>
        <w:ind w:left="0" w:firstLine="0"/>
        <w:jc w:val="both"/>
        <w:rPr>
          <w:rFonts w:ascii="Bahnschrift" w:hAnsi="Bahnschrift" w:cs="Arial"/>
        </w:rPr>
      </w:pPr>
      <w:r w:rsidRPr="00E40935">
        <w:rPr>
          <w:rFonts w:ascii="Bahnschrift" w:hAnsi="Bahnschrift"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DD22A7" w:rsidRPr="00E40935" w:rsidRDefault="00DD22A7" w:rsidP="00E40935">
      <w:pPr>
        <w:tabs>
          <w:tab w:val="left" w:pos="284"/>
          <w:tab w:val="left" w:pos="851"/>
          <w:tab w:val="left" w:pos="1134"/>
        </w:tabs>
        <w:jc w:val="both"/>
        <w:rPr>
          <w:rFonts w:ascii="Bahnschrift" w:hAnsi="Bahnschrift" w:cs="Arial"/>
        </w:rPr>
      </w:pP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 xml:space="preserve">Pessoa física ou jurídica impedida de licitar e contratar com a Administração Direta e Indireta do Estado da </w:t>
      </w:r>
      <w:r w:rsidR="002C1ABD" w:rsidRPr="00E40935">
        <w:rPr>
          <w:rFonts w:ascii="Bahnschrift" w:hAnsi="Bahnschrift" w:cs="Arial"/>
        </w:rPr>
        <w:t>Paraíba</w:t>
      </w:r>
      <w:r w:rsidRPr="00E40935">
        <w:rPr>
          <w:rFonts w:ascii="Bahnschrift" w:hAnsi="Bahnschrift" w:cs="Arial"/>
        </w:rPr>
        <w:t>, nos termos do art. 156, III e § 4º, da Lei nº 14.133/2021, e do art. 7º da Lei Federal nº 10.520, de 17 de julho de 2002, durante o prazo da sanção aplicada ou até que seja promovida sua reabilitação;</w:t>
      </w:r>
    </w:p>
    <w:p w:rsidR="00DD22A7" w:rsidRPr="00E40935" w:rsidRDefault="00DD22A7" w:rsidP="00E40935">
      <w:pPr>
        <w:tabs>
          <w:tab w:val="left" w:pos="284"/>
          <w:tab w:val="left" w:pos="851"/>
        </w:tabs>
        <w:jc w:val="both"/>
        <w:rPr>
          <w:rFonts w:ascii="Bahnschrift" w:hAnsi="Bahnschrift" w:cs="Arial"/>
        </w:rPr>
      </w:pP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Pessoa física ou jurídica suspensa temporariamente de participar em licitação e impedimento de contratar com a Administração, nos termos do art. 87, III, da Lei federal nº 8.666, de 1993;</w:t>
      </w:r>
    </w:p>
    <w:p w:rsidR="00B166E7" w:rsidRPr="00E40935" w:rsidRDefault="00B166E7" w:rsidP="00E40935">
      <w:pPr>
        <w:tabs>
          <w:tab w:val="left" w:pos="284"/>
          <w:tab w:val="left" w:pos="851"/>
        </w:tabs>
        <w:jc w:val="both"/>
        <w:rPr>
          <w:rFonts w:ascii="Bahnschrift" w:hAnsi="Bahnschrift" w:cs="Arial"/>
        </w:rPr>
      </w:pP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Pessoa física ou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rsidR="00DD22A7" w:rsidRPr="00E40935" w:rsidRDefault="00DD22A7" w:rsidP="00E40935">
      <w:pPr>
        <w:tabs>
          <w:tab w:val="left" w:pos="284"/>
          <w:tab w:val="left" w:pos="851"/>
        </w:tabs>
        <w:jc w:val="both"/>
        <w:rPr>
          <w:rFonts w:ascii="Bahnschrift" w:hAnsi="Bahnschrift" w:cs="Arial"/>
        </w:rPr>
      </w:pP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Pessoa física ou jurídica que tenha sido proibida de contratar com o Poder Público em razão de condenação por ato de improbidade administrativa, nos termos do artigo 12 da Lei Federal nº 8.429/1992;</w:t>
      </w:r>
    </w:p>
    <w:p w:rsidR="00DD22A7" w:rsidRPr="00E40935" w:rsidRDefault="00DD22A7" w:rsidP="00E40935">
      <w:pPr>
        <w:tabs>
          <w:tab w:val="left" w:pos="284"/>
          <w:tab w:val="left" w:pos="851"/>
        </w:tabs>
        <w:jc w:val="both"/>
        <w:rPr>
          <w:rFonts w:ascii="Bahnschrift" w:hAnsi="Bahnschrift" w:cs="Arial"/>
        </w:rPr>
      </w:pPr>
    </w:p>
    <w:p w:rsidR="00DD22A7" w:rsidRPr="00D117F7"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lastRenderedPageBreak/>
        <w:t>Pessoa física ou jurídica enquadrada nas vedações previstas no art. 14 da Lei nº 14.133/21;</w:t>
      </w:r>
    </w:p>
    <w:p w:rsidR="00DD22A7" w:rsidRPr="00E40935" w:rsidRDefault="00DD22A7" w:rsidP="00E40935">
      <w:pPr>
        <w:tabs>
          <w:tab w:val="left" w:pos="284"/>
          <w:tab w:val="left" w:pos="851"/>
        </w:tabs>
        <w:jc w:val="both"/>
        <w:rPr>
          <w:rFonts w:ascii="Bahnschrift" w:hAnsi="Bahnschrift" w:cs="Arial"/>
        </w:rPr>
      </w:pPr>
    </w:p>
    <w:p w:rsidR="00EE039F"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Pessoa jurídica cujo ramo de atividade previsto em estatuto ou contrato social não seja pertinente e compatível com o objeto desta licitação;</w:t>
      </w:r>
    </w:p>
    <w:p w:rsidR="00DD22A7" w:rsidRPr="00E40935" w:rsidRDefault="00DD22A7" w:rsidP="00E40935">
      <w:pPr>
        <w:tabs>
          <w:tab w:val="left" w:pos="284"/>
          <w:tab w:val="left" w:pos="851"/>
        </w:tabs>
        <w:jc w:val="both"/>
        <w:rPr>
          <w:rFonts w:ascii="Bahnschrift" w:hAnsi="Bahnschrift" w:cs="Arial"/>
        </w:rPr>
      </w:pPr>
    </w:p>
    <w:p w:rsidR="00555078" w:rsidRPr="00E40935" w:rsidRDefault="00EE039F"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r w:rsidR="00763016" w:rsidRPr="00E40935">
        <w:rPr>
          <w:rFonts w:ascii="Bahnschrift" w:hAnsi="Bahnschrift" w:cs="Arial"/>
        </w:rPr>
        <w:t>Aquele</w:t>
      </w:r>
      <w:r w:rsidR="00555078" w:rsidRPr="00E40935">
        <w:rPr>
          <w:rFonts w:ascii="Bahnschrift" w:hAnsi="Bahnschrift"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D22A7" w:rsidRPr="00E40935" w:rsidRDefault="00DD22A7" w:rsidP="00E40935">
      <w:pPr>
        <w:tabs>
          <w:tab w:val="left" w:pos="284"/>
          <w:tab w:val="left" w:pos="851"/>
        </w:tabs>
        <w:jc w:val="both"/>
        <w:rPr>
          <w:rFonts w:ascii="Bahnschrift" w:hAnsi="Bahnschrift" w:cs="Arial"/>
        </w:rPr>
      </w:pPr>
    </w:p>
    <w:p w:rsidR="00F91DB9" w:rsidRPr="00E40935" w:rsidRDefault="00763016"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Empresas</w:t>
      </w:r>
      <w:r w:rsidR="00555078" w:rsidRPr="00E40935">
        <w:rPr>
          <w:rFonts w:ascii="Bahnschrift" w:hAnsi="Bahnschrift" w:cs="Arial"/>
        </w:rPr>
        <w:t xml:space="preserve"> controladoras, controladas ou coligadas, nos termos da </w:t>
      </w:r>
      <w:hyperlink r:id="rId14" w:history="1">
        <w:r w:rsidR="00555078" w:rsidRPr="00E40935">
          <w:rPr>
            <w:rStyle w:val="Hyperlink"/>
            <w:rFonts w:ascii="Bahnschrift" w:eastAsia="Calibri" w:hAnsi="Bahnschrift" w:cs="Arial"/>
            <w:color w:val="auto"/>
          </w:rPr>
          <w:t>Lei nº 6.404, de 15 de dezembro de 1976</w:t>
        </w:r>
      </w:hyperlink>
      <w:r w:rsidR="00555078" w:rsidRPr="00E40935">
        <w:rPr>
          <w:rFonts w:ascii="Bahnschrift" w:hAnsi="Bahnschrift" w:cs="Arial"/>
        </w:rPr>
        <w:t>, concorrendo entre si;</w:t>
      </w:r>
    </w:p>
    <w:p w:rsidR="00DD22A7" w:rsidRPr="00E40935" w:rsidRDefault="00DD22A7" w:rsidP="00E40935">
      <w:pPr>
        <w:tabs>
          <w:tab w:val="left" w:pos="284"/>
          <w:tab w:val="left" w:pos="851"/>
        </w:tabs>
        <w:jc w:val="both"/>
        <w:rPr>
          <w:rFonts w:ascii="Bahnschrift" w:hAnsi="Bahnschrift" w:cs="Arial"/>
        </w:rPr>
      </w:pPr>
    </w:p>
    <w:p w:rsidR="00AF4F15" w:rsidRPr="00E40935" w:rsidRDefault="00AF4F15" w:rsidP="00E40935">
      <w:pPr>
        <w:numPr>
          <w:ilvl w:val="0"/>
          <w:numId w:val="3"/>
        </w:numPr>
        <w:tabs>
          <w:tab w:val="left" w:pos="284"/>
          <w:tab w:val="left" w:pos="851"/>
        </w:tabs>
        <w:ind w:left="0" w:firstLine="0"/>
        <w:jc w:val="both"/>
        <w:rPr>
          <w:rFonts w:ascii="Bahnschrift" w:hAnsi="Bahnschrift" w:cs="Arial"/>
        </w:rPr>
      </w:pPr>
      <w:r w:rsidRPr="00E40935">
        <w:rPr>
          <w:rFonts w:ascii="Bahnschrift" w:hAnsi="Bahnschrift" w:cs="Arial"/>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(art. 9º, § 1º); </w:t>
      </w:r>
    </w:p>
    <w:p w:rsidR="00DD22A7" w:rsidRPr="00E40935" w:rsidRDefault="00DD22A7" w:rsidP="00E40935">
      <w:pPr>
        <w:tabs>
          <w:tab w:val="left" w:pos="284"/>
          <w:tab w:val="left" w:pos="851"/>
        </w:tabs>
        <w:jc w:val="both"/>
        <w:rPr>
          <w:rFonts w:ascii="Bahnschrift" w:hAnsi="Bahnschrift" w:cs="Arial"/>
        </w:rPr>
      </w:pPr>
    </w:p>
    <w:p w:rsidR="009B65F6" w:rsidRPr="00E40935" w:rsidRDefault="00794589" w:rsidP="00E40935">
      <w:pPr>
        <w:numPr>
          <w:ilvl w:val="0"/>
          <w:numId w:val="3"/>
        </w:numPr>
        <w:tabs>
          <w:tab w:val="left" w:pos="284"/>
          <w:tab w:val="left" w:pos="426"/>
          <w:tab w:val="left" w:pos="851"/>
        </w:tabs>
        <w:autoSpaceDE w:val="0"/>
        <w:autoSpaceDN w:val="0"/>
        <w:adjustRightInd w:val="0"/>
        <w:ind w:left="0" w:firstLine="0"/>
        <w:jc w:val="both"/>
        <w:rPr>
          <w:rFonts w:ascii="Bahnschrift" w:hAnsi="Bahnschrift" w:cs="Arial"/>
        </w:rPr>
      </w:pPr>
      <w:r w:rsidRPr="00E40935">
        <w:rPr>
          <w:rFonts w:ascii="Bahnschrift" w:hAnsi="Bahnschrift" w:cs="Arial"/>
        </w:rPr>
        <w:t xml:space="preserve">Vedada a contratação de cooperativas, ante o objeto desta licitação, respeitando a Súmula nº 281, TCU, aprovada pelo Acórdão TCU 1.789/2012. </w:t>
      </w:r>
    </w:p>
    <w:p w:rsidR="00DD22A7" w:rsidRPr="00E40935" w:rsidRDefault="00DD22A7" w:rsidP="00E40935">
      <w:pPr>
        <w:tabs>
          <w:tab w:val="left" w:pos="284"/>
          <w:tab w:val="left" w:pos="851"/>
        </w:tabs>
        <w:autoSpaceDE w:val="0"/>
        <w:autoSpaceDN w:val="0"/>
        <w:adjustRightInd w:val="0"/>
        <w:jc w:val="both"/>
        <w:rPr>
          <w:rFonts w:ascii="Bahnschrift" w:hAnsi="Bahnschrift" w:cs="Arial"/>
        </w:rPr>
      </w:pPr>
    </w:p>
    <w:p w:rsidR="009B65F6" w:rsidRPr="00E40935" w:rsidRDefault="009B65F6" w:rsidP="00E40935">
      <w:pPr>
        <w:numPr>
          <w:ilvl w:val="0"/>
          <w:numId w:val="3"/>
        </w:numPr>
        <w:tabs>
          <w:tab w:val="left" w:pos="284"/>
          <w:tab w:val="left" w:pos="851"/>
        </w:tabs>
        <w:autoSpaceDE w:val="0"/>
        <w:autoSpaceDN w:val="0"/>
        <w:adjustRightInd w:val="0"/>
        <w:ind w:left="0" w:firstLine="0"/>
        <w:jc w:val="both"/>
        <w:rPr>
          <w:rFonts w:ascii="Bahnschrift" w:hAnsi="Bahnschrift" w:cs="Arial"/>
        </w:rPr>
      </w:pPr>
      <w:r w:rsidRPr="00E40935">
        <w:rPr>
          <w:rFonts w:ascii="Bahnschrift" w:hAnsi="Bahnschrift" w:cs="Arial"/>
        </w:rPr>
        <w:t>Empresas controladoras, controladas ou coligadas, nos termos da Lei nº 6.404, de 15 de dezembro de 1976, concorrendo entre si;</w:t>
      </w:r>
    </w:p>
    <w:p w:rsidR="00DD22A7" w:rsidRPr="00E40935" w:rsidRDefault="00DD22A7" w:rsidP="00E40935">
      <w:pPr>
        <w:tabs>
          <w:tab w:val="left" w:pos="284"/>
          <w:tab w:val="left" w:pos="851"/>
        </w:tabs>
        <w:autoSpaceDE w:val="0"/>
        <w:autoSpaceDN w:val="0"/>
        <w:adjustRightInd w:val="0"/>
        <w:jc w:val="both"/>
        <w:rPr>
          <w:rFonts w:ascii="Bahnschrift" w:hAnsi="Bahnschrift" w:cs="Arial"/>
        </w:rPr>
      </w:pPr>
    </w:p>
    <w:p w:rsidR="009B65F6" w:rsidRPr="00E40935" w:rsidRDefault="009B65F6" w:rsidP="00E40935">
      <w:pPr>
        <w:numPr>
          <w:ilvl w:val="0"/>
          <w:numId w:val="3"/>
        </w:numPr>
        <w:tabs>
          <w:tab w:val="left" w:pos="284"/>
          <w:tab w:val="left" w:pos="851"/>
        </w:tabs>
        <w:autoSpaceDE w:val="0"/>
        <w:autoSpaceDN w:val="0"/>
        <w:adjustRightInd w:val="0"/>
        <w:ind w:left="0" w:firstLine="0"/>
        <w:jc w:val="both"/>
        <w:rPr>
          <w:rFonts w:ascii="Bahnschrift" w:hAnsi="Bahnschrift" w:cs="Arial"/>
        </w:rPr>
      </w:pPr>
      <w:r w:rsidRPr="00E40935">
        <w:rPr>
          <w:rFonts w:ascii="Bahnschrift" w:hAnsi="Bahnschrift" w:cs="Arial"/>
        </w:rPr>
        <w:t>Organizações da Sociedade Civil de Interesse Público - OSCIP, atuando nessa condição (Acórdão nº 746/2014-TCU-Plenário).</w:t>
      </w:r>
    </w:p>
    <w:p w:rsidR="009B65F6" w:rsidRPr="00E40935" w:rsidRDefault="009B65F6" w:rsidP="00E40935">
      <w:pPr>
        <w:widowControl w:val="0"/>
        <w:numPr>
          <w:ilvl w:val="0"/>
          <w:numId w:val="3"/>
        </w:numPr>
        <w:tabs>
          <w:tab w:val="left" w:pos="351"/>
          <w:tab w:val="left" w:pos="851"/>
        </w:tabs>
        <w:suppressAutoHyphens/>
        <w:autoSpaceDE w:val="0"/>
        <w:autoSpaceDN w:val="0"/>
        <w:adjustRightInd w:val="0"/>
        <w:ind w:left="0" w:right="-1" w:firstLine="0"/>
        <w:jc w:val="both"/>
        <w:rPr>
          <w:rFonts w:ascii="Bahnschrift" w:hAnsi="Bahnschrift" w:cs="Arial"/>
        </w:rPr>
      </w:pPr>
      <w:r w:rsidRPr="00E40935">
        <w:rPr>
          <w:rFonts w:ascii="Bahnschrift" w:hAnsi="Bahnschrift"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w:t>
      </w:r>
      <w:r w:rsidR="00DD22A7" w:rsidRPr="00E40935">
        <w:rPr>
          <w:rFonts w:ascii="Bahnschrift" w:hAnsi="Bahnschrift" w:cs="Arial"/>
        </w:rPr>
        <w:t>i.</w:t>
      </w:r>
    </w:p>
    <w:p w:rsidR="00DD22A7" w:rsidRPr="00E40935" w:rsidRDefault="00DD22A7" w:rsidP="00E40935">
      <w:pPr>
        <w:widowControl w:val="0"/>
        <w:tabs>
          <w:tab w:val="left" w:pos="351"/>
          <w:tab w:val="left" w:pos="851"/>
        </w:tabs>
        <w:suppressAutoHyphens/>
        <w:autoSpaceDE w:val="0"/>
        <w:autoSpaceDN w:val="0"/>
        <w:adjustRightInd w:val="0"/>
        <w:ind w:right="-1"/>
        <w:jc w:val="both"/>
        <w:rPr>
          <w:rFonts w:ascii="Bahnschrift" w:hAnsi="Bahnschrift" w:cs="Arial"/>
        </w:rPr>
      </w:pPr>
    </w:p>
    <w:p w:rsidR="001C7379" w:rsidRPr="00E40935" w:rsidRDefault="00EB5EB6" w:rsidP="00E40935">
      <w:pPr>
        <w:ind w:right="-568"/>
        <w:rPr>
          <w:rFonts w:ascii="Bahnschrift" w:hAnsi="Bahnschrift" w:cs="Arial"/>
        </w:rPr>
      </w:pPr>
      <w:r w:rsidRPr="00E40935">
        <w:rPr>
          <w:rFonts w:ascii="Bahnschrift" w:hAnsi="Bahnschrift" w:cs="Arial"/>
        </w:rPr>
        <w:t>4.1.5</w:t>
      </w:r>
      <w:r w:rsidR="001C7379" w:rsidRPr="00E40935">
        <w:rPr>
          <w:rFonts w:ascii="Bahnschrift" w:hAnsi="Bahnschrift" w:cs="Arial"/>
        </w:rPr>
        <w:t>.</w:t>
      </w:r>
      <w:r w:rsidR="001779EE" w:rsidRPr="00E40935">
        <w:rPr>
          <w:rFonts w:ascii="Bahnschrift" w:hAnsi="Bahnschrift" w:cs="Arial"/>
        </w:rPr>
        <w:t xml:space="preserve">  </w:t>
      </w:r>
      <w:r w:rsidR="001C7379" w:rsidRPr="00E40935">
        <w:rPr>
          <w:rFonts w:ascii="Bahnschrift" w:hAnsi="Bahnschrift" w:cs="Arial"/>
        </w:rPr>
        <w:t>A simples participação na licitação importa total, irrestrita e irretratável submissão dos proponentes às condições deste Edital.</w:t>
      </w:r>
    </w:p>
    <w:p w:rsidR="00DD22A7" w:rsidRPr="00E40935" w:rsidRDefault="00DD22A7" w:rsidP="00E40935">
      <w:pPr>
        <w:ind w:right="-568"/>
        <w:rPr>
          <w:rFonts w:ascii="Bahnschrift" w:hAnsi="Bahnschrift" w:cs="Arial"/>
        </w:rPr>
      </w:pPr>
    </w:p>
    <w:p w:rsidR="001C7379" w:rsidRPr="00E40935" w:rsidRDefault="00EB5EB6"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4.</w:t>
      </w:r>
      <w:r w:rsidR="001C7379" w:rsidRPr="00E40935">
        <w:rPr>
          <w:rFonts w:ascii="Bahnschrift" w:hAnsi="Bahnschrift" w:cs="Arial"/>
        </w:rPr>
        <w:t>1.</w:t>
      </w:r>
      <w:r w:rsidR="009A776C" w:rsidRPr="00E40935">
        <w:rPr>
          <w:rFonts w:ascii="Bahnschrift" w:hAnsi="Bahnschrift" w:cs="Arial"/>
        </w:rPr>
        <w:t>5</w:t>
      </w:r>
      <w:r w:rsidR="001C7379" w:rsidRPr="00E40935">
        <w:rPr>
          <w:rFonts w:ascii="Bahnschrift" w:hAnsi="Bahnschrift" w:cs="Arial"/>
        </w:rPr>
        <w:t>.1.</w:t>
      </w:r>
      <w:r w:rsidR="00763016" w:rsidRPr="00E40935">
        <w:rPr>
          <w:rFonts w:ascii="Bahnschrift" w:hAnsi="Bahnschrift" w:cs="Arial"/>
        </w:rPr>
        <w:t xml:space="preserve"> </w:t>
      </w:r>
      <w:r w:rsidR="001C7379" w:rsidRPr="00E40935">
        <w:rPr>
          <w:rFonts w:ascii="Bahnschrift" w:hAnsi="Bahnschrift" w:cs="Arial"/>
        </w:rPr>
        <w:t>A participação no certame, sem que tenha sido tempestivamente impugnado o presente edital, implicará na plena aceitação por parte dos interessados das condições nele estabelecidas</w:t>
      </w:r>
      <w:r w:rsidR="00D4379E" w:rsidRPr="00E40935">
        <w:rPr>
          <w:rFonts w:ascii="Bahnschrift" w:hAnsi="Bahnschrift" w:cs="Arial"/>
        </w:rPr>
        <w:t>.</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F4F15" w:rsidRPr="00E40935" w:rsidRDefault="00EB5EB6" w:rsidP="00E40935">
      <w:pPr>
        <w:widowControl w:val="0"/>
        <w:tabs>
          <w:tab w:val="left" w:pos="351"/>
        </w:tabs>
        <w:suppressAutoHyphens/>
        <w:autoSpaceDE w:val="0"/>
        <w:autoSpaceDN w:val="0"/>
        <w:adjustRightInd w:val="0"/>
        <w:ind w:right="-1"/>
        <w:jc w:val="both"/>
        <w:rPr>
          <w:rFonts w:ascii="Bahnschrift" w:hAnsi="Bahnschrift" w:cs="Arial"/>
          <w:iCs/>
        </w:rPr>
      </w:pPr>
      <w:r w:rsidRPr="00E40935">
        <w:rPr>
          <w:rFonts w:ascii="Bahnschrift" w:hAnsi="Bahnschrift" w:cs="Arial"/>
          <w:iCs/>
        </w:rPr>
        <w:t>4.</w:t>
      </w:r>
      <w:r w:rsidR="001C7379" w:rsidRPr="00E40935">
        <w:rPr>
          <w:rFonts w:ascii="Bahnschrift" w:hAnsi="Bahnschrift" w:cs="Arial"/>
          <w:iCs/>
        </w:rPr>
        <w:t>1.</w:t>
      </w:r>
      <w:r w:rsidR="009A776C" w:rsidRPr="00E40935">
        <w:rPr>
          <w:rFonts w:ascii="Bahnschrift" w:hAnsi="Bahnschrift" w:cs="Arial"/>
          <w:iCs/>
        </w:rPr>
        <w:t>6</w:t>
      </w:r>
      <w:r w:rsidR="001C7379" w:rsidRPr="00E40935">
        <w:rPr>
          <w:rFonts w:ascii="Bahnschrift" w:hAnsi="Bahnschrift" w:cs="Arial"/>
          <w:iCs/>
        </w:rPr>
        <w:t>.</w:t>
      </w:r>
      <w:r w:rsidR="00763016" w:rsidRPr="00E40935">
        <w:rPr>
          <w:rFonts w:ascii="Bahnschrift" w:hAnsi="Bahnschrift" w:cs="Arial"/>
          <w:iCs/>
        </w:rPr>
        <w:t xml:space="preserve"> </w:t>
      </w:r>
      <w:r w:rsidR="009B65F6" w:rsidRPr="00E40935">
        <w:rPr>
          <w:rFonts w:ascii="Bahnschrift" w:hAnsi="Bahnschrift" w:cs="Arial"/>
          <w:iCs/>
        </w:rPr>
        <w:t xml:space="preserve">Será realizada pesquisa junto ao CEIS (CGU), junto ao CNJ (condenações cíveis por atos de improbidade administrativa) e no Portal Transparência (www.portaltransparencia.gov.br/ cnep), para aferição de eventuais registros impeditivos de participar de licitações ou de celebrar contratos com a </w:t>
      </w:r>
      <w:r w:rsidR="009B65F6" w:rsidRPr="00E40935">
        <w:rPr>
          <w:rFonts w:ascii="Bahnschrift" w:hAnsi="Bahnschrift" w:cs="Arial"/>
          <w:iCs/>
        </w:rPr>
        <w:lastRenderedPageBreak/>
        <w:t>Administração Pública.</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iCs/>
        </w:rPr>
      </w:pPr>
    </w:p>
    <w:p w:rsidR="00596CE4" w:rsidRPr="00E40935" w:rsidRDefault="00596CE4" w:rsidP="00E40935">
      <w:pPr>
        <w:widowControl w:val="0"/>
        <w:tabs>
          <w:tab w:val="left" w:pos="351"/>
        </w:tabs>
        <w:suppressAutoHyphens/>
        <w:autoSpaceDE w:val="0"/>
        <w:autoSpaceDN w:val="0"/>
        <w:adjustRightInd w:val="0"/>
        <w:jc w:val="both"/>
        <w:rPr>
          <w:rFonts w:ascii="Bahnschrift" w:hAnsi="Bahnschrift" w:cs="Arial"/>
          <w:b/>
          <w:bCs/>
          <w:iCs/>
        </w:rPr>
      </w:pPr>
      <w:r w:rsidRPr="00E40935">
        <w:rPr>
          <w:rFonts w:ascii="Bahnschrift" w:hAnsi="Bahnschrift" w:cs="Arial"/>
          <w:b/>
          <w:bCs/>
          <w:iCs/>
        </w:rPr>
        <w:t xml:space="preserve">4.1.7. </w:t>
      </w:r>
      <w:r w:rsidR="000905A5">
        <w:rPr>
          <w:rFonts w:ascii="Bahnschrift" w:hAnsi="Bahnschrift" w:cs="Arial"/>
          <w:b/>
          <w:bCs/>
          <w:iCs/>
        </w:rPr>
        <w:t xml:space="preserve">O </w:t>
      </w:r>
      <w:r w:rsidRPr="00E40935">
        <w:rPr>
          <w:rFonts w:ascii="Bahnschrift" w:hAnsi="Bahnschrift" w:cs="Arial"/>
          <w:b/>
          <w:bCs/>
          <w:iCs/>
        </w:rPr>
        <w:t>presente Edital não possibilitará a participação das pessoas físicas.</w:t>
      </w:r>
    </w:p>
    <w:p w:rsidR="00596CE4" w:rsidRPr="00E40935" w:rsidRDefault="00596CE4" w:rsidP="00E40935">
      <w:pPr>
        <w:widowControl w:val="0"/>
        <w:tabs>
          <w:tab w:val="left" w:pos="351"/>
        </w:tabs>
        <w:suppressAutoHyphens/>
        <w:autoSpaceDE w:val="0"/>
        <w:autoSpaceDN w:val="0"/>
        <w:adjustRightInd w:val="0"/>
        <w:jc w:val="both"/>
        <w:rPr>
          <w:rFonts w:ascii="Bahnschrift" w:hAnsi="Bahnschrift" w:cs="Arial"/>
          <w:b/>
          <w:bCs/>
          <w:iCs/>
        </w:rPr>
      </w:pPr>
      <w:r w:rsidRPr="00E40935">
        <w:rPr>
          <w:rFonts w:ascii="Bahnschrift" w:hAnsi="Bahnschrift" w:cs="Arial"/>
          <w:b/>
          <w:bCs/>
          <w:iCs/>
        </w:rPr>
        <w:t>4.1.8. É vedada a participação de pessoas jurídicas reunidas em consórcio.</w:t>
      </w:r>
    </w:p>
    <w:p w:rsidR="00321D5C" w:rsidRPr="00E40935" w:rsidRDefault="00596CE4" w:rsidP="00E40935">
      <w:pPr>
        <w:widowControl w:val="0"/>
        <w:tabs>
          <w:tab w:val="left" w:pos="351"/>
        </w:tabs>
        <w:suppressAutoHyphens/>
        <w:autoSpaceDE w:val="0"/>
        <w:autoSpaceDN w:val="0"/>
        <w:adjustRightInd w:val="0"/>
        <w:jc w:val="both"/>
        <w:rPr>
          <w:rFonts w:ascii="Bahnschrift" w:hAnsi="Bahnschrift" w:cs="Arial"/>
          <w:b/>
          <w:bCs/>
          <w:iCs/>
        </w:rPr>
      </w:pPr>
      <w:r w:rsidRPr="00E40935">
        <w:rPr>
          <w:rFonts w:ascii="Bahnschrift" w:hAnsi="Bahnschrift" w:cs="Arial"/>
          <w:b/>
          <w:bCs/>
          <w:iCs/>
        </w:rPr>
        <w:t>4.1.9. Não será permitida a participação de sociedades cooperativas.</w:t>
      </w:r>
    </w:p>
    <w:p w:rsidR="002C1ABD" w:rsidRPr="00E40935" w:rsidRDefault="002C1ABD" w:rsidP="00E40935">
      <w:pPr>
        <w:widowControl w:val="0"/>
        <w:tabs>
          <w:tab w:val="left" w:pos="351"/>
        </w:tabs>
        <w:suppressAutoHyphens/>
        <w:autoSpaceDE w:val="0"/>
        <w:autoSpaceDN w:val="0"/>
        <w:adjustRightInd w:val="0"/>
        <w:jc w:val="both"/>
        <w:rPr>
          <w:rFonts w:ascii="Bahnschrift" w:hAnsi="Bahnschrift" w:cs="Arial"/>
          <w:b/>
          <w:bCs/>
          <w:iCs/>
        </w:rPr>
      </w:pPr>
    </w:p>
    <w:p w:rsidR="00B13400" w:rsidRPr="00E40935" w:rsidRDefault="00B13400" w:rsidP="00E40935">
      <w:pPr>
        <w:numPr>
          <w:ilvl w:val="0"/>
          <w:numId w:val="5"/>
        </w:numPr>
        <w:tabs>
          <w:tab w:val="left" w:pos="284"/>
        </w:tabs>
        <w:ind w:left="0" w:firstLine="0"/>
        <w:jc w:val="both"/>
        <w:rPr>
          <w:rFonts w:ascii="Bahnschrift" w:hAnsi="Bahnschrift" w:cs="Arial"/>
          <w:b/>
          <w:bCs/>
        </w:rPr>
      </w:pPr>
      <w:r w:rsidRPr="00E40935">
        <w:rPr>
          <w:rFonts w:ascii="Bahnschrift" w:hAnsi="Bahnschrift" w:cs="Arial"/>
          <w:b/>
          <w:bCs/>
        </w:rPr>
        <w:t>CUMPRIMENTO DA LEI GERAL DE PROTEÇÃO DE DADOS (LEI Nº 13.709/2018)</w:t>
      </w:r>
    </w:p>
    <w:p w:rsidR="00B13400" w:rsidRPr="00E40935" w:rsidRDefault="00C83DD2" w:rsidP="00E40935">
      <w:pPr>
        <w:autoSpaceDE w:val="0"/>
        <w:autoSpaceDN w:val="0"/>
        <w:adjustRightInd w:val="0"/>
        <w:jc w:val="both"/>
        <w:rPr>
          <w:rFonts w:ascii="Bahnschrift" w:hAnsi="Bahnschrift" w:cs="Arial"/>
        </w:rPr>
      </w:pPr>
      <w:r w:rsidRPr="00E40935">
        <w:rPr>
          <w:rFonts w:ascii="Bahnschrift" w:hAnsi="Bahnschrift" w:cs="Arial"/>
        </w:rPr>
        <w:t xml:space="preserve">5.1. </w:t>
      </w:r>
      <w:r w:rsidR="00B13400" w:rsidRPr="00E40935">
        <w:rPr>
          <w:rFonts w:ascii="Bahnschrift" w:hAnsi="Bahnschrift" w:cs="Arial"/>
        </w:rPr>
        <w:t xml:space="preserve">Para finalidade da efetiva participação do </w:t>
      </w:r>
      <w:r w:rsidR="001779EE" w:rsidRPr="00E40935">
        <w:rPr>
          <w:rFonts w:ascii="Bahnschrift" w:hAnsi="Bahnschrift" w:cs="Arial"/>
        </w:rPr>
        <w:t>licitante no certame, o município fará tratamento dos dados pessoais definidos neste edital, dos representantes legais e outros, e, zelará e responsabilizar-se-á pela proteção de dados e privacida</w:t>
      </w:r>
      <w:r w:rsidR="00B13400" w:rsidRPr="00E40935">
        <w:rPr>
          <w:rFonts w:ascii="Bahnschrift" w:hAnsi="Bahnschrift" w:cs="Arial"/>
        </w:rPr>
        <w:t xml:space="preserve">de. </w:t>
      </w:r>
    </w:p>
    <w:p w:rsidR="00DD22A7" w:rsidRPr="00E40935" w:rsidRDefault="00DD22A7" w:rsidP="00E40935">
      <w:pPr>
        <w:autoSpaceDE w:val="0"/>
        <w:autoSpaceDN w:val="0"/>
        <w:adjustRightInd w:val="0"/>
        <w:jc w:val="both"/>
        <w:rPr>
          <w:rFonts w:ascii="Bahnschrift" w:hAnsi="Bahnschrift" w:cs="Arial"/>
        </w:rPr>
      </w:pPr>
    </w:p>
    <w:p w:rsidR="00B13400" w:rsidRPr="00E40935" w:rsidRDefault="00C83DD2" w:rsidP="00E40935">
      <w:pPr>
        <w:pStyle w:val="Default"/>
        <w:jc w:val="both"/>
        <w:rPr>
          <w:rFonts w:ascii="Bahnschrift" w:hAnsi="Bahnschrift"/>
          <w:color w:val="auto"/>
        </w:rPr>
      </w:pPr>
      <w:r w:rsidRPr="00E40935">
        <w:rPr>
          <w:rFonts w:ascii="Bahnschrift" w:hAnsi="Bahnschrift"/>
          <w:color w:val="auto"/>
        </w:rPr>
        <w:t xml:space="preserve">5.2. </w:t>
      </w:r>
      <w:r w:rsidR="00B13400" w:rsidRPr="00E40935">
        <w:rPr>
          <w:rFonts w:ascii="Bahnschrift" w:hAnsi="Bahnschrift"/>
          <w:color w:val="auto"/>
        </w:rPr>
        <w:t xml:space="preserve">O </w:t>
      </w:r>
      <w:r w:rsidR="001779EE" w:rsidRPr="00E40935">
        <w:rPr>
          <w:rFonts w:ascii="Bahnschrift" w:hAnsi="Bahnschrift"/>
          <w:color w:val="auto"/>
        </w:rPr>
        <w:t>licitante</w:t>
      </w:r>
      <w:r w:rsidR="00B13400" w:rsidRPr="00E40935">
        <w:rPr>
          <w:rFonts w:ascii="Bahnschrift" w:hAnsi="Bahnschrift"/>
          <w:color w:val="auto"/>
        </w:rPr>
        <w:t xml:space="preserve">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 </w:t>
      </w:r>
    </w:p>
    <w:p w:rsidR="00DD22A7" w:rsidRPr="00E40935" w:rsidRDefault="00DD22A7" w:rsidP="00E40935">
      <w:pPr>
        <w:pStyle w:val="Default"/>
        <w:jc w:val="both"/>
        <w:rPr>
          <w:rFonts w:ascii="Bahnschrift" w:hAnsi="Bahnschrift"/>
          <w:color w:val="auto"/>
        </w:rPr>
      </w:pPr>
    </w:p>
    <w:p w:rsidR="00B13400" w:rsidRPr="00E40935" w:rsidRDefault="00C83DD2" w:rsidP="00E40935">
      <w:pPr>
        <w:pStyle w:val="Default"/>
        <w:jc w:val="both"/>
        <w:rPr>
          <w:rFonts w:ascii="Bahnschrift" w:hAnsi="Bahnschrift"/>
          <w:color w:val="auto"/>
        </w:rPr>
      </w:pPr>
      <w:r w:rsidRPr="00E40935">
        <w:rPr>
          <w:rFonts w:ascii="Bahnschrift" w:hAnsi="Bahnschrift"/>
          <w:color w:val="auto"/>
        </w:rPr>
        <w:t xml:space="preserve">5.3. </w:t>
      </w:r>
      <w:r w:rsidR="00B13400" w:rsidRPr="00E40935">
        <w:rPr>
          <w:rFonts w:ascii="Bahnschrift" w:hAnsi="Bahnschrift"/>
          <w:color w:val="auto"/>
        </w:rPr>
        <w:t xml:space="preserve">Os dados pessoais decorrentes da execução deste edital ficam, desde já, autorizados pelos licitantes e respectivos representantes, inclusive a eventual vencedor do certame e contratado (s), à disponibilidade pública nos sítios oficiais de informação e publicidade, nos termos do art. 7º, inciso I, da Lei n.º 13.709, de 14 de agosto de 2018. </w:t>
      </w:r>
    </w:p>
    <w:p w:rsidR="00DD22A7" w:rsidRPr="00E40935" w:rsidRDefault="00DD22A7" w:rsidP="00E40935">
      <w:pPr>
        <w:pStyle w:val="Default"/>
        <w:jc w:val="both"/>
        <w:rPr>
          <w:rFonts w:ascii="Bahnschrift" w:hAnsi="Bahnschrift"/>
          <w:color w:val="auto"/>
        </w:rPr>
      </w:pPr>
    </w:p>
    <w:p w:rsidR="00B13400" w:rsidRPr="00E40935" w:rsidRDefault="00C83DD2" w:rsidP="00E40935">
      <w:pPr>
        <w:pStyle w:val="Default"/>
        <w:jc w:val="both"/>
        <w:rPr>
          <w:rFonts w:ascii="Bahnschrift" w:hAnsi="Bahnschrift"/>
          <w:color w:val="auto"/>
        </w:rPr>
      </w:pPr>
      <w:r w:rsidRPr="00E40935">
        <w:rPr>
          <w:rFonts w:ascii="Bahnschrift" w:hAnsi="Bahnschrift"/>
          <w:color w:val="auto"/>
        </w:rPr>
        <w:t xml:space="preserve">5.4. </w:t>
      </w:r>
      <w:r w:rsidR="00B13400" w:rsidRPr="00E40935">
        <w:rPr>
          <w:rFonts w:ascii="Bahnschrift" w:hAnsi="Bahnschrift"/>
          <w:color w:val="auto"/>
        </w:rPr>
        <w:t>O L</w:t>
      </w:r>
      <w:r w:rsidR="001779EE" w:rsidRPr="00E40935">
        <w:rPr>
          <w:rFonts w:ascii="Bahnschrift" w:hAnsi="Bahnschrift"/>
          <w:color w:val="auto"/>
        </w:rPr>
        <w:t>icitante</w:t>
      </w:r>
      <w:r w:rsidR="00B13400" w:rsidRPr="00E40935">
        <w:rPr>
          <w:rFonts w:ascii="Bahnschrift" w:hAnsi="Bahnschrift"/>
          <w:color w:val="auto"/>
        </w:rPr>
        <w:t xml:space="preserve">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w:t>
      </w:r>
    </w:p>
    <w:p w:rsidR="00DD22A7" w:rsidRPr="00E40935" w:rsidRDefault="00DD22A7" w:rsidP="00E40935">
      <w:pPr>
        <w:pStyle w:val="Default"/>
        <w:jc w:val="both"/>
        <w:rPr>
          <w:rFonts w:ascii="Bahnschrift" w:hAnsi="Bahnschrift"/>
          <w:color w:val="auto"/>
        </w:rPr>
      </w:pPr>
    </w:p>
    <w:p w:rsidR="00B13400" w:rsidRPr="00E40935" w:rsidRDefault="00C83DD2" w:rsidP="00E40935">
      <w:pPr>
        <w:pStyle w:val="Default"/>
        <w:jc w:val="both"/>
        <w:rPr>
          <w:rFonts w:ascii="Bahnschrift" w:hAnsi="Bahnschrift"/>
          <w:color w:val="auto"/>
        </w:rPr>
      </w:pPr>
      <w:r w:rsidRPr="00E40935">
        <w:rPr>
          <w:rFonts w:ascii="Bahnschrift" w:hAnsi="Bahnschrift"/>
          <w:color w:val="auto"/>
        </w:rPr>
        <w:t xml:space="preserve">5.5. </w:t>
      </w:r>
      <w:r w:rsidR="00B13400" w:rsidRPr="00E40935">
        <w:rPr>
          <w:rFonts w:ascii="Bahnschrift" w:hAnsi="Bahnschrift"/>
          <w:color w:val="auto"/>
        </w:rPr>
        <w:t xml:space="preserve">É vedado ao </w:t>
      </w:r>
      <w:r w:rsidR="001779EE" w:rsidRPr="00E40935">
        <w:rPr>
          <w:rFonts w:ascii="Bahnschrift" w:hAnsi="Bahnschrift"/>
          <w:color w:val="auto"/>
        </w:rPr>
        <w:t>licitante</w:t>
      </w:r>
      <w:r w:rsidR="00B13400" w:rsidRPr="00E40935">
        <w:rPr>
          <w:rFonts w:ascii="Bahnschrift" w:hAnsi="Bahnschrift"/>
          <w:color w:val="auto"/>
        </w:rPr>
        <w:t xml:space="preserve">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rsidR="00DD22A7" w:rsidRPr="00E40935" w:rsidRDefault="00DD22A7" w:rsidP="00E40935">
      <w:pPr>
        <w:pStyle w:val="Default"/>
        <w:jc w:val="both"/>
        <w:rPr>
          <w:rFonts w:ascii="Bahnschrift" w:hAnsi="Bahnschrift"/>
          <w:color w:val="auto"/>
        </w:rPr>
      </w:pPr>
    </w:p>
    <w:p w:rsidR="00B13400" w:rsidRPr="00E40935" w:rsidRDefault="00C83DD2" w:rsidP="00E40935">
      <w:pPr>
        <w:pStyle w:val="Default"/>
        <w:jc w:val="both"/>
        <w:rPr>
          <w:rFonts w:ascii="Bahnschrift" w:hAnsi="Bahnschrift"/>
          <w:color w:val="auto"/>
        </w:rPr>
      </w:pPr>
      <w:r w:rsidRPr="00E40935">
        <w:rPr>
          <w:rFonts w:ascii="Bahnschrift" w:hAnsi="Bahnschrift"/>
          <w:color w:val="auto"/>
        </w:rPr>
        <w:t xml:space="preserve">5.6. </w:t>
      </w:r>
      <w:r w:rsidR="00B13400" w:rsidRPr="00E40935">
        <w:rPr>
          <w:rFonts w:ascii="Bahnschrift" w:hAnsi="Bahnschrift"/>
          <w:color w:val="auto"/>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rsidR="00A54CE5" w:rsidRPr="00E40935" w:rsidRDefault="00A54CE5"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9B65F6" w:rsidP="00E40935">
      <w:pPr>
        <w:widowControl w:val="0"/>
        <w:autoSpaceDE w:val="0"/>
        <w:autoSpaceDN w:val="0"/>
        <w:adjustRightInd w:val="0"/>
        <w:ind w:right="-1"/>
        <w:jc w:val="both"/>
        <w:rPr>
          <w:rFonts w:ascii="Bahnschrift" w:hAnsi="Bahnschrift" w:cs="Arial"/>
          <w:b/>
          <w:bCs/>
        </w:rPr>
      </w:pPr>
      <w:r w:rsidRPr="00E40935">
        <w:rPr>
          <w:rFonts w:ascii="Bahnschrift" w:hAnsi="Bahnschrift" w:cs="Arial"/>
          <w:b/>
          <w:bCs/>
        </w:rPr>
        <w:t>6</w:t>
      </w:r>
      <w:r w:rsidR="00A54CE5" w:rsidRPr="00E40935">
        <w:rPr>
          <w:rFonts w:ascii="Bahnschrift" w:hAnsi="Bahnschrift" w:cs="Arial"/>
          <w:b/>
          <w:bCs/>
        </w:rPr>
        <w:t xml:space="preserve">. DA PARTIFICAÇÃO DA </w:t>
      </w:r>
      <w:r w:rsidR="00DA7412" w:rsidRPr="00E40935">
        <w:rPr>
          <w:rFonts w:ascii="Bahnschrift" w:hAnsi="Bahnschrift" w:cs="Arial"/>
          <w:b/>
          <w:bCs/>
        </w:rPr>
        <w:t>PREGÃO ELETRÔNICO</w:t>
      </w:r>
      <w:r w:rsidR="00070241" w:rsidRPr="00E40935">
        <w:rPr>
          <w:rFonts w:ascii="Bahnschrift" w:hAnsi="Bahnschrift" w:cs="Arial"/>
          <w:b/>
          <w:bCs/>
        </w:rPr>
        <w:t xml:space="preserve"> E</w:t>
      </w:r>
      <w:r w:rsidR="00214675" w:rsidRPr="00E40935">
        <w:rPr>
          <w:rFonts w:ascii="Bahnschrift" w:hAnsi="Bahnschrift" w:cs="Arial"/>
          <w:b/>
          <w:bCs/>
        </w:rPr>
        <w:t xml:space="preserve"> CADASTRAMENTO DA PROPOSTA INICIAL</w:t>
      </w:r>
    </w:p>
    <w:p w:rsidR="00F10A7C" w:rsidRPr="00E40935" w:rsidRDefault="00F10A7C" w:rsidP="00E40935">
      <w:pPr>
        <w:widowControl w:val="0"/>
        <w:autoSpaceDE w:val="0"/>
        <w:autoSpaceDN w:val="0"/>
        <w:adjustRightInd w:val="0"/>
        <w:ind w:right="-1"/>
        <w:jc w:val="both"/>
        <w:rPr>
          <w:rFonts w:ascii="Bahnschrift" w:hAnsi="Bahnschrift" w:cs="Arial"/>
        </w:rPr>
      </w:pPr>
    </w:p>
    <w:p w:rsidR="00A54CE5" w:rsidRPr="00E40935" w:rsidRDefault="00C83DD2"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6.</w:t>
      </w:r>
      <w:r w:rsidR="00A54CE5" w:rsidRPr="00E40935">
        <w:rPr>
          <w:rFonts w:ascii="Bahnschrift" w:hAnsi="Bahnschrift" w:cs="Arial"/>
        </w:rPr>
        <w:t xml:space="preserve">1. A participação na presente </w:t>
      </w:r>
      <w:r w:rsidR="001779EE" w:rsidRPr="00E40935">
        <w:rPr>
          <w:rFonts w:ascii="Bahnschrift" w:hAnsi="Bahnschrift" w:cs="Arial"/>
        </w:rPr>
        <w:t>Pregão</w:t>
      </w:r>
      <w:r w:rsidR="00A54CE5" w:rsidRPr="00E40935">
        <w:rPr>
          <w:rFonts w:ascii="Bahnschrift" w:hAnsi="Bahnschrift" w:cs="Arial"/>
        </w:rPr>
        <w:t xml:space="preserve"> se dará mediante Sistema de </w:t>
      </w:r>
      <w:r w:rsidR="001779EE" w:rsidRPr="00E40935">
        <w:rPr>
          <w:rFonts w:ascii="Bahnschrift" w:hAnsi="Bahnschrift" w:cs="Arial"/>
        </w:rPr>
        <w:t>Pregão</w:t>
      </w:r>
      <w:r w:rsidR="00A54CE5" w:rsidRPr="00E40935">
        <w:rPr>
          <w:rFonts w:ascii="Bahnschrift" w:hAnsi="Bahnschrift" w:cs="Arial"/>
        </w:rPr>
        <w:t xml:space="preserve"> Eletrônic</w:t>
      </w:r>
      <w:r w:rsidR="006350BA" w:rsidRPr="00E40935">
        <w:rPr>
          <w:rFonts w:ascii="Bahnschrift" w:hAnsi="Bahnschrift" w:cs="Arial"/>
        </w:rPr>
        <w:t>o</w:t>
      </w:r>
      <w:r w:rsidR="00A54CE5" w:rsidRPr="00E40935">
        <w:rPr>
          <w:rFonts w:ascii="Bahnschrift" w:hAnsi="Bahnschrift" w:cs="Arial"/>
        </w:rPr>
        <w:t xml:space="preserve"> integrante do Portal de Compras Públicas, disponível </w:t>
      </w:r>
      <w:r w:rsidR="00A760B5" w:rsidRPr="00E40935">
        <w:rPr>
          <w:rFonts w:ascii="Bahnschrift" w:hAnsi="Bahnschrift" w:cs="Arial"/>
        </w:rPr>
        <w:t xml:space="preserve">gratuitamente e exclusivamente </w:t>
      </w:r>
      <w:r w:rsidR="00A54CE5" w:rsidRPr="00E40935">
        <w:rPr>
          <w:rFonts w:ascii="Bahnschrift" w:hAnsi="Bahnschrift" w:cs="Arial"/>
        </w:rPr>
        <w:t>no endereço eletrônico</w:t>
      </w:r>
      <w:r w:rsidR="000905A5">
        <w:rPr>
          <w:rFonts w:ascii="Bahnschrift" w:hAnsi="Bahnschrift" w:cs="Arial"/>
        </w:rPr>
        <w:t xml:space="preserve">, </w:t>
      </w:r>
      <w:r w:rsidR="00A760B5" w:rsidRPr="00E40935">
        <w:rPr>
          <w:rFonts w:ascii="Bahnschrift" w:hAnsi="Bahnschrift" w:cs="Arial"/>
        </w:rPr>
        <w:t>site do municípi</w:t>
      </w:r>
      <w:r w:rsidR="000905A5">
        <w:rPr>
          <w:rFonts w:ascii="Bahnschrift" w:hAnsi="Bahnschrift" w:cs="Arial"/>
        </w:rPr>
        <w:t xml:space="preserve">o </w:t>
      </w:r>
      <w:r w:rsidR="002C1ABD" w:rsidRPr="00E40935">
        <w:rPr>
          <w:rFonts w:ascii="Bahnschrift" w:hAnsi="Bahnschrift" w:cs="Arial"/>
          <w:b/>
          <w:bCs/>
          <w:color w:val="0070C0"/>
        </w:rPr>
        <w:t>https://www.marizopolis.pb.gov.br/diariooficial</w:t>
      </w:r>
      <w:r w:rsidR="002C1ABD" w:rsidRPr="00E40935">
        <w:rPr>
          <w:rFonts w:ascii="Bahnschrift" w:hAnsi="Bahnschrift" w:cs="Arial"/>
        </w:rPr>
        <w:t>.</w:t>
      </w:r>
      <w:r w:rsidR="001779EE" w:rsidRPr="00E40935">
        <w:rPr>
          <w:rFonts w:ascii="Bahnschrift" w:hAnsi="Bahnschrift" w:cs="Arial"/>
          <w:bCs/>
          <w:iCs/>
        </w:rPr>
        <w:t xml:space="preserve"> </w:t>
      </w:r>
      <w:r w:rsidR="00A760B5" w:rsidRPr="00E40935">
        <w:rPr>
          <w:rFonts w:ascii="Bahnschrift" w:hAnsi="Bahnschrift" w:cs="Arial"/>
        </w:rPr>
        <w:t>e site</w:t>
      </w:r>
      <w:r w:rsidR="000905A5">
        <w:rPr>
          <w:rFonts w:ascii="Bahnschrift" w:hAnsi="Bahnschrift" w:cs="Arial"/>
        </w:rPr>
        <w:t xml:space="preserve"> do </w:t>
      </w:r>
      <w:r w:rsidR="00A760B5" w:rsidRPr="00E40935">
        <w:rPr>
          <w:rFonts w:ascii="Bahnschrift" w:hAnsi="Bahnschrift" w:cs="Arial"/>
        </w:rPr>
        <w:t xml:space="preserve"> </w:t>
      </w:r>
      <w:r w:rsidR="00B45B41" w:rsidRPr="00E40935">
        <w:rPr>
          <w:rFonts w:ascii="Bahnschrift" w:hAnsi="Bahnschrift" w:cs="Arial"/>
        </w:rPr>
        <w:t xml:space="preserve"> </w:t>
      </w:r>
      <w:hyperlink r:id="rId15" w:history="1">
        <w:r w:rsidR="00705AA4" w:rsidRPr="00E40935">
          <w:rPr>
            <w:rStyle w:val="Hyperlink"/>
            <w:rFonts w:ascii="Bahnschrift" w:hAnsi="Bahnschrift" w:cs="Arial"/>
            <w:b/>
            <w:bCs/>
            <w:color w:val="002060"/>
          </w:rPr>
          <w:t>www.tce.pb.gov.br</w:t>
        </w:r>
      </w:hyperlink>
      <w:r w:rsidR="00B45B41" w:rsidRPr="00E40935">
        <w:rPr>
          <w:rFonts w:ascii="Bahnschrift" w:hAnsi="Bahnschrift" w:cs="Arial"/>
        </w:rPr>
        <w:t xml:space="preserve"> </w:t>
      </w:r>
      <w:r w:rsidR="00A760B5" w:rsidRPr="00E40935">
        <w:rPr>
          <w:rFonts w:ascii="Bahnschrift" w:hAnsi="Bahnschrift" w:cs="Arial"/>
        </w:rPr>
        <w:t xml:space="preserve"> </w:t>
      </w:r>
    </w:p>
    <w:p w:rsidR="00DD22A7" w:rsidRPr="00E40935" w:rsidRDefault="00DD22A7" w:rsidP="00E40935">
      <w:pPr>
        <w:widowControl w:val="0"/>
        <w:autoSpaceDE w:val="0"/>
        <w:autoSpaceDN w:val="0"/>
        <w:adjustRightInd w:val="0"/>
        <w:ind w:right="-1"/>
        <w:jc w:val="both"/>
        <w:rPr>
          <w:rFonts w:ascii="Bahnschrift" w:hAnsi="Bahnschrift" w:cs="Arial"/>
        </w:rPr>
      </w:pPr>
    </w:p>
    <w:p w:rsidR="006350BA" w:rsidRPr="00E40935" w:rsidRDefault="00C83DD2" w:rsidP="00E40935">
      <w:pPr>
        <w:pStyle w:val="PargrafodaLista"/>
        <w:ind w:left="0"/>
        <w:jc w:val="both"/>
        <w:rPr>
          <w:rFonts w:ascii="Bahnschrift" w:hAnsi="Bahnschrift" w:cs="Arial"/>
        </w:rPr>
      </w:pPr>
      <w:r w:rsidRPr="00E40935">
        <w:rPr>
          <w:rFonts w:ascii="Bahnschrift" w:hAnsi="Bahnschrift" w:cs="Arial"/>
        </w:rPr>
        <w:t>6.</w:t>
      </w:r>
      <w:r w:rsidR="00A54CE5" w:rsidRPr="00E40935">
        <w:rPr>
          <w:rFonts w:ascii="Bahnschrift" w:hAnsi="Bahnschrift" w:cs="Arial"/>
        </w:rPr>
        <w:t xml:space="preserve">2. Poderão participar deste processo de </w:t>
      </w:r>
      <w:r w:rsidR="00C22C23" w:rsidRPr="00E40935">
        <w:rPr>
          <w:rFonts w:ascii="Bahnschrift" w:hAnsi="Bahnschrift" w:cs="Arial"/>
        </w:rPr>
        <w:t>licitação</w:t>
      </w:r>
      <w:r w:rsidR="00A54CE5" w:rsidRPr="00E40935">
        <w:rPr>
          <w:rFonts w:ascii="Bahnschrift" w:hAnsi="Bahnschrift" w:cs="Arial"/>
        </w:rPr>
        <w:t xml:space="preserve">, os interessados cujo ramo de atividade seja compatível com o objeto, e que estejam com Credenciamento regular </w:t>
      </w:r>
      <w:r w:rsidR="001779EE" w:rsidRPr="00E40935">
        <w:rPr>
          <w:rFonts w:ascii="Bahnschrift" w:hAnsi="Bahnschrift" w:cs="Arial"/>
        </w:rPr>
        <w:t xml:space="preserve">No Portal de Compras </w:t>
      </w:r>
      <w:r w:rsidR="009952FD" w:rsidRPr="00E40935">
        <w:rPr>
          <w:rFonts w:ascii="Bahnschrift" w:hAnsi="Bahnschrift" w:cs="Arial"/>
        </w:rPr>
        <w:t>Públicas</w:t>
      </w:r>
      <w:r w:rsidR="001779EE" w:rsidRPr="00E40935">
        <w:rPr>
          <w:rFonts w:ascii="Bahnschrift" w:hAnsi="Bahnschrift" w:cs="Arial"/>
        </w:rPr>
        <w:t>.</w:t>
      </w:r>
    </w:p>
    <w:p w:rsidR="00DD22A7" w:rsidRPr="00E40935" w:rsidRDefault="00DD22A7" w:rsidP="00E40935">
      <w:pPr>
        <w:pStyle w:val="PargrafodaLista"/>
        <w:ind w:left="0"/>
        <w:jc w:val="both"/>
        <w:rPr>
          <w:rFonts w:ascii="Bahnschrift" w:hAnsi="Bahnschrift" w:cs="Arial"/>
        </w:rPr>
      </w:pPr>
    </w:p>
    <w:p w:rsidR="006350BA" w:rsidRPr="00E40935" w:rsidRDefault="001779EE" w:rsidP="00E40935">
      <w:pPr>
        <w:pStyle w:val="PargrafodaLista"/>
        <w:ind w:left="0"/>
        <w:jc w:val="both"/>
        <w:rPr>
          <w:rFonts w:ascii="Bahnschrift" w:hAnsi="Bahnschrift" w:cs="Arial"/>
        </w:rPr>
      </w:pPr>
      <w:r w:rsidRPr="00E40935">
        <w:rPr>
          <w:rFonts w:ascii="Bahnschrift" w:hAnsi="Bahnschrift" w:cs="Arial"/>
        </w:rPr>
        <w:t xml:space="preserve">6.3. Após a divulgação do edital no endereço eletrônico </w:t>
      </w:r>
      <w:hyperlink r:id="rId16">
        <w:r w:rsidR="006350BA" w:rsidRPr="000905A5">
          <w:rPr>
            <w:rStyle w:val="LinkdaInternet"/>
            <w:rFonts w:ascii="Bahnschrift" w:hAnsi="Bahnschrift" w:cs="Arial"/>
            <w:b/>
            <w:color w:val="auto"/>
          </w:rPr>
          <w:t>www.portaldecompraspublicas.com.br</w:t>
        </w:r>
      </w:hyperlink>
      <w:r w:rsidR="006350BA" w:rsidRPr="000905A5">
        <w:rPr>
          <w:rFonts w:ascii="Bahnschrift" w:hAnsi="Bahnschrift" w:cs="Arial"/>
        </w:rPr>
        <w:t xml:space="preserve"> </w:t>
      </w:r>
      <w:r w:rsidR="006350BA" w:rsidRPr="00E40935">
        <w:rPr>
          <w:rFonts w:ascii="Bahnschrift" w:hAnsi="Bahnschrift" w:cs="Arial"/>
        </w:rPr>
        <w:t>e até a data e hora marcadas para abertura da sessão, os licitantes deverão encaminhar proposta com a descrição do objeto ofertado e preço, exclusivamente por meio do sistema eletrônico no endereço acima, quando, então, encerrar-se-á automaticamente a fase de recebimento de propostas.</w:t>
      </w:r>
    </w:p>
    <w:p w:rsidR="00DD22A7" w:rsidRPr="00E40935" w:rsidRDefault="00DD22A7" w:rsidP="00E40935">
      <w:pPr>
        <w:pStyle w:val="PargrafodaLista"/>
        <w:ind w:left="0"/>
        <w:jc w:val="both"/>
        <w:rPr>
          <w:rFonts w:ascii="Bahnschrift" w:hAnsi="Bahnschrift" w:cs="Arial"/>
        </w:rPr>
      </w:pPr>
    </w:p>
    <w:p w:rsidR="006350BA" w:rsidRPr="00E40935" w:rsidRDefault="00C83DD2" w:rsidP="00E40935">
      <w:pPr>
        <w:pStyle w:val="PargrafodaLista"/>
        <w:ind w:left="0"/>
        <w:jc w:val="both"/>
        <w:rPr>
          <w:rFonts w:ascii="Bahnschrift" w:hAnsi="Bahnschrift" w:cs="Arial"/>
        </w:rPr>
      </w:pPr>
      <w:r w:rsidRPr="00E40935">
        <w:rPr>
          <w:rFonts w:ascii="Bahnschrift" w:hAnsi="Bahnschrift" w:cs="Arial"/>
        </w:rPr>
        <w:t>6.</w:t>
      </w:r>
      <w:r w:rsidR="006350BA" w:rsidRPr="00E40935">
        <w:rPr>
          <w:rFonts w:ascii="Bahnschrift" w:hAnsi="Bahnschrift" w:cs="Arial"/>
        </w:rPr>
        <w:t>3.1. A licitante deverá elaborar a sua proposta com base no edital e seus anexos, sendo de sua exclusiva responsabilidade o levantamento de custos necessários para o cumprimento total das obrigações necessárias para a execução do objeto desta licitação.</w:t>
      </w:r>
    </w:p>
    <w:p w:rsidR="00DD22A7" w:rsidRPr="00E40935" w:rsidRDefault="00DD22A7" w:rsidP="00E40935">
      <w:pPr>
        <w:pStyle w:val="PargrafodaLista"/>
        <w:ind w:left="0"/>
        <w:jc w:val="both"/>
        <w:rPr>
          <w:rFonts w:ascii="Bahnschrift" w:hAnsi="Bahnschrift" w:cs="Arial"/>
        </w:rPr>
      </w:pPr>
    </w:p>
    <w:p w:rsidR="002D321C" w:rsidRPr="00E40935" w:rsidRDefault="006927B3" w:rsidP="00E40935">
      <w:pPr>
        <w:pStyle w:val="PargrafodaLista"/>
        <w:tabs>
          <w:tab w:val="left" w:pos="142"/>
        </w:tabs>
        <w:ind w:left="0"/>
        <w:jc w:val="both"/>
        <w:rPr>
          <w:rFonts w:ascii="Bahnschrift" w:hAnsi="Bahnschrift" w:cs="Arial"/>
          <w:b/>
          <w:bCs/>
        </w:rPr>
      </w:pPr>
      <w:r w:rsidRPr="00E40935">
        <w:rPr>
          <w:rFonts w:ascii="Bahnschrift" w:hAnsi="Bahnschrift" w:cs="Arial"/>
        </w:rPr>
        <w:t>a.</w:t>
      </w:r>
      <w:r w:rsidRPr="00E40935">
        <w:rPr>
          <w:rFonts w:ascii="Bahnschrift" w:hAnsi="Bahnschrift" w:cs="Arial"/>
          <w:b/>
          <w:bCs/>
        </w:rPr>
        <w:t xml:space="preserve"> Na presente licitação, as fases serão de acordo com o art. 17 da Lei 14.133/2021, ou seja, </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I - </w:t>
      </w:r>
      <w:r w:rsidR="000905A5" w:rsidRPr="00E40935">
        <w:rPr>
          <w:rFonts w:ascii="Bahnschrift" w:hAnsi="Bahnschrift" w:cs="Arial"/>
          <w:b/>
          <w:bCs/>
        </w:rPr>
        <w:t>Preparatória</w:t>
      </w:r>
      <w:r w:rsidRPr="00E40935">
        <w:rPr>
          <w:rFonts w:ascii="Bahnschrift" w:hAnsi="Bahnschrift" w:cs="Arial"/>
          <w:b/>
          <w:bCs/>
        </w:rPr>
        <w:t>;</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II - </w:t>
      </w:r>
      <w:r w:rsidR="000905A5" w:rsidRPr="00E40935">
        <w:rPr>
          <w:rFonts w:ascii="Bahnschrift" w:hAnsi="Bahnschrift" w:cs="Arial"/>
          <w:b/>
          <w:bCs/>
        </w:rPr>
        <w:t>De</w:t>
      </w:r>
      <w:r w:rsidRPr="00E40935">
        <w:rPr>
          <w:rFonts w:ascii="Bahnschrift" w:hAnsi="Bahnschrift" w:cs="Arial"/>
          <w:b/>
          <w:bCs/>
        </w:rPr>
        <w:t xml:space="preserve"> divulgação do edital de licitação;</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III - de apresentação de propostas e lances, quando for o caso; </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IV - </w:t>
      </w:r>
      <w:r w:rsidR="000905A5" w:rsidRPr="00E40935">
        <w:rPr>
          <w:rFonts w:ascii="Bahnschrift" w:hAnsi="Bahnschrift" w:cs="Arial"/>
          <w:b/>
          <w:bCs/>
        </w:rPr>
        <w:t>De</w:t>
      </w:r>
      <w:r w:rsidRPr="00E40935">
        <w:rPr>
          <w:rFonts w:ascii="Bahnschrift" w:hAnsi="Bahnschrift" w:cs="Arial"/>
          <w:b/>
          <w:bCs/>
        </w:rPr>
        <w:t xml:space="preserve"> julgamento; </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V - </w:t>
      </w:r>
      <w:r w:rsidR="000905A5" w:rsidRPr="00E40935">
        <w:rPr>
          <w:rFonts w:ascii="Bahnschrift" w:hAnsi="Bahnschrift" w:cs="Arial"/>
          <w:b/>
          <w:bCs/>
        </w:rPr>
        <w:t>De</w:t>
      </w:r>
      <w:r w:rsidRPr="00E40935">
        <w:rPr>
          <w:rFonts w:ascii="Bahnschrift" w:hAnsi="Bahnschrift" w:cs="Arial"/>
          <w:b/>
          <w:bCs/>
        </w:rPr>
        <w:t xml:space="preserve"> habilitação; </w:t>
      </w:r>
    </w:p>
    <w:p w:rsidR="00110DA7" w:rsidRPr="00E40935" w:rsidRDefault="002C1ABD" w:rsidP="00E40935">
      <w:pPr>
        <w:pStyle w:val="PargrafodaLista"/>
        <w:tabs>
          <w:tab w:val="left" w:pos="142"/>
        </w:tabs>
        <w:ind w:left="0"/>
        <w:jc w:val="both"/>
        <w:rPr>
          <w:rFonts w:ascii="Bahnschrift" w:hAnsi="Bahnschrift" w:cs="Arial"/>
          <w:b/>
          <w:bCs/>
        </w:rPr>
      </w:pPr>
      <w:r w:rsidRPr="00E40935">
        <w:rPr>
          <w:rFonts w:ascii="Bahnschrift" w:hAnsi="Bahnschrift" w:cs="Arial"/>
          <w:b/>
          <w:bCs/>
        </w:rPr>
        <w:t xml:space="preserve">VI - </w:t>
      </w:r>
      <w:r w:rsidR="000905A5" w:rsidRPr="00E40935">
        <w:rPr>
          <w:rFonts w:ascii="Bahnschrift" w:hAnsi="Bahnschrift" w:cs="Arial"/>
          <w:b/>
          <w:bCs/>
        </w:rPr>
        <w:t>Recursal</w:t>
      </w:r>
      <w:r w:rsidRPr="00E40935">
        <w:rPr>
          <w:rFonts w:ascii="Bahnschrift" w:hAnsi="Bahnschrift" w:cs="Arial"/>
          <w:b/>
          <w:bCs/>
        </w:rPr>
        <w:t xml:space="preserve">; </w:t>
      </w:r>
    </w:p>
    <w:p w:rsidR="002C1ABD" w:rsidRPr="00E40935" w:rsidRDefault="002C1ABD" w:rsidP="00E40935">
      <w:pPr>
        <w:pStyle w:val="PargrafodaLista"/>
        <w:ind w:left="0"/>
        <w:jc w:val="both"/>
        <w:rPr>
          <w:rFonts w:ascii="Bahnschrift" w:hAnsi="Bahnschrift" w:cs="Arial"/>
        </w:rPr>
      </w:pPr>
      <w:r w:rsidRPr="00E40935">
        <w:rPr>
          <w:rFonts w:ascii="Bahnschrift" w:hAnsi="Bahnschrift" w:cs="Arial"/>
          <w:b/>
          <w:bCs/>
        </w:rPr>
        <w:t>VII - de homologação</w:t>
      </w:r>
      <w:r w:rsidR="00110DA7" w:rsidRPr="00E40935">
        <w:rPr>
          <w:rFonts w:ascii="Bahnschrift" w:hAnsi="Bahnschrift" w:cs="Arial"/>
          <w:b/>
          <w:bCs/>
        </w:rPr>
        <w:t xml:space="preserve"> </w:t>
      </w:r>
      <w:r w:rsidRPr="00E40935">
        <w:rPr>
          <w:rFonts w:ascii="Bahnschrift" w:hAnsi="Bahnschrift" w:cs="Arial"/>
          <w:b/>
          <w:bCs/>
        </w:rPr>
        <w:t>a fase de habilitação não sucederá as fases de apresentação de propostas e lances e de julgamento como previsto no art. 17, §1º, da Lei nº 14.133, de 2021.</w:t>
      </w:r>
    </w:p>
    <w:p w:rsidR="00110DA7" w:rsidRPr="00E40935" w:rsidRDefault="00110DA7" w:rsidP="00E40935">
      <w:pPr>
        <w:pStyle w:val="PargrafodaLista"/>
        <w:ind w:left="0"/>
        <w:jc w:val="both"/>
        <w:rPr>
          <w:rFonts w:ascii="Bahnschrift" w:hAnsi="Bahnschrift" w:cs="Arial"/>
        </w:rPr>
      </w:pPr>
    </w:p>
    <w:p w:rsidR="00977790" w:rsidRPr="00E40935" w:rsidRDefault="00C83DD2" w:rsidP="00E40935">
      <w:pPr>
        <w:snapToGrid w:val="0"/>
        <w:ind w:right="-1"/>
        <w:jc w:val="both"/>
        <w:rPr>
          <w:rFonts w:ascii="Bahnschrift" w:hAnsi="Bahnschrift" w:cs="Arial"/>
        </w:rPr>
      </w:pPr>
      <w:r w:rsidRPr="00E40935">
        <w:rPr>
          <w:rFonts w:ascii="Bahnschrift" w:hAnsi="Bahnschrift" w:cs="Arial"/>
        </w:rPr>
        <w:t>6.</w:t>
      </w:r>
      <w:r w:rsidR="006350BA" w:rsidRPr="00E40935">
        <w:rPr>
          <w:rFonts w:ascii="Bahnschrift" w:hAnsi="Bahnschrift" w:cs="Arial"/>
        </w:rPr>
        <w:t>3</w:t>
      </w:r>
      <w:r w:rsidR="00425FB3" w:rsidRPr="00E40935">
        <w:rPr>
          <w:rFonts w:ascii="Bahnschrift" w:hAnsi="Bahnschrift" w:cs="Arial"/>
        </w:rPr>
        <w:t>.2</w:t>
      </w:r>
      <w:r w:rsidR="00214675" w:rsidRPr="00E40935">
        <w:rPr>
          <w:rFonts w:ascii="Bahnschrift" w:hAnsi="Bahnschrift" w:cs="Arial"/>
        </w:rPr>
        <w:t xml:space="preserve">. O fornecedor interessado, após a divulgação do Edital, encaminhará, exclusivamente por meio do Sistema </w:t>
      </w:r>
      <w:r w:rsidR="006350BA" w:rsidRPr="00E40935">
        <w:rPr>
          <w:rFonts w:ascii="Bahnschrift" w:hAnsi="Bahnschrift" w:cs="Arial"/>
        </w:rPr>
        <w:t xml:space="preserve">do portal </w:t>
      </w:r>
      <w:hyperlink r:id="rId17">
        <w:r w:rsidR="006350BA" w:rsidRPr="000905A5">
          <w:rPr>
            <w:rStyle w:val="LinkdaInternet"/>
            <w:rFonts w:ascii="Bahnschrift" w:hAnsi="Bahnschrift" w:cs="Arial"/>
            <w:b/>
            <w:color w:val="auto"/>
          </w:rPr>
          <w:t>www.portaldecompraspublicas.com.br</w:t>
        </w:r>
      </w:hyperlink>
      <w:r w:rsidR="006350BA" w:rsidRPr="00E40935">
        <w:rPr>
          <w:rStyle w:val="LinkdaInternet"/>
          <w:rFonts w:ascii="Bahnschrift" w:hAnsi="Bahnschrift" w:cs="Arial"/>
          <w:b/>
          <w:i/>
          <w:color w:val="auto"/>
          <w:u w:val="none"/>
        </w:rPr>
        <w:t xml:space="preserve"> </w:t>
      </w:r>
      <w:r w:rsidR="006350BA" w:rsidRPr="000905A5">
        <w:rPr>
          <w:rStyle w:val="LinkdaInternet"/>
          <w:rFonts w:ascii="Bahnschrift" w:hAnsi="Bahnschrift" w:cs="Arial"/>
          <w:b/>
          <w:color w:val="auto"/>
          <w:u w:val="none"/>
        </w:rPr>
        <w:t>d</w:t>
      </w:r>
      <w:r w:rsidR="001779EE" w:rsidRPr="000905A5">
        <w:rPr>
          <w:rStyle w:val="LinkdaInternet"/>
          <w:rFonts w:ascii="Bahnschrift" w:hAnsi="Bahnschrift" w:cs="Arial"/>
          <w:b/>
          <w:color w:val="auto"/>
          <w:u w:val="none"/>
        </w:rPr>
        <w:t>o</w:t>
      </w:r>
      <w:r w:rsidR="001779EE" w:rsidRPr="00E40935">
        <w:rPr>
          <w:rStyle w:val="LinkdaInternet"/>
          <w:rFonts w:ascii="Bahnschrift" w:hAnsi="Bahnschrift" w:cs="Arial"/>
          <w:b/>
          <w:i/>
          <w:color w:val="auto"/>
          <w:u w:val="none"/>
        </w:rPr>
        <w:t xml:space="preserve"> </w:t>
      </w:r>
      <w:r w:rsidR="00977790" w:rsidRPr="00E40935">
        <w:rPr>
          <w:rFonts w:ascii="Bahnschrift" w:hAnsi="Bahnschrift" w:cs="Arial"/>
        </w:rPr>
        <w:t>P</w:t>
      </w:r>
      <w:r w:rsidR="001779EE" w:rsidRPr="00E40935">
        <w:rPr>
          <w:rFonts w:ascii="Bahnschrift" w:hAnsi="Bahnschrift" w:cs="Arial"/>
        </w:rPr>
        <w:t>regão</w:t>
      </w:r>
      <w:r w:rsidR="00977790" w:rsidRPr="00E40935">
        <w:rPr>
          <w:rFonts w:ascii="Bahnschrift" w:hAnsi="Bahnschrift" w:cs="Arial"/>
        </w:rPr>
        <w:t xml:space="preserve"> na forma</w:t>
      </w:r>
      <w:r w:rsidR="00214675" w:rsidRPr="00E40935">
        <w:rPr>
          <w:rFonts w:ascii="Bahnschrift" w:hAnsi="Bahnschrift" w:cs="Arial"/>
        </w:rPr>
        <w:t xml:space="preserve"> Eletrônica, a proposta com a </w:t>
      </w:r>
      <w:r w:rsidR="006350BA" w:rsidRPr="00E40935">
        <w:rPr>
          <w:rFonts w:ascii="Bahnschrift" w:hAnsi="Bahnschrift" w:cs="Arial"/>
        </w:rPr>
        <w:t>Descrição detalhada do objeto indicando, no que for aplicável, a</w:t>
      </w:r>
      <w:r w:rsidR="00F10A7C" w:rsidRPr="00E40935">
        <w:rPr>
          <w:rFonts w:ascii="Bahnschrift" w:hAnsi="Bahnschrift" w:cs="Arial"/>
        </w:rPr>
        <w:t xml:space="preserve">os </w:t>
      </w:r>
      <w:r w:rsidR="000905A5" w:rsidRPr="00E40935">
        <w:rPr>
          <w:rFonts w:ascii="Bahnschrift" w:hAnsi="Bahnschrift" w:cs="Arial"/>
        </w:rPr>
        <w:t>serviços</w:t>
      </w:r>
      <w:r w:rsidR="00F10A7C" w:rsidRPr="00E40935">
        <w:rPr>
          <w:rFonts w:ascii="Bahnschrift" w:hAnsi="Bahnschrift" w:cs="Arial"/>
        </w:rPr>
        <w:t xml:space="preserve"> </w:t>
      </w:r>
      <w:r w:rsidR="006350BA" w:rsidRPr="00E40935">
        <w:rPr>
          <w:rFonts w:ascii="Bahnschrift" w:hAnsi="Bahnschrift" w:cs="Arial"/>
        </w:rPr>
        <w:t>ofertado, prazo de validade ou de garantia,</w:t>
      </w:r>
      <w:r w:rsidR="000905A5">
        <w:rPr>
          <w:rFonts w:ascii="Bahnschrift" w:hAnsi="Bahnschrift" w:cs="Arial"/>
        </w:rPr>
        <w:t xml:space="preserve"> </w:t>
      </w:r>
      <w:r w:rsidR="006350BA" w:rsidRPr="00E40935">
        <w:rPr>
          <w:rFonts w:ascii="Bahnschrift" w:hAnsi="Bahnschrift" w:cs="Arial"/>
        </w:rPr>
        <w:t>número do registro ou inscrição do bem no órgão competente, quando for o caso</w:t>
      </w:r>
      <w:r w:rsidR="00214675" w:rsidRPr="00E40935">
        <w:rPr>
          <w:rFonts w:ascii="Bahnschrift" w:hAnsi="Bahnschrift" w:cs="Arial"/>
        </w:rPr>
        <w:t>, e o preço</w:t>
      </w:r>
      <w:r w:rsidR="00977790" w:rsidRPr="00E40935">
        <w:rPr>
          <w:rFonts w:ascii="Bahnschrift" w:hAnsi="Bahnschrift" w:cs="Arial"/>
        </w:rPr>
        <w:t xml:space="preserve"> unitário e total para cada lote de itens (conforme o caso), em moeda corrente nacional</w:t>
      </w:r>
      <w:r w:rsidR="00214675" w:rsidRPr="00E40935">
        <w:rPr>
          <w:rFonts w:ascii="Bahnschrift" w:hAnsi="Bahnschrift" w:cs="Arial"/>
        </w:rPr>
        <w:t>, até a data e o horário estabelecidos para abertura do procedimento.</w:t>
      </w:r>
    </w:p>
    <w:p w:rsidR="00DD22A7" w:rsidRPr="00E40935" w:rsidRDefault="00DD22A7" w:rsidP="00E40935">
      <w:pPr>
        <w:snapToGrid w:val="0"/>
        <w:ind w:right="-1"/>
        <w:jc w:val="both"/>
        <w:rPr>
          <w:rFonts w:ascii="Bahnschrift" w:hAnsi="Bahnschrift" w:cs="Arial"/>
          <w:b/>
          <w:bCs/>
        </w:rPr>
      </w:pPr>
      <w:bookmarkStart w:id="6" w:name="_Hlk187919102"/>
    </w:p>
    <w:bookmarkEnd w:id="6"/>
    <w:p w:rsidR="002D321C" w:rsidRPr="00E40935" w:rsidRDefault="00C83DD2" w:rsidP="00E40935">
      <w:pPr>
        <w:snapToGrid w:val="0"/>
        <w:ind w:right="-1"/>
        <w:jc w:val="both"/>
        <w:rPr>
          <w:rFonts w:ascii="Bahnschrift" w:hAnsi="Bahnschrift" w:cs="Arial"/>
        </w:rPr>
      </w:pPr>
      <w:r w:rsidRPr="00E40935">
        <w:rPr>
          <w:rFonts w:ascii="Bahnschrift" w:hAnsi="Bahnschrift" w:cs="Arial"/>
          <w:b/>
          <w:bCs/>
        </w:rPr>
        <w:t>6.</w:t>
      </w:r>
      <w:r w:rsidR="00977790" w:rsidRPr="00E40935">
        <w:rPr>
          <w:rFonts w:ascii="Bahnschrift" w:hAnsi="Bahnschrift" w:cs="Arial"/>
          <w:b/>
          <w:bCs/>
        </w:rPr>
        <w:t xml:space="preserve">3.3.O prazo de validade da proposta não será inferior a </w:t>
      </w:r>
      <w:r w:rsidR="000905A5">
        <w:rPr>
          <w:rFonts w:ascii="Bahnschrift" w:hAnsi="Bahnschrift" w:cs="Arial"/>
          <w:b/>
          <w:bCs/>
        </w:rPr>
        <w:t>90</w:t>
      </w:r>
      <w:r w:rsidR="00977790" w:rsidRPr="00E40935">
        <w:rPr>
          <w:rFonts w:ascii="Bahnschrift" w:hAnsi="Bahnschrift" w:cs="Arial"/>
          <w:b/>
          <w:bCs/>
        </w:rPr>
        <w:t xml:space="preserve"> (</w:t>
      </w:r>
      <w:r w:rsidR="000905A5">
        <w:rPr>
          <w:rFonts w:ascii="Bahnschrift" w:hAnsi="Bahnschrift" w:cs="Arial"/>
          <w:b/>
          <w:bCs/>
        </w:rPr>
        <w:t>noventa)</w:t>
      </w:r>
      <w:r w:rsidR="00977790" w:rsidRPr="00E40935">
        <w:rPr>
          <w:rFonts w:ascii="Bahnschrift" w:hAnsi="Bahnschrift" w:cs="Arial"/>
          <w:b/>
          <w:bCs/>
        </w:rPr>
        <w:t xml:space="preserve"> dias</w:t>
      </w:r>
      <w:r w:rsidR="00977790" w:rsidRPr="00E40935">
        <w:rPr>
          <w:rFonts w:ascii="Bahnschrift" w:hAnsi="Bahnschrift" w:cs="Arial"/>
        </w:rPr>
        <w:t>, a contar da data de sua apresentação.</w:t>
      </w:r>
    </w:p>
    <w:p w:rsidR="00DD22A7" w:rsidRPr="00E40935" w:rsidRDefault="00DD22A7" w:rsidP="00E40935">
      <w:pPr>
        <w:snapToGrid w:val="0"/>
        <w:ind w:right="-1"/>
        <w:jc w:val="both"/>
        <w:rPr>
          <w:rFonts w:ascii="Bahnschrift" w:hAnsi="Bahnschrift" w:cs="Arial"/>
        </w:rPr>
      </w:pPr>
    </w:p>
    <w:p w:rsidR="006927B3" w:rsidRPr="00E40935" w:rsidRDefault="006927B3" w:rsidP="00E40935">
      <w:pPr>
        <w:snapToGrid w:val="0"/>
        <w:jc w:val="both"/>
        <w:rPr>
          <w:rFonts w:ascii="Bahnschrift" w:hAnsi="Bahnschrift" w:cs="Arial"/>
        </w:rPr>
      </w:pPr>
      <w:r w:rsidRPr="00E40935">
        <w:rPr>
          <w:rFonts w:ascii="Bahnschrift" w:hAnsi="Bahnschrift" w:cs="Arial"/>
        </w:rPr>
        <w:t>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w:t>
      </w:r>
    </w:p>
    <w:p w:rsidR="00110DA7" w:rsidRPr="00E40935" w:rsidRDefault="00110DA7" w:rsidP="00E40935">
      <w:pPr>
        <w:snapToGrid w:val="0"/>
        <w:jc w:val="both"/>
        <w:rPr>
          <w:rFonts w:ascii="Bahnschrift" w:hAnsi="Bahnschrift" w:cs="Arial"/>
        </w:rPr>
      </w:pPr>
    </w:p>
    <w:p w:rsidR="00010C61" w:rsidRPr="00E40935" w:rsidRDefault="00596CE4" w:rsidP="00E40935">
      <w:pPr>
        <w:snapToGrid w:val="0"/>
        <w:ind w:right="-1"/>
        <w:jc w:val="both"/>
        <w:rPr>
          <w:rFonts w:ascii="Bahnschrift" w:hAnsi="Bahnschrift" w:cs="Arial"/>
          <w:b/>
          <w:bCs/>
        </w:rPr>
      </w:pPr>
      <w:r w:rsidRPr="00E40935">
        <w:rPr>
          <w:rFonts w:ascii="Bahnschrift" w:hAnsi="Bahnschrift" w:cs="Arial"/>
          <w:b/>
          <w:bCs/>
        </w:rPr>
        <w:t xml:space="preserve">6.3.4. </w:t>
      </w:r>
      <w:bookmarkStart w:id="7" w:name="_Hlk187919119"/>
      <w:r w:rsidR="00010C61" w:rsidRPr="00E40935">
        <w:rPr>
          <w:rFonts w:ascii="Bahnschrift" w:hAnsi="Bahnschrift" w:cs="Arial"/>
          <w:b/>
          <w:bCs/>
        </w:rPr>
        <w:t xml:space="preserve">A DESCRIÇAO </w:t>
      </w:r>
      <w:r w:rsidR="007C0AD2" w:rsidRPr="00E40935">
        <w:rPr>
          <w:rFonts w:ascii="Bahnschrift" w:hAnsi="Bahnschrift" w:cs="Arial"/>
          <w:b/>
          <w:bCs/>
        </w:rPr>
        <w:t xml:space="preserve">DOS </w:t>
      </w:r>
      <w:r w:rsidR="000905A5" w:rsidRPr="00E40935">
        <w:rPr>
          <w:rFonts w:ascii="Bahnschrift" w:hAnsi="Bahnschrift" w:cs="Arial"/>
          <w:b/>
          <w:bCs/>
        </w:rPr>
        <w:t>SERVIÇOS DEVERA</w:t>
      </w:r>
      <w:r w:rsidR="00010C61" w:rsidRPr="00E40935">
        <w:rPr>
          <w:rFonts w:ascii="Bahnschrift" w:hAnsi="Bahnschrift" w:cs="Arial"/>
          <w:b/>
          <w:bCs/>
        </w:rPr>
        <w:t xml:space="preserve"> </w:t>
      </w:r>
      <w:r w:rsidR="007C0AD2" w:rsidRPr="00E40935">
        <w:rPr>
          <w:rFonts w:ascii="Bahnschrift" w:hAnsi="Bahnschrift" w:cs="Arial"/>
          <w:b/>
          <w:bCs/>
        </w:rPr>
        <w:t xml:space="preserve">CONTER TODAS AS </w:t>
      </w:r>
      <w:r w:rsidR="000905A5" w:rsidRPr="00E40935">
        <w:rPr>
          <w:rFonts w:ascii="Bahnschrift" w:hAnsi="Bahnschrift" w:cs="Arial"/>
          <w:b/>
          <w:bCs/>
        </w:rPr>
        <w:t>INFORMAÇOES NECESSARIAS</w:t>
      </w:r>
      <w:r w:rsidR="00010C61" w:rsidRPr="00E40935">
        <w:rPr>
          <w:rFonts w:ascii="Bahnschrift" w:hAnsi="Bahnschrift" w:cs="Arial"/>
          <w:b/>
          <w:bCs/>
        </w:rPr>
        <w:t>, NÃO APENAS CONFORME EDITAL.</w:t>
      </w:r>
    </w:p>
    <w:p w:rsidR="00110DA7" w:rsidRPr="00E40935" w:rsidRDefault="00110DA7" w:rsidP="00E40935">
      <w:pPr>
        <w:snapToGrid w:val="0"/>
        <w:ind w:right="-1"/>
        <w:jc w:val="both"/>
        <w:rPr>
          <w:rFonts w:ascii="Bahnschrift" w:hAnsi="Bahnschrift" w:cs="Arial"/>
          <w:b/>
          <w:bCs/>
        </w:rPr>
      </w:pPr>
    </w:p>
    <w:bookmarkEnd w:id="7"/>
    <w:p w:rsidR="00214675" w:rsidRPr="00E40935" w:rsidRDefault="00C83DD2" w:rsidP="00E40935">
      <w:pPr>
        <w:snapToGri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4.</w:t>
      </w:r>
      <w:r w:rsidR="00214675" w:rsidRPr="00E40935">
        <w:rPr>
          <w:rFonts w:ascii="Bahnschrift" w:hAnsi="Bahnschrift" w:cs="Arial"/>
        </w:rPr>
        <w:t xml:space="preserve"> Qualquer elemento que possa identificar o licitante importará desclassificação da proposta, sem prejuízo das sanções previstas neste edital.</w:t>
      </w:r>
    </w:p>
    <w:p w:rsidR="00DD22A7" w:rsidRPr="00E40935" w:rsidRDefault="00DD22A7" w:rsidP="00E40935">
      <w:pPr>
        <w:snapToGrid w:val="0"/>
        <w:ind w:right="-1"/>
        <w:jc w:val="both"/>
        <w:rPr>
          <w:rFonts w:ascii="Bahnschrift" w:hAnsi="Bahnschrift" w:cs="Arial"/>
        </w:rPr>
      </w:pPr>
    </w:p>
    <w:p w:rsidR="00DD22A7"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5</w:t>
      </w:r>
      <w:r w:rsidR="00214675" w:rsidRPr="00E40935">
        <w:rPr>
          <w:rFonts w:ascii="Bahnschrift" w:hAnsi="Bahnschrift" w:cs="Arial"/>
        </w:rPr>
        <w:t xml:space="preserve">. Durante a sessão pública, a comunicação entre </w:t>
      </w:r>
      <w:r w:rsidR="002E6419" w:rsidRPr="00E40935">
        <w:rPr>
          <w:rFonts w:ascii="Bahnschrift" w:hAnsi="Bahnschrift" w:cs="Arial"/>
        </w:rPr>
        <w:t xml:space="preserve">A </w:t>
      </w:r>
      <w:r w:rsidR="00010C61" w:rsidRPr="00E40935">
        <w:rPr>
          <w:rFonts w:ascii="Bahnschrift" w:hAnsi="Bahnschrift" w:cs="Arial"/>
        </w:rPr>
        <w:t>PREGOEIRA e</w:t>
      </w:r>
      <w:r w:rsidR="00214675" w:rsidRPr="00E40935">
        <w:rPr>
          <w:rFonts w:ascii="Bahnschrift" w:hAnsi="Bahnschrift" w:cs="Arial"/>
        </w:rPr>
        <w:t xml:space="preserve"> os licitantes ocorrerá exclusivamente mediante troca de mensagens, em campo próprio do sistema eletrônico.</w:t>
      </w:r>
    </w:p>
    <w:p w:rsidR="0021467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6.</w:t>
      </w:r>
      <w:r w:rsidR="00214675" w:rsidRPr="00E40935">
        <w:rPr>
          <w:rFonts w:ascii="Bahnschrift" w:hAnsi="Bahnschrift" w:cs="Arial"/>
        </w:rPr>
        <w:t xml:space="preserve"> A proposta também deverá conter declaração de que compreende a integralidade dos custos para </w:t>
      </w:r>
      <w:r w:rsidR="00214675" w:rsidRPr="00E40935">
        <w:rPr>
          <w:rFonts w:ascii="Bahnschrift" w:hAnsi="Bahnschrift" w:cs="Arial"/>
        </w:rPr>
        <w:lastRenderedPageBreak/>
        <w:t>atendimento dos direitos trabalhistas assegurados na Constituição Federal, nas leis trabalhistas, nas normas infralegais, nas convenções coletivas de trabalho e nos termos de ajustamento de conduta vigente na data de entrega das propostas.</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7</w:t>
      </w:r>
      <w:r w:rsidR="00A54CE5" w:rsidRPr="00E40935">
        <w:rPr>
          <w:rFonts w:ascii="Bahnschrift" w:hAnsi="Bahnschrift" w:cs="Arial"/>
        </w:rPr>
        <w:t xml:space="preserve">. As contratações poderão ser realizadas por meio de sistema eletrônico fornecido por pessoa jurídica de direito privado, devendo o custo de operacionalização e uso de o sistema ficar a cargo do licitante. </w:t>
      </w:r>
    </w:p>
    <w:p w:rsidR="00DD22A7" w:rsidRPr="00E40935" w:rsidRDefault="00DD22A7" w:rsidP="00E40935">
      <w:pPr>
        <w:widowControl w:val="0"/>
        <w:autoSpaceDE w:val="0"/>
        <w:autoSpaceDN w:val="0"/>
        <w:adjustRightInd w:val="0"/>
        <w:ind w:right="-1"/>
        <w:jc w:val="both"/>
        <w:rPr>
          <w:rFonts w:ascii="Bahnschrift" w:hAnsi="Bahnschrift" w:cs="Arial"/>
        </w:rPr>
      </w:pPr>
    </w:p>
    <w:p w:rsidR="009B65F6" w:rsidRPr="00E40935" w:rsidRDefault="00C83DD2"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8</w:t>
      </w:r>
      <w:r w:rsidR="00A54CE5" w:rsidRPr="00E40935">
        <w:rPr>
          <w:rFonts w:ascii="Bahnschrift" w:hAnsi="Bahnschrift" w:cs="Arial"/>
        </w:rPr>
        <w:t xml:space="preserve">. O fornecedor é o responsável por qualquer transação efetuada diretamente ou por seu representante no Sistema de </w:t>
      </w:r>
      <w:r w:rsidR="001779EE" w:rsidRPr="00E40935">
        <w:rPr>
          <w:rFonts w:ascii="Bahnschrift" w:hAnsi="Bahnschrift" w:cs="Arial"/>
        </w:rPr>
        <w:t>pregão</w:t>
      </w:r>
      <w:r w:rsidR="00A54CE5" w:rsidRPr="00E40935">
        <w:rPr>
          <w:rFonts w:ascii="Bahnschrift" w:hAnsi="Bahnschrift" w:cs="Arial"/>
        </w:rPr>
        <w:t xml:space="preserve"> Eletrônica, não cabendo ao provedor do Sistema ou ao órgão entidade promotor do procedimento a responsabilidade por eventuais danos decorrentes de uso indevido da senha, ainda que por terceiros não autorizados. </w:t>
      </w:r>
    </w:p>
    <w:p w:rsidR="00DD22A7" w:rsidRPr="00E40935" w:rsidRDefault="00DD22A7" w:rsidP="00E40935">
      <w:pPr>
        <w:widowControl w:val="0"/>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9</w:t>
      </w:r>
      <w:r w:rsidR="00A54CE5" w:rsidRPr="00E40935">
        <w:rPr>
          <w:rFonts w:ascii="Bahnschrift" w:hAnsi="Bahnschrift" w:cs="Arial"/>
        </w:rPr>
        <w:t xml:space="preserve">. </w:t>
      </w:r>
      <w:r w:rsidR="00977790" w:rsidRPr="00E40935">
        <w:rPr>
          <w:rFonts w:ascii="Bahnschrift" w:hAnsi="Bahnschrift" w:cs="Arial"/>
        </w:rPr>
        <w:t>Todas as especificações do objeto contidas na proposta vinculam a Contratada</w:t>
      </w:r>
      <w:r w:rsidR="00977790" w:rsidRPr="00E40935">
        <w:rPr>
          <w:rFonts w:ascii="Bahnschrift" w:hAnsi="Bahnschrift" w:cs="Arial"/>
          <w:bCs/>
        </w:rPr>
        <w:t xml:space="preserve"> e, havendo divergência entre as condições da proposta e as cláusulas deste Edital, incluindo seus anexos, prevalecerão as últimas</w:t>
      </w:r>
      <w:r w:rsidR="00A54CE5" w:rsidRPr="00E40935">
        <w:rPr>
          <w:rFonts w:ascii="Bahnschrift" w:hAnsi="Bahnschrift" w:cs="Arial"/>
        </w:rPr>
        <w:t>.</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10</w:t>
      </w:r>
      <w:r w:rsidR="00A54CE5" w:rsidRPr="00E40935">
        <w:rPr>
          <w:rFonts w:ascii="Bahnschrift" w:hAnsi="Bahnschrift" w:cs="Arial"/>
        </w:rPr>
        <w:t>. Nos valores propostos estarão inclusos todos os custos operacionais, encargos</w:t>
      </w:r>
      <w:r w:rsidR="001779EE" w:rsidRPr="00E40935">
        <w:rPr>
          <w:rFonts w:ascii="Bahnschrift" w:hAnsi="Bahnschrift" w:cs="Arial"/>
        </w:rPr>
        <w:t xml:space="preserve"> </w:t>
      </w:r>
      <w:r w:rsidR="00A54CE5" w:rsidRPr="00E40935">
        <w:rPr>
          <w:rFonts w:ascii="Bahnschrift" w:hAnsi="Bahnschrift" w:cs="Arial"/>
        </w:rPr>
        <w:t>previdenciários, trabalhistas, tributários, comerciais e quaisquer outros que incidam direta ou indiretamente na prestação dos serviços;</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10</w:t>
      </w:r>
      <w:r w:rsidR="00A54CE5" w:rsidRPr="00E40935">
        <w:rPr>
          <w:rFonts w:ascii="Bahnschrift" w:hAnsi="Bahnschrift" w:cs="Arial"/>
        </w:rPr>
        <w:t>.1. Os preços ofertados, tanto na proposta inicial, quanto na etapa de lances, serão de exclusiva responsabilidade do fornecedor, não lhe assistindo o direito de pleitear qualquer alteração, sob alegação de erro, omissão ou qualquer outro pretexto.</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11</w:t>
      </w:r>
      <w:r w:rsidR="00A54CE5" w:rsidRPr="00E40935">
        <w:rPr>
          <w:rFonts w:ascii="Bahnschrift" w:hAnsi="Bahnschrift" w:cs="Arial"/>
        </w:rPr>
        <w:t>. Se o regime tributário da empresa implicar o recolhimento de tributos em percentuais variáveis, a cotação adequada será a que corresponde à média dos efetivos recolhimentos da empresa nos últimos doze meses.</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12</w:t>
      </w:r>
      <w:r w:rsidR="00A54CE5" w:rsidRPr="00E40935">
        <w:rPr>
          <w:rFonts w:ascii="Bahnschrift" w:hAnsi="Bahnschrift" w:cs="Arial"/>
        </w:rPr>
        <w:t>. Independentemente do percentual de tributo inserido na planilha, no pagamento serão retidos na fonte os percentuais estabelecidos na legislação vigente.</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977790" w:rsidRPr="00E40935">
        <w:rPr>
          <w:rFonts w:ascii="Bahnschrift" w:hAnsi="Bahnschrift" w:cs="Arial"/>
        </w:rPr>
        <w:t>13</w:t>
      </w:r>
      <w:r w:rsidR="00A54CE5" w:rsidRPr="00E40935">
        <w:rPr>
          <w:rFonts w:ascii="Bahnschrift" w:hAnsi="Bahnschrift" w:cs="Arial"/>
        </w:rPr>
        <w:t>. A apresentação das propostas implica obrigatoriedade do cumprimento das disposições nelas contidas, em conformidade com o que dispõe este termo,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83DD2"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6.</w:t>
      </w:r>
      <w:r w:rsidR="00425FB3" w:rsidRPr="00E40935">
        <w:rPr>
          <w:rFonts w:ascii="Bahnschrift" w:hAnsi="Bahnschrift" w:cs="Arial"/>
        </w:rPr>
        <w:t>1</w:t>
      </w:r>
      <w:r w:rsidR="00977790" w:rsidRPr="00E40935">
        <w:rPr>
          <w:rFonts w:ascii="Bahnschrift" w:hAnsi="Bahnschrift" w:cs="Arial"/>
        </w:rPr>
        <w:t>4</w:t>
      </w:r>
      <w:r w:rsidR="00A54CE5" w:rsidRPr="00E40935">
        <w:rPr>
          <w:rFonts w:ascii="Bahnschrift" w:hAnsi="Bahnschrift" w:cs="Arial"/>
        </w:rPr>
        <w:t xml:space="preserve">. Uma vez enviada a proposta no sistema, os fornecedores </w:t>
      </w:r>
      <w:r w:rsidR="001779EE" w:rsidRPr="00E40935">
        <w:rPr>
          <w:rFonts w:ascii="Bahnschrift" w:hAnsi="Bahnschrift" w:cs="Arial"/>
        </w:rPr>
        <w:t>não</w:t>
      </w:r>
      <w:r w:rsidR="00A54CE5" w:rsidRPr="00E40935">
        <w:rPr>
          <w:rFonts w:ascii="Bahnschrift" w:hAnsi="Bahnschrift" w:cs="Arial"/>
        </w:rPr>
        <w:t xml:space="preserve"> poderão retirá-la, substituí-la ou modificá-la;</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DD22A7" w:rsidRPr="00E40935" w:rsidRDefault="00C83DD2"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6.</w:t>
      </w:r>
      <w:r w:rsidR="00425FB3" w:rsidRPr="00E40935">
        <w:rPr>
          <w:rFonts w:ascii="Bahnschrift" w:hAnsi="Bahnschrift" w:cs="Arial"/>
        </w:rPr>
        <w:t>1</w:t>
      </w:r>
      <w:r w:rsidR="00977790" w:rsidRPr="00E40935">
        <w:rPr>
          <w:rFonts w:ascii="Bahnschrift" w:hAnsi="Bahnschrift" w:cs="Arial"/>
        </w:rPr>
        <w:t>5</w:t>
      </w:r>
      <w:r w:rsidR="00A54CE5" w:rsidRPr="00E40935">
        <w:rPr>
          <w:rFonts w:ascii="Bahnschrift" w:hAnsi="Bahnschrift" w:cs="Arial"/>
        </w:rPr>
        <w:t xml:space="preserve">. </w:t>
      </w:r>
      <w:r w:rsidR="001779EE" w:rsidRPr="00E40935">
        <w:rPr>
          <w:rFonts w:ascii="Bahnschrift" w:hAnsi="Bahnschrift" w:cs="Arial"/>
        </w:rPr>
        <w:t>Como condição para participação no pregão, a licitante assinalará “sim” ou “não” em campo próprio do sistema eletrônico, relativo às seguintes declarações:</w:t>
      </w:r>
    </w:p>
    <w:p w:rsidR="009B65F6" w:rsidRPr="00E40935" w:rsidRDefault="001779EE" w:rsidP="00E40935">
      <w:pPr>
        <w:widowControl w:val="0"/>
        <w:autoSpaceDE w:val="0"/>
        <w:autoSpaceDN w:val="0"/>
        <w:adjustRightInd w:val="0"/>
        <w:ind w:right="-1"/>
        <w:jc w:val="both"/>
        <w:rPr>
          <w:rFonts w:ascii="Bahnschrift" w:hAnsi="Bahnschrift" w:cs="Arial"/>
        </w:rPr>
      </w:pPr>
      <w:r w:rsidRPr="00E40935">
        <w:rPr>
          <w:rFonts w:ascii="Bahnschrift" w:hAnsi="Bahnschrift" w:cs="Arial"/>
        </w:rPr>
        <w:lastRenderedPageBreak/>
        <w:t xml:space="preserve"> </w:t>
      </w:r>
    </w:p>
    <w:p w:rsidR="009B65F6"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w:t>
      </w:r>
      <w:r w:rsidR="00425FB3" w:rsidRPr="00E40935">
        <w:rPr>
          <w:rFonts w:ascii="Bahnschrift" w:hAnsi="Bahnschrift" w:cs="Arial"/>
        </w:rPr>
        <w:t>1</w:t>
      </w:r>
      <w:r w:rsidRPr="00E40935">
        <w:rPr>
          <w:rFonts w:ascii="Bahnschrift" w:hAnsi="Bahnschrift" w:cs="Arial"/>
        </w:rPr>
        <w:t>5</w:t>
      </w:r>
      <w:r w:rsidR="009B65F6" w:rsidRPr="00E40935">
        <w:rPr>
          <w:rFonts w:ascii="Bahnschrift" w:hAnsi="Bahnschrift" w:cs="Arial"/>
        </w:rPr>
        <w:t xml:space="preserve">.1. </w:t>
      </w:r>
      <w:bookmarkStart w:id="8" w:name="_Hlk155256686"/>
      <w:r w:rsidR="009B65F6" w:rsidRPr="00E40935">
        <w:rPr>
          <w:rFonts w:ascii="Bahnschrift" w:hAnsi="Bahnschrift" w:cs="Arial"/>
        </w:rPr>
        <w:t>Que cumpre os requisitos estabelecidos no artigo 3° da Lei Complementar nº 123, de 2006, es</w:t>
      </w:r>
      <w:r w:rsidR="00977790" w:rsidRPr="00E40935">
        <w:rPr>
          <w:rFonts w:ascii="Bahnschrift" w:hAnsi="Bahnschrift" w:cs="Arial"/>
        </w:rPr>
        <w:t>t</w:t>
      </w:r>
      <w:r w:rsidR="009B65F6" w:rsidRPr="00E40935">
        <w:rPr>
          <w:rFonts w:ascii="Bahnschrift" w:hAnsi="Bahnschrift" w:cs="Arial"/>
        </w:rPr>
        <w:t>ando apta a usufruir do tratamento favorecido estabelecido em seus arts. 42 a 49;</w:t>
      </w:r>
    </w:p>
    <w:p w:rsidR="00DD22A7" w:rsidRPr="00E40935" w:rsidRDefault="00DD22A7" w:rsidP="00E40935">
      <w:pPr>
        <w:pStyle w:val="PargrafodaLista"/>
        <w:ind w:left="0"/>
        <w:contextualSpacing/>
        <w:jc w:val="both"/>
        <w:rPr>
          <w:rFonts w:ascii="Bahnschrift" w:hAnsi="Bahnschrift" w:cs="Arial"/>
        </w:rPr>
      </w:pPr>
    </w:p>
    <w:p w:rsidR="009B65F6"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6.15</w:t>
      </w:r>
      <w:r w:rsidR="009B65F6" w:rsidRPr="00E40935">
        <w:rPr>
          <w:rFonts w:ascii="Bahnschrift" w:hAnsi="Bahnschrift" w:cs="Arial"/>
        </w:rPr>
        <w:t>.1.1. Nos itens exclusivos para participação de microempresas e empresas de pequeno porte, a assinalação do campo “não” impedirá o prosseguimento no certame;</w:t>
      </w:r>
    </w:p>
    <w:p w:rsidR="00DD22A7" w:rsidRPr="00E40935" w:rsidRDefault="00DD22A7" w:rsidP="00E40935">
      <w:pPr>
        <w:pStyle w:val="PargrafodaLista"/>
        <w:ind w:left="0"/>
        <w:contextualSpacing/>
        <w:jc w:val="both"/>
        <w:rPr>
          <w:rFonts w:ascii="Bahnschrift" w:hAnsi="Bahnschrift" w:cs="Arial"/>
        </w:rPr>
      </w:pPr>
    </w:p>
    <w:p w:rsidR="009B65F6"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w:t>
      </w:r>
      <w:r w:rsidR="00425FB3" w:rsidRPr="00E40935">
        <w:rPr>
          <w:rFonts w:ascii="Bahnschrift" w:hAnsi="Bahnschrift" w:cs="Arial"/>
        </w:rPr>
        <w:t>1</w:t>
      </w:r>
      <w:r w:rsidRPr="00E40935">
        <w:rPr>
          <w:rFonts w:ascii="Bahnschrift" w:hAnsi="Bahnschrift" w:cs="Arial"/>
        </w:rPr>
        <w:t>5</w:t>
      </w:r>
      <w:r w:rsidR="00425FB3" w:rsidRPr="00E40935">
        <w:rPr>
          <w:rFonts w:ascii="Bahnschrift" w:hAnsi="Bahnschrift" w:cs="Arial"/>
        </w:rPr>
        <w:t>.1.</w:t>
      </w:r>
      <w:r w:rsidR="009952FD" w:rsidRPr="00E40935">
        <w:rPr>
          <w:rFonts w:ascii="Bahnschrift" w:hAnsi="Bahnschrift" w:cs="Arial"/>
        </w:rPr>
        <w:t>2. Nos</w:t>
      </w:r>
      <w:r w:rsidR="009B65F6" w:rsidRPr="00E40935">
        <w:rPr>
          <w:rFonts w:ascii="Bahnschrift" w:hAnsi="Bahnschrift" w:cs="Arial"/>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DD22A7" w:rsidRPr="00E40935" w:rsidRDefault="00DD22A7" w:rsidP="00E40935">
      <w:pPr>
        <w:pStyle w:val="PargrafodaLista"/>
        <w:ind w:left="0"/>
        <w:contextualSpacing/>
        <w:jc w:val="both"/>
        <w:rPr>
          <w:rFonts w:ascii="Bahnschrift" w:hAnsi="Bahnschrift" w:cs="Arial"/>
        </w:rPr>
      </w:pPr>
    </w:p>
    <w:p w:rsidR="009B65F6"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w:t>
      </w:r>
      <w:r w:rsidR="00425FB3" w:rsidRPr="00E40935">
        <w:rPr>
          <w:rFonts w:ascii="Bahnschrift" w:hAnsi="Bahnschrift" w:cs="Arial"/>
        </w:rPr>
        <w:t>1</w:t>
      </w:r>
      <w:r w:rsidRPr="00E40935">
        <w:rPr>
          <w:rFonts w:ascii="Bahnschrift" w:hAnsi="Bahnschrift" w:cs="Arial"/>
        </w:rPr>
        <w:t>5</w:t>
      </w:r>
      <w:r w:rsidR="00425FB3" w:rsidRPr="00E40935">
        <w:rPr>
          <w:rFonts w:ascii="Bahnschrift" w:hAnsi="Bahnschrift" w:cs="Arial"/>
        </w:rPr>
        <w:t xml:space="preserve">.2. </w:t>
      </w:r>
      <w:r w:rsidR="009B65F6" w:rsidRPr="00E40935">
        <w:rPr>
          <w:rFonts w:ascii="Bahnschrift" w:hAnsi="Bahnschrift" w:cs="Arial"/>
        </w:rPr>
        <w:t>Que está ciente e concorda com as condições contidas no Edital e seus anexos;</w:t>
      </w:r>
    </w:p>
    <w:p w:rsidR="00DD22A7" w:rsidRPr="00E40935" w:rsidRDefault="00DD22A7" w:rsidP="00E40935">
      <w:pPr>
        <w:pStyle w:val="PargrafodaLista"/>
        <w:ind w:left="0"/>
        <w:contextualSpacing/>
        <w:jc w:val="both"/>
        <w:rPr>
          <w:rFonts w:ascii="Bahnschrift" w:hAnsi="Bahnschrift" w:cs="Arial"/>
        </w:rPr>
      </w:pPr>
    </w:p>
    <w:p w:rsidR="009B65F6"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w:t>
      </w:r>
      <w:r w:rsidR="00977790" w:rsidRPr="00E40935">
        <w:rPr>
          <w:rFonts w:ascii="Bahnschrift" w:hAnsi="Bahnschrift" w:cs="Arial"/>
        </w:rPr>
        <w:t>1</w:t>
      </w:r>
      <w:r w:rsidRPr="00E40935">
        <w:rPr>
          <w:rFonts w:ascii="Bahnschrift" w:hAnsi="Bahnschrift" w:cs="Arial"/>
        </w:rPr>
        <w:t>5</w:t>
      </w:r>
      <w:r w:rsidR="00977790" w:rsidRPr="00E40935">
        <w:rPr>
          <w:rFonts w:ascii="Bahnschrift" w:hAnsi="Bahnschrift" w:cs="Arial"/>
        </w:rPr>
        <w:t>.</w:t>
      </w:r>
      <w:r w:rsidR="009952FD" w:rsidRPr="00E40935">
        <w:rPr>
          <w:rFonts w:ascii="Bahnschrift" w:hAnsi="Bahnschrift" w:cs="Arial"/>
        </w:rPr>
        <w:t>3. Que</w:t>
      </w:r>
      <w:r w:rsidR="009B65F6" w:rsidRPr="00E40935">
        <w:rPr>
          <w:rFonts w:ascii="Bahnschrift" w:hAnsi="Bahnschrift" w:cs="Arial"/>
        </w:rPr>
        <w:t xml:space="preserve"> cumpre os requisitos para a habilitação definidos no Edital e que a proposta apresentada está em conformidade com as exigências editalícias;</w:t>
      </w:r>
    </w:p>
    <w:p w:rsidR="00DD22A7" w:rsidRPr="00E40935" w:rsidRDefault="00DD22A7" w:rsidP="00E40935">
      <w:pPr>
        <w:pStyle w:val="PargrafodaLista"/>
        <w:ind w:left="0"/>
        <w:contextualSpacing/>
        <w:jc w:val="both"/>
        <w:rPr>
          <w:rFonts w:ascii="Bahnschrift" w:hAnsi="Bahnschrift" w:cs="Arial"/>
        </w:rPr>
      </w:pPr>
    </w:p>
    <w:p w:rsidR="00977790"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 xml:space="preserve">6.15.4. </w:t>
      </w:r>
      <w:r w:rsidR="009B65F6" w:rsidRPr="00E40935">
        <w:rPr>
          <w:rFonts w:ascii="Bahnschrift" w:hAnsi="Bahnschrift" w:cs="Arial"/>
        </w:rPr>
        <w:t xml:space="preserve">Que inexistem fatos impeditivos para sua habilitação no certame, ciente da obrigatoriedade de declarar ocorrências posteriores; </w:t>
      </w:r>
    </w:p>
    <w:p w:rsidR="00DD22A7" w:rsidRPr="00E40935" w:rsidRDefault="00DD22A7" w:rsidP="00E40935">
      <w:pPr>
        <w:pStyle w:val="PargrafodaLista"/>
        <w:ind w:left="0"/>
        <w:contextualSpacing/>
        <w:jc w:val="both"/>
        <w:rPr>
          <w:rFonts w:ascii="Bahnschrift" w:hAnsi="Bahnschrift" w:cs="Arial"/>
        </w:rPr>
      </w:pPr>
    </w:p>
    <w:p w:rsidR="00977790"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6.15.</w:t>
      </w:r>
      <w:r w:rsidR="009952FD" w:rsidRPr="00E40935">
        <w:rPr>
          <w:rFonts w:ascii="Bahnschrift" w:hAnsi="Bahnschrift" w:cs="Arial"/>
        </w:rPr>
        <w:t>5. Que</w:t>
      </w:r>
      <w:r w:rsidR="009B65F6" w:rsidRPr="00E40935">
        <w:rPr>
          <w:rFonts w:ascii="Bahnschrift" w:hAnsi="Bahnschrift" w:cs="Arial"/>
        </w:rPr>
        <w:t xml:space="preserve"> não emprega menor de 18 anos em trabalho noturno, perigoso ou insalubre e não emprega menor de 16 anos, salvo menor, a partir de 14 anos, na condição de aprendiz, nos termos do artigo 7°, XXXIII, da Constituição; </w:t>
      </w:r>
    </w:p>
    <w:p w:rsidR="00DD22A7" w:rsidRPr="00E40935" w:rsidRDefault="00DD22A7" w:rsidP="00E40935">
      <w:pPr>
        <w:pStyle w:val="PargrafodaLista"/>
        <w:ind w:left="0"/>
        <w:contextualSpacing/>
        <w:jc w:val="both"/>
        <w:rPr>
          <w:rFonts w:ascii="Bahnschrift" w:hAnsi="Bahnschrift" w:cs="Arial"/>
        </w:rPr>
      </w:pPr>
    </w:p>
    <w:p w:rsidR="00977790"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6.15.</w:t>
      </w:r>
      <w:r w:rsidR="009952FD" w:rsidRPr="00E40935">
        <w:rPr>
          <w:rFonts w:ascii="Bahnschrift" w:hAnsi="Bahnschrift" w:cs="Arial"/>
        </w:rPr>
        <w:t>6. Que</w:t>
      </w:r>
      <w:r w:rsidR="009B65F6" w:rsidRPr="00E40935">
        <w:rPr>
          <w:rFonts w:ascii="Bahnschrift" w:hAnsi="Bahnschrift" w:cs="Arial"/>
        </w:rPr>
        <w:t xml:space="preserve"> a proposta foi elaborada de forma independente, nos termos da Instrução Normativa SLTI/MP nº 2, de 16 de setembro de 2009</w:t>
      </w:r>
    </w:p>
    <w:p w:rsidR="00DD22A7" w:rsidRPr="00E40935" w:rsidRDefault="00DD22A7" w:rsidP="00E40935">
      <w:pPr>
        <w:pStyle w:val="PargrafodaLista"/>
        <w:ind w:left="0"/>
        <w:contextualSpacing/>
        <w:jc w:val="both"/>
        <w:rPr>
          <w:rFonts w:ascii="Bahnschrift" w:hAnsi="Bahnschrift" w:cs="Arial"/>
        </w:rPr>
      </w:pPr>
    </w:p>
    <w:p w:rsidR="004A445F"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 xml:space="preserve">6.15.7. </w:t>
      </w:r>
      <w:r w:rsidR="009B65F6" w:rsidRPr="00E40935">
        <w:rPr>
          <w:rFonts w:ascii="Bahnschrift" w:hAnsi="Bahnschrift" w:cs="Arial"/>
        </w:rPr>
        <w:t>Que não possui, em sua cadeia produtiva, empregados executando trabalho degradante ou forçado, observando o disposto nos incisos III e IV do art. 1º e no inciso III do art. 5º da Constituição Federal;</w:t>
      </w:r>
      <w:bookmarkEnd w:id="8"/>
    </w:p>
    <w:p w:rsidR="00DD22A7" w:rsidRPr="00E40935" w:rsidRDefault="00DD22A7" w:rsidP="00E40935">
      <w:pPr>
        <w:pStyle w:val="PargrafodaLista"/>
        <w:ind w:left="0"/>
        <w:contextualSpacing/>
        <w:jc w:val="both"/>
        <w:rPr>
          <w:rFonts w:ascii="Bahnschrift" w:hAnsi="Bahnschrift" w:cs="Arial"/>
        </w:rPr>
      </w:pPr>
    </w:p>
    <w:p w:rsidR="00DD22A7" w:rsidRPr="00E40935" w:rsidRDefault="00705AA4" w:rsidP="00E40935">
      <w:pPr>
        <w:pStyle w:val="PargrafodaLista"/>
        <w:ind w:left="0"/>
        <w:contextualSpacing/>
        <w:jc w:val="both"/>
        <w:rPr>
          <w:rFonts w:ascii="Bahnschrift" w:hAnsi="Bahnschrift" w:cs="Arial"/>
        </w:rPr>
      </w:pPr>
      <w:r w:rsidRPr="00E40935">
        <w:rPr>
          <w:rFonts w:ascii="Bahnschrift" w:hAnsi="Bahnschrift" w:cs="Arial"/>
        </w:rPr>
        <w:t xml:space="preserve">6.15.8. </w:t>
      </w:r>
      <w:r w:rsidR="009B65F6" w:rsidRPr="00E40935">
        <w:rPr>
          <w:rFonts w:ascii="Bahnschrift" w:hAnsi="Bahnschrift" w:cs="Arial"/>
        </w:rPr>
        <w:t>A declaração falsa relativa ao cumprimento de qualquer condição sujeitará o licitante às sanções previstas em lei e neste Edital.</w:t>
      </w:r>
    </w:p>
    <w:p w:rsidR="004A445F" w:rsidRPr="00E40935" w:rsidRDefault="004A445F" w:rsidP="00E40935">
      <w:pPr>
        <w:pStyle w:val="PargrafodaLista"/>
        <w:ind w:left="0"/>
        <w:contextualSpacing/>
        <w:jc w:val="both"/>
        <w:rPr>
          <w:rFonts w:ascii="Bahnschrift" w:hAnsi="Bahnschrift" w:cs="Arial"/>
        </w:rPr>
      </w:pPr>
      <w:r w:rsidRPr="00E40935">
        <w:rPr>
          <w:rFonts w:ascii="Bahnschrift" w:hAnsi="Bahnschrift" w:cs="Arial"/>
        </w:rPr>
        <w:t xml:space="preserve"> </w:t>
      </w:r>
    </w:p>
    <w:p w:rsidR="00992500" w:rsidRPr="00E40935" w:rsidRDefault="00705AA4" w:rsidP="00E40935">
      <w:pPr>
        <w:pStyle w:val="PargrafodaLista"/>
        <w:ind w:left="0"/>
        <w:contextualSpacing/>
        <w:jc w:val="both"/>
        <w:rPr>
          <w:rFonts w:ascii="Bahnschrift" w:hAnsi="Bahnschrift" w:cs="Arial"/>
          <w:b/>
          <w:bCs/>
        </w:rPr>
      </w:pPr>
      <w:r w:rsidRPr="00E40935">
        <w:rPr>
          <w:rFonts w:ascii="Bahnschrift" w:hAnsi="Bahnschrift" w:cs="Arial"/>
          <w:b/>
          <w:bCs/>
        </w:rPr>
        <w:t xml:space="preserve">6.15.9. </w:t>
      </w:r>
      <w:r w:rsidR="001779EE" w:rsidRPr="00E40935">
        <w:rPr>
          <w:rFonts w:ascii="Bahnschrift" w:hAnsi="Bahnschrift" w:cs="Arial"/>
          <w:b/>
          <w:bCs/>
        </w:rPr>
        <w:t>O licitante devera envias a</w:t>
      </w:r>
      <w:r w:rsidR="004A445F" w:rsidRPr="00E40935">
        <w:rPr>
          <w:rFonts w:ascii="Bahnschrift" w:hAnsi="Bahnschrift" w:cs="Arial"/>
          <w:b/>
          <w:bCs/>
        </w:rPr>
        <w:t xml:space="preserve">s declarações exigidas neste </w:t>
      </w:r>
      <w:r w:rsidR="009952FD" w:rsidRPr="00E40935">
        <w:rPr>
          <w:rFonts w:ascii="Bahnschrift" w:hAnsi="Bahnschrift" w:cs="Arial"/>
          <w:b/>
          <w:bCs/>
        </w:rPr>
        <w:t>edital juntamente</w:t>
      </w:r>
      <w:r w:rsidR="004A445F" w:rsidRPr="00E40935">
        <w:rPr>
          <w:rFonts w:ascii="Bahnschrift" w:hAnsi="Bahnschrift" w:cs="Arial"/>
          <w:b/>
          <w:bCs/>
        </w:rPr>
        <w:t xml:space="preserve"> com a proposta de preços e/ou com os documentos de habilitação, e somente após requisição </w:t>
      </w:r>
      <w:r w:rsidR="00010C61" w:rsidRPr="00E40935">
        <w:rPr>
          <w:rFonts w:ascii="Bahnschrift" w:hAnsi="Bahnschrift" w:cs="Arial"/>
          <w:b/>
          <w:bCs/>
        </w:rPr>
        <w:t>da</w:t>
      </w:r>
      <w:r w:rsidR="002E6419" w:rsidRPr="00E40935">
        <w:rPr>
          <w:rFonts w:ascii="Bahnschrift" w:hAnsi="Bahnschrift" w:cs="Arial"/>
          <w:b/>
          <w:bCs/>
        </w:rPr>
        <w:t xml:space="preserve"> PREGOEIRA</w:t>
      </w:r>
      <w:r w:rsidR="00010C61" w:rsidRPr="00E40935">
        <w:rPr>
          <w:rFonts w:ascii="Bahnschrift" w:hAnsi="Bahnschrift" w:cs="Arial"/>
          <w:b/>
          <w:bCs/>
        </w:rPr>
        <w:t>.</w:t>
      </w:r>
    </w:p>
    <w:p w:rsidR="00010C61" w:rsidRPr="00E40935" w:rsidRDefault="00010C61" w:rsidP="00E40935">
      <w:pPr>
        <w:pStyle w:val="PargrafodaLista"/>
        <w:ind w:left="0"/>
        <w:contextualSpacing/>
        <w:jc w:val="both"/>
        <w:rPr>
          <w:rFonts w:ascii="Bahnschrift" w:hAnsi="Bahnschrift" w:cs="Arial"/>
        </w:rPr>
      </w:pPr>
    </w:p>
    <w:p w:rsidR="00A54CE5" w:rsidRPr="00E40935" w:rsidRDefault="000D7705"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b/>
          <w:bCs/>
        </w:rPr>
        <w:t>7</w:t>
      </w:r>
      <w:r w:rsidR="00A54CE5" w:rsidRPr="00E40935">
        <w:rPr>
          <w:rFonts w:ascii="Bahnschrift" w:hAnsi="Bahnschrift" w:cs="Arial"/>
          <w:b/>
          <w:bCs/>
        </w:rPr>
        <w:t>.</w:t>
      </w:r>
      <w:r w:rsidR="00070241" w:rsidRPr="00E40935">
        <w:rPr>
          <w:rFonts w:ascii="Bahnschrift" w:hAnsi="Bahnschrift" w:cs="Arial"/>
          <w:b/>
          <w:bCs/>
        </w:rPr>
        <w:t xml:space="preserve"> </w:t>
      </w:r>
      <w:r w:rsidR="00BD6401" w:rsidRPr="00E40935">
        <w:rPr>
          <w:rFonts w:ascii="Bahnschrift" w:hAnsi="Bahnschrift" w:cs="Arial"/>
          <w:b/>
          <w:bCs/>
        </w:rPr>
        <w:t xml:space="preserve">DA ABERTURA DA SESSÃO PUBLICA E </w:t>
      </w:r>
      <w:r w:rsidR="00070241" w:rsidRPr="00E40935">
        <w:rPr>
          <w:rFonts w:ascii="Bahnschrift" w:hAnsi="Bahnschrift" w:cs="Arial"/>
          <w:b/>
          <w:bCs/>
        </w:rPr>
        <w:t xml:space="preserve">DA </w:t>
      </w:r>
      <w:r w:rsidR="00A54CE5" w:rsidRPr="00E40935">
        <w:rPr>
          <w:rFonts w:ascii="Bahnschrift" w:hAnsi="Bahnschrift" w:cs="Arial"/>
          <w:b/>
          <w:bCs/>
        </w:rPr>
        <w:t>FASE DE LANCES</w:t>
      </w:r>
    </w:p>
    <w:p w:rsidR="001779EE" w:rsidRPr="00E40935" w:rsidRDefault="00BD6401" w:rsidP="00E40935">
      <w:pPr>
        <w:numPr>
          <w:ilvl w:val="1"/>
          <w:numId w:val="11"/>
        </w:numPr>
        <w:tabs>
          <w:tab w:val="left" w:pos="426"/>
        </w:tabs>
        <w:snapToGrid w:val="0"/>
        <w:ind w:left="0" w:right="-1" w:firstLine="0"/>
        <w:jc w:val="both"/>
        <w:rPr>
          <w:rFonts w:ascii="Bahnschrift" w:hAnsi="Bahnschrift" w:cs="Arial"/>
        </w:rPr>
      </w:pPr>
      <w:r w:rsidRPr="00E40935">
        <w:rPr>
          <w:rFonts w:ascii="Bahnschrift" w:hAnsi="Bahnschrift" w:cs="Arial"/>
        </w:rPr>
        <w:t xml:space="preserve"> A abertura da sessão pública</w:t>
      </w:r>
      <w:r w:rsidRPr="00E40935">
        <w:rPr>
          <w:rFonts w:ascii="Bahnschrift" w:hAnsi="Bahnschrift" w:cs="Arial"/>
          <w:bCs/>
        </w:rPr>
        <w:t xml:space="preserve"> dar-se-á mediante comando </w:t>
      </w:r>
      <w:r w:rsidR="00010C61" w:rsidRPr="00E40935">
        <w:rPr>
          <w:rFonts w:ascii="Bahnschrift" w:hAnsi="Bahnschrift" w:cs="Arial"/>
          <w:bCs/>
        </w:rPr>
        <w:t>da</w:t>
      </w:r>
      <w:r w:rsidR="002E6419" w:rsidRPr="00E40935">
        <w:rPr>
          <w:rFonts w:ascii="Bahnschrift" w:hAnsi="Bahnschrift" w:cs="Arial"/>
          <w:bCs/>
        </w:rPr>
        <w:t xml:space="preserve"> </w:t>
      </w:r>
      <w:r w:rsidR="00010C61" w:rsidRPr="00E40935">
        <w:rPr>
          <w:rFonts w:ascii="Bahnschrift" w:hAnsi="Bahnschrift" w:cs="Arial"/>
          <w:bCs/>
        </w:rPr>
        <w:t>PREGOEIRA,</w:t>
      </w:r>
      <w:r w:rsidRPr="00E40935">
        <w:rPr>
          <w:rFonts w:ascii="Bahnschrift" w:hAnsi="Bahnschrift" w:cs="Arial"/>
        </w:rPr>
        <w:t xml:space="preserve"> por meio </w:t>
      </w:r>
      <w:r w:rsidRPr="00E40935">
        <w:rPr>
          <w:rFonts w:ascii="Bahnschrift" w:hAnsi="Bahnschrift" w:cs="Arial"/>
          <w:bCs/>
        </w:rPr>
        <w:t>do</w:t>
      </w:r>
      <w:r w:rsidRPr="00E40935">
        <w:rPr>
          <w:rFonts w:ascii="Bahnschrift" w:hAnsi="Bahnschrift" w:cs="Arial"/>
        </w:rPr>
        <w:t xml:space="preserve"> sistema eletrônico, na data, horário e local indicados neste Edital.</w:t>
      </w:r>
    </w:p>
    <w:p w:rsidR="00DD22A7" w:rsidRPr="00E40935" w:rsidRDefault="00DD22A7" w:rsidP="00E40935">
      <w:pPr>
        <w:tabs>
          <w:tab w:val="left" w:pos="426"/>
        </w:tabs>
        <w:snapToGrid w:val="0"/>
        <w:ind w:right="-1"/>
        <w:jc w:val="both"/>
        <w:rPr>
          <w:rFonts w:ascii="Bahnschrift" w:hAnsi="Bahnschrift" w:cs="Arial"/>
        </w:rPr>
      </w:pPr>
    </w:p>
    <w:p w:rsidR="00BD6401" w:rsidRPr="00E40935" w:rsidRDefault="00BD6401" w:rsidP="00E40935">
      <w:pPr>
        <w:numPr>
          <w:ilvl w:val="1"/>
          <w:numId w:val="11"/>
        </w:numPr>
        <w:tabs>
          <w:tab w:val="left" w:pos="426"/>
        </w:tabs>
        <w:snapToGrid w:val="0"/>
        <w:ind w:left="0" w:right="-1" w:firstLine="0"/>
        <w:jc w:val="both"/>
        <w:rPr>
          <w:rFonts w:ascii="Bahnschrift" w:hAnsi="Bahnschrift" w:cs="Arial"/>
        </w:rPr>
      </w:pPr>
      <w:r w:rsidRPr="00E40935">
        <w:rPr>
          <w:rFonts w:ascii="Bahnschrift" w:hAnsi="Bahnschrift" w:cs="Arial"/>
        </w:rPr>
        <w:t xml:space="preserve">Durante a sessão pública, a comunicação entre </w:t>
      </w:r>
      <w:r w:rsidR="002E6419" w:rsidRPr="00E40935">
        <w:rPr>
          <w:rFonts w:ascii="Bahnschrift" w:hAnsi="Bahnschrift" w:cs="Arial"/>
        </w:rPr>
        <w:t xml:space="preserve">A </w:t>
      </w:r>
      <w:r w:rsidR="00010C61" w:rsidRPr="00E40935">
        <w:rPr>
          <w:rFonts w:ascii="Bahnschrift" w:hAnsi="Bahnschrift" w:cs="Arial"/>
        </w:rPr>
        <w:t>PREGOEIRA e</w:t>
      </w:r>
      <w:r w:rsidRPr="00E40935">
        <w:rPr>
          <w:rFonts w:ascii="Bahnschrift" w:hAnsi="Bahnschrift" w:cs="Arial"/>
        </w:rPr>
        <w:t xml:space="preserve"> os licitantes ocorrerá exclusivamente mediante troca de mensagens, em campo próprio do sistema eletrônico.</w:t>
      </w:r>
    </w:p>
    <w:p w:rsidR="00DD22A7" w:rsidRPr="00E40935" w:rsidRDefault="00DD22A7" w:rsidP="00E40935">
      <w:pPr>
        <w:tabs>
          <w:tab w:val="left" w:pos="426"/>
        </w:tabs>
        <w:snapToGrid w:val="0"/>
        <w:ind w:right="-1"/>
        <w:jc w:val="both"/>
        <w:rPr>
          <w:rFonts w:ascii="Bahnschrift" w:hAnsi="Bahnschrift" w:cs="Arial"/>
        </w:rPr>
      </w:pPr>
    </w:p>
    <w:p w:rsidR="00DD22A7" w:rsidRPr="00E40935" w:rsidRDefault="002E6419" w:rsidP="00E40935">
      <w:pPr>
        <w:numPr>
          <w:ilvl w:val="1"/>
          <w:numId w:val="11"/>
        </w:numPr>
        <w:tabs>
          <w:tab w:val="left" w:pos="426"/>
        </w:tabs>
        <w:snapToGrid w:val="0"/>
        <w:ind w:left="0" w:right="-1" w:firstLine="0"/>
        <w:jc w:val="both"/>
        <w:rPr>
          <w:rFonts w:ascii="Bahnschrift" w:hAnsi="Bahnschrift" w:cs="Arial"/>
        </w:rPr>
      </w:pPr>
      <w:r w:rsidRPr="00E40935">
        <w:rPr>
          <w:rFonts w:ascii="Bahnschrift" w:hAnsi="Bahnschrift" w:cs="Arial"/>
        </w:rPr>
        <w:t xml:space="preserve">A </w:t>
      </w:r>
      <w:r w:rsidR="00010C61" w:rsidRPr="00E40935">
        <w:rPr>
          <w:rFonts w:ascii="Bahnschrift" w:hAnsi="Bahnschrift" w:cs="Arial"/>
        </w:rPr>
        <w:t>PREGOEIRA verificará</w:t>
      </w:r>
      <w:r w:rsidR="00BD6401" w:rsidRPr="00E40935">
        <w:rPr>
          <w:rFonts w:ascii="Bahnschrift" w:hAnsi="Bahnschrift" w:cs="Arial"/>
        </w:rPr>
        <w:t xml:space="preserve"> as propostas apresentadas, desclassificando desde logo aquelas que não estejam em conformidade com os requisitos estabelecidos neste Edital, que contenham vícios insanáveis ou que não apresentem as especificações técnicas exigidas no Termo de Referência.</w:t>
      </w:r>
    </w:p>
    <w:p w:rsidR="00BD6401" w:rsidRPr="00E40935" w:rsidRDefault="00BD6401" w:rsidP="00E40935">
      <w:pPr>
        <w:tabs>
          <w:tab w:val="left" w:pos="426"/>
        </w:tabs>
        <w:snapToGrid w:val="0"/>
        <w:ind w:right="-1"/>
        <w:jc w:val="both"/>
        <w:rPr>
          <w:rFonts w:ascii="Bahnschrift" w:hAnsi="Bahnschrift" w:cs="Arial"/>
        </w:rPr>
      </w:pPr>
      <w:r w:rsidRPr="00E40935">
        <w:rPr>
          <w:rFonts w:ascii="Bahnschrift" w:hAnsi="Bahnschrift" w:cs="Arial"/>
        </w:rPr>
        <w:t xml:space="preserve"> </w:t>
      </w:r>
    </w:p>
    <w:p w:rsidR="00BD6401" w:rsidRPr="00E40935" w:rsidRDefault="00BD6401" w:rsidP="00E40935">
      <w:pPr>
        <w:numPr>
          <w:ilvl w:val="2"/>
          <w:numId w:val="12"/>
        </w:numPr>
        <w:tabs>
          <w:tab w:val="left" w:pos="567"/>
        </w:tabs>
        <w:snapToGrid w:val="0"/>
        <w:ind w:left="0" w:right="-1" w:firstLine="0"/>
        <w:jc w:val="both"/>
        <w:rPr>
          <w:rFonts w:ascii="Bahnschrift" w:hAnsi="Bahnschrift" w:cs="Arial"/>
        </w:rPr>
      </w:pPr>
      <w:r w:rsidRPr="00E40935">
        <w:rPr>
          <w:rFonts w:ascii="Bahnschrift" w:hAnsi="Bahnschrift" w:cs="Arial"/>
        </w:rPr>
        <w:t>A desclassificação será sempre fundamentada e registrada no sistema, com acompanhamento em tempo real por todos os participantes.</w:t>
      </w:r>
    </w:p>
    <w:p w:rsidR="00DD22A7" w:rsidRPr="00E40935" w:rsidRDefault="00DD22A7" w:rsidP="00E40935">
      <w:pPr>
        <w:tabs>
          <w:tab w:val="left" w:pos="567"/>
        </w:tabs>
        <w:snapToGrid w:val="0"/>
        <w:ind w:right="-1"/>
        <w:jc w:val="both"/>
        <w:rPr>
          <w:rFonts w:ascii="Bahnschrift" w:hAnsi="Bahnschrift" w:cs="Arial"/>
        </w:rPr>
      </w:pPr>
    </w:p>
    <w:p w:rsidR="00551033" w:rsidRPr="00E40935" w:rsidRDefault="00BD6401" w:rsidP="00E40935">
      <w:pPr>
        <w:numPr>
          <w:ilvl w:val="2"/>
          <w:numId w:val="12"/>
        </w:numPr>
        <w:tabs>
          <w:tab w:val="left" w:pos="567"/>
        </w:tabs>
        <w:snapToGrid w:val="0"/>
        <w:ind w:left="0" w:right="-1" w:firstLine="0"/>
        <w:jc w:val="both"/>
        <w:rPr>
          <w:rFonts w:ascii="Bahnschrift" w:hAnsi="Bahnschrift" w:cs="Arial"/>
        </w:rPr>
      </w:pPr>
      <w:r w:rsidRPr="00E40935">
        <w:rPr>
          <w:rFonts w:ascii="Bahnschrift" w:hAnsi="Bahnschrift" w:cs="Arial"/>
        </w:rPr>
        <w:t xml:space="preserve">A não desclassificação da proposta não </w:t>
      </w:r>
      <w:r w:rsidRPr="00E40935">
        <w:rPr>
          <w:rFonts w:ascii="Bahnschrift" w:hAnsi="Bahnschrift" w:cs="Arial"/>
          <w:bCs/>
        </w:rPr>
        <w:t>implica em sua aceitação definitiva, que deverá ser levada a efeito após</w:t>
      </w:r>
      <w:r w:rsidRPr="00E40935">
        <w:rPr>
          <w:rFonts w:ascii="Bahnschrift" w:hAnsi="Bahnschrift" w:cs="Arial"/>
        </w:rPr>
        <w:t xml:space="preserve"> o seu julgamento definitivo </w:t>
      </w:r>
      <w:r w:rsidRPr="00E40935">
        <w:rPr>
          <w:rFonts w:ascii="Bahnschrift" w:hAnsi="Bahnschrift" w:cs="Arial"/>
          <w:bCs/>
        </w:rPr>
        <w:t>conforme definido na fase de aceitação da proposta</w:t>
      </w:r>
      <w:r w:rsidRPr="00E40935">
        <w:rPr>
          <w:rFonts w:ascii="Bahnschrift" w:hAnsi="Bahnschrift" w:cs="Arial"/>
        </w:rPr>
        <w:t>.</w:t>
      </w:r>
    </w:p>
    <w:p w:rsidR="00DD22A7" w:rsidRPr="00E40935" w:rsidRDefault="00DD22A7" w:rsidP="00E40935">
      <w:pPr>
        <w:tabs>
          <w:tab w:val="left" w:pos="567"/>
        </w:tabs>
        <w:snapToGrid w:val="0"/>
        <w:ind w:right="-1"/>
        <w:jc w:val="both"/>
        <w:rPr>
          <w:rFonts w:ascii="Bahnschrift" w:hAnsi="Bahnschrift" w:cs="Arial"/>
        </w:rPr>
      </w:pPr>
    </w:p>
    <w:p w:rsidR="00A54CE5" w:rsidRPr="00E40935" w:rsidRDefault="00A54CE5" w:rsidP="00E40935">
      <w:pPr>
        <w:numPr>
          <w:ilvl w:val="1"/>
          <w:numId w:val="12"/>
        </w:numPr>
        <w:tabs>
          <w:tab w:val="left" w:pos="426"/>
        </w:tabs>
        <w:snapToGrid w:val="0"/>
        <w:ind w:left="0" w:right="-1" w:firstLine="0"/>
        <w:jc w:val="both"/>
        <w:rPr>
          <w:rFonts w:ascii="Bahnschrift" w:hAnsi="Bahnschrift" w:cs="Arial"/>
        </w:rPr>
      </w:pPr>
      <w:r w:rsidRPr="00E40935">
        <w:rPr>
          <w:rFonts w:ascii="Bahnschrift" w:hAnsi="Bahnschrift" w:cs="Arial"/>
        </w:rPr>
        <w:t>Iniciada a etapa competitiva, os fornecedores deverão encaminhar lances exclusivamente por meio de sistema eletrônico, sendo imediatamente informados do seu recebimento e do valor consignado no registr</w:t>
      </w:r>
      <w:r w:rsidR="00DD22A7" w:rsidRPr="00E40935">
        <w:rPr>
          <w:rFonts w:ascii="Bahnschrift" w:hAnsi="Bahnschrift" w:cs="Arial"/>
        </w:rPr>
        <w:t>o.</w:t>
      </w:r>
    </w:p>
    <w:p w:rsidR="00DD22A7" w:rsidRPr="00E40935" w:rsidRDefault="00DD22A7" w:rsidP="00E40935">
      <w:pPr>
        <w:tabs>
          <w:tab w:val="left" w:pos="426"/>
        </w:tabs>
        <w:snapToGrid w:val="0"/>
        <w:ind w:right="-1"/>
        <w:jc w:val="both"/>
        <w:rPr>
          <w:rFonts w:ascii="Bahnschrift" w:hAnsi="Bahnschrift" w:cs="Arial"/>
        </w:rPr>
      </w:pPr>
    </w:p>
    <w:p w:rsidR="00A54CE5" w:rsidRPr="00E40935" w:rsidRDefault="00A54CE5" w:rsidP="00E40935">
      <w:pPr>
        <w:widowControl w:val="0"/>
        <w:numPr>
          <w:ilvl w:val="1"/>
          <w:numId w:val="12"/>
        </w:numPr>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 xml:space="preserve">O lance deverá ser ofertado pelo </w:t>
      </w:r>
      <w:r w:rsidRPr="00E40935">
        <w:rPr>
          <w:rFonts w:ascii="Bahnschrift" w:eastAsia="Batang" w:hAnsi="Bahnschrift" w:cs="Arial"/>
          <w:b/>
          <w:bCs/>
        </w:rPr>
        <w:t xml:space="preserve">MENOR PREÇO </w:t>
      </w:r>
      <w:r w:rsidR="00551033" w:rsidRPr="00E40935">
        <w:rPr>
          <w:rFonts w:ascii="Bahnschrift" w:eastAsia="Batang" w:hAnsi="Bahnschrift" w:cs="Arial"/>
          <w:b/>
          <w:bCs/>
        </w:rPr>
        <w:t>UNITÁRIO</w:t>
      </w:r>
      <w:r w:rsidR="008E6889" w:rsidRPr="00E40935">
        <w:rPr>
          <w:rFonts w:ascii="Bahnschrift" w:eastAsia="Batang" w:hAnsi="Bahnschrift" w:cs="Arial"/>
          <w:b/>
          <w:bCs/>
        </w:rPr>
        <w:t>.</w:t>
      </w:r>
    </w:p>
    <w:p w:rsidR="00DD22A7" w:rsidRPr="00E40935" w:rsidRDefault="00DD22A7" w:rsidP="00E40935">
      <w:pPr>
        <w:widowControl w:val="0"/>
        <w:tabs>
          <w:tab w:val="left" w:pos="284"/>
          <w:tab w:val="left" w:pos="351"/>
        </w:tabs>
        <w:suppressAutoHyphens/>
        <w:autoSpaceDE w:val="0"/>
        <w:autoSpaceDN w:val="0"/>
        <w:adjustRightInd w:val="0"/>
        <w:ind w:right="-1"/>
        <w:jc w:val="both"/>
        <w:rPr>
          <w:rFonts w:ascii="Bahnschrift" w:hAnsi="Bahnschrift" w:cs="Arial"/>
        </w:rPr>
      </w:pPr>
    </w:p>
    <w:p w:rsidR="00EB577D" w:rsidRPr="00E40935" w:rsidRDefault="00551033" w:rsidP="00E40935">
      <w:pPr>
        <w:pStyle w:val="Default"/>
        <w:tabs>
          <w:tab w:val="left" w:pos="284"/>
        </w:tabs>
        <w:jc w:val="both"/>
        <w:rPr>
          <w:rFonts w:ascii="Bahnschrift" w:hAnsi="Bahnschrift"/>
          <w:b/>
          <w:bCs/>
          <w:color w:val="auto"/>
        </w:rPr>
      </w:pPr>
      <w:r w:rsidRPr="00E40935">
        <w:rPr>
          <w:rFonts w:ascii="Bahnschrift" w:hAnsi="Bahnschrift"/>
          <w:color w:val="auto"/>
        </w:rPr>
        <w:t>7.6</w:t>
      </w:r>
      <w:r w:rsidR="00EB577D" w:rsidRPr="00E40935">
        <w:rPr>
          <w:rFonts w:ascii="Bahnschrift" w:hAnsi="Bahnschrift"/>
          <w:color w:val="auto"/>
        </w:rPr>
        <w:t xml:space="preserve">. </w:t>
      </w:r>
      <w:r w:rsidR="00EB577D" w:rsidRPr="00E40935">
        <w:rPr>
          <w:rFonts w:ascii="Bahnschrift" w:hAnsi="Bahnschrift"/>
          <w:b/>
          <w:bCs/>
          <w:color w:val="auto"/>
        </w:rPr>
        <w:t xml:space="preserve">O intervalo mínimo de diferença de valores entre os lances deverá ser de R$ </w:t>
      </w:r>
      <w:r w:rsidR="00543BA0" w:rsidRPr="00E40935">
        <w:rPr>
          <w:rFonts w:ascii="Bahnschrift" w:hAnsi="Bahnschrift"/>
          <w:b/>
          <w:bCs/>
          <w:color w:val="auto"/>
        </w:rPr>
        <w:t>1,00</w:t>
      </w:r>
      <w:r w:rsidR="00EB577D" w:rsidRPr="00E40935">
        <w:rPr>
          <w:rFonts w:ascii="Bahnschrift" w:hAnsi="Bahnschrift"/>
          <w:b/>
          <w:bCs/>
          <w:color w:val="auto"/>
        </w:rPr>
        <w:t xml:space="preserve"> (</w:t>
      </w:r>
      <w:r w:rsidR="001C33E7" w:rsidRPr="00E40935">
        <w:rPr>
          <w:rFonts w:ascii="Bahnschrift" w:hAnsi="Bahnschrift"/>
          <w:b/>
          <w:bCs/>
          <w:color w:val="auto"/>
        </w:rPr>
        <w:t>um</w:t>
      </w:r>
      <w:r w:rsidR="00763016" w:rsidRPr="00E40935">
        <w:rPr>
          <w:rFonts w:ascii="Bahnschrift" w:hAnsi="Bahnschrift"/>
          <w:b/>
          <w:bCs/>
          <w:color w:val="auto"/>
        </w:rPr>
        <w:t xml:space="preserve"> </w:t>
      </w:r>
      <w:r w:rsidR="00EB577D" w:rsidRPr="00E40935">
        <w:rPr>
          <w:rFonts w:ascii="Bahnschrift" w:hAnsi="Bahnschrift"/>
          <w:b/>
          <w:bCs/>
          <w:color w:val="auto"/>
        </w:rPr>
        <w:t>rea</w:t>
      </w:r>
      <w:r w:rsidR="001C33E7" w:rsidRPr="00E40935">
        <w:rPr>
          <w:rFonts w:ascii="Bahnschrift" w:hAnsi="Bahnschrift"/>
          <w:b/>
          <w:bCs/>
          <w:color w:val="auto"/>
        </w:rPr>
        <w:t>l</w:t>
      </w:r>
      <w:r w:rsidR="00EB577D" w:rsidRPr="00E40935">
        <w:rPr>
          <w:rFonts w:ascii="Bahnschrift" w:hAnsi="Bahnschrift"/>
          <w:b/>
          <w:bCs/>
          <w:color w:val="auto"/>
        </w:rPr>
        <w:t>).</w:t>
      </w:r>
    </w:p>
    <w:p w:rsidR="00B166E7" w:rsidRPr="00E40935" w:rsidRDefault="00B166E7" w:rsidP="00E40935">
      <w:pPr>
        <w:pStyle w:val="Default"/>
        <w:tabs>
          <w:tab w:val="left" w:pos="284"/>
        </w:tabs>
        <w:jc w:val="both"/>
        <w:rPr>
          <w:rFonts w:ascii="Bahnschrift" w:hAnsi="Bahnschrift"/>
          <w:b/>
          <w:bCs/>
          <w:color w:val="auto"/>
        </w:rPr>
      </w:pPr>
    </w:p>
    <w:p w:rsidR="00C323B0" w:rsidRPr="00E40935" w:rsidRDefault="00551033" w:rsidP="00E40935">
      <w:pPr>
        <w:widowControl w:val="0"/>
        <w:tabs>
          <w:tab w:val="left" w:pos="284"/>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7.7.</w:t>
      </w:r>
      <w:r w:rsidR="00B04619" w:rsidRPr="00E40935">
        <w:rPr>
          <w:rFonts w:ascii="Bahnschrift" w:hAnsi="Bahnschrift" w:cs="Arial"/>
        </w:rPr>
        <w:t xml:space="preserve"> </w:t>
      </w:r>
      <w:r w:rsidR="00C323B0" w:rsidRPr="00E40935">
        <w:rPr>
          <w:rFonts w:ascii="Bahnschrift" w:hAnsi="Bahnschrift" w:cs="Arial"/>
        </w:rPr>
        <w:t>Será adotado para o envio de lances o modo de disputa ABERTO</w:t>
      </w:r>
      <w:r w:rsidR="000D7705" w:rsidRPr="00E40935">
        <w:rPr>
          <w:rFonts w:ascii="Bahnschrift" w:hAnsi="Bahnschrift" w:cs="Arial"/>
        </w:rPr>
        <w:t>:</w:t>
      </w:r>
    </w:p>
    <w:p w:rsidR="00DD22A7" w:rsidRPr="00E40935" w:rsidRDefault="00DD22A7" w:rsidP="00E40935">
      <w:pPr>
        <w:widowControl w:val="0"/>
        <w:tabs>
          <w:tab w:val="left" w:pos="284"/>
          <w:tab w:val="left" w:pos="351"/>
        </w:tabs>
        <w:suppressAutoHyphens/>
        <w:autoSpaceDE w:val="0"/>
        <w:autoSpaceDN w:val="0"/>
        <w:adjustRightInd w:val="0"/>
        <w:ind w:right="-1"/>
        <w:jc w:val="both"/>
        <w:rPr>
          <w:rFonts w:ascii="Bahnschrift" w:hAnsi="Bahnschrift" w:cs="Arial"/>
        </w:rPr>
      </w:pPr>
    </w:p>
    <w:p w:rsidR="00C323B0" w:rsidRPr="00E40935" w:rsidRDefault="00543BA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a</w:t>
      </w:r>
      <w:r w:rsidR="00C323B0" w:rsidRPr="00E40935">
        <w:rPr>
          <w:rFonts w:ascii="Bahnschrift" w:hAnsi="Bahnschrift" w:cs="Arial"/>
        </w:rPr>
        <w:t xml:space="preserve">)10 (dez) minutos de lances sucessivos e, após isso, será prorrogada automaticamente pelo sistema quando houver lance ofertado nos últimos 2 (dois) minutos; </w:t>
      </w:r>
    </w:p>
    <w:p w:rsidR="00DD22A7" w:rsidRPr="00E40935" w:rsidRDefault="00DD22A7" w:rsidP="00E40935">
      <w:pPr>
        <w:numPr>
          <w:ilvl w:val="0"/>
          <w:numId w:val="7"/>
        </w:numPr>
        <w:tabs>
          <w:tab w:val="left" w:pos="142"/>
          <w:tab w:val="left" w:pos="284"/>
        </w:tabs>
        <w:autoSpaceDE w:val="0"/>
        <w:autoSpaceDN w:val="0"/>
        <w:adjustRightInd w:val="0"/>
        <w:jc w:val="both"/>
        <w:rPr>
          <w:rFonts w:ascii="Bahnschrift" w:hAnsi="Bahnschrift" w:cs="Arial"/>
        </w:rPr>
      </w:pPr>
    </w:p>
    <w:p w:rsidR="00C323B0" w:rsidRPr="00E40935" w:rsidRDefault="00C323B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b) A prorrogação automática será de 2 (dois) minutos e ocorrerá sucessivamente sempre que houver lances enviados nesse período de prorrogação; </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C323B0" w:rsidRPr="00E40935" w:rsidRDefault="00C323B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c) Não havendo novos lances nos últimos 2 (dois) minutos, a sessão pública será encerrada automaticamente; </w:t>
      </w:r>
    </w:p>
    <w:p w:rsidR="00DD22A7" w:rsidRPr="00E40935" w:rsidRDefault="00DD22A7" w:rsidP="00E40935">
      <w:pPr>
        <w:numPr>
          <w:ilvl w:val="0"/>
          <w:numId w:val="7"/>
        </w:numPr>
        <w:tabs>
          <w:tab w:val="left" w:pos="142"/>
          <w:tab w:val="left" w:pos="284"/>
        </w:tabs>
        <w:autoSpaceDE w:val="0"/>
        <w:autoSpaceDN w:val="0"/>
        <w:adjustRightInd w:val="0"/>
        <w:jc w:val="both"/>
        <w:rPr>
          <w:rFonts w:ascii="Bahnschrift" w:hAnsi="Bahnschrift" w:cs="Arial"/>
        </w:rPr>
      </w:pPr>
    </w:p>
    <w:p w:rsidR="00C323B0" w:rsidRPr="00E40935" w:rsidRDefault="00C323B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d) Encerrada a etapa de lances, com ou sem prorrogação automática pelo sistema, poderá </w:t>
      </w:r>
      <w:r w:rsidR="002E6419" w:rsidRPr="00E40935">
        <w:rPr>
          <w:rFonts w:ascii="Bahnschrift" w:hAnsi="Bahnschrift" w:cs="Arial"/>
        </w:rPr>
        <w:t xml:space="preserve">A </w:t>
      </w:r>
      <w:r w:rsidR="00010C61" w:rsidRPr="00E40935">
        <w:rPr>
          <w:rFonts w:ascii="Bahnschrift" w:hAnsi="Bahnschrift" w:cs="Arial"/>
        </w:rPr>
        <w:t>PREGOEIRA,</w:t>
      </w:r>
      <w:r w:rsidRPr="00E40935">
        <w:rPr>
          <w:rFonts w:ascii="Bahnschrift" w:hAnsi="Bahnschrift" w:cs="Arial"/>
        </w:rPr>
        <w:t xml:space="preserve"> assessorado pela equipe de apoio, justificadamente, admitir o reinício do envio de lances, em prol da consecução do melhor preço; </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C323B0" w:rsidRPr="00E40935" w:rsidRDefault="00C323B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e) Os lances apresentados e levados em consideração para efeito de julgamento serão de exclusiva e total responsabilidade do licitante, não lhe cabendo o direito de pleitear qualquer alteração; </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C323B0"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f) Durante o envio de lances, </w:t>
      </w:r>
      <w:r w:rsidR="002E6419" w:rsidRPr="00E40935">
        <w:rPr>
          <w:rFonts w:ascii="Bahnschrift" w:hAnsi="Bahnschrift" w:cs="Arial"/>
        </w:rPr>
        <w:t xml:space="preserve">A </w:t>
      </w:r>
      <w:r w:rsidR="008A7171" w:rsidRPr="00E40935">
        <w:rPr>
          <w:rFonts w:ascii="Bahnschrift" w:hAnsi="Bahnschrift" w:cs="Arial"/>
        </w:rPr>
        <w:t>PREGOEIRA poderá</w:t>
      </w:r>
      <w:r w:rsidRPr="00E40935">
        <w:rPr>
          <w:rFonts w:ascii="Bahnschrift" w:hAnsi="Bahnschrift" w:cs="Arial"/>
        </w:rPr>
        <w:t xml:space="preserve"> excluir, justificadamente, lance cujo valor seja manifestamente inexequível;</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763016"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g) O</w:t>
      </w:r>
      <w:r w:rsidR="000D7705" w:rsidRPr="00E40935">
        <w:rPr>
          <w:rFonts w:ascii="Bahnschrift" w:hAnsi="Bahnschrift" w:cs="Arial"/>
        </w:rPr>
        <w:t xml:space="preserve"> fornecedor somente poderá oferecer valor inferior em relação ao último lance por ele ofertado e registrado pelo sistema.</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763016"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lastRenderedPageBreak/>
        <w:t>h) O</w:t>
      </w:r>
      <w:r w:rsidR="000D7705" w:rsidRPr="00E40935">
        <w:rPr>
          <w:rFonts w:ascii="Bahnschrift" w:hAnsi="Bahnschrift" w:cs="Arial"/>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Termo de Referência de Licitação.</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0D7705"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i) Havendo lances iguais ao menor já ofertado, prevalecerá aquele que for recebido e registrado primeiro no sistema</w:t>
      </w:r>
      <w:r w:rsidR="00DD22A7" w:rsidRPr="00E40935">
        <w:rPr>
          <w:rFonts w:ascii="Bahnschrift" w:hAnsi="Bahnschrift" w:cs="Arial"/>
        </w:rPr>
        <w:t>.</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0D7705"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j)</w:t>
      </w:r>
      <w:r w:rsidR="00801D9C" w:rsidRPr="00E40935">
        <w:rPr>
          <w:rFonts w:ascii="Bahnschrift" w:hAnsi="Bahnschrift" w:cs="Arial"/>
        </w:rPr>
        <w:t xml:space="preserve"> </w:t>
      </w:r>
      <w:r w:rsidRPr="00E40935">
        <w:rPr>
          <w:rFonts w:ascii="Bahnschrift" w:hAnsi="Bahnschrift" w:cs="Arial"/>
        </w:rPr>
        <w:t>Caso o fornecedor não apresente lances, concorrerá com o valor de sua proposta.</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0D7705" w:rsidRPr="00E40935" w:rsidRDefault="000D7705"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l) Não serão aceitos dois ou mais lances de mesmo valor, prevalecendo aquele que for recebido e registrado em primeiro lugar. </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C323B0" w:rsidRPr="00E40935" w:rsidRDefault="000D7705" w:rsidP="00E40935">
      <w:pPr>
        <w:numPr>
          <w:ilvl w:val="0"/>
          <w:numId w:val="7"/>
        </w:num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 xml:space="preserve">m) Durante o transcurso da sessão pública, os licitantes serão informados, em tempo real, do valor do menor lance registrado, vedada a identificação do licitante. </w:t>
      </w:r>
      <w:r w:rsidR="00C323B0" w:rsidRPr="00E40935">
        <w:rPr>
          <w:rFonts w:ascii="Bahnschrift" w:hAnsi="Bahnschrift" w:cs="Arial"/>
        </w:rPr>
        <w:t xml:space="preserve"> </w:t>
      </w:r>
    </w:p>
    <w:p w:rsidR="00DD22A7" w:rsidRPr="00E40935" w:rsidRDefault="00DD22A7" w:rsidP="00E40935">
      <w:pPr>
        <w:tabs>
          <w:tab w:val="left" w:pos="142"/>
          <w:tab w:val="left" w:pos="284"/>
        </w:tabs>
        <w:autoSpaceDE w:val="0"/>
        <w:autoSpaceDN w:val="0"/>
        <w:adjustRightInd w:val="0"/>
        <w:jc w:val="both"/>
        <w:rPr>
          <w:rFonts w:ascii="Bahnschrift" w:hAnsi="Bahnschrift" w:cs="Arial"/>
        </w:rPr>
      </w:pPr>
    </w:p>
    <w:p w:rsidR="00C323B0" w:rsidRPr="00E40935" w:rsidRDefault="000D7705" w:rsidP="00E40935">
      <w:pPr>
        <w:tabs>
          <w:tab w:val="left" w:pos="142"/>
          <w:tab w:val="left" w:pos="284"/>
        </w:tabs>
        <w:autoSpaceDE w:val="0"/>
        <w:autoSpaceDN w:val="0"/>
        <w:adjustRightInd w:val="0"/>
        <w:jc w:val="both"/>
        <w:rPr>
          <w:rFonts w:ascii="Bahnschrift" w:hAnsi="Bahnschrift" w:cs="Arial"/>
        </w:rPr>
      </w:pPr>
      <w:r w:rsidRPr="00E40935">
        <w:rPr>
          <w:rFonts w:ascii="Bahnschrift" w:hAnsi="Bahnschrift" w:cs="Arial"/>
        </w:rPr>
        <w:t>n</w:t>
      </w:r>
      <w:r w:rsidR="00C323B0" w:rsidRPr="00E40935">
        <w:rPr>
          <w:rFonts w:ascii="Bahnschrift" w:hAnsi="Bahnschrift" w:cs="Arial"/>
        </w:rPr>
        <w:t xml:space="preserve">) Se ocorrer a desconexão </w:t>
      </w:r>
      <w:r w:rsidR="008A7171" w:rsidRPr="00E40935">
        <w:rPr>
          <w:rFonts w:ascii="Bahnschrift" w:hAnsi="Bahnschrift" w:cs="Arial"/>
        </w:rPr>
        <w:t>da</w:t>
      </w:r>
      <w:r w:rsidR="002E6419" w:rsidRPr="00E40935">
        <w:rPr>
          <w:rFonts w:ascii="Bahnschrift" w:hAnsi="Bahnschrift" w:cs="Arial"/>
        </w:rPr>
        <w:t xml:space="preserve"> </w:t>
      </w:r>
      <w:r w:rsidR="008A7171" w:rsidRPr="00E40935">
        <w:rPr>
          <w:rFonts w:ascii="Bahnschrift" w:hAnsi="Bahnschrift" w:cs="Arial"/>
        </w:rPr>
        <w:t>PREGOEIRA no</w:t>
      </w:r>
      <w:r w:rsidR="00C323B0" w:rsidRPr="00E40935">
        <w:rPr>
          <w:rFonts w:ascii="Bahnschrift" w:hAnsi="Bahnschrift" w:cs="Arial"/>
        </w:rPr>
        <w:t xml:space="preserve"> decorrer do envio de lances, mas o sistema eletrônico permanecer acessível aos licitantes, os lances continuarão sendo recebidos, sem prejuízo dos atos realizados. </w:t>
      </w:r>
    </w:p>
    <w:p w:rsidR="00DD22A7" w:rsidRPr="00E40935" w:rsidRDefault="00DD22A7" w:rsidP="00E40935">
      <w:pPr>
        <w:tabs>
          <w:tab w:val="left" w:pos="284"/>
        </w:tabs>
        <w:autoSpaceDE w:val="0"/>
        <w:autoSpaceDN w:val="0"/>
        <w:adjustRightInd w:val="0"/>
        <w:jc w:val="both"/>
        <w:rPr>
          <w:rFonts w:ascii="Bahnschrift" w:hAnsi="Bahnschrift" w:cs="Arial"/>
        </w:rPr>
      </w:pPr>
    </w:p>
    <w:p w:rsidR="00C323B0" w:rsidRPr="00DF320E" w:rsidRDefault="000D7705" w:rsidP="00E40935">
      <w:pPr>
        <w:widowControl w:val="0"/>
        <w:numPr>
          <w:ilvl w:val="0"/>
          <w:numId w:val="12"/>
        </w:numPr>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 xml:space="preserve">No caso de a desconexão </w:t>
      </w:r>
      <w:r w:rsidR="008A7171" w:rsidRPr="00E40935">
        <w:rPr>
          <w:rFonts w:ascii="Bahnschrift" w:hAnsi="Bahnschrift" w:cs="Arial"/>
        </w:rPr>
        <w:t>da</w:t>
      </w:r>
      <w:r w:rsidR="002E6419" w:rsidRPr="00E40935">
        <w:rPr>
          <w:rFonts w:ascii="Bahnschrift" w:hAnsi="Bahnschrift" w:cs="Arial"/>
        </w:rPr>
        <w:t xml:space="preserve"> </w:t>
      </w:r>
      <w:r w:rsidR="008A7171" w:rsidRPr="00E40935">
        <w:rPr>
          <w:rFonts w:ascii="Bahnschrift" w:hAnsi="Bahnschrift" w:cs="Arial"/>
        </w:rPr>
        <w:t>PREGOEIRA persistir</w:t>
      </w:r>
      <w:r w:rsidRPr="00E40935">
        <w:rPr>
          <w:rFonts w:ascii="Bahnschrift" w:hAnsi="Bahnschrift" w:cs="Arial"/>
        </w:rPr>
        <w:t xml:space="preserve"> por tempo superior a 10 (dez) minutos, a sessão será suspensa automaticamente e terá reinício somente após comunicação expressa aos participantes no sítio </w:t>
      </w:r>
      <w:hyperlink r:id="rId18" w:history="1">
        <w:r w:rsidRPr="00DF320E">
          <w:rPr>
            <w:rStyle w:val="Hyperlink"/>
            <w:rFonts w:ascii="Bahnschrift" w:hAnsi="Bahnschrift" w:cs="Arial"/>
            <w:b/>
            <w:bCs/>
            <w:iCs/>
            <w:color w:val="0070C0"/>
          </w:rPr>
          <w:t>www.portaldecompraspublicas.com.br</w:t>
        </w:r>
      </w:hyperlink>
      <w:r w:rsidRPr="00DF320E">
        <w:rPr>
          <w:rFonts w:ascii="Bahnschrift" w:hAnsi="Bahnschrift" w:cs="Arial"/>
          <w:b/>
          <w:bCs/>
          <w:color w:val="0070C0"/>
        </w:rPr>
        <w:t>.</w:t>
      </w:r>
      <w:r w:rsidRPr="00DF320E">
        <w:rPr>
          <w:rFonts w:ascii="Bahnschrift" w:hAnsi="Bahnschrift" w:cs="Arial"/>
        </w:rPr>
        <w:t xml:space="preserve"> </w:t>
      </w:r>
    </w:p>
    <w:p w:rsidR="00DD22A7" w:rsidRPr="00E40935" w:rsidRDefault="00DD22A7" w:rsidP="00E40935">
      <w:pPr>
        <w:widowControl w:val="0"/>
        <w:tabs>
          <w:tab w:val="left" w:pos="0"/>
        </w:tabs>
        <w:suppressAutoHyphens/>
        <w:autoSpaceDE w:val="0"/>
        <w:autoSpaceDN w:val="0"/>
        <w:adjustRightInd w:val="0"/>
        <w:ind w:left="24" w:right="-1" w:hanging="24"/>
        <w:jc w:val="both"/>
        <w:rPr>
          <w:rFonts w:ascii="Bahnschrift" w:hAnsi="Bahnschrift" w:cs="Arial"/>
        </w:rPr>
      </w:pPr>
    </w:p>
    <w:p w:rsidR="00A54CE5"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9</w:t>
      </w:r>
      <w:r w:rsidR="00A54CE5" w:rsidRPr="00E40935">
        <w:rPr>
          <w:rFonts w:ascii="Bahnschrift" w:hAnsi="Bahnschrift" w:cs="Arial"/>
        </w:rPr>
        <w:t xml:space="preserve">. </w:t>
      </w:r>
      <w:r w:rsidR="000D7705" w:rsidRPr="00E40935">
        <w:rPr>
          <w:rFonts w:ascii="Bahnschrift" w:hAnsi="Bahnschrift" w:cs="Arial"/>
        </w:rPr>
        <w:t xml:space="preserve"> </w:t>
      </w:r>
      <w:r w:rsidR="00A54CE5" w:rsidRPr="00E40935">
        <w:rPr>
          <w:rFonts w:ascii="Bahnschrift" w:hAnsi="Bahnschrift" w:cs="Arial"/>
        </w:rPr>
        <w:t xml:space="preserve">Imediatamente após o término do prazo estabelecido para a fase de lances, haverá o seu encerramento, com o ordenamento e divulgação dos lances, pelo sistema, em ordem crescente de classificação. </w:t>
      </w:r>
    </w:p>
    <w:p w:rsidR="00DD22A7" w:rsidRPr="00E40935" w:rsidRDefault="00DD22A7" w:rsidP="00E40935">
      <w:pPr>
        <w:widowControl w:val="0"/>
        <w:tabs>
          <w:tab w:val="left" w:pos="0"/>
        </w:tabs>
        <w:suppressAutoHyphens/>
        <w:autoSpaceDE w:val="0"/>
        <w:autoSpaceDN w:val="0"/>
        <w:adjustRightInd w:val="0"/>
        <w:ind w:left="24" w:right="-1" w:hanging="24"/>
        <w:jc w:val="both"/>
        <w:rPr>
          <w:rFonts w:ascii="Bahnschrift" w:hAnsi="Bahnschrift" w:cs="Arial"/>
        </w:rPr>
      </w:pPr>
    </w:p>
    <w:p w:rsidR="006972C5"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9</w:t>
      </w:r>
      <w:r w:rsidR="00A54CE5" w:rsidRPr="00E40935">
        <w:rPr>
          <w:rFonts w:ascii="Bahnschrift" w:hAnsi="Bahnschrift" w:cs="Arial"/>
        </w:rPr>
        <w:t>.1. O encerramento da fase de lances ocorrerá de forma automática pontualmente no horário indicado, sem qualquer possibilidade de prorrogação e não havendo tempo aleatório ou mecanismo similar.</w:t>
      </w:r>
    </w:p>
    <w:p w:rsidR="00DD22A7" w:rsidRPr="00E40935" w:rsidRDefault="00DD22A7" w:rsidP="00E40935">
      <w:pPr>
        <w:widowControl w:val="0"/>
        <w:tabs>
          <w:tab w:val="left" w:pos="0"/>
        </w:tabs>
        <w:suppressAutoHyphens/>
        <w:autoSpaceDE w:val="0"/>
        <w:autoSpaceDN w:val="0"/>
        <w:adjustRightInd w:val="0"/>
        <w:ind w:left="24" w:right="-1" w:hanging="24"/>
        <w:jc w:val="both"/>
        <w:rPr>
          <w:rFonts w:ascii="Bahnschrift" w:hAnsi="Bahnschrift" w:cs="Arial"/>
        </w:rPr>
      </w:pPr>
    </w:p>
    <w:p w:rsidR="00DD22A7"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 xml:space="preserve">10, A etapa de lances da sessão pública será encerrada por decisão </w:t>
      </w:r>
      <w:r w:rsidR="008A7171" w:rsidRPr="00E40935">
        <w:rPr>
          <w:rFonts w:ascii="Bahnschrift" w:hAnsi="Bahnschrift" w:cs="Arial"/>
        </w:rPr>
        <w:t>da</w:t>
      </w:r>
      <w:r w:rsidR="002E6419" w:rsidRPr="00E40935">
        <w:rPr>
          <w:rFonts w:ascii="Bahnschrift" w:hAnsi="Bahnschrift" w:cs="Arial"/>
        </w:rPr>
        <w:t xml:space="preserve"> </w:t>
      </w:r>
      <w:r w:rsidR="008A7171" w:rsidRPr="00E40935">
        <w:rPr>
          <w:rFonts w:ascii="Bahnschrift" w:hAnsi="Bahnschrift" w:cs="Arial"/>
        </w:rPr>
        <w:t>PREGOEIRA.</w:t>
      </w:r>
      <w:r w:rsidRPr="00E40935">
        <w:rPr>
          <w:rFonts w:ascii="Bahnschrift" w:hAnsi="Bahnschrift" w:cs="Arial"/>
        </w:rPr>
        <w:t xml:space="preserve"> O sistema eletrônico encaminhará aviso de fechamento iminente dos lances, após o que transcorrerá </w:t>
      </w:r>
      <w:r w:rsidR="0067439E" w:rsidRPr="00E40935">
        <w:rPr>
          <w:rFonts w:ascii="Bahnschrift" w:hAnsi="Bahnschrift" w:cs="Arial"/>
        </w:rPr>
        <w:t>período</w:t>
      </w:r>
      <w:r w:rsidRPr="00E40935">
        <w:rPr>
          <w:rFonts w:ascii="Bahnschrift" w:hAnsi="Bahnschrift" w:cs="Arial"/>
        </w:rPr>
        <w:t xml:space="preserve"> de até 30 (trinta) minutos, aleatoriamente determinado pelo sistema, findo o qual será automaticamente encerrada a recepção de lances.</w:t>
      </w:r>
    </w:p>
    <w:p w:rsidR="006972C5"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 xml:space="preserve"> </w:t>
      </w:r>
    </w:p>
    <w:p w:rsidR="006972C5"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11. Caso o licitante não apresente lances, concorrerá com o valor de sua proposta e, na hipótese de desistência de apresentar outros lances, valerá o último lance por ele ofertado, para efeito de ordenação das propostas.</w:t>
      </w:r>
    </w:p>
    <w:p w:rsidR="00DD22A7" w:rsidRPr="00E40935" w:rsidRDefault="00DD22A7" w:rsidP="00E40935">
      <w:pPr>
        <w:widowControl w:val="0"/>
        <w:tabs>
          <w:tab w:val="left" w:pos="0"/>
        </w:tabs>
        <w:suppressAutoHyphens/>
        <w:autoSpaceDE w:val="0"/>
        <w:autoSpaceDN w:val="0"/>
        <w:adjustRightInd w:val="0"/>
        <w:ind w:left="24" w:right="-1" w:hanging="24"/>
        <w:jc w:val="both"/>
        <w:rPr>
          <w:rFonts w:ascii="Bahnschrift" w:hAnsi="Bahnschrift" w:cs="Arial"/>
        </w:rPr>
      </w:pPr>
    </w:p>
    <w:p w:rsidR="00A54CE5" w:rsidRPr="00E40935" w:rsidRDefault="006972C5" w:rsidP="00E40935">
      <w:pPr>
        <w:widowControl w:val="0"/>
        <w:tabs>
          <w:tab w:val="left" w:pos="0"/>
        </w:tabs>
        <w:suppressAutoHyphens/>
        <w:autoSpaceDE w:val="0"/>
        <w:autoSpaceDN w:val="0"/>
        <w:adjustRightInd w:val="0"/>
        <w:ind w:left="24" w:right="-1" w:hanging="24"/>
        <w:jc w:val="both"/>
        <w:rPr>
          <w:rFonts w:ascii="Bahnschrift" w:hAnsi="Bahnschrift" w:cs="Arial"/>
        </w:rPr>
      </w:pPr>
      <w:r w:rsidRPr="00E40935">
        <w:rPr>
          <w:rFonts w:ascii="Bahnschrift" w:hAnsi="Bahnschrift" w:cs="Arial"/>
        </w:rPr>
        <w:t xml:space="preserve">12. </w:t>
      </w:r>
      <w:r w:rsidR="00FB1B72" w:rsidRPr="00E40935">
        <w:rPr>
          <w:rFonts w:ascii="Bahnschrift" w:hAnsi="Bahnschrift" w:cs="Arial"/>
        </w:rPr>
        <w:t>Nas contratações com prazo de vigência superior a 1 (um) ano será considerado o valor anual do contrato na aplicação dos limites previstos no art. 4º, §§ 1º e 2º da Lei nº 14.133/2021.</w:t>
      </w:r>
    </w:p>
    <w:p w:rsidR="008A7171" w:rsidRPr="00E40935" w:rsidRDefault="008A7171"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F05755"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b/>
          <w:bCs/>
        </w:rPr>
        <w:t>8</w:t>
      </w:r>
      <w:r w:rsidR="00A54CE5" w:rsidRPr="00E40935">
        <w:rPr>
          <w:rFonts w:ascii="Bahnschrift" w:hAnsi="Bahnschrift" w:cs="Arial"/>
          <w:b/>
          <w:bCs/>
        </w:rPr>
        <w:t>. JULGAMENTO DAS PROPOSTAS DE PREÇO</w:t>
      </w:r>
      <w:r w:rsidR="006972C5" w:rsidRPr="00E40935">
        <w:rPr>
          <w:rFonts w:ascii="Bahnschrift" w:hAnsi="Bahnschrift" w:cs="Arial"/>
          <w:b/>
          <w:bCs/>
        </w:rPr>
        <w:t>, NEGOCIAÇÃO</w:t>
      </w:r>
      <w:r w:rsidR="00A516C4" w:rsidRPr="00E40935">
        <w:rPr>
          <w:rFonts w:ascii="Bahnschrift" w:hAnsi="Bahnschrift" w:cs="Arial"/>
          <w:b/>
          <w:bCs/>
        </w:rPr>
        <w:t xml:space="preserve"> E ENVIO PROPOSTA FINALIZADA</w:t>
      </w:r>
    </w:p>
    <w:p w:rsidR="00F60039" w:rsidRPr="00D117F7" w:rsidRDefault="00F60039" w:rsidP="00E40935">
      <w:pPr>
        <w:snapToGrid w:val="0"/>
        <w:ind w:right="-1"/>
        <w:jc w:val="both"/>
        <w:rPr>
          <w:rFonts w:ascii="Bahnschrift" w:eastAsia="Batang" w:hAnsi="Bahnschrift" w:cs="Arial"/>
        </w:rPr>
      </w:pPr>
      <w:r w:rsidRPr="00D117F7">
        <w:rPr>
          <w:rFonts w:ascii="Bahnschrift" w:eastAsia="Batang" w:hAnsi="Bahnschrift" w:cs="Arial"/>
          <w:bCs/>
        </w:rPr>
        <w:lastRenderedPageBreak/>
        <w:t>8.</w:t>
      </w:r>
      <w:r w:rsidR="008A7171" w:rsidRPr="00D117F7">
        <w:rPr>
          <w:rFonts w:ascii="Bahnschrift" w:eastAsia="Batang" w:hAnsi="Bahnschrift" w:cs="Arial"/>
          <w:bCs/>
        </w:rPr>
        <w:t>1. Da</w:t>
      </w:r>
      <w:r w:rsidRPr="00D117F7">
        <w:rPr>
          <w:rFonts w:ascii="Bahnschrift" w:eastAsia="Batang" w:hAnsi="Bahnschrift" w:cs="Arial"/>
          <w:bCs/>
        </w:rPr>
        <w:t xml:space="preserve"> convocação da licitante classificada provisoriamente em primeiro lugar</w:t>
      </w:r>
      <w:r w:rsidRPr="00D117F7">
        <w:rPr>
          <w:rFonts w:ascii="Bahnschrift" w:eastAsia="Batang" w:hAnsi="Bahnschrift" w:cs="Arial"/>
        </w:rPr>
        <w:t>;</w:t>
      </w:r>
    </w:p>
    <w:p w:rsidR="00DD22A7" w:rsidRPr="00E40935" w:rsidRDefault="00DD22A7" w:rsidP="00E40935">
      <w:pPr>
        <w:snapToGrid w:val="0"/>
        <w:ind w:right="-1"/>
        <w:jc w:val="both"/>
        <w:rPr>
          <w:rFonts w:ascii="Bahnschrift" w:eastAsia="Batang" w:hAnsi="Bahnschrift" w:cs="Arial"/>
        </w:rPr>
      </w:pPr>
    </w:p>
    <w:p w:rsidR="00DD22A7" w:rsidRPr="00E40935" w:rsidRDefault="00705AA4" w:rsidP="00E40935">
      <w:pPr>
        <w:snapToGrid w:val="0"/>
        <w:ind w:right="-1"/>
        <w:jc w:val="both"/>
        <w:rPr>
          <w:rFonts w:ascii="Bahnschrift" w:eastAsia="Batang" w:hAnsi="Bahnschrift" w:cs="Arial"/>
        </w:rPr>
      </w:pPr>
      <w:r w:rsidRPr="00E40935">
        <w:rPr>
          <w:rFonts w:ascii="Bahnschrift" w:eastAsia="Batang" w:hAnsi="Bahnschrift" w:cs="Arial"/>
        </w:rPr>
        <w:t>8.1.</w:t>
      </w:r>
      <w:r w:rsidR="00F60039" w:rsidRPr="00E40935">
        <w:rPr>
          <w:rFonts w:ascii="Bahnschrift" w:eastAsia="Batang" w:hAnsi="Bahnschrift" w:cs="Arial"/>
        </w:rPr>
        <w:t>1</w:t>
      </w:r>
      <w:r w:rsidRPr="00E40935">
        <w:rPr>
          <w:rFonts w:ascii="Bahnschrift" w:eastAsia="Batang" w:hAnsi="Bahnschrift" w:cs="Arial"/>
        </w:rPr>
        <w:t xml:space="preserve"> </w:t>
      </w:r>
      <w:r w:rsidR="00D0713E" w:rsidRPr="00E40935">
        <w:rPr>
          <w:rFonts w:ascii="Bahnschrift" w:eastAsia="Batang" w:hAnsi="Bahnschrift" w:cs="Arial"/>
        </w:rPr>
        <w:t xml:space="preserve">O critério de Julgamento será de MENOR PREÇO </w:t>
      </w:r>
      <w:r w:rsidR="000435A8" w:rsidRPr="00E40935">
        <w:rPr>
          <w:rFonts w:ascii="Bahnschrift" w:eastAsia="Batang" w:hAnsi="Bahnschrift" w:cs="Arial"/>
        </w:rPr>
        <w:t>POR ITEM</w:t>
      </w:r>
    </w:p>
    <w:p w:rsidR="000435A8" w:rsidRPr="00E40935" w:rsidRDefault="000435A8" w:rsidP="00E40935">
      <w:pPr>
        <w:snapToGrid w:val="0"/>
        <w:ind w:right="-1"/>
        <w:jc w:val="both"/>
        <w:rPr>
          <w:rFonts w:ascii="Bahnschrift" w:hAnsi="Bahnschrift" w:cs="Arial"/>
        </w:rPr>
      </w:pPr>
    </w:p>
    <w:p w:rsidR="00692FDE" w:rsidRPr="00E40935" w:rsidRDefault="00705AA4" w:rsidP="00E40935">
      <w:pPr>
        <w:snapToGrid w:val="0"/>
        <w:ind w:right="-1"/>
        <w:jc w:val="both"/>
        <w:rPr>
          <w:rFonts w:ascii="Bahnschrift" w:hAnsi="Bahnschrift" w:cs="Arial"/>
        </w:rPr>
      </w:pPr>
      <w:r w:rsidRPr="00E40935">
        <w:rPr>
          <w:rFonts w:ascii="Bahnschrift" w:hAnsi="Bahnschrift" w:cs="Arial"/>
        </w:rPr>
        <w:t xml:space="preserve">8.2. </w:t>
      </w:r>
      <w:r w:rsidR="00692FDE" w:rsidRPr="00E40935">
        <w:rPr>
          <w:rFonts w:ascii="Bahnschrift" w:hAnsi="Bahnschrift" w:cs="Arial"/>
          <w:color w:val="000000"/>
        </w:rPr>
        <w:t xml:space="preserve">Encerrada a etapa de negociação, </w:t>
      </w:r>
      <w:r w:rsidR="002E6419" w:rsidRPr="00E40935">
        <w:rPr>
          <w:rFonts w:ascii="Bahnschrift" w:hAnsi="Bahnschrift" w:cs="Arial"/>
          <w:color w:val="000000"/>
        </w:rPr>
        <w:t xml:space="preserve">A </w:t>
      </w:r>
      <w:r w:rsidR="008A7171" w:rsidRPr="00E40935">
        <w:rPr>
          <w:rFonts w:ascii="Bahnschrift" w:hAnsi="Bahnschrift" w:cs="Arial"/>
          <w:color w:val="000000"/>
        </w:rPr>
        <w:t>PREGOEIRA examinará</w:t>
      </w:r>
      <w:r w:rsidR="00692FDE" w:rsidRPr="00E40935">
        <w:rPr>
          <w:rFonts w:ascii="Bahnschrift" w:hAnsi="Bahnschrift" w:cs="Arial"/>
          <w:color w:val="000000"/>
        </w:rPr>
        <w:t xml:space="preserve"> a proposta classificada em primeiro lugar quanto à adequação ao objeto e à compatibilidade do preço em relação ao máximo estipulado para contratação neste Edital e em seus anexos</w:t>
      </w:r>
      <w:r w:rsidR="00692FDE" w:rsidRPr="00E40935">
        <w:rPr>
          <w:rFonts w:ascii="Bahnschrift" w:hAnsi="Bahnschrift" w:cs="Arial"/>
        </w:rPr>
        <w:t>.</w:t>
      </w:r>
    </w:p>
    <w:p w:rsidR="00DD22A7" w:rsidRPr="00E40935" w:rsidRDefault="00DD22A7" w:rsidP="00E40935">
      <w:pPr>
        <w:snapToGrid w:val="0"/>
        <w:ind w:right="-1"/>
        <w:jc w:val="both"/>
        <w:rPr>
          <w:rFonts w:ascii="Bahnschrift" w:hAnsi="Bahnschrift" w:cs="Arial"/>
        </w:rPr>
      </w:pPr>
    </w:p>
    <w:p w:rsidR="006972C5" w:rsidRPr="00E40935" w:rsidRDefault="00705AA4" w:rsidP="00E40935">
      <w:pPr>
        <w:snapToGrid w:val="0"/>
        <w:ind w:right="-1"/>
        <w:jc w:val="both"/>
        <w:rPr>
          <w:rFonts w:ascii="Bahnschrift" w:hAnsi="Bahnschrift" w:cs="Arial"/>
        </w:rPr>
      </w:pPr>
      <w:r w:rsidRPr="00E40935">
        <w:rPr>
          <w:rFonts w:ascii="Bahnschrift" w:hAnsi="Bahnschrift" w:cs="Arial"/>
          <w:bCs/>
        </w:rPr>
        <w:t xml:space="preserve">8.3. </w:t>
      </w:r>
      <w:r w:rsidR="006972C5" w:rsidRPr="00E40935">
        <w:rPr>
          <w:rFonts w:ascii="Bahnschrift" w:hAnsi="Bahnschrift" w:cs="Arial"/>
          <w:bCs/>
        </w:rPr>
        <w:t xml:space="preserve">Encerrada a </w:t>
      </w:r>
      <w:r w:rsidR="006972C5" w:rsidRPr="00E40935">
        <w:rPr>
          <w:rFonts w:ascii="Bahnschrift" w:hAnsi="Bahnschrift" w:cs="Arial"/>
        </w:rPr>
        <w:t>etapa de lances</w:t>
      </w:r>
      <w:r w:rsidR="006972C5" w:rsidRPr="00E40935">
        <w:rPr>
          <w:rFonts w:ascii="Bahnschrift" w:hAnsi="Bahnschrift" w:cs="Arial"/>
          <w:bCs/>
        </w:rPr>
        <w:t xml:space="preserve"> e depois da verificação de possível empate,</w:t>
      </w:r>
      <w:r w:rsidR="006972C5" w:rsidRPr="00E40935">
        <w:rPr>
          <w:rFonts w:ascii="Bahnschrift" w:hAnsi="Bahnschrift" w:cs="Arial"/>
        </w:rPr>
        <w:t xml:space="preserve"> </w:t>
      </w:r>
      <w:r w:rsidR="002E6419" w:rsidRPr="00E40935">
        <w:rPr>
          <w:rFonts w:ascii="Bahnschrift" w:hAnsi="Bahnschrift" w:cs="Arial"/>
        </w:rPr>
        <w:t xml:space="preserve">A </w:t>
      </w:r>
      <w:r w:rsidR="008A7171" w:rsidRPr="00E40935">
        <w:rPr>
          <w:rFonts w:ascii="Bahnschrift" w:hAnsi="Bahnschrift" w:cs="Arial"/>
        </w:rPr>
        <w:t>PREGOEIRA encaminhará</w:t>
      </w:r>
      <w:r w:rsidR="006972C5" w:rsidRPr="00E40935">
        <w:rPr>
          <w:rFonts w:ascii="Bahnschrift" w:hAnsi="Bahnschrift" w:cs="Arial"/>
        </w:rPr>
        <w:t xml:space="preserve"> contraproposta à licitante que tenha apresentado o lance mais vantajoso, observado o critério de julgamento e o valor estimado para a contratação, para que seja obtida melhor proposta.</w:t>
      </w:r>
    </w:p>
    <w:p w:rsidR="00660451" w:rsidRPr="00E40935" w:rsidRDefault="00660451" w:rsidP="00E40935">
      <w:pPr>
        <w:pStyle w:val="PargrafodaLista"/>
        <w:ind w:left="0" w:right="-1"/>
        <w:contextualSpacing/>
        <w:jc w:val="both"/>
        <w:rPr>
          <w:rFonts w:ascii="Bahnschrift" w:hAnsi="Bahnschrift" w:cs="Arial"/>
        </w:rPr>
      </w:pPr>
    </w:p>
    <w:p w:rsidR="008E6889" w:rsidRPr="00E40935" w:rsidRDefault="00705AA4" w:rsidP="00E40935">
      <w:pPr>
        <w:pStyle w:val="PargrafodaLista"/>
        <w:ind w:left="0" w:right="-1"/>
        <w:contextualSpacing/>
        <w:jc w:val="both"/>
        <w:rPr>
          <w:rFonts w:ascii="Bahnschrift" w:hAnsi="Bahnschrift" w:cs="Arial"/>
        </w:rPr>
      </w:pPr>
      <w:r w:rsidRPr="00E40935">
        <w:rPr>
          <w:rFonts w:ascii="Bahnschrift" w:hAnsi="Bahnschrift" w:cs="Arial"/>
        </w:rPr>
        <w:t xml:space="preserve">8.4. </w:t>
      </w:r>
      <w:r w:rsidR="008E6889" w:rsidRPr="00E40935">
        <w:rPr>
          <w:rFonts w:ascii="Bahnschrift" w:hAnsi="Bahnschrift" w:cs="Arial"/>
        </w:rPr>
        <w:t>Será desclassificada a proposta ou o lance vencedor, que apresentar preço final superior ao preço máximo fixado (Acórdão nº 1455/2018 -TCU - Plenário), ou que apresentar preço manifestamente inexequível.</w:t>
      </w:r>
    </w:p>
    <w:p w:rsidR="00660451" w:rsidRPr="00E40935" w:rsidRDefault="00660451" w:rsidP="00E40935">
      <w:pPr>
        <w:pStyle w:val="PargrafodaLista"/>
        <w:ind w:left="0" w:right="-1"/>
        <w:contextualSpacing/>
        <w:jc w:val="both"/>
        <w:rPr>
          <w:rFonts w:ascii="Bahnschrift" w:hAnsi="Bahnschrift" w:cs="Arial"/>
        </w:rPr>
      </w:pPr>
    </w:p>
    <w:p w:rsidR="008E6889" w:rsidRPr="00E40935" w:rsidRDefault="00705AA4" w:rsidP="00E40935">
      <w:pPr>
        <w:pStyle w:val="PargrafodaLista"/>
        <w:ind w:left="0" w:right="-1"/>
        <w:contextualSpacing/>
        <w:jc w:val="both"/>
        <w:rPr>
          <w:rFonts w:ascii="Bahnschrift" w:hAnsi="Bahnschrift" w:cs="Arial"/>
        </w:rPr>
      </w:pPr>
      <w:r w:rsidRPr="00E40935">
        <w:rPr>
          <w:rFonts w:ascii="Bahnschrift" w:hAnsi="Bahnschrift" w:cs="Arial"/>
        </w:rPr>
        <w:t>8.4.</w:t>
      </w:r>
      <w:r w:rsidR="009952FD" w:rsidRPr="00E40935">
        <w:rPr>
          <w:rFonts w:ascii="Bahnschrift" w:hAnsi="Bahnschrift" w:cs="Arial"/>
        </w:rPr>
        <w:t>1. Considera</w:t>
      </w:r>
      <w:r w:rsidR="008E6889" w:rsidRPr="00E40935">
        <w:rPr>
          <w:rFonts w:ascii="Bahnschrift" w:hAnsi="Bahnschrift" w:cs="Arial"/>
        </w:rPr>
        <w:t>-se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55813" w:rsidRPr="00E40935" w:rsidRDefault="00855813" w:rsidP="00E40935">
      <w:pPr>
        <w:pStyle w:val="PargrafodaLista"/>
        <w:ind w:left="0" w:right="-1"/>
        <w:contextualSpacing/>
        <w:jc w:val="both"/>
        <w:rPr>
          <w:rFonts w:ascii="Bahnschrift" w:hAnsi="Bahnschrift" w:cs="Arial"/>
          <w:b/>
          <w:bCs/>
        </w:rPr>
      </w:pPr>
    </w:p>
    <w:p w:rsidR="00660451" w:rsidRPr="00E40935" w:rsidRDefault="00855813" w:rsidP="00E40935">
      <w:pPr>
        <w:pStyle w:val="PargrafodaLista"/>
        <w:ind w:left="0" w:right="-1"/>
        <w:contextualSpacing/>
        <w:jc w:val="both"/>
        <w:rPr>
          <w:rFonts w:ascii="Bahnschrift" w:hAnsi="Bahnschrift" w:cs="Arial"/>
          <w:b/>
          <w:bCs/>
        </w:rPr>
      </w:pPr>
      <w:r w:rsidRPr="00E40935">
        <w:rPr>
          <w:rFonts w:ascii="Bahnschrift" w:hAnsi="Bahnschrift" w:cs="Arial"/>
          <w:b/>
          <w:bCs/>
        </w:rPr>
        <w:t>a. Exequibilidade:</w:t>
      </w:r>
    </w:p>
    <w:p w:rsidR="00660451" w:rsidRPr="00E40935" w:rsidRDefault="00660451" w:rsidP="00E40935">
      <w:pPr>
        <w:pStyle w:val="PargrafodaLista"/>
        <w:ind w:left="0" w:right="-1"/>
        <w:contextualSpacing/>
        <w:jc w:val="both"/>
        <w:rPr>
          <w:rFonts w:ascii="Bahnschrift" w:hAnsi="Bahnschrift" w:cs="Arial"/>
        </w:rPr>
      </w:pPr>
      <w:r w:rsidRPr="00E40935">
        <w:rPr>
          <w:rFonts w:ascii="Bahnschrift" w:hAnsi="Bahnschrift" w:cs="Arial"/>
        </w:rPr>
        <w:t>a.</w:t>
      </w:r>
      <w:r w:rsidR="00855813" w:rsidRPr="00E40935">
        <w:rPr>
          <w:rFonts w:ascii="Bahnschrift" w:hAnsi="Bahnschrift" w:cs="Arial"/>
        </w:rPr>
        <w:t>1</w:t>
      </w:r>
      <w:r w:rsidRPr="00E40935">
        <w:rPr>
          <w:rFonts w:ascii="Bahnschrift" w:hAnsi="Bahnschrift" w:cs="Arial"/>
        </w:rPr>
        <w:t>.. A Administração Pública Municipal poderá realizar diligências para aferir a exequibilidade das propostas ou exigir dos licitantes que ela seja demonstrada, conforme disposto em IV do tópico 14.1 (art. 59, § 2º da Lei nº 14.133/2021).</w:t>
      </w:r>
    </w:p>
    <w:p w:rsidR="00855813" w:rsidRPr="00E40935" w:rsidRDefault="00855813" w:rsidP="00E40935">
      <w:pPr>
        <w:pStyle w:val="PargrafodaLista"/>
        <w:ind w:left="0" w:right="-1"/>
        <w:contextualSpacing/>
        <w:jc w:val="both"/>
        <w:rPr>
          <w:rFonts w:ascii="Bahnschrift" w:hAnsi="Bahnschrift" w:cs="Arial"/>
        </w:rPr>
      </w:pPr>
    </w:p>
    <w:p w:rsidR="008E6889" w:rsidRPr="00E40935" w:rsidRDefault="00705AA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8.5.</w:t>
      </w:r>
      <w:r w:rsidR="006972C5" w:rsidRPr="00E40935">
        <w:rPr>
          <w:rFonts w:ascii="Bahnschrift" w:hAnsi="Bahnschrift" w:cs="Arial"/>
        </w:rPr>
        <w:t>A negociação será realizada por meio do sistema, podendo ser acompanhada pelas demais licitantes</w:t>
      </w:r>
      <w:r w:rsidR="008E6889" w:rsidRPr="00E40935">
        <w:rPr>
          <w:rFonts w:ascii="Bahnschrift" w:hAnsi="Bahnschrift" w:cs="Arial"/>
        </w:rPr>
        <w:t>.</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705AA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 xml:space="preserve">8.6. </w:t>
      </w:r>
      <w:r w:rsidR="00A54CE5" w:rsidRPr="00E40935">
        <w:rPr>
          <w:rFonts w:ascii="Bahnschrift" w:hAnsi="Bahnschrift" w:cs="Arial"/>
        </w:rPr>
        <w:t>Encerrada a fase de lances</w:t>
      </w:r>
      <w:r w:rsidR="006972C5" w:rsidRPr="00E40935">
        <w:rPr>
          <w:rFonts w:ascii="Bahnschrift" w:hAnsi="Bahnschrift" w:cs="Arial"/>
        </w:rPr>
        <w:t xml:space="preserve"> e negociação</w:t>
      </w:r>
      <w:r w:rsidR="00A54CE5" w:rsidRPr="00E40935">
        <w:rPr>
          <w:rFonts w:ascii="Bahnschrift" w:hAnsi="Bahnschrift" w:cs="Arial"/>
        </w:rPr>
        <w:t xml:space="preserve">, será verificada a conformidade da proposta classificada em primeiro lugar quanto à adequação do objeto e à compatibilidade do preço em relação ao estipulado para a contratação. </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6972C5" w:rsidP="00E40935">
      <w:pPr>
        <w:jc w:val="both"/>
        <w:rPr>
          <w:rFonts w:ascii="Bahnschrift" w:hAnsi="Bahnschrift" w:cs="Arial"/>
        </w:rPr>
      </w:pPr>
      <w:r w:rsidRPr="00E40935">
        <w:rPr>
          <w:rFonts w:ascii="Bahnschrift" w:eastAsia="Batang" w:hAnsi="Bahnschrift" w:cs="Arial"/>
        </w:rPr>
        <w:t>8.</w:t>
      </w:r>
      <w:r w:rsidR="00705AA4" w:rsidRPr="00E40935">
        <w:rPr>
          <w:rFonts w:ascii="Bahnschrift" w:eastAsia="Batang" w:hAnsi="Bahnschrift" w:cs="Arial"/>
        </w:rPr>
        <w:t xml:space="preserve">7. </w:t>
      </w:r>
      <w:r w:rsidR="00A54CE5" w:rsidRPr="00E40935">
        <w:rPr>
          <w:rFonts w:ascii="Bahnschrift" w:hAnsi="Bahnschrift" w:cs="Arial"/>
        </w:rPr>
        <w:t>Todas as especificações do objeto contidas na proposta, em especial o preço, vinculam a Contratada.</w:t>
      </w:r>
    </w:p>
    <w:p w:rsidR="00DD22A7" w:rsidRPr="00E40935" w:rsidRDefault="00DD22A7" w:rsidP="00E40935">
      <w:pPr>
        <w:jc w:val="both"/>
        <w:rPr>
          <w:rFonts w:ascii="Bahnschrift" w:hAnsi="Bahnschrift" w:cs="Arial"/>
        </w:rPr>
      </w:pPr>
    </w:p>
    <w:p w:rsidR="00543BA0" w:rsidRPr="00E40935" w:rsidRDefault="006972C5" w:rsidP="00E40935">
      <w:pPr>
        <w:jc w:val="both"/>
        <w:rPr>
          <w:rFonts w:ascii="Bahnschrift" w:hAnsi="Bahnschrift" w:cs="Arial"/>
        </w:rPr>
      </w:pPr>
      <w:r w:rsidRPr="00E40935">
        <w:rPr>
          <w:rFonts w:ascii="Bahnschrift" w:hAnsi="Bahnschrift" w:cs="Arial"/>
        </w:rPr>
        <w:t>8.</w:t>
      </w:r>
      <w:r w:rsidR="00705AA4" w:rsidRPr="00E40935">
        <w:rPr>
          <w:rFonts w:ascii="Bahnschrift" w:hAnsi="Bahnschrift" w:cs="Arial"/>
        </w:rPr>
        <w:t>8</w:t>
      </w:r>
      <w:r w:rsidRPr="00E40935">
        <w:rPr>
          <w:rFonts w:ascii="Bahnschrift" w:hAnsi="Bahnschrift" w:cs="Arial"/>
        </w:rPr>
        <w:t xml:space="preserve">. </w:t>
      </w:r>
      <w:r w:rsidR="00A54CE5" w:rsidRPr="00E40935">
        <w:rPr>
          <w:rFonts w:ascii="Bahnschrift" w:hAnsi="Bahnschrift" w:cs="Arial"/>
        </w:rPr>
        <w:t xml:space="preserve"> Nos valores propostos deverão estar inclusos todos os custos operacionais, encargos previdenciários, trabalhistas, tributários, comerciais e quaisquer outros que incidam direta ou indiretamente na prestação dos serviços/ ou entrega dos materiais/bens;</w:t>
      </w:r>
    </w:p>
    <w:p w:rsidR="00DD22A7" w:rsidRPr="00E40935" w:rsidRDefault="00DD22A7" w:rsidP="00E40935">
      <w:pPr>
        <w:jc w:val="both"/>
        <w:rPr>
          <w:rFonts w:ascii="Bahnschrift" w:hAnsi="Bahnschrift" w:cs="Arial"/>
        </w:rPr>
      </w:pPr>
    </w:p>
    <w:p w:rsidR="00D3441B" w:rsidRPr="00E40935" w:rsidRDefault="00D3441B" w:rsidP="00E40935">
      <w:pPr>
        <w:jc w:val="both"/>
        <w:rPr>
          <w:rFonts w:ascii="Bahnschrift" w:hAnsi="Bahnschrift" w:cs="Arial"/>
        </w:rPr>
      </w:pPr>
      <w:r w:rsidRPr="00E40935">
        <w:rPr>
          <w:rFonts w:ascii="Bahnschrift" w:hAnsi="Bahnschrift" w:cs="Arial"/>
        </w:rPr>
        <w:t>8.</w:t>
      </w:r>
      <w:r w:rsidR="00705AA4" w:rsidRPr="00E40935">
        <w:rPr>
          <w:rFonts w:ascii="Bahnschrift" w:hAnsi="Bahnschrift" w:cs="Arial"/>
        </w:rPr>
        <w:t>9.</w:t>
      </w:r>
      <w:r w:rsidRPr="00E40935">
        <w:rPr>
          <w:rFonts w:ascii="Bahnschrift" w:hAnsi="Bahnschrift" w:cs="Arial"/>
        </w:rPr>
        <w:t xml:space="preserve"> Em caso de empate entre duas ou mais propostas, serão utilizados os critérios de desempate, nesta ordem do art. 60, </w:t>
      </w:r>
      <w:r w:rsidRPr="00E40935">
        <w:rPr>
          <w:rFonts w:ascii="Bahnschrift" w:hAnsi="Bahnschrift" w:cs="Arial"/>
          <w:i/>
          <w:iCs/>
        </w:rPr>
        <w:t xml:space="preserve">caput </w:t>
      </w:r>
      <w:r w:rsidRPr="00E40935">
        <w:rPr>
          <w:rFonts w:ascii="Bahnschrift" w:hAnsi="Bahnschrift" w:cs="Arial"/>
        </w:rPr>
        <w:t>da Lei nº 14.133/2021.</w:t>
      </w:r>
    </w:p>
    <w:p w:rsidR="00DD22A7" w:rsidRPr="00E40935" w:rsidRDefault="00DD22A7" w:rsidP="00E40935">
      <w:pPr>
        <w:jc w:val="both"/>
        <w:rPr>
          <w:rFonts w:ascii="Bahnschrift" w:hAnsi="Bahnschrift" w:cs="Arial"/>
        </w:rPr>
      </w:pPr>
    </w:p>
    <w:p w:rsidR="00A54CE5" w:rsidRPr="00E40935" w:rsidRDefault="004C6759"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705AA4" w:rsidRPr="00E40935">
        <w:rPr>
          <w:rFonts w:ascii="Bahnschrift" w:hAnsi="Bahnschrift" w:cs="Arial"/>
        </w:rPr>
        <w:t>10</w:t>
      </w:r>
      <w:r w:rsidR="00A54CE5" w:rsidRPr="00E40935">
        <w:rPr>
          <w:rFonts w:ascii="Bahnschrift" w:hAnsi="Bahnschrift" w:cs="Arial"/>
        </w:rPr>
        <w:t xml:space="preserve">. No caso de o preço da proposta vencedora estar acima do estimado pela Administração, poderá </w:t>
      </w:r>
      <w:r w:rsidR="00A54CE5" w:rsidRPr="00E40935">
        <w:rPr>
          <w:rFonts w:ascii="Bahnschrift" w:hAnsi="Bahnschrift" w:cs="Arial"/>
        </w:rPr>
        <w:lastRenderedPageBreak/>
        <w:t>haver a negociação de condições mais vantajosas.</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4C6759"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705AA4" w:rsidRPr="00E40935">
        <w:rPr>
          <w:rFonts w:ascii="Bahnschrift" w:hAnsi="Bahnschrift" w:cs="Arial"/>
        </w:rPr>
        <w:t>10</w:t>
      </w:r>
      <w:r w:rsidR="00A54CE5" w:rsidRPr="00E40935">
        <w:rPr>
          <w:rFonts w:ascii="Bahnschrift" w:hAnsi="Bahnschrift" w:cs="Arial"/>
        </w:rPr>
        <w:t xml:space="preserve">.1. Neste caso, será encaminhada contraproposta ao fornecedor que tenha apresentado o melhor preço, para que seja obtida melhor proposta com preço compatível ao estimado pela Administração. </w:t>
      </w:r>
    </w:p>
    <w:p w:rsidR="00B166E7" w:rsidRPr="00E40935" w:rsidRDefault="00B166E7" w:rsidP="00E40935">
      <w:pPr>
        <w:widowControl w:val="0"/>
        <w:tabs>
          <w:tab w:val="left" w:pos="351"/>
        </w:tabs>
        <w:suppressAutoHyphens/>
        <w:autoSpaceDE w:val="0"/>
        <w:autoSpaceDN w:val="0"/>
        <w:adjustRightInd w:val="0"/>
        <w:ind w:right="-1"/>
        <w:jc w:val="both"/>
        <w:rPr>
          <w:rFonts w:ascii="Bahnschrift" w:hAnsi="Bahnschrift" w:cs="Arial"/>
        </w:rPr>
      </w:pPr>
    </w:p>
    <w:p w:rsidR="002D321C" w:rsidRPr="00E40935" w:rsidRDefault="004C6759"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rPr>
        <w:t>8.</w:t>
      </w:r>
      <w:r w:rsidR="00705AA4" w:rsidRPr="00E40935">
        <w:rPr>
          <w:rFonts w:ascii="Bahnschrift" w:hAnsi="Bahnschrift" w:cs="Arial"/>
        </w:rPr>
        <w:t>10</w:t>
      </w:r>
      <w:r w:rsidR="00A54CE5" w:rsidRPr="00E40935">
        <w:rPr>
          <w:rFonts w:ascii="Bahnschrift" w:hAnsi="Bahnschrift" w:cs="Arial"/>
        </w:rPr>
        <w:t>.2.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b/>
          <w:bCs/>
        </w:rPr>
      </w:pPr>
    </w:p>
    <w:p w:rsidR="00EB39BD" w:rsidRPr="00E40935" w:rsidRDefault="00D117F7"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rPr>
        <w:t>8.11 estando</w:t>
      </w:r>
      <w:r w:rsidR="00EB39BD" w:rsidRPr="00E40935">
        <w:rPr>
          <w:rFonts w:ascii="Bahnschrift" w:hAnsi="Bahnschrift" w:cs="Arial"/>
        </w:rPr>
        <w:t xml:space="preserve"> o preço compatível, será solicitado o envio da proposta de preços</w:t>
      </w:r>
      <w:r w:rsidR="00EB39BD" w:rsidRPr="00E40935">
        <w:rPr>
          <w:rFonts w:ascii="Bahnschrift" w:hAnsi="Bahnschrift" w:cs="Arial"/>
          <w:b/>
          <w:bCs/>
        </w:rPr>
        <w:t xml:space="preserve"> INICIAL E FINALIZADA, EM PAPEL TIMBRADO DA EMPRESA </w:t>
      </w:r>
      <w:r w:rsidR="00EB39BD" w:rsidRPr="00E40935">
        <w:rPr>
          <w:rFonts w:ascii="Bahnschrift" w:hAnsi="Bahnschrift" w:cs="Arial"/>
        </w:rPr>
        <w:t xml:space="preserve">digitalmente, a proposta atualizada em conformidade com o último lance ofertado, </w:t>
      </w:r>
      <w:r w:rsidR="00A111B1">
        <w:rPr>
          <w:rFonts w:ascii="Bahnschrift" w:hAnsi="Bahnschrift" w:cs="Arial"/>
          <w:b/>
          <w:bCs/>
        </w:rPr>
        <w:t xml:space="preserve">no prazo de </w:t>
      </w:r>
      <w:r w:rsidR="00845E82">
        <w:rPr>
          <w:rFonts w:ascii="Bahnschrift" w:hAnsi="Bahnschrift" w:cs="Arial"/>
          <w:b/>
          <w:bCs/>
        </w:rPr>
        <w:t>ATE (</w:t>
      </w:r>
      <w:r w:rsidR="00A111B1">
        <w:rPr>
          <w:rFonts w:ascii="Bahnschrift" w:hAnsi="Bahnschrift" w:cs="Arial"/>
          <w:b/>
          <w:bCs/>
        </w:rPr>
        <w:t xml:space="preserve">04) </w:t>
      </w:r>
      <w:r>
        <w:rPr>
          <w:rFonts w:ascii="Bahnschrift" w:hAnsi="Bahnschrift" w:cs="Arial"/>
          <w:b/>
          <w:bCs/>
        </w:rPr>
        <w:t xml:space="preserve">QUATRO </w:t>
      </w:r>
      <w:r w:rsidRPr="00E40935">
        <w:rPr>
          <w:rFonts w:ascii="Bahnschrift" w:hAnsi="Bahnschrift" w:cs="Arial"/>
          <w:b/>
          <w:bCs/>
        </w:rPr>
        <w:t>horas</w:t>
      </w:r>
      <w:r w:rsidR="00EB39BD" w:rsidRPr="00E40935">
        <w:rPr>
          <w:rFonts w:ascii="Bahnschrift" w:hAnsi="Bahnschrift" w:cs="Arial"/>
          <w:b/>
          <w:bCs/>
        </w:rPr>
        <w:t>,</w:t>
      </w:r>
      <w:r w:rsidR="00EB39BD" w:rsidRPr="00E40935">
        <w:rPr>
          <w:rFonts w:ascii="Bahnschrift" w:hAnsi="Bahnschrift" w:cs="Arial"/>
        </w:rPr>
        <w:t xml:space="preserve"> se necessário, de documentos complementares, adequada ao último lance, por meio de campo próprio do Sistema, </w:t>
      </w:r>
      <w:r w:rsidR="00EB39BD" w:rsidRPr="00E40935">
        <w:rPr>
          <w:rFonts w:ascii="Bahnschrift" w:hAnsi="Bahnschrift" w:cs="Arial"/>
          <w:b/>
          <w:bCs/>
        </w:rPr>
        <w:t>sob pena de desclassificação</w:t>
      </w:r>
      <w:r w:rsidR="00EB39BD" w:rsidRPr="00E40935">
        <w:rPr>
          <w:rFonts w:ascii="Bahnschrift" w:hAnsi="Bahnschrift" w:cs="Arial"/>
        </w:rPr>
        <w:t>.</w:t>
      </w:r>
    </w:p>
    <w:p w:rsidR="006F20DF" w:rsidRPr="00E40935" w:rsidRDefault="006F20DF" w:rsidP="00E40935">
      <w:pPr>
        <w:widowControl w:val="0"/>
        <w:tabs>
          <w:tab w:val="left" w:pos="351"/>
        </w:tabs>
        <w:suppressAutoHyphens/>
        <w:autoSpaceDE w:val="0"/>
        <w:autoSpaceDN w:val="0"/>
        <w:adjustRightInd w:val="0"/>
        <w:ind w:right="-1"/>
        <w:jc w:val="both"/>
        <w:rPr>
          <w:rFonts w:ascii="Bahnschrift" w:hAnsi="Bahnschrift" w:cs="Arial"/>
          <w:b/>
          <w:bCs/>
        </w:rPr>
      </w:pPr>
    </w:p>
    <w:p w:rsidR="00E33564" w:rsidRPr="00E40935" w:rsidRDefault="006F20DF"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b/>
          <w:bCs/>
        </w:rPr>
        <w:t xml:space="preserve">a. </w:t>
      </w:r>
      <w:r w:rsidR="00EB39BD" w:rsidRPr="00E40935">
        <w:rPr>
          <w:rFonts w:ascii="Bahnschrift" w:hAnsi="Bahnschrift" w:cs="Arial"/>
          <w:b/>
          <w:bCs/>
        </w:rPr>
        <w:t>NÃO SERÃO ACEITAS A PROPOSTA ATUALIZADA DO SISTEMA DE PORTAL DE COMPRAS PUBLICAS, (</w:t>
      </w:r>
      <w:r w:rsidR="00EB39BD" w:rsidRPr="00E40935">
        <w:rPr>
          <w:rFonts w:ascii="Bahnschrift" w:hAnsi="Bahnschrift" w:cs="Arial"/>
          <w:b/>
          <w:bCs/>
          <w:i/>
          <w:iCs/>
        </w:rPr>
        <w:t xml:space="preserve"> </w:t>
      </w:r>
      <w:hyperlink r:id="rId19" w:history="1">
        <w:r w:rsidR="00EB39BD" w:rsidRPr="00DF320E">
          <w:rPr>
            <w:rStyle w:val="Hyperlink"/>
            <w:rFonts w:ascii="Bahnschrift" w:hAnsi="Bahnschrift" w:cs="Arial"/>
            <w:b/>
            <w:bCs/>
            <w:iCs/>
          </w:rPr>
          <w:t>www.portaldecompraspublicas.com.br</w:t>
        </w:r>
      </w:hyperlink>
      <w:r w:rsidR="00EB39BD" w:rsidRPr="00DF320E">
        <w:rPr>
          <w:rFonts w:ascii="Bahnschrift" w:hAnsi="Bahnschrift" w:cs="Arial"/>
          <w:b/>
          <w:bCs/>
        </w:rPr>
        <w:t xml:space="preserve">. </w:t>
      </w:r>
      <w:r w:rsidR="00EB39BD" w:rsidRPr="00E40935">
        <w:rPr>
          <w:rFonts w:ascii="Bahnschrift" w:hAnsi="Bahnschrift" w:cs="Arial"/>
          <w:b/>
          <w:bCs/>
        </w:rPr>
        <w:t>) A MESMA NÃO ATENDE AS ESPECIFICAÇÕES DO EDITAL.</w:t>
      </w:r>
    </w:p>
    <w:p w:rsidR="006F20DF" w:rsidRPr="00E40935" w:rsidRDefault="006F20DF" w:rsidP="00E40935">
      <w:pPr>
        <w:widowControl w:val="0"/>
        <w:tabs>
          <w:tab w:val="left" w:pos="351"/>
        </w:tabs>
        <w:suppressAutoHyphens/>
        <w:autoSpaceDE w:val="0"/>
        <w:autoSpaceDN w:val="0"/>
        <w:adjustRightInd w:val="0"/>
        <w:ind w:right="-1"/>
        <w:jc w:val="both"/>
        <w:rPr>
          <w:rFonts w:ascii="Bahnschrift" w:hAnsi="Bahnschrift" w:cs="Arial"/>
          <w:b/>
          <w:bCs/>
        </w:rPr>
      </w:pPr>
    </w:p>
    <w:p w:rsidR="00CA3727" w:rsidRPr="00E40935" w:rsidRDefault="00CA3727"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705AA4" w:rsidRPr="00E40935">
        <w:rPr>
          <w:rFonts w:ascii="Bahnschrift" w:hAnsi="Bahnschrift" w:cs="Arial"/>
        </w:rPr>
        <w:t>11</w:t>
      </w:r>
      <w:r w:rsidRPr="00E40935">
        <w:rPr>
          <w:rFonts w:ascii="Bahnschrift" w:hAnsi="Bahnschrift" w:cs="Arial"/>
        </w:rPr>
        <w:t xml:space="preserve">.1. </w:t>
      </w:r>
      <w:r w:rsidRPr="00E40935">
        <w:rPr>
          <w:rFonts w:ascii="Bahnschrift" w:hAnsi="Bahnschrift" w:cs="Arial"/>
          <w:color w:val="000000"/>
          <w:lang w:eastAsia="en-US"/>
        </w:rPr>
        <w:t xml:space="preserve">O prazo estabelecido poderá ser prorrogado </w:t>
      </w:r>
      <w:r w:rsidR="00EB39BD" w:rsidRPr="00E40935">
        <w:rPr>
          <w:rFonts w:ascii="Bahnschrift" w:hAnsi="Bahnschrift" w:cs="Arial"/>
          <w:color w:val="000000"/>
          <w:lang w:eastAsia="en-US"/>
        </w:rPr>
        <w:t>pela PREGOEIRA por</w:t>
      </w:r>
      <w:r w:rsidRPr="00E40935">
        <w:rPr>
          <w:rFonts w:ascii="Bahnschrift" w:hAnsi="Bahnschrift" w:cs="Arial"/>
          <w:color w:val="000000"/>
          <w:lang w:eastAsia="en-US"/>
        </w:rPr>
        <w:t xml:space="preserve"> solicitação escrita e justificada do licitante, formulada antes de findo o prazo, e formalmente aceita pel</w:t>
      </w:r>
      <w:r w:rsidR="00EB39BD" w:rsidRPr="00E40935">
        <w:rPr>
          <w:rFonts w:ascii="Bahnschrift" w:hAnsi="Bahnschrift" w:cs="Arial"/>
          <w:color w:val="000000"/>
          <w:lang w:eastAsia="en-US"/>
        </w:rPr>
        <w:t>a</w:t>
      </w:r>
      <w:r w:rsidR="002E6419" w:rsidRPr="00E40935">
        <w:rPr>
          <w:rFonts w:ascii="Bahnschrift" w:hAnsi="Bahnschrift" w:cs="Arial"/>
          <w:color w:val="000000"/>
          <w:lang w:eastAsia="en-US"/>
        </w:rPr>
        <w:t xml:space="preserve"> PREGOEIRA </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32ECF" w:rsidRPr="00E40935" w:rsidRDefault="000020A5"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705AA4" w:rsidRPr="00E40935">
        <w:rPr>
          <w:rFonts w:ascii="Bahnschrift" w:hAnsi="Bahnschrift" w:cs="Arial"/>
        </w:rPr>
        <w:t>2</w:t>
      </w:r>
      <w:r w:rsidR="00A32ECF" w:rsidRPr="00E40935">
        <w:rPr>
          <w:rFonts w:ascii="Bahnschrift" w:hAnsi="Bahnschrift" w:cs="Arial"/>
        </w:rPr>
        <w:t xml:space="preserve">. Erros no preenchimento da planilha não constituem motivo para a desclassificação da proposta. </w:t>
      </w:r>
      <w:r w:rsidR="00E055E1" w:rsidRPr="00E40935">
        <w:rPr>
          <w:rFonts w:ascii="Bahnschrift" w:hAnsi="Bahnschrift" w:cs="Arial"/>
        </w:rPr>
        <w:t>A</w:t>
      </w:r>
      <w:r w:rsidR="00A32ECF" w:rsidRPr="00E40935">
        <w:rPr>
          <w:rFonts w:ascii="Bahnschrift" w:hAnsi="Bahnschrift" w:cs="Arial"/>
        </w:rPr>
        <w:t xml:space="preserve"> planilha poderá́ ser ajustada pelo fornecedor, no prazo indicado pel</w:t>
      </w:r>
      <w:r w:rsidR="00EB39BD" w:rsidRPr="00E40935">
        <w:rPr>
          <w:rFonts w:ascii="Bahnschrift" w:hAnsi="Bahnschrift" w:cs="Arial"/>
        </w:rPr>
        <w:t>a PREGOEIRA de</w:t>
      </w:r>
      <w:r w:rsidR="00A32ECF" w:rsidRPr="00E40935">
        <w:rPr>
          <w:rFonts w:ascii="Bahnschrift" w:hAnsi="Bahnschrift" w:cs="Arial"/>
          <w:i/>
          <w:iCs/>
        </w:rPr>
        <w:t xml:space="preserve"> 30(trinta) minutos</w:t>
      </w:r>
      <w:r w:rsidR="00A32ECF" w:rsidRPr="00E40935">
        <w:rPr>
          <w:rFonts w:ascii="Bahnschrift" w:hAnsi="Bahnschrift" w:cs="Arial"/>
        </w:rPr>
        <w:t xml:space="preserve">, desde que não haja majoração do preço. </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2D321C" w:rsidRPr="00E40935" w:rsidRDefault="00692FDE" w:rsidP="00E40935">
      <w:pPr>
        <w:pStyle w:val="PargrafodaLista"/>
        <w:numPr>
          <w:ilvl w:val="1"/>
          <w:numId w:val="0"/>
        </w:numPr>
        <w:tabs>
          <w:tab w:val="left" w:pos="426"/>
        </w:tabs>
        <w:ind w:right="-15"/>
        <w:contextualSpacing/>
        <w:jc w:val="both"/>
        <w:rPr>
          <w:rFonts w:ascii="Bahnschrift" w:hAnsi="Bahnschrift" w:cs="Arial"/>
          <w:color w:val="000000"/>
          <w:lang w:eastAsia="en-US"/>
        </w:rPr>
      </w:pPr>
      <w:r w:rsidRPr="00E40935">
        <w:rPr>
          <w:rFonts w:ascii="Bahnschrift" w:hAnsi="Bahnschrift" w:cs="Arial"/>
          <w:lang w:eastAsia="en-US"/>
        </w:rPr>
        <w:t>8.1</w:t>
      </w:r>
      <w:r w:rsidR="00705AA4" w:rsidRPr="00E40935">
        <w:rPr>
          <w:rFonts w:ascii="Bahnschrift" w:hAnsi="Bahnschrift" w:cs="Arial"/>
          <w:lang w:eastAsia="en-US"/>
        </w:rPr>
        <w:t xml:space="preserve">3. </w:t>
      </w:r>
      <w:r w:rsidRPr="00E40935">
        <w:rPr>
          <w:rFonts w:ascii="Bahnschrift" w:hAnsi="Bahnschrift" w:cs="Arial"/>
          <w:color w:val="000000"/>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543BA0" w:rsidRPr="00E40935">
        <w:rPr>
          <w:rFonts w:ascii="Bahnschrift" w:hAnsi="Bahnschrift" w:cs="Arial"/>
          <w:b/>
          <w:color w:val="000000"/>
          <w:lang w:eastAsia="en-US"/>
        </w:rPr>
        <w:t>vinte e quatro horas de antecedência</w:t>
      </w:r>
      <w:r w:rsidRPr="00E40935">
        <w:rPr>
          <w:rFonts w:ascii="Bahnschrift" w:hAnsi="Bahnschrift" w:cs="Arial"/>
          <w:color w:val="000000"/>
          <w:lang w:eastAsia="en-US"/>
        </w:rPr>
        <w:t>, e a ocorrência será registrada em ata</w:t>
      </w:r>
    </w:p>
    <w:p w:rsidR="00DD22A7" w:rsidRPr="00E40935" w:rsidRDefault="00DD22A7" w:rsidP="00E40935">
      <w:pPr>
        <w:pStyle w:val="PargrafodaLista"/>
        <w:numPr>
          <w:ilvl w:val="1"/>
          <w:numId w:val="0"/>
        </w:numPr>
        <w:tabs>
          <w:tab w:val="left" w:pos="426"/>
        </w:tabs>
        <w:ind w:right="-15"/>
        <w:contextualSpacing/>
        <w:jc w:val="both"/>
        <w:rPr>
          <w:rFonts w:ascii="Bahnschrift" w:hAnsi="Bahnschrift" w:cs="Arial"/>
          <w:color w:val="000000"/>
          <w:lang w:eastAsia="en-US"/>
        </w:rPr>
      </w:pPr>
    </w:p>
    <w:p w:rsidR="002D321C" w:rsidRPr="00E40935" w:rsidRDefault="00596CE4" w:rsidP="00E40935">
      <w:pPr>
        <w:snapToGrid w:val="0"/>
        <w:jc w:val="both"/>
        <w:rPr>
          <w:rFonts w:ascii="Bahnschrift" w:hAnsi="Bahnschrift" w:cs="Arial"/>
          <w:b/>
        </w:rPr>
      </w:pPr>
      <w:bookmarkStart w:id="9" w:name="_Ref9527800"/>
      <w:r w:rsidRPr="00E40935">
        <w:rPr>
          <w:rFonts w:ascii="Bahnschrift" w:hAnsi="Bahnschrift" w:cs="Arial"/>
          <w:b/>
        </w:rPr>
        <w:t>8.12. A PROPOSTA A SER ENVIADA APÓS NEGOCIAÇÃO DEVE CONTER:</w:t>
      </w:r>
      <w:bookmarkEnd w:id="9"/>
      <w:r w:rsidRPr="00E40935">
        <w:rPr>
          <w:rFonts w:ascii="Bahnschrift" w:hAnsi="Bahnschrift" w:cs="Arial"/>
          <w:b/>
        </w:rPr>
        <w:t xml:space="preserve"> OBEDECENDO O MODELO CONSTANTE NO ANEXO II DO EDITAL:</w:t>
      </w:r>
    </w:p>
    <w:p w:rsidR="00DD22A7" w:rsidRPr="00E40935" w:rsidRDefault="00DD22A7" w:rsidP="00E40935">
      <w:pPr>
        <w:snapToGrid w:val="0"/>
        <w:jc w:val="both"/>
        <w:rPr>
          <w:rFonts w:ascii="Bahnschrift" w:hAnsi="Bahnschrift" w:cs="Arial"/>
          <w:b/>
        </w:rPr>
      </w:pPr>
    </w:p>
    <w:p w:rsidR="00DD22A7" w:rsidRPr="00E40935" w:rsidRDefault="00692FDE" w:rsidP="00E40935">
      <w:pPr>
        <w:pStyle w:val="PargrafodaLista"/>
        <w:numPr>
          <w:ilvl w:val="1"/>
          <w:numId w:val="13"/>
        </w:numPr>
        <w:tabs>
          <w:tab w:val="left" w:pos="284"/>
          <w:tab w:val="left" w:pos="1134"/>
        </w:tabs>
        <w:ind w:left="0" w:firstLine="0"/>
        <w:contextualSpacing/>
        <w:jc w:val="both"/>
        <w:rPr>
          <w:rFonts w:ascii="Bahnschrift" w:hAnsi="Bahnschrift" w:cs="Arial"/>
          <w:b/>
          <w:bCs/>
        </w:rPr>
      </w:pPr>
      <w:bookmarkStart w:id="10" w:name="_Hlk192791762"/>
      <w:r w:rsidRPr="00E40935">
        <w:rPr>
          <w:rFonts w:ascii="Bahnschrift" w:hAnsi="Bahnschrift" w:cs="Arial"/>
          <w:b/>
          <w:bCs/>
        </w:rPr>
        <w:t>Ser apresentada no formato PDF, em papel timbrado da empresa, ser redigida em língua portuguesa, digitada, em uma via, sem emendas, rasuras, entrelinhas ou ressalvas, devendo a última folha ser assinada e as demais rubricadas pelo licitante ou seu representante legal.</w:t>
      </w:r>
      <w:r w:rsidR="00D7783D" w:rsidRPr="00E40935">
        <w:rPr>
          <w:rFonts w:ascii="Bahnschrift" w:hAnsi="Bahnschrift" w:cs="Arial"/>
          <w:b/>
          <w:bCs/>
        </w:rPr>
        <w:t xml:space="preserve"> </w:t>
      </w:r>
      <w:r w:rsidR="00EB39BD" w:rsidRPr="00E40935">
        <w:rPr>
          <w:rFonts w:ascii="Bahnschrift" w:hAnsi="Bahnschrift" w:cs="Arial"/>
          <w:b/>
          <w:bCs/>
        </w:rPr>
        <w:t>(</w:t>
      </w:r>
      <w:r w:rsidR="00DF320E" w:rsidRPr="00E40935">
        <w:rPr>
          <w:rFonts w:ascii="Bahnschrift" w:hAnsi="Bahnschrift" w:cs="Arial"/>
          <w:b/>
          <w:bCs/>
        </w:rPr>
        <w:t>Não</w:t>
      </w:r>
      <w:r w:rsidR="00D7783D" w:rsidRPr="00E40935">
        <w:rPr>
          <w:rFonts w:ascii="Bahnschrift" w:hAnsi="Bahnschrift" w:cs="Arial"/>
          <w:b/>
          <w:bCs/>
        </w:rPr>
        <w:t xml:space="preserve"> </w:t>
      </w:r>
      <w:r w:rsidR="00EB39BD" w:rsidRPr="00E40935">
        <w:rPr>
          <w:rFonts w:ascii="Bahnschrift" w:hAnsi="Bahnschrift" w:cs="Arial"/>
          <w:b/>
          <w:bCs/>
        </w:rPr>
        <w:t>será</w:t>
      </w:r>
      <w:r w:rsidR="00D7783D" w:rsidRPr="00E40935">
        <w:rPr>
          <w:rFonts w:ascii="Bahnschrift" w:hAnsi="Bahnschrift" w:cs="Arial"/>
          <w:b/>
          <w:bCs/>
        </w:rPr>
        <w:t xml:space="preserve"> aceito assinatura colada,</w:t>
      </w:r>
      <w:r w:rsidR="00EB39BD" w:rsidRPr="00E40935">
        <w:rPr>
          <w:rFonts w:ascii="Bahnschrift" w:hAnsi="Bahnschrift" w:cs="Arial"/>
          <w:b/>
          <w:bCs/>
        </w:rPr>
        <w:t xml:space="preserve"> </w:t>
      </w:r>
      <w:r w:rsidR="00F60039" w:rsidRPr="00E40935">
        <w:rPr>
          <w:rFonts w:ascii="Bahnschrift" w:hAnsi="Bahnschrift" w:cs="Arial"/>
          <w:b/>
          <w:bCs/>
        </w:rPr>
        <w:t>somente digitalizada ou digital</w:t>
      </w:r>
      <w:r w:rsidR="00D7783D" w:rsidRPr="00E40935">
        <w:rPr>
          <w:rFonts w:ascii="Bahnschrift" w:hAnsi="Bahnschrift" w:cs="Arial"/>
          <w:b/>
          <w:bCs/>
        </w:rPr>
        <w:t>)</w:t>
      </w:r>
    </w:p>
    <w:p w:rsidR="00DD22A7" w:rsidRPr="00E40935" w:rsidRDefault="00DD22A7" w:rsidP="00E40935">
      <w:pPr>
        <w:pStyle w:val="PargrafodaLista"/>
        <w:tabs>
          <w:tab w:val="left" w:pos="284"/>
          <w:tab w:val="left" w:pos="1134"/>
        </w:tabs>
        <w:ind w:left="0"/>
        <w:contextualSpacing/>
        <w:jc w:val="both"/>
        <w:rPr>
          <w:rFonts w:ascii="Bahnschrift" w:hAnsi="Bahnschrift" w:cs="Arial"/>
          <w:b/>
          <w:bCs/>
        </w:rPr>
      </w:pPr>
    </w:p>
    <w:bookmarkEnd w:id="10"/>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Conter a indicação do banco, número da conta e agência do licitante vencedor, para fins de pagamento.</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 xml:space="preserve">No caso de pessoa jurídica, conter razão social da empresa, número do CNPJ, número da Inscrição Estadual </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lastRenderedPageBreak/>
        <w:t xml:space="preserve"> </w:t>
      </w:r>
      <w:r w:rsidR="00D117F7" w:rsidRPr="00E40935">
        <w:rPr>
          <w:rFonts w:ascii="Bahnschrift" w:hAnsi="Bahnschrift" w:cs="Arial"/>
        </w:rPr>
        <w:t>Endereço</w:t>
      </w:r>
      <w:r w:rsidRPr="00E40935">
        <w:rPr>
          <w:rFonts w:ascii="Bahnschrift" w:hAnsi="Bahnschrift" w:cs="Arial"/>
        </w:rPr>
        <w:t xml:space="preserve"> do proponente; endereço e-mail e te</w:t>
      </w:r>
      <w:r w:rsidR="00D117F7">
        <w:rPr>
          <w:rFonts w:ascii="Bahnschrift" w:hAnsi="Bahnschrift" w:cs="Arial"/>
        </w:rPr>
        <w:t>lefone</w:t>
      </w:r>
      <w:r w:rsidRPr="00E40935">
        <w:rPr>
          <w:rFonts w:ascii="Bahnschrift" w:hAnsi="Bahnschrift" w:cs="Arial"/>
        </w:rPr>
        <w:t xml:space="preserve"> e número do processo de pregão; </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Conter valor unitário e total de cada item, bem como o valor total da proposta;</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 xml:space="preserve"> Indicar uma única </w:t>
      </w:r>
      <w:r w:rsidR="00D7783D" w:rsidRPr="00E40935">
        <w:rPr>
          <w:rFonts w:ascii="Bahnschrift" w:hAnsi="Bahnschrift" w:cs="Arial"/>
          <w:b/>
          <w:bCs/>
        </w:rPr>
        <w:t>marca/modelo</w:t>
      </w:r>
      <w:r w:rsidR="00D7783D" w:rsidRPr="00E40935">
        <w:rPr>
          <w:rFonts w:ascii="Bahnschrift" w:hAnsi="Bahnschrift" w:cs="Arial"/>
        </w:rPr>
        <w:t>/fabricante</w:t>
      </w:r>
      <w:r w:rsidRPr="00E40935">
        <w:rPr>
          <w:rFonts w:ascii="Bahnschrift" w:hAnsi="Bahnschrift" w:cs="Arial"/>
        </w:rPr>
        <w:t>;</w:t>
      </w:r>
    </w:p>
    <w:p w:rsidR="00DD22A7" w:rsidRPr="00E40935" w:rsidRDefault="00DD22A7" w:rsidP="00E40935">
      <w:pPr>
        <w:pStyle w:val="PargrafodaLista"/>
        <w:tabs>
          <w:tab w:val="left" w:pos="284"/>
        </w:tabs>
        <w:ind w:left="0"/>
        <w:contextualSpacing/>
        <w:jc w:val="both"/>
        <w:rPr>
          <w:rFonts w:ascii="Bahnschrift" w:hAnsi="Bahnschrift" w:cs="Arial"/>
          <w:iCs/>
        </w:rPr>
      </w:pPr>
    </w:p>
    <w:p w:rsidR="00DD22A7"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A proposta final deverá ser documentada nos autos e será levada em consideração no decorrer da execução do contrato e aplicação de eventual sanção à Contratada, se for o caso.</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rPr>
        <w:t>Todas as especificações do objeto contidas na proposta, tais como marca, modelo, tipo, fabricante e procedência, vinculam a Contratada.</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B4ABE" w:rsidRPr="00E40935" w:rsidRDefault="00692FDE" w:rsidP="00E40935">
      <w:pPr>
        <w:pStyle w:val="PargrafodaLista"/>
        <w:numPr>
          <w:ilvl w:val="1"/>
          <w:numId w:val="13"/>
        </w:numPr>
        <w:tabs>
          <w:tab w:val="left" w:pos="284"/>
        </w:tabs>
        <w:ind w:left="0" w:firstLine="0"/>
        <w:contextualSpacing/>
        <w:jc w:val="both"/>
        <w:rPr>
          <w:rFonts w:ascii="Bahnschrift" w:hAnsi="Bahnschrift" w:cs="Arial"/>
          <w:iCs/>
        </w:rPr>
      </w:pPr>
      <w:r w:rsidRPr="00E40935">
        <w:rPr>
          <w:rFonts w:ascii="Bahnschrift" w:hAnsi="Bahnschrift" w:cs="Arial"/>
          <w:b/>
          <w:bCs/>
        </w:rPr>
        <w:t xml:space="preserve">O prazo de validade da proposta não será inferior a </w:t>
      </w:r>
      <w:r w:rsidR="00D117F7">
        <w:rPr>
          <w:rFonts w:ascii="Bahnschrift" w:hAnsi="Bahnschrift" w:cs="Arial"/>
          <w:b/>
          <w:bCs/>
        </w:rPr>
        <w:t>90 (</w:t>
      </w:r>
      <w:r w:rsidR="00DF320E">
        <w:rPr>
          <w:rFonts w:ascii="Bahnschrift" w:hAnsi="Bahnschrift" w:cs="Arial"/>
          <w:b/>
          <w:bCs/>
        </w:rPr>
        <w:t>noventa</w:t>
      </w:r>
      <w:r w:rsidR="00723ED3" w:rsidRPr="00E40935">
        <w:rPr>
          <w:rFonts w:ascii="Bahnschrift" w:hAnsi="Bahnschrift" w:cs="Arial"/>
          <w:b/>
          <w:bCs/>
        </w:rPr>
        <w:t xml:space="preserve">) </w:t>
      </w:r>
      <w:r w:rsidRPr="00E40935">
        <w:rPr>
          <w:rFonts w:ascii="Bahnschrift" w:hAnsi="Bahnschrift" w:cs="Arial"/>
          <w:b/>
          <w:bCs/>
        </w:rPr>
        <w:t>dias, a contar da data de sua apresentação</w:t>
      </w:r>
      <w:r w:rsidRPr="00E40935">
        <w:rPr>
          <w:rFonts w:ascii="Bahnschrift" w:hAnsi="Bahnschrift" w:cs="Arial"/>
        </w:rPr>
        <w:t xml:space="preserve">. </w:t>
      </w:r>
    </w:p>
    <w:p w:rsidR="00DD22A7" w:rsidRPr="00E40935" w:rsidRDefault="00DD22A7" w:rsidP="00E40935">
      <w:pPr>
        <w:pStyle w:val="PargrafodaLista"/>
        <w:tabs>
          <w:tab w:val="left" w:pos="284"/>
        </w:tabs>
        <w:ind w:left="0"/>
        <w:contextualSpacing/>
        <w:jc w:val="both"/>
        <w:rPr>
          <w:rFonts w:ascii="Bahnschrift" w:hAnsi="Bahnschrift" w:cs="Arial"/>
          <w:iCs/>
        </w:rPr>
      </w:pPr>
    </w:p>
    <w:p w:rsidR="00DD22A7" w:rsidRPr="00E40935" w:rsidRDefault="00F60206" w:rsidP="00E40935">
      <w:pPr>
        <w:pStyle w:val="PargrafodaLista"/>
        <w:tabs>
          <w:tab w:val="left" w:pos="284"/>
        </w:tabs>
        <w:ind w:left="0"/>
        <w:contextualSpacing/>
        <w:jc w:val="both"/>
        <w:rPr>
          <w:rFonts w:ascii="Bahnschrift" w:hAnsi="Bahnschrift" w:cs="Arial"/>
          <w:iCs/>
        </w:rPr>
      </w:pPr>
      <w:r w:rsidRPr="00E40935">
        <w:rPr>
          <w:rFonts w:ascii="Bahnschrift" w:hAnsi="Bahnschrift" w:cs="Arial"/>
          <w:bCs/>
        </w:rPr>
        <w:t>8.1</w:t>
      </w:r>
      <w:r w:rsidR="00705AA4" w:rsidRPr="00E40935">
        <w:rPr>
          <w:rFonts w:ascii="Bahnschrift" w:hAnsi="Bahnschrift" w:cs="Arial"/>
          <w:bCs/>
        </w:rPr>
        <w:t>3</w:t>
      </w:r>
      <w:r w:rsidRPr="00E40935">
        <w:rPr>
          <w:rFonts w:ascii="Bahnschrift" w:hAnsi="Bahnschrift" w:cs="Arial"/>
          <w:bCs/>
        </w:rPr>
        <w:t>.</w:t>
      </w:r>
      <w:r w:rsidR="00705AA4" w:rsidRPr="00E40935">
        <w:rPr>
          <w:rFonts w:ascii="Bahnschrift" w:hAnsi="Bahnschrift" w:cs="Arial"/>
          <w:bCs/>
        </w:rPr>
        <w:t xml:space="preserve"> </w:t>
      </w:r>
      <w:r w:rsidR="002E6419" w:rsidRPr="00E40935">
        <w:rPr>
          <w:rFonts w:ascii="Bahnschrift" w:hAnsi="Bahnschrift" w:cs="Arial"/>
          <w:bCs/>
        </w:rPr>
        <w:t xml:space="preserve">A </w:t>
      </w:r>
      <w:r w:rsidR="00EB39BD" w:rsidRPr="00E40935">
        <w:rPr>
          <w:rFonts w:ascii="Bahnschrift" w:hAnsi="Bahnschrift" w:cs="Arial"/>
          <w:bCs/>
        </w:rPr>
        <w:t>PREGOEIRA,</w:t>
      </w:r>
      <w:r w:rsidRPr="00E40935">
        <w:rPr>
          <w:rFonts w:ascii="Bahnschrift" w:hAnsi="Bahnschrift" w:cs="Arial"/>
        </w:rPr>
        <w:t xml:space="preserve"> </w:t>
      </w:r>
      <w:r w:rsidRPr="00E40935">
        <w:rPr>
          <w:rFonts w:ascii="Bahnschrift" w:hAnsi="Bahnschrift" w:cs="Arial"/>
          <w:bCs/>
        </w:rPr>
        <w:t xml:space="preserve">a seu critério, poderá requisitar </w:t>
      </w:r>
      <w:r w:rsidRPr="00E40935">
        <w:rPr>
          <w:rFonts w:ascii="Bahnschrift" w:hAnsi="Bahnschrift" w:cs="Arial"/>
        </w:rPr>
        <w:t>catálogos, folhetos, folders</w:t>
      </w:r>
      <w:r w:rsidRPr="00E40935">
        <w:rPr>
          <w:rFonts w:ascii="Bahnschrift" w:hAnsi="Bahnschrift" w:cs="Arial"/>
          <w:bCs/>
        </w:rPr>
        <w:t>,</w:t>
      </w:r>
      <w:r w:rsidRPr="00E40935">
        <w:rPr>
          <w:rFonts w:ascii="Bahnschrift" w:hAnsi="Bahnschrift" w:cs="Arial"/>
        </w:rPr>
        <w:t xml:space="preserve"> fotos </w:t>
      </w:r>
      <w:r w:rsidRPr="00E40935">
        <w:rPr>
          <w:rFonts w:ascii="Bahnschrift" w:hAnsi="Bahnschrift" w:cs="Arial"/>
          <w:bCs/>
        </w:rPr>
        <w:t>ou outra forma de comprovação de que os</w:t>
      </w:r>
      <w:r w:rsidRPr="00E40935">
        <w:rPr>
          <w:rFonts w:ascii="Bahnschrift" w:hAnsi="Bahnschrift" w:cs="Arial"/>
        </w:rPr>
        <w:t xml:space="preserve"> produtos ofertados</w:t>
      </w:r>
      <w:r w:rsidRPr="00E40935">
        <w:rPr>
          <w:rFonts w:ascii="Bahnschrift" w:hAnsi="Bahnschrift" w:cs="Arial"/>
          <w:bCs/>
        </w:rPr>
        <w:t xml:space="preserve"> atendem</w:t>
      </w:r>
      <w:r w:rsidRPr="00E40935">
        <w:rPr>
          <w:rFonts w:ascii="Bahnschrift" w:hAnsi="Bahnschrift" w:cs="Arial"/>
        </w:rPr>
        <w:t xml:space="preserve"> a especificação</w:t>
      </w:r>
      <w:r w:rsidRPr="00E40935">
        <w:rPr>
          <w:rFonts w:ascii="Bahnschrift" w:hAnsi="Bahnschrift" w:cs="Arial"/>
          <w:bCs/>
        </w:rPr>
        <w:t xml:space="preserve">, que deverão ser encaminhados na forma e prazo definidos no </w:t>
      </w:r>
      <w:r w:rsidRPr="00E40935">
        <w:rPr>
          <w:rFonts w:ascii="Bahnschrift" w:hAnsi="Bahnschrift" w:cs="Arial"/>
          <w:b/>
          <w:bCs/>
        </w:rPr>
        <w:t xml:space="preserve">item </w:t>
      </w:r>
      <w:r w:rsidR="00763016" w:rsidRPr="00E40935">
        <w:rPr>
          <w:rFonts w:ascii="Bahnschrift" w:hAnsi="Bahnschrift" w:cs="Arial"/>
          <w:b/>
          <w:bCs/>
        </w:rPr>
        <w:t>8.</w:t>
      </w:r>
      <w:r w:rsidR="00A05EAB" w:rsidRPr="00E40935">
        <w:rPr>
          <w:rFonts w:ascii="Bahnschrift" w:hAnsi="Bahnschrift" w:cs="Arial"/>
          <w:b/>
          <w:bCs/>
        </w:rPr>
        <w:t>11</w:t>
      </w:r>
      <w:r w:rsidR="00763016" w:rsidRPr="00E40935">
        <w:rPr>
          <w:rFonts w:ascii="Bahnschrift" w:hAnsi="Bahnschrift" w:cs="Arial"/>
          <w:b/>
          <w:bCs/>
        </w:rPr>
        <w:t>.</w:t>
      </w:r>
    </w:p>
    <w:p w:rsidR="00DD22A7" w:rsidRPr="00E40935" w:rsidRDefault="00DD22A7" w:rsidP="00E40935">
      <w:pPr>
        <w:pStyle w:val="PargrafodaLista"/>
        <w:tabs>
          <w:tab w:val="left" w:pos="284"/>
        </w:tabs>
        <w:ind w:left="0"/>
        <w:contextualSpacing/>
        <w:jc w:val="both"/>
        <w:rPr>
          <w:rFonts w:ascii="Bahnschrift" w:hAnsi="Bahnschrift" w:cs="Arial"/>
          <w:iCs/>
        </w:rPr>
      </w:pPr>
    </w:p>
    <w:p w:rsidR="00F60206" w:rsidRPr="00E40935" w:rsidRDefault="00F60206" w:rsidP="00E40935">
      <w:pPr>
        <w:snapToGri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4</w:t>
      </w:r>
      <w:r w:rsidRPr="00E40935">
        <w:rPr>
          <w:rFonts w:ascii="Bahnschrift" w:hAnsi="Bahnschrift" w:cs="Arial"/>
        </w:rPr>
        <w:t xml:space="preserve">.A arrematante deverá, </w:t>
      </w:r>
      <w:r w:rsidRPr="00E40935">
        <w:rPr>
          <w:rFonts w:ascii="Bahnschrift" w:hAnsi="Bahnschrift" w:cs="Arial"/>
          <w:bCs/>
        </w:rPr>
        <w:t>quando solicitado pel</w:t>
      </w:r>
      <w:r w:rsidR="00EB39BD" w:rsidRPr="00E40935">
        <w:rPr>
          <w:rFonts w:ascii="Bahnschrift" w:hAnsi="Bahnschrift" w:cs="Arial"/>
          <w:bCs/>
        </w:rPr>
        <w:t>a</w:t>
      </w:r>
      <w:r w:rsidR="002E6419" w:rsidRPr="00E40935">
        <w:rPr>
          <w:rFonts w:ascii="Bahnschrift" w:hAnsi="Bahnschrift" w:cs="Arial"/>
          <w:bCs/>
        </w:rPr>
        <w:t xml:space="preserve"> </w:t>
      </w:r>
      <w:r w:rsidR="00EB39BD" w:rsidRPr="00E40935">
        <w:rPr>
          <w:rFonts w:ascii="Bahnschrift" w:hAnsi="Bahnschrift" w:cs="Arial"/>
          <w:bCs/>
        </w:rPr>
        <w:t>PREGOEIRA,</w:t>
      </w:r>
      <w:r w:rsidRPr="00E40935">
        <w:rPr>
          <w:rFonts w:ascii="Bahnschrift" w:hAnsi="Bahnschrift" w:cs="Arial"/>
        </w:rPr>
        <w:t xml:space="preserve"> indicar o site do fabricante para que sejam comprovadas as características do objeto ofertado;</w:t>
      </w:r>
    </w:p>
    <w:p w:rsidR="006F20DF" w:rsidRPr="00E40935" w:rsidRDefault="006F20DF" w:rsidP="00E40935">
      <w:pPr>
        <w:snapToGrid w:val="0"/>
        <w:ind w:right="-1"/>
        <w:jc w:val="both"/>
        <w:rPr>
          <w:rFonts w:ascii="Bahnschrift" w:hAnsi="Bahnschrift" w:cs="Arial"/>
        </w:rPr>
      </w:pPr>
    </w:p>
    <w:p w:rsidR="00A54CE5" w:rsidRPr="00E40935" w:rsidRDefault="005422FD" w:rsidP="00E40935">
      <w:pPr>
        <w:widowControl w:val="0"/>
        <w:tabs>
          <w:tab w:val="left" w:pos="351"/>
        </w:tabs>
        <w:suppressAutoHyphens/>
        <w:autoSpaceDE w:val="0"/>
        <w:autoSpaceDN w:val="0"/>
        <w:adjustRightInd w:val="0"/>
        <w:ind w:right="-1"/>
        <w:jc w:val="both"/>
        <w:rPr>
          <w:rFonts w:ascii="Bahnschrift" w:hAnsi="Bahnschrift" w:cs="Arial"/>
          <w:b/>
          <w:bCs/>
          <w:u w:val="single"/>
        </w:rPr>
      </w:pPr>
      <w:r w:rsidRPr="00E40935">
        <w:rPr>
          <w:rFonts w:ascii="Bahnschrift" w:hAnsi="Bahnschrift" w:cs="Arial"/>
          <w:b/>
          <w:bCs/>
          <w:u w:val="single"/>
        </w:rPr>
        <w:t>8.</w:t>
      </w:r>
      <w:r w:rsidR="008E6889" w:rsidRPr="00E40935">
        <w:rPr>
          <w:rFonts w:ascii="Bahnschrift" w:hAnsi="Bahnschrift" w:cs="Arial"/>
          <w:b/>
          <w:bCs/>
          <w:u w:val="single"/>
        </w:rPr>
        <w:t>1</w:t>
      </w:r>
      <w:r w:rsidR="00A05EAB" w:rsidRPr="00E40935">
        <w:rPr>
          <w:rFonts w:ascii="Bahnschrift" w:hAnsi="Bahnschrift" w:cs="Arial"/>
          <w:b/>
          <w:bCs/>
          <w:u w:val="single"/>
        </w:rPr>
        <w:t>5</w:t>
      </w:r>
      <w:r w:rsidR="00A54CE5" w:rsidRPr="00E40935">
        <w:rPr>
          <w:rFonts w:ascii="Bahnschrift" w:hAnsi="Bahnschrift" w:cs="Arial"/>
          <w:b/>
          <w:bCs/>
          <w:u w:val="single"/>
        </w:rPr>
        <w:t xml:space="preserve">. </w:t>
      </w:r>
      <w:bookmarkStart w:id="11" w:name="_Hlk192791883"/>
      <w:r w:rsidR="00EB39BD" w:rsidRPr="00E40935">
        <w:rPr>
          <w:rFonts w:ascii="Bahnschrift" w:hAnsi="Bahnschrift" w:cs="Arial"/>
          <w:b/>
          <w:bCs/>
          <w:color w:val="000000"/>
        </w:rPr>
        <w:t xml:space="preserve">Conforme o Art. 59. </w:t>
      </w:r>
      <w:r w:rsidR="00DF320E" w:rsidRPr="00E40935">
        <w:rPr>
          <w:rFonts w:ascii="Bahnschrift" w:hAnsi="Bahnschrift" w:cs="Arial"/>
          <w:b/>
          <w:bCs/>
          <w:color w:val="000000"/>
        </w:rPr>
        <w:t>Serão</w:t>
      </w:r>
      <w:r w:rsidR="00EB39BD" w:rsidRPr="00E40935">
        <w:rPr>
          <w:rFonts w:ascii="Bahnschrift" w:hAnsi="Bahnschrift" w:cs="Arial"/>
          <w:b/>
          <w:bCs/>
          <w:color w:val="000000"/>
        </w:rPr>
        <w:t xml:space="preserve"> desclassificadas as propostas que</w:t>
      </w:r>
      <w:r w:rsidR="00DD22A7" w:rsidRPr="00E40935">
        <w:rPr>
          <w:rFonts w:ascii="Bahnschrift" w:hAnsi="Bahnschrift" w:cs="Arial"/>
          <w:b/>
          <w:bCs/>
          <w:u w:val="single"/>
        </w:rPr>
        <w:t>:</w:t>
      </w:r>
      <w:bookmarkEnd w:id="11"/>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b/>
          <w:bCs/>
          <w:u w:val="single"/>
        </w:rPr>
      </w:pPr>
    </w:p>
    <w:p w:rsidR="00A54CE5" w:rsidRPr="00E40935" w:rsidRDefault="005422FD"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5</w:t>
      </w:r>
      <w:r w:rsidR="00A54CE5" w:rsidRPr="00E40935">
        <w:rPr>
          <w:rFonts w:ascii="Bahnschrift" w:hAnsi="Bahnschrift" w:cs="Arial"/>
        </w:rPr>
        <w:t xml:space="preserve">.1. </w:t>
      </w:r>
      <w:r w:rsidR="00763016" w:rsidRPr="00E40935">
        <w:rPr>
          <w:rFonts w:ascii="Bahnschrift" w:hAnsi="Bahnschrift" w:cs="Arial"/>
        </w:rPr>
        <w:t>Contiver</w:t>
      </w:r>
      <w:r w:rsidR="00A54CE5" w:rsidRPr="00E40935">
        <w:rPr>
          <w:rFonts w:ascii="Bahnschrift" w:hAnsi="Bahnschrift" w:cs="Arial"/>
        </w:rPr>
        <w:t xml:space="preserve"> vícios insanáveis; </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DD22A7" w:rsidRPr="00E40935" w:rsidRDefault="005422FD"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5</w:t>
      </w:r>
      <w:r w:rsidR="00A54CE5" w:rsidRPr="00E40935">
        <w:rPr>
          <w:rFonts w:ascii="Bahnschrift" w:hAnsi="Bahnschrift" w:cs="Arial"/>
        </w:rPr>
        <w:t xml:space="preserve">.2. </w:t>
      </w:r>
      <w:r w:rsidR="00763016" w:rsidRPr="00E40935">
        <w:rPr>
          <w:rFonts w:ascii="Bahnschrift" w:hAnsi="Bahnschrift" w:cs="Arial"/>
        </w:rPr>
        <w:t>Não</w:t>
      </w:r>
      <w:r w:rsidR="00A54CE5" w:rsidRPr="00E40935">
        <w:rPr>
          <w:rFonts w:ascii="Bahnschrift" w:hAnsi="Bahnschrift" w:cs="Arial"/>
        </w:rPr>
        <w:t xml:space="preserve"> obedecer às especificações técnicas pormenorizadas neste </w:t>
      </w:r>
      <w:r w:rsidR="0028040F" w:rsidRPr="00E40935">
        <w:rPr>
          <w:rFonts w:ascii="Bahnschrift" w:hAnsi="Bahnschrift" w:cs="Arial"/>
        </w:rPr>
        <w:t>Edital</w:t>
      </w:r>
      <w:r w:rsidR="00A54CE5" w:rsidRPr="00E40935">
        <w:rPr>
          <w:rFonts w:ascii="Bahnschrift" w:hAnsi="Bahnschrift" w:cs="Arial"/>
        </w:rPr>
        <w:t xml:space="preserve"> ou em seus anexos;</w:t>
      </w:r>
    </w:p>
    <w:p w:rsidR="00A54CE5" w:rsidRPr="00E40935" w:rsidRDefault="00A54CE5"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 xml:space="preserve"> </w:t>
      </w:r>
    </w:p>
    <w:p w:rsidR="00A54CE5" w:rsidRPr="00E40935" w:rsidRDefault="00C665E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5</w:t>
      </w:r>
      <w:r w:rsidR="00A54CE5" w:rsidRPr="00E40935">
        <w:rPr>
          <w:rFonts w:ascii="Bahnschrift" w:hAnsi="Bahnschrift" w:cs="Arial"/>
        </w:rPr>
        <w:t xml:space="preserve">.3. </w:t>
      </w:r>
      <w:r w:rsidR="00763016" w:rsidRPr="00E40935">
        <w:rPr>
          <w:rFonts w:ascii="Bahnschrift" w:hAnsi="Bahnschrift" w:cs="Arial"/>
        </w:rPr>
        <w:t>Apresentar</w:t>
      </w:r>
      <w:r w:rsidR="00A54CE5" w:rsidRPr="00E40935">
        <w:rPr>
          <w:rFonts w:ascii="Bahnschrift" w:hAnsi="Bahnschrift" w:cs="Arial"/>
        </w:rPr>
        <w:t xml:space="preserve"> preços manifestamente inexequíveis ou permanecerem acima do preço máximo definido para a contratação;</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DD22A7" w:rsidRPr="00E40935" w:rsidRDefault="006927B3" w:rsidP="00E40935">
      <w:pPr>
        <w:widowControl w:val="0"/>
        <w:numPr>
          <w:ilvl w:val="0"/>
          <w:numId w:val="20"/>
        </w:numPr>
        <w:tabs>
          <w:tab w:val="left" w:pos="284"/>
        </w:tabs>
        <w:suppressAutoHyphens/>
        <w:autoSpaceDE w:val="0"/>
        <w:autoSpaceDN w:val="0"/>
        <w:adjustRightInd w:val="0"/>
        <w:ind w:left="0" w:firstLine="0"/>
        <w:jc w:val="both"/>
        <w:rPr>
          <w:rFonts w:ascii="Bahnschrift" w:hAnsi="Bahnschrift" w:cs="Arial"/>
        </w:rPr>
      </w:pPr>
      <w:bookmarkStart w:id="12" w:name="_Hlk164935986"/>
      <w:r w:rsidRPr="00E40935">
        <w:rPr>
          <w:rFonts w:ascii="Bahnschrift" w:hAnsi="Bahnschrift" w:cs="Arial"/>
        </w:rPr>
        <w:t>No caso de bens e serviços em geral, é indício de inexequibilidade das propostas valores inferiores a 50% (cinquenta por cento) do valor orçado pela Administração.</w:t>
      </w:r>
    </w:p>
    <w:p w:rsidR="00855813" w:rsidRPr="00E40935" w:rsidRDefault="00855813" w:rsidP="00E40935">
      <w:pPr>
        <w:widowControl w:val="0"/>
        <w:tabs>
          <w:tab w:val="left" w:pos="284"/>
        </w:tabs>
        <w:suppressAutoHyphens/>
        <w:autoSpaceDE w:val="0"/>
        <w:autoSpaceDN w:val="0"/>
        <w:adjustRightInd w:val="0"/>
        <w:jc w:val="both"/>
        <w:rPr>
          <w:rFonts w:ascii="Bahnschrift" w:hAnsi="Bahnschrift" w:cs="Arial"/>
        </w:rPr>
      </w:pPr>
    </w:p>
    <w:p w:rsidR="006F20DF" w:rsidRPr="00E40935" w:rsidRDefault="006927B3" w:rsidP="00E40935">
      <w:pPr>
        <w:widowControl w:val="0"/>
        <w:numPr>
          <w:ilvl w:val="0"/>
          <w:numId w:val="20"/>
        </w:numPr>
        <w:tabs>
          <w:tab w:val="left" w:pos="284"/>
        </w:tabs>
        <w:suppressAutoHyphens/>
        <w:autoSpaceDE w:val="0"/>
        <w:autoSpaceDN w:val="0"/>
        <w:adjustRightInd w:val="0"/>
        <w:ind w:left="0" w:firstLine="0"/>
        <w:jc w:val="both"/>
        <w:rPr>
          <w:rFonts w:ascii="Bahnschrift" w:hAnsi="Bahnschrift" w:cs="Arial"/>
        </w:rPr>
      </w:pPr>
      <w:r w:rsidRPr="00E40935">
        <w:rPr>
          <w:rFonts w:ascii="Bahnschrift" w:hAnsi="Bahnschrift" w:cs="Arial"/>
        </w:rPr>
        <w:t>A inexequibilidade, na hipótese de que trata o caput, só será considerada após diligência da Pregoeira, que comprove:</w:t>
      </w:r>
    </w:p>
    <w:p w:rsidR="00DD22A7" w:rsidRPr="00E40935" w:rsidRDefault="00DD22A7" w:rsidP="00E40935">
      <w:pPr>
        <w:widowControl w:val="0"/>
        <w:tabs>
          <w:tab w:val="left" w:pos="284"/>
        </w:tabs>
        <w:suppressAutoHyphens/>
        <w:autoSpaceDE w:val="0"/>
        <w:autoSpaceDN w:val="0"/>
        <w:adjustRightInd w:val="0"/>
        <w:jc w:val="both"/>
        <w:rPr>
          <w:rFonts w:ascii="Bahnschrift" w:hAnsi="Bahnschrift" w:cs="Arial"/>
        </w:rPr>
      </w:pPr>
    </w:p>
    <w:p w:rsidR="006927B3" w:rsidRPr="00E40935" w:rsidRDefault="00DF320E" w:rsidP="00E40935">
      <w:pPr>
        <w:widowControl w:val="0"/>
        <w:numPr>
          <w:ilvl w:val="0"/>
          <w:numId w:val="20"/>
        </w:numPr>
        <w:tabs>
          <w:tab w:val="left" w:pos="284"/>
        </w:tabs>
        <w:suppressAutoHyphens/>
        <w:autoSpaceDE w:val="0"/>
        <w:autoSpaceDN w:val="0"/>
        <w:adjustRightInd w:val="0"/>
        <w:ind w:left="0" w:firstLine="0"/>
        <w:jc w:val="both"/>
        <w:rPr>
          <w:rFonts w:ascii="Bahnschrift" w:hAnsi="Bahnschrift" w:cs="Arial"/>
        </w:rPr>
      </w:pPr>
      <w:r w:rsidRPr="00E40935">
        <w:rPr>
          <w:rFonts w:ascii="Bahnschrift" w:hAnsi="Bahnschrift" w:cs="Arial"/>
        </w:rPr>
        <w:t>Que</w:t>
      </w:r>
      <w:r w:rsidR="006927B3" w:rsidRPr="00E40935">
        <w:rPr>
          <w:rFonts w:ascii="Bahnschrift" w:hAnsi="Bahnschrift" w:cs="Arial"/>
        </w:rPr>
        <w:t xml:space="preserve"> o custo do licitante ultrapassa o valor da proposta; e</w:t>
      </w:r>
    </w:p>
    <w:p w:rsidR="00DD22A7" w:rsidRPr="00E40935" w:rsidRDefault="00DD22A7" w:rsidP="00E40935">
      <w:pPr>
        <w:widowControl w:val="0"/>
        <w:tabs>
          <w:tab w:val="left" w:pos="284"/>
        </w:tabs>
        <w:suppressAutoHyphens/>
        <w:autoSpaceDE w:val="0"/>
        <w:autoSpaceDN w:val="0"/>
        <w:adjustRightInd w:val="0"/>
        <w:jc w:val="both"/>
        <w:rPr>
          <w:rFonts w:ascii="Bahnschrift" w:hAnsi="Bahnschrift" w:cs="Arial"/>
        </w:rPr>
      </w:pPr>
    </w:p>
    <w:p w:rsidR="006927B3" w:rsidRPr="00E40935" w:rsidRDefault="00DF320E" w:rsidP="00E40935">
      <w:pPr>
        <w:widowControl w:val="0"/>
        <w:numPr>
          <w:ilvl w:val="0"/>
          <w:numId w:val="20"/>
        </w:numPr>
        <w:tabs>
          <w:tab w:val="left" w:pos="284"/>
        </w:tabs>
        <w:suppressAutoHyphens/>
        <w:autoSpaceDE w:val="0"/>
        <w:autoSpaceDN w:val="0"/>
        <w:adjustRightInd w:val="0"/>
        <w:ind w:left="0" w:firstLine="0"/>
        <w:jc w:val="both"/>
        <w:rPr>
          <w:rFonts w:ascii="Bahnschrift" w:hAnsi="Bahnschrift" w:cs="Arial"/>
        </w:rPr>
      </w:pPr>
      <w:r w:rsidRPr="00E40935">
        <w:rPr>
          <w:rFonts w:ascii="Bahnschrift" w:hAnsi="Bahnschrift" w:cs="Arial"/>
        </w:rPr>
        <w:t>Inexistirem</w:t>
      </w:r>
      <w:r w:rsidR="006927B3" w:rsidRPr="00E40935">
        <w:rPr>
          <w:rFonts w:ascii="Bahnschrift" w:hAnsi="Bahnschrift" w:cs="Arial"/>
        </w:rPr>
        <w:t xml:space="preserve"> custos de oportunidade capazes de justificar o vulto da oferta</w:t>
      </w:r>
    </w:p>
    <w:p w:rsidR="00DD22A7" w:rsidRPr="00E40935" w:rsidRDefault="00DD22A7" w:rsidP="00E40935">
      <w:pPr>
        <w:widowControl w:val="0"/>
        <w:tabs>
          <w:tab w:val="left" w:pos="284"/>
        </w:tabs>
        <w:suppressAutoHyphens/>
        <w:autoSpaceDE w:val="0"/>
        <w:autoSpaceDN w:val="0"/>
        <w:adjustRightInd w:val="0"/>
        <w:jc w:val="both"/>
        <w:rPr>
          <w:rFonts w:ascii="Bahnschrift" w:hAnsi="Bahnschrift" w:cs="Arial"/>
        </w:rPr>
      </w:pPr>
    </w:p>
    <w:p w:rsidR="006927B3" w:rsidRPr="00E40935" w:rsidRDefault="006F20DF" w:rsidP="00E40935">
      <w:pPr>
        <w:widowControl w:val="0"/>
        <w:numPr>
          <w:ilvl w:val="0"/>
          <w:numId w:val="20"/>
        </w:numPr>
        <w:tabs>
          <w:tab w:val="left" w:pos="284"/>
        </w:tabs>
        <w:suppressAutoHyphens/>
        <w:autoSpaceDE w:val="0"/>
        <w:autoSpaceDN w:val="0"/>
        <w:adjustRightInd w:val="0"/>
        <w:ind w:left="0" w:firstLine="0"/>
        <w:jc w:val="both"/>
        <w:rPr>
          <w:rFonts w:ascii="Bahnschrift" w:hAnsi="Bahnschrift" w:cs="Arial"/>
        </w:rPr>
      </w:pPr>
      <w:r w:rsidRPr="00E40935">
        <w:rPr>
          <w:rFonts w:ascii="Bahnschrift" w:hAnsi="Bahnschrift" w:cs="Arial"/>
        </w:rPr>
        <w:t xml:space="preserve">Se houver indícios de inexequibilidade da proposta de preço, ou em caso da necessidade de esclarecimentos complementares, o Agente de Contratação deverá, por meio de diligência, conferir à </w:t>
      </w:r>
      <w:r w:rsidRPr="00E40935">
        <w:rPr>
          <w:rFonts w:ascii="Bahnschrift" w:hAnsi="Bahnschrift" w:cs="Arial"/>
        </w:rPr>
        <w:lastRenderedPageBreak/>
        <w:t xml:space="preserve">licitante a oportunidade de demonstrar a exequibilidade da sua proposta por meio de notas fiscais e compras, tabela de </w:t>
      </w:r>
      <w:r w:rsidR="00DF320E" w:rsidRPr="00E40935">
        <w:rPr>
          <w:rFonts w:ascii="Bahnschrift" w:hAnsi="Bahnschrift" w:cs="Arial"/>
        </w:rPr>
        <w:t>composição</w:t>
      </w:r>
      <w:r w:rsidRPr="00E40935">
        <w:rPr>
          <w:rFonts w:ascii="Bahnschrift" w:hAnsi="Bahnschrift" w:cs="Arial"/>
        </w:rPr>
        <w:t xml:space="preserve"> de custo contendo as </w:t>
      </w:r>
      <w:r w:rsidR="00DF320E" w:rsidRPr="00E40935">
        <w:rPr>
          <w:rFonts w:ascii="Bahnschrift" w:hAnsi="Bahnschrift" w:cs="Arial"/>
        </w:rPr>
        <w:t>informações</w:t>
      </w:r>
      <w:r w:rsidRPr="00E40935">
        <w:rPr>
          <w:rFonts w:ascii="Bahnschrift" w:hAnsi="Bahnschrift" w:cs="Arial"/>
        </w:rPr>
        <w:t xml:space="preserve"> </w:t>
      </w:r>
      <w:r w:rsidR="00DF320E" w:rsidRPr="00E40935">
        <w:rPr>
          <w:rFonts w:ascii="Bahnschrift" w:hAnsi="Bahnschrift" w:cs="Arial"/>
        </w:rPr>
        <w:t>necessária</w:t>
      </w:r>
      <w:r w:rsidRPr="00E40935">
        <w:rPr>
          <w:rFonts w:ascii="Bahnschrift" w:hAnsi="Bahnschrift" w:cs="Arial"/>
        </w:rPr>
        <w:t xml:space="preserve"> que possa comprovar todas as despesa como:  Custo de Aquisição/Produção, Impostos Diretos (ICMS, etc.), Frete e Transporte, Custos Indiretos, Margem de Lucro </w:t>
      </w:r>
      <w:r w:rsidR="00DF320E" w:rsidRPr="00E40935">
        <w:rPr>
          <w:rFonts w:ascii="Bahnschrift" w:hAnsi="Bahnschrift" w:cs="Arial"/>
        </w:rPr>
        <w:t>sobre</w:t>
      </w:r>
      <w:r w:rsidRPr="00E40935">
        <w:rPr>
          <w:rFonts w:ascii="Bahnschrift" w:hAnsi="Bahnschrift" w:cs="Arial"/>
        </w:rPr>
        <w:t xml:space="preserve"> o preço final</w:t>
      </w:r>
      <w:r w:rsidR="006927B3" w:rsidRPr="00E40935">
        <w:rPr>
          <w:rFonts w:ascii="Bahnschrift" w:hAnsi="Bahnschrift" w:cs="Arial"/>
        </w:rPr>
        <w:t>, entre outros a ser solicitado pel</w:t>
      </w:r>
      <w:bookmarkEnd w:id="12"/>
      <w:r w:rsidR="00EB39BD" w:rsidRPr="00E40935">
        <w:rPr>
          <w:rFonts w:ascii="Bahnschrift" w:hAnsi="Bahnschrift" w:cs="Arial"/>
        </w:rPr>
        <w:t>a</w:t>
      </w:r>
      <w:r w:rsidR="002E6419" w:rsidRPr="00E40935">
        <w:rPr>
          <w:rFonts w:ascii="Bahnschrift" w:hAnsi="Bahnschrift" w:cs="Arial"/>
        </w:rPr>
        <w:t xml:space="preserve"> PREGOEIRA</w:t>
      </w:r>
      <w:r w:rsidRPr="00E40935">
        <w:rPr>
          <w:rFonts w:ascii="Bahnschrift" w:hAnsi="Bahnschrift" w:cs="Arial"/>
        </w:rPr>
        <w:t>.</w:t>
      </w:r>
    </w:p>
    <w:p w:rsidR="00DD22A7" w:rsidRPr="00E40935" w:rsidRDefault="00DD22A7" w:rsidP="00E40935">
      <w:pPr>
        <w:widowControl w:val="0"/>
        <w:tabs>
          <w:tab w:val="left" w:pos="284"/>
        </w:tabs>
        <w:suppressAutoHyphens/>
        <w:autoSpaceDE w:val="0"/>
        <w:autoSpaceDN w:val="0"/>
        <w:adjustRightInd w:val="0"/>
        <w:jc w:val="both"/>
        <w:rPr>
          <w:rFonts w:ascii="Bahnschrift" w:hAnsi="Bahnschrift" w:cs="Arial"/>
        </w:rPr>
      </w:pPr>
    </w:p>
    <w:p w:rsidR="00DD22A7" w:rsidRPr="00E40935" w:rsidRDefault="00C665E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5</w:t>
      </w:r>
      <w:r w:rsidR="00A54CE5" w:rsidRPr="00E40935">
        <w:rPr>
          <w:rFonts w:ascii="Bahnschrift" w:hAnsi="Bahnschrift" w:cs="Arial"/>
        </w:rPr>
        <w:t xml:space="preserve">.4. </w:t>
      </w:r>
      <w:r w:rsidR="00763016" w:rsidRPr="00E40935">
        <w:rPr>
          <w:rFonts w:ascii="Bahnschrift" w:hAnsi="Bahnschrift" w:cs="Arial"/>
        </w:rPr>
        <w:t>Não</w:t>
      </w:r>
      <w:r w:rsidR="00A54CE5" w:rsidRPr="00E40935">
        <w:rPr>
          <w:rFonts w:ascii="Bahnschrift" w:hAnsi="Bahnschrift" w:cs="Arial"/>
        </w:rPr>
        <w:t xml:space="preserve"> tiverem sua exequibilidade demonstrada, quando exigido pela Administração; </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6F20DF" w:rsidRPr="00E40935" w:rsidRDefault="00C665E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5</w:t>
      </w:r>
      <w:r w:rsidR="00A54CE5" w:rsidRPr="00E40935">
        <w:rPr>
          <w:rFonts w:ascii="Bahnschrift" w:hAnsi="Bahnschrift" w:cs="Arial"/>
        </w:rPr>
        <w:t xml:space="preserve">.5. </w:t>
      </w:r>
      <w:r w:rsidR="00763016" w:rsidRPr="00E40935">
        <w:rPr>
          <w:rFonts w:ascii="Bahnschrift" w:hAnsi="Bahnschrift" w:cs="Arial"/>
        </w:rPr>
        <w:t>Apresentar</w:t>
      </w:r>
      <w:r w:rsidR="00A54CE5" w:rsidRPr="00E40935">
        <w:rPr>
          <w:rFonts w:ascii="Bahnschrift" w:hAnsi="Bahnschrift" w:cs="Arial"/>
        </w:rPr>
        <w:t xml:space="preserve"> desconformidade com quaisquer outras exigências deste </w:t>
      </w:r>
      <w:r w:rsidR="0028040F" w:rsidRPr="00E40935">
        <w:rPr>
          <w:rFonts w:ascii="Bahnschrift" w:hAnsi="Bahnschrift" w:cs="Arial"/>
        </w:rPr>
        <w:t>Edital</w:t>
      </w:r>
      <w:r w:rsidR="00A54CE5" w:rsidRPr="00E40935">
        <w:rPr>
          <w:rFonts w:ascii="Bahnschrift" w:hAnsi="Bahnschrift" w:cs="Arial"/>
        </w:rPr>
        <w:t xml:space="preserve"> ou seus anexos, desde que insanável.</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A54CE5" w:rsidRPr="00E40935" w:rsidRDefault="00C665E4" w:rsidP="00E40935">
      <w:pPr>
        <w:widowControl w:val="0"/>
        <w:tabs>
          <w:tab w:val="left" w:pos="284"/>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6</w:t>
      </w:r>
      <w:r w:rsidR="00A54CE5" w:rsidRPr="00E40935">
        <w:rPr>
          <w:rFonts w:ascii="Bahnschrift" w:hAnsi="Bahnschrift" w:cs="Arial"/>
        </w:rPr>
        <w:t xml:space="preserve">. Quando o fornecedor não conseguir comprovar que possui ou possuirá recursos suficientes para executar a contento o objeto, será considerada inexequível a proposta de preços ou menor lance que: </w:t>
      </w:r>
    </w:p>
    <w:p w:rsidR="00A54CE5" w:rsidRPr="00E40935" w:rsidRDefault="00C665E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6</w:t>
      </w:r>
      <w:r w:rsidR="00A54CE5" w:rsidRPr="00E40935">
        <w:rPr>
          <w:rFonts w:ascii="Bahnschrift" w:hAnsi="Bahnschrift" w:cs="Arial"/>
        </w:rPr>
        <w:t xml:space="preserve">.1. </w:t>
      </w:r>
      <w:r w:rsidR="00DF320E" w:rsidRPr="00E40935">
        <w:rPr>
          <w:rFonts w:ascii="Bahnschrift" w:hAnsi="Bahnschrift" w:cs="Arial"/>
        </w:rPr>
        <w:t>For</w:t>
      </w:r>
      <w:r w:rsidR="00A54CE5" w:rsidRPr="00E40935">
        <w:rPr>
          <w:rFonts w:ascii="Bahnschrift" w:hAnsi="Bahnschrift" w:cs="Arial"/>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F74B37" w:rsidRPr="00E40935">
        <w:rPr>
          <w:rFonts w:ascii="Bahnschrift" w:hAnsi="Bahnschrift" w:cs="Arial"/>
        </w:rPr>
        <w:t>licitação</w:t>
      </w:r>
      <w:r w:rsidR="00A54CE5" w:rsidRPr="00E40935">
        <w:rPr>
          <w:rFonts w:ascii="Bahnschrift" w:hAnsi="Bahnschrift" w:cs="Arial"/>
        </w:rPr>
        <w:t xml:space="preserve"> não tenha estabelecido limites mínimos, exceto quando se referirem a materiais e instalações de propriedade do próprio fornecedor, para os quais ele renuncie a parcela ou à totalidade da remuneração.</w:t>
      </w:r>
    </w:p>
    <w:p w:rsidR="00DD22A7" w:rsidRPr="00E40935" w:rsidRDefault="00DD22A7" w:rsidP="00E40935">
      <w:pPr>
        <w:widowControl w:val="0"/>
        <w:tabs>
          <w:tab w:val="left" w:pos="351"/>
        </w:tabs>
        <w:suppressAutoHyphens/>
        <w:autoSpaceDE w:val="0"/>
        <w:autoSpaceDN w:val="0"/>
        <w:adjustRightInd w:val="0"/>
        <w:ind w:right="-1"/>
        <w:jc w:val="both"/>
        <w:rPr>
          <w:rFonts w:ascii="Bahnschrift" w:hAnsi="Bahnschrift" w:cs="Arial"/>
        </w:rPr>
      </w:pPr>
    </w:p>
    <w:p w:rsidR="00DD22A7" w:rsidRPr="00E40935" w:rsidRDefault="00C665E4"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7</w:t>
      </w:r>
      <w:r w:rsidR="00A54CE5" w:rsidRPr="00E40935">
        <w:rPr>
          <w:rFonts w:ascii="Bahnschrift" w:hAnsi="Bahnschrift" w:cs="Arial"/>
        </w:rPr>
        <w:t>. Se houver indícios de inexequibilidade da proposta de preço, ou em caso da necessidade de esclarecimentos complementares, poderão ser efetuadas diligências, para que a empresa comprove a exequibilidade da proposta.</w:t>
      </w:r>
    </w:p>
    <w:p w:rsidR="00A54CE5" w:rsidRPr="00E40935" w:rsidRDefault="00A54CE5" w:rsidP="00E40935">
      <w:pPr>
        <w:widowControl w:val="0"/>
        <w:tabs>
          <w:tab w:val="left" w:pos="351"/>
        </w:tabs>
        <w:suppressAutoHyphens/>
        <w:autoSpaceDE w:val="0"/>
        <w:autoSpaceDN w:val="0"/>
        <w:adjustRightInd w:val="0"/>
        <w:ind w:right="-1"/>
        <w:jc w:val="both"/>
        <w:rPr>
          <w:rFonts w:ascii="Bahnschrift" w:hAnsi="Bahnschrift" w:cs="Arial"/>
        </w:rPr>
      </w:pPr>
      <w:r w:rsidRPr="00E40935">
        <w:rPr>
          <w:rFonts w:ascii="Bahnschrift" w:hAnsi="Bahnschrift" w:cs="Arial"/>
        </w:rPr>
        <w:t xml:space="preserve"> </w:t>
      </w:r>
    </w:p>
    <w:p w:rsidR="00FE0C9C" w:rsidRPr="00E40935" w:rsidRDefault="00C665E4" w:rsidP="00E40935">
      <w:pPr>
        <w:autoSpaceDE w:val="0"/>
        <w:autoSpaceDN w:val="0"/>
        <w:adjustRightInd w:val="0"/>
        <w:jc w:val="both"/>
        <w:rPr>
          <w:rFonts w:ascii="Bahnschrift" w:hAnsi="Bahnschrift" w:cs="Arial"/>
        </w:rPr>
      </w:pPr>
      <w:r w:rsidRPr="00E40935">
        <w:rPr>
          <w:rFonts w:ascii="Bahnschrift" w:hAnsi="Bahnschrift" w:cs="Arial"/>
        </w:rPr>
        <w:t>8.</w:t>
      </w:r>
      <w:r w:rsidR="008E6889" w:rsidRPr="00E40935">
        <w:rPr>
          <w:rFonts w:ascii="Bahnschrift" w:hAnsi="Bahnschrift" w:cs="Arial"/>
        </w:rPr>
        <w:t>1</w:t>
      </w:r>
      <w:r w:rsidR="00A05EAB" w:rsidRPr="00E40935">
        <w:rPr>
          <w:rFonts w:ascii="Bahnschrift" w:hAnsi="Bahnschrift" w:cs="Arial"/>
        </w:rPr>
        <w:t>8</w:t>
      </w:r>
      <w:r w:rsidR="00FE0C9C" w:rsidRPr="00E40935">
        <w:rPr>
          <w:rFonts w:ascii="Bahnschrift" w:hAnsi="Bahnschrift" w:cs="Arial"/>
        </w:rPr>
        <w:t xml:space="preserve">. Como critério de desempate, será assegurada preferência de contratação para as microempresas e as empresas de pequeno porte que </w:t>
      </w:r>
      <w:r w:rsidR="00E43E96" w:rsidRPr="00E40935">
        <w:rPr>
          <w:rFonts w:ascii="Bahnschrift" w:hAnsi="Bahnschrift" w:cs="Arial"/>
        </w:rPr>
        <w:t>declararam ser ME/EPP nos termos da LEI 123/2000, previsto n</w:t>
      </w:r>
      <w:r w:rsidR="00FE0C9C" w:rsidRPr="00E40935">
        <w:rPr>
          <w:rFonts w:ascii="Bahnschrift" w:hAnsi="Bahnschrift" w:cs="Arial"/>
        </w:rPr>
        <w:t>este edital.</w:t>
      </w:r>
    </w:p>
    <w:p w:rsidR="00DD22A7" w:rsidRPr="00E40935" w:rsidRDefault="00DD22A7" w:rsidP="00E40935">
      <w:pPr>
        <w:autoSpaceDE w:val="0"/>
        <w:autoSpaceDN w:val="0"/>
        <w:adjustRightInd w:val="0"/>
        <w:jc w:val="both"/>
        <w:rPr>
          <w:rFonts w:ascii="Bahnschrift" w:hAnsi="Bahnschrift" w:cs="Arial"/>
        </w:rPr>
      </w:pPr>
    </w:p>
    <w:p w:rsidR="00C665E4" w:rsidRPr="00E40935" w:rsidRDefault="00C665E4" w:rsidP="00E40935">
      <w:pPr>
        <w:autoSpaceDE w:val="0"/>
        <w:autoSpaceDN w:val="0"/>
        <w:adjustRightInd w:val="0"/>
        <w:jc w:val="both"/>
        <w:rPr>
          <w:rFonts w:ascii="Bahnschrift" w:hAnsi="Bahnschrift" w:cs="Arial"/>
        </w:rPr>
      </w:pPr>
      <w:r w:rsidRPr="00E40935">
        <w:rPr>
          <w:rFonts w:ascii="Bahnschrift" w:hAnsi="Bahnschrift" w:cs="Arial"/>
        </w:rPr>
        <w:t>8.1</w:t>
      </w:r>
      <w:r w:rsidR="00A05EAB" w:rsidRPr="00E40935">
        <w:rPr>
          <w:rFonts w:ascii="Bahnschrift" w:hAnsi="Bahnschrift" w:cs="Arial"/>
        </w:rPr>
        <w:t>9</w:t>
      </w:r>
      <w:r w:rsidR="008E6889" w:rsidRPr="00E40935">
        <w:rPr>
          <w:rFonts w:ascii="Bahnschrift" w:hAnsi="Bahnschrift" w:cs="Arial"/>
        </w:rPr>
        <w:t>.</w:t>
      </w:r>
      <w:r w:rsidR="00FE0C9C" w:rsidRPr="00E40935">
        <w:rPr>
          <w:rFonts w:ascii="Bahnschrift" w:hAnsi="Bahnschrift" w:cs="Arial"/>
          <w:b/>
          <w:bCs/>
        </w:rPr>
        <w:t xml:space="preserve"> </w:t>
      </w:r>
      <w:r w:rsidR="00FE0C9C" w:rsidRPr="00E40935">
        <w:rPr>
          <w:rFonts w:ascii="Bahnschrift" w:hAnsi="Bahnschrift" w:cs="Arial"/>
        </w:rPr>
        <w:t>Entende-se como empate aquelas situações em que as propostas</w:t>
      </w:r>
      <w:r w:rsidR="00E43E96" w:rsidRPr="00E40935">
        <w:rPr>
          <w:rFonts w:ascii="Bahnschrift" w:hAnsi="Bahnschrift" w:cs="Arial"/>
        </w:rPr>
        <w:t xml:space="preserve"> </w:t>
      </w:r>
      <w:r w:rsidR="00FE0C9C" w:rsidRPr="00E40935">
        <w:rPr>
          <w:rFonts w:ascii="Bahnschrift" w:hAnsi="Bahnschrift" w:cs="Arial"/>
        </w:rPr>
        <w:t>apresentadas pela microempresa e pela empresa de pequeno porte</w:t>
      </w:r>
      <w:r w:rsidR="00E43E96" w:rsidRPr="00E40935">
        <w:rPr>
          <w:rFonts w:ascii="Bahnschrift" w:hAnsi="Bahnschrift" w:cs="Arial"/>
        </w:rPr>
        <w:t xml:space="preserve"> </w:t>
      </w:r>
      <w:r w:rsidR="00FE0C9C" w:rsidRPr="00E40935">
        <w:rPr>
          <w:rFonts w:ascii="Bahnschrift" w:hAnsi="Bahnschrift" w:cs="Arial"/>
        </w:rPr>
        <w:t xml:space="preserve">sejam iguais ou superiores em até </w:t>
      </w:r>
      <w:r w:rsidR="001C33E7" w:rsidRPr="00E40935">
        <w:rPr>
          <w:rFonts w:ascii="Bahnschrift" w:hAnsi="Bahnschrift" w:cs="Arial"/>
        </w:rPr>
        <w:t>05</w:t>
      </w:r>
      <w:r w:rsidR="00FE0C9C" w:rsidRPr="00E40935">
        <w:rPr>
          <w:rFonts w:ascii="Bahnschrift" w:hAnsi="Bahnschrift" w:cs="Arial"/>
        </w:rPr>
        <w:t>% (</w:t>
      </w:r>
      <w:r w:rsidR="001C33E7" w:rsidRPr="00E40935">
        <w:rPr>
          <w:rFonts w:ascii="Bahnschrift" w:hAnsi="Bahnschrift" w:cs="Arial"/>
        </w:rPr>
        <w:t>cinco</w:t>
      </w:r>
      <w:r w:rsidR="00FE0C9C" w:rsidRPr="00E40935">
        <w:rPr>
          <w:rFonts w:ascii="Bahnschrift" w:hAnsi="Bahnschrift" w:cs="Arial"/>
        </w:rPr>
        <w:t xml:space="preserve"> por cento) à proposta de</w:t>
      </w:r>
      <w:r w:rsidR="00E43E96" w:rsidRPr="00E40935">
        <w:rPr>
          <w:rFonts w:ascii="Bahnschrift" w:hAnsi="Bahnschrift" w:cs="Arial"/>
        </w:rPr>
        <w:t xml:space="preserve"> </w:t>
      </w:r>
      <w:r w:rsidR="00FE0C9C" w:rsidRPr="00E40935">
        <w:rPr>
          <w:rFonts w:ascii="Bahnschrift" w:hAnsi="Bahnschrift" w:cs="Arial"/>
        </w:rPr>
        <w:t>menor valor.</w:t>
      </w:r>
    </w:p>
    <w:p w:rsidR="00DD22A7" w:rsidRPr="00E40935" w:rsidRDefault="00DD22A7" w:rsidP="00E40935">
      <w:pPr>
        <w:autoSpaceDE w:val="0"/>
        <w:autoSpaceDN w:val="0"/>
        <w:adjustRightInd w:val="0"/>
        <w:jc w:val="both"/>
        <w:rPr>
          <w:rFonts w:ascii="Bahnschrift" w:hAnsi="Bahnschrift" w:cs="Arial"/>
        </w:rPr>
      </w:pPr>
    </w:p>
    <w:p w:rsidR="00670654" w:rsidRPr="00E40935" w:rsidRDefault="00C665E4" w:rsidP="00E40935">
      <w:pPr>
        <w:autoSpaceDE w:val="0"/>
        <w:autoSpaceDN w:val="0"/>
        <w:adjustRightInd w:val="0"/>
        <w:jc w:val="both"/>
        <w:rPr>
          <w:rFonts w:ascii="Bahnschrift" w:hAnsi="Bahnschrift" w:cs="Arial"/>
        </w:rPr>
      </w:pPr>
      <w:r w:rsidRPr="00E40935">
        <w:rPr>
          <w:rFonts w:ascii="Bahnschrift" w:hAnsi="Bahnschrift" w:cs="Arial"/>
        </w:rPr>
        <w:t>8.</w:t>
      </w:r>
      <w:r w:rsidR="00A05EAB" w:rsidRPr="00E40935">
        <w:rPr>
          <w:rFonts w:ascii="Bahnschrift" w:hAnsi="Bahnschrift" w:cs="Arial"/>
        </w:rPr>
        <w:t>20</w:t>
      </w:r>
      <w:r w:rsidRPr="00E40935">
        <w:rPr>
          <w:rFonts w:ascii="Bahnschrift" w:hAnsi="Bahnschrift" w:cs="Arial"/>
        </w:rPr>
        <w:t>.</w:t>
      </w:r>
      <w:r w:rsidR="008E6889" w:rsidRPr="00E40935">
        <w:rPr>
          <w:rFonts w:ascii="Bahnschrift" w:hAnsi="Bahnschrift" w:cs="Arial"/>
        </w:rPr>
        <w:t xml:space="preserve"> </w:t>
      </w:r>
      <w:r w:rsidR="00670654" w:rsidRPr="00E40935">
        <w:rPr>
          <w:rFonts w:ascii="Bahnschrift" w:hAnsi="Bahnschrift" w:cs="Arial"/>
        </w:rPr>
        <w:t>Em relação a itens não exclusivos para participação de microempresas e empresas de pequeno porte, uma vez encerrada a etapa de lances</w:t>
      </w:r>
      <w:r w:rsidR="00670654" w:rsidRPr="00E40935">
        <w:rPr>
          <w:rFonts w:ascii="Bahnschrift" w:eastAsia="Zurich BT" w:hAnsi="Bahnschrift" w:cs="Arial"/>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00670654" w:rsidRPr="00E40935">
          <w:rPr>
            <w:rStyle w:val="Hyperlink"/>
            <w:rFonts w:ascii="Bahnschrift" w:eastAsia="Zurich BT" w:hAnsi="Bahnschrift" w:cs="Arial"/>
            <w:color w:val="auto"/>
          </w:rPr>
          <w:t>arts. 44 e 45 da Lei Complementar nº 123, de 2006</w:t>
        </w:r>
      </w:hyperlink>
      <w:r w:rsidR="00670654" w:rsidRPr="00E40935">
        <w:rPr>
          <w:rFonts w:ascii="Bahnschrift" w:eastAsia="Zurich BT" w:hAnsi="Bahnschrift" w:cs="Arial"/>
        </w:rPr>
        <w:t>.</w:t>
      </w:r>
    </w:p>
    <w:p w:rsidR="00DD22A7" w:rsidRPr="00E40935" w:rsidRDefault="00DD22A7" w:rsidP="00E40935">
      <w:pPr>
        <w:autoSpaceDE w:val="0"/>
        <w:autoSpaceDN w:val="0"/>
        <w:adjustRightInd w:val="0"/>
        <w:jc w:val="both"/>
        <w:rPr>
          <w:rFonts w:ascii="Bahnschrift" w:hAnsi="Bahnschrift" w:cs="Arial"/>
        </w:rPr>
      </w:pPr>
    </w:p>
    <w:p w:rsidR="00E13BA1" w:rsidRPr="00E40935" w:rsidRDefault="00C665E4" w:rsidP="00E40935">
      <w:pPr>
        <w:pStyle w:val="Nivel3"/>
        <w:spacing w:before="0" w:after="0" w:line="240" w:lineRule="auto"/>
        <w:ind w:left="0"/>
        <w:rPr>
          <w:rFonts w:ascii="Bahnschrift" w:eastAsia="Arial Unicode MS" w:hAnsi="Bahnschrift"/>
          <w:bCs/>
          <w:color w:val="auto"/>
          <w:sz w:val="24"/>
          <w:szCs w:val="24"/>
        </w:rPr>
      </w:pPr>
      <w:r w:rsidRPr="00E40935">
        <w:rPr>
          <w:rFonts w:ascii="Bahnschrift" w:hAnsi="Bahnschrift"/>
          <w:color w:val="auto"/>
          <w:sz w:val="24"/>
          <w:szCs w:val="24"/>
        </w:rPr>
        <w:t>8.</w:t>
      </w:r>
      <w:r w:rsidR="008E6889" w:rsidRPr="00E40935">
        <w:rPr>
          <w:rFonts w:ascii="Bahnschrift" w:hAnsi="Bahnschrift"/>
          <w:color w:val="auto"/>
          <w:sz w:val="24"/>
          <w:szCs w:val="24"/>
        </w:rPr>
        <w:t>2</w:t>
      </w:r>
      <w:r w:rsidR="00A05EAB" w:rsidRPr="00E40935">
        <w:rPr>
          <w:rFonts w:ascii="Bahnschrift" w:hAnsi="Bahnschrift"/>
          <w:color w:val="auto"/>
          <w:sz w:val="24"/>
          <w:szCs w:val="24"/>
        </w:rPr>
        <w:t>1</w:t>
      </w:r>
      <w:r w:rsidRPr="00E40935">
        <w:rPr>
          <w:rFonts w:ascii="Bahnschrift" w:hAnsi="Bahnschrift"/>
          <w:color w:val="auto"/>
          <w:sz w:val="24"/>
          <w:szCs w:val="24"/>
        </w:rPr>
        <w:t>.</w:t>
      </w:r>
      <w:r w:rsidR="008E6889" w:rsidRPr="00E40935">
        <w:rPr>
          <w:rFonts w:ascii="Bahnschrift" w:hAnsi="Bahnschrift"/>
          <w:color w:val="auto"/>
          <w:sz w:val="24"/>
          <w:szCs w:val="24"/>
        </w:rPr>
        <w:t xml:space="preserve"> </w:t>
      </w:r>
      <w:r w:rsidR="00E13BA1" w:rsidRPr="00E40935">
        <w:rPr>
          <w:rFonts w:ascii="Bahnschrift" w:hAnsi="Bahnschrift"/>
          <w:color w:val="auto"/>
          <w:sz w:val="24"/>
          <w:szCs w:val="24"/>
        </w:rPr>
        <w:t xml:space="preserve">Encerrada a etapa de lances, </w:t>
      </w:r>
      <w:r w:rsidR="002E6419" w:rsidRPr="00E40935">
        <w:rPr>
          <w:rFonts w:ascii="Bahnschrift" w:hAnsi="Bahnschrift"/>
          <w:color w:val="auto"/>
          <w:sz w:val="24"/>
          <w:szCs w:val="24"/>
        </w:rPr>
        <w:t xml:space="preserve">A </w:t>
      </w:r>
      <w:r w:rsidR="00A8140F" w:rsidRPr="00E40935">
        <w:rPr>
          <w:rFonts w:ascii="Bahnschrift" w:hAnsi="Bahnschrift"/>
          <w:color w:val="auto"/>
          <w:sz w:val="24"/>
          <w:szCs w:val="24"/>
        </w:rPr>
        <w:t>PREGOEIRA verificará</w:t>
      </w:r>
      <w:r w:rsidR="00E13BA1" w:rsidRPr="00E40935">
        <w:rPr>
          <w:rFonts w:ascii="Bahnschrift" w:eastAsia="Arial Unicode MS" w:hAnsi="Bahnschrift"/>
          <w:color w:val="auto"/>
          <w:sz w:val="24"/>
          <w:szCs w:val="24"/>
        </w:rPr>
        <w:t xml:space="preserve"> </w:t>
      </w:r>
      <w:r w:rsidR="00E13BA1" w:rsidRPr="00E40935">
        <w:rPr>
          <w:rFonts w:ascii="Bahnschrift" w:hAnsi="Bahnschrift"/>
          <w:color w:val="auto"/>
          <w:sz w:val="24"/>
          <w:szCs w:val="24"/>
        </w:rPr>
        <w:t xml:space="preserve">eventual descumprimento das condições de participação, especialmente quanto à existência de sanção que impeça a participação dos licitantes no certame ou futura contratação, mediante consulta aos </w:t>
      </w:r>
      <w:r w:rsidR="00E13BA1" w:rsidRPr="00E40935">
        <w:rPr>
          <w:rFonts w:ascii="Bahnschrift" w:eastAsia="Arial Unicode MS" w:hAnsi="Bahnschrift"/>
          <w:bCs/>
          <w:color w:val="auto"/>
          <w:sz w:val="24"/>
          <w:szCs w:val="24"/>
        </w:rPr>
        <w:t>seguintes sistemas/cadastros, sem prejuízo dos demais documentos exigidos neste Edital:</w:t>
      </w:r>
    </w:p>
    <w:p w:rsidR="006F20DF" w:rsidRPr="00E40935" w:rsidRDefault="006F20DF" w:rsidP="00E40935">
      <w:pPr>
        <w:pStyle w:val="Nivel3"/>
        <w:spacing w:before="0" w:after="0" w:line="240" w:lineRule="auto"/>
        <w:ind w:left="0"/>
        <w:rPr>
          <w:rFonts w:ascii="Bahnschrift" w:eastAsia="Arial Unicode MS" w:hAnsi="Bahnschrift"/>
          <w:bCs/>
          <w:color w:val="auto"/>
          <w:sz w:val="24"/>
          <w:szCs w:val="24"/>
        </w:rPr>
      </w:pPr>
    </w:p>
    <w:p w:rsidR="00E13BA1" w:rsidRPr="00E40935" w:rsidRDefault="00E13BA1" w:rsidP="00E40935">
      <w:pPr>
        <w:widowControl w:val="0"/>
        <w:autoSpaceDE w:val="0"/>
        <w:autoSpaceDN w:val="0"/>
        <w:adjustRightInd w:val="0"/>
        <w:rPr>
          <w:rFonts w:ascii="Bahnschrift" w:eastAsia="Arial Unicode MS" w:hAnsi="Bahnschrift" w:cs="Arial"/>
          <w:bCs/>
        </w:rPr>
      </w:pPr>
      <w:r w:rsidRPr="00E40935">
        <w:rPr>
          <w:rFonts w:ascii="Bahnschrift" w:eastAsia="Arial Unicode MS" w:hAnsi="Bahnschrift" w:cs="Arial"/>
          <w:bCs/>
        </w:rPr>
        <w:t xml:space="preserve">a) CEIS - Cadastro Nacional de Empresas Inidôneas e Suspensas da CGU (Portal da Transparência do </w:t>
      </w:r>
      <w:r w:rsidRPr="00E40935">
        <w:rPr>
          <w:rFonts w:ascii="Bahnschrift" w:eastAsia="Arial Unicode MS" w:hAnsi="Bahnschrift" w:cs="Arial"/>
          <w:bCs/>
        </w:rPr>
        <w:lastRenderedPageBreak/>
        <w:t>Governo Federal; (http://www.portaldatransparencia.gov.br/ceis/);</w:t>
      </w:r>
    </w:p>
    <w:p w:rsidR="00E13BA1" w:rsidRPr="00E40935" w:rsidRDefault="00E13BA1" w:rsidP="00E40935">
      <w:pPr>
        <w:widowControl w:val="0"/>
        <w:autoSpaceDE w:val="0"/>
        <w:autoSpaceDN w:val="0"/>
        <w:adjustRightInd w:val="0"/>
        <w:rPr>
          <w:rFonts w:ascii="Bahnschrift" w:eastAsia="Arial Unicode MS" w:hAnsi="Bahnschrift" w:cs="Arial"/>
          <w:bCs/>
        </w:rPr>
      </w:pPr>
      <w:r w:rsidRPr="00E40935">
        <w:rPr>
          <w:rFonts w:ascii="Bahnschrift" w:eastAsia="Arial Unicode MS" w:hAnsi="Bahnschrift" w:cs="Arial"/>
          <w:bCs/>
        </w:rPr>
        <w:t>b) Cadastro Nacional de Condenações Cíveis por Improbidade Administrativa</w:t>
      </w:r>
    </w:p>
    <w:p w:rsidR="00E13BA1" w:rsidRPr="00E40935" w:rsidRDefault="00E13BA1" w:rsidP="00E40935">
      <w:pPr>
        <w:widowControl w:val="0"/>
        <w:autoSpaceDE w:val="0"/>
        <w:autoSpaceDN w:val="0"/>
        <w:adjustRightInd w:val="0"/>
        <w:rPr>
          <w:rFonts w:ascii="Bahnschrift" w:eastAsia="Arial Unicode MS" w:hAnsi="Bahnschrift" w:cs="Arial"/>
          <w:bCs/>
        </w:rPr>
      </w:pPr>
      <w:r w:rsidRPr="00E40935">
        <w:rPr>
          <w:rFonts w:ascii="Bahnschrift" w:eastAsia="Arial Unicode MS" w:hAnsi="Bahnschrift" w:cs="Arial"/>
          <w:bCs/>
        </w:rPr>
        <w:t>do CNJ – Conselho Nacional de Justiça (</w:t>
      </w:r>
      <w:hyperlink r:id="rId21" w:history="1">
        <w:r w:rsidRPr="00E40935">
          <w:rPr>
            <w:rStyle w:val="Hyperlink"/>
            <w:rFonts w:ascii="Bahnschrift" w:eastAsia="Arial Unicode MS" w:hAnsi="Bahnschrift" w:cs="Arial"/>
            <w:bCs/>
            <w:color w:val="auto"/>
          </w:rPr>
          <w:t>http://www.cnj.jus.br/improbidade_adm/consultar_requerido.php</w:t>
        </w:r>
      </w:hyperlink>
      <w:r w:rsidRPr="00E40935">
        <w:rPr>
          <w:rFonts w:ascii="Bahnschrift" w:eastAsia="Arial Unicode MS" w:hAnsi="Bahnschrift" w:cs="Arial"/>
          <w:bCs/>
        </w:rPr>
        <w:t>);</w:t>
      </w:r>
    </w:p>
    <w:p w:rsidR="00E13BA1" w:rsidRPr="00E40935" w:rsidRDefault="00E13BA1" w:rsidP="00E40935">
      <w:pPr>
        <w:pStyle w:val="Default"/>
        <w:rPr>
          <w:rFonts w:ascii="Bahnschrift" w:hAnsi="Bahnschrift"/>
          <w:color w:val="auto"/>
        </w:rPr>
      </w:pPr>
      <w:r w:rsidRPr="00E40935">
        <w:rPr>
          <w:rFonts w:ascii="Bahnschrift" w:eastAsia="Arial Unicode MS" w:hAnsi="Bahnschrift"/>
          <w:bCs/>
          <w:color w:val="auto"/>
        </w:rPr>
        <w:t xml:space="preserve">c) </w:t>
      </w:r>
      <w:r w:rsidRPr="00E40935">
        <w:rPr>
          <w:rFonts w:ascii="Bahnschrift" w:hAnsi="Bahnschrift"/>
          <w:color w:val="auto"/>
        </w:rPr>
        <w:t xml:space="preserve">Cadastro Nacional de Empresas Punidas – CNEP, mantido pela Controladoria-Geral da União (https://www.portaltransparencia.gov.br/sancoes/cnep). </w:t>
      </w:r>
    </w:p>
    <w:p w:rsidR="006F20DF" w:rsidRPr="00E40935" w:rsidRDefault="006F20DF" w:rsidP="00E40935">
      <w:pPr>
        <w:pStyle w:val="Default"/>
        <w:rPr>
          <w:rFonts w:ascii="Bahnschrift" w:hAnsi="Bahnschrift"/>
          <w:color w:val="auto"/>
        </w:rPr>
      </w:pPr>
    </w:p>
    <w:p w:rsidR="00E13BA1" w:rsidRPr="00E40935" w:rsidRDefault="00D117F7" w:rsidP="00E40935">
      <w:pPr>
        <w:widowControl w:val="0"/>
        <w:autoSpaceDE w:val="0"/>
        <w:autoSpaceDN w:val="0"/>
        <w:adjustRightInd w:val="0"/>
        <w:jc w:val="both"/>
        <w:rPr>
          <w:rFonts w:ascii="Bahnschrift" w:eastAsia="Arial Unicode MS" w:hAnsi="Bahnschrift" w:cs="Arial"/>
        </w:rPr>
      </w:pPr>
      <w:r w:rsidRPr="00E40935">
        <w:rPr>
          <w:rFonts w:ascii="Bahnschrift" w:eastAsia="Arial Unicode MS" w:hAnsi="Bahnschrift" w:cs="Arial"/>
        </w:rPr>
        <w:t>8.22.1 após</w:t>
      </w:r>
      <w:r w:rsidR="00E13BA1" w:rsidRPr="00E40935">
        <w:rPr>
          <w:rFonts w:ascii="Bahnschrift" w:eastAsia="Arial Unicode MS" w:hAnsi="Bahnschrift" w:cs="Arial"/>
        </w:rPr>
        <w:t xml:space="preserve"> consulta acima, as empresas que possuírem restrição ao direito de participar em licitações ou de celebrar contratos com a Administração Pública, serão desclassificadas.</w:t>
      </w:r>
    </w:p>
    <w:p w:rsidR="00DD22A7" w:rsidRPr="00E40935" w:rsidRDefault="00DD22A7" w:rsidP="00E40935">
      <w:pPr>
        <w:widowControl w:val="0"/>
        <w:autoSpaceDE w:val="0"/>
        <w:autoSpaceDN w:val="0"/>
        <w:adjustRightInd w:val="0"/>
        <w:jc w:val="both"/>
        <w:rPr>
          <w:rFonts w:ascii="Bahnschrift" w:eastAsia="Arial Unicode MS" w:hAnsi="Bahnschrift" w:cs="Arial"/>
        </w:rPr>
      </w:pPr>
    </w:p>
    <w:p w:rsidR="00E13BA1" w:rsidRPr="00E40935" w:rsidRDefault="00C665E4" w:rsidP="00E40935">
      <w:pPr>
        <w:widowControl w:val="0"/>
        <w:autoSpaceDE w:val="0"/>
        <w:autoSpaceDN w:val="0"/>
        <w:adjustRightInd w:val="0"/>
        <w:jc w:val="both"/>
        <w:rPr>
          <w:rFonts w:ascii="Bahnschrift" w:eastAsia="Arial Unicode MS" w:hAnsi="Bahnschrift" w:cs="Arial"/>
        </w:rPr>
      </w:pPr>
      <w:r w:rsidRPr="00E40935">
        <w:rPr>
          <w:rFonts w:ascii="Bahnschrift" w:eastAsia="Arial Unicode MS" w:hAnsi="Bahnschrift" w:cs="Arial"/>
        </w:rPr>
        <w:t>8.</w:t>
      </w:r>
      <w:r w:rsidR="008E6889" w:rsidRPr="00E40935">
        <w:rPr>
          <w:rFonts w:ascii="Bahnschrift" w:eastAsia="Arial Unicode MS" w:hAnsi="Bahnschrift" w:cs="Arial"/>
        </w:rPr>
        <w:t>2</w:t>
      </w:r>
      <w:r w:rsidR="00A05EAB" w:rsidRPr="00E40935">
        <w:rPr>
          <w:rFonts w:ascii="Bahnschrift" w:eastAsia="Arial Unicode MS" w:hAnsi="Bahnschrift" w:cs="Arial"/>
        </w:rPr>
        <w:t>2</w:t>
      </w:r>
      <w:r w:rsidR="00E13BA1" w:rsidRPr="00E40935">
        <w:rPr>
          <w:rFonts w:ascii="Bahnschrift" w:eastAsia="Arial Unicode MS" w:hAnsi="Bahnschrift" w:cs="Arial"/>
        </w:rPr>
        <w:t>.2. A verificação em sítios oficiais de órgão e entidades emissores de certidões constitui meio legal de prova.</w:t>
      </w:r>
    </w:p>
    <w:p w:rsidR="001917BC" w:rsidRPr="00E40935" w:rsidRDefault="001917BC" w:rsidP="00E40935">
      <w:pPr>
        <w:widowControl w:val="0"/>
        <w:autoSpaceDE w:val="0"/>
        <w:autoSpaceDN w:val="0"/>
        <w:adjustRightInd w:val="0"/>
        <w:jc w:val="both"/>
        <w:rPr>
          <w:rFonts w:ascii="Bahnschrift" w:eastAsia="Arial Unicode MS" w:hAnsi="Bahnschrift" w:cs="Arial"/>
        </w:rPr>
      </w:pPr>
    </w:p>
    <w:p w:rsidR="00E13BA1" w:rsidRPr="00E40935" w:rsidRDefault="00C665E4" w:rsidP="00E40935">
      <w:pPr>
        <w:widowControl w:val="0"/>
        <w:autoSpaceDE w:val="0"/>
        <w:autoSpaceDN w:val="0"/>
        <w:adjustRightInd w:val="0"/>
        <w:jc w:val="both"/>
        <w:rPr>
          <w:rFonts w:ascii="Bahnschrift" w:hAnsi="Bahnschrift" w:cs="Arial"/>
        </w:rPr>
      </w:pPr>
      <w:r w:rsidRPr="00E40935">
        <w:rPr>
          <w:rFonts w:ascii="Bahnschrift" w:eastAsia="Arial Unicode MS" w:hAnsi="Bahnschrift" w:cs="Arial"/>
        </w:rPr>
        <w:t>8.</w:t>
      </w:r>
      <w:r w:rsidR="008E6889" w:rsidRPr="00E40935">
        <w:rPr>
          <w:rFonts w:ascii="Bahnschrift" w:eastAsia="Arial Unicode MS" w:hAnsi="Bahnschrift" w:cs="Arial"/>
        </w:rPr>
        <w:t>2</w:t>
      </w:r>
      <w:r w:rsidR="00A05EAB" w:rsidRPr="00E40935">
        <w:rPr>
          <w:rFonts w:ascii="Bahnschrift" w:eastAsia="Arial Unicode MS" w:hAnsi="Bahnschrift" w:cs="Arial"/>
        </w:rPr>
        <w:t>2</w:t>
      </w:r>
      <w:r w:rsidR="00E13BA1" w:rsidRPr="00E40935">
        <w:rPr>
          <w:rFonts w:ascii="Bahnschrift" w:eastAsia="Arial Unicode MS" w:hAnsi="Bahnschrift" w:cs="Arial"/>
        </w:rPr>
        <w:t xml:space="preserve">.3. </w:t>
      </w:r>
      <w:r w:rsidR="00E13BA1" w:rsidRPr="00E40935">
        <w:rPr>
          <w:rFonts w:ascii="Bahnschrift" w:hAnsi="Bahnschrift" w:cs="Arial"/>
        </w:rPr>
        <w:t>Para a consulta de fornecedores pessoa jurídica poderá haver a substituição da consulta da alínea “a” acima, pela Consulta Consolidada de Pessoa Jurídica do TCU (</w:t>
      </w:r>
      <w:hyperlink r:id="rId22" w:history="1">
        <w:r w:rsidR="00E13BA1" w:rsidRPr="00E40935">
          <w:rPr>
            <w:rStyle w:val="Hyperlink"/>
            <w:rFonts w:ascii="Bahnschrift" w:hAnsi="Bahnschrift" w:cs="Arial"/>
            <w:color w:val="auto"/>
          </w:rPr>
          <w:t>https://certidoes-apf.apps.tcu.gov.br/</w:t>
        </w:r>
      </w:hyperlink>
      <w:r w:rsidR="00E13BA1" w:rsidRPr="00E40935">
        <w:rPr>
          <w:rFonts w:ascii="Bahnschrift" w:hAnsi="Bahnschrift" w:cs="Arial"/>
        </w:rPr>
        <w:t>).</w:t>
      </w:r>
    </w:p>
    <w:p w:rsidR="001917BC" w:rsidRPr="00E40935" w:rsidRDefault="001917BC" w:rsidP="00E40935">
      <w:pPr>
        <w:widowControl w:val="0"/>
        <w:autoSpaceDE w:val="0"/>
        <w:autoSpaceDN w:val="0"/>
        <w:adjustRightInd w:val="0"/>
        <w:jc w:val="both"/>
        <w:rPr>
          <w:rFonts w:ascii="Bahnschrift" w:hAnsi="Bahnschrift" w:cs="Arial"/>
        </w:rPr>
      </w:pPr>
    </w:p>
    <w:p w:rsidR="00C13DAF" w:rsidRPr="00E40935" w:rsidRDefault="00C665E4" w:rsidP="00E40935">
      <w:pPr>
        <w:widowControl w:val="0"/>
        <w:autoSpaceDE w:val="0"/>
        <w:autoSpaceDN w:val="0"/>
        <w:adjustRightInd w:val="0"/>
        <w:jc w:val="both"/>
        <w:rPr>
          <w:rFonts w:ascii="Bahnschrift" w:hAnsi="Bahnschrift" w:cs="Arial"/>
        </w:rPr>
      </w:pPr>
      <w:r w:rsidRPr="00E40935">
        <w:rPr>
          <w:rFonts w:ascii="Bahnschrift" w:hAnsi="Bahnschrift" w:cs="Arial"/>
        </w:rPr>
        <w:t>8.</w:t>
      </w:r>
      <w:r w:rsidR="008E6889" w:rsidRPr="00E40935">
        <w:rPr>
          <w:rFonts w:ascii="Bahnschrift" w:hAnsi="Bahnschrift" w:cs="Arial"/>
        </w:rPr>
        <w:t>2</w:t>
      </w:r>
      <w:r w:rsidR="00A05EAB" w:rsidRPr="00E40935">
        <w:rPr>
          <w:rFonts w:ascii="Bahnschrift" w:hAnsi="Bahnschrift" w:cs="Arial"/>
        </w:rPr>
        <w:t>2</w:t>
      </w:r>
      <w:r w:rsidR="00C13DAF" w:rsidRPr="00E40935">
        <w:rPr>
          <w:rFonts w:ascii="Bahnschrift" w:hAnsi="Bahnschrift" w:cs="Arial"/>
        </w:rPr>
        <w:t>.4. A consulta aos cadastros acima referidos será realizada em nome do licitante e também de seu sócio majoritário, por força do art. 12 da Lei nº 8.429/1992 (Dispõe sobre as sanções aplicáveis em virtude da prática de atos de improbidade administrativa, de que trata o § 4º do art. 37 da Constituição Federal; e dá outras providências).</w:t>
      </w:r>
    </w:p>
    <w:p w:rsidR="001917BC" w:rsidRPr="00E40935" w:rsidRDefault="001917BC" w:rsidP="00E40935">
      <w:pPr>
        <w:widowControl w:val="0"/>
        <w:autoSpaceDE w:val="0"/>
        <w:autoSpaceDN w:val="0"/>
        <w:adjustRightInd w:val="0"/>
        <w:jc w:val="both"/>
        <w:rPr>
          <w:rFonts w:ascii="Bahnschrift" w:hAnsi="Bahnschrift" w:cs="Arial"/>
        </w:rPr>
      </w:pPr>
    </w:p>
    <w:p w:rsidR="006B4C64" w:rsidRPr="00E40935" w:rsidRDefault="00C665E4" w:rsidP="00E40935">
      <w:pPr>
        <w:autoSpaceDE w:val="0"/>
        <w:autoSpaceDN w:val="0"/>
        <w:adjustRightInd w:val="0"/>
        <w:jc w:val="both"/>
        <w:rPr>
          <w:rFonts w:ascii="Bahnschrift" w:hAnsi="Bahnschrift" w:cs="Arial"/>
        </w:rPr>
      </w:pPr>
      <w:r w:rsidRPr="00E40935">
        <w:rPr>
          <w:rFonts w:ascii="Bahnschrift" w:hAnsi="Bahnschrift" w:cs="Arial"/>
        </w:rPr>
        <w:t>8.</w:t>
      </w:r>
      <w:r w:rsidR="008E6889" w:rsidRPr="00E40935">
        <w:rPr>
          <w:rFonts w:ascii="Bahnschrift" w:hAnsi="Bahnschrift" w:cs="Arial"/>
        </w:rPr>
        <w:t>2</w:t>
      </w:r>
      <w:r w:rsidR="00A05EAB" w:rsidRPr="00E40935">
        <w:rPr>
          <w:rFonts w:ascii="Bahnschrift" w:hAnsi="Bahnschrift" w:cs="Arial"/>
        </w:rPr>
        <w:t>3</w:t>
      </w:r>
      <w:r w:rsidR="006B4C64" w:rsidRPr="00E40935">
        <w:rPr>
          <w:rFonts w:ascii="Bahnschrift" w:hAnsi="Bahnschrift" w:cs="Arial"/>
        </w:rPr>
        <w:t>.</w:t>
      </w:r>
      <w:r w:rsidR="00763016" w:rsidRPr="00E40935">
        <w:rPr>
          <w:rFonts w:ascii="Bahnschrift" w:hAnsi="Bahnschrift" w:cs="Arial"/>
        </w:rPr>
        <w:t xml:space="preserve"> </w:t>
      </w:r>
      <w:r w:rsidR="006B4C64" w:rsidRPr="00E40935">
        <w:rPr>
          <w:rFonts w:ascii="Bahnschrift" w:hAnsi="Bahnschrift" w:cs="Arial"/>
        </w:rPr>
        <w:t>A proposta deverá obedecer aos termos deste Edital e seus Anexos, não sendo considerada aquela</w:t>
      </w:r>
      <w:r w:rsidRPr="00E40935">
        <w:rPr>
          <w:rFonts w:ascii="Bahnschrift" w:hAnsi="Bahnschrift" w:cs="Arial"/>
        </w:rPr>
        <w:t xml:space="preserve"> </w:t>
      </w:r>
      <w:r w:rsidR="006B4C64" w:rsidRPr="00E40935">
        <w:rPr>
          <w:rFonts w:ascii="Bahnschrift" w:hAnsi="Bahnschrift" w:cs="Arial"/>
        </w:rPr>
        <w:t xml:space="preserve">que não corresponda às especificações ali contidas ou que estabeleça vínculo à proposta de outro licitante. </w:t>
      </w:r>
    </w:p>
    <w:p w:rsidR="001917BC" w:rsidRPr="00E40935" w:rsidRDefault="001917BC" w:rsidP="00E40935">
      <w:pPr>
        <w:autoSpaceDE w:val="0"/>
        <w:autoSpaceDN w:val="0"/>
        <w:adjustRightInd w:val="0"/>
        <w:jc w:val="both"/>
        <w:rPr>
          <w:rFonts w:ascii="Bahnschrift" w:hAnsi="Bahnschrift" w:cs="Arial"/>
        </w:rPr>
      </w:pPr>
    </w:p>
    <w:p w:rsidR="008F2AA8" w:rsidRPr="00E40935" w:rsidRDefault="00C665E4" w:rsidP="00E40935">
      <w:pPr>
        <w:widowControl w:val="0"/>
        <w:autoSpaceDE w:val="0"/>
        <w:autoSpaceDN w:val="0"/>
        <w:adjustRightInd w:val="0"/>
        <w:jc w:val="both"/>
        <w:rPr>
          <w:rFonts w:ascii="Bahnschrift" w:hAnsi="Bahnschrift" w:cs="Arial"/>
        </w:rPr>
      </w:pPr>
      <w:r w:rsidRPr="00E40935">
        <w:rPr>
          <w:rFonts w:ascii="Bahnschrift" w:hAnsi="Bahnschrift" w:cs="Arial"/>
        </w:rPr>
        <w:t>8.</w:t>
      </w:r>
      <w:r w:rsidR="008E6889" w:rsidRPr="00E40935">
        <w:rPr>
          <w:rFonts w:ascii="Bahnschrift" w:hAnsi="Bahnschrift" w:cs="Arial"/>
        </w:rPr>
        <w:t>2</w:t>
      </w:r>
      <w:r w:rsidR="00A05EAB" w:rsidRPr="00E40935">
        <w:rPr>
          <w:rFonts w:ascii="Bahnschrift" w:hAnsi="Bahnschrift" w:cs="Arial"/>
        </w:rPr>
        <w:t>4</w:t>
      </w:r>
      <w:r w:rsidR="006B4C64" w:rsidRPr="00E40935">
        <w:rPr>
          <w:rFonts w:ascii="Bahnschrift" w:hAnsi="Bahnschrift" w:cs="Arial"/>
        </w:rPr>
        <w:t>. As propostas que contenham a descrição do objeto, o valor e os documentos complementares estarão disponíveis na internet, após a homologação.</w:t>
      </w:r>
    </w:p>
    <w:p w:rsidR="001917BC" w:rsidRPr="00E40935" w:rsidRDefault="001917BC" w:rsidP="00E40935">
      <w:pPr>
        <w:widowControl w:val="0"/>
        <w:autoSpaceDE w:val="0"/>
        <w:autoSpaceDN w:val="0"/>
        <w:adjustRightInd w:val="0"/>
        <w:jc w:val="both"/>
        <w:rPr>
          <w:rFonts w:ascii="Bahnschrift" w:hAnsi="Bahnschrift" w:cs="Arial"/>
        </w:rPr>
      </w:pPr>
    </w:p>
    <w:p w:rsidR="009952FD" w:rsidRPr="00E40935" w:rsidRDefault="006927B3" w:rsidP="00E40935">
      <w:pPr>
        <w:widowControl w:val="0"/>
        <w:autoSpaceDE w:val="0"/>
        <w:autoSpaceDN w:val="0"/>
        <w:adjustRightInd w:val="0"/>
        <w:jc w:val="both"/>
        <w:rPr>
          <w:rFonts w:ascii="Bahnschrift" w:hAnsi="Bahnschrift" w:cs="Arial"/>
          <w:b/>
          <w:bCs/>
        </w:rPr>
      </w:pPr>
      <w:r w:rsidRPr="00E40935">
        <w:rPr>
          <w:rFonts w:ascii="Bahnschrift" w:hAnsi="Bahnschrift" w:cs="Arial"/>
        </w:rPr>
        <w:t>8.25.</w:t>
      </w:r>
      <w:bookmarkStart w:id="13" w:name="_Hlk164938576"/>
      <w:r w:rsidRPr="00E40935">
        <w:rPr>
          <w:rFonts w:ascii="Bahnschrift" w:hAnsi="Bahnschrift" w:cs="Arial"/>
        </w:rPr>
        <w:t xml:space="preserve"> </w:t>
      </w:r>
      <w:r w:rsidRPr="00E40935">
        <w:rPr>
          <w:rFonts w:ascii="Bahnschrift" w:hAnsi="Bahnschrift" w:cs="Arial"/>
          <w:b/>
          <w:bCs/>
        </w:rPr>
        <w:t>Para fins de análise da proposta quanto ao cumprimento das especificações do objeto, poderá ser colhida a manifestação escrita do setor requisitante do serviço ou da área especializada no objeto.</w:t>
      </w:r>
      <w:bookmarkEnd w:id="13"/>
    </w:p>
    <w:p w:rsidR="00A8140F" w:rsidRPr="00E40935" w:rsidRDefault="00A8140F" w:rsidP="00E40935">
      <w:pPr>
        <w:widowControl w:val="0"/>
        <w:autoSpaceDE w:val="0"/>
        <w:autoSpaceDN w:val="0"/>
        <w:adjustRightInd w:val="0"/>
        <w:jc w:val="both"/>
        <w:rPr>
          <w:rFonts w:ascii="Bahnschrift" w:hAnsi="Bahnschrift" w:cs="Arial"/>
          <w:b/>
          <w:bCs/>
        </w:rPr>
      </w:pPr>
    </w:p>
    <w:p w:rsidR="00DF320E" w:rsidRDefault="00DF320E" w:rsidP="00E40935">
      <w:pPr>
        <w:widowControl w:val="0"/>
        <w:tabs>
          <w:tab w:val="left" w:pos="351"/>
        </w:tabs>
        <w:suppressAutoHyphens/>
        <w:autoSpaceDE w:val="0"/>
        <w:autoSpaceDN w:val="0"/>
        <w:adjustRightInd w:val="0"/>
        <w:ind w:right="-1"/>
        <w:jc w:val="both"/>
        <w:rPr>
          <w:rFonts w:ascii="Bahnschrift" w:hAnsi="Bahnschrift" w:cs="Arial"/>
          <w:b/>
          <w:bCs/>
        </w:rPr>
      </w:pPr>
    </w:p>
    <w:p w:rsidR="00692FDE" w:rsidRPr="00E40935" w:rsidRDefault="00A05EAB"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b/>
          <w:bCs/>
        </w:rPr>
        <w:t xml:space="preserve">9. </w:t>
      </w:r>
      <w:r w:rsidR="00692FDE" w:rsidRPr="00E40935">
        <w:rPr>
          <w:rFonts w:ascii="Bahnschrift" w:hAnsi="Bahnschrift" w:cs="Arial"/>
          <w:b/>
          <w:bCs/>
        </w:rPr>
        <w:t>DO CRITÉRIO DE DESEMPATE</w:t>
      </w:r>
    </w:p>
    <w:p w:rsidR="006F20DF" w:rsidRPr="00E40935" w:rsidRDefault="006F20DF"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9.1. Encerrada a etapa de lances e, classificando-se em primeiro lugar empresa de grande ou médio porte, notadamente, para os itens que não sejam exclusivos para ME/EPP, será observado o disposto nos artigos 44 e 45, da Lei Complementar nº 123/2006, conforme segue:</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 xml:space="preserve">9.1.1. </w:t>
      </w:r>
      <w:r w:rsidRPr="00E40935">
        <w:rPr>
          <w:rFonts w:ascii="Bahnschrift" w:hAnsi="Bahnschrift" w:cs="Arial"/>
          <w:b/>
          <w:bCs/>
        </w:rPr>
        <w:t>Identificar-se-ão as propostas ofertadas por microempresas ou empresas de pequeno porte que se encontrem até 5% (cinco por cento) superiores à primeira classificada, desde que esta também não seja microempresa ou empresa de pequeno porte</w:t>
      </w:r>
      <w:r w:rsidRPr="00E40935">
        <w:rPr>
          <w:rFonts w:ascii="Bahnschrift" w:hAnsi="Bahnschrift" w:cs="Arial"/>
        </w:rPr>
        <w:t>;</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lastRenderedPageBreak/>
        <w:t xml:space="preserve">9.1.2. Ocorrendo o empate ficto, na forma do subitem anterior, a microempresa ou empresa de pequeno porte mais bem classificada poderá apresentar proposta de preço inferior àquela classificada em primeiro lugar, no </w:t>
      </w:r>
      <w:r w:rsidRPr="00E40935">
        <w:rPr>
          <w:rFonts w:ascii="Bahnschrift" w:hAnsi="Bahnschrift" w:cs="Arial"/>
          <w:b/>
          <w:bCs/>
        </w:rPr>
        <w:t>prazo de 5 (cinco) minutos</w:t>
      </w:r>
      <w:r w:rsidRPr="00E40935">
        <w:rPr>
          <w:rFonts w:ascii="Bahnschrift" w:hAnsi="Bahnschrift" w:cs="Arial"/>
        </w:rPr>
        <w:t>, situação em que passará à condição de primeira colocada;</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9.1.3. Se a microempresa ou empresa de pequeno porte convocada por meio do sistema não apresentar nova proposta inferior à de menor preço, será facultada, pela ordem de classificação, às demais microempresas ou empresas de pequeno porte remanescentes, que se enquadrarem na hipótese do subitem 9.1.1, a apresentação de nova proposta no prazo previsto no subitem anterior.</w:t>
      </w:r>
    </w:p>
    <w:p w:rsidR="00B166E7" w:rsidRPr="00E40935" w:rsidRDefault="00B166E7"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9.2. Na hipótese de não ser adjudicado o objeto a microempresa ou empresa de pequeno porte enquadrada no subitem 9.1.1, o objeto licitado será adjudicado em favor da proposta originalmente classificada em primeiro lugar.</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9.3. No caso de equivalência dos valores apresentados pelas microempresas e empresas de pequeno porte que se encontrem no subitem 9.1.1, será realizado sorteio entre elas para que se identifique aquela que primeiro poderá apresentar melhor oferta.</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9.4. Se nenhuma microempresa ou empresa de pequeno porte satisfizer as exigências do subitem 9.1.1, será declarada mais bem classificada do item/lote a licitante detentora da proposta originariamente de menor valor.</w:t>
      </w:r>
    </w:p>
    <w:p w:rsidR="001917BC" w:rsidRPr="00E40935" w:rsidRDefault="001917BC" w:rsidP="00E40935">
      <w:pPr>
        <w:autoSpaceDE w:val="0"/>
        <w:autoSpaceDN w:val="0"/>
        <w:adjustRightInd w:val="0"/>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 xml:space="preserve">9.5. O disposto nos subitens 9.1.1 a 9.1.3 não se aplica às hipóteses em que a proposta de menor valor inicial tiver sido </w:t>
      </w:r>
      <w:r w:rsidR="00DF320E" w:rsidRPr="00E40935">
        <w:rPr>
          <w:rFonts w:ascii="Bahnschrift" w:hAnsi="Bahnschrift" w:cs="Arial"/>
        </w:rPr>
        <w:t>apresentada</w:t>
      </w:r>
      <w:r w:rsidRPr="00E40935">
        <w:rPr>
          <w:rFonts w:ascii="Bahnschrift" w:hAnsi="Bahnschrift" w:cs="Arial"/>
        </w:rPr>
        <w:t xml:space="preserve"> por microempresa ou empresa de pequeno porte, bem como às empresas que deixarem de declarar a condição de beneficiárias da Lei Complementar nº 123/06 no momento do envio de suas propostas pelo sistema.</w:t>
      </w:r>
    </w:p>
    <w:p w:rsidR="001917BC" w:rsidRPr="00E40935" w:rsidRDefault="001917BC" w:rsidP="00E40935">
      <w:pPr>
        <w:autoSpaceDE w:val="0"/>
        <w:autoSpaceDN w:val="0"/>
        <w:adjustRightInd w:val="0"/>
        <w:jc w:val="both"/>
        <w:rPr>
          <w:rFonts w:ascii="Bahnschrift" w:hAnsi="Bahnschrift" w:cs="Arial"/>
        </w:rPr>
      </w:pPr>
    </w:p>
    <w:p w:rsidR="00B166E7"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9.6. Em caso de empate entre duas ou mais propostas, serão utilizados os seguintes critérios de</w:t>
      </w:r>
      <w:r w:rsidR="00B166E7" w:rsidRPr="00E40935">
        <w:rPr>
          <w:rFonts w:ascii="Bahnschrift" w:hAnsi="Bahnschrift" w:cs="Arial"/>
        </w:rPr>
        <w:t xml:space="preserve"> </w:t>
      </w:r>
      <w:r w:rsidRPr="00E40935">
        <w:rPr>
          <w:rFonts w:ascii="Bahnschrift" w:hAnsi="Bahnschrift" w:cs="Arial"/>
        </w:rPr>
        <w:t>desempate, nesta ordem:</w:t>
      </w:r>
    </w:p>
    <w:p w:rsidR="00B166E7" w:rsidRPr="00E40935" w:rsidRDefault="00B166E7"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a) disputa final, hipótese em que os licitantes empatados poderão apresentar nova proposta</w:t>
      </w:r>
    </w:p>
    <w:p w:rsidR="009952FD"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em ato contínuo à classificação;</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b) avaliação do desempenho contratual prévio dos licitantes, para a qual deverão preferencialmente ser utilizados registros cadastrais para efeito de atesto de cumprimento</w:t>
      </w:r>
      <w:r w:rsidR="001917BC" w:rsidRPr="00E40935">
        <w:rPr>
          <w:rFonts w:ascii="Bahnschrift" w:hAnsi="Bahnschrift" w:cs="Arial"/>
        </w:rPr>
        <w:t xml:space="preserve"> </w:t>
      </w:r>
      <w:r w:rsidRPr="00E40935">
        <w:rPr>
          <w:rFonts w:ascii="Bahnschrift" w:hAnsi="Bahnschrift" w:cs="Arial"/>
        </w:rPr>
        <w:t>de obrigações previstos na Lei Federal n. 14.133/2021;</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c) desenvolvimento pelo licitante de ações de equidade entre homens e mulheres no ambiente de trabalho, conforme regulamento;</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d) desenvolvimento pelo licitante de programa de integridade, conforme orientações dos</w:t>
      </w:r>
    </w:p>
    <w:p w:rsidR="00692FDE" w:rsidRPr="00E40935" w:rsidRDefault="00D117F7" w:rsidP="00E40935">
      <w:pPr>
        <w:autoSpaceDE w:val="0"/>
        <w:autoSpaceDN w:val="0"/>
        <w:adjustRightInd w:val="0"/>
        <w:jc w:val="both"/>
        <w:rPr>
          <w:rFonts w:ascii="Bahnschrift" w:hAnsi="Bahnschrift" w:cs="Arial"/>
        </w:rPr>
      </w:pPr>
      <w:r w:rsidRPr="00E40935">
        <w:rPr>
          <w:rFonts w:ascii="Bahnschrift" w:hAnsi="Bahnschrift" w:cs="Arial"/>
        </w:rPr>
        <w:t>Órgãos</w:t>
      </w:r>
      <w:r w:rsidR="00692FDE" w:rsidRPr="00E40935">
        <w:rPr>
          <w:rFonts w:ascii="Bahnschrift" w:hAnsi="Bahnschrift" w:cs="Arial"/>
        </w:rPr>
        <w:t xml:space="preserve"> de controle.</w:t>
      </w:r>
    </w:p>
    <w:p w:rsidR="001917BC" w:rsidRPr="00E40935" w:rsidRDefault="001917BC" w:rsidP="00E40935">
      <w:pPr>
        <w:autoSpaceDE w:val="0"/>
        <w:autoSpaceDN w:val="0"/>
        <w:adjustRightInd w:val="0"/>
        <w:jc w:val="both"/>
        <w:rPr>
          <w:rFonts w:ascii="Bahnschrift" w:hAnsi="Bahnschrift" w:cs="Arial"/>
        </w:rPr>
      </w:pP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9.7. Em igualdade de condições, se não houver desempate, será assegurada preferência,</w:t>
      </w:r>
    </w:p>
    <w:p w:rsidR="00692FDE" w:rsidRPr="00E40935" w:rsidRDefault="00DF320E" w:rsidP="00E40935">
      <w:pPr>
        <w:autoSpaceDE w:val="0"/>
        <w:autoSpaceDN w:val="0"/>
        <w:adjustRightInd w:val="0"/>
        <w:jc w:val="both"/>
        <w:rPr>
          <w:rFonts w:ascii="Bahnschrift" w:hAnsi="Bahnschrift" w:cs="Arial"/>
        </w:rPr>
      </w:pPr>
      <w:r w:rsidRPr="00E40935">
        <w:rPr>
          <w:rFonts w:ascii="Bahnschrift" w:hAnsi="Bahnschrift" w:cs="Arial"/>
        </w:rPr>
        <w:lastRenderedPageBreak/>
        <w:t>Sucessivamente</w:t>
      </w:r>
      <w:r w:rsidR="00692FDE" w:rsidRPr="00E40935">
        <w:rPr>
          <w:rFonts w:ascii="Bahnschrift" w:hAnsi="Bahnschrift" w:cs="Arial"/>
        </w:rPr>
        <w:t>, aos bens e serviços produzidos ou prestados por:</w:t>
      </w:r>
    </w:p>
    <w:p w:rsidR="001917BC" w:rsidRPr="00E40935" w:rsidRDefault="001917BC" w:rsidP="00E40935">
      <w:pPr>
        <w:autoSpaceDE w:val="0"/>
        <w:autoSpaceDN w:val="0"/>
        <w:adjustRightInd w:val="0"/>
        <w:rPr>
          <w:rFonts w:ascii="Bahnschrift" w:hAnsi="Bahnschrift" w:cs="Arial"/>
        </w:rPr>
      </w:pP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a) empresas estabelecidas no território do Estado de Paraíba;</w:t>
      </w: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b) empresas brasileiras;</w:t>
      </w: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c) empresas que invistam em pesquisa e no desenvolvimento de tecnologia no País;</w:t>
      </w: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e) empresas que comprovem a prática de mitigação, nos termos da Lei nº 12.187, de 29 de</w:t>
      </w:r>
    </w:p>
    <w:p w:rsidR="00692FDE" w:rsidRPr="00E40935" w:rsidRDefault="00DF320E" w:rsidP="00E40935">
      <w:pPr>
        <w:autoSpaceDE w:val="0"/>
        <w:autoSpaceDN w:val="0"/>
        <w:adjustRightInd w:val="0"/>
        <w:rPr>
          <w:rFonts w:ascii="Bahnschrift" w:hAnsi="Bahnschrift" w:cs="Arial"/>
        </w:rPr>
      </w:pPr>
      <w:r w:rsidRPr="00E40935">
        <w:rPr>
          <w:rFonts w:ascii="Bahnschrift" w:hAnsi="Bahnschrift" w:cs="Arial"/>
        </w:rPr>
        <w:t>Dezembro</w:t>
      </w:r>
      <w:r w:rsidR="00692FDE" w:rsidRPr="00E40935">
        <w:rPr>
          <w:rFonts w:ascii="Bahnschrift" w:hAnsi="Bahnschrift" w:cs="Arial"/>
        </w:rPr>
        <w:t xml:space="preserve"> de 2009.</w:t>
      </w:r>
    </w:p>
    <w:p w:rsidR="00692FDE" w:rsidRPr="00E40935" w:rsidRDefault="00692FDE" w:rsidP="00E40935">
      <w:pPr>
        <w:autoSpaceDE w:val="0"/>
        <w:autoSpaceDN w:val="0"/>
        <w:adjustRightInd w:val="0"/>
        <w:rPr>
          <w:rFonts w:ascii="Bahnschrift" w:hAnsi="Bahnschrift" w:cs="Arial"/>
        </w:rPr>
      </w:pPr>
      <w:r w:rsidRPr="00E40935">
        <w:rPr>
          <w:rFonts w:ascii="Bahnschrift" w:hAnsi="Bahnschrift" w:cs="Arial"/>
        </w:rPr>
        <w:t xml:space="preserve">9.8. As regras previstas no item 9.6. e 9.7. </w:t>
      </w:r>
      <w:r w:rsidR="00DF320E" w:rsidRPr="00E40935">
        <w:rPr>
          <w:rFonts w:ascii="Bahnschrift" w:hAnsi="Bahnschrift" w:cs="Arial"/>
        </w:rPr>
        <w:t>Não</w:t>
      </w:r>
      <w:r w:rsidRPr="00E40935">
        <w:rPr>
          <w:rFonts w:ascii="Bahnschrift" w:hAnsi="Bahnschrift" w:cs="Arial"/>
        </w:rPr>
        <w:t xml:space="preserve"> prejudicarão a aplicação do disposto no</w:t>
      </w:r>
    </w:p>
    <w:p w:rsidR="00692FDE" w:rsidRPr="00E40935" w:rsidRDefault="00692FDE" w:rsidP="00E40935">
      <w:pPr>
        <w:autoSpaceDE w:val="0"/>
        <w:autoSpaceDN w:val="0"/>
        <w:adjustRightInd w:val="0"/>
        <w:jc w:val="both"/>
        <w:rPr>
          <w:rFonts w:ascii="Bahnschrift" w:hAnsi="Bahnschrift" w:cs="Arial"/>
        </w:rPr>
      </w:pPr>
      <w:r w:rsidRPr="00E40935">
        <w:rPr>
          <w:rFonts w:ascii="Bahnschrift" w:hAnsi="Bahnschrift" w:cs="Arial"/>
        </w:rPr>
        <w:t>art. 44 da Lei Complementar nº 123, de 14 de dezembro de 2006.</w:t>
      </w:r>
    </w:p>
    <w:p w:rsidR="00A8140F" w:rsidRPr="00E40935" w:rsidRDefault="00A8140F" w:rsidP="00E40935">
      <w:pPr>
        <w:autoSpaceDE w:val="0"/>
        <w:autoSpaceDN w:val="0"/>
        <w:adjustRightInd w:val="0"/>
        <w:jc w:val="both"/>
        <w:rPr>
          <w:rFonts w:ascii="Bahnschrift" w:hAnsi="Bahnschrift" w:cs="Arial"/>
        </w:rPr>
      </w:pPr>
    </w:p>
    <w:p w:rsidR="008F2AA8" w:rsidRDefault="00A1536F" w:rsidP="00E40935">
      <w:pPr>
        <w:widowControl w:val="0"/>
        <w:tabs>
          <w:tab w:val="left" w:pos="351"/>
        </w:tabs>
        <w:suppressAutoHyphens/>
        <w:autoSpaceDE w:val="0"/>
        <w:autoSpaceDN w:val="0"/>
        <w:adjustRightInd w:val="0"/>
        <w:ind w:right="-1"/>
        <w:jc w:val="both"/>
        <w:rPr>
          <w:rFonts w:ascii="Bahnschrift" w:hAnsi="Bahnschrift" w:cs="Arial"/>
          <w:b/>
          <w:bCs/>
        </w:rPr>
      </w:pPr>
      <w:bookmarkStart w:id="14" w:name="_Hlk156024282"/>
      <w:r w:rsidRPr="00E40935">
        <w:rPr>
          <w:rFonts w:ascii="Bahnschrift" w:hAnsi="Bahnschrift" w:cs="Arial"/>
          <w:b/>
          <w:bCs/>
        </w:rPr>
        <w:t xml:space="preserve">10. </w:t>
      </w:r>
      <w:r w:rsidR="008C4760" w:rsidRPr="00E40935">
        <w:rPr>
          <w:rFonts w:ascii="Bahnschrift" w:hAnsi="Bahnschrift" w:cs="Arial"/>
          <w:b/>
          <w:bCs/>
        </w:rPr>
        <w:t>DA APRESENTAÇÃO DE PROVA DE CONCEITO:</w:t>
      </w:r>
    </w:p>
    <w:p w:rsidR="00DF320E" w:rsidRPr="00E40935" w:rsidRDefault="00DF320E" w:rsidP="00E40935">
      <w:pPr>
        <w:widowControl w:val="0"/>
        <w:tabs>
          <w:tab w:val="left" w:pos="351"/>
        </w:tabs>
        <w:suppressAutoHyphens/>
        <w:autoSpaceDE w:val="0"/>
        <w:autoSpaceDN w:val="0"/>
        <w:adjustRightInd w:val="0"/>
        <w:ind w:right="-1"/>
        <w:jc w:val="both"/>
        <w:rPr>
          <w:rFonts w:ascii="Bahnschrift" w:hAnsi="Bahnschrift" w:cs="Arial"/>
          <w:b/>
          <w:bCs/>
        </w:rPr>
      </w:pPr>
    </w:p>
    <w:bookmarkEnd w:id="14"/>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O licitante classificado em primeiro lugar será convocado a apresentar, de forma presencial, prova de conceito, no prazo de 2 (dois) dias úteis após a convocação em chat, para a realização dos testes necessários à verificação do atendimento das especificações definidas no Anexo I – Termo de Referência.</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Devem ser observadas as especificações detalhadas dos procedimentos e os critérios objetivos da avaliação, dispostos no Anexo I – Termo de Referência.</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A data e local onde será realizada a avaliação técnica da prova de conceito serão divulgados no chat do Portal de Compras Públicas.</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Cabe ao licitante a tarefa de demonstrar que a solução atende, de forma imediata, a todos os itens exigidos dos requisitos funcionais e tecnológicos constantes nos Anexos, bem como as integrações e parametrizações requisitadas e necessárias, com a aprovação da equipe técnica designada pelo Município.</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A Entidade disponibilizará o local para as demonstrações dotado de Internet. Equipamentos e demais infraestruturas necessárias para as demonstrações estarão a cargo da licitante</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O órgão/entidade responsável pela elaboração do Termo de Referência indicará a equipe técnica que realizará a análise da prova de conceito, cabendo à esta avaliar os aspectos e padrões mínimos de aceitabilidade, segundo especificado objetivamente no Anexo I – Termo de Referência.</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O(s) parecer(es) da equipe técnica, contendo o resultado da avaliação da prova de conceito, serão divulgados a todos os participantes interessados por meio do Portal de Compras Públicas.</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No caso de não apresentação da prova de conceito dentro do prazo estabelecido, sem justificativa aceita pelo Pregoeiro, ou estando a mesma fora das especificações previstas neste edital, a proposta do licitante será desclassificada.</w:t>
      </w:r>
    </w:p>
    <w:p w:rsidR="008C4760" w:rsidRPr="00E40935" w:rsidRDefault="008C4760" w:rsidP="00E40935">
      <w:pPr>
        <w:numPr>
          <w:ilvl w:val="2"/>
          <w:numId w:val="35"/>
        </w:numPr>
        <w:tabs>
          <w:tab w:val="left" w:pos="426"/>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Se a prova de conceito apresentada pelo licitante classificado em primeiro lugar não for aceita, o Pregoeiro analisará a aceitabilidade da proposta ou lance ofertado pelo segundo classificado. Seguir-se-á com a verificação da amostra, observada a ordem de classificação, e, assim, sucessivamente, até a verificação de uma que atenda às especificações constantes no Termo de Referência.</w:t>
      </w:r>
    </w:p>
    <w:p w:rsidR="008C4760" w:rsidRPr="00E40935" w:rsidRDefault="008C4760" w:rsidP="00E40935">
      <w:pPr>
        <w:numPr>
          <w:ilvl w:val="2"/>
          <w:numId w:val="35"/>
        </w:numPr>
        <w:tabs>
          <w:tab w:val="left" w:pos="284"/>
          <w:tab w:val="left" w:pos="426"/>
          <w:tab w:val="left" w:pos="851"/>
        </w:tabs>
        <w:ind w:left="0" w:firstLine="0"/>
        <w:jc w:val="both"/>
        <w:rPr>
          <w:rFonts w:ascii="Bahnschrift" w:eastAsia="Arial" w:hAnsi="Bahnschrift" w:cs="Arial"/>
          <w:color w:val="0C3512"/>
          <w:lang w:val="pt-PT"/>
        </w:rPr>
      </w:pPr>
      <w:r w:rsidRPr="00E40935">
        <w:rPr>
          <w:rFonts w:ascii="Bahnschrift" w:eastAsia="Arial" w:hAnsi="Bahnschrift" w:cs="Arial"/>
          <w:color w:val="0C3512"/>
          <w:lang w:val="pt-PT"/>
        </w:rPr>
        <w:t>Encerrada a análise quanto ao julgamento e aceitabilidade da proposta, o responsável pelo procedimento realizará a verificação da habilitação do licitante classificado em primeiro lugar.</w:t>
      </w:r>
    </w:p>
    <w:p w:rsidR="009F7B84" w:rsidRPr="00E40935" w:rsidRDefault="009F7B84" w:rsidP="00E40935">
      <w:pPr>
        <w:tabs>
          <w:tab w:val="left" w:pos="426"/>
        </w:tabs>
        <w:jc w:val="both"/>
        <w:rPr>
          <w:rFonts w:ascii="Bahnschrift" w:eastAsia="Arial" w:hAnsi="Bahnschrift" w:cs="Arial"/>
          <w:b/>
          <w:color w:val="0C3512"/>
        </w:rPr>
      </w:pPr>
    </w:p>
    <w:p w:rsidR="00A54CE5" w:rsidRPr="00E40935" w:rsidRDefault="004404D3" w:rsidP="00E40935">
      <w:pPr>
        <w:widowControl w:val="0"/>
        <w:tabs>
          <w:tab w:val="left" w:pos="351"/>
        </w:tabs>
        <w:suppressAutoHyphens/>
        <w:autoSpaceDE w:val="0"/>
        <w:autoSpaceDN w:val="0"/>
        <w:adjustRightInd w:val="0"/>
        <w:ind w:right="-1"/>
        <w:jc w:val="both"/>
        <w:rPr>
          <w:rFonts w:ascii="Bahnschrift" w:hAnsi="Bahnschrift" w:cs="Arial"/>
          <w:b/>
          <w:bCs/>
        </w:rPr>
      </w:pPr>
      <w:r w:rsidRPr="00E40935">
        <w:rPr>
          <w:rFonts w:ascii="Bahnschrift" w:hAnsi="Bahnschrift" w:cs="Arial"/>
          <w:b/>
          <w:bCs/>
        </w:rPr>
        <w:t>1</w:t>
      </w:r>
      <w:r w:rsidR="00A1536F" w:rsidRPr="00E40935">
        <w:rPr>
          <w:rFonts w:ascii="Bahnschrift" w:hAnsi="Bahnschrift" w:cs="Arial"/>
          <w:b/>
          <w:bCs/>
        </w:rPr>
        <w:t>1</w:t>
      </w:r>
      <w:r w:rsidR="00A54CE5" w:rsidRPr="00E40935">
        <w:rPr>
          <w:rFonts w:ascii="Bahnschrift" w:hAnsi="Bahnschrift" w:cs="Arial"/>
          <w:b/>
          <w:bCs/>
        </w:rPr>
        <w:t>. DA DOCUMENTAÇÃO DE HABILITAÇÃO</w:t>
      </w:r>
      <w:r w:rsidR="002F38D3" w:rsidRPr="00E40935">
        <w:rPr>
          <w:rFonts w:ascii="Bahnschrift" w:hAnsi="Bahnschrift" w:cs="Arial"/>
          <w:b/>
          <w:bCs/>
        </w:rPr>
        <w:t xml:space="preserve"> </w:t>
      </w:r>
    </w:p>
    <w:p w:rsidR="0066719C" w:rsidRPr="00E40935" w:rsidRDefault="004404D3" w:rsidP="00E40935">
      <w:pPr>
        <w:tabs>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jc w:val="both"/>
        <w:rPr>
          <w:rFonts w:ascii="Bahnschrift" w:hAnsi="Bahnschrift" w:cs="Arial"/>
          <w:b/>
          <w:lang w:val="pt-PT"/>
        </w:rPr>
      </w:pPr>
      <w:r w:rsidRPr="00E40935">
        <w:rPr>
          <w:rFonts w:ascii="Bahnschrift" w:hAnsi="Bahnschrift" w:cs="Arial"/>
          <w:b/>
          <w:bCs/>
        </w:rPr>
        <w:lastRenderedPageBreak/>
        <w:t>1</w:t>
      </w:r>
      <w:r w:rsidR="00A1536F" w:rsidRPr="00E40935">
        <w:rPr>
          <w:rFonts w:ascii="Bahnschrift" w:hAnsi="Bahnschrift" w:cs="Arial"/>
          <w:b/>
          <w:bCs/>
        </w:rPr>
        <w:t>1</w:t>
      </w:r>
      <w:r w:rsidRPr="00E40935">
        <w:rPr>
          <w:rFonts w:ascii="Bahnschrift" w:hAnsi="Bahnschrift" w:cs="Arial"/>
          <w:b/>
          <w:bCs/>
        </w:rPr>
        <w:t>.</w:t>
      </w:r>
      <w:r w:rsidR="0046761B" w:rsidRPr="00E40935">
        <w:rPr>
          <w:rFonts w:ascii="Bahnschrift" w:hAnsi="Bahnschrift" w:cs="Arial"/>
          <w:b/>
          <w:bCs/>
        </w:rPr>
        <w:t>1.</w:t>
      </w:r>
      <w:r w:rsidR="00A54CE5" w:rsidRPr="00E40935">
        <w:rPr>
          <w:rFonts w:ascii="Bahnschrift" w:hAnsi="Bahnschrift" w:cs="Arial"/>
        </w:rPr>
        <w:t xml:space="preserve"> </w:t>
      </w:r>
      <w:r w:rsidR="008C4760" w:rsidRPr="00E40935">
        <w:rPr>
          <w:rFonts w:ascii="Bahnschrift" w:hAnsi="Bahnschrift" w:cs="Arial"/>
          <w:lang w:val="pt-PT"/>
        </w:rPr>
        <w:t>Os documentos previstos neste instrumento, necessários e suficientes para demonstrar a capacidade do licitante de realizar o objeto da licitação, serão exigidos para fins de habilitação, conforme as disposições dos Arts. 62 a 70, da Lei 14.133/21</w:t>
      </w:r>
      <w:r w:rsidR="001B411C" w:rsidRPr="00E40935">
        <w:rPr>
          <w:rFonts w:ascii="Bahnschrift" w:hAnsi="Bahnschrift" w:cs="Arial"/>
        </w:rPr>
        <w:t>,</w:t>
      </w:r>
      <w:r w:rsidR="00A54CE5" w:rsidRPr="00E40935">
        <w:rPr>
          <w:rFonts w:ascii="Bahnschrift" w:hAnsi="Bahnschrift" w:cs="Arial"/>
        </w:rPr>
        <w:t xml:space="preserve"> serão </w:t>
      </w:r>
      <w:r w:rsidR="00D3441B" w:rsidRPr="00E40935">
        <w:rPr>
          <w:rFonts w:ascii="Bahnschrift" w:hAnsi="Bahnschrift" w:cs="Arial"/>
        </w:rPr>
        <w:t xml:space="preserve">exigida </w:t>
      </w:r>
      <w:r w:rsidR="001B411C" w:rsidRPr="00E40935">
        <w:rPr>
          <w:rFonts w:ascii="Bahnschrift" w:hAnsi="Bahnschrift" w:cs="Arial"/>
        </w:rPr>
        <w:t>para fins</w:t>
      </w:r>
      <w:r w:rsidR="00D3441B" w:rsidRPr="00E40935">
        <w:rPr>
          <w:rFonts w:ascii="Bahnschrift" w:hAnsi="Bahnschrift" w:cs="Arial"/>
        </w:rPr>
        <w:t xml:space="preserve"> de habilitação apenas pelo licitante vencedor</w:t>
      </w:r>
      <w:r w:rsidR="001B411C" w:rsidRPr="00E40935">
        <w:rPr>
          <w:rFonts w:ascii="Bahnschrift" w:hAnsi="Bahnschrift" w:cs="Arial"/>
        </w:rPr>
        <w:t xml:space="preserve"> detentor da proposta classifica</w:t>
      </w:r>
      <w:r w:rsidR="0066719C" w:rsidRPr="00E40935">
        <w:rPr>
          <w:rFonts w:ascii="Bahnschrift" w:hAnsi="Bahnschrift" w:cs="Arial"/>
        </w:rPr>
        <w:t>da provisoriamente,</w:t>
      </w:r>
      <w:r w:rsidR="00A54CE5" w:rsidRPr="00E40935">
        <w:rPr>
          <w:rFonts w:ascii="Bahnschrift" w:hAnsi="Bahnschrift" w:cs="Arial"/>
        </w:rPr>
        <w:t xml:space="preserve"> devendo</w:t>
      </w:r>
      <w:r w:rsidR="001B411C" w:rsidRPr="00E40935">
        <w:rPr>
          <w:rFonts w:ascii="Bahnschrift" w:hAnsi="Bahnschrift" w:cs="Arial"/>
        </w:rPr>
        <w:t xml:space="preserve"> ser</w:t>
      </w:r>
      <w:r w:rsidR="00A54CE5" w:rsidRPr="00E40935">
        <w:rPr>
          <w:rFonts w:ascii="Bahnschrift" w:hAnsi="Bahnschrift" w:cs="Arial"/>
        </w:rPr>
        <w:t xml:space="preserve"> </w:t>
      </w:r>
      <w:r w:rsidR="003B17CC" w:rsidRPr="00E40935">
        <w:rPr>
          <w:rFonts w:ascii="Bahnschrift" w:hAnsi="Bahnschrift" w:cs="Arial"/>
          <w:color w:val="000000"/>
        </w:rPr>
        <w:t xml:space="preserve">inseridos no portal de compras </w:t>
      </w:r>
      <w:r w:rsidR="009952FD" w:rsidRPr="00E40935">
        <w:rPr>
          <w:rFonts w:ascii="Bahnschrift" w:hAnsi="Bahnschrift" w:cs="Arial"/>
          <w:color w:val="000000"/>
        </w:rPr>
        <w:t>públicas</w:t>
      </w:r>
      <w:r w:rsidR="001B411C" w:rsidRPr="00E40935">
        <w:rPr>
          <w:rFonts w:ascii="Bahnschrift" w:hAnsi="Bahnschrift" w:cs="Arial"/>
          <w:color w:val="000000"/>
        </w:rPr>
        <w:t xml:space="preserve">, </w:t>
      </w:r>
      <w:r w:rsidR="00A54CE5" w:rsidRPr="00E40935">
        <w:rPr>
          <w:rFonts w:ascii="Bahnschrift" w:hAnsi="Bahnschrift" w:cs="Arial"/>
        </w:rPr>
        <w:t>a documentação</w:t>
      </w:r>
      <w:r w:rsidR="00A6524D" w:rsidRPr="00E40935">
        <w:rPr>
          <w:rFonts w:ascii="Bahnschrift" w:hAnsi="Bahnschrift" w:cs="Arial"/>
        </w:rPr>
        <w:t xml:space="preserve"> digitalizada</w:t>
      </w:r>
      <w:r w:rsidR="00A54CE5" w:rsidRPr="00E40935">
        <w:rPr>
          <w:rFonts w:ascii="Bahnschrift" w:hAnsi="Bahnschrift" w:cs="Arial"/>
        </w:rPr>
        <w:t xml:space="preserve"> no prazo de </w:t>
      </w:r>
      <w:r w:rsidR="00A111B1">
        <w:rPr>
          <w:rFonts w:ascii="Bahnschrift" w:hAnsi="Bahnschrift" w:cs="Arial"/>
          <w:b/>
          <w:bCs/>
        </w:rPr>
        <w:t>até (08) OITO</w:t>
      </w:r>
      <w:r w:rsidR="00A54CE5" w:rsidRPr="00E40935">
        <w:rPr>
          <w:rFonts w:ascii="Bahnschrift" w:hAnsi="Bahnschrift" w:cs="Arial"/>
          <w:b/>
          <w:bCs/>
        </w:rPr>
        <w:t xml:space="preserve"> horas</w:t>
      </w:r>
      <w:r w:rsidR="00A54CE5" w:rsidRPr="00E40935">
        <w:rPr>
          <w:rFonts w:ascii="Bahnschrift" w:hAnsi="Bahnschrift" w:cs="Arial"/>
        </w:rPr>
        <w:t xml:space="preserve"> </w:t>
      </w:r>
      <w:r w:rsidR="0066719C" w:rsidRPr="00E40935">
        <w:rPr>
          <w:rFonts w:ascii="Bahnschrift" w:hAnsi="Bahnschrift" w:cs="Arial"/>
          <w:lang w:val="pt-PT"/>
        </w:rPr>
        <w:t>após convocação do Pregoeiro via chat, na forma prevista neste Edital, em formato digital.</w:t>
      </w:r>
    </w:p>
    <w:p w:rsidR="001917BC" w:rsidRPr="00E40935" w:rsidRDefault="001917B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A6524D" w:rsidRPr="00E40935" w:rsidRDefault="00A6524D"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11.2 A licitante responsabilizar-se-á pela documentação encaminhada, assumindo como verdadeiras suas propostas, declarações e atestados.</w:t>
      </w:r>
      <w:r w:rsidR="00F60039" w:rsidRPr="00E40935">
        <w:rPr>
          <w:rFonts w:ascii="Bahnschrift" w:hAnsi="Bahnschrift" w:cs="Arial"/>
        </w:rPr>
        <w:t xml:space="preserve"> </w:t>
      </w:r>
    </w:p>
    <w:p w:rsidR="001917BC" w:rsidRPr="00E40935" w:rsidRDefault="001917B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A6524D" w:rsidRPr="00E40935" w:rsidRDefault="00DF320E"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11.3 os</w:t>
      </w:r>
      <w:r w:rsidR="00A6524D" w:rsidRPr="00E40935">
        <w:rPr>
          <w:rFonts w:ascii="Bahnschrift" w:hAnsi="Bahnschrift" w:cs="Arial"/>
        </w:rPr>
        <w:t xml:space="preserve"> arquivos encaminhados deverão estar legíveis.</w:t>
      </w:r>
    </w:p>
    <w:p w:rsidR="001917BC" w:rsidRPr="00E40935" w:rsidRDefault="001917B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F60039" w:rsidRPr="00E40935" w:rsidRDefault="00DF320E"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
          <w:bCs/>
        </w:rPr>
      </w:pPr>
      <w:r w:rsidRPr="00E40935">
        <w:rPr>
          <w:rFonts w:ascii="Bahnschrift" w:hAnsi="Bahnschrift" w:cs="Arial"/>
          <w:b/>
          <w:bCs/>
        </w:rPr>
        <w:t>11.4 as</w:t>
      </w:r>
      <w:r w:rsidR="00F60039" w:rsidRPr="00E40935">
        <w:rPr>
          <w:rFonts w:ascii="Bahnschrift" w:hAnsi="Bahnschrift" w:cs="Arial"/>
          <w:b/>
          <w:bCs/>
        </w:rPr>
        <w:t xml:space="preserve"> declarações e demais documentos que contenham assinatura só terão validade se a assinatura estiver digitalizada ou for assinada de forma digital. Não será aceita assinatura colada ou reproduzida.</w:t>
      </w:r>
    </w:p>
    <w:p w:rsidR="009F7B84" w:rsidRPr="00E40935" w:rsidRDefault="009F7B84"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A54CE5" w:rsidRPr="00E40935" w:rsidRDefault="00A54CE5"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
          <w:bCs/>
        </w:rPr>
      </w:pPr>
      <w:r w:rsidRPr="00E40935">
        <w:rPr>
          <w:rFonts w:ascii="Bahnschrift" w:hAnsi="Bahnschrift" w:cs="Arial"/>
          <w:b/>
          <w:bCs/>
        </w:rPr>
        <w:t>I. Relativa Habilitação Jurídica</w:t>
      </w:r>
      <w:r w:rsidR="002F38D3" w:rsidRPr="00E40935">
        <w:rPr>
          <w:rFonts w:ascii="Bahnschrift" w:hAnsi="Bahnschrift" w:cs="Arial"/>
          <w:b/>
          <w:bCs/>
        </w:rPr>
        <w:t xml:space="preserve"> </w:t>
      </w: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a)</w:t>
      </w:r>
      <w:r w:rsidRPr="00E40935">
        <w:rPr>
          <w:rFonts w:ascii="Bahnschrift" w:hAnsi="Bahnschrift" w:cs="Arial"/>
        </w:rPr>
        <w:t xml:space="preserve"> </w:t>
      </w:r>
      <w:r w:rsidRPr="00E40935">
        <w:rPr>
          <w:rFonts w:ascii="Bahnschrift" w:hAnsi="Bahnschrift" w:cs="Arial"/>
          <w:b/>
          <w:bCs/>
          <w:u w:val="single"/>
        </w:rPr>
        <w:t>Ato constitutivo, estatuto ou contrato social em vigor, devidamente registrado, em se tratando de Sociedades Comerciais</w:t>
      </w:r>
      <w:r w:rsidRPr="00E40935">
        <w:rPr>
          <w:rFonts w:ascii="Bahnschrift" w:hAnsi="Bahnschrift" w:cs="Arial"/>
        </w:rPr>
        <w:t>,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 xml:space="preserve">b) </w:t>
      </w:r>
      <w:r w:rsidRPr="00E40935">
        <w:rPr>
          <w:rFonts w:ascii="Bahnschrift" w:hAnsi="Bahnschrift" w:cs="Arial"/>
          <w:b/>
          <w:bCs/>
          <w:u w:val="single"/>
        </w:rPr>
        <w:t>As participantes, em se tratando de Sociedades Civis, deverão apresentar os seus respectivos Atos Constitutivos e todas as alterações subsequentes em vigor</w:t>
      </w:r>
      <w:r w:rsidRPr="00E40935">
        <w:rPr>
          <w:rFonts w:ascii="Bahnschrift" w:hAnsi="Bahnschrift" w:cs="Arial"/>
        </w:rPr>
        <w:t>, devidamente inscritos no Cartório de Registro Civil, acompanhados de prova da diretoria em exercício;</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 xml:space="preserve">c) </w:t>
      </w:r>
      <w:r w:rsidRPr="00E40935">
        <w:rPr>
          <w:rFonts w:ascii="Bahnschrift" w:hAnsi="Bahnschrift" w:cs="Arial"/>
          <w:b/>
          <w:bCs/>
          <w:u w:val="single"/>
        </w:rPr>
        <w:t>As participantes, em se tratando de Sociedades por Ações</w:t>
      </w:r>
      <w:r w:rsidRPr="00E40935">
        <w:rPr>
          <w:rFonts w:ascii="Bahnschrift" w:hAnsi="Bahnschrift" w:cs="Arial"/>
        </w:rPr>
        <w:t>, deverão apresentar as publicações nos Diários Oficiais dos seus respectivos Estatutos Sociais em vigor, acompanhados dos documentos de eleição de seus administradores.</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 xml:space="preserve">d) </w:t>
      </w:r>
      <w:r w:rsidRPr="00E40935">
        <w:rPr>
          <w:rFonts w:ascii="Bahnschrift" w:hAnsi="Bahnschrift" w:cs="Arial"/>
          <w:b/>
          <w:bCs/>
          <w:u w:val="single"/>
        </w:rPr>
        <w:t>No caso de empresário individual, inscrição no Registro Público de Empresas Mercantis</w:t>
      </w:r>
      <w:r w:rsidRPr="00E40935">
        <w:rPr>
          <w:rFonts w:ascii="Bahnschrift" w:hAnsi="Bahnschrift" w:cs="Arial"/>
        </w:rPr>
        <w:t>;</w:t>
      </w: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 xml:space="preserve">e) </w:t>
      </w:r>
      <w:r w:rsidRPr="00E40935">
        <w:rPr>
          <w:rFonts w:ascii="Bahnschrift" w:hAnsi="Bahnschrift" w:cs="Arial"/>
          <w:b/>
          <w:bCs/>
          <w:u w:val="single"/>
        </w:rPr>
        <w:t>Para as sociedades empresárias ou empresas individuais de responsabilidade limitada - EIRELI</w:t>
      </w:r>
      <w:r w:rsidRPr="00E40935">
        <w:rPr>
          <w:rFonts w:ascii="Bahnschrift" w:hAnsi="Bahnschrift" w:cs="Arial"/>
        </w:rPr>
        <w:t>: ato constitutivo, estatuto ou contrato social em vigor, devidamente registrado na Junta Comercial da respectiva sede, acompanhado de documento comprobatório de seus administradores;</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b/>
        </w:rPr>
        <w:t>f)</w:t>
      </w:r>
      <w:r w:rsidRPr="00E40935">
        <w:rPr>
          <w:rFonts w:ascii="Bahnschrift" w:hAnsi="Bahnschrift" w:cs="Arial"/>
        </w:rPr>
        <w:t xml:space="preserve"> </w:t>
      </w:r>
      <w:r w:rsidRPr="00E40935">
        <w:rPr>
          <w:rFonts w:ascii="Bahnschrift" w:hAnsi="Bahnschrift" w:cs="Arial"/>
          <w:b/>
          <w:bCs/>
          <w:u w:val="single"/>
        </w:rPr>
        <w:t>Em se tratando de Microempreendedor Individual – MEI:</w:t>
      </w:r>
      <w:r w:rsidRPr="00E40935">
        <w:rPr>
          <w:rFonts w:ascii="Bahnschrift" w:hAnsi="Bahnschrift" w:cs="Arial"/>
        </w:rPr>
        <w:t xml:space="preserve"> Certificado da Condição de Microempreendedor Individual - CCMEI, cuja acei</w:t>
      </w:r>
      <w:r w:rsidR="002F38D3" w:rsidRPr="00E40935">
        <w:rPr>
          <w:rFonts w:ascii="Bahnschrift" w:hAnsi="Bahnschrift" w:cs="Arial"/>
        </w:rPr>
        <w:t>//</w:t>
      </w:r>
      <w:r w:rsidRPr="00E40935">
        <w:rPr>
          <w:rFonts w:ascii="Bahnschrift" w:hAnsi="Bahnschrift" w:cs="Arial"/>
        </w:rPr>
        <w:t xml:space="preserve">tação ficará condicionada à verificação da autenticidade no sítio </w:t>
      </w:r>
      <w:hyperlink r:id="rId23" w:history="1">
        <w:r w:rsidRPr="00E40935">
          <w:rPr>
            <w:rStyle w:val="Hyperlink"/>
            <w:rFonts w:ascii="Bahnschrift" w:hAnsi="Bahnschrift" w:cs="Arial"/>
            <w:color w:val="auto"/>
          </w:rPr>
          <w:t>www.portaldoempreendedor.gov.br</w:t>
        </w:r>
      </w:hyperlink>
      <w:r w:rsidRPr="00E40935">
        <w:rPr>
          <w:rFonts w:ascii="Bahnschrift" w:hAnsi="Bahnschrift" w:cs="Arial"/>
        </w:rPr>
        <w:t>;</w:t>
      </w:r>
    </w:p>
    <w:p w:rsidR="0066719C" w:rsidRPr="00E40935" w:rsidRDefault="0066719C" w:rsidP="00E40935">
      <w:pPr>
        <w:widowControl w:val="0"/>
        <w:autoSpaceDE w:val="0"/>
        <w:autoSpaceDN w:val="0"/>
        <w:adjustRightInd w:val="0"/>
        <w:jc w:val="both"/>
        <w:rPr>
          <w:rFonts w:ascii="Bahnschrift" w:hAnsi="Bahnschrift" w:cs="Arial"/>
          <w:b/>
          <w:bCs/>
          <w:lang w:val="pt-PT"/>
        </w:rPr>
      </w:pPr>
    </w:p>
    <w:p w:rsidR="0066719C" w:rsidRPr="00E40935" w:rsidRDefault="0066719C" w:rsidP="00E40935">
      <w:pPr>
        <w:widowControl w:val="0"/>
        <w:autoSpaceDE w:val="0"/>
        <w:autoSpaceDN w:val="0"/>
        <w:adjustRightInd w:val="0"/>
        <w:jc w:val="both"/>
        <w:rPr>
          <w:rFonts w:ascii="Bahnschrift" w:hAnsi="Bahnschrift" w:cs="Arial"/>
          <w:bCs/>
          <w:lang w:val="pt-PT"/>
        </w:rPr>
      </w:pPr>
      <w:r w:rsidRPr="00E40935">
        <w:rPr>
          <w:rFonts w:ascii="Bahnschrift" w:hAnsi="Bahnschrift" w:cs="Arial"/>
          <w:b/>
          <w:bCs/>
          <w:lang w:val="pt-PT"/>
        </w:rPr>
        <w:t>SOCIEDADE EMPRESÁRIA, SOCIEDADE LIMITADA UNIPESSOAL – SLU</w:t>
      </w:r>
      <w:r w:rsidRPr="00E40935">
        <w:rPr>
          <w:rFonts w:ascii="Bahnschrift" w:hAnsi="Bahnschrift" w:cs="Arial"/>
          <w:bCs/>
          <w:lang w:val="pt-PT"/>
        </w:rPr>
        <w:t xml:space="preserve">: Inscrição do </w:t>
      </w:r>
      <w:r w:rsidRPr="00E40935">
        <w:rPr>
          <w:rFonts w:ascii="Bahnschrift" w:hAnsi="Bahnschrift" w:cs="Arial"/>
          <w:lang w:val="pt-PT"/>
        </w:rPr>
        <w:t>ato constitutivo, estatuto ou contrato social no Registro Público de Empresas Mercantis, a cargo da Junta Comercial da respectiva sede, acompanhada de documento comprobatório de seus administradores.</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A54CE5" w:rsidP="00E40935">
      <w:pPr>
        <w:widowControl w:val="0"/>
        <w:autoSpaceDE w:val="0"/>
        <w:autoSpaceDN w:val="0"/>
        <w:adjustRightInd w:val="0"/>
        <w:jc w:val="both"/>
        <w:rPr>
          <w:rFonts w:ascii="Bahnschrift" w:eastAsia="Arial Unicode MS" w:hAnsi="Bahnschrift" w:cs="Arial"/>
          <w:b/>
          <w:bCs/>
          <w:u w:val="single"/>
        </w:rPr>
      </w:pPr>
      <w:r w:rsidRPr="00E40935">
        <w:rPr>
          <w:rFonts w:ascii="Bahnschrift" w:eastAsia="Arial Unicode MS" w:hAnsi="Bahnschrift" w:cs="Arial"/>
          <w:b/>
          <w:bCs/>
        </w:rPr>
        <w:t>g)</w:t>
      </w:r>
      <w:r w:rsidRPr="00E40935">
        <w:rPr>
          <w:rFonts w:ascii="Bahnschrift" w:eastAsia="Arial Unicode MS" w:hAnsi="Bahnschrift" w:cs="Arial"/>
          <w:b/>
        </w:rPr>
        <w:t xml:space="preserve"> </w:t>
      </w:r>
      <w:r w:rsidRPr="00E40935">
        <w:rPr>
          <w:rFonts w:ascii="Bahnschrift" w:eastAsia="Arial Unicode MS" w:hAnsi="Bahnschrift" w:cs="Arial"/>
        </w:rPr>
        <w:t xml:space="preserve"> </w:t>
      </w:r>
      <w:r w:rsidRPr="00E40935">
        <w:rPr>
          <w:rFonts w:ascii="Bahnschrift" w:eastAsia="Arial Unicode MS" w:hAnsi="Bahnschrift" w:cs="Arial"/>
          <w:b/>
          <w:bCs/>
          <w:u w:val="single"/>
        </w:rPr>
        <w:t>CPF e RG do administrador.</w:t>
      </w:r>
    </w:p>
    <w:p w:rsidR="009F7B84" w:rsidRPr="00E40935" w:rsidRDefault="009F7B84" w:rsidP="00E40935">
      <w:pPr>
        <w:widowControl w:val="0"/>
        <w:autoSpaceDE w:val="0"/>
        <w:autoSpaceDN w:val="0"/>
        <w:adjustRightInd w:val="0"/>
        <w:jc w:val="both"/>
        <w:rPr>
          <w:rFonts w:ascii="Bahnschrift" w:hAnsi="Bahnschrift" w:cs="Arial"/>
          <w:b/>
          <w:bCs/>
          <w:u w:val="single"/>
        </w:rPr>
      </w:pPr>
    </w:p>
    <w:p w:rsidR="00A54CE5" w:rsidRPr="00E40935" w:rsidRDefault="00A54CE5" w:rsidP="00E40935">
      <w:pPr>
        <w:widowControl w:val="0"/>
        <w:autoSpaceDE w:val="0"/>
        <w:autoSpaceDN w:val="0"/>
        <w:adjustRightInd w:val="0"/>
        <w:ind w:right="-1"/>
        <w:jc w:val="both"/>
        <w:rPr>
          <w:rFonts w:ascii="Bahnschrift" w:hAnsi="Bahnschrift" w:cs="Arial"/>
          <w:b/>
        </w:rPr>
      </w:pPr>
      <w:r w:rsidRPr="00E40935">
        <w:rPr>
          <w:rFonts w:ascii="Bahnschrift" w:hAnsi="Bahnschrift" w:cs="Arial"/>
          <w:b/>
        </w:rPr>
        <w:t xml:space="preserve">II- Relativos A Regularidade Fiscal </w:t>
      </w:r>
      <w:r w:rsidR="003B17CC" w:rsidRPr="00E40935">
        <w:rPr>
          <w:rFonts w:ascii="Bahnschrift" w:hAnsi="Bahnschrift" w:cs="Arial"/>
          <w:b/>
        </w:rPr>
        <w:t>e</w:t>
      </w:r>
      <w:r w:rsidRPr="00E40935">
        <w:rPr>
          <w:rFonts w:ascii="Bahnschrift" w:hAnsi="Bahnschrift" w:cs="Arial"/>
          <w:b/>
        </w:rPr>
        <w:t xml:space="preserve"> Trabalhista </w:t>
      </w:r>
    </w:p>
    <w:p w:rsidR="008603A3" w:rsidRPr="00E40935" w:rsidRDefault="008603A3"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bookmarkStart w:id="15" w:name="_Hlk128579658"/>
      <w:r w:rsidRPr="00E40935">
        <w:rPr>
          <w:rFonts w:ascii="Bahnschrift" w:hAnsi="Bahnschrift" w:cs="Arial"/>
          <w:b/>
          <w:bCs/>
        </w:rPr>
        <w:t xml:space="preserve">Prova de inscrição no Cadastro Nacional </w:t>
      </w:r>
      <w:r w:rsidRPr="00E40935">
        <w:rPr>
          <w:rFonts w:ascii="Bahnschrift" w:hAnsi="Bahnschrift" w:cs="Arial"/>
        </w:rPr>
        <w:t>de Pessoas Jurídicas</w:t>
      </w:r>
      <w:bookmarkEnd w:id="15"/>
      <w:r w:rsidRPr="00E40935">
        <w:rPr>
          <w:rFonts w:ascii="Bahnschrift" w:hAnsi="Bahnschrift" w:cs="Arial"/>
        </w:rPr>
        <w:t>, conforme o caso</w:t>
      </w:r>
      <w:r w:rsidR="000974FD" w:rsidRPr="00E40935">
        <w:rPr>
          <w:rFonts w:ascii="Bahnschrift" w:hAnsi="Bahnschrift" w:cs="Arial"/>
        </w:rPr>
        <w:t>.</w:t>
      </w:r>
    </w:p>
    <w:p w:rsidR="00B166E7" w:rsidRPr="00E40935" w:rsidRDefault="00B166E7"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B166E7" w:rsidRPr="00E40935" w:rsidRDefault="008603A3"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r w:rsidRPr="00E40935">
        <w:rPr>
          <w:rFonts w:ascii="Bahnschrift" w:hAnsi="Bahnschrift" w:cs="Arial"/>
          <w:b/>
          <w:bCs/>
        </w:rPr>
        <w:t>Prova de regularidade fiscal perante a Fazenda Nacional, através da Certidão Negativa de Débitos relativos a Créditos Tributários Federais e à Dívida Ativa da União (CND</w:t>
      </w:r>
      <w:r w:rsidRPr="00E40935">
        <w:rPr>
          <w:rFonts w:ascii="Bahnschrift" w:hAnsi="Bahnschrift" w:cs="Arial"/>
        </w:rPr>
        <w:t>),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r w:rsidRPr="00E40935">
        <w:rPr>
          <w:rFonts w:ascii="Bahnschrift" w:hAnsi="Bahnschrift" w:cs="Arial"/>
          <w:b/>
          <w:bCs/>
        </w:rPr>
        <w:t>;</w:t>
      </w:r>
    </w:p>
    <w:p w:rsidR="008603A3" w:rsidRPr="00E40935" w:rsidRDefault="008603A3"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b/>
          <w:bCs/>
        </w:rPr>
        <w:t xml:space="preserve"> </w:t>
      </w:r>
    </w:p>
    <w:p w:rsidR="00B166E7" w:rsidRPr="00E40935" w:rsidRDefault="00A54CE5"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r w:rsidRPr="00E40935">
        <w:rPr>
          <w:rFonts w:ascii="Bahnschrift" w:hAnsi="Bahnschrift" w:cs="Arial"/>
          <w:b/>
          <w:bCs/>
        </w:rPr>
        <w:t>Prova de regularidade para com a Fazenda Municipal</w:t>
      </w:r>
      <w:r w:rsidRPr="00E40935">
        <w:rPr>
          <w:rFonts w:ascii="Bahnschrift" w:hAnsi="Bahnschrift" w:cs="Arial"/>
        </w:rPr>
        <w:t xml:space="preserve"> do domicílio ou sede da interessada,</w:t>
      </w:r>
    </w:p>
    <w:p w:rsidR="00CF032D" w:rsidRPr="00E40935" w:rsidRDefault="00A54CE5"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 xml:space="preserve">  </w:t>
      </w:r>
    </w:p>
    <w:p w:rsidR="00CF032D" w:rsidRPr="00E40935" w:rsidRDefault="00A54CE5"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r w:rsidRPr="00E40935">
        <w:rPr>
          <w:rFonts w:ascii="Bahnschrift" w:hAnsi="Bahnschrift" w:cs="Arial"/>
          <w:b/>
          <w:bCs/>
        </w:rPr>
        <w:t>Prova de regularidade relativa ao Fundo de Garantia do Tempo de Serviço – FGTS</w:t>
      </w:r>
      <w:r w:rsidRPr="00E40935">
        <w:rPr>
          <w:rFonts w:ascii="Bahnschrift" w:hAnsi="Bahnschrift" w:cs="Arial"/>
        </w:rPr>
        <w:t xml:space="preserve">: Certidão de Regularidade de Situação - CRF, emitida pela Caixa Econômica Federal;  </w:t>
      </w:r>
    </w:p>
    <w:p w:rsidR="00B166E7" w:rsidRPr="00E40935" w:rsidRDefault="00B166E7"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CF032D" w:rsidRPr="00E40935" w:rsidRDefault="008603A3"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u w:val="single"/>
        </w:rPr>
      </w:pPr>
      <w:r w:rsidRPr="00E40935">
        <w:rPr>
          <w:rFonts w:ascii="Bahnschrift" w:hAnsi="Bahnschrift" w:cs="Arial"/>
          <w:b/>
          <w:bCs/>
        </w:rPr>
        <w:t xml:space="preserve">Prova de inscrição no cadastro de contribuintes Estadual/Municipal relativo ao domicílio </w:t>
      </w:r>
      <w:r w:rsidRPr="00E40935">
        <w:rPr>
          <w:rFonts w:ascii="Bahnschrift" w:hAnsi="Bahnschrift" w:cs="Arial"/>
        </w:rPr>
        <w:t xml:space="preserve">ou sede do fornecedor, pertinente ao seu ramo de atividade e compatível com o objeto </w:t>
      </w:r>
      <w:r w:rsidR="009F7B84" w:rsidRPr="00E40935">
        <w:rPr>
          <w:rFonts w:ascii="Bahnschrift" w:hAnsi="Bahnschrift" w:cs="Arial"/>
        </w:rPr>
        <w:t>contratual;</w:t>
      </w:r>
      <w:r w:rsidR="00CF032D" w:rsidRPr="00E40935">
        <w:rPr>
          <w:rFonts w:ascii="Bahnschrift" w:hAnsi="Bahnschrift" w:cs="Arial"/>
        </w:rPr>
        <w:t xml:space="preserve"> ou Alvará de localização e funcionamento</w:t>
      </w:r>
      <w:r w:rsidR="00CF032D" w:rsidRPr="00E40935">
        <w:rPr>
          <w:rFonts w:ascii="Bahnschrift" w:hAnsi="Bahnschrift" w:cs="Arial"/>
          <w:u w:val="single"/>
        </w:rPr>
        <w:t>.</w:t>
      </w:r>
    </w:p>
    <w:p w:rsidR="00B166E7" w:rsidRPr="00E40935" w:rsidRDefault="00B166E7"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u w:val="single"/>
        </w:rPr>
      </w:pPr>
    </w:p>
    <w:p w:rsidR="008603A3" w:rsidRPr="00E40935" w:rsidRDefault="008603A3"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r w:rsidRPr="00E40935">
        <w:rPr>
          <w:rFonts w:ascii="Bahnschrift" w:hAnsi="Bahnschrift" w:cs="Arial"/>
          <w:b/>
          <w:bCs/>
        </w:rPr>
        <w:t xml:space="preserve">Prova de regularidade para com a Fazenda Estadual, comprovada através de Certidão de Regularidade Fiscal – CRF, </w:t>
      </w:r>
      <w:r w:rsidRPr="00E40935">
        <w:rPr>
          <w:rFonts w:ascii="Bahnschrift" w:hAnsi="Bahnschrift" w:cs="Arial"/>
        </w:rPr>
        <w:t>emitida pela Secretaria da Fazenda do domicílio ou sede da licitante.</w:t>
      </w:r>
    </w:p>
    <w:p w:rsidR="00B166E7" w:rsidRPr="00E40935" w:rsidRDefault="00B166E7"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A54CE5" w:rsidRPr="00E40935" w:rsidRDefault="008603A3" w:rsidP="00E40935">
      <w:pPr>
        <w:widowControl w:val="0"/>
        <w:numPr>
          <w:ilvl w:val="0"/>
          <w:numId w:val="18"/>
        </w:numPr>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firstLine="0"/>
        <w:jc w:val="both"/>
        <w:rPr>
          <w:rFonts w:ascii="Bahnschrift" w:hAnsi="Bahnschrift" w:cs="Arial"/>
        </w:rPr>
      </w:pPr>
      <w:r w:rsidRPr="00E40935">
        <w:rPr>
          <w:rFonts w:ascii="Bahnschrift" w:hAnsi="Bahnschrift" w:cs="Arial"/>
          <w:b/>
          <w:bCs/>
        </w:rPr>
        <w:t xml:space="preserve">Prova de regularidade perante a Justiça do Trabalho, através de Certidão Negativa de Débitos Trabalhistas – </w:t>
      </w:r>
      <w:r w:rsidRPr="00E40935">
        <w:rPr>
          <w:rFonts w:ascii="Bahnschrift" w:hAnsi="Bahnschrift" w:cs="Arial"/>
        </w:rPr>
        <w:t>CNDT ou Certidão Positiva com efeitos de Negativa, de acordo com a Lei nº 12.440/2011 e Resolução Administrativa nº 1.470/2011 do TST.</w:t>
      </w:r>
    </w:p>
    <w:p w:rsidR="009F7B84" w:rsidRPr="00E40935" w:rsidRDefault="009F7B84" w:rsidP="00E40935">
      <w:pPr>
        <w:widowControl w:val="0"/>
        <w:tabs>
          <w:tab w:val="left" w:pos="284"/>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
          <w:bCs/>
        </w:rPr>
      </w:pPr>
    </w:p>
    <w:p w:rsidR="006927B3" w:rsidRPr="00E40935" w:rsidRDefault="009F7B84" w:rsidP="00E40935">
      <w:pPr>
        <w:widowControl w:val="0"/>
        <w:autoSpaceDE w:val="0"/>
        <w:autoSpaceDN w:val="0"/>
        <w:adjustRightInd w:val="0"/>
        <w:jc w:val="both"/>
        <w:rPr>
          <w:rFonts w:ascii="Bahnschrift" w:hAnsi="Bahnschrift" w:cs="Arial"/>
          <w:b/>
          <w:bCs/>
          <w:iCs/>
        </w:rPr>
      </w:pPr>
      <w:r w:rsidRPr="00E40935">
        <w:rPr>
          <w:rFonts w:ascii="Bahnschrift" w:hAnsi="Bahnschrift" w:cs="Arial"/>
          <w:b/>
          <w:bCs/>
          <w:iCs/>
        </w:rPr>
        <w:t>ATENÇÃO:</w:t>
      </w:r>
    </w:p>
    <w:p w:rsidR="0054266C" w:rsidRPr="00E40935" w:rsidRDefault="000974FD" w:rsidP="00E40935">
      <w:pPr>
        <w:widowControl w:val="0"/>
        <w:autoSpaceDE w:val="0"/>
        <w:autoSpaceDN w:val="0"/>
        <w:adjustRightInd w:val="0"/>
        <w:jc w:val="both"/>
        <w:rPr>
          <w:rFonts w:ascii="Bahnschrift" w:hAnsi="Bahnschrift" w:cs="Arial"/>
        </w:rPr>
      </w:pPr>
      <w:r w:rsidRPr="00E40935">
        <w:rPr>
          <w:rFonts w:ascii="Bahnschrift" w:hAnsi="Bahnschrift" w:cs="Arial"/>
          <w:iCs/>
        </w:rPr>
        <w:t>1</w:t>
      </w:r>
      <w:r w:rsidR="006927B3" w:rsidRPr="00E40935">
        <w:rPr>
          <w:rFonts w:ascii="Bahnschrift" w:hAnsi="Bahnschrift" w:cs="Arial"/>
          <w:iCs/>
        </w:rPr>
        <w:t>- No c</w:t>
      </w:r>
      <w:r w:rsidR="006927B3" w:rsidRPr="00E40935">
        <w:rPr>
          <w:rFonts w:ascii="Bahnschrift" w:hAnsi="Bahnschrift" w:cs="Arial"/>
        </w:rPr>
        <w:t>aso em que a empresa participante seja considerada isento dos tributos estaduais ou municipais relacionados ao objeto contratual, deverá comprovar tal condição mediante a apresentação de declaração da Fazenda respectiva do seu domicílio ou sede, ou outra equivalente, na forma da lei;</w:t>
      </w:r>
    </w:p>
    <w:p w:rsidR="009F7B84" w:rsidRPr="00E40935" w:rsidRDefault="009F7B84" w:rsidP="00E40935">
      <w:pPr>
        <w:widowControl w:val="0"/>
        <w:autoSpaceDE w:val="0"/>
        <w:autoSpaceDN w:val="0"/>
        <w:adjustRightInd w:val="0"/>
        <w:jc w:val="both"/>
        <w:rPr>
          <w:rFonts w:ascii="Bahnschrift" w:hAnsi="Bahnschrift" w:cs="Arial"/>
        </w:rPr>
      </w:pPr>
    </w:p>
    <w:p w:rsidR="00A54CE5" w:rsidRPr="00E40935" w:rsidRDefault="00A54CE5" w:rsidP="00E40935">
      <w:pPr>
        <w:ind w:right="-1"/>
        <w:jc w:val="both"/>
        <w:rPr>
          <w:rFonts w:ascii="Bahnschrift" w:eastAsia="Arial Narrow" w:hAnsi="Bahnschrift" w:cs="Arial"/>
          <w:b/>
        </w:rPr>
      </w:pPr>
      <w:r w:rsidRPr="00E40935">
        <w:rPr>
          <w:rFonts w:ascii="Bahnschrift" w:eastAsia="Arial Narrow" w:hAnsi="Bahnschrift" w:cs="Arial"/>
          <w:b/>
        </w:rPr>
        <w:t>III-. Relativos a Capacidade Econômico-Financeira</w:t>
      </w:r>
      <w:r w:rsidR="002F38D3" w:rsidRPr="00E40935">
        <w:rPr>
          <w:rFonts w:ascii="Bahnschrift" w:eastAsia="Arial Narrow" w:hAnsi="Bahnschrift" w:cs="Arial"/>
          <w:b/>
        </w:rPr>
        <w:t xml:space="preserve"> </w:t>
      </w:r>
    </w:p>
    <w:p w:rsidR="00577C95" w:rsidRPr="00E40935" w:rsidRDefault="0054266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42"/>
        <w:jc w:val="both"/>
        <w:rPr>
          <w:rFonts w:ascii="Bahnschrift" w:hAnsi="Bahnschrift" w:cs="Arial"/>
          <w:b/>
        </w:rPr>
      </w:pPr>
      <w:r w:rsidRPr="00E40935">
        <w:rPr>
          <w:rFonts w:ascii="Bahnschrift" w:hAnsi="Bahnschrift" w:cs="Arial"/>
          <w:b/>
        </w:rPr>
        <w:t>a)</w:t>
      </w:r>
      <w:r w:rsidRPr="00E40935">
        <w:rPr>
          <w:rFonts w:ascii="Bahnschrift" w:hAnsi="Bahnschrift" w:cs="Arial"/>
          <w:bCs/>
        </w:rPr>
        <w:t xml:space="preserve"> Certidão</w:t>
      </w:r>
      <w:r w:rsidR="000974FD" w:rsidRPr="00E40935">
        <w:rPr>
          <w:rFonts w:ascii="Bahnschrift" w:hAnsi="Bahnschrift" w:cs="Arial"/>
          <w:bCs/>
        </w:rPr>
        <w:t xml:space="preserve"> Negativa de Falência, expedida pelo distribuidor da sede ou domicílio da licitante;</w:t>
      </w:r>
    </w:p>
    <w:p w:rsidR="00B166E7" w:rsidRPr="00E40935" w:rsidRDefault="00B166E7"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42"/>
        <w:jc w:val="both"/>
        <w:rPr>
          <w:rFonts w:ascii="Bahnschrift" w:hAnsi="Bahnschrift" w:cs="Arial"/>
          <w:b/>
        </w:rPr>
      </w:pPr>
    </w:p>
    <w:p w:rsidR="00577C95" w:rsidRPr="00E40935" w:rsidRDefault="000974FD"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Cs/>
          <w:iCs/>
        </w:rPr>
      </w:pPr>
      <w:r w:rsidRPr="00E40935">
        <w:rPr>
          <w:rFonts w:ascii="Bahnschrift" w:hAnsi="Bahnschrift" w:cs="Arial"/>
          <w:bCs/>
          <w:iCs/>
        </w:rPr>
        <w:t>a</w:t>
      </w:r>
      <w:r w:rsidR="00E36E4F" w:rsidRPr="00E40935">
        <w:rPr>
          <w:rFonts w:ascii="Bahnschrift" w:hAnsi="Bahnschrift" w:cs="Arial"/>
          <w:bCs/>
          <w:iCs/>
        </w:rPr>
        <w:t>.1.</w:t>
      </w:r>
      <w:r w:rsidR="00577C95" w:rsidRPr="00E40935">
        <w:rPr>
          <w:rFonts w:ascii="Bahnschrift" w:hAnsi="Bahnschrift" w:cs="Arial"/>
          <w:bCs/>
          <w:iCs/>
        </w:rPr>
        <w:t xml:space="preserve">) a certidão, referida na alínea anterior, que não estiver mencionando explicitamente o prazo de validade, somente será aceita com o </w:t>
      </w:r>
      <w:r w:rsidR="00577C95" w:rsidRPr="00E40935">
        <w:rPr>
          <w:rFonts w:ascii="Bahnschrift" w:hAnsi="Bahnschrift" w:cs="Arial"/>
          <w:b/>
          <w:iCs/>
          <w:u w:val="single"/>
        </w:rPr>
        <w:t xml:space="preserve">prazo máximo de </w:t>
      </w:r>
      <w:r w:rsidR="00ED409D" w:rsidRPr="00E40935">
        <w:rPr>
          <w:rFonts w:ascii="Bahnschrift" w:hAnsi="Bahnschrift" w:cs="Arial"/>
          <w:b/>
          <w:iCs/>
          <w:u w:val="single"/>
        </w:rPr>
        <w:t>30</w:t>
      </w:r>
      <w:r w:rsidR="00577C95" w:rsidRPr="00E40935">
        <w:rPr>
          <w:rFonts w:ascii="Bahnschrift" w:hAnsi="Bahnschrift" w:cs="Arial"/>
          <w:b/>
          <w:iCs/>
          <w:u w:val="single"/>
        </w:rPr>
        <w:t xml:space="preserve"> (</w:t>
      </w:r>
      <w:r w:rsidR="00ED409D" w:rsidRPr="00E40935">
        <w:rPr>
          <w:rFonts w:ascii="Bahnschrift" w:hAnsi="Bahnschrift" w:cs="Arial"/>
          <w:b/>
          <w:iCs/>
          <w:u w:val="single"/>
        </w:rPr>
        <w:t>Tri</w:t>
      </w:r>
      <w:r w:rsidR="00577C95" w:rsidRPr="00E40935">
        <w:rPr>
          <w:rFonts w:ascii="Bahnschrift" w:hAnsi="Bahnschrift" w:cs="Arial"/>
          <w:b/>
          <w:iCs/>
          <w:u w:val="single"/>
        </w:rPr>
        <w:t>nta) dias</w:t>
      </w:r>
      <w:r w:rsidR="00577C95" w:rsidRPr="00E40935">
        <w:rPr>
          <w:rFonts w:ascii="Bahnschrift" w:hAnsi="Bahnschrift" w:cs="Arial"/>
          <w:bCs/>
          <w:iCs/>
        </w:rPr>
        <w:t>, contados da data de sua emissão.</w:t>
      </w:r>
    </w:p>
    <w:p w:rsidR="000974FD" w:rsidRPr="00E40935" w:rsidRDefault="000974FD"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Cs/>
          <w:iCs/>
        </w:rPr>
      </w:pPr>
      <w:r w:rsidRPr="00E40935">
        <w:rPr>
          <w:rFonts w:ascii="Bahnschrift" w:hAnsi="Bahnschrift" w:cs="Arial"/>
          <w:bCs/>
          <w:iCs/>
        </w:rPr>
        <w:t>a.2</w:t>
      </w:r>
      <w:r w:rsidR="0054266C" w:rsidRPr="00E40935">
        <w:rPr>
          <w:rFonts w:ascii="Bahnschrift" w:hAnsi="Bahnschrift" w:cs="Arial"/>
          <w:bCs/>
          <w:iCs/>
        </w:rPr>
        <w:t xml:space="preserve"> </w:t>
      </w:r>
      <w:r w:rsidRPr="00E40935">
        <w:rPr>
          <w:rFonts w:ascii="Bahnschrift" w:hAnsi="Bahnschrift" w:cs="Arial"/>
          <w:bCs/>
          <w:iCs/>
        </w:rPr>
        <w:t>No caso de Certidão Positiva de Falência, a licitante será inabilitada, salvo se restar comprovado que não houve decisão judicial válida e eficaz decretando a falência da empresa</w:t>
      </w:r>
      <w:r w:rsidRPr="00E40935">
        <w:rPr>
          <w:rFonts w:ascii="Bahnschrift" w:hAnsi="Bahnschrift" w:cs="Arial"/>
          <w:bCs/>
          <w:iCs/>
          <w:vertAlign w:val="superscript"/>
        </w:rPr>
        <w:footnoteReference w:id="1"/>
      </w:r>
      <w:r w:rsidRPr="00E40935">
        <w:rPr>
          <w:rFonts w:ascii="Bahnschrift" w:hAnsi="Bahnschrift" w:cs="Arial"/>
          <w:bCs/>
          <w:iCs/>
        </w:rPr>
        <w:t>.</w:t>
      </w:r>
    </w:p>
    <w:p w:rsidR="0054266C" w:rsidRPr="00E40935" w:rsidRDefault="0054266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Cs/>
          <w:iCs/>
        </w:rPr>
      </w:pPr>
    </w:p>
    <w:p w:rsidR="00A80C3A" w:rsidRPr="00E40935" w:rsidRDefault="0054266C" w:rsidP="00E40935">
      <w:pPr>
        <w:tabs>
          <w:tab w:val="left" w:pos="284"/>
          <w:tab w:val="left" w:pos="1843"/>
        </w:tabs>
        <w:autoSpaceDE w:val="0"/>
        <w:snapToGrid w:val="0"/>
        <w:jc w:val="both"/>
        <w:rPr>
          <w:rFonts w:ascii="Bahnschrift" w:hAnsi="Bahnschrift" w:cs="Arial"/>
          <w:color w:val="000000"/>
        </w:rPr>
      </w:pPr>
      <w:bookmarkStart w:id="16" w:name="_Hlk187919452"/>
      <w:r w:rsidRPr="00E40935">
        <w:rPr>
          <w:rFonts w:ascii="Bahnschrift" w:hAnsi="Bahnschrift" w:cs="Arial"/>
          <w:b/>
          <w:iCs/>
        </w:rPr>
        <w:t xml:space="preserve">b. </w:t>
      </w:r>
      <w:r w:rsidR="00A80C3A" w:rsidRPr="00E40935">
        <w:rPr>
          <w:rFonts w:ascii="Bahnschrift" w:hAnsi="Bahnschrift" w:cs="Arial"/>
          <w:b/>
          <w:iCs/>
          <w:u w:val="single"/>
        </w:rPr>
        <w:t>Balanço patrimonial e demonstrações contábeis dos 2 (Dois) últimos exercícios sociais</w:t>
      </w:r>
      <w:r w:rsidR="00A80C3A" w:rsidRPr="00E40935">
        <w:rPr>
          <w:rFonts w:ascii="Bahnschrift" w:hAnsi="Bahnschrift" w:cs="Arial"/>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1917BC" w:rsidRPr="00E40935" w:rsidRDefault="001917BC" w:rsidP="00E40935">
      <w:pPr>
        <w:tabs>
          <w:tab w:val="left" w:pos="284"/>
          <w:tab w:val="left" w:pos="1843"/>
        </w:tabs>
        <w:autoSpaceDE w:val="0"/>
        <w:snapToGrid w:val="0"/>
        <w:jc w:val="both"/>
        <w:rPr>
          <w:rFonts w:ascii="Bahnschrift" w:hAnsi="Bahnschrift" w:cs="Arial"/>
          <w:color w:val="000000"/>
        </w:rPr>
      </w:pPr>
    </w:p>
    <w:p w:rsidR="001917BC" w:rsidRPr="00E40935" w:rsidRDefault="00A80C3A" w:rsidP="00E40935">
      <w:pPr>
        <w:numPr>
          <w:ilvl w:val="0"/>
          <w:numId w:val="23"/>
        </w:numPr>
        <w:tabs>
          <w:tab w:val="left" w:pos="284"/>
          <w:tab w:val="left" w:pos="1843"/>
        </w:tabs>
        <w:autoSpaceDE w:val="0"/>
        <w:snapToGrid w:val="0"/>
        <w:ind w:left="0" w:firstLine="0"/>
        <w:jc w:val="both"/>
        <w:rPr>
          <w:rFonts w:ascii="Bahnschrift" w:hAnsi="Bahnschrift" w:cs="Arial"/>
          <w:color w:val="000000"/>
        </w:rPr>
      </w:pPr>
      <w:r w:rsidRPr="00E40935">
        <w:rPr>
          <w:rFonts w:ascii="Bahnschrift" w:hAnsi="Bahnschrift" w:cs="Arial"/>
          <w:bCs/>
          <w:iCs/>
          <w:color w:val="000000"/>
        </w:rPr>
        <w:t>No caso de fornecimento</w:t>
      </w:r>
      <w:r w:rsidRPr="00E40935">
        <w:rPr>
          <w:rFonts w:ascii="Bahnschrift" w:hAnsi="Bahnschrift"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1917BC" w:rsidRPr="00E40935" w:rsidRDefault="001917BC" w:rsidP="00E40935">
      <w:pPr>
        <w:tabs>
          <w:tab w:val="left" w:pos="284"/>
          <w:tab w:val="left" w:pos="1843"/>
        </w:tabs>
        <w:autoSpaceDE w:val="0"/>
        <w:snapToGrid w:val="0"/>
        <w:jc w:val="both"/>
        <w:rPr>
          <w:rFonts w:ascii="Bahnschrift" w:hAnsi="Bahnschrift" w:cs="Arial"/>
          <w:color w:val="000000"/>
        </w:rPr>
      </w:pPr>
    </w:p>
    <w:p w:rsidR="00A80C3A" w:rsidRPr="00E40935" w:rsidRDefault="00A80C3A" w:rsidP="00E40935">
      <w:pPr>
        <w:numPr>
          <w:ilvl w:val="0"/>
          <w:numId w:val="23"/>
        </w:numPr>
        <w:tabs>
          <w:tab w:val="left" w:pos="284"/>
          <w:tab w:val="left" w:pos="1843"/>
        </w:tabs>
        <w:autoSpaceDE w:val="0"/>
        <w:snapToGrid w:val="0"/>
        <w:ind w:left="0" w:firstLine="0"/>
        <w:jc w:val="both"/>
        <w:rPr>
          <w:rFonts w:ascii="Bahnschrift" w:hAnsi="Bahnschrift" w:cs="Arial"/>
          <w:color w:val="000000"/>
        </w:rPr>
      </w:pPr>
      <w:r w:rsidRPr="00E40935">
        <w:rPr>
          <w:rFonts w:ascii="Bahnschrift" w:hAnsi="Bahnschrift" w:cs="Arial"/>
          <w:color w:val="000000"/>
          <w:lang w:eastAsia="en-US"/>
        </w:rPr>
        <w:t>No caso de empresa constituída no exercício social vigente, admite-se a apresentação de balanço patrimonial e demonstrações contábeis referentes ao período de existência da sociedade;</w:t>
      </w:r>
    </w:p>
    <w:p w:rsidR="001917BC" w:rsidRPr="00E40935" w:rsidRDefault="001917BC" w:rsidP="00E40935">
      <w:pPr>
        <w:tabs>
          <w:tab w:val="left" w:pos="284"/>
          <w:tab w:val="left" w:pos="1843"/>
        </w:tabs>
        <w:autoSpaceDE w:val="0"/>
        <w:snapToGrid w:val="0"/>
        <w:jc w:val="both"/>
        <w:rPr>
          <w:rFonts w:ascii="Bahnschrift" w:hAnsi="Bahnschrift" w:cs="Arial"/>
          <w:color w:val="000000"/>
        </w:rPr>
      </w:pPr>
    </w:p>
    <w:p w:rsidR="00A80C3A" w:rsidRPr="00E40935" w:rsidRDefault="00A80C3A" w:rsidP="00E40935">
      <w:pPr>
        <w:numPr>
          <w:ilvl w:val="0"/>
          <w:numId w:val="23"/>
        </w:numPr>
        <w:tabs>
          <w:tab w:val="left" w:pos="284"/>
          <w:tab w:val="left" w:pos="1843"/>
        </w:tabs>
        <w:autoSpaceDE w:val="0"/>
        <w:snapToGrid w:val="0"/>
        <w:ind w:left="0" w:firstLine="0"/>
        <w:jc w:val="both"/>
        <w:rPr>
          <w:rFonts w:ascii="Bahnschrift" w:hAnsi="Bahnschrift" w:cs="Arial"/>
          <w:color w:val="000000"/>
        </w:rPr>
      </w:pPr>
      <w:r w:rsidRPr="00E40935">
        <w:rPr>
          <w:rFonts w:ascii="Bahnschrift" w:hAnsi="Bahnschrift" w:cs="Arial"/>
          <w:color w:val="000000"/>
          <w:lang w:eastAsia="en-US"/>
        </w:rPr>
        <w:t>É admissível o balanço intermediário, se decorrer de lei ou contrato social/estatuto social.</w:t>
      </w:r>
    </w:p>
    <w:p w:rsidR="001917BC" w:rsidRPr="00E40935" w:rsidRDefault="001917BC" w:rsidP="00E40935">
      <w:pPr>
        <w:tabs>
          <w:tab w:val="left" w:pos="284"/>
          <w:tab w:val="left" w:pos="1843"/>
        </w:tabs>
        <w:autoSpaceDE w:val="0"/>
        <w:snapToGrid w:val="0"/>
        <w:jc w:val="both"/>
        <w:rPr>
          <w:rFonts w:ascii="Bahnschrift" w:hAnsi="Bahnschrift" w:cs="Arial"/>
          <w:color w:val="000000"/>
        </w:rPr>
      </w:pPr>
    </w:p>
    <w:p w:rsidR="00A80C3A" w:rsidRPr="00E40935" w:rsidRDefault="00A80C3A" w:rsidP="00E40935">
      <w:pPr>
        <w:numPr>
          <w:ilvl w:val="0"/>
          <w:numId w:val="23"/>
        </w:numPr>
        <w:tabs>
          <w:tab w:val="left" w:pos="284"/>
          <w:tab w:val="left" w:pos="1843"/>
        </w:tabs>
        <w:autoSpaceDE w:val="0"/>
        <w:snapToGrid w:val="0"/>
        <w:ind w:left="0" w:firstLine="0"/>
        <w:jc w:val="both"/>
        <w:rPr>
          <w:rFonts w:ascii="Bahnschrift" w:hAnsi="Bahnschrift" w:cs="Arial"/>
          <w:color w:val="000000"/>
        </w:rPr>
      </w:pPr>
      <w:r w:rsidRPr="00E40935">
        <w:rPr>
          <w:rFonts w:ascii="Bahnschrift" w:hAnsi="Bahnschrift"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1917BC" w:rsidRPr="00E40935" w:rsidRDefault="001917BC" w:rsidP="00E40935">
      <w:pPr>
        <w:tabs>
          <w:tab w:val="left" w:pos="284"/>
          <w:tab w:val="left" w:pos="1843"/>
        </w:tabs>
        <w:autoSpaceDE w:val="0"/>
        <w:snapToGrid w:val="0"/>
        <w:jc w:val="both"/>
        <w:rPr>
          <w:rFonts w:ascii="Bahnschrift" w:hAnsi="Bahnschrift" w:cs="Arial"/>
          <w:color w:val="000000"/>
        </w:rPr>
      </w:pPr>
    </w:p>
    <w:p w:rsidR="00A80C3A" w:rsidRPr="00E40935" w:rsidRDefault="00A80C3A" w:rsidP="00E40935">
      <w:pPr>
        <w:numPr>
          <w:ilvl w:val="0"/>
          <w:numId w:val="23"/>
        </w:numPr>
        <w:tabs>
          <w:tab w:val="left" w:pos="284"/>
          <w:tab w:val="left" w:pos="1843"/>
        </w:tabs>
        <w:autoSpaceDE w:val="0"/>
        <w:snapToGrid w:val="0"/>
        <w:ind w:left="0" w:firstLine="0"/>
        <w:jc w:val="both"/>
        <w:rPr>
          <w:rFonts w:ascii="Bahnschrift" w:hAnsi="Bahnschrift" w:cs="Arial"/>
          <w:color w:val="000000"/>
        </w:rPr>
      </w:pPr>
      <w:r w:rsidRPr="00E40935">
        <w:rPr>
          <w:rFonts w:ascii="Bahnschrift" w:hAnsi="Bahnschrift" w:cs="Arial"/>
          <w:bCs/>
          <w:iCs/>
        </w:rPr>
        <w:t xml:space="preserve"> </w:t>
      </w:r>
      <w:r w:rsidRPr="00E40935">
        <w:rPr>
          <w:rFonts w:ascii="Bahnschrift" w:hAnsi="Bahnschrift" w:cs="Arial"/>
          <w:color w:val="000000"/>
        </w:rPr>
        <w:t>A comprovação da situação financeira da empresa será constatada mediante obtenção de índices de Liquidez Geral (LG), Solvência Geral (SG) e Liquidez Corrente (LC), superiores a 1 (um) resultantes da aplicação das fórmulas:</w:t>
      </w:r>
    </w:p>
    <w:p w:rsidR="00A80C3A" w:rsidRPr="00E40935" w:rsidRDefault="00A80C3A" w:rsidP="00E40935">
      <w:pPr>
        <w:tabs>
          <w:tab w:val="left" w:pos="284"/>
          <w:tab w:val="left" w:pos="1440"/>
          <w:tab w:val="left" w:pos="1843"/>
        </w:tabs>
        <w:autoSpaceDE w:val="0"/>
        <w:snapToGrid w:val="0"/>
        <w:jc w:val="both"/>
        <w:rPr>
          <w:rFonts w:ascii="Bahnschrift" w:hAnsi="Bahnschrift" w:cs="Arial"/>
          <w:color w:val="00000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35"/>
        <w:gridCol w:w="5103"/>
      </w:tblGrid>
      <w:tr w:rsidR="00A80C3A" w:rsidRPr="00E40935" w:rsidTr="00E3467E">
        <w:trPr>
          <w:jc w:val="center"/>
        </w:trPr>
        <w:tc>
          <w:tcPr>
            <w:tcW w:w="2235" w:type="dxa"/>
            <w:vMerge w:val="restart"/>
            <w:shd w:val="clear" w:color="auto" w:fill="auto"/>
            <w:vAlign w:val="center"/>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LG =</w:t>
            </w:r>
          </w:p>
        </w:tc>
        <w:tc>
          <w:tcPr>
            <w:tcW w:w="5103" w:type="dxa"/>
            <w:shd w:val="clear" w:color="auto" w:fill="auto"/>
            <w:vAlign w:val="bottom"/>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Ativo Circulante + Realizável a Longo Prazo</w:t>
            </w:r>
          </w:p>
        </w:tc>
      </w:tr>
      <w:tr w:rsidR="00A80C3A" w:rsidRPr="00E40935" w:rsidTr="00E3467E">
        <w:trPr>
          <w:jc w:val="center"/>
        </w:trPr>
        <w:tc>
          <w:tcPr>
            <w:tcW w:w="2235" w:type="dxa"/>
            <w:vMerge/>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p>
        </w:tc>
        <w:tc>
          <w:tcPr>
            <w:tcW w:w="5103" w:type="dxa"/>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Passivo Circulante + Passivo Não Circulante</w:t>
            </w:r>
          </w:p>
        </w:tc>
      </w:tr>
    </w:tbl>
    <w:p w:rsidR="00A80C3A" w:rsidRPr="00E40935" w:rsidRDefault="00A80C3A" w:rsidP="00E40935">
      <w:pPr>
        <w:tabs>
          <w:tab w:val="left" w:pos="284"/>
          <w:tab w:val="left" w:pos="1440"/>
        </w:tabs>
        <w:autoSpaceDE w:val="0"/>
        <w:snapToGrid w:val="0"/>
        <w:jc w:val="center"/>
        <w:rPr>
          <w:rFonts w:ascii="Bahnschrift" w:hAnsi="Bahnschrift" w:cs="Arial"/>
          <w:color w:val="00000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35"/>
        <w:gridCol w:w="5103"/>
      </w:tblGrid>
      <w:tr w:rsidR="00A80C3A" w:rsidRPr="00E40935" w:rsidTr="00E3467E">
        <w:trPr>
          <w:jc w:val="center"/>
        </w:trPr>
        <w:tc>
          <w:tcPr>
            <w:tcW w:w="2235" w:type="dxa"/>
            <w:vMerge w:val="restart"/>
            <w:shd w:val="clear" w:color="auto" w:fill="auto"/>
            <w:vAlign w:val="center"/>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SG =</w:t>
            </w:r>
          </w:p>
        </w:tc>
        <w:tc>
          <w:tcPr>
            <w:tcW w:w="5103" w:type="dxa"/>
            <w:shd w:val="clear" w:color="auto" w:fill="auto"/>
            <w:vAlign w:val="bottom"/>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Ativo Total</w:t>
            </w:r>
          </w:p>
        </w:tc>
      </w:tr>
      <w:tr w:rsidR="00A80C3A" w:rsidRPr="00E40935" w:rsidTr="00E3467E">
        <w:trPr>
          <w:jc w:val="center"/>
        </w:trPr>
        <w:tc>
          <w:tcPr>
            <w:tcW w:w="2235" w:type="dxa"/>
            <w:vMerge/>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p>
        </w:tc>
        <w:tc>
          <w:tcPr>
            <w:tcW w:w="5103" w:type="dxa"/>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Passivo Circulante + Passivo Não Circulante</w:t>
            </w:r>
          </w:p>
        </w:tc>
      </w:tr>
    </w:tbl>
    <w:p w:rsidR="00A80C3A" w:rsidRPr="00E40935" w:rsidRDefault="00A80C3A" w:rsidP="00E40935">
      <w:pPr>
        <w:tabs>
          <w:tab w:val="left" w:pos="284"/>
          <w:tab w:val="left" w:pos="1440"/>
        </w:tabs>
        <w:autoSpaceDE w:val="0"/>
        <w:snapToGrid w:val="0"/>
        <w:jc w:val="center"/>
        <w:rPr>
          <w:rFonts w:ascii="Bahnschrift" w:hAnsi="Bahnschrift" w:cs="Arial"/>
          <w:color w:val="00000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35"/>
        <w:gridCol w:w="2551"/>
      </w:tblGrid>
      <w:tr w:rsidR="00A80C3A" w:rsidRPr="00E40935" w:rsidTr="00E3467E">
        <w:trPr>
          <w:jc w:val="center"/>
        </w:trPr>
        <w:tc>
          <w:tcPr>
            <w:tcW w:w="2235" w:type="dxa"/>
            <w:vMerge w:val="restart"/>
            <w:shd w:val="clear" w:color="auto" w:fill="auto"/>
            <w:vAlign w:val="center"/>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LC =</w:t>
            </w:r>
          </w:p>
        </w:tc>
        <w:tc>
          <w:tcPr>
            <w:tcW w:w="2551" w:type="dxa"/>
            <w:shd w:val="clear" w:color="auto" w:fill="auto"/>
            <w:vAlign w:val="bottom"/>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Ativo Circulante</w:t>
            </w:r>
          </w:p>
        </w:tc>
      </w:tr>
      <w:tr w:rsidR="00A80C3A" w:rsidRPr="00E40935" w:rsidTr="00E3467E">
        <w:trPr>
          <w:jc w:val="center"/>
        </w:trPr>
        <w:tc>
          <w:tcPr>
            <w:tcW w:w="2235" w:type="dxa"/>
            <w:vMerge/>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p>
        </w:tc>
        <w:tc>
          <w:tcPr>
            <w:tcW w:w="2551" w:type="dxa"/>
            <w:shd w:val="clear" w:color="auto" w:fill="auto"/>
          </w:tcPr>
          <w:p w:rsidR="00A80C3A" w:rsidRPr="00E40935" w:rsidRDefault="00A80C3A" w:rsidP="00E40935">
            <w:pPr>
              <w:tabs>
                <w:tab w:val="left" w:pos="284"/>
                <w:tab w:val="left" w:pos="1440"/>
              </w:tabs>
              <w:autoSpaceDE w:val="0"/>
              <w:snapToGrid w:val="0"/>
              <w:jc w:val="center"/>
              <w:rPr>
                <w:rFonts w:ascii="Bahnschrift" w:hAnsi="Bahnschrift" w:cs="Arial"/>
                <w:color w:val="000000"/>
              </w:rPr>
            </w:pPr>
            <w:r w:rsidRPr="00E40935">
              <w:rPr>
                <w:rFonts w:ascii="Bahnschrift" w:hAnsi="Bahnschrift" w:cs="Arial"/>
                <w:color w:val="000000"/>
              </w:rPr>
              <w:t>Passivo Circulante</w:t>
            </w:r>
          </w:p>
          <w:p w:rsidR="00A80C3A" w:rsidRPr="00E40935" w:rsidRDefault="00A80C3A" w:rsidP="00E40935">
            <w:pPr>
              <w:tabs>
                <w:tab w:val="left" w:pos="284"/>
                <w:tab w:val="left" w:pos="1440"/>
              </w:tabs>
              <w:autoSpaceDE w:val="0"/>
              <w:snapToGrid w:val="0"/>
              <w:jc w:val="center"/>
              <w:rPr>
                <w:rFonts w:ascii="Bahnschrift" w:hAnsi="Bahnschrift" w:cs="Arial"/>
                <w:color w:val="000000"/>
              </w:rPr>
            </w:pPr>
          </w:p>
        </w:tc>
      </w:tr>
    </w:tbl>
    <w:p w:rsidR="00A80C3A" w:rsidRPr="00E40935" w:rsidRDefault="00A80C3A" w:rsidP="00E40935">
      <w:pPr>
        <w:numPr>
          <w:ilvl w:val="0"/>
          <w:numId w:val="23"/>
        </w:numPr>
        <w:tabs>
          <w:tab w:val="left" w:pos="284"/>
          <w:tab w:val="left" w:pos="993"/>
          <w:tab w:val="left" w:pos="1843"/>
        </w:tabs>
        <w:autoSpaceDE w:val="0"/>
        <w:snapToGrid w:val="0"/>
        <w:ind w:left="0" w:firstLine="0"/>
        <w:jc w:val="both"/>
        <w:rPr>
          <w:rFonts w:ascii="Bahnschrift" w:hAnsi="Bahnschrift" w:cs="Arial"/>
          <w:color w:val="FF0000"/>
          <w:lang w:eastAsia="en-US"/>
        </w:rPr>
      </w:pPr>
      <w:r w:rsidRPr="00E40935">
        <w:rPr>
          <w:rFonts w:ascii="Bahnschrift" w:hAnsi="Bahnschrift" w:cs="Arial"/>
          <w:bCs/>
        </w:rPr>
        <w:t xml:space="preserve">As empresas que apresentarem </w:t>
      </w:r>
      <w:r w:rsidRPr="00E40935">
        <w:rPr>
          <w:rFonts w:ascii="Bahnschrift" w:hAnsi="Bahnschrift" w:cs="Arial"/>
          <w:bCs/>
          <w:color w:val="000000"/>
        </w:rPr>
        <w:t>resultado inferior ou igual a 1 (um) em qualquer dos índices de</w:t>
      </w:r>
      <w:r w:rsidRPr="00E40935">
        <w:rPr>
          <w:rFonts w:ascii="Bahnschrift" w:hAnsi="Bahnschrift" w:cs="Arial"/>
          <w:bCs/>
        </w:rPr>
        <w:t xml:space="preserve"> Liquidez Geral (LG), Solvência Geral (SG) e Liquidez Corrente (LC), deverão comprovar, considerados os riscos para a Administração, e, a critério da autoridade competente, o capital mínimo ou o patrimônio líquido mínimo de</w:t>
      </w:r>
      <w:r w:rsidRPr="00E40935">
        <w:rPr>
          <w:rFonts w:ascii="Bahnschrift" w:hAnsi="Bahnschrift" w:cs="Arial"/>
          <w:lang w:eastAsia="en-US"/>
        </w:rPr>
        <w:t xml:space="preserve"> </w:t>
      </w:r>
      <w:r w:rsidRPr="00E40935">
        <w:rPr>
          <w:rStyle w:val="Forte"/>
          <w:rFonts w:ascii="Bahnschrift" w:hAnsi="Bahnschrift" w:cs="Arial"/>
          <w:b w:val="0"/>
        </w:rPr>
        <w:t>10% (dez por cento)</w:t>
      </w:r>
      <w:r w:rsidRPr="00E40935">
        <w:rPr>
          <w:rStyle w:val="Forte"/>
          <w:rFonts w:ascii="Bahnschrift" w:hAnsi="Bahnschrift" w:cs="Arial"/>
        </w:rPr>
        <w:t xml:space="preserve"> </w:t>
      </w:r>
      <w:r w:rsidRPr="00E40935">
        <w:rPr>
          <w:rFonts w:ascii="Bahnschrift" w:hAnsi="Bahnschrift" w:cs="Arial"/>
          <w:bCs/>
        </w:rPr>
        <w:t xml:space="preserve">do valor estimado da contratação ou do </w:t>
      </w:r>
      <w:r w:rsidR="00245990" w:rsidRPr="00E40935">
        <w:rPr>
          <w:rFonts w:ascii="Bahnschrift" w:hAnsi="Bahnschrift" w:cs="Arial"/>
          <w:bCs/>
        </w:rPr>
        <w:t>lote</w:t>
      </w:r>
      <w:r w:rsidRPr="00E40935">
        <w:rPr>
          <w:rFonts w:ascii="Bahnschrift" w:hAnsi="Bahnschrift" w:cs="Arial"/>
          <w:bCs/>
        </w:rPr>
        <w:t xml:space="preserve"> pertinente</w:t>
      </w:r>
      <w:r w:rsidRPr="00E40935">
        <w:rPr>
          <w:rFonts w:ascii="Bahnschrift" w:hAnsi="Bahnschrift" w:cs="Arial"/>
          <w:lang w:eastAsia="en-US"/>
        </w:rPr>
        <w:t xml:space="preserve">. </w:t>
      </w:r>
    </w:p>
    <w:bookmarkEnd w:id="16"/>
    <w:p w:rsidR="0054266C" w:rsidRPr="00E40935" w:rsidRDefault="0054266C"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A54CE5" w:rsidRPr="00E40935" w:rsidRDefault="00A54CE5" w:rsidP="00E40935">
      <w:pPr>
        <w:ind w:right="-1"/>
        <w:jc w:val="both"/>
        <w:rPr>
          <w:rFonts w:ascii="Bahnschrift" w:eastAsia="Arial Narrow" w:hAnsi="Bahnschrift" w:cs="Arial"/>
          <w:b/>
        </w:rPr>
      </w:pPr>
      <w:r w:rsidRPr="00E40935">
        <w:rPr>
          <w:rFonts w:ascii="Bahnschrift" w:eastAsia="Arial Narrow" w:hAnsi="Bahnschrift" w:cs="Arial"/>
          <w:b/>
        </w:rPr>
        <w:t>IV-. Relativos a Capacidade Técnica</w:t>
      </w:r>
      <w:r w:rsidR="002F38D3" w:rsidRPr="00E40935">
        <w:rPr>
          <w:rFonts w:ascii="Bahnschrift" w:eastAsia="Arial Narrow" w:hAnsi="Bahnschrift" w:cs="Arial"/>
          <w:b/>
        </w:rPr>
        <w:t xml:space="preserve"> inc.ii </w:t>
      </w:r>
      <w:r w:rsidR="002F38D3" w:rsidRPr="00E40935">
        <w:rPr>
          <w:rFonts w:ascii="Bahnschrift" w:hAnsi="Bahnschrift" w:cs="Arial"/>
          <w:b/>
          <w:bCs/>
        </w:rPr>
        <w:t>art 62 lei 14133/2021</w:t>
      </w:r>
    </w:p>
    <w:p w:rsidR="00661EFA" w:rsidRPr="00E40935" w:rsidRDefault="009F2A08" w:rsidP="00E40935">
      <w:pPr>
        <w:widowControl w:val="0"/>
        <w:tabs>
          <w:tab w:val="left" w:pos="9072"/>
        </w:tabs>
        <w:autoSpaceDE w:val="0"/>
        <w:autoSpaceDN w:val="0"/>
        <w:adjustRightInd w:val="0"/>
        <w:ind w:right="142"/>
        <w:jc w:val="both"/>
        <w:rPr>
          <w:rFonts w:ascii="Bahnschrift" w:hAnsi="Bahnschrift" w:cs="Arial"/>
        </w:rPr>
      </w:pPr>
      <w:bookmarkStart w:id="17" w:name="_Hlk182241040"/>
      <w:r w:rsidRPr="00E40935">
        <w:rPr>
          <w:rFonts w:ascii="Bahnschrift" w:hAnsi="Bahnschrift" w:cs="Arial"/>
          <w:b/>
          <w:bCs/>
        </w:rPr>
        <w:t>a-</w:t>
      </w:r>
      <w:bookmarkEnd w:id="17"/>
      <w:r w:rsidR="00661EFA" w:rsidRPr="00E40935">
        <w:rPr>
          <w:rFonts w:ascii="Bahnschrift" w:hAnsi="Bahnschrift"/>
        </w:rPr>
        <w:t xml:space="preserve"> </w:t>
      </w:r>
      <w:r w:rsidR="00661EFA" w:rsidRPr="00E40935">
        <w:rPr>
          <w:rFonts w:ascii="Bahnschrift" w:hAnsi="Bahnschrift" w:cs="Arial"/>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lastRenderedPageBreak/>
        <w:t>b-</w:t>
      </w:r>
      <w:r w:rsidR="00661EFA" w:rsidRPr="00E40935">
        <w:rPr>
          <w:rFonts w:ascii="Bahnschrift" w:hAnsi="Bahnschrift" w:cs="Arial"/>
        </w:rPr>
        <w:t>Para fins da comprovação de que trata este subitem, os atestados deverão dizer respeito a contratos executados com as seguintes características mínimas:</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c-</w:t>
      </w:r>
      <w:r w:rsidR="00661EFA" w:rsidRPr="00E40935">
        <w:rPr>
          <w:rFonts w:ascii="Bahnschrift" w:hAnsi="Bahnschrift" w:cs="Arial"/>
        </w:rPr>
        <w:t>Serviços prestados: o(s) atestados deverão comprovar que a empresa executou ou executa atividades pertinentes a recrutamento, seleção, operacionalização e administração de vagas de estágio;</w:t>
      </w:r>
    </w:p>
    <w:p w:rsidR="00324BA1" w:rsidRPr="00E40935" w:rsidRDefault="00DF320E"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deverá</w:t>
      </w:r>
      <w:r w:rsidR="00661EFA" w:rsidRPr="00E40935">
        <w:rPr>
          <w:rFonts w:ascii="Bahnschrift" w:hAnsi="Bahnschrift" w:cs="Arial"/>
        </w:rPr>
        <w:t xml:space="preserve"> haver a comprovação da experiência mínima de três anos na prestação dos serviços, sendo aceito o somatório de atestados de períodos diferentes, não havendo obrigatoriedade do ano ser ininterruptos,</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e-</w:t>
      </w:r>
      <w:r w:rsidR="00661EFA" w:rsidRPr="00E40935">
        <w:rPr>
          <w:rFonts w:ascii="Bahnschrift" w:hAnsi="Bahnschrift" w:cs="Arial"/>
        </w:rPr>
        <w:t>Quantidades: o(s) atestado(s) deverão comprovar que a empresa já trabalhou ao menos 50 (cinquenta) vagas de estágio.</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f-</w:t>
      </w:r>
      <w:r w:rsidR="00661EFA" w:rsidRPr="00E40935">
        <w:rPr>
          <w:rFonts w:ascii="Bahnschrift" w:hAnsi="Bahnschrift" w:cs="Arial"/>
        </w:rPr>
        <w:t>Os atestados deverão referir-se a serviços prestados no âmbito de sua atividade econômica principal ou secundária especificadas no contrato social vigente;</w:t>
      </w:r>
    </w:p>
    <w:p w:rsidR="00324BA1"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g.A contratada deverá contar com a presença de ao menos um profissional com formação em Ciência da Computação ou áreas afins, com mais de 10 anos de experiência no setor de integração de estagiários, a serem mantidos nos quadros técnicos de pessoal da contratada, de modo a proporcionar aos usuários a confiança necessária para a utilização de suas funcionalidades.</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h-</w:t>
      </w:r>
      <w:r w:rsidR="00661EFA" w:rsidRPr="00E40935">
        <w:rPr>
          <w:rFonts w:ascii="Bahnschrift" w:hAnsi="Bahnschrift" w:cs="Arial"/>
        </w:rPr>
        <w:t>Será admitida, para fins de comprovação de quantitativo mínimo, a apresentação e o somatório de diferentes atestados executados de forma concomitante.</w:t>
      </w:r>
    </w:p>
    <w:p w:rsidR="00661EFA"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g-</w:t>
      </w:r>
      <w:r w:rsidR="00661EFA" w:rsidRPr="00E40935">
        <w:rPr>
          <w:rFonts w:ascii="Bahnschrift" w:hAnsi="Bahnschrift" w:cs="Arial"/>
        </w:rPr>
        <w:t>Os atestados de capacidade técnica poderão ser apresentados em nome da matriz ou da filial da empresa licitante.</w:t>
      </w:r>
    </w:p>
    <w:p w:rsidR="00324BA1" w:rsidRPr="00E40935" w:rsidRDefault="00324BA1"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rPr>
        <w:t>h-</w:t>
      </w:r>
      <w:r w:rsidR="00661EFA" w:rsidRPr="00E40935">
        <w:rPr>
          <w:rFonts w:ascii="Bahnschrift" w:hAnsi="Bahnschrift" w:cs="Arial"/>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w:t>
      </w:r>
      <w:r w:rsidRPr="00E40935">
        <w:rPr>
          <w:rFonts w:ascii="Bahnschrift" w:hAnsi="Bahnschrift" w:cs="Arial"/>
        </w:rPr>
        <w:t>.</w:t>
      </w:r>
    </w:p>
    <w:p w:rsidR="00781719" w:rsidRPr="00E40935" w:rsidRDefault="009F2A08" w:rsidP="00E40935">
      <w:pPr>
        <w:widowControl w:val="0"/>
        <w:tabs>
          <w:tab w:val="left" w:pos="9072"/>
        </w:tabs>
        <w:autoSpaceDE w:val="0"/>
        <w:autoSpaceDN w:val="0"/>
        <w:adjustRightInd w:val="0"/>
        <w:ind w:right="142"/>
        <w:jc w:val="both"/>
        <w:rPr>
          <w:rFonts w:ascii="Bahnschrift" w:hAnsi="Bahnschrift" w:cs="Arial"/>
        </w:rPr>
      </w:pPr>
      <w:r w:rsidRPr="00E40935">
        <w:rPr>
          <w:rFonts w:ascii="Bahnschrift" w:hAnsi="Bahnschrift" w:cs="Arial"/>
          <w:b/>
        </w:rPr>
        <w:t>g-</w:t>
      </w:r>
      <w:r w:rsidR="00B76382" w:rsidRPr="00E40935">
        <w:rPr>
          <w:rFonts w:ascii="Bahnschrift" w:hAnsi="Bahnschrift" w:cs="Arial"/>
          <w:b/>
        </w:rPr>
        <w:t xml:space="preserve"> </w:t>
      </w:r>
      <w:r w:rsidR="00781719" w:rsidRPr="00E40935">
        <w:rPr>
          <w:rFonts w:ascii="Bahnschrift" w:hAnsi="Bahnschrift" w:cs="Arial"/>
        </w:rPr>
        <w:t>No atestado ou declaração de capacidade técnica deverá constar, sob pena de inabilitação, além das exigências citadas, as seguintes informações: nome do contratado e do contratante, nome ou razão social e CNPJ ou CPF do contratado, com identificação do signatário responsável pela emissão, e com firma reconhecida.</w:t>
      </w:r>
    </w:p>
    <w:p w:rsidR="001917BC" w:rsidRPr="00E40935" w:rsidRDefault="001917BC" w:rsidP="00E40935">
      <w:pPr>
        <w:widowControl w:val="0"/>
        <w:autoSpaceDE w:val="0"/>
        <w:autoSpaceDN w:val="0"/>
        <w:adjustRightInd w:val="0"/>
        <w:jc w:val="both"/>
        <w:rPr>
          <w:rFonts w:ascii="Bahnschrift" w:hAnsi="Bahnschrift" w:cs="Arial"/>
        </w:rPr>
      </w:pPr>
    </w:p>
    <w:p w:rsidR="00781719" w:rsidRPr="00E40935" w:rsidRDefault="009F2A08" w:rsidP="00E40935">
      <w:pPr>
        <w:autoSpaceDE w:val="0"/>
        <w:autoSpaceDN w:val="0"/>
        <w:adjustRightInd w:val="0"/>
        <w:jc w:val="both"/>
        <w:rPr>
          <w:rFonts w:ascii="Bahnschrift" w:hAnsi="Bahnschrift" w:cs="Arial"/>
        </w:rPr>
      </w:pPr>
      <w:r w:rsidRPr="00E40935">
        <w:rPr>
          <w:rFonts w:ascii="Bahnschrift" w:hAnsi="Bahnschrift" w:cs="Arial"/>
          <w:b/>
        </w:rPr>
        <w:t>h-</w:t>
      </w:r>
      <w:r w:rsidRPr="00E40935">
        <w:rPr>
          <w:rFonts w:ascii="Bahnschrift" w:hAnsi="Bahnschrift" w:cs="Arial"/>
        </w:rPr>
        <w:t xml:space="preserve">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81719" w:rsidRPr="00E40935">
        <w:rPr>
          <w:rFonts w:ascii="Bahnschrift" w:hAnsi="Bahnschrift" w:cs="Arial"/>
        </w:rPr>
        <w:t>.</w:t>
      </w:r>
    </w:p>
    <w:p w:rsidR="001917BC" w:rsidRPr="00E40935" w:rsidRDefault="001917BC" w:rsidP="00E40935">
      <w:pPr>
        <w:autoSpaceDE w:val="0"/>
        <w:autoSpaceDN w:val="0"/>
        <w:adjustRightInd w:val="0"/>
        <w:jc w:val="both"/>
        <w:rPr>
          <w:rFonts w:ascii="Bahnschrift" w:hAnsi="Bahnschrift" w:cs="Arial"/>
        </w:rPr>
      </w:pPr>
    </w:p>
    <w:p w:rsidR="002A0B50" w:rsidRPr="00E40935" w:rsidRDefault="009F2A08" w:rsidP="00E40935">
      <w:pPr>
        <w:autoSpaceDE w:val="0"/>
        <w:autoSpaceDN w:val="0"/>
        <w:adjustRightInd w:val="0"/>
        <w:jc w:val="both"/>
        <w:rPr>
          <w:rFonts w:ascii="Bahnschrift" w:hAnsi="Bahnschrift" w:cs="Arial"/>
          <w:b/>
          <w:bCs/>
        </w:rPr>
      </w:pPr>
      <w:r w:rsidRPr="00E40935">
        <w:rPr>
          <w:rFonts w:ascii="Bahnschrift" w:hAnsi="Bahnschrift" w:cs="Arial"/>
          <w:b/>
          <w:bCs/>
        </w:rPr>
        <w:t>i-</w:t>
      </w:r>
      <w:r w:rsidR="002A0B50" w:rsidRPr="00E40935">
        <w:rPr>
          <w:rFonts w:ascii="Bahnschrift" w:hAnsi="Bahnschrift" w:cs="Arial"/>
          <w:b/>
          <w:bCs/>
        </w:rPr>
        <w:t>Apresentar declaração de sigilo total das informações a que tiverem conhecimento e que cumprem as exigências constantes do Termo de Referência; e</w:t>
      </w:r>
    </w:p>
    <w:p w:rsidR="001917BC" w:rsidRPr="00E40935" w:rsidRDefault="001917BC" w:rsidP="00E40935">
      <w:pPr>
        <w:autoSpaceDE w:val="0"/>
        <w:autoSpaceDN w:val="0"/>
        <w:adjustRightInd w:val="0"/>
        <w:jc w:val="both"/>
        <w:rPr>
          <w:rFonts w:ascii="Bahnschrift" w:hAnsi="Bahnschrift" w:cs="Arial"/>
          <w:b/>
          <w:bCs/>
        </w:rPr>
      </w:pPr>
    </w:p>
    <w:p w:rsidR="00781719" w:rsidRPr="00E40935" w:rsidRDefault="009F2A08" w:rsidP="00E40935">
      <w:pPr>
        <w:autoSpaceDE w:val="0"/>
        <w:autoSpaceDN w:val="0"/>
        <w:adjustRightInd w:val="0"/>
        <w:jc w:val="both"/>
        <w:rPr>
          <w:rFonts w:ascii="Bahnschrift" w:hAnsi="Bahnschrift" w:cs="Arial"/>
          <w:b/>
          <w:bCs/>
        </w:rPr>
      </w:pPr>
      <w:r w:rsidRPr="00E40935">
        <w:rPr>
          <w:rFonts w:ascii="Bahnschrift" w:hAnsi="Bahnschrift" w:cs="Arial"/>
          <w:b/>
          <w:bCs/>
        </w:rPr>
        <w:t>j-</w:t>
      </w:r>
      <w:r w:rsidR="002A0B50" w:rsidRPr="00E40935">
        <w:rPr>
          <w:rFonts w:ascii="Bahnschrift" w:hAnsi="Bahnschrift" w:cs="Arial"/>
          <w:b/>
          <w:bCs/>
        </w:rPr>
        <w:t>Apresentar declaração de que o licitante assume inteira responsabilidade pela autenticidade e veracidade</w:t>
      </w:r>
      <w:r w:rsidR="002A0B50" w:rsidRPr="00E40935">
        <w:rPr>
          <w:rFonts w:ascii="Bahnschrift" w:hAnsi="Bahnschrift" w:cs="Arial"/>
        </w:rPr>
        <w:t xml:space="preserve"> </w:t>
      </w:r>
      <w:r w:rsidR="002A0B50" w:rsidRPr="00E40935">
        <w:rPr>
          <w:rFonts w:ascii="Bahnschrift" w:hAnsi="Bahnschrift" w:cs="Arial"/>
          <w:b/>
          <w:bCs/>
        </w:rPr>
        <w:t>das certidões apresentadas e que se submete às condições do Edital, em todas as fases da licitação.</w:t>
      </w:r>
    </w:p>
    <w:p w:rsidR="001917BC" w:rsidRPr="00E40935" w:rsidRDefault="001917BC" w:rsidP="00E40935">
      <w:pPr>
        <w:autoSpaceDE w:val="0"/>
        <w:autoSpaceDN w:val="0"/>
        <w:adjustRightInd w:val="0"/>
        <w:jc w:val="both"/>
        <w:rPr>
          <w:rFonts w:ascii="Bahnschrift" w:hAnsi="Bahnschrift" w:cs="Arial"/>
          <w:b/>
          <w:bCs/>
        </w:rPr>
      </w:pPr>
    </w:p>
    <w:p w:rsidR="001F6554" w:rsidRPr="00E40935" w:rsidRDefault="001F6554" w:rsidP="00E40935">
      <w:pPr>
        <w:autoSpaceDE w:val="0"/>
        <w:autoSpaceDN w:val="0"/>
        <w:adjustRightInd w:val="0"/>
        <w:jc w:val="both"/>
        <w:rPr>
          <w:rFonts w:ascii="Bahnschrift" w:hAnsi="Bahnschrift" w:cs="Arial"/>
          <w:b/>
          <w:bCs/>
        </w:rPr>
      </w:pPr>
      <w:r w:rsidRPr="00E40935">
        <w:rPr>
          <w:rFonts w:ascii="Bahnschrift" w:hAnsi="Bahnschrift" w:cs="Arial"/>
          <w:b/>
          <w:bCs/>
        </w:rPr>
        <w:t>l. Alvará Sanitário (ou licença Sanitária) das licitantes, expedida pela Vigilância Sanitária Estadual ou Municipal, válido na data desta licitação.</w:t>
      </w:r>
    </w:p>
    <w:p w:rsidR="001F6554" w:rsidRPr="00E40935" w:rsidRDefault="001F6554" w:rsidP="00E40935">
      <w:pPr>
        <w:autoSpaceDE w:val="0"/>
        <w:autoSpaceDN w:val="0"/>
        <w:adjustRightInd w:val="0"/>
        <w:jc w:val="both"/>
        <w:rPr>
          <w:rFonts w:ascii="Bahnschrift" w:hAnsi="Bahnschrift" w:cs="Arial"/>
          <w:b/>
          <w:bCs/>
        </w:rPr>
      </w:pPr>
    </w:p>
    <w:p w:rsidR="00A54CE5" w:rsidRPr="00E40935" w:rsidRDefault="00A54CE5" w:rsidP="00E409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b/>
          <w:iCs/>
        </w:rPr>
      </w:pPr>
      <w:r w:rsidRPr="00E40935">
        <w:rPr>
          <w:rFonts w:ascii="Bahnschrift" w:hAnsi="Bahnschrift" w:cs="Arial"/>
          <w:b/>
          <w:iCs/>
        </w:rPr>
        <w:t xml:space="preserve">V– Documentos Complementares  </w:t>
      </w:r>
    </w:p>
    <w:p w:rsidR="00605A6D" w:rsidRPr="00E40935" w:rsidRDefault="00A54CE5" w:rsidP="00E40935">
      <w:pPr>
        <w:jc w:val="both"/>
        <w:rPr>
          <w:rFonts w:ascii="Bahnschrift" w:hAnsi="Bahnschrift" w:cs="Arial"/>
        </w:rPr>
      </w:pPr>
      <w:r w:rsidRPr="00E40935">
        <w:rPr>
          <w:rFonts w:ascii="Bahnschrift" w:hAnsi="Bahnschrift" w:cs="Arial"/>
          <w:b/>
          <w:bCs/>
          <w:u w:val="single"/>
        </w:rPr>
        <w:t xml:space="preserve">a) Declaração de </w:t>
      </w:r>
      <w:r w:rsidR="00605A6D" w:rsidRPr="00E40935">
        <w:rPr>
          <w:rFonts w:ascii="Bahnschrift" w:hAnsi="Bahnschrift" w:cs="Arial"/>
          <w:b/>
          <w:bCs/>
          <w:u w:val="single"/>
        </w:rPr>
        <w:t xml:space="preserve">que </w:t>
      </w:r>
      <w:r w:rsidR="00524000" w:rsidRPr="00E40935">
        <w:rPr>
          <w:rFonts w:ascii="Bahnschrift" w:hAnsi="Bahnschrift" w:cs="Arial"/>
          <w:b/>
          <w:bCs/>
          <w:u w:val="single"/>
        </w:rPr>
        <w:t>cumprirá durante</w:t>
      </w:r>
      <w:r w:rsidR="00605A6D" w:rsidRPr="00E40935">
        <w:rPr>
          <w:rFonts w:ascii="Bahnschrift" w:hAnsi="Bahnschrift" w:cs="Arial"/>
          <w:b/>
          <w:bCs/>
          <w:u w:val="single"/>
        </w:rPr>
        <w:t xml:space="preserve"> todo o período de execução do contrato</w:t>
      </w:r>
      <w:r w:rsidR="00605A6D" w:rsidRPr="00E40935">
        <w:rPr>
          <w:rFonts w:ascii="Bahnschrift" w:hAnsi="Bahnschrift" w:cs="Arial"/>
        </w:rPr>
        <w:t xml:space="preserve">, a reserva de cargos prevista em lei para pessoa com deficiência ou para reabilitado da Previdência Social, bem como as regras de acessibilidade previstas na legislação, quando a contratada houver se beneficiado da preferência estabelecida pela Lei nº 13.146, de 2015. 12.19. Guardar sigilo sobre todas as informações obtidas em decorrência do cumprimento do contrato; </w:t>
      </w:r>
    </w:p>
    <w:p w:rsidR="001917BC" w:rsidRPr="00E40935" w:rsidRDefault="001917BC" w:rsidP="00E40935">
      <w:pPr>
        <w:jc w:val="both"/>
        <w:rPr>
          <w:rFonts w:ascii="Bahnschrift" w:hAnsi="Bahnschrift" w:cs="Arial"/>
        </w:rPr>
      </w:pPr>
    </w:p>
    <w:p w:rsidR="00A54CE5" w:rsidRPr="00E40935" w:rsidRDefault="00A54CE5"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r w:rsidRPr="00E40935">
        <w:rPr>
          <w:rFonts w:ascii="Bahnschrift" w:hAnsi="Bahnschrift" w:cs="Arial"/>
          <w:b/>
          <w:u w:val="single"/>
        </w:rPr>
        <w:t>b)  Declaração de que não possui vínculo de natureza técnica, comercial, econômica, financeira, trabalhista ou civil com dirigente do órgão ou entidade contratante</w:t>
      </w:r>
      <w:r w:rsidRPr="00E40935">
        <w:rPr>
          <w:rFonts w:ascii="Bahnschrift" w:hAnsi="Bahnschrift" w:cs="Arial"/>
        </w:rPr>
        <w:t xml:space="preserve"> ou com agente público que desempenhe função na licitação ou atue na fiscalização ou na gestão do contrato, ou que deles seja cônjuge, companheiro ou parente em linha reta, colateral ou por afinidade, até o terceiro grau;  </w:t>
      </w:r>
    </w:p>
    <w:p w:rsidR="001917BC" w:rsidRPr="00E40935" w:rsidRDefault="001917BC"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p>
    <w:p w:rsidR="006927B3" w:rsidRPr="00E40935" w:rsidRDefault="00A54CE5"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r w:rsidRPr="00E40935">
        <w:rPr>
          <w:rFonts w:ascii="Bahnschrift" w:hAnsi="Bahnschrift" w:cs="Arial"/>
          <w:b/>
          <w:bCs/>
          <w:u w:val="single"/>
        </w:rPr>
        <w:t>c) que a licitante tem conhecimento e atende a todas as exigências de habilitação e especificações técnicas previstas</w:t>
      </w:r>
      <w:r w:rsidRPr="00E40935">
        <w:rPr>
          <w:rFonts w:ascii="Bahnschrift" w:hAnsi="Bahnschrift" w:cs="Arial"/>
        </w:rPr>
        <w:t xml:space="preserve"> neste termo, e que os documentos anexados eletronicamente ou apresentados para digitalização, são fiéis aos originais e válidos para todos os efeitos legais</w:t>
      </w:r>
      <w:r w:rsidR="006927B3" w:rsidRPr="00E40935">
        <w:rPr>
          <w:rFonts w:ascii="Bahnschrift" w:hAnsi="Bahnschrift" w:cs="Arial"/>
        </w:rPr>
        <w:t>.</w:t>
      </w:r>
      <w:r w:rsidR="006927B3" w:rsidRPr="00E40935">
        <w:rPr>
          <w:rFonts w:ascii="Bahnschrift" w:hAnsi="Bahnschrift" w:cs="Arial"/>
          <w:b/>
          <w:bCs/>
        </w:rPr>
        <w:t xml:space="preserve"> </w:t>
      </w:r>
      <w:r w:rsidR="00DF320E" w:rsidRPr="00E40935">
        <w:rPr>
          <w:rFonts w:ascii="Bahnschrift" w:hAnsi="Bahnschrift" w:cs="Arial"/>
          <w:b/>
          <w:bCs/>
        </w:rPr>
        <w:t>Obriga</w:t>
      </w:r>
      <w:r w:rsidR="006927B3" w:rsidRPr="00E40935">
        <w:rPr>
          <w:rFonts w:ascii="Bahnschrift" w:hAnsi="Bahnschrift" w:cs="Arial"/>
          <w:b/>
          <w:bCs/>
        </w:rPr>
        <w:t xml:space="preserve"> a apresentação dessa declaração.</w:t>
      </w:r>
    </w:p>
    <w:p w:rsidR="001917BC" w:rsidRPr="00E40935" w:rsidRDefault="001917BC"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p>
    <w:p w:rsidR="00A54CE5" w:rsidRPr="00E40935" w:rsidRDefault="00DF320E"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b/>
          <w:bCs/>
          <w:color w:val="0B769F"/>
        </w:rPr>
      </w:pPr>
      <w:bookmarkStart w:id="18" w:name="_Hlk164939555"/>
      <w:r w:rsidRPr="00E40935">
        <w:rPr>
          <w:rFonts w:ascii="Bahnschrift" w:hAnsi="Bahnschrift" w:cs="Arial"/>
        </w:rPr>
        <w:t xml:space="preserve">d) </w:t>
      </w:r>
      <w:r w:rsidRPr="00E40935">
        <w:rPr>
          <w:rFonts w:ascii="Bahnschrift" w:hAnsi="Bahnschrift" w:cs="Arial"/>
          <w:b/>
          <w:bCs/>
        </w:rPr>
        <w:t>será</w:t>
      </w:r>
      <w:r w:rsidR="006927B3" w:rsidRPr="00E40935">
        <w:rPr>
          <w:rFonts w:ascii="Bahnschrift" w:hAnsi="Bahnschrift" w:cs="Arial"/>
          <w:b/>
          <w:bCs/>
        </w:rPr>
        <w:t xml:space="preserve"> verificado se o licitante apresentou declaração de que atende aos requisitos de habilitação, e o declarante responderá pela veracidade das informações prestadas, na forma da lei </w:t>
      </w:r>
      <w:r w:rsidR="006927B3" w:rsidRPr="00E40935">
        <w:rPr>
          <w:rFonts w:ascii="Bahnschrift" w:hAnsi="Bahnschrift" w:cs="Arial"/>
          <w:b/>
          <w:bCs/>
          <w:color w:val="0B769F"/>
        </w:rPr>
        <w:t>(art. 63, I, da Lei nº 14.133/2021).</w:t>
      </w:r>
      <w:bookmarkEnd w:id="18"/>
    </w:p>
    <w:p w:rsidR="001F6554" w:rsidRPr="00E40935" w:rsidRDefault="001F6554"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b/>
          <w:bCs/>
        </w:rPr>
      </w:pPr>
    </w:p>
    <w:p w:rsidR="00A54CE5" w:rsidRPr="00E40935" w:rsidRDefault="00A54CE5" w:rsidP="00E40935">
      <w:pPr>
        <w:pStyle w:val="PargrafodaLista"/>
        <w:ind w:left="0"/>
        <w:jc w:val="both"/>
        <w:rPr>
          <w:rFonts w:ascii="Bahnschrift" w:hAnsi="Bahnschrift" w:cs="Arial"/>
        </w:rPr>
      </w:pPr>
      <w:r w:rsidRPr="00E40935">
        <w:rPr>
          <w:rFonts w:ascii="Bahnschrift" w:hAnsi="Bahnschrift" w:cs="Arial"/>
          <w:b/>
          <w:bCs/>
        </w:rPr>
        <w:t>PARAGRAFO PRIMEIRO:</w:t>
      </w:r>
      <w:r w:rsidR="001509CA" w:rsidRPr="00E40935">
        <w:rPr>
          <w:rFonts w:ascii="Bahnschrift" w:hAnsi="Bahnschrift" w:cs="Arial"/>
        </w:rPr>
        <w:t xml:space="preserve"> </w:t>
      </w:r>
      <w:r w:rsidRPr="00E40935">
        <w:rPr>
          <w:rFonts w:ascii="Bahnschrift" w:hAnsi="Bahnschrift" w:cs="Arial"/>
        </w:rPr>
        <w:t>A declaração falsa relativa ao cumprimento de qualquer condição sujeitará o licitante às sanções previstas em lei e neste Edital.</w:t>
      </w:r>
    </w:p>
    <w:p w:rsidR="00A54CE5" w:rsidRPr="00E40935" w:rsidRDefault="001D09CA" w:rsidP="00E40935">
      <w:pPr>
        <w:widowControl w:val="0"/>
        <w:autoSpaceDE w:val="0"/>
        <w:autoSpaceDN w:val="0"/>
        <w:adjustRightInd w:val="0"/>
        <w:jc w:val="both"/>
        <w:rPr>
          <w:rFonts w:ascii="Bahnschrift" w:eastAsia="Arial Unicode MS" w:hAnsi="Bahnschrift" w:cs="Arial"/>
          <w:bCs/>
        </w:rPr>
      </w:pPr>
      <w:r w:rsidRPr="00E40935">
        <w:rPr>
          <w:rFonts w:ascii="Bahnschrift" w:eastAsia="Arial Unicode MS" w:hAnsi="Bahnschrift" w:cs="Arial"/>
          <w:bCs/>
        </w:rPr>
        <w:t>11.</w:t>
      </w:r>
      <w:r w:rsidR="005E50F2" w:rsidRPr="00E40935">
        <w:rPr>
          <w:rFonts w:ascii="Bahnschrift" w:eastAsia="Arial Unicode MS" w:hAnsi="Bahnschrift" w:cs="Arial"/>
          <w:bCs/>
        </w:rPr>
        <w:t>2</w:t>
      </w:r>
      <w:r w:rsidR="00A54CE5" w:rsidRPr="00E40935">
        <w:rPr>
          <w:rFonts w:ascii="Bahnschrift" w:eastAsia="Arial Unicode MS" w:hAnsi="Bahnschrift" w:cs="Arial"/>
          <w:bCs/>
        </w:rPr>
        <w:t>.A documentação deverá:</w:t>
      </w:r>
    </w:p>
    <w:p w:rsidR="00A54CE5" w:rsidRPr="00E40935" w:rsidRDefault="00A54CE5" w:rsidP="00E40935">
      <w:pPr>
        <w:widowControl w:val="0"/>
        <w:autoSpaceDE w:val="0"/>
        <w:autoSpaceDN w:val="0"/>
        <w:adjustRightInd w:val="0"/>
        <w:jc w:val="both"/>
        <w:rPr>
          <w:rFonts w:ascii="Bahnschrift" w:eastAsia="Arial Unicode MS" w:hAnsi="Bahnschrift" w:cs="Arial"/>
          <w:bCs/>
        </w:rPr>
      </w:pPr>
      <w:r w:rsidRPr="00E40935">
        <w:rPr>
          <w:rFonts w:ascii="Bahnschrift" w:eastAsia="Arial Unicode MS" w:hAnsi="Bahnschrift" w:cs="Arial"/>
          <w:bCs/>
        </w:rPr>
        <w:t>a) estar em nome da licitante;</w:t>
      </w:r>
    </w:p>
    <w:p w:rsidR="00C22C23" w:rsidRPr="00E40935" w:rsidRDefault="00A54CE5" w:rsidP="00E40935">
      <w:pPr>
        <w:autoSpaceDE w:val="0"/>
        <w:autoSpaceDN w:val="0"/>
        <w:adjustRightInd w:val="0"/>
        <w:jc w:val="both"/>
        <w:rPr>
          <w:rFonts w:ascii="Bahnschrift" w:hAnsi="Bahnschrift" w:cs="Arial"/>
        </w:rPr>
      </w:pPr>
      <w:r w:rsidRPr="00E40935">
        <w:rPr>
          <w:rFonts w:ascii="Bahnschrift" w:eastAsia="Arial Unicode MS" w:hAnsi="Bahnschrift" w:cs="Arial"/>
          <w:bCs/>
        </w:rPr>
        <w:t xml:space="preserve">b) </w:t>
      </w:r>
      <w:r w:rsidR="00C22C23" w:rsidRPr="00E40935">
        <w:rPr>
          <w:rFonts w:ascii="Bahnschrift" w:hAnsi="Bahnschrift" w:cs="Arial"/>
        </w:rPr>
        <w:t xml:space="preserve">serem produzidos por escrito, com data e local de sua realização e assinatura dos responsáveis; </w:t>
      </w:r>
    </w:p>
    <w:p w:rsidR="00A54CE5" w:rsidRPr="00E40935" w:rsidRDefault="00C22C23" w:rsidP="00E40935">
      <w:pPr>
        <w:widowControl w:val="0"/>
        <w:autoSpaceDE w:val="0"/>
        <w:autoSpaceDN w:val="0"/>
        <w:adjustRightInd w:val="0"/>
        <w:jc w:val="both"/>
        <w:rPr>
          <w:rFonts w:ascii="Bahnschrift" w:eastAsia="Arial Unicode MS" w:hAnsi="Bahnschrift" w:cs="Arial"/>
          <w:bCs/>
        </w:rPr>
      </w:pPr>
      <w:r w:rsidRPr="00E40935">
        <w:rPr>
          <w:rFonts w:ascii="Bahnschrift" w:eastAsia="Arial Unicode MS" w:hAnsi="Bahnschrift" w:cs="Arial"/>
          <w:bCs/>
        </w:rPr>
        <w:t xml:space="preserve">c) </w:t>
      </w:r>
      <w:r w:rsidR="00A54CE5" w:rsidRPr="00E40935">
        <w:rPr>
          <w:rFonts w:ascii="Bahnschrift" w:eastAsia="Arial Unicode MS" w:hAnsi="Bahnschrift" w:cs="Arial"/>
          <w:bCs/>
        </w:rPr>
        <w:t>estar no prazo de validade estabelecido pelo órgão expedidor competente. Nos casos omissos, a pregoeira considerará como prazo de validade o de 60 (sessenta) dias anteriores à data de recebimento dos envelopes;</w:t>
      </w:r>
    </w:p>
    <w:p w:rsidR="00A54CE5" w:rsidRPr="00E40935" w:rsidRDefault="00A54CE5" w:rsidP="00E40935">
      <w:pPr>
        <w:widowControl w:val="0"/>
        <w:autoSpaceDE w:val="0"/>
        <w:autoSpaceDN w:val="0"/>
        <w:adjustRightInd w:val="0"/>
        <w:ind w:right="-1"/>
        <w:jc w:val="both"/>
        <w:rPr>
          <w:rFonts w:ascii="Bahnschrift" w:eastAsia="Arial Unicode MS" w:hAnsi="Bahnschrift" w:cs="Arial"/>
          <w:bCs/>
        </w:rPr>
      </w:pPr>
      <w:r w:rsidRPr="00E40935">
        <w:rPr>
          <w:rFonts w:ascii="Bahnschrift" w:eastAsia="Arial Unicode MS" w:hAnsi="Bahnschrift" w:cs="Arial"/>
          <w:bCs/>
        </w:rPr>
        <w:t>c) referir-se a apenas uma das filiais ou apenas à matriz. Exceto para os casos expressos de recolhimento centralizado.</w:t>
      </w:r>
    </w:p>
    <w:p w:rsidR="001917BC" w:rsidRPr="00E40935" w:rsidRDefault="001917BC" w:rsidP="00E40935">
      <w:pPr>
        <w:widowControl w:val="0"/>
        <w:autoSpaceDE w:val="0"/>
        <w:autoSpaceDN w:val="0"/>
        <w:adjustRightInd w:val="0"/>
        <w:ind w:right="-1"/>
        <w:jc w:val="both"/>
        <w:rPr>
          <w:rFonts w:ascii="Bahnschrift" w:eastAsia="Arial Unicode MS" w:hAnsi="Bahnschrift" w:cs="Arial"/>
          <w:bCs/>
        </w:rPr>
      </w:pPr>
    </w:p>
    <w:p w:rsidR="00C22C23" w:rsidRPr="00E40935" w:rsidRDefault="001D09CA" w:rsidP="00E40935">
      <w:pPr>
        <w:autoSpaceDE w:val="0"/>
        <w:autoSpaceDN w:val="0"/>
        <w:adjustRightInd w:val="0"/>
        <w:jc w:val="both"/>
        <w:rPr>
          <w:rFonts w:ascii="Bahnschrift" w:hAnsi="Bahnschrift" w:cs="Arial"/>
        </w:rPr>
      </w:pPr>
      <w:r w:rsidRPr="00E40935">
        <w:rPr>
          <w:rFonts w:ascii="Bahnschrift" w:eastAsia="Arial Unicode MS" w:hAnsi="Bahnschrift" w:cs="Arial"/>
          <w:bCs/>
        </w:rPr>
        <w:t>11.</w:t>
      </w:r>
      <w:r w:rsidR="005E50F2" w:rsidRPr="00E40935">
        <w:rPr>
          <w:rFonts w:ascii="Bahnschrift" w:eastAsia="Arial Unicode MS" w:hAnsi="Bahnschrift" w:cs="Arial"/>
          <w:bCs/>
        </w:rPr>
        <w:t>2.1.</w:t>
      </w:r>
      <w:r w:rsidR="00C22C23" w:rsidRPr="00E40935">
        <w:rPr>
          <w:rFonts w:ascii="Bahnschrift" w:eastAsia="Arial Unicode MS" w:hAnsi="Bahnschrift" w:cs="Arial"/>
          <w:b/>
        </w:rPr>
        <w:t xml:space="preserve"> </w:t>
      </w:r>
      <w:r w:rsidR="00C22C23" w:rsidRPr="00E40935">
        <w:rPr>
          <w:rFonts w:ascii="Bahnschrift" w:hAnsi="Bahnschrift" w:cs="Arial"/>
        </w:rPr>
        <w:t xml:space="preserve">Conforme art. 12 da Lei nº 14.133/2021: </w:t>
      </w:r>
    </w:p>
    <w:p w:rsidR="001917BC" w:rsidRPr="00E40935" w:rsidRDefault="001917BC" w:rsidP="00E40935">
      <w:pPr>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Os valores, os preços e os custos utilizados terão como expressão monetária a moeda corrente nacional, ressalvado o disposto no art. 52 da Lei nº 14.133/2021 (licitações internacionais); </w:t>
      </w:r>
    </w:p>
    <w:p w:rsidR="001917BC" w:rsidRPr="00E40935" w:rsidRDefault="001917BC" w:rsidP="00E40935">
      <w:pPr>
        <w:tabs>
          <w:tab w:val="left" w:pos="284"/>
        </w:tabs>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 </w:t>
      </w:r>
    </w:p>
    <w:p w:rsidR="001917BC" w:rsidRPr="00E40935" w:rsidRDefault="001917BC" w:rsidP="00E40935">
      <w:pPr>
        <w:tabs>
          <w:tab w:val="left" w:pos="284"/>
        </w:tabs>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426"/>
        </w:tabs>
        <w:autoSpaceDE w:val="0"/>
        <w:autoSpaceDN w:val="0"/>
        <w:adjustRightInd w:val="0"/>
        <w:jc w:val="both"/>
        <w:rPr>
          <w:rFonts w:ascii="Bahnschrift" w:hAnsi="Bahnschrift" w:cs="Arial"/>
        </w:rPr>
      </w:pPr>
      <w:r w:rsidRPr="00E40935">
        <w:rPr>
          <w:rFonts w:ascii="Bahnschrift" w:hAnsi="Bahnschrift" w:cs="Arial"/>
        </w:rPr>
        <w:lastRenderedPageBreak/>
        <w:t xml:space="preserve">A prova de autenticidade de cópia de documento público ou particular poderá ser feita perante agente da Administração Pública Municipal, mediante apresentação de original ou de declaração de autenticidade por advogado, sob sua responsabilidade pessoal; </w:t>
      </w:r>
    </w:p>
    <w:p w:rsidR="001917BC" w:rsidRPr="00E40935" w:rsidRDefault="001917BC" w:rsidP="00E40935">
      <w:pPr>
        <w:tabs>
          <w:tab w:val="left" w:pos="426"/>
        </w:tabs>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O reconhecimento de firma somente será exigido quando houver dúvida de autenticidade, salvo imposição legal; </w:t>
      </w:r>
    </w:p>
    <w:p w:rsidR="001917BC" w:rsidRPr="00E40935" w:rsidRDefault="001917BC" w:rsidP="00E40935">
      <w:pPr>
        <w:tabs>
          <w:tab w:val="left" w:pos="284"/>
        </w:tabs>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Os atos serão preferencialmente digitais, de forma a permitir que sejam produzidos, comunicados, armazenados e validados por meio eletrônico; </w:t>
      </w:r>
    </w:p>
    <w:p w:rsidR="001917BC" w:rsidRPr="00E40935" w:rsidRDefault="001917BC" w:rsidP="00E40935">
      <w:pPr>
        <w:tabs>
          <w:tab w:val="left" w:pos="284"/>
        </w:tabs>
        <w:autoSpaceDE w:val="0"/>
        <w:autoSpaceDN w:val="0"/>
        <w:adjustRightInd w:val="0"/>
        <w:jc w:val="both"/>
        <w:rPr>
          <w:rFonts w:ascii="Bahnschrift" w:hAnsi="Bahnschrift" w:cs="Arial"/>
        </w:rPr>
      </w:pPr>
    </w:p>
    <w:p w:rsidR="00C22C23" w:rsidRPr="00E40935" w:rsidRDefault="00C22C23" w:rsidP="00E40935">
      <w:pPr>
        <w:numPr>
          <w:ilvl w:val="0"/>
          <w:numId w:val="6"/>
        </w:numPr>
        <w:tabs>
          <w:tab w:val="left" w:pos="426"/>
        </w:tabs>
        <w:autoSpaceDE w:val="0"/>
        <w:autoSpaceDN w:val="0"/>
        <w:adjustRightInd w:val="0"/>
        <w:jc w:val="both"/>
        <w:rPr>
          <w:rFonts w:ascii="Bahnschrift" w:hAnsi="Bahnschrift" w:cs="Arial"/>
        </w:rPr>
      </w:pPr>
      <w:r w:rsidRPr="00E40935">
        <w:rPr>
          <w:rFonts w:ascii="Bahnschrift" w:hAnsi="Bahnschrift" w:cs="Arial"/>
        </w:rPr>
        <w:t xml:space="preserve">É permitida a identificação e assinatura digital por pessoa física ou jurídica em meio eletrônico, mediante certificado digital emitido em âmbito da Infraestrutura de Chaves Públicas Brasileira (ICP-Brasil). </w:t>
      </w:r>
    </w:p>
    <w:p w:rsidR="001917BC" w:rsidRPr="00E40935" w:rsidRDefault="001917BC" w:rsidP="00E40935">
      <w:pPr>
        <w:tabs>
          <w:tab w:val="left" w:pos="426"/>
        </w:tabs>
        <w:autoSpaceDE w:val="0"/>
        <w:autoSpaceDN w:val="0"/>
        <w:adjustRightInd w:val="0"/>
        <w:jc w:val="both"/>
        <w:rPr>
          <w:rFonts w:ascii="Bahnschrift" w:hAnsi="Bahnschrift" w:cs="Arial"/>
        </w:rPr>
      </w:pPr>
    </w:p>
    <w:p w:rsidR="001917BC" w:rsidRPr="00E40935" w:rsidRDefault="001D09CA" w:rsidP="00E40935">
      <w:pPr>
        <w:autoSpaceDE w:val="0"/>
        <w:autoSpaceDN w:val="0"/>
        <w:adjustRightInd w:val="0"/>
        <w:jc w:val="both"/>
        <w:rPr>
          <w:rFonts w:ascii="Bahnschrift" w:hAnsi="Bahnschrift" w:cs="Arial"/>
        </w:rPr>
      </w:pPr>
      <w:r w:rsidRPr="00E40935">
        <w:rPr>
          <w:rFonts w:ascii="Bahnschrift" w:hAnsi="Bahnschrift" w:cs="Arial"/>
        </w:rPr>
        <w:t>11.</w:t>
      </w:r>
      <w:r w:rsidR="00D3441B" w:rsidRPr="00E40935">
        <w:rPr>
          <w:rFonts w:ascii="Bahnschrift" w:hAnsi="Bahnschrift" w:cs="Arial"/>
        </w:rPr>
        <w:t xml:space="preserve">3. </w:t>
      </w:r>
      <w:r w:rsidR="002E6419" w:rsidRPr="00E40935">
        <w:rPr>
          <w:rFonts w:ascii="Bahnschrift" w:hAnsi="Bahnschrift" w:cs="Arial"/>
        </w:rPr>
        <w:t xml:space="preserve">A </w:t>
      </w:r>
      <w:r w:rsidR="001F6554" w:rsidRPr="00E40935">
        <w:rPr>
          <w:rFonts w:ascii="Bahnschrift" w:hAnsi="Bahnschrift" w:cs="Arial"/>
        </w:rPr>
        <w:t>PREGOEIRA poderá</w:t>
      </w:r>
      <w:r w:rsidR="00D3441B" w:rsidRPr="00E40935">
        <w:rPr>
          <w:rFonts w:ascii="Bahnschrift" w:hAnsi="Bahnschrift" w:cs="Arial"/>
        </w:rPr>
        <w:t xml:space="preserve"> consultar sítios oficiais de órgãos e entidades emissores de certidões para verificar as condições de habilitação dos licitantes. </w:t>
      </w:r>
    </w:p>
    <w:p w:rsidR="001917BC" w:rsidRPr="00E40935" w:rsidRDefault="001917BC" w:rsidP="00E40935">
      <w:pPr>
        <w:autoSpaceDE w:val="0"/>
        <w:autoSpaceDN w:val="0"/>
        <w:adjustRightInd w:val="0"/>
        <w:jc w:val="both"/>
        <w:rPr>
          <w:rFonts w:ascii="Bahnschrift" w:hAnsi="Bahnschrift" w:cs="Arial"/>
        </w:rPr>
      </w:pPr>
    </w:p>
    <w:p w:rsidR="00C22C23" w:rsidRPr="00E40935" w:rsidRDefault="001D09CA"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11.</w:t>
      </w:r>
      <w:r w:rsidR="00D3441B" w:rsidRPr="00E40935">
        <w:rPr>
          <w:rFonts w:ascii="Bahnschrift" w:hAnsi="Bahnschrift" w:cs="Arial"/>
        </w:rPr>
        <w:t>4. As declarações exigidas neste edital não poderão ser supridas mediante manifestação expressa do licitante no chat do sistema.</w:t>
      </w:r>
    </w:p>
    <w:p w:rsidR="001917BC" w:rsidRPr="00E40935" w:rsidRDefault="001917BC" w:rsidP="00E40935">
      <w:pPr>
        <w:widowControl w:val="0"/>
        <w:autoSpaceDE w:val="0"/>
        <w:autoSpaceDN w:val="0"/>
        <w:adjustRightInd w:val="0"/>
        <w:ind w:right="-1"/>
        <w:jc w:val="both"/>
        <w:rPr>
          <w:rFonts w:ascii="Bahnschrift" w:hAnsi="Bahnschrift" w:cs="Arial"/>
        </w:rPr>
      </w:pPr>
    </w:p>
    <w:p w:rsidR="00E13BA1"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D3441B" w:rsidRPr="00E40935">
        <w:rPr>
          <w:rFonts w:ascii="Bahnschrift" w:hAnsi="Bahnschrift" w:cs="Arial"/>
        </w:rPr>
        <w:t>5</w:t>
      </w:r>
      <w:r w:rsidR="00E13BA1" w:rsidRPr="00E40935">
        <w:rPr>
          <w:rFonts w:ascii="Bahnschrift" w:hAnsi="Bahnschrift" w:cs="Arial"/>
        </w:rPr>
        <w:t>.</w:t>
      </w:r>
      <w:r w:rsidR="00D3441B" w:rsidRPr="00E40935">
        <w:rPr>
          <w:rFonts w:ascii="Bahnschrift" w:hAnsi="Bahnschrift" w:cs="Arial"/>
          <w:b/>
          <w:bCs/>
        </w:rPr>
        <w:t xml:space="preserve"> </w:t>
      </w:r>
      <w:r w:rsidR="00F25AC2" w:rsidRPr="00E40935">
        <w:rPr>
          <w:rFonts w:ascii="Bahnschrift" w:hAnsi="Bahnschrift"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3B17CC" w:rsidRPr="00E40935">
        <w:rPr>
          <w:rFonts w:ascii="Bahnschrift" w:hAnsi="Bahnschrift" w:cs="Arial"/>
          <w:b/>
          <w:color w:val="000000"/>
          <w:lang w:eastAsia="en-US"/>
        </w:rPr>
        <w:t>02 (duas) horas</w:t>
      </w:r>
      <w:r w:rsidR="003B17CC" w:rsidRPr="00E40935">
        <w:rPr>
          <w:rFonts w:ascii="Bahnschrift" w:hAnsi="Bahnschrift" w:cs="Arial"/>
          <w:color w:val="000000"/>
        </w:rPr>
        <w:t xml:space="preserve">, </w:t>
      </w:r>
      <w:r w:rsidR="00F25AC2" w:rsidRPr="00E40935">
        <w:rPr>
          <w:rFonts w:ascii="Bahnschrift" w:hAnsi="Bahnschrift" w:cs="Arial"/>
          <w:color w:val="000000"/>
        </w:rPr>
        <w:t>sob pena de inabilitação</w:t>
      </w:r>
      <w:r w:rsidR="00E13BA1" w:rsidRPr="00E40935">
        <w:rPr>
          <w:rFonts w:ascii="Bahnschrift" w:hAnsi="Bahnschrift" w:cs="Arial"/>
        </w:rPr>
        <w:t>.</w:t>
      </w:r>
    </w:p>
    <w:p w:rsidR="00B166E7" w:rsidRPr="00E40935" w:rsidRDefault="00B166E7" w:rsidP="00E40935">
      <w:pPr>
        <w:widowControl w:val="0"/>
        <w:autoSpaceDE w:val="0"/>
        <w:autoSpaceDN w:val="0"/>
        <w:adjustRightInd w:val="0"/>
        <w:jc w:val="both"/>
        <w:rPr>
          <w:rFonts w:ascii="Bahnschrift" w:hAnsi="Bahnschrift" w:cs="Arial"/>
        </w:rPr>
      </w:pPr>
    </w:p>
    <w:p w:rsidR="00E13BA1"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D3441B" w:rsidRPr="00E40935">
        <w:rPr>
          <w:rFonts w:ascii="Bahnschrift" w:hAnsi="Bahnschrift" w:cs="Arial"/>
        </w:rPr>
        <w:t>6</w:t>
      </w:r>
      <w:r w:rsidR="00E13BA1" w:rsidRPr="00E40935">
        <w:rPr>
          <w:rFonts w:ascii="Bahnschrift" w:hAnsi="Bahnschrift" w:cs="Arial"/>
        </w:rPr>
        <w:t>.</w:t>
      </w:r>
      <w:r w:rsidR="00D3441B" w:rsidRPr="00E40935">
        <w:rPr>
          <w:rFonts w:ascii="Bahnschrift" w:hAnsi="Bahnschrift" w:cs="Arial"/>
        </w:rPr>
        <w:t xml:space="preserve"> </w:t>
      </w:r>
      <w:r w:rsidR="00E13BA1" w:rsidRPr="00E40935">
        <w:rPr>
          <w:rFonts w:ascii="Bahnschrift" w:hAnsi="Bahnschrift" w:cs="Arial"/>
        </w:rPr>
        <w:t>Somente haverá a necessidade de comprovação do preenchimento de requisitos mediante apresentação dos documentos originais não-digitais quando houver dúvida em relação à integridade do documento digital.</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D64195" w:rsidRPr="00E40935">
        <w:rPr>
          <w:rFonts w:ascii="Bahnschrift" w:hAnsi="Bahnschrift" w:cs="Arial"/>
        </w:rPr>
        <w:t>7</w:t>
      </w:r>
      <w:r w:rsidR="00A54CE5" w:rsidRPr="00E40935">
        <w:rPr>
          <w:rFonts w:ascii="Bahnschrift" w:hAnsi="Bahnschrift" w:cs="Arial"/>
        </w:rPr>
        <w:t>.</w:t>
      </w:r>
      <w:r w:rsidR="00A54CE5" w:rsidRPr="00E40935">
        <w:rPr>
          <w:rFonts w:ascii="Bahnschrift" w:hAnsi="Bahnschrift" w:cs="Arial"/>
          <w:b/>
          <w:bCs/>
        </w:rPr>
        <w:t xml:space="preserve"> </w:t>
      </w:r>
      <w:r w:rsidR="00A54CE5" w:rsidRPr="00E40935">
        <w:rPr>
          <w:rFonts w:ascii="Bahnschrift" w:hAnsi="Bahnschrift" w:cs="Arial"/>
        </w:rPr>
        <w:t>Havendo necessidade, a sessão será suspensa, para análise minuciosa dos documentos exigidos sendo informada a nova data e horário para a sua continuidade.</w:t>
      </w:r>
    </w:p>
    <w:p w:rsidR="001917BC" w:rsidRPr="00E40935" w:rsidRDefault="001917BC" w:rsidP="00E40935">
      <w:pPr>
        <w:widowControl w:val="0"/>
        <w:autoSpaceDE w:val="0"/>
        <w:autoSpaceDN w:val="0"/>
        <w:adjustRightInd w:val="0"/>
        <w:jc w:val="both"/>
        <w:rPr>
          <w:rFonts w:ascii="Bahnschrift" w:hAnsi="Bahnschrift" w:cs="Arial"/>
        </w:rPr>
      </w:pPr>
    </w:p>
    <w:p w:rsidR="00EA73FD"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B90A20" w:rsidRPr="00E40935">
        <w:rPr>
          <w:rFonts w:ascii="Bahnschrift" w:hAnsi="Bahnschrift" w:cs="Arial"/>
        </w:rPr>
        <w:t xml:space="preserve">8.Após a entrega dos documentos para habilitação, não será permitida a substituição ou a apresentação de novos documentos, salvo em sede de diligência, para: </w:t>
      </w:r>
      <w:hyperlink r:id="rId24" w:anchor="art64" w:history="1">
        <w:r w:rsidR="00B90A20" w:rsidRPr="00E40935">
          <w:rPr>
            <w:rStyle w:val="Hyperlink"/>
            <w:rFonts w:ascii="Bahnschrift" w:hAnsi="Bahnschrift" w:cs="Arial"/>
            <w:color w:val="auto"/>
          </w:rPr>
          <w:t>Lei 14.133/21, art. 64</w:t>
        </w:r>
      </w:hyperlink>
      <w:r w:rsidR="00B90A20" w:rsidRPr="00E40935">
        <w:rPr>
          <w:rStyle w:val="Hyperlink"/>
          <w:rFonts w:ascii="Bahnschrift" w:hAnsi="Bahnschrift" w:cs="Arial"/>
          <w:color w:val="auto"/>
        </w:rPr>
        <w:t>)</w:t>
      </w:r>
    </w:p>
    <w:p w:rsidR="009D2BEA" w:rsidRPr="00E40935" w:rsidRDefault="009D2BEA" w:rsidP="00E40935">
      <w:pPr>
        <w:widowControl w:val="0"/>
        <w:autoSpaceDE w:val="0"/>
        <w:autoSpaceDN w:val="0"/>
        <w:adjustRightInd w:val="0"/>
        <w:jc w:val="both"/>
        <w:rPr>
          <w:rFonts w:ascii="Bahnschrift" w:hAnsi="Bahnschrift" w:cs="Arial"/>
        </w:rPr>
      </w:pPr>
    </w:p>
    <w:p w:rsidR="00B90A20" w:rsidRPr="00E40935" w:rsidRDefault="00B90A20" w:rsidP="00E40935">
      <w:pPr>
        <w:pStyle w:val="Default"/>
        <w:jc w:val="both"/>
        <w:rPr>
          <w:rFonts w:ascii="Bahnschrift" w:hAnsi="Bahnschrift"/>
          <w:color w:val="auto"/>
        </w:rPr>
      </w:pPr>
      <w:r w:rsidRPr="00E40935">
        <w:rPr>
          <w:rFonts w:ascii="Bahnschrift" w:hAnsi="Bahnschrift"/>
          <w:color w:val="auto"/>
        </w:rPr>
        <w:t xml:space="preserve">I - </w:t>
      </w:r>
      <w:r w:rsidR="0040136F" w:rsidRPr="00E40935">
        <w:rPr>
          <w:rFonts w:ascii="Bahnschrift" w:hAnsi="Bahnschrift"/>
          <w:color w:val="auto"/>
        </w:rPr>
        <w:t>Complementação</w:t>
      </w:r>
      <w:r w:rsidRPr="00E40935">
        <w:rPr>
          <w:rFonts w:ascii="Bahnschrift" w:hAnsi="Bahnschrift"/>
          <w:color w:val="auto"/>
        </w:rPr>
        <w:t xml:space="preserve"> de informações acerca dos documentos já apresentados pelos licitantes e desde que</w:t>
      </w:r>
      <w:r w:rsidR="00C732ED" w:rsidRPr="00E40935">
        <w:rPr>
          <w:rFonts w:ascii="Bahnschrift" w:hAnsi="Bahnschrift"/>
          <w:color w:val="auto"/>
        </w:rPr>
        <w:t xml:space="preserve"> </w:t>
      </w:r>
      <w:r w:rsidRPr="00E40935">
        <w:rPr>
          <w:rFonts w:ascii="Bahnschrift" w:hAnsi="Bahnschrift"/>
          <w:color w:val="auto"/>
        </w:rPr>
        <w:t>necessária para apurar fatos existentes à época da abertura do certame;</w:t>
      </w:r>
    </w:p>
    <w:p w:rsidR="001917BC" w:rsidRPr="00E40935" w:rsidRDefault="001917BC" w:rsidP="00E40935">
      <w:pPr>
        <w:pStyle w:val="Default"/>
        <w:jc w:val="both"/>
        <w:rPr>
          <w:rFonts w:ascii="Bahnschrift" w:hAnsi="Bahnschrift"/>
          <w:color w:val="auto"/>
        </w:rPr>
      </w:pPr>
    </w:p>
    <w:p w:rsidR="00B90A20" w:rsidRPr="00E40935" w:rsidRDefault="00B90A20" w:rsidP="00E40935">
      <w:pPr>
        <w:pStyle w:val="Default"/>
        <w:jc w:val="both"/>
        <w:rPr>
          <w:rFonts w:ascii="Bahnschrift" w:hAnsi="Bahnschrift"/>
          <w:color w:val="auto"/>
        </w:rPr>
      </w:pPr>
      <w:r w:rsidRPr="00E40935">
        <w:rPr>
          <w:rFonts w:ascii="Bahnschrift" w:hAnsi="Bahnschrift"/>
          <w:color w:val="auto"/>
        </w:rPr>
        <w:t xml:space="preserve">II - </w:t>
      </w:r>
      <w:r w:rsidR="0040136F" w:rsidRPr="00E40935">
        <w:rPr>
          <w:rFonts w:ascii="Bahnschrift" w:hAnsi="Bahnschrift"/>
          <w:color w:val="auto"/>
        </w:rPr>
        <w:t>Atualização</w:t>
      </w:r>
      <w:r w:rsidRPr="00E40935">
        <w:rPr>
          <w:rFonts w:ascii="Bahnschrift" w:hAnsi="Bahnschrift"/>
          <w:color w:val="auto"/>
        </w:rPr>
        <w:t xml:space="preserve"> de documentos cuja validade tenha expirado após a data de recebimento das propostas.</w:t>
      </w:r>
    </w:p>
    <w:p w:rsidR="001917BC" w:rsidRPr="00E40935" w:rsidRDefault="001917BC" w:rsidP="00E40935">
      <w:pPr>
        <w:pStyle w:val="Default"/>
        <w:jc w:val="both"/>
        <w:rPr>
          <w:rFonts w:ascii="Bahnschrift" w:hAnsi="Bahnschrift"/>
          <w:color w:val="auto"/>
        </w:rPr>
      </w:pPr>
    </w:p>
    <w:p w:rsidR="003B17CC" w:rsidRPr="00E40935" w:rsidRDefault="00B90A20" w:rsidP="00E40935">
      <w:pPr>
        <w:widowControl w:val="0"/>
        <w:autoSpaceDE w:val="0"/>
        <w:autoSpaceDN w:val="0"/>
        <w:adjustRightInd w:val="0"/>
        <w:jc w:val="both"/>
        <w:rPr>
          <w:rFonts w:ascii="Bahnschrift" w:hAnsi="Bahnschrift" w:cs="Arial"/>
        </w:rPr>
      </w:pPr>
      <w:r w:rsidRPr="00E40935">
        <w:rPr>
          <w:rFonts w:ascii="Bahnschrift" w:hAnsi="Bahnschrift" w:cs="Arial"/>
        </w:rPr>
        <w:t>§ 1º Na análise dos documentos de habilitação, a comissão de licitação poderá sanar erros ou falhas que não</w:t>
      </w:r>
      <w:r w:rsidR="00C732ED" w:rsidRPr="00E40935">
        <w:rPr>
          <w:rFonts w:ascii="Bahnschrift" w:hAnsi="Bahnschrift" w:cs="Arial"/>
        </w:rPr>
        <w:t xml:space="preserve"> </w:t>
      </w:r>
      <w:r w:rsidRPr="00E40935">
        <w:rPr>
          <w:rFonts w:ascii="Bahnschrift" w:hAnsi="Bahnschrift" w:cs="Arial"/>
        </w:rPr>
        <w:t>alterem a substância dos documentos e sua validade jurídica, mediante despacho fundamentado registrado e</w:t>
      </w:r>
      <w:r w:rsidR="00C732ED" w:rsidRPr="00E40935">
        <w:rPr>
          <w:rFonts w:ascii="Bahnschrift" w:hAnsi="Bahnschrift" w:cs="Arial"/>
        </w:rPr>
        <w:t xml:space="preserve"> </w:t>
      </w:r>
      <w:r w:rsidRPr="00E40935">
        <w:rPr>
          <w:rFonts w:ascii="Bahnschrift" w:hAnsi="Bahnschrift" w:cs="Arial"/>
        </w:rPr>
        <w:t>acessível a todos, atribuindo-lhes eficácia para fins de habilitação e classificação</w:t>
      </w:r>
      <w:r w:rsidR="001C33E7" w:rsidRPr="00E40935">
        <w:rPr>
          <w:rFonts w:ascii="Bahnschrift" w:hAnsi="Bahnschrift" w:cs="Arial"/>
        </w:rPr>
        <w:t>.</w:t>
      </w:r>
    </w:p>
    <w:p w:rsidR="001917BC" w:rsidRPr="00E40935" w:rsidRDefault="001917BC" w:rsidP="00E40935">
      <w:pPr>
        <w:widowControl w:val="0"/>
        <w:autoSpaceDE w:val="0"/>
        <w:autoSpaceDN w:val="0"/>
        <w:adjustRightInd w:val="0"/>
        <w:jc w:val="both"/>
        <w:rPr>
          <w:rFonts w:ascii="Bahnschrift" w:hAnsi="Bahnschrift" w:cs="Arial"/>
        </w:rPr>
      </w:pPr>
    </w:p>
    <w:p w:rsidR="001C33E7" w:rsidRPr="00E40935" w:rsidRDefault="001C33E7" w:rsidP="00E40935">
      <w:pPr>
        <w:widowControl w:val="0"/>
        <w:autoSpaceDE w:val="0"/>
        <w:autoSpaceDN w:val="0"/>
        <w:adjustRightInd w:val="0"/>
        <w:jc w:val="both"/>
        <w:rPr>
          <w:rFonts w:ascii="Bahnschrift" w:hAnsi="Bahnschrift" w:cs="Arial"/>
        </w:rPr>
      </w:pPr>
      <w:r w:rsidRPr="00E40935">
        <w:rPr>
          <w:rFonts w:ascii="Bahnschrift" w:hAnsi="Bahnschrift" w:cs="Arial"/>
        </w:rPr>
        <w:lastRenderedPageBreak/>
        <w:t xml:space="preserve">§2ºAs certidões exigidas que não tenham prazo de validade expresso em seu corpo ter-se-ão como válidas pelo período de 180 (cento e oitenta) dias, a contar da sua emissão. </w:t>
      </w:r>
    </w:p>
    <w:p w:rsidR="001917BC" w:rsidRPr="00E40935" w:rsidRDefault="001917BC" w:rsidP="00E40935">
      <w:pPr>
        <w:widowControl w:val="0"/>
        <w:autoSpaceDE w:val="0"/>
        <w:autoSpaceDN w:val="0"/>
        <w:adjustRightInd w:val="0"/>
        <w:jc w:val="both"/>
        <w:rPr>
          <w:rFonts w:ascii="Bahnschrift" w:hAnsi="Bahnschrift" w:cs="Arial"/>
        </w:rPr>
      </w:pPr>
    </w:p>
    <w:p w:rsidR="001917BC"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B90A20" w:rsidRPr="00E40935">
        <w:rPr>
          <w:rFonts w:ascii="Bahnschrift" w:hAnsi="Bahnschrift" w:cs="Arial"/>
        </w:rPr>
        <w:t>9</w:t>
      </w:r>
      <w:r w:rsidR="00A54CE5" w:rsidRPr="00E40935">
        <w:rPr>
          <w:rFonts w:ascii="Bahnschrift" w:hAnsi="Bahnschrift" w:cs="Arial"/>
        </w:rPr>
        <w:t xml:space="preserve">. Será inabilitado o fornecedor que não comprovar sua habilitação, seja por não apresentar quaisquer dos documentos exigidos, ou apresentá-los em desacordo com o estabelecido neste </w:t>
      </w:r>
      <w:r w:rsidR="00C22C23" w:rsidRPr="00E40935">
        <w:rPr>
          <w:rFonts w:ascii="Bahnschrift" w:hAnsi="Bahnschrift" w:cs="Arial"/>
        </w:rPr>
        <w:t>Edital</w:t>
      </w:r>
      <w:r w:rsidR="00A54CE5" w:rsidRPr="00E40935">
        <w:rPr>
          <w:rFonts w:ascii="Bahnschrift" w:hAnsi="Bahnschrift" w:cs="Arial"/>
        </w:rPr>
        <w:t>.</w:t>
      </w:r>
    </w:p>
    <w:p w:rsidR="00A54CE5" w:rsidRPr="00E40935" w:rsidRDefault="00A54CE5"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 </w:t>
      </w:r>
    </w:p>
    <w:p w:rsidR="00A54CE5"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B90A20" w:rsidRPr="00E40935">
        <w:rPr>
          <w:rFonts w:ascii="Bahnschrift" w:hAnsi="Bahnschrift" w:cs="Arial"/>
        </w:rPr>
        <w:t>9</w:t>
      </w:r>
      <w:r w:rsidR="00A54CE5" w:rsidRPr="00E40935">
        <w:rPr>
          <w:rFonts w:ascii="Bahnschrift" w:hAnsi="Bahnschrift" w:cs="Arial"/>
        </w:rPr>
        <w:t>.1.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A73FD" w:rsidRPr="00E40935">
        <w:rPr>
          <w:rFonts w:ascii="Bahnschrift" w:hAnsi="Bahnschrift" w:cs="Arial"/>
        </w:rPr>
        <w:t>.</w:t>
      </w:r>
    </w:p>
    <w:p w:rsidR="001917BC" w:rsidRPr="00E40935" w:rsidRDefault="001917BC" w:rsidP="00E40935">
      <w:pPr>
        <w:widowControl w:val="0"/>
        <w:autoSpaceDE w:val="0"/>
        <w:autoSpaceDN w:val="0"/>
        <w:adjustRightInd w:val="0"/>
        <w:jc w:val="both"/>
        <w:rPr>
          <w:rFonts w:ascii="Bahnschrift" w:hAnsi="Bahnschrift" w:cs="Arial"/>
        </w:rPr>
      </w:pPr>
    </w:p>
    <w:p w:rsidR="001B411C" w:rsidRPr="00E40935" w:rsidRDefault="001D09CA" w:rsidP="00E40935">
      <w:pPr>
        <w:widowControl w:val="0"/>
        <w:autoSpaceDE w:val="0"/>
        <w:autoSpaceDN w:val="0"/>
        <w:adjustRightInd w:val="0"/>
        <w:jc w:val="both"/>
        <w:rPr>
          <w:rFonts w:ascii="Bahnschrift" w:hAnsi="Bahnschrift" w:cs="Arial"/>
        </w:rPr>
      </w:pPr>
      <w:r w:rsidRPr="00E40935">
        <w:rPr>
          <w:rFonts w:ascii="Bahnschrift" w:hAnsi="Bahnschrift" w:cs="Arial"/>
        </w:rPr>
        <w:t>11.</w:t>
      </w:r>
      <w:r w:rsidR="001B411C" w:rsidRPr="00E40935">
        <w:rPr>
          <w:rFonts w:ascii="Bahnschrift" w:hAnsi="Bahnschrift" w:cs="Arial"/>
        </w:rPr>
        <w:t>10.</w:t>
      </w:r>
      <w:r w:rsidR="001B411C" w:rsidRPr="00E40935">
        <w:rPr>
          <w:rFonts w:ascii="Bahnschrift" w:hAnsi="Bahnschrift" w:cs="Arial"/>
          <w:color w:val="000000"/>
        </w:rPr>
        <w:t xml:space="preserve"> É dever do licitante atualizar previamente as comprovações constantes do </w:t>
      </w:r>
      <w:r w:rsidR="003B17CC" w:rsidRPr="00E40935">
        <w:rPr>
          <w:rFonts w:ascii="Bahnschrift" w:hAnsi="Bahnschrift" w:cs="Arial"/>
          <w:b/>
          <w:color w:val="000000"/>
        </w:rPr>
        <w:t xml:space="preserve">Portal de Compras </w:t>
      </w:r>
      <w:r w:rsidR="00B04619" w:rsidRPr="00E40935">
        <w:rPr>
          <w:rFonts w:ascii="Bahnschrift" w:hAnsi="Bahnschrift" w:cs="Arial"/>
          <w:b/>
          <w:color w:val="000000"/>
        </w:rPr>
        <w:t>Públicas</w:t>
      </w:r>
      <w:r w:rsidR="001B411C" w:rsidRPr="00E40935">
        <w:rPr>
          <w:rFonts w:ascii="Bahnschrift" w:hAnsi="Bahnschrift" w:cs="Arial"/>
          <w:b/>
          <w:color w:val="000000"/>
        </w:rPr>
        <w:t xml:space="preserve">, </w:t>
      </w:r>
      <w:r w:rsidR="001B411C" w:rsidRPr="00E40935">
        <w:rPr>
          <w:rFonts w:ascii="Bahnschrift" w:hAnsi="Bahnschrift" w:cs="Arial"/>
          <w:color w:val="000000"/>
        </w:rPr>
        <w:t>para que estejam vigentes na data da abertura da sessão pública, ou encaminhar, em conjunto com a apresentação da proposta, a respectiva documentação atualizada</w:t>
      </w:r>
    </w:p>
    <w:p w:rsidR="001917BC" w:rsidRPr="00E40935" w:rsidRDefault="001917BC" w:rsidP="00E40935">
      <w:pPr>
        <w:widowControl w:val="0"/>
        <w:autoSpaceDE w:val="0"/>
        <w:autoSpaceDN w:val="0"/>
        <w:adjustRightInd w:val="0"/>
        <w:jc w:val="both"/>
        <w:rPr>
          <w:rFonts w:ascii="Bahnschrift" w:hAnsi="Bahnschrift" w:cs="Arial"/>
        </w:rPr>
      </w:pPr>
    </w:p>
    <w:p w:rsidR="00A54CE5" w:rsidRPr="00E40935" w:rsidRDefault="001D09CA" w:rsidP="00E40935">
      <w:pPr>
        <w:pStyle w:val="PADRO"/>
        <w:keepNext w:val="0"/>
        <w:widowControl/>
        <w:shd w:val="clear" w:color="auto" w:fill="auto"/>
        <w:spacing w:before="0" w:after="0" w:line="240" w:lineRule="auto"/>
        <w:ind w:firstLine="0"/>
        <w:rPr>
          <w:rFonts w:ascii="Bahnschrift" w:hAnsi="Bahnschrift" w:cs="Arial"/>
          <w:sz w:val="24"/>
        </w:rPr>
      </w:pPr>
      <w:r w:rsidRPr="00E40935">
        <w:rPr>
          <w:rFonts w:ascii="Bahnschrift" w:hAnsi="Bahnschrift" w:cs="Arial"/>
          <w:sz w:val="24"/>
        </w:rPr>
        <w:t>11.</w:t>
      </w:r>
      <w:r w:rsidR="00B90A20" w:rsidRPr="00E40935">
        <w:rPr>
          <w:rFonts w:ascii="Bahnschrift" w:hAnsi="Bahnschrift" w:cs="Arial"/>
          <w:sz w:val="24"/>
        </w:rPr>
        <w:t>1</w:t>
      </w:r>
      <w:r w:rsidR="001B411C" w:rsidRPr="00E40935">
        <w:rPr>
          <w:rFonts w:ascii="Bahnschrift" w:hAnsi="Bahnschrift" w:cs="Arial"/>
          <w:sz w:val="24"/>
        </w:rPr>
        <w:t>1.</w:t>
      </w:r>
      <w:r w:rsidR="00A54CE5" w:rsidRPr="00E40935">
        <w:rPr>
          <w:rFonts w:ascii="Bahnschrift" w:hAnsi="Bahnschrift" w:cs="Arial"/>
          <w:sz w:val="24"/>
        </w:rPr>
        <w:t xml:space="preserve"> Constatado o atendimento às exigências de habilitação, o fornecedor será habilitado.</w:t>
      </w:r>
    </w:p>
    <w:p w:rsidR="00BA5794" w:rsidRPr="00E40935" w:rsidRDefault="00BA5794" w:rsidP="00E40935">
      <w:pPr>
        <w:jc w:val="both"/>
        <w:rPr>
          <w:rFonts w:ascii="Bahnschrift" w:hAnsi="Bahnschrift" w:cs="Arial"/>
          <w:b/>
          <w:u w:val="single"/>
        </w:rPr>
      </w:pPr>
      <w:r w:rsidRPr="00E40935">
        <w:rPr>
          <w:rFonts w:ascii="Bahnschrift" w:hAnsi="Bahnschrift" w:cs="Arial"/>
          <w:b/>
        </w:rPr>
        <w:t>1</w:t>
      </w:r>
      <w:r w:rsidR="001D09CA" w:rsidRPr="00E40935">
        <w:rPr>
          <w:rFonts w:ascii="Bahnschrift" w:hAnsi="Bahnschrift" w:cs="Arial"/>
          <w:b/>
        </w:rPr>
        <w:t>1.12</w:t>
      </w:r>
      <w:r w:rsidRPr="00E40935">
        <w:rPr>
          <w:rFonts w:ascii="Bahnschrift" w:hAnsi="Bahnschrift" w:cs="Arial"/>
          <w:b/>
        </w:rPr>
        <w:t>.</w:t>
      </w:r>
      <w:r w:rsidRPr="00E40935">
        <w:rPr>
          <w:rFonts w:ascii="Bahnschrift" w:hAnsi="Bahnschrift" w:cs="Arial"/>
        </w:rPr>
        <w:t xml:space="preserve"> </w:t>
      </w:r>
      <w:r w:rsidRPr="00E40935">
        <w:rPr>
          <w:rFonts w:ascii="Bahnschrift" w:hAnsi="Bahnschrift" w:cs="Arial"/>
          <w:b/>
          <w:u w:val="single"/>
        </w:rPr>
        <w:t>Da Habilitação de Microempresas e Empresas de Pequeno Porte, nos Termos da Lei Complementar Nº 123, de 14/12/2006 e LC 147/14.</w:t>
      </w:r>
    </w:p>
    <w:p w:rsidR="001917BC" w:rsidRPr="00E40935" w:rsidRDefault="001917BC" w:rsidP="00E40935">
      <w:pPr>
        <w:jc w:val="both"/>
        <w:rPr>
          <w:rFonts w:ascii="Bahnschrift" w:hAnsi="Bahnschrift" w:cs="Arial"/>
          <w:b/>
          <w:u w:val="single"/>
        </w:rPr>
      </w:pPr>
    </w:p>
    <w:p w:rsidR="00BA5794" w:rsidRPr="00E40935" w:rsidRDefault="00BA5794" w:rsidP="00E40935">
      <w:pPr>
        <w:tabs>
          <w:tab w:val="left" w:pos="851"/>
        </w:tabs>
        <w:autoSpaceDE w:val="0"/>
        <w:autoSpaceDN w:val="0"/>
        <w:adjustRightInd w:val="0"/>
        <w:jc w:val="both"/>
        <w:rPr>
          <w:rFonts w:ascii="Bahnschrift" w:hAnsi="Bahnschrift" w:cs="Arial"/>
        </w:rPr>
      </w:pPr>
      <w:r w:rsidRPr="00E40935">
        <w:rPr>
          <w:rFonts w:ascii="Bahnschrift" w:hAnsi="Bahnschrift" w:cs="Arial"/>
        </w:rPr>
        <w:t>a) A comprovação de regularidade fiscal das microempresas e empresas de pequeno porte somente será exigida para efeito de assinatura do contrato.</w:t>
      </w:r>
    </w:p>
    <w:p w:rsidR="001917BC" w:rsidRPr="00E40935" w:rsidRDefault="001917BC" w:rsidP="00E40935">
      <w:pPr>
        <w:tabs>
          <w:tab w:val="left" w:pos="851"/>
        </w:tabs>
        <w:autoSpaceDE w:val="0"/>
        <w:autoSpaceDN w:val="0"/>
        <w:adjustRightInd w:val="0"/>
        <w:jc w:val="both"/>
        <w:rPr>
          <w:rFonts w:ascii="Bahnschrift" w:hAnsi="Bahnschrift" w:cs="Arial"/>
        </w:rPr>
      </w:pPr>
    </w:p>
    <w:p w:rsidR="00BA5794" w:rsidRPr="00E40935" w:rsidRDefault="00BA5794" w:rsidP="00E40935">
      <w:pPr>
        <w:tabs>
          <w:tab w:val="left" w:pos="851"/>
        </w:tabs>
        <w:autoSpaceDE w:val="0"/>
        <w:autoSpaceDN w:val="0"/>
        <w:adjustRightInd w:val="0"/>
        <w:jc w:val="both"/>
        <w:rPr>
          <w:rFonts w:ascii="Bahnschrift" w:hAnsi="Bahnschrift" w:cs="Arial"/>
          <w:b/>
          <w:bCs/>
        </w:rPr>
      </w:pPr>
      <w:r w:rsidRPr="00E40935">
        <w:rPr>
          <w:rFonts w:ascii="Bahnschrift" w:hAnsi="Bahnschrift" w:cs="Arial"/>
        </w:rPr>
        <w:t>b) As microempresas e empresas de pequeno porte, por ocasião da participação em certames licitatórios, deverão apresentar toda a documentação exigida para efeito de comprovação de regularidade fiscal, mesmo que esta apresente alguma restrição</w:t>
      </w:r>
      <w:r w:rsidRPr="00E40935">
        <w:rPr>
          <w:rFonts w:ascii="Bahnschrift" w:hAnsi="Bahnschrift" w:cs="Arial"/>
          <w:b/>
          <w:bCs/>
        </w:rPr>
        <w:t>. (</w:t>
      </w:r>
      <w:r w:rsidR="001509CA" w:rsidRPr="00E40935">
        <w:rPr>
          <w:rFonts w:ascii="Bahnschrift" w:hAnsi="Bahnschrift" w:cs="Arial"/>
          <w:b/>
          <w:bCs/>
        </w:rPr>
        <w:t>Art.</w:t>
      </w:r>
      <w:r w:rsidRPr="00E40935">
        <w:rPr>
          <w:rFonts w:ascii="Bahnschrift" w:hAnsi="Bahnschrift" w:cs="Arial"/>
          <w:b/>
          <w:bCs/>
        </w:rPr>
        <w:t xml:space="preserve"> 43 da LC 123/2006 e LC 147/14)</w:t>
      </w:r>
      <w:r w:rsidR="001509CA" w:rsidRPr="00E40935">
        <w:rPr>
          <w:rFonts w:ascii="Bahnschrift" w:hAnsi="Bahnschrift" w:cs="Arial"/>
          <w:b/>
          <w:bCs/>
        </w:rPr>
        <w:t>;</w:t>
      </w:r>
    </w:p>
    <w:p w:rsidR="001917BC" w:rsidRPr="00E40935" w:rsidRDefault="001917BC" w:rsidP="00E40935">
      <w:pPr>
        <w:tabs>
          <w:tab w:val="left" w:pos="851"/>
        </w:tabs>
        <w:autoSpaceDE w:val="0"/>
        <w:autoSpaceDN w:val="0"/>
        <w:adjustRightInd w:val="0"/>
        <w:jc w:val="both"/>
        <w:rPr>
          <w:rFonts w:ascii="Bahnschrift" w:hAnsi="Bahnschrift" w:cs="Arial"/>
          <w:b/>
          <w:bCs/>
        </w:rPr>
      </w:pPr>
    </w:p>
    <w:p w:rsidR="00BA5794" w:rsidRPr="00E40935" w:rsidRDefault="00BA5794" w:rsidP="00E40935">
      <w:pPr>
        <w:tabs>
          <w:tab w:val="left" w:pos="851"/>
        </w:tabs>
        <w:autoSpaceDE w:val="0"/>
        <w:autoSpaceDN w:val="0"/>
        <w:adjustRightInd w:val="0"/>
        <w:jc w:val="both"/>
        <w:rPr>
          <w:rFonts w:ascii="Bahnschrift" w:hAnsi="Bahnschrift" w:cs="Arial"/>
        </w:rPr>
      </w:pPr>
      <w:r w:rsidRPr="00E40935">
        <w:rPr>
          <w:rFonts w:ascii="Bahnschrift" w:hAnsi="Bahnschrift" w:cs="Arial"/>
        </w:rPr>
        <w:t>c) Havendo alguma restrição na comprovação da regularidade fiscal, será assegurado o prazo de 05 (</w:t>
      </w:r>
      <w:r w:rsidR="003B17CC" w:rsidRPr="00E40935">
        <w:rPr>
          <w:rFonts w:ascii="Bahnschrift" w:hAnsi="Bahnschrift" w:cs="Arial"/>
        </w:rPr>
        <w:t>cinco</w:t>
      </w:r>
      <w:r w:rsidRPr="00E40935">
        <w:rPr>
          <w:rFonts w:ascii="Bahnschrift" w:hAnsi="Bahnschrift" w:cs="Arial"/>
        </w:rPr>
        <w:t>) dias úteis, cujo termo inicial corresponderá ao momento em que o proponente for declarado o vencedor do certame, prorrogáveis por igual período, a critério da Administração Pública, para a regularização da documentação.</w:t>
      </w:r>
    </w:p>
    <w:p w:rsidR="001917BC" w:rsidRPr="00E40935" w:rsidRDefault="001917BC" w:rsidP="00E40935">
      <w:pPr>
        <w:tabs>
          <w:tab w:val="left" w:pos="851"/>
        </w:tabs>
        <w:autoSpaceDE w:val="0"/>
        <w:autoSpaceDN w:val="0"/>
        <w:adjustRightInd w:val="0"/>
        <w:jc w:val="both"/>
        <w:rPr>
          <w:rFonts w:ascii="Bahnschrift" w:hAnsi="Bahnschrift" w:cs="Arial"/>
        </w:rPr>
      </w:pPr>
    </w:p>
    <w:p w:rsidR="00BA5794" w:rsidRPr="00E40935" w:rsidRDefault="00BA5794" w:rsidP="00E40935">
      <w:pPr>
        <w:tabs>
          <w:tab w:val="left" w:pos="851"/>
          <w:tab w:val="left" w:pos="993"/>
        </w:tabs>
        <w:autoSpaceDE w:val="0"/>
        <w:autoSpaceDN w:val="0"/>
        <w:adjustRightInd w:val="0"/>
        <w:jc w:val="both"/>
        <w:rPr>
          <w:rFonts w:ascii="Bahnschrift" w:hAnsi="Bahnschrift" w:cs="Arial"/>
        </w:rPr>
      </w:pPr>
      <w:r w:rsidRPr="00E40935">
        <w:rPr>
          <w:rFonts w:ascii="Bahnschrift" w:hAnsi="Bahnschrift" w:cs="Arial"/>
        </w:rPr>
        <w:t xml:space="preserve">c.1) A prorrogação do prazo prevista no </w:t>
      </w:r>
      <w:r w:rsidRPr="00E40935">
        <w:rPr>
          <w:rFonts w:ascii="Bahnschrift" w:hAnsi="Bahnschrift" w:cs="Arial"/>
          <w:iCs/>
        </w:rPr>
        <w:t>caput</w:t>
      </w:r>
      <w:r w:rsidRPr="00E40935">
        <w:rPr>
          <w:rFonts w:ascii="Bahnschrift" w:hAnsi="Bahnschrift" w:cs="Arial"/>
        </w:rPr>
        <w:t xml:space="preserve"> deste inciso será concedida pela Administração quando requerida pelo licitante, a não ser que exista urgência na contratação, ou prazo insuficiente para o empenho, devidamente justificados.</w:t>
      </w:r>
    </w:p>
    <w:p w:rsidR="001917BC" w:rsidRPr="00E40935" w:rsidRDefault="001917BC" w:rsidP="00E40935">
      <w:pPr>
        <w:tabs>
          <w:tab w:val="left" w:pos="851"/>
          <w:tab w:val="left" w:pos="993"/>
        </w:tabs>
        <w:autoSpaceDE w:val="0"/>
        <w:autoSpaceDN w:val="0"/>
        <w:adjustRightInd w:val="0"/>
        <w:jc w:val="both"/>
        <w:rPr>
          <w:rFonts w:ascii="Bahnschrift" w:hAnsi="Bahnschrift" w:cs="Arial"/>
        </w:rPr>
      </w:pPr>
    </w:p>
    <w:p w:rsidR="00BA5794" w:rsidRPr="00E40935" w:rsidRDefault="00BA5794" w:rsidP="00E40935">
      <w:pPr>
        <w:tabs>
          <w:tab w:val="left" w:pos="851"/>
          <w:tab w:val="left" w:pos="993"/>
        </w:tabs>
        <w:autoSpaceDE w:val="0"/>
        <w:autoSpaceDN w:val="0"/>
        <w:adjustRightInd w:val="0"/>
        <w:jc w:val="both"/>
        <w:rPr>
          <w:rFonts w:ascii="Bahnschrift" w:hAnsi="Bahnschrift" w:cs="Arial"/>
        </w:rPr>
      </w:pPr>
      <w:r w:rsidRPr="00E40935">
        <w:rPr>
          <w:rFonts w:ascii="Bahnschrift" w:hAnsi="Bahnschrift" w:cs="Arial"/>
        </w:rPr>
        <w:t xml:space="preserve">c.2) Após a intimação referida no </w:t>
      </w:r>
      <w:r w:rsidRPr="00E40935">
        <w:rPr>
          <w:rFonts w:ascii="Bahnschrift" w:hAnsi="Bahnschrift" w:cs="Arial"/>
          <w:iCs/>
        </w:rPr>
        <w:t>caput</w:t>
      </w:r>
      <w:r w:rsidRPr="00E40935">
        <w:rPr>
          <w:rFonts w:ascii="Bahnschrift" w:hAnsi="Bahnschrift" w:cs="Arial"/>
        </w:rPr>
        <w:t xml:space="preserve"> deste inciso, a presidente informará que suspenderá a sessão para aguardar o prazo concedido para regularização da documentação e informará também a data e hora da reabertura da sessão.</w:t>
      </w:r>
    </w:p>
    <w:p w:rsidR="001917BC" w:rsidRPr="00E40935" w:rsidRDefault="001917BC" w:rsidP="00E40935">
      <w:pPr>
        <w:tabs>
          <w:tab w:val="left" w:pos="851"/>
          <w:tab w:val="left" w:pos="993"/>
        </w:tabs>
        <w:autoSpaceDE w:val="0"/>
        <w:autoSpaceDN w:val="0"/>
        <w:adjustRightInd w:val="0"/>
        <w:jc w:val="both"/>
        <w:rPr>
          <w:rFonts w:ascii="Bahnschrift" w:hAnsi="Bahnschrift" w:cs="Arial"/>
        </w:rPr>
      </w:pPr>
    </w:p>
    <w:p w:rsidR="00BA5794" w:rsidRPr="00E40935" w:rsidRDefault="00BA5794" w:rsidP="00E40935">
      <w:pPr>
        <w:pStyle w:val="Corpo"/>
        <w:tabs>
          <w:tab w:val="left" w:pos="851"/>
          <w:tab w:val="left" w:pos="993"/>
          <w:tab w:val="left" w:pos="1440"/>
        </w:tabs>
        <w:suppressAutoHyphens/>
        <w:jc w:val="both"/>
        <w:rPr>
          <w:rFonts w:ascii="Bahnschrift" w:hAnsi="Bahnschrift" w:cs="Arial"/>
          <w:color w:val="auto"/>
          <w:szCs w:val="24"/>
          <w:lang w:val="pt-BR"/>
        </w:rPr>
      </w:pPr>
      <w:r w:rsidRPr="00E40935">
        <w:rPr>
          <w:rFonts w:ascii="Bahnschrift" w:hAnsi="Bahnschrift" w:cs="Arial"/>
          <w:color w:val="auto"/>
          <w:szCs w:val="24"/>
          <w:lang w:val="pt-BR"/>
        </w:rPr>
        <w:t>c.3.) Confirmada a regularidade dos documentos do licitante declarado vencedor, será imediatamente oportunizada a possibilidade de interposição de recurso, encerrada a sessão e extraída a ata correspondente.</w:t>
      </w:r>
    </w:p>
    <w:p w:rsidR="001917BC" w:rsidRPr="00E40935" w:rsidRDefault="001917BC" w:rsidP="00E40935">
      <w:pPr>
        <w:pStyle w:val="Corpo"/>
        <w:tabs>
          <w:tab w:val="left" w:pos="851"/>
          <w:tab w:val="left" w:pos="993"/>
          <w:tab w:val="left" w:pos="1440"/>
        </w:tabs>
        <w:suppressAutoHyphens/>
        <w:jc w:val="both"/>
        <w:rPr>
          <w:rFonts w:ascii="Bahnschrift" w:hAnsi="Bahnschrift" w:cs="Arial"/>
          <w:color w:val="auto"/>
          <w:szCs w:val="24"/>
          <w:lang w:val="pt-BR"/>
        </w:rPr>
      </w:pPr>
    </w:p>
    <w:p w:rsidR="001917BC" w:rsidRPr="00E40935" w:rsidRDefault="00BA5794" w:rsidP="00E40935">
      <w:pPr>
        <w:pStyle w:val="Corpo"/>
        <w:numPr>
          <w:ilvl w:val="0"/>
          <w:numId w:val="1"/>
        </w:numPr>
        <w:tabs>
          <w:tab w:val="left" w:pos="426"/>
          <w:tab w:val="left" w:pos="851"/>
        </w:tabs>
        <w:suppressAutoHyphens/>
        <w:ind w:left="0" w:firstLine="0"/>
        <w:jc w:val="both"/>
        <w:rPr>
          <w:rFonts w:ascii="Bahnschrift" w:hAnsi="Bahnschrift" w:cs="Arial"/>
          <w:color w:val="auto"/>
          <w:szCs w:val="24"/>
          <w:lang w:val="pt-BR"/>
        </w:rPr>
      </w:pPr>
      <w:r w:rsidRPr="00E40935">
        <w:rPr>
          <w:rFonts w:ascii="Bahnschrift" w:hAnsi="Bahnschrift" w:cs="Arial"/>
          <w:color w:val="auto"/>
          <w:szCs w:val="24"/>
          <w:lang w:val="pt-BR"/>
        </w:rPr>
        <w:lastRenderedPageBreak/>
        <w:t xml:space="preserve">A não regularização da situação fiscal, no prazo e condições disciplinadas neste subitem, implicará decadência do direito à contratação, sem prejuízo das sanções previstas no art. </w:t>
      </w:r>
      <w:r w:rsidR="00341AE4" w:rsidRPr="00E40935">
        <w:rPr>
          <w:rFonts w:ascii="Bahnschrift" w:hAnsi="Bahnschrift" w:cs="Arial"/>
          <w:color w:val="auto"/>
          <w:szCs w:val="24"/>
          <w:lang w:val="pt-BR"/>
        </w:rPr>
        <w:t>155 da Lei n. 14.133/2021</w:t>
      </w:r>
      <w:r w:rsidRPr="00E40935">
        <w:rPr>
          <w:rFonts w:ascii="Bahnschrift" w:hAnsi="Bahnschrift" w:cs="Arial"/>
          <w:color w:val="auto"/>
          <w:szCs w:val="24"/>
          <w:lang w:val="pt-BR"/>
        </w:rPr>
        <w:t>, e neste Edital, sendo facultado à Administração convocar os licitantes remanescentes, na ordem de classificação, ou revogar a licitação.</w:t>
      </w:r>
    </w:p>
    <w:p w:rsidR="00BA5794" w:rsidRPr="00E40935" w:rsidRDefault="00BA5794" w:rsidP="00E40935">
      <w:pPr>
        <w:pStyle w:val="Corpo"/>
        <w:tabs>
          <w:tab w:val="left" w:pos="426"/>
          <w:tab w:val="left" w:pos="851"/>
        </w:tabs>
        <w:suppressAutoHyphens/>
        <w:jc w:val="both"/>
        <w:rPr>
          <w:rFonts w:ascii="Bahnschrift" w:hAnsi="Bahnschrift" w:cs="Arial"/>
          <w:color w:val="auto"/>
          <w:szCs w:val="24"/>
          <w:lang w:val="pt-BR"/>
        </w:rPr>
      </w:pPr>
      <w:r w:rsidRPr="00E40935">
        <w:rPr>
          <w:rFonts w:ascii="Bahnschrift" w:hAnsi="Bahnschrift" w:cs="Arial"/>
          <w:color w:val="auto"/>
          <w:szCs w:val="24"/>
          <w:lang w:val="pt-BR"/>
        </w:rPr>
        <w:t xml:space="preserve"> </w:t>
      </w:r>
    </w:p>
    <w:p w:rsidR="001917BC" w:rsidRPr="00E40935" w:rsidRDefault="00BA5794" w:rsidP="00E40935">
      <w:pPr>
        <w:pStyle w:val="Corpo"/>
        <w:numPr>
          <w:ilvl w:val="0"/>
          <w:numId w:val="1"/>
        </w:numPr>
        <w:tabs>
          <w:tab w:val="left" w:pos="426"/>
          <w:tab w:val="left" w:pos="851"/>
        </w:tabs>
        <w:suppressAutoHyphens/>
        <w:ind w:left="0" w:firstLine="0"/>
        <w:jc w:val="both"/>
        <w:rPr>
          <w:rFonts w:ascii="Bahnschrift" w:hAnsi="Bahnschrift" w:cs="Arial"/>
          <w:color w:val="auto"/>
          <w:szCs w:val="24"/>
          <w:lang w:val="pt-BR"/>
        </w:rPr>
      </w:pPr>
      <w:r w:rsidRPr="00E40935">
        <w:rPr>
          <w:rFonts w:ascii="Bahnschrift" w:hAnsi="Bahnschrift" w:cs="Arial"/>
          <w:color w:val="auto"/>
          <w:szCs w:val="24"/>
          <w:lang w:val="pt-BR"/>
        </w:rPr>
        <w:t xml:space="preserve">Na hipótese da não contratação nos termos previstos no citado </w:t>
      </w:r>
      <w:r w:rsidRPr="00E40935">
        <w:rPr>
          <w:rFonts w:ascii="Bahnschrift" w:hAnsi="Bahnschrift" w:cs="Arial"/>
          <w:b/>
          <w:bCs/>
          <w:iCs/>
          <w:color w:val="auto"/>
          <w:szCs w:val="24"/>
          <w:lang w:val="pt-BR"/>
        </w:rPr>
        <w:t xml:space="preserve">item </w:t>
      </w:r>
      <w:r w:rsidR="00FE0C9C" w:rsidRPr="00E40935">
        <w:rPr>
          <w:rFonts w:ascii="Bahnschrift" w:hAnsi="Bahnschrift" w:cs="Arial"/>
          <w:b/>
          <w:bCs/>
          <w:iCs/>
          <w:color w:val="auto"/>
          <w:szCs w:val="24"/>
          <w:lang w:val="pt-BR"/>
        </w:rPr>
        <w:t>12</w:t>
      </w:r>
      <w:r w:rsidRPr="00E40935">
        <w:rPr>
          <w:rFonts w:ascii="Bahnschrift" w:hAnsi="Bahnschrift" w:cs="Arial"/>
          <w:color w:val="auto"/>
          <w:szCs w:val="24"/>
          <w:lang w:val="pt-BR"/>
        </w:rPr>
        <w:t xml:space="preserve"> será analisada a documentação de habilitação do licitante que originalmente apresentou a menor proposta ou lance e, se regular, será declarado vencedor.</w:t>
      </w:r>
    </w:p>
    <w:p w:rsidR="00BA5794" w:rsidRPr="00E40935" w:rsidRDefault="00BA5794" w:rsidP="00E40935">
      <w:pPr>
        <w:pStyle w:val="Corpo"/>
        <w:tabs>
          <w:tab w:val="left" w:pos="426"/>
          <w:tab w:val="left" w:pos="851"/>
        </w:tabs>
        <w:suppressAutoHyphens/>
        <w:jc w:val="both"/>
        <w:rPr>
          <w:rFonts w:ascii="Bahnschrift" w:hAnsi="Bahnschrift" w:cs="Arial"/>
          <w:color w:val="auto"/>
          <w:szCs w:val="24"/>
          <w:lang w:val="pt-BR"/>
        </w:rPr>
      </w:pPr>
      <w:r w:rsidRPr="00E40935">
        <w:rPr>
          <w:rFonts w:ascii="Bahnschrift" w:hAnsi="Bahnschrift" w:cs="Arial"/>
          <w:color w:val="auto"/>
          <w:szCs w:val="24"/>
          <w:lang w:val="pt-BR"/>
        </w:rPr>
        <w:t xml:space="preserve"> </w:t>
      </w:r>
    </w:p>
    <w:p w:rsidR="001C33E7" w:rsidRPr="00E40935" w:rsidRDefault="001C33E7" w:rsidP="00E40935">
      <w:pPr>
        <w:numPr>
          <w:ilvl w:val="0"/>
          <w:numId w:val="1"/>
        </w:numPr>
        <w:tabs>
          <w:tab w:val="left" w:pos="426"/>
        </w:tabs>
        <w:ind w:left="0" w:firstLine="0"/>
        <w:jc w:val="both"/>
        <w:rPr>
          <w:rFonts w:ascii="Bahnschrift" w:hAnsi="Bahnschrift" w:cs="Arial"/>
        </w:rPr>
      </w:pPr>
      <w:r w:rsidRPr="00E40935">
        <w:rPr>
          <w:rFonts w:ascii="Bahnschrift" w:hAnsi="Bahnschrift" w:cs="Arial"/>
        </w:rPr>
        <w:t xml:space="preserve">Não se aplicam os critérios de desempate previstos nos itens </w:t>
      </w:r>
      <w:r w:rsidR="009E2CD2" w:rsidRPr="00E40935">
        <w:rPr>
          <w:rFonts w:ascii="Bahnschrift" w:hAnsi="Bahnschrift" w:cs="Arial"/>
        </w:rPr>
        <w:t>11.12.</w:t>
      </w:r>
      <w:r w:rsidRPr="00E40935">
        <w:rPr>
          <w:rFonts w:ascii="Bahnschrift" w:hAnsi="Bahnschrift" w:cs="Arial"/>
        </w:rPr>
        <w:t>, caso a licitação se destine exclusivamente a participação de Microempresas e Empresas de Pequeno Porte.</w:t>
      </w:r>
    </w:p>
    <w:p w:rsidR="001917BC" w:rsidRPr="00E40935" w:rsidRDefault="001917BC" w:rsidP="00E40935">
      <w:pPr>
        <w:tabs>
          <w:tab w:val="left" w:pos="426"/>
        </w:tabs>
        <w:jc w:val="both"/>
        <w:rPr>
          <w:rFonts w:ascii="Bahnschrift" w:hAnsi="Bahnschrift" w:cs="Arial"/>
        </w:rPr>
      </w:pPr>
    </w:p>
    <w:p w:rsidR="000C64DE" w:rsidRPr="00E40935" w:rsidRDefault="00F25AC2" w:rsidP="00E40935">
      <w:pPr>
        <w:numPr>
          <w:ilvl w:val="0"/>
          <w:numId w:val="1"/>
        </w:numPr>
        <w:tabs>
          <w:tab w:val="left" w:pos="426"/>
        </w:tabs>
        <w:ind w:left="0" w:firstLine="0"/>
        <w:jc w:val="both"/>
        <w:rPr>
          <w:rFonts w:ascii="Bahnschrift" w:hAnsi="Bahnschrift" w:cs="Arial"/>
        </w:rPr>
      </w:pPr>
      <w:r w:rsidRPr="00E40935">
        <w:rPr>
          <w:rFonts w:ascii="Bahnschrift" w:hAnsi="Bahnschrift"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0141B" w:rsidRPr="00E40935" w:rsidRDefault="00F0141B" w:rsidP="00E40935">
      <w:pPr>
        <w:tabs>
          <w:tab w:val="left" w:pos="426"/>
        </w:tabs>
        <w:jc w:val="both"/>
        <w:rPr>
          <w:rFonts w:ascii="Bahnschrift" w:hAnsi="Bahnschrift" w:cs="Arial"/>
        </w:rPr>
      </w:pPr>
    </w:p>
    <w:p w:rsidR="00D71534" w:rsidRPr="00E40935" w:rsidRDefault="00D71534" w:rsidP="00E40935">
      <w:pPr>
        <w:pStyle w:val="PargrafodaLista"/>
        <w:numPr>
          <w:ilvl w:val="0"/>
          <w:numId w:val="14"/>
        </w:numPr>
        <w:tabs>
          <w:tab w:val="left" w:pos="426"/>
        </w:tabs>
        <w:ind w:left="0" w:firstLine="0"/>
        <w:contextualSpacing/>
        <w:jc w:val="both"/>
        <w:rPr>
          <w:rFonts w:ascii="Bahnschrift" w:hAnsi="Bahnschrift" w:cs="Arial"/>
          <w:b/>
          <w:bCs/>
        </w:rPr>
      </w:pPr>
      <w:r w:rsidRPr="00E40935">
        <w:rPr>
          <w:rFonts w:ascii="Bahnschrift" w:hAnsi="Bahnschrift" w:cs="Arial"/>
          <w:b/>
          <w:bCs/>
        </w:rPr>
        <w:t>DAS IMPUGNAÇÕES, DOS PEDIDOS DE ESCLARECIMENTO E DOS RECURSOS.</w:t>
      </w:r>
      <w:r w:rsidR="002F38D3" w:rsidRPr="00E40935">
        <w:rPr>
          <w:rFonts w:ascii="Bahnschrift" w:hAnsi="Bahnschrift" w:cs="Arial"/>
          <w:b/>
          <w:bCs/>
        </w:rPr>
        <w:t>art.164 da lei 14133/2021</w:t>
      </w:r>
    </w:p>
    <w:p w:rsidR="00E70D8F" w:rsidRPr="00E40935" w:rsidRDefault="00D71534" w:rsidP="00E40935">
      <w:pPr>
        <w:pStyle w:val="Default"/>
        <w:numPr>
          <w:ilvl w:val="1"/>
          <w:numId w:val="14"/>
        </w:numPr>
        <w:tabs>
          <w:tab w:val="left" w:pos="567"/>
        </w:tabs>
        <w:ind w:left="0" w:firstLine="0"/>
        <w:contextualSpacing/>
        <w:jc w:val="both"/>
        <w:rPr>
          <w:rFonts w:ascii="Bahnschrift" w:hAnsi="Bahnschrift"/>
          <w:color w:val="auto"/>
        </w:rPr>
      </w:pPr>
      <w:bookmarkStart w:id="19" w:name="_Hlk155758579"/>
      <w:r w:rsidRPr="00E40935">
        <w:rPr>
          <w:rFonts w:ascii="Bahnschrift" w:hAnsi="Bahnschrift"/>
          <w:color w:val="auto"/>
        </w:rPr>
        <w:t>Qualquer pessoa é parte legítima para impugnar edital de licitação por irregularidade na aplicação da Lei ou para solicitar esclarecimento sobre os seus termos, devendo protocolar o pedido até 3 (três) dias úteis antes da data de abertura do certame.</w:t>
      </w:r>
    </w:p>
    <w:p w:rsidR="001917BC" w:rsidRPr="00E40935" w:rsidRDefault="001917BC" w:rsidP="00E40935">
      <w:pPr>
        <w:pStyle w:val="Default"/>
        <w:tabs>
          <w:tab w:val="left" w:pos="567"/>
        </w:tabs>
        <w:contextualSpacing/>
        <w:jc w:val="both"/>
        <w:rPr>
          <w:rFonts w:ascii="Bahnschrift" w:hAnsi="Bahnschrift"/>
          <w:color w:val="auto"/>
        </w:rPr>
      </w:pPr>
    </w:p>
    <w:p w:rsidR="002D426D" w:rsidRPr="00E40935" w:rsidRDefault="00D71534" w:rsidP="00E40935">
      <w:pPr>
        <w:pStyle w:val="Default"/>
        <w:numPr>
          <w:ilvl w:val="1"/>
          <w:numId w:val="14"/>
        </w:numPr>
        <w:tabs>
          <w:tab w:val="left" w:pos="567"/>
        </w:tabs>
        <w:ind w:left="0" w:firstLine="0"/>
        <w:contextualSpacing/>
        <w:jc w:val="both"/>
        <w:rPr>
          <w:rFonts w:ascii="Bahnschrift" w:hAnsi="Bahnschrift"/>
          <w:color w:val="auto"/>
        </w:rPr>
      </w:pPr>
      <w:r w:rsidRPr="00E40935">
        <w:rPr>
          <w:rFonts w:ascii="Bahnschrift" w:hAnsi="Bahnschrift"/>
          <w:color w:val="auto"/>
        </w:rPr>
        <w:t xml:space="preserve">A resposta à impugnação ou ao pedido de esclarecimento será divulgada em sítio eletrônico oficial – </w:t>
      </w:r>
      <w:r w:rsidR="001509CA" w:rsidRPr="00E40935">
        <w:rPr>
          <w:rFonts w:ascii="Bahnschrift" w:hAnsi="Bahnschrift"/>
          <w:color w:val="auto"/>
        </w:rPr>
        <w:t xml:space="preserve">e </w:t>
      </w:r>
      <w:r w:rsidR="001509CA" w:rsidRPr="00E40935">
        <w:rPr>
          <w:rFonts w:ascii="Bahnschrift" w:hAnsi="Bahnschrift"/>
          <w:b/>
          <w:bCs/>
          <w:color w:val="0070C0"/>
        </w:rPr>
        <w:t>www.portaldecompraspublicas.com.br</w:t>
      </w:r>
      <w:r w:rsidR="001509CA" w:rsidRPr="00E40935">
        <w:rPr>
          <w:rFonts w:ascii="Bahnschrift" w:hAnsi="Bahnschrift"/>
          <w:color w:val="auto"/>
        </w:rPr>
        <w:t xml:space="preserve"> no</w:t>
      </w:r>
      <w:r w:rsidRPr="00E40935">
        <w:rPr>
          <w:rFonts w:ascii="Bahnschrift" w:hAnsi="Bahnschrift"/>
          <w:color w:val="auto"/>
        </w:rPr>
        <w:t xml:space="preserve"> prazo de até 3 (três) dias úteis, limitado ao último dia útil anterior à data da abertura do certame.</w:t>
      </w:r>
    </w:p>
    <w:p w:rsidR="001917BC" w:rsidRPr="00E40935" w:rsidRDefault="001917BC" w:rsidP="00E40935">
      <w:pPr>
        <w:pStyle w:val="Default"/>
        <w:tabs>
          <w:tab w:val="left" w:pos="567"/>
        </w:tabs>
        <w:contextualSpacing/>
        <w:jc w:val="both"/>
        <w:rPr>
          <w:rFonts w:ascii="Bahnschrift" w:hAnsi="Bahnschrift"/>
          <w:color w:val="auto"/>
        </w:rPr>
      </w:pPr>
    </w:p>
    <w:p w:rsidR="002D426D" w:rsidRPr="00E40935" w:rsidRDefault="003B17CC" w:rsidP="00E40935">
      <w:pPr>
        <w:pStyle w:val="Default"/>
        <w:numPr>
          <w:ilvl w:val="1"/>
          <w:numId w:val="14"/>
        </w:numPr>
        <w:tabs>
          <w:tab w:val="left" w:pos="567"/>
        </w:tabs>
        <w:ind w:left="0" w:firstLine="0"/>
        <w:contextualSpacing/>
        <w:jc w:val="both"/>
        <w:rPr>
          <w:rFonts w:ascii="Bahnschrift" w:hAnsi="Bahnschrift"/>
          <w:color w:val="auto"/>
        </w:rPr>
      </w:pPr>
      <w:r w:rsidRPr="00E40935">
        <w:rPr>
          <w:rFonts w:ascii="Bahnschrift" w:hAnsi="Bahnschrift"/>
          <w:color w:val="auto"/>
        </w:rPr>
        <w:t xml:space="preserve">A impugnação/pedido esclarecimento/recurso deverá ser realizada exclusivamente por forma eletrônica no sistema </w:t>
      </w:r>
      <w:hyperlink r:id="rId25" w:history="1">
        <w:r w:rsidRPr="00E40935">
          <w:rPr>
            <w:rFonts w:ascii="Bahnschrift" w:hAnsi="Bahnschrift"/>
            <w:b/>
            <w:bCs/>
            <w:color w:val="0070C0"/>
          </w:rPr>
          <w:t>www.portaldecompraspublicas.com.br</w:t>
        </w:r>
      </w:hyperlink>
      <w:r w:rsidRPr="00E40935">
        <w:rPr>
          <w:rFonts w:ascii="Bahnschrift" w:hAnsi="Bahnschrift"/>
          <w:color w:val="auto"/>
        </w:rPr>
        <w:t xml:space="preserve"> </w:t>
      </w:r>
    </w:p>
    <w:p w:rsidR="001917BC" w:rsidRPr="00E40935" w:rsidRDefault="001917BC" w:rsidP="00E40935">
      <w:pPr>
        <w:pStyle w:val="Default"/>
        <w:tabs>
          <w:tab w:val="left" w:pos="567"/>
        </w:tabs>
        <w:contextualSpacing/>
        <w:jc w:val="both"/>
        <w:rPr>
          <w:rFonts w:ascii="Bahnschrift" w:hAnsi="Bahnschrift"/>
          <w:color w:val="auto"/>
        </w:rPr>
      </w:pPr>
    </w:p>
    <w:p w:rsidR="001917BC" w:rsidRPr="00E40935" w:rsidRDefault="00A11FBE" w:rsidP="00E40935">
      <w:pPr>
        <w:pStyle w:val="Default"/>
        <w:numPr>
          <w:ilvl w:val="1"/>
          <w:numId w:val="14"/>
        </w:numPr>
        <w:tabs>
          <w:tab w:val="left" w:pos="567"/>
        </w:tabs>
        <w:ind w:left="0" w:firstLine="0"/>
        <w:contextualSpacing/>
        <w:jc w:val="both"/>
        <w:rPr>
          <w:rFonts w:ascii="Bahnschrift" w:hAnsi="Bahnschrift"/>
          <w:color w:val="auto"/>
        </w:rPr>
      </w:pPr>
      <w:r w:rsidRPr="00E40935">
        <w:rPr>
          <w:rFonts w:ascii="Bahnschrift" w:hAnsi="Bahnschrift"/>
          <w:color w:val="auto"/>
        </w:rPr>
        <w:t xml:space="preserve">As respostas às impugnações e aos esclarecimentos solicitados, bem como outros avisos de ordem geral, serão cadastradas no sítio </w:t>
      </w:r>
      <w:hyperlink r:id="rId26">
        <w:r w:rsidRPr="00E40935">
          <w:rPr>
            <w:rStyle w:val="LinkdaInternet"/>
            <w:rFonts w:ascii="Bahnschrift" w:hAnsi="Bahnschrift"/>
            <w:b/>
            <w:color w:val="auto"/>
          </w:rPr>
          <w:t>www.portaldecompraspublicas.com.br</w:t>
        </w:r>
      </w:hyperlink>
      <w:r w:rsidRPr="00E40935">
        <w:rPr>
          <w:rFonts w:ascii="Bahnschrift" w:hAnsi="Bahnschrift"/>
          <w:color w:val="auto"/>
        </w:rPr>
        <w:t>, sendo de responsabilidade dos licitantes, seu acompanhamento.</w:t>
      </w:r>
    </w:p>
    <w:p w:rsidR="00B166E7" w:rsidRPr="00E40935" w:rsidRDefault="00B166E7" w:rsidP="00E40935">
      <w:pPr>
        <w:pStyle w:val="Default"/>
        <w:tabs>
          <w:tab w:val="left" w:pos="567"/>
        </w:tabs>
        <w:contextualSpacing/>
        <w:jc w:val="both"/>
        <w:rPr>
          <w:rFonts w:ascii="Bahnschrift" w:hAnsi="Bahnschrift"/>
          <w:color w:val="auto"/>
        </w:rPr>
      </w:pPr>
    </w:p>
    <w:p w:rsidR="00E70D8F" w:rsidRPr="00E40935" w:rsidRDefault="00A11FBE" w:rsidP="00E40935">
      <w:pPr>
        <w:pStyle w:val="Default"/>
        <w:numPr>
          <w:ilvl w:val="1"/>
          <w:numId w:val="14"/>
        </w:numPr>
        <w:tabs>
          <w:tab w:val="left" w:pos="567"/>
        </w:tabs>
        <w:ind w:left="0" w:firstLine="0"/>
        <w:contextualSpacing/>
        <w:jc w:val="both"/>
        <w:rPr>
          <w:rFonts w:ascii="Bahnschrift" w:hAnsi="Bahnschrift"/>
          <w:color w:val="auto"/>
        </w:rPr>
      </w:pPr>
      <w:r w:rsidRPr="00E40935">
        <w:rPr>
          <w:rFonts w:ascii="Bahnschrift" w:hAnsi="Bahnschrift"/>
          <w:color w:val="auto"/>
        </w:rPr>
        <w:t>A petição de impugnação apresentada por empresa deve ser firmada por sócio, pessoa designada para a administração da sociedade</w:t>
      </w:r>
      <w:r w:rsidRPr="00E40935">
        <w:rPr>
          <w:rFonts w:ascii="Bahnschrift" w:hAnsi="Bahnschrift"/>
          <w:bCs/>
          <w:color w:val="auto"/>
        </w:rPr>
        <w:t xml:space="preserve"> empresária</w:t>
      </w:r>
      <w:r w:rsidRPr="00E40935">
        <w:rPr>
          <w:rFonts w:ascii="Bahnschrift" w:hAnsi="Bahnschrift"/>
          <w:color w:val="auto"/>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1917BC" w:rsidRPr="00E40935" w:rsidRDefault="001917BC" w:rsidP="00E40935">
      <w:pPr>
        <w:pStyle w:val="Default"/>
        <w:tabs>
          <w:tab w:val="left" w:pos="567"/>
        </w:tabs>
        <w:contextualSpacing/>
        <w:jc w:val="both"/>
        <w:rPr>
          <w:rFonts w:ascii="Bahnschrift" w:hAnsi="Bahnschrift"/>
          <w:color w:val="auto"/>
        </w:rPr>
      </w:pPr>
    </w:p>
    <w:p w:rsidR="00E70D8F" w:rsidRPr="00E40935" w:rsidRDefault="00EA58D3" w:rsidP="00E40935">
      <w:pPr>
        <w:pStyle w:val="Default"/>
        <w:numPr>
          <w:ilvl w:val="1"/>
          <w:numId w:val="14"/>
        </w:numPr>
        <w:ind w:left="0" w:firstLine="0"/>
        <w:contextualSpacing/>
        <w:jc w:val="both"/>
        <w:rPr>
          <w:rFonts w:ascii="Bahnschrift" w:hAnsi="Bahnschrift"/>
          <w:color w:val="auto"/>
        </w:rPr>
      </w:pPr>
      <w:r w:rsidRPr="00E40935">
        <w:rPr>
          <w:rFonts w:ascii="Bahnschrift" w:hAnsi="Bahnschrift"/>
          <w:color w:val="auto"/>
        </w:rPr>
        <w:t>Não serão conhecidas as impugnações apresentadas após o respectivo prazo legal ou, no caso de empresas, que estejam subscritas por representante não habilitado legalmente ou não identificado no processo para responder pela proponente</w:t>
      </w:r>
    </w:p>
    <w:p w:rsidR="001917BC" w:rsidRPr="00E40935" w:rsidRDefault="001917BC" w:rsidP="00E40935">
      <w:pPr>
        <w:pStyle w:val="Default"/>
        <w:contextualSpacing/>
        <w:jc w:val="both"/>
        <w:rPr>
          <w:rFonts w:ascii="Bahnschrift" w:hAnsi="Bahnschrift"/>
          <w:color w:val="auto"/>
        </w:rPr>
      </w:pPr>
    </w:p>
    <w:p w:rsidR="00B96009" w:rsidRPr="00E40935" w:rsidRDefault="00D71534" w:rsidP="00E40935">
      <w:pPr>
        <w:pStyle w:val="Default"/>
        <w:numPr>
          <w:ilvl w:val="1"/>
          <w:numId w:val="14"/>
        </w:numPr>
        <w:ind w:left="0" w:firstLine="0"/>
        <w:contextualSpacing/>
        <w:jc w:val="both"/>
        <w:rPr>
          <w:rFonts w:ascii="Bahnschrift" w:hAnsi="Bahnschrift"/>
          <w:color w:val="auto"/>
        </w:rPr>
      </w:pPr>
      <w:r w:rsidRPr="00E40935">
        <w:rPr>
          <w:rFonts w:ascii="Bahnschrift" w:hAnsi="Bahnschrift"/>
          <w:color w:val="auto"/>
        </w:rPr>
        <w:lastRenderedPageBreak/>
        <w:t xml:space="preserve">Declarado o vencedor e decorrida a fase de regularização fiscal e trabalhista da licitante qualificada como microempresa ou empresa de pequeno porte, se for o caso, </w:t>
      </w:r>
      <w:r w:rsidR="00B96009" w:rsidRPr="00E40935">
        <w:rPr>
          <w:rFonts w:ascii="Bahnschrift" w:hAnsi="Bahnschrift"/>
          <w:color w:val="auto"/>
        </w:rPr>
        <w:t xml:space="preserve">cabe recurso, no prazo de 3 (três) dias úteis, contado da data de intimação ou de lavratura da ata, em face de (art. 165, I da Lei nº 14.133/2021): </w:t>
      </w:r>
    </w:p>
    <w:p w:rsidR="001917BC" w:rsidRPr="00E40935" w:rsidRDefault="001917BC" w:rsidP="00E40935">
      <w:pPr>
        <w:pStyle w:val="Default"/>
        <w:contextualSpacing/>
        <w:jc w:val="both"/>
        <w:rPr>
          <w:rFonts w:ascii="Bahnschrift" w:hAnsi="Bahnschrift"/>
          <w:color w:val="auto"/>
        </w:rPr>
      </w:pP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I - Julgamento das propostas (art. 165, I, “b”); </w:t>
      </w: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II - Ato de habilitação ou inabilitação de licitante (art. 165, I, “c”); </w:t>
      </w: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III - Anulação ou revogação da licitação (art. 165, I, “d”); </w:t>
      </w:r>
    </w:p>
    <w:p w:rsidR="005E50F2"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IV - Extinção do contrato, quando determinada por ato unilateral e escrito da Administração (art. 165, I, “e”). </w:t>
      </w:r>
    </w:p>
    <w:p w:rsidR="001917BC" w:rsidRPr="00E40935" w:rsidRDefault="001917BC" w:rsidP="00E40935">
      <w:pPr>
        <w:autoSpaceDE w:val="0"/>
        <w:autoSpaceDN w:val="0"/>
        <w:adjustRightInd w:val="0"/>
        <w:jc w:val="both"/>
        <w:rPr>
          <w:rFonts w:ascii="Bahnschrift" w:hAnsi="Bahnschrift" w:cs="Arial"/>
        </w:rPr>
      </w:pPr>
    </w:p>
    <w:p w:rsidR="001917BC" w:rsidRPr="00E40935" w:rsidRDefault="00B96009" w:rsidP="00E40935">
      <w:pPr>
        <w:numPr>
          <w:ilvl w:val="1"/>
          <w:numId w:val="15"/>
        </w:numPr>
        <w:autoSpaceDE w:val="0"/>
        <w:autoSpaceDN w:val="0"/>
        <w:adjustRightInd w:val="0"/>
        <w:ind w:left="0" w:firstLine="0"/>
        <w:jc w:val="both"/>
        <w:rPr>
          <w:rFonts w:ascii="Bahnschrift" w:hAnsi="Bahnschrift" w:cs="Arial"/>
        </w:rPr>
      </w:pPr>
      <w:r w:rsidRPr="00E40935">
        <w:rPr>
          <w:rFonts w:ascii="Bahnschrift" w:hAnsi="Bahnschrift" w:cs="Arial"/>
        </w:rPr>
        <w:t xml:space="preserve">Se apresentado recurso em virtude do disposto nas letras “a” e “b” do </w:t>
      </w:r>
      <w:r w:rsidR="00245990" w:rsidRPr="00E40935">
        <w:rPr>
          <w:rFonts w:ascii="Bahnschrift" w:hAnsi="Bahnschrift" w:cs="Arial"/>
        </w:rPr>
        <w:t xml:space="preserve">lote </w:t>
      </w:r>
      <w:r w:rsidRPr="00E40935">
        <w:rPr>
          <w:rFonts w:ascii="Bahnschrift" w:hAnsi="Bahnschrift" w:cs="Arial"/>
        </w:rPr>
        <w:t>anterior, serão observadas as seguintes disposições (art. 165, § 1º da Lei nº 14.133/2021):</w:t>
      </w: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 </w:t>
      </w:r>
    </w:p>
    <w:p w:rsidR="001917BC"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I - 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 </w:t>
      </w:r>
    </w:p>
    <w:p w:rsidR="001917BC" w:rsidRPr="00E40935" w:rsidRDefault="001917BC" w:rsidP="00E40935">
      <w:pPr>
        <w:autoSpaceDE w:val="0"/>
        <w:autoSpaceDN w:val="0"/>
        <w:adjustRightInd w:val="0"/>
        <w:jc w:val="both"/>
        <w:rPr>
          <w:rFonts w:ascii="Bahnschrift" w:hAnsi="Bahnschrift" w:cs="Arial"/>
        </w:rPr>
      </w:pPr>
    </w:p>
    <w:p w:rsidR="002A0B50" w:rsidRPr="00E40935" w:rsidRDefault="002A0B50" w:rsidP="00E40935">
      <w:pPr>
        <w:autoSpaceDE w:val="0"/>
        <w:autoSpaceDN w:val="0"/>
        <w:adjustRightInd w:val="0"/>
        <w:jc w:val="both"/>
        <w:rPr>
          <w:rFonts w:ascii="Bahnschrift" w:hAnsi="Bahnschrift" w:cs="Arial"/>
          <w:b/>
          <w:bCs/>
        </w:rPr>
      </w:pPr>
      <w:r w:rsidRPr="00E40935">
        <w:rPr>
          <w:rFonts w:ascii="Bahnschrift" w:hAnsi="Bahnschrift" w:cs="Arial"/>
          <w:b/>
          <w:bCs/>
        </w:rPr>
        <w:t>a.</w:t>
      </w:r>
      <w:r w:rsidRPr="00E40935">
        <w:rPr>
          <w:rFonts w:ascii="Bahnschrift" w:hAnsi="Bahnschrift" w:cs="Arial"/>
        </w:rPr>
        <w:t xml:space="preserve"> </w:t>
      </w:r>
      <w:bookmarkStart w:id="20" w:name="_Hlk164939704"/>
      <w:r w:rsidRPr="00E40935">
        <w:rPr>
          <w:rFonts w:ascii="Bahnschrift" w:hAnsi="Bahnschrift" w:cs="Arial"/>
          <w:b/>
          <w:bCs/>
        </w:rPr>
        <w:t>o prazo para a manifestação da intenção de recorrer sobre a fase de julgamento de propostas será de 10 (dez) minutos e sobre a fase de habilitação será de 30 (trinta) minutos,</w:t>
      </w:r>
      <w:bookmarkEnd w:id="20"/>
    </w:p>
    <w:p w:rsidR="001917BC" w:rsidRPr="00E40935" w:rsidRDefault="001917BC" w:rsidP="00E40935">
      <w:pPr>
        <w:autoSpaceDE w:val="0"/>
        <w:autoSpaceDN w:val="0"/>
        <w:adjustRightInd w:val="0"/>
        <w:jc w:val="both"/>
        <w:rPr>
          <w:rFonts w:ascii="Bahnschrift" w:hAnsi="Bahnschrift" w:cs="Arial"/>
          <w:b/>
          <w:bCs/>
        </w:rPr>
      </w:pP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II - A apreciação dar-se-á em fase única;</w:t>
      </w:r>
    </w:p>
    <w:p w:rsidR="001917BC" w:rsidRPr="00E40935" w:rsidRDefault="001917BC" w:rsidP="00E40935">
      <w:pPr>
        <w:autoSpaceDE w:val="0"/>
        <w:autoSpaceDN w:val="0"/>
        <w:adjustRightInd w:val="0"/>
        <w:jc w:val="both"/>
        <w:rPr>
          <w:rFonts w:ascii="Bahnschrift" w:hAnsi="Bahnschrift" w:cs="Arial"/>
        </w:rPr>
      </w:pPr>
    </w:p>
    <w:p w:rsidR="00B96009" w:rsidRPr="00E40935" w:rsidRDefault="00E70D8F" w:rsidP="00E40935">
      <w:pPr>
        <w:autoSpaceDE w:val="0"/>
        <w:autoSpaceDN w:val="0"/>
        <w:adjustRightInd w:val="0"/>
        <w:jc w:val="both"/>
        <w:rPr>
          <w:rFonts w:ascii="Bahnschrift" w:hAnsi="Bahnschrift" w:cs="Arial"/>
        </w:rPr>
      </w:pPr>
      <w:r w:rsidRPr="00E40935">
        <w:rPr>
          <w:rFonts w:ascii="Bahnschrift" w:hAnsi="Bahnschrift" w:cs="Arial"/>
        </w:rPr>
        <w:t>11.9.</w:t>
      </w:r>
      <w:r w:rsidR="00B96009" w:rsidRPr="00E40935">
        <w:rPr>
          <w:rFonts w:ascii="Bahnschrift" w:hAnsi="Bahnschrift" w:cs="Arial"/>
        </w:rPr>
        <w:t xml:space="preserve"> O recurso será dirigido à autoridade que tiver editado o ato ou proferido a decisão recorrida (art. 165, § 2º [primeira parte] da Lei nº 14.133/2021). </w:t>
      </w:r>
    </w:p>
    <w:p w:rsidR="001917BC" w:rsidRPr="00E40935" w:rsidRDefault="001917BC" w:rsidP="00E40935">
      <w:pPr>
        <w:autoSpaceDE w:val="0"/>
        <w:autoSpaceDN w:val="0"/>
        <w:adjustRightInd w:val="0"/>
        <w:jc w:val="both"/>
        <w:rPr>
          <w:rFonts w:ascii="Bahnschrift" w:hAnsi="Bahnschrift" w:cs="Arial"/>
        </w:rPr>
      </w:pPr>
    </w:p>
    <w:p w:rsidR="001917BC" w:rsidRPr="00E40935" w:rsidRDefault="001509CA" w:rsidP="00E40935">
      <w:pPr>
        <w:autoSpaceDE w:val="0"/>
        <w:autoSpaceDN w:val="0"/>
        <w:adjustRightInd w:val="0"/>
        <w:jc w:val="both"/>
        <w:rPr>
          <w:rFonts w:ascii="Bahnschrift" w:hAnsi="Bahnschrift" w:cs="Arial"/>
        </w:rPr>
      </w:pPr>
      <w:r w:rsidRPr="00E40935">
        <w:rPr>
          <w:rFonts w:ascii="Bahnschrift" w:hAnsi="Bahnschrift" w:cs="Arial"/>
        </w:rPr>
        <w:t>11.10. Apresentado</w:t>
      </w:r>
      <w:r w:rsidR="00B96009" w:rsidRPr="00E40935">
        <w:rPr>
          <w:rFonts w:ascii="Bahnschrift" w:hAnsi="Bahnschrift" w:cs="Arial"/>
        </w:rPr>
        <w:t xml:space="preserve"> recurso, será aberto prazo para apresentação de contrarrazões, será o mesmo do recurso - 3 (três) dias úteis - e terá início na data de intimação pessoal ou de divulgação da interposição do recurso (art. 165, § 4º da Lei nº 14.133/2021).</w:t>
      </w: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 </w:t>
      </w:r>
    </w:p>
    <w:p w:rsidR="00B96009" w:rsidRPr="00E40935" w:rsidRDefault="00E70D8F" w:rsidP="00E40935">
      <w:pPr>
        <w:autoSpaceDE w:val="0"/>
        <w:autoSpaceDN w:val="0"/>
        <w:adjustRightInd w:val="0"/>
        <w:jc w:val="both"/>
        <w:rPr>
          <w:rFonts w:ascii="Bahnschrift" w:hAnsi="Bahnschrift" w:cs="Arial"/>
        </w:rPr>
      </w:pPr>
      <w:r w:rsidRPr="00E40935">
        <w:rPr>
          <w:rFonts w:ascii="Bahnschrift" w:hAnsi="Bahnschrift" w:cs="Arial"/>
        </w:rPr>
        <w:t>11.11</w:t>
      </w:r>
      <w:r w:rsidR="00B96009" w:rsidRPr="00E40935">
        <w:rPr>
          <w:rFonts w:ascii="Bahnschrift" w:hAnsi="Bahnschrift" w:cs="Arial"/>
        </w:rPr>
        <w:t>.</w:t>
      </w:r>
      <w:r w:rsidR="00B04619" w:rsidRPr="00E40935">
        <w:rPr>
          <w:rFonts w:ascii="Bahnschrift" w:hAnsi="Bahnschrift" w:cs="Arial"/>
        </w:rPr>
        <w:t xml:space="preserve"> </w:t>
      </w:r>
      <w:r w:rsidR="00B96009" w:rsidRPr="00E40935">
        <w:rPr>
          <w:rFonts w:ascii="Bahnschrift" w:hAnsi="Bahnschrift" w:cs="Arial"/>
        </w:rPr>
        <w:t xml:space="preserve">Será assegurado ao licitante vista dos elementos indispensáveis à defesa de seus interesses (art. 165, § 5º da Lei nº 14.133/2021). </w:t>
      </w:r>
    </w:p>
    <w:p w:rsidR="001917BC" w:rsidRPr="00E40935" w:rsidRDefault="00E70D8F" w:rsidP="00E40935">
      <w:pPr>
        <w:autoSpaceDE w:val="0"/>
        <w:autoSpaceDN w:val="0"/>
        <w:adjustRightInd w:val="0"/>
        <w:jc w:val="both"/>
        <w:rPr>
          <w:rFonts w:ascii="Bahnschrift" w:hAnsi="Bahnschrift" w:cs="Arial"/>
        </w:rPr>
      </w:pPr>
      <w:r w:rsidRPr="00E40935">
        <w:rPr>
          <w:rFonts w:ascii="Bahnschrift" w:hAnsi="Bahnschrift" w:cs="Arial"/>
        </w:rPr>
        <w:t>11.12.</w:t>
      </w:r>
      <w:r w:rsidR="00B96009" w:rsidRPr="00E40935">
        <w:rPr>
          <w:rFonts w:ascii="Bahnschrift" w:hAnsi="Bahnschrift" w:cs="Arial"/>
        </w:rPr>
        <w:t xml:space="preserve"> Apresentadas as contrarrazões ou findo o prazo para apresentação destas, a autoridade que tiver editado o ato ou proferido a decisão recorrida terá prazo de 3 (três) dias úteis para apreciar o recurso e as contrarrazões.</w:t>
      </w: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 xml:space="preserve"> </w:t>
      </w:r>
    </w:p>
    <w:p w:rsidR="00B96009" w:rsidRPr="00E40935" w:rsidRDefault="008E699A" w:rsidP="00E40935">
      <w:pPr>
        <w:autoSpaceDE w:val="0"/>
        <w:autoSpaceDN w:val="0"/>
        <w:adjustRightInd w:val="0"/>
        <w:jc w:val="both"/>
        <w:rPr>
          <w:rFonts w:ascii="Bahnschrift" w:hAnsi="Bahnschrift" w:cs="Arial"/>
        </w:rPr>
      </w:pPr>
      <w:r w:rsidRPr="00E40935">
        <w:rPr>
          <w:rFonts w:ascii="Bahnschrift" w:hAnsi="Bahnschrift" w:cs="Arial"/>
        </w:rPr>
        <w:t>11.13 se</w:t>
      </w:r>
      <w:r w:rsidR="00B96009" w:rsidRPr="00E40935">
        <w:rPr>
          <w:rFonts w:ascii="Bahnschrift" w:hAnsi="Bahnschrift" w:cs="Arial"/>
        </w:rPr>
        <w:t xml:space="preserve"> não reconsiderar o ato ou a decisão, encaminhará o recurso com a sua motivação à autoridade superior, a qual deverá proferir sua decisão no prazo máximo de 10 (dez) dias úteis, contado do recebimento dos autos (art. 165, § 2º da Lei nº 14.133/2021). </w:t>
      </w:r>
    </w:p>
    <w:p w:rsidR="001917BC" w:rsidRPr="00E40935" w:rsidRDefault="001917BC" w:rsidP="00E40935">
      <w:pPr>
        <w:autoSpaceDE w:val="0"/>
        <w:autoSpaceDN w:val="0"/>
        <w:adjustRightInd w:val="0"/>
        <w:jc w:val="both"/>
        <w:rPr>
          <w:rFonts w:ascii="Bahnschrift" w:hAnsi="Bahnschrift" w:cs="Arial"/>
        </w:rPr>
      </w:pP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1</w:t>
      </w:r>
      <w:r w:rsidR="00EA58D3" w:rsidRPr="00E40935">
        <w:rPr>
          <w:rFonts w:ascii="Bahnschrift" w:hAnsi="Bahnschrift" w:cs="Arial"/>
        </w:rPr>
        <w:t>1</w:t>
      </w:r>
      <w:r w:rsidRPr="00E40935">
        <w:rPr>
          <w:rFonts w:ascii="Bahnschrift" w:hAnsi="Bahnschrift" w:cs="Arial"/>
        </w:rPr>
        <w:t>.</w:t>
      </w:r>
      <w:r w:rsidR="00E70D8F" w:rsidRPr="00E40935">
        <w:rPr>
          <w:rFonts w:ascii="Bahnschrift" w:hAnsi="Bahnschrift" w:cs="Arial"/>
        </w:rPr>
        <w:t>14</w:t>
      </w:r>
      <w:r w:rsidRPr="00E40935">
        <w:rPr>
          <w:rFonts w:ascii="Bahnschrift" w:hAnsi="Bahnschrift" w:cs="Arial"/>
        </w:rPr>
        <w:t xml:space="preserve"> O acolhimento do recurso implicará invalidação apenas de ato insuscetível de aproveitamento (art. 165, § 3º da Lei nº 14.133/2021). </w:t>
      </w:r>
    </w:p>
    <w:p w:rsidR="001917BC" w:rsidRPr="00E40935" w:rsidRDefault="001917BC" w:rsidP="00E40935">
      <w:pPr>
        <w:autoSpaceDE w:val="0"/>
        <w:autoSpaceDN w:val="0"/>
        <w:adjustRightInd w:val="0"/>
        <w:jc w:val="both"/>
        <w:rPr>
          <w:rFonts w:ascii="Bahnschrift" w:hAnsi="Bahnschrift" w:cs="Arial"/>
        </w:rPr>
      </w:pP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1</w:t>
      </w:r>
      <w:r w:rsidR="00E70D8F" w:rsidRPr="00E40935">
        <w:rPr>
          <w:rFonts w:ascii="Bahnschrift" w:hAnsi="Bahnschrift" w:cs="Arial"/>
        </w:rPr>
        <w:t>1.15</w:t>
      </w:r>
      <w:r w:rsidRPr="00E40935">
        <w:rPr>
          <w:rFonts w:ascii="Bahnschrift" w:hAnsi="Bahnschrift" w:cs="Arial"/>
        </w:rPr>
        <w:t xml:space="preserve">. Da aplicação das sanções previstas nos incisos I, II e III do </w:t>
      </w:r>
      <w:r w:rsidRPr="00E40935">
        <w:rPr>
          <w:rFonts w:ascii="Bahnschrift" w:hAnsi="Bahnschrift" w:cs="Arial"/>
          <w:i/>
          <w:iCs/>
        </w:rPr>
        <w:t xml:space="preserve">caput </w:t>
      </w:r>
      <w:r w:rsidRPr="00E40935">
        <w:rPr>
          <w:rFonts w:ascii="Bahnschrift" w:hAnsi="Bahnschrift" w:cs="Arial"/>
        </w:rPr>
        <w:t xml:space="preserve">do art. 156 da Lei nº 14.133/2021 caberá recurso no prazo de 15 (quinze) dias úteis, contado da data da intimação (art. 166, </w:t>
      </w:r>
      <w:r w:rsidRPr="00E40935">
        <w:rPr>
          <w:rFonts w:ascii="Bahnschrift" w:hAnsi="Bahnschrift" w:cs="Arial"/>
          <w:i/>
          <w:iCs/>
        </w:rPr>
        <w:t xml:space="preserve">caput </w:t>
      </w:r>
      <w:r w:rsidRPr="00E40935">
        <w:rPr>
          <w:rFonts w:ascii="Bahnschrift" w:hAnsi="Bahnschrift" w:cs="Arial"/>
        </w:rPr>
        <w:t xml:space="preserve">da Lei nº 14.133/2021). </w:t>
      </w:r>
    </w:p>
    <w:p w:rsidR="001917BC" w:rsidRPr="00E40935" w:rsidRDefault="001917BC" w:rsidP="00E40935">
      <w:pPr>
        <w:autoSpaceDE w:val="0"/>
        <w:autoSpaceDN w:val="0"/>
        <w:adjustRightInd w:val="0"/>
        <w:jc w:val="both"/>
        <w:rPr>
          <w:rFonts w:ascii="Bahnschrift" w:hAnsi="Bahnschrift" w:cs="Arial"/>
        </w:rPr>
      </w:pPr>
    </w:p>
    <w:p w:rsidR="00B96009"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1</w:t>
      </w:r>
      <w:r w:rsidR="00E70D8F" w:rsidRPr="00E40935">
        <w:rPr>
          <w:rFonts w:ascii="Bahnschrift" w:hAnsi="Bahnschrift" w:cs="Arial"/>
        </w:rPr>
        <w:t>1.16</w:t>
      </w:r>
      <w:r w:rsidRPr="00E40935">
        <w:rPr>
          <w:rFonts w:ascii="Bahnschrift" w:hAnsi="Bahnschrift" w:cs="Arial"/>
        </w:rPr>
        <w:t>.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 (art. 166, parágrafo único da Lei nº 14.133/2021).</w:t>
      </w:r>
    </w:p>
    <w:p w:rsidR="001917BC" w:rsidRPr="00E40935" w:rsidRDefault="001917BC" w:rsidP="00E40935">
      <w:pPr>
        <w:autoSpaceDE w:val="0"/>
        <w:autoSpaceDN w:val="0"/>
        <w:adjustRightInd w:val="0"/>
        <w:jc w:val="both"/>
        <w:rPr>
          <w:rFonts w:ascii="Bahnschrift" w:hAnsi="Bahnschrift" w:cs="Arial"/>
        </w:rPr>
      </w:pPr>
    </w:p>
    <w:p w:rsidR="00D71534" w:rsidRPr="00E40935" w:rsidRDefault="00B96009" w:rsidP="00E40935">
      <w:pPr>
        <w:autoSpaceDE w:val="0"/>
        <w:autoSpaceDN w:val="0"/>
        <w:adjustRightInd w:val="0"/>
        <w:jc w:val="both"/>
        <w:rPr>
          <w:rFonts w:ascii="Bahnschrift" w:hAnsi="Bahnschrift" w:cs="Arial"/>
        </w:rPr>
      </w:pPr>
      <w:r w:rsidRPr="00E40935">
        <w:rPr>
          <w:rFonts w:ascii="Bahnschrift" w:hAnsi="Bahnschrift" w:cs="Arial"/>
        </w:rPr>
        <w:t>1</w:t>
      </w:r>
      <w:r w:rsidR="00E70D8F" w:rsidRPr="00E40935">
        <w:rPr>
          <w:rFonts w:ascii="Bahnschrift" w:hAnsi="Bahnschrift" w:cs="Arial"/>
        </w:rPr>
        <w:t>1.17</w:t>
      </w:r>
      <w:r w:rsidRPr="00E40935">
        <w:rPr>
          <w:rFonts w:ascii="Bahnschrift" w:hAnsi="Bahnschrift" w:cs="Arial"/>
        </w:rPr>
        <w:t>.</w:t>
      </w:r>
      <w:r w:rsidR="003C2255" w:rsidRPr="00E40935">
        <w:rPr>
          <w:rFonts w:ascii="Bahnschrift" w:hAnsi="Bahnschrift" w:cs="Arial"/>
        </w:rPr>
        <w:t xml:space="preserve"> </w:t>
      </w:r>
      <w:r w:rsidR="00D71534" w:rsidRPr="00E40935">
        <w:rPr>
          <w:rFonts w:ascii="Bahnschrift" w:hAnsi="Bahnschrift" w:cs="Arial"/>
        </w:rPr>
        <w:t>Os autos do processo permanecerão com vista franqueada aos interessados, no endereço constante neste Edital.</w:t>
      </w:r>
    </w:p>
    <w:p w:rsidR="001917BC" w:rsidRPr="00E40935" w:rsidRDefault="001917BC" w:rsidP="00E40935">
      <w:pPr>
        <w:autoSpaceDE w:val="0"/>
        <w:autoSpaceDN w:val="0"/>
        <w:adjustRightInd w:val="0"/>
        <w:jc w:val="both"/>
        <w:rPr>
          <w:rFonts w:ascii="Bahnschrift" w:hAnsi="Bahnschrift" w:cs="Arial"/>
        </w:rPr>
      </w:pPr>
    </w:p>
    <w:p w:rsidR="00CC5C27"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11.18</w:t>
      </w:r>
      <w:r w:rsidR="00EA58D3" w:rsidRPr="00E40935">
        <w:rPr>
          <w:rFonts w:ascii="Bahnschrift" w:hAnsi="Bahnschrift" w:cs="Arial"/>
          <w:sz w:val="24"/>
          <w:szCs w:val="24"/>
        </w:rPr>
        <w:t>.</w:t>
      </w:r>
      <w:r w:rsidR="003C2255" w:rsidRPr="00E40935">
        <w:rPr>
          <w:rFonts w:ascii="Bahnschrift" w:hAnsi="Bahnschrift" w:cs="Arial"/>
          <w:sz w:val="24"/>
          <w:szCs w:val="24"/>
        </w:rPr>
        <w:t xml:space="preserve"> </w:t>
      </w:r>
      <w:r w:rsidR="00CC5C27" w:rsidRPr="00E40935">
        <w:rPr>
          <w:rFonts w:ascii="Bahnschrift" w:hAnsi="Bahnschrift" w:cs="Arial"/>
          <w:sz w:val="24"/>
          <w:szCs w:val="24"/>
        </w:rPr>
        <w:t xml:space="preserve">As respostas às impugnações/esclarecimentos/Recursos solicitados, bem como outros avisos de ordem geral, serão cadastradas no sítio </w:t>
      </w:r>
      <w:hyperlink r:id="rId27">
        <w:r w:rsidR="00CC5C27" w:rsidRPr="00E40935">
          <w:rPr>
            <w:rFonts w:ascii="Bahnschrift" w:hAnsi="Bahnschrift" w:cs="Arial"/>
            <w:b/>
            <w:bCs/>
            <w:color w:val="153D63"/>
            <w:sz w:val="24"/>
            <w:szCs w:val="24"/>
          </w:rPr>
          <w:t>www.portaldecompraspublicas.com.br</w:t>
        </w:r>
      </w:hyperlink>
      <w:r w:rsidR="00CC5C27" w:rsidRPr="00E40935">
        <w:rPr>
          <w:rFonts w:ascii="Bahnschrift" w:hAnsi="Bahnschrift" w:cs="Arial"/>
          <w:sz w:val="24"/>
          <w:szCs w:val="24"/>
        </w:rPr>
        <w:t>, sendo de responsabilidade dos licitantes, seu acompanhamento.</w:t>
      </w:r>
    </w:p>
    <w:p w:rsidR="001917BC" w:rsidRPr="00E40935" w:rsidRDefault="001917BC" w:rsidP="00E40935">
      <w:pPr>
        <w:pStyle w:val="SemEspaamento"/>
        <w:jc w:val="both"/>
        <w:rPr>
          <w:rFonts w:ascii="Bahnschrift" w:hAnsi="Bahnschrift" w:cs="Arial"/>
          <w:sz w:val="24"/>
          <w:szCs w:val="24"/>
        </w:rPr>
      </w:pPr>
    </w:p>
    <w:p w:rsidR="00CC5C27" w:rsidRPr="00E40935" w:rsidRDefault="00EA58D3" w:rsidP="00E40935">
      <w:pPr>
        <w:pStyle w:val="SemEspaamento"/>
        <w:jc w:val="both"/>
        <w:rPr>
          <w:rFonts w:ascii="Bahnschrift" w:hAnsi="Bahnschrift" w:cs="Arial"/>
          <w:sz w:val="24"/>
          <w:szCs w:val="24"/>
        </w:rPr>
      </w:pPr>
      <w:r w:rsidRPr="00E40935">
        <w:rPr>
          <w:rFonts w:ascii="Bahnschrift" w:hAnsi="Bahnschrift" w:cs="Arial"/>
          <w:sz w:val="24"/>
          <w:szCs w:val="24"/>
        </w:rPr>
        <w:t>1</w:t>
      </w:r>
      <w:r w:rsidR="00E70D8F" w:rsidRPr="00E40935">
        <w:rPr>
          <w:rFonts w:ascii="Bahnschrift" w:hAnsi="Bahnschrift" w:cs="Arial"/>
          <w:sz w:val="24"/>
          <w:szCs w:val="24"/>
        </w:rPr>
        <w:t>1.1</w:t>
      </w:r>
      <w:r w:rsidR="00A97880" w:rsidRPr="00E40935">
        <w:rPr>
          <w:rFonts w:ascii="Bahnschrift" w:hAnsi="Bahnschrift" w:cs="Arial"/>
          <w:sz w:val="24"/>
          <w:szCs w:val="24"/>
        </w:rPr>
        <w:t>9</w:t>
      </w:r>
      <w:r w:rsidRPr="00E40935">
        <w:rPr>
          <w:rFonts w:ascii="Bahnschrift" w:hAnsi="Bahnschrift" w:cs="Arial"/>
          <w:sz w:val="24"/>
          <w:szCs w:val="24"/>
        </w:rPr>
        <w:t>.</w:t>
      </w:r>
      <w:r w:rsidR="003C2255" w:rsidRPr="00E40935">
        <w:rPr>
          <w:rFonts w:ascii="Bahnschrift" w:hAnsi="Bahnschrift" w:cs="Arial"/>
          <w:sz w:val="24"/>
          <w:szCs w:val="24"/>
        </w:rPr>
        <w:t xml:space="preserve"> </w:t>
      </w:r>
      <w:r w:rsidR="00CC5C27" w:rsidRPr="00E40935">
        <w:rPr>
          <w:rFonts w:ascii="Bahnschrift" w:hAnsi="Bahnschrift" w:cs="Arial"/>
          <w:sz w:val="24"/>
          <w:szCs w:val="24"/>
        </w:rPr>
        <w:t>Não serão conhecidas as impugnações apresentadas após o respectivo prazo legal ou, no caso de empresas, que estejam subscritas por representante não habilitado legalmente ou não identificado no processo para responder pela proponente.</w:t>
      </w:r>
    </w:p>
    <w:p w:rsidR="001917BC" w:rsidRPr="00E40935" w:rsidRDefault="001917BC" w:rsidP="00E40935">
      <w:pPr>
        <w:pStyle w:val="SemEspaamento"/>
        <w:jc w:val="both"/>
        <w:rPr>
          <w:rFonts w:ascii="Bahnschrift" w:hAnsi="Bahnschrift" w:cs="Arial"/>
          <w:sz w:val="24"/>
          <w:szCs w:val="24"/>
        </w:rPr>
      </w:pPr>
    </w:p>
    <w:p w:rsidR="00CC5C27" w:rsidRPr="00E40935" w:rsidRDefault="00EA58D3" w:rsidP="00E40935">
      <w:pPr>
        <w:pStyle w:val="SemEspaamento"/>
        <w:jc w:val="both"/>
        <w:rPr>
          <w:rFonts w:ascii="Bahnschrift" w:hAnsi="Bahnschrift" w:cs="Arial"/>
          <w:sz w:val="24"/>
          <w:szCs w:val="24"/>
        </w:rPr>
      </w:pPr>
      <w:r w:rsidRPr="00E40935">
        <w:rPr>
          <w:rFonts w:ascii="Bahnschrift" w:hAnsi="Bahnschrift" w:cs="Arial"/>
          <w:sz w:val="24"/>
          <w:szCs w:val="24"/>
        </w:rPr>
        <w:t>1</w:t>
      </w:r>
      <w:r w:rsidR="00E70D8F" w:rsidRPr="00E40935">
        <w:rPr>
          <w:rFonts w:ascii="Bahnschrift" w:hAnsi="Bahnschrift" w:cs="Arial"/>
          <w:sz w:val="24"/>
          <w:szCs w:val="24"/>
        </w:rPr>
        <w:t>1.</w:t>
      </w:r>
      <w:r w:rsidR="00A97880" w:rsidRPr="00E40935">
        <w:rPr>
          <w:rFonts w:ascii="Bahnschrift" w:hAnsi="Bahnschrift" w:cs="Arial"/>
          <w:sz w:val="24"/>
          <w:szCs w:val="24"/>
        </w:rPr>
        <w:t>20</w:t>
      </w:r>
      <w:r w:rsidRPr="00E40935">
        <w:rPr>
          <w:rFonts w:ascii="Bahnschrift" w:hAnsi="Bahnschrift" w:cs="Arial"/>
          <w:sz w:val="24"/>
          <w:szCs w:val="24"/>
        </w:rPr>
        <w:t>.</w:t>
      </w:r>
      <w:r w:rsidR="003C2255" w:rsidRPr="00E40935">
        <w:rPr>
          <w:rFonts w:ascii="Bahnschrift" w:hAnsi="Bahnschrift" w:cs="Arial"/>
          <w:sz w:val="24"/>
          <w:szCs w:val="24"/>
        </w:rPr>
        <w:t xml:space="preserve"> </w:t>
      </w:r>
      <w:r w:rsidR="00CC5C27" w:rsidRPr="00E40935">
        <w:rPr>
          <w:rFonts w:ascii="Bahnschrift" w:hAnsi="Bahnschrift" w:cs="Arial"/>
          <w:sz w:val="24"/>
          <w:szCs w:val="24"/>
        </w:rPr>
        <w:t>A petição de impugnação/recurso apresentada por empresa deve ser firmada por sócio, pessoa designada para a administração da sociedade empresária, ou procurador. No caso de impugnação deve vir acompanhada, conforme o caso, de estatuto ou contrato social e suas posteriores alterações, se houver, do ato de designação do administrador, ou de procuração pública ou particular (instrumento de mandato com poderes para impugnar o Edital).</w:t>
      </w:r>
    </w:p>
    <w:p w:rsidR="001917BC" w:rsidRPr="00E40935" w:rsidRDefault="001917BC" w:rsidP="00E40935">
      <w:pPr>
        <w:pStyle w:val="SemEspaamento"/>
        <w:jc w:val="both"/>
        <w:rPr>
          <w:rFonts w:ascii="Bahnschrift" w:hAnsi="Bahnschrift" w:cs="Arial"/>
          <w:sz w:val="24"/>
          <w:szCs w:val="24"/>
        </w:rPr>
      </w:pPr>
    </w:p>
    <w:p w:rsidR="00D71534" w:rsidRPr="00E40935" w:rsidRDefault="00F707B7" w:rsidP="00E40935">
      <w:pPr>
        <w:autoSpaceDE w:val="0"/>
        <w:autoSpaceDN w:val="0"/>
        <w:adjustRightInd w:val="0"/>
        <w:jc w:val="both"/>
        <w:rPr>
          <w:rFonts w:ascii="Bahnschrift" w:hAnsi="Bahnschrift" w:cs="Arial"/>
        </w:rPr>
      </w:pPr>
      <w:r w:rsidRPr="00E40935">
        <w:rPr>
          <w:rFonts w:ascii="Bahnschrift" w:hAnsi="Bahnschrift" w:cs="Arial"/>
        </w:rPr>
        <w:t>1</w:t>
      </w:r>
      <w:r w:rsidR="00E70D8F" w:rsidRPr="00E40935">
        <w:rPr>
          <w:rFonts w:ascii="Bahnschrift" w:hAnsi="Bahnschrift" w:cs="Arial"/>
        </w:rPr>
        <w:t>1.</w:t>
      </w:r>
      <w:r w:rsidR="00A97880" w:rsidRPr="00E40935">
        <w:rPr>
          <w:rFonts w:ascii="Bahnschrift" w:hAnsi="Bahnschrift" w:cs="Arial"/>
        </w:rPr>
        <w:t>21</w:t>
      </w:r>
      <w:r w:rsidR="00EA58D3" w:rsidRPr="00E40935">
        <w:rPr>
          <w:rFonts w:ascii="Bahnschrift" w:hAnsi="Bahnschrift" w:cs="Arial"/>
        </w:rPr>
        <w:t>.</w:t>
      </w:r>
      <w:r w:rsidRPr="00E40935">
        <w:rPr>
          <w:rFonts w:ascii="Bahnschrift" w:hAnsi="Bahnschrift" w:cs="Arial"/>
        </w:rPr>
        <w:t xml:space="preserve"> Na elaboração de suas decisões, a autoridade competente será auxiliada pelo órgão de assessoramento jurídico, que deverá dirimir dúvidas e subsidiá-la com as informações necessárias (art. 168, parágrafo único da Lei nº 14.133/2021).</w:t>
      </w:r>
      <w:bookmarkEnd w:id="19"/>
    </w:p>
    <w:p w:rsidR="00F0141B" w:rsidRPr="00E40935" w:rsidRDefault="00F0141B" w:rsidP="00E40935">
      <w:pPr>
        <w:autoSpaceDE w:val="0"/>
        <w:autoSpaceDN w:val="0"/>
        <w:adjustRightInd w:val="0"/>
        <w:jc w:val="both"/>
        <w:rPr>
          <w:rFonts w:ascii="Bahnschrift" w:hAnsi="Bahnschrift" w:cs="Arial"/>
        </w:rPr>
      </w:pPr>
    </w:p>
    <w:p w:rsidR="00D71534" w:rsidRPr="00E40935" w:rsidRDefault="00D71534" w:rsidP="00E40935">
      <w:pPr>
        <w:pStyle w:val="PargrafodaLista"/>
        <w:numPr>
          <w:ilvl w:val="0"/>
          <w:numId w:val="14"/>
        </w:numPr>
        <w:tabs>
          <w:tab w:val="left" w:pos="284"/>
        </w:tabs>
        <w:ind w:left="0" w:firstLine="0"/>
        <w:contextualSpacing/>
        <w:jc w:val="both"/>
        <w:rPr>
          <w:rFonts w:ascii="Bahnschrift" w:hAnsi="Bahnschrift" w:cs="Arial"/>
          <w:b/>
          <w:bCs/>
        </w:rPr>
      </w:pPr>
      <w:r w:rsidRPr="00E40935">
        <w:rPr>
          <w:rFonts w:ascii="Bahnschrift" w:hAnsi="Bahnschrift" w:cs="Arial"/>
          <w:b/>
          <w:bCs/>
        </w:rPr>
        <w:t>DA REABERTURA DA SESSÃO PÚBLICA.</w:t>
      </w:r>
    </w:p>
    <w:p w:rsidR="00D71534" w:rsidRPr="00E40935" w:rsidRDefault="00D71534" w:rsidP="00E40935">
      <w:pPr>
        <w:pStyle w:val="SemEspaamento"/>
        <w:numPr>
          <w:ilvl w:val="1"/>
          <w:numId w:val="14"/>
        </w:numPr>
        <w:tabs>
          <w:tab w:val="left" w:pos="284"/>
        </w:tabs>
        <w:ind w:left="0" w:firstLine="0"/>
        <w:jc w:val="both"/>
        <w:rPr>
          <w:rFonts w:ascii="Bahnschrift" w:hAnsi="Bahnschrift" w:cs="Arial"/>
          <w:sz w:val="24"/>
          <w:szCs w:val="24"/>
        </w:rPr>
      </w:pPr>
      <w:r w:rsidRPr="00E40935">
        <w:rPr>
          <w:rFonts w:ascii="Bahnschrift" w:hAnsi="Bahnschrift" w:cs="Arial"/>
          <w:sz w:val="24"/>
          <w:szCs w:val="24"/>
        </w:rPr>
        <w:t>A sessão pública poderá ser reaberta:</w:t>
      </w:r>
    </w:p>
    <w:p w:rsidR="00D71534"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 xml:space="preserve">12.1.1. </w:t>
      </w:r>
      <w:r w:rsidR="00D71534" w:rsidRPr="00E40935">
        <w:rPr>
          <w:rFonts w:ascii="Bahnschrift" w:hAnsi="Bahnschrift" w:cs="Arial"/>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1917BC" w:rsidRPr="00E40935" w:rsidRDefault="001917BC" w:rsidP="00E40935">
      <w:pPr>
        <w:pStyle w:val="SemEspaamento"/>
        <w:jc w:val="both"/>
        <w:rPr>
          <w:rFonts w:ascii="Bahnschrift" w:hAnsi="Bahnschrift" w:cs="Arial"/>
          <w:sz w:val="24"/>
          <w:szCs w:val="24"/>
        </w:rPr>
      </w:pPr>
    </w:p>
    <w:p w:rsidR="00D71534"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 xml:space="preserve">12.1.2. </w:t>
      </w:r>
      <w:r w:rsidR="00D71534" w:rsidRPr="00E40935">
        <w:rPr>
          <w:rFonts w:ascii="Bahnschrift" w:hAnsi="Bahnschrift" w:cs="Arial"/>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w:t>
      </w:r>
      <w:r w:rsidRPr="00E40935">
        <w:rPr>
          <w:rFonts w:ascii="Bahnschrift" w:hAnsi="Bahnschrift" w:cs="Arial"/>
          <w:sz w:val="24"/>
          <w:szCs w:val="24"/>
        </w:rPr>
        <w:t xml:space="preserve">12.1.3. </w:t>
      </w:r>
      <w:r w:rsidR="00D71534" w:rsidRPr="00E40935">
        <w:rPr>
          <w:rFonts w:ascii="Bahnschrift" w:hAnsi="Bahnschrift" w:cs="Arial"/>
          <w:sz w:val="24"/>
          <w:szCs w:val="24"/>
        </w:rPr>
        <w:t xml:space="preserve">Nessas hipóteses, serão adotados os procedimentos imediatamente posteriores ao encerramento da etapa de lances. </w:t>
      </w:r>
    </w:p>
    <w:p w:rsidR="001917BC" w:rsidRPr="00E40935" w:rsidRDefault="001917BC" w:rsidP="00E40935">
      <w:pPr>
        <w:pStyle w:val="SemEspaamento"/>
        <w:jc w:val="both"/>
        <w:rPr>
          <w:rFonts w:ascii="Bahnschrift" w:hAnsi="Bahnschrift" w:cs="Arial"/>
          <w:sz w:val="24"/>
          <w:szCs w:val="24"/>
        </w:rPr>
      </w:pPr>
    </w:p>
    <w:p w:rsidR="00D71534"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 xml:space="preserve">12.2. </w:t>
      </w:r>
      <w:r w:rsidR="00D71534" w:rsidRPr="00E40935">
        <w:rPr>
          <w:rFonts w:ascii="Bahnschrift" w:hAnsi="Bahnschrift" w:cs="Arial"/>
          <w:sz w:val="24"/>
          <w:szCs w:val="24"/>
        </w:rPr>
        <w:t>Todos os licitantes remanescentes deverão ser convocados para acompanhar a sessão reaberta.</w:t>
      </w:r>
    </w:p>
    <w:p w:rsidR="001917BC" w:rsidRPr="00E40935" w:rsidRDefault="001917BC" w:rsidP="00E40935">
      <w:pPr>
        <w:pStyle w:val="SemEspaamento"/>
        <w:jc w:val="both"/>
        <w:rPr>
          <w:rFonts w:ascii="Bahnschrift" w:hAnsi="Bahnschrift" w:cs="Arial"/>
          <w:sz w:val="24"/>
          <w:szCs w:val="24"/>
        </w:rPr>
      </w:pPr>
    </w:p>
    <w:p w:rsidR="00D71534"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 xml:space="preserve">12.3. </w:t>
      </w:r>
      <w:r w:rsidR="00D71534" w:rsidRPr="00E40935">
        <w:rPr>
          <w:rFonts w:ascii="Bahnschrift" w:hAnsi="Bahnschrift" w:cs="Arial"/>
          <w:sz w:val="24"/>
          <w:szCs w:val="24"/>
        </w:rPr>
        <w:t>A convocação se dará por meio do sistema eletrônico (“chat”), ou e-mail, ou de acordo com a fase do procedimento licitatório.</w:t>
      </w:r>
    </w:p>
    <w:p w:rsidR="001917BC" w:rsidRPr="00E40935" w:rsidRDefault="001917BC" w:rsidP="00E40935">
      <w:pPr>
        <w:pStyle w:val="SemEspaamento"/>
        <w:jc w:val="both"/>
        <w:rPr>
          <w:rFonts w:ascii="Bahnschrift" w:hAnsi="Bahnschrift" w:cs="Arial"/>
          <w:sz w:val="24"/>
          <w:szCs w:val="24"/>
        </w:rPr>
      </w:pPr>
    </w:p>
    <w:p w:rsidR="003001F1" w:rsidRPr="00E40935" w:rsidRDefault="00A97880" w:rsidP="00E40935">
      <w:pPr>
        <w:pStyle w:val="SemEspaamento"/>
        <w:jc w:val="both"/>
        <w:rPr>
          <w:rFonts w:ascii="Bahnschrift" w:hAnsi="Bahnschrift" w:cs="Arial"/>
          <w:sz w:val="24"/>
          <w:szCs w:val="24"/>
        </w:rPr>
      </w:pPr>
      <w:r w:rsidRPr="00E40935">
        <w:rPr>
          <w:rFonts w:ascii="Bahnschrift" w:hAnsi="Bahnschrift" w:cs="Arial"/>
          <w:sz w:val="24"/>
          <w:szCs w:val="24"/>
        </w:rPr>
        <w:t>12.3.1.</w:t>
      </w:r>
      <w:r w:rsidR="00D71534" w:rsidRPr="00E40935">
        <w:rPr>
          <w:rFonts w:ascii="Bahnschrift" w:hAnsi="Bahnschrift" w:cs="Arial"/>
          <w:sz w:val="24"/>
          <w:szCs w:val="24"/>
        </w:rPr>
        <w:t xml:space="preserve">A convocação feita por e-mail dar-se-á de acordo com os dados contidos no </w:t>
      </w:r>
      <w:r w:rsidR="003B17CC" w:rsidRPr="00E40935">
        <w:rPr>
          <w:rFonts w:ascii="Bahnschrift" w:hAnsi="Bahnschrift" w:cs="Arial"/>
          <w:sz w:val="24"/>
          <w:szCs w:val="24"/>
        </w:rPr>
        <w:t xml:space="preserve">cadastro do Portal de Compras </w:t>
      </w:r>
      <w:r w:rsidR="00B04619" w:rsidRPr="00E40935">
        <w:rPr>
          <w:rFonts w:ascii="Bahnschrift" w:hAnsi="Bahnschrift" w:cs="Arial"/>
          <w:sz w:val="24"/>
          <w:szCs w:val="24"/>
        </w:rPr>
        <w:t>Públicas</w:t>
      </w:r>
      <w:r w:rsidR="003B17CC" w:rsidRPr="00E40935">
        <w:rPr>
          <w:rFonts w:ascii="Bahnschrift" w:hAnsi="Bahnschrift" w:cs="Arial"/>
          <w:sz w:val="24"/>
          <w:szCs w:val="24"/>
        </w:rPr>
        <w:t xml:space="preserve">, </w:t>
      </w:r>
      <w:r w:rsidR="00D71534" w:rsidRPr="00E40935">
        <w:rPr>
          <w:rFonts w:ascii="Bahnschrift" w:hAnsi="Bahnschrift" w:cs="Arial"/>
          <w:sz w:val="24"/>
          <w:szCs w:val="24"/>
        </w:rPr>
        <w:t>sendo responsabilidade do licitante manter seus dados cadastrais atualizados.</w:t>
      </w:r>
    </w:p>
    <w:p w:rsidR="00F0141B" w:rsidRPr="00E40935" w:rsidRDefault="00F0141B" w:rsidP="00E40935">
      <w:pPr>
        <w:pStyle w:val="SemEspaamento"/>
        <w:jc w:val="both"/>
        <w:rPr>
          <w:rFonts w:ascii="Bahnschrift" w:hAnsi="Bahnschrift" w:cs="Arial"/>
          <w:sz w:val="24"/>
          <w:szCs w:val="24"/>
        </w:rPr>
      </w:pPr>
    </w:p>
    <w:p w:rsidR="00BC2B1B" w:rsidRPr="00E40935" w:rsidRDefault="00BC2B1B" w:rsidP="00E40935">
      <w:pPr>
        <w:pStyle w:val="SemEspaamento"/>
        <w:numPr>
          <w:ilvl w:val="0"/>
          <w:numId w:val="14"/>
        </w:numPr>
        <w:tabs>
          <w:tab w:val="left" w:pos="142"/>
        </w:tabs>
        <w:ind w:left="0" w:firstLine="0"/>
        <w:jc w:val="both"/>
        <w:rPr>
          <w:rFonts w:ascii="Bahnschrift" w:hAnsi="Bahnschrift" w:cs="Arial"/>
          <w:b/>
          <w:bCs/>
          <w:sz w:val="24"/>
          <w:szCs w:val="24"/>
        </w:rPr>
      </w:pPr>
      <w:r w:rsidRPr="00E40935">
        <w:rPr>
          <w:rFonts w:ascii="Bahnschrift" w:hAnsi="Bahnschrift" w:cs="Arial"/>
          <w:b/>
          <w:bCs/>
          <w:sz w:val="24"/>
          <w:szCs w:val="24"/>
        </w:rPr>
        <w:t>DA ADJUDICAÇÃO E HOMOLOGAÇÃO.</w:t>
      </w:r>
    </w:p>
    <w:p w:rsidR="001917BC" w:rsidRPr="00E40935" w:rsidRDefault="00BC2B1B" w:rsidP="00E40935">
      <w:pPr>
        <w:numPr>
          <w:ilvl w:val="1"/>
          <w:numId w:val="14"/>
        </w:numPr>
        <w:tabs>
          <w:tab w:val="left" w:pos="567"/>
        </w:tabs>
        <w:autoSpaceDE w:val="0"/>
        <w:autoSpaceDN w:val="0"/>
        <w:adjustRightInd w:val="0"/>
        <w:ind w:left="0" w:firstLine="0"/>
        <w:jc w:val="both"/>
        <w:rPr>
          <w:rFonts w:ascii="Bahnschrift" w:hAnsi="Bahnschrift" w:cs="Arial"/>
        </w:rPr>
      </w:pPr>
      <w:r w:rsidRPr="00E40935">
        <w:rPr>
          <w:rFonts w:ascii="Bahnschrift" w:hAnsi="Bahnschrift" w:cs="Arial"/>
        </w:rPr>
        <w:t>Conforme art. 71 da Lei nº 14.133/2021, encerradas as fases de julgamento e habilitação, e exauridos os recursos administrativos, o processo licitatório será encaminhado à autoridade superior, que poderá:</w:t>
      </w:r>
    </w:p>
    <w:p w:rsidR="00BC2B1B" w:rsidRPr="00E40935" w:rsidRDefault="00BC2B1B" w:rsidP="00E40935">
      <w:pPr>
        <w:tabs>
          <w:tab w:val="left" w:pos="567"/>
        </w:tabs>
        <w:autoSpaceDE w:val="0"/>
        <w:autoSpaceDN w:val="0"/>
        <w:adjustRightInd w:val="0"/>
        <w:jc w:val="both"/>
        <w:rPr>
          <w:rFonts w:ascii="Bahnschrift" w:hAnsi="Bahnschrift" w:cs="Arial"/>
        </w:rPr>
      </w:pPr>
      <w:r w:rsidRPr="00E40935">
        <w:rPr>
          <w:rFonts w:ascii="Bahnschrift" w:hAnsi="Bahnschrift" w:cs="Arial"/>
        </w:rPr>
        <w:t xml:space="preserve"> </w:t>
      </w:r>
    </w:p>
    <w:p w:rsidR="00BC2B1B"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 xml:space="preserve">I - Determinar o retorno dos autos para saneamento de irregularidades; </w:t>
      </w:r>
    </w:p>
    <w:p w:rsidR="001917BC" w:rsidRPr="00E40935" w:rsidRDefault="001917BC" w:rsidP="00E40935">
      <w:pPr>
        <w:autoSpaceDE w:val="0"/>
        <w:autoSpaceDN w:val="0"/>
        <w:adjustRightInd w:val="0"/>
        <w:jc w:val="both"/>
        <w:rPr>
          <w:rFonts w:ascii="Bahnschrift" w:hAnsi="Bahnschrift" w:cs="Arial"/>
        </w:rPr>
      </w:pPr>
    </w:p>
    <w:p w:rsidR="001917BC"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II - Revogar a licitação por motivo de conveniência e oportunidade;</w:t>
      </w:r>
    </w:p>
    <w:p w:rsidR="00BC2B1B"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 xml:space="preserve"> </w:t>
      </w:r>
    </w:p>
    <w:p w:rsidR="00BC2B1B"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 xml:space="preserve">III - Proceder à anulação da licitação, de ofício ou mediante provocação de terceiros, sempre que presente ilegalidade insanável; </w:t>
      </w:r>
    </w:p>
    <w:p w:rsidR="001917BC" w:rsidRPr="00E40935" w:rsidRDefault="001917BC" w:rsidP="00E40935">
      <w:pPr>
        <w:autoSpaceDE w:val="0"/>
        <w:autoSpaceDN w:val="0"/>
        <w:adjustRightInd w:val="0"/>
        <w:jc w:val="both"/>
        <w:rPr>
          <w:rFonts w:ascii="Bahnschrift" w:hAnsi="Bahnschrift" w:cs="Arial"/>
        </w:rPr>
      </w:pPr>
    </w:p>
    <w:p w:rsidR="001917BC"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IV - Adjudicar o objeto e homologar a licitação.</w:t>
      </w:r>
    </w:p>
    <w:p w:rsidR="00BC2B1B" w:rsidRPr="00E40935" w:rsidRDefault="00BC2B1B" w:rsidP="00E40935">
      <w:pPr>
        <w:autoSpaceDE w:val="0"/>
        <w:autoSpaceDN w:val="0"/>
        <w:adjustRightInd w:val="0"/>
        <w:jc w:val="both"/>
        <w:rPr>
          <w:rFonts w:ascii="Bahnschrift" w:hAnsi="Bahnschrift" w:cs="Arial"/>
        </w:rPr>
      </w:pPr>
      <w:r w:rsidRPr="00E40935">
        <w:rPr>
          <w:rFonts w:ascii="Bahnschrift" w:hAnsi="Bahnschrift" w:cs="Arial"/>
        </w:rPr>
        <w:t xml:space="preserve"> </w:t>
      </w:r>
    </w:p>
    <w:p w:rsidR="00BC2B1B" w:rsidRPr="00E40935" w:rsidRDefault="00BC2B1B"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hAnsi="Bahnschrift" w:cs="Arial"/>
          <w:sz w:val="24"/>
          <w:szCs w:val="24"/>
        </w:rPr>
        <w:t xml:space="preserve">O objeto da licitação será adjudicado ao licitante declarado vencedor, por ato </w:t>
      </w:r>
      <w:r w:rsidR="009C1D85" w:rsidRPr="00E40935">
        <w:rPr>
          <w:rFonts w:ascii="Bahnschrift" w:hAnsi="Bahnschrift" w:cs="Arial"/>
          <w:sz w:val="24"/>
          <w:szCs w:val="24"/>
        </w:rPr>
        <w:t>da Autoridade Superior competente</w:t>
      </w:r>
      <w:r w:rsidRPr="00E40935">
        <w:rPr>
          <w:rFonts w:ascii="Bahnschrift" w:hAnsi="Bahnschrift" w:cs="Arial"/>
          <w:sz w:val="24"/>
          <w:szCs w:val="24"/>
        </w:rPr>
        <w:t>, após a regular decisão dos recursos apresentados.</w:t>
      </w:r>
    </w:p>
    <w:p w:rsidR="001917BC" w:rsidRPr="00E40935" w:rsidRDefault="001917BC" w:rsidP="00E40935">
      <w:pPr>
        <w:pStyle w:val="SemEspaamento"/>
        <w:tabs>
          <w:tab w:val="left" w:pos="567"/>
        </w:tabs>
        <w:jc w:val="both"/>
        <w:rPr>
          <w:rFonts w:ascii="Bahnschrift" w:hAnsi="Bahnschrift" w:cs="Arial"/>
          <w:sz w:val="24"/>
          <w:szCs w:val="24"/>
        </w:rPr>
      </w:pPr>
    </w:p>
    <w:p w:rsidR="009C1D85" w:rsidRPr="00E40935" w:rsidRDefault="00BC2B1B"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hAnsi="Bahnschrift" w:cs="Arial"/>
          <w:sz w:val="24"/>
          <w:szCs w:val="24"/>
        </w:rPr>
        <w:t xml:space="preserve">Após a fase recursal, constatada a regularidade dos atos praticados, a autoridade competente homologará o procedimento licitatório. </w:t>
      </w:r>
    </w:p>
    <w:p w:rsidR="001917BC" w:rsidRPr="00E40935" w:rsidRDefault="001917BC" w:rsidP="00E40935">
      <w:pPr>
        <w:pStyle w:val="SemEspaamento"/>
        <w:tabs>
          <w:tab w:val="left" w:pos="567"/>
        </w:tabs>
        <w:jc w:val="both"/>
        <w:rPr>
          <w:rFonts w:ascii="Bahnschrift" w:hAnsi="Bahnschrift" w:cs="Arial"/>
          <w:sz w:val="24"/>
          <w:szCs w:val="24"/>
        </w:rPr>
      </w:pPr>
    </w:p>
    <w:p w:rsidR="009C1D85" w:rsidRPr="00E40935" w:rsidRDefault="009C1D85"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hAnsi="Bahnschrift" w:cs="Arial"/>
          <w:sz w:val="24"/>
          <w:szCs w:val="24"/>
        </w:rPr>
        <w:t xml:space="preserve">Nos casos de anulação e revogação, será assegurada a prévia manifestação dos interessados (art. 71, § 3º da Lei nº 14.133/2021). </w:t>
      </w:r>
    </w:p>
    <w:p w:rsidR="001917BC" w:rsidRPr="00E40935" w:rsidRDefault="001917BC" w:rsidP="00E40935">
      <w:pPr>
        <w:pStyle w:val="SemEspaamento"/>
        <w:tabs>
          <w:tab w:val="left" w:pos="567"/>
        </w:tabs>
        <w:jc w:val="both"/>
        <w:rPr>
          <w:rFonts w:ascii="Bahnschrift" w:hAnsi="Bahnschrift" w:cs="Arial"/>
          <w:sz w:val="24"/>
          <w:szCs w:val="24"/>
        </w:rPr>
      </w:pPr>
    </w:p>
    <w:p w:rsidR="009C1D85" w:rsidRPr="00E40935" w:rsidRDefault="009C1D85"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hAnsi="Bahnschrift" w:cs="Arial"/>
          <w:sz w:val="24"/>
          <w:szCs w:val="24"/>
        </w:rPr>
        <w:t xml:space="preserve">A anulação do processo licitatório induz à da ata de registro de preços e do contrato. </w:t>
      </w:r>
    </w:p>
    <w:p w:rsidR="001917BC" w:rsidRPr="00E40935" w:rsidRDefault="001917BC" w:rsidP="00E40935">
      <w:pPr>
        <w:pStyle w:val="SemEspaamento"/>
        <w:tabs>
          <w:tab w:val="left" w:pos="567"/>
        </w:tabs>
        <w:jc w:val="both"/>
        <w:rPr>
          <w:rFonts w:ascii="Bahnschrift" w:hAnsi="Bahnschrift" w:cs="Arial"/>
          <w:sz w:val="24"/>
          <w:szCs w:val="24"/>
        </w:rPr>
      </w:pPr>
    </w:p>
    <w:p w:rsidR="00A54CE5" w:rsidRPr="00E40935" w:rsidRDefault="009C1D85"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eastAsia="Times New Roman" w:hAnsi="Bahnschrift" w:cs="Arial"/>
          <w:sz w:val="24"/>
          <w:szCs w:val="24"/>
          <w:lang w:eastAsia="pt-BR"/>
        </w:rPr>
        <w:t>Os licitantes não terão direito a indenização em decorrência da anulação do processo licitatório, ressalvado o direito do contratado de boa-fé de ser ressarcido pelos encargos que tiver suportado no cumprimento do contrato</w:t>
      </w:r>
    </w:p>
    <w:p w:rsidR="00F0141B" w:rsidRPr="00E40935" w:rsidRDefault="00F0141B" w:rsidP="00E40935">
      <w:pPr>
        <w:pStyle w:val="SemEspaamento"/>
        <w:tabs>
          <w:tab w:val="left" w:pos="567"/>
        </w:tabs>
        <w:jc w:val="both"/>
        <w:rPr>
          <w:rFonts w:ascii="Bahnschrift" w:hAnsi="Bahnschrift" w:cs="Arial"/>
          <w:sz w:val="24"/>
          <w:szCs w:val="24"/>
        </w:rPr>
      </w:pPr>
    </w:p>
    <w:p w:rsidR="009C1D85" w:rsidRPr="00E40935" w:rsidRDefault="009C1D85" w:rsidP="00E40935">
      <w:pPr>
        <w:pStyle w:val="SemEspaamento"/>
        <w:numPr>
          <w:ilvl w:val="0"/>
          <w:numId w:val="14"/>
        </w:numPr>
        <w:ind w:left="0" w:firstLine="0"/>
        <w:jc w:val="both"/>
        <w:rPr>
          <w:rFonts w:ascii="Bahnschrift" w:hAnsi="Bahnschrift" w:cs="Arial"/>
          <w:b/>
          <w:bCs/>
          <w:sz w:val="24"/>
          <w:szCs w:val="24"/>
        </w:rPr>
      </w:pPr>
      <w:r w:rsidRPr="00E40935">
        <w:rPr>
          <w:rFonts w:ascii="Bahnschrift" w:hAnsi="Bahnschrift" w:cs="Arial"/>
          <w:b/>
          <w:bCs/>
          <w:sz w:val="24"/>
          <w:szCs w:val="24"/>
        </w:rPr>
        <w:t>DA GARANTIA DE EXECUÇÃO.</w:t>
      </w:r>
    </w:p>
    <w:p w:rsidR="00F25AC2" w:rsidRPr="00E40935" w:rsidRDefault="00994F5F" w:rsidP="00E40935">
      <w:pPr>
        <w:pStyle w:val="PargrafodaLista"/>
        <w:numPr>
          <w:ilvl w:val="1"/>
          <w:numId w:val="0"/>
        </w:numPr>
        <w:tabs>
          <w:tab w:val="left" w:pos="0"/>
          <w:tab w:val="left" w:pos="567"/>
        </w:tabs>
        <w:jc w:val="both"/>
        <w:rPr>
          <w:rFonts w:ascii="Bahnschrift" w:hAnsi="Bahnschrift" w:cs="Arial"/>
          <w:color w:val="000000"/>
        </w:rPr>
      </w:pPr>
      <w:r w:rsidRPr="00E40935">
        <w:rPr>
          <w:rFonts w:ascii="Bahnschrift" w:hAnsi="Bahnschrift" w:cs="Arial"/>
        </w:rPr>
        <w:t>14.1.</w:t>
      </w:r>
      <w:r w:rsidR="00672B17" w:rsidRPr="00E40935">
        <w:rPr>
          <w:rFonts w:ascii="Bahnschrift" w:hAnsi="Bahnschrift" w:cs="Arial"/>
        </w:rPr>
        <w:t xml:space="preserve"> </w:t>
      </w:r>
      <w:r w:rsidR="00F25AC2" w:rsidRPr="00E40935">
        <w:rPr>
          <w:rFonts w:ascii="Bahnschrift" w:hAnsi="Bahnschrift" w:cs="Arial"/>
          <w:color w:val="000000"/>
        </w:rPr>
        <w:t>Não haverá exigência de garantia de execução para a presente contratação.</w:t>
      </w:r>
    </w:p>
    <w:p w:rsidR="00F0141B" w:rsidRPr="00E40935" w:rsidRDefault="00F0141B" w:rsidP="00E40935">
      <w:pPr>
        <w:pStyle w:val="PargrafodaLista"/>
        <w:numPr>
          <w:ilvl w:val="1"/>
          <w:numId w:val="0"/>
        </w:numPr>
        <w:tabs>
          <w:tab w:val="left" w:pos="0"/>
          <w:tab w:val="left" w:pos="567"/>
        </w:tabs>
        <w:jc w:val="both"/>
        <w:rPr>
          <w:rFonts w:ascii="Bahnschrift" w:hAnsi="Bahnschrift" w:cs="Arial"/>
          <w:color w:val="000000"/>
        </w:rPr>
      </w:pPr>
    </w:p>
    <w:p w:rsidR="00A50840" w:rsidRPr="00E40935" w:rsidRDefault="00A50840" w:rsidP="00E40935">
      <w:pPr>
        <w:pStyle w:val="SemEspaamento"/>
        <w:numPr>
          <w:ilvl w:val="0"/>
          <w:numId w:val="14"/>
        </w:numPr>
        <w:ind w:left="0" w:firstLine="0"/>
        <w:jc w:val="both"/>
        <w:rPr>
          <w:rFonts w:ascii="Bahnschrift" w:hAnsi="Bahnschrift" w:cs="Arial"/>
          <w:b/>
          <w:bCs/>
          <w:sz w:val="24"/>
          <w:szCs w:val="24"/>
        </w:rPr>
      </w:pPr>
      <w:r w:rsidRPr="00E40935">
        <w:rPr>
          <w:rFonts w:ascii="Bahnschrift" w:hAnsi="Bahnschrift" w:cs="Arial"/>
          <w:b/>
          <w:bCs/>
          <w:color w:val="000000"/>
          <w:sz w:val="24"/>
          <w:szCs w:val="24"/>
        </w:rPr>
        <w:t>DA ATA DE REGISTRO DE PREÇOS</w:t>
      </w:r>
    </w:p>
    <w:p w:rsidR="0074398F" w:rsidRPr="00E40935" w:rsidRDefault="008E699A" w:rsidP="00E40935">
      <w:pPr>
        <w:jc w:val="both"/>
        <w:rPr>
          <w:rFonts w:ascii="Bahnschrift" w:hAnsi="Bahnschrift" w:cs="Arial"/>
        </w:rPr>
      </w:pPr>
      <w:r w:rsidRPr="00E40935">
        <w:rPr>
          <w:rFonts w:ascii="Bahnschrift" w:hAnsi="Bahnschrift" w:cs="Arial"/>
        </w:rPr>
        <w:t>15.1 após</w:t>
      </w:r>
      <w:r w:rsidR="0074398F" w:rsidRPr="00E40935">
        <w:rPr>
          <w:rFonts w:ascii="Bahnschrift" w:hAnsi="Bahnschrift" w:cs="Arial"/>
        </w:rPr>
        <w:t xml:space="preserve"> a homologação do resultado desta licitação, a adjudicatária será convocada para assinar a Ata de Registro de Preços (Anexo III), no prazo de 03 dias úteis, contados da convocação, sob pena de decair o direito à contratação.</w:t>
      </w:r>
    </w:p>
    <w:p w:rsidR="001917BC" w:rsidRPr="00E40935" w:rsidRDefault="001917BC" w:rsidP="00E40935">
      <w:pPr>
        <w:jc w:val="both"/>
        <w:rPr>
          <w:rFonts w:ascii="Bahnschrift" w:hAnsi="Bahnschrift" w:cs="Arial"/>
        </w:rPr>
      </w:pPr>
    </w:p>
    <w:p w:rsidR="0074398F" w:rsidRPr="00E40935" w:rsidRDefault="0074398F" w:rsidP="00E40935">
      <w:pPr>
        <w:jc w:val="both"/>
        <w:rPr>
          <w:rFonts w:ascii="Bahnschrift" w:hAnsi="Bahnschrift" w:cs="Arial"/>
        </w:rPr>
      </w:pPr>
      <w:r w:rsidRPr="00E40935">
        <w:rPr>
          <w:rFonts w:ascii="Bahnschrift" w:hAnsi="Bahnschrift" w:cs="Arial"/>
        </w:rPr>
        <w:lastRenderedPageBreak/>
        <w:t>15.2 O prazo para assinatura da Ata poderá ser prorrogado uma única vez, por igual período, desde que haja solicitação da adjudicatária antes do decurso do prazo assinalado e ocorra motivo justo, aceito pelo Órgão Gerenciador.</w:t>
      </w:r>
    </w:p>
    <w:p w:rsidR="001917BC" w:rsidRPr="00E40935" w:rsidRDefault="001917BC" w:rsidP="00E40935">
      <w:pPr>
        <w:jc w:val="both"/>
        <w:rPr>
          <w:rFonts w:ascii="Bahnschrift" w:hAnsi="Bahnschrift" w:cs="Arial"/>
        </w:rPr>
      </w:pPr>
    </w:p>
    <w:p w:rsidR="0074398F" w:rsidRPr="00E40935" w:rsidRDefault="0074398F" w:rsidP="00E40935">
      <w:pPr>
        <w:jc w:val="both"/>
        <w:rPr>
          <w:rFonts w:ascii="Bahnschrift" w:hAnsi="Bahnschrift" w:cs="Arial"/>
        </w:rPr>
      </w:pPr>
      <w:r w:rsidRPr="00E40935">
        <w:rPr>
          <w:rFonts w:ascii="Bahnschrift" w:hAnsi="Bahnschrift" w:cs="Arial"/>
        </w:rPr>
        <w:t>15.3 No ato da assinatura da Ata de Registro de Preços, a adjudicatária, se for o caso, deverá apresentar documento de procuração, devidamente reconhecido em cartório, que habilite o seu representante a assinar o instrumento em nome da empresa.</w:t>
      </w:r>
    </w:p>
    <w:p w:rsidR="001917BC" w:rsidRPr="00E40935" w:rsidRDefault="001917BC" w:rsidP="00E40935">
      <w:pPr>
        <w:jc w:val="both"/>
        <w:rPr>
          <w:rFonts w:ascii="Bahnschrift" w:hAnsi="Bahnschrift" w:cs="Arial"/>
        </w:rPr>
      </w:pPr>
    </w:p>
    <w:p w:rsidR="0074398F" w:rsidRPr="00E40935" w:rsidRDefault="0074398F" w:rsidP="00E40935">
      <w:pPr>
        <w:jc w:val="both"/>
        <w:rPr>
          <w:rFonts w:ascii="Bahnschrift" w:hAnsi="Bahnschrift" w:cs="Arial"/>
        </w:rPr>
      </w:pPr>
      <w:r w:rsidRPr="00E40935">
        <w:rPr>
          <w:rFonts w:ascii="Bahnschrift" w:hAnsi="Bahnschrift" w:cs="Arial"/>
        </w:rPr>
        <w:t>15.4 A recusa injustificada em assinar a Ata dentro do prazo estabelecido enseja a aplicação das penalidades estabelecidas neste Edital, a perda da garantia de proposta, quando houver, e autoriza a Administração a acionar o cadastro de reserva, se houver.</w:t>
      </w:r>
    </w:p>
    <w:p w:rsidR="001917BC" w:rsidRPr="00E40935" w:rsidRDefault="001917BC" w:rsidP="00E40935">
      <w:pPr>
        <w:jc w:val="both"/>
        <w:rPr>
          <w:rFonts w:ascii="Bahnschrift" w:hAnsi="Bahnschrift" w:cs="Arial"/>
        </w:rPr>
      </w:pPr>
    </w:p>
    <w:p w:rsidR="0074398F" w:rsidRPr="00E40935" w:rsidRDefault="0074398F" w:rsidP="00E40935">
      <w:pPr>
        <w:jc w:val="both"/>
        <w:rPr>
          <w:rFonts w:ascii="Bahnschrift" w:hAnsi="Bahnschrift" w:cs="Arial"/>
        </w:rPr>
      </w:pPr>
      <w:r w:rsidRPr="00E40935">
        <w:rPr>
          <w:rFonts w:ascii="Bahnschrift" w:hAnsi="Bahnschrift" w:cs="Arial"/>
        </w:rPr>
        <w:t>15.5 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rsidR="001917BC" w:rsidRPr="00E40935" w:rsidRDefault="001917BC" w:rsidP="00E40935">
      <w:pPr>
        <w:jc w:val="both"/>
        <w:rPr>
          <w:rFonts w:ascii="Bahnschrift" w:hAnsi="Bahnschrift" w:cs="Arial"/>
        </w:rPr>
      </w:pPr>
    </w:p>
    <w:p w:rsidR="00F92702" w:rsidRPr="00E40935" w:rsidRDefault="00672B17" w:rsidP="00E40935">
      <w:pPr>
        <w:jc w:val="both"/>
        <w:rPr>
          <w:rFonts w:ascii="Bahnschrift" w:hAnsi="Bahnschrift" w:cs="Arial"/>
        </w:rPr>
      </w:pPr>
      <w:r w:rsidRPr="00E40935">
        <w:rPr>
          <w:rFonts w:ascii="Bahnschrift" w:hAnsi="Bahnschrift" w:cs="Arial"/>
        </w:rPr>
        <w:t>15.</w:t>
      </w:r>
      <w:r w:rsidR="0074398F" w:rsidRPr="00E40935">
        <w:rPr>
          <w:rFonts w:ascii="Bahnschrift" w:hAnsi="Bahnschrift" w:cs="Arial"/>
        </w:rPr>
        <w:t xml:space="preserve">6 </w:t>
      </w:r>
      <w:r w:rsidRPr="00E40935">
        <w:rPr>
          <w:rFonts w:ascii="Bahnschrift" w:hAnsi="Bahnschrift" w:cs="Arial"/>
        </w:rPr>
        <w:t>S</w:t>
      </w:r>
      <w:r w:rsidR="00F92702" w:rsidRPr="00E40935">
        <w:rPr>
          <w:rFonts w:ascii="Bahnschrift" w:hAnsi="Bahnschrift" w:cs="Arial"/>
        </w:rPr>
        <w:t>erá incluído, na respectiva ata, o registro dos licitantes que aceitarem cotar os bens ou serviços com preços iguais ao do licitante vencedor na sequência da classificação do certame;</w:t>
      </w:r>
    </w:p>
    <w:p w:rsidR="001917BC" w:rsidRPr="00E40935" w:rsidRDefault="001917BC" w:rsidP="00E40935">
      <w:pPr>
        <w:jc w:val="both"/>
        <w:rPr>
          <w:rFonts w:ascii="Bahnschrift" w:hAnsi="Bahnschrift" w:cs="Arial"/>
        </w:rPr>
      </w:pPr>
    </w:p>
    <w:p w:rsidR="00F92702" w:rsidRPr="00E40935" w:rsidRDefault="00672B17" w:rsidP="00E40935">
      <w:pPr>
        <w:pStyle w:val="SemEspaamento"/>
        <w:jc w:val="both"/>
        <w:rPr>
          <w:rFonts w:ascii="Bahnschrift" w:eastAsia="Times New Roman" w:hAnsi="Bahnschrift" w:cs="Arial"/>
          <w:sz w:val="24"/>
          <w:szCs w:val="24"/>
          <w:lang w:eastAsia="pt-BR"/>
        </w:rPr>
      </w:pPr>
      <w:r w:rsidRPr="00E40935">
        <w:rPr>
          <w:rFonts w:ascii="Bahnschrift" w:hAnsi="Bahnschrift" w:cs="Arial"/>
          <w:sz w:val="24"/>
          <w:szCs w:val="24"/>
        </w:rPr>
        <w:t>15.</w:t>
      </w:r>
      <w:r w:rsidR="0074398F" w:rsidRPr="00E40935">
        <w:rPr>
          <w:rFonts w:ascii="Bahnschrift" w:hAnsi="Bahnschrift" w:cs="Arial"/>
          <w:sz w:val="24"/>
          <w:szCs w:val="24"/>
        </w:rPr>
        <w:t>7</w:t>
      </w:r>
      <w:r w:rsidRPr="00E40935">
        <w:rPr>
          <w:rFonts w:ascii="Bahnschrift" w:hAnsi="Bahnschrift" w:cs="Arial"/>
          <w:sz w:val="24"/>
          <w:szCs w:val="24"/>
        </w:rPr>
        <w:t xml:space="preserve"> </w:t>
      </w:r>
      <w:r w:rsidR="00F92702" w:rsidRPr="00E40935">
        <w:rPr>
          <w:rFonts w:ascii="Bahnschrift" w:eastAsia="Times New Roman" w:hAnsi="Bahnschrift" w:cs="Arial"/>
          <w:sz w:val="24"/>
          <w:szCs w:val="24"/>
          <w:lang w:eastAsia="pt-BR"/>
        </w:rPr>
        <w:t>Serão registrados na ata de registro de preços, nesta ordem:</w:t>
      </w:r>
    </w:p>
    <w:p w:rsidR="001917BC" w:rsidRPr="00E40935" w:rsidRDefault="001917BC" w:rsidP="00E40935">
      <w:pPr>
        <w:pStyle w:val="SemEspaamento"/>
        <w:jc w:val="both"/>
        <w:rPr>
          <w:rFonts w:ascii="Bahnschrift" w:eastAsia="Times New Roman" w:hAnsi="Bahnschrift" w:cs="Arial"/>
          <w:sz w:val="24"/>
          <w:szCs w:val="24"/>
          <w:lang w:eastAsia="pt-BR"/>
        </w:rPr>
      </w:pPr>
    </w:p>
    <w:p w:rsidR="00F92702" w:rsidRPr="00E40935" w:rsidRDefault="00F92702" w:rsidP="00E40935">
      <w:pPr>
        <w:jc w:val="both"/>
        <w:rPr>
          <w:rFonts w:ascii="Bahnschrift" w:hAnsi="Bahnschrift" w:cs="Arial"/>
        </w:rPr>
      </w:pPr>
      <w:r w:rsidRPr="00E40935">
        <w:rPr>
          <w:rFonts w:ascii="Bahnschrift" w:hAnsi="Bahnschrift" w:cs="Arial"/>
        </w:rPr>
        <w:t>I - os preços e quantitativos do licitante mais bem classificado durante a etapa competitiva; e</w:t>
      </w:r>
    </w:p>
    <w:p w:rsidR="00F92702" w:rsidRPr="00E40935" w:rsidRDefault="00F92702" w:rsidP="00E40935">
      <w:pPr>
        <w:jc w:val="both"/>
        <w:rPr>
          <w:rFonts w:ascii="Bahnschrift" w:hAnsi="Bahnschrift" w:cs="Arial"/>
        </w:rPr>
      </w:pPr>
      <w:r w:rsidRPr="00E40935">
        <w:rPr>
          <w:rFonts w:ascii="Bahnschrift" w:hAnsi="Bahnschrift" w:cs="Arial"/>
        </w:rPr>
        <w:t>II - os preços e quantitativos dos licitantes que tiverem aceitado cotar seus bens ou serviços em valor igual ao do licitante mais bem classificado.</w:t>
      </w:r>
    </w:p>
    <w:p w:rsidR="001917BC" w:rsidRPr="00E40935" w:rsidRDefault="001917BC" w:rsidP="00E40935">
      <w:pPr>
        <w:jc w:val="both"/>
        <w:rPr>
          <w:rFonts w:ascii="Bahnschrift" w:hAnsi="Bahnschrift" w:cs="Arial"/>
        </w:rPr>
      </w:pPr>
    </w:p>
    <w:p w:rsidR="00F92702" w:rsidRPr="00E40935" w:rsidRDefault="00F92702" w:rsidP="00E40935">
      <w:pPr>
        <w:autoSpaceDE w:val="0"/>
        <w:autoSpaceDN w:val="0"/>
        <w:adjustRightInd w:val="0"/>
        <w:jc w:val="both"/>
        <w:rPr>
          <w:rFonts w:ascii="Bahnschrift" w:hAnsi="Bahnschrift" w:cs="Arial"/>
        </w:rPr>
      </w:pPr>
      <w:r w:rsidRPr="00E40935">
        <w:rPr>
          <w:rFonts w:ascii="Bahnschrift" w:hAnsi="Bahnschrift" w:cs="Arial"/>
        </w:rPr>
        <w:t xml:space="preserve">§ </w:t>
      </w:r>
      <w:r w:rsidR="00672B17" w:rsidRPr="00E40935">
        <w:rPr>
          <w:rFonts w:ascii="Bahnschrift" w:hAnsi="Bahnschrift" w:cs="Arial"/>
        </w:rPr>
        <w:t>1</w:t>
      </w:r>
      <w:r w:rsidRPr="00E40935">
        <w:rPr>
          <w:rFonts w:ascii="Bahnschrift" w:hAnsi="Bahnschrift" w:cs="Arial"/>
        </w:rPr>
        <w:t>° Será incluído, na respectiva ata de registro de preços, na forma de anexo, o registro dos licitantes que aceitarem cotar os bens, obras ou serviços com preços iguais aos do licitante vencedor, na sequência da classificação do certame, objetivo a formação de cadastro de reserva no caso de impossibilidade de atendimento pelo primeiro colocado da ata de registro de preços, observado seguinte:</w:t>
      </w:r>
    </w:p>
    <w:p w:rsidR="001917BC" w:rsidRPr="00E40935" w:rsidRDefault="001917BC" w:rsidP="00E40935">
      <w:pPr>
        <w:autoSpaceDE w:val="0"/>
        <w:autoSpaceDN w:val="0"/>
        <w:adjustRightInd w:val="0"/>
        <w:jc w:val="both"/>
        <w:rPr>
          <w:rFonts w:ascii="Bahnschrift" w:hAnsi="Bahnschrift" w:cs="Arial"/>
        </w:rPr>
      </w:pPr>
    </w:p>
    <w:p w:rsidR="00F92702" w:rsidRPr="00E40935" w:rsidRDefault="00F92702" w:rsidP="00E40935">
      <w:pPr>
        <w:autoSpaceDE w:val="0"/>
        <w:autoSpaceDN w:val="0"/>
        <w:adjustRightInd w:val="0"/>
        <w:jc w:val="both"/>
        <w:rPr>
          <w:rFonts w:ascii="Bahnschrift" w:hAnsi="Bahnschrift" w:cs="Arial"/>
        </w:rPr>
      </w:pPr>
      <w:r w:rsidRPr="00E40935">
        <w:rPr>
          <w:rFonts w:ascii="Bahnschrift" w:hAnsi="Bahnschrift" w:cs="Arial"/>
        </w:rPr>
        <w:t>I</w:t>
      </w:r>
      <w:r w:rsidR="00672B17" w:rsidRPr="00E40935">
        <w:rPr>
          <w:rFonts w:ascii="Bahnschrift" w:hAnsi="Bahnschrift" w:cs="Arial"/>
        </w:rPr>
        <w:t>I</w:t>
      </w:r>
      <w:r w:rsidRPr="00E40935">
        <w:rPr>
          <w:rFonts w:ascii="Bahnschrift" w:hAnsi="Bahnschrift" w:cs="Arial"/>
        </w:rPr>
        <w:t xml:space="preserve">I - se houver mais de um licitante na situação de que trata o § </w:t>
      </w:r>
      <w:r w:rsidR="00672B17" w:rsidRPr="00E40935">
        <w:rPr>
          <w:rFonts w:ascii="Bahnschrift" w:hAnsi="Bahnschrift" w:cs="Arial"/>
        </w:rPr>
        <w:t>1</w:t>
      </w:r>
      <w:r w:rsidRPr="00E40935">
        <w:rPr>
          <w:rFonts w:ascii="Bahnschrift" w:hAnsi="Bahnschrift" w:cs="Arial"/>
        </w:rPr>
        <w:t>º deste artigo, serão classificados segundo a ordem da última proposta apresentada durante a fase competitiva; e</w:t>
      </w:r>
    </w:p>
    <w:p w:rsidR="001917BC" w:rsidRPr="00E40935" w:rsidRDefault="001917BC" w:rsidP="00E40935">
      <w:pPr>
        <w:autoSpaceDE w:val="0"/>
        <w:autoSpaceDN w:val="0"/>
        <w:adjustRightInd w:val="0"/>
        <w:jc w:val="both"/>
        <w:rPr>
          <w:rFonts w:ascii="Bahnschrift" w:hAnsi="Bahnschrift" w:cs="Arial"/>
        </w:rPr>
      </w:pPr>
    </w:p>
    <w:p w:rsidR="000A2F6C" w:rsidRPr="00E40935" w:rsidRDefault="00672B17" w:rsidP="00E40935">
      <w:pPr>
        <w:autoSpaceDE w:val="0"/>
        <w:autoSpaceDN w:val="0"/>
        <w:adjustRightInd w:val="0"/>
        <w:jc w:val="both"/>
        <w:rPr>
          <w:rFonts w:ascii="Bahnschrift" w:hAnsi="Bahnschrift" w:cs="Arial"/>
        </w:rPr>
      </w:pPr>
      <w:r w:rsidRPr="00E40935">
        <w:rPr>
          <w:rFonts w:ascii="Bahnschrift" w:hAnsi="Bahnschrift" w:cs="Arial"/>
        </w:rPr>
        <w:t>15.</w:t>
      </w:r>
      <w:r w:rsidR="0074398F" w:rsidRPr="00E40935">
        <w:rPr>
          <w:rFonts w:ascii="Bahnschrift" w:hAnsi="Bahnschrift" w:cs="Arial"/>
        </w:rPr>
        <w:t xml:space="preserve">8 </w:t>
      </w:r>
      <w:r w:rsidR="000A2F6C" w:rsidRPr="00E40935">
        <w:rPr>
          <w:rFonts w:ascii="Bahnschrift" w:hAnsi="Bahnschrift" w:cs="Arial"/>
        </w:rPr>
        <w:t>É vedada a existência simultânea de mais de um registro de preços para o mesmo objeto no mesmo local, condições mercadológicas e de logística.</w:t>
      </w:r>
    </w:p>
    <w:p w:rsidR="001917BC" w:rsidRPr="00E40935" w:rsidRDefault="001917BC" w:rsidP="00E40935">
      <w:pPr>
        <w:autoSpaceDE w:val="0"/>
        <w:autoSpaceDN w:val="0"/>
        <w:adjustRightInd w:val="0"/>
        <w:jc w:val="both"/>
        <w:rPr>
          <w:rFonts w:ascii="Bahnschrift" w:hAnsi="Bahnschrift" w:cs="Arial"/>
        </w:rPr>
      </w:pPr>
    </w:p>
    <w:p w:rsidR="000A2F6C" w:rsidRPr="00E40935" w:rsidRDefault="00672B17" w:rsidP="00E40935">
      <w:pPr>
        <w:autoSpaceDE w:val="0"/>
        <w:autoSpaceDN w:val="0"/>
        <w:adjustRightInd w:val="0"/>
        <w:jc w:val="both"/>
        <w:rPr>
          <w:rFonts w:ascii="Bahnschrift" w:hAnsi="Bahnschrift" w:cs="Arial"/>
        </w:rPr>
      </w:pPr>
      <w:r w:rsidRPr="00E40935">
        <w:rPr>
          <w:rFonts w:ascii="Bahnschrift" w:hAnsi="Bahnschrift" w:cs="Arial"/>
        </w:rPr>
        <w:t>15.</w:t>
      </w:r>
      <w:r w:rsidR="0074398F" w:rsidRPr="00E40935">
        <w:rPr>
          <w:rFonts w:ascii="Bahnschrift" w:hAnsi="Bahnschrift" w:cs="Arial"/>
        </w:rPr>
        <w:t xml:space="preserve">9 </w:t>
      </w:r>
      <w:r w:rsidR="000A2F6C" w:rsidRPr="00E40935">
        <w:rPr>
          <w:rFonts w:ascii="Bahnschrift" w:hAnsi="Bahnschrift" w:cs="Arial"/>
        </w:rPr>
        <w:t>No ato de prorrogação da vigência da ata de registro de preços poderá haver a renovação dos quantitativos registrados, até o limite do quantitativo original.</w:t>
      </w:r>
    </w:p>
    <w:p w:rsidR="001917BC" w:rsidRPr="00E40935" w:rsidRDefault="001917BC" w:rsidP="00E40935">
      <w:pPr>
        <w:autoSpaceDE w:val="0"/>
        <w:autoSpaceDN w:val="0"/>
        <w:adjustRightInd w:val="0"/>
        <w:jc w:val="both"/>
        <w:rPr>
          <w:rFonts w:ascii="Bahnschrift" w:hAnsi="Bahnschrift" w:cs="Arial"/>
        </w:rPr>
      </w:pPr>
    </w:p>
    <w:p w:rsidR="00672B17" w:rsidRPr="00E40935" w:rsidRDefault="00672B17" w:rsidP="00E40935">
      <w:pPr>
        <w:pStyle w:val="SemEspaamento"/>
        <w:jc w:val="both"/>
        <w:rPr>
          <w:rFonts w:ascii="Bahnschrift" w:hAnsi="Bahnschrift" w:cs="Arial"/>
          <w:sz w:val="24"/>
          <w:szCs w:val="24"/>
        </w:rPr>
      </w:pPr>
      <w:r w:rsidRPr="00E40935">
        <w:rPr>
          <w:rFonts w:ascii="Bahnschrift" w:hAnsi="Bahnschrift" w:cs="Arial"/>
          <w:sz w:val="24"/>
          <w:szCs w:val="24"/>
        </w:rPr>
        <w:t>15.</w:t>
      </w:r>
      <w:r w:rsidR="0074398F" w:rsidRPr="00E40935">
        <w:rPr>
          <w:rFonts w:ascii="Bahnschrift" w:hAnsi="Bahnschrift" w:cs="Arial"/>
          <w:sz w:val="24"/>
          <w:szCs w:val="24"/>
        </w:rPr>
        <w:t xml:space="preserve">10 </w:t>
      </w:r>
      <w:r w:rsidR="000A2F6C" w:rsidRPr="00E40935">
        <w:rPr>
          <w:rFonts w:ascii="Bahnschrift" w:hAnsi="Bahnschrift" w:cs="Arial"/>
          <w:sz w:val="24"/>
          <w:szCs w:val="24"/>
        </w:rPr>
        <w:t>O ato de prorrogação da vigência da ata deverá indicar expressamente o prazo de prorrogação e o quantitativo renovado</w:t>
      </w:r>
      <w:r w:rsidRPr="00E40935">
        <w:rPr>
          <w:rFonts w:ascii="Bahnschrift" w:hAnsi="Bahnschrift" w:cs="Arial"/>
          <w:sz w:val="24"/>
          <w:szCs w:val="24"/>
        </w:rPr>
        <w:t>.</w:t>
      </w:r>
    </w:p>
    <w:p w:rsidR="001917BC" w:rsidRPr="00E40935" w:rsidRDefault="001917BC" w:rsidP="00E40935">
      <w:pPr>
        <w:pStyle w:val="SemEspaamento"/>
        <w:jc w:val="both"/>
        <w:rPr>
          <w:rFonts w:ascii="Bahnschrift" w:hAnsi="Bahnschrift" w:cs="Arial"/>
          <w:sz w:val="24"/>
          <w:szCs w:val="24"/>
        </w:rPr>
      </w:pPr>
    </w:p>
    <w:p w:rsidR="00F25AC2" w:rsidRPr="00E40935" w:rsidRDefault="00672B17" w:rsidP="00E40935">
      <w:pPr>
        <w:pStyle w:val="SemEspaamento"/>
        <w:jc w:val="both"/>
        <w:rPr>
          <w:rFonts w:ascii="Bahnschrift" w:eastAsia="Times New Roman" w:hAnsi="Bahnschrift" w:cs="Arial"/>
          <w:sz w:val="24"/>
          <w:szCs w:val="24"/>
          <w:lang w:eastAsia="pt-BR"/>
        </w:rPr>
      </w:pPr>
      <w:r w:rsidRPr="00E40935">
        <w:rPr>
          <w:rFonts w:ascii="Bahnschrift" w:eastAsia="Times New Roman" w:hAnsi="Bahnschrift" w:cs="Arial"/>
          <w:sz w:val="24"/>
          <w:szCs w:val="24"/>
          <w:lang w:eastAsia="pt-BR"/>
        </w:rPr>
        <w:t>15.</w:t>
      </w:r>
      <w:r w:rsidR="0074398F" w:rsidRPr="00E40935">
        <w:rPr>
          <w:rFonts w:ascii="Bahnschrift" w:eastAsia="Times New Roman" w:hAnsi="Bahnschrift" w:cs="Arial"/>
          <w:sz w:val="24"/>
          <w:szCs w:val="24"/>
          <w:lang w:eastAsia="pt-BR"/>
        </w:rPr>
        <w:t xml:space="preserve">11 </w:t>
      </w:r>
      <w:r w:rsidR="000A2F6C" w:rsidRPr="00E40935">
        <w:rPr>
          <w:rFonts w:ascii="Bahnschrift" w:eastAsia="Times New Roman" w:hAnsi="Bahnschrift" w:cs="Arial"/>
          <w:sz w:val="24"/>
          <w:szCs w:val="24"/>
          <w:lang w:eastAsia="pt-BR"/>
        </w:rPr>
        <w:t xml:space="preserve">A contratação com os fornecedores registrados será formalizada pelo órgão interessado por intermédio de instrumento contratual, carta-contrato, emissão de nota de empenho de despesa, autorização de compra, ordem de execução de serviço; ou outro instrumento hábil, conforme o art. </w:t>
      </w:r>
      <w:r w:rsidR="000A2F6C" w:rsidRPr="00E40935">
        <w:rPr>
          <w:rFonts w:ascii="Bahnschrift" w:hAnsi="Bahnschrift" w:cs="Arial"/>
          <w:sz w:val="24"/>
          <w:szCs w:val="24"/>
        </w:rPr>
        <w:t xml:space="preserve"> 95 da Lei federal nº 14.133, de 2021</w:t>
      </w:r>
      <w:r w:rsidR="000A2F6C" w:rsidRPr="00E40935">
        <w:rPr>
          <w:rFonts w:ascii="Bahnschrift" w:eastAsia="Times New Roman" w:hAnsi="Bahnschrift" w:cs="Arial"/>
          <w:sz w:val="24"/>
          <w:szCs w:val="24"/>
          <w:lang w:eastAsia="pt-BR"/>
        </w:rPr>
        <w:t>.</w:t>
      </w:r>
    </w:p>
    <w:p w:rsidR="00F0141B" w:rsidRPr="00E40935" w:rsidRDefault="00F0141B" w:rsidP="00E40935">
      <w:pPr>
        <w:pStyle w:val="SemEspaamento"/>
        <w:jc w:val="both"/>
        <w:rPr>
          <w:rFonts w:ascii="Bahnschrift" w:eastAsia="Times New Roman" w:hAnsi="Bahnschrift" w:cs="Arial"/>
          <w:sz w:val="24"/>
          <w:szCs w:val="24"/>
          <w:lang w:eastAsia="pt-BR"/>
        </w:rPr>
      </w:pPr>
    </w:p>
    <w:p w:rsidR="009C1D85" w:rsidRPr="00E40935" w:rsidRDefault="0074398F" w:rsidP="00E40935">
      <w:pPr>
        <w:pStyle w:val="SemEspaamento"/>
        <w:jc w:val="both"/>
        <w:rPr>
          <w:rFonts w:ascii="Bahnschrift" w:hAnsi="Bahnschrift" w:cs="Arial"/>
          <w:sz w:val="24"/>
          <w:szCs w:val="24"/>
        </w:rPr>
      </w:pPr>
      <w:r w:rsidRPr="00E40935">
        <w:rPr>
          <w:rFonts w:ascii="Bahnschrift" w:hAnsi="Bahnschrift" w:cs="Arial"/>
          <w:b/>
          <w:bCs/>
          <w:sz w:val="24"/>
          <w:szCs w:val="24"/>
        </w:rPr>
        <w:t>16.</w:t>
      </w:r>
      <w:r w:rsidR="009C1D85" w:rsidRPr="00E40935">
        <w:rPr>
          <w:rFonts w:ascii="Bahnschrift" w:hAnsi="Bahnschrift" w:cs="Arial"/>
          <w:b/>
          <w:bCs/>
          <w:sz w:val="24"/>
          <w:szCs w:val="24"/>
        </w:rPr>
        <w:t>D</w:t>
      </w:r>
      <w:r w:rsidR="00F92702" w:rsidRPr="00E40935">
        <w:rPr>
          <w:rFonts w:ascii="Bahnschrift" w:hAnsi="Bahnschrift" w:cs="Arial"/>
          <w:b/>
          <w:bCs/>
          <w:sz w:val="24"/>
          <w:szCs w:val="24"/>
        </w:rPr>
        <w:t>A ASSINATURA DA ATA E DO</w:t>
      </w:r>
      <w:r w:rsidR="009C1D85" w:rsidRPr="00E40935">
        <w:rPr>
          <w:rFonts w:ascii="Bahnschrift" w:hAnsi="Bahnschrift" w:cs="Arial"/>
          <w:b/>
          <w:bCs/>
          <w:sz w:val="24"/>
          <w:szCs w:val="24"/>
        </w:rPr>
        <w:t xml:space="preserve"> TERMO DE CONTRATO OU INSTRUMENTO EQUIVALENTE</w:t>
      </w:r>
      <w:r w:rsidR="00E12709" w:rsidRPr="00E40935">
        <w:rPr>
          <w:rFonts w:ascii="Bahnschrift" w:hAnsi="Bahnschrift" w:cs="Arial"/>
          <w:b/>
          <w:bCs/>
          <w:sz w:val="24"/>
          <w:szCs w:val="24"/>
        </w:rPr>
        <w:t xml:space="preserve"> E GESTÃO DO</w:t>
      </w:r>
      <w:r w:rsidR="00E12709" w:rsidRPr="00E40935">
        <w:rPr>
          <w:rFonts w:ascii="Bahnschrift" w:hAnsi="Bahnschrift" w:cs="Arial"/>
          <w:b/>
          <w:sz w:val="24"/>
          <w:szCs w:val="24"/>
        </w:rPr>
        <w:t xml:space="preserve"> CONTRATO</w:t>
      </w:r>
    </w:p>
    <w:p w:rsidR="00F76CA9" w:rsidRPr="00E40935" w:rsidRDefault="00E00C6B" w:rsidP="00E40935">
      <w:pPr>
        <w:jc w:val="both"/>
        <w:rPr>
          <w:rFonts w:ascii="Bahnschrift" w:eastAsia="Arial" w:hAnsi="Bahnschrift" w:cs="Arial"/>
        </w:rPr>
      </w:pPr>
      <w:r w:rsidRPr="00E40935">
        <w:rPr>
          <w:rFonts w:ascii="Bahnschrift" w:eastAsia="Arial" w:hAnsi="Bahnschrift" w:cs="Arial"/>
        </w:rPr>
        <w:t>16.</w:t>
      </w:r>
      <w:r w:rsidR="00F76CA9" w:rsidRPr="00E40935">
        <w:rPr>
          <w:rFonts w:ascii="Bahnschrift" w:eastAsia="Arial" w:hAnsi="Bahnschrift" w:cs="Arial"/>
        </w:rPr>
        <w:t xml:space="preserve">1. Após a adjudicação e homologação, caso se conclua </w:t>
      </w:r>
      <w:r w:rsidR="00F92702" w:rsidRPr="00E40935">
        <w:rPr>
          <w:rFonts w:ascii="Bahnschrift" w:eastAsia="Arial" w:hAnsi="Bahnschrift" w:cs="Arial"/>
        </w:rPr>
        <w:t>o tramite</w:t>
      </w:r>
      <w:r w:rsidR="00F76CA9" w:rsidRPr="00E40935">
        <w:rPr>
          <w:rFonts w:ascii="Bahnschrift" w:eastAsia="Arial" w:hAnsi="Bahnschrift" w:cs="Arial"/>
        </w:rPr>
        <w:t xml:space="preserve">, será </w:t>
      </w:r>
      <w:r w:rsidR="00F92702" w:rsidRPr="00E40935">
        <w:rPr>
          <w:rFonts w:ascii="Bahnschrift" w:eastAsia="Arial" w:hAnsi="Bahnschrift" w:cs="Arial"/>
        </w:rPr>
        <w:t xml:space="preserve">elaborado a Ata de Registro de Preços, e/ou </w:t>
      </w:r>
      <w:r w:rsidR="00F76CA9" w:rsidRPr="00E40935">
        <w:rPr>
          <w:rFonts w:ascii="Bahnschrift" w:eastAsia="Arial" w:hAnsi="Bahnschrift" w:cs="Arial"/>
        </w:rPr>
        <w:t>firmado Termo de Contrato ou emitido instrumento equivalente.</w:t>
      </w:r>
    </w:p>
    <w:p w:rsidR="001917BC" w:rsidRPr="00E40935" w:rsidRDefault="001917BC" w:rsidP="00E40935">
      <w:pPr>
        <w:jc w:val="both"/>
        <w:rPr>
          <w:rFonts w:ascii="Bahnschrift" w:eastAsia="Arial" w:hAnsi="Bahnschrift" w:cs="Arial"/>
        </w:rPr>
      </w:pPr>
    </w:p>
    <w:p w:rsidR="00F76CA9" w:rsidRPr="00E40935" w:rsidRDefault="00E00C6B" w:rsidP="00E40935">
      <w:pPr>
        <w:jc w:val="both"/>
        <w:rPr>
          <w:rFonts w:ascii="Bahnschrift" w:hAnsi="Bahnschrift" w:cs="Arial"/>
        </w:rPr>
      </w:pPr>
      <w:r w:rsidRPr="00E40935">
        <w:rPr>
          <w:rFonts w:ascii="Bahnschrift" w:eastAsia="Arial" w:hAnsi="Bahnschrift" w:cs="Arial"/>
        </w:rPr>
        <w:t>16.</w:t>
      </w:r>
      <w:r w:rsidR="00F76CA9" w:rsidRPr="00E40935">
        <w:rPr>
          <w:rFonts w:ascii="Bahnschrift" w:eastAsia="Arial" w:hAnsi="Bahnschrift" w:cs="Arial"/>
        </w:rPr>
        <w:t xml:space="preserve">2. </w:t>
      </w:r>
      <w:r w:rsidR="00F76CA9" w:rsidRPr="00E40935">
        <w:rPr>
          <w:rFonts w:ascii="Bahnschrift" w:hAnsi="Bahnschrift" w:cs="Arial"/>
          <w:bCs/>
        </w:rPr>
        <w:t xml:space="preserve">O </w:t>
      </w:r>
      <w:r w:rsidR="00F92702" w:rsidRPr="00E40935">
        <w:rPr>
          <w:rFonts w:ascii="Bahnschrift" w:hAnsi="Bahnschrift" w:cs="Arial"/>
          <w:bCs/>
        </w:rPr>
        <w:t>licitante</w:t>
      </w:r>
      <w:r w:rsidR="00F76CA9" w:rsidRPr="00E40935">
        <w:rPr>
          <w:rFonts w:ascii="Bahnschrift" w:hAnsi="Bahnschrift" w:cs="Arial"/>
          <w:bCs/>
        </w:rPr>
        <w:t xml:space="preserve"> vencedor será convocado para assinar</w:t>
      </w:r>
      <w:r w:rsidR="00F92702" w:rsidRPr="00E40935">
        <w:rPr>
          <w:rFonts w:ascii="Bahnschrift" w:hAnsi="Bahnschrift" w:cs="Arial"/>
          <w:bCs/>
        </w:rPr>
        <w:t xml:space="preserve"> a Ata de Registro de Preços, ou </w:t>
      </w:r>
      <w:r w:rsidR="00F76CA9" w:rsidRPr="00E40935">
        <w:rPr>
          <w:rFonts w:ascii="Bahnschrift" w:hAnsi="Bahnschrift" w:cs="Arial"/>
          <w:bCs/>
        </w:rPr>
        <w:t xml:space="preserve">contrato </w:t>
      </w:r>
      <w:r w:rsidR="00F76CA9" w:rsidRPr="00E40935">
        <w:rPr>
          <w:rFonts w:ascii="Bahnschrift" w:eastAsia="Arial" w:hAnsi="Bahnschrift" w:cs="Arial"/>
        </w:rPr>
        <w:t>ou aceitar instrumento equivalente, conforme o caso (Nota de Empenho/Carta Contrato/Autorização</w:t>
      </w:r>
      <w:r w:rsidR="003C2255" w:rsidRPr="00E40935">
        <w:rPr>
          <w:rFonts w:ascii="Bahnschrift" w:eastAsia="Arial" w:hAnsi="Bahnschrift" w:cs="Arial"/>
        </w:rPr>
        <w:t>)</w:t>
      </w:r>
      <w:r w:rsidR="00F76CA9" w:rsidRPr="00E40935">
        <w:rPr>
          <w:rFonts w:ascii="Bahnschrift" w:hAnsi="Bahnschrift" w:cs="Arial"/>
          <w:bCs/>
        </w:rPr>
        <w:t xml:space="preserve"> no prazo de 03 (três) dias úteis, a contar do recebimento da convocação, </w:t>
      </w:r>
      <w:r w:rsidR="00F76CA9" w:rsidRPr="00E40935">
        <w:rPr>
          <w:rFonts w:ascii="Bahnschrift" w:eastAsia="Arial" w:hAnsi="Bahnschrift" w:cs="Arial"/>
        </w:rPr>
        <w:t xml:space="preserve">sob pena de decair do direito à contratação, sem prejuízo das sanções previstas neste Edital, </w:t>
      </w:r>
      <w:r w:rsidR="00F76CA9" w:rsidRPr="00E40935">
        <w:rPr>
          <w:rFonts w:ascii="Bahnschrift" w:hAnsi="Bahnschrift" w:cs="Arial"/>
          <w:bCs/>
        </w:rPr>
        <w:t>podendo ser prorrogado por uma única vez, sendo convocado por meio de Publicação no</w:t>
      </w:r>
      <w:r w:rsidR="001917BC" w:rsidRPr="00E40935">
        <w:rPr>
          <w:rFonts w:ascii="Bahnschrift" w:hAnsi="Bahnschrift" w:cs="Arial"/>
          <w:bCs/>
        </w:rPr>
        <w:t xml:space="preserve"> </w:t>
      </w:r>
      <w:r w:rsidR="00F76CA9" w:rsidRPr="00E40935">
        <w:rPr>
          <w:rFonts w:ascii="Bahnschrift" w:hAnsi="Bahnschrift" w:cs="Arial"/>
          <w:bCs/>
        </w:rPr>
        <w:t xml:space="preserve">e/ou </w:t>
      </w:r>
      <w:hyperlink r:id="rId28" w:history="1">
        <w:r w:rsidR="001917BC" w:rsidRPr="00E40935">
          <w:rPr>
            <w:rStyle w:val="Hyperlink"/>
            <w:rFonts w:ascii="Bahnschrift" w:hAnsi="Bahnschrift" w:cs="Arial"/>
            <w:b/>
          </w:rPr>
          <w:t>https://www.marizopolis.pb.gov.br/diariooficial</w:t>
        </w:r>
      </w:hyperlink>
      <w:r w:rsidR="00F0141B" w:rsidRPr="00E40935">
        <w:rPr>
          <w:rFonts w:ascii="Bahnschrift" w:hAnsi="Bahnschrift" w:cs="Arial"/>
          <w:b/>
          <w:color w:val="0070C0"/>
        </w:rPr>
        <w:t>.</w:t>
      </w:r>
    </w:p>
    <w:p w:rsidR="001917BC" w:rsidRPr="00E40935" w:rsidRDefault="001917BC" w:rsidP="00E40935">
      <w:pPr>
        <w:jc w:val="both"/>
        <w:rPr>
          <w:rFonts w:ascii="Bahnschrift" w:hAnsi="Bahnschrift" w:cs="Arial"/>
        </w:rPr>
      </w:pPr>
    </w:p>
    <w:p w:rsidR="00F92702" w:rsidRPr="00E40935" w:rsidRDefault="00E00C6B" w:rsidP="00E40935">
      <w:pPr>
        <w:autoSpaceDE w:val="0"/>
        <w:autoSpaceDN w:val="0"/>
        <w:adjustRightInd w:val="0"/>
        <w:jc w:val="both"/>
        <w:rPr>
          <w:rFonts w:ascii="Bahnschrift" w:hAnsi="Bahnschrift" w:cs="Arial"/>
        </w:rPr>
      </w:pPr>
      <w:r w:rsidRPr="00E40935">
        <w:rPr>
          <w:rFonts w:ascii="Bahnschrift" w:hAnsi="Bahnschrift" w:cs="Arial"/>
        </w:rPr>
        <w:t>16.</w:t>
      </w:r>
      <w:r w:rsidR="00F92702" w:rsidRPr="00E40935">
        <w:rPr>
          <w:rFonts w:ascii="Bahnschrift" w:hAnsi="Bahnschrift" w:cs="Arial"/>
        </w:rPr>
        <w:t>2.1. A convocação para assinar a ata de registro de preços obedecerá a ordem de</w:t>
      </w:r>
      <w:r w:rsidR="00F23F4E" w:rsidRPr="00E40935">
        <w:rPr>
          <w:rFonts w:ascii="Bahnschrift" w:hAnsi="Bahnschrift" w:cs="Arial"/>
        </w:rPr>
        <w:t xml:space="preserve"> </w:t>
      </w:r>
      <w:r w:rsidR="00F92702" w:rsidRPr="00E40935">
        <w:rPr>
          <w:rFonts w:ascii="Bahnschrift" w:hAnsi="Bahnschrift" w:cs="Arial"/>
        </w:rPr>
        <w:t>classificação na licitação</w:t>
      </w:r>
      <w:r w:rsidR="002A0B50" w:rsidRPr="00E40935">
        <w:rPr>
          <w:rFonts w:ascii="Bahnschrift" w:hAnsi="Bahnschrift" w:cs="Arial"/>
        </w:rPr>
        <w:t xml:space="preserve"> </w:t>
      </w:r>
      <w:r w:rsidR="00F92702" w:rsidRPr="00E40935">
        <w:rPr>
          <w:rFonts w:ascii="Bahnschrift" w:hAnsi="Bahnschrift" w:cs="Arial"/>
        </w:rPr>
        <w:t>correspondente.</w:t>
      </w:r>
    </w:p>
    <w:p w:rsidR="001917BC" w:rsidRPr="00E40935" w:rsidRDefault="001917BC" w:rsidP="00E40935">
      <w:pPr>
        <w:autoSpaceDE w:val="0"/>
        <w:autoSpaceDN w:val="0"/>
        <w:adjustRightInd w:val="0"/>
        <w:jc w:val="both"/>
        <w:rPr>
          <w:rFonts w:ascii="Bahnschrift" w:hAnsi="Bahnschrift" w:cs="Arial"/>
        </w:rPr>
      </w:pPr>
    </w:p>
    <w:p w:rsidR="00F76CA9" w:rsidRPr="00E40935" w:rsidRDefault="00E00C6B" w:rsidP="00E40935">
      <w:pPr>
        <w:jc w:val="both"/>
        <w:rPr>
          <w:rFonts w:ascii="Bahnschrift" w:eastAsia="Arial" w:hAnsi="Bahnschrift" w:cs="Arial"/>
          <w:i/>
        </w:rPr>
      </w:pPr>
      <w:r w:rsidRPr="00E40935">
        <w:rPr>
          <w:rFonts w:ascii="Bahnschrift" w:eastAsia="Arial" w:hAnsi="Bahnschrift" w:cs="Arial"/>
        </w:rPr>
        <w:t>16.</w:t>
      </w:r>
      <w:r w:rsidR="00E12709" w:rsidRPr="00E40935">
        <w:rPr>
          <w:rFonts w:ascii="Bahnschrift" w:eastAsia="Arial" w:hAnsi="Bahnschrift" w:cs="Arial"/>
        </w:rPr>
        <w:t>2.</w:t>
      </w:r>
      <w:r w:rsidR="00F92702" w:rsidRPr="00E40935">
        <w:rPr>
          <w:rFonts w:ascii="Bahnschrift" w:eastAsia="Arial" w:hAnsi="Bahnschrift" w:cs="Arial"/>
        </w:rPr>
        <w:t>2</w:t>
      </w:r>
      <w:r w:rsidR="00E12709" w:rsidRPr="00E40935">
        <w:rPr>
          <w:rFonts w:ascii="Bahnschrift" w:eastAsia="Arial" w:hAnsi="Bahnschrift" w:cs="Arial"/>
        </w:rPr>
        <w:t>.</w:t>
      </w:r>
      <w:r w:rsidR="003C2255" w:rsidRPr="00E40935">
        <w:rPr>
          <w:rFonts w:ascii="Bahnschrift" w:eastAsia="Arial" w:hAnsi="Bahnschrift" w:cs="Arial"/>
        </w:rPr>
        <w:t xml:space="preserve"> Alternativamente</w:t>
      </w:r>
      <w:r w:rsidR="00F76CA9" w:rsidRPr="00E40935">
        <w:rPr>
          <w:rFonts w:ascii="Bahnschrift" w:eastAsia="Arial" w:hAnsi="Bahnschrift" w:cs="Arial"/>
        </w:rPr>
        <w:t xml:space="preserv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dias, a contar da data de seu recebimento.</w:t>
      </w:r>
      <w:r w:rsidR="00F76CA9" w:rsidRPr="00E40935">
        <w:rPr>
          <w:rFonts w:ascii="Bahnschrift" w:eastAsia="Arial" w:hAnsi="Bahnschrift" w:cs="Arial"/>
          <w:i/>
        </w:rPr>
        <w:t xml:space="preserve"> </w:t>
      </w:r>
    </w:p>
    <w:p w:rsidR="001917BC" w:rsidRPr="00E40935" w:rsidRDefault="001917BC" w:rsidP="00E40935">
      <w:pPr>
        <w:jc w:val="both"/>
        <w:rPr>
          <w:rFonts w:ascii="Bahnschrift" w:eastAsia="Arial" w:hAnsi="Bahnschrift" w:cs="Arial"/>
          <w:i/>
        </w:rPr>
      </w:pPr>
    </w:p>
    <w:p w:rsidR="00E12709" w:rsidRPr="00E40935" w:rsidRDefault="00E00C6B" w:rsidP="00E40935">
      <w:pPr>
        <w:jc w:val="both"/>
        <w:rPr>
          <w:rFonts w:ascii="Bahnschrift" w:eastAsia="Arial" w:hAnsi="Bahnschrift" w:cs="Arial"/>
          <w:i/>
        </w:rPr>
      </w:pPr>
      <w:r w:rsidRPr="00E40935">
        <w:rPr>
          <w:rFonts w:ascii="Bahnschrift" w:eastAsia="Arial" w:hAnsi="Bahnschrift" w:cs="Arial"/>
        </w:rPr>
        <w:t>16.</w:t>
      </w:r>
      <w:r w:rsidR="00E12709" w:rsidRPr="00E40935">
        <w:rPr>
          <w:rFonts w:ascii="Bahnschrift" w:eastAsia="Arial" w:hAnsi="Bahnschrift" w:cs="Arial"/>
          <w:i/>
        </w:rPr>
        <w:t>3.</w:t>
      </w:r>
      <w:r w:rsidR="00E12709" w:rsidRPr="00E40935">
        <w:rPr>
          <w:rFonts w:ascii="Bahnschrift" w:hAnsi="Bahnschrift" w:cs="Arial"/>
        </w:rPr>
        <w:t xml:space="preserve"> O prazo de convocação poderá ser prorrogado 1 (uma) vez, por igual período, mediante solicitação da parte durante seu transcurso, devidamente justificada, e desde que o motivo apresentado seja aceito pela Administração.</w:t>
      </w:r>
    </w:p>
    <w:p w:rsidR="001917BC" w:rsidRPr="00E40935" w:rsidRDefault="001917BC" w:rsidP="00E40935">
      <w:pPr>
        <w:jc w:val="both"/>
        <w:rPr>
          <w:rFonts w:ascii="Bahnschrift" w:eastAsia="Arial" w:hAnsi="Bahnschrift" w:cs="Arial"/>
          <w:i/>
        </w:rPr>
      </w:pPr>
    </w:p>
    <w:p w:rsidR="00B166E7" w:rsidRPr="00E40935" w:rsidRDefault="00E00C6B" w:rsidP="00E40935">
      <w:pPr>
        <w:widowControl w:val="0"/>
        <w:autoSpaceDE w:val="0"/>
        <w:autoSpaceDN w:val="0"/>
        <w:adjustRightInd w:val="0"/>
        <w:jc w:val="both"/>
        <w:rPr>
          <w:rFonts w:ascii="Bahnschrift" w:hAnsi="Bahnschrift" w:cs="Arial"/>
        </w:rPr>
      </w:pPr>
      <w:r w:rsidRPr="00E40935">
        <w:rPr>
          <w:rFonts w:ascii="Bahnschrift" w:eastAsia="Arial" w:hAnsi="Bahnschrift" w:cs="Arial"/>
        </w:rPr>
        <w:t>16.</w:t>
      </w:r>
      <w:r w:rsidR="00F76CA9" w:rsidRPr="00E40935">
        <w:rPr>
          <w:rFonts w:ascii="Bahnschrift" w:hAnsi="Bahnschrift" w:cs="Arial"/>
          <w:bCs/>
        </w:rPr>
        <w:t xml:space="preserve">4. Se o </w:t>
      </w:r>
      <w:r w:rsidR="00F92702" w:rsidRPr="00E40935">
        <w:rPr>
          <w:rFonts w:ascii="Bahnschrift" w:hAnsi="Bahnschrift" w:cs="Arial"/>
          <w:bCs/>
        </w:rPr>
        <w:t>licitante</w:t>
      </w:r>
      <w:r w:rsidR="00F76CA9" w:rsidRPr="00E40935">
        <w:rPr>
          <w:rFonts w:ascii="Bahnschrift" w:hAnsi="Bahnschrift" w:cs="Arial"/>
          <w:bCs/>
        </w:rPr>
        <w:t xml:space="preserve"> vencedor não assinar o termo de contrato </w:t>
      </w:r>
      <w:r w:rsidR="00F76CA9" w:rsidRPr="00E40935">
        <w:rPr>
          <w:rFonts w:ascii="Bahnschrift" w:eastAsia="Arial" w:hAnsi="Bahnschrift" w:cs="Arial"/>
        </w:rPr>
        <w:t>ou retirar instrumento equivalente, conforme o caso (Nota de Empenho/Carta Contrato/Autorização)</w:t>
      </w:r>
      <w:r w:rsidR="00F76CA9" w:rsidRPr="00E40935">
        <w:rPr>
          <w:rFonts w:ascii="Bahnschrift" w:hAnsi="Bahnschrift" w:cs="Arial"/>
          <w:bCs/>
        </w:rPr>
        <w:t xml:space="preserve"> no prazo estabelecido, é facultado o município convocar as demais remanescentes, </w:t>
      </w:r>
      <w:r w:rsidR="00E12709" w:rsidRPr="00E40935">
        <w:rPr>
          <w:rFonts w:ascii="Bahnschrift" w:hAnsi="Bahnschrift" w:cs="Arial"/>
        </w:rPr>
        <w:t>na ordem de classificação, para a celebração do contrato nas condições propostas pelo licitante vencedor (art. 90, § 2º da Lei nº 14.133/2021).</w:t>
      </w:r>
    </w:p>
    <w:p w:rsidR="00E12709" w:rsidRPr="00E40935" w:rsidRDefault="00E12709"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 </w:t>
      </w:r>
    </w:p>
    <w:p w:rsidR="00F76CA9" w:rsidRPr="00E40935" w:rsidRDefault="008E699A" w:rsidP="00E40935">
      <w:pPr>
        <w:widowControl w:val="0"/>
        <w:autoSpaceDE w:val="0"/>
        <w:autoSpaceDN w:val="0"/>
        <w:adjustRightInd w:val="0"/>
        <w:jc w:val="both"/>
        <w:rPr>
          <w:rFonts w:ascii="Bahnschrift" w:hAnsi="Bahnschrift" w:cs="Arial"/>
          <w:bCs/>
        </w:rPr>
      </w:pPr>
      <w:r w:rsidRPr="00E40935">
        <w:rPr>
          <w:rFonts w:ascii="Bahnschrift" w:eastAsia="Arial" w:hAnsi="Bahnschrift" w:cs="Arial"/>
        </w:rPr>
        <w:t>16.</w:t>
      </w:r>
      <w:r w:rsidRPr="00E40935">
        <w:rPr>
          <w:rFonts w:ascii="Bahnschrift" w:hAnsi="Bahnschrift" w:cs="Arial"/>
          <w:bCs/>
        </w:rPr>
        <w:t>4.1 na</w:t>
      </w:r>
      <w:r w:rsidR="00F76CA9" w:rsidRPr="00E40935">
        <w:rPr>
          <w:rFonts w:ascii="Bahnschrift" w:hAnsi="Bahnschrift" w:cs="Arial"/>
          <w:bCs/>
        </w:rPr>
        <w:t xml:space="preserve"> convocação dos </w:t>
      </w:r>
      <w:r w:rsidR="00E00C6B" w:rsidRPr="00E40935">
        <w:rPr>
          <w:rFonts w:ascii="Bahnschrift" w:hAnsi="Bahnschrift" w:cs="Arial"/>
          <w:bCs/>
        </w:rPr>
        <w:t>licitantes</w:t>
      </w:r>
      <w:r w:rsidR="00F76CA9" w:rsidRPr="00E40935">
        <w:rPr>
          <w:rFonts w:ascii="Bahnschrift" w:hAnsi="Bahnschrift" w:cs="Arial"/>
          <w:bCs/>
        </w:rPr>
        <w:t xml:space="preserve"> remanescentes, será observada a classificação final do processo de licitação,  </w:t>
      </w:r>
    </w:p>
    <w:p w:rsidR="001917BC" w:rsidRPr="00E40935" w:rsidRDefault="001917BC" w:rsidP="00E40935">
      <w:pPr>
        <w:widowControl w:val="0"/>
        <w:autoSpaceDE w:val="0"/>
        <w:autoSpaceDN w:val="0"/>
        <w:adjustRightInd w:val="0"/>
        <w:jc w:val="both"/>
        <w:rPr>
          <w:rFonts w:ascii="Bahnschrift" w:hAnsi="Bahnschrift" w:cs="Arial"/>
          <w:bCs/>
        </w:rPr>
      </w:pPr>
    </w:p>
    <w:p w:rsidR="00F76CA9" w:rsidRPr="00E40935" w:rsidRDefault="00E00C6B" w:rsidP="00E40935">
      <w:pPr>
        <w:widowControl w:val="0"/>
        <w:autoSpaceDE w:val="0"/>
        <w:autoSpaceDN w:val="0"/>
        <w:adjustRightInd w:val="0"/>
        <w:jc w:val="both"/>
        <w:rPr>
          <w:rFonts w:ascii="Bahnschrift" w:hAnsi="Bahnschrift" w:cs="Arial"/>
          <w:bCs/>
        </w:rPr>
      </w:pPr>
      <w:r w:rsidRPr="00E40935">
        <w:rPr>
          <w:rFonts w:ascii="Bahnschrift" w:eastAsia="Arial" w:hAnsi="Bahnschrift" w:cs="Arial"/>
        </w:rPr>
        <w:t>16.</w:t>
      </w:r>
      <w:r w:rsidR="00F76CA9" w:rsidRPr="00E40935">
        <w:rPr>
          <w:rFonts w:ascii="Bahnschrift" w:hAnsi="Bahnschrift" w:cs="Arial"/>
          <w:bCs/>
        </w:rPr>
        <w:t xml:space="preserve">5. Caso haja vencimento da validade da proposta sem que o processo tenha sido homologado, adjudicada e o contrato assinado, esta fica automaticamente prorrogada, exceto se houver manifestação contrária formal do licitante, por meio do correio eletrônico: </w:t>
      </w:r>
      <w:bookmarkStart w:id="21" w:name="_Hlk187919772"/>
      <w:r w:rsidR="00517838" w:rsidRPr="00E40935">
        <w:rPr>
          <w:rFonts w:ascii="Bahnschrift" w:hAnsi="Bahnschrift" w:cs="Arial"/>
          <w:b/>
          <w:iCs/>
          <w:color w:val="0070C0"/>
        </w:rPr>
        <w:fldChar w:fldCharType="begin"/>
      </w:r>
      <w:r w:rsidR="00517838" w:rsidRPr="00E40935">
        <w:rPr>
          <w:rFonts w:ascii="Bahnschrift" w:hAnsi="Bahnschrift" w:cs="Arial"/>
          <w:b/>
          <w:iCs/>
          <w:color w:val="0070C0"/>
        </w:rPr>
        <w:instrText>HYPERLINK "mailto:licitacaomz2@gmail.com"</w:instrText>
      </w:r>
      <w:r w:rsidR="00517838" w:rsidRPr="00E40935">
        <w:rPr>
          <w:rFonts w:ascii="Bahnschrift" w:hAnsi="Bahnschrift" w:cs="Arial"/>
          <w:b/>
          <w:iCs/>
          <w:color w:val="0070C0"/>
        </w:rPr>
        <w:fldChar w:fldCharType="separate"/>
      </w:r>
      <w:r w:rsidR="00517838" w:rsidRPr="00E40935">
        <w:rPr>
          <w:rStyle w:val="Hyperlink"/>
          <w:rFonts w:ascii="Bahnschrift" w:hAnsi="Bahnschrift" w:cs="Arial"/>
          <w:b/>
          <w:iCs/>
        </w:rPr>
        <w:t>licitacaomz2@gmail.com</w:t>
      </w:r>
      <w:r w:rsidR="00517838" w:rsidRPr="00E40935">
        <w:rPr>
          <w:rFonts w:ascii="Bahnschrift" w:hAnsi="Bahnschrift" w:cs="Arial"/>
          <w:b/>
          <w:iCs/>
          <w:color w:val="0070C0"/>
        </w:rPr>
        <w:fldChar w:fldCharType="end"/>
      </w:r>
      <w:bookmarkEnd w:id="21"/>
      <w:r w:rsidR="00517838" w:rsidRPr="00E40935">
        <w:rPr>
          <w:rFonts w:ascii="Bahnschrift" w:hAnsi="Bahnschrift" w:cs="Arial"/>
          <w:bCs/>
        </w:rPr>
        <w:t xml:space="preserve"> </w:t>
      </w:r>
      <w:r w:rsidR="00F76CA9" w:rsidRPr="00E40935">
        <w:rPr>
          <w:rFonts w:ascii="Bahnschrift" w:hAnsi="Bahnschrift" w:cs="Arial"/>
          <w:bCs/>
        </w:rPr>
        <w:t>ou “in loco”, dirigida à Comissão de Contratação caracterizando seu declínio em continuar no processo.</w:t>
      </w:r>
    </w:p>
    <w:p w:rsidR="001917BC" w:rsidRPr="00E40935" w:rsidRDefault="001917BC" w:rsidP="00E40935">
      <w:pPr>
        <w:widowControl w:val="0"/>
        <w:autoSpaceDE w:val="0"/>
        <w:autoSpaceDN w:val="0"/>
        <w:adjustRightInd w:val="0"/>
        <w:jc w:val="both"/>
        <w:rPr>
          <w:rFonts w:ascii="Bahnschrift" w:hAnsi="Bahnschrift" w:cs="Arial"/>
          <w:bCs/>
        </w:rPr>
      </w:pPr>
    </w:p>
    <w:p w:rsidR="006A1A3E" w:rsidRPr="00E40935" w:rsidRDefault="00E00C6B" w:rsidP="00E40935">
      <w:pPr>
        <w:widowControl w:val="0"/>
        <w:autoSpaceDE w:val="0"/>
        <w:autoSpaceDN w:val="0"/>
        <w:adjustRightInd w:val="0"/>
        <w:jc w:val="both"/>
        <w:rPr>
          <w:rFonts w:ascii="Bahnschrift" w:hAnsi="Bahnschrift" w:cs="Arial"/>
        </w:rPr>
      </w:pPr>
      <w:r w:rsidRPr="00E40935">
        <w:rPr>
          <w:rFonts w:ascii="Bahnschrift" w:eastAsia="Arial" w:hAnsi="Bahnschrift" w:cs="Arial"/>
        </w:rPr>
        <w:t>16.</w:t>
      </w:r>
      <w:r w:rsidR="006A1A3E" w:rsidRPr="00E40935">
        <w:rPr>
          <w:rFonts w:ascii="Bahnschrift" w:hAnsi="Bahnschrift" w:cs="Arial"/>
          <w:bCs/>
        </w:rPr>
        <w:t>5.1.</w:t>
      </w:r>
      <w:r w:rsidR="006A1A3E" w:rsidRPr="00E40935">
        <w:rPr>
          <w:rFonts w:ascii="Bahnschrift" w:hAnsi="Bahnschrift" w:cs="Arial"/>
        </w:rPr>
        <w:t xml:space="preserve"> Decorrido o prazo de validade da proposta indicado no edital sem convocação para a contratação, </w:t>
      </w:r>
      <w:r w:rsidR="006A1A3E" w:rsidRPr="00E40935">
        <w:rPr>
          <w:rFonts w:ascii="Bahnschrift" w:hAnsi="Bahnschrift" w:cs="Arial"/>
        </w:rPr>
        <w:lastRenderedPageBreak/>
        <w:t>ficarão os licitantes liberados dos compromissos assumidos (art. 90, § 3º da Lei nº 14.133/2021).</w:t>
      </w:r>
    </w:p>
    <w:p w:rsidR="001917BC" w:rsidRPr="00E40935" w:rsidRDefault="001917BC" w:rsidP="00E40935">
      <w:pPr>
        <w:widowControl w:val="0"/>
        <w:autoSpaceDE w:val="0"/>
        <w:autoSpaceDN w:val="0"/>
        <w:adjustRightInd w:val="0"/>
        <w:jc w:val="both"/>
        <w:rPr>
          <w:rFonts w:ascii="Bahnschrift" w:hAnsi="Bahnschrift" w:cs="Arial"/>
        </w:rPr>
      </w:pPr>
    </w:p>
    <w:p w:rsidR="00F23F4E" w:rsidRPr="00E40935" w:rsidRDefault="00E00C6B" w:rsidP="00E40935">
      <w:pPr>
        <w:autoSpaceDE w:val="0"/>
        <w:autoSpaceDN w:val="0"/>
        <w:adjustRightInd w:val="0"/>
        <w:jc w:val="both"/>
        <w:rPr>
          <w:rFonts w:ascii="Bahnschrift" w:hAnsi="Bahnschrift" w:cs="Arial"/>
        </w:rPr>
      </w:pPr>
      <w:r w:rsidRPr="00E40935">
        <w:rPr>
          <w:rFonts w:ascii="Bahnschrift" w:eastAsia="Arial" w:hAnsi="Bahnschrift" w:cs="Arial"/>
        </w:rPr>
        <w:t>16.</w:t>
      </w:r>
      <w:r w:rsidR="006A1A3E" w:rsidRPr="00E40935">
        <w:rPr>
          <w:rFonts w:ascii="Bahnschrift" w:hAnsi="Bahnschrift" w:cs="Arial"/>
        </w:rPr>
        <w:t>6. Na hipótese de nenhum dos licitantes aceitar a</w:t>
      </w:r>
      <w:r w:rsidR="000A2F6C" w:rsidRPr="00E40935">
        <w:rPr>
          <w:rFonts w:ascii="Bahnschrift" w:hAnsi="Bahnschrift" w:cs="Arial"/>
        </w:rPr>
        <w:t>ssinar a Ata de Registro de Preços e/ou contrato</w:t>
      </w:r>
      <w:r w:rsidR="006A1A3E" w:rsidRPr="00E40935">
        <w:rPr>
          <w:rFonts w:ascii="Bahnschrift" w:hAnsi="Bahnschrift" w:cs="Arial"/>
        </w:rPr>
        <w:t xml:space="preserve"> a Administração, observados o valor estimado e sua eventual atualização nos termos do edital, poderá </w:t>
      </w:r>
    </w:p>
    <w:p w:rsidR="00F23F4E" w:rsidRPr="00E40935" w:rsidRDefault="006A1A3E" w:rsidP="00E40935">
      <w:pPr>
        <w:autoSpaceDE w:val="0"/>
        <w:autoSpaceDN w:val="0"/>
        <w:adjustRightInd w:val="0"/>
        <w:jc w:val="both"/>
        <w:rPr>
          <w:rFonts w:ascii="Bahnschrift" w:hAnsi="Bahnschrift" w:cs="Arial"/>
        </w:rPr>
      </w:pPr>
      <w:r w:rsidRPr="00E40935">
        <w:rPr>
          <w:rFonts w:ascii="Bahnschrift" w:hAnsi="Bahnschrift" w:cs="Arial"/>
        </w:rPr>
        <w:t>(a) convocar os licitantes remanescentes para negociação, na ordem de classificação, com vistas à obtenção de preço melhor, mesmo que acima do preço do adjudicatário;</w:t>
      </w:r>
    </w:p>
    <w:p w:rsidR="001917BC" w:rsidRPr="00E40935" w:rsidRDefault="001917BC" w:rsidP="00E40935">
      <w:pPr>
        <w:autoSpaceDE w:val="0"/>
        <w:autoSpaceDN w:val="0"/>
        <w:adjustRightInd w:val="0"/>
        <w:jc w:val="both"/>
        <w:rPr>
          <w:rFonts w:ascii="Bahnschrift" w:hAnsi="Bahnschrift" w:cs="Arial"/>
        </w:rPr>
      </w:pPr>
    </w:p>
    <w:p w:rsidR="006A1A3E" w:rsidRPr="00E40935" w:rsidRDefault="006A1A3E" w:rsidP="00E40935">
      <w:pPr>
        <w:autoSpaceDE w:val="0"/>
        <w:autoSpaceDN w:val="0"/>
        <w:adjustRightInd w:val="0"/>
        <w:jc w:val="both"/>
        <w:rPr>
          <w:rFonts w:ascii="Bahnschrift" w:hAnsi="Bahnschrift" w:cs="Arial"/>
        </w:rPr>
      </w:pPr>
      <w:r w:rsidRPr="00E40935">
        <w:rPr>
          <w:rFonts w:ascii="Bahnschrift" w:hAnsi="Bahnschrift" w:cs="Arial"/>
        </w:rPr>
        <w:t xml:space="preserve"> (b) adjudicar e celebrar o contrato nas condições ofertadas pelos licitantes remanescentes, atendida a ordem classificatória, quando frustrada a negociação de melhor condição (art. 90, § 4º da Lei nº 14.133/2021). </w:t>
      </w:r>
    </w:p>
    <w:p w:rsidR="001917BC" w:rsidRPr="00E40935" w:rsidRDefault="001917BC" w:rsidP="00E40935">
      <w:pPr>
        <w:autoSpaceDE w:val="0"/>
        <w:autoSpaceDN w:val="0"/>
        <w:adjustRightInd w:val="0"/>
        <w:jc w:val="both"/>
        <w:rPr>
          <w:rFonts w:ascii="Bahnschrift" w:hAnsi="Bahnschrift" w:cs="Arial"/>
        </w:rPr>
      </w:pPr>
    </w:p>
    <w:p w:rsidR="006A1A3E" w:rsidRPr="00E40935" w:rsidRDefault="00E00C6B" w:rsidP="00E40935">
      <w:pPr>
        <w:widowControl w:val="0"/>
        <w:autoSpaceDE w:val="0"/>
        <w:autoSpaceDN w:val="0"/>
        <w:adjustRightInd w:val="0"/>
        <w:jc w:val="both"/>
        <w:rPr>
          <w:rFonts w:ascii="Bahnschrift" w:hAnsi="Bahnschrift" w:cs="Arial"/>
          <w:bCs/>
        </w:rPr>
      </w:pPr>
      <w:r w:rsidRPr="00E40935">
        <w:rPr>
          <w:rFonts w:ascii="Bahnschrift" w:eastAsia="Arial" w:hAnsi="Bahnschrift" w:cs="Arial"/>
        </w:rPr>
        <w:t>16.</w:t>
      </w:r>
      <w:r w:rsidR="006A1A3E" w:rsidRPr="00E40935">
        <w:rPr>
          <w:rFonts w:ascii="Bahnschrift" w:hAnsi="Bahnschrift" w:cs="Arial"/>
        </w:rPr>
        <w:t>6.1.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w:t>
      </w:r>
    </w:p>
    <w:p w:rsidR="001917BC" w:rsidRPr="00E40935" w:rsidRDefault="001917BC" w:rsidP="00E40935">
      <w:pPr>
        <w:widowControl w:val="0"/>
        <w:autoSpaceDE w:val="0"/>
        <w:autoSpaceDN w:val="0"/>
        <w:adjustRightInd w:val="0"/>
        <w:jc w:val="both"/>
        <w:rPr>
          <w:rFonts w:ascii="Bahnschrift" w:hAnsi="Bahnschrift" w:cs="Arial"/>
          <w:bCs/>
        </w:rPr>
      </w:pPr>
    </w:p>
    <w:p w:rsidR="00F76CA9" w:rsidRPr="00E40935" w:rsidRDefault="00E00C6B" w:rsidP="00E40935">
      <w:pPr>
        <w:jc w:val="both"/>
        <w:rPr>
          <w:rFonts w:ascii="Bahnschrift" w:hAnsi="Bahnschrift" w:cs="Arial"/>
        </w:rPr>
      </w:pPr>
      <w:r w:rsidRPr="00E40935">
        <w:rPr>
          <w:rFonts w:ascii="Bahnschrift" w:eastAsia="Arial" w:hAnsi="Bahnschrift" w:cs="Arial"/>
        </w:rPr>
        <w:t>16.</w:t>
      </w:r>
      <w:r w:rsidR="006A1A3E" w:rsidRPr="00E40935">
        <w:rPr>
          <w:rFonts w:ascii="Bahnschrift" w:eastAsia="Arial" w:hAnsi="Bahnschrift" w:cs="Arial"/>
        </w:rPr>
        <w:t>7</w:t>
      </w:r>
      <w:r w:rsidR="00F76CA9" w:rsidRPr="00E40935">
        <w:rPr>
          <w:rFonts w:ascii="Bahnschrift" w:eastAsia="Arial" w:hAnsi="Bahnschrift" w:cs="Arial"/>
        </w:rPr>
        <w:t xml:space="preserve">. O prazo de vigência </w:t>
      </w:r>
      <w:r w:rsidR="00DE5D05" w:rsidRPr="00E40935">
        <w:rPr>
          <w:rFonts w:ascii="Bahnschrift" w:eastAsia="Arial" w:hAnsi="Bahnschrift" w:cs="Arial"/>
        </w:rPr>
        <w:t xml:space="preserve">da Ata de SRP </w:t>
      </w:r>
      <w:r w:rsidR="00F76CA9" w:rsidRPr="00E40935">
        <w:rPr>
          <w:rFonts w:ascii="Bahnschrift" w:eastAsia="Arial" w:hAnsi="Bahnschrift" w:cs="Arial"/>
        </w:rPr>
        <w:t xml:space="preserve">é de </w:t>
      </w:r>
      <w:r w:rsidR="000A2F6C" w:rsidRPr="00E40935">
        <w:rPr>
          <w:rFonts w:ascii="Bahnschrift" w:eastAsia="Arial" w:hAnsi="Bahnschrift" w:cs="Arial"/>
          <w:b/>
          <w:bCs/>
          <w:i/>
          <w:iCs/>
        </w:rPr>
        <w:t>01(um) ano</w:t>
      </w:r>
      <w:r w:rsidR="00F76CA9" w:rsidRPr="00E40935">
        <w:rPr>
          <w:rFonts w:ascii="Bahnschrift" w:eastAsia="Arial" w:hAnsi="Bahnschrift" w:cs="Arial"/>
        </w:rPr>
        <w:t>,</w:t>
      </w:r>
      <w:r w:rsidR="00F76CA9" w:rsidRPr="00E40935">
        <w:rPr>
          <w:rFonts w:ascii="Bahnschrift" w:hAnsi="Bahnschrift" w:cs="Arial"/>
        </w:rPr>
        <w:t xml:space="preserve"> limitando-se aos devidos créditos orçamentários, nos termos do art. 105 e 106 da Lei 14.133/2021, podendo, por interesse da Administração, ser prorrogado por períodos iguais e sucessivos, obedecendo o disposto no Art. 107 da referida norma.</w:t>
      </w:r>
    </w:p>
    <w:p w:rsidR="001917BC" w:rsidRPr="00E40935" w:rsidRDefault="001917BC" w:rsidP="00E40935">
      <w:pPr>
        <w:jc w:val="both"/>
        <w:rPr>
          <w:rFonts w:ascii="Bahnschrift" w:hAnsi="Bahnschrift" w:cs="Arial"/>
        </w:rPr>
      </w:pPr>
    </w:p>
    <w:p w:rsidR="009D2BEA" w:rsidRPr="00E40935" w:rsidRDefault="00E00C6B" w:rsidP="00E40935">
      <w:pPr>
        <w:jc w:val="both"/>
        <w:rPr>
          <w:rFonts w:ascii="Bahnschrift" w:hAnsi="Bahnschrift" w:cs="Arial"/>
          <w:b/>
          <w:bCs/>
        </w:rPr>
      </w:pPr>
      <w:r w:rsidRPr="00E40935">
        <w:rPr>
          <w:rFonts w:ascii="Bahnschrift" w:eastAsia="Arial" w:hAnsi="Bahnschrift" w:cs="Arial"/>
          <w:b/>
          <w:bCs/>
        </w:rPr>
        <w:t>16.</w:t>
      </w:r>
      <w:r w:rsidR="006A1A3E" w:rsidRPr="00E40935">
        <w:rPr>
          <w:rFonts w:ascii="Bahnschrift" w:hAnsi="Bahnschrift" w:cs="Arial"/>
          <w:b/>
          <w:bCs/>
        </w:rPr>
        <w:t>7.1</w:t>
      </w:r>
      <w:r w:rsidR="00F76CA9" w:rsidRPr="00E40935">
        <w:rPr>
          <w:rFonts w:ascii="Bahnschrift" w:hAnsi="Bahnschrift" w:cs="Arial"/>
          <w:b/>
          <w:bCs/>
        </w:rPr>
        <w:t xml:space="preserve">. </w:t>
      </w:r>
      <w:r w:rsidR="009D2BEA" w:rsidRPr="00E40935">
        <w:rPr>
          <w:rFonts w:ascii="Bahnschrift" w:hAnsi="Bahnschrift" w:cs="Arial"/>
          <w:b/>
          <w:bCs/>
        </w:rPr>
        <w:t xml:space="preserve">PREVISÃO DE EXECUÇÃO: O início da execução do objeto será imediato, logo após a contratação, segundo cronograma a ser fixado pela Secretaria Municipal </w:t>
      </w:r>
      <w:r w:rsidR="00DF320E" w:rsidRPr="00E40935">
        <w:rPr>
          <w:rFonts w:ascii="Bahnschrift" w:hAnsi="Bahnschrift" w:cs="Arial"/>
          <w:b/>
          <w:bCs/>
        </w:rPr>
        <w:t>de Educação</w:t>
      </w:r>
    </w:p>
    <w:p w:rsidR="001026E4" w:rsidRPr="00E40935" w:rsidRDefault="001026E4" w:rsidP="00E40935">
      <w:pPr>
        <w:jc w:val="both"/>
        <w:rPr>
          <w:rFonts w:ascii="Bahnschrift" w:hAnsi="Bahnschrift" w:cs="Arial"/>
          <w:b/>
          <w:bCs/>
        </w:rPr>
      </w:pPr>
    </w:p>
    <w:p w:rsidR="00517838" w:rsidRPr="00E40935" w:rsidRDefault="00517838" w:rsidP="00E40935">
      <w:pPr>
        <w:jc w:val="both"/>
        <w:rPr>
          <w:rFonts w:ascii="Bahnschrift" w:hAnsi="Bahnschrift" w:cs="Arial"/>
        </w:rPr>
      </w:pPr>
      <w:r w:rsidRPr="00E40935">
        <w:rPr>
          <w:rFonts w:ascii="Bahnschrift" w:hAnsi="Bahnschrift" w:cs="Arial"/>
          <w:b/>
          <w:bCs/>
        </w:rPr>
        <w:t xml:space="preserve">b. </w:t>
      </w:r>
      <w:r w:rsidR="009D2BEA" w:rsidRPr="00E40935">
        <w:rPr>
          <w:rFonts w:ascii="Bahnschrift" w:hAnsi="Bahnschrift" w:cs="Arial"/>
          <w:b/>
          <w:bCs/>
        </w:rPr>
        <w:t>E</w:t>
      </w:r>
      <w:r w:rsidRPr="00E40935">
        <w:rPr>
          <w:rFonts w:ascii="Bahnschrift" w:hAnsi="Bahnschrift" w:cs="Arial"/>
          <w:b/>
          <w:bCs/>
        </w:rPr>
        <w:t xml:space="preserve">ndereço para a </w:t>
      </w:r>
      <w:r w:rsidR="00DF320E" w:rsidRPr="00E40935">
        <w:rPr>
          <w:rFonts w:ascii="Bahnschrift" w:hAnsi="Bahnschrift" w:cs="Arial"/>
          <w:b/>
          <w:bCs/>
        </w:rPr>
        <w:t>execução</w:t>
      </w:r>
      <w:r w:rsidR="009D2BEA" w:rsidRPr="00E40935">
        <w:rPr>
          <w:rFonts w:ascii="Bahnschrift" w:hAnsi="Bahnschrift" w:cs="Arial"/>
          <w:b/>
          <w:bCs/>
        </w:rPr>
        <w:t xml:space="preserve"> dos serviços:</w:t>
      </w:r>
      <w:r w:rsidRPr="00E40935">
        <w:rPr>
          <w:rFonts w:ascii="Bahnschrift" w:hAnsi="Bahnschrift" w:cs="Arial"/>
        </w:rPr>
        <w:t xml:space="preserve"> RUA JOÃO VICENTE DE ALMEIDA, SN - EDILSON ALVES - MARIZOPOLIS </w:t>
      </w:r>
      <w:r w:rsidR="00137DD2" w:rsidRPr="00E40935">
        <w:rPr>
          <w:rFonts w:ascii="Bahnschrift" w:hAnsi="Bahnschrift" w:cs="Arial"/>
        </w:rPr>
        <w:t>–</w:t>
      </w:r>
      <w:r w:rsidRPr="00E40935">
        <w:rPr>
          <w:rFonts w:ascii="Bahnschrift" w:hAnsi="Bahnschrift" w:cs="Arial"/>
        </w:rPr>
        <w:t xml:space="preserve"> PB</w:t>
      </w:r>
    </w:p>
    <w:p w:rsidR="001917BC" w:rsidRPr="00E40935" w:rsidRDefault="001917BC" w:rsidP="00E40935">
      <w:pPr>
        <w:jc w:val="both"/>
        <w:rPr>
          <w:rFonts w:ascii="Bahnschrift" w:hAnsi="Bahnschrift" w:cs="Arial"/>
        </w:rPr>
      </w:pPr>
    </w:p>
    <w:p w:rsidR="00F76CA9" w:rsidRPr="00E40935" w:rsidRDefault="00E00C6B" w:rsidP="00E40935">
      <w:pPr>
        <w:jc w:val="both"/>
        <w:rPr>
          <w:rFonts w:ascii="Bahnschrift" w:hAnsi="Bahnschrift" w:cs="Arial"/>
        </w:rPr>
      </w:pPr>
      <w:r w:rsidRPr="00E40935">
        <w:rPr>
          <w:rFonts w:ascii="Bahnschrift" w:eastAsia="Arial" w:hAnsi="Bahnschrift" w:cs="Arial"/>
        </w:rPr>
        <w:t>16.</w:t>
      </w:r>
      <w:r w:rsidR="00B937D8" w:rsidRPr="00E40935">
        <w:rPr>
          <w:rFonts w:ascii="Bahnschrift" w:hAnsi="Bahnschrift" w:cs="Arial"/>
        </w:rPr>
        <w:t>8</w:t>
      </w:r>
      <w:r w:rsidR="00F76CA9" w:rsidRPr="00E40935">
        <w:rPr>
          <w:rFonts w:ascii="Bahnschrift" w:hAnsi="Bahnschrift" w:cs="Arial"/>
        </w:rPr>
        <w:t xml:space="preserve">.O contratado deverá permitir o livre acesso de servidores da </w:t>
      </w:r>
      <w:r w:rsidR="002E6419" w:rsidRPr="00E40935">
        <w:rPr>
          <w:rFonts w:ascii="Bahnschrift" w:hAnsi="Bahnschrift" w:cs="Arial"/>
          <w:b/>
          <w:bCs/>
        </w:rPr>
        <w:t xml:space="preserve">Prefeitura Municipal de </w:t>
      </w:r>
      <w:r w:rsidR="00517838" w:rsidRPr="00E40935">
        <w:rPr>
          <w:rFonts w:ascii="Bahnschrift" w:hAnsi="Bahnschrift" w:cs="Arial"/>
          <w:b/>
          <w:bCs/>
        </w:rPr>
        <w:t>Marizópolis</w:t>
      </w:r>
      <w:r w:rsidR="00F76CA9" w:rsidRPr="00E40935">
        <w:rPr>
          <w:rFonts w:ascii="Bahnschrift" w:hAnsi="Bahnschrift" w:cs="Arial"/>
        </w:rPr>
        <w:t xml:space="preserve"> e do órgão concedente dos recursos, bem como dos órgãos integrantes do sistema de controle interno e externo a qual esteja </w:t>
      </w:r>
      <w:r w:rsidR="00DF320E" w:rsidRPr="00E40935">
        <w:rPr>
          <w:rFonts w:ascii="Bahnschrift" w:hAnsi="Bahnschrift" w:cs="Arial"/>
        </w:rPr>
        <w:t>subordinado</w:t>
      </w:r>
      <w:r w:rsidR="00F76CA9" w:rsidRPr="00E40935">
        <w:rPr>
          <w:rFonts w:ascii="Bahnschrift" w:hAnsi="Bahnschrift" w:cs="Arial"/>
        </w:rPr>
        <w:t xml:space="preserve"> CONTRATANTE e os documentos e registros contábeis da empresa contratada no que concerne a execução dos serviços vinculados a contratação em tela.</w:t>
      </w:r>
    </w:p>
    <w:p w:rsidR="001917BC" w:rsidRPr="00E40935" w:rsidRDefault="001917BC" w:rsidP="00E40935">
      <w:pPr>
        <w:jc w:val="both"/>
        <w:rPr>
          <w:rFonts w:ascii="Bahnschrift" w:hAnsi="Bahnschrift" w:cs="Arial"/>
        </w:rPr>
      </w:pPr>
    </w:p>
    <w:p w:rsidR="00F76CA9" w:rsidRPr="00E40935" w:rsidRDefault="00E00C6B" w:rsidP="00E40935">
      <w:pPr>
        <w:jc w:val="both"/>
        <w:rPr>
          <w:rFonts w:ascii="Bahnschrift" w:hAnsi="Bahnschrift" w:cs="Arial"/>
          <w:iCs/>
        </w:rPr>
      </w:pPr>
      <w:r w:rsidRPr="00E40935">
        <w:rPr>
          <w:rFonts w:ascii="Bahnschrift" w:eastAsia="Arial" w:hAnsi="Bahnschrift" w:cs="Arial"/>
        </w:rPr>
        <w:t>16.</w:t>
      </w:r>
      <w:r w:rsidR="00B937D8" w:rsidRPr="00E40935">
        <w:rPr>
          <w:rFonts w:ascii="Bahnschrift" w:hAnsi="Bahnschrift" w:cs="Arial"/>
          <w:iCs/>
        </w:rPr>
        <w:t>9</w:t>
      </w:r>
      <w:r w:rsidR="00F76CA9" w:rsidRPr="00E40935">
        <w:rPr>
          <w:rFonts w:ascii="Bahnschrift" w:hAnsi="Bahnschrift" w:cs="Arial"/>
          <w:iCs/>
        </w:rPr>
        <w:t>.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w:t>
      </w:r>
    </w:p>
    <w:p w:rsidR="001917BC" w:rsidRPr="00E40935" w:rsidRDefault="001917BC" w:rsidP="00E40935">
      <w:pPr>
        <w:jc w:val="both"/>
        <w:rPr>
          <w:rFonts w:ascii="Bahnschrift" w:hAnsi="Bahnschrift" w:cs="Arial"/>
          <w:iCs/>
        </w:rPr>
      </w:pPr>
    </w:p>
    <w:p w:rsidR="00F76CA9" w:rsidRPr="00E40935" w:rsidRDefault="00E00C6B" w:rsidP="00E40935">
      <w:pPr>
        <w:jc w:val="both"/>
        <w:rPr>
          <w:rFonts w:ascii="Bahnschrift" w:hAnsi="Bahnschrift" w:cs="Arial"/>
        </w:rPr>
      </w:pPr>
      <w:r w:rsidRPr="00E40935">
        <w:rPr>
          <w:rFonts w:ascii="Bahnschrift" w:eastAsia="Arial" w:hAnsi="Bahnschrift" w:cs="Arial"/>
        </w:rPr>
        <w:t>16.</w:t>
      </w:r>
      <w:r w:rsidR="00F76CA9" w:rsidRPr="00E40935">
        <w:rPr>
          <w:rFonts w:ascii="Bahnschrift" w:hAnsi="Bahnschrift" w:cs="Arial"/>
          <w:i/>
          <w:iCs/>
        </w:rPr>
        <w:t>1</w:t>
      </w:r>
      <w:r w:rsidR="00B937D8" w:rsidRPr="00E40935">
        <w:rPr>
          <w:rFonts w:ascii="Bahnschrift" w:hAnsi="Bahnschrift" w:cs="Arial"/>
          <w:i/>
          <w:iCs/>
        </w:rPr>
        <w:t>0</w:t>
      </w:r>
      <w:r w:rsidR="00F76CA9" w:rsidRPr="00E40935">
        <w:rPr>
          <w:rFonts w:ascii="Bahnschrift" w:hAnsi="Bahnschrift" w:cs="Arial"/>
          <w:i/>
          <w:iCs/>
        </w:rPr>
        <w:t xml:space="preserve">. </w:t>
      </w:r>
      <w:r w:rsidR="00F76CA9" w:rsidRPr="00E40935">
        <w:rPr>
          <w:rFonts w:ascii="Bahnschrift" w:hAnsi="Bahnschrift" w:cs="Arial"/>
        </w:rPr>
        <w:t xml:space="preserve">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rsidR="001917BC" w:rsidRPr="00E40935" w:rsidRDefault="001917BC" w:rsidP="00E40935">
      <w:pPr>
        <w:jc w:val="both"/>
        <w:rPr>
          <w:rFonts w:ascii="Bahnschrift" w:hAnsi="Bahnschrift" w:cs="Arial"/>
        </w:rPr>
      </w:pPr>
    </w:p>
    <w:p w:rsidR="006A1A3E" w:rsidRPr="00E40935" w:rsidRDefault="00E00C6B" w:rsidP="00E40935">
      <w:pPr>
        <w:jc w:val="both"/>
        <w:rPr>
          <w:rFonts w:ascii="Bahnschrift" w:hAnsi="Bahnschrift" w:cs="Arial"/>
          <w:i/>
          <w:iCs/>
        </w:rPr>
      </w:pPr>
      <w:r w:rsidRPr="00E40935">
        <w:rPr>
          <w:rFonts w:ascii="Bahnschrift" w:eastAsia="Arial" w:hAnsi="Bahnschrift" w:cs="Arial"/>
        </w:rPr>
        <w:lastRenderedPageBreak/>
        <w:t>16.</w:t>
      </w:r>
      <w:r w:rsidR="006A1A3E" w:rsidRPr="00E40935">
        <w:rPr>
          <w:rFonts w:ascii="Bahnschrift" w:hAnsi="Bahnschrift" w:cs="Arial"/>
        </w:rPr>
        <w:t>1</w:t>
      </w:r>
      <w:r w:rsidR="00B937D8" w:rsidRPr="00E40935">
        <w:rPr>
          <w:rFonts w:ascii="Bahnschrift" w:hAnsi="Bahnschrift" w:cs="Arial"/>
        </w:rPr>
        <w:t>1</w:t>
      </w:r>
      <w:r w:rsidR="006A1A3E" w:rsidRPr="00E40935">
        <w:rPr>
          <w:rFonts w:ascii="Bahnschrift" w:hAnsi="Bahnschrift" w:cs="Arial"/>
        </w:rPr>
        <w:t>.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w:t>
      </w:r>
    </w:p>
    <w:p w:rsidR="001917BC" w:rsidRPr="00E40935" w:rsidRDefault="001917BC" w:rsidP="00E40935">
      <w:pPr>
        <w:jc w:val="both"/>
        <w:rPr>
          <w:rFonts w:ascii="Bahnschrift" w:hAnsi="Bahnschrift" w:cs="Arial"/>
          <w:i/>
          <w:iCs/>
        </w:rPr>
      </w:pPr>
    </w:p>
    <w:p w:rsidR="00F76CA9" w:rsidRPr="00E40935" w:rsidRDefault="00E00C6B" w:rsidP="00E40935">
      <w:pPr>
        <w:jc w:val="both"/>
        <w:rPr>
          <w:rFonts w:ascii="Bahnschrift" w:hAnsi="Bahnschrift" w:cs="Arial"/>
        </w:rPr>
      </w:pPr>
      <w:r w:rsidRPr="00E40935">
        <w:rPr>
          <w:rFonts w:ascii="Bahnschrift" w:eastAsia="Arial" w:hAnsi="Bahnschrift" w:cs="Arial"/>
        </w:rPr>
        <w:t>16.</w:t>
      </w:r>
      <w:r w:rsidR="006A1A3E" w:rsidRPr="00E40935">
        <w:rPr>
          <w:rFonts w:ascii="Bahnschrift" w:hAnsi="Bahnschrift" w:cs="Arial"/>
        </w:rPr>
        <w:t>1</w:t>
      </w:r>
      <w:r w:rsidR="00B937D8" w:rsidRPr="00E40935">
        <w:rPr>
          <w:rFonts w:ascii="Bahnschrift" w:hAnsi="Bahnschrift" w:cs="Arial"/>
        </w:rPr>
        <w:t>2</w:t>
      </w:r>
      <w:r w:rsidR="006A1A3E" w:rsidRPr="00E40935">
        <w:rPr>
          <w:rFonts w:ascii="Bahnschrift" w:hAnsi="Bahnschrift" w:cs="Arial"/>
        </w:rPr>
        <w:t>. O contrato administrativo será publicado no prazo de 20 (vinte) dias úteis, contados da data de sua assinatura (art. 94, I da Lei nº 14.133/2021).</w:t>
      </w:r>
    </w:p>
    <w:p w:rsidR="001917BC" w:rsidRPr="00E40935" w:rsidRDefault="001917BC" w:rsidP="00E40935">
      <w:pPr>
        <w:jc w:val="both"/>
        <w:rPr>
          <w:rFonts w:ascii="Bahnschrift" w:hAnsi="Bahnschrift" w:cs="Arial"/>
        </w:rPr>
      </w:pPr>
    </w:p>
    <w:p w:rsidR="006A1A3E" w:rsidRPr="00E40935" w:rsidRDefault="00E00C6B" w:rsidP="00E40935">
      <w:pPr>
        <w:jc w:val="both"/>
        <w:rPr>
          <w:rFonts w:ascii="Bahnschrift" w:hAnsi="Bahnschrift" w:cs="Arial"/>
        </w:rPr>
      </w:pPr>
      <w:r w:rsidRPr="00E40935">
        <w:rPr>
          <w:rFonts w:ascii="Bahnschrift" w:eastAsia="Arial" w:hAnsi="Bahnschrift" w:cs="Arial"/>
        </w:rPr>
        <w:t>16.</w:t>
      </w:r>
      <w:r w:rsidR="006A1A3E" w:rsidRPr="00E40935">
        <w:rPr>
          <w:rFonts w:ascii="Bahnschrift" w:hAnsi="Bahnschrift" w:cs="Arial"/>
        </w:rPr>
        <w:t>1</w:t>
      </w:r>
      <w:r w:rsidR="00B937D8" w:rsidRPr="00E40935">
        <w:rPr>
          <w:rFonts w:ascii="Bahnschrift" w:hAnsi="Bahnschrift" w:cs="Arial"/>
        </w:rPr>
        <w:t>3</w:t>
      </w:r>
      <w:r w:rsidR="006A1A3E" w:rsidRPr="00E40935">
        <w:rPr>
          <w:rFonts w:ascii="Bahnschrift" w:hAnsi="Bahnschrift" w:cs="Arial"/>
        </w:rPr>
        <w:t xml:space="preserve">. A responsabilidade pela execução da obra é da CONTRATADA, entretanto deverá o setor de </w:t>
      </w:r>
      <w:r w:rsidR="00AF6644" w:rsidRPr="00E40935">
        <w:rPr>
          <w:rFonts w:ascii="Bahnschrift" w:hAnsi="Bahnschrift" w:cs="Arial"/>
        </w:rPr>
        <w:t>competente da CONTRATANTE</w:t>
      </w:r>
      <w:r w:rsidR="006A1A3E" w:rsidRPr="00E40935">
        <w:rPr>
          <w:rFonts w:ascii="Bahnschrift" w:hAnsi="Bahnschrift" w:cs="Arial"/>
        </w:rPr>
        <w:t xml:space="preserve"> fiscalizar </w:t>
      </w:r>
      <w:r w:rsidR="00B937D8" w:rsidRPr="00E40935">
        <w:rPr>
          <w:rFonts w:ascii="Bahnschrift" w:hAnsi="Bahnschrift" w:cs="Arial"/>
        </w:rPr>
        <w:t>a execução do objeto</w:t>
      </w:r>
      <w:r w:rsidR="006A1A3E" w:rsidRPr="00E40935">
        <w:rPr>
          <w:rFonts w:ascii="Bahnschrift" w:hAnsi="Bahnschrift" w:cs="Arial"/>
        </w:rPr>
        <w:t>.</w:t>
      </w:r>
    </w:p>
    <w:p w:rsidR="001917BC" w:rsidRPr="00E40935" w:rsidRDefault="001917BC" w:rsidP="00E40935">
      <w:pPr>
        <w:jc w:val="both"/>
        <w:rPr>
          <w:rFonts w:ascii="Bahnschrift" w:hAnsi="Bahnschrift" w:cs="Arial"/>
        </w:rPr>
      </w:pPr>
    </w:p>
    <w:p w:rsidR="008C494B" w:rsidRPr="00E40935" w:rsidRDefault="00E00C6B" w:rsidP="00E40935">
      <w:pPr>
        <w:jc w:val="both"/>
        <w:rPr>
          <w:rFonts w:ascii="Bahnschrift" w:hAnsi="Bahnschrift" w:cs="Arial"/>
        </w:rPr>
      </w:pPr>
      <w:r w:rsidRPr="00E40935">
        <w:rPr>
          <w:rFonts w:ascii="Bahnschrift" w:eastAsia="Arial" w:hAnsi="Bahnschrift" w:cs="Arial"/>
        </w:rPr>
        <w:t>16.</w:t>
      </w:r>
      <w:r w:rsidR="008C494B" w:rsidRPr="00E40935">
        <w:rPr>
          <w:rFonts w:ascii="Bahnschrift" w:hAnsi="Bahnschrift" w:cs="Arial"/>
        </w:rPr>
        <w:t>1</w:t>
      </w:r>
      <w:r w:rsidR="00B937D8" w:rsidRPr="00E40935">
        <w:rPr>
          <w:rFonts w:ascii="Bahnschrift" w:hAnsi="Bahnschrift" w:cs="Arial"/>
        </w:rPr>
        <w:t>4</w:t>
      </w:r>
      <w:r w:rsidR="008C494B" w:rsidRPr="00E40935">
        <w:rPr>
          <w:rFonts w:ascii="Bahnschrift" w:hAnsi="Bahnschrift" w:cs="Arial"/>
        </w:rPr>
        <w:t>.</w:t>
      </w:r>
      <w:r w:rsidR="00ED409D" w:rsidRPr="00E40935">
        <w:rPr>
          <w:rFonts w:ascii="Bahnschrift" w:hAnsi="Bahnschrift" w:cs="Arial"/>
        </w:rPr>
        <w:t xml:space="preserve"> </w:t>
      </w:r>
      <w:r w:rsidR="008C494B" w:rsidRPr="00E40935">
        <w:rPr>
          <w:rFonts w:ascii="Bahnschrift" w:hAnsi="Bahnschrift" w:cs="Arial"/>
        </w:rPr>
        <w:t>Na assinatura do contrato</w:t>
      </w:r>
      <w:r w:rsidR="00AF6644" w:rsidRPr="00E40935">
        <w:rPr>
          <w:rFonts w:ascii="Bahnschrift" w:hAnsi="Bahnschrift" w:cs="Arial"/>
        </w:rPr>
        <w:t xml:space="preserve"> </w:t>
      </w:r>
      <w:r w:rsidR="00AF6644" w:rsidRPr="00E40935">
        <w:rPr>
          <w:rFonts w:ascii="Bahnschrift" w:hAnsi="Bahnschrift" w:cs="Arial"/>
          <w:color w:val="000000"/>
        </w:rPr>
        <w:t>ou da ata de registro de preços</w:t>
      </w:r>
      <w:r w:rsidR="008C494B" w:rsidRPr="00E40935">
        <w:rPr>
          <w:rFonts w:ascii="Bahnschrift" w:hAnsi="Bahnschrift" w:cs="Arial"/>
        </w:rPr>
        <w:t>, será exigida a comprovação das condições de habilitação consignadas no edital, que deverão ser mantidas pelo licitante durante a vigência do contrato ou da ata de registro de preços.</w:t>
      </w:r>
    </w:p>
    <w:p w:rsidR="001917BC" w:rsidRPr="00E40935" w:rsidRDefault="001917BC" w:rsidP="00E40935">
      <w:pPr>
        <w:jc w:val="both"/>
        <w:rPr>
          <w:rFonts w:ascii="Bahnschrift" w:hAnsi="Bahnschrift" w:cs="Arial"/>
        </w:rPr>
      </w:pPr>
    </w:p>
    <w:p w:rsidR="00AF6644" w:rsidRPr="00E40935" w:rsidRDefault="00E00C6B" w:rsidP="00E40935">
      <w:pPr>
        <w:pStyle w:val="Nivel01"/>
        <w:numPr>
          <w:ilvl w:val="2"/>
          <w:numId w:val="0"/>
        </w:numPr>
        <w:tabs>
          <w:tab w:val="left" w:pos="993"/>
        </w:tabs>
        <w:spacing w:before="0"/>
        <w:rPr>
          <w:rFonts w:ascii="Bahnschrift" w:eastAsia="Arial" w:hAnsi="Bahnschrift"/>
          <w:b w:val="0"/>
          <w:bCs w:val="0"/>
          <w:color w:val="000000"/>
          <w:sz w:val="24"/>
          <w:szCs w:val="24"/>
        </w:rPr>
      </w:pPr>
      <w:r w:rsidRPr="00E40935">
        <w:rPr>
          <w:rFonts w:ascii="Bahnschrift" w:eastAsia="Arial" w:hAnsi="Bahnschrift"/>
          <w:b w:val="0"/>
          <w:bCs w:val="0"/>
          <w:sz w:val="24"/>
          <w:szCs w:val="24"/>
        </w:rPr>
        <w:t>16.</w:t>
      </w:r>
      <w:r w:rsidR="00AF6644" w:rsidRPr="00E40935">
        <w:rPr>
          <w:rFonts w:ascii="Bahnschrift" w:hAnsi="Bahnschrift"/>
          <w:b w:val="0"/>
          <w:bCs w:val="0"/>
          <w:sz w:val="24"/>
          <w:szCs w:val="24"/>
        </w:rPr>
        <w:t xml:space="preserve">14.1. </w:t>
      </w:r>
      <w:r w:rsidR="00AF6644" w:rsidRPr="00E40935">
        <w:rPr>
          <w:rFonts w:ascii="Bahnschrift" w:eastAsia="Arial" w:hAnsi="Bahnschrift"/>
          <w:b w:val="0"/>
          <w:bCs w:val="0"/>
          <w:color w:val="000000"/>
          <w:sz w:val="24"/>
          <w:szCs w:val="24"/>
        </w:rPr>
        <w:t>Na hipótese de irregularidade, o contratado deverá regularizar a sua situação perante o cadastro no prazo de até 05 (cinco) dias úteis, sob pena de aplicação das penalidades previstas no edital e anexos.</w:t>
      </w:r>
    </w:p>
    <w:p w:rsidR="001917BC" w:rsidRPr="00E40935" w:rsidRDefault="001917BC" w:rsidP="00E40935">
      <w:pPr>
        <w:rPr>
          <w:rFonts w:ascii="Bahnschrift" w:eastAsia="Arial" w:hAnsi="Bahnschrift"/>
        </w:rPr>
      </w:pPr>
    </w:p>
    <w:p w:rsidR="008C494B" w:rsidRPr="00E40935" w:rsidRDefault="00E00C6B" w:rsidP="00E40935">
      <w:pPr>
        <w:jc w:val="both"/>
        <w:rPr>
          <w:rFonts w:ascii="Bahnschrift" w:eastAsia="Arial" w:hAnsi="Bahnschrift" w:cs="Arial"/>
        </w:rPr>
      </w:pPr>
      <w:r w:rsidRPr="00E40935">
        <w:rPr>
          <w:rFonts w:ascii="Bahnschrift" w:eastAsia="Arial" w:hAnsi="Bahnschrift" w:cs="Arial"/>
        </w:rPr>
        <w:t>16.</w:t>
      </w:r>
      <w:r w:rsidR="008C494B" w:rsidRPr="00E40935">
        <w:rPr>
          <w:rFonts w:ascii="Bahnschrift" w:eastAsia="Arial Unicode MS" w:hAnsi="Bahnschrift" w:cs="Arial"/>
        </w:rPr>
        <w:t>1</w:t>
      </w:r>
      <w:r w:rsidR="00B937D8" w:rsidRPr="00E40935">
        <w:rPr>
          <w:rFonts w:ascii="Bahnschrift" w:eastAsia="Arial Unicode MS" w:hAnsi="Bahnschrift" w:cs="Arial"/>
        </w:rPr>
        <w:t>4</w:t>
      </w:r>
      <w:r w:rsidR="008C494B" w:rsidRPr="00E40935">
        <w:rPr>
          <w:rFonts w:ascii="Bahnschrift" w:eastAsia="Arial Unicode MS" w:hAnsi="Bahnschrift" w:cs="Arial"/>
        </w:rPr>
        <w:t>.</w:t>
      </w:r>
      <w:r w:rsidR="00AF6644" w:rsidRPr="00E40935">
        <w:rPr>
          <w:rFonts w:ascii="Bahnschrift" w:eastAsia="Arial Unicode MS" w:hAnsi="Bahnschrift" w:cs="Arial"/>
        </w:rPr>
        <w:t>2.</w:t>
      </w:r>
      <w:r w:rsidR="008C494B" w:rsidRPr="00E40935">
        <w:rPr>
          <w:rFonts w:ascii="Bahnschrift" w:eastAsia="Arial Unicode MS" w:hAnsi="Bahnschrift" w:cs="Arial"/>
          <w:b/>
          <w:bCs/>
        </w:rPr>
        <w:t xml:space="preserve"> </w:t>
      </w:r>
      <w:r w:rsidR="008C494B" w:rsidRPr="00E40935">
        <w:rPr>
          <w:rFonts w:ascii="Bahnschrift" w:hAnsi="Bahnschrift"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8C494B" w:rsidRPr="00E40935">
        <w:rPr>
          <w:rFonts w:ascii="Bahnschrift" w:eastAsia="Arial" w:hAnsi="Bahnschrift" w:cs="Arial"/>
        </w:rPr>
        <w:t>.</w:t>
      </w:r>
    </w:p>
    <w:p w:rsidR="006A1A3E" w:rsidRPr="00E40935" w:rsidRDefault="006A1A3E" w:rsidP="00E40935">
      <w:pPr>
        <w:jc w:val="both"/>
        <w:rPr>
          <w:rFonts w:ascii="Bahnschrift" w:hAnsi="Bahnschrift" w:cs="Arial"/>
          <w:bCs/>
          <w:i/>
          <w:iCs/>
        </w:rPr>
      </w:pPr>
    </w:p>
    <w:p w:rsidR="00F76CA9" w:rsidRPr="00E40935" w:rsidRDefault="00F76CA9" w:rsidP="00E40935">
      <w:pPr>
        <w:pStyle w:val="SemEspaamento"/>
        <w:numPr>
          <w:ilvl w:val="0"/>
          <w:numId w:val="14"/>
        </w:numPr>
        <w:ind w:left="0" w:firstLine="0"/>
        <w:jc w:val="both"/>
        <w:rPr>
          <w:rFonts w:ascii="Bahnschrift" w:hAnsi="Bahnschrift" w:cs="Arial"/>
          <w:b/>
          <w:bCs/>
          <w:sz w:val="24"/>
          <w:szCs w:val="24"/>
        </w:rPr>
      </w:pPr>
      <w:r w:rsidRPr="00E40935">
        <w:rPr>
          <w:rFonts w:ascii="Bahnschrift" w:hAnsi="Bahnschrift" w:cs="Arial"/>
          <w:b/>
          <w:bCs/>
          <w:sz w:val="24"/>
          <w:szCs w:val="24"/>
        </w:rPr>
        <w:t>DAS OBRIGAÇÕES DA CONTRATANTE E DA CONTRATADA.</w:t>
      </w:r>
    </w:p>
    <w:p w:rsidR="00C22C23" w:rsidRPr="00E40935" w:rsidRDefault="00F76CA9" w:rsidP="00E40935">
      <w:pPr>
        <w:pStyle w:val="SemEspaamento"/>
        <w:numPr>
          <w:ilvl w:val="1"/>
          <w:numId w:val="14"/>
        </w:numPr>
        <w:tabs>
          <w:tab w:val="left" w:pos="567"/>
        </w:tabs>
        <w:ind w:left="0" w:firstLine="0"/>
        <w:jc w:val="both"/>
        <w:rPr>
          <w:rFonts w:ascii="Bahnschrift" w:hAnsi="Bahnschrift" w:cs="Arial"/>
          <w:sz w:val="24"/>
          <w:szCs w:val="24"/>
        </w:rPr>
      </w:pPr>
      <w:r w:rsidRPr="00E40935">
        <w:rPr>
          <w:rFonts w:ascii="Bahnschrift" w:hAnsi="Bahnschrift" w:cs="Arial"/>
          <w:sz w:val="24"/>
          <w:szCs w:val="24"/>
        </w:rPr>
        <w:t xml:space="preserve">As obrigações da Contratante e da Contratada são as estabelecidas no Termo de Referência e </w:t>
      </w:r>
      <w:r w:rsidR="00B85DFC" w:rsidRPr="00E40935">
        <w:rPr>
          <w:rFonts w:ascii="Bahnschrift" w:hAnsi="Bahnschrift" w:cs="Arial"/>
          <w:sz w:val="24"/>
          <w:szCs w:val="24"/>
        </w:rPr>
        <w:t>Minuta da Ata e Contrato</w:t>
      </w:r>
      <w:r w:rsidRPr="00E40935">
        <w:rPr>
          <w:rFonts w:ascii="Bahnschrift" w:hAnsi="Bahnschrift" w:cs="Arial"/>
          <w:sz w:val="24"/>
          <w:szCs w:val="24"/>
        </w:rPr>
        <w:t xml:space="preserve">. </w:t>
      </w:r>
    </w:p>
    <w:p w:rsidR="00517838" w:rsidRPr="00E40935" w:rsidRDefault="00517838" w:rsidP="00E40935">
      <w:pPr>
        <w:pStyle w:val="SemEspaamento"/>
        <w:tabs>
          <w:tab w:val="left" w:pos="567"/>
        </w:tabs>
        <w:jc w:val="both"/>
        <w:rPr>
          <w:rFonts w:ascii="Bahnschrift" w:hAnsi="Bahnschrift" w:cs="Arial"/>
          <w:sz w:val="24"/>
          <w:szCs w:val="24"/>
        </w:rPr>
      </w:pPr>
    </w:p>
    <w:p w:rsidR="00B9603B" w:rsidRPr="00E40935" w:rsidRDefault="00F9416F" w:rsidP="00E40935">
      <w:pPr>
        <w:widowControl w:val="0"/>
        <w:autoSpaceDE w:val="0"/>
        <w:autoSpaceDN w:val="0"/>
        <w:adjustRightInd w:val="0"/>
        <w:ind w:right="-1"/>
        <w:jc w:val="both"/>
        <w:rPr>
          <w:rFonts w:ascii="Bahnschrift" w:hAnsi="Bahnschrift" w:cs="Arial"/>
          <w:b/>
          <w:bCs/>
        </w:rPr>
      </w:pPr>
      <w:r w:rsidRPr="00E40935">
        <w:rPr>
          <w:rFonts w:ascii="Bahnschrift" w:hAnsi="Bahnschrift" w:cs="Arial"/>
          <w:b/>
          <w:bCs/>
        </w:rPr>
        <w:t>1</w:t>
      </w:r>
      <w:r w:rsidR="00211C81" w:rsidRPr="00E40935">
        <w:rPr>
          <w:rFonts w:ascii="Bahnschrift" w:hAnsi="Bahnschrift" w:cs="Arial"/>
          <w:b/>
          <w:bCs/>
        </w:rPr>
        <w:t>8</w:t>
      </w:r>
      <w:r w:rsidRPr="00E40935">
        <w:rPr>
          <w:rFonts w:ascii="Bahnschrift" w:hAnsi="Bahnschrift" w:cs="Arial"/>
          <w:b/>
          <w:bCs/>
        </w:rPr>
        <w:t xml:space="preserve">. </w:t>
      </w:r>
      <w:r w:rsidR="00B9603B" w:rsidRPr="00E40935">
        <w:rPr>
          <w:rFonts w:ascii="Bahnschrift" w:hAnsi="Bahnschrift" w:cs="Arial"/>
          <w:b/>
          <w:bCs/>
        </w:rPr>
        <w:t xml:space="preserve"> DA </w:t>
      </w:r>
      <w:r w:rsidR="00B9603B" w:rsidRPr="00E40935">
        <w:rPr>
          <w:rFonts w:ascii="Bahnschrift" w:hAnsi="Bahnschrift" w:cs="Arial"/>
          <w:b/>
          <w:bCs/>
          <w:caps/>
        </w:rPr>
        <w:t>EXECUÇÃO</w:t>
      </w:r>
      <w:r w:rsidR="003C0D52" w:rsidRPr="00E40935">
        <w:rPr>
          <w:rFonts w:ascii="Bahnschrift" w:hAnsi="Bahnschrift" w:cs="Arial"/>
          <w:b/>
          <w:bCs/>
          <w:caps/>
        </w:rPr>
        <w:t xml:space="preserve"> </w:t>
      </w:r>
      <w:r w:rsidR="00B9603B" w:rsidRPr="00E40935">
        <w:rPr>
          <w:rFonts w:ascii="Bahnschrift" w:hAnsi="Bahnschrift" w:cs="Arial"/>
          <w:b/>
          <w:bCs/>
        </w:rPr>
        <w:t>E DO PAGAMENTO</w:t>
      </w:r>
    </w:p>
    <w:p w:rsidR="003001F1" w:rsidRPr="00E40935" w:rsidRDefault="00C03B01" w:rsidP="00E40935">
      <w:pPr>
        <w:tabs>
          <w:tab w:val="left" w:pos="142"/>
          <w:tab w:val="left" w:pos="426"/>
        </w:tabs>
        <w:jc w:val="both"/>
        <w:rPr>
          <w:rFonts w:ascii="Bahnschrift" w:hAnsi="Bahnschrift" w:cs="Arial"/>
        </w:rPr>
      </w:pPr>
      <w:r w:rsidRPr="00E40935">
        <w:rPr>
          <w:rFonts w:ascii="Bahnschrift" w:hAnsi="Bahnschrift" w:cs="Arial"/>
        </w:rPr>
        <w:t>1</w:t>
      </w:r>
      <w:r w:rsidR="00211C81" w:rsidRPr="00E40935">
        <w:rPr>
          <w:rFonts w:ascii="Bahnschrift" w:hAnsi="Bahnschrift" w:cs="Arial"/>
        </w:rPr>
        <w:t>8</w:t>
      </w:r>
      <w:r w:rsidRPr="00E40935">
        <w:rPr>
          <w:rFonts w:ascii="Bahnschrift" w:hAnsi="Bahnschrift" w:cs="Arial"/>
        </w:rPr>
        <w:t>.</w:t>
      </w:r>
      <w:r w:rsidR="008E699A" w:rsidRPr="00E40935">
        <w:rPr>
          <w:rFonts w:ascii="Bahnschrift" w:hAnsi="Bahnschrift" w:cs="Arial"/>
        </w:rPr>
        <w:t>1. Os</w:t>
      </w:r>
      <w:r w:rsidR="00FA75CA" w:rsidRPr="00E40935">
        <w:rPr>
          <w:rFonts w:ascii="Bahnschrift" w:hAnsi="Bahnschrift" w:cs="Arial"/>
        </w:rPr>
        <w:t xml:space="preserve"> critérios de execução, aceitação do objeto, bem como pagamento estão previstos no Termo de Referência e </w:t>
      </w:r>
      <w:r w:rsidR="00B85DFC" w:rsidRPr="00E40935">
        <w:rPr>
          <w:rFonts w:ascii="Bahnschrift" w:hAnsi="Bahnschrift" w:cs="Arial"/>
        </w:rPr>
        <w:t xml:space="preserve">Minuta da Ata e Contrato </w:t>
      </w:r>
      <w:r w:rsidR="00FA75CA" w:rsidRPr="00E40935">
        <w:rPr>
          <w:rFonts w:ascii="Bahnschrift" w:hAnsi="Bahnschrift" w:cs="Arial"/>
        </w:rPr>
        <w:t>em anexo.</w:t>
      </w:r>
    </w:p>
    <w:p w:rsidR="00517838" w:rsidRPr="00E40935" w:rsidRDefault="00517838" w:rsidP="00E40935">
      <w:pPr>
        <w:tabs>
          <w:tab w:val="left" w:pos="426"/>
          <w:tab w:val="left" w:pos="709"/>
        </w:tabs>
        <w:jc w:val="both"/>
        <w:rPr>
          <w:rFonts w:ascii="Bahnschrift" w:hAnsi="Bahnschrift" w:cs="Arial"/>
        </w:rPr>
      </w:pPr>
    </w:p>
    <w:p w:rsidR="000E4063" w:rsidRPr="00E40935" w:rsidRDefault="000E4063" w:rsidP="00E40935">
      <w:pPr>
        <w:widowControl w:val="0"/>
        <w:autoSpaceDE w:val="0"/>
        <w:autoSpaceDN w:val="0"/>
        <w:adjustRightInd w:val="0"/>
        <w:ind w:right="-1"/>
        <w:jc w:val="both"/>
        <w:rPr>
          <w:rFonts w:ascii="Bahnschrift" w:hAnsi="Bahnschrift" w:cs="Arial"/>
          <w:b/>
          <w:bCs/>
        </w:rPr>
      </w:pPr>
      <w:r w:rsidRPr="00E40935">
        <w:rPr>
          <w:rFonts w:ascii="Bahnschrift" w:hAnsi="Bahnschrift" w:cs="Arial"/>
          <w:b/>
          <w:bCs/>
        </w:rPr>
        <w:t>1</w:t>
      </w:r>
      <w:r w:rsidR="00211C81" w:rsidRPr="00E40935">
        <w:rPr>
          <w:rFonts w:ascii="Bahnschrift" w:hAnsi="Bahnschrift" w:cs="Arial"/>
          <w:b/>
          <w:bCs/>
        </w:rPr>
        <w:t>9</w:t>
      </w:r>
      <w:r w:rsidR="00F9416F" w:rsidRPr="00E40935">
        <w:rPr>
          <w:rFonts w:ascii="Bahnschrift" w:hAnsi="Bahnschrift" w:cs="Arial"/>
          <w:b/>
          <w:bCs/>
        </w:rPr>
        <w:t xml:space="preserve">. </w:t>
      </w:r>
      <w:r w:rsidRPr="00E40935">
        <w:rPr>
          <w:rFonts w:ascii="Bahnschrift" w:hAnsi="Bahnschrift" w:cs="Arial"/>
          <w:b/>
          <w:bCs/>
        </w:rPr>
        <w:t xml:space="preserve">FISCALIZAÇÃO DO CONTRATO </w:t>
      </w:r>
      <w:r w:rsidR="007A6851" w:rsidRPr="00E40935">
        <w:rPr>
          <w:rFonts w:ascii="Bahnschrift" w:hAnsi="Bahnschrift" w:cs="Arial"/>
          <w:b/>
          <w:bCs/>
        </w:rPr>
        <w:t>E DO RECEBIMENTO OBJETO</w:t>
      </w:r>
    </w:p>
    <w:p w:rsidR="00143E3F" w:rsidRPr="00E40935" w:rsidRDefault="00A800BA" w:rsidP="00E40935">
      <w:pPr>
        <w:tabs>
          <w:tab w:val="left" w:pos="1134"/>
        </w:tabs>
        <w:jc w:val="both"/>
        <w:rPr>
          <w:rFonts w:ascii="Bahnschrift" w:hAnsi="Bahnschrift" w:cs="Arial"/>
        </w:rPr>
      </w:pPr>
      <w:r w:rsidRPr="00E40935">
        <w:rPr>
          <w:rFonts w:ascii="Bahnschrift" w:hAnsi="Bahnschrift" w:cs="Arial"/>
        </w:rPr>
        <w:t>1</w:t>
      </w:r>
      <w:r w:rsidR="00211C81" w:rsidRPr="00E40935">
        <w:rPr>
          <w:rFonts w:ascii="Bahnschrift" w:hAnsi="Bahnschrift" w:cs="Arial"/>
        </w:rPr>
        <w:t>9</w:t>
      </w:r>
      <w:r w:rsidRPr="00E40935">
        <w:rPr>
          <w:rFonts w:ascii="Bahnschrift" w:hAnsi="Bahnschrift" w:cs="Arial"/>
        </w:rPr>
        <w:t xml:space="preserve">.1. </w:t>
      </w:r>
      <w:r w:rsidR="00FA75CA" w:rsidRPr="00E40935">
        <w:rPr>
          <w:rFonts w:ascii="Bahnschrift" w:hAnsi="Bahnschrift" w:cs="Arial"/>
        </w:rPr>
        <w:t xml:space="preserve"> Os critérios de execução, aceitação do objeto, bem como pagamento estão previstos no Termo de Referência e </w:t>
      </w:r>
      <w:r w:rsidR="00B85DFC" w:rsidRPr="00E40935">
        <w:rPr>
          <w:rFonts w:ascii="Bahnschrift" w:hAnsi="Bahnschrift" w:cs="Arial"/>
        </w:rPr>
        <w:t xml:space="preserve">Minuta da Ata e Contrato </w:t>
      </w:r>
      <w:r w:rsidR="00FA75CA" w:rsidRPr="00E40935">
        <w:rPr>
          <w:rFonts w:ascii="Bahnschrift" w:hAnsi="Bahnschrift" w:cs="Arial"/>
        </w:rPr>
        <w:t>em anexo.</w:t>
      </w:r>
    </w:p>
    <w:p w:rsidR="00517838" w:rsidRPr="00E40935" w:rsidRDefault="00517838" w:rsidP="00E40935">
      <w:pPr>
        <w:tabs>
          <w:tab w:val="left" w:pos="1134"/>
        </w:tabs>
        <w:jc w:val="both"/>
        <w:rPr>
          <w:rFonts w:ascii="Bahnschrift" w:hAnsi="Bahnschrift" w:cs="Arial"/>
        </w:rPr>
      </w:pPr>
    </w:p>
    <w:p w:rsidR="00143E3F" w:rsidRPr="00E40935" w:rsidRDefault="00211C81"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
          <w:bCs/>
        </w:rPr>
      </w:pPr>
      <w:bookmarkStart w:id="22" w:name="_Hlk156027058"/>
      <w:r w:rsidRPr="00E40935">
        <w:rPr>
          <w:rFonts w:ascii="Bahnschrift" w:hAnsi="Bahnschrift" w:cs="Arial"/>
          <w:b/>
          <w:bCs/>
        </w:rPr>
        <w:t>20</w:t>
      </w:r>
      <w:r w:rsidR="00143E3F" w:rsidRPr="00E40935">
        <w:rPr>
          <w:rFonts w:ascii="Bahnschrift" w:hAnsi="Bahnschrift" w:cs="Arial"/>
          <w:b/>
          <w:bCs/>
        </w:rPr>
        <w:t xml:space="preserve">. DOS CRITÉRIOS DE SUSTENTABILIDADE: </w:t>
      </w:r>
    </w:p>
    <w:p w:rsidR="005F3599" w:rsidRPr="00E40935" w:rsidRDefault="001026E4" w:rsidP="00E40935">
      <w:pPr>
        <w:pStyle w:val="NormalWeb"/>
        <w:jc w:val="both"/>
        <w:rPr>
          <w:rFonts w:ascii="Bahnschrift" w:hAnsi="Bahnschrift"/>
        </w:rPr>
      </w:pPr>
      <w:r w:rsidRPr="00E40935">
        <w:rPr>
          <w:rFonts w:ascii="Bahnschrift" w:hAnsi="Bahnschrift"/>
        </w:rPr>
        <w:t>A plataforma de software contratada deverá atender aos princípios da sustentabilidade, conforme previsto na Lei nº 14.133/2021, adotando práticas que minimizem impactos ambientais, promovam a inclusão digital e incentivem o uso eficiente de recursos.</w:t>
      </w:r>
    </w:p>
    <w:p w:rsidR="005F3599" w:rsidRPr="00E40935" w:rsidRDefault="001026E4" w:rsidP="00E40935">
      <w:pPr>
        <w:pStyle w:val="NormalWeb"/>
        <w:rPr>
          <w:rFonts w:ascii="Bahnschrift" w:hAnsi="Bahnschrift"/>
        </w:rPr>
      </w:pPr>
      <w:r w:rsidRPr="00E40935">
        <w:rPr>
          <w:rFonts w:ascii="Bahnschrift" w:hAnsi="Bahnschrift"/>
        </w:rPr>
        <w:lastRenderedPageBreak/>
        <w:t>Para garantir a sustentabilidade na execução do contrato, a solução tecnológica deverá:</w:t>
      </w:r>
    </w:p>
    <w:p w:rsidR="005F3599" w:rsidRPr="00E40935" w:rsidRDefault="001026E4" w:rsidP="00E40935">
      <w:pPr>
        <w:pStyle w:val="NormalWeb"/>
        <w:spacing w:before="0" w:beforeAutospacing="0" w:after="0" w:afterAutospacing="0"/>
        <w:jc w:val="both"/>
        <w:rPr>
          <w:rFonts w:ascii="Bahnschrift" w:hAnsi="Bahnschrift"/>
        </w:rPr>
      </w:pPr>
      <w:r w:rsidRPr="00E40935">
        <w:rPr>
          <w:rFonts w:ascii="Bahnschrift" w:hAnsi="Bahnschrift"/>
        </w:rPr>
        <w:t>a) Ser disponibilizada em ambiente de computação em nuvem, reduzindo a necessidade de infraestrutura física e o consumo de energia elétrica por parte da administração pública;</w:t>
      </w:r>
      <w:r w:rsidRPr="00E40935">
        <w:rPr>
          <w:rFonts w:ascii="Bahnschrift" w:hAnsi="Bahnschrift"/>
        </w:rPr>
        <w:br/>
        <w:t xml:space="preserve">b) Priorizar a acessibilidade digital, garantindo conformidade com os padrões do </w:t>
      </w:r>
      <w:r w:rsidRPr="00E40935">
        <w:rPr>
          <w:rStyle w:val="Forte"/>
          <w:rFonts w:ascii="Bahnschrift" w:hAnsi="Bahnschrift"/>
        </w:rPr>
        <w:t>Modelo de Acessibilidade em Governo Eletrônico (eMAG)</w:t>
      </w:r>
      <w:r w:rsidRPr="00E40935">
        <w:rPr>
          <w:rFonts w:ascii="Bahnschrift" w:hAnsi="Bahnschrift"/>
        </w:rPr>
        <w:t>, permitindo o acesso de pessoas com deficiência;</w:t>
      </w:r>
    </w:p>
    <w:p w:rsidR="005F3599" w:rsidRPr="00E40935" w:rsidRDefault="001026E4" w:rsidP="00E40935">
      <w:pPr>
        <w:pStyle w:val="NormalWeb"/>
        <w:spacing w:before="0" w:beforeAutospacing="0" w:after="0" w:afterAutospacing="0"/>
        <w:jc w:val="both"/>
        <w:rPr>
          <w:rFonts w:ascii="Bahnschrift" w:hAnsi="Bahnschrift"/>
        </w:rPr>
      </w:pPr>
      <w:r w:rsidRPr="00E40935">
        <w:rPr>
          <w:rFonts w:ascii="Bahnschrift" w:hAnsi="Bahnschrift"/>
        </w:rPr>
        <w:br/>
        <w:t>c) Utilizar servidores com certificação de eficiência energética e práticas de redução de pegada de carbono, quando aplicável;</w:t>
      </w:r>
    </w:p>
    <w:p w:rsidR="005F3599" w:rsidRPr="00E40935" w:rsidRDefault="001026E4" w:rsidP="00E40935">
      <w:pPr>
        <w:pStyle w:val="NormalWeb"/>
        <w:spacing w:before="0" w:beforeAutospacing="0" w:after="0" w:afterAutospacing="0"/>
        <w:jc w:val="both"/>
        <w:rPr>
          <w:rFonts w:ascii="Bahnschrift" w:hAnsi="Bahnschrift"/>
        </w:rPr>
      </w:pPr>
      <w:r w:rsidRPr="00E40935">
        <w:rPr>
          <w:rFonts w:ascii="Bahnschrift" w:hAnsi="Bahnschrift"/>
        </w:rPr>
        <w:br/>
        <w:t>d) Reduzir o consumo de papel, possibilitando a digitalização e tramitação eletrônica dos documentos relacionados aos processos de estágio;</w:t>
      </w:r>
    </w:p>
    <w:p w:rsidR="001026E4" w:rsidRPr="00E40935" w:rsidRDefault="001026E4" w:rsidP="00E40935">
      <w:pPr>
        <w:pStyle w:val="NormalWeb"/>
        <w:spacing w:before="0" w:beforeAutospacing="0" w:after="0" w:afterAutospacing="0"/>
        <w:jc w:val="both"/>
        <w:rPr>
          <w:rFonts w:ascii="Bahnschrift" w:hAnsi="Bahnschrift"/>
        </w:rPr>
      </w:pPr>
      <w:r w:rsidRPr="00E40935">
        <w:rPr>
          <w:rFonts w:ascii="Bahnschrift" w:hAnsi="Bahnschrift"/>
        </w:rPr>
        <w:br/>
        <w:t>e) Incentivar boas práticas socioambientais junto às instituições de ensino e estagiários, incluindo conteúdos educativos sobre sustentabilidade nos cursos disponibilizados pela plataforma.</w:t>
      </w:r>
    </w:p>
    <w:p w:rsidR="001026E4" w:rsidRPr="00E40935" w:rsidRDefault="001026E4" w:rsidP="00E40935">
      <w:pPr>
        <w:pStyle w:val="NormalWeb"/>
        <w:rPr>
          <w:rFonts w:ascii="Bahnschrift" w:hAnsi="Bahnschrift"/>
        </w:rPr>
      </w:pPr>
      <w:r w:rsidRPr="00E40935">
        <w:rPr>
          <w:rFonts w:ascii="Bahnschrift" w:hAnsi="Bahnschrift"/>
        </w:rPr>
        <w:t>A empresa contratada deverá apresentar, sempre que solicitado, comprovação do cumprimento dos critérios de sustentabilidade descritos, por meio de relatórios, certificações ou declarações de conformidade.</w:t>
      </w:r>
    </w:p>
    <w:p w:rsidR="00517838" w:rsidRPr="00E40935" w:rsidRDefault="00517838"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bookmarkEnd w:id="22"/>
    <w:p w:rsidR="000E4063"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b/>
          <w:bCs/>
        </w:rPr>
        <w:t>2</w:t>
      </w:r>
      <w:r w:rsidR="00211C81" w:rsidRPr="00E40935">
        <w:rPr>
          <w:rFonts w:ascii="Bahnschrift" w:hAnsi="Bahnschrift" w:cs="Arial"/>
          <w:b/>
          <w:bCs/>
        </w:rPr>
        <w:t>1</w:t>
      </w:r>
      <w:r w:rsidR="000E4063" w:rsidRPr="00E40935">
        <w:rPr>
          <w:rFonts w:ascii="Bahnschrift" w:hAnsi="Bahnschrift" w:cs="Arial"/>
          <w:b/>
          <w:bCs/>
        </w:rPr>
        <w:t>.</w:t>
      </w:r>
      <w:r w:rsidRPr="00E40935">
        <w:rPr>
          <w:rFonts w:ascii="Bahnschrift" w:hAnsi="Bahnschrift" w:cs="Arial"/>
          <w:b/>
          <w:bCs/>
        </w:rPr>
        <w:t xml:space="preserve"> </w:t>
      </w:r>
      <w:r w:rsidR="000E4063" w:rsidRPr="00E40935">
        <w:rPr>
          <w:rFonts w:ascii="Bahnschrift" w:hAnsi="Bahnschrift" w:cs="Arial"/>
          <w:b/>
          <w:bCs/>
        </w:rPr>
        <w:t>DAS SANÇÕES ADMINISTRATIVAS</w:t>
      </w:r>
      <w:r w:rsidR="000E4063" w:rsidRPr="00E40935">
        <w:rPr>
          <w:rFonts w:ascii="Bahnschrift" w:hAnsi="Bahnschrift" w:cs="Arial"/>
        </w:rPr>
        <w:t xml:space="preserve"> </w:t>
      </w:r>
    </w:p>
    <w:p w:rsidR="0067049C"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0E4063" w:rsidRPr="00E40935">
        <w:rPr>
          <w:rFonts w:ascii="Bahnschrift" w:hAnsi="Bahnschrift" w:cs="Arial"/>
        </w:rPr>
        <w:t>1.</w:t>
      </w:r>
      <w:r w:rsidR="0067049C" w:rsidRPr="00E40935">
        <w:rPr>
          <w:rFonts w:ascii="Bahnschrift" w:hAnsi="Bahnschrift" w:cs="Arial"/>
        </w:rPr>
        <w:t xml:space="preserve"> A recusa da </w:t>
      </w:r>
      <w:r w:rsidR="00F23F4E" w:rsidRPr="00E40935">
        <w:rPr>
          <w:rFonts w:ascii="Bahnschrift" w:hAnsi="Bahnschrift" w:cs="Arial"/>
        </w:rPr>
        <w:t>Adjudicatária</w:t>
      </w:r>
      <w:r w:rsidR="0067049C" w:rsidRPr="00E40935">
        <w:rPr>
          <w:rFonts w:ascii="Bahnschrift" w:hAnsi="Bahnschrift" w:cs="Arial"/>
        </w:rPr>
        <w:t xml:space="preserve"> em assinar o termo de contrato ou em retirar o instrumento equivalente dentro do prazo estabelecido caracteriza o descumprimento total das obrigações assumidas, sujeitando–a às penalidades previstas no subitem 2.</w:t>
      </w:r>
      <w:r w:rsidR="000E4063" w:rsidRPr="00E40935">
        <w:rPr>
          <w:rFonts w:ascii="Bahnschrift" w:hAnsi="Bahnschrift" w:cs="Arial"/>
        </w:rPr>
        <w:t xml:space="preserve"> </w:t>
      </w:r>
    </w:p>
    <w:p w:rsidR="001351E3" w:rsidRPr="00E40935" w:rsidRDefault="001351E3" w:rsidP="00E40935">
      <w:pPr>
        <w:widowControl w:val="0"/>
        <w:autoSpaceDE w:val="0"/>
        <w:autoSpaceDN w:val="0"/>
        <w:adjustRightInd w:val="0"/>
        <w:jc w:val="both"/>
        <w:rPr>
          <w:rFonts w:ascii="Bahnschrift" w:hAnsi="Bahnschrift" w:cs="Arial"/>
        </w:rPr>
      </w:pPr>
    </w:p>
    <w:p w:rsidR="0067049C"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40136F" w:rsidRPr="00E40935">
        <w:rPr>
          <w:rFonts w:ascii="Bahnschrift" w:hAnsi="Bahnschrift" w:cs="Arial"/>
        </w:rPr>
        <w:t>2. No</w:t>
      </w:r>
      <w:r w:rsidR="000E4063" w:rsidRPr="00E40935">
        <w:rPr>
          <w:rFonts w:ascii="Bahnschrift" w:hAnsi="Bahnschrift" w:cs="Arial"/>
        </w:rPr>
        <w:t xml:space="preserve"> decorrer da entrega dos bens</w:t>
      </w:r>
      <w:r w:rsidR="00D544CB" w:rsidRPr="00E40935">
        <w:rPr>
          <w:rFonts w:ascii="Bahnschrift" w:hAnsi="Bahnschrift" w:cs="Arial"/>
        </w:rPr>
        <w:t>,</w:t>
      </w:r>
      <w:r w:rsidR="0067049C" w:rsidRPr="00E40935">
        <w:rPr>
          <w:rFonts w:ascii="Bahnschrift" w:hAnsi="Bahnschrift" w:cs="Arial"/>
        </w:rPr>
        <w:t xml:space="preserve"> execução </w:t>
      </w:r>
      <w:r w:rsidR="00ED409D" w:rsidRPr="00E40935">
        <w:rPr>
          <w:rFonts w:ascii="Bahnschrift" w:hAnsi="Bahnschrift" w:cs="Arial"/>
        </w:rPr>
        <w:t>das obras</w:t>
      </w:r>
      <w:r w:rsidR="000E4063" w:rsidRPr="00E40935">
        <w:rPr>
          <w:rFonts w:ascii="Bahnschrift" w:hAnsi="Bahnschrift" w:cs="Arial"/>
        </w:rPr>
        <w:t xml:space="preserve"> ou serviços estabelecidos neste </w:t>
      </w:r>
      <w:r w:rsidR="00D544CB" w:rsidRPr="00E40935">
        <w:rPr>
          <w:rFonts w:ascii="Bahnschrift" w:hAnsi="Bahnschrift" w:cs="Arial"/>
        </w:rPr>
        <w:t>Edital</w:t>
      </w:r>
      <w:r w:rsidR="000E4063" w:rsidRPr="00E40935">
        <w:rPr>
          <w:rFonts w:ascii="Bahnschrift" w:hAnsi="Bahnschrift" w:cs="Arial"/>
        </w:rPr>
        <w:t xml:space="preserve">, caso o Fornecedor cometa qualquer das infrações previstas no art. 155 da Lei nº 14.133, de 1º de abril de 2021, sem prejuízo da responsabilidade civil e criminal, </w:t>
      </w:r>
      <w:r w:rsidR="0067049C" w:rsidRPr="00E40935">
        <w:rPr>
          <w:rFonts w:ascii="Bahnschrift" w:hAnsi="Bahnschrift" w:cs="Arial"/>
        </w:rPr>
        <w:t xml:space="preserve">aplicar as seguintes sanções, previstas no art. 156 da Lei Federal nº 14.133/2021: </w:t>
      </w:r>
    </w:p>
    <w:p w:rsidR="001351E3" w:rsidRPr="00E40935" w:rsidRDefault="001351E3" w:rsidP="00E40935">
      <w:pPr>
        <w:widowControl w:val="0"/>
        <w:autoSpaceDE w:val="0"/>
        <w:autoSpaceDN w:val="0"/>
        <w:adjustRightInd w:val="0"/>
        <w:jc w:val="both"/>
        <w:rPr>
          <w:rFonts w:ascii="Bahnschrift" w:hAnsi="Bahnschrift" w:cs="Arial"/>
        </w:rPr>
      </w:pPr>
    </w:p>
    <w:p w:rsidR="0067049C" w:rsidRPr="00E40935" w:rsidRDefault="0067049C" w:rsidP="00E40935">
      <w:pPr>
        <w:widowControl w:val="0"/>
        <w:autoSpaceDE w:val="0"/>
        <w:autoSpaceDN w:val="0"/>
        <w:adjustRightInd w:val="0"/>
        <w:jc w:val="both"/>
        <w:rPr>
          <w:rFonts w:ascii="Bahnschrift" w:hAnsi="Bahnschrift" w:cs="Arial"/>
        </w:rPr>
      </w:pPr>
      <w:r w:rsidRPr="00E40935">
        <w:rPr>
          <w:rFonts w:ascii="Bahnschrift" w:hAnsi="Bahnschrift" w:cs="Arial"/>
        </w:rPr>
        <w:t>(a) Advertência;</w:t>
      </w:r>
    </w:p>
    <w:p w:rsidR="0067049C" w:rsidRPr="00E40935" w:rsidRDefault="0067049C" w:rsidP="00E40935">
      <w:pPr>
        <w:widowControl w:val="0"/>
        <w:autoSpaceDE w:val="0"/>
        <w:autoSpaceDN w:val="0"/>
        <w:adjustRightInd w:val="0"/>
        <w:jc w:val="both"/>
        <w:rPr>
          <w:rFonts w:ascii="Bahnschrift" w:hAnsi="Bahnschrift" w:cs="Arial"/>
        </w:rPr>
      </w:pPr>
      <w:r w:rsidRPr="00E40935">
        <w:rPr>
          <w:rFonts w:ascii="Bahnschrift" w:hAnsi="Bahnschrift" w:cs="Arial"/>
        </w:rPr>
        <w:t>(b) Multa;</w:t>
      </w:r>
    </w:p>
    <w:p w:rsidR="0067049C" w:rsidRPr="00E40935" w:rsidRDefault="0067049C"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(c) Impedimento de licitar e contratar, pelo prazo de até 3 (três) anos; </w:t>
      </w:r>
    </w:p>
    <w:p w:rsidR="000E4063" w:rsidRPr="00E40935" w:rsidRDefault="0067049C" w:rsidP="00E40935">
      <w:pPr>
        <w:widowControl w:val="0"/>
        <w:autoSpaceDE w:val="0"/>
        <w:autoSpaceDN w:val="0"/>
        <w:adjustRightInd w:val="0"/>
        <w:jc w:val="both"/>
        <w:rPr>
          <w:rFonts w:ascii="Bahnschrift" w:hAnsi="Bahnschrift" w:cs="Arial"/>
        </w:rPr>
      </w:pPr>
      <w:r w:rsidRPr="00E40935">
        <w:rPr>
          <w:rFonts w:ascii="Bahnschrift" w:hAnsi="Bahnschrift" w:cs="Arial"/>
        </w:rPr>
        <w:t>(d) Declaração de inidoneidade para licitar ou contratar.</w:t>
      </w:r>
    </w:p>
    <w:p w:rsidR="000E4063" w:rsidRPr="00E40935" w:rsidRDefault="00C6352A" w:rsidP="00E40935">
      <w:pPr>
        <w:widowControl w:val="0"/>
        <w:autoSpaceDE w:val="0"/>
        <w:autoSpaceDN w:val="0"/>
        <w:adjustRightInd w:val="0"/>
        <w:jc w:val="both"/>
        <w:rPr>
          <w:rFonts w:ascii="Bahnschrift" w:hAnsi="Bahnschrift" w:cs="Arial"/>
        </w:rPr>
      </w:pPr>
      <w:r w:rsidRPr="00E40935">
        <w:rPr>
          <w:rFonts w:ascii="Bahnschrift" w:hAnsi="Bahnschrift" w:cs="Arial"/>
        </w:rPr>
        <w:t>d.1)</w:t>
      </w:r>
      <w:r w:rsidR="000E4063" w:rsidRPr="00E40935">
        <w:rPr>
          <w:rFonts w:ascii="Bahnschrift" w:hAnsi="Bahnschrift" w:cs="Arial"/>
        </w:rPr>
        <w:t>. Declaração de inidoneidade para licitar ou contratar com a Administração Pública Municipal, e o consequente descredenciamento do Registro cadastral do Município, pelo prazo de até 05 (</w:t>
      </w:r>
      <w:r w:rsidR="00DF320E" w:rsidRPr="00E40935">
        <w:rPr>
          <w:rFonts w:ascii="Bahnschrift" w:hAnsi="Bahnschrift" w:cs="Arial"/>
        </w:rPr>
        <w:t>cinco) anos</w:t>
      </w:r>
      <w:r w:rsidR="000E4063" w:rsidRPr="00E40935">
        <w:rPr>
          <w:rFonts w:ascii="Bahnschrift" w:hAnsi="Bahnschrift" w:cs="Arial"/>
        </w:rPr>
        <w:t xml:space="preserve">, enquanto perdurarem os motivos determinantes da punição ou até que seja promovida a reabilitação perante a própria autoridade que aplicou a penalidade, que será concedida sempre que o Fornecedor ressarcir ao Contratante pelos prejuízos causados; </w:t>
      </w:r>
    </w:p>
    <w:p w:rsidR="001351E3" w:rsidRPr="00E40935" w:rsidRDefault="001351E3" w:rsidP="00E40935">
      <w:pPr>
        <w:widowControl w:val="0"/>
        <w:autoSpaceDE w:val="0"/>
        <w:autoSpaceDN w:val="0"/>
        <w:adjustRightInd w:val="0"/>
        <w:jc w:val="both"/>
        <w:rPr>
          <w:rFonts w:ascii="Bahnschrift" w:hAnsi="Bahnschrift" w:cs="Arial"/>
        </w:rPr>
      </w:pPr>
    </w:p>
    <w:p w:rsidR="000E4063"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C6352A" w:rsidRPr="00E40935">
        <w:rPr>
          <w:rFonts w:ascii="Bahnschrift" w:hAnsi="Bahnschrift" w:cs="Arial"/>
        </w:rPr>
        <w:t>3</w:t>
      </w:r>
      <w:r w:rsidR="000E4063" w:rsidRPr="00E40935">
        <w:rPr>
          <w:rFonts w:ascii="Bahnschrift" w:hAnsi="Bahnschrift" w:cs="Arial"/>
        </w:rPr>
        <w:t xml:space="preserve">. A aplicação de qualquer das penalidades previstas realizar-se-á em processo administrativo que assegurará o contraditório e a ampla defesa, observando-se no que couber as disposições da Lei nº </w:t>
      </w:r>
      <w:r w:rsidR="000E4063" w:rsidRPr="00E40935">
        <w:rPr>
          <w:rFonts w:ascii="Bahnschrift" w:hAnsi="Bahnschrift" w:cs="Arial"/>
        </w:rPr>
        <w:lastRenderedPageBreak/>
        <w:t xml:space="preserve">14.133, de 1º de abril de 2021; </w:t>
      </w:r>
    </w:p>
    <w:p w:rsidR="001351E3" w:rsidRPr="00E40935" w:rsidRDefault="001351E3" w:rsidP="00E40935">
      <w:pPr>
        <w:widowControl w:val="0"/>
        <w:autoSpaceDE w:val="0"/>
        <w:autoSpaceDN w:val="0"/>
        <w:adjustRightInd w:val="0"/>
        <w:jc w:val="both"/>
        <w:rPr>
          <w:rFonts w:ascii="Bahnschrift" w:hAnsi="Bahnschrift" w:cs="Arial"/>
        </w:rPr>
      </w:pPr>
    </w:p>
    <w:p w:rsidR="000E4063"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C6352A" w:rsidRPr="00E40935">
        <w:rPr>
          <w:rFonts w:ascii="Bahnschrift" w:hAnsi="Bahnschrift" w:cs="Arial"/>
        </w:rPr>
        <w:t>4</w:t>
      </w:r>
      <w:r w:rsidR="000E4063" w:rsidRPr="00E40935">
        <w:rPr>
          <w:rFonts w:ascii="Bahnschrift" w:hAnsi="Bahnschrift" w:cs="Arial"/>
        </w:rPr>
        <w:t xml:space="preserve">. A autoridade competente, na aplicação das sanções, levará em consideração a gravidade da conduta do infrator, o caráter educativo da pena, bem como o dano causado a contratante, observado o princípio da proporcionalidade; </w:t>
      </w:r>
    </w:p>
    <w:p w:rsidR="001351E3" w:rsidRPr="00E40935" w:rsidRDefault="001351E3" w:rsidP="00E40935">
      <w:pPr>
        <w:widowControl w:val="0"/>
        <w:autoSpaceDE w:val="0"/>
        <w:autoSpaceDN w:val="0"/>
        <w:adjustRightInd w:val="0"/>
        <w:jc w:val="both"/>
        <w:rPr>
          <w:rFonts w:ascii="Bahnschrift" w:hAnsi="Bahnschrift" w:cs="Arial"/>
        </w:rPr>
      </w:pPr>
    </w:p>
    <w:p w:rsidR="000E4063"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C6352A" w:rsidRPr="00E40935">
        <w:rPr>
          <w:rFonts w:ascii="Bahnschrift" w:hAnsi="Bahnschrift" w:cs="Arial"/>
        </w:rPr>
        <w:t>5</w:t>
      </w:r>
      <w:r w:rsidR="000E4063" w:rsidRPr="00E40935">
        <w:rPr>
          <w:rFonts w:ascii="Bahnschrift" w:hAnsi="Bahnschrift" w:cs="Arial"/>
        </w:rPr>
        <w:t xml:space="preserve">. As sanções aqui previstas são independentes entre si, podendo ser aplicadas isoladas ou, no caso das multas, cumulativamente, sem prejuízo de outras medidas cabíveis; </w:t>
      </w:r>
    </w:p>
    <w:p w:rsidR="001351E3" w:rsidRPr="00E40935" w:rsidRDefault="001351E3" w:rsidP="00E40935">
      <w:pPr>
        <w:widowControl w:val="0"/>
        <w:autoSpaceDE w:val="0"/>
        <w:autoSpaceDN w:val="0"/>
        <w:adjustRightInd w:val="0"/>
        <w:jc w:val="both"/>
        <w:rPr>
          <w:rFonts w:ascii="Bahnschrift" w:hAnsi="Bahnschrift" w:cs="Arial"/>
        </w:rPr>
      </w:pPr>
    </w:p>
    <w:p w:rsidR="000E4063"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C6352A" w:rsidRPr="00E40935">
        <w:rPr>
          <w:rFonts w:ascii="Bahnschrift" w:hAnsi="Bahnschrift" w:cs="Arial"/>
        </w:rPr>
        <w:t>6</w:t>
      </w:r>
      <w:r w:rsidR="000E4063" w:rsidRPr="00E40935">
        <w:rPr>
          <w:rFonts w:ascii="Bahnschrift" w:hAnsi="Bahnschrift" w:cs="Arial"/>
        </w:rPr>
        <w:t xml:space="preserve">. As penalidades previstas nos subitens </w:t>
      </w:r>
      <w:r w:rsidR="00C6352A" w:rsidRPr="00E40935">
        <w:rPr>
          <w:rFonts w:ascii="Bahnschrift" w:hAnsi="Bahnschrift" w:cs="Arial"/>
        </w:rPr>
        <w:t xml:space="preserve">“c”, “d” </w:t>
      </w:r>
      <w:r w:rsidR="000E4063" w:rsidRPr="00E40935">
        <w:rPr>
          <w:rFonts w:ascii="Bahnschrift" w:hAnsi="Bahnschrift" w:cs="Arial"/>
        </w:rPr>
        <w:t xml:space="preserve">importará na inclusão do Fornecedor no Cadastro de Fornecedores Impedidos de licitar e Contratar com o Município de </w:t>
      </w:r>
      <w:r w:rsidR="00707865" w:rsidRPr="00E40935">
        <w:rPr>
          <w:rFonts w:ascii="Bahnschrift" w:hAnsi="Bahnschrift" w:cs="Arial"/>
        </w:rPr>
        <w:t>Marizópolis</w:t>
      </w:r>
      <w:r w:rsidR="00F36AE1" w:rsidRPr="00E40935">
        <w:rPr>
          <w:rFonts w:ascii="Bahnschrift" w:hAnsi="Bahnschrift" w:cs="Arial"/>
        </w:rPr>
        <w:t xml:space="preserve"> </w:t>
      </w:r>
      <w:r w:rsidR="000E4063" w:rsidRPr="00E40935">
        <w:rPr>
          <w:rFonts w:ascii="Bahnschrift" w:hAnsi="Bahnschrift" w:cs="Arial"/>
        </w:rPr>
        <w:t>- Estado da Paraíba.</w:t>
      </w:r>
    </w:p>
    <w:p w:rsidR="00D544CB" w:rsidRPr="00E40935" w:rsidRDefault="00211C81" w:rsidP="00E40935">
      <w:pPr>
        <w:autoSpaceDE w:val="0"/>
        <w:autoSpaceDN w:val="0"/>
        <w:adjustRightInd w:val="0"/>
        <w:jc w:val="both"/>
        <w:rPr>
          <w:rFonts w:ascii="Bahnschrift" w:hAnsi="Bahnschrift" w:cs="Arial"/>
        </w:rPr>
      </w:pPr>
      <w:r w:rsidRPr="00E40935">
        <w:rPr>
          <w:rFonts w:ascii="Bahnschrift" w:hAnsi="Bahnschrift" w:cs="Arial"/>
        </w:rPr>
        <w:t xml:space="preserve">21.7. </w:t>
      </w:r>
      <w:r w:rsidR="00D544CB" w:rsidRPr="00E40935">
        <w:rPr>
          <w:rFonts w:ascii="Bahnschrift" w:hAnsi="Bahnschrift" w:cs="Arial"/>
        </w:rPr>
        <w:t xml:space="preserve">Na aplicação das sanções serão considerados (art. 156, § 1º da Lei nº 14.133/2021): </w:t>
      </w:r>
    </w:p>
    <w:p w:rsidR="001351E3" w:rsidRPr="00E40935" w:rsidRDefault="001351E3" w:rsidP="00E40935">
      <w:pPr>
        <w:autoSpaceDE w:val="0"/>
        <w:autoSpaceDN w:val="0"/>
        <w:adjustRightInd w:val="0"/>
        <w:jc w:val="both"/>
        <w:rPr>
          <w:rFonts w:ascii="Bahnschrift" w:hAnsi="Bahnschrift" w:cs="Arial"/>
        </w:rPr>
      </w:pPr>
    </w:p>
    <w:p w:rsidR="00D544CB" w:rsidRPr="00E40935" w:rsidRDefault="00D544CB" w:rsidP="00E40935">
      <w:pPr>
        <w:numPr>
          <w:ilvl w:val="0"/>
          <w:numId w:val="8"/>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A natureza e a gravidade da infração cometida; </w:t>
      </w:r>
    </w:p>
    <w:p w:rsidR="00D544CB" w:rsidRPr="00E40935" w:rsidRDefault="00D544CB" w:rsidP="00E40935">
      <w:pPr>
        <w:numPr>
          <w:ilvl w:val="0"/>
          <w:numId w:val="8"/>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As peculiaridades do caso concreto; </w:t>
      </w:r>
    </w:p>
    <w:p w:rsidR="00D544CB" w:rsidRPr="00E40935" w:rsidRDefault="00D544CB" w:rsidP="00E40935">
      <w:pPr>
        <w:numPr>
          <w:ilvl w:val="0"/>
          <w:numId w:val="8"/>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As circunstâncias agravantes ou atenuantes; </w:t>
      </w:r>
    </w:p>
    <w:p w:rsidR="00D544CB" w:rsidRPr="00E40935" w:rsidRDefault="00D544CB" w:rsidP="00E40935">
      <w:pPr>
        <w:numPr>
          <w:ilvl w:val="0"/>
          <w:numId w:val="8"/>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Os danos que dela provierem para a Administração Pública; </w:t>
      </w:r>
    </w:p>
    <w:p w:rsidR="00D544CB" w:rsidRPr="00E40935" w:rsidRDefault="00D544CB" w:rsidP="00E40935">
      <w:pPr>
        <w:numPr>
          <w:ilvl w:val="0"/>
          <w:numId w:val="8"/>
        </w:numPr>
        <w:tabs>
          <w:tab w:val="left" w:pos="284"/>
        </w:tabs>
        <w:autoSpaceDE w:val="0"/>
        <w:autoSpaceDN w:val="0"/>
        <w:adjustRightInd w:val="0"/>
        <w:jc w:val="both"/>
        <w:rPr>
          <w:rFonts w:ascii="Bahnschrift" w:hAnsi="Bahnschrift" w:cs="Arial"/>
        </w:rPr>
      </w:pPr>
      <w:r w:rsidRPr="00E40935">
        <w:rPr>
          <w:rFonts w:ascii="Bahnschrift" w:hAnsi="Bahnschrift" w:cs="Arial"/>
        </w:rPr>
        <w:t xml:space="preserve">A implantação ou o aperfeiçoamento de programa de integridade, conforme normas e orientações dos órgãos de controle. </w:t>
      </w:r>
    </w:p>
    <w:p w:rsidR="001351E3" w:rsidRPr="00E40935" w:rsidRDefault="001351E3" w:rsidP="00E40935">
      <w:pPr>
        <w:tabs>
          <w:tab w:val="left" w:pos="284"/>
        </w:tabs>
        <w:autoSpaceDE w:val="0"/>
        <w:autoSpaceDN w:val="0"/>
        <w:adjustRightInd w:val="0"/>
        <w:jc w:val="both"/>
        <w:rPr>
          <w:rFonts w:ascii="Bahnschrift" w:hAnsi="Bahnschrift" w:cs="Arial"/>
        </w:rPr>
      </w:pPr>
    </w:p>
    <w:p w:rsidR="00C6352A"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1.8</w:t>
      </w:r>
      <w:r w:rsidRPr="00E40935">
        <w:rPr>
          <w:rFonts w:ascii="Bahnschrift" w:hAnsi="Bahnschrift" w:cs="Arial"/>
        </w:rPr>
        <w:t>.</w:t>
      </w:r>
      <w:r w:rsidR="00F36AE1" w:rsidRPr="00E40935">
        <w:rPr>
          <w:rFonts w:ascii="Bahnschrift" w:hAnsi="Bahnschrift" w:cs="Arial"/>
        </w:rPr>
        <w:t xml:space="preserve"> </w:t>
      </w:r>
      <w:r w:rsidR="00C6352A" w:rsidRPr="00E40935">
        <w:rPr>
          <w:rFonts w:ascii="Bahnschrift" w:hAnsi="Bahnschrift" w:cs="Arial"/>
        </w:rPr>
        <w:t>A aplicação da sanção prevista na alínea “b” observará os seguintes parâmetros:</w:t>
      </w:r>
    </w:p>
    <w:p w:rsidR="008E2C2E" w:rsidRPr="00E40935" w:rsidRDefault="008E2C2E" w:rsidP="00E40935">
      <w:pPr>
        <w:autoSpaceDE w:val="0"/>
        <w:autoSpaceDN w:val="0"/>
        <w:adjustRightInd w:val="0"/>
        <w:jc w:val="both"/>
        <w:rPr>
          <w:rFonts w:ascii="Bahnschrift" w:hAnsi="Bahnschrift" w:cs="Arial"/>
        </w:rPr>
      </w:pPr>
    </w:p>
    <w:p w:rsidR="00AC6A85" w:rsidRPr="00E40935" w:rsidRDefault="00C6352A" w:rsidP="00E40935">
      <w:pPr>
        <w:autoSpaceDE w:val="0"/>
        <w:autoSpaceDN w:val="0"/>
        <w:adjustRightInd w:val="0"/>
        <w:jc w:val="both"/>
        <w:rPr>
          <w:rFonts w:ascii="Bahnschrift" w:hAnsi="Bahnschrift" w:cs="Arial"/>
        </w:rPr>
      </w:pPr>
      <w:r w:rsidRPr="00E40935">
        <w:rPr>
          <w:rFonts w:ascii="Bahnschrift" w:hAnsi="Bahnschrift" w:cs="Arial"/>
        </w:rPr>
        <w:t xml:space="preserve">a) 1% (um por cento) até </w:t>
      </w:r>
      <w:r w:rsidR="004734A9" w:rsidRPr="00E40935">
        <w:rPr>
          <w:rFonts w:ascii="Bahnschrift" w:hAnsi="Bahnschrift" w:cs="Arial"/>
        </w:rPr>
        <w:t>5</w:t>
      </w:r>
      <w:r w:rsidRPr="00E40935">
        <w:rPr>
          <w:rFonts w:ascii="Bahnschrift" w:hAnsi="Bahnschrift" w:cs="Arial"/>
        </w:rPr>
        <w:t>% (</w:t>
      </w:r>
      <w:r w:rsidR="004734A9" w:rsidRPr="00E40935">
        <w:rPr>
          <w:rFonts w:ascii="Bahnschrift" w:hAnsi="Bahnschrift" w:cs="Arial"/>
        </w:rPr>
        <w:t>cinco</w:t>
      </w:r>
      <w:r w:rsidRPr="00E40935">
        <w:rPr>
          <w:rFonts w:ascii="Bahnschrift" w:hAnsi="Bahnschrift" w:cs="Arial"/>
        </w:rPr>
        <w:t xml:space="preserve"> por cento) por dia útil sobre o valor da parcela em atraso do Contrato, em caso de atraso na execução das obras e/ou serviços, limitada a incidência a 15 (quinze) dias. </w:t>
      </w:r>
    </w:p>
    <w:p w:rsidR="008E2C2E" w:rsidRPr="00E40935" w:rsidRDefault="008E2C2E" w:rsidP="00E40935">
      <w:pPr>
        <w:autoSpaceDE w:val="0"/>
        <w:autoSpaceDN w:val="0"/>
        <w:adjustRightInd w:val="0"/>
        <w:jc w:val="both"/>
        <w:rPr>
          <w:rFonts w:ascii="Bahnschrift" w:hAnsi="Bahnschrift" w:cs="Arial"/>
        </w:rPr>
      </w:pPr>
    </w:p>
    <w:p w:rsidR="00C6352A" w:rsidRPr="00E40935" w:rsidRDefault="00AC6A85" w:rsidP="00E40935">
      <w:pPr>
        <w:autoSpaceDE w:val="0"/>
        <w:autoSpaceDN w:val="0"/>
        <w:adjustRightInd w:val="0"/>
        <w:jc w:val="both"/>
        <w:rPr>
          <w:rFonts w:ascii="Bahnschrift" w:hAnsi="Bahnschrift" w:cs="Arial"/>
        </w:rPr>
      </w:pPr>
      <w:r w:rsidRPr="00E40935">
        <w:rPr>
          <w:rFonts w:ascii="Bahnschrift" w:hAnsi="Bahnschrift" w:cs="Arial"/>
        </w:rPr>
        <w:t xml:space="preserve"> </w:t>
      </w:r>
      <w:r w:rsidR="00C6352A" w:rsidRPr="00E40935">
        <w:rPr>
          <w:rFonts w:ascii="Bahnschrift" w:hAnsi="Bahnschrift" w:cs="Arial"/>
        </w:rPr>
        <w:t xml:space="preserve">Após o quinto dia útil e a critério da Administração, no caso de execução com atraso, poderá ocorrer a não–aceitação do objeto, de forma a configurar, nessa hipótese, inexecução total da obrigação assumida, sem prejuízo da rescisão unilateral da avença; </w:t>
      </w:r>
    </w:p>
    <w:p w:rsidR="001351E3" w:rsidRPr="00E40935" w:rsidRDefault="001351E3" w:rsidP="00E40935">
      <w:pPr>
        <w:autoSpaceDE w:val="0"/>
        <w:autoSpaceDN w:val="0"/>
        <w:adjustRightInd w:val="0"/>
        <w:jc w:val="both"/>
        <w:rPr>
          <w:rFonts w:ascii="Bahnschrift" w:hAnsi="Bahnschrift" w:cs="Arial"/>
        </w:rPr>
      </w:pPr>
    </w:p>
    <w:p w:rsidR="00C6352A" w:rsidRPr="00E40935" w:rsidRDefault="00C6352A" w:rsidP="00E40935">
      <w:pPr>
        <w:autoSpaceDE w:val="0"/>
        <w:autoSpaceDN w:val="0"/>
        <w:adjustRightInd w:val="0"/>
        <w:jc w:val="both"/>
        <w:rPr>
          <w:rFonts w:ascii="Bahnschrift" w:hAnsi="Bahnschrift" w:cs="Arial"/>
        </w:rPr>
      </w:pPr>
      <w:r w:rsidRPr="00E40935">
        <w:rPr>
          <w:rFonts w:ascii="Bahnschrift" w:hAnsi="Bahnschrift" w:cs="Arial"/>
        </w:rPr>
        <w:t>b) 1% (</w:t>
      </w:r>
      <w:r w:rsidR="00707865" w:rsidRPr="00E40935">
        <w:rPr>
          <w:rFonts w:ascii="Bahnschrift" w:hAnsi="Bahnschrift" w:cs="Arial"/>
        </w:rPr>
        <w:t>um por</w:t>
      </w:r>
      <w:r w:rsidRPr="00E40935">
        <w:rPr>
          <w:rFonts w:ascii="Bahnschrift" w:hAnsi="Bahnschrift" w:cs="Arial"/>
        </w:rPr>
        <w:t xml:space="preserve"> cento) até 10% (dez por cento) sobre o valor da parcela em atraso do Contrato, em caso de atraso na execução das obras e/ou serviços, por período superior ao previsto no subitem anterior ou de inexecução parcial da obrigação assumida; </w:t>
      </w:r>
    </w:p>
    <w:p w:rsidR="001351E3" w:rsidRPr="00E40935" w:rsidRDefault="001351E3" w:rsidP="00E40935">
      <w:pPr>
        <w:autoSpaceDE w:val="0"/>
        <w:autoSpaceDN w:val="0"/>
        <w:adjustRightInd w:val="0"/>
        <w:jc w:val="both"/>
        <w:rPr>
          <w:rFonts w:ascii="Bahnschrift" w:hAnsi="Bahnschrift" w:cs="Arial"/>
        </w:rPr>
      </w:pPr>
    </w:p>
    <w:p w:rsidR="00C6352A" w:rsidRPr="00E40935" w:rsidRDefault="00C6352A" w:rsidP="00E40935">
      <w:pPr>
        <w:autoSpaceDE w:val="0"/>
        <w:autoSpaceDN w:val="0"/>
        <w:adjustRightInd w:val="0"/>
        <w:jc w:val="both"/>
        <w:rPr>
          <w:rFonts w:ascii="Bahnschrift" w:hAnsi="Bahnschrift" w:cs="Arial"/>
        </w:rPr>
      </w:pPr>
      <w:r w:rsidRPr="00E40935">
        <w:rPr>
          <w:rFonts w:ascii="Bahnschrift" w:hAnsi="Bahnschrift" w:cs="Arial"/>
        </w:rPr>
        <w:t>c) 5% (</w:t>
      </w:r>
      <w:r w:rsidR="004734A9" w:rsidRPr="00E40935">
        <w:rPr>
          <w:rFonts w:ascii="Bahnschrift" w:hAnsi="Bahnschrift" w:cs="Arial"/>
        </w:rPr>
        <w:t xml:space="preserve">cinco </w:t>
      </w:r>
      <w:r w:rsidRPr="00E40935">
        <w:rPr>
          <w:rFonts w:ascii="Bahnschrift" w:hAnsi="Bahnschrift" w:cs="Arial"/>
        </w:rPr>
        <w:t>por cento) até 20% (vinte por cento) sobre o valor do Contrato ou do saldo não atendido do Contrato, em caso de inexecução total da obrigação assumida;</w:t>
      </w:r>
    </w:p>
    <w:p w:rsidR="001351E3" w:rsidRPr="00E40935" w:rsidRDefault="001351E3" w:rsidP="00E40935">
      <w:pPr>
        <w:autoSpaceDE w:val="0"/>
        <w:autoSpaceDN w:val="0"/>
        <w:adjustRightInd w:val="0"/>
        <w:jc w:val="both"/>
        <w:rPr>
          <w:rFonts w:ascii="Bahnschrift" w:hAnsi="Bahnschrift" w:cs="Arial"/>
        </w:rPr>
      </w:pPr>
    </w:p>
    <w:p w:rsidR="00D544CB"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1.9</w:t>
      </w:r>
      <w:r w:rsidR="00C6352A" w:rsidRPr="00E40935">
        <w:rPr>
          <w:rFonts w:ascii="Bahnschrift" w:hAnsi="Bahnschrift" w:cs="Arial"/>
        </w:rPr>
        <w:t>.</w:t>
      </w:r>
      <w:r w:rsidR="00D544CB" w:rsidRPr="00E40935">
        <w:rPr>
          <w:rFonts w:ascii="Bahnschrift" w:hAnsi="Bahnschrift"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(art. 156, § 8º da Lei nº 14.133/2021). </w:t>
      </w:r>
    </w:p>
    <w:p w:rsidR="00C6352A"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1.10</w:t>
      </w:r>
      <w:r w:rsidR="00C6352A" w:rsidRPr="00E40935">
        <w:rPr>
          <w:rFonts w:ascii="Bahnschrift" w:hAnsi="Bahnschrift" w:cs="Arial"/>
        </w:rPr>
        <w:t xml:space="preserve">. O atraso injustificado na execução do contrato sujeitará o contratado a multa de mora, na forma prevista no inciso II do item 21.2 (art. 162 da Lei nº 14.133/2021). </w:t>
      </w:r>
    </w:p>
    <w:p w:rsidR="001351E3" w:rsidRPr="00E40935" w:rsidRDefault="001351E3" w:rsidP="00E40935">
      <w:pPr>
        <w:autoSpaceDE w:val="0"/>
        <w:autoSpaceDN w:val="0"/>
        <w:adjustRightInd w:val="0"/>
        <w:jc w:val="both"/>
        <w:rPr>
          <w:rFonts w:ascii="Bahnschrift" w:hAnsi="Bahnschrift" w:cs="Arial"/>
        </w:rPr>
      </w:pPr>
    </w:p>
    <w:p w:rsidR="00C6352A"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lastRenderedPageBreak/>
        <w:t>2</w:t>
      </w:r>
      <w:r w:rsidR="00211C81" w:rsidRPr="00E40935">
        <w:rPr>
          <w:rFonts w:ascii="Bahnschrift" w:hAnsi="Bahnschrift" w:cs="Arial"/>
        </w:rPr>
        <w:t>1.11</w:t>
      </w:r>
      <w:r w:rsidR="00C6352A" w:rsidRPr="00E40935">
        <w:rPr>
          <w:rFonts w:ascii="Bahnschrift" w:hAnsi="Bahnschrift" w:cs="Arial"/>
        </w:rPr>
        <w:t>. A aplicação de multa de mora não impedirá que a Administração a converta em compensatória e promova a extinção unilateral do contrato com a aplicação cumulada de outras sanções previstas na Lei nº 14.133/2021 (art. 162, parágrafo único da Lei nº 14.133/2021).</w:t>
      </w:r>
    </w:p>
    <w:p w:rsidR="001351E3" w:rsidRPr="00E40935" w:rsidRDefault="001351E3" w:rsidP="00E40935">
      <w:pPr>
        <w:widowControl w:val="0"/>
        <w:autoSpaceDE w:val="0"/>
        <w:autoSpaceDN w:val="0"/>
        <w:adjustRightInd w:val="0"/>
        <w:jc w:val="both"/>
        <w:rPr>
          <w:rFonts w:ascii="Bahnschrift" w:hAnsi="Bahnschrift" w:cs="Arial"/>
        </w:rPr>
      </w:pPr>
    </w:p>
    <w:p w:rsidR="00D544CB"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211C81" w:rsidRPr="00E40935">
        <w:rPr>
          <w:rFonts w:ascii="Bahnschrift" w:hAnsi="Bahnschrift" w:cs="Arial"/>
        </w:rPr>
        <w:t>12</w:t>
      </w:r>
      <w:r w:rsidR="00D544CB" w:rsidRPr="00E40935">
        <w:rPr>
          <w:rFonts w:ascii="Bahnschrift" w:hAnsi="Bahnschrift" w:cs="Arial"/>
        </w:rPr>
        <w:t xml:space="preserve">. A aplicação das sanções não exclui, em hipótese alguma, a obrigação de reparação integral do dano causado à Administração Pública Municipal (art. 156, § 9º da Lei nº 14.133/2021). </w:t>
      </w:r>
    </w:p>
    <w:p w:rsidR="001351E3" w:rsidRPr="00E40935" w:rsidRDefault="001351E3" w:rsidP="00E40935">
      <w:pPr>
        <w:autoSpaceDE w:val="0"/>
        <w:autoSpaceDN w:val="0"/>
        <w:adjustRightInd w:val="0"/>
        <w:jc w:val="both"/>
        <w:rPr>
          <w:rFonts w:ascii="Bahnschrift" w:hAnsi="Bahnschrift" w:cs="Arial"/>
        </w:rPr>
      </w:pPr>
    </w:p>
    <w:p w:rsidR="00D544CB"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w:t>
      </w:r>
      <w:r w:rsidR="00211C81" w:rsidRPr="00E40935">
        <w:rPr>
          <w:rFonts w:ascii="Bahnschrift" w:hAnsi="Bahnschrift" w:cs="Arial"/>
        </w:rPr>
        <w:t>13</w:t>
      </w:r>
      <w:r w:rsidR="00D544CB" w:rsidRPr="00E40935">
        <w:rPr>
          <w:rFonts w:ascii="Bahnschrift" w:hAnsi="Bahnschrift" w:cs="Arial"/>
        </w:rPr>
        <w:t xml:space="preserve">. 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(art. 159 da Lei nº 14.133/2021). </w:t>
      </w:r>
    </w:p>
    <w:p w:rsidR="00A622B3" w:rsidRPr="00E40935" w:rsidRDefault="00A622B3" w:rsidP="00E40935">
      <w:pPr>
        <w:autoSpaceDE w:val="0"/>
        <w:autoSpaceDN w:val="0"/>
        <w:adjustRightInd w:val="0"/>
        <w:jc w:val="both"/>
        <w:rPr>
          <w:rFonts w:ascii="Bahnschrift" w:hAnsi="Bahnschrift" w:cs="Arial"/>
        </w:rPr>
      </w:pPr>
    </w:p>
    <w:p w:rsidR="00D544CB" w:rsidRPr="00E40935" w:rsidRDefault="00F9416F" w:rsidP="00E40935">
      <w:pPr>
        <w:pStyle w:val="Default"/>
        <w:jc w:val="both"/>
        <w:rPr>
          <w:rFonts w:ascii="Bahnschrift" w:hAnsi="Bahnschrift"/>
          <w:color w:val="auto"/>
        </w:rPr>
      </w:pPr>
      <w:r w:rsidRPr="00E40935">
        <w:rPr>
          <w:rFonts w:ascii="Bahnschrift" w:hAnsi="Bahnschrift"/>
          <w:color w:val="auto"/>
        </w:rPr>
        <w:t>2</w:t>
      </w:r>
      <w:r w:rsidR="00211C81" w:rsidRPr="00E40935">
        <w:rPr>
          <w:rFonts w:ascii="Bahnschrift" w:hAnsi="Bahnschrift"/>
          <w:color w:val="auto"/>
        </w:rPr>
        <w:t>1</w:t>
      </w:r>
      <w:r w:rsidRPr="00E40935">
        <w:rPr>
          <w:rFonts w:ascii="Bahnschrift" w:hAnsi="Bahnschrift"/>
          <w:color w:val="auto"/>
        </w:rPr>
        <w:t>.</w:t>
      </w:r>
      <w:r w:rsidR="00211C81" w:rsidRPr="00E40935">
        <w:rPr>
          <w:rFonts w:ascii="Bahnschrift" w:hAnsi="Bahnschrift"/>
          <w:color w:val="auto"/>
        </w:rPr>
        <w:t>14</w:t>
      </w:r>
      <w:r w:rsidR="00D544CB" w:rsidRPr="00E40935">
        <w:rPr>
          <w:rFonts w:ascii="Bahnschrift" w:hAnsi="Bahnschrift"/>
          <w:color w:val="auto"/>
        </w:rPr>
        <w:t xml:space="preserve">.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(art. 160 da Lei nº 14.133/2021). </w:t>
      </w:r>
    </w:p>
    <w:p w:rsidR="001351E3" w:rsidRPr="00E40935" w:rsidRDefault="001351E3" w:rsidP="00E40935">
      <w:pPr>
        <w:pStyle w:val="Default"/>
        <w:jc w:val="both"/>
        <w:rPr>
          <w:rFonts w:ascii="Bahnschrift" w:hAnsi="Bahnschrift"/>
          <w:color w:val="auto"/>
        </w:rPr>
      </w:pPr>
    </w:p>
    <w:p w:rsidR="00D544CB"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.1</w:t>
      </w:r>
      <w:r w:rsidR="00211C81" w:rsidRPr="00E40935">
        <w:rPr>
          <w:rFonts w:ascii="Bahnschrift" w:hAnsi="Bahnschrift" w:cs="Arial"/>
        </w:rPr>
        <w:t>5</w:t>
      </w:r>
      <w:r w:rsidR="00D544CB" w:rsidRPr="00E40935">
        <w:rPr>
          <w:rFonts w:ascii="Bahnschrift" w:hAnsi="Bahnschrift" w:cs="Arial"/>
        </w:rPr>
        <w:t>.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w:t>
      </w:r>
      <w:r w:rsidR="00C563F9" w:rsidRPr="00E40935">
        <w:rPr>
          <w:rFonts w:ascii="Bahnschrift" w:hAnsi="Bahnschrift" w:cs="Arial"/>
        </w:rPr>
        <w:t>CEIS</w:t>
      </w:r>
      <w:r w:rsidR="00D544CB" w:rsidRPr="00E40935">
        <w:rPr>
          <w:rFonts w:ascii="Bahnschrift" w:hAnsi="Bahnschrift" w:cs="Arial"/>
        </w:rPr>
        <w:t>) e no Cadastro Nacional de Empresas Punidas (</w:t>
      </w:r>
      <w:r w:rsidR="00C563F9" w:rsidRPr="00E40935">
        <w:rPr>
          <w:rFonts w:ascii="Bahnschrift" w:hAnsi="Bahnschrift" w:cs="Arial"/>
        </w:rPr>
        <w:t>CNEP</w:t>
      </w:r>
      <w:r w:rsidR="00D544CB" w:rsidRPr="00E40935">
        <w:rPr>
          <w:rFonts w:ascii="Bahnschrift" w:hAnsi="Bahnschrift" w:cs="Arial"/>
        </w:rPr>
        <w:t xml:space="preserve">), instituídos no âmbito do Poder Executivo federal (art. 161 da Lei nº 14.133/2021). </w:t>
      </w:r>
    </w:p>
    <w:p w:rsidR="00A622B3" w:rsidRPr="00E40935" w:rsidRDefault="00A622B3" w:rsidP="00E40935">
      <w:pPr>
        <w:autoSpaceDE w:val="0"/>
        <w:autoSpaceDN w:val="0"/>
        <w:adjustRightInd w:val="0"/>
        <w:jc w:val="both"/>
        <w:rPr>
          <w:rFonts w:ascii="Bahnschrift" w:hAnsi="Bahnschrift" w:cs="Arial"/>
        </w:rPr>
      </w:pPr>
    </w:p>
    <w:p w:rsidR="00D544CB"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.1</w:t>
      </w:r>
      <w:r w:rsidR="00211C81" w:rsidRPr="00E40935">
        <w:rPr>
          <w:rFonts w:ascii="Bahnschrift" w:hAnsi="Bahnschrift" w:cs="Arial"/>
        </w:rPr>
        <w:t>6</w:t>
      </w:r>
      <w:r w:rsidR="00D544CB" w:rsidRPr="00E40935">
        <w:rPr>
          <w:rFonts w:ascii="Bahnschrift" w:hAnsi="Bahnschrift" w:cs="Arial"/>
        </w:rPr>
        <w:t xml:space="preserve">. A forma de cômputo e as consequências da soma de diversas sanções aplicadas a uma mesma empresa e derivadas de contratos distintos seguirá o disposto no regulamento </w:t>
      </w:r>
      <w:r w:rsidR="003F2764" w:rsidRPr="00E40935">
        <w:rPr>
          <w:rFonts w:ascii="Bahnschrift" w:hAnsi="Bahnschrift" w:cs="Arial"/>
          <w:b/>
          <w:bCs/>
          <w:u w:val="single"/>
        </w:rPr>
        <w:t xml:space="preserve">Decreto Municipal nº 001, de 02 de </w:t>
      </w:r>
      <w:r w:rsidR="00DF320E" w:rsidRPr="00E40935">
        <w:rPr>
          <w:rFonts w:ascii="Bahnschrift" w:hAnsi="Bahnschrift" w:cs="Arial"/>
          <w:b/>
          <w:bCs/>
          <w:u w:val="single"/>
        </w:rPr>
        <w:t>janeiro</w:t>
      </w:r>
      <w:r w:rsidR="003F2764" w:rsidRPr="00E40935">
        <w:rPr>
          <w:rFonts w:ascii="Bahnschrift" w:hAnsi="Bahnschrift" w:cs="Arial"/>
          <w:b/>
          <w:bCs/>
          <w:u w:val="single"/>
        </w:rPr>
        <w:t xml:space="preserve"> de 2024</w:t>
      </w:r>
      <w:r w:rsidR="001550C3" w:rsidRPr="00E40935">
        <w:rPr>
          <w:rFonts w:ascii="Bahnschrift" w:hAnsi="Bahnschrift" w:cs="Arial"/>
        </w:rPr>
        <w:t xml:space="preserve">, </w:t>
      </w:r>
      <w:r w:rsidR="00D544CB" w:rsidRPr="00E40935">
        <w:rPr>
          <w:rFonts w:ascii="Bahnschrift" w:hAnsi="Bahnschrift" w:cs="Arial"/>
        </w:rPr>
        <w:t xml:space="preserve">(art. 161, parágrafo único da Lei nº 14.133/2021). </w:t>
      </w:r>
    </w:p>
    <w:p w:rsidR="00A622B3" w:rsidRPr="00E40935" w:rsidRDefault="00A622B3" w:rsidP="00E40935">
      <w:pPr>
        <w:autoSpaceDE w:val="0"/>
        <w:autoSpaceDN w:val="0"/>
        <w:adjustRightInd w:val="0"/>
        <w:jc w:val="both"/>
        <w:rPr>
          <w:rFonts w:ascii="Bahnschrift" w:hAnsi="Bahnschrift" w:cs="Arial"/>
        </w:rPr>
      </w:pPr>
    </w:p>
    <w:p w:rsidR="001D7069"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.1</w:t>
      </w:r>
      <w:r w:rsidR="00211C81" w:rsidRPr="00E40935">
        <w:rPr>
          <w:rFonts w:ascii="Bahnschrift" w:hAnsi="Bahnschrift" w:cs="Arial"/>
        </w:rPr>
        <w:t>7</w:t>
      </w:r>
      <w:r w:rsidR="001D7069" w:rsidRPr="00E40935">
        <w:rPr>
          <w:rFonts w:ascii="Bahnschrift" w:hAnsi="Bahnschrift" w:cs="Arial"/>
        </w:rPr>
        <w:t xml:space="preserve">. </w:t>
      </w:r>
      <w:r w:rsidR="001D7069" w:rsidRPr="00E40935">
        <w:rPr>
          <w:rFonts w:ascii="Bahnschrift" w:hAnsi="Bahnschrift" w:cs="Arial"/>
          <w:b/>
          <w:bCs/>
        </w:rPr>
        <w:t>DA FRAUDE E DA CORRUPÇÃO -</w:t>
      </w:r>
      <w:r w:rsidR="001D7069" w:rsidRPr="00E40935">
        <w:rPr>
          <w:rFonts w:ascii="Bahnschrift" w:hAnsi="Bahnschrift" w:cs="Arial"/>
        </w:rPr>
        <w:t xml:space="preserve"> Os licitantes e o contratado devem observar e fazer observar, por seus fornecedores e subcontratados, se admitida a subcontratação, o mais alto padrão de ética durante todo o processo de licitação, de contratação e de execução do objeto contratual.</w:t>
      </w:r>
    </w:p>
    <w:p w:rsidR="00A622B3" w:rsidRPr="00E40935" w:rsidRDefault="00A622B3" w:rsidP="00E40935">
      <w:pPr>
        <w:autoSpaceDE w:val="0"/>
        <w:autoSpaceDN w:val="0"/>
        <w:adjustRightInd w:val="0"/>
        <w:jc w:val="both"/>
        <w:rPr>
          <w:rFonts w:ascii="Bahnschrift" w:hAnsi="Bahnschrift" w:cs="Arial"/>
        </w:rPr>
      </w:pPr>
    </w:p>
    <w:p w:rsidR="001D7069" w:rsidRPr="00E40935" w:rsidRDefault="00F9416F" w:rsidP="00E40935">
      <w:pPr>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1</w:t>
      </w:r>
      <w:r w:rsidRPr="00E40935">
        <w:rPr>
          <w:rFonts w:ascii="Bahnschrift" w:hAnsi="Bahnschrift" w:cs="Arial"/>
        </w:rPr>
        <w:t>.1</w:t>
      </w:r>
      <w:r w:rsidR="00211C81" w:rsidRPr="00E40935">
        <w:rPr>
          <w:rFonts w:ascii="Bahnschrift" w:hAnsi="Bahnschrift" w:cs="Arial"/>
        </w:rPr>
        <w:t>8</w:t>
      </w:r>
      <w:r w:rsidR="001D7069" w:rsidRPr="00E40935">
        <w:rPr>
          <w:rFonts w:ascii="Bahnschrift" w:hAnsi="Bahnschrift" w:cs="Arial"/>
        </w:rPr>
        <w:t>. Para os propósitos desta cláusula, definem-se as seguintes práticas:</w:t>
      </w:r>
    </w:p>
    <w:p w:rsidR="00A622B3" w:rsidRPr="00E40935" w:rsidRDefault="00A622B3" w:rsidP="00E40935">
      <w:pPr>
        <w:autoSpaceDE w:val="0"/>
        <w:autoSpaceDN w:val="0"/>
        <w:adjustRightInd w:val="0"/>
        <w:jc w:val="both"/>
        <w:rPr>
          <w:rFonts w:ascii="Bahnschrift" w:hAnsi="Bahnschrift" w:cs="Arial"/>
        </w:rPr>
      </w:pPr>
    </w:p>
    <w:p w:rsidR="001D7069" w:rsidRPr="00E40935" w:rsidRDefault="001D7069" w:rsidP="00E40935">
      <w:pPr>
        <w:autoSpaceDE w:val="0"/>
        <w:autoSpaceDN w:val="0"/>
        <w:adjustRightInd w:val="0"/>
        <w:jc w:val="both"/>
        <w:rPr>
          <w:rFonts w:ascii="Bahnschrift" w:hAnsi="Bahnschrift" w:cs="Arial"/>
        </w:rPr>
      </w:pPr>
      <w:r w:rsidRPr="00E40935">
        <w:rPr>
          <w:rFonts w:ascii="Bahnschrift" w:hAnsi="Bahnschrift" w:cs="Arial"/>
        </w:rPr>
        <w:t xml:space="preserve">a) </w:t>
      </w:r>
      <w:r w:rsidRPr="00E40935">
        <w:rPr>
          <w:rFonts w:ascii="Bahnschrift" w:hAnsi="Bahnschrift" w:cs="Arial"/>
          <w:b/>
          <w:bCs/>
        </w:rPr>
        <w:t>PRÁTICA CORRUPTA:</w:t>
      </w:r>
      <w:r w:rsidRPr="00E40935">
        <w:rPr>
          <w:rFonts w:ascii="Bahnschrift" w:hAnsi="Bahnschrift" w:cs="Arial"/>
        </w:rPr>
        <w:t xml:space="preserve"> Oferecer, dar, receber ou solicitar, direta ou indiretamente, qualquer vantagem com o objetivo de influenciar a ação de servidor público no processo de licitação ou na execução do contrato;</w:t>
      </w:r>
    </w:p>
    <w:p w:rsidR="008E2C2E" w:rsidRPr="00E40935" w:rsidRDefault="008E2C2E" w:rsidP="00E40935">
      <w:pPr>
        <w:autoSpaceDE w:val="0"/>
        <w:autoSpaceDN w:val="0"/>
        <w:adjustRightInd w:val="0"/>
        <w:jc w:val="both"/>
        <w:rPr>
          <w:rFonts w:ascii="Bahnschrift" w:hAnsi="Bahnschrift" w:cs="Arial"/>
        </w:rPr>
      </w:pPr>
    </w:p>
    <w:p w:rsidR="001D7069" w:rsidRPr="00E40935" w:rsidRDefault="001D7069" w:rsidP="00E40935">
      <w:pPr>
        <w:autoSpaceDE w:val="0"/>
        <w:autoSpaceDN w:val="0"/>
        <w:adjustRightInd w:val="0"/>
        <w:jc w:val="both"/>
        <w:rPr>
          <w:rFonts w:ascii="Bahnschrift" w:hAnsi="Bahnschrift" w:cs="Arial"/>
        </w:rPr>
      </w:pPr>
      <w:r w:rsidRPr="00E40935">
        <w:rPr>
          <w:rFonts w:ascii="Bahnschrift" w:hAnsi="Bahnschrift" w:cs="Arial"/>
        </w:rPr>
        <w:t xml:space="preserve">b) </w:t>
      </w:r>
      <w:r w:rsidRPr="00E40935">
        <w:rPr>
          <w:rFonts w:ascii="Bahnschrift" w:hAnsi="Bahnschrift" w:cs="Arial"/>
          <w:b/>
          <w:bCs/>
        </w:rPr>
        <w:t>PRÁTICA FRAUDULENTA:</w:t>
      </w:r>
      <w:r w:rsidRPr="00E40935">
        <w:rPr>
          <w:rFonts w:ascii="Bahnschrift" w:hAnsi="Bahnschrift" w:cs="Arial"/>
        </w:rPr>
        <w:t xml:space="preserve"> A falsificação ou omissão dos fatos, com o objetivo de influenciar o processo de licitação ou de execução do contrato;</w:t>
      </w:r>
    </w:p>
    <w:p w:rsidR="008E2C2E" w:rsidRPr="00E40935" w:rsidRDefault="008E2C2E" w:rsidP="00E40935">
      <w:pPr>
        <w:autoSpaceDE w:val="0"/>
        <w:autoSpaceDN w:val="0"/>
        <w:adjustRightInd w:val="0"/>
        <w:jc w:val="both"/>
        <w:rPr>
          <w:rFonts w:ascii="Bahnschrift" w:hAnsi="Bahnschrift" w:cs="Arial"/>
        </w:rPr>
      </w:pPr>
    </w:p>
    <w:p w:rsidR="001D7069" w:rsidRPr="00E40935" w:rsidRDefault="001D7069" w:rsidP="00E40935">
      <w:pPr>
        <w:autoSpaceDE w:val="0"/>
        <w:autoSpaceDN w:val="0"/>
        <w:adjustRightInd w:val="0"/>
        <w:jc w:val="both"/>
        <w:rPr>
          <w:rFonts w:ascii="Bahnschrift" w:hAnsi="Bahnschrift" w:cs="Arial"/>
        </w:rPr>
      </w:pPr>
      <w:r w:rsidRPr="00E40935">
        <w:rPr>
          <w:rFonts w:ascii="Bahnschrift" w:hAnsi="Bahnschrift" w:cs="Arial"/>
        </w:rPr>
        <w:t xml:space="preserve">c) </w:t>
      </w:r>
      <w:r w:rsidRPr="00E40935">
        <w:rPr>
          <w:rFonts w:ascii="Bahnschrift" w:hAnsi="Bahnschrift" w:cs="Arial"/>
          <w:b/>
          <w:bCs/>
        </w:rPr>
        <w:t>PRÁTICA CONCERTADA:</w:t>
      </w:r>
      <w:r w:rsidRPr="00E40935">
        <w:rPr>
          <w:rFonts w:ascii="Bahnschrift" w:hAnsi="Bahnschrift" w:cs="Arial"/>
        </w:rPr>
        <w:t xml:space="preserve"> Esquematizar ou estabelecer um acordo entre dois ou mais licitantes, com ou sem o conhecimento de representantes ou prepostos do órgão licitador, visando estabelecer preços em níveis artificiais e não-competitivos;</w:t>
      </w:r>
    </w:p>
    <w:p w:rsidR="008E2C2E" w:rsidRPr="00E40935" w:rsidRDefault="008E2C2E" w:rsidP="00E40935">
      <w:pPr>
        <w:autoSpaceDE w:val="0"/>
        <w:autoSpaceDN w:val="0"/>
        <w:adjustRightInd w:val="0"/>
        <w:jc w:val="both"/>
        <w:rPr>
          <w:rFonts w:ascii="Bahnschrift" w:hAnsi="Bahnschrift" w:cs="Arial"/>
        </w:rPr>
      </w:pPr>
    </w:p>
    <w:p w:rsidR="001D7069" w:rsidRPr="00E40935" w:rsidRDefault="001D7069" w:rsidP="00E40935">
      <w:pPr>
        <w:autoSpaceDE w:val="0"/>
        <w:autoSpaceDN w:val="0"/>
        <w:adjustRightInd w:val="0"/>
        <w:jc w:val="both"/>
        <w:rPr>
          <w:rFonts w:ascii="Bahnschrift" w:hAnsi="Bahnschrift" w:cs="Arial"/>
        </w:rPr>
      </w:pPr>
      <w:r w:rsidRPr="00E40935">
        <w:rPr>
          <w:rFonts w:ascii="Bahnschrift" w:hAnsi="Bahnschrift" w:cs="Arial"/>
        </w:rPr>
        <w:t xml:space="preserve">d) </w:t>
      </w:r>
      <w:r w:rsidRPr="00E40935">
        <w:rPr>
          <w:rFonts w:ascii="Bahnschrift" w:hAnsi="Bahnschrift" w:cs="Arial"/>
          <w:b/>
          <w:bCs/>
        </w:rPr>
        <w:t>PRÁTICA COERCITIVA:</w:t>
      </w:r>
      <w:r w:rsidRPr="00E40935">
        <w:rPr>
          <w:rFonts w:ascii="Bahnschrift" w:hAnsi="Bahnschrift" w:cs="Arial"/>
        </w:rPr>
        <w:t xml:space="preserve"> Causar danos ou ameaçar causar dano, direta ou indiretamente, às pessoas ou sua propriedade, visando influenciar sua participação em um processo licitatório ou afetar a execução do contrato.</w:t>
      </w:r>
    </w:p>
    <w:p w:rsidR="008E2C2E" w:rsidRPr="00E40935" w:rsidRDefault="008E2C2E" w:rsidP="00E40935">
      <w:pPr>
        <w:autoSpaceDE w:val="0"/>
        <w:autoSpaceDN w:val="0"/>
        <w:adjustRightInd w:val="0"/>
        <w:jc w:val="both"/>
        <w:rPr>
          <w:rFonts w:ascii="Bahnschrift" w:hAnsi="Bahnschrift" w:cs="Arial"/>
        </w:rPr>
      </w:pPr>
    </w:p>
    <w:p w:rsidR="00D544CB" w:rsidRPr="00E40935" w:rsidRDefault="001D7069" w:rsidP="00E40935">
      <w:pPr>
        <w:autoSpaceDE w:val="0"/>
        <w:autoSpaceDN w:val="0"/>
        <w:adjustRightInd w:val="0"/>
        <w:jc w:val="both"/>
        <w:rPr>
          <w:rFonts w:ascii="Bahnschrift" w:hAnsi="Bahnschrift" w:cs="Arial"/>
        </w:rPr>
      </w:pPr>
      <w:r w:rsidRPr="00E40935">
        <w:rPr>
          <w:rFonts w:ascii="Bahnschrift" w:hAnsi="Bahnschrift" w:cs="Arial"/>
        </w:rPr>
        <w:t xml:space="preserve">e) </w:t>
      </w:r>
      <w:r w:rsidRPr="00E40935">
        <w:rPr>
          <w:rFonts w:ascii="Bahnschrift" w:hAnsi="Bahnschrift" w:cs="Arial"/>
          <w:b/>
          <w:bCs/>
        </w:rPr>
        <w:t>PRÁTICA OBSTRUTIVA:</w:t>
      </w:r>
      <w:r w:rsidRPr="00E40935">
        <w:rPr>
          <w:rFonts w:ascii="Bahnschrift" w:hAnsi="Bahnschrift" w:cs="Arial"/>
        </w:rPr>
        <w:t xml:space="preserve"> Destruir, falsificar, alterar ou ocultar provas em inspeções ou fazer declarações falsas aos representantes de órgão convenente ou instituição financiadora, com o objetivo de impedir materialmente a apuração de alegações de prática prevista acima (atos cuja intenção seja impedir materialmente o exercício do direito de o órgão convenente ou instituição financiadora promover inspeção).</w:t>
      </w:r>
    </w:p>
    <w:p w:rsidR="003F2764" w:rsidRPr="00E40935" w:rsidRDefault="003F2764" w:rsidP="00E40935">
      <w:pPr>
        <w:autoSpaceDE w:val="0"/>
        <w:autoSpaceDN w:val="0"/>
        <w:adjustRightInd w:val="0"/>
        <w:jc w:val="both"/>
        <w:rPr>
          <w:rFonts w:ascii="Bahnschrift" w:hAnsi="Bahnschrift" w:cs="Arial"/>
        </w:rPr>
      </w:pPr>
    </w:p>
    <w:p w:rsidR="000E4063" w:rsidRPr="00E40935" w:rsidRDefault="00F9416F"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2</w:t>
      </w:r>
      <w:r w:rsidR="00211C81" w:rsidRPr="00E40935">
        <w:rPr>
          <w:rFonts w:ascii="Bahnschrift" w:hAnsi="Bahnschrift" w:cs="Arial"/>
          <w:b/>
          <w:bCs/>
        </w:rPr>
        <w:t>2</w:t>
      </w:r>
      <w:r w:rsidR="000E4063" w:rsidRPr="00E40935">
        <w:rPr>
          <w:rFonts w:ascii="Bahnschrift" w:hAnsi="Bahnschrift" w:cs="Arial"/>
          <w:b/>
          <w:bCs/>
        </w:rPr>
        <w:t xml:space="preserve">. DA </w:t>
      </w:r>
      <w:r w:rsidR="000C1B4B" w:rsidRPr="00E40935">
        <w:rPr>
          <w:rFonts w:ascii="Bahnschrift" w:hAnsi="Bahnschrift" w:cs="Arial"/>
          <w:b/>
          <w:bCs/>
        </w:rPr>
        <w:t>EXTINÇÃO DO CONTRATO</w:t>
      </w:r>
    </w:p>
    <w:p w:rsidR="000C1B4B" w:rsidRPr="00E40935" w:rsidRDefault="00B85DFC" w:rsidP="00E40935">
      <w:pPr>
        <w:tabs>
          <w:tab w:val="left" w:pos="1134"/>
        </w:tabs>
        <w:jc w:val="both"/>
        <w:rPr>
          <w:rFonts w:ascii="Bahnschrift" w:hAnsi="Bahnschrift" w:cs="Arial"/>
        </w:rPr>
      </w:pPr>
      <w:r w:rsidRPr="00E40935">
        <w:rPr>
          <w:rFonts w:ascii="Bahnschrift" w:hAnsi="Bahnschrift" w:cs="Arial"/>
        </w:rPr>
        <w:t>2</w:t>
      </w:r>
      <w:r w:rsidR="00211C81" w:rsidRPr="00E40935">
        <w:rPr>
          <w:rFonts w:ascii="Bahnschrift" w:hAnsi="Bahnschrift" w:cs="Arial"/>
        </w:rPr>
        <w:t>2</w:t>
      </w:r>
      <w:r w:rsidRPr="00E40935">
        <w:rPr>
          <w:rFonts w:ascii="Bahnschrift" w:hAnsi="Bahnschrift" w:cs="Arial"/>
        </w:rPr>
        <w:t>.1 As</w:t>
      </w:r>
      <w:r w:rsidR="00FA75CA" w:rsidRPr="00E40935">
        <w:rPr>
          <w:rFonts w:ascii="Bahnschrift" w:hAnsi="Bahnschrift" w:cs="Arial"/>
        </w:rPr>
        <w:t xml:space="preserve"> regras de extinção do contrato, estão previstos no Termo de Referência e </w:t>
      </w:r>
      <w:r w:rsidRPr="00E40935">
        <w:rPr>
          <w:rFonts w:ascii="Bahnschrift" w:hAnsi="Bahnschrift" w:cs="Arial"/>
        </w:rPr>
        <w:t>Minuta da Ata e Contrato</w:t>
      </w:r>
      <w:r w:rsidR="00FA75CA" w:rsidRPr="00E40935">
        <w:rPr>
          <w:rFonts w:ascii="Bahnschrift" w:hAnsi="Bahnschrift" w:cs="Arial"/>
        </w:rPr>
        <w:t xml:space="preserve"> em anexo.</w:t>
      </w:r>
    </w:p>
    <w:p w:rsidR="003F2764" w:rsidRPr="00E40935" w:rsidRDefault="003F2764" w:rsidP="00E40935">
      <w:pPr>
        <w:tabs>
          <w:tab w:val="left" w:pos="1134"/>
        </w:tabs>
        <w:jc w:val="both"/>
        <w:rPr>
          <w:rFonts w:ascii="Bahnschrift" w:hAnsi="Bahnschrift" w:cs="Arial"/>
        </w:rPr>
      </w:pPr>
    </w:p>
    <w:p w:rsidR="000E4063" w:rsidRPr="00E40935" w:rsidRDefault="000E4063"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b/>
          <w:bCs/>
        </w:rPr>
        <w:t>2</w:t>
      </w:r>
      <w:r w:rsidR="00211C81" w:rsidRPr="00E40935">
        <w:rPr>
          <w:rFonts w:ascii="Bahnschrift" w:hAnsi="Bahnschrift" w:cs="Arial"/>
          <w:b/>
          <w:bCs/>
        </w:rPr>
        <w:t>3</w:t>
      </w:r>
      <w:r w:rsidR="005E50F2" w:rsidRPr="00E40935">
        <w:rPr>
          <w:rFonts w:ascii="Bahnschrift" w:hAnsi="Bahnschrift" w:cs="Arial"/>
          <w:b/>
          <w:bCs/>
        </w:rPr>
        <w:t>.</w:t>
      </w:r>
      <w:r w:rsidRPr="00E40935">
        <w:rPr>
          <w:rFonts w:ascii="Bahnschrift" w:hAnsi="Bahnschrift" w:cs="Arial"/>
          <w:b/>
          <w:bCs/>
        </w:rPr>
        <w:tab/>
      </w:r>
      <w:r w:rsidR="00325801" w:rsidRPr="00E40935">
        <w:rPr>
          <w:rFonts w:ascii="Bahnschrift" w:hAnsi="Bahnschrift" w:cs="Arial"/>
          <w:b/>
          <w:bCs/>
        </w:rPr>
        <w:t>DAS ALTERAÇÕES CONTRATUAIS</w:t>
      </w:r>
      <w:r w:rsidR="00FE0C9C" w:rsidRPr="00E40935">
        <w:rPr>
          <w:rFonts w:ascii="Bahnschrift" w:hAnsi="Bahnschrift" w:cs="Arial"/>
          <w:b/>
          <w:bCs/>
        </w:rPr>
        <w:t xml:space="preserve">, </w:t>
      </w:r>
    </w:p>
    <w:p w:rsidR="000E4063" w:rsidRPr="00E40935" w:rsidRDefault="00F9416F" w:rsidP="00E40935">
      <w:pPr>
        <w:widowControl w:val="0"/>
        <w:tabs>
          <w:tab w:val="left" w:pos="284"/>
          <w:tab w:val="left" w:pos="1276"/>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bookmarkStart w:id="23" w:name="_Hlk156028658"/>
      <w:r w:rsidRPr="00E40935">
        <w:rPr>
          <w:rFonts w:ascii="Bahnschrift" w:hAnsi="Bahnschrift" w:cs="Arial"/>
        </w:rPr>
        <w:t>2</w:t>
      </w:r>
      <w:r w:rsidR="00211C81" w:rsidRPr="00E40935">
        <w:rPr>
          <w:rFonts w:ascii="Bahnschrift" w:hAnsi="Bahnschrift" w:cs="Arial"/>
        </w:rPr>
        <w:t>3</w:t>
      </w:r>
      <w:r w:rsidRPr="00E40935">
        <w:rPr>
          <w:rFonts w:ascii="Bahnschrift" w:hAnsi="Bahnschrift" w:cs="Arial"/>
        </w:rPr>
        <w:t>.</w:t>
      </w:r>
      <w:r w:rsidR="000E4063" w:rsidRPr="00E40935">
        <w:rPr>
          <w:rFonts w:ascii="Bahnschrift" w:hAnsi="Bahnschrift" w:cs="Arial"/>
        </w:rPr>
        <w:t>1</w:t>
      </w:r>
      <w:bookmarkStart w:id="24" w:name="_Hlk156028648"/>
      <w:r w:rsidR="003F2764" w:rsidRPr="00E40935">
        <w:rPr>
          <w:rFonts w:ascii="Bahnschrift" w:hAnsi="Bahnschrift" w:cs="Arial"/>
        </w:rPr>
        <w:t xml:space="preserve"> </w:t>
      </w:r>
      <w:r w:rsidR="00B85DFC" w:rsidRPr="00E40935">
        <w:rPr>
          <w:rFonts w:ascii="Bahnschrift" w:hAnsi="Bahnschrift" w:cs="Arial"/>
        </w:rPr>
        <w:t>As regras de Alteração do contrato, estão previstos no Termo de Referência e Minuta da Ata e Contrato em anexo</w:t>
      </w:r>
      <w:bookmarkEnd w:id="23"/>
      <w:bookmarkEnd w:id="24"/>
      <w:r w:rsidR="003F2764" w:rsidRPr="00E40935">
        <w:rPr>
          <w:rFonts w:ascii="Bahnschrift" w:hAnsi="Bahnschrift" w:cs="Arial"/>
        </w:rPr>
        <w:t>.</w:t>
      </w:r>
    </w:p>
    <w:p w:rsidR="003F2764" w:rsidRPr="00E40935" w:rsidRDefault="003F2764"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p>
    <w:p w:rsidR="008F2AA8" w:rsidRPr="00E40935" w:rsidRDefault="0024133E"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b/>
          <w:bCs/>
        </w:rPr>
      </w:pPr>
      <w:r w:rsidRPr="00E40935">
        <w:rPr>
          <w:rFonts w:ascii="Bahnschrift" w:hAnsi="Bahnschrift" w:cs="Arial"/>
          <w:b/>
          <w:bCs/>
        </w:rPr>
        <w:t>2</w:t>
      </w:r>
      <w:r w:rsidR="00211C81" w:rsidRPr="00E40935">
        <w:rPr>
          <w:rFonts w:ascii="Bahnschrift" w:hAnsi="Bahnschrift" w:cs="Arial"/>
          <w:b/>
          <w:bCs/>
        </w:rPr>
        <w:t>4</w:t>
      </w:r>
      <w:r w:rsidRPr="00E40935">
        <w:rPr>
          <w:rFonts w:ascii="Bahnschrift" w:hAnsi="Bahnschrift" w:cs="Arial"/>
          <w:b/>
          <w:bCs/>
        </w:rPr>
        <w:t xml:space="preserve">. </w:t>
      </w:r>
      <w:r w:rsidR="008F2AA8" w:rsidRPr="00E40935">
        <w:rPr>
          <w:rFonts w:ascii="Bahnschrift" w:hAnsi="Bahnschrift" w:cs="Arial"/>
          <w:b/>
          <w:bCs/>
        </w:rPr>
        <w:t>DO REJUSTE</w:t>
      </w:r>
    </w:p>
    <w:p w:rsidR="00AF6644" w:rsidRPr="00E40935" w:rsidRDefault="0024133E"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color w:val="000000"/>
        </w:rPr>
      </w:pPr>
      <w:r w:rsidRPr="00E40935">
        <w:rPr>
          <w:rFonts w:ascii="Bahnschrift" w:hAnsi="Bahnschrift" w:cs="Arial"/>
        </w:rPr>
        <w:t>2</w:t>
      </w:r>
      <w:r w:rsidR="00211C81" w:rsidRPr="00E40935">
        <w:rPr>
          <w:rFonts w:ascii="Bahnschrift" w:hAnsi="Bahnschrift" w:cs="Arial"/>
        </w:rPr>
        <w:t>4</w:t>
      </w:r>
      <w:r w:rsidR="0006525A" w:rsidRPr="00E40935">
        <w:rPr>
          <w:rFonts w:ascii="Bahnschrift" w:hAnsi="Bahnschrift" w:cs="Arial"/>
        </w:rPr>
        <w:t xml:space="preserve">.1 </w:t>
      </w:r>
      <w:r w:rsidR="00B85DFC" w:rsidRPr="00E40935">
        <w:rPr>
          <w:rFonts w:ascii="Bahnschrift" w:hAnsi="Bahnschrift" w:cs="Arial"/>
        </w:rPr>
        <w:t xml:space="preserve">  </w:t>
      </w:r>
      <w:r w:rsidR="00B85DFC" w:rsidRPr="00E40935">
        <w:rPr>
          <w:rFonts w:ascii="Bahnschrift" w:hAnsi="Bahnschrift" w:cs="Arial"/>
          <w:color w:val="000000"/>
        </w:rPr>
        <w:t xml:space="preserve">As regras </w:t>
      </w:r>
      <w:r w:rsidR="00B85DFC" w:rsidRPr="00E40935">
        <w:rPr>
          <w:rFonts w:ascii="Bahnschrift" w:eastAsia="Arial" w:hAnsi="Bahnschrift" w:cs="Arial"/>
          <w:color w:val="000000"/>
        </w:rPr>
        <w:t>acerca</w:t>
      </w:r>
      <w:r w:rsidR="00B85DFC" w:rsidRPr="00E40935">
        <w:rPr>
          <w:rFonts w:ascii="Bahnschrift" w:hAnsi="Bahnschrift" w:cs="Arial"/>
          <w:color w:val="000000"/>
        </w:rPr>
        <w:t xml:space="preserve"> do reajustamento em sentido geral do valor contratual são as estabelecidas no Termo de Referência</w:t>
      </w:r>
      <w:r w:rsidR="00B85DFC" w:rsidRPr="00E40935">
        <w:rPr>
          <w:rFonts w:ascii="Bahnschrift" w:hAnsi="Bahnschrift" w:cs="Arial"/>
        </w:rPr>
        <w:t xml:space="preserve"> e Minuta da Ata e Contrato</w:t>
      </w:r>
      <w:r w:rsidR="00B85DFC" w:rsidRPr="00E40935">
        <w:rPr>
          <w:rFonts w:ascii="Bahnschrift" w:hAnsi="Bahnschrift" w:cs="Arial"/>
          <w:color w:val="000000"/>
        </w:rPr>
        <w:t>, anexo a este Edital</w:t>
      </w:r>
      <w:r w:rsidR="003F2764" w:rsidRPr="00E40935">
        <w:rPr>
          <w:rFonts w:ascii="Bahnschrift" w:hAnsi="Bahnschrift" w:cs="Arial"/>
          <w:color w:val="000000"/>
        </w:rPr>
        <w:t>.</w:t>
      </w:r>
    </w:p>
    <w:p w:rsidR="003F2764" w:rsidRPr="00E40935" w:rsidRDefault="003F2764"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p>
    <w:p w:rsidR="00AF6644" w:rsidRPr="00E40935" w:rsidRDefault="00AF6644" w:rsidP="00E40935">
      <w:pPr>
        <w:widowControl w:val="0"/>
        <w:autoSpaceDE w:val="0"/>
        <w:autoSpaceDN w:val="0"/>
        <w:adjustRightInd w:val="0"/>
        <w:jc w:val="both"/>
        <w:rPr>
          <w:rFonts w:ascii="Bahnschrift" w:hAnsi="Bahnschrift" w:cs="Arial"/>
        </w:rPr>
      </w:pPr>
      <w:r w:rsidRPr="00E40935">
        <w:rPr>
          <w:rFonts w:ascii="Bahnschrift" w:hAnsi="Bahnschrift" w:cs="Arial"/>
          <w:b/>
          <w:bCs/>
        </w:rPr>
        <w:t>2</w:t>
      </w:r>
      <w:r w:rsidR="00211C81" w:rsidRPr="00E40935">
        <w:rPr>
          <w:rFonts w:ascii="Bahnschrift" w:hAnsi="Bahnschrift" w:cs="Arial"/>
          <w:b/>
          <w:bCs/>
        </w:rPr>
        <w:t>5</w:t>
      </w:r>
      <w:r w:rsidRPr="00E40935">
        <w:rPr>
          <w:rFonts w:ascii="Bahnschrift" w:hAnsi="Bahnschrift" w:cs="Arial"/>
          <w:b/>
          <w:bCs/>
        </w:rPr>
        <w:t>.</w:t>
      </w:r>
      <w:r w:rsidRPr="00E40935">
        <w:rPr>
          <w:rFonts w:ascii="Bahnschrift" w:hAnsi="Bahnschrift" w:cs="Arial"/>
        </w:rPr>
        <w:tab/>
      </w:r>
      <w:r w:rsidRPr="00E40935">
        <w:rPr>
          <w:rFonts w:ascii="Bahnschrift" w:hAnsi="Bahnschrift" w:cs="Arial"/>
          <w:b/>
          <w:bCs/>
        </w:rPr>
        <w:t>FORMA DO CADASTRO RESERVA</w:t>
      </w:r>
      <w:r w:rsidR="00EE2F16" w:rsidRPr="00E40935">
        <w:rPr>
          <w:rFonts w:ascii="Bahnschrift" w:hAnsi="Bahnschrift" w:cs="Arial"/>
          <w:b/>
          <w:bCs/>
        </w:rPr>
        <w:t xml:space="preserve"> (Sem Formação Cadastro de Reserva",)</w:t>
      </w:r>
    </w:p>
    <w:p w:rsidR="001026E4" w:rsidRPr="00E40935" w:rsidRDefault="00211C81"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rPr>
        <w:t xml:space="preserve">25.1. </w:t>
      </w:r>
      <w:r w:rsidR="001026E4" w:rsidRPr="00E40935">
        <w:rPr>
          <w:rFonts w:ascii="Bahnschrift" w:hAnsi="Bahnschrift" w:cs="Arial"/>
          <w:color w:val="000000"/>
        </w:rPr>
        <w:t>Após a homologação do certame, serão registrados na Ata de Registro de Preços, os preços e os quantitativos do adjudicatário, observado o disposto neste Edital; e será incluído na referida ata, na forma de anexo, o registro:</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25.2 Dos licitantes que aceitarem cotar o objeto com preço igual ao do adjudicatário, observada a classificação na licitação.</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25.3 Dos licitantes que mantiverem sua proposta original.</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25.4 Será respeitada, nas contratações, a ordem de classificação dos licitantes registrados:</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25.5 A apresentação de novas propostas na forma deste subitem não prejudicará o resultado do certame em relação ao licitante mais bem classificado.</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lastRenderedPageBreak/>
        <w:t>25.6 Para fins da ordem de classificação, os licitantes que aceitarem cotar o objeto com preço igual ao do adjudicatário antecederão aqueles que mantiverem sua proposta original.</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25.7 A habilitação dos licitantes que comporão o Cadastro de Reserva será efetuada quando houver necessidade de contratação dos licitantes remanescentes, nas seguintes hipóteses:</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25.8Quando o licitante vencedor não assinar a Ata de Registro de Preços no prazo e nas condições estabelecidos neste Edital,</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25.9 Quando houver o cancelamento do registro do fornecedor ou do registro de preços, nas hipóteses previstas neste Edital.</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25.10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25.11 Convocar os licitantes que mantiveram sua proposta original para negociação, na ordem de classificação, com vistas à obtenção de preço melhor, mesmo que acima do preço do adjudicatário, ou</w:t>
      </w:r>
    </w:p>
    <w:p w:rsidR="00A622B3"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r w:rsidRPr="00E40935">
        <w:rPr>
          <w:rFonts w:ascii="Bahnschrift" w:hAnsi="Bahnschrift" w:cs="Arial"/>
          <w:color w:val="000000"/>
        </w:rPr>
        <w:t>25.12Adjudicar e firmar a contratação nas condições ofertadas pelos licitantes remanescentes, observada a ordem de classificação, quando frustrada a negociação de melhor condição.</w:t>
      </w:r>
    </w:p>
    <w:p w:rsidR="001026E4" w:rsidRPr="00E40935" w:rsidRDefault="001026E4" w:rsidP="00E40935">
      <w:pPr>
        <w:pStyle w:val="PargrafodaLista"/>
        <w:numPr>
          <w:ilvl w:val="1"/>
          <w:numId w:val="0"/>
        </w:numPr>
        <w:tabs>
          <w:tab w:val="left" w:pos="567"/>
        </w:tabs>
        <w:contextualSpacing/>
        <w:jc w:val="both"/>
        <w:rPr>
          <w:rFonts w:ascii="Bahnschrift" w:hAnsi="Bahnschrift" w:cs="Arial"/>
          <w:color w:val="000000"/>
        </w:rPr>
      </w:pPr>
    </w:p>
    <w:p w:rsidR="003001F1" w:rsidRPr="00E40935" w:rsidRDefault="001026E4" w:rsidP="00E40935">
      <w:pPr>
        <w:numPr>
          <w:ilvl w:val="1"/>
          <w:numId w:val="0"/>
        </w:numPr>
        <w:tabs>
          <w:tab w:val="left" w:pos="567"/>
        </w:tabs>
        <w:jc w:val="both"/>
        <w:rPr>
          <w:rFonts w:ascii="Bahnschrift" w:hAnsi="Bahnschrift" w:cs="Arial"/>
          <w:b/>
          <w:bCs/>
          <w:color w:val="000000"/>
        </w:rPr>
      </w:pPr>
      <w:r w:rsidRPr="00E40935">
        <w:rPr>
          <w:rFonts w:ascii="Bahnschrift" w:hAnsi="Bahnschrift" w:cs="Arial"/>
          <w:color w:val="000000"/>
        </w:rPr>
        <w:t xml:space="preserve">25.12 </w:t>
      </w:r>
      <w:r w:rsidR="00AF6644" w:rsidRPr="00E40935">
        <w:rPr>
          <w:rFonts w:ascii="Bahnschrift" w:hAnsi="Bahnschrift" w:cs="Arial"/>
          <w:color w:val="000000"/>
        </w:rPr>
        <w:t xml:space="preserve">Esta ordem de classificação dos licitantes registrados deverá ser respeitada nas contratações e somente será utilizada acaso o melhor colocado no certame não assine a ata ou tenha seu registro cancelado nas hipóteses prevista no </w:t>
      </w:r>
      <w:r w:rsidR="003F2764" w:rsidRPr="00E40935">
        <w:rPr>
          <w:rFonts w:ascii="Bahnschrift" w:hAnsi="Bahnschrift" w:cs="Arial"/>
          <w:b/>
          <w:bCs/>
          <w:color w:val="000000"/>
        </w:rPr>
        <w:t>Decreto Municipal nº 001, de 02 de Janeiro de 2024</w:t>
      </w:r>
      <w:r w:rsidR="001550C3" w:rsidRPr="00E40935">
        <w:rPr>
          <w:rFonts w:ascii="Bahnschrift" w:hAnsi="Bahnschrift" w:cs="Arial"/>
          <w:b/>
          <w:bCs/>
          <w:color w:val="000000"/>
        </w:rPr>
        <w:t>.</w:t>
      </w:r>
    </w:p>
    <w:p w:rsidR="003F2764" w:rsidRPr="00E40935" w:rsidRDefault="003F2764" w:rsidP="00E40935">
      <w:pPr>
        <w:numPr>
          <w:ilvl w:val="1"/>
          <w:numId w:val="0"/>
        </w:numPr>
        <w:tabs>
          <w:tab w:val="left" w:pos="567"/>
        </w:tabs>
        <w:jc w:val="both"/>
        <w:rPr>
          <w:rFonts w:ascii="Bahnschrift" w:hAnsi="Bahnschrift" w:cs="Arial"/>
          <w:b/>
          <w:bCs/>
          <w:color w:val="000000"/>
        </w:rPr>
      </w:pPr>
    </w:p>
    <w:p w:rsidR="00D544CB" w:rsidRPr="00E40935" w:rsidRDefault="00D544CB" w:rsidP="00E40935">
      <w:pPr>
        <w:widowControl w:val="0"/>
        <w:autoSpaceDE w:val="0"/>
        <w:autoSpaceDN w:val="0"/>
        <w:adjustRightInd w:val="0"/>
        <w:jc w:val="both"/>
        <w:rPr>
          <w:rFonts w:ascii="Bahnschrift" w:hAnsi="Bahnschrift" w:cs="Arial"/>
        </w:rPr>
      </w:pPr>
      <w:r w:rsidRPr="00E40935">
        <w:rPr>
          <w:rFonts w:ascii="Bahnschrift" w:hAnsi="Bahnschrift" w:cs="Arial"/>
          <w:b/>
          <w:bCs/>
        </w:rPr>
        <w:t>2</w:t>
      </w:r>
      <w:r w:rsidR="00211C81" w:rsidRPr="00E40935">
        <w:rPr>
          <w:rFonts w:ascii="Bahnschrift" w:hAnsi="Bahnschrift" w:cs="Arial"/>
          <w:b/>
          <w:bCs/>
        </w:rPr>
        <w:t>6</w:t>
      </w:r>
      <w:r w:rsidRPr="00E40935">
        <w:rPr>
          <w:rFonts w:ascii="Bahnschrift" w:hAnsi="Bahnschrift" w:cs="Arial"/>
          <w:b/>
          <w:bCs/>
        </w:rPr>
        <w:t>.</w:t>
      </w:r>
      <w:r w:rsidRPr="00E40935">
        <w:rPr>
          <w:rFonts w:ascii="Bahnschrift" w:hAnsi="Bahnschrift" w:cs="Arial"/>
        </w:rPr>
        <w:tab/>
      </w:r>
      <w:r w:rsidRPr="00E40935">
        <w:rPr>
          <w:rFonts w:ascii="Bahnschrift" w:hAnsi="Bahnschrift" w:cs="Arial"/>
          <w:b/>
          <w:bCs/>
        </w:rPr>
        <w:t>DAS DISPOSIÇÕES FINAIS</w:t>
      </w:r>
    </w:p>
    <w:p w:rsidR="00AF6644" w:rsidRPr="00E40935" w:rsidRDefault="00F9416F" w:rsidP="00E40935">
      <w:pPr>
        <w:widowControl w:val="0"/>
        <w:tabs>
          <w:tab w:val="left" w:pos="567"/>
        </w:tabs>
        <w:autoSpaceDE w:val="0"/>
        <w:autoSpaceDN w:val="0"/>
        <w:adjustRightInd w:val="0"/>
        <w:jc w:val="both"/>
        <w:rPr>
          <w:rFonts w:ascii="Bahnschrift" w:hAnsi="Bahnschrift" w:cs="Arial"/>
          <w:color w:val="000000"/>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D544CB" w:rsidRPr="00E40935">
        <w:rPr>
          <w:rFonts w:ascii="Bahnschrift" w:hAnsi="Bahnschrift" w:cs="Arial"/>
        </w:rPr>
        <w:t>1.</w:t>
      </w:r>
      <w:r w:rsidR="00D544CB" w:rsidRPr="00E40935">
        <w:rPr>
          <w:rFonts w:ascii="Bahnschrift" w:hAnsi="Bahnschrift" w:cs="Arial"/>
        </w:rPr>
        <w:tab/>
      </w:r>
      <w:r w:rsidR="00AF6644" w:rsidRPr="00E40935">
        <w:rPr>
          <w:rFonts w:ascii="Bahnschrift" w:hAnsi="Bahnschrift" w:cs="Arial"/>
          <w:color w:val="000000"/>
        </w:rPr>
        <w:t>Da sessão pública do Pregão divulgar-se-á Ata no sistema eletrônico.</w:t>
      </w:r>
    </w:p>
    <w:p w:rsidR="00B166E7" w:rsidRPr="00E40935" w:rsidRDefault="00B166E7" w:rsidP="00E40935">
      <w:pPr>
        <w:widowControl w:val="0"/>
        <w:tabs>
          <w:tab w:val="left" w:pos="567"/>
        </w:tabs>
        <w:autoSpaceDE w:val="0"/>
        <w:autoSpaceDN w:val="0"/>
        <w:adjustRightInd w:val="0"/>
        <w:jc w:val="both"/>
        <w:rPr>
          <w:rFonts w:ascii="Bahnschrift" w:hAnsi="Bahnschrift" w:cs="Arial"/>
          <w:color w:val="000000"/>
        </w:rPr>
      </w:pPr>
    </w:p>
    <w:p w:rsidR="00D544CB" w:rsidRPr="00E40935" w:rsidRDefault="00211C81"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26.2. </w:t>
      </w:r>
      <w:r w:rsidR="001F0ECD" w:rsidRPr="00E40935">
        <w:rPr>
          <w:rFonts w:ascii="Bahnschrift" w:hAnsi="Bahnschrift" w:cs="Arial"/>
        </w:rPr>
        <w:t xml:space="preserve">A </w:t>
      </w:r>
      <w:r w:rsidR="00D544CB" w:rsidRPr="00E40935">
        <w:rPr>
          <w:rFonts w:ascii="Bahnschrift" w:hAnsi="Bahnschrift" w:cs="Arial"/>
        </w:rPr>
        <w:t xml:space="preserve">participação nesta </w:t>
      </w:r>
      <w:r w:rsidR="00AF6644" w:rsidRPr="00E40935">
        <w:rPr>
          <w:rFonts w:ascii="Bahnschrift" w:hAnsi="Bahnschrift" w:cs="Arial"/>
        </w:rPr>
        <w:t>licitação</w:t>
      </w:r>
      <w:r w:rsidR="00D544CB" w:rsidRPr="00E40935">
        <w:rPr>
          <w:rFonts w:ascii="Bahnschrift" w:hAnsi="Bahnschrift" w:cs="Arial"/>
        </w:rPr>
        <w:t xml:space="preserve"> implica em plena aceitação dos termos e condições deste</w:t>
      </w:r>
      <w:r w:rsidR="00AF6644" w:rsidRPr="00E40935">
        <w:rPr>
          <w:rFonts w:ascii="Bahnschrift" w:hAnsi="Bahnschrift" w:cs="Arial"/>
        </w:rPr>
        <w:t xml:space="preserve"> Edital,</w:t>
      </w:r>
      <w:r w:rsidR="00D544CB" w:rsidRPr="00E40935">
        <w:rPr>
          <w:rFonts w:ascii="Bahnschrift" w:hAnsi="Bahnschrift" w:cs="Arial"/>
        </w:rPr>
        <w:t xml:space="preserve"> Termo de Referência e seus anexos, bem como das normas administrativas vigentes.</w:t>
      </w:r>
    </w:p>
    <w:p w:rsidR="00A622B3" w:rsidRPr="00E40935" w:rsidRDefault="00A622B3" w:rsidP="00E40935">
      <w:pPr>
        <w:widowControl w:val="0"/>
        <w:autoSpaceDE w:val="0"/>
        <w:autoSpaceDN w:val="0"/>
        <w:adjustRightInd w:val="0"/>
        <w:jc w:val="both"/>
        <w:rPr>
          <w:rFonts w:ascii="Bahnschrift" w:hAnsi="Bahnschrift" w:cs="Arial"/>
        </w:rPr>
      </w:pPr>
    </w:p>
    <w:p w:rsidR="00D544CB" w:rsidRPr="00E40935" w:rsidRDefault="00F9416F" w:rsidP="00E40935">
      <w:pPr>
        <w:widowControl w:val="0"/>
        <w:tabs>
          <w:tab w:val="left" w:pos="426"/>
        </w:tabs>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6.3</w:t>
      </w:r>
      <w:r w:rsidR="00D544CB" w:rsidRPr="00E40935">
        <w:rPr>
          <w:rFonts w:ascii="Bahnschrift" w:hAnsi="Bahnschrift" w:cs="Arial"/>
        </w:rPr>
        <w:tab/>
        <w:t xml:space="preserve">Não será admitida a transferência a terceiros das obrigações previstas nesta licitação. </w:t>
      </w:r>
    </w:p>
    <w:p w:rsidR="00A622B3" w:rsidRPr="00E40935" w:rsidRDefault="00A622B3" w:rsidP="00E40935">
      <w:pPr>
        <w:widowControl w:val="0"/>
        <w:tabs>
          <w:tab w:val="left" w:pos="426"/>
        </w:tabs>
        <w:autoSpaceDE w:val="0"/>
        <w:autoSpaceDN w:val="0"/>
        <w:adjustRightInd w:val="0"/>
        <w:jc w:val="both"/>
        <w:rPr>
          <w:rFonts w:ascii="Bahnschrift" w:hAnsi="Bahnschrift" w:cs="Arial"/>
        </w:rPr>
      </w:pPr>
    </w:p>
    <w:p w:rsidR="00D544CB"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6.4</w:t>
      </w:r>
      <w:r w:rsidR="00D544CB" w:rsidRPr="00E40935">
        <w:rPr>
          <w:rFonts w:ascii="Bahnschrift" w:hAnsi="Bahnschrift" w:cs="Arial"/>
        </w:rPr>
        <w:t>. Em caso de manifestação de desistência do fornecedor fica caracterizado descumprimento total da(s) obrigação(s) assumida(s), sujeitando-o às penalidades legalmente estabelecidas e à imediata perda da garantia de proposta em favor do órgão, conforme estabelecido no art.90 § 5º da Lei 14.133/2021.</w:t>
      </w:r>
    </w:p>
    <w:p w:rsidR="00A622B3" w:rsidRPr="00E40935" w:rsidRDefault="00A622B3" w:rsidP="00E40935">
      <w:pPr>
        <w:widowControl w:val="0"/>
        <w:autoSpaceDE w:val="0"/>
        <w:autoSpaceDN w:val="0"/>
        <w:adjustRightInd w:val="0"/>
        <w:jc w:val="both"/>
        <w:rPr>
          <w:rFonts w:ascii="Bahnschrift" w:hAnsi="Bahnschrift" w:cs="Arial"/>
        </w:rPr>
      </w:pPr>
    </w:p>
    <w:p w:rsidR="00D544CB"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6.5.</w:t>
      </w:r>
      <w:r w:rsidR="00D544CB" w:rsidRPr="00E40935">
        <w:rPr>
          <w:rFonts w:ascii="Bahnschrift" w:hAnsi="Bahnschrift" w:cs="Arial"/>
        </w:rPr>
        <w:t xml:space="preserve"> A </w:t>
      </w:r>
      <w:r w:rsidR="002E6419" w:rsidRPr="00E40935">
        <w:rPr>
          <w:rFonts w:ascii="Bahnschrift" w:hAnsi="Bahnschrift" w:cs="Arial"/>
          <w:b/>
          <w:bCs/>
        </w:rPr>
        <w:t xml:space="preserve">Prefeitura Municipal de </w:t>
      </w:r>
      <w:r w:rsidR="003F2764" w:rsidRPr="00E40935">
        <w:rPr>
          <w:rFonts w:ascii="Bahnschrift" w:hAnsi="Bahnschrift" w:cs="Arial"/>
          <w:b/>
          <w:bCs/>
        </w:rPr>
        <w:t>Marizópolis</w:t>
      </w:r>
      <w:r w:rsidR="00C563F9" w:rsidRPr="00E40935">
        <w:rPr>
          <w:rFonts w:ascii="Bahnschrift" w:hAnsi="Bahnschrift" w:cs="Arial"/>
          <w:b/>
          <w:bCs/>
        </w:rPr>
        <w:t>/</w:t>
      </w:r>
      <w:r w:rsidR="00D544CB" w:rsidRPr="00E40935">
        <w:rPr>
          <w:rFonts w:ascii="Bahnschrift" w:hAnsi="Bahnschrift" w:cs="Arial"/>
          <w:b/>
          <w:bCs/>
        </w:rPr>
        <w:t>PB</w:t>
      </w:r>
      <w:r w:rsidR="00D544CB" w:rsidRPr="00E40935">
        <w:rPr>
          <w:rFonts w:ascii="Bahnschrift" w:hAnsi="Bahnschrift" w:cs="Arial"/>
        </w:rPr>
        <w:t xml:space="preserve"> reserva-se o direito de revogar total ou parcialmente a presente Edital, tendo em vista o interesse público, ou ainda anulá-la por ilegalidade, de ofício ou mediante provocação de terceiros, não cabendo às licitantes o direito de indenizações, ressalvado o disposto no parágrafo segundo do citado artigo. </w:t>
      </w:r>
    </w:p>
    <w:p w:rsidR="00A622B3" w:rsidRPr="00E40935" w:rsidRDefault="00A622B3" w:rsidP="00E40935">
      <w:pPr>
        <w:widowControl w:val="0"/>
        <w:autoSpaceDE w:val="0"/>
        <w:autoSpaceDN w:val="0"/>
        <w:adjustRightInd w:val="0"/>
        <w:jc w:val="both"/>
        <w:rPr>
          <w:rFonts w:ascii="Bahnschrift" w:hAnsi="Bahnschrift" w:cs="Arial"/>
        </w:rPr>
      </w:pPr>
    </w:p>
    <w:p w:rsidR="00D544CB" w:rsidRPr="00E40935" w:rsidRDefault="00F9416F" w:rsidP="00E40935">
      <w:pPr>
        <w:tabs>
          <w:tab w:val="left" w:pos="284"/>
        </w:tabs>
        <w:jc w:val="both"/>
        <w:rPr>
          <w:rFonts w:ascii="Bahnschrift" w:hAnsi="Bahnschrift" w:cs="Arial"/>
          <w:b/>
          <w:u w:val="single"/>
        </w:rPr>
      </w:pPr>
      <w:r w:rsidRPr="00E40935">
        <w:rPr>
          <w:rFonts w:ascii="Bahnschrift" w:hAnsi="Bahnschrift" w:cs="Arial"/>
        </w:rPr>
        <w:lastRenderedPageBreak/>
        <w:t>2</w:t>
      </w:r>
      <w:r w:rsidR="00211C81" w:rsidRPr="00E40935">
        <w:rPr>
          <w:rFonts w:ascii="Bahnschrift" w:hAnsi="Bahnschrift" w:cs="Arial"/>
        </w:rPr>
        <w:t>6</w:t>
      </w:r>
      <w:r w:rsidRPr="00E40935">
        <w:rPr>
          <w:rFonts w:ascii="Bahnschrift" w:hAnsi="Bahnschrift" w:cs="Arial"/>
        </w:rPr>
        <w:t>.</w:t>
      </w:r>
      <w:r w:rsidR="001F0ECD" w:rsidRPr="00E40935">
        <w:rPr>
          <w:rFonts w:ascii="Bahnschrift" w:hAnsi="Bahnschrift" w:cs="Arial"/>
        </w:rPr>
        <w:t>6</w:t>
      </w:r>
      <w:r w:rsidR="00D544CB" w:rsidRPr="00E40935">
        <w:rPr>
          <w:rFonts w:ascii="Bahnschrift" w:hAnsi="Bahnschrift" w:cs="Arial"/>
        </w:rPr>
        <w:t xml:space="preserve">. Os interessados em adquirir ou obter esclarecimentos sobre este </w:t>
      </w:r>
      <w:r w:rsidR="00B04619" w:rsidRPr="00E40935">
        <w:rPr>
          <w:rFonts w:ascii="Bahnschrift" w:hAnsi="Bahnschrift" w:cs="Arial"/>
        </w:rPr>
        <w:t>pregão</w:t>
      </w:r>
      <w:r w:rsidR="00AC6A85" w:rsidRPr="00E40935">
        <w:rPr>
          <w:rFonts w:ascii="Bahnschrift" w:hAnsi="Bahnschrift" w:cs="Arial"/>
        </w:rPr>
        <w:t>,</w:t>
      </w:r>
      <w:r w:rsidR="00B04619" w:rsidRPr="00E40935">
        <w:rPr>
          <w:rFonts w:ascii="Bahnschrift" w:hAnsi="Bahnschrift" w:cs="Arial"/>
        </w:rPr>
        <w:t xml:space="preserve"> </w:t>
      </w:r>
      <w:r w:rsidR="00B04619" w:rsidRPr="00E40935">
        <w:rPr>
          <w:rStyle w:val="Hyperlink"/>
          <w:rFonts w:ascii="Bahnschrift" w:hAnsi="Bahnschrift" w:cs="Arial"/>
          <w:color w:val="auto"/>
          <w:u w:val="none"/>
        </w:rPr>
        <w:t>poderão</w:t>
      </w:r>
      <w:r w:rsidR="00AC6A85" w:rsidRPr="00E40935">
        <w:rPr>
          <w:rStyle w:val="Hyperlink"/>
          <w:rFonts w:ascii="Bahnschrift" w:hAnsi="Bahnschrift" w:cs="Arial"/>
          <w:color w:val="auto"/>
          <w:u w:val="none"/>
        </w:rPr>
        <w:t xml:space="preserve"> </w:t>
      </w:r>
      <w:r w:rsidR="00B04619" w:rsidRPr="00E40935">
        <w:rPr>
          <w:rStyle w:val="Hyperlink"/>
          <w:rFonts w:ascii="Bahnschrift" w:hAnsi="Bahnschrift" w:cs="Arial"/>
          <w:color w:val="auto"/>
          <w:u w:val="none"/>
        </w:rPr>
        <w:t>fazê-lo</w:t>
      </w:r>
      <w:r w:rsidR="00AC6A85" w:rsidRPr="00E40935">
        <w:rPr>
          <w:rStyle w:val="Hyperlink"/>
          <w:rFonts w:ascii="Bahnschrift" w:hAnsi="Bahnschrift" w:cs="Arial"/>
          <w:color w:val="auto"/>
          <w:u w:val="none"/>
        </w:rPr>
        <w:t xml:space="preserve"> pelo o </w:t>
      </w:r>
      <w:hyperlink r:id="rId29" w:history="1">
        <w:r w:rsidR="00A622B3" w:rsidRPr="00E40935">
          <w:rPr>
            <w:rStyle w:val="Hyperlink"/>
            <w:rFonts w:ascii="Bahnschrift" w:hAnsi="Bahnschrift" w:cs="Arial"/>
            <w:b/>
            <w:bCs/>
          </w:rPr>
          <w:t>www.portaldecompraspublicas.com.br</w:t>
        </w:r>
      </w:hyperlink>
    </w:p>
    <w:p w:rsidR="00A622B3" w:rsidRPr="00E40935" w:rsidRDefault="00A622B3" w:rsidP="00E40935">
      <w:pPr>
        <w:tabs>
          <w:tab w:val="left" w:pos="284"/>
        </w:tabs>
        <w:jc w:val="both"/>
        <w:rPr>
          <w:rFonts w:ascii="Bahnschrift" w:hAnsi="Bahnschrift" w:cs="Arial"/>
          <w:b/>
          <w:u w:val="single"/>
        </w:rPr>
      </w:pPr>
    </w:p>
    <w:p w:rsidR="00D544CB"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1F0ECD" w:rsidRPr="00E40935">
        <w:rPr>
          <w:rFonts w:ascii="Bahnschrift" w:hAnsi="Bahnschrift" w:cs="Arial"/>
        </w:rPr>
        <w:t>7</w:t>
      </w:r>
      <w:r w:rsidR="00D544CB" w:rsidRPr="00E40935">
        <w:rPr>
          <w:rFonts w:ascii="Bahnschrift" w:hAnsi="Bahnschrift" w:cs="Arial"/>
        </w:rPr>
        <w:t xml:space="preserve">. No julgamento das propostas e na fase de habilitação, </w:t>
      </w:r>
      <w:r w:rsidR="002E6419" w:rsidRPr="00E40935">
        <w:rPr>
          <w:rFonts w:ascii="Bahnschrift" w:hAnsi="Bahnschrift" w:cs="Arial"/>
        </w:rPr>
        <w:t xml:space="preserve">A </w:t>
      </w:r>
      <w:r w:rsidR="003F2764" w:rsidRPr="00E40935">
        <w:rPr>
          <w:rFonts w:ascii="Bahnschrift" w:hAnsi="Bahnschrift" w:cs="Arial"/>
        </w:rPr>
        <w:t>PREGOEIRA poderá</w:t>
      </w:r>
      <w:r w:rsidR="00D544CB" w:rsidRPr="00E40935">
        <w:rPr>
          <w:rFonts w:ascii="Bahnschrift" w:hAnsi="Bahnschrift" w:cs="Arial"/>
        </w:rPr>
        <w:t xml:space="preserve"> sanar erros ou falhas que não alterem a substância das propostas, dos documentos e sua validade jurídica, mediante despacho fundamentado, registrado em ata e acessível a todos, atribuindo-lhes validade e eficácia para fins de classificação e habilitação.</w:t>
      </w:r>
    </w:p>
    <w:p w:rsidR="00A622B3" w:rsidRPr="00E40935" w:rsidRDefault="00A622B3" w:rsidP="00E40935">
      <w:pPr>
        <w:widowControl w:val="0"/>
        <w:autoSpaceDE w:val="0"/>
        <w:autoSpaceDN w:val="0"/>
        <w:adjustRightInd w:val="0"/>
        <w:jc w:val="both"/>
        <w:rPr>
          <w:rFonts w:ascii="Bahnschrift" w:hAnsi="Bahnschrift" w:cs="Arial"/>
        </w:rPr>
      </w:pPr>
    </w:p>
    <w:p w:rsidR="00D544CB" w:rsidRPr="00E40935"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1F0ECD" w:rsidRPr="00E40935">
        <w:rPr>
          <w:rFonts w:ascii="Bahnschrift" w:hAnsi="Bahnschrift" w:cs="Arial"/>
        </w:rPr>
        <w:t>8</w:t>
      </w:r>
      <w:r w:rsidR="00D544CB" w:rsidRPr="00E40935">
        <w:rPr>
          <w:rFonts w:ascii="Bahnschrift" w:hAnsi="Bahnschrift" w:cs="Arial"/>
        </w:rPr>
        <w:t>. É facultado a</w:t>
      </w:r>
      <w:r w:rsidR="002E6419" w:rsidRPr="00E40935">
        <w:rPr>
          <w:rFonts w:ascii="Bahnschrift" w:hAnsi="Bahnschrift" w:cs="Arial"/>
        </w:rPr>
        <w:t xml:space="preserve"> </w:t>
      </w:r>
      <w:r w:rsidR="003F2764" w:rsidRPr="00E40935">
        <w:rPr>
          <w:rFonts w:ascii="Bahnschrift" w:hAnsi="Bahnschrift" w:cs="Arial"/>
        </w:rPr>
        <w:t>PREGOEIRA ou</w:t>
      </w:r>
      <w:r w:rsidR="00D544CB" w:rsidRPr="00E40935">
        <w:rPr>
          <w:rFonts w:ascii="Bahnschrift" w:hAnsi="Bahnschrift" w:cs="Arial"/>
        </w:rPr>
        <w:t xml:space="preserve"> à autoridade superior, em qualquer fase deste Edital, promover diligências destinadas a esclarecer ou completar a instrução do processo, vedada a inclusão posterior de informação ou de documentos que deveriam constar originariamente da proposta ou da documentação. Sendo dado prazo mínimo de 24(vinte e quatro) horas para atendimento.</w:t>
      </w:r>
    </w:p>
    <w:p w:rsidR="00A622B3" w:rsidRPr="00E40935" w:rsidRDefault="00A622B3" w:rsidP="00E40935">
      <w:pPr>
        <w:widowControl w:val="0"/>
        <w:autoSpaceDE w:val="0"/>
        <w:autoSpaceDN w:val="0"/>
        <w:adjustRightInd w:val="0"/>
        <w:jc w:val="both"/>
        <w:rPr>
          <w:rFonts w:ascii="Bahnschrift" w:hAnsi="Bahnschrift" w:cs="Arial"/>
        </w:rPr>
      </w:pPr>
    </w:p>
    <w:p w:rsidR="00D544CB" w:rsidRPr="00E40935" w:rsidRDefault="00F9416F"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1F0ECD" w:rsidRPr="00E40935">
        <w:rPr>
          <w:rFonts w:ascii="Bahnschrift" w:hAnsi="Bahnschrift" w:cs="Arial"/>
        </w:rPr>
        <w:t>9</w:t>
      </w:r>
      <w:r w:rsidR="00D544CB" w:rsidRPr="00E40935">
        <w:rPr>
          <w:rFonts w:ascii="Bahnschrift" w:hAnsi="Bahnschrift" w:cs="Arial"/>
        </w:rPr>
        <w:t>. Na hipótese de não haver expediente na data prevista para recebimento e julgamento de propostas, a reunião ficará transferida para o primeiro dia útil subsequentes de funcionamento normal desta Repartição, no mesmo local e horário anteriormente estabelecido.</w:t>
      </w:r>
    </w:p>
    <w:p w:rsidR="00A622B3" w:rsidRPr="00E40935" w:rsidRDefault="00A622B3"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D544CB" w:rsidRPr="00E40935" w:rsidRDefault="00F9416F" w:rsidP="00E40935">
      <w:pPr>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D544CB" w:rsidRPr="00E40935">
        <w:rPr>
          <w:rFonts w:ascii="Bahnschrift" w:hAnsi="Bahnschrift" w:cs="Arial"/>
        </w:rPr>
        <w:t>1</w:t>
      </w:r>
      <w:r w:rsidR="001F0ECD" w:rsidRPr="00E40935">
        <w:rPr>
          <w:rFonts w:ascii="Bahnschrift" w:hAnsi="Bahnschrift" w:cs="Arial"/>
        </w:rPr>
        <w:t>0</w:t>
      </w:r>
      <w:r w:rsidR="00D544CB" w:rsidRPr="00E40935">
        <w:rPr>
          <w:rFonts w:ascii="Bahnschrift" w:hAnsi="Bahnschrift" w:cs="Arial"/>
        </w:rPr>
        <w:t xml:space="preserve">. Os </w:t>
      </w:r>
      <w:r w:rsidR="00AF6644" w:rsidRPr="00E40935">
        <w:rPr>
          <w:rFonts w:ascii="Bahnschrift" w:hAnsi="Bahnschrift" w:cs="Arial"/>
        </w:rPr>
        <w:t>licitantes</w:t>
      </w:r>
      <w:r w:rsidR="00D544CB" w:rsidRPr="00E40935">
        <w:rPr>
          <w:rFonts w:ascii="Bahnschrift" w:hAnsi="Bahnschrift" w:cs="Arial"/>
        </w:rPr>
        <w:t xml:space="preserve"> assumem todos os custos de preparação e apresentação de suas propostas e a Administração não será, em nenhum caso, responsável por esses custos, independentemente da condução ou do resultado do processo de contratação.</w:t>
      </w:r>
    </w:p>
    <w:p w:rsidR="00A622B3" w:rsidRPr="00E40935" w:rsidRDefault="00A622B3" w:rsidP="00E40935">
      <w:pPr>
        <w:jc w:val="both"/>
        <w:rPr>
          <w:rFonts w:ascii="Bahnschrift" w:hAnsi="Bahnschrift" w:cs="Arial"/>
        </w:rPr>
      </w:pPr>
    </w:p>
    <w:p w:rsidR="00D544CB" w:rsidRPr="00E40935" w:rsidRDefault="00F9416F"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D544CB" w:rsidRPr="00E40935">
        <w:rPr>
          <w:rFonts w:ascii="Bahnschrift" w:hAnsi="Bahnschrift" w:cs="Arial"/>
        </w:rPr>
        <w:t>1</w:t>
      </w:r>
      <w:r w:rsidR="001F0ECD" w:rsidRPr="00E40935">
        <w:rPr>
          <w:rFonts w:ascii="Bahnschrift" w:hAnsi="Bahnschrift" w:cs="Arial"/>
        </w:rPr>
        <w:t>1</w:t>
      </w:r>
      <w:r w:rsidR="00D544CB" w:rsidRPr="00E40935">
        <w:rPr>
          <w:rFonts w:ascii="Bahnschrift" w:hAnsi="Bahnschrift" w:cs="Arial"/>
        </w:rPr>
        <w:t xml:space="preserve">. Em caso de divergência entre disposições deste Edital e de seus anexos ou demais peças que compõem o processo, prevalecerá as deste </w:t>
      </w:r>
      <w:r w:rsidR="001F0ECD" w:rsidRPr="00E40935">
        <w:rPr>
          <w:rFonts w:ascii="Bahnschrift" w:hAnsi="Bahnschrift" w:cs="Arial"/>
        </w:rPr>
        <w:t>Edital</w:t>
      </w:r>
      <w:r w:rsidR="00D544CB" w:rsidRPr="00E40935">
        <w:rPr>
          <w:rFonts w:ascii="Bahnschrift" w:hAnsi="Bahnschrift" w:cs="Arial"/>
        </w:rPr>
        <w:t>.</w:t>
      </w:r>
    </w:p>
    <w:p w:rsidR="00A622B3" w:rsidRPr="00E40935" w:rsidRDefault="00A622B3"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3F21F9" w:rsidRPr="00E40935" w:rsidRDefault="00F9416F"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1F0ECD" w:rsidRPr="00E40935">
        <w:rPr>
          <w:rFonts w:ascii="Bahnschrift" w:hAnsi="Bahnschrift" w:cs="Arial"/>
        </w:rPr>
        <w:t xml:space="preserve">12. As questões decorrentes das previsões deste edital que não possam ser dirimidas administrativamente serão processadas e julgadas no Foro da Comarca </w:t>
      </w:r>
      <w:r w:rsidR="00676686" w:rsidRPr="00E40935">
        <w:rPr>
          <w:rFonts w:ascii="Bahnschrift" w:hAnsi="Bahnschrift" w:cs="Arial"/>
        </w:rPr>
        <w:t xml:space="preserve">a que pertencer o </w:t>
      </w:r>
      <w:r w:rsidR="00C563F9" w:rsidRPr="00E40935">
        <w:rPr>
          <w:rFonts w:ascii="Bahnschrift" w:hAnsi="Bahnschrift" w:cs="Arial"/>
        </w:rPr>
        <w:t>município</w:t>
      </w:r>
      <w:r w:rsidR="001F0ECD" w:rsidRPr="00E40935">
        <w:rPr>
          <w:rFonts w:ascii="Bahnschrift" w:hAnsi="Bahnschrift" w:cs="Arial"/>
        </w:rPr>
        <w:t>, com exclusão de qualquer outro, por mais privilegiado que seja.</w:t>
      </w:r>
    </w:p>
    <w:p w:rsidR="00A622B3" w:rsidRPr="00E40935" w:rsidRDefault="00A622B3"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D544CB" w:rsidRDefault="00F9416F" w:rsidP="00E40935">
      <w:pPr>
        <w:widowControl w:val="0"/>
        <w:autoSpaceDE w:val="0"/>
        <w:autoSpaceDN w:val="0"/>
        <w:adjustRightInd w:val="0"/>
        <w:jc w:val="both"/>
        <w:rPr>
          <w:rFonts w:ascii="Bahnschrift" w:hAnsi="Bahnschrift" w:cs="Arial"/>
        </w:rPr>
      </w:pPr>
      <w:r w:rsidRPr="00E40935">
        <w:rPr>
          <w:rFonts w:ascii="Bahnschrift" w:hAnsi="Bahnschrift" w:cs="Arial"/>
        </w:rPr>
        <w:t>2</w:t>
      </w:r>
      <w:r w:rsidR="00211C81" w:rsidRPr="00E40935">
        <w:rPr>
          <w:rFonts w:ascii="Bahnschrift" w:hAnsi="Bahnschrift" w:cs="Arial"/>
        </w:rPr>
        <w:t>6</w:t>
      </w:r>
      <w:r w:rsidRPr="00E40935">
        <w:rPr>
          <w:rFonts w:ascii="Bahnschrift" w:hAnsi="Bahnschrift" w:cs="Arial"/>
        </w:rPr>
        <w:t>.</w:t>
      </w:r>
      <w:r w:rsidR="00D544CB" w:rsidRPr="00E40935">
        <w:rPr>
          <w:rFonts w:ascii="Bahnschrift" w:hAnsi="Bahnschrift" w:cs="Arial"/>
        </w:rPr>
        <w:t>13</w:t>
      </w:r>
      <w:r w:rsidR="00D544CB" w:rsidRPr="00E40935">
        <w:rPr>
          <w:rFonts w:ascii="Bahnschrift" w:hAnsi="Bahnschrift" w:cs="Arial"/>
          <w:b/>
          <w:bCs/>
        </w:rPr>
        <w:t>.</w:t>
      </w:r>
      <w:r w:rsidR="00D544CB" w:rsidRPr="00E40935">
        <w:rPr>
          <w:rFonts w:ascii="Bahnschrift" w:hAnsi="Bahnschrift" w:cs="Arial"/>
        </w:rPr>
        <w:t xml:space="preserve"> São partes integrantes deste Termo de Referência:</w:t>
      </w:r>
    </w:p>
    <w:p w:rsidR="002F7827" w:rsidRPr="00E40935" w:rsidRDefault="002F7827" w:rsidP="00E40935">
      <w:pPr>
        <w:widowControl w:val="0"/>
        <w:autoSpaceDE w:val="0"/>
        <w:autoSpaceDN w:val="0"/>
        <w:adjustRightInd w:val="0"/>
        <w:jc w:val="both"/>
        <w:rPr>
          <w:rFonts w:ascii="Bahnschrift" w:hAnsi="Bahnschrift" w:cs="Arial"/>
        </w:rPr>
      </w:pPr>
    </w:p>
    <w:p w:rsidR="001F0ECD" w:rsidRPr="00E40935" w:rsidRDefault="00D544CB" w:rsidP="00E40935">
      <w:pPr>
        <w:widowControl w:val="0"/>
        <w:autoSpaceDE w:val="0"/>
        <w:autoSpaceDN w:val="0"/>
        <w:adjustRightInd w:val="0"/>
        <w:jc w:val="both"/>
        <w:rPr>
          <w:rFonts w:ascii="Bahnschrift" w:hAnsi="Bahnschrift" w:cs="Arial"/>
        </w:rPr>
      </w:pPr>
      <w:r w:rsidRPr="00E40935">
        <w:rPr>
          <w:rFonts w:ascii="Bahnschrift" w:hAnsi="Bahnschrift" w:cs="Arial"/>
          <w:b/>
          <w:bCs/>
        </w:rPr>
        <w:t>Anexo I</w:t>
      </w:r>
      <w:r w:rsidRPr="00E40935">
        <w:rPr>
          <w:rFonts w:ascii="Bahnschrift" w:hAnsi="Bahnschrift" w:cs="Arial"/>
        </w:rPr>
        <w:t xml:space="preserve"> – </w:t>
      </w:r>
      <w:r w:rsidR="00BD7056" w:rsidRPr="00E40935">
        <w:rPr>
          <w:rFonts w:ascii="Bahnschrift" w:hAnsi="Bahnschrift" w:cs="Arial"/>
        </w:rPr>
        <w:t xml:space="preserve">Termo de </w:t>
      </w:r>
      <w:r w:rsidR="007D521E" w:rsidRPr="00E40935">
        <w:rPr>
          <w:rFonts w:ascii="Bahnschrift" w:hAnsi="Bahnschrift" w:cs="Arial"/>
        </w:rPr>
        <w:t>Referência</w:t>
      </w:r>
    </w:p>
    <w:p w:rsidR="00D544CB" w:rsidRPr="00E40935" w:rsidRDefault="001F0ECD" w:rsidP="00E40935">
      <w:pPr>
        <w:widowControl w:val="0"/>
        <w:autoSpaceDE w:val="0"/>
        <w:autoSpaceDN w:val="0"/>
        <w:adjustRightInd w:val="0"/>
        <w:jc w:val="both"/>
        <w:rPr>
          <w:rFonts w:ascii="Bahnschrift" w:hAnsi="Bahnschrift" w:cs="Arial"/>
        </w:rPr>
      </w:pPr>
      <w:r w:rsidRPr="00E40935">
        <w:rPr>
          <w:rFonts w:ascii="Bahnschrift" w:hAnsi="Bahnschrift" w:cs="Arial"/>
          <w:b/>
          <w:bCs/>
        </w:rPr>
        <w:t>Anexo II -</w:t>
      </w:r>
      <w:r w:rsidRPr="00E40935">
        <w:rPr>
          <w:rFonts w:ascii="Bahnschrift" w:hAnsi="Bahnschrift" w:cs="Arial"/>
        </w:rPr>
        <w:t xml:space="preserve"> </w:t>
      </w:r>
      <w:r w:rsidR="00D951F0" w:rsidRPr="00E40935">
        <w:rPr>
          <w:rFonts w:ascii="Bahnschrift" w:hAnsi="Bahnschrift" w:cs="Arial"/>
        </w:rPr>
        <w:t>Modelo</w:t>
      </w:r>
      <w:r w:rsidR="00BD7056" w:rsidRPr="00E40935">
        <w:rPr>
          <w:rFonts w:ascii="Bahnschrift" w:hAnsi="Bahnschrift" w:cs="Arial"/>
        </w:rPr>
        <w:t xml:space="preserve"> da Proposta</w:t>
      </w:r>
    </w:p>
    <w:p w:rsidR="00DE5D05" w:rsidRPr="00E40935" w:rsidRDefault="001F0ECD" w:rsidP="00E40935">
      <w:pPr>
        <w:jc w:val="both"/>
        <w:rPr>
          <w:rFonts w:ascii="Bahnschrift" w:hAnsi="Bahnschrift" w:cs="Arial"/>
        </w:rPr>
      </w:pPr>
      <w:r w:rsidRPr="00E40935">
        <w:rPr>
          <w:rFonts w:ascii="Bahnschrift" w:hAnsi="Bahnschrift" w:cs="Arial"/>
          <w:b/>
          <w:bCs/>
        </w:rPr>
        <w:t>Anexo I</w:t>
      </w:r>
      <w:r w:rsidR="005D1568" w:rsidRPr="00E40935">
        <w:rPr>
          <w:rFonts w:ascii="Bahnschrift" w:hAnsi="Bahnschrift" w:cs="Arial"/>
          <w:b/>
          <w:bCs/>
        </w:rPr>
        <w:t>I</w:t>
      </w:r>
      <w:r w:rsidR="00DE5D05" w:rsidRPr="00E40935">
        <w:rPr>
          <w:rFonts w:ascii="Bahnschrift" w:hAnsi="Bahnschrift" w:cs="Arial"/>
        </w:rPr>
        <w:t xml:space="preserve">I </w:t>
      </w:r>
      <w:r w:rsidR="00B04619" w:rsidRPr="00E40935">
        <w:rPr>
          <w:rFonts w:ascii="Bahnschrift" w:hAnsi="Bahnschrift" w:cs="Arial"/>
        </w:rPr>
        <w:t>– Minuta</w:t>
      </w:r>
      <w:r w:rsidR="00DE5D05" w:rsidRPr="00E40935">
        <w:rPr>
          <w:rFonts w:ascii="Bahnschrift" w:hAnsi="Bahnschrift" w:cs="Arial"/>
        </w:rPr>
        <w:t xml:space="preserve"> da Ata SRP;</w:t>
      </w:r>
    </w:p>
    <w:p w:rsidR="00CB3484" w:rsidRPr="00E40935" w:rsidRDefault="00DE5D05" w:rsidP="00E40935">
      <w:pPr>
        <w:jc w:val="both"/>
        <w:rPr>
          <w:rFonts w:ascii="Bahnschrift" w:hAnsi="Bahnschrift" w:cs="Arial"/>
        </w:rPr>
      </w:pPr>
      <w:r w:rsidRPr="00E40935">
        <w:rPr>
          <w:rFonts w:ascii="Bahnschrift" w:hAnsi="Bahnschrift" w:cs="Arial"/>
          <w:b/>
          <w:bCs/>
        </w:rPr>
        <w:t xml:space="preserve">Anexo IV - </w:t>
      </w:r>
      <w:r w:rsidR="00BD7056" w:rsidRPr="00E40935">
        <w:rPr>
          <w:rFonts w:ascii="Bahnschrift" w:hAnsi="Bahnschrift" w:cs="Arial"/>
        </w:rPr>
        <w:t>Minuta do Contrato</w:t>
      </w:r>
    </w:p>
    <w:p w:rsidR="00C563F9" w:rsidRPr="00E40935" w:rsidRDefault="00BD7056" w:rsidP="00E40935">
      <w:pPr>
        <w:jc w:val="both"/>
        <w:rPr>
          <w:rFonts w:ascii="Bahnschrift" w:hAnsi="Bahnschrift" w:cs="Arial"/>
        </w:rPr>
      </w:pPr>
      <w:r w:rsidRPr="00E40935">
        <w:rPr>
          <w:rFonts w:ascii="Bahnschrift" w:hAnsi="Bahnschrift" w:cs="Arial"/>
          <w:b/>
          <w:bCs/>
        </w:rPr>
        <w:t xml:space="preserve">Anexo V - </w:t>
      </w:r>
      <w:r w:rsidRPr="00E40935">
        <w:rPr>
          <w:rFonts w:ascii="Bahnschrift" w:hAnsi="Bahnschrift" w:cs="Arial"/>
        </w:rPr>
        <w:t>Modelos de Declarações</w:t>
      </w:r>
    </w:p>
    <w:p w:rsidR="003F2764" w:rsidRPr="00E40935" w:rsidRDefault="003F2764" w:rsidP="00E40935">
      <w:pPr>
        <w:jc w:val="both"/>
        <w:rPr>
          <w:rFonts w:ascii="Bahnschrift" w:hAnsi="Bahnschrift" w:cs="Arial"/>
        </w:rPr>
      </w:pPr>
    </w:p>
    <w:p w:rsidR="00D544CB" w:rsidRPr="00E40935" w:rsidRDefault="00C00F9B" w:rsidP="00E40935">
      <w:pPr>
        <w:jc w:val="center"/>
        <w:rPr>
          <w:rFonts w:ascii="Bahnschrift" w:hAnsi="Bahnschrift" w:cs="Arial"/>
        </w:rPr>
      </w:pPr>
      <w:r w:rsidRPr="00E40935">
        <w:rPr>
          <w:rFonts w:ascii="Bahnschrift" w:hAnsi="Bahnschrift" w:cs="Arial"/>
          <w:bCs/>
        </w:rPr>
        <w:t>Marizópolis</w:t>
      </w:r>
      <w:r w:rsidR="00C563F9" w:rsidRPr="00E40935">
        <w:rPr>
          <w:rFonts w:ascii="Bahnschrift" w:hAnsi="Bahnschrift" w:cs="Arial"/>
          <w:b/>
          <w:bCs/>
        </w:rPr>
        <w:t>/</w:t>
      </w:r>
      <w:r w:rsidR="001F0ECD" w:rsidRPr="00E40935">
        <w:rPr>
          <w:rFonts w:ascii="Bahnschrift" w:hAnsi="Bahnschrift" w:cs="Arial"/>
        </w:rPr>
        <w:t>PB,</w:t>
      </w:r>
      <w:r w:rsidR="00EE2F16" w:rsidRPr="00E40935">
        <w:rPr>
          <w:rFonts w:ascii="Bahnschrift" w:hAnsi="Bahnschrift" w:cs="Arial"/>
        </w:rPr>
        <w:t xml:space="preserve"> </w:t>
      </w:r>
      <w:r w:rsidR="00DF320E">
        <w:rPr>
          <w:rFonts w:ascii="Bahnschrift" w:hAnsi="Bahnschrift" w:cs="Arial"/>
        </w:rPr>
        <w:t>15</w:t>
      </w:r>
      <w:r w:rsidR="00EE2F16" w:rsidRPr="00E40935">
        <w:rPr>
          <w:rFonts w:ascii="Bahnschrift" w:hAnsi="Bahnschrift" w:cs="Arial"/>
        </w:rPr>
        <w:t xml:space="preserve"> de </w:t>
      </w:r>
      <w:r w:rsidR="00DF320E">
        <w:rPr>
          <w:rFonts w:ascii="Bahnschrift" w:hAnsi="Bahnschrift" w:cs="Arial"/>
        </w:rPr>
        <w:t>abril</w:t>
      </w:r>
      <w:r w:rsidR="00EE2F16" w:rsidRPr="00E40935">
        <w:rPr>
          <w:rFonts w:ascii="Bahnschrift" w:hAnsi="Bahnschrift" w:cs="Arial"/>
        </w:rPr>
        <w:t xml:space="preserve"> de 202</w:t>
      </w:r>
      <w:r w:rsidR="00701E53" w:rsidRPr="00E40935">
        <w:rPr>
          <w:rFonts w:ascii="Bahnschrift" w:hAnsi="Bahnschrift" w:cs="Arial"/>
        </w:rPr>
        <w:t>5</w:t>
      </w:r>
      <w:r w:rsidR="003F2764" w:rsidRPr="00E40935">
        <w:rPr>
          <w:rFonts w:ascii="Bahnschrift" w:hAnsi="Bahnschrift" w:cs="Arial"/>
        </w:rPr>
        <w:t>.</w:t>
      </w:r>
    </w:p>
    <w:p w:rsidR="003F2764" w:rsidRPr="00E40935" w:rsidRDefault="003F2764" w:rsidP="00E40935">
      <w:pPr>
        <w:jc w:val="center"/>
        <w:rPr>
          <w:rFonts w:ascii="Bahnschrift" w:hAnsi="Bahnschrift" w:cs="Arial"/>
        </w:rPr>
      </w:pPr>
    </w:p>
    <w:p w:rsidR="00B04619" w:rsidRPr="00E40935" w:rsidRDefault="00B04619" w:rsidP="00E40935">
      <w:pPr>
        <w:jc w:val="both"/>
        <w:rPr>
          <w:rFonts w:ascii="Bahnschrift" w:hAnsi="Bahnschrift" w:cs="Arial"/>
        </w:rPr>
      </w:pPr>
    </w:p>
    <w:p w:rsidR="00B04619" w:rsidRPr="00E40935" w:rsidRDefault="00B04619" w:rsidP="00E40935">
      <w:pPr>
        <w:jc w:val="both"/>
        <w:rPr>
          <w:rFonts w:ascii="Bahnschrift" w:hAnsi="Bahnschrift" w:cs="Arial"/>
        </w:rPr>
      </w:pPr>
    </w:p>
    <w:tbl>
      <w:tblPr>
        <w:tblW w:w="0" w:type="auto"/>
        <w:jc w:val="center"/>
        <w:tblLook w:val="04A0" w:firstRow="1" w:lastRow="0" w:firstColumn="1" w:lastColumn="0" w:noHBand="0" w:noVBand="1"/>
      </w:tblPr>
      <w:tblGrid>
        <w:gridCol w:w="4747"/>
        <w:gridCol w:w="4748"/>
      </w:tblGrid>
      <w:tr w:rsidR="00EC5D62" w:rsidRPr="00E40935" w:rsidTr="00C563F9">
        <w:trPr>
          <w:jc w:val="center"/>
        </w:trPr>
        <w:tc>
          <w:tcPr>
            <w:tcW w:w="4747" w:type="dxa"/>
            <w:shd w:val="clear" w:color="auto" w:fill="auto"/>
          </w:tcPr>
          <w:p w:rsidR="00AC6A85" w:rsidRPr="00E40935" w:rsidRDefault="00AC6A85" w:rsidP="00E40935">
            <w:pPr>
              <w:jc w:val="center"/>
              <w:rPr>
                <w:rFonts w:ascii="Bahnschrift" w:hAnsi="Bahnschrift" w:cs="Arial"/>
                <w:b/>
              </w:rPr>
            </w:pPr>
          </w:p>
          <w:p w:rsidR="003F2764" w:rsidRPr="00E40935" w:rsidRDefault="003F2764" w:rsidP="0093576F">
            <w:pPr>
              <w:rPr>
                <w:rFonts w:ascii="Bahnschrift" w:hAnsi="Bahnschrift" w:cs="Arial"/>
                <w:b/>
              </w:rPr>
            </w:pPr>
          </w:p>
          <w:p w:rsidR="00EC5D62" w:rsidRPr="00E40935" w:rsidRDefault="00EC5D62" w:rsidP="00E40935">
            <w:pPr>
              <w:jc w:val="center"/>
              <w:rPr>
                <w:rFonts w:ascii="Bahnschrift" w:hAnsi="Bahnschrift" w:cs="Arial"/>
              </w:rPr>
            </w:pPr>
          </w:p>
        </w:tc>
        <w:tc>
          <w:tcPr>
            <w:tcW w:w="4748" w:type="dxa"/>
            <w:shd w:val="clear" w:color="auto" w:fill="auto"/>
          </w:tcPr>
          <w:p w:rsidR="002E6419" w:rsidRPr="00E40935" w:rsidRDefault="002E6419" w:rsidP="0093576F">
            <w:pPr>
              <w:widowControl w:val="0"/>
              <w:autoSpaceDE w:val="0"/>
              <w:autoSpaceDN w:val="0"/>
              <w:adjustRightInd w:val="0"/>
              <w:rPr>
                <w:rFonts w:ascii="Bahnschrift" w:hAnsi="Bahnschrift" w:cs="Arial"/>
                <w:b/>
                <w:bCs/>
                <w:iCs/>
              </w:rPr>
            </w:pPr>
            <w:r w:rsidRPr="00E40935">
              <w:rPr>
                <w:rFonts w:ascii="Bahnschrift" w:hAnsi="Bahnschrift" w:cs="Arial"/>
                <w:b/>
                <w:bCs/>
                <w:iCs/>
              </w:rPr>
              <w:t>Cinara Emanuella Alves Rocha</w:t>
            </w:r>
          </w:p>
          <w:p w:rsidR="00EC5D62" w:rsidRPr="00E40935" w:rsidRDefault="002E6419" w:rsidP="00E40935">
            <w:pPr>
              <w:jc w:val="center"/>
              <w:rPr>
                <w:rFonts w:ascii="Bahnschrift" w:hAnsi="Bahnschrift" w:cs="Arial"/>
              </w:rPr>
            </w:pPr>
            <w:r w:rsidRPr="00E40935">
              <w:rPr>
                <w:rFonts w:ascii="Bahnschrift" w:hAnsi="Bahnschrift" w:cs="Arial"/>
                <w:iCs/>
              </w:rPr>
              <w:t>Pregoeira Oficial</w:t>
            </w:r>
          </w:p>
        </w:tc>
      </w:tr>
    </w:tbl>
    <w:p w:rsidR="003F2764" w:rsidRPr="00E40935" w:rsidRDefault="00D951F0" w:rsidP="0093576F">
      <w:pPr>
        <w:jc w:val="center"/>
        <w:rPr>
          <w:rFonts w:ascii="Bahnschrift" w:hAnsi="Bahnschrift" w:cs="Arial"/>
          <w:b/>
          <w:bCs/>
        </w:rPr>
      </w:pPr>
      <w:r w:rsidRPr="00E40935">
        <w:rPr>
          <w:rFonts w:ascii="Bahnschrift" w:hAnsi="Bahnschrift" w:cs="Arial"/>
          <w:b/>
          <w:bCs/>
        </w:rPr>
        <w:lastRenderedPageBreak/>
        <w:t>ANEXO I - TERMO DE REFERÊNCIA</w:t>
      </w:r>
    </w:p>
    <w:p w:rsidR="003F2764" w:rsidRPr="002F7827" w:rsidRDefault="003F2764" w:rsidP="00E40935">
      <w:pPr>
        <w:jc w:val="center"/>
        <w:rPr>
          <w:rFonts w:ascii="Bahnschrift" w:hAnsi="Bahnschrift" w:cs="Arial"/>
          <w:b/>
        </w:rPr>
      </w:pPr>
      <w:r w:rsidRPr="002F7827">
        <w:rPr>
          <w:rFonts w:ascii="Bahnschrift" w:hAnsi="Bahnschrift" w:cs="Arial"/>
          <w:b/>
        </w:rPr>
        <w:t xml:space="preserve">Pregão </w:t>
      </w:r>
      <w:r w:rsidR="002F7827" w:rsidRPr="002F7827">
        <w:rPr>
          <w:rFonts w:ascii="Bahnschrift" w:hAnsi="Bahnschrift" w:cs="Arial"/>
          <w:b/>
        </w:rPr>
        <w:t>Eletrônico</w:t>
      </w:r>
      <w:r w:rsidRPr="002F7827">
        <w:rPr>
          <w:rFonts w:ascii="Bahnschrift" w:hAnsi="Bahnschrift" w:cs="Arial"/>
          <w:b/>
        </w:rPr>
        <w:t xml:space="preserve"> nº. 0</w:t>
      </w:r>
      <w:r w:rsidR="002F7827">
        <w:rPr>
          <w:rFonts w:ascii="Bahnschrift" w:hAnsi="Bahnschrift" w:cs="Arial"/>
          <w:b/>
        </w:rPr>
        <w:t>0004</w:t>
      </w:r>
      <w:r w:rsidRPr="002F7827">
        <w:rPr>
          <w:rFonts w:ascii="Bahnschrift" w:hAnsi="Bahnschrift" w:cs="Arial"/>
          <w:b/>
        </w:rPr>
        <w:t>/2025</w:t>
      </w:r>
    </w:p>
    <w:p w:rsidR="00D951F0" w:rsidRPr="00E40935" w:rsidRDefault="00F96DE6" w:rsidP="002F7827">
      <w:pPr>
        <w:jc w:val="center"/>
        <w:rPr>
          <w:rFonts w:ascii="Bahnschrift" w:hAnsi="Bahnschrift" w:cs="Arial"/>
          <w:b/>
          <w:bCs/>
        </w:rPr>
      </w:pPr>
      <w:r w:rsidRPr="002F7827">
        <w:rPr>
          <w:rFonts w:ascii="Bahnschrift" w:hAnsi="Bahnschrift" w:cs="Arial"/>
          <w:b/>
          <w:iCs/>
        </w:rPr>
        <w:t>P</w:t>
      </w:r>
      <w:r w:rsidR="002F7827">
        <w:rPr>
          <w:rFonts w:ascii="Bahnschrift" w:hAnsi="Bahnschrift" w:cs="Arial"/>
          <w:b/>
          <w:iCs/>
        </w:rPr>
        <w:t>ROCESSO ADMINISTRATIVO Nº. 250411PE00004</w:t>
      </w:r>
      <w:r w:rsidRPr="002F7827">
        <w:rPr>
          <w:rFonts w:ascii="Bahnschrift" w:hAnsi="Bahnschrift" w:cs="Arial"/>
          <w:b/>
          <w:iCs/>
        </w:rPr>
        <w:t>/2025</w:t>
      </w:r>
    </w:p>
    <w:p w:rsidR="008E699A" w:rsidRPr="00E40935" w:rsidRDefault="008E699A" w:rsidP="002F7827">
      <w:pPr>
        <w:widowControl w:val="0"/>
        <w:tabs>
          <w:tab w:val="center" w:pos="5587"/>
        </w:tabs>
        <w:autoSpaceDE w:val="0"/>
        <w:autoSpaceDN w:val="0"/>
        <w:adjustRightInd w:val="0"/>
        <w:spacing w:line="249" w:lineRule="exact"/>
        <w:rPr>
          <w:rFonts w:ascii="Bahnschrift" w:hAnsi="Bahnschrift" w:cs="Arial"/>
        </w:rPr>
      </w:pPr>
    </w:p>
    <w:p w:rsidR="00B90A5A" w:rsidRPr="00E40935" w:rsidRDefault="00B90A5A" w:rsidP="00E40935">
      <w:pPr>
        <w:widowControl w:val="0"/>
        <w:autoSpaceDE w:val="0"/>
        <w:autoSpaceDN w:val="0"/>
        <w:adjustRightInd w:val="0"/>
        <w:jc w:val="both"/>
        <w:rPr>
          <w:rFonts w:ascii="Bahnschrift" w:hAnsi="Bahnschrift"/>
          <w:b/>
          <w:bCs/>
        </w:rPr>
      </w:pPr>
      <w:r w:rsidRPr="00E40935">
        <w:rPr>
          <w:rFonts w:ascii="Bahnschrift" w:hAnsi="Bahnschrift"/>
          <w:b/>
          <w:bCs/>
        </w:rPr>
        <w:t xml:space="preserve">1- BASE LEGAL </w:t>
      </w:r>
    </w:p>
    <w:p w:rsidR="00B90A5A" w:rsidRPr="00E40935" w:rsidRDefault="00B90A5A" w:rsidP="00E40935">
      <w:pPr>
        <w:pStyle w:val="Standard"/>
        <w:tabs>
          <w:tab w:val="left" w:pos="142"/>
        </w:tabs>
        <w:spacing w:after="0" w:line="240" w:lineRule="auto"/>
        <w:jc w:val="both"/>
        <w:rPr>
          <w:rFonts w:ascii="Bahnschrift" w:hAnsi="Bahnschrift" w:cs="Times New Roman"/>
          <w:sz w:val="24"/>
          <w:szCs w:val="24"/>
        </w:rPr>
      </w:pPr>
      <w:r w:rsidRPr="00E40935">
        <w:rPr>
          <w:rFonts w:ascii="Bahnschrift" w:hAnsi="Bahnschrift" w:cs="Times New Roman"/>
          <w:sz w:val="24"/>
          <w:szCs w:val="24"/>
        </w:rPr>
        <w:t>1. A elaboração deste Termo de Referência está de acordo com o estabelecido pela Lei nº 14.133, de 1º de abril de 2021, artigo 6º inciso XXIII.</w:t>
      </w:r>
    </w:p>
    <w:p w:rsidR="00B90A5A" w:rsidRPr="00E40935" w:rsidRDefault="00B90A5A" w:rsidP="00E40935">
      <w:pPr>
        <w:pStyle w:val="Standard"/>
        <w:tabs>
          <w:tab w:val="left" w:pos="142"/>
        </w:tabs>
        <w:spacing w:after="0" w:line="240" w:lineRule="auto"/>
        <w:jc w:val="both"/>
        <w:rPr>
          <w:rFonts w:ascii="Bahnschrift" w:hAnsi="Bahnschrift" w:cs="Times New Roman"/>
          <w:sz w:val="24"/>
          <w:szCs w:val="24"/>
        </w:rPr>
      </w:pPr>
    </w:p>
    <w:p w:rsidR="00B90A5A" w:rsidRPr="00E40935" w:rsidRDefault="00B90A5A" w:rsidP="00E40935">
      <w:pPr>
        <w:pStyle w:val="Default"/>
        <w:jc w:val="both"/>
        <w:rPr>
          <w:rFonts w:ascii="Bahnschrift" w:hAnsi="Bahnschrift" w:cs="Times New Roman"/>
          <w:b/>
          <w:bCs/>
          <w:color w:val="auto"/>
        </w:rPr>
      </w:pPr>
      <w:r w:rsidRPr="00E40935">
        <w:rPr>
          <w:rFonts w:ascii="Bahnschrift" w:eastAsia="Arial Unicode MS" w:hAnsi="Bahnschrift" w:cs="Times New Roman"/>
          <w:b/>
          <w:bCs/>
          <w:color w:val="auto"/>
        </w:rPr>
        <w:t xml:space="preserve">2- </w:t>
      </w:r>
      <w:r w:rsidRPr="00E40935">
        <w:rPr>
          <w:rFonts w:ascii="Bahnschrift" w:hAnsi="Bahnschrift" w:cs="Times New Roman"/>
          <w:b/>
          <w:bCs/>
          <w:color w:val="auto"/>
        </w:rPr>
        <w:t xml:space="preserve">CLASSIFICAÇÃO    </w:t>
      </w:r>
    </w:p>
    <w:p w:rsidR="00B90A5A" w:rsidRPr="00E40935" w:rsidRDefault="00B90A5A" w:rsidP="00E40935">
      <w:pPr>
        <w:widowControl w:val="0"/>
        <w:numPr>
          <w:ilvl w:val="0"/>
          <w:numId w:val="19"/>
        </w:numPr>
        <w:tabs>
          <w:tab w:val="left" w:pos="426"/>
        </w:tabs>
        <w:autoSpaceDE w:val="0"/>
        <w:autoSpaceDN w:val="0"/>
        <w:adjustRightInd w:val="0"/>
        <w:ind w:left="0" w:right="51" w:firstLine="0"/>
        <w:jc w:val="both"/>
        <w:rPr>
          <w:rFonts w:ascii="Bahnschrift" w:hAnsi="Bahnschrift"/>
        </w:rPr>
      </w:pPr>
      <w:r w:rsidRPr="00E40935">
        <w:rPr>
          <w:rFonts w:ascii="Bahnschrift" w:hAnsi="Bahnschrift"/>
        </w:rPr>
        <w:t>Os serviços a serem prestados enquadram-se na definição de serviços caracterizados como comuns, tendo em vista suas características tecnicamente padronizadas, de aferição simples, cujos padrões de desempenho e qualidade são objetivamente definidos por meio de especificações usuais do mercado, conforme definido no que regulamenta o inciso X e XIII do art. 6ª Lei n° 14.133/2021, e Decreto Municipal nº 001, de 02 de Janeiro de 2024; Decreto Municipal nº 007, de 02 de Janeiro de 2024, sendo esse o procedimento a ser adotado, na forma orientado neste Termo de Referência.</w:t>
      </w:r>
    </w:p>
    <w:p w:rsidR="00B90A5A" w:rsidRPr="00E40935" w:rsidRDefault="00B90A5A" w:rsidP="00E40935">
      <w:pPr>
        <w:widowControl w:val="0"/>
        <w:tabs>
          <w:tab w:val="left" w:pos="426"/>
        </w:tabs>
        <w:autoSpaceDE w:val="0"/>
        <w:autoSpaceDN w:val="0"/>
        <w:adjustRightInd w:val="0"/>
        <w:ind w:right="51"/>
        <w:jc w:val="both"/>
        <w:rPr>
          <w:rFonts w:ascii="Bahnschrift" w:hAnsi="Bahnschrift"/>
          <w:b/>
          <w:bCs/>
        </w:rPr>
      </w:pPr>
    </w:p>
    <w:p w:rsidR="00B90A5A" w:rsidRPr="00E40935" w:rsidRDefault="00B90A5A" w:rsidP="00E40935">
      <w:pPr>
        <w:widowControl w:val="0"/>
        <w:autoSpaceDE w:val="0"/>
        <w:autoSpaceDN w:val="0"/>
        <w:adjustRightInd w:val="0"/>
        <w:jc w:val="both"/>
        <w:rPr>
          <w:rFonts w:ascii="Bahnschrift" w:hAnsi="Bahnschrift"/>
          <w:b/>
          <w:bCs/>
        </w:rPr>
      </w:pPr>
      <w:r w:rsidRPr="00E40935">
        <w:rPr>
          <w:rFonts w:ascii="Bahnschrift" w:hAnsi="Bahnschrift"/>
          <w:b/>
          <w:bCs/>
        </w:rPr>
        <w:t xml:space="preserve">3-DO OBJETO  </w:t>
      </w:r>
    </w:p>
    <w:p w:rsidR="00B90A5A" w:rsidRPr="00E40935" w:rsidRDefault="00B90A5A" w:rsidP="00E40935">
      <w:pPr>
        <w:numPr>
          <w:ilvl w:val="0"/>
          <w:numId w:val="26"/>
        </w:numPr>
        <w:tabs>
          <w:tab w:val="left" w:pos="284"/>
        </w:tabs>
        <w:ind w:left="0" w:firstLine="0"/>
        <w:jc w:val="both"/>
        <w:rPr>
          <w:rFonts w:ascii="Bahnschrift" w:eastAsia="Cambria" w:hAnsi="Bahnschrift"/>
        </w:rPr>
      </w:pPr>
      <w:bookmarkStart w:id="25" w:name="_Hlk130374842"/>
      <w:r w:rsidRPr="00E40935">
        <w:rPr>
          <w:rFonts w:ascii="Bahnschrift" w:hAnsi="Bahnschrift"/>
        </w:rPr>
        <w:t>O objeto da presente licitação é a escolha da proposta mais vantajosa para Registro de Preços para Contratação de plataforma de software para gerenciamento integrado dos processos de estágio, contemplando qualificação profissional através de cursos em formato “online”,  e também serviços de intermediação de estudantes entre a Prefeitura Marizópolis-PB e as instituições de ensino, com o fim de implementar programas de estágio em conformidade com a Lei Federal nº 11.788, de 25 de setembro de 2008, e demais regulamentos aplicáveis,  conforme especificações constantes do Termo de Referência.</w:t>
      </w:r>
    </w:p>
    <w:p w:rsidR="00B90A5A" w:rsidRPr="00E40935" w:rsidRDefault="00B90A5A" w:rsidP="00E40935">
      <w:pPr>
        <w:tabs>
          <w:tab w:val="left" w:pos="284"/>
        </w:tabs>
        <w:jc w:val="both"/>
        <w:rPr>
          <w:rFonts w:ascii="Bahnschrift" w:eastAsia="Cambria" w:hAnsi="Bahnschrift"/>
        </w:rPr>
      </w:pPr>
    </w:p>
    <w:p w:rsidR="00B90A5A" w:rsidRPr="00E40935" w:rsidRDefault="00B90A5A" w:rsidP="00E40935">
      <w:pPr>
        <w:tabs>
          <w:tab w:val="left" w:pos="284"/>
        </w:tabs>
        <w:jc w:val="both"/>
        <w:rPr>
          <w:rFonts w:ascii="Bahnschrift" w:eastAsia="Cambria" w:hAnsi="Bahnschrift"/>
        </w:rPr>
      </w:pPr>
      <w:r w:rsidRPr="00E40935">
        <w:rPr>
          <w:rFonts w:ascii="Bahnschrift" w:eastAsia="Cambria" w:hAnsi="Bahnschrift"/>
        </w:rPr>
        <w:t>a)Os serviços abrangidos por este Termo de Referência incluem o fornecimento de plataforma web de gestão de estágios para recrutamento, seleção, contratação e acompanhamento de estagiários, contemplando as seguintes etapas: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b)Cadastramento online de estudantes, em portal na internet, com recibo de confirmação via e-mail e aplicativo de mensageria instantânea (WhatsApp);</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c)Cadastramento online das vagas de estágio, com a disponibilização de banco de dados específico para a divulgação das oportunidades disponíveis;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d)Divulgação integrada e automatizada das vagas cadastradas nas mídias sociais (Instagram, LinkedIn e Facebook), com informações dos perfis desejados e a quantidade de vagas disponíveis;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e)Aplicação de testes de perfil comportamental nos estudantes, incluindo avaliações DISC, Perfil de Comunicação e Perfil de Competências;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f)Operação de algoritmo de triagem com base nas competências técnicas necessárias para as vagas disponíveis, promovendo a alocação assertiva dos estudantes segundo a correlação entre as suas competências e os perfis das vagas ofertadas;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g)Exibição do percentual de aderência dos candidatos às vagas, mediante ranking de conformidade;</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Criação automatizada de modelos de vagas padronizadas a partir de um perfil previamente cadastrado;</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lastRenderedPageBreak/>
        <w:t>h)Encaminhamento eletrônico de até 2 (dois) vídeos pelos candidatos pré-selecionados, por vaga, à contratante, dentro de até 5 (cinco) dias úteis após o pedido de abertura da vaga;</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i)Contratação de seguro contra acidentes pessoais em favor do estagiário, com indenização em casos de morte ou acidente, de modo que a contratante figure como sub-estipulante;</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j)Acompanhamento do programa de estágio, com a aplicação de instrumentos de avaliação, tabulação e emissão de relatórios com as análises dos resultados;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k)Acompanhamento, registro e validação da frequência dos estagiários, permitindo os devidos descontos financeiros na bolsa, quando for o caso;</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l)Adoção de providências relativas ao desligamento ou substituição de estagiário, com o envio automático de notificações para as partes envolvidas;</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m)Disponibilização de plataforma de contratos com ferramenta de assinatura digital válida para a contratante, estudantes e instituições de ensino;</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n)Possibilidade de realização de entrevistas remotas online entre a contratante e o estudante mediante aplicação digital.</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o)Possibilitar que cada estagiário contratado, possa realizar até 240 cursos online de capacitação em formato online, durante o período do seu contrato de estágio.</w:t>
      </w:r>
    </w:p>
    <w:p w:rsidR="00B90A5A" w:rsidRPr="00E40935" w:rsidRDefault="00B90A5A" w:rsidP="00E40935">
      <w:pPr>
        <w:spacing w:after="120"/>
        <w:jc w:val="both"/>
        <w:rPr>
          <w:rFonts w:ascii="Bahnschrift" w:eastAsia="Cambria" w:hAnsi="Bahnschrift"/>
        </w:rPr>
      </w:pPr>
      <w:r w:rsidRPr="00E40935">
        <w:rPr>
          <w:rFonts w:ascii="Bahnschrift" w:eastAsia="Cambria" w:hAnsi="Bahnschrift"/>
        </w:rPr>
        <w:t>p)Emitir os certificados de cada curso concluído por estagiário, contemplando carga horária e conteúdo ministrado na plataforma.</w:t>
      </w:r>
    </w:p>
    <w:tbl>
      <w:tblPr>
        <w:tblW w:w="11166"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3827"/>
        <w:gridCol w:w="709"/>
        <w:gridCol w:w="709"/>
        <w:gridCol w:w="2835"/>
        <w:gridCol w:w="1134"/>
        <w:gridCol w:w="1276"/>
      </w:tblGrid>
      <w:tr w:rsidR="00B90A5A" w:rsidRPr="00E40935" w:rsidTr="002F7827">
        <w:trPr>
          <w:trHeight w:val="210"/>
        </w:trPr>
        <w:tc>
          <w:tcPr>
            <w:tcW w:w="676"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CÓD.</w:t>
            </w:r>
          </w:p>
        </w:tc>
        <w:tc>
          <w:tcPr>
            <w:tcW w:w="3827"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DESCRIÇAO DO ITEM</w:t>
            </w:r>
          </w:p>
        </w:tc>
        <w:tc>
          <w:tcPr>
            <w:tcW w:w="709"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UND</w:t>
            </w:r>
          </w:p>
        </w:tc>
        <w:tc>
          <w:tcPr>
            <w:tcW w:w="709"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QUANT</w:t>
            </w:r>
          </w:p>
        </w:tc>
        <w:tc>
          <w:tcPr>
            <w:tcW w:w="2835"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VALOR UNITARIO ESTIMADO TAXA DE ADMINISTRAÇAO EQUIVALENTES A 400 VAGAS.</w:t>
            </w:r>
          </w:p>
        </w:tc>
        <w:tc>
          <w:tcPr>
            <w:tcW w:w="1134" w:type="dxa"/>
            <w:shd w:val="clear" w:color="auto" w:fill="auto"/>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VALOR MENSAL</w:t>
            </w:r>
          </w:p>
        </w:tc>
        <w:tc>
          <w:tcPr>
            <w:tcW w:w="1276" w:type="dxa"/>
          </w:tcPr>
          <w:p w:rsidR="00B90A5A" w:rsidRPr="00E40935" w:rsidRDefault="00B90A5A" w:rsidP="00E40935">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VALOR GLOBAL</w:t>
            </w:r>
          </w:p>
        </w:tc>
      </w:tr>
      <w:tr w:rsidR="00B90A5A" w:rsidRPr="00E40935" w:rsidTr="002F7827">
        <w:trPr>
          <w:trHeight w:val="2454"/>
        </w:trPr>
        <w:tc>
          <w:tcPr>
            <w:tcW w:w="676" w:type="dxa"/>
            <w:shd w:val="clear" w:color="auto" w:fill="auto"/>
          </w:tcPr>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p>
          <w:p w:rsidR="00B90A5A" w:rsidRPr="00E40935" w:rsidRDefault="00B90A5A" w:rsidP="00E40935">
            <w:pPr>
              <w:spacing w:after="120"/>
              <w:jc w:val="both"/>
              <w:rPr>
                <w:rFonts w:ascii="Bahnschrift" w:eastAsia="Cambria" w:hAnsi="Bahnschrift"/>
                <w:sz w:val="19"/>
                <w:szCs w:val="19"/>
                <w:lang w:val="pt-PT"/>
              </w:rPr>
            </w:pPr>
            <w:r w:rsidRPr="00E40935">
              <w:rPr>
                <w:rFonts w:ascii="Bahnschrift" w:eastAsia="Cambria" w:hAnsi="Bahnschrift"/>
                <w:sz w:val="19"/>
                <w:szCs w:val="19"/>
                <w:lang w:val="pt-PT"/>
              </w:rPr>
              <w:t>1</w:t>
            </w:r>
          </w:p>
        </w:tc>
        <w:tc>
          <w:tcPr>
            <w:tcW w:w="3827" w:type="dxa"/>
            <w:shd w:val="clear" w:color="auto" w:fill="auto"/>
          </w:tcPr>
          <w:p w:rsidR="00B90A5A" w:rsidRPr="00E40935" w:rsidRDefault="00B90A5A" w:rsidP="00E40935">
            <w:pPr>
              <w:spacing w:after="120"/>
              <w:jc w:val="both"/>
              <w:rPr>
                <w:rFonts w:ascii="Bahnschrift" w:eastAsia="Cambria" w:hAnsi="Bahnschrift"/>
                <w:sz w:val="19"/>
                <w:szCs w:val="19"/>
                <w:lang w:val="pt-PT"/>
              </w:rPr>
            </w:pPr>
            <w:r w:rsidRPr="00E40935">
              <w:rPr>
                <w:rFonts w:ascii="Bahnschrift" w:hAnsi="Bahnschrift"/>
                <w:sz w:val="19"/>
                <w:szCs w:val="19"/>
              </w:rPr>
              <w:t>Contratação de plataforma de software para gerenciamento integrado dos processos de estágio, contemplando qualificação profissional através de cursos em formato “online”,  e também serviços de intermediação de estudantes entre a Prefeitura Marizópolis-PB e as instituições de ensino, com o fim de implementar programas de estágio em conformidade com a Lei Federal nº 11.788, de 25 de setembro de 2008, e demais regulamentos aplicáveis</w:t>
            </w:r>
            <w:r w:rsidR="002F7827">
              <w:rPr>
                <w:rFonts w:ascii="Bahnschrift" w:hAnsi="Bahnschrift"/>
                <w:sz w:val="19"/>
                <w:szCs w:val="19"/>
              </w:rPr>
              <w:t>.</w:t>
            </w:r>
          </w:p>
          <w:p w:rsidR="00B90A5A" w:rsidRPr="00E40935" w:rsidRDefault="00B90A5A" w:rsidP="00E40935">
            <w:pPr>
              <w:spacing w:after="120"/>
              <w:jc w:val="both"/>
              <w:rPr>
                <w:rFonts w:ascii="Bahnschrift" w:eastAsia="Cambria" w:hAnsi="Bahnschrift"/>
                <w:sz w:val="19"/>
                <w:szCs w:val="19"/>
                <w:lang w:val="pt-PT"/>
              </w:rPr>
            </w:pPr>
            <w:r w:rsidRPr="00E40935">
              <w:rPr>
                <w:rFonts w:ascii="Bahnschrift" w:eastAsia="Cambria" w:hAnsi="Bahnschrift"/>
                <w:sz w:val="19"/>
                <w:szCs w:val="19"/>
                <w:lang w:val="pt-PT"/>
              </w:rPr>
              <w:t xml:space="preserve">Taxa de Administração Referente a: 400  VAGAS  </w:t>
            </w:r>
          </w:p>
        </w:tc>
        <w:tc>
          <w:tcPr>
            <w:tcW w:w="709" w:type="dxa"/>
            <w:shd w:val="clear" w:color="auto" w:fill="auto"/>
          </w:tcPr>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MÊS</w:t>
            </w:r>
          </w:p>
        </w:tc>
        <w:tc>
          <w:tcPr>
            <w:tcW w:w="709" w:type="dxa"/>
            <w:shd w:val="clear" w:color="auto" w:fill="auto"/>
          </w:tcPr>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12</w:t>
            </w:r>
          </w:p>
        </w:tc>
        <w:tc>
          <w:tcPr>
            <w:tcW w:w="2835" w:type="dxa"/>
            <w:shd w:val="clear" w:color="auto" w:fill="auto"/>
          </w:tcPr>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jc w:val="center"/>
              <w:rPr>
                <w:rFonts w:ascii="Bahnschrift" w:hAnsi="Bahnschrift"/>
                <w:sz w:val="19"/>
                <w:szCs w:val="19"/>
                <w:lang w:val="pt-PT"/>
              </w:rPr>
            </w:pPr>
            <w:r w:rsidRPr="00E40935">
              <w:rPr>
                <w:rFonts w:ascii="Bahnschrift" w:hAnsi="Bahnschrift"/>
                <w:sz w:val="19"/>
                <w:szCs w:val="19"/>
                <w:lang w:val="pt-PT"/>
              </w:rPr>
              <w:t>177,50</w:t>
            </w:r>
          </w:p>
        </w:tc>
        <w:tc>
          <w:tcPr>
            <w:tcW w:w="1134" w:type="dxa"/>
            <w:shd w:val="clear" w:color="auto" w:fill="auto"/>
          </w:tcPr>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spacing w:after="120"/>
              <w:jc w:val="center"/>
              <w:rPr>
                <w:rFonts w:ascii="Bahnschrift" w:eastAsia="Cambria" w:hAnsi="Bahnschrift"/>
                <w:sz w:val="19"/>
                <w:szCs w:val="19"/>
                <w:lang w:val="pt-PT"/>
              </w:rPr>
            </w:pPr>
            <w:r w:rsidRPr="00E40935">
              <w:rPr>
                <w:rFonts w:ascii="Bahnschrift" w:eastAsia="Cambria" w:hAnsi="Bahnschrift"/>
                <w:sz w:val="19"/>
                <w:szCs w:val="19"/>
                <w:lang w:val="pt-PT"/>
              </w:rPr>
              <w:t>71.000,00</w:t>
            </w:r>
          </w:p>
        </w:tc>
        <w:tc>
          <w:tcPr>
            <w:tcW w:w="1276" w:type="dxa"/>
          </w:tcPr>
          <w:p w:rsidR="00B90A5A" w:rsidRPr="00E40935" w:rsidRDefault="00B90A5A" w:rsidP="002F7827">
            <w:pPr>
              <w:spacing w:after="120"/>
              <w:jc w:val="center"/>
              <w:rPr>
                <w:rFonts w:ascii="Bahnschrift" w:eastAsia="Cambria" w:hAnsi="Bahnschrift"/>
                <w:sz w:val="19"/>
                <w:szCs w:val="19"/>
                <w:lang w:val="pt-PT"/>
              </w:rPr>
            </w:pPr>
          </w:p>
          <w:p w:rsidR="00B90A5A" w:rsidRPr="00E40935" w:rsidRDefault="00B90A5A" w:rsidP="002F7827">
            <w:pPr>
              <w:jc w:val="center"/>
              <w:rPr>
                <w:rFonts w:ascii="Bahnschrift" w:eastAsia="Cambria" w:hAnsi="Bahnschrift"/>
                <w:sz w:val="19"/>
                <w:szCs w:val="19"/>
                <w:lang w:val="pt-PT"/>
              </w:rPr>
            </w:pPr>
          </w:p>
          <w:p w:rsidR="00B90A5A" w:rsidRPr="00E40935" w:rsidRDefault="00B90A5A" w:rsidP="002F7827">
            <w:pPr>
              <w:jc w:val="center"/>
              <w:rPr>
                <w:rFonts w:ascii="Bahnschrift" w:eastAsia="Cambria" w:hAnsi="Bahnschrift"/>
                <w:sz w:val="19"/>
                <w:szCs w:val="19"/>
                <w:lang w:val="pt-PT"/>
              </w:rPr>
            </w:pPr>
          </w:p>
          <w:p w:rsidR="00B90A5A" w:rsidRPr="00E40935" w:rsidRDefault="00B90A5A" w:rsidP="002F7827">
            <w:pPr>
              <w:jc w:val="center"/>
              <w:rPr>
                <w:rFonts w:ascii="Bahnschrift" w:eastAsia="Cambria" w:hAnsi="Bahnschrift"/>
                <w:sz w:val="19"/>
                <w:szCs w:val="19"/>
                <w:lang w:val="pt-PT"/>
              </w:rPr>
            </w:pPr>
          </w:p>
          <w:p w:rsidR="00B90A5A" w:rsidRPr="00E40935" w:rsidRDefault="00B90A5A" w:rsidP="002F7827">
            <w:pPr>
              <w:jc w:val="center"/>
              <w:rPr>
                <w:rFonts w:ascii="Bahnschrift" w:eastAsia="Cambria" w:hAnsi="Bahnschrift"/>
                <w:sz w:val="19"/>
                <w:szCs w:val="19"/>
                <w:lang w:val="pt-PT"/>
              </w:rPr>
            </w:pPr>
            <w:r w:rsidRPr="00E40935">
              <w:rPr>
                <w:rFonts w:ascii="Bahnschrift" w:eastAsia="Cambria" w:hAnsi="Bahnschrift"/>
                <w:sz w:val="19"/>
                <w:szCs w:val="19"/>
                <w:lang w:val="pt-PT"/>
              </w:rPr>
              <w:t>852.000,00</w:t>
            </w:r>
          </w:p>
        </w:tc>
      </w:tr>
      <w:bookmarkEnd w:id="25"/>
    </w:tbl>
    <w:p w:rsidR="00B90A5A" w:rsidRPr="00E40935" w:rsidRDefault="00B90A5A" w:rsidP="00E40935">
      <w:pPr>
        <w:pStyle w:val="PargrafodaLista"/>
        <w:ind w:left="0"/>
        <w:jc w:val="both"/>
        <w:rPr>
          <w:rFonts w:ascii="Bahnschrift" w:hAnsi="Bahnschrift"/>
        </w:rPr>
      </w:pP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q)Este Termo tem por objeto a aquisição de plataforma e software de gestão e acompanhamento de estágios, destinados a realizar todas as atividades administrativas e operacionais relacionadas à execução dos contratos associados, incluindo desde a captação inicial dos estagiários até a conclusão de seus contratos, além da integração de processos operacionais entre a contratante, as instituições de ensino e demais partes envolvidas.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lastRenderedPageBreak/>
        <w:t>r)A plataforma deverá capacitar os órgãos contratantes a receberem avaliações dos testes de perfil comportamental aplicados aos estagiários, além de possibilitar processos simplificados de contratação, conforme a demanda da contratante.</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s)Inclui-se também no escopo deste Termo a contratação horas de desenvolvimento de software para a customização e ajustes na plataforma, de acordo com as necessidades da contratante.</w:t>
      </w:r>
    </w:p>
    <w:p w:rsidR="00B90A5A" w:rsidRPr="00E40935" w:rsidRDefault="00B90A5A" w:rsidP="00E40935">
      <w:pPr>
        <w:pStyle w:val="PargrafodaLista"/>
        <w:autoSpaceDE w:val="0"/>
        <w:autoSpaceDN w:val="0"/>
        <w:adjustRightInd w:val="0"/>
        <w:ind w:left="0"/>
        <w:contextualSpacing/>
        <w:jc w:val="both"/>
        <w:rPr>
          <w:rFonts w:ascii="Bahnschrift" w:hAnsi="Bahnschrift"/>
        </w:rPr>
      </w:pP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t)A plataforma deverá viabilizar, ainda, a realização de cursos de formação online, com base em trilhas de capacitação definidas pela contratante, sendo apresentado no mínimo 240 cursos devidamente formatados em acordo com as normas do MEC conforme especificações desse termo de referência.</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 xml:space="preserve">u)Para balizar a contratação, o total de contratos de estágios fica estimado em até 400 (quatrocentas) unidades, com estudantes oriundos dos níveis de ensino médio, técnico, profissionalizante e superior, EJA e anos finais do ensino fundamental, conforme artigo 1º da lei 11.788/2008. </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v)As atividades de estágio serão conduzidas em núcleos situados no âmbito da Administração Pública Municipal, direta, autárquica e fundacional, abrangendo todos os setores e secretarias de acordo com suas demandas e capacidades operacional.</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 xml:space="preserve">x)O prazo de contratação é de </w:t>
      </w:r>
      <w:r w:rsidR="008447ED">
        <w:rPr>
          <w:rFonts w:ascii="Bahnschrift" w:hAnsi="Bahnschrift"/>
        </w:rPr>
        <w:t>12</w:t>
      </w:r>
      <w:r w:rsidRPr="00E40935">
        <w:rPr>
          <w:rFonts w:ascii="Bahnschrift" w:hAnsi="Bahnschrift"/>
        </w:rPr>
        <w:t xml:space="preserve"> (</w:t>
      </w:r>
      <w:r w:rsidR="008447ED">
        <w:rPr>
          <w:rFonts w:ascii="Bahnschrift" w:hAnsi="Bahnschrift"/>
        </w:rPr>
        <w:t>doze</w:t>
      </w:r>
      <w:r w:rsidRPr="00E40935">
        <w:rPr>
          <w:rFonts w:ascii="Bahnschrift" w:hAnsi="Bahnschrift"/>
        </w:rPr>
        <w:t xml:space="preserve">) meses, podendo ser renovado por igual período, conforme lei 14.133/2021. </w:t>
      </w:r>
    </w:p>
    <w:p w:rsidR="00B90A5A" w:rsidRPr="00E40935" w:rsidRDefault="00B90A5A" w:rsidP="00E40935">
      <w:pPr>
        <w:pStyle w:val="Nivel01"/>
        <w:tabs>
          <w:tab w:val="clear" w:pos="567"/>
          <w:tab w:val="clear" w:pos="780"/>
          <w:tab w:val="left" w:pos="-709"/>
        </w:tabs>
        <w:suppressAutoHyphens/>
        <w:autoSpaceDN w:val="0"/>
        <w:spacing w:after="120" w:line="276" w:lineRule="auto"/>
        <w:rPr>
          <w:rFonts w:ascii="Bahnschrift" w:hAnsi="Bahnschrift" w:cs="Times New Roman"/>
          <w:sz w:val="24"/>
          <w:szCs w:val="24"/>
        </w:rPr>
      </w:pPr>
      <w:r w:rsidRPr="00E40935">
        <w:rPr>
          <w:rFonts w:ascii="Bahnschrift" w:hAnsi="Bahnschrift" w:cs="Times New Roman"/>
          <w:sz w:val="24"/>
          <w:szCs w:val="24"/>
        </w:rPr>
        <w:t>4.FUNDAMENTAÇÃO E DESCRIÇÃO DA NECESSIDADE DA CONTRATAÇÃO</w:t>
      </w:r>
    </w:p>
    <w:p w:rsidR="00B90A5A" w:rsidRPr="00E40935" w:rsidRDefault="00B90A5A" w:rsidP="00E40935">
      <w:pPr>
        <w:pStyle w:val="Nivel01"/>
        <w:tabs>
          <w:tab w:val="clear" w:pos="567"/>
          <w:tab w:val="clear" w:pos="780"/>
          <w:tab w:val="left" w:pos="-709"/>
        </w:tabs>
        <w:suppressAutoHyphens/>
        <w:autoSpaceDN w:val="0"/>
        <w:spacing w:after="120" w:line="276" w:lineRule="auto"/>
        <w:rPr>
          <w:rFonts w:ascii="Bahnschrift" w:hAnsi="Bahnschrift" w:cs="Times New Roman"/>
          <w:b w:val="0"/>
          <w:bCs w:val="0"/>
          <w:sz w:val="24"/>
          <w:szCs w:val="24"/>
        </w:rPr>
      </w:pPr>
      <w:r w:rsidRPr="00E40935">
        <w:rPr>
          <w:rFonts w:ascii="Bahnschrift" w:hAnsi="Bahnschrift" w:cs="Times New Roman"/>
          <w:b w:val="0"/>
          <w:bCs w:val="0"/>
          <w:sz w:val="24"/>
          <w:szCs w:val="24"/>
        </w:rPr>
        <w:t>1A contratação da plataforma de software para gerenciamento integrado dos processos de estágio é uma necessidade urgente e fundamental para a Prefeitura Municipal de Marizópolis-PB, com o objetivo de resolver desafios estruturais e operacionais que impactam diretamente a implementação de programas de estágio, que são de grande importância tanto para o município quanto para a sociedade em geral.</w:t>
      </w:r>
    </w:p>
    <w:p w:rsidR="00B90A5A" w:rsidRPr="00E40935" w:rsidRDefault="00B90A5A" w:rsidP="00E40935">
      <w:pPr>
        <w:pStyle w:val="Nivel01"/>
        <w:tabs>
          <w:tab w:val="clear" w:pos="567"/>
          <w:tab w:val="clear" w:pos="780"/>
          <w:tab w:val="left" w:pos="-709"/>
        </w:tabs>
        <w:suppressAutoHyphens/>
        <w:autoSpaceDN w:val="0"/>
        <w:spacing w:after="120" w:line="276" w:lineRule="auto"/>
        <w:rPr>
          <w:rFonts w:ascii="Bahnschrift" w:hAnsi="Bahnschrift" w:cs="Times New Roman"/>
          <w:b w:val="0"/>
          <w:bCs w:val="0"/>
          <w:sz w:val="24"/>
          <w:szCs w:val="24"/>
        </w:rPr>
      </w:pPr>
      <w:r w:rsidRPr="00E40935">
        <w:rPr>
          <w:rFonts w:ascii="Bahnschrift" w:hAnsi="Bahnschrift" w:cs="Times New Roman"/>
          <w:b w:val="0"/>
          <w:bCs w:val="0"/>
          <w:sz w:val="24"/>
          <w:szCs w:val="24"/>
        </w:rPr>
        <w:t>2 A Lei Federal nº 11.788/2008, que regula os estágios no Brasil, exige a criação de uma infraestrutura eficiente para o acompanhamento dos estagiários, garantindo que os direitos dos estudantes sejam respeitados e que o estágio seja uma verdadeira oportunidade de aprendizagem. No entanto, a gestão manual e fragmentada dos processos de estágio tem gerado obstáculos administrativos e dificuldades de controle, prejudicando a qualidade do programa e a capacidade de atingir os objetivos legais e educacionais.</w:t>
      </w:r>
    </w:p>
    <w:p w:rsidR="00B90A5A" w:rsidRPr="00E40935" w:rsidRDefault="00B90A5A" w:rsidP="00E40935">
      <w:pPr>
        <w:pStyle w:val="NormalWeb"/>
        <w:jc w:val="both"/>
        <w:rPr>
          <w:rFonts w:ascii="Bahnschrift" w:hAnsi="Bahnschrift"/>
        </w:rPr>
      </w:pPr>
      <w:r w:rsidRPr="00E40935">
        <w:rPr>
          <w:rFonts w:ascii="Bahnschrift" w:hAnsi="Bahnschrift"/>
        </w:rPr>
        <w:t>3 Do ponto de vista do interesse público, a contratação de uma plataforma de software visa a: O processo manual de gestão de estágios demanda tempo e recursos humanos significativos, além de ser propenso a erros e falhas. A plataforma permitirá a automação do gerenciamento, o que possibilitará uma gestão mais eficiente dos estágios e reduzirá custos operacionais.</w:t>
      </w:r>
    </w:p>
    <w:p w:rsidR="00B90A5A" w:rsidRPr="00E40935" w:rsidRDefault="00B90A5A" w:rsidP="00E40935">
      <w:pPr>
        <w:pStyle w:val="NormalWeb"/>
        <w:jc w:val="both"/>
        <w:rPr>
          <w:rFonts w:ascii="Bahnschrift" w:hAnsi="Bahnschrift"/>
        </w:rPr>
      </w:pPr>
      <w:r w:rsidRPr="00E40935">
        <w:rPr>
          <w:rFonts w:ascii="Bahnschrift" w:hAnsi="Bahnschrift"/>
        </w:rPr>
        <w:t>4 O oferecimento de cursos online de qualificação para os estagiários contribuirá para a formação contínua dos estudantes, ampliando suas oportunidades de emprego e promovendo o desenvolvimento da mão-de-obra qualificada em Marizópolis-PB, o que atende às necessidades do mercado de trabalho local e regional.</w:t>
      </w:r>
    </w:p>
    <w:p w:rsidR="00B90A5A" w:rsidRPr="00E40935" w:rsidRDefault="00B90A5A" w:rsidP="00E40935">
      <w:pPr>
        <w:pStyle w:val="NormalWeb"/>
        <w:jc w:val="both"/>
        <w:rPr>
          <w:rFonts w:ascii="Bahnschrift" w:hAnsi="Bahnschrift"/>
        </w:rPr>
      </w:pPr>
      <w:r w:rsidRPr="00E40935">
        <w:rPr>
          <w:rFonts w:ascii="Bahnschrift" w:hAnsi="Bahnschrift"/>
        </w:rPr>
        <w:lastRenderedPageBreak/>
        <w:t xml:space="preserve">5 A plataforma facilitará a comunicação e a interação entre a Prefeitura e as instituições de ensino, criando um canal transparente e eficaz para a oferta de vagas de estágio e a seleção dos estudantes, assegurando que as vagas estejam alinhadas com os cursos e as qualificações necessárias. </w:t>
      </w:r>
    </w:p>
    <w:p w:rsidR="00B90A5A" w:rsidRPr="00E40935" w:rsidRDefault="00B90A5A" w:rsidP="00E40935">
      <w:pPr>
        <w:pStyle w:val="NormalWeb"/>
        <w:jc w:val="both"/>
        <w:rPr>
          <w:rFonts w:ascii="Bahnschrift" w:hAnsi="Bahnschrift"/>
        </w:rPr>
      </w:pPr>
      <w:r w:rsidRPr="00E40935">
        <w:rPr>
          <w:rFonts w:ascii="Bahnschrift" w:hAnsi="Bahnschrift"/>
        </w:rPr>
        <w:t>6 A plataforma garantirá que todos os processos sejam realizados de acordo com a Lei nº 11.788/2008, além de assegurar o cumprimento das normativas locais, garantindo a transparência nos processos seletivos e no acompanhamento dos estagiários. A transparência é um requisito essencial para a administração pública, pois fortalece a confiança da sociedade nas ações do governo.</w:t>
      </w:r>
    </w:p>
    <w:p w:rsidR="00B90A5A" w:rsidRPr="00E40935" w:rsidRDefault="00B90A5A" w:rsidP="00E40935">
      <w:pPr>
        <w:pStyle w:val="NormalWeb"/>
        <w:jc w:val="both"/>
        <w:rPr>
          <w:rFonts w:ascii="Bahnschrift" w:hAnsi="Bahnschrift"/>
        </w:rPr>
      </w:pPr>
      <w:r w:rsidRPr="00E40935">
        <w:rPr>
          <w:rFonts w:ascii="Bahnschrift" w:hAnsi="Bahnschrift"/>
        </w:rPr>
        <w:t>7 O programa de estágio representa uma oportunidade para os jovens estudantes do município de Marizópolis-PB ingressarem no mercado de trabalho e adquirirem experiência prática, um passo crucial para sua inclusão social e fortalecimento da cidadania. Além disso, a gestão eficiente dos programas de estágio contribuirá para a melhoria da qualidade de vida no município, ao oferecer aos jovens a chance de desenvolver competências e habilidades essenciais para seu futuro profissional.</w:t>
      </w:r>
    </w:p>
    <w:p w:rsidR="00B90A5A" w:rsidRPr="00E40935" w:rsidRDefault="00B90A5A" w:rsidP="00E40935">
      <w:pPr>
        <w:pStyle w:val="NormalWeb"/>
        <w:jc w:val="both"/>
        <w:rPr>
          <w:rFonts w:ascii="Bahnschrift" w:hAnsi="Bahnschrift"/>
          <w:i/>
          <w:iCs/>
        </w:rPr>
      </w:pPr>
      <w:r w:rsidRPr="00E40935">
        <w:rPr>
          <w:rFonts w:ascii="Bahnschrift" w:hAnsi="Bahnschrift"/>
        </w:rPr>
        <w:t xml:space="preserve">8 A contratação dessa plataforma de software não é apenas uma medida administrativa, mas uma ação estratégica voltada para o fortalecimento do desenvolvimento educacional, econômico e social de Marizópolis-PB. A solução proposta, ao integrar processos, qualificar os estagiários e facilitar a comunicação com as instituições de ensino, atenderá de maneira eficiente às necessidades da administração pública e contribuirá diretamente para o bem-estar da população, em especial para os </w:t>
      </w:r>
    </w:p>
    <w:p w:rsidR="00B90A5A" w:rsidRPr="00E40935" w:rsidRDefault="00B90A5A" w:rsidP="00E40935">
      <w:pPr>
        <w:jc w:val="both"/>
        <w:rPr>
          <w:rFonts w:ascii="Bahnschrift" w:hAnsi="Bahnschrift"/>
        </w:rPr>
      </w:pPr>
      <w:r w:rsidRPr="00E40935">
        <w:rPr>
          <w:rFonts w:ascii="Bahnschrift" w:hAnsi="Bahnschrift"/>
        </w:rPr>
        <w:t>9 O uso de Tecnologias da Informação e Comunicação (TIC) na educação pode contribuir para melhorar as relações entre os diversos elementos da educação: docente, aluno, conteúdo, recursos e, além disso, pode transformar a prática educacional que tradicionalmente é realizada, dando a oportunidade de desenvolvimento de um processo agradável e adequado às diferentes circunstâncias que se apresentem ao aluno (NICOLETE, 2016).</w:t>
      </w:r>
    </w:p>
    <w:p w:rsidR="00B90A5A" w:rsidRPr="00E40935" w:rsidRDefault="00B90A5A" w:rsidP="00E40935">
      <w:pPr>
        <w:jc w:val="both"/>
        <w:rPr>
          <w:rFonts w:ascii="Bahnschrift" w:hAnsi="Bahnschrift"/>
        </w:rPr>
      </w:pPr>
      <w:r w:rsidRPr="00E40935">
        <w:rPr>
          <w:rFonts w:ascii="Bahnschrift" w:hAnsi="Bahnschrift"/>
        </w:rPr>
        <w:t xml:space="preserve">6.10Muitos desses estudantes, ao finalizarem o ensino médio, dependem de uma ocupação para ingressarem no ensino superior, criando uma interdependência entre educação e trabalho. </w:t>
      </w:r>
    </w:p>
    <w:p w:rsidR="00B90A5A" w:rsidRPr="00E40935" w:rsidRDefault="00B90A5A" w:rsidP="00E40935">
      <w:pPr>
        <w:jc w:val="both"/>
        <w:rPr>
          <w:rFonts w:ascii="Bahnschrift" w:hAnsi="Bahnschrift"/>
        </w:rPr>
      </w:pPr>
    </w:p>
    <w:p w:rsidR="00B90A5A" w:rsidRPr="00E40935" w:rsidRDefault="00B90A5A" w:rsidP="00E40935">
      <w:pPr>
        <w:jc w:val="both"/>
        <w:rPr>
          <w:rFonts w:ascii="Bahnschrift" w:hAnsi="Bahnschrift"/>
        </w:rPr>
      </w:pPr>
      <w:r w:rsidRPr="00E40935">
        <w:rPr>
          <w:rFonts w:ascii="Bahnschrift" w:hAnsi="Bahnschrift"/>
        </w:rPr>
        <w:t xml:space="preserve">10. Por outro lado, existe um lapso na formação educacional, onde muitas pessoas só conseguem finalizar a etapa da educação por meio da modalidade da Educação de Jovens e Adultos (EJA) sendo importante também que possam se adaptar ao mundo do trabalho por meio da experimentação prática de atividades nas estruturas organizacionais do município e qualificando-se para os enfretamentos laborais do mundo atual.  </w:t>
      </w:r>
    </w:p>
    <w:p w:rsidR="00B90A5A" w:rsidRPr="00E40935" w:rsidRDefault="00B90A5A" w:rsidP="00E40935">
      <w:pPr>
        <w:jc w:val="both"/>
        <w:rPr>
          <w:rFonts w:ascii="Bahnschrift" w:hAnsi="Bahnschrift"/>
        </w:rPr>
      </w:pPr>
      <w:r w:rsidRPr="00E40935">
        <w:rPr>
          <w:rFonts w:ascii="Bahnschrift" w:hAnsi="Bahnschrift"/>
        </w:rPr>
        <w:t>11.No entanto, a falta de experiência exigida por muitas empresas impede que essas pessoas obtenham emprego, perpetuando o ciclo de desemprego e falta de qualificação.</w:t>
      </w:r>
    </w:p>
    <w:p w:rsidR="00B90A5A" w:rsidRPr="00E40935" w:rsidRDefault="00B90A5A" w:rsidP="00E40935">
      <w:pPr>
        <w:jc w:val="both"/>
        <w:rPr>
          <w:rFonts w:ascii="Bahnschrift" w:hAnsi="Bahnschrift"/>
        </w:rPr>
      </w:pPr>
      <w:r w:rsidRPr="00E40935">
        <w:rPr>
          <w:rFonts w:ascii="Bahnschrift" w:hAnsi="Bahnschrift"/>
        </w:rPr>
        <w:t>12.Assim, os programas de estágio podem e devem ser estruturados de forma a oferecer suporte adicional aos estudantes do município, a exemplo de orientação profissional, capacitação técnica e acompanhamento individualizado, em políticas transversais que permitam reduzir os índices de evasão escolar e aumentar as suas chances de inserção bem-sucedida no mercado de trabalho.</w:t>
      </w:r>
    </w:p>
    <w:p w:rsidR="00B90A5A" w:rsidRPr="00E40935" w:rsidRDefault="00B90A5A" w:rsidP="00E40935">
      <w:pPr>
        <w:jc w:val="both"/>
        <w:rPr>
          <w:rFonts w:ascii="Bahnschrift" w:hAnsi="Bahnschrift"/>
        </w:rPr>
      </w:pPr>
      <w:r w:rsidRPr="00E40935">
        <w:rPr>
          <w:rFonts w:ascii="Bahnschrift" w:hAnsi="Bahnschrift"/>
        </w:rPr>
        <w:t xml:space="preserve">13.Diante desse cenário e reconhecendo a premência do seu enfrentamento, a contratação pública em epígrafe desdobra-se da necessidade de implementação e fortalecimento de políticas públicas voltadas à juventude, em face da ausência de ferramentas tecnológicas adequadas que, no âmbito da </w:t>
      </w:r>
      <w:r w:rsidRPr="00E40935">
        <w:rPr>
          <w:rFonts w:ascii="Bahnschrift" w:hAnsi="Bahnschrift"/>
        </w:rPr>
        <w:lastRenderedPageBreak/>
        <w:t xml:space="preserve">municipalidade de Marizópolis-PB, viabilizem, especificamente e de modo otimizado, o recrutamento, o gerenciamento, o monitoramento, a capacitação, qualificação profissional e o aprimoramento educacional dos estudantes locais, no âmbito de programas de estágio da Administração local. </w:t>
      </w:r>
    </w:p>
    <w:p w:rsidR="00B90A5A" w:rsidRPr="00E40935" w:rsidRDefault="00B90A5A" w:rsidP="00E40935">
      <w:pPr>
        <w:jc w:val="both"/>
        <w:rPr>
          <w:rFonts w:ascii="Bahnschrift" w:hAnsi="Bahnschrift"/>
        </w:rPr>
      </w:pPr>
      <w:r w:rsidRPr="00E40935">
        <w:rPr>
          <w:rFonts w:ascii="Bahnschrift" w:hAnsi="Bahnschrift"/>
        </w:rPr>
        <w:t>14.Através do Programa de Qualificação e Oportunidade, a Prefeitura Municipal de Marizópolis-PB busca implementar uma plataforma de gestão integrada e unificada de estágios, buscando promover um diálogo construtivo e virtuoso entre educação e mercado de trabalho no setor público, com foco no desenvolvimento da juventude local. Alinhado aos princípios da Lei do Estágio (nº 11.788/2008), o Programa visa atender às necessidades locais identificadas, oferecendo uma solução abrangente e moderna para a gestão eficaz dos estágios na municipalidade.</w:t>
      </w:r>
    </w:p>
    <w:p w:rsidR="00B90A5A" w:rsidRPr="00E40935" w:rsidRDefault="00B90A5A" w:rsidP="00E40935">
      <w:pPr>
        <w:jc w:val="both"/>
        <w:rPr>
          <w:rFonts w:ascii="Bahnschrift" w:hAnsi="Bahnschrift"/>
        </w:rPr>
      </w:pPr>
      <w:r w:rsidRPr="00E40935">
        <w:rPr>
          <w:rFonts w:ascii="Bahnschrift" w:hAnsi="Bahnschrift"/>
        </w:rPr>
        <w:t xml:space="preserve">15.Ao proporcionar tecnologias de fácil e rápido acesso, em linha com as exigências da legislação de regência, o Programa visará primordialmente à inclusão profissional dos estudantes, proporcionando-lhes uma experiência prática valiosa por meio de estágios em órgãos e repartições municipais, sem prejuízo do emprego da política com vistas à intermediação de oportunidades também junto ao setor produtivo parceiro. </w:t>
      </w:r>
    </w:p>
    <w:p w:rsidR="00B90A5A" w:rsidRPr="00E40935" w:rsidRDefault="00B90A5A" w:rsidP="00E40935">
      <w:pPr>
        <w:jc w:val="both"/>
        <w:rPr>
          <w:rFonts w:ascii="Bahnschrift" w:hAnsi="Bahnschrift"/>
        </w:rPr>
      </w:pPr>
      <w:r w:rsidRPr="00E40935">
        <w:rPr>
          <w:rFonts w:ascii="Bahnschrift" w:hAnsi="Bahnschrift"/>
        </w:rPr>
        <w:t>16.Ao proporcionar oportunidades de aprendizado e crescimento profissional aos munícipes, a política pública em exame busca construir uma base sólida para uma sociedade mais próspera e inclusiva, onde cada indivíduo tenha a oportunidade de alcançar o seu potencial máximo. Desse modo, os objetivos e resultados esperados da solução tecnológica referenciada no presente Termo incluem os seguintes:</w:t>
      </w:r>
    </w:p>
    <w:p w:rsidR="00B90A5A" w:rsidRPr="00E40935" w:rsidRDefault="00B90A5A" w:rsidP="00E40935">
      <w:pPr>
        <w:numPr>
          <w:ilvl w:val="0"/>
          <w:numId w:val="33"/>
        </w:numPr>
        <w:jc w:val="both"/>
        <w:rPr>
          <w:rFonts w:ascii="Bahnschrift" w:hAnsi="Bahnschrift"/>
        </w:rPr>
      </w:pPr>
      <w:r w:rsidRPr="00E40935">
        <w:rPr>
          <w:rFonts w:ascii="Bahnschrift" w:hAnsi="Bahnschrift"/>
        </w:rPr>
        <w:t>Otimizar os processos de seleção, contratação e acompanhamento de estagiários, reduzindo a burocracia e trâmites manuais associados a esses procedimentos;</w:t>
      </w:r>
    </w:p>
    <w:p w:rsidR="00B90A5A" w:rsidRPr="00E40935" w:rsidRDefault="00B90A5A" w:rsidP="00E40935">
      <w:pPr>
        <w:numPr>
          <w:ilvl w:val="0"/>
          <w:numId w:val="33"/>
        </w:numPr>
        <w:jc w:val="both"/>
        <w:rPr>
          <w:rFonts w:ascii="Bahnschrift" w:hAnsi="Bahnschrift"/>
        </w:rPr>
      </w:pPr>
      <w:r w:rsidRPr="00E40935">
        <w:rPr>
          <w:rFonts w:ascii="Bahnschrift" w:hAnsi="Bahnschrift"/>
        </w:rPr>
        <w:t>Gerenciar de forma centralizada as vagas de estágio disponíveis, permitindo a divulgação e o acesso facilitado aos estudantes interessados;</w:t>
      </w:r>
    </w:p>
    <w:p w:rsidR="00B90A5A" w:rsidRPr="00E40935" w:rsidRDefault="00B90A5A" w:rsidP="00E40935">
      <w:pPr>
        <w:numPr>
          <w:ilvl w:val="0"/>
          <w:numId w:val="33"/>
        </w:numPr>
        <w:jc w:val="both"/>
        <w:rPr>
          <w:rFonts w:ascii="Bahnschrift" w:hAnsi="Bahnschrift"/>
        </w:rPr>
      </w:pPr>
      <w:r w:rsidRPr="00E40935">
        <w:rPr>
          <w:rFonts w:ascii="Bahnschrift" w:hAnsi="Bahnschrift"/>
        </w:rPr>
        <w:t>Possibilitar o acompanhamento contínuo do desempenho dos estagiários, incluindo avaliações de desempenho, feedbacks e registro de atividades realizadas;</w:t>
      </w:r>
    </w:p>
    <w:p w:rsidR="00B90A5A" w:rsidRPr="00E40935" w:rsidRDefault="00B90A5A" w:rsidP="00E40935">
      <w:pPr>
        <w:numPr>
          <w:ilvl w:val="0"/>
          <w:numId w:val="33"/>
        </w:numPr>
        <w:jc w:val="both"/>
        <w:rPr>
          <w:rFonts w:ascii="Bahnschrift" w:hAnsi="Bahnschrift"/>
        </w:rPr>
      </w:pPr>
      <w:r w:rsidRPr="00E40935">
        <w:rPr>
          <w:rFonts w:ascii="Bahnschrift" w:hAnsi="Bahnschrift"/>
        </w:rPr>
        <w:t>Oferecer recursos para capacitação e desenvolvimento dos estagiários, como acesso a materiais educacionais, treinamentos online e cursos de qualificação profissional;</w:t>
      </w:r>
    </w:p>
    <w:p w:rsidR="00B90A5A" w:rsidRPr="00E40935" w:rsidRDefault="00B90A5A" w:rsidP="00E40935">
      <w:pPr>
        <w:numPr>
          <w:ilvl w:val="0"/>
          <w:numId w:val="33"/>
        </w:numPr>
        <w:jc w:val="both"/>
        <w:rPr>
          <w:rFonts w:ascii="Bahnschrift" w:hAnsi="Bahnschrift"/>
        </w:rPr>
      </w:pPr>
      <w:r w:rsidRPr="00E40935">
        <w:rPr>
          <w:rFonts w:ascii="Bahnschrift" w:hAnsi="Bahnschrift"/>
        </w:rPr>
        <w:t>Promover a inclusão digital dos estagiários, fornecendo acesso à plataforma às suas ferramentas online, capacitando-os para o uso eficaz da tecnologia no ambiente de trabalho;</w:t>
      </w:r>
    </w:p>
    <w:p w:rsidR="00B90A5A" w:rsidRPr="00E40935" w:rsidRDefault="00B90A5A" w:rsidP="00E40935">
      <w:pPr>
        <w:numPr>
          <w:ilvl w:val="0"/>
          <w:numId w:val="33"/>
        </w:numPr>
        <w:jc w:val="both"/>
        <w:rPr>
          <w:rFonts w:ascii="Bahnschrift" w:hAnsi="Bahnschrift"/>
        </w:rPr>
      </w:pPr>
      <w:r w:rsidRPr="00E40935">
        <w:rPr>
          <w:rFonts w:ascii="Bahnschrift" w:hAnsi="Bahnschrift"/>
        </w:rPr>
        <w:t>Garantir a transparência nos processos de estágio, fornecendo informações claras sobre as vagas disponíveis, critérios de seleção e resultados alcançados, contribuindo assim para a prestação de contas à sociedade.</w:t>
      </w:r>
    </w:p>
    <w:p w:rsidR="00B90A5A" w:rsidRPr="00E40935" w:rsidRDefault="00B90A5A" w:rsidP="00E40935">
      <w:pPr>
        <w:numPr>
          <w:ilvl w:val="0"/>
          <w:numId w:val="33"/>
        </w:numPr>
        <w:jc w:val="both"/>
        <w:rPr>
          <w:rFonts w:ascii="Bahnschrift" w:hAnsi="Bahnschrift"/>
        </w:rPr>
      </w:pPr>
      <w:r w:rsidRPr="00E40935">
        <w:rPr>
          <w:rFonts w:ascii="Bahnschrift" w:hAnsi="Bahnschrift"/>
        </w:rPr>
        <w:t>Integrar dados e informações relacionadas aos estágios de forma unificada, facilitando a análise e o monitoramento dos resultados e impactos da política pública de estágios.</w:t>
      </w:r>
    </w:p>
    <w:p w:rsidR="00B90A5A" w:rsidRPr="00E40935" w:rsidRDefault="00B90A5A" w:rsidP="00E40935">
      <w:pPr>
        <w:numPr>
          <w:ilvl w:val="0"/>
          <w:numId w:val="33"/>
        </w:numPr>
        <w:jc w:val="both"/>
        <w:rPr>
          <w:rFonts w:ascii="Bahnschrift" w:hAnsi="Bahnschrift"/>
        </w:rPr>
      </w:pPr>
      <w:r w:rsidRPr="00E40935">
        <w:rPr>
          <w:rFonts w:ascii="Bahnschrift" w:hAnsi="Bahnschrift"/>
        </w:rPr>
        <w:t>Fornecer dados e análises para apoiar a tomada de decisão estratégica relacionada à política de estágios, permitindo ajustes e melhorias contínuas com base em evidências.</w:t>
      </w:r>
    </w:p>
    <w:p w:rsidR="00B90A5A" w:rsidRPr="00E40935" w:rsidRDefault="00B90A5A" w:rsidP="00E40935">
      <w:pPr>
        <w:numPr>
          <w:ilvl w:val="0"/>
          <w:numId w:val="33"/>
        </w:numPr>
        <w:jc w:val="both"/>
        <w:rPr>
          <w:rFonts w:ascii="Bahnschrift" w:hAnsi="Bahnschrift"/>
        </w:rPr>
      </w:pPr>
      <w:r w:rsidRPr="00E40935">
        <w:rPr>
          <w:rFonts w:ascii="Bahnschrift" w:hAnsi="Bahnschrift"/>
        </w:rPr>
        <w:t xml:space="preserve">Contribuir para a eficiência da gestão de recursos humanos e financeiros relacionados aos estágios, otimizando o uso dos recursos disponíveis e garantindo um melhor retorno sobre o investimento realizado. </w:t>
      </w:r>
    </w:p>
    <w:p w:rsidR="008E699A" w:rsidRDefault="008E699A" w:rsidP="00E40935">
      <w:pPr>
        <w:jc w:val="both"/>
        <w:rPr>
          <w:rFonts w:ascii="Bahnschrift" w:hAnsi="Bahnschrift"/>
        </w:rPr>
      </w:pPr>
    </w:p>
    <w:p w:rsidR="00B90A5A" w:rsidRPr="00E40935" w:rsidRDefault="00B90A5A" w:rsidP="00E40935">
      <w:pPr>
        <w:jc w:val="both"/>
        <w:rPr>
          <w:rFonts w:ascii="Bahnschrift" w:hAnsi="Bahnschrift"/>
        </w:rPr>
      </w:pPr>
      <w:r w:rsidRPr="00E40935">
        <w:rPr>
          <w:rFonts w:ascii="Bahnschrift" w:hAnsi="Bahnschrift"/>
        </w:rPr>
        <w:t xml:space="preserve">17.A solução tecnológica ora referenciada compreende </w:t>
      </w:r>
      <w:r w:rsidR="002F7827" w:rsidRPr="00E40935">
        <w:rPr>
          <w:rFonts w:ascii="Bahnschrift" w:hAnsi="Bahnschrift"/>
        </w:rPr>
        <w:t>uma portal web</w:t>
      </w:r>
      <w:r w:rsidRPr="00E40935">
        <w:rPr>
          <w:rFonts w:ascii="Bahnschrift" w:hAnsi="Bahnschrift"/>
        </w:rPr>
        <w:t xml:space="preserve"> de qualificação integrado a um sistema de gestão de estágios web, abrangendo desde a sua implantação até o suporte técnico e respectivo treinamento.</w:t>
      </w:r>
    </w:p>
    <w:p w:rsidR="00B90A5A" w:rsidRPr="00E40935" w:rsidRDefault="00B90A5A" w:rsidP="00E40935">
      <w:pPr>
        <w:jc w:val="both"/>
        <w:rPr>
          <w:rFonts w:ascii="Bahnschrift" w:hAnsi="Bahnschrift"/>
        </w:rPr>
      </w:pPr>
      <w:r w:rsidRPr="00E40935">
        <w:rPr>
          <w:rFonts w:ascii="Bahnschrift" w:hAnsi="Bahnschrift"/>
        </w:rPr>
        <w:lastRenderedPageBreak/>
        <w:t>18.A plataforma deve ser altamente dinâmica e adaptativa, sendo capaz de se ajustar a uma variedade de cenários, permitindo que servidores e estagiários se cadastrem e sejam acompanhados por seus respectivos orientadores. 19.Além disso, deverá incluir funcionalidades como o cadastro de alunos, locais de estágio, vagas com valores de bolsa, perfil do curso e descrição das atividades, sendo também responsável por gerar digitalmente todos os documentos necessários para a execução do programa de estágio.</w:t>
      </w:r>
    </w:p>
    <w:p w:rsidR="00B90A5A" w:rsidRPr="00E40935" w:rsidRDefault="00B90A5A" w:rsidP="00E40935">
      <w:pPr>
        <w:jc w:val="both"/>
        <w:rPr>
          <w:rFonts w:ascii="Bahnschrift" w:hAnsi="Bahnschrift"/>
        </w:rPr>
      </w:pPr>
      <w:r w:rsidRPr="00E40935">
        <w:rPr>
          <w:rFonts w:ascii="Bahnschrift" w:hAnsi="Bahnschrift"/>
        </w:rPr>
        <w:t>20. A plataforma deve ser capaz de analisar as competências técnicas e comportamentais dos estudantes, direcionando-os para as vagas disponíveis de acordo com o perfil identificado. Também deverá permitir o acompanhamento da evolução técnica e comportamental dos estagiários a cada trimestre, em consonância com a legislação pertinente (Lei 11.788/2008). Por meio da plataforma, os gestores deverão ter acesso a ferramentas para acompanhar a produção individual, gerar relatórios automatizados, exportar dados e visualizar informações gerais sobre cadastros e ações dos estagiários. A solução deverá, ainda, permitir que estagiários e servidores acessem calendários, eventos, notificações, comunicados e atividades de conteúdo relevante.</w:t>
      </w:r>
    </w:p>
    <w:p w:rsidR="00B90A5A" w:rsidRPr="00E40935" w:rsidRDefault="00B90A5A" w:rsidP="00E40935">
      <w:pPr>
        <w:jc w:val="both"/>
        <w:rPr>
          <w:rFonts w:ascii="Bahnschrift" w:hAnsi="Bahnschrift"/>
        </w:rPr>
      </w:pPr>
      <w:r w:rsidRPr="00E40935">
        <w:rPr>
          <w:rFonts w:ascii="Bahnschrift" w:hAnsi="Bahnschrift"/>
        </w:rPr>
        <w:t xml:space="preserve">21 A plataforma deverá apresentar também forma de garantir a qualificação contínua dos estagiários, que os mesmos participem de cursos na modalidade EAD, com formatação do MEC, sendo possível receber capacitação de no mínimo 240 cursos. A capacitação continuada, como o próprio nome sugere, refere-se ao processo contínuo de aprendizado e aperfeiçoamento profissional dos estagiários ao longo de suas carreiras. </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22 A implementação da solução tecnológica proposta representará um passo crucial na busca por soluções para os desafios apontados, além de promover uma gestão mais eficiente e transparente dos estágios na municipalidade, contribuindo significativamente para a inserção dos estudantes no mercado de trabalho, assim como na promoção da sua permanência escolar e no seu desenvolvimento de competências profissionais. Por meio da integração entre tecnologia e política pública, vislumbra-se, assim, a criação de um ambiente propício para a formação de capital humano a nível local, contribuindo de modo efetivo para a construção de uma sociedade mais justa e inclusiva</w:t>
      </w:r>
    </w:p>
    <w:p w:rsidR="00B90A5A" w:rsidRPr="00E40935" w:rsidRDefault="00B90A5A" w:rsidP="00E40935">
      <w:pPr>
        <w:tabs>
          <w:tab w:val="left" w:pos="284"/>
        </w:tabs>
        <w:jc w:val="both"/>
        <w:rPr>
          <w:rFonts w:ascii="Bahnschrift" w:hAnsi="Bahnschrift"/>
        </w:rPr>
      </w:pPr>
    </w:p>
    <w:p w:rsidR="00B90A5A" w:rsidRPr="00E40935" w:rsidRDefault="00B90A5A" w:rsidP="00E40935">
      <w:pPr>
        <w:tabs>
          <w:tab w:val="left" w:pos="284"/>
        </w:tabs>
        <w:jc w:val="both"/>
        <w:rPr>
          <w:rFonts w:ascii="Bahnschrift" w:hAnsi="Bahnschrift"/>
          <w:b/>
          <w:bCs/>
        </w:rPr>
      </w:pPr>
      <w:r w:rsidRPr="00E40935">
        <w:rPr>
          <w:rFonts w:ascii="Bahnschrift" w:hAnsi="Bahnschrift"/>
          <w:b/>
          <w:bCs/>
        </w:rPr>
        <w:t>5.DESCRIÇÃO DA SOLUÇÃO COMO UM TODO CONSIDERADO O CICLO DE VIDA DO OBJETO E ESPECIFICAÇÃO DO PRODUTO</w:t>
      </w:r>
    </w:p>
    <w:p w:rsidR="00B90A5A" w:rsidRPr="00E40935" w:rsidRDefault="00B90A5A" w:rsidP="00E40935">
      <w:pPr>
        <w:tabs>
          <w:tab w:val="left" w:pos="2694"/>
        </w:tabs>
        <w:jc w:val="both"/>
        <w:rPr>
          <w:rFonts w:ascii="Bahnschrift" w:hAnsi="Bahnschrift"/>
        </w:rPr>
      </w:pPr>
    </w:p>
    <w:p w:rsidR="00B90A5A" w:rsidRPr="00E40935" w:rsidRDefault="00B90A5A" w:rsidP="00E40935">
      <w:pPr>
        <w:tabs>
          <w:tab w:val="left" w:pos="2694"/>
        </w:tabs>
        <w:jc w:val="both"/>
        <w:rPr>
          <w:rFonts w:ascii="Bahnschrift" w:hAnsi="Bahnschrift"/>
        </w:rPr>
      </w:pPr>
      <w:r w:rsidRPr="00E40935">
        <w:rPr>
          <w:rFonts w:ascii="Bahnschrift" w:hAnsi="Bahnschrift"/>
        </w:rPr>
        <w:t>1 A solução proposta para a contratação da plataforma de software para o gerenciamento integrado dos processos de estágio visa atender de forma eficiente às necessidades da Prefeitura Municipal de Marizópolis-PB, proporcionando um sistema tecnológico completo, seguro e de fácil utilização para a gestão dos estágios, com foco na qualificação dos estagiários, na intermediação entre as instituições de ensino e na conformidade com a legislação vigente.</w:t>
      </w:r>
    </w:p>
    <w:p w:rsidR="00B90A5A" w:rsidRPr="00E40935" w:rsidRDefault="00B90A5A" w:rsidP="00E40935">
      <w:pPr>
        <w:tabs>
          <w:tab w:val="left" w:pos="2694"/>
        </w:tabs>
        <w:jc w:val="both"/>
        <w:rPr>
          <w:rFonts w:ascii="Bahnschrift" w:hAnsi="Bahnschrift"/>
        </w:rPr>
      </w:pPr>
      <w:r w:rsidRPr="00E40935">
        <w:rPr>
          <w:rFonts w:ascii="Bahnschrift" w:hAnsi="Bahnschrift"/>
        </w:rPr>
        <w:t>2.Visão Geral da Solução</w:t>
      </w:r>
    </w:p>
    <w:p w:rsidR="00B90A5A" w:rsidRPr="00E40935" w:rsidRDefault="00B90A5A" w:rsidP="00E40935">
      <w:pPr>
        <w:tabs>
          <w:tab w:val="left" w:pos="2694"/>
        </w:tabs>
        <w:jc w:val="both"/>
        <w:rPr>
          <w:rFonts w:ascii="Bahnschrift" w:hAnsi="Bahnschrift"/>
        </w:rPr>
      </w:pPr>
      <w:r w:rsidRPr="00E40935">
        <w:rPr>
          <w:rFonts w:ascii="Bahnschrift" w:hAnsi="Bahnschrift"/>
        </w:rPr>
        <w:t>2.1A solução proposta consistirá na contratação de uma plataforma digital integrada, desenvolvida para automatizar e otimizar todos os processos relacionados aos estágios na administração pública, especialmente os processos administrativos da Prefeitura Municipal de Marizópolis-PB. Essa plataforma será responsável por:</w:t>
      </w:r>
    </w:p>
    <w:p w:rsidR="00B90A5A" w:rsidRPr="00E40935" w:rsidRDefault="00B90A5A" w:rsidP="00E40935">
      <w:pPr>
        <w:tabs>
          <w:tab w:val="left" w:pos="2694"/>
        </w:tabs>
        <w:jc w:val="both"/>
        <w:rPr>
          <w:rFonts w:ascii="Bahnschrift" w:hAnsi="Bahnschrift"/>
        </w:rPr>
      </w:pPr>
      <w:r w:rsidRPr="00E40935">
        <w:rPr>
          <w:rFonts w:ascii="Bahnschrift" w:hAnsi="Bahnschrift"/>
        </w:rPr>
        <w:t>a.Gerenciamento de Estágios: Controle completo sobre as informações dos estagiários, das vagas de estágio e das atividades realizadas durante o estágio.</w:t>
      </w:r>
    </w:p>
    <w:p w:rsidR="00B90A5A" w:rsidRPr="00E40935" w:rsidRDefault="00B90A5A" w:rsidP="00E40935">
      <w:pPr>
        <w:tabs>
          <w:tab w:val="left" w:pos="2694"/>
        </w:tabs>
        <w:jc w:val="both"/>
        <w:rPr>
          <w:rFonts w:ascii="Bahnschrift" w:hAnsi="Bahnschrift"/>
        </w:rPr>
      </w:pPr>
      <w:r w:rsidRPr="00E40935">
        <w:rPr>
          <w:rFonts w:ascii="Bahnschrift" w:hAnsi="Bahnschrift"/>
        </w:rPr>
        <w:lastRenderedPageBreak/>
        <w:t>b.Qualificação Profissional: Oferta de cursos online para qualificação dos estagiários, atendendo às exigências de formação contínua e desenvolvimento profissional.</w:t>
      </w:r>
    </w:p>
    <w:p w:rsidR="00B90A5A" w:rsidRPr="00E40935" w:rsidRDefault="00B90A5A" w:rsidP="00E40935">
      <w:pPr>
        <w:tabs>
          <w:tab w:val="left" w:pos="2694"/>
        </w:tabs>
        <w:jc w:val="both"/>
        <w:rPr>
          <w:rFonts w:ascii="Bahnschrift" w:hAnsi="Bahnschrift"/>
        </w:rPr>
      </w:pPr>
      <w:r w:rsidRPr="00E40935">
        <w:rPr>
          <w:rFonts w:ascii="Bahnschrift" w:hAnsi="Bahnschrift"/>
        </w:rPr>
        <w:t>c.Integração com Instituições de Ensino: Conexão entre a Prefeitura e as instituições de ensino, permitindo a comunicação eficiente sobre vagas, processos seletivos e resultados.</w:t>
      </w:r>
    </w:p>
    <w:p w:rsidR="00B90A5A" w:rsidRPr="00E40935" w:rsidRDefault="00B90A5A" w:rsidP="00E40935">
      <w:pPr>
        <w:tabs>
          <w:tab w:val="left" w:pos="2694"/>
        </w:tabs>
        <w:jc w:val="both"/>
        <w:rPr>
          <w:rFonts w:ascii="Bahnschrift" w:hAnsi="Bahnschrift"/>
        </w:rPr>
      </w:pPr>
      <w:r w:rsidRPr="00E40935">
        <w:rPr>
          <w:rFonts w:ascii="Bahnschrift" w:hAnsi="Bahnschrift"/>
        </w:rPr>
        <w:t>d.Conformidade com a Lei de Estágios: Garantia de que todas as etapas do estágio estejam em conformidade com a Lei nº 11.788/2008 e demais regulamentações pertinentes.</w:t>
      </w:r>
    </w:p>
    <w:p w:rsidR="00B90A5A" w:rsidRPr="00E40935" w:rsidRDefault="00B90A5A" w:rsidP="00E40935">
      <w:pPr>
        <w:tabs>
          <w:tab w:val="left" w:pos="2694"/>
        </w:tabs>
        <w:jc w:val="both"/>
        <w:rPr>
          <w:rFonts w:ascii="Bahnschrift" w:hAnsi="Bahnschrift"/>
        </w:rPr>
      </w:pPr>
      <w:r w:rsidRPr="00E40935">
        <w:rPr>
          <w:rFonts w:ascii="Bahnschrift" w:hAnsi="Bahnschrift"/>
        </w:rPr>
        <w:t>3.Componentes Principais da Solução</w:t>
      </w:r>
    </w:p>
    <w:p w:rsidR="00B90A5A" w:rsidRPr="00E40935" w:rsidRDefault="00B90A5A" w:rsidP="00E40935">
      <w:pPr>
        <w:tabs>
          <w:tab w:val="left" w:pos="2694"/>
        </w:tabs>
        <w:jc w:val="both"/>
        <w:rPr>
          <w:rFonts w:ascii="Bahnschrift" w:hAnsi="Bahnschrift"/>
        </w:rPr>
      </w:pPr>
      <w:r w:rsidRPr="00E40935">
        <w:rPr>
          <w:rFonts w:ascii="Bahnschrift" w:hAnsi="Bahnschrift"/>
        </w:rPr>
        <w:t>3.1A solução será composta por diversos módulos interligados que garantirão a eficiência da gestão do estágio, tanto para a Prefeitura quanto para os estagiários e as instituições de ensino:</w:t>
      </w:r>
    </w:p>
    <w:p w:rsidR="00B90A5A" w:rsidRPr="00E40935" w:rsidRDefault="00B90A5A" w:rsidP="00E40935">
      <w:pPr>
        <w:tabs>
          <w:tab w:val="left" w:pos="2694"/>
        </w:tabs>
        <w:jc w:val="both"/>
        <w:rPr>
          <w:rFonts w:ascii="Bahnschrift" w:hAnsi="Bahnschrift"/>
        </w:rPr>
      </w:pPr>
      <w:r w:rsidRPr="00E40935">
        <w:rPr>
          <w:rFonts w:ascii="Bahnschrift" w:hAnsi="Bahnschrift"/>
        </w:rPr>
        <w:t>a.Módulo de Gestão de Estágios:</w:t>
      </w:r>
    </w:p>
    <w:p w:rsidR="00B90A5A" w:rsidRPr="00E40935" w:rsidRDefault="00B90A5A" w:rsidP="00E40935">
      <w:pPr>
        <w:tabs>
          <w:tab w:val="left" w:pos="2582"/>
          <w:tab w:val="left" w:pos="2694"/>
        </w:tabs>
        <w:jc w:val="both"/>
        <w:rPr>
          <w:rFonts w:ascii="Bahnschrift" w:hAnsi="Bahnschrift"/>
        </w:rPr>
      </w:pPr>
      <w:r w:rsidRPr="00E40935">
        <w:rPr>
          <w:rFonts w:ascii="Bahnschrift" w:hAnsi="Bahnschrift"/>
        </w:rPr>
        <w:t>b.Cadastro e acompanhamento dos estagiários.</w:t>
      </w:r>
    </w:p>
    <w:p w:rsidR="00B90A5A" w:rsidRPr="00E40935" w:rsidRDefault="00B90A5A" w:rsidP="00E40935">
      <w:pPr>
        <w:tabs>
          <w:tab w:val="left" w:pos="2694"/>
        </w:tabs>
        <w:jc w:val="both"/>
        <w:rPr>
          <w:rFonts w:ascii="Bahnschrift" w:hAnsi="Bahnschrift"/>
        </w:rPr>
      </w:pPr>
      <w:r w:rsidRPr="00E40935">
        <w:rPr>
          <w:rFonts w:ascii="Bahnschrift" w:hAnsi="Bahnschrift"/>
        </w:rPr>
        <w:t>c.Controle de horas trabalhadas, atividades realizadas e avaliações de desempenho.</w:t>
      </w:r>
    </w:p>
    <w:p w:rsidR="00B90A5A" w:rsidRPr="00E40935" w:rsidRDefault="00B90A5A" w:rsidP="00E40935">
      <w:pPr>
        <w:tabs>
          <w:tab w:val="left" w:pos="2694"/>
        </w:tabs>
        <w:jc w:val="both"/>
        <w:rPr>
          <w:rFonts w:ascii="Bahnschrift" w:hAnsi="Bahnschrift"/>
        </w:rPr>
      </w:pPr>
      <w:r w:rsidRPr="00E40935">
        <w:rPr>
          <w:rFonts w:ascii="Bahnschrift" w:hAnsi="Bahnschrift"/>
        </w:rPr>
        <w:t>d.Geração de relatórios automáticos sobre o progresso do estagiário e a execução do estágio.</w:t>
      </w:r>
    </w:p>
    <w:p w:rsidR="00B90A5A" w:rsidRPr="00E40935" w:rsidRDefault="00B90A5A" w:rsidP="00E40935">
      <w:pPr>
        <w:tabs>
          <w:tab w:val="left" w:pos="2694"/>
        </w:tabs>
        <w:jc w:val="both"/>
        <w:rPr>
          <w:rFonts w:ascii="Bahnschrift" w:hAnsi="Bahnschrift"/>
        </w:rPr>
      </w:pPr>
      <w:r w:rsidRPr="00E40935">
        <w:rPr>
          <w:rFonts w:ascii="Bahnschrift" w:hAnsi="Bahnschrift"/>
        </w:rPr>
        <w:t>e.Controle do início e término dos estágios, com geração de alertas para o cumprimento de prazos e etapas.</w:t>
      </w:r>
    </w:p>
    <w:p w:rsidR="00B90A5A" w:rsidRPr="00E40935" w:rsidRDefault="00B90A5A" w:rsidP="00E40935">
      <w:pPr>
        <w:tabs>
          <w:tab w:val="left" w:pos="2694"/>
        </w:tabs>
        <w:jc w:val="both"/>
        <w:rPr>
          <w:rFonts w:ascii="Bahnschrift" w:hAnsi="Bahnschrift"/>
        </w:rPr>
      </w:pPr>
      <w:r w:rsidRPr="00E40935">
        <w:rPr>
          <w:rFonts w:ascii="Bahnschrift" w:hAnsi="Bahnschrift"/>
        </w:rPr>
        <w:t>f.Módulo de Qualificação Profissional:</w:t>
      </w:r>
    </w:p>
    <w:p w:rsidR="00B90A5A" w:rsidRPr="00E40935" w:rsidRDefault="00B90A5A" w:rsidP="00E40935">
      <w:pPr>
        <w:tabs>
          <w:tab w:val="left" w:pos="2694"/>
        </w:tabs>
        <w:jc w:val="both"/>
        <w:rPr>
          <w:rFonts w:ascii="Bahnschrift" w:hAnsi="Bahnschrift"/>
        </w:rPr>
      </w:pPr>
      <w:r w:rsidRPr="00E40935">
        <w:rPr>
          <w:rFonts w:ascii="Bahnschrift" w:hAnsi="Bahnschrift"/>
        </w:rPr>
        <w:t>g.Oferecimento de cursos online de qualificação nas áreas de interesse do município e conforme as necessidades dos estagiários.</w:t>
      </w:r>
    </w:p>
    <w:p w:rsidR="00B90A5A" w:rsidRPr="00E40935" w:rsidRDefault="00B90A5A" w:rsidP="00E40935">
      <w:pPr>
        <w:tabs>
          <w:tab w:val="left" w:pos="2694"/>
        </w:tabs>
        <w:jc w:val="both"/>
        <w:rPr>
          <w:rFonts w:ascii="Bahnschrift" w:hAnsi="Bahnschrift"/>
        </w:rPr>
      </w:pPr>
      <w:r w:rsidRPr="00E40935">
        <w:rPr>
          <w:rFonts w:ascii="Bahnschrift" w:hAnsi="Bahnschrift"/>
        </w:rPr>
        <w:t>h.Acompanhamento do progresso dos estagiários nos cursos, incluindo a emissão de certificados.</w:t>
      </w:r>
    </w:p>
    <w:p w:rsidR="00B90A5A" w:rsidRPr="00E40935" w:rsidRDefault="00B90A5A" w:rsidP="00E40935">
      <w:pPr>
        <w:tabs>
          <w:tab w:val="left" w:pos="2632"/>
          <w:tab w:val="left" w:pos="2694"/>
        </w:tabs>
        <w:jc w:val="both"/>
        <w:rPr>
          <w:rFonts w:ascii="Bahnschrift" w:hAnsi="Bahnschrift"/>
        </w:rPr>
      </w:pPr>
      <w:r w:rsidRPr="00E40935">
        <w:rPr>
          <w:rFonts w:ascii="Bahnschrift" w:hAnsi="Bahnschrift"/>
        </w:rPr>
        <w:t>i.Interface interativa e acessível para estagiários e administradores de cursos.</w:t>
      </w:r>
    </w:p>
    <w:p w:rsidR="00B90A5A" w:rsidRPr="00E40935" w:rsidRDefault="00B90A5A" w:rsidP="00E40935">
      <w:pPr>
        <w:tabs>
          <w:tab w:val="left" w:pos="2694"/>
        </w:tabs>
        <w:jc w:val="both"/>
        <w:rPr>
          <w:rFonts w:ascii="Bahnschrift" w:hAnsi="Bahnschrift"/>
        </w:rPr>
      </w:pPr>
      <w:r w:rsidRPr="00E40935">
        <w:rPr>
          <w:rFonts w:ascii="Bahnschrift" w:hAnsi="Bahnschrift"/>
        </w:rPr>
        <w:t>j.Possibilidade de personalizar os cursos conforme a área de atuação do estágio ou necessidades específicas de qualificação dos estudantes nas vagas disponíveis.</w:t>
      </w:r>
    </w:p>
    <w:p w:rsidR="00B90A5A" w:rsidRPr="00E40935" w:rsidRDefault="00B90A5A" w:rsidP="00E40935">
      <w:pPr>
        <w:tabs>
          <w:tab w:val="left" w:pos="2694"/>
        </w:tabs>
        <w:jc w:val="both"/>
        <w:rPr>
          <w:rFonts w:ascii="Bahnschrift" w:hAnsi="Bahnschrift"/>
        </w:rPr>
      </w:pPr>
      <w:r w:rsidRPr="00E40935">
        <w:rPr>
          <w:rFonts w:ascii="Bahnschrift" w:hAnsi="Bahnschrift"/>
        </w:rPr>
        <w:t>k.Acesso para as instituições de ensino acompanharem a evolução dos estagiários e a gestão dos programas de estágio.</w:t>
      </w:r>
    </w:p>
    <w:p w:rsidR="00B90A5A" w:rsidRPr="00E40935" w:rsidRDefault="00B90A5A" w:rsidP="00E40935">
      <w:pPr>
        <w:tabs>
          <w:tab w:val="left" w:pos="2694"/>
        </w:tabs>
        <w:jc w:val="both"/>
        <w:rPr>
          <w:rFonts w:ascii="Bahnschrift" w:hAnsi="Bahnschrift"/>
        </w:rPr>
      </w:pPr>
      <w:r w:rsidRPr="00E40935">
        <w:rPr>
          <w:rFonts w:ascii="Bahnschrift" w:hAnsi="Bahnschrift"/>
        </w:rPr>
        <w:t>4.Módulo de Conformidade Legal e Regulamentar:</w:t>
      </w:r>
    </w:p>
    <w:p w:rsidR="00B90A5A" w:rsidRPr="00E40935" w:rsidRDefault="00B90A5A" w:rsidP="00E40935">
      <w:pPr>
        <w:tabs>
          <w:tab w:val="left" w:pos="2694"/>
        </w:tabs>
        <w:jc w:val="both"/>
        <w:rPr>
          <w:rFonts w:ascii="Bahnschrift" w:hAnsi="Bahnschrift"/>
        </w:rPr>
      </w:pPr>
      <w:r w:rsidRPr="00E40935">
        <w:rPr>
          <w:rFonts w:ascii="Bahnschrift" w:hAnsi="Bahnschrift"/>
        </w:rPr>
        <w:t>Controle sobre os requisitos legais e obrigatórios para cada estágio, conforme estabelecido pela Lei nº 11.788/2008.</w:t>
      </w:r>
    </w:p>
    <w:p w:rsidR="00B90A5A" w:rsidRPr="00E40935" w:rsidRDefault="00B90A5A" w:rsidP="00E40935">
      <w:pPr>
        <w:tabs>
          <w:tab w:val="left" w:pos="2694"/>
        </w:tabs>
        <w:jc w:val="both"/>
        <w:rPr>
          <w:rFonts w:ascii="Bahnschrift" w:hAnsi="Bahnschrift"/>
        </w:rPr>
      </w:pPr>
      <w:r w:rsidRPr="00E40935">
        <w:rPr>
          <w:rFonts w:ascii="Bahnschrift" w:hAnsi="Bahnschrift"/>
        </w:rPr>
        <w:t>m.Geração de relatórios de conformidade, que permitam a verificação de que todos os estágios estão sendo realizados conforme as normas vigentes.</w:t>
      </w:r>
    </w:p>
    <w:p w:rsidR="00B90A5A" w:rsidRPr="00E40935" w:rsidRDefault="00B90A5A" w:rsidP="00E40935">
      <w:pPr>
        <w:tabs>
          <w:tab w:val="left" w:pos="2694"/>
        </w:tabs>
        <w:jc w:val="both"/>
        <w:rPr>
          <w:rFonts w:ascii="Bahnschrift" w:hAnsi="Bahnschrift"/>
        </w:rPr>
      </w:pPr>
      <w:r w:rsidRPr="00E40935">
        <w:rPr>
          <w:rFonts w:ascii="Bahnschrift" w:hAnsi="Bahnschrift"/>
        </w:rPr>
        <w:t>n.Garantia de que todos os direitos dos estagiários, como a carga horária mínima, supervisão adequada e seguro contra acidentes, sejam atendidos.</w:t>
      </w:r>
    </w:p>
    <w:p w:rsidR="00B90A5A" w:rsidRPr="00E40935" w:rsidRDefault="00B90A5A" w:rsidP="00E40935">
      <w:pPr>
        <w:tabs>
          <w:tab w:val="left" w:pos="2694"/>
        </w:tabs>
        <w:jc w:val="both"/>
        <w:rPr>
          <w:rFonts w:ascii="Bahnschrift" w:hAnsi="Bahnschrift"/>
        </w:rPr>
      </w:pPr>
      <w:r w:rsidRPr="00E40935">
        <w:rPr>
          <w:rFonts w:ascii="Bahnschrift" w:hAnsi="Bahnschrift"/>
        </w:rPr>
        <w:t>o.Módulo de Segurança e Proteção de Dados:</w:t>
      </w:r>
    </w:p>
    <w:p w:rsidR="00B90A5A" w:rsidRPr="00E40935" w:rsidRDefault="00B90A5A" w:rsidP="00E40935">
      <w:pPr>
        <w:tabs>
          <w:tab w:val="left" w:pos="2694"/>
        </w:tabs>
        <w:jc w:val="both"/>
        <w:rPr>
          <w:rFonts w:ascii="Bahnschrift" w:hAnsi="Bahnschrift"/>
        </w:rPr>
      </w:pPr>
      <w:r w:rsidRPr="00E40935">
        <w:rPr>
          <w:rFonts w:ascii="Bahnschrift" w:hAnsi="Bahnschrift"/>
        </w:rPr>
        <w:t>p.Adoção de protocolos de segurança para garantir a integridade dos dados dos estagiários e das instituições de ensino.</w:t>
      </w:r>
    </w:p>
    <w:p w:rsidR="00B90A5A" w:rsidRPr="00E40935" w:rsidRDefault="00B90A5A" w:rsidP="00E40935">
      <w:pPr>
        <w:tabs>
          <w:tab w:val="left" w:pos="2694"/>
        </w:tabs>
        <w:jc w:val="both"/>
        <w:rPr>
          <w:rFonts w:ascii="Bahnschrift" w:hAnsi="Bahnschrift"/>
        </w:rPr>
      </w:pPr>
      <w:r w:rsidRPr="00E40935">
        <w:rPr>
          <w:rFonts w:ascii="Bahnschrift" w:hAnsi="Bahnschrift"/>
        </w:rPr>
        <w:t>q.Implementação de medidas de segurança para proteger as informações pessoais, em conformidade com a Lei Geral de Proteção de Dados Pessoais (Lei nº 13.709/2018 - LGPD).</w:t>
      </w:r>
    </w:p>
    <w:p w:rsidR="00B90A5A" w:rsidRPr="00E40935" w:rsidRDefault="00B90A5A" w:rsidP="00E40935">
      <w:pPr>
        <w:tabs>
          <w:tab w:val="left" w:pos="2694"/>
        </w:tabs>
        <w:jc w:val="both"/>
        <w:rPr>
          <w:rFonts w:ascii="Bahnschrift" w:hAnsi="Bahnschrift"/>
        </w:rPr>
      </w:pPr>
      <w:r w:rsidRPr="00E40935">
        <w:rPr>
          <w:rFonts w:ascii="Bahnschrift" w:hAnsi="Bahnschrift"/>
        </w:rPr>
        <w:t>r.Armazenamento de dados em servidores seguros e realização de backups regulares.</w:t>
      </w:r>
    </w:p>
    <w:p w:rsidR="00B90A5A" w:rsidRPr="00E40935" w:rsidRDefault="00B90A5A" w:rsidP="00E40935">
      <w:pPr>
        <w:tabs>
          <w:tab w:val="left" w:pos="2694"/>
        </w:tabs>
        <w:jc w:val="both"/>
        <w:rPr>
          <w:rFonts w:ascii="Bahnschrift" w:hAnsi="Bahnschrift"/>
        </w:rPr>
      </w:pPr>
      <w:r w:rsidRPr="00E40935">
        <w:rPr>
          <w:rFonts w:ascii="Bahnschrift" w:hAnsi="Bahnschrift"/>
        </w:rPr>
        <w:t>s.Suporte Técnico e Manutenção:</w:t>
      </w:r>
    </w:p>
    <w:p w:rsidR="00B90A5A" w:rsidRPr="00E40935" w:rsidRDefault="00B90A5A" w:rsidP="00E40935">
      <w:pPr>
        <w:tabs>
          <w:tab w:val="left" w:pos="2694"/>
        </w:tabs>
        <w:jc w:val="both"/>
        <w:rPr>
          <w:rFonts w:ascii="Bahnschrift" w:hAnsi="Bahnschrift"/>
        </w:rPr>
      </w:pPr>
      <w:r w:rsidRPr="00E40935">
        <w:rPr>
          <w:rFonts w:ascii="Bahnschrift" w:hAnsi="Bahnschrift"/>
        </w:rPr>
        <w:t>t. Suporte técnico contínuo, disponível para resolver problemas e esclarecer dúvidas sobre o uso da plataforma.</w:t>
      </w:r>
    </w:p>
    <w:p w:rsidR="00B90A5A" w:rsidRPr="00E40935" w:rsidRDefault="00B90A5A" w:rsidP="00E40935">
      <w:pPr>
        <w:tabs>
          <w:tab w:val="left" w:pos="2694"/>
        </w:tabs>
        <w:jc w:val="both"/>
        <w:rPr>
          <w:rFonts w:ascii="Bahnschrift" w:hAnsi="Bahnschrift"/>
        </w:rPr>
      </w:pPr>
      <w:r w:rsidRPr="00E40935">
        <w:rPr>
          <w:rFonts w:ascii="Bahnschrift" w:hAnsi="Bahnschrift"/>
        </w:rPr>
        <w:t>u.Atualizações periódicas do sistema, garantindo que a plataforma esteja sempre em conformidade com novas exigências legais e tecnológicas.</w:t>
      </w:r>
    </w:p>
    <w:p w:rsidR="00B90A5A" w:rsidRPr="00E40935" w:rsidRDefault="00B90A5A" w:rsidP="00E40935">
      <w:pPr>
        <w:tabs>
          <w:tab w:val="left" w:pos="2694"/>
        </w:tabs>
        <w:jc w:val="both"/>
        <w:rPr>
          <w:rFonts w:ascii="Bahnschrift" w:hAnsi="Bahnschrift"/>
        </w:rPr>
      </w:pPr>
      <w:r w:rsidRPr="00E40935">
        <w:rPr>
          <w:rFonts w:ascii="Bahnschrift" w:hAnsi="Bahnschrift"/>
        </w:rPr>
        <w:t>5.Benefícios Esperados com a Solução</w:t>
      </w:r>
    </w:p>
    <w:p w:rsidR="00B90A5A" w:rsidRPr="00E40935" w:rsidRDefault="00B90A5A" w:rsidP="00E40935">
      <w:pPr>
        <w:tabs>
          <w:tab w:val="left" w:pos="2694"/>
        </w:tabs>
        <w:jc w:val="both"/>
        <w:rPr>
          <w:rFonts w:ascii="Bahnschrift" w:hAnsi="Bahnschrift"/>
        </w:rPr>
      </w:pPr>
      <w:r w:rsidRPr="00E40935">
        <w:rPr>
          <w:rFonts w:ascii="Bahnschrift" w:hAnsi="Bahnschrift"/>
        </w:rPr>
        <w:lastRenderedPageBreak/>
        <w:t>5.1 A solução integrada proposta trará diversos benefícios tanto para a administração pública quanto para a comunidade de Marizópolis-PB. Entre os principais benefícios, destacam-se:</w:t>
      </w:r>
    </w:p>
    <w:p w:rsidR="00B90A5A" w:rsidRPr="00E40935" w:rsidRDefault="00B90A5A" w:rsidP="00E40935">
      <w:pPr>
        <w:tabs>
          <w:tab w:val="left" w:pos="2694"/>
        </w:tabs>
        <w:jc w:val="both"/>
        <w:rPr>
          <w:rFonts w:ascii="Bahnschrift" w:hAnsi="Bahnschrift"/>
        </w:rPr>
      </w:pPr>
      <w:r w:rsidRPr="00E40935">
        <w:rPr>
          <w:rFonts w:ascii="Bahnschrift" w:hAnsi="Bahnschrift"/>
        </w:rPr>
        <w:t>a.Eficiência Operacional: A automação e integração dos processos de estágio reduzirão a carga administrativa, evitando erros humanos e otimizando o tempo dos gestores e dos estagiários.</w:t>
      </w:r>
    </w:p>
    <w:p w:rsidR="00B90A5A" w:rsidRPr="00E40935" w:rsidRDefault="00B90A5A" w:rsidP="00E40935">
      <w:pPr>
        <w:tabs>
          <w:tab w:val="left" w:pos="2694"/>
        </w:tabs>
        <w:jc w:val="both"/>
        <w:rPr>
          <w:rFonts w:ascii="Bahnschrift" w:hAnsi="Bahnschrift"/>
        </w:rPr>
      </w:pPr>
      <w:r w:rsidRPr="00E40935">
        <w:rPr>
          <w:rFonts w:ascii="Bahnschrift" w:hAnsi="Bahnschrift"/>
        </w:rPr>
        <w:t>b.Qualificação dos Estagiários: A oferta de cursos online e a gestão integrada das qualificações contribuirão para o aprimoramento profissional dos estagiários, tornando-os mais capacitados para o mercado de trabalho.</w:t>
      </w:r>
    </w:p>
    <w:p w:rsidR="00B90A5A" w:rsidRPr="00E40935" w:rsidRDefault="00B90A5A" w:rsidP="00E40935">
      <w:pPr>
        <w:tabs>
          <w:tab w:val="left" w:pos="2694"/>
        </w:tabs>
        <w:jc w:val="both"/>
        <w:rPr>
          <w:rFonts w:ascii="Bahnschrift" w:hAnsi="Bahnschrift"/>
        </w:rPr>
      </w:pPr>
      <w:r w:rsidRPr="00E40935">
        <w:rPr>
          <w:rFonts w:ascii="Bahnschrift" w:hAnsi="Bahnschrift"/>
        </w:rPr>
        <w:t>c.Transparência e Controle: O acompanhamento detalhado de todos os processos de estágio garantirá maior transparência, além de possibilitar a geração de relatórios detalhados para auditoria e fiscalização.</w:t>
      </w:r>
    </w:p>
    <w:p w:rsidR="00B90A5A" w:rsidRPr="00E40935" w:rsidRDefault="00B90A5A" w:rsidP="00E40935">
      <w:pPr>
        <w:tabs>
          <w:tab w:val="left" w:pos="2694"/>
        </w:tabs>
        <w:jc w:val="both"/>
        <w:rPr>
          <w:rFonts w:ascii="Bahnschrift" w:hAnsi="Bahnschrift"/>
        </w:rPr>
      </w:pPr>
      <w:r w:rsidRPr="00E40935">
        <w:rPr>
          <w:rFonts w:ascii="Bahnschrift" w:hAnsi="Bahnschrift"/>
        </w:rPr>
        <w:t>d.Cumprimento das Normas Legais: A solução assegurará que todos os estágios atendam às exigências da Lei nº 11.788/2008, minimizando riscos legais para a administração pública.</w:t>
      </w:r>
    </w:p>
    <w:p w:rsidR="00B90A5A" w:rsidRPr="00E40935" w:rsidRDefault="00B90A5A" w:rsidP="00E40935">
      <w:pPr>
        <w:tabs>
          <w:tab w:val="left" w:pos="2694"/>
        </w:tabs>
        <w:jc w:val="both"/>
        <w:rPr>
          <w:rFonts w:ascii="Bahnschrift" w:hAnsi="Bahnschrift"/>
        </w:rPr>
      </w:pPr>
      <w:r w:rsidRPr="00E40935">
        <w:rPr>
          <w:rFonts w:ascii="Bahnschrift" w:hAnsi="Bahnschrift"/>
        </w:rPr>
        <w:t>e.Facilidade de Acesso: A plataforma será acessível a todos os usuários, sejam eles servidores da Prefeitura, estagiários ou representantes das instituições de ensino, por meio de dispositivos móveis ou desktop.</w:t>
      </w:r>
    </w:p>
    <w:p w:rsidR="00B90A5A" w:rsidRPr="00E40935" w:rsidRDefault="00B90A5A" w:rsidP="00E40935">
      <w:pPr>
        <w:tabs>
          <w:tab w:val="left" w:pos="2694"/>
        </w:tabs>
        <w:jc w:val="both"/>
        <w:rPr>
          <w:rFonts w:ascii="Bahnschrift" w:hAnsi="Bahnschrift"/>
        </w:rPr>
      </w:pPr>
      <w:r w:rsidRPr="00E40935">
        <w:rPr>
          <w:rFonts w:ascii="Bahnschrift" w:hAnsi="Bahnschrift"/>
        </w:rPr>
        <w:t>f.Integração com a Comunidade Educacional: A solução promoverá uma maior colaboração entre a Prefeitura e as instituições de ensino, criando um ambiente de integração que beneficiará os estudantes, que terão mais acesso a vagas de estágio e, consequentemente, a oportunidades de emprego.</w:t>
      </w:r>
    </w:p>
    <w:p w:rsidR="00B90A5A" w:rsidRPr="00E40935" w:rsidRDefault="00B90A5A" w:rsidP="00E40935">
      <w:pPr>
        <w:tabs>
          <w:tab w:val="left" w:pos="2694"/>
        </w:tabs>
        <w:jc w:val="both"/>
        <w:rPr>
          <w:rFonts w:ascii="Bahnschrift" w:hAnsi="Bahnschrift"/>
        </w:rPr>
      </w:pPr>
      <w:r w:rsidRPr="00E40935">
        <w:rPr>
          <w:rFonts w:ascii="Bahnschrift" w:hAnsi="Bahnschrift"/>
        </w:rPr>
        <w:t>6.Implementação e Cronograma</w:t>
      </w:r>
    </w:p>
    <w:p w:rsidR="00B90A5A" w:rsidRPr="00E40935" w:rsidRDefault="00B90A5A" w:rsidP="00E40935">
      <w:pPr>
        <w:tabs>
          <w:tab w:val="left" w:pos="2694"/>
        </w:tabs>
        <w:jc w:val="both"/>
        <w:rPr>
          <w:rFonts w:ascii="Bahnschrift" w:hAnsi="Bahnschrift"/>
        </w:rPr>
      </w:pPr>
      <w:r w:rsidRPr="00E40935">
        <w:rPr>
          <w:rFonts w:ascii="Bahnschrift" w:hAnsi="Bahnschrift"/>
        </w:rPr>
        <w:t>6.1 A implementação da solução será realizada de forma gradual, de acordo com um cronograma detalhado que contempla as etapas de aquisição, instalação, treinamento, adaptação e operação. Durante o período de implementação, serão realizadas etapas de testes para garantir a funcionalidade e a conformidade do sistema com os requisitos descritos.</w:t>
      </w:r>
    </w:p>
    <w:p w:rsidR="00B90A5A" w:rsidRPr="00E40935" w:rsidRDefault="00B90A5A" w:rsidP="00E40935">
      <w:pPr>
        <w:tabs>
          <w:tab w:val="left" w:pos="2694"/>
        </w:tabs>
        <w:jc w:val="both"/>
        <w:rPr>
          <w:rFonts w:ascii="Bahnschrift" w:hAnsi="Bahnschrift"/>
        </w:rPr>
      </w:pPr>
      <w:r w:rsidRPr="00E40935">
        <w:rPr>
          <w:rFonts w:ascii="Bahnschrift" w:hAnsi="Bahnschrift"/>
        </w:rPr>
        <w:t>a.Fases de Implementação:</w:t>
      </w:r>
    </w:p>
    <w:p w:rsidR="00B90A5A" w:rsidRPr="00E40935" w:rsidRDefault="00B90A5A" w:rsidP="00E40935">
      <w:pPr>
        <w:tabs>
          <w:tab w:val="left" w:pos="2694"/>
        </w:tabs>
        <w:jc w:val="both"/>
        <w:rPr>
          <w:rFonts w:ascii="Bahnschrift" w:hAnsi="Bahnschrift"/>
        </w:rPr>
      </w:pPr>
      <w:r w:rsidRPr="00E40935">
        <w:rPr>
          <w:rFonts w:ascii="Bahnschrift" w:hAnsi="Bahnschrift"/>
        </w:rPr>
        <w:t>b.Aquisição e Instalação (30 dias): Compra da plataforma, instalação e configuração inicial.</w:t>
      </w:r>
    </w:p>
    <w:p w:rsidR="00B90A5A" w:rsidRPr="00E40935" w:rsidRDefault="00B90A5A" w:rsidP="00E40935">
      <w:pPr>
        <w:tabs>
          <w:tab w:val="left" w:pos="2694"/>
        </w:tabs>
        <w:jc w:val="both"/>
        <w:rPr>
          <w:rFonts w:ascii="Bahnschrift" w:hAnsi="Bahnschrift"/>
        </w:rPr>
      </w:pPr>
      <w:r w:rsidRPr="00E40935">
        <w:rPr>
          <w:rFonts w:ascii="Bahnschrift" w:hAnsi="Bahnschrift"/>
        </w:rPr>
        <w:t>c.Treinamento (15 dias): Treinamento da equipe responsável pela gestão da plataforma e dos estagiários.</w:t>
      </w:r>
    </w:p>
    <w:p w:rsidR="00B90A5A" w:rsidRPr="00E40935" w:rsidRDefault="00B90A5A" w:rsidP="00E40935">
      <w:pPr>
        <w:tabs>
          <w:tab w:val="left" w:pos="2694"/>
        </w:tabs>
        <w:jc w:val="both"/>
        <w:rPr>
          <w:rFonts w:ascii="Bahnschrift" w:hAnsi="Bahnschrift"/>
        </w:rPr>
      </w:pPr>
      <w:r w:rsidRPr="00E40935">
        <w:rPr>
          <w:rFonts w:ascii="Bahnschrift" w:hAnsi="Bahnschrift"/>
        </w:rPr>
        <w:t>d.Adaptação e Testes (30 dias): Personalização da plataforma de acordo com as necessidades da Prefeitura de Marizópolis-PB e testes de operação.</w:t>
      </w:r>
    </w:p>
    <w:p w:rsidR="00B90A5A" w:rsidRPr="00E40935" w:rsidRDefault="00B90A5A" w:rsidP="00E40935">
      <w:pPr>
        <w:tabs>
          <w:tab w:val="left" w:pos="2694"/>
        </w:tabs>
        <w:jc w:val="both"/>
        <w:rPr>
          <w:rFonts w:ascii="Bahnschrift" w:hAnsi="Bahnschrift"/>
        </w:rPr>
      </w:pPr>
      <w:r w:rsidRPr="00E40935">
        <w:rPr>
          <w:rFonts w:ascii="Bahnschrift" w:hAnsi="Bahnschrift"/>
        </w:rPr>
        <w:t>e.Operação (a partir do 90º dia): Início da operação plena da plataforma e monitoramento contínuo.</w:t>
      </w:r>
    </w:p>
    <w:p w:rsidR="00B90A5A" w:rsidRPr="00E40935" w:rsidRDefault="00B90A5A" w:rsidP="00E40935">
      <w:pPr>
        <w:tabs>
          <w:tab w:val="left" w:pos="2694"/>
        </w:tabs>
        <w:jc w:val="both"/>
        <w:rPr>
          <w:rFonts w:ascii="Bahnschrift" w:hAnsi="Bahnschrift"/>
        </w:rPr>
      </w:pPr>
    </w:p>
    <w:p w:rsidR="00B90A5A" w:rsidRPr="00E40935" w:rsidRDefault="00B90A5A" w:rsidP="00E40935">
      <w:pPr>
        <w:pStyle w:val="PargrafodaLista"/>
        <w:widowControl w:val="0"/>
        <w:tabs>
          <w:tab w:val="left" w:pos="567"/>
          <w:tab w:val="left" w:pos="847"/>
        </w:tabs>
        <w:autoSpaceDE w:val="0"/>
        <w:autoSpaceDN w:val="0"/>
        <w:spacing w:before="1" w:line="257" w:lineRule="exact"/>
        <w:ind w:left="0"/>
        <w:rPr>
          <w:rFonts w:ascii="Bahnschrift" w:hAnsi="Bahnschrift"/>
        </w:rPr>
      </w:pPr>
      <w:r w:rsidRPr="00E40935">
        <w:rPr>
          <w:rFonts w:ascii="Bahnschrift" w:hAnsi="Bahnschrift"/>
          <w:b/>
          <w:bCs/>
          <w:spacing w:val="-2"/>
        </w:rPr>
        <w:t>5.1</w:t>
      </w:r>
      <w:r w:rsidRPr="00E40935">
        <w:rPr>
          <w:rFonts w:ascii="Bahnschrift" w:hAnsi="Bahnschrift"/>
          <w:spacing w:val="-2"/>
        </w:rPr>
        <w:t xml:space="preserve"> </w:t>
      </w:r>
      <w:r w:rsidRPr="00E40935">
        <w:rPr>
          <w:rFonts w:ascii="Bahnschrift" w:hAnsi="Bahnschrift"/>
          <w:b/>
          <w:bCs/>
          <w:spacing w:val="-2"/>
        </w:rPr>
        <w:t>DA</w:t>
      </w:r>
      <w:r w:rsidRPr="00E40935">
        <w:rPr>
          <w:rFonts w:ascii="Bahnschrift" w:hAnsi="Bahnschrift"/>
          <w:b/>
          <w:bCs/>
          <w:spacing w:val="-9"/>
        </w:rPr>
        <w:t xml:space="preserve"> </w:t>
      </w:r>
      <w:r w:rsidRPr="00E40935">
        <w:rPr>
          <w:rFonts w:ascii="Bahnschrift" w:hAnsi="Bahnschrift"/>
          <w:b/>
          <w:bCs/>
          <w:spacing w:val="-2"/>
        </w:rPr>
        <w:t>AVALIAÇÂO</w:t>
      </w:r>
      <w:r w:rsidRPr="00E40935">
        <w:rPr>
          <w:rFonts w:ascii="Bahnschrift" w:hAnsi="Bahnschrift"/>
          <w:b/>
          <w:bCs/>
          <w:spacing w:val="-9"/>
        </w:rPr>
        <w:t xml:space="preserve"> </w:t>
      </w:r>
      <w:r w:rsidRPr="00E40935">
        <w:rPr>
          <w:rFonts w:ascii="Bahnschrift" w:hAnsi="Bahnschrift"/>
          <w:b/>
          <w:bCs/>
          <w:spacing w:val="-2"/>
        </w:rPr>
        <w:t>DA</w:t>
      </w:r>
      <w:r w:rsidRPr="00E40935">
        <w:rPr>
          <w:rFonts w:ascii="Bahnschrift" w:hAnsi="Bahnschrift"/>
          <w:b/>
          <w:bCs/>
          <w:spacing w:val="-9"/>
        </w:rPr>
        <w:t xml:space="preserve"> </w:t>
      </w:r>
      <w:r w:rsidRPr="00E40935">
        <w:rPr>
          <w:rFonts w:ascii="Bahnschrift" w:hAnsi="Bahnschrift"/>
          <w:b/>
          <w:bCs/>
          <w:spacing w:val="-2"/>
        </w:rPr>
        <w:t>SOLUÇÃO</w:t>
      </w:r>
      <w:r w:rsidRPr="00E40935">
        <w:rPr>
          <w:rFonts w:ascii="Bahnschrift" w:hAnsi="Bahnschrift"/>
          <w:b/>
          <w:bCs/>
          <w:spacing w:val="-9"/>
        </w:rPr>
        <w:t xml:space="preserve"> </w:t>
      </w:r>
      <w:r w:rsidRPr="00E40935">
        <w:rPr>
          <w:rFonts w:ascii="Bahnschrift" w:hAnsi="Bahnschrift"/>
          <w:b/>
          <w:bCs/>
          <w:spacing w:val="-2"/>
        </w:rPr>
        <w:t>APRESENTADA:</w:t>
      </w:r>
    </w:p>
    <w:p w:rsidR="00B90A5A" w:rsidRPr="00E40935" w:rsidRDefault="00B90A5A" w:rsidP="00E40935">
      <w:pPr>
        <w:pStyle w:val="PargrafodaLista"/>
        <w:widowControl w:val="0"/>
        <w:tabs>
          <w:tab w:val="left" w:pos="567"/>
          <w:tab w:val="left" w:pos="1555"/>
        </w:tabs>
        <w:autoSpaceDE w:val="0"/>
        <w:autoSpaceDN w:val="0"/>
        <w:ind w:left="0" w:right="709"/>
        <w:jc w:val="both"/>
        <w:rPr>
          <w:rFonts w:ascii="Bahnschrift" w:hAnsi="Bahnschrift"/>
        </w:rPr>
      </w:pPr>
      <w:r w:rsidRPr="00E40935">
        <w:rPr>
          <w:rFonts w:ascii="Bahnschrift" w:hAnsi="Bahnschrift"/>
        </w:rPr>
        <w:t>1 A equipe Técnica da Prefeitura Municipal de Marizópolis/PB e da Secretaria Municipal de Educação realizará a análise da solução apresentada pelo licitante e emitirá relatório de conclusão da avaliação técnica com o termo de aceite ou de recusa da solução.</w:t>
      </w:r>
    </w:p>
    <w:p w:rsidR="00B90A5A" w:rsidRPr="00E40935" w:rsidRDefault="00B90A5A" w:rsidP="00E40935">
      <w:pPr>
        <w:pStyle w:val="PargrafodaLista"/>
        <w:widowControl w:val="0"/>
        <w:tabs>
          <w:tab w:val="left" w:pos="567"/>
          <w:tab w:val="left" w:pos="1555"/>
        </w:tabs>
        <w:autoSpaceDE w:val="0"/>
        <w:autoSpaceDN w:val="0"/>
        <w:ind w:left="0" w:right="703"/>
        <w:jc w:val="both"/>
        <w:rPr>
          <w:rFonts w:ascii="Bahnschrift" w:hAnsi="Bahnschrift"/>
        </w:rPr>
      </w:pPr>
      <w:r w:rsidRPr="00E40935">
        <w:rPr>
          <w:rFonts w:ascii="Bahnschrift" w:hAnsi="Bahnschrift"/>
        </w:rPr>
        <w:t xml:space="preserve">2 Deverá ser comprovado o atendimento de 100% (cem por cento) das especificações e funcionalidade definidas conforme este Termo de Referência, sob pena de REPROVAÇÃO da solução </w:t>
      </w:r>
      <w:r w:rsidRPr="00E40935">
        <w:rPr>
          <w:rFonts w:ascii="Bahnschrift" w:hAnsi="Bahnschrift"/>
          <w:spacing w:val="-2"/>
        </w:rPr>
        <w:t>apresentada.</w:t>
      </w:r>
    </w:p>
    <w:p w:rsidR="00B90A5A" w:rsidRPr="00E40935" w:rsidRDefault="00B90A5A" w:rsidP="00E40935">
      <w:pPr>
        <w:pStyle w:val="PargrafodaLista"/>
        <w:widowControl w:val="0"/>
        <w:tabs>
          <w:tab w:val="left" w:pos="567"/>
          <w:tab w:val="left" w:pos="1555"/>
        </w:tabs>
        <w:autoSpaceDE w:val="0"/>
        <w:autoSpaceDN w:val="0"/>
        <w:ind w:left="0" w:right="704"/>
        <w:jc w:val="both"/>
        <w:rPr>
          <w:rFonts w:ascii="Bahnschrift" w:hAnsi="Bahnschrift"/>
        </w:rPr>
      </w:pPr>
      <w:r w:rsidRPr="00E40935">
        <w:rPr>
          <w:rFonts w:ascii="Bahnschrift" w:hAnsi="Bahnschrift"/>
        </w:rPr>
        <w:t>3 No caso de Reprovação da solução apresentada, o supracitado relatório deverá apresentar as justificativas que fundamentaram a decisão, identificando as especificações definidas neste Termo de Referência que não foram atendidas.</w:t>
      </w:r>
    </w:p>
    <w:p w:rsidR="00B90A5A" w:rsidRPr="00E40935" w:rsidRDefault="00B90A5A" w:rsidP="00E40935">
      <w:pPr>
        <w:pStyle w:val="PargrafodaLista"/>
        <w:widowControl w:val="0"/>
        <w:tabs>
          <w:tab w:val="left" w:pos="567"/>
          <w:tab w:val="left" w:pos="1555"/>
        </w:tabs>
        <w:autoSpaceDE w:val="0"/>
        <w:autoSpaceDN w:val="0"/>
        <w:ind w:left="0" w:right="704"/>
        <w:jc w:val="both"/>
        <w:rPr>
          <w:rFonts w:ascii="Bahnschrift" w:hAnsi="Bahnschrift"/>
        </w:rPr>
      </w:pPr>
      <w:r w:rsidRPr="00E40935">
        <w:rPr>
          <w:rFonts w:ascii="Bahnschrift" w:hAnsi="Bahnschrift"/>
        </w:rPr>
        <w:t>4 A APROVAÇÃO ou REPROVAÇÃO da solução é de responsabilidade exclusiva da Equipe Técnica da a Prefeitura Municipal de Marizópolis /PB   e da Secretaria Municipal de Educação</w:t>
      </w:r>
    </w:p>
    <w:p w:rsidR="00B90A5A" w:rsidRPr="00E40935" w:rsidRDefault="00B90A5A" w:rsidP="00E40935">
      <w:pPr>
        <w:jc w:val="both"/>
        <w:rPr>
          <w:rFonts w:ascii="Bahnschrift" w:hAnsi="Bahnschrift"/>
        </w:rPr>
      </w:pPr>
    </w:p>
    <w:p w:rsidR="00B90A5A" w:rsidRPr="00E40935" w:rsidRDefault="00B90A5A" w:rsidP="00E40935">
      <w:pPr>
        <w:pStyle w:val="PargrafodaLista"/>
        <w:autoSpaceDE w:val="0"/>
        <w:autoSpaceDN w:val="0"/>
        <w:adjustRightInd w:val="0"/>
        <w:ind w:left="0"/>
        <w:contextualSpacing/>
        <w:rPr>
          <w:rFonts w:ascii="Bahnschrift" w:hAnsi="Bahnschrift"/>
          <w:b/>
          <w:bCs/>
        </w:rPr>
      </w:pPr>
      <w:r w:rsidRPr="00E40935">
        <w:rPr>
          <w:rFonts w:ascii="Bahnschrift" w:hAnsi="Bahnschrift"/>
          <w:b/>
          <w:bCs/>
        </w:rPr>
        <w:lastRenderedPageBreak/>
        <w:t>6-REQUISITOS DA CONTRATAÇAO.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1.O objeto observará a seguinte caracterização tecnológica:</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2.A solução apresentada deverá ser desenvolvida pelo próprio fornecedor contratado, não sendo aceitas soluções do tipo franquias ou desenvolvidas por terceiros.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 xml:space="preserve">3.A plataforma deverá funcionar em um mesmo ambiente operacional em todo território nacional, contemplando os mesmos processos e funcionalidades. </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4.Não será permitida a participação de agentes de integração com atuação apenas local ou regional, devendo o CNPJ utilizado deve ser o mesmo em todos os estados do país.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5.A plataforma deverá funcionar integralmente em ambiente web, desenvolvida em linguagem open source.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6.A plataforma deverá ser hospedada em ambiente computacional de provedores (nuvem) com redundância e disponibilidade 24X7, em datacenter da própria contratante ou do fornecedor, devendo ainda:</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7.Possuir módulo para gerenciamento de acesso dos usuários;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8.Permitir o controle de acesso de usuários, com opções de suspensão do acesso;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9.Permitir o acesso a diversos módulos utilizando o mesmo usuário;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10.Possuir tutoriais em vídeos disponíveis na web para acesso a qualquer momento;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11.Fazer uso de banco de dados Postgre ou Oracle;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12.Ser compatível com a maioria dos navegadores como: Internet Explorer, Mozilla Firefox e Google Chrome;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13.Permitir a recuperação de senha via e-mail;</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14.Utilizar a língua portuguesa em toda e qualquer comunicação do sistema com os usuários;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15.Permitir a busca por filtros, facilitando a localização de dados de forma rápida e eficiente;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16.Permitir a visualização de todas as unidades e lotações dos estagiários no âmbito da organização corporativa da contratante;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17.Possibilitar Integração com outros sistemas de segurança através de API;</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18.Contar com sistema totalmente responsivo em todos os módulos, de modo a facilitar o acesso através de dispositivos como tablets e smartphones;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19.Possuir opções de menu, mensagens de advertência e de erro e relatórios do sistema, sempre em português.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20.O portal do estudante estagiário observará a seguinte caracterização: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21.Os usuários estudantes acessarão o portal mediante inserção do seu CPF e senha de acesso, com a possibilidade de recuperação e alteração desta por meio de link enviado ao seu e-mail e contato de WhatsApp previamente cadastrados;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22.Os usuários estudantes poderão administrar a sua foto de perfil e abrir chamados diretamente no sistema, conectando-se via aplicação de WhatsApp;</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 xml:space="preserve">23.Será permitido ao usuário estudante gerenciar os seus dados cadastrais, incluindo informações como foto de perfil, nome completo, data de nascimento, gênero, estado civil, filiação, status de pessoa com deficiência (PCD), informação de posse de veículo automotor, CPF, RG, órgão emissor do RG, estado do órgão emissor do RG, data de emissão do RG, nacionalidade, número de CNH, categoria da CNH, endereço completo, bairro, número do endereço, complemento, CEP, estado/UF, cidade, e-mails, celular, WhatsApp, telefone, informações sobre cursos (instituição de ensino, nome do curso, matrícula R.A, período, situação do curso, turnos), habilidades (tipo de habilidade, descrição, nível de proficiência), </w:t>
      </w:r>
      <w:r w:rsidRPr="00E40935">
        <w:rPr>
          <w:rFonts w:ascii="Bahnschrift" w:hAnsi="Bahnschrift"/>
        </w:rPr>
        <w:lastRenderedPageBreak/>
        <w:t>experiências profissionais prévias (mês e ano de início/término, empresa, cargo, atribuições, referências), upload de documentos anexos (PDF, DOC, DOCx), informações sobre conhecimentos, cursos, certificações extras, atividades extras e demais observações;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24.Os usuários estudantes também poderão realizar e visualizar os resultados de testes psicométricos e profissiográficos (DISC, Competências e Estilo de Comunicação),inserir vídeos de apresentação para processos seletivos, verificar agendas de entrevistas e atividades de processos seletivos, preencher ou atualizar o seu perfil de competências técnicas, acompanhar processos seletivos e resultados de cada vaga ou seleção, incluir ou atualizar documentos necessários à contratação, visualizar a minuta de contrato de estágio, responder a acompanhamentos de estágio trimestralmente, responder a questionários de avaliação técnica e comportamental, visualizar conteúdo compartilhado pelo supervisor de estágio, pesquisar vagas de estágio com base em seu perfil, inscrever-se em vagas de estágio e visualizar notificações do sistema sobre o status das vagas, questionários pendentes e acompanhamento de estágio, além de assinar o termo de compromisso de estágio por meio digital.</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25.O portal da contratante observará a seguinte caracterização: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26.A contratante acessará o sistema mediante o seu CNPJ e senha de acesso, com a possibilidade de recuperação e alteração desta por meio de link enviado ao seu e-mail e contato de WhatsApp previamente cadastrados;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27.A contratante poderá administrar a foto do perfil e abrir chamados diretamente no sistema, conectando-se via WhatsApp;</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28.O sistema permitirá à contratante gerenciar os seus dados cadastrais, incluindo dados como tipo de organização, CNPJ, nome fantasia, razão social, inscrição estadual, ramo de atividade, site, telefone, ramal, atividades econômicas (se o caso), informações sobre o responsável legal (nome, cargo, e-mail) e do supervisor de estágio vinculado (nome, cargo, telefone, celular, e-mail, formação, registro de classe, curso), além de endereço completo;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29.O sistema permitirá à contratante cadastrar e gerenciar perfis de usuários de acordo com as suas atividades dentro do estágio (coordenador, orientador, supervisor) e associar tais perfis aos setores, unidades, secretarias ou órgãos de sua estrutura corporativa que receberão estagiários, assim como associar os supervisores aos contratos sob o seu acompanhamento;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30.O sistema permitirá à contratante realizar a gestão centralizada ou descentralizada da operação e gestão do programa de estágio;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31.O sistema disponibilizará à contratante relatórios gerados com base nos questionários DISC, estilo de comunicação e competências respondidos pelos candidatos, reportando informações como nome completo, idade, data de resposta, tempo de resposta, indicação de perfis (DISC), análise do estilo de comunicação e diagrama de teia de aranha das competências avaliadas;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32.O sistema permitirá à contratante visualizar os resultados dos testes dos estudantes, vídeos de apresentação para processos seletivos; elaborar agendas de entrevistas e atividades de processos seletivos; preencher e atualizar o perfil de competências técnicas; acompanhar processos seletivos e resultados; incluir e atualizar documentos necessários à contratação; visualizar contratos de estágio, termos aditivos e convênios; assinar contratos e termos de forma digital; responder relatórios de acompanhamento de estágio trimestralmente; realizar o acompanhamento e validação da frequência dos estagiários; e inserir conteúdo a ser compartilhado pelo supervisor com seus estagiários;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 xml:space="preserve">33.O sistema disponibilizará à contratante um dashboard para a gestão dos indicadores do programa de estágio, incluindo dados como estudantes cadastrados, estagiários contratados, acompanhamentos </w:t>
      </w:r>
      <w:r w:rsidRPr="00E40935">
        <w:rPr>
          <w:rFonts w:ascii="Bahnschrift" w:hAnsi="Bahnschrift"/>
        </w:rPr>
        <w:lastRenderedPageBreak/>
        <w:t>realizados, pendentes ou em execução, competências dos estudantes cadastrados, distribuição por sexo, bairro, cidade, contratos a vencer ou vencidos, vagas abertas, estudantes por curso e estudantes por instituição de ensino.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34.O portal da instituição de ensino observará a seguinte caracterização: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35.A instituição de ensino acessará o sistema mediante o seu CNPJ e senha de acesso, com a possibilidade de recuperação e alteração desta por meio de link enviado ao seu e-mail e contato de WhatsApp previamente cadastrados;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36.O sistema permitirá à instituição de ensino receber notificações de chamados no sistema conectando-se via WhatsApp;</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37.O sistema permitirá à instituição de ensino gerenciar os seus dados de cadastro, incluindo CNPJ, razão social, nome fantasia, tipo de instituição, autorização do MEC com a data correspondente, telefone, e-mail, endereço completo, informações sobre o representante legal (nome completo, cargo) e agente para contato (nome completo, e-mail, telefone, celular, WhatsApp);</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 xml:space="preserve">38.O sistema permitirá à instituição de ensino gerenciar dados dos seus cursos, incluindo nome do curso, tipo de curso, periodicidade, modalidade, período mínimo e máximo para estágio, </w:t>
      </w:r>
      <w:r w:rsidR="002F7827" w:rsidRPr="00E40935">
        <w:rPr>
          <w:rFonts w:ascii="Bahnschrift" w:hAnsi="Bahnschrift"/>
        </w:rPr>
        <w:t>turno (</w:t>
      </w:r>
      <w:r w:rsidRPr="00E40935">
        <w:rPr>
          <w:rFonts w:ascii="Bahnschrift" w:hAnsi="Bahnschrift"/>
        </w:rPr>
        <w:t>s) de aula, e informações sobre o coordenador do curso (nome completo, telefone, celular, e-mail);</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39.O sistema permitirá à instituição de ensino gerenciar e cadastrar perfis de usuários de acordo com suas atividades dentro do estágio (coordenador, orientador, supervisor);</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40.O sistema permitirá à instituição de ensino acompanhar processos seletivos e resultados de cada vaga ou seleção dos estudantes nela matriculados;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41.O sistema permitirá à instituição de ensino incluir e atualizar os documentos necessários à contratação, além de visualizar os contratos de estágio e termos aditivos e assiná-los digitalmente;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42.O sistema permitirá à instituição de ensino responder aos relatórios de acompanhamento de estágio trimestralmente; realizar o acompanhamento e a validação da frequência dos estagiários; e enviar mensagens automáticas e configuráveis de eventos relevantes.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43.O portal de gestão do agente de integração observará a seguinte caracterização: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44.O agente de integração acessará o sistema mediante login e senha de acesso, com a possibilidade de recuperação e alteração desta por meio de link enviado ao seu e-mail previamente cadastrado;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45.O portal do agente de integração permitirá o cadastro dos estudantes, empresas, órgãos municipais e instituições de ensino, incluindo todas as informações necessárias conforme especificado anteriormente;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46.O portal do agente de integração possibilitará a redefinição de senha de usuários e a visualização de aderência do candidato à vaga de estágio em formato percentual durante a etapa de triagem;</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47.O portal do agente de integração apresentará um menu para visualização de notificações do sistema, incluindo novas vagas de estágio cadastradas, empresas cadastradas, unidades de lotação cadastradas, estudantes cadastrados e instituições de ensino cadastradas;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48.O portal do agente de integração gerará relatórios com base nos questionários DISC, estilo de comunicação e competências respondidos pelos candidatos, exibindo informações detalhadas sobre cada candidato;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49.O portal do agente de integração permitirá visualizar todos os acompanhamentos enviados, gerenciar chamados diretamente no sistema conectando via WhatsApp e acompanhar todos os processos em cada etapa;</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lastRenderedPageBreak/>
        <w:t>50.O portal do agente de integração facilitará a realização dos repasses de bolsa e o acompanhamento de processos seletivos e resultados de cada vaga e seleção dos estudantes matriculados na respectiva instituição de ensino;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51.O portal do agente de integração permitirá a inclusão e atualização dos documentos necessários à contratação, assinar e visualizar os contratos de estágio e termos aditivos, responder aos acompanhamentos de estágio de forma trimestral e acompanhar e validar a frequência dos estagiários;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52.O portal do agente de integração permitirá associar os perfis aos setores e ambiente de cada unidade, secretarias ou órgãos da contratante que receberá estagiários, assim como associar os supervisores aos estagiários que serão por eles acompanhados;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53.O portal do agente de integração possibilitará a gestão centralizada ou descentralizada da operação e gestão do programa de estágio, visualizar resultados dos testes dos estudantes, vídeos de apresentação para processos seletivos, elaborar agenda de entrevistas e atividades de processos seletivos;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54.O portal do agente de integração possibilitará preencher e atualizar perfil de competências técnicas de acordo com a necessidade de cada vaga ou curso, assinar de forma digital e visualizar os contratos de estágio e termos aditivos, enviar questionários de competências, estilo de comunicação e DISC, cadastrar vagas com base no perfil solicitado pela contratante e gerenciar toda etapa de triagem e seleção de vagas;</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55.O portal do agente de integração possibilitará envios de mensagens automáticas e configuráveis de eventos de interesse.</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56.Portal de Ensino na modalidade de cursos online, em formato EAD:</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57.O portal de ensino EAD possibilitará que os alunos acesso os cursos e evoluam em sua execução;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r w:rsidRPr="00E40935">
        <w:rPr>
          <w:rFonts w:ascii="Bahnschrift" w:hAnsi="Bahnschrift"/>
        </w:rPr>
        <w:t>58.O sistema deverá apresentar no mínimo os seguintes cursos abaixo;</w:t>
      </w: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p>
    <w:tbl>
      <w:tblPr>
        <w:tblW w:w="7720" w:type="dxa"/>
        <w:jc w:val="center"/>
        <w:tblCellMar>
          <w:left w:w="70" w:type="dxa"/>
          <w:right w:w="70" w:type="dxa"/>
        </w:tblCellMar>
        <w:tblLook w:val="04A0" w:firstRow="1" w:lastRow="0" w:firstColumn="1" w:lastColumn="0" w:noHBand="0" w:noVBand="1"/>
      </w:tblPr>
      <w:tblGrid>
        <w:gridCol w:w="4540"/>
        <w:gridCol w:w="3180"/>
      </w:tblGrid>
      <w:tr w:rsidR="00B90A5A" w:rsidRPr="00E40935" w:rsidTr="00B90A5A">
        <w:trPr>
          <w:trHeight w:val="672"/>
          <w:jc w:val="center"/>
        </w:trPr>
        <w:tc>
          <w:tcPr>
            <w:tcW w:w="4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 xml:space="preserve">RELAÇAO DE CURSO NA PLATAFORMA </w:t>
            </w:r>
          </w:p>
        </w:tc>
        <w:tc>
          <w:tcPr>
            <w:tcW w:w="3180" w:type="dxa"/>
            <w:tcBorders>
              <w:top w:val="single" w:sz="4" w:space="0" w:color="auto"/>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202020"/>
                <w:sz w:val="26"/>
                <w:szCs w:val="26"/>
              </w:rPr>
            </w:pPr>
            <w:r w:rsidRPr="00E40935">
              <w:rPr>
                <w:rFonts w:ascii="Bahnschrift" w:hAnsi="Bahnschrift"/>
                <w:color w:val="202020"/>
                <w:spacing w:val="-5"/>
                <w:sz w:val="26"/>
                <w:szCs w:val="22"/>
                <w:lang w:val="pt-PT"/>
              </w:rPr>
              <w:t xml:space="preserve">CARGA HORARIA MINIMA POR CURSO  </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Marketing digital na prática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202020"/>
                <w:sz w:val="26"/>
                <w:szCs w:val="26"/>
              </w:rPr>
            </w:pPr>
            <w:r w:rsidRPr="00E40935">
              <w:rPr>
                <w:rFonts w:ascii="Bahnschrift" w:hAnsi="Bahnschrift"/>
                <w:color w:val="202020"/>
                <w:spacing w:val="-5"/>
                <w:sz w:val="26"/>
                <w:szCs w:val="22"/>
                <w:lang w:val="pt-PT"/>
              </w:rPr>
              <w:t>36</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Afiliado na Shopee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Facilitador Digital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202020"/>
                <w:sz w:val="26"/>
                <w:szCs w:val="26"/>
              </w:rPr>
            </w:pPr>
            <w:r w:rsidRPr="00E40935">
              <w:rPr>
                <w:rFonts w:ascii="Bahnschrift" w:hAnsi="Bahnschrift"/>
                <w:color w:val="202020"/>
                <w:spacing w:val="-5"/>
                <w:sz w:val="26"/>
                <w:szCs w:val="22"/>
                <w:lang w:val="pt-PT"/>
              </w:rPr>
              <w:t>45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Youtuber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Drop Master (Novo)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14</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Profissão Social Media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Agência gráfica em casa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12 formas de trabalho online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Técnicas de SEO Ninja Black</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Formula da Importação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Marketing de Indicação Viral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Chatbot com Manychat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Copywriting essencial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Criando estrutura de afiliados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lastRenderedPageBreak/>
              <w:t>Criando curso online do zero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Drop no Mercado Livre (básico)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Lucrando com PLR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Mestre das vendas no Whats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Insta para negócios / vendas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Mesas resinadas lucrativas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Eletricista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Manutenção de celulares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Manutenção de computadores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Auxiliar de Corretor de Imóveis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Instalação de energia solar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19</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Jornalismo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Robótica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Correspondente bancário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75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Agente de portaria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70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Cuidador de idosos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Frentista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Fiscal de loja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Pá carregadeira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Retroescavadeira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Solda MIG, MAG, TIG</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Solda TIG</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Hotelaria e turismo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w:t>
            </w:r>
            <w:r w:rsidR="00881AE9">
              <w:rPr>
                <w:rFonts w:ascii="Bahnschrift" w:hAnsi="Bahnschrift"/>
                <w:color w:val="000000"/>
                <w:sz w:val="26"/>
                <w:szCs w:val="22"/>
                <w:lang w:val="pt-PT"/>
              </w:rPr>
              <w:t>u</w:t>
            </w:r>
            <w:r w:rsidRPr="00E40935">
              <w:rPr>
                <w:rFonts w:ascii="Bahnschrift" w:hAnsi="Bahnschrift"/>
                <w:color w:val="000000"/>
                <w:sz w:val="26"/>
                <w:szCs w:val="22"/>
                <w:lang w:val="pt-PT"/>
              </w:rPr>
              <w:t>xuliar de creche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Operador de ponte rolante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Auxiliar administrativo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Marketing para microempresas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Trabalho em equipe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Marketing pessoal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Recepcionista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Neurovendas na prática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24</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Venda com gatilhos mentais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Técnica de vendas (2)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Contabilidade (2)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Empreendedorismo (2)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Departamento pessoal (2)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lastRenderedPageBreak/>
              <w:t>Gestão de RH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Telemarketing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Operador de caixa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Almoxarifado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Logística 4.0(02)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Estoque e faturamento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Facebook ADS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Google ADS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Pinterest ADS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TikTok ADS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14</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Anúncios taboola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Youtube ADS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Criativos de alta conversão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9</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Alongamento de unhas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Unhas encapsuladas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Automaquiagem</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Maquiagem profissional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Manicure e pedicure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Massagem modeladora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Design de sobrancelha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Design de cílios e sobrancelha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Barbeiro profissional (02)</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Marmitas Fit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Bolos caseiros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Iogurtes caseiros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Geladinho gourmet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Receitas saudáveis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Mestre do Hamburguer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Rocambole lucrativo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Risoto perfeito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Design no Canva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Adobe Lighroom</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Illustrator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Corel Draw X8</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Adobe Photoshop</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Indesign</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lastRenderedPageBreak/>
              <w:t>Edição de fotos no celular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Logo e material impresso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Ilustração de moda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Design de produto total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53</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Design thinking</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Cenários virtuais e pintura digital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Modelagem 3D Blender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Edição de vídeos no celular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Shotcut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After effects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Audition</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Camtasia Editor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Final Cut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Adobe Premiere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Houdini</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Excel avançado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Excel Básico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Microsoft Word</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Microsoft Windows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Microsoft Power point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Microsoft Access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Linux</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Informática para o dia a dia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3</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7"/>
                <w:sz w:val="26"/>
                <w:szCs w:val="22"/>
                <w:lang w:val="pt-PT"/>
              </w:rPr>
              <w:t>Google Drive essencial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Digitação interativa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Segurança na Internet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Lucrando com ChatGPT</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Midjourney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Google Bard 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Fotos com 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Crie sua IA (avançado)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Lógica de programação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Criação de App Android</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19</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Criação de game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4"/>
                <w:sz w:val="26"/>
                <w:szCs w:val="22"/>
                <w:lang w:val="pt-PT"/>
              </w:rPr>
              <w:t>Java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39</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Jquery</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5"/>
                <w:sz w:val="26"/>
                <w:szCs w:val="22"/>
                <w:lang w:val="pt-PT"/>
              </w:rPr>
              <w:lastRenderedPageBreak/>
              <w:t>SQL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Atendente de farmácia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Auxiliar de necropsia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Auxiliar de veterinário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Socorrista APH</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24</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Atualização em Radiologia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Sites com o Canva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Sites com o Elementor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Dominando o Wordpress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Criando uma Loja Virtual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Combate à depressão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Combate à ansiedade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Método Parando de Fumar</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Inglês do zero à fluência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Inglês com mnemônicos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Inglês para viagens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1</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Espanhol fluente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Libras total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Treinos para gestantes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Treino de glúteos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Treino de alongamento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7"/>
                <w:sz w:val="26"/>
                <w:szCs w:val="22"/>
                <w:lang w:val="pt-PT"/>
              </w:rPr>
              <w:t xml:space="preserve"> Treino de mobilidade</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Crosscombat (emagrecimento)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Treino de pernas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Treino de superiores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Tocar violão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7"/>
                <w:sz w:val="26"/>
                <w:szCs w:val="22"/>
                <w:lang w:val="pt-PT"/>
              </w:rPr>
              <w:t xml:space="preserve"> Desenho à mão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60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Caricatura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Histórinhas infantis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Matte Painting</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Maquete com 3DS Max</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Autocad 2D e 3D</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Sketchup</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3D Estúdio Max</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Promob e corte certo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Blender 2.76</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lastRenderedPageBreak/>
              <w:t>Preparatório para o ENEM</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Preparatório para o ENCCEJA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Preparatório para Concursos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Matemática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110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Matemática financeira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Matemática para ENEM</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Português</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História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80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Química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55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Física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Biologia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40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Geografia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70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Filosofia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15</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pacing w:val="-2"/>
                <w:sz w:val="26"/>
                <w:szCs w:val="22"/>
                <w:lang w:val="pt-PT"/>
              </w:rPr>
              <w:t>Sociologia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Oratória com PNL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Power BI</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30</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O currículo perfeito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Orientação Profissional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Empregabilidade 50X</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Inbound Marketing Total</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9</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Comportamento na Entrevista</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10"/>
                <w:sz w:val="26"/>
                <w:szCs w:val="22"/>
                <w:lang w:val="pt-PT"/>
              </w:rPr>
              <w:t>8</w:t>
            </w:r>
          </w:p>
        </w:tc>
      </w:tr>
      <w:tr w:rsidR="00B90A5A" w:rsidRPr="00E40935" w:rsidTr="00B90A5A">
        <w:trPr>
          <w:trHeight w:val="336"/>
          <w:jc w:val="center"/>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B90A5A" w:rsidRPr="00E40935" w:rsidRDefault="00B90A5A" w:rsidP="00E40935">
            <w:pPr>
              <w:rPr>
                <w:rFonts w:ascii="Bahnschrift" w:hAnsi="Bahnschrift"/>
                <w:color w:val="000000"/>
                <w:sz w:val="26"/>
                <w:szCs w:val="26"/>
              </w:rPr>
            </w:pPr>
            <w:r w:rsidRPr="00E40935">
              <w:rPr>
                <w:rFonts w:ascii="Bahnschrift" w:hAnsi="Bahnschrift"/>
                <w:color w:val="000000"/>
                <w:sz w:val="26"/>
                <w:szCs w:val="22"/>
                <w:lang w:val="pt-PT"/>
              </w:rPr>
              <w:t>Mercado financeiro</w:t>
            </w:r>
          </w:p>
        </w:tc>
        <w:tc>
          <w:tcPr>
            <w:tcW w:w="3180" w:type="dxa"/>
            <w:tcBorders>
              <w:top w:val="nil"/>
              <w:left w:val="nil"/>
              <w:bottom w:val="single" w:sz="4" w:space="0" w:color="auto"/>
              <w:right w:val="single" w:sz="4" w:space="0" w:color="auto"/>
            </w:tcBorders>
            <w:shd w:val="clear" w:color="auto" w:fill="auto"/>
            <w:vAlign w:val="center"/>
            <w:hideMark/>
          </w:tcPr>
          <w:p w:rsidR="00B90A5A" w:rsidRPr="00E40935" w:rsidRDefault="00B90A5A" w:rsidP="00E40935">
            <w:pPr>
              <w:jc w:val="right"/>
              <w:rPr>
                <w:rFonts w:ascii="Bahnschrift" w:hAnsi="Bahnschrift"/>
                <w:color w:val="000000"/>
                <w:sz w:val="26"/>
                <w:szCs w:val="26"/>
              </w:rPr>
            </w:pPr>
            <w:r w:rsidRPr="00E40935">
              <w:rPr>
                <w:rFonts w:ascii="Bahnschrift" w:hAnsi="Bahnschrift"/>
                <w:color w:val="000000"/>
                <w:spacing w:val="-5"/>
                <w:sz w:val="26"/>
                <w:szCs w:val="22"/>
                <w:lang w:val="pt-PT"/>
              </w:rPr>
              <w:t>20</w:t>
            </w:r>
          </w:p>
        </w:tc>
      </w:tr>
    </w:tbl>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p>
    <w:p w:rsidR="00B90A5A" w:rsidRPr="00E40935" w:rsidRDefault="00B90A5A" w:rsidP="00E40935">
      <w:pPr>
        <w:pStyle w:val="PargrafodaLista"/>
        <w:tabs>
          <w:tab w:val="left" w:pos="284"/>
        </w:tabs>
        <w:autoSpaceDE w:val="0"/>
        <w:autoSpaceDN w:val="0"/>
        <w:adjustRightInd w:val="0"/>
        <w:ind w:left="0"/>
        <w:contextualSpacing/>
        <w:jc w:val="both"/>
        <w:rPr>
          <w:rFonts w:ascii="Bahnschrift" w:hAnsi="Bahnschrift"/>
        </w:rPr>
      </w:pP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 xml:space="preserve">59.Todos os cursos disponibilizados pela plataforma deverão estar em conformidade com a formatação do MEC; </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60.A plataforma deve permitir o controle da progressão dos alunos em cada curso matriculado, aferindo tempo de execução, tempo de visualização, tempo de paralização e conclusão.</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61.A plataforma deve inserir automaticamente no cadastro dos estudantes, todos os cursos efetivamente concluídos na plataforma, atualizando de forma online os cadastros dos estagiários.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62.Como aspectos transversais a todos os portais referidos nos itens 1, 2, 3, 4, 5 e 6 deverão ser observadas ainda as seguintes especificações: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63.A plataforma contar com medidas de proteção de dados, como criptografia de informações sensíveis, políticas robustas de gerenciamento de senhas e sistemas de autenticação seguros, visando a prevenir acessos não autorizados;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64.</w:t>
      </w:r>
      <w:r w:rsidRPr="00E40935">
        <w:rPr>
          <w:rFonts w:ascii="Bahnschrift" w:eastAsia="MS Mincho" w:hAnsi="Bahnschrift"/>
          <w:color w:val="000000"/>
        </w:rPr>
        <w:t xml:space="preserve"> </w:t>
      </w:r>
      <w:r w:rsidRPr="00E40935">
        <w:rPr>
          <w:rFonts w:ascii="Bahnschrift" w:hAnsi="Bahnschrift"/>
        </w:rPr>
        <w:t xml:space="preserve">O presente processo de contratação deve estar aderente à Constituição Federal, à Lei nº 14.133/2021, à Instrução Normativa SGD/ME nº 94, de 2022, Instrução Normativa SEGES/ME nº 65, de 7 de julho de 2021, Lei nº 13.709, de 14 de agosto de 2018 (Lei Geral de Proteção de Dados Pessoais – LGPD), Lei n° </w:t>
      </w:r>
      <w:r w:rsidRPr="00E40935">
        <w:rPr>
          <w:rFonts w:ascii="Bahnschrift" w:hAnsi="Bahnschrift"/>
        </w:rPr>
        <w:lastRenderedPageBreak/>
        <w:t xml:space="preserve">10.520, de 17 de julho de 2001, Decreto 10.024, de 20 de setembro de 2019, e </w:t>
      </w:r>
      <w:r w:rsidR="00881AE9">
        <w:rPr>
          <w:rFonts w:ascii="Bahnschrift" w:hAnsi="Bahnschrift"/>
        </w:rPr>
        <w:t xml:space="preserve">a outras legislações aplicáveis, </w:t>
      </w:r>
      <w:r w:rsidRPr="00E40935">
        <w:rPr>
          <w:rFonts w:ascii="Bahnschrift" w:hAnsi="Bahnschrift"/>
        </w:rPr>
        <w:t>de cibersegurança;</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65.A contratada deverá realizar ajustes, atualizações, configurações e parametrizações dos seus sistemas e dispositivos, garantindo o seu funcionamento adequado e a integridade de todos os seus processos;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66.A contratada deve realizar capacitações e treinamentos conduzidos por profissionais qualificados, com certificação, através de aulas online ou vídeos tutoriais, para todos os usuários;</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67.A contratada deverá contar com profissionais especializados para a operação dos seus sistemas e aplicativos, garantindo o suporte adequado ao seu pleno funcionamento.</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 xml:space="preserve">68.A contratada deverá contar com a presença de ao menos um profissional com formação em Ciência da Computação ou áreas afins, com devidamente capacitado </w:t>
      </w:r>
      <w:r w:rsidR="002F7827" w:rsidRPr="00E40935">
        <w:rPr>
          <w:rFonts w:ascii="Bahnschrift" w:hAnsi="Bahnschrift"/>
        </w:rPr>
        <w:t>com de</w:t>
      </w:r>
      <w:r w:rsidRPr="00E40935">
        <w:rPr>
          <w:rFonts w:ascii="Bahnschrift" w:hAnsi="Bahnschrift"/>
        </w:rPr>
        <w:t xml:space="preserve"> experiência no seto</w:t>
      </w:r>
      <w:r w:rsidR="002F7827">
        <w:rPr>
          <w:rFonts w:ascii="Bahnschrift" w:hAnsi="Bahnschrift"/>
        </w:rPr>
        <w:t xml:space="preserve">r </w:t>
      </w:r>
      <w:r w:rsidRPr="00E40935">
        <w:rPr>
          <w:rFonts w:ascii="Bahnschrift" w:hAnsi="Bahnschrift"/>
        </w:rPr>
        <w:t xml:space="preserve">de integração de estagiários, a serem mantidos nos quadros técnicos de pessoal da contratada, de modo a proporcionar aos usuários a confiança necessária para a utilização de suas funcionalidades. </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69.A plataforma deverá ser implantadas e operar de modo plenamente funcional em até 15 (quinze) dias corridos após a emissão da ordem de serviço pela contratante.</w:t>
      </w:r>
    </w:p>
    <w:p w:rsidR="00B90A5A" w:rsidRPr="00E40935" w:rsidRDefault="00B90A5A" w:rsidP="00E40935">
      <w:pPr>
        <w:pStyle w:val="PargrafodaLista"/>
        <w:autoSpaceDE w:val="0"/>
        <w:autoSpaceDN w:val="0"/>
        <w:adjustRightInd w:val="0"/>
        <w:ind w:left="0"/>
        <w:contextualSpacing/>
        <w:jc w:val="both"/>
        <w:rPr>
          <w:rFonts w:ascii="Bahnschrift" w:hAnsi="Bahnschrift"/>
        </w:rPr>
      </w:pPr>
    </w:p>
    <w:p w:rsidR="00B90A5A" w:rsidRPr="00E40935" w:rsidRDefault="00B90A5A" w:rsidP="00E40935">
      <w:pPr>
        <w:pStyle w:val="PargrafodaLista"/>
        <w:widowControl w:val="0"/>
        <w:autoSpaceDE w:val="0"/>
        <w:autoSpaceDN w:val="0"/>
        <w:adjustRightInd w:val="0"/>
        <w:ind w:left="0" w:right="43"/>
        <w:contextualSpacing/>
        <w:jc w:val="both"/>
        <w:rPr>
          <w:rFonts w:ascii="Bahnschrift" w:hAnsi="Bahnschrift"/>
        </w:rPr>
      </w:pPr>
      <w:r w:rsidRPr="00E40935">
        <w:rPr>
          <w:rFonts w:ascii="Bahnschrift" w:hAnsi="Bahnschrift"/>
        </w:rPr>
        <w:t>70 A Pregoeira poderá, a qualquer momento da fase de habilitação, solicitar amostra dos sistemas e cursos, para análise e prova de conceito, caso a repute necessária para a comprovação das exigências deste Termo de Referência, sobretudo no tocante às funcionalidades da Plataforma. Todas as rotinas e funcionalidades exigidas deverão ser apresentadas em até 2 (dois) dias após a convocação do Pregoeiro, via comunicação eletrônica.</w:t>
      </w:r>
    </w:p>
    <w:p w:rsidR="00B90A5A" w:rsidRPr="00E40935" w:rsidRDefault="00B90A5A" w:rsidP="00E40935">
      <w:pPr>
        <w:pStyle w:val="PargrafodaLista"/>
        <w:autoSpaceDE w:val="0"/>
        <w:autoSpaceDN w:val="0"/>
        <w:adjustRightInd w:val="0"/>
        <w:ind w:left="0"/>
        <w:contextualSpacing/>
        <w:rPr>
          <w:rFonts w:ascii="Bahnschrift" w:hAnsi="Bahnschrift"/>
        </w:rPr>
      </w:pPr>
    </w:p>
    <w:p w:rsidR="00B90A5A" w:rsidRPr="00E40935" w:rsidRDefault="00B90A5A" w:rsidP="00E40935">
      <w:pPr>
        <w:pStyle w:val="PargrafodaLista"/>
        <w:autoSpaceDE w:val="0"/>
        <w:autoSpaceDN w:val="0"/>
        <w:adjustRightInd w:val="0"/>
        <w:ind w:left="0"/>
        <w:contextualSpacing/>
        <w:rPr>
          <w:rFonts w:ascii="Bahnschrift" w:hAnsi="Bahnschrift"/>
          <w:b/>
          <w:bCs/>
        </w:rPr>
      </w:pPr>
      <w:r w:rsidRPr="00E40935">
        <w:rPr>
          <w:rFonts w:ascii="Bahnschrift" w:hAnsi="Bahnschrift"/>
          <w:b/>
          <w:bCs/>
        </w:rPr>
        <w:t>7.MODELO DA EXECUÇAO DO OBJETO;</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1.A plataforma de gestão deverá ser disponibilizada pela contratada de forma online, atendendo aos requisitos de hospedagem e operação contidos no edital.</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2.A plataforma deve apresentar todos os processos necessários à gestão e acompanhamento dos estagiários contratados pela prefeitura municipal de Marizópolis-PB, conforme descrição detalhada do objeto deste edital.</w:t>
      </w:r>
    </w:p>
    <w:p w:rsidR="00B90A5A" w:rsidRPr="00E40935" w:rsidRDefault="00B90A5A" w:rsidP="00E40935">
      <w:pPr>
        <w:pStyle w:val="PargrafodaLista"/>
        <w:autoSpaceDE w:val="0"/>
        <w:autoSpaceDN w:val="0"/>
        <w:adjustRightInd w:val="0"/>
        <w:ind w:left="0"/>
        <w:contextualSpacing/>
        <w:jc w:val="both"/>
        <w:rPr>
          <w:rFonts w:ascii="Bahnschrift" w:hAnsi="Bahnschrift"/>
        </w:rPr>
      </w:pPr>
      <w:r w:rsidRPr="00E40935">
        <w:rPr>
          <w:rFonts w:ascii="Bahnschrift" w:hAnsi="Bahnschrift"/>
        </w:rPr>
        <w:t>3.Os serviços técnicos especializados de manutenção dos sistemas, sob demanda, serão realizados na sede da contratada ou em local por ela apontado em sua circunscrição territorial.</w:t>
      </w:r>
    </w:p>
    <w:p w:rsidR="00B90A5A" w:rsidRPr="00E40935" w:rsidRDefault="00B90A5A" w:rsidP="00E40935">
      <w:pPr>
        <w:pStyle w:val="Default"/>
        <w:jc w:val="both"/>
        <w:rPr>
          <w:rFonts w:ascii="Bahnschrift" w:hAnsi="Bahnschrift" w:cs="Times New Roman"/>
        </w:rPr>
      </w:pPr>
    </w:p>
    <w:p w:rsidR="00B90A5A" w:rsidRPr="00E40935" w:rsidRDefault="00B90A5A" w:rsidP="00E40935">
      <w:pPr>
        <w:pStyle w:val="SemEspaamento"/>
        <w:jc w:val="both"/>
        <w:rPr>
          <w:rFonts w:ascii="Bahnschrift" w:hAnsi="Bahnschrift"/>
          <w:b/>
          <w:bCs/>
          <w:sz w:val="24"/>
          <w:szCs w:val="24"/>
        </w:rPr>
      </w:pPr>
      <w:r w:rsidRPr="00E40935">
        <w:rPr>
          <w:rFonts w:ascii="Bahnschrift" w:hAnsi="Bahnschrift"/>
          <w:b/>
          <w:bCs/>
          <w:sz w:val="24"/>
          <w:szCs w:val="24"/>
        </w:rPr>
        <w:t xml:space="preserve">8.MODELO DE EXECUÇÃO </w:t>
      </w:r>
      <w:r w:rsidR="002F7827" w:rsidRPr="00E40935">
        <w:rPr>
          <w:rFonts w:ascii="Bahnschrift" w:hAnsi="Bahnschrift"/>
          <w:b/>
          <w:bCs/>
          <w:sz w:val="24"/>
          <w:szCs w:val="24"/>
        </w:rPr>
        <w:t>DO CONTRATO</w:t>
      </w:r>
    </w:p>
    <w:p w:rsidR="00B90A5A" w:rsidRPr="00E40935" w:rsidRDefault="00B90A5A" w:rsidP="00E40935">
      <w:pPr>
        <w:jc w:val="both"/>
        <w:rPr>
          <w:rFonts w:ascii="Bahnschrift" w:eastAsia="Arial" w:hAnsi="Bahnschrift"/>
        </w:rPr>
      </w:pPr>
      <w:r w:rsidRPr="00E40935">
        <w:rPr>
          <w:rFonts w:ascii="Bahnschrift" w:eastAsia="Arial" w:hAnsi="Bahnschrift"/>
        </w:rPr>
        <w:t>1.A execução do objeto será acompanhada e fiscalizada pelo órgão gestor do contrato, garantindo o cumprimento das obrigações estabelecidas, conforme o disposto no artigo 6º, inciso XXIII, alínea 'f' da Lei nº 14.133/2021. Para tanto, serão adotadas as seguintes diretrizes:</w:t>
      </w:r>
    </w:p>
    <w:p w:rsidR="00B90A5A" w:rsidRPr="00E40935" w:rsidRDefault="00B90A5A" w:rsidP="00E40935">
      <w:pPr>
        <w:jc w:val="both"/>
        <w:rPr>
          <w:rFonts w:ascii="Bahnschrift" w:eastAsia="Arial" w:hAnsi="Bahnschrift"/>
        </w:rPr>
      </w:pPr>
      <w:r w:rsidRPr="00E40935">
        <w:rPr>
          <w:rFonts w:ascii="Bahnschrift" w:eastAsia="Arial" w:hAnsi="Bahnschrift"/>
        </w:rPr>
        <w:t xml:space="preserve">2.O prazo de execução do contrato é de </w:t>
      </w:r>
      <w:r w:rsidR="008447ED">
        <w:rPr>
          <w:rFonts w:ascii="Bahnschrift" w:eastAsia="Arial" w:hAnsi="Bahnschrift"/>
        </w:rPr>
        <w:t>12</w:t>
      </w:r>
      <w:r w:rsidRPr="00E40935">
        <w:rPr>
          <w:rFonts w:ascii="Bahnschrift" w:eastAsia="Arial" w:hAnsi="Bahnschrift"/>
        </w:rPr>
        <w:t xml:space="preserve"> (</w:t>
      </w:r>
      <w:r w:rsidR="008447ED">
        <w:rPr>
          <w:rFonts w:ascii="Bahnschrift" w:eastAsia="Arial" w:hAnsi="Bahnschrift"/>
        </w:rPr>
        <w:t>dose</w:t>
      </w:r>
      <w:r w:rsidRPr="00E40935">
        <w:rPr>
          <w:rFonts w:ascii="Bahnschrift" w:eastAsia="Arial" w:hAnsi="Bahnschrift"/>
        </w:rPr>
        <w:t>) meses, contados da sua assinatura, renováveis por igual período, segundo o interesse público.</w:t>
      </w:r>
    </w:p>
    <w:p w:rsidR="00B90A5A" w:rsidRPr="00E40935" w:rsidRDefault="00B90A5A" w:rsidP="00E40935">
      <w:pPr>
        <w:jc w:val="both"/>
        <w:rPr>
          <w:rFonts w:ascii="Bahnschrift" w:eastAsia="Arial" w:hAnsi="Bahnschrift"/>
        </w:rPr>
      </w:pPr>
      <w:r w:rsidRPr="00E40935">
        <w:rPr>
          <w:rFonts w:ascii="Bahnschrift" w:eastAsia="Arial" w:hAnsi="Bahnschrift"/>
        </w:rPr>
        <w:t>3.A empresa vencedora do certame deverá apresentar Prova de Conceito em no máximo 48 horas corridas, demonstrando todos os itens e funcionalidades especificados neste Termo de Referência como forma de garantir a plena execução do objeto do contrato.</w:t>
      </w:r>
    </w:p>
    <w:p w:rsidR="00B90A5A" w:rsidRPr="00E40935" w:rsidRDefault="00B90A5A" w:rsidP="00E40935">
      <w:pPr>
        <w:jc w:val="both"/>
        <w:rPr>
          <w:rFonts w:ascii="Bahnschrift" w:eastAsia="Arial" w:hAnsi="Bahnschrift"/>
        </w:rPr>
      </w:pPr>
      <w:r w:rsidRPr="00E40935">
        <w:rPr>
          <w:rFonts w:ascii="Bahnschrift" w:eastAsia="Arial" w:hAnsi="Bahnschrift"/>
        </w:rPr>
        <w:t>4.Acompanhamento e Fiscalização Técnica:</w:t>
      </w:r>
    </w:p>
    <w:p w:rsidR="00B90A5A" w:rsidRPr="00E40935" w:rsidRDefault="00B90A5A" w:rsidP="00E40935">
      <w:pPr>
        <w:jc w:val="both"/>
        <w:rPr>
          <w:rFonts w:ascii="Bahnschrift" w:eastAsia="Arial" w:hAnsi="Bahnschrift"/>
        </w:rPr>
      </w:pPr>
      <w:r w:rsidRPr="00E40935">
        <w:rPr>
          <w:rFonts w:ascii="Bahnschrift" w:eastAsia="Arial" w:hAnsi="Bahnschrift"/>
        </w:rPr>
        <w:t>5.Designação de um gestor e fiscal do contrato para acompanhamento contínuo da execução;</w:t>
      </w:r>
    </w:p>
    <w:p w:rsidR="00B90A5A" w:rsidRPr="00E40935" w:rsidRDefault="00B90A5A" w:rsidP="00E40935">
      <w:pPr>
        <w:jc w:val="both"/>
        <w:rPr>
          <w:rFonts w:ascii="Bahnschrift" w:eastAsia="Arial" w:hAnsi="Bahnschrift"/>
        </w:rPr>
      </w:pPr>
      <w:r w:rsidRPr="00E40935">
        <w:rPr>
          <w:rFonts w:ascii="Bahnschrift" w:eastAsia="Arial" w:hAnsi="Bahnschrift"/>
        </w:rPr>
        <w:t>6.Registro de relatórios periódicos de desempenho e cumprimento dos requisitos contratuais;</w:t>
      </w:r>
    </w:p>
    <w:p w:rsidR="00B90A5A" w:rsidRPr="00E40935" w:rsidRDefault="00B90A5A" w:rsidP="00E40935">
      <w:pPr>
        <w:jc w:val="both"/>
        <w:rPr>
          <w:rFonts w:ascii="Bahnschrift" w:eastAsia="Arial" w:hAnsi="Bahnschrift"/>
        </w:rPr>
      </w:pPr>
      <w:r w:rsidRPr="00E40935">
        <w:rPr>
          <w:rFonts w:ascii="Bahnschrift" w:eastAsia="Arial" w:hAnsi="Bahnschrift"/>
        </w:rPr>
        <w:lastRenderedPageBreak/>
        <w:t>7.Realização de reuniões de avaliação e ajustes necessários ao longo da execução.</w:t>
      </w:r>
    </w:p>
    <w:p w:rsidR="00B90A5A" w:rsidRPr="00E40935" w:rsidRDefault="00B90A5A" w:rsidP="00E40935">
      <w:pPr>
        <w:jc w:val="both"/>
        <w:rPr>
          <w:rFonts w:ascii="Bahnschrift" w:eastAsia="Arial" w:hAnsi="Bahnschrift"/>
        </w:rPr>
      </w:pPr>
      <w:r w:rsidRPr="00E40935">
        <w:rPr>
          <w:rFonts w:ascii="Bahnschrift" w:eastAsia="Arial" w:hAnsi="Bahnschrift"/>
        </w:rPr>
        <w:t>8.Mecanismos de Controle e Qualidade:</w:t>
      </w:r>
    </w:p>
    <w:p w:rsidR="00B90A5A" w:rsidRPr="00E40935" w:rsidRDefault="00B90A5A" w:rsidP="00E40935">
      <w:pPr>
        <w:jc w:val="both"/>
        <w:rPr>
          <w:rFonts w:ascii="Bahnschrift" w:eastAsia="Arial" w:hAnsi="Bahnschrift"/>
        </w:rPr>
      </w:pPr>
      <w:r w:rsidRPr="00E40935">
        <w:rPr>
          <w:rFonts w:ascii="Bahnschrift" w:eastAsia="Arial" w:hAnsi="Bahnschrift"/>
        </w:rPr>
        <w:t>9.Utilização de indicadores de desempenho para avaliação da eficiência e qualidade dos serviços prestados;</w:t>
      </w:r>
    </w:p>
    <w:p w:rsidR="00B90A5A" w:rsidRPr="00E40935" w:rsidRDefault="00B90A5A" w:rsidP="00E40935">
      <w:pPr>
        <w:jc w:val="both"/>
        <w:rPr>
          <w:rFonts w:ascii="Bahnschrift" w:eastAsia="Arial" w:hAnsi="Bahnschrift"/>
        </w:rPr>
      </w:pPr>
      <w:r w:rsidRPr="00E40935">
        <w:rPr>
          <w:rFonts w:ascii="Bahnschrift" w:eastAsia="Arial" w:hAnsi="Bahnschrift"/>
        </w:rPr>
        <w:t>10.Aplicação de medidas corretivas em caso de descumprimento contratual;</w:t>
      </w:r>
    </w:p>
    <w:p w:rsidR="00B90A5A" w:rsidRPr="00E40935" w:rsidRDefault="00B90A5A" w:rsidP="00E40935">
      <w:pPr>
        <w:jc w:val="both"/>
        <w:rPr>
          <w:rFonts w:ascii="Bahnschrift" w:eastAsia="Arial" w:hAnsi="Bahnschrift"/>
        </w:rPr>
      </w:pPr>
      <w:r w:rsidRPr="00E40935">
        <w:rPr>
          <w:rFonts w:ascii="Bahnschrift" w:eastAsia="Arial" w:hAnsi="Bahnschrift"/>
        </w:rPr>
        <w:t>11.Auditorias periódicas para garantir a conformidade com as cláusulas contratuais.</w:t>
      </w:r>
    </w:p>
    <w:p w:rsidR="00B90A5A" w:rsidRPr="00E40935" w:rsidRDefault="00B90A5A" w:rsidP="00E40935">
      <w:pPr>
        <w:jc w:val="both"/>
        <w:rPr>
          <w:rFonts w:ascii="Bahnschrift" w:eastAsia="Arial" w:hAnsi="Bahnschrift"/>
        </w:rPr>
      </w:pPr>
      <w:r w:rsidRPr="00E40935">
        <w:rPr>
          <w:rFonts w:ascii="Bahnschrift" w:eastAsia="Arial" w:hAnsi="Bahnschrift"/>
        </w:rPr>
        <w:t>Sanções e Penalidades:</w:t>
      </w:r>
    </w:p>
    <w:p w:rsidR="00B90A5A" w:rsidRPr="00E40935" w:rsidRDefault="00B90A5A" w:rsidP="00E40935">
      <w:pPr>
        <w:jc w:val="both"/>
        <w:rPr>
          <w:rFonts w:ascii="Bahnschrift" w:eastAsia="Arial" w:hAnsi="Bahnschrift"/>
        </w:rPr>
      </w:pPr>
      <w:r w:rsidRPr="00E40935">
        <w:rPr>
          <w:rFonts w:ascii="Bahnschrift" w:eastAsia="Arial" w:hAnsi="Bahnschrift"/>
        </w:rPr>
        <w:t>12Caso a vencedora do certame não demonstre a plataforma e todas as funcionalidades solicitadas, será desclassificada e poderá sofrer as sanções previstas na legislação;</w:t>
      </w:r>
    </w:p>
    <w:p w:rsidR="00B90A5A" w:rsidRPr="00E40935" w:rsidRDefault="00B90A5A" w:rsidP="00E40935">
      <w:pPr>
        <w:jc w:val="both"/>
        <w:rPr>
          <w:rFonts w:ascii="Bahnschrift" w:hAnsi="Bahnschrift"/>
        </w:rPr>
      </w:pPr>
      <w:r w:rsidRPr="00E40935">
        <w:rPr>
          <w:rFonts w:ascii="Bahnschrift" w:eastAsia="Arial" w:hAnsi="Bahnschrift"/>
        </w:rPr>
        <w:t>Aplicação de advertências, multas e até rescisão contratual em caso de descumprimento grave das obrigações.</w:t>
      </w:r>
    </w:p>
    <w:p w:rsidR="00B90A5A" w:rsidRPr="00E40935" w:rsidRDefault="00B90A5A" w:rsidP="00E40935">
      <w:pPr>
        <w:widowControl w:val="0"/>
        <w:autoSpaceDE w:val="0"/>
        <w:autoSpaceDN w:val="0"/>
        <w:adjustRightInd w:val="0"/>
        <w:ind w:right="-1"/>
        <w:jc w:val="both"/>
        <w:rPr>
          <w:rFonts w:ascii="Bahnschrift" w:hAnsi="Bahnschrift"/>
        </w:rPr>
      </w:pPr>
    </w:p>
    <w:p w:rsidR="00B90A5A" w:rsidRPr="00E40935" w:rsidRDefault="00B90A5A" w:rsidP="00E40935">
      <w:pPr>
        <w:widowControl w:val="0"/>
        <w:autoSpaceDE w:val="0"/>
        <w:autoSpaceDN w:val="0"/>
        <w:adjustRightInd w:val="0"/>
        <w:ind w:right="-1"/>
        <w:jc w:val="both"/>
        <w:rPr>
          <w:rFonts w:ascii="Bahnschrift" w:hAnsi="Bahnschrift"/>
          <w:b/>
          <w:bCs/>
        </w:rPr>
      </w:pPr>
      <w:r w:rsidRPr="00E40935">
        <w:rPr>
          <w:rFonts w:ascii="Bahnschrift" w:hAnsi="Bahnschrift"/>
          <w:b/>
          <w:bCs/>
        </w:rPr>
        <w:t>9– FISCALIZAÇÃO DO CONTRATO E DO RECEBIMENTO OBJETO</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1.Nos termos do art. 117, combinado com o art. 8º, § 3º, ambos da Lei 14.133/2021, será designado um representante da Administração para acompanhar e fiscalizar a execução dos serviços, anotando em registro próprio todas as ocorrências relacionadas à execução do contrato e determinando as providências necessárias para a regularização de eventuais falhas ou defeitos observados.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2.A fiscalização referida neste item não eximirá a contratada da responsabilidade por danos causados diretamente à Administração ou a terceiros em razão da execução do contrato, conforme disposto no art. 120 da Lei 14.133/2021. Além disso, a fiscalização ou o acompanhamento pelo contratante não excluem nem reduzem essa responsabilidade.</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3.A fiscalização dos serviços contratados ficará a cargo dos servidores designados, os quais serão responsáveis por conferir se a plataforma de software atende às exigências contratuais e se os serviços de intermediação e qualificação profissional são prestados conforme especificado. Caso sejam detectadas não conformidades, os responsáveis poderão rejeitar, total ou parcialmente, os serviços ou produtos fornecidos, competindo-lhes ainda solucionar dúvidas que surgirem no decorrer da execução contratual e comunicar a Administração sobre todas as ocorrências.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4.A contratada será responsável por eventuais danos causados diretamente à Administração ou a terceiros em razão da execução do contrato, sem que essa responsabilidade seja reduzida ou excluída pela fiscalização realizada pelo contratante, conforme previsto no art. 120 da Lei nº 14.133/2021.Somente a contratada será responsável pelos encargos trabalhistas, previdenciários, fiscais e comerciais decorrentes da execução do contrato, conforme disposto no art. 121, caput, da Lei nº 14.133/2021</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5.Na análise da plataforma e dos serviços prestados, caso se constate que não atendem às especificações estabelecidas no contrato, a Administração poderá rejeitá-los, total ou parcialmente. Nesse caso, a contratada deverá providenciar as devidas correções ou substituições no prazo de 48 (quarenta e oito) horas.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6.A contratante designará servidores para o acompanhamento e recebimento dos serviços, com o objetivo de verificar sua conformidade com as especificações do contrato. Caso as disposições acordadas não sejam atendidas, a comissão responsável poderá rejeitar a aceitação dos serviços.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7.Embora a contratada seja a única responsável pela execução dos serviços, a contratante se reserva o direito de exercer ampla fiscalização sobre todas as etapas do processo, podendo, para tanto:</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a) Solicitar à contratada informações detalhadas sobre os estudantes intermediados, incluindo dados sobre os programas de estágio implementados junto aos órgãos e entidades assistidos;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lastRenderedPageBreak/>
        <w:t>b) Requerer a qualquer tempo a disponibilização de relatórios gerenciais e de desempenho dos estudantes em estágio, garantindo o cumprimento das diretrizes estabelecidas pela Lei Federal nº 11.788/2008 e demais regulamentos aplicáveis.</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8.Subcontratação</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a.Não é admitida a subcontratação do objeto contratual.</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9.Garantia da contratação</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a.Não haverá exigência da garantia da contratação dos artigos 96 e seguintes da Lei nº 14.133, de 2021, pelas razões constantes do Estudo Técnico Preliminar.</w:t>
      </w:r>
    </w:p>
    <w:p w:rsidR="00B90A5A" w:rsidRPr="00E40935" w:rsidRDefault="00B90A5A" w:rsidP="00E40935">
      <w:pPr>
        <w:jc w:val="both"/>
        <w:rPr>
          <w:rFonts w:ascii="Bahnschrift" w:hAnsi="Bahnschrift"/>
        </w:rPr>
      </w:pPr>
    </w:p>
    <w:p w:rsidR="00B90A5A" w:rsidRPr="00E40935" w:rsidRDefault="00B90A5A" w:rsidP="00E40935">
      <w:pPr>
        <w:widowControl w:val="0"/>
        <w:autoSpaceDE w:val="0"/>
        <w:autoSpaceDN w:val="0"/>
        <w:adjustRightInd w:val="0"/>
        <w:ind w:right="-1"/>
        <w:jc w:val="both"/>
        <w:rPr>
          <w:rFonts w:ascii="Bahnschrift" w:hAnsi="Bahnschrift"/>
          <w:b/>
          <w:bCs/>
        </w:rPr>
      </w:pPr>
      <w:r w:rsidRPr="00E40935">
        <w:rPr>
          <w:rFonts w:ascii="Bahnschrift" w:hAnsi="Bahnschrift"/>
          <w:b/>
          <w:bCs/>
        </w:rPr>
        <w:t xml:space="preserve">10– DAS OBRIGAÇÕES </w:t>
      </w:r>
      <w:bookmarkStart w:id="26" w:name="_Hlk150245571"/>
    </w:p>
    <w:p w:rsidR="00B90A5A" w:rsidRPr="00E40935" w:rsidRDefault="00B90A5A"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rPr>
      </w:pPr>
      <w:r w:rsidRPr="00E40935">
        <w:rPr>
          <w:rFonts w:ascii="Bahnschrift" w:hAnsi="Bahnschrift"/>
        </w:rPr>
        <w:t>1. – DA CONTRATADA compromete-se, durante a vigência do Contrato 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2.Prover a infraestrutura necessária e suficiente para disponibilizar na web, ou nuvens, o sistema de gestão educacional;</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3.Solicitar formalmente os dados cadastrais necessários e suficientes para o pleno funcionamento do sistema de gestão;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4.Importar eletronicamente, às suas expensas, os dados fornecidos pela contratante em meios magnéticos, em formato .CSV ou .XLS, e os dados cadastrais da rede municipal de educação, para o pleno funcionamento do sistema;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5.Mediante solicitação formal da contratante, fornecer os microdados da base de dados em formato .CSV;</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6.O estágio deverá ter caráter de complemento educacional e aprendizagem profissional, constituindo um instrumento de integração Escola-Empresa, não acarretando, todavia, qualquer vínculo de caráter empregatício.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7.O estudante deverá estar regularmente matriculado em instituição de ensino médio, técnico, profissionalizante ou superior, anos finais do ensino fundamental e da Educação de Jovens e Adultos (EJA) vinculado à rede de ensino público ou privado, oficial ou reconhecido pelo MEC, efetivamente frequentando o curso.</w:t>
      </w:r>
    </w:p>
    <w:p w:rsidR="00B90A5A" w:rsidRPr="00E40935" w:rsidRDefault="00B90A5A" w:rsidP="00E40935">
      <w:pPr>
        <w:widowControl w:val="0"/>
        <w:tabs>
          <w:tab w:val="left" w:pos="284"/>
          <w:tab w:val="left" w:pos="426"/>
          <w:tab w:val="left" w:pos="851"/>
        </w:tabs>
        <w:autoSpaceDE w:val="0"/>
        <w:autoSpaceDN w:val="0"/>
        <w:adjustRightInd w:val="0"/>
        <w:ind w:right="-1"/>
        <w:jc w:val="both"/>
        <w:rPr>
          <w:rFonts w:ascii="Bahnschrift" w:hAnsi="Bahnschrift"/>
        </w:rPr>
      </w:pPr>
      <w:r w:rsidRPr="00E40935">
        <w:rPr>
          <w:rFonts w:ascii="Bahnschrift" w:hAnsi="Bahnschrift"/>
        </w:rPr>
        <w:t>8.Será ofertado prioritariamente aos estudantes com deficiência o direito de participar das oportunidades de estágio, desde que as atividades sejam compatíveis com a deficiência apresentada, sendo reservadas 10% das vagas totais especificamente para esse grupo, em caráter de política afirmativa.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9.O estagiário fará jus mensalmente a uma bolsa cujo valor será definido pela administração municipal, considerando os critérios de nível de escolaridade, carga horária do estágio e complexidade das atividades do estágio.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10.Os descontos ocasionados por falta ou por data de início ou rescisão de contrato divergentes do primeiro e último dia útil do mês, podem incidir, apenas sobre o valor da bolsa-estágio e, em hipótese alguma, sobre o valor do auxílio transporte.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11.Operacionalizar o Programa de Estágio em conformidade com a Lei nº 11.788, de 25/09/08, e segundo as demandas e instruções da contratante;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12.Realizar o treinamento introdutório online para novos estagiários antes de encaminhá-los à contratante;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13.Promover treinamentos remotos para os supervisores e orientadores de estágio;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14.Realizar o cadastro de estudantes, presencialmente e via web, por meio de um portal na internet;</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lastRenderedPageBreak/>
        <w:t>15.Recrutar estudantes dos diversos níveis de ensino alvo da política, encaminhando sempre até três candidatos pré-selecionados por vaga ofertada, em até cinco dias úteis após a formalização da demanda pela contratante;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16.Acompanhar o estágio junto às instituições de ensino, verificando a frequência escolar mínima dos estudantes;</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17.Estabelecer contatos com instituições de ensino com vistas à celebração de convênios, nos termos da Lei Federal nº 11.788, de 25 de setembro de 2008, segundo as demandas da contratante;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 xml:space="preserve">18.Minutar e disponibilizar, com opção de assinatura digital, os acordos de cooperação formalizados entre </w:t>
      </w:r>
      <w:r w:rsidR="002F7827" w:rsidRPr="00E40935">
        <w:rPr>
          <w:rFonts w:ascii="Bahnschrift" w:hAnsi="Bahnschrift"/>
        </w:rPr>
        <w:t>a instituição</w:t>
      </w:r>
      <w:r w:rsidRPr="00E40935">
        <w:rPr>
          <w:rFonts w:ascii="Bahnschrift" w:hAnsi="Bahnschrift"/>
        </w:rPr>
        <w:t xml:space="preserve"> de ensino e a contratada;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19.Confeccionar, administrar e providenciar a assinatura digital do termo de compromisso de estágio, junto à instituição de ensino e ao estudante;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20.Contratar seguro contra acidentes pessoais em favor do estagiário, com indenização em casos de morte ou invalidez permanente, tendo a contratante como sub-estipulante;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21.Reportar automaticamente, por email e mensageria instantânea, a conclusão ou a interrupção do curso do estagiário informada pela instituição de ensino, com vistas e instruir a rescisão do termo de compromisso do estudante;</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22.Efetuar mensalmente o pagamento da bolsa de estágio e do auxílio-transporte, assegurando que tais valores estejam disponíveis em conta do estagiário em até cinco dias após o recebimento das somas respectivas da contratante, comprovando tal pagamento a esta em idêntico prazo;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23.Emitir, por meio da plataforma integrada, o relatório da folha de pagamento, enviando à contratante o recibo e a nota fiscal ou fatura com dados bancários até o segundo dia útil de cada mês subsequente ao período de referência;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24.Informar à contratante a relação de estudantes que participaram de treinamentos</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25.Realizar a supervisão administrativa periódica dos estagiários, contando com a cooperação do orientador, com atenção preferencial aos que estiverem em vias de conclusão do respectivo curso regular de ensino básico, técnico ou superior.</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26.Disponibilizar relatório mensal à contratante, informando o rol de estagiários cujo prazo de duração máxima do contrato de estágio esteja em vias de vencimento, com três meses de antecedência.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27.Manter em seu quadro de colaboradores pelo menos um profissional de tecnologia da informação com experiência em desenvolvimento de software e integração de estagiários de no mínimo 10 anos;</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28.Disponibilizar atendimento via ferramenta de chat no WhatsApp para estudantes e instituições de ensino, incluindo atendimento pessoal e serviço de FAQ automatizado.</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29.Fornecer cursos de qualificação profissional em formato online, EAD, para todos os estagiários, de forma integrada na plataforma.</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30.Atualizar automaticamente os cadastros dos estagiários com os cursos realizados e fornecer os seus devidos certificados, formatados pelo MEC.</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31.Disponibilizar todos os cursos especificados deste edital para todos os estagiários contratados pelo Município durante a vigência do seu Termo de Compromisso de Estágio.</w:t>
      </w:r>
    </w:p>
    <w:p w:rsidR="00B90A5A" w:rsidRPr="00E40935" w:rsidRDefault="00B90A5A" w:rsidP="00E40935">
      <w:pPr>
        <w:widowControl w:val="0"/>
        <w:autoSpaceDE w:val="0"/>
        <w:autoSpaceDN w:val="0"/>
        <w:adjustRightInd w:val="0"/>
        <w:ind w:right="-1"/>
        <w:jc w:val="both"/>
        <w:rPr>
          <w:rFonts w:ascii="Bahnschrift" w:hAnsi="Bahnschrift"/>
        </w:rPr>
      </w:pPr>
    </w:p>
    <w:p w:rsidR="00B90A5A" w:rsidRPr="00E40935" w:rsidRDefault="00B90A5A" w:rsidP="00E40935">
      <w:pPr>
        <w:widowControl w:val="0"/>
        <w:autoSpaceDE w:val="0"/>
        <w:autoSpaceDN w:val="0"/>
        <w:adjustRightInd w:val="0"/>
        <w:ind w:right="-1"/>
        <w:jc w:val="both"/>
        <w:rPr>
          <w:rFonts w:ascii="Bahnschrift" w:hAnsi="Bahnschrift"/>
          <w:b/>
          <w:bCs/>
        </w:rPr>
      </w:pPr>
      <w:r w:rsidRPr="00E40935">
        <w:rPr>
          <w:rFonts w:ascii="Bahnschrift" w:hAnsi="Bahnschrift"/>
          <w:b/>
          <w:bCs/>
        </w:rPr>
        <w:t>11 – DA CONTRATANTE</w:t>
      </w:r>
    </w:p>
    <w:p w:rsidR="00B90A5A" w:rsidRPr="00E40935" w:rsidRDefault="00B90A5A"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rPr>
      </w:pPr>
      <w:r w:rsidRPr="00E40935">
        <w:rPr>
          <w:rFonts w:ascii="Bahnschrift" w:hAnsi="Bahnschrift"/>
        </w:rPr>
        <w:t xml:space="preserve">1.A </w:t>
      </w:r>
      <w:r w:rsidRPr="00E40935">
        <w:rPr>
          <w:rFonts w:ascii="Bahnschrift" w:hAnsi="Bahnschrift"/>
          <w:caps/>
        </w:rPr>
        <w:t>CONTRATANTE</w:t>
      </w:r>
      <w:r w:rsidRPr="00E40935">
        <w:rPr>
          <w:rFonts w:ascii="Bahnschrift" w:hAnsi="Bahnschrift"/>
        </w:rPr>
        <w:t xml:space="preserve"> compromete-se, durante a vigência do Contrato a:</w:t>
      </w:r>
    </w:p>
    <w:p w:rsidR="00B90A5A" w:rsidRPr="00E40935" w:rsidRDefault="00B90A5A" w:rsidP="00E40935">
      <w:pPr>
        <w:ind w:right="43"/>
        <w:jc w:val="both"/>
        <w:rPr>
          <w:rFonts w:ascii="Bahnschrift" w:hAnsi="Bahnschrift"/>
        </w:rPr>
      </w:pPr>
      <w:r w:rsidRPr="00E40935">
        <w:rPr>
          <w:rFonts w:ascii="Bahnschrift" w:hAnsi="Bahnschrift"/>
        </w:rPr>
        <w:lastRenderedPageBreak/>
        <w:t>2.Será de responsabilidade da contratante providenciar todos os equipamentos, acessórios ou materiais necessários para garantir o pleno funcionamento das soluções tecnológicas contratadas, ainda que não especificados na planilha de itens.</w:t>
      </w:r>
    </w:p>
    <w:p w:rsidR="00B90A5A" w:rsidRPr="00E40935" w:rsidRDefault="00B90A5A" w:rsidP="00E40935">
      <w:pPr>
        <w:ind w:right="43"/>
        <w:jc w:val="both"/>
        <w:rPr>
          <w:rFonts w:ascii="Bahnschrift" w:hAnsi="Bahnschrift"/>
        </w:rPr>
      </w:pPr>
      <w:r w:rsidRPr="00E40935">
        <w:rPr>
          <w:rFonts w:ascii="Bahnschrift" w:hAnsi="Bahnschrift"/>
        </w:rPr>
        <w:t>3.O horário de trabalho das equipes técnicas será das 08:00 às 12:00 e das 14:00 às 18:00, de segunda-feira a sexta-feira, exceto nos casos em que serviços precisem ser realizados em horários diferentes, mediante aviso prévio e autorização do fiscal do projeto. Os atendimentos para os chamados técnicos deverão ser concluídos em até 24 horas após a abertura do chamado.</w:t>
      </w:r>
    </w:p>
    <w:p w:rsidR="00B90A5A" w:rsidRPr="00E40935" w:rsidRDefault="00B90A5A" w:rsidP="00E40935">
      <w:pPr>
        <w:ind w:right="43"/>
        <w:jc w:val="both"/>
        <w:rPr>
          <w:rFonts w:ascii="Bahnschrift" w:hAnsi="Bahnschrift"/>
        </w:rPr>
      </w:pPr>
      <w:r w:rsidRPr="00E40935">
        <w:rPr>
          <w:rFonts w:ascii="Bahnschrift" w:hAnsi="Bahnschrift"/>
        </w:rPr>
        <w:t>4.A manutenção preventiva deverá ser executada ao menos uma vez por mês nos prédios contemplados. Todos os funcionários deverão estar uniformizados e devidamente identificados com crachás contendo foto, nome e cargo, a serem fornecidos pela empresa contratada</w:t>
      </w:r>
    </w:p>
    <w:p w:rsidR="00B90A5A" w:rsidRPr="00E40935" w:rsidRDefault="00B90A5A" w:rsidP="00E40935">
      <w:pPr>
        <w:ind w:right="43"/>
        <w:jc w:val="both"/>
        <w:rPr>
          <w:rFonts w:ascii="Bahnschrift" w:hAnsi="Bahnschrift"/>
        </w:rPr>
      </w:pPr>
      <w:r w:rsidRPr="00E40935">
        <w:rPr>
          <w:rFonts w:ascii="Bahnschrift" w:hAnsi="Bahnschrift"/>
        </w:rPr>
        <w:t>5.Efetuar os pagamentos pelos serviços devida à CONTRATADA, na forma e prazos estabelecidos no presente contrato.</w:t>
      </w:r>
    </w:p>
    <w:p w:rsidR="00B90A5A" w:rsidRPr="00E40935" w:rsidRDefault="00B90A5A" w:rsidP="00E40935">
      <w:pPr>
        <w:ind w:right="43"/>
        <w:jc w:val="both"/>
        <w:rPr>
          <w:rFonts w:ascii="Bahnschrift" w:hAnsi="Bahnschrift"/>
        </w:rPr>
      </w:pPr>
      <w:r w:rsidRPr="00E40935">
        <w:rPr>
          <w:rFonts w:ascii="Bahnschrift" w:hAnsi="Bahnschrift"/>
        </w:rPr>
        <w:t xml:space="preserve">6.Notificar o Contratado, por escrito, sobre vícios, defeitos ou incorreções verificadas no objeto fornecido, para que seja por ele substituído, reparado ou corrigido, no total ou em parte, às suas expensas; </w:t>
      </w:r>
    </w:p>
    <w:p w:rsidR="00B90A5A" w:rsidRPr="00E40935" w:rsidRDefault="00B90A5A" w:rsidP="00E40935">
      <w:pPr>
        <w:ind w:right="43"/>
        <w:jc w:val="both"/>
        <w:rPr>
          <w:rFonts w:ascii="Bahnschrift" w:hAnsi="Bahnschrift"/>
        </w:rPr>
      </w:pPr>
      <w:r w:rsidRPr="00E40935">
        <w:rPr>
          <w:rFonts w:ascii="Bahnschrift" w:hAnsi="Bahnschrift"/>
        </w:rPr>
        <w:t>7.Acompanhar e fiscalizar a execução do contrato e o cumprimento das obrigações pelo Contratado;</w:t>
      </w:r>
    </w:p>
    <w:p w:rsidR="00B90A5A" w:rsidRPr="00E40935" w:rsidRDefault="00B90A5A" w:rsidP="00E40935">
      <w:pPr>
        <w:ind w:right="43"/>
        <w:jc w:val="both"/>
        <w:rPr>
          <w:rFonts w:ascii="Bahnschrift" w:hAnsi="Bahnschrift"/>
        </w:rPr>
      </w:pPr>
      <w:r w:rsidRPr="00E40935">
        <w:rPr>
          <w:rFonts w:ascii="Bahnschrift" w:hAnsi="Bahnschrift"/>
        </w:rPr>
        <w:t>a.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90A5A" w:rsidRPr="00E40935" w:rsidRDefault="00B90A5A" w:rsidP="00E40935">
      <w:pPr>
        <w:ind w:right="43"/>
        <w:jc w:val="both"/>
        <w:rPr>
          <w:rFonts w:ascii="Bahnschrift" w:hAnsi="Bahnschrift"/>
        </w:rPr>
      </w:pPr>
      <w:r w:rsidRPr="00E40935">
        <w:rPr>
          <w:rFonts w:ascii="Bahnschrift" w:hAnsi="Bahnschrift"/>
        </w:rPr>
        <w:t xml:space="preserve">b. A Administração terá o prazo de 30(trinta) dias, a contar da data do protocolo do requerimento para decidir, admitida a prorrogação motivada, por igual período. </w:t>
      </w:r>
    </w:p>
    <w:p w:rsidR="00B90A5A" w:rsidRPr="00E40935" w:rsidRDefault="00B90A5A" w:rsidP="00E40935">
      <w:pPr>
        <w:ind w:right="43"/>
        <w:jc w:val="both"/>
        <w:rPr>
          <w:rFonts w:ascii="Bahnschrift" w:hAnsi="Bahnschrift"/>
        </w:rPr>
      </w:pPr>
      <w:r w:rsidRPr="00E40935">
        <w:rPr>
          <w:rFonts w:ascii="Bahnschrift" w:hAnsi="Bahnschrift"/>
        </w:rPr>
        <w:t xml:space="preserve">b.1. Responder eventuais pedidos de reestabelecimento do equilíbrio econômico-financeiro feitos pelo contratado no prazo máximo de 30(trinta) dias. </w:t>
      </w:r>
    </w:p>
    <w:p w:rsidR="00B90A5A" w:rsidRPr="00E40935" w:rsidRDefault="00B90A5A" w:rsidP="00E40935">
      <w:pPr>
        <w:ind w:right="43"/>
        <w:jc w:val="both"/>
        <w:rPr>
          <w:rFonts w:ascii="Bahnschrift" w:hAnsi="Bahnschrift"/>
        </w:rPr>
      </w:pPr>
      <w:r w:rsidRPr="00E40935">
        <w:rPr>
          <w:rFonts w:ascii="Bahnschrift" w:hAnsi="Bahnschrift"/>
        </w:rPr>
        <w:t>b2. Notificar os emitentes das garantias quanto ao início de processo administrativo para apuração de descumprimento de cláusulas contratuais.</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8.Prover toda a infraestrutura de hardware e software licenciada, necessária e suficiente, a exemplo de microcomputadores, navegadores de internet, acesso à internet, programas para visualizar arquivos nos formatos .XLS, .CSV e PDF, para que seus usuários possam eventualmente acessar, na web ou nuvens, o sistema gestão educacional;</w:t>
      </w:r>
    </w:p>
    <w:p w:rsidR="00B90A5A" w:rsidRPr="00E40935" w:rsidRDefault="00B90A5A" w:rsidP="00E40935">
      <w:pPr>
        <w:widowControl w:val="0"/>
        <w:autoSpaceDE w:val="0"/>
        <w:autoSpaceDN w:val="0"/>
        <w:adjustRightInd w:val="0"/>
        <w:ind w:right="-1"/>
        <w:jc w:val="both"/>
        <w:rPr>
          <w:rFonts w:ascii="Bahnschrift" w:hAnsi="Bahnschrift"/>
        </w:rPr>
      </w:pPr>
      <w:r w:rsidRPr="00E40935">
        <w:rPr>
          <w:rFonts w:ascii="Bahnschrift" w:hAnsi="Bahnschrift"/>
        </w:rPr>
        <w:t xml:space="preserve">9.Disponibilizar todos os dados e informações solicitados pela contratada que forem necessários e suficientes para o funcionamento do sistema gestão educacional. </w:t>
      </w:r>
    </w:p>
    <w:p w:rsidR="00B90A5A" w:rsidRPr="00E40935" w:rsidRDefault="00B90A5A" w:rsidP="00E40935">
      <w:pPr>
        <w:widowControl w:val="0"/>
        <w:tabs>
          <w:tab w:val="left" w:pos="227"/>
        </w:tabs>
        <w:autoSpaceDE w:val="0"/>
        <w:autoSpaceDN w:val="0"/>
        <w:adjustRightInd w:val="0"/>
        <w:ind w:right="-1"/>
        <w:jc w:val="both"/>
        <w:rPr>
          <w:rFonts w:ascii="Bahnschrift" w:hAnsi="Bahnschrift"/>
          <w:color w:val="FF0000"/>
        </w:rPr>
      </w:pPr>
    </w:p>
    <w:p w:rsidR="00B90A5A" w:rsidRPr="00E40935" w:rsidRDefault="00B90A5A" w:rsidP="00E40935">
      <w:pPr>
        <w:widowControl w:val="0"/>
        <w:autoSpaceDE w:val="0"/>
        <w:autoSpaceDN w:val="0"/>
        <w:adjustRightInd w:val="0"/>
        <w:ind w:right="-1"/>
        <w:jc w:val="both"/>
        <w:rPr>
          <w:rFonts w:ascii="Bahnschrift" w:hAnsi="Bahnschrift"/>
          <w:b/>
          <w:bCs/>
        </w:rPr>
      </w:pPr>
      <w:r w:rsidRPr="00E40935">
        <w:rPr>
          <w:rFonts w:ascii="Bahnschrift" w:hAnsi="Bahnschrift"/>
          <w:b/>
          <w:bCs/>
        </w:rPr>
        <w:t>12. CONDIÇÕES DE ENTREGA:</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1.A plataforma de gestão deverá ser disponibilizada pela contratada de forma online, atendendo aos requisitos de hospedagem e operação contidos no edital.</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2.A plataforma deve apresentar todos os processos necessários à gestão e acompanhamento dos estagiários contratados pela prefeitura municipal de Marizópolis-PB, conforme descrição detalhada do objeto deste edital.</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3.Os serviços técnicos especializados de manutenção dos sistemas, sob demanda, serão realizados na sede da contratada ou em local por ela apontado em sua circunscrição territorial.</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 xml:space="preserve">4.Os serviços técnicos especializados de treinamento para utilização do sistema deverão ser realizados nos seguintes endereços Rua João Vicente de Almeida, S/N - Edilson Alves - Marizópolis – PB, nos horários, datas e quantidades estabelecidas conforme a necessidade da contratante e divisões da </w:t>
      </w:r>
      <w:r w:rsidRPr="00E40935">
        <w:rPr>
          <w:rFonts w:ascii="Bahnschrift" w:hAnsi="Bahnschrift"/>
        </w:rPr>
        <w:lastRenderedPageBreak/>
        <w:t>contratada.</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 xml:space="preserve">5.O prazo de execução do contrato é de </w:t>
      </w:r>
      <w:r w:rsidR="008447ED">
        <w:rPr>
          <w:rFonts w:ascii="Bahnschrift" w:hAnsi="Bahnschrift"/>
        </w:rPr>
        <w:t>12</w:t>
      </w:r>
      <w:r w:rsidRPr="00E40935">
        <w:rPr>
          <w:rFonts w:ascii="Bahnschrift" w:hAnsi="Bahnschrift"/>
        </w:rPr>
        <w:t xml:space="preserve"> (</w:t>
      </w:r>
      <w:r w:rsidR="008447ED">
        <w:rPr>
          <w:rFonts w:ascii="Bahnschrift" w:hAnsi="Bahnschrift"/>
        </w:rPr>
        <w:t>doze</w:t>
      </w:r>
      <w:r w:rsidRPr="00E40935">
        <w:rPr>
          <w:rFonts w:ascii="Bahnschrift" w:hAnsi="Bahnschrift"/>
        </w:rPr>
        <w:t>) meses, contados da sua assinatura, renováveis por igual período, segundo o interesse público.</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6.A empresa vencedora do certame deverá apresentar Prova de Conceito, em no máximo 48 horas corridas, demonstrando todos os itens e funcionalidades da especificados neste termo de referência como forma de garantir a plena execução do objeto do contrato.</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7.Caso a vencedora do certame não demonstrar a plataforma e todas as funcionalidades solicitadas, será desclassificada e poderá sofrer os sansões previstas na legislação.</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8.A empresa vencedora do certame disporá de até 5 (cinco) dias, contados da convocação formal, para proceder à subscrição do contrato administrativo e demais termos associados.</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9.Qualquer recusa injustificada da empresa vencedora em assinar o contrato, aceitar ou retirar o instrumento equivalente, dentro do prazo estabelecido, acarretará a aplicação das penalidades legais.</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10.Todas as despesas referentes à execução dos serviços serão por conta contratado,</w:t>
      </w:r>
    </w:p>
    <w:p w:rsidR="00B90A5A" w:rsidRPr="00E40935" w:rsidRDefault="00B90A5A" w:rsidP="00E40935">
      <w:pPr>
        <w:widowControl w:val="0"/>
        <w:tabs>
          <w:tab w:val="left" w:pos="284"/>
        </w:tabs>
        <w:autoSpaceDE w:val="0"/>
        <w:autoSpaceDN w:val="0"/>
        <w:adjustRightInd w:val="0"/>
        <w:ind w:right="-1"/>
        <w:jc w:val="both"/>
        <w:rPr>
          <w:rFonts w:ascii="Bahnschrift" w:hAnsi="Bahnschrift"/>
        </w:rPr>
      </w:pPr>
      <w:r w:rsidRPr="00E40935">
        <w:rPr>
          <w:rFonts w:ascii="Bahnschrift" w:hAnsi="Bahnschrift"/>
        </w:rPr>
        <w:t>11.A não execução dos serviços dentro do prazo estabelecido, ensejará notificação e possível revogação do contrato e a aplicação das sanções legais previstas.</w:t>
      </w:r>
    </w:p>
    <w:p w:rsidR="00B90A5A" w:rsidRPr="00E40935" w:rsidRDefault="00B90A5A" w:rsidP="00E40935">
      <w:pPr>
        <w:tabs>
          <w:tab w:val="left" w:pos="1134"/>
        </w:tabs>
        <w:jc w:val="both"/>
        <w:rPr>
          <w:rFonts w:ascii="Bahnschrift" w:hAnsi="Bahnschrift"/>
        </w:rPr>
      </w:pPr>
    </w:p>
    <w:bookmarkEnd w:id="26"/>
    <w:p w:rsidR="00B90A5A" w:rsidRPr="00E40935" w:rsidRDefault="00B90A5A"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b/>
          <w:bCs/>
        </w:rPr>
      </w:pPr>
      <w:r w:rsidRPr="00E40935">
        <w:rPr>
          <w:rFonts w:ascii="Bahnschrift" w:hAnsi="Bahnschrift"/>
          <w:b/>
          <w:bCs/>
        </w:rPr>
        <w:t>13.</w:t>
      </w:r>
      <w:r w:rsidRPr="00E40935">
        <w:rPr>
          <w:rFonts w:ascii="Bahnschrift" w:hAnsi="Bahnschrift"/>
          <w:b/>
          <w:bCs/>
        </w:rPr>
        <w:tab/>
        <w:t xml:space="preserve">DAS ALTERAÇÕES CONTRATUAIS, </w:t>
      </w:r>
    </w:p>
    <w:p w:rsidR="00B90A5A" w:rsidRPr="00E40935" w:rsidRDefault="002F7827"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rPr>
      </w:pPr>
      <w:r>
        <w:rPr>
          <w:rFonts w:ascii="Bahnschrift" w:hAnsi="Bahnschrift"/>
        </w:rPr>
        <w:t>1.</w:t>
      </w:r>
      <w:r w:rsidRPr="00E40935">
        <w:rPr>
          <w:rFonts w:ascii="Bahnschrift" w:hAnsi="Bahnschrift"/>
        </w:rPr>
        <w:t xml:space="preserve"> Os</w:t>
      </w:r>
      <w:r w:rsidR="00B90A5A" w:rsidRPr="00E40935">
        <w:rPr>
          <w:rFonts w:ascii="Bahnschrift" w:hAnsi="Bahnschrift"/>
        </w:rPr>
        <w:t xml:space="preserve"> contratos regidos por esta Lei poderão ser alterados, com as devidas justificativas, nos previstos nos artigos 124 á 136 da Lei 14.133, de 01 de abril de 2021.</w:t>
      </w:r>
    </w:p>
    <w:p w:rsidR="00B90A5A" w:rsidRPr="00E40935" w:rsidRDefault="00B90A5A"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r w:rsidRPr="00E40935">
        <w:rPr>
          <w:rFonts w:ascii="Bahnschrift" w:hAnsi="Bahnschrift"/>
        </w:rPr>
        <w:t>2. Eventuais alterações contratuais reger-se-ão pela disciplina dos arts. 124 á 136 da Lei nº 14.133, de 2021.</w:t>
      </w:r>
    </w:p>
    <w:p w:rsidR="00B90A5A" w:rsidRPr="00E40935" w:rsidRDefault="00B90A5A"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r w:rsidRPr="00E40935">
        <w:rPr>
          <w:rFonts w:ascii="Bahnschrift" w:hAnsi="Bahnschrift"/>
        </w:rPr>
        <w:t>3.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rsidR="00B90A5A" w:rsidRPr="00E40935" w:rsidRDefault="00B90A5A"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r w:rsidRPr="00E40935">
        <w:rPr>
          <w:rFonts w:ascii="Bahnschrift" w:hAnsi="Bahnschrift"/>
        </w:rPr>
        <w:t xml:space="preserve">4. As supressões resultantes de acordo celebrado entre as partes contratantes poderão exceder os percentuais previstos no item anterior, do valor inicial atualizado do termo de contrato. </w:t>
      </w:r>
    </w:p>
    <w:p w:rsidR="00B90A5A" w:rsidRPr="00E40935" w:rsidRDefault="00B90A5A" w:rsidP="00E40935">
      <w:pPr>
        <w:widowControl w:val="0"/>
        <w:tabs>
          <w:tab w:val="left" w:pos="720"/>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ind w:right="51"/>
        <w:jc w:val="both"/>
        <w:rPr>
          <w:rFonts w:ascii="Bahnschrift" w:hAnsi="Bahnschrift"/>
        </w:rPr>
      </w:pPr>
      <w:r w:rsidRPr="00E40935">
        <w:rPr>
          <w:rFonts w:ascii="Bahnschrift" w:hAnsi="Bahnschrift"/>
        </w:rPr>
        <w:t>5. Registros que não caracterizam alteração do contrato podem ser realizados por simples apostila, dispensada a celebração de termo aditivo, na forma do art. 136 da Lei nº 14.133, de 2021.</w:t>
      </w:r>
    </w:p>
    <w:p w:rsidR="00B90A5A" w:rsidRPr="00E40935" w:rsidRDefault="00B90A5A" w:rsidP="00E40935">
      <w:pPr>
        <w:pStyle w:val="Corpodetexto"/>
        <w:tabs>
          <w:tab w:val="left" w:pos="2520"/>
        </w:tabs>
        <w:rPr>
          <w:rFonts w:ascii="Bahnschrift" w:hAnsi="Bahnschrift"/>
          <w:sz w:val="24"/>
          <w:szCs w:val="24"/>
        </w:rPr>
      </w:pPr>
    </w:p>
    <w:p w:rsidR="00B90A5A" w:rsidRPr="00E40935" w:rsidRDefault="00B90A5A" w:rsidP="00E40935">
      <w:pPr>
        <w:widowControl w:val="0"/>
        <w:autoSpaceDE w:val="0"/>
        <w:autoSpaceDN w:val="0"/>
        <w:adjustRightInd w:val="0"/>
        <w:ind w:right="-1"/>
        <w:jc w:val="both"/>
        <w:rPr>
          <w:rFonts w:ascii="Bahnschrift" w:hAnsi="Bahnschrift"/>
          <w:b/>
          <w:bCs/>
        </w:rPr>
      </w:pPr>
      <w:r w:rsidRPr="00E40935">
        <w:rPr>
          <w:rFonts w:ascii="Bahnschrift" w:hAnsi="Bahnschrift"/>
          <w:b/>
          <w:bCs/>
        </w:rPr>
        <w:t xml:space="preserve">14.DA </w:t>
      </w:r>
      <w:r w:rsidRPr="00E40935">
        <w:rPr>
          <w:rFonts w:ascii="Bahnschrift" w:hAnsi="Bahnschrift"/>
          <w:b/>
          <w:bCs/>
          <w:caps/>
        </w:rPr>
        <w:t xml:space="preserve">EXECUÇÃO e </w:t>
      </w:r>
      <w:r w:rsidRPr="00E40935">
        <w:rPr>
          <w:rFonts w:ascii="Bahnschrift" w:hAnsi="Bahnschrift"/>
          <w:b/>
          <w:bCs/>
        </w:rPr>
        <w:t>DO PAGAMENTO</w:t>
      </w:r>
    </w:p>
    <w:p w:rsidR="00B90A5A" w:rsidRPr="00E40935" w:rsidRDefault="00B90A5A" w:rsidP="00E40935">
      <w:pPr>
        <w:tabs>
          <w:tab w:val="left" w:pos="1134"/>
        </w:tabs>
        <w:jc w:val="both"/>
        <w:rPr>
          <w:rFonts w:ascii="Bahnschrift" w:hAnsi="Bahnschrift"/>
        </w:rPr>
      </w:pPr>
      <w:r w:rsidRPr="00E40935">
        <w:rPr>
          <w:rFonts w:ascii="Bahnschrift" w:hAnsi="Bahnschrift"/>
        </w:rPr>
        <w:t>1. O contrato deverá ser executado fielmente pelas partes, de acordo com as cláusulas avençadas e as normas da Lei nº 14.133, de 2021, e cada parte responderá pelas consequências de sua inexecução total ou parcial art. 115, caput).</w:t>
      </w:r>
    </w:p>
    <w:p w:rsidR="00B90A5A" w:rsidRPr="00E40935" w:rsidRDefault="00B90A5A" w:rsidP="00E40935">
      <w:pPr>
        <w:widowControl w:val="0"/>
        <w:tabs>
          <w:tab w:val="left" w:pos="351"/>
        </w:tabs>
        <w:suppressAutoHyphens/>
        <w:autoSpaceDE w:val="0"/>
        <w:autoSpaceDN w:val="0"/>
        <w:adjustRightInd w:val="0"/>
        <w:rPr>
          <w:rFonts w:ascii="Bahnschrift" w:hAnsi="Bahnschrift"/>
        </w:rPr>
      </w:pPr>
      <w:r w:rsidRPr="00E40935">
        <w:rPr>
          <w:rFonts w:ascii="Bahnschrift" w:hAnsi="Bahnschrift"/>
        </w:rPr>
        <w:t xml:space="preserve">2. A taxa de administração, junto com licenciamento da plataforma de gestão e qualificação incidirá em parcela única, por contrato de estagiário. </w:t>
      </w:r>
    </w:p>
    <w:p w:rsidR="00B90A5A" w:rsidRPr="00E40935" w:rsidRDefault="00B90A5A" w:rsidP="00E40935">
      <w:pPr>
        <w:widowControl w:val="0"/>
        <w:tabs>
          <w:tab w:val="left" w:pos="351"/>
        </w:tabs>
        <w:suppressAutoHyphens/>
        <w:autoSpaceDE w:val="0"/>
        <w:autoSpaceDN w:val="0"/>
        <w:adjustRightInd w:val="0"/>
        <w:rPr>
          <w:rFonts w:ascii="Bahnschrift" w:hAnsi="Bahnschrift"/>
        </w:rPr>
      </w:pPr>
      <w:r w:rsidRPr="00E40935">
        <w:rPr>
          <w:rFonts w:ascii="Bahnschrift" w:hAnsi="Bahnschrift"/>
        </w:rPr>
        <w:t>3.A nota fiscal e/ou fatura deverão ser emitidas pela contratada, contendo a discriminação detalhada das taxas de administração incidentes, e ser apresentadas à contratante até o 2º (segundo) dia útil do mês subsequente ao de referência das atividades de estágio realizadas.</w:t>
      </w:r>
    </w:p>
    <w:p w:rsidR="00B90A5A" w:rsidRPr="00E40935" w:rsidRDefault="00B90A5A" w:rsidP="00E40935">
      <w:pPr>
        <w:autoSpaceDE w:val="0"/>
        <w:autoSpaceDN w:val="0"/>
        <w:adjustRightInd w:val="0"/>
        <w:jc w:val="both"/>
        <w:rPr>
          <w:rFonts w:ascii="Bahnschrift" w:hAnsi="Bahnschrift"/>
        </w:rPr>
      </w:pPr>
      <w:r w:rsidRPr="00E40935">
        <w:rPr>
          <w:rFonts w:ascii="Bahnschrift" w:hAnsi="Bahnschrift"/>
        </w:rPr>
        <w:t xml:space="preserve">4.O objeto fornecido pela empresa vencedora estará sujeito a aceitação pela Contratante, ao qual caberá o direito de recusar, caso o mesmo não esteja de acordo com o especificado no Edital. O recebimento e </w:t>
      </w:r>
      <w:r w:rsidRPr="00E40935">
        <w:rPr>
          <w:rFonts w:ascii="Bahnschrift" w:hAnsi="Bahnschrift"/>
        </w:rPr>
        <w:lastRenderedPageBreak/>
        <w:t xml:space="preserve">a aceitação deste objeto obedecerão ao disposto no artigo 140 da Lei n. 14.133/2021, no que lhes for aplicável, e proceder-se-ão na forma seguinte: </w:t>
      </w:r>
    </w:p>
    <w:p w:rsidR="00B90A5A" w:rsidRPr="00E40935" w:rsidRDefault="002F7827" w:rsidP="00E40935">
      <w:pPr>
        <w:autoSpaceDE w:val="0"/>
        <w:autoSpaceDN w:val="0"/>
        <w:adjustRightInd w:val="0"/>
        <w:jc w:val="both"/>
        <w:rPr>
          <w:rFonts w:ascii="Bahnschrift" w:hAnsi="Bahnschrift"/>
        </w:rPr>
      </w:pPr>
      <w:r w:rsidRPr="00E40935">
        <w:rPr>
          <w:rFonts w:ascii="Bahnschrift" w:hAnsi="Bahnschrift"/>
        </w:rPr>
        <w:t>5.0 provisoriamente</w:t>
      </w:r>
      <w:r w:rsidR="00B90A5A" w:rsidRPr="00E40935">
        <w:rPr>
          <w:rFonts w:ascii="Bahnschrift" w:hAnsi="Bahnschrift"/>
        </w:rPr>
        <w:t>, mediante recibo do representante do CONTRATANTE, na nota fiscal, para efeito de posterior verificação da conformidade dos produtos/mercadoria com a especificação;</w:t>
      </w:r>
    </w:p>
    <w:p w:rsidR="00B90A5A" w:rsidRPr="00E40935" w:rsidRDefault="00B90A5A" w:rsidP="00E40935">
      <w:pPr>
        <w:autoSpaceDE w:val="0"/>
        <w:autoSpaceDN w:val="0"/>
        <w:adjustRightInd w:val="0"/>
        <w:jc w:val="both"/>
        <w:rPr>
          <w:rFonts w:ascii="Bahnschrift" w:hAnsi="Bahnschrift"/>
        </w:rPr>
      </w:pPr>
      <w:r w:rsidRPr="00E40935">
        <w:rPr>
          <w:rFonts w:ascii="Bahnschrift" w:hAnsi="Bahnschrift"/>
        </w:rPr>
        <w:t xml:space="preserve">6.Definitivamente, em até 03 (três) dias úteis a partir do recebimento provisório e da nota fiscal, após a verificação da qualidade e quantidade dos produtos/mercadorias e consequente aceitação mediante atesto da Nota Fiscal. </w:t>
      </w:r>
    </w:p>
    <w:p w:rsidR="00B90A5A" w:rsidRPr="00E40935" w:rsidRDefault="00B90A5A" w:rsidP="00E40935">
      <w:pPr>
        <w:autoSpaceDE w:val="0"/>
        <w:autoSpaceDN w:val="0"/>
        <w:adjustRightInd w:val="0"/>
        <w:jc w:val="both"/>
        <w:rPr>
          <w:rFonts w:ascii="Bahnschrift" w:hAnsi="Bahnschrift"/>
        </w:rPr>
      </w:pPr>
      <w:r w:rsidRPr="00E40935">
        <w:rPr>
          <w:rFonts w:ascii="Bahnschrift" w:hAnsi="Bahnschrift"/>
        </w:rPr>
        <w:t xml:space="preserve">7.Caso os itens estejam em desconformidade com o estabelecido no Termo de Referência, serão rejeitados parcial ou totalmente, conforme o caso, e a CONTRATADA obrigar-se-á a adotar providências no sentido de adequá-los e/ou substitui-los de acordo com o prescrito neste Termo, às suas expensas, no prazo de até 2 (dois) dias, a contar da notificação da contratada, às suas custas, sem prejuízo da aplicação das sanções administrativas prevista neste Termo de Referência. </w:t>
      </w:r>
    </w:p>
    <w:p w:rsidR="00B90A5A" w:rsidRPr="00E40935" w:rsidRDefault="00B90A5A" w:rsidP="00E40935">
      <w:pPr>
        <w:tabs>
          <w:tab w:val="left" w:pos="1134"/>
        </w:tabs>
        <w:jc w:val="both"/>
        <w:rPr>
          <w:rFonts w:ascii="Bahnschrift" w:hAnsi="Bahnschrift"/>
        </w:rPr>
      </w:pPr>
      <w:r w:rsidRPr="00E40935">
        <w:rPr>
          <w:rFonts w:ascii="Bahnschrift" w:hAnsi="Bahnschrift"/>
        </w:rPr>
        <w:t>8.O recebimento do objeto não exclui a responsabilidade da contratada pelos prejuízos resultantes da incorreta execução do contrato.</w:t>
      </w:r>
    </w:p>
    <w:p w:rsidR="00B90A5A" w:rsidRPr="00E40935" w:rsidRDefault="00B90A5A" w:rsidP="00E40935">
      <w:pPr>
        <w:tabs>
          <w:tab w:val="left" w:pos="1134"/>
        </w:tabs>
        <w:jc w:val="both"/>
        <w:rPr>
          <w:rFonts w:ascii="Bahnschrift" w:hAnsi="Bahnschrift"/>
        </w:rPr>
      </w:pPr>
      <w:r w:rsidRPr="00E40935">
        <w:rPr>
          <w:rFonts w:ascii="Bahnschrift" w:hAnsi="Bahnschrift"/>
        </w:rPr>
        <w:t xml:space="preserve">9.A execução do contrato deverá ser acompanhada e fiscalizada </w:t>
      </w:r>
      <w:r w:rsidR="002F7827" w:rsidRPr="00E40935">
        <w:rPr>
          <w:rFonts w:ascii="Bahnschrift" w:hAnsi="Bahnschrift"/>
        </w:rPr>
        <w:t>pelo (</w:t>
      </w:r>
      <w:r w:rsidRPr="00E40935">
        <w:rPr>
          <w:rFonts w:ascii="Bahnschrift" w:hAnsi="Bahnschrift"/>
        </w:rPr>
        <w:t xml:space="preserve">s) </w:t>
      </w:r>
      <w:r w:rsidR="002F7827" w:rsidRPr="00E40935">
        <w:rPr>
          <w:rFonts w:ascii="Bahnschrift" w:hAnsi="Bahnschrift"/>
        </w:rPr>
        <w:t>fiscal (</w:t>
      </w:r>
      <w:r w:rsidRPr="00E40935">
        <w:rPr>
          <w:rFonts w:ascii="Bahnschrift" w:hAnsi="Bahnschrift"/>
        </w:rPr>
        <w:t>is) do contrato, ou pelos respectivos substitutos (Lei nº 14.133/2021, art. 117, caput).</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10.A inadimplência do contratado em relação aos encargos trabalhistas, fiscais e comerciais não transferirá à Administração a responsabilidade pelo seu pagamento e não poderá onerar o objeto do contrato (Lei nº 14.133/2021, art. 121, §1º).</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 xml:space="preserve">11.A Nota Fiscal ou Fatura deverá ser obrigatoriamente acompanhada da comprovação da regularidade fiscal, mediante consulta aos sítios eletrônicos oficiais ou à documentação mencionada no art. 68 da Lei nº 14.133, de 2021; </w:t>
      </w:r>
    </w:p>
    <w:p w:rsidR="00B90A5A" w:rsidRPr="00E40935" w:rsidRDefault="00B90A5A" w:rsidP="00E40935">
      <w:pPr>
        <w:pStyle w:val="PargrafodaLista"/>
        <w:tabs>
          <w:tab w:val="left" w:pos="567"/>
          <w:tab w:val="left" w:pos="1134"/>
          <w:tab w:val="left" w:pos="1701"/>
          <w:tab w:val="left" w:pos="2268"/>
          <w:tab w:val="left" w:pos="2835"/>
        </w:tabs>
        <w:ind w:left="0"/>
        <w:jc w:val="both"/>
        <w:rPr>
          <w:rFonts w:ascii="Bahnschrift" w:hAnsi="Bahnschrift"/>
        </w:rPr>
      </w:pPr>
      <w:r w:rsidRPr="00E40935">
        <w:rPr>
          <w:rFonts w:ascii="Bahnschrift" w:hAnsi="Bahnschrift"/>
        </w:rPr>
        <w:t xml:space="preserve">12.A nota fiscal fatura com defeitos ou vícios, ou ainda aquela que não cumprir com o disposto no </w:t>
      </w:r>
      <w:r w:rsidRPr="00E40935">
        <w:rPr>
          <w:rStyle w:val="goohl3"/>
          <w:rFonts w:ascii="Bahnschrift" w:hAnsi="Bahnschrift"/>
        </w:rPr>
        <w:t>Edital</w:t>
      </w:r>
      <w:r w:rsidRPr="00E40935">
        <w:rPr>
          <w:rFonts w:ascii="Bahnschrift" w:hAnsi="Bahnschrift"/>
        </w:rPr>
        <w:t>, deverá ser retificada/substituída/complementada sendo que o prazo de pagamento reiniciará após a regularização, sem quaisquer ônus para a Contratante.</w:t>
      </w:r>
    </w:p>
    <w:p w:rsidR="00B90A5A" w:rsidRPr="00E40935" w:rsidRDefault="00B90A5A" w:rsidP="00E40935">
      <w:pPr>
        <w:jc w:val="both"/>
        <w:rPr>
          <w:rFonts w:ascii="Bahnschrift" w:hAnsi="Bahnschrift"/>
        </w:rPr>
      </w:pPr>
      <w:r w:rsidRPr="00E40935">
        <w:rPr>
          <w:rFonts w:ascii="Bahnschrift" w:hAnsi="Bahnschrift"/>
        </w:rPr>
        <w:t>13.No caso do não cumprimento do prazo estabelecido acima, as faturas serão atualizadas financeiramente pelo IGP-M (Índice Geral de Preços de Mercado, publicado pela revista Conjuntura Econômica da Fundação Getúlio Vargas), calculado “pró-rata die”, considerando-se o mês do efetivo pagamento e o mês da comprovação da regularidade da documentação fiscal apresentada;</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PARÁGRAFO PRIMEIRA - Não será efetuado qualquer pagamento à CONTRATADA enquanto houver pendência de liquidação da obrigação financeira em virtude de penalidade ou inadimplência contratual, inclusive a apresentação da comprovação da entrega das mercadorias.</w:t>
      </w:r>
    </w:p>
    <w:p w:rsidR="00B90A5A" w:rsidRPr="00E40935" w:rsidRDefault="00B90A5A" w:rsidP="00E40935">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r w:rsidRPr="00E40935">
        <w:rPr>
          <w:rFonts w:ascii="Bahnschrift" w:hAnsi="Bahnschrift"/>
        </w:rPr>
        <w:t>PARÁGRAFO SEGUNDA - Serão retidos na fonte os tributos e as contribuições elencados nas disposições determinadas pelos órgãos fiscais e fazendários, em conformidade com as instruções normativas vigentes.</w:t>
      </w:r>
    </w:p>
    <w:p w:rsidR="00B90A5A" w:rsidRPr="00E40935" w:rsidRDefault="00B90A5A" w:rsidP="00E40935">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rPr>
      </w:pPr>
    </w:p>
    <w:p w:rsidR="00B90A5A" w:rsidRPr="00E40935" w:rsidRDefault="00B90A5A"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r w:rsidRPr="00E40935">
        <w:rPr>
          <w:rFonts w:ascii="Bahnschrift" w:hAnsi="Bahnschrift"/>
        </w:rPr>
        <w:t>PARÁGRAFO TERCEIRA - Fica assegurado ao CONTRATANTE o direito de deduzir do pagamento devido à CONTRATADA às importâncias correspondentes a multas, faltas ou débitos a que porventura tiver dado causa.</w:t>
      </w:r>
    </w:p>
    <w:p w:rsidR="00B90A5A" w:rsidRPr="00E40935" w:rsidRDefault="00B90A5A"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p>
    <w:p w:rsidR="00B90A5A" w:rsidRPr="00E40935" w:rsidRDefault="00B90A5A"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b/>
          <w:bCs/>
        </w:rPr>
      </w:pPr>
      <w:r w:rsidRPr="00E40935">
        <w:rPr>
          <w:rFonts w:ascii="Bahnschrift" w:hAnsi="Bahnschrift"/>
          <w:b/>
          <w:bCs/>
        </w:rPr>
        <w:t xml:space="preserve">15. FORMA E CRITÉRIOS DE SELEÇÃO DO FORNECEDOR </w:t>
      </w:r>
    </w:p>
    <w:p w:rsidR="00B90A5A" w:rsidRPr="00E40935" w:rsidRDefault="00B90A5A"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rPr>
      </w:pPr>
      <w:r w:rsidRPr="00E40935">
        <w:rPr>
          <w:rFonts w:ascii="Bahnschrift" w:hAnsi="Bahnschrift"/>
        </w:rPr>
        <w:t xml:space="preserve">O fornecedor será selecionado por meio da realização de procedimento de </w:t>
      </w:r>
      <w:r w:rsidR="002F7827" w:rsidRPr="00E40935">
        <w:rPr>
          <w:rFonts w:ascii="Bahnschrift" w:hAnsi="Bahnschrift"/>
        </w:rPr>
        <w:t>Licitação</w:t>
      </w:r>
      <w:r w:rsidRPr="00E40935">
        <w:rPr>
          <w:rFonts w:ascii="Bahnschrift" w:hAnsi="Bahnschrift"/>
        </w:rPr>
        <w:t xml:space="preserve">, na modalidade PREGÃO, sob a forma </w:t>
      </w:r>
      <w:r w:rsidR="002F7827" w:rsidRPr="00E40935">
        <w:rPr>
          <w:rFonts w:ascii="Bahnschrift" w:hAnsi="Bahnschrift"/>
        </w:rPr>
        <w:t>ELETRÔNICA, para</w:t>
      </w:r>
      <w:r w:rsidRPr="00E40935">
        <w:rPr>
          <w:rFonts w:ascii="Bahnschrift" w:hAnsi="Bahnschrift"/>
        </w:rPr>
        <w:t xml:space="preserve"> o registro dos preços com adoção do critério de julgamento </w:t>
      </w:r>
      <w:r w:rsidRPr="00E40935">
        <w:rPr>
          <w:rFonts w:ascii="Bahnschrift" w:hAnsi="Bahnschrift"/>
        </w:rPr>
        <w:lastRenderedPageBreak/>
        <w:t xml:space="preserve">pelo menor preço da taxa de </w:t>
      </w:r>
      <w:r w:rsidR="002F7827" w:rsidRPr="00E40935">
        <w:rPr>
          <w:rFonts w:ascii="Bahnschrift" w:hAnsi="Bahnschrift"/>
        </w:rPr>
        <w:t>administração</w:t>
      </w:r>
      <w:r w:rsidRPr="00E40935">
        <w:rPr>
          <w:rFonts w:ascii="Bahnschrift" w:hAnsi="Bahnschrift"/>
        </w:rPr>
        <w:t>, com fundamento legal, art. 78, caput, inciso IV, e § 1º, da Lei nº 14.133, de 1º de abril de 2021</w:t>
      </w:r>
    </w:p>
    <w:p w:rsidR="00B90A5A" w:rsidRPr="00E40935" w:rsidRDefault="00B90A5A" w:rsidP="00E40935">
      <w:pPr>
        <w:pStyle w:val="Default"/>
        <w:tabs>
          <w:tab w:val="left" w:pos="284"/>
        </w:tabs>
        <w:jc w:val="both"/>
        <w:rPr>
          <w:rFonts w:ascii="Bahnschrift" w:hAnsi="Bahnschrift" w:cs="Times New Roman"/>
          <w:color w:val="auto"/>
        </w:rPr>
      </w:pPr>
      <w:r w:rsidRPr="00E40935">
        <w:rPr>
          <w:rFonts w:ascii="Bahnschrift" w:hAnsi="Bahnschrift" w:cs="Times New Roman"/>
          <w:color w:val="auto"/>
        </w:rPr>
        <w:t xml:space="preserve">2.A execução do contrato não gerará vínculo empregatício entre os empregados da Contratada e a Administração, vedando-se qualquer relação entre estes que caracterize pessoalidade e subordinação direta. </w:t>
      </w:r>
    </w:p>
    <w:p w:rsidR="00B90A5A" w:rsidRPr="00E40935" w:rsidRDefault="00B90A5A" w:rsidP="00E40935">
      <w:pPr>
        <w:rPr>
          <w:rFonts w:ascii="Bahnschrift" w:hAnsi="Bahnschrift"/>
        </w:rPr>
      </w:pPr>
    </w:p>
    <w:p w:rsidR="00B90A5A" w:rsidRPr="00E40935" w:rsidRDefault="00B90A5A" w:rsidP="00E40935">
      <w:pPr>
        <w:pStyle w:val="Nivel1"/>
        <w:spacing w:before="0" w:after="0" w:line="240" w:lineRule="auto"/>
        <w:ind w:left="0" w:firstLine="0"/>
        <w:rPr>
          <w:rFonts w:ascii="Bahnschrift" w:hAnsi="Bahnschrift" w:cs="Times New Roman"/>
          <w:bCs/>
          <w:color w:val="auto"/>
          <w:sz w:val="24"/>
          <w:szCs w:val="24"/>
        </w:rPr>
      </w:pPr>
      <w:r w:rsidRPr="00E40935">
        <w:rPr>
          <w:rFonts w:ascii="Bahnschrift" w:hAnsi="Bahnschrift" w:cs="Times New Roman"/>
          <w:bCs/>
          <w:color w:val="auto"/>
          <w:sz w:val="24"/>
          <w:szCs w:val="24"/>
        </w:rPr>
        <w:t>15.1 DO SISTEMA DE REGISTRO DE PREÇO</w:t>
      </w:r>
    </w:p>
    <w:p w:rsidR="00B90A5A" w:rsidRPr="00E40935" w:rsidRDefault="00B90A5A" w:rsidP="00E40935">
      <w:pPr>
        <w:jc w:val="both"/>
        <w:rPr>
          <w:rFonts w:ascii="Bahnschrift" w:hAnsi="Bahnschrift"/>
        </w:rPr>
      </w:pPr>
      <w:r w:rsidRPr="00E40935">
        <w:rPr>
          <w:rFonts w:ascii="Bahnschrift" w:hAnsi="Bahnschrift"/>
        </w:rPr>
        <w:t>1.A presente licitação tem como objetivo o Registro de Preços para a contratação de uma plataforma de software destinada ao gerenciamento integrado dos processos de estágio. A solução contemplará a qualificação profissional por meio de cursos no formato online, além de oferecer serviços de intermediação de estudantes entre a Prefeitura de Marizópolis-PB e as instituições de ensino.</w:t>
      </w:r>
    </w:p>
    <w:p w:rsidR="00B90A5A" w:rsidRPr="00E40935" w:rsidRDefault="00B90A5A" w:rsidP="00E40935">
      <w:pPr>
        <w:jc w:val="both"/>
        <w:rPr>
          <w:rFonts w:ascii="Bahnschrift" w:hAnsi="Bahnschrift"/>
        </w:rPr>
      </w:pPr>
      <w:r w:rsidRPr="00E40935">
        <w:rPr>
          <w:rFonts w:ascii="Bahnschrift" w:hAnsi="Bahnschrift"/>
        </w:rPr>
        <w:t>2.Essa iniciativa visa a implementação de programas de estágio em conformidade com a Lei Federal nº 11.788, de 25 de setembro de 2008, e demais regulamentos aplicáveis, garantindo maior eficiência, transparência e acessibilidade ao processo de estágio no âmbito municipal.</w:t>
      </w:r>
    </w:p>
    <w:p w:rsidR="00B90A5A" w:rsidRPr="00E40935" w:rsidRDefault="00B90A5A" w:rsidP="00E40935">
      <w:pPr>
        <w:jc w:val="both"/>
        <w:rPr>
          <w:rFonts w:ascii="Bahnschrift" w:hAnsi="Bahnschrift"/>
        </w:rPr>
      </w:pPr>
      <w:r w:rsidRPr="00E40935">
        <w:rPr>
          <w:rFonts w:ascii="Bahnschrift" w:hAnsi="Bahnschrift"/>
        </w:rPr>
        <w:t>3.A fundamentação legal está no art. 78, caput, inciso IV, e § 1º, da Lei nº 14.133/2021, que autoriza o Registro de Preços para a contratação de bens ou serviços cujas quantidades possam ser definidas de forma imprecisa no momento da licitação, permitindo a contratação conforme a demanda ao longo do tempo. Além disso, a modalidade de Registro de Preços oferece vantagens administrativas e financeiras, como a redução de custos e o cumprimento das necessidades públicas com eficiência.</w:t>
      </w:r>
    </w:p>
    <w:p w:rsidR="00B90A5A" w:rsidRPr="00E40935" w:rsidRDefault="00B90A5A" w:rsidP="00E40935">
      <w:pPr>
        <w:pStyle w:val="Default"/>
        <w:tabs>
          <w:tab w:val="left" w:pos="284"/>
        </w:tabs>
        <w:jc w:val="both"/>
        <w:rPr>
          <w:rFonts w:ascii="Bahnschrift" w:hAnsi="Bahnschrift" w:cs="Times New Roman"/>
          <w:color w:val="auto"/>
        </w:rPr>
      </w:pPr>
    </w:p>
    <w:p w:rsidR="00B90A5A" w:rsidRPr="00E40935" w:rsidRDefault="00B90A5A" w:rsidP="00E40935">
      <w:pPr>
        <w:pStyle w:val="Ttulo4"/>
        <w:keepNext w:val="0"/>
        <w:widowControl w:val="0"/>
        <w:tabs>
          <w:tab w:val="left" w:pos="567"/>
        </w:tabs>
        <w:autoSpaceDE w:val="0"/>
        <w:autoSpaceDN w:val="0"/>
        <w:spacing w:line="256" w:lineRule="exact"/>
        <w:ind w:left="0" w:right="0" w:firstLine="0"/>
        <w:jc w:val="both"/>
        <w:rPr>
          <w:rFonts w:ascii="Bahnschrift" w:hAnsi="Bahnschrift"/>
          <w:bCs/>
          <w:sz w:val="24"/>
          <w:szCs w:val="24"/>
        </w:rPr>
      </w:pPr>
      <w:r w:rsidRPr="00E40935">
        <w:rPr>
          <w:rFonts w:ascii="Bahnschrift" w:hAnsi="Bahnschrift"/>
          <w:bCs/>
          <w:sz w:val="24"/>
          <w:szCs w:val="24"/>
        </w:rPr>
        <w:t xml:space="preserve">15.2 FORMA DE EXECUÇAO DOS SERVIÇOS </w:t>
      </w:r>
    </w:p>
    <w:p w:rsidR="00B90A5A" w:rsidRPr="00E40935" w:rsidRDefault="00B90A5A" w:rsidP="00E40935">
      <w:pPr>
        <w:pStyle w:val="Corpodetexto"/>
        <w:tabs>
          <w:tab w:val="left" w:pos="567"/>
        </w:tabs>
        <w:spacing w:line="257" w:lineRule="exact"/>
        <w:jc w:val="left"/>
        <w:rPr>
          <w:rFonts w:ascii="Bahnschrift" w:hAnsi="Bahnschrift"/>
          <w:sz w:val="24"/>
          <w:szCs w:val="24"/>
          <w:lang w:val="pt-BR"/>
        </w:rPr>
      </w:pPr>
      <w:r w:rsidRPr="00E40935">
        <w:rPr>
          <w:rFonts w:ascii="Bahnschrift" w:hAnsi="Bahnschrift"/>
          <w:sz w:val="24"/>
          <w:szCs w:val="24"/>
        </w:rPr>
        <w:t>O regime de execução do contrato será por</w:t>
      </w:r>
      <w:r w:rsidRPr="00E40935">
        <w:rPr>
          <w:rFonts w:ascii="Bahnschrift" w:hAnsi="Bahnschrift"/>
          <w:sz w:val="24"/>
          <w:szCs w:val="24"/>
          <w:lang w:val="pt-BR"/>
        </w:rPr>
        <w:t xml:space="preserve"> de forma continua,</w:t>
      </w:r>
    </w:p>
    <w:p w:rsidR="00B90A5A" w:rsidRPr="00E40935" w:rsidRDefault="00B90A5A" w:rsidP="00E40935">
      <w:pPr>
        <w:pStyle w:val="Corpodetexto"/>
        <w:tabs>
          <w:tab w:val="left" w:pos="567"/>
        </w:tabs>
        <w:spacing w:line="257" w:lineRule="exact"/>
        <w:jc w:val="left"/>
        <w:rPr>
          <w:rFonts w:ascii="Bahnschrift" w:hAnsi="Bahnschrift"/>
          <w:sz w:val="24"/>
          <w:szCs w:val="24"/>
          <w:lang w:val="pt-BR"/>
        </w:rPr>
      </w:pPr>
    </w:p>
    <w:p w:rsidR="00B90A5A" w:rsidRPr="00E40935" w:rsidRDefault="00B90A5A" w:rsidP="00E40935">
      <w:pPr>
        <w:pStyle w:val="Corpodetexto"/>
        <w:tabs>
          <w:tab w:val="left" w:pos="567"/>
        </w:tabs>
        <w:spacing w:line="257" w:lineRule="exact"/>
        <w:jc w:val="left"/>
        <w:rPr>
          <w:rFonts w:ascii="Bahnschrift" w:hAnsi="Bahnschrift"/>
          <w:b/>
          <w:bCs/>
          <w:sz w:val="24"/>
          <w:szCs w:val="24"/>
        </w:rPr>
      </w:pPr>
      <w:r w:rsidRPr="00E40935">
        <w:rPr>
          <w:rFonts w:ascii="Bahnschrift" w:hAnsi="Bahnschrift"/>
          <w:b/>
          <w:bCs/>
          <w:sz w:val="24"/>
          <w:szCs w:val="24"/>
          <w:lang w:val="pt-BR"/>
        </w:rPr>
        <w:t>16.</w:t>
      </w:r>
      <w:r w:rsidRPr="00E40935">
        <w:rPr>
          <w:rFonts w:ascii="Bahnschrift" w:hAnsi="Bahnschrift"/>
          <w:b/>
          <w:bCs/>
          <w:sz w:val="24"/>
          <w:szCs w:val="24"/>
        </w:rPr>
        <w:t>EXIGÊNCIAS</w:t>
      </w:r>
      <w:r w:rsidRPr="00E40935">
        <w:rPr>
          <w:rFonts w:ascii="Bahnschrift" w:hAnsi="Bahnschrift"/>
          <w:b/>
          <w:bCs/>
          <w:spacing w:val="-7"/>
          <w:sz w:val="24"/>
          <w:szCs w:val="24"/>
        </w:rPr>
        <w:t xml:space="preserve"> </w:t>
      </w:r>
      <w:r w:rsidRPr="00E40935">
        <w:rPr>
          <w:rFonts w:ascii="Bahnschrift" w:hAnsi="Bahnschrift"/>
          <w:b/>
          <w:bCs/>
          <w:sz w:val="24"/>
          <w:szCs w:val="24"/>
        </w:rPr>
        <w:t>DE</w:t>
      </w:r>
      <w:r w:rsidRPr="00E40935">
        <w:rPr>
          <w:rFonts w:ascii="Bahnschrift" w:hAnsi="Bahnschrift"/>
          <w:b/>
          <w:bCs/>
          <w:spacing w:val="-3"/>
          <w:sz w:val="24"/>
          <w:szCs w:val="24"/>
        </w:rPr>
        <w:t xml:space="preserve"> </w:t>
      </w:r>
      <w:r w:rsidRPr="00E40935">
        <w:rPr>
          <w:rFonts w:ascii="Bahnschrift" w:hAnsi="Bahnschrift"/>
          <w:b/>
          <w:bCs/>
          <w:spacing w:val="-2"/>
          <w:sz w:val="24"/>
          <w:szCs w:val="24"/>
        </w:rPr>
        <w:t>HABILITAÇÃO.</w:t>
      </w:r>
    </w:p>
    <w:p w:rsidR="00B90A5A" w:rsidRPr="00E40935" w:rsidRDefault="00B90A5A" w:rsidP="00E40935">
      <w:pPr>
        <w:pStyle w:val="Ttulo5"/>
        <w:keepNext w:val="0"/>
        <w:widowControl w:val="0"/>
        <w:tabs>
          <w:tab w:val="left" w:pos="567"/>
          <w:tab w:val="left" w:pos="847"/>
        </w:tabs>
        <w:autoSpaceDE w:val="0"/>
        <w:autoSpaceDN w:val="0"/>
        <w:spacing w:line="257" w:lineRule="exact"/>
        <w:ind w:left="0"/>
        <w:jc w:val="both"/>
        <w:rPr>
          <w:rFonts w:ascii="Bahnschrift" w:hAnsi="Bahnschrift"/>
          <w:b w:val="0"/>
          <w:sz w:val="24"/>
          <w:szCs w:val="24"/>
        </w:rPr>
      </w:pPr>
      <w:r w:rsidRPr="00E40935">
        <w:rPr>
          <w:rFonts w:ascii="Bahnschrift" w:hAnsi="Bahnschrift"/>
          <w:b w:val="0"/>
          <w:sz w:val="24"/>
          <w:szCs w:val="24"/>
        </w:rPr>
        <w:t>Habilitação</w:t>
      </w:r>
      <w:r w:rsidRPr="00E40935">
        <w:rPr>
          <w:rFonts w:ascii="Bahnschrift" w:hAnsi="Bahnschrift"/>
          <w:b w:val="0"/>
          <w:spacing w:val="-12"/>
          <w:sz w:val="24"/>
          <w:szCs w:val="24"/>
        </w:rPr>
        <w:t xml:space="preserve"> </w:t>
      </w:r>
      <w:r w:rsidRPr="00E40935">
        <w:rPr>
          <w:rFonts w:ascii="Bahnschrift" w:hAnsi="Bahnschrift"/>
          <w:b w:val="0"/>
          <w:spacing w:val="-2"/>
          <w:sz w:val="24"/>
          <w:szCs w:val="24"/>
        </w:rPr>
        <w:t>jurídica</w:t>
      </w:r>
    </w:p>
    <w:p w:rsidR="00B90A5A" w:rsidRPr="00E40935" w:rsidRDefault="00B90A5A" w:rsidP="00E40935">
      <w:pPr>
        <w:pStyle w:val="Ttulo5"/>
        <w:keepNext w:val="0"/>
        <w:widowControl w:val="0"/>
        <w:tabs>
          <w:tab w:val="left" w:pos="567"/>
          <w:tab w:val="left" w:pos="847"/>
        </w:tabs>
        <w:autoSpaceDE w:val="0"/>
        <w:autoSpaceDN w:val="0"/>
        <w:spacing w:line="258" w:lineRule="exact"/>
        <w:ind w:left="0"/>
        <w:jc w:val="both"/>
        <w:rPr>
          <w:rFonts w:ascii="Bahnschrift" w:hAnsi="Bahnschrift"/>
          <w:b w:val="0"/>
          <w:spacing w:val="-2"/>
          <w:sz w:val="24"/>
          <w:szCs w:val="24"/>
        </w:rPr>
      </w:pPr>
      <w:r w:rsidRPr="00E40935">
        <w:rPr>
          <w:rFonts w:ascii="Bahnschrift" w:hAnsi="Bahnschrift"/>
          <w:b w:val="0"/>
          <w:spacing w:val="-2"/>
          <w:sz w:val="24"/>
          <w:szCs w:val="24"/>
        </w:rPr>
        <w:t>Habilitação fiscal, social e trabalhista</w:t>
      </w:r>
    </w:p>
    <w:p w:rsidR="00B90A5A" w:rsidRPr="00E40935" w:rsidRDefault="00B90A5A" w:rsidP="00E40935">
      <w:pPr>
        <w:pStyle w:val="Ttulo5"/>
        <w:keepNext w:val="0"/>
        <w:widowControl w:val="0"/>
        <w:tabs>
          <w:tab w:val="left" w:pos="567"/>
          <w:tab w:val="left" w:pos="847"/>
        </w:tabs>
        <w:autoSpaceDE w:val="0"/>
        <w:autoSpaceDN w:val="0"/>
        <w:spacing w:line="258" w:lineRule="exact"/>
        <w:ind w:left="0"/>
        <w:jc w:val="both"/>
        <w:rPr>
          <w:rFonts w:ascii="Bahnschrift" w:hAnsi="Bahnschrift"/>
          <w:b w:val="0"/>
          <w:sz w:val="24"/>
          <w:szCs w:val="24"/>
        </w:rPr>
      </w:pPr>
      <w:r w:rsidRPr="00E40935">
        <w:rPr>
          <w:rFonts w:ascii="Bahnschrift" w:hAnsi="Bahnschrift"/>
          <w:b w:val="0"/>
          <w:spacing w:val="-2"/>
          <w:sz w:val="24"/>
          <w:szCs w:val="24"/>
        </w:rPr>
        <w:t>Qualificação</w:t>
      </w:r>
      <w:r w:rsidRPr="00E40935">
        <w:rPr>
          <w:rFonts w:ascii="Bahnschrift" w:hAnsi="Bahnschrift"/>
          <w:b w:val="0"/>
          <w:spacing w:val="22"/>
          <w:sz w:val="24"/>
          <w:szCs w:val="24"/>
        </w:rPr>
        <w:t xml:space="preserve"> </w:t>
      </w:r>
      <w:r w:rsidRPr="00E40935">
        <w:rPr>
          <w:rFonts w:ascii="Bahnschrift" w:hAnsi="Bahnschrift"/>
          <w:b w:val="0"/>
          <w:spacing w:val="-2"/>
          <w:sz w:val="24"/>
          <w:szCs w:val="24"/>
        </w:rPr>
        <w:t>Econômico-Financeira</w:t>
      </w:r>
    </w:p>
    <w:p w:rsidR="00B90A5A" w:rsidRPr="00E40935" w:rsidRDefault="00B90A5A" w:rsidP="00E40935">
      <w:pPr>
        <w:pStyle w:val="PargrafodaLista"/>
        <w:widowControl w:val="0"/>
        <w:tabs>
          <w:tab w:val="left" w:pos="567"/>
          <w:tab w:val="left" w:pos="1271"/>
        </w:tabs>
        <w:autoSpaceDE w:val="0"/>
        <w:autoSpaceDN w:val="0"/>
        <w:spacing w:before="1"/>
        <w:ind w:left="0" w:right="708"/>
        <w:jc w:val="both"/>
        <w:rPr>
          <w:rFonts w:ascii="Bahnschrift" w:hAnsi="Bahnschrift"/>
        </w:rPr>
      </w:pPr>
      <w:r w:rsidRPr="00E40935">
        <w:rPr>
          <w:rFonts w:ascii="Bahnschrift" w:hAnsi="Bahnschrift"/>
        </w:rPr>
        <w:t>Os critérios de qualificação econômico-financeira a</w:t>
      </w:r>
      <w:r w:rsidRPr="00E40935">
        <w:rPr>
          <w:rFonts w:ascii="Bahnschrift" w:hAnsi="Bahnschrift"/>
          <w:spacing w:val="-3"/>
        </w:rPr>
        <w:t xml:space="preserve"> </w:t>
      </w:r>
      <w:r w:rsidRPr="00E40935">
        <w:rPr>
          <w:rFonts w:ascii="Bahnschrift" w:hAnsi="Bahnschrift"/>
        </w:rPr>
        <w:t>serem atendidos pelo fornecedor</w:t>
      </w:r>
      <w:r w:rsidRPr="00E40935">
        <w:rPr>
          <w:rFonts w:ascii="Bahnschrift" w:hAnsi="Bahnschrift"/>
          <w:spacing w:val="-1"/>
        </w:rPr>
        <w:t xml:space="preserve"> </w:t>
      </w:r>
      <w:r w:rsidRPr="00E40935">
        <w:rPr>
          <w:rFonts w:ascii="Bahnschrift" w:hAnsi="Bahnschrift"/>
        </w:rPr>
        <w:t>estão previstos no edital.</w:t>
      </w:r>
    </w:p>
    <w:p w:rsidR="00B90A5A" w:rsidRPr="00E40935" w:rsidRDefault="00B90A5A" w:rsidP="00E40935">
      <w:pPr>
        <w:pStyle w:val="Ttulo5"/>
        <w:keepNext w:val="0"/>
        <w:widowControl w:val="0"/>
        <w:tabs>
          <w:tab w:val="left" w:pos="567"/>
          <w:tab w:val="left" w:pos="847"/>
        </w:tabs>
        <w:autoSpaceDE w:val="0"/>
        <w:autoSpaceDN w:val="0"/>
        <w:spacing w:line="257" w:lineRule="exact"/>
        <w:ind w:left="0"/>
        <w:jc w:val="both"/>
        <w:rPr>
          <w:rFonts w:ascii="Bahnschrift" w:hAnsi="Bahnschrift"/>
          <w:b w:val="0"/>
          <w:sz w:val="24"/>
          <w:szCs w:val="24"/>
        </w:rPr>
      </w:pPr>
      <w:r w:rsidRPr="00E40935">
        <w:rPr>
          <w:rFonts w:ascii="Bahnschrift" w:hAnsi="Bahnschrift"/>
          <w:b w:val="0"/>
          <w:sz w:val="24"/>
          <w:szCs w:val="24"/>
        </w:rPr>
        <w:t>Qualificação</w:t>
      </w:r>
      <w:r w:rsidRPr="00E40935">
        <w:rPr>
          <w:rFonts w:ascii="Bahnschrift" w:hAnsi="Bahnschrift"/>
          <w:b w:val="0"/>
          <w:spacing w:val="-9"/>
          <w:sz w:val="24"/>
          <w:szCs w:val="24"/>
        </w:rPr>
        <w:t xml:space="preserve"> </w:t>
      </w:r>
      <w:r w:rsidRPr="00E40935">
        <w:rPr>
          <w:rFonts w:ascii="Bahnschrift" w:hAnsi="Bahnschrift"/>
          <w:b w:val="0"/>
          <w:spacing w:val="-2"/>
          <w:sz w:val="24"/>
          <w:szCs w:val="24"/>
        </w:rPr>
        <w:t>Técnica</w:t>
      </w:r>
    </w:p>
    <w:p w:rsidR="00B90A5A" w:rsidRPr="00E40935" w:rsidRDefault="00B90A5A" w:rsidP="00E40935">
      <w:pPr>
        <w:rPr>
          <w:rFonts w:ascii="Bahnschrift" w:hAnsi="Bahnschrift"/>
        </w:rPr>
      </w:pPr>
      <w:r w:rsidRPr="00E40935">
        <w:rPr>
          <w:rFonts w:ascii="Bahnschrift" w:hAnsi="Bahnschrift"/>
        </w:rPr>
        <w:t>Será admitida, para fins de comprovação de quantitativo mínimo, a apresentação e o somatório de diferentes atestados executados de forma concomitante</w:t>
      </w:r>
    </w:p>
    <w:p w:rsidR="00B90A5A" w:rsidRPr="00E40935" w:rsidRDefault="00B90A5A" w:rsidP="00E40935">
      <w:pPr>
        <w:rPr>
          <w:rFonts w:ascii="Bahnschrift" w:hAnsi="Bahnschrift"/>
        </w:rPr>
      </w:pPr>
      <w:r w:rsidRPr="00E40935">
        <w:rPr>
          <w:rFonts w:ascii="Bahnschrift" w:hAnsi="Bahnschrift"/>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90A5A" w:rsidRPr="00E40935" w:rsidRDefault="00B90A5A" w:rsidP="00E40935">
      <w:pPr>
        <w:pStyle w:val="PargrafodaLista"/>
        <w:widowControl w:val="0"/>
        <w:tabs>
          <w:tab w:val="left" w:pos="567"/>
          <w:tab w:val="left" w:pos="1271"/>
        </w:tabs>
        <w:autoSpaceDE w:val="0"/>
        <w:autoSpaceDN w:val="0"/>
        <w:ind w:left="0" w:right="705"/>
        <w:jc w:val="both"/>
        <w:rPr>
          <w:rFonts w:ascii="Bahnschrift" w:hAnsi="Bahnschrift"/>
        </w:rPr>
      </w:pPr>
      <w:r w:rsidRPr="00E40935">
        <w:rPr>
          <w:rFonts w:ascii="Bahnschrift" w:hAnsi="Bahnschrift"/>
        </w:rPr>
        <w:t>A prova de Conceito é a implementação de um modelo prático capaz de comprovar o funcionamento da solução/sistema de gestão de estágio apresentada pelo licitante, conforme especificações técnicas estabelecidas pela Prefeitura Municipal de Marizópolis/PB e a Secretaria Municipal de Educação e neste Termo de Referência.</w:t>
      </w:r>
    </w:p>
    <w:p w:rsidR="00B90A5A" w:rsidRPr="00E40935" w:rsidRDefault="00B90A5A" w:rsidP="00E40935">
      <w:pPr>
        <w:pStyle w:val="PargrafodaLista"/>
        <w:widowControl w:val="0"/>
        <w:tabs>
          <w:tab w:val="left" w:pos="567"/>
          <w:tab w:val="left" w:pos="1271"/>
        </w:tabs>
        <w:autoSpaceDE w:val="0"/>
        <w:autoSpaceDN w:val="0"/>
        <w:ind w:left="0" w:right="705"/>
        <w:jc w:val="both"/>
        <w:rPr>
          <w:rFonts w:ascii="Bahnschrift" w:hAnsi="Bahnschrift"/>
        </w:rPr>
      </w:pPr>
    </w:p>
    <w:p w:rsidR="00B90A5A" w:rsidRPr="00E40935" w:rsidRDefault="002F7827" w:rsidP="00E40935">
      <w:pPr>
        <w:pStyle w:val="Ttulo4"/>
        <w:keepNext w:val="0"/>
        <w:widowControl w:val="0"/>
        <w:tabs>
          <w:tab w:val="left" w:pos="567"/>
          <w:tab w:val="left" w:pos="847"/>
        </w:tabs>
        <w:autoSpaceDE w:val="0"/>
        <w:autoSpaceDN w:val="0"/>
        <w:spacing w:line="257" w:lineRule="exact"/>
        <w:ind w:left="0" w:right="0" w:firstLine="0"/>
        <w:jc w:val="left"/>
        <w:rPr>
          <w:rFonts w:ascii="Bahnschrift" w:hAnsi="Bahnschrift"/>
          <w:bCs/>
          <w:sz w:val="24"/>
          <w:szCs w:val="24"/>
        </w:rPr>
      </w:pPr>
      <w:r w:rsidRPr="00E40935">
        <w:rPr>
          <w:rFonts w:ascii="Bahnschrift" w:hAnsi="Bahnschrift"/>
          <w:bCs/>
          <w:spacing w:val="-2"/>
          <w:sz w:val="24"/>
          <w:szCs w:val="24"/>
        </w:rPr>
        <w:t>16.1 DA</w:t>
      </w:r>
      <w:r w:rsidR="00B90A5A" w:rsidRPr="00E40935">
        <w:rPr>
          <w:rFonts w:ascii="Bahnschrift" w:hAnsi="Bahnschrift"/>
          <w:bCs/>
          <w:spacing w:val="-7"/>
          <w:sz w:val="24"/>
          <w:szCs w:val="24"/>
        </w:rPr>
        <w:t xml:space="preserve"> </w:t>
      </w:r>
      <w:r w:rsidR="00B90A5A" w:rsidRPr="00E40935">
        <w:rPr>
          <w:rFonts w:ascii="Bahnschrift" w:hAnsi="Bahnschrift"/>
          <w:bCs/>
          <w:spacing w:val="-2"/>
          <w:sz w:val="24"/>
          <w:szCs w:val="24"/>
        </w:rPr>
        <w:t>REALIZAÇÃO</w:t>
      </w:r>
      <w:r w:rsidR="00B90A5A" w:rsidRPr="00E40935">
        <w:rPr>
          <w:rFonts w:ascii="Bahnschrift" w:hAnsi="Bahnschrift"/>
          <w:bCs/>
          <w:spacing w:val="-7"/>
          <w:sz w:val="24"/>
          <w:szCs w:val="24"/>
        </w:rPr>
        <w:t xml:space="preserve"> </w:t>
      </w:r>
      <w:r w:rsidR="00B90A5A" w:rsidRPr="00E40935">
        <w:rPr>
          <w:rFonts w:ascii="Bahnschrift" w:hAnsi="Bahnschrift"/>
          <w:bCs/>
          <w:spacing w:val="-2"/>
          <w:sz w:val="24"/>
          <w:szCs w:val="24"/>
        </w:rPr>
        <w:t>DA</w:t>
      </w:r>
      <w:r w:rsidR="00B90A5A" w:rsidRPr="00E40935">
        <w:rPr>
          <w:rFonts w:ascii="Bahnschrift" w:hAnsi="Bahnschrift"/>
          <w:bCs/>
          <w:spacing w:val="-7"/>
          <w:sz w:val="24"/>
          <w:szCs w:val="24"/>
        </w:rPr>
        <w:t xml:space="preserve"> </w:t>
      </w:r>
      <w:r w:rsidR="00B90A5A" w:rsidRPr="00E40935">
        <w:rPr>
          <w:rFonts w:ascii="Bahnschrift" w:hAnsi="Bahnschrift"/>
          <w:bCs/>
          <w:spacing w:val="-2"/>
          <w:sz w:val="24"/>
          <w:szCs w:val="24"/>
        </w:rPr>
        <w:t>PROVA</w:t>
      </w:r>
      <w:r w:rsidR="00B90A5A" w:rsidRPr="00E40935">
        <w:rPr>
          <w:rFonts w:ascii="Bahnschrift" w:hAnsi="Bahnschrift"/>
          <w:bCs/>
          <w:spacing w:val="-7"/>
          <w:sz w:val="24"/>
          <w:szCs w:val="24"/>
        </w:rPr>
        <w:t xml:space="preserve"> </w:t>
      </w:r>
      <w:r w:rsidR="00B90A5A" w:rsidRPr="00E40935">
        <w:rPr>
          <w:rFonts w:ascii="Bahnschrift" w:hAnsi="Bahnschrift"/>
          <w:bCs/>
          <w:spacing w:val="-2"/>
          <w:sz w:val="24"/>
          <w:szCs w:val="24"/>
        </w:rPr>
        <w:t>DE</w:t>
      </w:r>
      <w:r w:rsidR="00B90A5A" w:rsidRPr="00E40935">
        <w:rPr>
          <w:rFonts w:ascii="Bahnschrift" w:hAnsi="Bahnschrift"/>
          <w:bCs/>
          <w:spacing w:val="-7"/>
          <w:sz w:val="24"/>
          <w:szCs w:val="24"/>
        </w:rPr>
        <w:t xml:space="preserve"> </w:t>
      </w:r>
      <w:r w:rsidR="00B90A5A" w:rsidRPr="00E40935">
        <w:rPr>
          <w:rFonts w:ascii="Bahnschrift" w:hAnsi="Bahnschrift"/>
          <w:bCs/>
          <w:spacing w:val="-2"/>
          <w:sz w:val="24"/>
          <w:szCs w:val="24"/>
        </w:rPr>
        <w:t>CONCEITO:</w:t>
      </w:r>
    </w:p>
    <w:p w:rsidR="00B90A5A" w:rsidRPr="00E40935" w:rsidRDefault="00B90A5A" w:rsidP="00E40935">
      <w:pPr>
        <w:pStyle w:val="PargrafodaLista"/>
        <w:widowControl w:val="0"/>
        <w:tabs>
          <w:tab w:val="left" w:pos="567"/>
          <w:tab w:val="left" w:pos="1271"/>
        </w:tabs>
        <w:autoSpaceDE w:val="0"/>
        <w:autoSpaceDN w:val="0"/>
        <w:ind w:left="0" w:right="703"/>
        <w:jc w:val="both"/>
        <w:rPr>
          <w:rFonts w:ascii="Bahnschrift" w:hAnsi="Bahnschrift"/>
        </w:rPr>
      </w:pPr>
      <w:r w:rsidRPr="00E40935">
        <w:rPr>
          <w:rFonts w:ascii="Bahnschrift" w:hAnsi="Bahnschrift"/>
        </w:rPr>
        <w:t xml:space="preserve">1.Havendo o aceite da melhor proposta (menor valor mensal referente a taxa de administração) na etapa competitiva de lances do Pregão, o licitante classificado provisoriamente em primeiro </w:t>
      </w:r>
      <w:r w:rsidRPr="00E40935">
        <w:rPr>
          <w:rFonts w:ascii="Bahnschrift" w:hAnsi="Bahnschrift"/>
        </w:rPr>
        <w:lastRenderedPageBreak/>
        <w:t>lugar deverá passar por uma avaliação prática de forma presencial (prova de conceito), no prazo de 2 (dois) dias úteis contados a partir do primeiro dia útil subsequente à convocação realizada pelo pregoeiro, sem hipótese de prorrogação, sob pena de desclassificação, em local, dia e horário de início da apresentação definidos na convocação.</w:t>
      </w:r>
    </w:p>
    <w:p w:rsidR="00B90A5A" w:rsidRPr="00E40935" w:rsidRDefault="00B90A5A" w:rsidP="00E40935">
      <w:pPr>
        <w:pStyle w:val="PargrafodaLista"/>
        <w:widowControl w:val="0"/>
        <w:tabs>
          <w:tab w:val="left" w:pos="567"/>
          <w:tab w:val="left" w:pos="1555"/>
        </w:tabs>
        <w:autoSpaceDE w:val="0"/>
        <w:autoSpaceDN w:val="0"/>
        <w:ind w:left="0" w:right="706"/>
        <w:jc w:val="both"/>
        <w:rPr>
          <w:rFonts w:ascii="Bahnschrift" w:hAnsi="Bahnschrift"/>
        </w:rPr>
      </w:pPr>
      <w:r w:rsidRPr="00E40935">
        <w:rPr>
          <w:rFonts w:ascii="Bahnschrift" w:hAnsi="Bahnschrift"/>
        </w:rPr>
        <w:t xml:space="preserve">2.A data e o local da Realização da Prova de Conceito serão </w:t>
      </w:r>
      <w:r w:rsidR="002F7827" w:rsidRPr="00E40935">
        <w:rPr>
          <w:rFonts w:ascii="Bahnschrift" w:hAnsi="Bahnschrift"/>
        </w:rPr>
        <w:t>informadas</w:t>
      </w:r>
      <w:r w:rsidRPr="00E40935">
        <w:rPr>
          <w:rFonts w:ascii="Bahnschrift" w:hAnsi="Bahnschrift"/>
        </w:rPr>
        <w:t xml:space="preserve"> pela Pregoeira a todos os licitantes através do Portal de Compras Pública.</w:t>
      </w:r>
    </w:p>
    <w:p w:rsidR="00B90A5A" w:rsidRPr="00E40935" w:rsidRDefault="00B90A5A" w:rsidP="00E40935">
      <w:pPr>
        <w:pStyle w:val="PargrafodaLista"/>
        <w:widowControl w:val="0"/>
        <w:tabs>
          <w:tab w:val="left" w:pos="567"/>
          <w:tab w:val="left" w:pos="1555"/>
        </w:tabs>
        <w:autoSpaceDE w:val="0"/>
        <w:autoSpaceDN w:val="0"/>
        <w:spacing w:before="1"/>
        <w:ind w:left="0" w:right="710"/>
        <w:jc w:val="both"/>
        <w:rPr>
          <w:rFonts w:ascii="Bahnschrift" w:hAnsi="Bahnschrift"/>
        </w:rPr>
      </w:pPr>
      <w:r w:rsidRPr="00E40935">
        <w:rPr>
          <w:rFonts w:ascii="Bahnschrift" w:hAnsi="Bahnschrift"/>
        </w:rPr>
        <w:t>Todas as atividades relativas à prova de conceito serão realizadas em dia úteis no horário compreendido entre 09h às 12h e entre 14h às 17h.</w:t>
      </w:r>
    </w:p>
    <w:p w:rsidR="00B90A5A" w:rsidRPr="00E40935" w:rsidRDefault="00B90A5A" w:rsidP="00E40935">
      <w:pPr>
        <w:pStyle w:val="PargrafodaLista"/>
        <w:widowControl w:val="0"/>
        <w:tabs>
          <w:tab w:val="left" w:pos="567"/>
          <w:tab w:val="left" w:pos="1555"/>
        </w:tabs>
        <w:autoSpaceDE w:val="0"/>
        <w:autoSpaceDN w:val="0"/>
        <w:ind w:left="0" w:right="704"/>
        <w:jc w:val="both"/>
        <w:rPr>
          <w:rFonts w:ascii="Bahnschrift" w:hAnsi="Bahnschrift"/>
        </w:rPr>
      </w:pPr>
      <w:r w:rsidRPr="00E40935">
        <w:rPr>
          <w:rFonts w:ascii="Bahnschrift" w:hAnsi="Bahnschrift"/>
        </w:rPr>
        <w:t>3.A prova de conceito ocorrerá de forma presencial, nas instalações do Setor de Contratação da Prefeitura Municipal de Marizópolis /PB, situado na Rua Joao Vicente de Almeida, SN, Centro Marizópolis /PB, que se responsabilizará por prover ambiente computacional básico, cabendo a licitante prover todos os demais recursos porventura necessários ao cumprimento das exigências.</w:t>
      </w:r>
    </w:p>
    <w:p w:rsidR="00B90A5A" w:rsidRPr="00E40935" w:rsidRDefault="00B90A5A" w:rsidP="00E40935">
      <w:pPr>
        <w:pStyle w:val="PargrafodaLista"/>
        <w:widowControl w:val="0"/>
        <w:tabs>
          <w:tab w:val="left" w:pos="567"/>
          <w:tab w:val="left" w:pos="847"/>
        </w:tabs>
        <w:autoSpaceDE w:val="0"/>
        <w:autoSpaceDN w:val="0"/>
        <w:ind w:left="0" w:right="708"/>
        <w:jc w:val="both"/>
        <w:rPr>
          <w:rFonts w:ascii="Bahnschrift" w:hAnsi="Bahnschrift"/>
        </w:rPr>
      </w:pPr>
      <w:r w:rsidRPr="00E40935">
        <w:rPr>
          <w:rFonts w:ascii="Bahnschrift" w:hAnsi="Bahnschrift"/>
        </w:rPr>
        <w:t>Para fins de publicidade, todo e qualquer licitante poderá ter acesso às informações da avaliação da prova de conceito.</w:t>
      </w:r>
    </w:p>
    <w:p w:rsidR="00B90A5A" w:rsidRPr="00E40935" w:rsidRDefault="00B90A5A" w:rsidP="00E40935">
      <w:pPr>
        <w:pStyle w:val="PargrafodaLista"/>
        <w:widowControl w:val="0"/>
        <w:tabs>
          <w:tab w:val="left" w:pos="567"/>
          <w:tab w:val="left" w:pos="847"/>
        </w:tabs>
        <w:autoSpaceDE w:val="0"/>
        <w:autoSpaceDN w:val="0"/>
        <w:ind w:left="0" w:right="708"/>
        <w:jc w:val="both"/>
        <w:rPr>
          <w:rFonts w:ascii="Bahnschrift" w:hAnsi="Bahnschrift"/>
        </w:rPr>
      </w:pPr>
      <w:r w:rsidRPr="00E40935">
        <w:rPr>
          <w:rFonts w:ascii="Bahnschrift" w:hAnsi="Bahnschrift"/>
        </w:rPr>
        <w:t>4.A</w:t>
      </w:r>
      <w:r w:rsidRPr="00E40935">
        <w:rPr>
          <w:rFonts w:ascii="Bahnschrift" w:hAnsi="Bahnschrift"/>
          <w:spacing w:val="-1"/>
        </w:rPr>
        <w:t xml:space="preserve"> </w:t>
      </w:r>
      <w:r w:rsidRPr="00E40935">
        <w:rPr>
          <w:rFonts w:ascii="Bahnschrift" w:hAnsi="Bahnschrift"/>
        </w:rPr>
        <w:t>não apresentação da Prova de Conceito, sem</w:t>
      </w:r>
      <w:r w:rsidRPr="00E40935">
        <w:rPr>
          <w:rFonts w:ascii="Bahnschrift" w:hAnsi="Bahnschrift"/>
          <w:spacing w:val="-2"/>
        </w:rPr>
        <w:t xml:space="preserve"> </w:t>
      </w:r>
      <w:r w:rsidRPr="00E40935">
        <w:rPr>
          <w:rFonts w:ascii="Bahnschrift" w:hAnsi="Bahnschrift"/>
        </w:rPr>
        <w:t>justificativa ou fora do prazo determinado neste Termo de Referência implicará na desclassificação da proposta do licitante.</w:t>
      </w:r>
    </w:p>
    <w:p w:rsidR="00B90A5A" w:rsidRPr="00E40935" w:rsidRDefault="00B90A5A" w:rsidP="00E40935">
      <w:pPr>
        <w:pStyle w:val="PargrafodaLista"/>
        <w:widowControl w:val="0"/>
        <w:tabs>
          <w:tab w:val="left" w:pos="567"/>
          <w:tab w:val="left" w:pos="847"/>
        </w:tabs>
        <w:autoSpaceDE w:val="0"/>
        <w:autoSpaceDN w:val="0"/>
        <w:ind w:left="0" w:right="706"/>
        <w:jc w:val="both"/>
        <w:rPr>
          <w:rFonts w:ascii="Bahnschrift" w:hAnsi="Bahnschrift"/>
        </w:rPr>
      </w:pPr>
      <w:r w:rsidRPr="00E40935">
        <w:rPr>
          <w:rFonts w:ascii="Bahnschrift" w:hAnsi="Bahnschrift"/>
        </w:rPr>
        <w:t xml:space="preserve">5.Se o licitante for aprovado na prova de conceito e sua proposta estiver em conformidade com este Termo de Referência, ela será aceita. Caso ele seja reprovado, sua proposta será desclassificada e será convocado 6.o licitante classificado em segundo lugar para realização da prova de conceito e assim </w:t>
      </w:r>
      <w:r w:rsidRPr="00E40935">
        <w:rPr>
          <w:rFonts w:ascii="Bahnschrift" w:hAnsi="Bahnschrift"/>
          <w:spacing w:val="-2"/>
        </w:rPr>
        <w:t>sucessivamente.</w:t>
      </w:r>
    </w:p>
    <w:p w:rsidR="00B90A5A" w:rsidRPr="00E40935" w:rsidRDefault="00B90A5A" w:rsidP="00E40935">
      <w:pPr>
        <w:pStyle w:val="PargrafodaLista"/>
        <w:widowControl w:val="0"/>
        <w:tabs>
          <w:tab w:val="left" w:pos="567"/>
          <w:tab w:val="left" w:pos="847"/>
        </w:tabs>
        <w:autoSpaceDE w:val="0"/>
        <w:autoSpaceDN w:val="0"/>
        <w:ind w:left="0"/>
        <w:rPr>
          <w:rFonts w:ascii="Bahnschrift" w:hAnsi="Bahnschrift"/>
        </w:rPr>
      </w:pPr>
      <w:r w:rsidRPr="00E40935">
        <w:rPr>
          <w:rFonts w:ascii="Bahnschrift" w:hAnsi="Bahnschrift"/>
        </w:rPr>
        <w:t>7.Será</w:t>
      </w:r>
      <w:r w:rsidRPr="00E40935">
        <w:rPr>
          <w:rFonts w:ascii="Bahnschrift" w:hAnsi="Bahnschrift"/>
          <w:spacing w:val="-9"/>
        </w:rPr>
        <w:t xml:space="preserve"> </w:t>
      </w:r>
      <w:r w:rsidRPr="00E40935">
        <w:rPr>
          <w:rFonts w:ascii="Bahnschrift" w:hAnsi="Bahnschrift"/>
        </w:rPr>
        <w:t>concedido</w:t>
      </w:r>
      <w:r w:rsidRPr="00E40935">
        <w:rPr>
          <w:rFonts w:ascii="Bahnschrift" w:hAnsi="Bahnschrift"/>
          <w:spacing w:val="-7"/>
        </w:rPr>
        <w:t xml:space="preserve"> </w:t>
      </w:r>
      <w:r w:rsidRPr="00E40935">
        <w:rPr>
          <w:rFonts w:ascii="Bahnschrift" w:hAnsi="Bahnschrift"/>
        </w:rPr>
        <w:t>uma</w:t>
      </w:r>
      <w:r w:rsidRPr="00E40935">
        <w:rPr>
          <w:rFonts w:ascii="Bahnschrift" w:hAnsi="Bahnschrift"/>
          <w:spacing w:val="-9"/>
        </w:rPr>
        <w:t xml:space="preserve"> </w:t>
      </w:r>
      <w:r w:rsidRPr="00E40935">
        <w:rPr>
          <w:rFonts w:ascii="Bahnschrift" w:hAnsi="Bahnschrift"/>
        </w:rPr>
        <w:t>única</w:t>
      </w:r>
      <w:r w:rsidRPr="00E40935">
        <w:rPr>
          <w:rFonts w:ascii="Bahnschrift" w:hAnsi="Bahnschrift"/>
          <w:spacing w:val="-9"/>
        </w:rPr>
        <w:t xml:space="preserve"> </w:t>
      </w:r>
      <w:r w:rsidRPr="00E40935">
        <w:rPr>
          <w:rFonts w:ascii="Bahnschrift" w:hAnsi="Bahnschrift"/>
        </w:rPr>
        <w:t>oportunidade</w:t>
      </w:r>
      <w:r w:rsidRPr="00E40935">
        <w:rPr>
          <w:rFonts w:ascii="Bahnschrift" w:hAnsi="Bahnschrift"/>
          <w:spacing w:val="-6"/>
        </w:rPr>
        <w:t xml:space="preserve"> </w:t>
      </w:r>
      <w:r w:rsidRPr="00E40935">
        <w:rPr>
          <w:rFonts w:ascii="Bahnschrift" w:hAnsi="Bahnschrift"/>
        </w:rPr>
        <w:t>de</w:t>
      </w:r>
      <w:r w:rsidRPr="00E40935">
        <w:rPr>
          <w:rFonts w:ascii="Bahnschrift" w:hAnsi="Bahnschrift"/>
          <w:spacing w:val="-8"/>
        </w:rPr>
        <w:t xml:space="preserve"> </w:t>
      </w:r>
      <w:r w:rsidRPr="00E40935">
        <w:rPr>
          <w:rFonts w:ascii="Bahnschrift" w:hAnsi="Bahnschrift"/>
        </w:rPr>
        <w:t>aplicação</w:t>
      </w:r>
      <w:r w:rsidRPr="00E40935">
        <w:rPr>
          <w:rFonts w:ascii="Bahnschrift" w:hAnsi="Bahnschrift"/>
          <w:spacing w:val="-6"/>
        </w:rPr>
        <w:t xml:space="preserve"> </w:t>
      </w:r>
      <w:r w:rsidRPr="00E40935">
        <w:rPr>
          <w:rFonts w:ascii="Bahnschrift" w:hAnsi="Bahnschrift"/>
        </w:rPr>
        <w:t>da</w:t>
      </w:r>
      <w:r w:rsidRPr="00E40935">
        <w:rPr>
          <w:rFonts w:ascii="Bahnschrift" w:hAnsi="Bahnschrift"/>
          <w:spacing w:val="-8"/>
        </w:rPr>
        <w:t xml:space="preserve"> </w:t>
      </w:r>
      <w:r w:rsidRPr="00E40935">
        <w:rPr>
          <w:rFonts w:ascii="Bahnschrift" w:hAnsi="Bahnschrift"/>
        </w:rPr>
        <w:t>PROVA</w:t>
      </w:r>
      <w:r w:rsidRPr="00E40935">
        <w:rPr>
          <w:rFonts w:ascii="Bahnschrift" w:hAnsi="Bahnschrift"/>
          <w:spacing w:val="-7"/>
        </w:rPr>
        <w:t xml:space="preserve"> </w:t>
      </w:r>
      <w:r w:rsidRPr="00E40935">
        <w:rPr>
          <w:rFonts w:ascii="Bahnschrift" w:hAnsi="Bahnschrift"/>
        </w:rPr>
        <w:t>DE</w:t>
      </w:r>
      <w:r w:rsidRPr="00E40935">
        <w:rPr>
          <w:rFonts w:ascii="Bahnschrift" w:hAnsi="Bahnschrift"/>
          <w:spacing w:val="-8"/>
        </w:rPr>
        <w:t xml:space="preserve"> </w:t>
      </w:r>
      <w:r w:rsidRPr="00E40935">
        <w:rPr>
          <w:rFonts w:ascii="Bahnschrift" w:hAnsi="Bahnschrift"/>
        </w:rPr>
        <w:t>CONCEITO</w:t>
      </w:r>
      <w:r w:rsidRPr="00E40935">
        <w:rPr>
          <w:rFonts w:ascii="Bahnschrift" w:hAnsi="Bahnschrift"/>
          <w:spacing w:val="-7"/>
        </w:rPr>
        <w:t xml:space="preserve"> </w:t>
      </w:r>
      <w:r w:rsidRPr="00E40935">
        <w:rPr>
          <w:rFonts w:ascii="Bahnschrift" w:hAnsi="Bahnschrift"/>
        </w:rPr>
        <w:t>por</w:t>
      </w:r>
      <w:r w:rsidRPr="00E40935">
        <w:rPr>
          <w:rFonts w:ascii="Bahnschrift" w:hAnsi="Bahnschrift"/>
          <w:spacing w:val="-7"/>
        </w:rPr>
        <w:t xml:space="preserve"> </w:t>
      </w:r>
      <w:r w:rsidRPr="00E40935">
        <w:rPr>
          <w:rFonts w:ascii="Bahnschrift" w:hAnsi="Bahnschrift"/>
          <w:spacing w:val="-2"/>
        </w:rPr>
        <w:t>licitante.</w:t>
      </w:r>
    </w:p>
    <w:p w:rsidR="00B90A5A" w:rsidRPr="00E40935" w:rsidRDefault="00B90A5A" w:rsidP="00E40935">
      <w:pPr>
        <w:tabs>
          <w:tab w:val="left" w:pos="2694"/>
        </w:tabs>
        <w:jc w:val="both"/>
        <w:rPr>
          <w:rFonts w:ascii="Bahnschrift" w:hAnsi="Bahnschrift"/>
        </w:rPr>
      </w:pPr>
    </w:p>
    <w:p w:rsidR="00B90A5A" w:rsidRPr="00E40935" w:rsidRDefault="00B90A5A" w:rsidP="00E40935">
      <w:pPr>
        <w:jc w:val="both"/>
        <w:rPr>
          <w:rFonts w:ascii="Bahnschrift" w:hAnsi="Bahnschrift"/>
          <w:b/>
          <w:bCs/>
        </w:rPr>
      </w:pPr>
      <w:r w:rsidRPr="00E40935">
        <w:rPr>
          <w:rFonts w:ascii="Bahnschrift" w:hAnsi="Bahnschrift"/>
          <w:b/>
          <w:bCs/>
        </w:rPr>
        <w:t>17.ESTIMATIVA DO VALOR DA CONTRATAÇAO</w:t>
      </w:r>
    </w:p>
    <w:p w:rsidR="00B90A5A" w:rsidRPr="00E40935" w:rsidRDefault="00B90A5A" w:rsidP="00E40935">
      <w:pPr>
        <w:tabs>
          <w:tab w:val="left" w:pos="0"/>
          <w:tab w:val="left" w:pos="142"/>
        </w:tabs>
        <w:jc w:val="both"/>
        <w:rPr>
          <w:rFonts w:ascii="Bahnschrift" w:hAnsi="Bahnschrift"/>
        </w:rPr>
      </w:pPr>
      <w:r w:rsidRPr="00E40935">
        <w:rPr>
          <w:rFonts w:ascii="Bahnschrift" w:hAnsi="Bahnschrift"/>
        </w:rPr>
        <w:t>1.A taxa de administração estimada é fixada no valor unitário mensal de R$177,50 (cento e setenta e sete reais e cinquenta centavos) por estagiário contratado, qualquer que seja o nível de ensino.</w:t>
      </w:r>
    </w:p>
    <w:p w:rsidR="00B90A5A" w:rsidRPr="00E40935" w:rsidRDefault="00B90A5A" w:rsidP="00E40935">
      <w:pPr>
        <w:tabs>
          <w:tab w:val="left" w:pos="0"/>
          <w:tab w:val="left" w:pos="142"/>
        </w:tabs>
        <w:jc w:val="both"/>
        <w:rPr>
          <w:rFonts w:ascii="Bahnschrift" w:hAnsi="Bahnschrift"/>
        </w:rPr>
      </w:pPr>
      <w:r w:rsidRPr="00E40935">
        <w:rPr>
          <w:rFonts w:ascii="Bahnschrift" w:hAnsi="Bahnschrift"/>
        </w:rPr>
        <w:t xml:space="preserve">2.O valor estimado mensal da contratação da plataforma de gestão de estágio contemplando todos os serviços de integração e qualificação online, descritos no objeto desse edital, será de R$71.000,00 (setenta e um mil reais), perfazendo o valor global de R$ 852.000,00 </w:t>
      </w:r>
      <w:r w:rsidR="002F7827" w:rsidRPr="00E40935">
        <w:rPr>
          <w:rFonts w:ascii="Bahnschrift" w:hAnsi="Bahnschrift"/>
        </w:rPr>
        <w:t>(oitocentos</w:t>
      </w:r>
      <w:r w:rsidRPr="00E40935">
        <w:rPr>
          <w:rFonts w:ascii="Bahnschrift" w:hAnsi="Bahnschrift"/>
        </w:rPr>
        <w:t xml:space="preserve"> e cinquenta e dois mil reais)</w:t>
      </w:r>
    </w:p>
    <w:p w:rsidR="00B90A5A" w:rsidRPr="00E40935" w:rsidRDefault="00B90A5A" w:rsidP="00E40935">
      <w:pPr>
        <w:tabs>
          <w:tab w:val="left" w:pos="2694"/>
        </w:tabs>
        <w:jc w:val="both"/>
        <w:rPr>
          <w:rFonts w:ascii="Bahnschrift" w:hAnsi="Bahnschrift"/>
        </w:rPr>
      </w:pPr>
      <w:r w:rsidRPr="00E40935">
        <w:rPr>
          <w:rFonts w:ascii="Bahnschrift" w:hAnsi="Bahnschrift"/>
        </w:rPr>
        <w:t>3.Em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rsidR="00B90A5A" w:rsidRPr="00E40935" w:rsidRDefault="002F7827" w:rsidP="00E40935">
      <w:pPr>
        <w:tabs>
          <w:tab w:val="left" w:pos="2694"/>
        </w:tabs>
        <w:jc w:val="both"/>
        <w:rPr>
          <w:rFonts w:ascii="Bahnschrift" w:hAnsi="Bahnschrift"/>
        </w:rPr>
      </w:pPr>
      <w:r w:rsidRPr="00E40935">
        <w:rPr>
          <w:rFonts w:ascii="Bahnschrift" w:hAnsi="Bahnschrift"/>
        </w:rPr>
        <w:t>Serão</w:t>
      </w:r>
      <w:r w:rsidR="00B90A5A" w:rsidRPr="00E40935">
        <w:rPr>
          <w:rFonts w:ascii="Bahnschrift" w:hAnsi="Bahnschrift"/>
        </w:rPr>
        <w:t xml:space="preserve"> reajustados os preços registrados, respeitada a contagem da anualidade e o índice previsto para a contratação; ou poderão ser repactuados, a pedido do interessado, conforme critérios definidos para a contratação.</w:t>
      </w:r>
    </w:p>
    <w:p w:rsidR="00B90A5A" w:rsidRPr="00E40935" w:rsidRDefault="00B90A5A" w:rsidP="00E40935">
      <w:pPr>
        <w:widowControl w:val="0"/>
        <w:tabs>
          <w:tab w:val="left" w:pos="720"/>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ind w:right="51"/>
        <w:jc w:val="both"/>
        <w:rPr>
          <w:rFonts w:ascii="Bahnschrift" w:hAnsi="Bahnschrift"/>
          <w:b/>
          <w:bCs/>
        </w:rPr>
      </w:pP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b/>
          <w:bCs/>
        </w:rPr>
      </w:pPr>
      <w:r w:rsidRPr="00E40935">
        <w:rPr>
          <w:rFonts w:ascii="Bahnschrift" w:hAnsi="Bahnschrift"/>
          <w:b/>
          <w:bCs/>
        </w:rPr>
        <w:t>18 ADEQUAÇAO ORÇAMENTARIA</w:t>
      </w:r>
    </w:p>
    <w:p w:rsidR="00B90A5A" w:rsidRPr="00E40935" w:rsidRDefault="00B90A5A"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rPr>
      </w:pPr>
      <w:r w:rsidRPr="00E40935">
        <w:rPr>
          <w:rFonts w:ascii="Bahnschrift" w:hAnsi="Bahnschrift"/>
        </w:rPr>
        <w:t>1.</w:t>
      </w:r>
      <w:r w:rsidRPr="00E40935">
        <w:rPr>
          <w:rFonts w:ascii="Bahnschrift" w:eastAsia="Arial" w:hAnsi="Bahnschrift"/>
        </w:rPr>
        <w:t xml:space="preserve">As </w:t>
      </w:r>
      <w:r w:rsidRPr="00E40935">
        <w:rPr>
          <w:rFonts w:ascii="Bahnschrift" w:hAnsi="Bahnschrift"/>
        </w:rPr>
        <w:t xml:space="preserve">despesas decorrentes da presente </w:t>
      </w:r>
      <w:r w:rsidR="002F7827" w:rsidRPr="00E40935">
        <w:rPr>
          <w:rFonts w:ascii="Bahnschrift" w:hAnsi="Bahnschrift"/>
        </w:rPr>
        <w:t>contratação correrão</w:t>
      </w:r>
      <w:r w:rsidRPr="00E40935">
        <w:rPr>
          <w:rFonts w:ascii="Bahnschrift" w:hAnsi="Bahnschrift"/>
        </w:rPr>
        <w:t xml:space="preserve"> à conta de recursos programadas em dotação orçamentária própria, prevista no orçamento de 2025, com Recurso Ordinários, na seguinte dotação.</w:t>
      </w:r>
    </w:p>
    <w:p w:rsidR="00B90A5A" w:rsidRPr="00E40935" w:rsidRDefault="00B90A5A" w:rsidP="00E40935">
      <w:pPr>
        <w:tabs>
          <w:tab w:val="left" w:pos="284"/>
        </w:tabs>
        <w:jc w:val="both"/>
        <w:rPr>
          <w:rFonts w:ascii="Bahnschrift" w:hAnsi="Bahnschrift"/>
        </w:rPr>
      </w:pPr>
    </w:p>
    <w:p w:rsidR="0093576F" w:rsidRDefault="0093576F" w:rsidP="00E40935">
      <w:pPr>
        <w:tabs>
          <w:tab w:val="left" w:pos="284"/>
        </w:tabs>
        <w:jc w:val="both"/>
        <w:rPr>
          <w:rFonts w:ascii="Bahnschrift" w:hAnsi="Bahnschrift"/>
        </w:rPr>
      </w:pPr>
    </w:p>
    <w:p w:rsidR="0093576F" w:rsidRDefault="0093576F" w:rsidP="00E40935">
      <w:pPr>
        <w:tabs>
          <w:tab w:val="left" w:pos="284"/>
        </w:tabs>
        <w:jc w:val="both"/>
        <w:rPr>
          <w:rFonts w:ascii="Bahnschrift" w:hAnsi="Bahnschrift"/>
        </w:rPr>
      </w:pPr>
    </w:p>
    <w:p w:rsidR="00B90A5A" w:rsidRPr="00E40935" w:rsidRDefault="00B90A5A" w:rsidP="00E40935">
      <w:pPr>
        <w:tabs>
          <w:tab w:val="left" w:pos="284"/>
        </w:tabs>
        <w:jc w:val="both"/>
        <w:rPr>
          <w:rFonts w:ascii="Bahnschrift" w:hAnsi="Bahnschrift"/>
        </w:rPr>
      </w:pPr>
      <w:r w:rsidRPr="00E40935">
        <w:rPr>
          <w:rFonts w:ascii="Bahnschrift" w:hAnsi="Bahnschrift"/>
        </w:rPr>
        <w:t>02.010 GABINETE DO PREFEITO</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122 0020 2002 MANUTENÇÃO DAS ATIV. DO GABINETE DO PREFEITO </w:t>
      </w:r>
    </w:p>
    <w:p w:rsidR="00B90A5A" w:rsidRPr="00E40935" w:rsidRDefault="002F7827" w:rsidP="00E40935">
      <w:pPr>
        <w:tabs>
          <w:tab w:val="left" w:pos="284"/>
        </w:tabs>
        <w:jc w:val="both"/>
        <w:rPr>
          <w:rFonts w:ascii="Bahnschrift" w:hAnsi="Bahnschrift"/>
        </w:rPr>
      </w:pPr>
      <w:r w:rsidRPr="00E40935">
        <w:rPr>
          <w:rFonts w:ascii="Bahnschrift" w:hAnsi="Bahnschrift"/>
        </w:rPr>
        <w:t>Objetivo: MANUTENÇÃO</w:t>
      </w:r>
      <w:r w:rsidR="00B90A5A" w:rsidRPr="00E40935">
        <w:rPr>
          <w:rFonts w:ascii="Bahnschrift" w:hAnsi="Bahnschrift"/>
        </w:rPr>
        <w:t xml:space="preserve"> DAS ATIV. DO GABINETE DO PREFEITO</w:t>
      </w:r>
    </w:p>
    <w:p w:rsidR="00B90A5A" w:rsidRPr="00E40935" w:rsidRDefault="00B90A5A" w:rsidP="00E40935">
      <w:pPr>
        <w:tabs>
          <w:tab w:val="left" w:pos="284"/>
        </w:tabs>
        <w:jc w:val="both"/>
        <w:rPr>
          <w:rFonts w:ascii="Bahnschrift" w:hAnsi="Bahnschrift"/>
        </w:rPr>
      </w:pPr>
      <w:r w:rsidRPr="00E40935">
        <w:rPr>
          <w:rFonts w:ascii="Bahnschrift" w:hAnsi="Bahnschrift"/>
        </w:rPr>
        <w:t>15001000 Recursos Livres (Ordinário)</w:t>
      </w:r>
    </w:p>
    <w:p w:rsidR="00B90A5A" w:rsidRPr="00E40935" w:rsidRDefault="00B90A5A" w:rsidP="00E40935">
      <w:pPr>
        <w:tabs>
          <w:tab w:val="left" w:pos="284"/>
        </w:tabs>
        <w:jc w:val="both"/>
        <w:rPr>
          <w:rFonts w:ascii="Bahnschrift" w:hAnsi="Bahnschrift"/>
        </w:rPr>
      </w:pPr>
      <w:r w:rsidRPr="00E40935">
        <w:rPr>
          <w:rFonts w:ascii="Bahnschrift" w:hAnsi="Bahnschrift"/>
        </w:rPr>
        <w:t>02.120 SECRETARIA DE EDUCAÇÃO</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12 365 0120 2113 MANUTENÇÃO DA EDUCAÇÃO INFANTIL FUNDEB - 50% VAAT </w:t>
      </w:r>
    </w:p>
    <w:p w:rsidR="00B90A5A" w:rsidRPr="00E40935" w:rsidRDefault="002F7827" w:rsidP="00E40935">
      <w:pPr>
        <w:tabs>
          <w:tab w:val="left" w:pos="284"/>
        </w:tabs>
        <w:jc w:val="both"/>
        <w:rPr>
          <w:rFonts w:ascii="Bahnschrift" w:hAnsi="Bahnschrift"/>
        </w:rPr>
      </w:pPr>
      <w:r w:rsidRPr="00E40935">
        <w:rPr>
          <w:rFonts w:ascii="Bahnschrift" w:hAnsi="Bahnschrift"/>
        </w:rPr>
        <w:t>Objetivo: MANUTENÇÃO</w:t>
      </w:r>
      <w:r w:rsidR="00B90A5A" w:rsidRPr="00E40935">
        <w:rPr>
          <w:rFonts w:ascii="Bahnschrift" w:hAnsi="Bahnschrift"/>
        </w:rPr>
        <w:t xml:space="preserve"> DA EDUCAÇÃO INFANTIL FUNDEB - 50% VAAT</w:t>
      </w:r>
    </w:p>
    <w:p w:rsidR="00B90A5A" w:rsidRPr="00E40935" w:rsidRDefault="00B90A5A" w:rsidP="00E40935">
      <w:pPr>
        <w:tabs>
          <w:tab w:val="left" w:pos="284"/>
        </w:tabs>
        <w:jc w:val="both"/>
        <w:rPr>
          <w:rFonts w:ascii="Bahnschrift" w:hAnsi="Bahnschrift"/>
        </w:rPr>
      </w:pPr>
      <w:r w:rsidRPr="00E40935">
        <w:rPr>
          <w:rFonts w:ascii="Bahnschrift" w:hAnsi="Bahnschrift"/>
        </w:rPr>
        <w:t>15421030 Transferências do FUNDEB - Complementação da União - VAAT - 30%</w:t>
      </w:r>
    </w:p>
    <w:p w:rsidR="00B90A5A" w:rsidRPr="00E40935" w:rsidRDefault="00B90A5A" w:rsidP="00E40935">
      <w:pPr>
        <w:tabs>
          <w:tab w:val="left" w:pos="284"/>
        </w:tabs>
        <w:jc w:val="both"/>
        <w:rPr>
          <w:rFonts w:ascii="Bahnschrift" w:hAnsi="Bahnschrift"/>
        </w:rPr>
      </w:pPr>
      <w:r w:rsidRPr="00E40935">
        <w:rPr>
          <w:rFonts w:ascii="Bahnschrift" w:hAnsi="Bahnschrift"/>
        </w:rPr>
        <w:t>000604 3390.39 99OUTROS SERVIÇOS DE TERCEIROS - PESSOA JURÍDICA</w:t>
      </w:r>
    </w:p>
    <w:p w:rsidR="00B90A5A" w:rsidRPr="00E40935" w:rsidRDefault="00B90A5A" w:rsidP="00E40935">
      <w:pPr>
        <w:tabs>
          <w:tab w:val="left" w:pos="284"/>
        </w:tabs>
        <w:jc w:val="both"/>
        <w:rPr>
          <w:rFonts w:ascii="Bahnschrift" w:hAnsi="Bahnschrift"/>
        </w:rPr>
      </w:pPr>
      <w:r w:rsidRPr="00E40935">
        <w:rPr>
          <w:rFonts w:ascii="Bahnschrift" w:hAnsi="Bahnschrift"/>
        </w:rPr>
        <w:t>02.110 SECRETARIA DE SAUDE</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10 122 0070 2039 MANUTENÇÃO DA SECRETARIA DE SAUDE </w:t>
      </w:r>
    </w:p>
    <w:p w:rsidR="00B90A5A" w:rsidRPr="00E40935" w:rsidRDefault="00B90A5A" w:rsidP="00E40935">
      <w:pPr>
        <w:tabs>
          <w:tab w:val="left" w:pos="284"/>
        </w:tabs>
        <w:jc w:val="both"/>
        <w:rPr>
          <w:rFonts w:ascii="Bahnschrift" w:hAnsi="Bahnschrift"/>
        </w:rPr>
      </w:pPr>
      <w:r w:rsidRPr="00E40935">
        <w:rPr>
          <w:rFonts w:ascii="Bahnschrift" w:hAnsi="Bahnschrift"/>
        </w:rPr>
        <w:t>Objetivo:</w:t>
      </w:r>
      <w:r w:rsidR="008447ED">
        <w:rPr>
          <w:rFonts w:ascii="Bahnschrift" w:hAnsi="Bahnschrift"/>
        </w:rPr>
        <w:t xml:space="preserve"> </w:t>
      </w:r>
      <w:r w:rsidRPr="00E40935">
        <w:rPr>
          <w:rFonts w:ascii="Bahnschrift" w:hAnsi="Bahnschrift"/>
        </w:rPr>
        <w:t>MANUTENÇÃO DA SECRETARIA DE SAUDE</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15001000 Recursos Livres (Ordinário) </w:t>
      </w:r>
    </w:p>
    <w:p w:rsidR="00B90A5A" w:rsidRPr="00E40935" w:rsidRDefault="00B90A5A" w:rsidP="00E40935">
      <w:pPr>
        <w:tabs>
          <w:tab w:val="left" w:pos="284"/>
        </w:tabs>
        <w:jc w:val="both"/>
        <w:rPr>
          <w:rFonts w:ascii="Bahnschrift" w:hAnsi="Bahnschrift"/>
        </w:rPr>
      </w:pPr>
      <w:r w:rsidRPr="00E40935">
        <w:rPr>
          <w:rFonts w:ascii="Bahnschrift" w:hAnsi="Bahnschrift"/>
        </w:rPr>
        <w:t>Aplicações Diretas</w:t>
      </w:r>
    </w:p>
    <w:p w:rsidR="00B90A5A" w:rsidRPr="00E40935" w:rsidRDefault="00B90A5A" w:rsidP="00E40935">
      <w:pPr>
        <w:tabs>
          <w:tab w:val="left" w:pos="284"/>
        </w:tabs>
        <w:jc w:val="both"/>
        <w:rPr>
          <w:rFonts w:ascii="Bahnschrift" w:hAnsi="Bahnschrift"/>
        </w:rPr>
      </w:pPr>
      <w:r w:rsidRPr="00E40935">
        <w:rPr>
          <w:rFonts w:ascii="Bahnschrift" w:hAnsi="Bahnschrift"/>
        </w:rPr>
        <w:t>02.090 SECRETARIA DE ASSISTENCIA SOCIAL</w:t>
      </w:r>
    </w:p>
    <w:p w:rsidR="00B90A5A" w:rsidRPr="00E40935" w:rsidRDefault="00B90A5A" w:rsidP="00E40935">
      <w:pPr>
        <w:tabs>
          <w:tab w:val="left" w:pos="284"/>
        </w:tabs>
        <w:jc w:val="both"/>
        <w:rPr>
          <w:rFonts w:ascii="Bahnschrift" w:hAnsi="Bahnschrift"/>
        </w:rPr>
      </w:pPr>
      <w:r w:rsidRPr="00E40935">
        <w:rPr>
          <w:rFonts w:ascii="Bahnschrift" w:hAnsi="Bahnschrift"/>
        </w:rPr>
        <w:t>08 244 0060 2028 MANUTENÇÃO DA SECRETARIA DE ASSISTENCIA SOCIAL Objetivo:</w:t>
      </w:r>
      <w:r w:rsidR="008447ED">
        <w:rPr>
          <w:rFonts w:ascii="Bahnschrift" w:hAnsi="Bahnschrift"/>
        </w:rPr>
        <w:t xml:space="preserve"> </w:t>
      </w:r>
      <w:r w:rsidRPr="00E40935">
        <w:rPr>
          <w:rFonts w:ascii="Bahnschrift" w:hAnsi="Bahnschrift"/>
        </w:rPr>
        <w:t>MANUTENÇÃO DA SECRETARIA DE ASSISTENCIA SOCIAL</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15001000 Recursos Livres (Ordinário) </w:t>
      </w:r>
    </w:p>
    <w:p w:rsidR="00B90A5A" w:rsidRPr="00E40935" w:rsidRDefault="00B90A5A" w:rsidP="00E40935">
      <w:pPr>
        <w:tabs>
          <w:tab w:val="left" w:pos="284"/>
        </w:tabs>
        <w:jc w:val="both"/>
        <w:rPr>
          <w:rFonts w:ascii="Bahnschrift" w:hAnsi="Bahnschrift"/>
        </w:rPr>
      </w:pPr>
      <w:r w:rsidRPr="00E40935">
        <w:rPr>
          <w:rFonts w:ascii="Bahnschrift" w:hAnsi="Bahnschrift"/>
        </w:rPr>
        <w:t>Aplicações Diretas</w:t>
      </w:r>
    </w:p>
    <w:p w:rsidR="00B90A5A" w:rsidRPr="00E40935" w:rsidRDefault="00B90A5A" w:rsidP="00E40935">
      <w:pPr>
        <w:tabs>
          <w:tab w:val="left" w:pos="284"/>
        </w:tabs>
        <w:jc w:val="both"/>
        <w:rPr>
          <w:rFonts w:ascii="Bahnschrift" w:hAnsi="Bahnschrift"/>
        </w:rPr>
      </w:pPr>
      <w:r w:rsidRPr="00E40935">
        <w:rPr>
          <w:rFonts w:ascii="Bahnschrift" w:hAnsi="Bahnschrift"/>
        </w:rPr>
        <w:t>02.060 SEC DE INFRA-ESTRUTURA E SERV PUBLICOS</w:t>
      </w:r>
    </w:p>
    <w:p w:rsidR="00B90A5A" w:rsidRPr="00E40935" w:rsidRDefault="00B90A5A" w:rsidP="00E40935">
      <w:pPr>
        <w:tabs>
          <w:tab w:val="left" w:pos="284"/>
        </w:tabs>
        <w:jc w:val="both"/>
        <w:rPr>
          <w:rFonts w:ascii="Bahnschrift" w:hAnsi="Bahnschrift"/>
        </w:rPr>
      </w:pPr>
      <w:r w:rsidRPr="00E40935">
        <w:rPr>
          <w:rFonts w:ascii="Bahnschrift" w:hAnsi="Bahnschrift"/>
        </w:rPr>
        <w:t xml:space="preserve">15 451 0160 2012 MANUT. DA SEC DE INFRA ESTRUTURA E SERV. PUBLICOS </w:t>
      </w:r>
    </w:p>
    <w:p w:rsidR="00B90A5A" w:rsidRPr="00E40935" w:rsidRDefault="00B90A5A" w:rsidP="00E40935">
      <w:pPr>
        <w:tabs>
          <w:tab w:val="left" w:pos="284"/>
        </w:tabs>
        <w:jc w:val="both"/>
        <w:rPr>
          <w:rFonts w:ascii="Bahnschrift" w:hAnsi="Bahnschrift"/>
        </w:rPr>
      </w:pPr>
      <w:r w:rsidRPr="00E40935">
        <w:rPr>
          <w:rFonts w:ascii="Bahnschrift" w:hAnsi="Bahnschrift"/>
        </w:rPr>
        <w:t>Objetivo:</w:t>
      </w:r>
      <w:r w:rsidR="008447ED">
        <w:rPr>
          <w:rFonts w:ascii="Bahnschrift" w:hAnsi="Bahnschrift"/>
        </w:rPr>
        <w:t xml:space="preserve"> </w:t>
      </w:r>
      <w:r w:rsidRPr="00E40935">
        <w:rPr>
          <w:rFonts w:ascii="Bahnschrift" w:hAnsi="Bahnschrift"/>
        </w:rPr>
        <w:t>MANUT. DA SEC DE INFRA ESTRUTURA E SERV. PUBLICOS</w:t>
      </w:r>
    </w:p>
    <w:p w:rsidR="00B90A5A" w:rsidRPr="00E40935" w:rsidRDefault="00B90A5A" w:rsidP="00E40935">
      <w:pPr>
        <w:tabs>
          <w:tab w:val="left" w:pos="284"/>
        </w:tabs>
        <w:jc w:val="both"/>
        <w:rPr>
          <w:rFonts w:ascii="Bahnschrift" w:hAnsi="Bahnschrift"/>
        </w:rPr>
      </w:pPr>
      <w:r w:rsidRPr="00E40935">
        <w:rPr>
          <w:rFonts w:ascii="Bahnschrift" w:hAnsi="Bahnschrift"/>
        </w:rPr>
        <w:t>15001000 Recursos Livres (Ordinário</w:t>
      </w:r>
    </w:p>
    <w:p w:rsidR="00B90A5A" w:rsidRPr="00E40935" w:rsidRDefault="00B90A5A" w:rsidP="00E40935">
      <w:pPr>
        <w:widowControl w:val="0"/>
        <w:tabs>
          <w:tab w:val="left" w:pos="227"/>
        </w:tabs>
        <w:autoSpaceDE w:val="0"/>
        <w:autoSpaceDN w:val="0"/>
        <w:adjustRightInd w:val="0"/>
        <w:ind w:right="-1"/>
        <w:jc w:val="both"/>
        <w:rPr>
          <w:rFonts w:ascii="Bahnschrift" w:hAnsi="Bahnschrift"/>
          <w:color w:val="FF0000"/>
        </w:rPr>
      </w:pPr>
    </w:p>
    <w:p w:rsidR="00B90A5A" w:rsidRPr="00E40935" w:rsidRDefault="00B90A5A" w:rsidP="0093576F">
      <w:pPr>
        <w:widowControl w:val="0"/>
        <w:autoSpaceDE w:val="0"/>
        <w:autoSpaceDN w:val="0"/>
        <w:adjustRightInd w:val="0"/>
        <w:ind w:right="-1"/>
        <w:rPr>
          <w:rFonts w:ascii="Bahnschrift" w:hAnsi="Bahnschrift"/>
        </w:rPr>
      </w:pPr>
    </w:p>
    <w:p w:rsidR="0093576F" w:rsidRDefault="0093576F" w:rsidP="00E40935">
      <w:pPr>
        <w:widowControl w:val="0"/>
        <w:autoSpaceDE w:val="0"/>
        <w:autoSpaceDN w:val="0"/>
        <w:adjustRightInd w:val="0"/>
        <w:ind w:right="-1"/>
        <w:jc w:val="right"/>
        <w:rPr>
          <w:rFonts w:ascii="Bahnschrift" w:hAnsi="Bahnschrift"/>
        </w:rPr>
      </w:pPr>
    </w:p>
    <w:p w:rsidR="00B90A5A" w:rsidRPr="00E40935" w:rsidRDefault="002F7827" w:rsidP="00E40935">
      <w:pPr>
        <w:widowControl w:val="0"/>
        <w:autoSpaceDE w:val="0"/>
        <w:autoSpaceDN w:val="0"/>
        <w:adjustRightInd w:val="0"/>
        <w:ind w:right="-1"/>
        <w:jc w:val="right"/>
        <w:rPr>
          <w:rFonts w:ascii="Bahnschrift" w:hAnsi="Bahnschrift"/>
        </w:rPr>
      </w:pPr>
      <w:r>
        <w:rPr>
          <w:rFonts w:ascii="Bahnschrift" w:hAnsi="Bahnschrift"/>
        </w:rPr>
        <w:t xml:space="preserve">Marizópolis/PB, 15 de </w:t>
      </w:r>
      <w:r w:rsidR="00881AE9">
        <w:rPr>
          <w:rFonts w:ascii="Bahnschrift" w:hAnsi="Bahnschrift"/>
        </w:rPr>
        <w:t xml:space="preserve">abril </w:t>
      </w:r>
      <w:r w:rsidR="00881AE9" w:rsidRPr="00E40935">
        <w:rPr>
          <w:rFonts w:ascii="Bahnschrift" w:hAnsi="Bahnschrift"/>
        </w:rPr>
        <w:t>de</w:t>
      </w:r>
      <w:r w:rsidR="00B90A5A" w:rsidRPr="00E40935">
        <w:rPr>
          <w:rFonts w:ascii="Bahnschrift" w:hAnsi="Bahnschrift"/>
        </w:rPr>
        <w:t xml:space="preserve"> 20</w:t>
      </w:r>
      <w:r>
        <w:rPr>
          <w:rFonts w:ascii="Bahnschrift" w:hAnsi="Bahnschrift"/>
        </w:rPr>
        <w:t>25</w:t>
      </w:r>
      <w:r w:rsidR="00B90A5A" w:rsidRPr="00E40935">
        <w:rPr>
          <w:rFonts w:ascii="Bahnschrift" w:hAnsi="Bahnschrift"/>
        </w:rPr>
        <w:t>.</w:t>
      </w:r>
    </w:p>
    <w:p w:rsidR="0093576F" w:rsidRDefault="0093576F" w:rsidP="00E40935">
      <w:pPr>
        <w:widowControl w:val="0"/>
        <w:tabs>
          <w:tab w:val="left" w:pos="631"/>
        </w:tabs>
        <w:autoSpaceDE w:val="0"/>
        <w:autoSpaceDN w:val="0"/>
        <w:adjustRightInd w:val="0"/>
        <w:ind w:right="-1"/>
        <w:rPr>
          <w:rFonts w:ascii="Bahnschrift" w:hAnsi="Bahnschrift"/>
        </w:rPr>
      </w:pPr>
    </w:p>
    <w:p w:rsidR="0093576F" w:rsidRDefault="0093576F" w:rsidP="00E40935">
      <w:pPr>
        <w:widowControl w:val="0"/>
        <w:tabs>
          <w:tab w:val="left" w:pos="631"/>
        </w:tabs>
        <w:autoSpaceDE w:val="0"/>
        <w:autoSpaceDN w:val="0"/>
        <w:adjustRightInd w:val="0"/>
        <w:ind w:right="-1"/>
        <w:rPr>
          <w:rFonts w:ascii="Bahnschrift" w:hAnsi="Bahnschrift"/>
        </w:rPr>
      </w:pPr>
    </w:p>
    <w:p w:rsidR="00B90A5A" w:rsidRPr="00E40935" w:rsidRDefault="00B90A5A" w:rsidP="00E40935">
      <w:pPr>
        <w:widowControl w:val="0"/>
        <w:tabs>
          <w:tab w:val="left" w:pos="631"/>
        </w:tabs>
        <w:autoSpaceDE w:val="0"/>
        <w:autoSpaceDN w:val="0"/>
        <w:adjustRightInd w:val="0"/>
        <w:ind w:right="-1"/>
        <w:rPr>
          <w:rFonts w:ascii="Bahnschrift" w:hAnsi="Bahnschrift"/>
        </w:rPr>
      </w:pPr>
      <w:r w:rsidRPr="00E40935">
        <w:rPr>
          <w:rFonts w:ascii="Bahnschrift" w:hAnsi="Bahnschrift"/>
        </w:rPr>
        <w:t>Responsável pela elaboração:</w:t>
      </w:r>
    </w:p>
    <w:p w:rsidR="00B90A5A" w:rsidRPr="00E40935" w:rsidRDefault="00B90A5A" w:rsidP="008447ED">
      <w:pPr>
        <w:tabs>
          <w:tab w:val="left" w:pos="284"/>
        </w:tabs>
        <w:rPr>
          <w:rFonts w:ascii="Bahnschrift" w:hAnsi="Bahnschrift"/>
        </w:rPr>
      </w:pPr>
      <w:bookmarkStart w:id="27" w:name="_Hlk193464110"/>
    </w:p>
    <w:p w:rsidR="008447ED" w:rsidRPr="00E40935" w:rsidRDefault="008447ED" w:rsidP="0093576F">
      <w:pPr>
        <w:tabs>
          <w:tab w:val="left" w:pos="284"/>
        </w:tabs>
        <w:rPr>
          <w:rFonts w:ascii="Bahnschrift" w:hAnsi="Bahnschrift"/>
        </w:rPr>
      </w:pPr>
    </w:p>
    <w:p w:rsidR="00B90A5A" w:rsidRPr="00E40935" w:rsidRDefault="00E40935" w:rsidP="00E40935">
      <w:pPr>
        <w:tabs>
          <w:tab w:val="left" w:pos="284"/>
        </w:tabs>
        <w:jc w:val="center"/>
        <w:rPr>
          <w:rFonts w:ascii="Bahnschrift" w:hAnsi="Bahnschrift"/>
        </w:rPr>
      </w:pPr>
      <w:r w:rsidRPr="00E40935">
        <w:rPr>
          <w:rFonts w:ascii="Bahnschrift" w:hAnsi="Bahnschrift"/>
        </w:rPr>
        <w:t>PATRICIO HENRIQUE DE VASCONCELOS</w:t>
      </w:r>
    </w:p>
    <w:p w:rsidR="00B90A5A" w:rsidRPr="00E40935" w:rsidRDefault="00B90A5A" w:rsidP="00E40935">
      <w:pPr>
        <w:tabs>
          <w:tab w:val="left" w:pos="284"/>
        </w:tabs>
        <w:jc w:val="center"/>
        <w:rPr>
          <w:rFonts w:ascii="Bahnschrift" w:hAnsi="Bahnschrift"/>
        </w:rPr>
      </w:pPr>
      <w:r w:rsidRPr="00E40935">
        <w:rPr>
          <w:rFonts w:ascii="Bahnschrift" w:hAnsi="Bahnschrift"/>
        </w:rPr>
        <w:t>SECRETARIA DE EDUCAÇÃO</w:t>
      </w:r>
    </w:p>
    <w:p w:rsidR="00B90A5A" w:rsidRDefault="00B90A5A" w:rsidP="00E40935">
      <w:pPr>
        <w:tabs>
          <w:tab w:val="left" w:pos="284"/>
        </w:tabs>
        <w:jc w:val="center"/>
        <w:rPr>
          <w:rFonts w:ascii="Bahnschrift" w:hAnsi="Bahnschrift"/>
        </w:rPr>
      </w:pPr>
    </w:p>
    <w:p w:rsidR="008447ED" w:rsidRPr="00E40935" w:rsidRDefault="008447ED" w:rsidP="0093576F">
      <w:pPr>
        <w:tabs>
          <w:tab w:val="left" w:pos="284"/>
        </w:tabs>
        <w:rPr>
          <w:rFonts w:ascii="Bahnschrift" w:hAnsi="Bahnschrift"/>
        </w:rPr>
      </w:pPr>
    </w:p>
    <w:p w:rsidR="00B90A5A" w:rsidRPr="00E40935" w:rsidRDefault="00E40935" w:rsidP="00E40935">
      <w:pPr>
        <w:tabs>
          <w:tab w:val="left" w:pos="284"/>
        </w:tabs>
        <w:jc w:val="center"/>
        <w:rPr>
          <w:rFonts w:ascii="Bahnschrift" w:hAnsi="Bahnschrift"/>
        </w:rPr>
      </w:pPr>
      <w:r w:rsidRPr="00E40935">
        <w:rPr>
          <w:rFonts w:ascii="Bahnschrift" w:hAnsi="Bahnschrift"/>
        </w:rPr>
        <w:t>LEIA GOMES DE BRITO BRAGA</w:t>
      </w:r>
    </w:p>
    <w:p w:rsidR="00B90A5A" w:rsidRPr="00E40935" w:rsidRDefault="00B90A5A" w:rsidP="00E40935">
      <w:pPr>
        <w:tabs>
          <w:tab w:val="left" w:pos="284"/>
        </w:tabs>
        <w:jc w:val="center"/>
        <w:rPr>
          <w:rFonts w:ascii="Bahnschrift" w:hAnsi="Bahnschrift"/>
        </w:rPr>
      </w:pPr>
      <w:r w:rsidRPr="00E40935">
        <w:rPr>
          <w:rFonts w:ascii="Bahnschrift" w:hAnsi="Bahnschrift"/>
        </w:rPr>
        <w:t>SECRETARIA DE ASSISTENCIA SOCIAL</w:t>
      </w:r>
    </w:p>
    <w:p w:rsidR="008447ED" w:rsidRPr="00E40935" w:rsidRDefault="008447ED" w:rsidP="0093576F">
      <w:pPr>
        <w:tabs>
          <w:tab w:val="left" w:pos="284"/>
        </w:tabs>
        <w:rPr>
          <w:rFonts w:ascii="Bahnschrift" w:hAnsi="Bahnschrift"/>
        </w:rPr>
      </w:pPr>
    </w:p>
    <w:p w:rsidR="00B90A5A" w:rsidRPr="00E40935" w:rsidRDefault="00E40935" w:rsidP="00E40935">
      <w:pPr>
        <w:tabs>
          <w:tab w:val="left" w:pos="284"/>
        </w:tabs>
        <w:jc w:val="center"/>
        <w:rPr>
          <w:rFonts w:ascii="Bahnschrift" w:hAnsi="Bahnschrift"/>
        </w:rPr>
      </w:pPr>
      <w:r w:rsidRPr="00E40935">
        <w:rPr>
          <w:rFonts w:ascii="Bahnschrift" w:hAnsi="Bahnschrift"/>
        </w:rPr>
        <w:t xml:space="preserve">RODRIGO RODOLFO DE MELO </w:t>
      </w:r>
    </w:p>
    <w:p w:rsidR="00B90A5A" w:rsidRPr="00E40935" w:rsidRDefault="00B90A5A" w:rsidP="00E40935">
      <w:pPr>
        <w:tabs>
          <w:tab w:val="left" w:pos="284"/>
        </w:tabs>
        <w:jc w:val="center"/>
        <w:rPr>
          <w:rFonts w:ascii="Bahnschrift" w:hAnsi="Bahnschrift"/>
        </w:rPr>
      </w:pPr>
      <w:r w:rsidRPr="00E40935">
        <w:rPr>
          <w:rFonts w:ascii="Bahnschrift" w:hAnsi="Bahnschrift"/>
        </w:rPr>
        <w:t>SECRETARIA DE SAUDE</w:t>
      </w:r>
    </w:p>
    <w:p w:rsidR="00B90A5A" w:rsidRDefault="00B90A5A" w:rsidP="00E40935">
      <w:pPr>
        <w:tabs>
          <w:tab w:val="left" w:pos="284"/>
        </w:tabs>
        <w:jc w:val="center"/>
        <w:rPr>
          <w:rFonts w:ascii="Bahnschrift" w:hAnsi="Bahnschrift"/>
        </w:rPr>
      </w:pPr>
    </w:p>
    <w:p w:rsidR="008447ED" w:rsidRDefault="008447ED" w:rsidP="00E40935">
      <w:pPr>
        <w:tabs>
          <w:tab w:val="left" w:pos="284"/>
        </w:tabs>
        <w:jc w:val="center"/>
        <w:rPr>
          <w:rFonts w:ascii="Bahnschrift" w:hAnsi="Bahnschrift"/>
        </w:rPr>
      </w:pPr>
    </w:p>
    <w:p w:rsidR="008447ED" w:rsidRPr="00E40935" w:rsidRDefault="008447ED" w:rsidP="00E40935">
      <w:pPr>
        <w:tabs>
          <w:tab w:val="left" w:pos="284"/>
        </w:tabs>
        <w:jc w:val="center"/>
        <w:rPr>
          <w:rFonts w:ascii="Bahnschrift" w:hAnsi="Bahnschrift"/>
        </w:rPr>
      </w:pPr>
    </w:p>
    <w:p w:rsidR="00E40935" w:rsidRPr="00E40935" w:rsidRDefault="00E40935" w:rsidP="00E40935">
      <w:pPr>
        <w:tabs>
          <w:tab w:val="left" w:pos="284"/>
        </w:tabs>
        <w:jc w:val="center"/>
        <w:rPr>
          <w:rFonts w:ascii="Bahnschrift" w:hAnsi="Bahnschrift"/>
        </w:rPr>
      </w:pPr>
      <w:r w:rsidRPr="00E40935">
        <w:rPr>
          <w:rFonts w:ascii="Bahnschrift" w:hAnsi="Bahnschrift"/>
        </w:rPr>
        <w:t>JOSE GEAN CARLOS BRAGA</w:t>
      </w:r>
    </w:p>
    <w:p w:rsidR="00B90A5A" w:rsidRPr="00E40935" w:rsidRDefault="00B90A5A" w:rsidP="00E40935">
      <w:pPr>
        <w:widowControl w:val="0"/>
        <w:tabs>
          <w:tab w:val="left" w:pos="631"/>
        </w:tabs>
        <w:autoSpaceDE w:val="0"/>
        <w:autoSpaceDN w:val="0"/>
        <w:adjustRightInd w:val="0"/>
        <w:ind w:right="-1"/>
        <w:jc w:val="center"/>
        <w:rPr>
          <w:rFonts w:ascii="Bahnschrift" w:hAnsi="Bahnschrift"/>
        </w:rPr>
      </w:pPr>
      <w:r w:rsidRPr="00E40935">
        <w:rPr>
          <w:rFonts w:ascii="Bahnschrift" w:hAnsi="Bahnschrift"/>
        </w:rPr>
        <w:t>SEC DE INFRA-ESTRUTURA E SERV PUBLICOS</w:t>
      </w:r>
    </w:p>
    <w:p w:rsidR="00B90A5A" w:rsidRPr="00E40935" w:rsidRDefault="00B90A5A" w:rsidP="00E40935">
      <w:pPr>
        <w:widowControl w:val="0"/>
        <w:tabs>
          <w:tab w:val="left" w:pos="631"/>
        </w:tabs>
        <w:autoSpaceDE w:val="0"/>
        <w:autoSpaceDN w:val="0"/>
        <w:adjustRightInd w:val="0"/>
        <w:ind w:right="-1"/>
        <w:jc w:val="center"/>
        <w:rPr>
          <w:rFonts w:ascii="Bahnschrift" w:hAnsi="Bahnschrift"/>
        </w:rPr>
      </w:pPr>
    </w:p>
    <w:p w:rsidR="00B90A5A" w:rsidRPr="00E40935" w:rsidRDefault="00B90A5A" w:rsidP="00E40935">
      <w:pPr>
        <w:widowControl w:val="0"/>
        <w:autoSpaceDE w:val="0"/>
        <w:autoSpaceDN w:val="0"/>
        <w:adjustRightInd w:val="0"/>
        <w:jc w:val="center"/>
        <w:rPr>
          <w:rFonts w:ascii="Bahnschrift" w:hAnsi="Bahnschrift"/>
        </w:rPr>
      </w:pPr>
      <w:bookmarkStart w:id="28" w:name="_Hlk187922713"/>
      <w:r w:rsidRPr="00E40935">
        <w:rPr>
          <w:rFonts w:ascii="Bahnschrift" w:hAnsi="Bahnschrift"/>
        </w:rPr>
        <w:t xml:space="preserve"> </w:t>
      </w:r>
    </w:p>
    <w:bookmarkEnd w:id="27"/>
    <w:bookmarkEnd w:id="28"/>
    <w:p w:rsidR="00B90A5A" w:rsidRPr="00E40935" w:rsidRDefault="00B90A5A" w:rsidP="00E40935">
      <w:pPr>
        <w:widowControl w:val="0"/>
        <w:autoSpaceDE w:val="0"/>
        <w:autoSpaceDN w:val="0"/>
        <w:adjustRightInd w:val="0"/>
        <w:jc w:val="center"/>
        <w:rPr>
          <w:rFonts w:ascii="Bahnschrift" w:hAnsi="Bahnschrift"/>
        </w:rPr>
      </w:pPr>
    </w:p>
    <w:p w:rsidR="00B90A5A" w:rsidRPr="00E40935" w:rsidRDefault="00B90A5A" w:rsidP="00E40935">
      <w:pPr>
        <w:widowControl w:val="0"/>
        <w:autoSpaceDE w:val="0"/>
        <w:autoSpaceDN w:val="0"/>
        <w:adjustRightInd w:val="0"/>
        <w:jc w:val="center"/>
        <w:rPr>
          <w:rFonts w:ascii="Bahnschrift" w:hAnsi="Bahnschrift"/>
        </w:rPr>
      </w:pPr>
    </w:p>
    <w:p w:rsidR="00B90A5A" w:rsidRPr="00E40935" w:rsidRDefault="00B90A5A" w:rsidP="00E40935">
      <w:pPr>
        <w:widowControl w:val="0"/>
        <w:autoSpaceDE w:val="0"/>
        <w:autoSpaceDN w:val="0"/>
        <w:adjustRightInd w:val="0"/>
        <w:rPr>
          <w:rFonts w:ascii="Bahnschrift" w:hAnsi="Bahnschrift"/>
        </w:rPr>
      </w:pPr>
      <w:r w:rsidRPr="00E40935">
        <w:rPr>
          <w:rFonts w:ascii="Bahnschrift" w:hAnsi="Bahnschrift"/>
        </w:rPr>
        <w:t xml:space="preserve">Aprovo o Termo de Referência em anexo, autorizando as providências necessárias para sua execução. </w:t>
      </w:r>
    </w:p>
    <w:p w:rsidR="00B90A5A" w:rsidRDefault="00B90A5A" w:rsidP="00E40935">
      <w:pPr>
        <w:widowControl w:val="0"/>
        <w:autoSpaceDE w:val="0"/>
        <w:autoSpaceDN w:val="0"/>
        <w:adjustRightInd w:val="0"/>
        <w:jc w:val="center"/>
        <w:rPr>
          <w:rFonts w:ascii="Bahnschrift" w:hAnsi="Bahnschrift"/>
        </w:rPr>
      </w:pPr>
    </w:p>
    <w:p w:rsidR="008447ED" w:rsidRDefault="008447ED" w:rsidP="00E40935">
      <w:pPr>
        <w:widowControl w:val="0"/>
        <w:autoSpaceDE w:val="0"/>
        <w:autoSpaceDN w:val="0"/>
        <w:adjustRightInd w:val="0"/>
        <w:jc w:val="center"/>
        <w:rPr>
          <w:rFonts w:ascii="Bahnschrift" w:hAnsi="Bahnschrift"/>
        </w:rPr>
      </w:pPr>
    </w:p>
    <w:p w:rsidR="008447ED" w:rsidRPr="00E40935" w:rsidRDefault="008447ED" w:rsidP="00E40935">
      <w:pPr>
        <w:widowControl w:val="0"/>
        <w:autoSpaceDE w:val="0"/>
        <w:autoSpaceDN w:val="0"/>
        <w:adjustRightInd w:val="0"/>
        <w:jc w:val="center"/>
        <w:rPr>
          <w:rFonts w:ascii="Bahnschrift" w:hAnsi="Bahnschrift"/>
        </w:rPr>
      </w:pPr>
    </w:p>
    <w:p w:rsidR="00B90A5A" w:rsidRPr="00E40935" w:rsidRDefault="00B90A5A" w:rsidP="00E40935">
      <w:pPr>
        <w:widowControl w:val="0"/>
        <w:autoSpaceDE w:val="0"/>
        <w:autoSpaceDN w:val="0"/>
        <w:adjustRightInd w:val="0"/>
        <w:jc w:val="center"/>
        <w:rPr>
          <w:rFonts w:ascii="Bahnschrift" w:hAnsi="Bahnschrift"/>
        </w:rPr>
      </w:pPr>
    </w:p>
    <w:p w:rsidR="00B90A5A" w:rsidRPr="00E40935" w:rsidRDefault="00B90A5A" w:rsidP="008447ED">
      <w:pPr>
        <w:widowControl w:val="0"/>
        <w:tabs>
          <w:tab w:val="center" w:pos="5587"/>
        </w:tabs>
        <w:autoSpaceDE w:val="0"/>
        <w:autoSpaceDN w:val="0"/>
        <w:adjustRightInd w:val="0"/>
        <w:spacing w:line="249" w:lineRule="exact"/>
        <w:jc w:val="center"/>
        <w:rPr>
          <w:rFonts w:ascii="Bahnschrift" w:hAnsi="Bahnschrift"/>
        </w:rPr>
      </w:pPr>
      <w:r w:rsidRPr="00E40935">
        <w:rPr>
          <w:rFonts w:ascii="Bahnschrift" w:hAnsi="Bahnschrift"/>
        </w:rPr>
        <w:t>________________________</w:t>
      </w:r>
    </w:p>
    <w:p w:rsidR="00B90A5A" w:rsidRPr="00E40935" w:rsidRDefault="00B90A5A" w:rsidP="008447ED">
      <w:pPr>
        <w:widowControl w:val="0"/>
        <w:tabs>
          <w:tab w:val="center" w:pos="5587"/>
        </w:tabs>
        <w:autoSpaceDE w:val="0"/>
        <w:autoSpaceDN w:val="0"/>
        <w:adjustRightInd w:val="0"/>
        <w:spacing w:line="249" w:lineRule="exact"/>
        <w:jc w:val="center"/>
        <w:rPr>
          <w:rFonts w:ascii="Bahnschrift" w:hAnsi="Bahnschrift"/>
        </w:rPr>
      </w:pPr>
      <w:bookmarkStart w:id="29" w:name="_Hlk187922739"/>
      <w:r w:rsidRPr="00E40935">
        <w:rPr>
          <w:rFonts w:ascii="Bahnschrift" w:hAnsi="Bahnschrift"/>
        </w:rPr>
        <w:t>Lucas Gonçalves Braga</w:t>
      </w:r>
    </w:p>
    <w:bookmarkEnd w:id="29"/>
    <w:p w:rsidR="00CC32EE" w:rsidRPr="008447ED" w:rsidRDefault="00B90A5A" w:rsidP="008447ED">
      <w:pPr>
        <w:widowControl w:val="0"/>
        <w:tabs>
          <w:tab w:val="center" w:pos="5587"/>
        </w:tabs>
        <w:autoSpaceDE w:val="0"/>
        <w:autoSpaceDN w:val="0"/>
        <w:adjustRightInd w:val="0"/>
        <w:spacing w:line="249" w:lineRule="exact"/>
        <w:jc w:val="center"/>
        <w:rPr>
          <w:rFonts w:ascii="Bahnschrift" w:hAnsi="Bahnschrift"/>
        </w:rPr>
      </w:pPr>
      <w:r w:rsidRPr="00E40935">
        <w:rPr>
          <w:rFonts w:ascii="Bahnschrift" w:hAnsi="Bahnschrift"/>
        </w:rPr>
        <w:t>Prefeito Constitucional</w:t>
      </w: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00637C" w:rsidRDefault="0000637C" w:rsidP="00E40935">
      <w:pPr>
        <w:widowControl w:val="0"/>
        <w:autoSpaceDE w:val="0"/>
        <w:autoSpaceDN w:val="0"/>
        <w:adjustRightInd w:val="0"/>
        <w:ind w:right="-1"/>
        <w:jc w:val="center"/>
        <w:rPr>
          <w:rFonts w:ascii="Bahnschrift" w:hAnsi="Bahnschrift" w:cs="Arial"/>
          <w:b/>
          <w:bCs/>
        </w:rPr>
      </w:pPr>
    </w:p>
    <w:p w:rsidR="0000637C" w:rsidRDefault="0000637C" w:rsidP="00E40935">
      <w:pPr>
        <w:widowControl w:val="0"/>
        <w:autoSpaceDE w:val="0"/>
        <w:autoSpaceDN w:val="0"/>
        <w:adjustRightInd w:val="0"/>
        <w:ind w:right="-1"/>
        <w:jc w:val="center"/>
        <w:rPr>
          <w:rFonts w:ascii="Bahnschrift" w:hAnsi="Bahnschrift" w:cs="Arial"/>
          <w:b/>
          <w:bCs/>
        </w:rPr>
      </w:pPr>
    </w:p>
    <w:p w:rsidR="0000637C" w:rsidRDefault="0000637C"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2F7827" w:rsidRDefault="002F7827" w:rsidP="00E40935">
      <w:pPr>
        <w:widowControl w:val="0"/>
        <w:autoSpaceDE w:val="0"/>
        <w:autoSpaceDN w:val="0"/>
        <w:adjustRightInd w:val="0"/>
        <w:ind w:right="-1"/>
        <w:jc w:val="center"/>
        <w:rPr>
          <w:rFonts w:ascii="Bahnschrift" w:hAnsi="Bahnschrift" w:cs="Arial"/>
          <w:b/>
          <w:bCs/>
        </w:rPr>
      </w:pPr>
    </w:p>
    <w:p w:rsidR="00881AE9" w:rsidRDefault="00881AE9" w:rsidP="00E40935">
      <w:pPr>
        <w:widowControl w:val="0"/>
        <w:autoSpaceDE w:val="0"/>
        <w:autoSpaceDN w:val="0"/>
        <w:adjustRightInd w:val="0"/>
        <w:ind w:right="-1"/>
        <w:jc w:val="center"/>
        <w:rPr>
          <w:rFonts w:ascii="Bahnschrift" w:hAnsi="Bahnschrift" w:cs="Arial"/>
          <w:b/>
          <w:bCs/>
        </w:rPr>
      </w:pPr>
    </w:p>
    <w:p w:rsidR="007846F4" w:rsidRPr="00E40935" w:rsidRDefault="00242680"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lastRenderedPageBreak/>
        <w:t>A N E X O I</w:t>
      </w:r>
      <w:r w:rsidR="00843FE5" w:rsidRPr="00E40935">
        <w:rPr>
          <w:rFonts w:ascii="Bahnschrift" w:hAnsi="Bahnschrift" w:cs="Arial"/>
          <w:b/>
          <w:bCs/>
        </w:rPr>
        <w:t>I</w:t>
      </w:r>
      <w:r w:rsidRPr="00E40935">
        <w:rPr>
          <w:rFonts w:ascii="Bahnschrift" w:hAnsi="Bahnschrift" w:cs="Arial"/>
          <w:b/>
          <w:bCs/>
        </w:rPr>
        <w:t xml:space="preserve"> - MODELO PADRÃO </w:t>
      </w:r>
      <w:r w:rsidR="0024390E" w:rsidRPr="00E40935">
        <w:rPr>
          <w:rFonts w:ascii="Bahnschrift" w:hAnsi="Bahnschrift" w:cs="Arial"/>
          <w:b/>
          <w:bCs/>
        </w:rPr>
        <w:t xml:space="preserve">RESUMO </w:t>
      </w:r>
      <w:r w:rsidRPr="00E40935">
        <w:rPr>
          <w:rFonts w:ascii="Bahnschrift" w:hAnsi="Bahnschrift" w:cs="Arial"/>
          <w:b/>
          <w:bCs/>
        </w:rPr>
        <w:t>PROPOSTA DE PREÇOS</w:t>
      </w:r>
    </w:p>
    <w:p w:rsidR="007846F4" w:rsidRPr="00E40935" w:rsidRDefault="00AE2912"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t>PREGÃO ELETRÔNICO Nº 00</w:t>
      </w:r>
      <w:r w:rsidR="002F7827">
        <w:rPr>
          <w:rFonts w:ascii="Bahnschrift" w:hAnsi="Bahnschrift" w:cs="Arial"/>
          <w:b/>
          <w:bCs/>
        </w:rPr>
        <w:t>004</w:t>
      </w:r>
      <w:r w:rsidRPr="00E40935">
        <w:rPr>
          <w:rFonts w:ascii="Bahnschrift" w:hAnsi="Bahnschrift" w:cs="Arial"/>
          <w:b/>
          <w:bCs/>
        </w:rPr>
        <w:t>/2025</w:t>
      </w:r>
    </w:p>
    <w:p w:rsidR="00242680" w:rsidRPr="00E40935" w:rsidRDefault="00F96DE6"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t>P</w:t>
      </w:r>
      <w:r w:rsidR="002F7827">
        <w:rPr>
          <w:rFonts w:ascii="Bahnschrift" w:hAnsi="Bahnschrift" w:cs="Arial"/>
          <w:b/>
          <w:bCs/>
        </w:rPr>
        <w:t>ROCESSO ADMINISTRATIVO Nº. 250411PE00004</w:t>
      </w:r>
      <w:r w:rsidRPr="00E40935">
        <w:rPr>
          <w:rFonts w:ascii="Bahnschrift" w:hAnsi="Bahnschrift" w:cs="Arial"/>
          <w:b/>
          <w:bCs/>
        </w:rPr>
        <w:t>/2025</w:t>
      </w:r>
    </w:p>
    <w:p w:rsidR="007846F4" w:rsidRPr="00E40935" w:rsidRDefault="007846F4" w:rsidP="00E40935">
      <w:pPr>
        <w:jc w:val="center"/>
        <w:rPr>
          <w:rFonts w:ascii="Bahnschrift" w:hAnsi="Bahnschrift" w:cs="Arial"/>
          <w:noProof/>
        </w:rPr>
      </w:pPr>
      <w:r w:rsidRPr="00E40935">
        <w:rPr>
          <w:rFonts w:ascii="Bahnschrift" w:hAnsi="Bahnschrift" w:cs="Arial"/>
          <w:noProof/>
        </w:rPr>
        <w:t xml:space="preserve">LOCAL:  </w:t>
      </w:r>
      <w:r w:rsidRPr="00E40935">
        <w:rPr>
          <w:rFonts w:ascii="Bahnschrift" w:hAnsi="Bahnschrift" w:cs="Arial"/>
          <w:b/>
          <w:noProof/>
        </w:rPr>
        <w:t>www.portaldecompraspublicas.com.br</w:t>
      </w:r>
    </w:p>
    <w:p w:rsidR="007846F4" w:rsidRPr="00E40935" w:rsidRDefault="007846F4" w:rsidP="00E40935">
      <w:pPr>
        <w:widowControl w:val="0"/>
        <w:autoSpaceDE w:val="0"/>
        <w:autoSpaceDN w:val="0"/>
        <w:adjustRightInd w:val="0"/>
        <w:ind w:right="51"/>
        <w:jc w:val="both"/>
        <w:rPr>
          <w:rFonts w:ascii="Bahnschrift" w:hAnsi="Bahnschrift" w:cs="Arial"/>
          <w:b/>
          <w:bCs/>
        </w:rPr>
      </w:pPr>
    </w:p>
    <w:p w:rsidR="00242680" w:rsidRPr="00E40935" w:rsidRDefault="00242680"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Os dados da empresa:</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Razão Social ____________________________________________________</w:t>
      </w:r>
      <w:r w:rsidR="00595BDC" w:rsidRPr="00E40935">
        <w:rPr>
          <w:rFonts w:ascii="Bahnschrift" w:hAnsi="Bahnschrift" w:cs="Arial"/>
          <w:b/>
          <w:bCs/>
        </w:rPr>
        <w:t>__________________________________</w:t>
      </w:r>
      <w:r w:rsidRPr="00E40935">
        <w:rPr>
          <w:rFonts w:ascii="Bahnschrift" w:hAnsi="Bahnschrift" w:cs="Arial"/>
          <w:b/>
          <w:bCs/>
        </w:rPr>
        <w:t>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CNPJ (MF) nº __________________Inscrição Estadual nº ________</w:t>
      </w:r>
      <w:r w:rsidR="00595BDC" w:rsidRPr="00E40935">
        <w:rPr>
          <w:rFonts w:ascii="Bahnschrift" w:hAnsi="Bahnschrift" w:cs="Arial"/>
          <w:b/>
          <w:bCs/>
        </w:rPr>
        <w:t>______________________________</w:t>
      </w:r>
      <w:r w:rsidRPr="00E40935">
        <w:rPr>
          <w:rFonts w:ascii="Bahnschrift" w:hAnsi="Bahnschrift" w:cs="Arial"/>
          <w:b/>
          <w:bCs/>
        </w:rPr>
        <w:t>__________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Endereço ____________________________________________________</w:t>
      </w:r>
      <w:r w:rsidR="00595BDC" w:rsidRPr="00E40935">
        <w:rPr>
          <w:rFonts w:ascii="Bahnschrift" w:hAnsi="Bahnschrift" w:cs="Arial"/>
          <w:b/>
          <w:bCs/>
        </w:rPr>
        <w:t>__________________________________</w:t>
      </w:r>
      <w:r w:rsidRPr="00E40935">
        <w:rPr>
          <w:rFonts w:ascii="Bahnschrift" w:hAnsi="Bahnschrift" w:cs="Arial"/>
          <w:b/>
          <w:bCs/>
        </w:rPr>
        <w:t>______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Fone______________________________E-MAIL _________________</w:t>
      </w:r>
      <w:r w:rsidR="00595BDC" w:rsidRPr="00E40935">
        <w:rPr>
          <w:rFonts w:ascii="Bahnschrift" w:hAnsi="Bahnschrift" w:cs="Arial"/>
          <w:b/>
          <w:bCs/>
        </w:rPr>
        <w:t>__________________________________</w:t>
      </w:r>
      <w:r w:rsidRPr="00E40935">
        <w:rPr>
          <w:rFonts w:ascii="Bahnschrift" w:hAnsi="Bahnschrift" w:cs="Arial"/>
          <w:b/>
          <w:bCs/>
        </w:rPr>
        <w:t>________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CEP __________________</w:t>
      </w:r>
      <w:r w:rsidR="00D237F8" w:rsidRPr="00E40935">
        <w:rPr>
          <w:rFonts w:ascii="Bahnschrift" w:hAnsi="Bahnschrift" w:cs="Arial"/>
          <w:b/>
          <w:bCs/>
        </w:rPr>
        <w:t>_ Cidade</w:t>
      </w:r>
      <w:r w:rsidRPr="00E40935">
        <w:rPr>
          <w:rFonts w:ascii="Bahnschrift" w:hAnsi="Bahnschrift" w:cs="Arial"/>
          <w:b/>
          <w:bCs/>
        </w:rPr>
        <w:t xml:space="preserve"> ________________ Estado _____</w:t>
      </w:r>
      <w:r w:rsidR="00595BDC" w:rsidRPr="00E40935">
        <w:rPr>
          <w:rFonts w:ascii="Bahnschrift" w:hAnsi="Bahnschrift" w:cs="Arial"/>
          <w:b/>
          <w:bCs/>
        </w:rPr>
        <w:t>____________________________________</w:t>
      </w:r>
      <w:r w:rsidRPr="00E40935">
        <w:rPr>
          <w:rFonts w:ascii="Bahnschrift" w:hAnsi="Bahnschrift" w:cs="Arial"/>
          <w:b/>
          <w:bCs/>
        </w:rPr>
        <w:t>_____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BANCO__________________AGÊNCIA _____</w:t>
      </w:r>
      <w:r w:rsidR="00D237F8" w:rsidRPr="00E40935">
        <w:rPr>
          <w:rFonts w:ascii="Bahnschrift" w:hAnsi="Bahnschrift" w:cs="Arial"/>
          <w:b/>
          <w:bCs/>
        </w:rPr>
        <w:t>_ C</w:t>
      </w:r>
      <w:r w:rsidRPr="00E40935">
        <w:rPr>
          <w:rFonts w:ascii="Bahnschrift" w:hAnsi="Bahnschrift" w:cs="Arial"/>
          <w:b/>
          <w:bCs/>
        </w:rPr>
        <w:t>/ CORRENTE______</w:t>
      </w:r>
      <w:r w:rsidR="00595BDC" w:rsidRPr="00E40935">
        <w:rPr>
          <w:rFonts w:ascii="Bahnschrift" w:hAnsi="Bahnschrift" w:cs="Arial"/>
          <w:b/>
          <w:bCs/>
        </w:rPr>
        <w:t>___________________________________</w:t>
      </w:r>
      <w:r w:rsidRPr="00E40935">
        <w:rPr>
          <w:rFonts w:ascii="Bahnschrift" w:hAnsi="Bahnschrift" w:cs="Arial"/>
          <w:b/>
          <w:bCs/>
        </w:rPr>
        <w:t>_____</w:t>
      </w:r>
    </w:p>
    <w:p w:rsidR="00242680" w:rsidRPr="00E40935" w:rsidRDefault="00242680" w:rsidP="00E40935">
      <w:pPr>
        <w:widowControl w:val="0"/>
        <w:autoSpaceDE w:val="0"/>
        <w:autoSpaceDN w:val="0"/>
        <w:adjustRightInd w:val="0"/>
        <w:jc w:val="both"/>
        <w:rPr>
          <w:rFonts w:ascii="Bahnschrift" w:hAnsi="Bahnschrift" w:cs="Arial"/>
          <w:b/>
          <w:bCs/>
        </w:rPr>
      </w:pPr>
      <w:r w:rsidRPr="00E40935">
        <w:rPr>
          <w:rFonts w:ascii="Bahnschrift" w:hAnsi="Bahnschrift" w:cs="Arial"/>
          <w:b/>
          <w:bCs/>
        </w:rPr>
        <w:t>NOME PARA CONTATO:</w:t>
      </w:r>
      <w:r w:rsidRPr="00E40935">
        <w:rPr>
          <w:rFonts w:ascii="Bahnschrift" w:hAnsi="Bahnschrift" w:cs="Arial"/>
        </w:rPr>
        <w:t xml:space="preserve"> __________________</w:t>
      </w:r>
      <w:r w:rsidRPr="00E40935">
        <w:rPr>
          <w:rFonts w:ascii="Bahnschrift" w:hAnsi="Bahnschrift" w:cs="Arial"/>
          <w:b/>
          <w:bCs/>
        </w:rPr>
        <w:t>TEL. DO CONTATO:</w:t>
      </w:r>
      <w:r w:rsidRPr="00E40935">
        <w:rPr>
          <w:rFonts w:ascii="Bahnschrift" w:hAnsi="Bahnschrift" w:cs="Arial"/>
        </w:rPr>
        <w:t xml:space="preserve"> ___</w:t>
      </w:r>
      <w:r w:rsidR="00595BDC" w:rsidRPr="00E40935">
        <w:rPr>
          <w:rFonts w:ascii="Bahnschrift" w:hAnsi="Bahnschrift" w:cs="Arial"/>
        </w:rPr>
        <w:t>_______________________________</w:t>
      </w:r>
      <w:r w:rsidRPr="00E40935">
        <w:rPr>
          <w:rFonts w:ascii="Bahnschrift" w:hAnsi="Bahnschrift" w:cs="Arial"/>
        </w:rPr>
        <w:t>_______</w:t>
      </w:r>
    </w:p>
    <w:p w:rsidR="00242680" w:rsidRPr="00E40935" w:rsidRDefault="00242680" w:rsidP="00E40935">
      <w:pPr>
        <w:widowControl w:val="0"/>
        <w:autoSpaceDE w:val="0"/>
        <w:autoSpaceDN w:val="0"/>
        <w:adjustRightInd w:val="0"/>
        <w:ind w:right="51"/>
        <w:jc w:val="both"/>
        <w:rPr>
          <w:rFonts w:ascii="Bahnschrift" w:hAnsi="Bahnschrift" w:cs="Arial"/>
        </w:rPr>
      </w:pPr>
      <w:r w:rsidRPr="00E40935">
        <w:rPr>
          <w:rFonts w:ascii="Bahnschrift" w:hAnsi="Bahnschrift" w:cs="Arial"/>
          <w:b/>
          <w:bCs/>
        </w:rPr>
        <w:t>CARGO DO CONTATO</w:t>
      </w:r>
      <w:r w:rsidRPr="00E40935">
        <w:rPr>
          <w:rFonts w:ascii="Bahnschrift" w:hAnsi="Bahnschrift" w:cs="Arial"/>
        </w:rPr>
        <w:t xml:space="preserve">:_________________ </w:t>
      </w:r>
      <w:r w:rsidRPr="00E40935">
        <w:rPr>
          <w:rFonts w:ascii="Bahnschrift" w:hAnsi="Bahnschrift" w:cs="Arial"/>
          <w:b/>
          <w:bCs/>
        </w:rPr>
        <w:t>E-MAIL:</w:t>
      </w:r>
      <w:r w:rsidRPr="00E40935">
        <w:rPr>
          <w:rFonts w:ascii="Bahnschrift" w:hAnsi="Bahnschrift" w:cs="Arial"/>
        </w:rPr>
        <w:t xml:space="preserve"> ___________</w:t>
      </w:r>
      <w:r w:rsidR="00595BDC" w:rsidRPr="00E40935">
        <w:rPr>
          <w:rFonts w:ascii="Bahnschrift" w:hAnsi="Bahnschrift" w:cs="Arial"/>
        </w:rPr>
        <w:t>________________________________</w:t>
      </w:r>
      <w:r w:rsidRPr="00E40935">
        <w:rPr>
          <w:rFonts w:ascii="Bahnschrift" w:hAnsi="Bahnschrift" w:cs="Arial"/>
        </w:rPr>
        <w:t>___________</w:t>
      </w:r>
    </w:p>
    <w:p w:rsidR="00242680" w:rsidRPr="00E40935" w:rsidRDefault="00242680" w:rsidP="00E40935">
      <w:pPr>
        <w:widowControl w:val="0"/>
        <w:autoSpaceDE w:val="0"/>
        <w:autoSpaceDN w:val="0"/>
        <w:adjustRightInd w:val="0"/>
        <w:ind w:right="-1"/>
        <w:jc w:val="both"/>
        <w:rPr>
          <w:rFonts w:ascii="Bahnschrift" w:hAnsi="Bahnschrift" w:cs="Arial"/>
          <w:b/>
          <w:bCs/>
        </w:rPr>
      </w:pPr>
    </w:p>
    <w:p w:rsidR="00242680" w:rsidRPr="00E40935" w:rsidRDefault="007846F4" w:rsidP="00E40935">
      <w:pPr>
        <w:jc w:val="both"/>
        <w:rPr>
          <w:rFonts w:ascii="Bahnschrift" w:hAnsi="Bahnschrift" w:cs="Arial"/>
          <w:b/>
        </w:rPr>
      </w:pPr>
      <w:r w:rsidRPr="00E40935">
        <w:rPr>
          <w:rFonts w:ascii="Bahnschrift" w:hAnsi="Bahnschrift" w:cs="Arial"/>
          <w:b/>
        </w:rPr>
        <w:t>A</w:t>
      </w:r>
    </w:p>
    <w:p w:rsidR="00242680" w:rsidRPr="00E40935" w:rsidRDefault="007846F4" w:rsidP="00E40935">
      <w:pPr>
        <w:jc w:val="both"/>
        <w:rPr>
          <w:rFonts w:ascii="Bahnschrift" w:hAnsi="Bahnschrift" w:cs="Arial"/>
          <w:b/>
        </w:rPr>
      </w:pPr>
      <w:r w:rsidRPr="00E40935">
        <w:rPr>
          <w:rFonts w:ascii="Bahnschrift" w:hAnsi="Bahnschrift" w:cs="Arial"/>
          <w:b/>
        </w:rPr>
        <w:t>Pregoeir</w:t>
      </w:r>
      <w:r w:rsidR="00137DD2" w:rsidRPr="00E40935">
        <w:rPr>
          <w:rFonts w:ascii="Bahnschrift" w:hAnsi="Bahnschrift" w:cs="Arial"/>
          <w:b/>
        </w:rPr>
        <w:t>a</w:t>
      </w:r>
    </w:p>
    <w:p w:rsidR="00242680" w:rsidRPr="00E40935" w:rsidRDefault="002E6419" w:rsidP="00E40935">
      <w:pPr>
        <w:jc w:val="both"/>
        <w:rPr>
          <w:rFonts w:ascii="Bahnschrift" w:hAnsi="Bahnschrift" w:cs="Arial"/>
          <w:b/>
        </w:rPr>
      </w:pPr>
      <w:r w:rsidRPr="00E40935">
        <w:rPr>
          <w:rFonts w:ascii="Bahnschrift" w:hAnsi="Bahnschrift" w:cs="Arial"/>
          <w:b/>
        </w:rPr>
        <w:t xml:space="preserve">Prefeitura Municipal de </w:t>
      </w:r>
      <w:r w:rsidR="00137DD2" w:rsidRPr="00E40935">
        <w:rPr>
          <w:rFonts w:ascii="Bahnschrift" w:hAnsi="Bahnschrift" w:cs="Arial"/>
          <w:b/>
        </w:rPr>
        <w:t>Marizópolis</w:t>
      </w:r>
      <w:r w:rsidR="00242680" w:rsidRPr="00E40935">
        <w:rPr>
          <w:rFonts w:ascii="Bahnschrift" w:hAnsi="Bahnschrift" w:cs="Arial"/>
          <w:b/>
        </w:rPr>
        <w:t>-PB</w:t>
      </w:r>
    </w:p>
    <w:p w:rsidR="00242680" w:rsidRPr="00E40935" w:rsidRDefault="00242680" w:rsidP="00E40935">
      <w:pPr>
        <w:jc w:val="both"/>
        <w:rPr>
          <w:rFonts w:ascii="Bahnschrift" w:hAnsi="Bahnschrift" w:cs="Arial"/>
          <w:b/>
        </w:rPr>
      </w:pPr>
    </w:p>
    <w:p w:rsidR="00242680" w:rsidRPr="00E40935" w:rsidRDefault="00242680" w:rsidP="00E40935">
      <w:pPr>
        <w:jc w:val="both"/>
        <w:rPr>
          <w:rFonts w:ascii="Bahnschrift" w:hAnsi="Bahnschrift" w:cs="Arial"/>
          <w:b/>
        </w:rPr>
      </w:pPr>
      <w:r w:rsidRPr="00E40935">
        <w:rPr>
          <w:rFonts w:ascii="Bahnschrift" w:hAnsi="Bahnschrift" w:cs="Arial"/>
          <w:b/>
        </w:rPr>
        <w:t xml:space="preserve">REF: </w:t>
      </w:r>
      <w:r w:rsidR="00DA7412" w:rsidRPr="00E40935">
        <w:rPr>
          <w:rFonts w:ascii="Bahnschrift" w:hAnsi="Bahnschrift" w:cs="Arial"/>
          <w:b/>
        </w:rPr>
        <w:t>PREGÃO ELETRÔNICO</w:t>
      </w:r>
      <w:r w:rsidRPr="00E40935">
        <w:rPr>
          <w:rFonts w:ascii="Bahnschrift" w:hAnsi="Bahnschrift" w:cs="Arial"/>
          <w:b/>
        </w:rPr>
        <w:t xml:space="preserve"> - NLLC Nº </w:t>
      </w:r>
      <w:r w:rsidR="009D520D" w:rsidRPr="00E40935">
        <w:rPr>
          <w:rFonts w:ascii="Bahnschrift" w:hAnsi="Bahnschrift" w:cs="Arial"/>
          <w:b/>
        </w:rPr>
        <w:t>00</w:t>
      </w:r>
      <w:r w:rsidR="00137DD2" w:rsidRPr="00E40935">
        <w:rPr>
          <w:rFonts w:ascii="Bahnschrift" w:hAnsi="Bahnschrift" w:cs="Arial"/>
          <w:b/>
        </w:rPr>
        <w:t>1</w:t>
      </w:r>
      <w:r w:rsidR="009D520D" w:rsidRPr="00E40935">
        <w:rPr>
          <w:rFonts w:ascii="Bahnschrift" w:hAnsi="Bahnschrift" w:cs="Arial"/>
          <w:b/>
        </w:rPr>
        <w:t>/202</w:t>
      </w:r>
      <w:r w:rsidR="00137DD2" w:rsidRPr="00E40935">
        <w:rPr>
          <w:rFonts w:ascii="Bahnschrift" w:hAnsi="Bahnschrift" w:cs="Arial"/>
          <w:b/>
        </w:rPr>
        <w:t>5</w:t>
      </w:r>
      <w:r w:rsidRPr="00E40935">
        <w:rPr>
          <w:rFonts w:ascii="Bahnschrift" w:hAnsi="Bahnschrift" w:cs="Arial"/>
          <w:b/>
        </w:rPr>
        <w:t xml:space="preserve"> </w:t>
      </w:r>
    </w:p>
    <w:p w:rsidR="00242680" w:rsidRPr="00E40935" w:rsidRDefault="00242680" w:rsidP="00E40935">
      <w:pPr>
        <w:widowControl w:val="0"/>
        <w:autoSpaceDE w:val="0"/>
        <w:autoSpaceDN w:val="0"/>
        <w:adjustRightInd w:val="0"/>
        <w:ind w:right="-1"/>
        <w:jc w:val="both"/>
        <w:rPr>
          <w:rFonts w:ascii="Bahnschrift" w:hAnsi="Bahnschrift" w:cs="Arial"/>
        </w:rPr>
      </w:pPr>
    </w:p>
    <w:p w:rsidR="00321D5C" w:rsidRPr="00E40935" w:rsidRDefault="00242680" w:rsidP="00E40935">
      <w:pPr>
        <w:tabs>
          <w:tab w:val="left" w:pos="720"/>
        </w:tabs>
        <w:autoSpaceDE w:val="0"/>
        <w:autoSpaceDN w:val="0"/>
        <w:adjustRightInd w:val="0"/>
        <w:ind w:right="18"/>
        <w:jc w:val="both"/>
        <w:rPr>
          <w:rFonts w:ascii="Bahnschrift" w:hAnsi="Bahnschrift" w:cs="Arial"/>
        </w:rPr>
      </w:pPr>
      <w:r w:rsidRPr="00E40935">
        <w:rPr>
          <w:rFonts w:ascii="Bahnschrift" w:hAnsi="Bahnschrift" w:cs="Arial"/>
        </w:rPr>
        <w:t xml:space="preserve"> Prezados Senhores,</w:t>
      </w:r>
    </w:p>
    <w:p w:rsidR="00164745" w:rsidRPr="00E40935" w:rsidRDefault="00164745" w:rsidP="00E40935">
      <w:pPr>
        <w:tabs>
          <w:tab w:val="left" w:pos="142"/>
          <w:tab w:val="left" w:pos="567"/>
        </w:tabs>
        <w:jc w:val="both"/>
        <w:rPr>
          <w:rFonts w:ascii="Bahnschrift" w:hAnsi="Bahnschrift" w:cs="Arial"/>
        </w:rPr>
      </w:pPr>
      <w:r w:rsidRPr="00E40935">
        <w:rPr>
          <w:rFonts w:ascii="Bahnschrift" w:hAnsi="Bahnschrift" w:cs="Arial"/>
        </w:rPr>
        <w:t xml:space="preserve">Em atendimento ao solicitado no Edital, informamos a seguir os nossos preços para </w:t>
      </w:r>
      <w:r w:rsidR="00321D5C" w:rsidRPr="00E40935">
        <w:rPr>
          <w:rFonts w:ascii="Bahnschrift" w:hAnsi="Bahnschrift" w:cs="Arial"/>
        </w:rPr>
        <w:t xml:space="preserve">O objeto da presente licitação é a escolha da proposta mais vantajosa para </w:t>
      </w:r>
      <w:r w:rsidR="00371011" w:rsidRPr="00E40935">
        <w:rPr>
          <w:rFonts w:ascii="Bahnschrift" w:hAnsi="Bahnschrift" w:cs="Arial"/>
          <w:b/>
          <w:iCs/>
        </w:rPr>
        <w:t xml:space="preserve">Registro de Preços para </w:t>
      </w:r>
      <w:r w:rsidR="004620AF" w:rsidRPr="00E40935">
        <w:rPr>
          <w:rFonts w:ascii="Bahnschrift" w:hAnsi="Bahnschrift" w:cs="Arial"/>
          <w:b/>
          <w:bCs/>
          <w:iCs/>
        </w:rPr>
        <w:t xml:space="preserve">Contratação de plataforma de </w:t>
      </w:r>
      <w:r w:rsidR="004620AF" w:rsidRPr="00E40935">
        <w:rPr>
          <w:rFonts w:ascii="Bahnschrift" w:hAnsi="Bahnschrift" w:cs="Arial"/>
          <w:b/>
          <w:bCs/>
          <w:i/>
          <w:iCs/>
        </w:rPr>
        <w:t>software</w:t>
      </w:r>
      <w:r w:rsidR="004620AF" w:rsidRPr="00E40935">
        <w:rPr>
          <w:rFonts w:ascii="Bahnschrift" w:hAnsi="Bahnschrift" w:cs="Arial"/>
          <w:b/>
          <w:bCs/>
          <w:iCs/>
        </w:rPr>
        <w:t xml:space="preserve"> para gerenciamento integrado dos processos de estágio, contemplando qualificação profissional através de cursos em formato “online”,  e também serviços de intermediação de estudantes entre a Prefeitura </w:t>
      </w:r>
      <w:r w:rsidR="004620AF" w:rsidRPr="00E40935">
        <w:rPr>
          <w:rFonts w:ascii="Bahnschrift" w:hAnsi="Bahnschrift" w:cs="Arial"/>
          <w:b/>
          <w:iCs/>
        </w:rPr>
        <w:t>Marizópolis-PB</w:t>
      </w:r>
      <w:r w:rsidR="004620AF" w:rsidRPr="00E40935">
        <w:rPr>
          <w:rFonts w:ascii="Bahnschrift" w:hAnsi="Bahnschrift" w:cs="Arial"/>
          <w:b/>
          <w:bCs/>
          <w:iCs/>
        </w:rPr>
        <w:t xml:space="preserve"> e as instituições de ensino, com o fim de implementar programas de estágio em conformidade com a Lei Federal nº 11.788, de 25 de setembro de 2008, e demais regulamentos aplicáveis</w:t>
      </w:r>
      <w:r w:rsidR="004620AF" w:rsidRPr="00E40935">
        <w:rPr>
          <w:rFonts w:ascii="Bahnschrift" w:hAnsi="Bahnschrift" w:cs="Arial"/>
          <w:b/>
          <w:iCs/>
        </w:rPr>
        <w:t>.</w:t>
      </w:r>
      <w:r w:rsidR="00321D5C" w:rsidRPr="00E40935">
        <w:rPr>
          <w:rFonts w:ascii="Bahnschrift" w:hAnsi="Bahnschrift" w:cs="Arial"/>
        </w:rPr>
        <w:t>,</w:t>
      </w:r>
      <w:r w:rsidRPr="00E40935">
        <w:rPr>
          <w:rFonts w:ascii="Bahnschrift" w:hAnsi="Bahnschrift" w:cs="Arial"/>
        </w:rPr>
        <w:t xml:space="preserve"> conforme a seguir:</w:t>
      </w:r>
    </w:p>
    <w:p w:rsidR="00164745" w:rsidRPr="00E40935" w:rsidRDefault="00164745" w:rsidP="00E40935">
      <w:pPr>
        <w:widowControl w:val="0"/>
        <w:autoSpaceDE w:val="0"/>
        <w:autoSpaceDN w:val="0"/>
        <w:adjustRightInd w:val="0"/>
        <w:ind w:right="51"/>
        <w:jc w:val="both"/>
        <w:rPr>
          <w:rFonts w:ascii="Bahnschrift" w:hAnsi="Bahnschrift" w:cs="Arial"/>
          <w:b/>
          <w:bCs/>
        </w:rPr>
      </w:pPr>
    </w:p>
    <w:tbl>
      <w:tblPr>
        <w:tblW w:w="10744" w:type="dxa"/>
        <w:jc w:val="center"/>
        <w:tblLayout w:type="fixed"/>
        <w:tblCellMar>
          <w:left w:w="70" w:type="dxa"/>
          <w:right w:w="70" w:type="dxa"/>
        </w:tblCellMar>
        <w:tblLook w:val="0000" w:firstRow="0" w:lastRow="0" w:firstColumn="0" w:lastColumn="0" w:noHBand="0" w:noVBand="0"/>
      </w:tblPr>
      <w:tblGrid>
        <w:gridCol w:w="500"/>
        <w:gridCol w:w="3011"/>
        <w:gridCol w:w="2977"/>
        <w:gridCol w:w="713"/>
        <w:gridCol w:w="992"/>
        <w:gridCol w:w="1134"/>
        <w:gridCol w:w="1417"/>
      </w:tblGrid>
      <w:tr w:rsidR="00164745" w:rsidRPr="00E40935" w:rsidTr="00DA7F05">
        <w:trPr>
          <w:trHeight w:val="344"/>
          <w:jc w:val="center"/>
        </w:trPr>
        <w:tc>
          <w:tcPr>
            <w:tcW w:w="500"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keepNext/>
              <w:widowControl w:val="0"/>
              <w:autoSpaceDE w:val="0"/>
              <w:autoSpaceDN w:val="0"/>
              <w:adjustRightInd w:val="0"/>
              <w:jc w:val="center"/>
              <w:rPr>
                <w:rFonts w:ascii="Bahnschrift" w:hAnsi="Bahnschrift" w:cs="Arial"/>
                <w:b/>
                <w:bCs/>
              </w:rPr>
            </w:pPr>
            <w:r w:rsidRPr="00E40935">
              <w:rPr>
                <w:rFonts w:ascii="Bahnschrift" w:hAnsi="Bahnschrift" w:cs="Arial"/>
                <w:b/>
                <w:bCs/>
              </w:rPr>
              <w:t>Nº</w:t>
            </w:r>
          </w:p>
        </w:tc>
        <w:tc>
          <w:tcPr>
            <w:tcW w:w="3011" w:type="dxa"/>
            <w:tcBorders>
              <w:top w:val="single" w:sz="6" w:space="0" w:color="auto"/>
              <w:left w:val="single" w:sz="6" w:space="0" w:color="auto"/>
              <w:bottom w:val="single" w:sz="6" w:space="0" w:color="auto"/>
              <w:right w:val="single" w:sz="6" w:space="0" w:color="auto"/>
            </w:tcBorders>
          </w:tcPr>
          <w:p w:rsidR="00164745" w:rsidRPr="00E40935" w:rsidRDefault="004620AF" w:rsidP="00E40935">
            <w:pPr>
              <w:keepNext/>
              <w:widowControl w:val="0"/>
              <w:autoSpaceDE w:val="0"/>
              <w:autoSpaceDN w:val="0"/>
              <w:adjustRightInd w:val="0"/>
              <w:jc w:val="center"/>
              <w:rPr>
                <w:rFonts w:ascii="Bahnschrift" w:hAnsi="Bahnschrift" w:cs="Arial"/>
                <w:b/>
                <w:bCs/>
              </w:rPr>
            </w:pPr>
            <w:r w:rsidRPr="00E40935">
              <w:rPr>
                <w:rFonts w:ascii="Bahnschrift" w:hAnsi="Bahnschrift" w:cs="Arial"/>
                <w:b/>
                <w:bCs/>
              </w:rPr>
              <w:t xml:space="preserve">DESCRIÇAO </w:t>
            </w:r>
            <w:r w:rsidR="00164745" w:rsidRPr="00E40935">
              <w:rPr>
                <w:rFonts w:ascii="Bahnschrift" w:hAnsi="Bahnschrift" w:cs="Arial"/>
                <w:b/>
                <w:bCs/>
              </w:rPr>
              <w:t xml:space="preserve">  </w:t>
            </w:r>
          </w:p>
        </w:tc>
        <w:tc>
          <w:tcPr>
            <w:tcW w:w="2977" w:type="dxa"/>
            <w:tcBorders>
              <w:top w:val="single" w:sz="6" w:space="0" w:color="auto"/>
              <w:left w:val="single" w:sz="6" w:space="0" w:color="auto"/>
              <w:bottom w:val="single" w:sz="6" w:space="0" w:color="auto"/>
              <w:right w:val="single" w:sz="6" w:space="0" w:color="auto"/>
            </w:tcBorders>
          </w:tcPr>
          <w:p w:rsidR="00164745" w:rsidRPr="00E40935" w:rsidRDefault="004620AF"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 xml:space="preserve">DESCRIÇAO COMPLEMENTAR DOS SERVIÇOS </w:t>
            </w:r>
          </w:p>
        </w:tc>
        <w:tc>
          <w:tcPr>
            <w:tcW w:w="713"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UND</w:t>
            </w:r>
          </w:p>
        </w:tc>
        <w:tc>
          <w:tcPr>
            <w:tcW w:w="992"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QUANT.</w:t>
            </w:r>
          </w:p>
        </w:tc>
        <w:tc>
          <w:tcPr>
            <w:tcW w:w="1134"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 xml:space="preserve">PREÇO MENSAL.  </w:t>
            </w:r>
          </w:p>
        </w:tc>
        <w:tc>
          <w:tcPr>
            <w:tcW w:w="1417"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PREÇO TOTAL</w:t>
            </w:r>
          </w:p>
        </w:tc>
      </w:tr>
      <w:tr w:rsidR="00164745" w:rsidRPr="00E40935" w:rsidTr="00E61B7A">
        <w:trPr>
          <w:jc w:val="center"/>
        </w:trPr>
        <w:tc>
          <w:tcPr>
            <w:tcW w:w="500"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keepNext/>
              <w:widowControl w:val="0"/>
              <w:autoSpaceDE w:val="0"/>
              <w:autoSpaceDN w:val="0"/>
              <w:adjustRightInd w:val="0"/>
              <w:rPr>
                <w:rFonts w:ascii="Bahnschrift" w:hAnsi="Bahnschrift" w:cs="Arial"/>
              </w:rPr>
            </w:pPr>
            <w:r w:rsidRPr="00E40935">
              <w:rPr>
                <w:rFonts w:ascii="Bahnschrift" w:hAnsi="Bahnschrift" w:cs="Arial"/>
              </w:rPr>
              <w:t>01</w:t>
            </w:r>
          </w:p>
        </w:tc>
        <w:tc>
          <w:tcPr>
            <w:tcW w:w="3011"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keepNext/>
              <w:widowControl w:val="0"/>
              <w:autoSpaceDE w:val="0"/>
              <w:autoSpaceDN w:val="0"/>
              <w:adjustRightInd w:val="0"/>
              <w:rPr>
                <w:rFonts w:ascii="Bahnschrift" w:hAnsi="Bahnschrift" w:cs="Arial"/>
              </w:rPr>
            </w:pPr>
          </w:p>
        </w:tc>
        <w:tc>
          <w:tcPr>
            <w:tcW w:w="2977"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rPr>
            </w:pPr>
          </w:p>
        </w:tc>
        <w:tc>
          <w:tcPr>
            <w:tcW w:w="713"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 xml:space="preserve"> </w:t>
            </w:r>
          </w:p>
        </w:tc>
        <w:tc>
          <w:tcPr>
            <w:tcW w:w="992"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rPr>
            </w:pPr>
          </w:p>
        </w:tc>
        <w:tc>
          <w:tcPr>
            <w:tcW w:w="1134"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rPr>
            </w:pPr>
          </w:p>
        </w:tc>
        <w:tc>
          <w:tcPr>
            <w:tcW w:w="1417" w:type="dxa"/>
            <w:tcBorders>
              <w:top w:val="single" w:sz="6" w:space="0" w:color="auto"/>
              <w:left w:val="single" w:sz="6" w:space="0" w:color="auto"/>
              <w:bottom w:val="single" w:sz="6" w:space="0" w:color="auto"/>
              <w:right w:val="single" w:sz="6" w:space="0" w:color="auto"/>
            </w:tcBorders>
          </w:tcPr>
          <w:p w:rsidR="00164745" w:rsidRPr="00E40935" w:rsidRDefault="00164745" w:rsidP="00E40935">
            <w:pPr>
              <w:widowControl w:val="0"/>
              <w:tabs>
                <w:tab w:val="left" w:pos="351"/>
              </w:tabs>
              <w:suppressAutoHyphens/>
              <w:autoSpaceDE w:val="0"/>
              <w:autoSpaceDN w:val="0"/>
              <w:adjustRightInd w:val="0"/>
              <w:jc w:val="center"/>
              <w:rPr>
                <w:rFonts w:ascii="Bahnschrift" w:hAnsi="Bahnschrift" w:cs="Arial"/>
              </w:rPr>
            </w:pPr>
          </w:p>
        </w:tc>
      </w:tr>
    </w:tbl>
    <w:p w:rsidR="00164745" w:rsidRPr="00E40935" w:rsidRDefault="00164745" w:rsidP="00E40935">
      <w:pPr>
        <w:widowControl w:val="0"/>
        <w:tabs>
          <w:tab w:val="left" w:pos="351"/>
        </w:tabs>
        <w:suppressAutoHyphens/>
        <w:autoSpaceDE w:val="0"/>
        <w:autoSpaceDN w:val="0"/>
        <w:adjustRightInd w:val="0"/>
        <w:rPr>
          <w:rFonts w:ascii="Bahnschrift" w:hAnsi="Bahnschrift" w:cs="Arial"/>
        </w:rPr>
      </w:pPr>
      <w:r w:rsidRPr="00E40935">
        <w:rPr>
          <w:rFonts w:ascii="Bahnschrift" w:hAnsi="Bahnschrift" w:cs="Arial"/>
          <w:b/>
          <w:bCs/>
        </w:rPr>
        <w:t>Valor Global da Proposta:</w:t>
      </w:r>
      <w:r w:rsidRPr="00E40935">
        <w:rPr>
          <w:rFonts w:ascii="Bahnschrift" w:hAnsi="Bahnschrift" w:cs="Arial"/>
        </w:rPr>
        <w:t xml:space="preserve"> </w:t>
      </w:r>
      <w:r w:rsidR="007846F4" w:rsidRPr="00E40935">
        <w:rPr>
          <w:rFonts w:ascii="Bahnschrift" w:hAnsi="Bahnschrift" w:cs="Arial"/>
        </w:rPr>
        <w:t>R$ __</w:t>
      </w:r>
      <w:r w:rsidR="00851E0B" w:rsidRPr="00E40935">
        <w:rPr>
          <w:rFonts w:ascii="Bahnschrift" w:hAnsi="Bahnschrift" w:cs="Arial"/>
        </w:rPr>
        <w:t>_ (</w:t>
      </w:r>
      <w:r w:rsidR="007846F4" w:rsidRPr="00E40935">
        <w:rPr>
          <w:rFonts w:ascii="Bahnschrift" w:hAnsi="Bahnschrift" w:cs="Arial"/>
        </w:rPr>
        <w:t>______)</w:t>
      </w:r>
    </w:p>
    <w:p w:rsidR="00164745" w:rsidRPr="00E40935" w:rsidRDefault="00164745" w:rsidP="00E40935">
      <w:pPr>
        <w:widowControl w:val="0"/>
        <w:tabs>
          <w:tab w:val="left" w:pos="351"/>
        </w:tabs>
        <w:suppressAutoHyphens/>
        <w:autoSpaceDE w:val="0"/>
        <w:autoSpaceDN w:val="0"/>
        <w:adjustRightInd w:val="0"/>
        <w:rPr>
          <w:rFonts w:ascii="Bahnschrift" w:hAnsi="Bahnschrift" w:cs="Arial"/>
        </w:rPr>
      </w:pPr>
      <w:r w:rsidRPr="00E40935">
        <w:rPr>
          <w:rFonts w:ascii="Bahnschrift" w:hAnsi="Bahnschrift" w:cs="Arial"/>
          <w:b/>
          <w:bCs/>
        </w:rPr>
        <w:t>Prazo de Entrega do Objeto:</w:t>
      </w:r>
      <w:r w:rsidRPr="00E40935">
        <w:rPr>
          <w:rFonts w:ascii="Bahnschrift" w:hAnsi="Bahnschrift" w:cs="Arial"/>
        </w:rPr>
        <w:t xml:space="preserve"> </w:t>
      </w:r>
      <w:r w:rsidR="00137DD2" w:rsidRPr="00E40935">
        <w:rPr>
          <w:rFonts w:ascii="Bahnschrift" w:hAnsi="Bahnschrift" w:cs="Arial"/>
        </w:rPr>
        <w:t>05</w:t>
      </w:r>
      <w:r w:rsidRPr="00E40935">
        <w:rPr>
          <w:rFonts w:ascii="Bahnschrift" w:hAnsi="Bahnschrift" w:cs="Arial"/>
        </w:rPr>
        <w:t>(</w:t>
      </w:r>
      <w:r w:rsidR="00137DD2" w:rsidRPr="00E40935">
        <w:rPr>
          <w:rFonts w:ascii="Bahnschrift" w:hAnsi="Bahnschrift" w:cs="Arial"/>
        </w:rPr>
        <w:t>Cinco</w:t>
      </w:r>
      <w:r w:rsidRPr="00E40935">
        <w:rPr>
          <w:rFonts w:ascii="Bahnschrift" w:hAnsi="Bahnschrift" w:cs="Arial"/>
        </w:rPr>
        <w:t>) dias uteis</w:t>
      </w:r>
    </w:p>
    <w:p w:rsidR="00164745" w:rsidRPr="00E40935" w:rsidRDefault="00164745" w:rsidP="00E40935">
      <w:pPr>
        <w:widowControl w:val="0"/>
        <w:tabs>
          <w:tab w:val="left" w:pos="720"/>
        </w:tabs>
        <w:autoSpaceDE w:val="0"/>
        <w:autoSpaceDN w:val="0"/>
        <w:adjustRightInd w:val="0"/>
        <w:jc w:val="both"/>
        <w:rPr>
          <w:rFonts w:ascii="Bahnschrift" w:hAnsi="Bahnschrift" w:cs="Arial"/>
        </w:rPr>
      </w:pPr>
      <w:r w:rsidRPr="00E40935">
        <w:rPr>
          <w:rFonts w:ascii="Bahnschrift" w:hAnsi="Bahnschrift" w:cs="Arial"/>
        </w:rPr>
        <w:t>Declaro que:</w:t>
      </w:r>
    </w:p>
    <w:p w:rsidR="00164745" w:rsidRPr="00E40935" w:rsidRDefault="00164745"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1.) Ter pleno conhecimento e aceitação das regras e das condições da contratação direta, constantes do procedimento; </w:t>
      </w:r>
    </w:p>
    <w:p w:rsidR="00164745" w:rsidRPr="00E40935" w:rsidRDefault="00164745"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2). Minha empresa se enquadra na condição de microempresa e empresa de pequeno porte, nos termos da Lei Complementar nº 123, de 2006, quando couber; </w:t>
      </w:r>
    </w:p>
    <w:p w:rsidR="00164745" w:rsidRPr="00E40935" w:rsidRDefault="00164745"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3). </w:t>
      </w:r>
      <w:r w:rsidRPr="00E40935">
        <w:rPr>
          <w:rFonts w:ascii="Bahnschrift" w:hAnsi="Bahnschrift" w:cs="Arial"/>
          <w:b/>
          <w:bCs/>
        </w:rPr>
        <w:t xml:space="preserve">Validade da proposta não inferior a </w:t>
      </w:r>
      <w:r w:rsidR="008447ED">
        <w:rPr>
          <w:rFonts w:ascii="Bahnschrift" w:hAnsi="Bahnschrift" w:cs="Arial"/>
          <w:b/>
          <w:bCs/>
        </w:rPr>
        <w:t>90</w:t>
      </w:r>
      <w:r w:rsidR="00E61B7A" w:rsidRPr="00E40935">
        <w:rPr>
          <w:rFonts w:ascii="Bahnschrift" w:hAnsi="Bahnschrift" w:cs="Arial"/>
          <w:b/>
          <w:bCs/>
        </w:rPr>
        <w:t>(</w:t>
      </w:r>
      <w:r w:rsidR="00881AE9">
        <w:rPr>
          <w:rFonts w:ascii="Bahnschrift" w:hAnsi="Bahnschrift" w:cs="Arial"/>
          <w:b/>
          <w:bCs/>
        </w:rPr>
        <w:t>noventa</w:t>
      </w:r>
      <w:r w:rsidR="00881AE9" w:rsidRPr="00E40935">
        <w:rPr>
          <w:rFonts w:ascii="Bahnschrift" w:hAnsi="Bahnschrift" w:cs="Arial"/>
          <w:b/>
          <w:bCs/>
        </w:rPr>
        <w:t>) Dias</w:t>
      </w:r>
      <w:r w:rsidR="00F96DE6" w:rsidRPr="00E40935">
        <w:rPr>
          <w:rFonts w:ascii="Bahnschrift" w:hAnsi="Bahnschrift" w:cs="Arial"/>
          <w:b/>
          <w:bCs/>
        </w:rPr>
        <w:t xml:space="preserve"> Uteis</w:t>
      </w:r>
      <w:r w:rsidRPr="00E40935">
        <w:rPr>
          <w:rFonts w:ascii="Bahnschrift" w:hAnsi="Bahnschrift" w:cs="Arial"/>
        </w:rPr>
        <w:t xml:space="preserve">, a contar da apresentação da proposta; </w:t>
      </w:r>
    </w:p>
    <w:p w:rsidR="00164745" w:rsidRPr="00E40935" w:rsidRDefault="00164745" w:rsidP="00E40935">
      <w:pPr>
        <w:widowControl w:val="0"/>
        <w:tabs>
          <w:tab w:val="left" w:pos="720"/>
        </w:tabs>
        <w:autoSpaceDE w:val="0"/>
        <w:autoSpaceDN w:val="0"/>
        <w:adjustRightInd w:val="0"/>
        <w:jc w:val="both"/>
        <w:rPr>
          <w:rFonts w:ascii="Bahnschrift" w:hAnsi="Bahnschrift" w:cs="Arial"/>
        </w:rPr>
      </w:pPr>
      <w:r w:rsidRPr="00E40935">
        <w:rPr>
          <w:rFonts w:ascii="Bahnschrift" w:hAnsi="Bahnschrift" w:cs="Arial"/>
        </w:rPr>
        <w:t xml:space="preserve">4.) Atendimento quanto às especificações de qualidade, quantidade e garantia, conforme as respectivas </w:t>
      </w:r>
      <w:r w:rsidRPr="00E40935">
        <w:rPr>
          <w:rFonts w:ascii="Bahnschrift" w:hAnsi="Bahnschrift" w:cs="Arial"/>
        </w:rPr>
        <w:lastRenderedPageBreak/>
        <w:t xml:space="preserve">descrições de cada item </w:t>
      </w:r>
    </w:p>
    <w:p w:rsidR="00164745" w:rsidRPr="00E40935" w:rsidRDefault="00164745" w:rsidP="00E40935">
      <w:pPr>
        <w:widowControl w:val="0"/>
        <w:tabs>
          <w:tab w:val="left" w:pos="720"/>
        </w:tabs>
        <w:autoSpaceDE w:val="0"/>
        <w:autoSpaceDN w:val="0"/>
        <w:adjustRightInd w:val="0"/>
        <w:jc w:val="both"/>
        <w:rPr>
          <w:rFonts w:ascii="Bahnschrift" w:hAnsi="Bahnschrift" w:cs="Arial"/>
        </w:rPr>
      </w:pPr>
      <w:r w:rsidRPr="00E40935">
        <w:rPr>
          <w:rFonts w:ascii="Bahnschrift" w:hAnsi="Bahnschrift" w:cs="Arial"/>
        </w:rPr>
        <w:t xml:space="preserve">5.) que quaisquer tributos, impostos, fretes, custos e despesas direta ou indiretas omitidas nas propostas ou incorretamente cotados, serão considerados como inclusos nos preços, não sendo considerados pelos pleitos de acréscimos a esses ou qualquer título, devendo os respectivos bens ser fornecidos a </w:t>
      </w:r>
      <w:r w:rsidR="00836796" w:rsidRPr="00E40935">
        <w:rPr>
          <w:rFonts w:ascii="Bahnschrift" w:hAnsi="Bahnschrift" w:cs="Arial"/>
        </w:rPr>
        <w:t xml:space="preserve">Prefeitura de </w:t>
      </w:r>
      <w:r w:rsidR="00CC32EE" w:rsidRPr="00E40935">
        <w:rPr>
          <w:rFonts w:ascii="Bahnschrift" w:hAnsi="Bahnschrift" w:cs="Arial"/>
        </w:rPr>
        <w:t>Marizópolis</w:t>
      </w:r>
      <w:r w:rsidRPr="00E40935">
        <w:rPr>
          <w:rFonts w:ascii="Bahnschrift" w:hAnsi="Bahnschrift" w:cs="Arial"/>
        </w:rPr>
        <w:t xml:space="preserve"> sem ônus adicionais;</w:t>
      </w:r>
    </w:p>
    <w:p w:rsidR="00433BBA" w:rsidRPr="00E40935" w:rsidRDefault="00164745" w:rsidP="00E40935">
      <w:pPr>
        <w:jc w:val="both"/>
        <w:rPr>
          <w:rFonts w:ascii="Bahnschrift" w:hAnsi="Bahnschrift" w:cs="Arial"/>
        </w:rPr>
      </w:pPr>
      <w:r w:rsidRPr="00E40935">
        <w:rPr>
          <w:rFonts w:ascii="Bahnschrift" w:hAnsi="Bahnschrift" w:cs="Arial"/>
        </w:rPr>
        <w:t>6</w:t>
      </w:r>
      <w:r w:rsidR="00242680" w:rsidRPr="00E40935">
        <w:rPr>
          <w:rFonts w:ascii="Bahnschrift" w:hAnsi="Bahnschrift" w:cs="Arial"/>
        </w:rPr>
        <w:t xml:space="preserve">) </w:t>
      </w:r>
      <w:r w:rsidR="00433BBA" w:rsidRPr="00E40935">
        <w:rPr>
          <w:rFonts w:ascii="Bahnschrift" w:hAnsi="Bahnschrift" w:cs="Arial"/>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rsidR="00242680" w:rsidRPr="00E40935" w:rsidRDefault="00433BBA"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r w:rsidRPr="00E40935">
        <w:rPr>
          <w:rFonts w:ascii="Bahnschrift" w:hAnsi="Bahnschrift" w:cs="Arial"/>
        </w:rPr>
        <w:tab/>
      </w:r>
    </w:p>
    <w:p w:rsidR="00242680" w:rsidRPr="00E40935" w:rsidRDefault="00242680"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Cidade – UF, ____de _____ de ____</w:t>
      </w:r>
    </w:p>
    <w:p w:rsidR="00242680" w:rsidRPr="00E40935" w:rsidRDefault="00242680"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Responsável Legal</w:t>
      </w:r>
    </w:p>
    <w:p w:rsidR="00242680" w:rsidRPr="00E40935" w:rsidRDefault="00242680"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NOME COMPLETO</w:t>
      </w:r>
    </w:p>
    <w:p w:rsidR="00321D5C" w:rsidRPr="00E40935" w:rsidRDefault="00242680"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CPF nº xxxxx</w:t>
      </w:r>
    </w:p>
    <w:p w:rsidR="0059532B" w:rsidRPr="00E40935" w:rsidRDefault="0059532B" w:rsidP="00E40935">
      <w:pPr>
        <w:widowControl w:val="0"/>
        <w:tabs>
          <w:tab w:val="left" w:pos="351"/>
        </w:tabs>
        <w:suppressAutoHyphens/>
        <w:autoSpaceDE w:val="0"/>
        <w:autoSpaceDN w:val="0"/>
        <w:adjustRightInd w:val="0"/>
        <w:jc w:val="center"/>
        <w:rPr>
          <w:rFonts w:ascii="Bahnschrift" w:hAnsi="Bahnschrift" w:cs="Arial"/>
        </w:rPr>
      </w:pPr>
    </w:p>
    <w:p w:rsidR="0059532B" w:rsidRPr="00E40935" w:rsidRDefault="0059532B" w:rsidP="00E40935">
      <w:pPr>
        <w:widowControl w:val="0"/>
        <w:tabs>
          <w:tab w:val="left" w:pos="351"/>
        </w:tabs>
        <w:suppressAutoHyphens/>
        <w:autoSpaceDE w:val="0"/>
        <w:autoSpaceDN w:val="0"/>
        <w:adjustRightInd w:val="0"/>
        <w:jc w:val="center"/>
        <w:rPr>
          <w:rFonts w:ascii="Bahnschrift" w:hAnsi="Bahnschrift" w:cs="Arial"/>
        </w:rPr>
      </w:pPr>
    </w:p>
    <w:p w:rsidR="0059532B" w:rsidRPr="00E40935" w:rsidRDefault="0059532B"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E40935" w:rsidRPr="00E40935" w:rsidRDefault="00E40935" w:rsidP="00E40935">
      <w:pPr>
        <w:widowControl w:val="0"/>
        <w:tabs>
          <w:tab w:val="left" w:pos="351"/>
        </w:tabs>
        <w:suppressAutoHyphens/>
        <w:autoSpaceDE w:val="0"/>
        <w:autoSpaceDN w:val="0"/>
        <w:adjustRightInd w:val="0"/>
        <w:rPr>
          <w:rFonts w:ascii="Bahnschrift" w:hAnsi="Bahnschrift" w:cs="Arial"/>
        </w:rPr>
      </w:pPr>
    </w:p>
    <w:p w:rsidR="0059532B" w:rsidRPr="00E40935" w:rsidRDefault="0059532B" w:rsidP="00E40935">
      <w:pPr>
        <w:widowControl w:val="0"/>
        <w:tabs>
          <w:tab w:val="left" w:pos="351"/>
        </w:tabs>
        <w:suppressAutoHyphens/>
        <w:autoSpaceDE w:val="0"/>
        <w:autoSpaceDN w:val="0"/>
        <w:adjustRightInd w:val="0"/>
        <w:rPr>
          <w:rFonts w:ascii="Bahnschrift" w:hAnsi="Bahnschrift" w:cs="Arial"/>
        </w:rPr>
      </w:pPr>
    </w:p>
    <w:p w:rsidR="00881AE9" w:rsidRDefault="00881AE9" w:rsidP="00E40935">
      <w:pPr>
        <w:widowControl w:val="0"/>
        <w:autoSpaceDE w:val="0"/>
        <w:autoSpaceDN w:val="0"/>
        <w:adjustRightInd w:val="0"/>
        <w:ind w:right="-1"/>
        <w:jc w:val="center"/>
        <w:rPr>
          <w:rFonts w:ascii="Bahnschrift" w:hAnsi="Bahnschrift" w:cs="Arial"/>
          <w:b/>
          <w:color w:val="000000"/>
        </w:rPr>
      </w:pPr>
    </w:p>
    <w:p w:rsidR="00881AE9" w:rsidRDefault="00881AE9" w:rsidP="00E40935">
      <w:pPr>
        <w:widowControl w:val="0"/>
        <w:autoSpaceDE w:val="0"/>
        <w:autoSpaceDN w:val="0"/>
        <w:adjustRightInd w:val="0"/>
        <w:ind w:right="-1"/>
        <w:jc w:val="center"/>
        <w:rPr>
          <w:rFonts w:ascii="Bahnschrift" w:hAnsi="Bahnschrift" w:cs="Arial"/>
          <w:b/>
          <w:color w:val="000000"/>
        </w:rPr>
      </w:pPr>
    </w:p>
    <w:p w:rsidR="00CC32EE" w:rsidRPr="00E40935" w:rsidRDefault="004C38D2" w:rsidP="00E40935">
      <w:pPr>
        <w:widowControl w:val="0"/>
        <w:autoSpaceDE w:val="0"/>
        <w:autoSpaceDN w:val="0"/>
        <w:adjustRightInd w:val="0"/>
        <w:ind w:right="-1"/>
        <w:jc w:val="center"/>
        <w:rPr>
          <w:rFonts w:ascii="Bahnschrift" w:hAnsi="Bahnschrift" w:cs="Arial"/>
          <w:b/>
          <w:color w:val="000000"/>
        </w:rPr>
      </w:pPr>
      <w:r w:rsidRPr="00E40935">
        <w:rPr>
          <w:rFonts w:ascii="Bahnschrift" w:hAnsi="Bahnschrift" w:cs="Arial"/>
          <w:b/>
          <w:color w:val="000000"/>
        </w:rPr>
        <w:lastRenderedPageBreak/>
        <w:t xml:space="preserve">ANEXO III – MINUTA DA ATA DE REGISTRO DE PREÇOS DO </w:t>
      </w:r>
    </w:p>
    <w:p w:rsidR="007A4392" w:rsidRPr="00E40935" w:rsidRDefault="00AE2912"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t>PREGÃO ELETRÔNICO Nº 0</w:t>
      </w:r>
      <w:r w:rsidR="002F7827">
        <w:rPr>
          <w:rFonts w:ascii="Bahnschrift" w:hAnsi="Bahnschrift" w:cs="Arial"/>
          <w:b/>
          <w:bCs/>
        </w:rPr>
        <w:t>0004</w:t>
      </w:r>
      <w:r w:rsidRPr="00E40935">
        <w:rPr>
          <w:rFonts w:ascii="Bahnschrift" w:hAnsi="Bahnschrift" w:cs="Arial"/>
          <w:b/>
          <w:bCs/>
        </w:rPr>
        <w:t>/2025</w:t>
      </w:r>
    </w:p>
    <w:p w:rsidR="004C38D2" w:rsidRPr="00E40935" w:rsidRDefault="00F96DE6"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t>P</w:t>
      </w:r>
      <w:r w:rsidR="002F7827">
        <w:rPr>
          <w:rFonts w:ascii="Bahnschrift" w:hAnsi="Bahnschrift" w:cs="Arial"/>
          <w:b/>
          <w:bCs/>
        </w:rPr>
        <w:t>ROCESSO ADMINISTRATIVO Nº. 250411PE00004</w:t>
      </w:r>
      <w:r w:rsidRPr="00E40935">
        <w:rPr>
          <w:rFonts w:ascii="Bahnschrift" w:hAnsi="Bahnschrift" w:cs="Arial"/>
          <w:b/>
          <w:bCs/>
        </w:rPr>
        <w:t>/2025</w:t>
      </w:r>
      <w:r w:rsidR="004C38D2" w:rsidRPr="00E40935">
        <w:rPr>
          <w:rFonts w:ascii="Bahnschrift" w:hAnsi="Bahnschrift" w:cs="Arial"/>
          <w:b/>
          <w:color w:val="000000"/>
        </w:rPr>
        <w:t>.</w:t>
      </w:r>
    </w:p>
    <w:p w:rsidR="004C38D2" w:rsidRPr="00E40935" w:rsidRDefault="004C38D2" w:rsidP="00E40935">
      <w:pPr>
        <w:jc w:val="both"/>
        <w:rPr>
          <w:rFonts w:ascii="Bahnschrift" w:hAnsi="Bahnschrift" w:cs="Arial"/>
          <w:color w:val="000000"/>
        </w:rPr>
      </w:pPr>
    </w:p>
    <w:p w:rsidR="004C38D2" w:rsidRPr="00E40935" w:rsidRDefault="004C38D2" w:rsidP="00E40935">
      <w:pPr>
        <w:widowControl w:val="0"/>
        <w:tabs>
          <w:tab w:val="center" w:pos="4779"/>
          <w:tab w:val="right" w:pos="9198"/>
        </w:tabs>
        <w:autoSpaceDE w:val="0"/>
        <w:autoSpaceDN w:val="0"/>
        <w:adjustRightInd w:val="0"/>
        <w:ind w:right="-28"/>
        <w:jc w:val="both"/>
        <w:rPr>
          <w:rFonts w:ascii="Bahnschrift" w:hAnsi="Bahnschrift" w:cs="Arial"/>
          <w:color w:val="000000"/>
        </w:rPr>
      </w:pPr>
      <w:r w:rsidRPr="00E40935">
        <w:rPr>
          <w:rFonts w:ascii="Bahnschrift" w:hAnsi="Bahnschrift" w:cs="Arial"/>
          <w:color w:val="000000"/>
        </w:rPr>
        <w:t>O(A)......(</w:t>
      </w:r>
      <w:r w:rsidRPr="00E40935">
        <w:rPr>
          <w:rFonts w:ascii="Bahnschrift" w:hAnsi="Bahnschrift" w:cs="Arial"/>
          <w:iCs/>
          <w:color w:val="000000"/>
        </w:rPr>
        <w:t>órgão ou entidade pública que gerenciará a ata de registro de preços</w:t>
      </w:r>
      <w:r w:rsidRPr="00E40935">
        <w:rPr>
          <w:rFonts w:ascii="Bahnschrift" w:hAnsi="Bahnschrift" w:cs="Arial"/>
          <w:color w:val="000000"/>
        </w:rPr>
        <w:t xml:space="preserve">), com sede no(a) ......, na cidade de _______________/UF, inscrito(a) no CNPJ/MF sob o nº </w:t>
      </w:r>
      <w:r w:rsidR="00852694" w:rsidRPr="00E40935">
        <w:rPr>
          <w:rFonts w:ascii="Bahnschrift" w:hAnsi="Bahnschrift" w:cs="Arial"/>
          <w:color w:val="000000"/>
        </w:rPr>
        <w:t>______</w:t>
      </w:r>
      <w:r w:rsidRPr="00E40935">
        <w:rPr>
          <w:rFonts w:ascii="Bahnschrift" w:hAnsi="Bahnschrift" w:cs="Arial"/>
          <w:color w:val="000000"/>
        </w:rPr>
        <w:t xml:space="preserve">, neste ato representado </w:t>
      </w:r>
      <w:r w:rsidR="00852694" w:rsidRPr="00E40935">
        <w:rPr>
          <w:rFonts w:ascii="Bahnschrift" w:eastAsia="SimSun" w:hAnsi="Bahnschrift" w:cs="Arial"/>
          <w:color w:val="000000"/>
        </w:rPr>
        <w:t>Prefeito Constitucional</w:t>
      </w:r>
      <w:r w:rsidRPr="00E40935">
        <w:rPr>
          <w:rFonts w:ascii="Bahnschrift" w:eastAsia="SimSun" w:hAnsi="Bahnschrift" w:cs="Arial"/>
          <w:color w:val="000000"/>
        </w:rPr>
        <w:t xml:space="preserve">, </w:t>
      </w:r>
      <w:r w:rsidR="00852694" w:rsidRPr="00E40935">
        <w:rPr>
          <w:rFonts w:ascii="Bahnschrift" w:eastAsia="SimSun" w:hAnsi="Bahnschrift" w:cs="Arial"/>
          <w:bCs/>
          <w:color w:val="000000"/>
          <w:lang w:eastAsia="zh-CN"/>
        </w:rPr>
        <w:t>___________</w:t>
      </w:r>
      <w:r w:rsidRPr="00E40935">
        <w:rPr>
          <w:rFonts w:ascii="Bahnschrift" w:hAnsi="Bahnschrift" w:cs="Arial"/>
          <w:color w:val="000000"/>
        </w:rPr>
        <w:t xml:space="preserve">, portador da matrícula funcional nº .............,, considerando o julgamento da licitação na modalidade de pregão, na forma </w:t>
      </w:r>
      <w:r w:rsidRPr="00E40935">
        <w:rPr>
          <w:rFonts w:ascii="Bahnschrift" w:hAnsi="Bahnschrift" w:cs="Arial"/>
          <w:iCs/>
          <w:color w:val="000000"/>
        </w:rPr>
        <w:t>eletrônica</w:t>
      </w:r>
      <w:r w:rsidRPr="00E40935">
        <w:rPr>
          <w:rFonts w:ascii="Bahnschrift" w:hAnsi="Bahnschrift" w:cs="Arial"/>
          <w:color w:val="000000"/>
        </w:rPr>
        <w:t>, para REGISTRO DE PREÇOS nº ......./20</w:t>
      </w:r>
      <w:r w:rsidR="00065103" w:rsidRPr="00E40935">
        <w:rPr>
          <w:rFonts w:ascii="Bahnschrift" w:hAnsi="Bahnschrift" w:cs="Arial"/>
          <w:color w:val="000000"/>
        </w:rPr>
        <w:t>..</w:t>
      </w:r>
      <w:r w:rsidRPr="00E40935">
        <w:rPr>
          <w:rFonts w:ascii="Bahnschrift" w:hAnsi="Bahnschrift" w:cs="Arial"/>
          <w:color w:val="000000"/>
        </w:rPr>
        <w:t>, publicada no ...... de ...../...../20</w:t>
      </w:r>
      <w:r w:rsidR="00065103" w:rsidRPr="00E40935">
        <w:rPr>
          <w:rFonts w:ascii="Bahnschrift" w:hAnsi="Bahnschrift" w:cs="Arial"/>
          <w:color w:val="000000"/>
        </w:rPr>
        <w:t>...</w:t>
      </w:r>
      <w:r w:rsidRPr="00E40935">
        <w:rPr>
          <w:rFonts w:ascii="Bahnschrift" w:hAnsi="Bahnschrift" w:cs="Arial"/>
          <w:color w:val="000000"/>
        </w:rPr>
        <w:t xml:space="preserve">, </w:t>
      </w:r>
      <w:r w:rsidR="00F96DE6" w:rsidRPr="00E40935">
        <w:rPr>
          <w:rFonts w:ascii="Bahnschrift" w:hAnsi="Bahnschrift" w:cs="Arial"/>
          <w:color w:val="000000"/>
        </w:rPr>
        <w:t>Processo Administrativo</w:t>
      </w:r>
      <w:r w:rsidRPr="00E40935">
        <w:rPr>
          <w:rFonts w:ascii="Bahnschrift" w:hAnsi="Bahnschrift" w:cs="Arial"/>
          <w:color w:val="000000"/>
        </w:rPr>
        <w:t xml:space="preserve"> n.º </w:t>
      </w:r>
      <w:r w:rsidR="00F96DE6" w:rsidRPr="00E40935">
        <w:rPr>
          <w:rFonts w:ascii="Bahnschrift" w:hAnsi="Bahnschrift" w:cs="Arial"/>
          <w:color w:val="000000"/>
        </w:rPr>
        <w:t>2025.003/2025</w:t>
      </w:r>
      <w:r w:rsidRPr="00E40935">
        <w:rPr>
          <w:rFonts w:ascii="Bahnschrift" w:hAnsi="Bahnschrift" w:cs="Arial"/>
          <w:color w:val="000000"/>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w:t>
      </w:r>
      <w:r w:rsidR="006C52C4" w:rsidRPr="00E40935">
        <w:rPr>
          <w:rFonts w:ascii="Bahnschrift" w:hAnsi="Bahnschrift" w:cs="Arial"/>
        </w:rPr>
        <w:t>14.133/2021</w:t>
      </w:r>
      <w:r w:rsidRPr="00E40935">
        <w:rPr>
          <w:rFonts w:ascii="Bahnschrift" w:hAnsi="Bahnschrift" w:cs="Arial"/>
          <w:color w:val="000000"/>
        </w:rPr>
        <w:t xml:space="preserve"> e suas alterações, no </w:t>
      </w:r>
      <w:r w:rsidR="00065103" w:rsidRPr="00E40935">
        <w:rPr>
          <w:rFonts w:ascii="Bahnschrift" w:hAnsi="Bahnschrift" w:cs="Arial"/>
          <w:u w:val="single"/>
        </w:rPr>
        <w:t>Decreto Municipal nº 001, de 02 de Janeiro de 2024</w:t>
      </w:r>
      <w:r w:rsidRPr="00E40935">
        <w:rPr>
          <w:rFonts w:ascii="Bahnschrift" w:hAnsi="Bahnschrift" w:cs="Arial"/>
          <w:iCs/>
          <w:color w:val="000000"/>
        </w:rPr>
        <w:t>,</w:t>
      </w:r>
      <w:r w:rsidRPr="00E40935">
        <w:rPr>
          <w:rFonts w:ascii="Bahnschrift" w:hAnsi="Bahnschrift" w:cs="Arial"/>
          <w:color w:val="000000"/>
        </w:rPr>
        <w:t xml:space="preserve"> e em conformidade com as disposições a seguir:</w:t>
      </w:r>
    </w:p>
    <w:p w:rsidR="004C38D2" w:rsidRPr="00E40935" w:rsidRDefault="004C38D2" w:rsidP="00E40935">
      <w:pPr>
        <w:widowControl w:val="0"/>
        <w:tabs>
          <w:tab w:val="center" w:pos="4779"/>
          <w:tab w:val="right" w:pos="9198"/>
        </w:tabs>
        <w:autoSpaceDE w:val="0"/>
        <w:autoSpaceDN w:val="0"/>
        <w:adjustRightInd w:val="0"/>
        <w:ind w:right="-28"/>
        <w:jc w:val="both"/>
        <w:rPr>
          <w:rFonts w:ascii="Bahnschrift" w:hAnsi="Bahnschrift" w:cs="Arial"/>
          <w:color w:val="000000"/>
        </w:rPr>
      </w:pPr>
    </w:p>
    <w:p w:rsidR="004C38D2" w:rsidRPr="00E40935" w:rsidRDefault="004C38D2" w:rsidP="00E40935">
      <w:pPr>
        <w:numPr>
          <w:ilvl w:val="0"/>
          <w:numId w:val="17"/>
        </w:numPr>
        <w:tabs>
          <w:tab w:val="left" w:pos="284"/>
        </w:tabs>
        <w:autoSpaceDE w:val="0"/>
        <w:autoSpaceDN w:val="0"/>
        <w:adjustRightInd w:val="0"/>
        <w:ind w:left="0" w:firstLine="0"/>
        <w:jc w:val="both"/>
        <w:rPr>
          <w:rFonts w:ascii="Bahnschrift" w:hAnsi="Bahnschrift" w:cs="Arial"/>
          <w:b/>
          <w:bCs/>
          <w:color w:val="000000"/>
        </w:rPr>
      </w:pPr>
      <w:r w:rsidRPr="00E40935">
        <w:rPr>
          <w:rFonts w:ascii="Bahnschrift" w:hAnsi="Bahnschrift" w:cs="Arial"/>
          <w:b/>
          <w:bCs/>
          <w:color w:val="000000"/>
        </w:rPr>
        <w:t>DO OBJETO.</w:t>
      </w:r>
    </w:p>
    <w:p w:rsidR="004C38D2" w:rsidRPr="00E40935" w:rsidRDefault="004C38D2" w:rsidP="00E40935">
      <w:pPr>
        <w:numPr>
          <w:ilvl w:val="1"/>
          <w:numId w:val="17"/>
        </w:numPr>
        <w:tabs>
          <w:tab w:val="left" w:pos="426"/>
        </w:tabs>
        <w:autoSpaceDE w:val="0"/>
        <w:autoSpaceDN w:val="0"/>
        <w:adjustRightInd w:val="0"/>
        <w:ind w:left="0" w:firstLine="0"/>
        <w:jc w:val="both"/>
        <w:rPr>
          <w:rFonts w:ascii="Bahnschrift" w:hAnsi="Bahnschrift" w:cs="Arial"/>
          <w:b/>
          <w:iCs/>
        </w:rPr>
      </w:pPr>
      <w:r w:rsidRPr="00E40935">
        <w:rPr>
          <w:rFonts w:ascii="Bahnschrift" w:hAnsi="Bahnschrift" w:cs="Arial"/>
          <w:color w:val="000000"/>
        </w:rPr>
        <w:t xml:space="preserve">A presente Ata tem por objeto o </w:t>
      </w:r>
      <w:r w:rsidR="00371011" w:rsidRPr="00E40935">
        <w:rPr>
          <w:rFonts w:ascii="Bahnschrift" w:hAnsi="Bahnschrift" w:cs="Arial"/>
          <w:b/>
          <w:iCs/>
        </w:rPr>
        <w:t xml:space="preserve">Registro de Preços para </w:t>
      </w:r>
      <w:r w:rsidR="004620AF" w:rsidRPr="00E40935">
        <w:rPr>
          <w:rFonts w:ascii="Bahnschrift" w:hAnsi="Bahnschrift" w:cs="Arial"/>
          <w:b/>
          <w:bCs/>
          <w:iCs/>
        </w:rPr>
        <w:t xml:space="preserve">Contratação de plataforma de </w:t>
      </w:r>
      <w:r w:rsidR="004620AF" w:rsidRPr="00E40935">
        <w:rPr>
          <w:rFonts w:ascii="Bahnschrift" w:hAnsi="Bahnschrift" w:cs="Arial"/>
          <w:b/>
          <w:bCs/>
          <w:i/>
          <w:iCs/>
        </w:rPr>
        <w:t>software</w:t>
      </w:r>
      <w:r w:rsidR="004620AF" w:rsidRPr="00E40935">
        <w:rPr>
          <w:rFonts w:ascii="Bahnschrift" w:hAnsi="Bahnschrift" w:cs="Arial"/>
          <w:b/>
          <w:bCs/>
          <w:iCs/>
        </w:rPr>
        <w:t xml:space="preserve"> para gerenciamento integrado dos processos de estágio, contemplando qualificação profissional através de cursos em formato “online”,  e também serviços de intermediação de estudantes entre a Prefeitura </w:t>
      </w:r>
      <w:r w:rsidR="004620AF" w:rsidRPr="00E40935">
        <w:rPr>
          <w:rFonts w:ascii="Bahnschrift" w:hAnsi="Bahnschrift" w:cs="Arial"/>
          <w:b/>
          <w:iCs/>
        </w:rPr>
        <w:t>Marizópolis-PB</w:t>
      </w:r>
      <w:r w:rsidR="004620AF" w:rsidRPr="00E40935">
        <w:rPr>
          <w:rFonts w:ascii="Bahnschrift" w:hAnsi="Bahnschrift" w:cs="Arial"/>
          <w:b/>
          <w:bCs/>
          <w:iCs/>
        </w:rPr>
        <w:t xml:space="preserve"> e as instituições de ensino, com o fim de implementar programas de estágio em conformidade com a Lei Federal nº 11.788, de 25 de setembro de 2008, e demais regulamentos aplicáveis</w:t>
      </w:r>
      <w:r w:rsidR="004620AF" w:rsidRPr="00E40935">
        <w:rPr>
          <w:rFonts w:ascii="Bahnschrift" w:hAnsi="Bahnschrift" w:cs="Arial"/>
          <w:b/>
          <w:iCs/>
        </w:rPr>
        <w:t>.</w:t>
      </w:r>
      <w:r w:rsidR="00371011" w:rsidRPr="00E40935">
        <w:rPr>
          <w:rFonts w:ascii="Bahnschrift" w:hAnsi="Bahnschrift" w:cs="Arial"/>
          <w:bCs/>
          <w:iCs/>
        </w:rPr>
        <w:t xml:space="preserve">, </w:t>
      </w:r>
      <w:r w:rsidR="00321D5C" w:rsidRPr="00E40935">
        <w:rPr>
          <w:rFonts w:ascii="Bahnschrift" w:hAnsi="Bahnschrift" w:cs="Arial"/>
          <w:bCs/>
          <w:iCs/>
        </w:rPr>
        <w:t xml:space="preserve">conforme especificações constantes do Termo de Referência, que integra este Fundamento legal: art. 78, caput, inciso IV, e § 1º, da Lei nº 14.133, de 1º de abril de 2021, </w:t>
      </w:r>
      <w:r w:rsidRPr="00E40935">
        <w:rPr>
          <w:rFonts w:ascii="Bahnschrift" w:hAnsi="Bahnschrift" w:cs="Arial"/>
          <w:bCs/>
          <w:color w:val="000000"/>
        </w:rPr>
        <w:t>Termo</w:t>
      </w:r>
      <w:r w:rsidRPr="00E40935">
        <w:rPr>
          <w:rFonts w:ascii="Bahnschrift" w:hAnsi="Bahnschrift" w:cs="Arial"/>
          <w:color w:val="000000"/>
        </w:rPr>
        <w:t xml:space="preserve"> de Referência, anexo ...... do edital de Pregão nº ........../20</w:t>
      </w:r>
      <w:r w:rsidR="00065103" w:rsidRPr="00E40935">
        <w:rPr>
          <w:rFonts w:ascii="Bahnschrift" w:hAnsi="Bahnschrift" w:cs="Arial"/>
          <w:color w:val="000000"/>
        </w:rPr>
        <w:t>25</w:t>
      </w:r>
      <w:r w:rsidRPr="00E40935">
        <w:rPr>
          <w:rFonts w:ascii="Bahnschrift" w:hAnsi="Bahnschrift" w:cs="Arial"/>
          <w:color w:val="000000"/>
        </w:rPr>
        <w:t>, que é parte integrante desta Ata, assim como a proposta vencedora, independentemente de transcrição.</w:t>
      </w:r>
    </w:p>
    <w:p w:rsidR="004C38D2" w:rsidRPr="00E40935" w:rsidRDefault="004C38D2" w:rsidP="00E40935">
      <w:pPr>
        <w:widowControl w:val="0"/>
        <w:autoSpaceDE w:val="0"/>
        <w:autoSpaceDN w:val="0"/>
        <w:adjustRightInd w:val="0"/>
        <w:jc w:val="both"/>
        <w:rPr>
          <w:rFonts w:ascii="Bahnschrift" w:hAnsi="Bahnschrift" w:cs="Arial"/>
          <w:color w:val="000000"/>
        </w:rPr>
      </w:pPr>
    </w:p>
    <w:p w:rsidR="004C38D2" w:rsidRPr="00E40935" w:rsidRDefault="004C38D2" w:rsidP="00E40935">
      <w:pPr>
        <w:numPr>
          <w:ilvl w:val="0"/>
          <w:numId w:val="17"/>
        </w:numPr>
        <w:tabs>
          <w:tab w:val="left" w:pos="284"/>
        </w:tabs>
        <w:autoSpaceDE w:val="0"/>
        <w:autoSpaceDN w:val="0"/>
        <w:adjustRightInd w:val="0"/>
        <w:ind w:left="0" w:firstLine="0"/>
        <w:jc w:val="both"/>
        <w:rPr>
          <w:rFonts w:ascii="Bahnschrift" w:hAnsi="Bahnschrift" w:cs="Arial"/>
          <w:b/>
          <w:color w:val="000000"/>
        </w:rPr>
      </w:pPr>
      <w:r w:rsidRPr="00E40935">
        <w:rPr>
          <w:rFonts w:ascii="Bahnschrift" w:hAnsi="Bahnschrift" w:cs="Arial"/>
          <w:b/>
          <w:bCs/>
          <w:color w:val="000000"/>
        </w:rPr>
        <w:t>DOS PREÇOS, ESPECIFICAÇÕES E QUANTITATIVOS.</w:t>
      </w:r>
    </w:p>
    <w:p w:rsidR="004C38D2" w:rsidRPr="00E40935" w:rsidRDefault="004C38D2" w:rsidP="00E40935">
      <w:pPr>
        <w:numPr>
          <w:ilvl w:val="1"/>
          <w:numId w:val="17"/>
        </w:numPr>
        <w:tabs>
          <w:tab w:val="left" w:pos="426"/>
        </w:tabs>
        <w:autoSpaceDE w:val="0"/>
        <w:autoSpaceDN w:val="0"/>
        <w:adjustRightInd w:val="0"/>
        <w:ind w:left="0" w:firstLine="0"/>
        <w:jc w:val="both"/>
        <w:rPr>
          <w:rFonts w:ascii="Bahnschrift" w:hAnsi="Bahnschrift" w:cs="Arial"/>
          <w:color w:val="000000"/>
        </w:rPr>
      </w:pPr>
      <w:r w:rsidRPr="00E40935">
        <w:rPr>
          <w:rFonts w:ascii="Bahnschrift" w:hAnsi="Bahnschrift" w:cs="Arial"/>
          <w:color w:val="000000"/>
        </w:rPr>
        <w:t>O preço registrado, as especificações do objeto, a quantidade, fornecedor(es) e as demais condições ofertadas na(s) proposta(s) são as que seguem:</w:t>
      </w:r>
    </w:p>
    <w:p w:rsidR="004C38D2" w:rsidRPr="00E40935" w:rsidRDefault="004C38D2" w:rsidP="00E40935">
      <w:pPr>
        <w:rPr>
          <w:rFonts w:ascii="Bahnschrift" w:hAnsi="Bahnschrift" w:cs="Arial"/>
          <w:color w:val="000000"/>
        </w:rPr>
      </w:pPr>
    </w:p>
    <w:tbl>
      <w:tblPr>
        <w:tblW w:w="924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243"/>
      </w:tblGrid>
      <w:tr w:rsidR="0055440F" w:rsidRPr="00E40935" w:rsidTr="002E164A">
        <w:trPr>
          <w:jc w:val="center"/>
        </w:trPr>
        <w:tc>
          <w:tcPr>
            <w:tcW w:w="9243" w:type="dxa"/>
            <w:shd w:val="clear" w:color="auto" w:fill="D9F2D0"/>
            <w:vAlign w:val="center"/>
          </w:tcPr>
          <w:p w:rsidR="004C38D2" w:rsidRPr="00E40935" w:rsidRDefault="004C38D2" w:rsidP="00E40935">
            <w:pPr>
              <w:ind w:right="-8"/>
              <w:jc w:val="both"/>
              <w:rPr>
                <w:rStyle w:val="Forte"/>
                <w:rFonts w:ascii="Bahnschrift" w:hAnsi="Bahnschrift" w:cs="Arial"/>
                <w:b w:val="0"/>
                <w:color w:val="000000"/>
              </w:rPr>
            </w:pPr>
            <w:r w:rsidRPr="00E40935">
              <w:rPr>
                <w:rFonts w:ascii="Bahnschrift" w:hAnsi="Bahnschrift" w:cs="Arial"/>
                <w:b/>
                <w:color w:val="000000"/>
                <w:lang w:eastAsia="en-US"/>
              </w:rPr>
              <w:t xml:space="preserve">EMPRESA: </w:t>
            </w:r>
          </w:p>
        </w:tc>
      </w:tr>
      <w:tr w:rsidR="0055440F" w:rsidRPr="00E40935" w:rsidTr="002E164A">
        <w:trPr>
          <w:jc w:val="center"/>
        </w:trPr>
        <w:tc>
          <w:tcPr>
            <w:tcW w:w="9243" w:type="dxa"/>
            <w:shd w:val="clear" w:color="auto" w:fill="D9F2D0"/>
            <w:vAlign w:val="center"/>
          </w:tcPr>
          <w:p w:rsidR="004C38D2" w:rsidRPr="00E40935" w:rsidRDefault="004C38D2" w:rsidP="00E40935">
            <w:pPr>
              <w:ind w:right="-8"/>
              <w:jc w:val="both"/>
              <w:rPr>
                <w:rStyle w:val="Forte"/>
                <w:rFonts w:ascii="Bahnschrift" w:hAnsi="Bahnschrift" w:cs="Arial"/>
                <w:b w:val="0"/>
                <w:color w:val="000000"/>
              </w:rPr>
            </w:pPr>
            <w:r w:rsidRPr="00E40935">
              <w:rPr>
                <w:rFonts w:ascii="Bahnschrift" w:hAnsi="Bahnschrift" w:cs="Arial"/>
                <w:b/>
                <w:color w:val="000000"/>
                <w:lang w:eastAsia="en-US"/>
              </w:rPr>
              <w:t xml:space="preserve">CNPJ: </w:t>
            </w:r>
          </w:p>
        </w:tc>
      </w:tr>
      <w:tr w:rsidR="0055440F" w:rsidRPr="00E40935" w:rsidTr="002E164A">
        <w:trPr>
          <w:jc w:val="center"/>
        </w:trPr>
        <w:tc>
          <w:tcPr>
            <w:tcW w:w="9243" w:type="dxa"/>
            <w:shd w:val="clear" w:color="auto" w:fill="D9F2D0"/>
            <w:vAlign w:val="center"/>
          </w:tcPr>
          <w:p w:rsidR="004C38D2" w:rsidRPr="00E40935" w:rsidRDefault="004C38D2" w:rsidP="00E40935">
            <w:pPr>
              <w:ind w:right="-8"/>
              <w:jc w:val="both"/>
              <w:rPr>
                <w:rStyle w:val="Forte"/>
                <w:rFonts w:ascii="Bahnschrift" w:hAnsi="Bahnschrift" w:cs="Arial"/>
                <w:b w:val="0"/>
                <w:color w:val="000000"/>
              </w:rPr>
            </w:pPr>
            <w:r w:rsidRPr="00E40935">
              <w:rPr>
                <w:rFonts w:ascii="Bahnschrift" w:hAnsi="Bahnschrift" w:cs="Arial"/>
                <w:b/>
                <w:color w:val="000000"/>
                <w:lang w:eastAsia="en-US"/>
              </w:rPr>
              <w:t xml:space="preserve">ENDEREÇO: </w:t>
            </w:r>
          </w:p>
        </w:tc>
      </w:tr>
      <w:tr w:rsidR="0055440F" w:rsidRPr="00E40935" w:rsidTr="002E164A">
        <w:trPr>
          <w:jc w:val="center"/>
        </w:trPr>
        <w:tc>
          <w:tcPr>
            <w:tcW w:w="9243" w:type="dxa"/>
            <w:shd w:val="clear" w:color="auto" w:fill="D9F2D0"/>
            <w:vAlign w:val="center"/>
          </w:tcPr>
          <w:p w:rsidR="004C38D2" w:rsidRPr="00E40935" w:rsidRDefault="004C38D2" w:rsidP="00E40935">
            <w:pPr>
              <w:ind w:right="-8"/>
              <w:jc w:val="both"/>
              <w:rPr>
                <w:rStyle w:val="Forte"/>
                <w:rFonts w:ascii="Bahnschrift" w:hAnsi="Bahnschrift" w:cs="Arial"/>
                <w:b w:val="0"/>
                <w:color w:val="000000"/>
              </w:rPr>
            </w:pPr>
            <w:r w:rsidRPr="00E40935">
              <w:rPr>
                <w:rFonts w:ascii="Bahnschrift" w:hAnsi="Bahnschrift" w:cs="Arial"/>
                <w:b/>
                <w:color w:val="000000"/>
                <w:lang w:eastAsia="en-US"/>
              </w:rPr>
              <w:t xml:space="preserve">REPRESENTANTE: </w:t>
            </w:r>
          </w:p>
        </w:tc>
      </w:tr>
      <w:tr w:rsidR="0055440F" w:rsidRPr="00E40935" w:rsidTr="002E164A">
        <w:trPr>
          <w:jc w:val="center"/>
        </w:trPr>
        <w:tc>
          <w:tcPr>
            <w:tcW w:w="9243" w:type="dxa"/>
            <w:shd w:val="clear" w:color="auto" w:fill="D9F2D0"/>
            <w:vAlign w:val="center"/>
          </w:tcPr>
          <w:p w:rsidR="004C38D2" w:rsidRPr="00E40935" w:rsidRDefault="004C38D2" w:rsidP="00E40935">
            <w:pPr>
              <w:ind w:right="-8"/>
              <w:rPr>
                <w:rFonts w:ascii="Bahnschrift" w:hAnsi="Bahnschrift" w:cs="Arial"/>
                <w:b/>
                <w:color w:val="000000"/>
                <w:lang w:eastAsia="en-US"/>
              </w:rPr>
            </w:pPr>
            <w:r w:rsidRPr="00E40935">
              <w:rPr>
                <w:rFonts w:ascii="Bahnschrift" w:hAnsi="Bahnschrift" w:cs="Arial"/>
                <w:b/>
                <w:color w:val="000000"/>
                <w:lang w:eastAsia="en-US"/>
              </w:rPr>
              <w:t xml:space="preserve">E-MAIL:       </w:t>
            </w:r>
            <w:r w:rsidR="0059532B" w:rsidRPr="00E40935">
              <w:rPr>
                <w:rFonts w:ascii="Bahnschrift" w:hAnsi="Bahnschrift" w:cs="Arial"/>
                <w:b/>
                <w:color w:val="000000"/>
                <w:lang w:eastAsia="en-US"/>
              </w:rPr>
              <w:t xml:space="preserve">                                            </w:t>
            </w:r>
            <w:r w:rsidRPr="00E40935">
              <w:rPr>
                <w:rFonts w:ascii="Bahnschrift" w:hAnsi="Bahnschrift" w:cs="Arial"/>
                <w:b/>
                <w:color w:val="000000"/>
                <w:lang w:eastAsia="en-US"/>
              </w:rPr>
              <w:t>TEL.: (   )</w:t>
            </w:r>
          </w:p>
        </w:tc>
      </w:tr>
    </w:tbl>
    <w:p w:rsidR="004C38D2" w:rsidRPr="00E40935" w:rsidRDefault="004C38D2" w:rsidP="00E40935">
      <w:pPr>
        <w:rPr>
          <w:rFonts w:ascii="Bahnschrift" w:hAnsi="Bahnschrift" w:cs="Arial"/>
          <w:vanish/>
        </w:rPr>
      </w:pPr>
    </w:p>
    <w:tbl>
      <w:tblPr>
        <w:tblW w:w="928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01"/>
        <w:gridCol w:w="1818"/>
        <w:gridCol w:w="2318"/>
        <w:gridCol w:w="990"/>
        <w:gridCol w:w="802"/>
        <w:gridCol w:w="1276"/>
        <w:gridCol w:w="1276"/>
      </w:tblGrid>
      <w:tr w:rsidR="0055440F" w:rsidRPr="00E40935" w:rsidTr="00851E0B">
        <w:trPr>
          <w:trHeight w:val="20"/>
          <w:jc w:val="center"/>
        </w:trPr>
        <w:tc>
          <w:tcPr>
            <w:tcW w:w="801" w:type="dxa"/>
            <w:shd w:val="clear" w:color="auto" w:fill="F2F2F2"/>
            <w:noWrap/>
            <w:vAlign w:val="center"/>
            <w:hideMark/>
          </w:tcPr>
          <w:p w:rsidR="004C38D2" w:rsidRPr="00E40935" w:rsidRDefault="004C38D2" w:rsidP="00E40935">
            <w:pPr>
              <w:pStyle w:val="SemEspaamento"/>
              <w:jc w:val="center"/>
              <w:rPr>
                <w:rFonts w:ascii="Bahnschrift" w:hAnsi="Bahnschrift" w:cs="Arial"/>
                <w:b/>
                <w:color w:val="000000"/>
                <w:sz w:val="24"/>
                <w:szCs w:val="24"/>
              </w:rPr>
            </w:pPr>
            <w:r w:rsidRPr="00E40935">
              <w:rPr>
                <w:rFonts w:ascii="Bahnschrift" w:hAnsi="Bahnschrift" w:cs="Arial"/>
                <w:b/>
                <w:color w:val="000000"/>
                <w:sz w:val="24"/>
                <w:szCs w:val="24"/>
              </w:rPr>
              <w:t>ITENS</w:t>
            </w:r>
          </w:p>
        </w:tc>
        <w:tc>
          <w:tcPr>
            <w:tcW w:w="1818" w:type="dxa"/>
            <w:shd w:val="clear" w:color="auto" w:fill="F2F2F2"/>
            <w:noWrap/>
            <w:vAlign w:val="center"/>
            <w:hideMark/>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DESCRIÇÃO</w:t>
            </w:r>
          </w:p>
        </w:tc>
        <w:tc>
          <w:tcPr>
            <w:tcW w:w="2318" w:type="dxa"/>
            <w:shd w:val="clear" w:color="auto" w:fill="F2F2F2"/>
            <w:vAlign w:val="center"/>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MARCA/MODELO</w:t>
            </w:r>
          </w:p>
        </w:tc>
        <w:tc>
          <w:tcPr>
            <w:tcW w:w="990" w:type="dxa"/>
            <w:shd w:val="clear" w:color="auto" w:fill="F2F2F2"/>
            <w:noWrap/>
            <w:vAlign w:val="center"/>
            <w:hideMark/>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QUANT.</w:t>
            </w:r>
          </w:p>
        </w:tc>
        <w:tc>
          <w:tcPr>
            <w:tcW w:w="802" w:type="dxa"/>
            <w:shd w:val="clear" w:color="auto" w:fill="F2F2F2"/>
            <w:noWrap/>
            <w:vAlign w:val="center"/>
            <w:hideMark/>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UNID.</w:t>
            </w:r>
          </w:p>
        </w:tc>
        <w:tc>
          <w:tcPr>
            <w:tcW w:w="1276" w:type="dxa"/>
            <w:shd w:val="clear" w:color="auto" w:fill="F2F2F2"/>
            <w:vAlign w:val="center"/>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VALOR UNITÁRIO</w:t>
            </w:r>
          </w:p>
        </w:tc>
        <w:tc>
          <w:tcPr>
            <w:tcW w:w="1276" w:type="dxa"/>
            <w:shd w:val="clear" w:color="auto" w:fill="F2F2F2"/>
            <w:vAlign w:val="center"/>
          </w:tcPr>
          <w:p w:rsidR="004C38D2" w:rsidRPr="00E40935" w:rsidRDefault="004C38D2" w:rsidP="00E40935">
            <w:pPr>
              <w:pStyle w:val="SemEspaamento"/>
              <w:jc w:val="center"/>
              <w:rPr>
                <w:rStyle w:val="Forte"/>
                <w:rFonts w:ascii="Bahnschrift" w:hAnsi="Bahnschrift" w:cs="Arial"/>
                <w:color w:val="000000"/>
                <w:sz w:val="24"/>
                <w:szCs w:val="24"/>
              </w:rPr>
            </w:pPr>
            <w:r w:rsidRPr="00E40935">
              <w:rPr>
                <w:rStyle w:val="Forte"/>
                <w:rFonts w:ascii="Bahnschrift" w:hAnsi="Bahnschrift" w:cs="Arial"/>
                <w:color w:val="000000"/>
                <w:sz w:val="24"/>
                <w:szCs w:val="24"/>
              </w:rPr>
              <w:t>VALOR TOTAL</w:t>
            </w:r>
          </w:p>
        </w:tc>
      </w:tr>
      <w:tr w:rsidR="0055440F" w:rsidRPr="00E40935" w:rsidTr="00851E0B">
        <w:trPr>
          <w:trHeight w:val="20"/>
          <w:jc w:val="center"/>
        </w:trPr>
        <w:tc>
          <w:tcPr>
            <w:tcW w:w="801" w:type="dxa"/>
            <w:shd w:val="clear" w:color="auto" w:fill="F2F2F2"/>
            <w:noWrap/>
            <w:vAlign w:val="center"/>
          </w:tcPr>
          <w:p w:rsidR="004C38D2" w:rsidRPr="00E40935" w:rsidRDefault="004C38D2" w:rsidP="00E40935">
            <w:pPr>
              <w:pStyle w:val="SemEspaamento"/>
              <w:jc w:val="center"/>
              <w:rPr>
                <w:rFonts w:ascii="Bahnschrift" w:hAnsi="Bahnschrift" w:cs="Arial"/>
                <w:b/>
                <w:color w:val="000000"/>
                <w:sz w:val="24"/>
                <w:szCs w:val="24"/>
              </w:rPr>
            </w:pPr>
          </w:p>
        </w:tc>
        <w:tc>
          <w:tcPr>
            <w:tcW w:w="4136" w:type="dxa"/>
            <w:gridSpan w:val="2"/>
            <w:shd w:val="clear" w:color="auto" w:fill="auto"/>
            <w:vAlign w:val="center"/>
          </w:tcPr>
          <w:p w:rsidR="004C38D2" w:rsidRPr="00E40935" w:rsidRDefault="004C38D2" w:rsidP="00E40935">
            <w:pPr>
              <w:jc w:val="both"/>
              <w:rPr>
                <w:rFonts w:ascii="Bahnschrift" w:hAnsi="Bahnschrift" w:cs="Arial"/>
                <w:color w:val="000000"/>
              </w:rPr>
            </w:pPr>
          </w:p>
        </w:tc>
        <w:tc>
          <w:tcPr>
            <w:tcW w:w="990" w:type="dxa"/>
            <w:shd w:val="clear" w:color="000000" w:fill="FFFFFF"/>
            <w:noWrap/>
            <w:vAlign w:val="center"/>
          </w:tcPr>
          <w:p w:rsidR="004C38D2" w:rsidRPr="00E40935" w:rsidRDefault="004C38D2" w:rsidP="00E40935">
            <w:pPr>
              <w:jc w:val="center"/>
              <w:rPr>
                <w:rFonts w:ascii="Bahnschrift" w:hAnsi="Bahnschrift" w:cs="Arial"/>
                <w:color w:val="000000"/>
              </w:rPr>
            </w:pPr>
          </w:p>
        </w:tc>
        <w:tc>
          <w:tcPr>
            <w:tcW w:w="802" w:type="dxa"/>
            <w:shd w:val="clear" w:color="000000" w:fill="FFFFFF"/>
            <w:noWrap/>
            <w:vAlign w:val="center"/>
          </w:tcPr>
          <w:p w:rsidR="004C38D2" w:rsidRPr="00E40935" w:rsidRDefault="004C38D2" w:rsidP="00E40935">
            <w:pPr>
              <w:jc w:val="center"/>
              <w:rPr>
                <w:rFonts w:ascii="Bahnschrift" w:hAnsi="Bahnschrift" w:cs="Arial"/>
                <w:color w:val="000000"/>
              </w:rPr>
            </w:pPr>
          </w:p>
        </w:tc>
        <w:tc>
          <w:tcPr>
            <w:tcW w:w="1276" w:type="dxa"/>
            <w:shd w:val="clear" w:color="000000" w:fill="FFFFFF"/>
            <w:vAlign w:val="center"/>
          </w:tcPr>
          <w:p w:rsidR="004C38D2" w:rsidRPr="00E40935" w:rsidRDefault="004C38D2" w:rsidP="00E40935">
            <w:pPr>
              <w:jc w:val="right"/>
              <w:rPr>
                <w:rFonts w:ascii="Bahnschrift" w:hAnsi="Bahnschrift" w:cs="Arial"/>
                <w:color w:val="000000"/>
              </w:rPr>
            </w:pPr>
          </w:p>
        </w:tc>
        <w:tc>
          <w:tcPr>
            <w:tcW w:w="1276" w:type="dxa"/>
            <w:shd w:val="clear" w:color="000000" w:fill="FFFFFF"/>
            <w:vAlign w:val="center"/>
          </w:tcPr>
          <w:p w:rsidR="004C38D2" w:rsidRPr="00E40935" w:rsidRDefault="004C38D2" w:rsidP="00E40935">
            <w:pPr>
              <w:jc w:val="right"/>
              <w:rPr>
                <w:rFonts w:ascii="Bahnschrift" w:hAnsi="Bahnschrift" w:cs="Arial"/>
                <w:color w:val="000000"/>
              </w:rPr>
            </w:pPr>
          </w:p>
        </w:tc>
      </w:tr>
      <w:tr w:rsidR="0055440F" w:rsidRPr="00E40935" w:rsidTr="00851E0B">
        <w:trPr>
          <w:trHeight w:val="20"/>
          <w:jc w:val="center"/>
        </w:trPr>
        <w:tc>
          <w:tcPr>
            <w:tcW w:w="8005" w:type="dxa"/>
            <w:gridSpan w:val="6"/>
            <w:shd w:val="clear" w:color="auto" w:fill="F2F2F2"/>
            <w:noWrap/>
          </w:tcPr>
          <w:p w:rsidR="004C38D2" w:rsidRPr="00E40935" w:rsidRDefault="004C38D2" w:rsidP="00E40935">
            <w:pPr>
              <w:pStyle w:val="SemEspaamento"/>
              <w:jc w:val="both"/>
              <w:rPr>
                <w:rFonts w:ascii="Bahnschrift" w:hAnsi="Bahnschrift" w:cs="Arial"/>
                <w:b/>
                <w:color w:val="000000"/>
                <w:sz w:val="24"/>
                <w:szCs w:val="24"/>
              </w:rPr>
            </w:pPr>
            <w:r w:rsidRPr="00E40935">
              <w:rPr>
                <w:rFonts w:ascii="Bahnschrift" w:hAnsi="Bahnschrift" w:cs="Arial"/>
                <w:b/>
                <w:color w:val="000000"/>
                <w:sz w:val="24"/>
                <w:szCs w:val="24"/>
              </w:rPr>
              <w:t xml:space="preserve">VALOR TOTAL: </w:t>
            </w:r>
          </w:p>
        </w:tc>
        <w:tc>
          <w:tcPr>
            <w:tcW w:w="1276" w:type="dxa"/>
            <w:shd w:val="clear" w:color="auto" w:fill="F2F2F2"/>
            <w:vAlign w:val="center"/>
          </w:tcPr>
          <w:p w:rsidR="004C38D2" w:rsidRPr="00E40935" w:rsidRDefault="004C38D2" w:rsidP="00E40935">
            <w:pPr>
              <w:jc w:val="right"/>
              <w:rPr>
                <w:rFonts w:ascii="Bahnschrift" w:hAnsi="Bahnschrift" w:cs="Arial"/>
                <w:b/>
                <w:color w:val="000000"/>
              </w:rPr>
            </w:pPr>
          </w:p>
        </w:tc>
      </w:tr>
    </w:tbl>
    <w:p w:rsidR="00434C61" w:rsidRPr="00E40935" w:rsidRDefault="00434C61" w:rsidP="00E40935">
      <w:pPr>
        <w:pStyle w:val="Default"/>
        <w:rPr>
          <w:rFonts w:ascii="Bahnschrift" w:hAnsi="Bahnschrift"/>
          <w:color w:val="auto"/>
        </w:rPr>
      </w:pPr>
    </w:p>
    <w:p w:rsidR="00434C61" w:rsidRPr="00E40935" w:rsidRDefault="00434C61" w:rsidP="00E40935">
      <w:pPr>
        <w:pStyle w:val="Default"/>
        <w:rPr>
          <w:rFonts w:ascii="Bahnschrift" w:hAnsi="Bahnschrift"/>
          <w:color w:val="auto"/>
        </w:rPr>
      </w:pPr>
      <w:r w:rsidRPr="00E40935">
        <w:rPr>
          <w:rFonts w:ascii="Bahnschrift" w:hAnsi="Bahnschrift"/>
          <w:b/>
          <w:bCs/>
          <w:color w:val="auto"/>
        </w:rPr>
        <w:t xml:space="preserve">3. ÓRGÃO GERENCIADOR E PARTICIPANTES </w:t>
      </w:r>
    </w:p>
    <w:p w:rsidR="00434C61" w:rsidRPr="00E40935" w:rsidRDefault="00434C61" w:rsidP="00E40935">
      <w:pPr>
        <w:pStyle w:val="Default"/>
        <w:rPr>
          <w:rFonts w:ascii="Bahnschrift" w:hAnsi="Bahnschrift"/>
          <w:color w:val="auto"/>
        </w:rPr>
      </w:pPr>
      <w:r w:rsidRPr="00E40935">
        <w:rPr>
          <w:rFonts w:ascii="Bahnschrift" w:hAnsi="Bahnschrift"/>
          <w:color w:val="auto"/>
        </w:rPr>
        <w:t>3.1. A presentes Ata é integrada pelo ÓRGÃO GERENCIADOR indicado no preâmbulo e pelo (s) seguinte(s) ÓRGÃO (S) PARTICIPANTE (S):</w:t>
      </w:r>
    </w:p>
    <w:p w:rsidR="00434C61" w:rsidRPr="00E40935" w:rsidRDefault="00434C61" w:rsidP="00E40935">
      <w:pPr>
        <w:pStyle w:val="Default"/>
        <w:rPr>
          <w:rFonts w:ascii="Bahnschrift" w:hAnsi="Bahnschrift"/>
          <w:color w:val="auto"/>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747"/>
        <w:gridCol w:w="4748"/>
      </w:tblGrid>
      <w:tr w:rsidR="0055440F" w:rsidRPr="00E40935" w:rsidTr="007A4392">
        <w:trPr>
          <w:jc w:val="center"/>
        </w:trPr>
        <w:tc>
          <w:tcPr>
            <w:tcW w:w="4747" w:type="dxa"/>
            <w:shd w:val="clear" w:color="auto" w:fill="auto"/>
          </w:tcPr>
          <w:p w:rsidR="00434C61" w:rsidRPr="00E40935" w:rsidRDefault="00434C61" w:rsidP="00E40935">
            <w:pPr>
              <w:pStyle w:val="Default"/>
              <w:jc w:val="center"/>
              <w:rPr>
                <w:rFonts w:ascii="Bahnschrift" w:hAnsi="Bahnschrift"/>
                <w:b/>
                <w:bCs/>
                <w:color w:val="auto"/>
              </w:rPr>
            </w:pPr>
            <w:r w:rsidRPr="00E40935">
              <w:rPr>
                <w:rFonts w:ascii="Bahnschrift" w:hAnsi="Bahnschrift"/>
                <w:b/>
                <w:bCs/>
                <w:color w:val="auto"/>
              </w:rPr>
              <w:t>Nº item</w:t>
            </w:r>
          </w:p>
        </w:tc>
        <w:tc>
          <w:tcPr>
            <w:tcW w:w="4748" w:type="dxa"/>
            <w:shd w:val="clear" w:color="auto" w:fill="auto"/>
          </w:tcPr>
          <w:p w:rsidR="00434C61" w:rsidRPr="00E40935" w:rsidRDefault="00434C61" w:rsidP="00E40935">
            <w:pPr>
              <w:pStyle w:val="Default"/>
              <w:jc w:val="center"/>
              <w:rPr>
                <w:rFonts w:ascii="Bahnschrift" w:hAnsi="Bahnschrift"/>
                <w:b/>
                <w:bCs/>
                <w:color w:val="auto"/>
              </w:rPr>
            </w:pPr>
            <w:r w:rsidRPr="00E40935">
              <w:rPr>
                <w:rFonts w:ascii="Bahnschrift" w:hAnsi="Bahnschrift"/>
                <w:b/>
                <w:bCs/>
                <w:color w:val="auto"/>
              </w:rPr>
              <w:t>Órgão Participante</w:t>
            </w:r>
          </w:p>
        </w:tc>
      </w:tr>
      <w:tr w:rsidR="00434C61" w:rsidRPr="00E40935" w:rsidTr="007A4392">
        <w:trPr>
          <w:jc w:val="center"/>
        </w:trPr>
        <w:tc>
          <w:tcPr>
            <w:tcW w:w="4747" w:type="dxa"/>
            <w:shd w:val="clear" w:color="auto" w:fill="auto"/>
          </w:tcPr>
          <w:p w:rsidR="00434C61" w:rsidRPr="00E40935" w:rsidRDefault="00434C61" w:rsidP="00E40935">
            <w:pPr>
              <w:pStyle w:val="Default"/>
              <w:jc w:val="center"/>
              <w:rPr>
                <w:rFonts w:ascii="Bahnschrift" w:hAnsi="Bahnschrift"/>
                <w:color w:val="auto"/>
              </w:rPr>
            </w:pPr>
            <w:r w:rsidRPr="00E40935">
              <w:rPr>
                <w:rFonts w:ascii="Bahnschrift" w:hAnsi="Bahnschrift"/>
                <w:color w:val="auto"/>
              </w:rPr>
              <w:t>xxx</w:t>
            </w:r>
          </w:p>
        </w:tc>
        <w:tc>
          <w:tcPr>
            <w:tcW w:w="4748" w:type="dxa"/>
            <w:shd w:val="clear" w:color="auto" w:fill="auto"/>
          </w:tcPr>
          <w:p w:rsidR="00434C61" w:rsidRPr="00E40935" w:rsidRDefault="00434C61" w:rsidP="00E40935">
            <w:pPr>
              <w:pStyle w:val="Default"/>
              <w:jc w:val="center"/>
              <w:rPr>
                <w:rFonts w:ascii="Bahnschrift" w:hAnsi="Bahnschrift"/>
                <w:color w:val="auto"/>
              </w:rPr>
            </w:pPr>
            <w:r w:rsidRPr="00E40935">
              <w:rPr>
                <w:rFonts w:ascii="Bahnschrift" w:hAnsi="Bahnschrift"/>
                <w:color w:val="auto"/>
              </w:rPr>
              <w:t>xxxx</w:t>
            </w:r>
          </w:p>
        </w:tc>
      </w:tr>
    </w:tbl>
    <w:p w:rsidR="00434C61" w:rsidRPr="00E40935" w:rsidRDefault="00434C61" w:rsidP="00E40935">
      <w:pPr>
        <w:pStyle w:val="Default"/>
        <w:rPr>
          <w:rFonts w:ascii="Bahnschrift" w:hAnsi="Bahnschrift"/>
          <w:color w:val="auto"/>
        </w:rPr>
      </w:pPr>
    </w:p>
    <w:p w:rsidR="00434C61" w:rsidRPr="00E40935" w:rsidRDefault="00434C61" w:rsidP="00E40935">
      <w:pPr>
        <w:pStyle w:val="Default"/>
        <w:numPr>
          <w:ilvl w:val="1"/>
          <w:numId w:val="30"/>
        </w:numPr>
        <w:tabs>
          <w:tab w:val="left" w:pos="426"/>
        </w:tabs>
        <w:ind w:left="0" w:firstLine="0"/>
        <w:rPr>
          <w:rFonts w:ascii="Bahnschrift" w:hAnsi="Bahnschrift"/>
          <w:color w:val="auto"/>
        </w:rPr>
      </w:pPr>
      <w:r w:rsidRPr="00E40935">
        <w:rPr>
          <w:rFonts w:ascii="Bahnschrift" w:hAnsi="Bahnschrift"/>
          <w:color w:val="auto"/>
        </w:rPr>
        <w:t>Poderá haver, a critério do órgão gerenciador e desde que haja expressa concordância dos interessados envolvidos, o remanejamento de quantitativos previstos nesta Ata entre os órgãos participantes ou entre este(s) e o Órgão Gerenciador</w:t>
      </w:r>
      <w:r w:rsidR="00ED2FCA" w:rsidRPr="00E40935">
        <w:rPr>
          <w:rFonts w:ascii="Bahnschrift" w:hAnsi="Bahnschrift"/>
          <w:color w:val="auto"/>
        </w:rPr>
        <w:t>.</w:t>
      </w:r>
    </w:p>
    <w:p w:rsidR="00203D1B" w:rsidRPr="00E40935" w:rsidRDefault="00203D1B" w:rsidP="00E40935">
      <w:pPr>
        <w:pStyle w:val="Default"/>
        <w:rPr>
          <w:rFonts w:ascii="Bahnschrift" w:hAnsi="Bahnschrift"/>
          <w:color w:val="auto"/>
        </w:rPr>
      </w:pPr>
    </w:p>
    <w:p w:rsidR="004C38D2" w:rsidRPr="00E40935" w:rsidRDefault="004F6C0E" w:rsidP="00E40935">
      <w:pPr>
        <w:pStyle w:val="Nivel1"/>
        <w:widowControl w:val="0"/>
        <w:autoSpaceDE w:val="0"/>
        <w:autoSpaceDN w:val="0"/>
        <w:adjustRightInd w:val="0"/>
        <w:spacing w:before="0" w:after="0" w:line="240" w:lineRule="auto"/>
        <w:ind w:left="0" w:firstLine="0"/>
        <w:rPr>
          <w:rFonts w:ascii="Bahnschrift" w:hAnsi="Bahnschrift"/>
          <w:sz w:val="24"/>
          <w:szCs w:val="24"/>
          <w:lang w:eastAsia="en-US"/>
        </w:rPr>
      </w:pPr>
      <w:r w:rsidRPr="00E40935">
        <w:rPr>
          <w:rFonts w:ascii="Bahnschrift" w:hAnsi="Bahnschrift"/>
          <w:color w:val="auto"/>
          <w:sz w:val="24"/>
          <w:szCs w:val="24"/>
          <w:lang w:eastAsia="en-US"/>
        </w:rPr>
        <w:t xml:space="preserve">4. </w:t>
      </w:r>
      <w:r w:rsidR="004C38D2" w:rsidRPr="00E40935">
        <w:rPr>
          <w:rFonts w:ascii="Bahnschrift" w:hAnsi="Bahnschrift"/>
          <w:sz w:val="24"/>
          <w:szCs w:val="24"/>
          <w:lang w:eastAsia="en-US"/>
        </w:rPr>
        <w:t>DA ADESÃO À ATA DE REGISTRO DE PREÇOS.</w:t>
      </w:r>
    </w:p>
    <w:p w:rsidR="004C38D2" w:rsidRPr="00E40935" w:rsidRDefault="004F6C0E" w:rsidP="00E40935">
      <w:pPr>
        <w:pStyle w:val="PargrafodaLista"/>
        <w:tabs>
          <w:tab w:val="left" w:pos="426"/>
        </w:tabs>
        <w:ind w:left="0"/>
        <w:contextualSpacing/>
        <w:jc w:val="both"/>
        <w:rPr>
          <w:rFonts w:ascii="Bahnschrift" w:hAnsi="Bahnschrift" w:cs="Arial"/>
          <w:lang w:eastAsia="en-US"/>
        </w:rPr>
      </w:pPr>
      <w:r w:rsidRPr="00E40935">
        <w:rPr>
          <w:rFonts w:ascii="Bahnschrift" w:hAnsi="Bahnschrift" w:cs="Arial"/>
          <w:lang w:eastAsia="en-US"/>
        </w:rPr>
        <w:t xml:space="preserve">4.1. </w:t>
      </w:r>
      <w:r w:rsidR="004C38D2" w:rsidRPr="00E40935">
        <w:rPr>
          <w:rFonts w:ascii="Bahnschrift" w:hAnsi="Bahnschrift" w:cs="Arial"/>
          <w:color w:val="000000"/>
          <w:lang w:eastAsia="en-US"/>
        </w:rPr>
        <w:t>Não será admitida a adesão à ata de registro de preços decorrente desta licitação.</w:t>
      </w:r>
    </w:p>
    <w:p w:rsidR="004F6C0E" w:rsidRPr="00E40935" w:rsidRDefault="004F6C0E" w:rsidP="00E40935">
      <w:pPr>
        <w:pStyle w:val="PargrafodaLista"/>
        <w:tabs>
          <w:tab w:val="left" w:pos="426"/>
        </w:tabs>
        <w:ind w:left="0"/>
        <w:contextualSpacing/>
        <w:jc w:val="both"/>
        <w:rPr>
          <w:rFonts w:ascii="Bahnschrift" w:hAnsi="Bahnschrift" w:cs="Arial"/>
          <w:lang w:eastAsia="en-US"/>
        </w:rPr>
      </w:pPr>
    </w:p>
    <w:p w:rsidR="004F6C0E" w:rsidRPr="00E40935" w:rsidRDefault="004F6C0E" w:rsidP="00E40935">
      <w:pPr>
        <w:pStyle w:val="Default"/>
        <w:rPr>
          <w:rFonts w:ascii="Bahnschrift" w:hAnsi="Bahnschrift"/>
          <w:color w:val="auto"/>
        </w:rPr>
      </w:pPr>
      <w:r w:rsidRPr="00E40935">
        <w:rPr>
          <w:rFonts w:ascii="Bahnschrift" w:hAnsi="Bahnschrift"/>
          <w:b/>
          <w:bCs/>
          <w:color w:val="auto"/>
        </w:rPr>
        <w:t xml:space="preserve">5. MODELO DE EXECUÇÃO DO OBJETO </w:t>
      </w:r>
    </w:p>
    <w:p w:rsidR="00065103" w:rsidRPr="00E40935" w:rsidRDefault="004F6C0E" w:rsidP="00E40935">
      <w:pPr>
        <w:pStyle w:val="Default"/>
        <w:jc w:val="both"/>
        <w:rPr>
          <w:rFonts w:ascii="Bahnschrift" w:hAnsi="Bahnschrift"/>
          <w:color w:val="auto"/>
        </w:rPr>
      </w:pPr>
      <w:r w:rsidRPr="00E40935">
        <w:rPr>
          <w:rFonts w:ascii="Bahnschrift" w:hAnsi="Bahnschrift"/>
          <w:color w:val="auto"/>
        </w:rPr>
        <w:t xml:space="preserve">5.1. </w:t>
      </w:r>
      <w:r w:rsidRPr="00E40935">
        <w:rPr>
          <w:rFonts w:ascii="Bahnschrift" w:hAnsi="Bahnschrift"/>
          <w:b/>
          <w:bCs/>
          <w:color w:val="auto"/>
        </w:rPr>
        <w:t xml:space="preserve">Os produtos deverão ser entregues no prazo </w:t>
      </w:r>
      <w:r w:rsidR="005A6088" w:rsidRPr="00E40935">
        <w:rPr>
          <w:rFonts w:ascii="Bahnschrift" w:hAnsi="Bahnschrift"/>
          <w:b/>
          <w:bCs/>
          <w:color w:val="auto"/>
        </w:rPr>
        <w:t xml:space="preserve">máximo </w:t>
      </w:r>
      <w:r w:rsidR="005A6088" w:rsidRPr="00E40935">
        <w:rPr>
          <w:rFonts w:ascii="Bahnschrift" w:hAnsi="Bahnschrift"/>
          <w:b/>
          <w:bCs/>
          <w:color w:val="auto"/>
          <w:u w:val="single"/>
        </w:rPr>
        <w:t>de</w:t>
      </w:r>
      <w:r w:rsidR="00321D5C" w:rsidRPr="00E40935">
        <w:rPr>
          <w:rFonts w:ascii="Bahnschrift" w:hAnsi="Bahnschrift"/>
          <w:b/>
          <w:bCs/>
          <w:color w:val="auto"/>
          <w:u w:val="single"/>
        </w:rPr>
        <w:t xml:space="preserve"> 0</w:t>
      </w:r>
      <w:r w:rsidR="00065103" w:rsidRPr="00E40935">
        <w:rPr>
          <w:rFonts w:ascii="Bahnschrift" w:hAnsi="Bahnschrift"/>
          <w:b/>
          <w:bCs/>
          <w:color w:val="auto"/>
          <w:u w:val="single"/>
        </w:rPr>
        <w:t>5</w:t>
      </w:r>
      <w:r w:rsidR="005A6088" w:rsidRPr="00E40935">
        <w:rPr>
          <w:rFonts w:ascii="Bahnschrift" w:hAnsi="Bahnschrift"/>
          <w:b/>
          <w:bCs/>
          <w:color w:val="auto"/>
          <w:u w:val="single"/>
        </w:rPr>
        <w:t>(</w:t>
      </w:r>
      <w:r w:rsidR="00065103" w:rsidRPr="00E40935">
        <w:rPr>
          <w:rFonts w:ascii="Bahnschrift" w:hAnsi="Bahnschrift"/>
          <w:b/>
          <w:bCs/>
          <w:color w:val="auto"/>
          <w:u w:val="single"/>
        </w:rPr>
        <w:t>Cinco</w:t>
      </w:r>
      <w:r w:rsidR="005A6088" w:rsidRPr="00E40935">
        <w:rPr>
          <w:rFonts w:ascii="Bahnschrift" w:hAnsi="Bahnschrift"/>
          <w:b/>
          <w:bCs/>
          <w:color w:val="auto"/>
          <w:u w:val="single"/>
        </w:rPr>
        <w:t>) dias úteis</w:t>
      </w:r>
      <w:r w:rsidR="005A6088" w:rsidRPr="00E40935">
        <w:rPr>
          <w:rFonts w:ascii="Bahnschrift" w:hAnsi="Bahnschrift"/>
          <w:color w:val="auto"/>
        </w:rPr>
        <w:t xml:space="preserve">, contados do recebimento da ORDEM DE FORNECIMENTO, emitida pela </w:t>
      </w:r>
      <w:r w:rsidR="002E6419" w:rsidRPr="00E40935">
        <w:rPr>
          <w:rFonts w:ascii="Bahnschrift" w:hAnsi="Bahnschrift"/>
          <w:b/>
          <w:bCs/>
          <w:color w:val="auto"/>
        </w:rPr>
        <w:t xml:space="preserve">Prefeitura Municipal de </w:t>
      </w:r>
      <w:r w:rsidR="00065103" w:rsidRPr="00E40935">
        <w:rPr>
          <w:rFonts w:ascii="Bahnschrift" w:hAnsi="Bahnschrift"/>
          <w:b/>
          <w:bCs/>
          <w:color w:val="auto"/>
        </w:rPr>
        <w:t>Marizópolis</w:t>
      </w:r>
      <w:r w:rsidR="00851E0B" w:rsidRPr="00E40935">
        <w:rPr>
          <w:rFonts w:ascii="Bahnschrift" w:hAnsi="Bahnschrift"/>
          <w:b/>
          <w:bCs/>
          <w:color w:val="auto"/>
        </w:rPr>
        <w:t>/PB</w:t>
      </w:r>
      <w:r w:rsidR="00065103" w:rsidRPr="00E40935">
        <w:rPr>
          <w:rFonts w:ascii="Bahnschrift" w:hAnsi="Bahnschrift"/>
          <w:color w:val="auto"/>
        </w:rPr>
        <w:t>,</w:t>
      </w:r>
    </w:p>
    <w:p w:rsidR="00065103" w:rsidRPr="00E40935" w:rsidRDefault="00065103" w:rsidP="00E40935">
      <w:pPr>
        <w:pStyle w:val="Default"/>
        <w:jc w:val="both"/>
        <w:rPr>
          <w:rFonts w:ascii="Bahnschrift" w:hAnsi="Bahnschrift"/>
          <w:color w:val="auto"/>
        </w:rPr>
      </w:pPr>
      <w:r w:rsidRPr="00E40935">
        <w:rPr>
          <w:rFonts w:ascii="Bahnschrift" w:hAnsi="Bahnschrift"/>
          <w:color w:val="auto"/>
        </w:rPr>
        <w:t xml:space="preserve">a. endereço para a entrega mercadoria: </w:t>
      </w:r>
      <w:r w:rsidR="00F96DE6" w:rsidRPr="00E40935">
        <w:rPr>
          <w:rFonts w:ascii="Bahnschrift" w:hAnsi="Bahnschrift"/>
          <w:color w:val="auto"/>
        </w:rPr>
        <w:t>Rua João Vicente de</w:t>
      </w:r>
      <w:r w:rsidRPr="00E40935">
        <w:rPr>
          <w:rFonts w:ascii="Bahnschrift" w:hAnsi="Bahnschrift"/>
          <w:color w:val="auto"/>
        </w:rPr>
        <w:t xml:space="preserve"> </w:t>
      </w:r>
      <w:r w:rsidR="00F96DE6" w:rsidRPr="00E40935">
        <w:rPr>
          <w:rFonts w:ascii="Bahnschrift" w:hAnsi="Bahnschrift"/>
          <w:color w:val="auto"/>
        </w:rPr>
        <w:t>almeida</w:t>
      </w:r>
      <w:r w:rsidRPr="00E40935">
        <w:rPr>
          <w:rFonts w:ascii="Bahnschrift" w:hAnsi="Bahnschrift"/>
          <w:color w:val="auto"/>
        </w:rPr>
        <w:t>, S</w:t>
      </w:r>
      <w:r w:rsidR="00F96DE6" w:rsidRPr="00E40935">
        <w:rPr>
          <w:rFonts w:ascii="Bahnschrift" w:hAnsi="Bahnschrift"/>
          <w:color w:val="auto"/>
        </w:rPr>
        <w:t>/</w:t>
      </w:r>
      <w:r w:rsidRPr="00E40935">
        <w:rPr>
          <w:rFonts w:ascii="Bahnschrift" w:hAnsi="Bahnschrift"/>
          <w:color w:val="auto"/>
        </w:rPr>
        <w:t xml:space="preserve">N - </w:t>
      </w:r>
      <w:r w:rsidR="00F96DE6" w:rsidRPr="00E40935">
        <w:rPr>
          <w:rFonts w:ascii="Bahnschrift" w:hAnsi="Bahnschrift"/>
          <w:color w:val="auto"/>
        </w:rPr>
        <w:t xml:space="preserve">Edilson Alves </w:t>
      </w:r>
      <w:r w:rsidRPr="00E40935">
        <w:rPr>
          <w:rFonts w:ascii="Bahnschrift" w:hAnsi="Bahnschrift"/>
          <w:color w:val="auto"/>
        </w:rPr>
        <w:t xml:space="preserve">- </w:t>
      </w:r>
      <w:r w:rsidR="00F96DE6" w:rsidRPr="00E40935">
        <w:rPr>
          <w:rFonts w:ascii="Bahnschrift" w:hAnsi="Bahnschrift"/>
          <w:color w:val="auto"/>
        </w:rPr>
        <w:t>Marizópolis</w:t>
      </w:r>
      <w:r w:rsidRPr="00E40935">
        <w:rPr>
          <w:rFonts w:ascii="Bahnschrift" w:hAnsi="Bahnschrift"/>
          <w:color w:val="auto"/>
        </w:rPr>
        <w:t xml:space="preserve"> – PB.</w:t>
      </w:r>
    </w:p>
    <w:p w:rsidR="00321D5C" w:rsidRPr="00E40935" w:rsidRDefault="00065103" w:rsidP="00E40935">
      <w:pPr>
        <w:pStyle w:val="Default"/>
        <w:jc w:val="both"/>
        <w:rPr>
          <w:rFonts w:ascii="Bahnschrift" w:hAnsi="Bahnschrift"/>
          <w:color w:val="auto"/>
        </w:rPr>
      </w:pPr>
      <w:r w:rsidRPr="00E40935">
        <w:rPr>
          <w:rFonts w:ascii="Bahnschrift" w:hAnsi="Bahnschrift"/>
          <w:color w:val="auto"/>
        </w:rPr>
        <w:t>b. Data para início da execução do objeto: em até 05 (Cinco) dias úteis após assinatura do contrato</w:t>
      </w:r>
    </w:p>
    <w:p w:rsidR="00870E6D" w:rsidRPr="00E40935" w:rsidRDefault="005A6088" w:rsidP="00E40935">
      <w:pPr>
        <w:pStyle w:val="Default"/>
        <w:rPr>
          <w:rFonts w:ascii="Bahnschrift" w:hAnsi="Bahnschrift"/>
          <w:color w:val="auto"/>
        </w:rPr>
      </w:pPr>
      <w:r w:rsidRPr="00E40935">
        <w:rPr>
          <w:rFonts w:ascii="Bahnschrift" w:hAnsi="Bahnschrift"/>
          <w:color w:val="auto"/>
        </w:rPr>
        <w:t xml:space="preserve">5.2. Os prazos e os demais métodos para a execução do objeto e realização dos recebimentos provisório e definitivo são os definidos no Termo de Referência. </w:t>
      </w:r>
    </w:p>
    <w:p w:rsidR="007A4392" w:rsidRPr="00E40935" w:rsidRDefault="007A4392" w:rsidP="00E40935">
      <w:pPr>
        <w:pStyle w:val="Default"/>
        <w:rPr>
          <w:rFonts w:ascii="Bahnschrift" w:hAnsi="Bahnschrift"/>
          <w:color w:val="auto"/>
        </w:rPr>
      </w:pPr>
    </w:p>
    <w:p w:rsidR="00321D5C" w:rsidRPr="00E40935" w:rsidRDefault="00607BFB" w:rsidP="00E40935">
      <w:pPr>
        <w:pStyle w:val="Nivel1"/>
        <w:widowControl w:val="0"/>
        <w:autoSpaceDE w:val="0"/>
        <w:autoSpaceDN w:val="0"/>
        <w:adjustRightInd w:val="0"/>
        <w:spacing w:before="0" w:after="0" w:line="240" w:lineRule="auto"/>
        <w:ind w:left="0" w:firstLine="0"/>
        <w:rPr>
          <w:rFonts w:ascii="Bahnschrift" w:hAnsi="Bahnschrift"/>
          <w:iCs/>
          <w:sz w:val="24"/>
          <w:szCs w:val="24"/>
        </w:rPr>
      </w:pPr>
      <w:r w:rsidRPr="00E40935">
        <w:rPr>
          <w:rFonts w:ascii="Bahnschrift" w:hAnsi="Bahnschrift"/>
          <w:color w:val="auto"/>
          <w:sz w:val="24"/>
          <w:szCs w:val="24"/>
        </w:rPr>
        <w:t>6</w:t>
      </w:r>
      <w:r w:rsidR="004F6C0E" w:rsidRPr="00E40935">
        <w:rPr>
          <w:rFonts w:ascii="Bahnschrift" w:hAnsi="Bahnschrift"/>
          <w:color w:val="auto"/>
          <w:sz w:val="24"/>
          <w:szCs w:val="24"/>
        </w:rPr>
        <w:t xml:space="preserve">. </w:t>
      </w:r>
      <w:r w:rsidR="004C38D2" w:rsidRPr="00E40935">
        <w:rPr>
          <w:rFonts w:ascii="Bahnschrift" w:hAnsi="Bahnschrift"/>
          <w:sz w:val="24"/>
          <w:szCs w:val="24"/>
        </w:rPr>
        <w:t>VALIDADE DA ATA.</w:t>
      </w:r>
    </w:p>
    <w:p w:rsidR="00321D5C" w:rsidRPr="00E40935" w:rsidRDefault="00607BFB" w:rsidP="00E40935">
      <w:pPr>
        <w:tabs>
          <w:tab w:val="left" w:pos="426"/>
        </w:tabs>
        <w:autoSpaceDE w:val="0"/>
        <w:autoSpaceDN w:val="0"/>
        <w:adjustRightInd w:val="0"/>
        <w:jc w:val="both"/>
        <w:rPr>
          <w:rFonts w:ascii="Bahnschrift" w:hAnsi="Bahnschrift" w:cs="Arial"/>
        </w:rPr>
      </w:pPr>
      <w:r w:rsidRPr="00E40935">
        <w:rPr>
          <w:rFonts w:ascii="Bahnschrift" w:hAnsi="Bahnschrift" w:cs="Arial"/>
        </w:rPr>
        <w:t>6</w:t>
      </w:r>
      <w:r w:rsidR="004F6C0E" w:rsidRPr="00E40935">
        <w:rPr>
          <w:rFonts w:ascii="Bahnschrift" w:hAnsi="Bahnschrift" w:cs="Arial"/>
        </w:rPr>
        <w:t xml:space="preserve">.1. </w:t>
      </w:r>
      <w:r w:rsidR="004C38D2" w:rsidRPr="00E40935">
        <w:rPr>
          <w:rFonts w:ascii="Bahnschrift" w:hAnsi="Bahnschrift" w:cs="Arial"/>
          <w:color w:val="000000"/>
        </w:rPr>
        <w:t xml:space="preserve">A validade da Ata de Registro de Preços será de </w:t>
      </w:r>
      <w:r w:rsidR="004F6C0E" w:rsidRPr="00E40935">
        <w:rPr>
          <w:rFonts w:ascii="Bahnschrift" w:hAnsi="Bahnschrift" w:cs="Arial"/>
        </w:rPr>
        <w:t xml:space="preserve">(01) </w:t>
      </w:r>
      <w:r w:rsidR="00E61B7A" w:rsidRPr="00E40935">
        <w:rPr>
          <w:rFonts w:ascii="Bahnschrift" w:hAnsi="Bahnschrift" w:cs="Arial"/>
        </w:rPr>
        <w:t>Um Ano</w:t>
      </w:r>
      <w:r w:rsidR="004C38D2" w:rsidRPr="00E40935">
        <w:rPr>
          <w:rFonts w:ascii="Bahnschrift" w:hAnsi="Bahnschrift" w:cs="Arial"/>
          <w:color w:val="000000"/>
        </w:rPr>
        <w:t xml:space="preserve">, </w:t>
      </w:r>
      <w:r w:rsidR="006B1BC5" w:rsidRPr="00E40935">
        <w:rPr>
          <w:rFonts w:ascii="Bahnschrift" w:hAnsi="Bahnschrift" w:cs="Arial"/>
        </w:rPr>
        <w:t xml:space="preserve">contado do primeiro dia útil subsequente à data de sua assinatura, e poderá ser prorrogado por igual período, mediante a anuência do fornecedor, desde que comprovado que o preço é vantajoso. </w:t>
      </w:r>
    </w:p>
    <w:p w:rsidR="00321D5C" w:rsidRPr="00E40935" w:rsidRDefault="00607BFB" w:rsidP="00E40935">
      <w:pPr>
        <w:tabs>
          <w:tab w:val="left" w:pos="426"/>
        </w:tabs>
        <w:autoSpaceDE w:val="0"/>
        <w:autoSpaceDN w:val="0"/>
        <w:adjustRightInd w:val="0"/>
        <w:jc w:val="both"/>
        <w:rPr>
          <w:rFonts w:ascii="Bahnschrift" w:hAnsi="Bahnschrift" w:cs="Arial"/>
        </w:rPr>
      </w:pPr>
      <w:r w:rsidRPr="00E40935">
        <w:rPr>
          <w:rFonts w:ascii="Bahnschrift" w:hAnsi="Bahnschrift" w:cs="Arial"/>
        </w:rPr>
        <w:t>6</w:t>
      </w:r>
      <w:r w:rsidR="006B1BC5" w:rsidRPr="00E40935">
        <w:rPr>
          <w:rFonts w:ascii="Bahnschrift" w:hAnsi="Bahnschrift" w:cs="Arial"/>
        </w:rPr>
        <w:t xml:space="preserve">.2. No ato de prorrogação da vigência da ata de registro de preços poderá haver a renovação dos quantitativos registrados, até o limite do quantitativo original. </w:t>
      </w:r>
    </w:p>
    <w:p w:rsidR="006B1BC5" w:rsidRPr="00E40935" w:rsidRDefault="00607BFB" w:rsidP="00E40935">
      <w:pPr>
        <w:tabs>
          <w:tab w:val="left" w:pos="426"/>
        </w:tabs>
        <w:autoSpaceDE w:val="0"/>
        <w:autoSpaceDN w:val="0"/>
        <w:adjustRightInd w:val="0"/>
        <w:jc w:val="both"/>
        <w:rPr>
          <w:rFonts w:ascii="Bahnschrift" w:hAnsi="Bahnschrift" w:cs="Arial"/>
        </w:rPr>
      </w:pPr>
      <w:r w:rsidRPr="00E40935">
        <w:rPr>
          <w:rFonts w:ascii="Bahnschrift" w:hAnsi="Bahnschrift" w:cs="Arial"/>
        </w:rPr>
        <w:t>6</w:t>
      </w:r>
      <w:r w:rsidR="006B1BC5" w:rsidRPr="00E40935">
        <w:rPr>
          <w:rFonts w:ascii="Bahnschrift" w:hAnsi="Bahnschrift" w:cs="Arial"/>
        </w:rPr>
        <w:t xml:space="preserve">.3.O ato de prorrogação da vigência da ata deverá indicar expressamente o prazo de prorrogação e o quantitativo renovado. </w:t>
      </w:r>
    </w:p>
    <w:p w:rsidR="004C38D2" w:rsidRPr="00E40935" w:rsidRDefault="004C38D2" w:rsidP="00E40935">
      <w:pPr>
        <w:tabs>
          <w:tab w:val="left" w:pos="426"/>
        </w:tabs>
        <w:autoSpaceDE w:val="0"/>
        <w:autoSpaceDN w:val="0"/>
        <w:adjustRightInd w:val="0"/>
        <w:jc w:val="both"/>
        <w:rPr>
          <w:rFonts w:ascii="Bahnschrift" w:hAnsi="Bahnschrift" w:cs="Arial"/>
          <w:iCs/>
          <w:color w:val="000000"/>
        </w:rPr>
      </w:pPr>
    </w:p>
    <w:p w:rsidR="004C38D2" w:rsidRPr="00E40935" w:rsidRDefault="00607BFB" w:rsidP="00E40935">
      <w:pPr>
        <w:widowControl w:val="0"/>
        <w:autoSpaceDE w:val="0"/>
        <w:autoSpaceDN w:val="0"/>
        <w:adjustRightInd w:val="0"/>
        <w:ind w:right="-30"/>
        <w:jc w:val="both"/>
        <w:rPr>
          <w:rFonts w:ascii="Bahnschrift" w:hAnsi="Bahnschrift" w:cs="Arial"/>
          <w:iCs/>
          <w:color w:val="000000"/>
        </w:rPr>
      </w:pPr>
      <w:r w:rsidRPr="00E40935">
        <w:rPr>
          <w:rFonts w:ascii="Bahnschrift" w:hAnsi="Bahnschrift" w:cs="Arial"/>
          <w:b/>
          <w:bCs/>
        </w:rPr>
        <w:t>7</w:t>
      </w:r>
      <w:r w:rsidR="004F6C0E" w:rsidRPr="00E40935">
        <w:rPr>
          <w:rFonts w:ascii="Bahnschrift" w:hAnsi="Bahnschrift" w:cs="Arial"/>
          <w:b/>
          <w:bCs/>
        </w:rPr>
        <w:t xml:space="preserve">. </w:t>
      </w:r>
      <w:r w:rsidR="004C38D2" w:rsidRPr="00E40935">
        <w:rPr>
          <w:rFonts w:ascii="Bahnschrift" w:hAnsi="Bahnschrift" w:cs="Arial"/>
          <w:b/>
          <w:bCs/>
          <w:color w:val="000000"/>
        </w:rPr>
        <w:t>REVISÃO</w:t>
      </w:r>
      <w:r w:rsidR="00C340CB" w:rsidRPr="00E40935">
        <w:rPr>
          <w:rFonts w:ascii="Bahnschrift" w:hAnsi="Bahnschrift" w:cs="Arial"/>
          <w:b/>
          <w:bCs/>
        </w:rPr>
        <w:t>, REAJUSTE</w:t>
      </w:r>
      <w:r w:rsidR="004C38D2" w:rsidRPr="00E40935">
        <w:rPr>
          <w:rFonts w:ascii="Bahnschrift" w:hAnsi="Bahnschrift" w:cs="Arial"/>
          <w:b/>
          <w:bCs/>
          <w:color w:val="000000"/>
        </w:rPr>
        <w:t xml:space="preserve"> E CANCELAMENTO</w:t>
      </w:r>
      <w:r w:rsidR="004C38D2" w:rsidRPr="00E40935">
        <w:rPr>
          <w:rFonts w:ascii="Bahnschrift" w:hAnsi="Bahnschrift" w:cs="Arial"/>
          <w:iCs/>
          <w:color w:val="000000"/>
        </w:rPr>
        <w:t>.</w:t>
      </w:r>
    </w:p>
    <w:p w:rsidR="00321D5C" w:rsidRPr="00E40935" w:rsidRDefault="00607BFB" w:rsidP="00E40935">
      <w:pPr>
        <w:pStyle w:val="PargrafodaLista"/>
        <w:tabs>
          <w:tab w:val="left" w:pos="426"/>
        </w:tabs>
        <w:ind w:left="0"/>
        <w:contextualSpacing/>
        <w:jc w:val="both"/>
        <w:rPr>
          <w:rFonts w:ascii="Bahnschrift" w:hAnsi="Bahnschrift" w:cs="Arial"/>
        </w:rPr>
      </w:pPr>
      <w:r w:rsidRPr="00E40935">
        <w:rPr>
          <w:rFonts w:ascii="Bahnschrift" w:hAnsi="Bahnschrift" w:cs="Arial"/>
        </w:rPr>
        <w:t>7</w:t>
      </w:r>
      <w:r w:rsidR="004F6C0E" w:rsidRPr="00E40935">
        <w:rPr>
          <w:rFonts w:ascii="Bahnschrift" w:hAnsi="Bahnschrift" w:cs="Arial"/>
        </w:rPr>
        <w:t xml:space="preserve">.1. </w:t>
      </w:r>
      <w:r w:rsidR="004C38D2" w:rsidRPr="00E40935">
        <w:rPr>
          <w:rFonts w:ascii="Bahnschrift" w:hAnsi="Bahnschrift" w:cs="Arial"/>
          <w:color w:val="000000"/>
        </w:rPr>
        <w:t>A Administração realizará pesquisa de mercado periodicamente, em intervalos não superiores a 180 (cento e oitenta) dias, a fim de verificar a vantajosidade dos preços registrados nesta Ata.</w:t>
      </w:r>
    </w:p>
    <w:p w:rsidR="00321D5C" w:rsidRPr="00E40935" w:rsidRDefault="00607BFB" w:rsidP="00E40935">
      <w:pPr>
        <w:pStyle w:val="Default"/>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 xml:space="preserve">.2. Considera-se a data de orçamento estimado. </w:t>
      </w:r>
    </w:p>
    <w:p w:rsidR="00321D5C" w:rsidRPr="00E40935" w:rsidRDefault="00607BFB" w:rsidP="00E40935">
      <w:pPr>
        <w:pStyle w:val="Default"/>
        <w:jc w:val="both"/>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 xml:space="preserve">.3. Após o interregno de um ano, os preços iniciais poderão ser reajustados mediante negociação entre as partes tendo como limite a variação acumulada do IPCA - Índice Nacional de Preços ao Consumidor Amplo, exclusivamente para as obrigações iniciadas e concluídas após a ocorrência da anualidade </w:t>
      </w:r>
    </w:p>
    <w:p w:rsidR="00321D5C" w:rsidRPr="00E40935" w:rsidRDefault="00607BFB" w:rsidP="00E40935">
      <w:pPr>
        <w:pStyle w:val="Default"/>
        <w:jc w:val="both"/>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.4. O início da abertura</w:t>
      </w:r>
      <w:r w:rsidR="00321D5C" w:rsidRPr="00E40935">
        <w:rPr>
          <w:rFonts w:ascii="Bahnschrift" w:hAnsi="Bahnschrift"/>
          <w:color w:val="auto"/>
        </w:rPr>
        <w:t xml:space="preserve"> </w:t>
      </w:r>
      <w:r w:rsidR="00EE6CD7" w:rsidRPr="00E40935">
        <w:rPr>
          <w:rFonts w:ascii="Bahnschrift" w:hAnsi="Bahnschrift"/>
          <w:color w:val="auto"/>
        </w:rPr>
        <w:t xml:space="preserve">de negociação do reajuste poderá ser realizado tanto pelo CONTRATANTE quanto pela CONTRATADA. </w:t>
      </w:r>
    </w:p>
    <w:p w:rsidR="00321D5C" w:rsidRPr="00E40935" w:rsidRDefault="00607BFB" w:rsidP="00E40935">
      <w:pPr>
        <w:pStyle w:val="Default"/>
        <w:jc w:val="both"/>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 xml:space="preserve">.5. A inércia da CONTRATADA na resposta à negociação implicará na aceitação tácita da variação apurada pelo CONTRATANTE. </w:t>
      </w:r>
    </w:p>
    <w:p w:rsidR="00321D5C" w:rsidRPr="00E40935" w:rsidRDefault="00607BFB" w:rsidP="00E40935">
      <w:pPr>
        <w:pStyle w:val="Default"/>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w:t>
      </w:r>
      <w:r w:rsidR="00851E0B" w:rsidRPr="00E40935">
        <w:rPr>
          <w:rFonts w:ascii="Bahnschrift" w:hAnsi="Bahnschrift"/>
          <w:color w:val="auto"/>
        </w:rPr>
        <w:t>6. Nos</w:t>
      </w:r>
      <w:r w:rsidR="00EE6CD7" w:rsidRPr="00E40935">
        <w:rPr>
          <w:rFonts w:ascii="Bahnschrift" w:hAnsi="Bahnschrift"/>
          <w:color w:val="auto"/>
        </w:rPr>
        <w:t xml:space="preserve"> reajustes subsequentes ao primeiro, o interregno mínimo de um ano será contado a partir dos efeitos financeiros do último reajuste.</w:t>
      </w:r>
    </w:p>
    <w:p w:rsidR="00321D5C" w:rsidRPr="00E40935" w:rsidRDefault="00607BFB" w:rsidP="00E40935">
      <w:pPr>
        <w:pStyle w:val="Default"/>
        <w:rPr>
          <w:rFonts w:ascii="Bahnschrift" w:hAnsi="Bahnschrift"/>
          <w:color w:val="auto"/>
        </w:rPr>
      </w:pPr>
      <w:r w:rsidRPr="00E40935">
        <w:rPr>
          <w:rFonts w:ascii="Bahnschrift" w:hAnsi="Bahnschrift"/>
          <w:color w:val="auto"/>
        </w:rPr>
        <w:t>7</w:t>
      </w:r>
      <w:r w:rsidR="00EE6CD7" w:rsidRPr="00E40935">
        <w:rPr>
          <w:rFonts w:ascii="Bahnschrift" w:hAnsi="Bahnschrift"/>
          <w:color w:val="auto"/>
        </w:rPr>
        <w:t xml:space="preserve">.7. O reajuste, se cabível, será realizado por apostilamento à presente Ata </w:t>
      </w:r>
    </w:p>
    <w:p w:rsidR="00321D5C" w:rsidRPr="00E40935" w:rsidRDefault="00607BFB" w:rsidP="00E40935">
      <w:pPr>
        <w:pStyle w:val="Default"/>
        <w:rPr>
          <w:rFonts w:ascii="Bahnschrift" w:hAnsi="Bahnschrift"/>
          <w:color w:val="auto"/>
        </w:rPr>
      </w:pPr>
      <w:r w:rsidRPr="00E40935">
        <w:rPr>
          <w:rFonts w:ascii="Bahnschrift" w:hAnsi="Bahnschrift"/>
          <w:color w:val="auto"/>
        </w:rPr>
        <w:lastRenderedPageBreak/>
        <w:t>7</w:t>
      </w:r>
      <w:r w:rsidR="00EE6CD7" w:rsidRPr="00E40935">
        <w:rPr>
          <w:rFonts w:ascii="Bahnschrift" w:hAnsi="Bahnschrift"/>
          <w:color w:val="auto"/>
        </w:rPr>
        <w:t xml:space="preserve">.8. A aplicação do reajuste de preços não interfere no direito das partes de solicitar, a qualquer momento, a revisão do(s) preço(s) registrado(s). </w:t>
      </w:r>
    </w:p>
    <w:p w:rsidR="00321D5C" w:rsidRPr="00E40935" w:rsidRDefault="00607BFB" w:rsidP="00E40935">
      <w:pPr>
        <w:tabs>
          <w:tab w:val="left" w:pos="426"/>
        </w:tabs>
        <w:autoSpaceDE w:val="0"/>
        <w:autoSpaceDN w:val="0"/>
        <w:adjustRightInd w:val="0"/>
        <w:jc w:val="both"/>
        <w:rPr>
          <w:rFonts w:ascii="Bahnschrift" w:hAnsi="Bahnschrift" w:cs="Arial"/>
          <w:color w:val="000000"/>
        </w:rPr>
      </w:pPr>
      <w:r w:rsidRPr="00E40935">
        <w:rPr>
          <w:rFonts w:ascii="Bahnschrift" w:hAnsi="Bahnschrift" w:cs="Arial"/>
        </w:rPr>
        <w:t>7</w:t>
      </w:r>
      <w:r w:rsidR="00EE6CD7" w:rsidRPr="00E40935">
        <w:rPr>
          <w:rFonts w:ascii="Bahnschrift" w:hAnsi="Bahnschrift" w:cs="Arial"/>
        </w:rPr>
        <w:t>.9.</w:t>
      </w:r>
      <w:r w:rsidR="00E61B7A" w:rsidRPr="00E40935">
        <w:rPr>
          <w:rFonts w:ascii="Bahnschrift" w:hAnsi="Bahnschrift" w:cs="Arial"/>
        </w:rPr>
        <w:t xml:space="preserve"> </w:t>
      </w:r>
      <w:r w:rsidR="004C38D2" w:rsidRPr="00E40935">
        <w:rPr>
          <w:rFonts w:ascii="Bahnschrift" w:hAnsi="Bahnschrift" w:cs="Arial"/>
          <w:color w:val="000000"/>
        </w:rPr>
        <w:t>Os preços registrados poderão ser revistos em decorrência de eventual redução dos preços praticados no mercado ou de fato que eleve o custo do objeto registrado, cabendo à Administração promover as negociações junto ao(s) fornecedor(es).</w:t>
      </w:r>
    </w:p>
    <w:p w:rsidR="00321D5C" w:rsidRPr="00E40935" w:rsidRDefault="00607BFB" w:rsidP="00E40935">
      <w:pPr>
        <w:tabs>
          <w:tab w:val="left" w:pos="426"/>
        </w:tabs>
        <w:autoSpaceDE w:val="0"/>
        <w:autoSpaceDN w:val="0"/>
        <w:adjustRightInd w:val="0"/>
        <w:jc w:val="both"/>
        <w:rPr>
          <w:rFonts w:ascii="Bahnschrift" w:hAnsi="Bahnschrift" w:cs="Arial"/>
          <w:color w:val="000000"/>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10</w:t>
      </w:r>
      <w:r w:rsidR="004F6C0E" w:rsidRPr="00E40935">
        <w:rPr>
          <w:rFonts w:ascii="Bahnschrift" w:hAnsi="Bahnschrift" w:cs="Arial"/>
        </w:rPr>
        <w:t xml:space="preserve">. </w:t>
      </w:r>
      <w:r w:rsidR="004C38D2" w:rsidRPr="00E40935">
        <w:rPr>
          <w:rFonts w:ascii="Bahnschrift" w:hAnsi="Bahnschrift" w:cs="Arial"/>
          <w:color w:val="000000"/>
        </w:rPr>
        <w:t>Quando o preço registrado tornar-se superior ao preço praticado no mercado por motivo superveniente, a Administração convocará o(s) fornecedor(es) para negociar(em) a redução dos preços aos valores praticados pelo mercado.</w:t>
      </w:r>
    </w:p>
    <w:p w:rsidR="00321D5C" w:rsidRPr="00E40935" w:rsidRDefault="00607BFB" w:rsidP="00E40935">
      <w:pPr>
        <w:tabs>
          <w:tab w:val="left" w:pos="426"/>
        </w:tabs>
        <w:autoSpaceDE w:val="0"/>
        <w:autoSpaceDN w:val="0"/>
        <w:adjustRightInd w:val="0"/>
        <w:jc w:val="both"/>
        <w:rPr>
          <w:rFonts w:ascii="Bahnschrift" w:hAnsi="Bahnschrift" w:cs="Arial"/>
          <w:color w:val="000000"/>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11.</w:t>
      </w:r>
      <w:r w:rsidR="004F6C0E" w:rsidRPr="00E40935">
        <w:rPr>
          <w:rFonts w:ascii="Bahnschrift" w:hAnsi="Bahnschrift" w:cs="Arial"/>
        </w:rPr>
        <w:t xml:space="preserve"> </w:t>
      </w:r>
      <w:r w:rsidR="004C38D2" w:rsidRPr="00E40935">
        <w:rPr>
          <w:rFonts w:ascii="Bahnschrift" w:hAnsi="Bahnschrift" w:cs="Arial"/>
          <w:color w:val="000000"/>
        </w:rPr>
        <w:t>O fornecedor que não aceitar reduzir seu preço ao valor praticado pelo mercado será liberado do compromisso assumido, sem aplicação de penalidade.</w:t>
      </w:r>
    </w:p>
    <w:p w:rsidR="00321D5C" w:rsidRPr="00E40935" w:rsidRDefault="00607BFB" w:rsidP="00E40935">
      <w:pPr>
        <w:tabs>
          <w:tab w:val="left" w:pos="851"/>
        </w:tabs>
        <w:autoSpaceDE w:val="0"/>
        <w:autoSpaceDN w:val="0"/>
        <w:adjustRightInd w:val="0"/>
        <w:jc w:val="both"/>
        <w:rPr>
          <w:rFonts w:ascii="Bahnschrift" w:hAnsi="Bahnschrift" w:cs="Arial"/>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12</w:t>
      </w:r>
      <w:r w:rsidR="004F6C0E" w:rsidRPr="00E40935">
        <w:rPr>
          <w:rFonts w:ascii="Bahnschrift" w:hAnsi="Bahnschrift" w:cs="Arial"/>
        </w:rPr>
        <w:t xml:space="preserve">. </w:t>
      </w:r>
      <w:r w:rsidR="004C38D2" w:rsidRPr="00E40935">
        <w:rPr>
          <w:rFonts w:ascii="Bahnschrift" w:hAnsi="Bahnschrift" w:cs="Arial"/>
          <w:color w:val="000000"/>
        </w:rPr>
        <w:t xml:space="preserve">A ordem de classificação dos </w:t>
      </w:r>
      <w:r w:rsidR="004F6C0E" w:rsidRPr="00E40935">
        <w:rPr>
          <w:rFonts w:ascii="Bahnschrift" w:hAnsi="Bahnschrift" w:cs="Arial"/>
        </w:rPr>
        <w:t>licitantes</w:t>
      </w:r>
      <w:r w:rsidR="004C38D2" w:rsidRPr="00E40935">
        <w:rPr>
          <w:rFonts w:ascii="Bahnschrift" w:hAnsi="Bahnschrift" w:cs="Arial"/>
          <w:color w:val="000000"/>
        </w:rPr>
        <w:t xml:space="preserve"> que aceitarem reduzir seus preços aos valores de mercado observará a classificação original.</w:t>
      </w:r>
    </w:p>
    <w:p w:rsidR="00321D5C" w:rsidRPr="00E40935" w:rsidRDefault="00607BFB"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13</w:t>
      </w:r>
      <w:r w:rsidR="004F6C0E" w:rsidRPr="00E40935">
        <w:rPr>
          <w:rFonts w:ascii="Bahnschrift" w:hAnsi="Bahnschrift" w:cs="Arial"/>
        </w:rPr>
        <w:t xml:space="preserve">. </w:t>
      </w:r>
      <w:r w:rsidR="004C38D2" w:rsidRPr="00E40935">
        <w:rPr>
          <w:rFonts w:ascii="Bahnschrift" w:hAnsi="Bahnschrift" w:cs="Arial"/>
          <w:color w:val="000000"/>
        </w:rPr>
        <w:t xml:space="preserve">Quando o preço de mercado tornar-se superior aos preços registrados e o </w:t>
      </w:r>
      <w:r w:rsidR="00F92702" w:rsidRPr="00E40935">
        <w:rPr>
          <w:rFonts w:ascii="Bahnschrift" w:hAnsi="Bahnschrift" w:cs="Arial"/>
        </w:rPr>
        <w:t>licitante</w:t>
      </w:r>
      <w:r w:rsidR="004C38D2" w:rsidRPr="00E40935">
        <w:rPr>
          <w:rFonts w:ascii="Bahnschrift" w:hAnsi="Bahnschrift" w:cs="Arial"/>
          <w:color w:val="000000"/>
        </w:rPr>
        <w:t xml:space="preserve"> não puder cumprir o compromisso, o órgão gerenciador poderá:</w:t>
      </w:r>
    </w:p>
    <w:p w:rsidR="00321D5C" w:rsidRPr="00E40935" w:rsidRDefault="00607BFB"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14</w:t>
      </w:r>
      <w:r w:rsidR="004F6C0E" w:rsidRPr="00E40935">
        <w:rPr>
          <w:rFonts w:ascii="Bahnschrift" w:hAnsi="Bahnschrift" w:cs="Arial"/>
        </w:rPr>
        <w:t xml:space="preserve">. </w:t>
      </w:r>
      <w:r w:rsidR="004C38D2" w:rsidRPr="00E40935">
        <w:rPr>
          <w:rFonts w:ascii="Bahnschrift" w:hAnsi="Bahnschrift" w:cs="Arial"/>
          <w:color w:val="000000"/>
        </w:rPr>
        <w:t xml:space="preserve">Liberar o </w:t>
      </w:r>
      <w:r w:rsidR="00F92702" w:rsidRPr="00E40935">
        <w:rPr>
          <w:rFonts w:ascii="Bahnschrift" w:hAnsi="Bahnschrift" w:cs="Arial"/>
        </w:rPr>
        <w:t>licitante</w:t>
      </w:r>
      <w:r w:rsidR="004C38D2" w:rsidRPr="00E40935">
        <w:rPr>
          <w:rFonts w:ascii="Bahnschrift" w:hAnsi="Bahnschrift" w:cs="Arial"/>
          <w:color w:val="000000"/>
        </w:rPr>
        <w:t xml:space="preserve"> do compromisso assumido, caso a comunicação ocorra antes do pedido de fornecimento, e sem aplicação da penalidade se confirmada a veracidade dos motivos e comprovantes apresentados; e</w:t>
      </w:r>
    </w:p>
    <w:p w:rsidR="00321D5C" w:rsidRPr="00E40935" w:rsidRDefault="00607BFB"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15</w:t>
      </w:r>
      <w:r w:rsidR="004F6C0E" w:rsidRPr="00E40935">
        <w:rPr>
          <w:rFonts w:ascii="Bahnschrift" w:hAnsi="Bahnschrift" w:cs="Arial"/>
        </w:rPr>
        <w:t xml:space="preserve">. </w:t>
      </w:r>
      <w:r w:rsidR="004C38D2" w:rsidRPr="00E40935">
        <w:rPr>
          <w:rFonts w:ascii="Bahnschrift" w:hAnsi="Bahnschrift" w:cs="Arial"/>
          <w:color w:val="000000"/>
        </w:rPr>
        <w:t>Convocar os demais fornecedores para assegurar igual oportunidade de negociação.</w:t>
      </w:r>
    </w:p>
    <w:p w:rsidR="00321D5C" w:rsidRPr="00E40935" w:rsidRDefault="00607BFB" w:rsidP="00E40935">
      <w:pPr>
        <w:tabs>
          <w:tab w:val="left" w:pos="426"/>
        </w:tabs>
        <w:autoSpaceDE w:val="0"/>
        <w:autoSpaceDN w:val="0"/>
        <w:adjustRightInd w:val="0"/>
        <w:jc w:val="both"/>
        <w:rPr>
          <w:rFonts w:ascii="Bahnschrift" w:hAnsi="Bahnschrift" w:cs="Arial"/>
        </w:rPr>
      </w:pPr>
      <w:r w:rsidRPr="00E40935">
        <w:rPr>
          <w:rFonts w:ascii="Bahnschrift" w:hAnsi="Bahnschrift" w:cs="Arial"/>
        </w:rPr>
        <w:t>7</w:t>
      </w:r>
      <w:r w:rsidR="004F6C0E" w:rsidRPr="00E40935">
        <w:rPr>
          <w:rFonts w:ascii="Bahnschrift" w:hAnsi="Bahnschrift" w:cs="Arial"/>
        </w:rPr>
        <w:t>.</w:t>
      </w:r>
      <w:r w:rsidR="00EE6CD7" w:rsidRPr="00E40935">
        <w:rPr>
          <w:rFonts w:ascii="Bahnschrift" w:hAnsi="Bahnschrift" w:cs="Arial"/>
        </w:rPr>
        <w:t>16</w:t>
      </w:r>
      <w:r w:rsidR="004F6C0E" w:rsidRPr="00E40935">
        <w:rPr>
          <w:rFonts w:ascii="Bahnschrift" w:hAnsi="Bahnschrift" w:cs="Arial"/>
        </w:rPr>
        <w:t xml:space="preserve">. </w:t>
      </w:r>
      <w:r w:rsidR="004C38D2" w:rsidRPr="00E40935">
        <w:rPr>
          <w:rFonts w:ascii="Bahnschrift" w:hAnsi="Bahnschrift" w:cs="Arial"/>
          <w:color w:val="000000"/>
        </w:rPr>
        <w:t>Não havendo êxito nas negociações, o órgão gerenciador deverá proceder à revogação desta ata de registro de preços, adotando as medidas cabíveis para obtenção da contratação mais vantajosa.</w:t>
      </w:r>
    </w:p>
    <w:p w:rsidR="00321D5C" w:rsidRPr="00E40935" w:rsidRDefault="00607BFB" w:rsidP="00E40935">
      <w:pPr>
        <w:pStyle w:val="Default"/>
        <w:jc w:val="both"/>
        <w:rPr>
          <w:rFonts w:ascii="Bahnschrift" w:hAnsi="Bahnschrift"/>
          <w:color w:val="auto"/>
        </w:rPr>
      </w:pPr>
      <w:r w:rsidRPr="00E40935">
        <w:rPr>
          <w:rFonts w:ascii="Bahnschrift" w:hAnsi="Bahnschrift"/>
          <w:color w:val="auto"/>
        </w:rPr>
        <w:t>7</w:t>
      </w:r>
      <w:r w:rsidR="00494400" w:rsidRPr="00E40935">
        <w:rPr>
          <w:rFonts w:ascii="Bahnschrift" w:hAnsi="Bahnschrift"/>
          <w:color w:val="auto"/>
        </w:rPr>
        <w:t xml:space="preserve">.17. </w:t>
      </w:r>
      <w:r w:rsidR="00C340CB" w:rsidRPr="00E40935">
        <w:rPr>
          <w:rFonts w:ascii="Bahnschrift" w:hAnsi="Bahnschrift"/>
          <w:color w:val="auto"/>
        </w:rPr>
        <w:t xml:space="preserve">O pedido deverá ser acompanhado dos seguintes documentos: </w:t>
      </w:r>
    </w:p>
    <w:p w:rsidR="00C340CB" w:rsidRPr="00E40935" w:rsidRDefault="00C340CB" w:rsidP="00E40935">
      <w:pPr>
        <w:pStyle w:val="Default"/>
        <w:jc w:val="both"/>
        <w:rPr>
          <w:rFonts w:ascii="Bahnschrift" w:hAnsi="Bahnschrift"/>
          <w:color w:val="auto"/>
        </w:rPr>
      </w:pPr>
      <w:r w:rsidRPr="00E40935">
        <w:rPr>
          <w:rFonts w:ascii="Bahnschrift" w:hAnsi="Bahnschrift"/>
          <w:color w:val="auto"/>
        </w:rPr>
        <w:t xml:space="preserve">a. </w:t>
      </w:r>
      <w:r w:rsidR="00494400" w:rsidRPr="00E40935">
        <w:rPr>
          <w:rFonts w:ascii="Bahnschrift" w:hAnsi="Bahnschrift"/>
          <w:color w:val="auto"/>
        </w:rPr>
        <w:t xml:space="preserve"> </w:t>
      </w:r>
      <w:r w:rsidRPr="00E40935">
        <w:rPr>
          <w:rFonts w:ascii="Bahnschrift" w:hAnsi="Bahnschrift"/>
          <w:color w:val="auto"/>
        </w:rPr>
        <w:t>Planilha Comparativa de Custos em relação ao preço praticado na ATA e ao preço que se pretende a</w:t>
      </w:r>
      <w:r w:rsidR="00E61B7A" w:rsidRPr="00E40935">
        <w:rPr>
          <w:rFonts w:ascii="Bahnschrift" w:hAnsi="Bahnschrift"/>
          <w:color w:val="auto"/>
        </w:rPr>
        <w:t xml:space="preserve"> </w:t>
      </w:r>
      <w:r w:rsidRPr="00E40935">
        <w:rPr>
          <w:rFonts w:ascii="Bahnschrift" w:hAnsi="Bahnschrift"/>
          <w:color w:val="auto"/>
        </w:rPr>
        <w:t xml:space="preserve">revisão; </w:t>
      </w:r>
    </w:p>
    <w:p w:rsidR="00321D5C" w:rsidRPr="00E40935" w:rsidRDefault="00C340CB" w:rsidP="00E40935">
      <w:pPr>
        <w:pStyle w:val="Default"/>
        <w:jc w:val="both"/>
        <w:rPr>
          <w:rFonts w:ascii="Bahnschrift" w:hAnsi="Bahnschrift"/>
          <w:color w:val="auto"/>
        </w:rPr>
      </w:pPr>
      <w:r w:rsidRPr="00E40935">
        <w:rPr>
          <w:rFonts w:ascii="Bahnschrift" w:hAnsi="Bahnschrift"/>
          <w:color w:val="auto"/>
        </w:rPr>
        <w:t>b. Comprovante que fundamente força maior, caso fortuito, fato do príncipe ou que justifique a</w:t>
      </w:r>
      <w:r w:rsidR="00E61B7A" w:rsidRPr="00E40935">
        <w:rPr>
          <w:rFonts w:ascii="Bahnschrift" w:hAnsi="Bahnschrift"/>
          <w:color w:val="auto"/>
        </w:rPr>
        <w:t xml:space="preserve"> </w:t>
      </w:r>
      <w:r w:rsidRPr="00E40935">
        <w:rPr>
          <w:rFonts w:ascii="Bahnschrift" w:hAnsi="Bahnschrift"/>
          <w:color w:val="auto"/>
        </w:rPr>
        <w:t xml:space="preserve">inviabilidade do preço registrado que não possa ser suportado pelo fornecedor. </w:t>
      </w:r>
    </w:p>
    <w:p w:rsidR="00C340CB" w:rsidRPr="00E40935" w:rsidRDefault="00607BFB" w:rsidP="00E40935">
      <w:pPr>
        <w:pStyle w:val="Default"/>
        <w:jc w:val="both"/>
        <w:rPr>
          <w:rFonts w:ascii="Bahnschrift" w:hAnsi="Bahnschrift"/>
          <w:color w:val="auto"/>
        </w:rPr>
      </w:pPr>
      <w:r w:rsidRPr="00E40935">
        <w:rPr>
          <w:rFonts w:ascii="Bahnschrift" w:hAnsi="Bahnschrift"/>
          <w:color w:val="auto"/>
        </w:rPr>
        <w:t>7</w:t>
      </w:r>
      <w:r w:rsidR="00494400" w:rsidRPr="00E40935">
        <w:rPr>
          <w:rFonts w:ascii="Bahnschrift" w:hAnsi="Bahnschrift"/>
          <w:color w:val="auto"/>
        </w:rPr>
        <w:t xml:space="preserve">.18. </w:t>
      </w:r>
      <w:r w:rsidR="00C340CB" w:rsidRPr="00E40935">
        <w:rPr>
          <w:rFonts w:ascii="Bahnschrift" w:hAnsi="Bahnschrift"/>
          <w:color w:val="auto"/>
        </w:rPr>
        <w:t>No caso de indeferimento do pedido, o fornecedor deve cumprir as obrigações estabelecidas nesta</w:t>
      </w:r>
      <w:r w:rsidR="00494400" w:rsidRPr="00E40935">
        <w:rPr>
          <w:rFonts w:ascii="Bahnschrift" w:hAnsi="Bahnschrift"/>
          <w:color w:val="auto"/>
        </w:rPr>
        <w:t xml:space="preserve"> </w:t>
      </w:r>
      <w:r w:rsidR="00C340CB" w:rsidRPr="00E40935">
        <w:rPr>
          <w:rFonts w:ascii="Bahnschrift" w:hAnsi="Bahnschrift"/>
          <w:color w:val="auto"/>
        </w:rPr>
        <w:t>Ata, sob pena de cancelamento do seu registro, sem prejuízo da aplicação das sanções previstas</w:t>
      </w:r>
      <w:r w:rsidR="00494400" w:rsidRPr="00E40935">
        <w:rPr>
          <w:rFonts w:ascii="Bahnschrift" w:hAnsi="Bahnschrift"/>
          <w:color w:val="auto"/>
        </w:rPr>
        <w:t xml:space="preserve"> </w:t>
      </w:r>
      <w:r w:rsidR="00C340CB" w:rsidRPr="00E40935">
        <w:rPr>
          <w:rFonts w:ascii="Bahnschrift" w:hAnsi="Bahnschrift"/>
          <w:color w:val="auto"/>
        </w:rPr>
        <w:t>no edital, termo de referência ou no ato de autorização da contratação, quando for o caso.</w:t>
      </w:r>
    </w:p>
    <w:p w:rsidR="00C340CB" w:rsidRPr="00E40935" w:rsidRDefault="00607BFB" w:rsidP="00E40935">
      <w:pPr>
        <w:pStyle w:val="Default"/>
        <w:jc w:val="both"/>
        <w:rPr>
          <w:rFonts w:ascii="Bahnschrift" w:hAnsi="Bahnschrift"/>
          <w:color w:val="auto"/>
        </w:rPr>
      </w:pPr>
      <w:r w:rsidRPr="00E40935">
        <w:rPr>
          <w:rFonts w:ascii="Bahnschrift" w:hAnsi="Bahnschrift"/>
          <w:color w:val="auto"/>
        </w:rPr>
        <w:t>7</w:t>
      </w:r>
      <w:r w:rsidR="00494400" w:rsidRPr="00E40935">
        <w:rPr>
          <w:rFonts w:ascii="Bahnschrift" w:hAnsi="Bahnschrift"/>
          <w:color w:val="auto"/>
        </w:rPr>
        <w:t xml:space="preserve">.19. </w:t>
      </w:r>
      <w:r w:rsidR="00C340CB" w:rsidRPr="00E40935">
        <w:rPr>
          <w:rFonts w:ascii="Bahnschrift" w:hAnsi="Bahnschrift"/>
          <w:color w:val="auto"/>
        </w:rPr>
        <w:t>Na hipótese do deferimento do pedido, o Órgão Gerenciador atualizará o preço registrado conforme</w:t>
      </w:r>
      <w:r w:rsidR="00D17929" w:rsidRPr="00E40935">
        <w:rPr>
          <w:rFonts w:ascii="Bahnschrift" w:hAnsi="Bahnschrift"/>
          <w:color w:val="auto"/>
        </w:rPr>
        <w:t xml:space="preserve"> </w:t>
      </w:r>
      <w:r w:rsidR="00C340CB" w:rsidRPr="00E40935">
        <w:rPr>
          <w:rFonts w:ascii="Bahnschrift" w:hAnsi="Bahnschrift"/>
          <w:color w:val="auto"/>
        </w:rPr>
        <w:t xml:space="preserve">a realidade dos valores praticados no mercado. </w:t>
      </w:r>
    </w:p>
    <w:p w:rsidR="00F96DE6" w:rsidRPr="00E40935" w:rsidRDefault="00F96DE6" w:rsidP="00E40935">
      <w:pPr>
        <w:pStyle w:val="Default"/>
        <w:jc w:val="both"/>
        <w:rPr>
          <w:rFonts w:ascii="Bahnschrift" w:hAnsi="Bahnschrift"/>
          <w:color w:val="auto"/>
        </w:rPr>
      </w:pPr>
    </w:p>
    <w:p w:rsidR="00F53DAE" w:rsidRPr="00E40935" w:rsidRDefault="00607BFB" w:rsidP="00E40935">
      <w:pPr>
        <w:widowControl w:val="0"/>
        <w:autoSpaceDE w:val="0"/>
        <w:autoSpaceDN w:val="0"/>
        <w:adjustRightInd w:val="0"/>
        <w:ind w:right="-30"/>
        <w:jc w:val="both"/>
        <w:rPr>
          <w:rFonts w:ascii="Bahnschrift" w:hAnsi="Bahnschrift" w:cs="Arial"/>
          <w:iCs/>
          <w:color w:val="000000"/>
        </w:rPr>
      </w:pPr>
      <w:r w:rsidRPr="00E40935">
        <w:rPr>
          <w:rFonts w:ascii="Bahnschrift" w:hAnsi="Bahnschrift" w:cs="Arial"/>
          <w:b/>
          <w:bCs/>
        </w:rPr>
        <w:t>8</w:t>
      </w:r>
      <w:r w:rsidR="00F53DAE" w:rsidRPr="00E40935">
        <w:rPr>
          <w:rFonts w:ascii="Bahnschrift" w:hAnsi="Bahnschrift" w:cs="Arial"/>
          <w:b/>
          <w:bCs/>
        </w:rPr>
        <w:t>. DO</w:t>
      </w:r>
      <w:r w:rsidR="00F53DAE" w:rsidRPr="00E40935">
        <w:rPr>
          <w:rFonts w:ascii="Bahnschrift" w:hAnsi="Bahnschrift" w:cs="Arial"/>
          <w:b/>
          <w:bCs/>
          <w:color w:val="000000"/>
        </w:rPr>
        <w:t xml:space="preserve"> CANCELAMENTO</w:t>
      </w:r>
      <w:r w:rsidR="00F53DAE" w:rsidRPr="00E40935">
        <w:rPr>
          <w:rFonts w:ascii="Bahnschrift" w:hAnsi="Bahnschrift" w:cs="Arial"/>
          <w:iCs/>
          <w:color w:val="000000"/>
        </w:rPr>
        <w:t>.</w:t>
      </w:r>
    </w:p>
    <w:p w:rsidR="0059532B" w:rsidRPr="00E40935" w:rsidRDefault="0059532B" w:rsidP="00E40935">
      <w:pPr>
        <w:tabs>
          <w:tab w:val="left" w:pos="426"/>
        </w:tabs>
        <w:autoSpaceDE w:val="0"/>
        <w:autoSpaceDN w:val="0"/>
        <w:adjustRightInd w:val="0"/>
        <w:jc w:val="both"/>
        <w:rPr>
          <w:rFonts w:ascii="Bahnschrift" w:hAnsi="Bahnschrift" w:cs="Arial"/>
        </w:rPr>
      </w:pPr>
    </w:p>
    <w:p w:rsidR="00321D5C" w:rsidRPr="00E40935" w:rsidRDefault="00607BFB" w:rsidP="00E40935">
      <w:pPr>
        <w:tabs>
          <w:tab w:val="left" w:pos="426"/>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.1. Registro Do Fornecedor Será Cancelado Quando:</w:t>
      </w:r>
    </w:p>
    <w:p w:rsidR="00321D5C" w:rsidRPr="00E40935" w:rsidRDefault="009A6296"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.1</w:t>
      </w:r>
      <w:r w:rsidR="004F6C0E" w:rsidRPr="00E40935">
        <w:rPr>
          <w:rFonts w:ascii="Bahnschrift" w:hAnsi="Bahnschrift" w:cs="Arial"/>
        </w:rPr>
        <w:t xml:space="preserve">.1. </w:t>
      </w:r>
      <w:r w:rsidR="004C38D2" w:rsidRPr="00E40935">
        <w:rPr>
          <w:rFonts w:ascii="Bahnschrift" w:hAnsi="Bahnschrift" w:cs="Arial"/>
          <w:color w:val="000000"/>
        </w:rPr>
        <w:t>Descumprir as condições da ata de registro de preços;</w:t>
      </w:r>
    </w:p>
    <w:p w:rsidR="00321D5C" w:rsidRPr="00E40935" w:rsidRDefault="009A6296"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7.1</w:t>
      </w:r>
      <w:r w:rsidR="004F6C0E" w:rsidRPr="00E40935">
        <w:rPr>
          <w:rFonts w:ascii="Bahnschrift" w:hAnsi="Bahnschrift" w:cs="Arial"/>
        </w:rPr>
        <w:t xml:space="preserve">.2. </w:t>
      </w:r>
      <w:r w:rsidR="004C38D2" w:rsidRPr="00E40935">
        <w:rPr>
          <w:rFonts w:ascii="Bahnschrift" w:hAnsi="Bahnschrift" w:cs="Arial"/>
          <w:color w:val="000000"/>
        </w:rPr>
        <w:t>Não retirar a nota de empenho ou instrumento equivalente no prazo estabelecido pela Administração, sem justificativa aceitável;</w:t>
      </w:r>
    </w:p>
    <w:p w:rsidR="00321D5C" w:rsidRPr="00E40935" w:rsidRDefault="009A6296"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.1</w:t>
      </w:r>
      <w:r w:rsidR="004F6C0E" w:rsidRPr="00E40935">
        <w:rPr>
          <w:rFonts w:ascii="Bahnschrift" w:hAnsi="Bahnschrift" w:cs="Arial"/>
        </w:rPr>
        <w:t xml:space="preserve">.3. </w:t>
      </w:r>
      <w:r w:rsidR="004C38D2" w:rsidRPr="00E40935">
        <w:rPr>
          <w:rFonts w:ascii="Bahnschrift" w:hAnsi="Bahnschrift" w:cs="Arial"/>
          <w:color w:val="000000"/>
        </w:rPr>
        <w:t>Não aceitar reduzir o seu preço registrado, na hipótese deste se tornar superior àqueles praticados no mercado; ou</w:t>
      </w:r>
    </w:p>
    <w:p w:rsidR="00321D5C" w:rsidRPr="00E40935" w:rsidRDefault="009A6296" w:rsidP="00E40935">
      <w:pPr>
        <w:tabs>
          <w:tab w:val="left" w:pos="851"/>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.1</w:t>
      </w:r>
      <w:r w:rsidR="004F6C0E" w:rsidRPr="00E40935">
        <w:rPr>
          <w:rFonts w:ascii="Bahnschrift" w:hAnsi="Bahnschrift" w:cs="Arial"/>
        </w:rPr>
        <w:t xml:space="preserve">.4. </w:t>
      </w:r>
      <w:r w:rsidR="004C38D2" w:rsidRPr="00E40935">
        <w:rPr>
          <w:rFonts w:ascii="Bahnschrift" w:hAnsi="Bahnschrift" w:cs="Arial"/>
          <w:color w:val="000000"/>
        </w:rPr>
        <w:t>Sofrer sanção administrativa cujo efeito torne-o proibido de celebrar contrato administrativo, alcançando o órgão gerenciador e órgão(s) participante(s).</w:t>
      </w:r>
    </w:p>
    <w:p w:rsidR="00321D5C" w:rsidRPr="00E40935" w:rsidRDefault="009A6296" w:rsidP="00E40935">
      <w:pPr>
        <w:tabs>
          <w:tab w:val="left" w:pos="426"/>
        </w:tabs>
        <w:autoSpaceDE w:val="0"/>
        <w:autoSpaceDN w:val="0"/>
        <w:adjustRightInd w:val="0"/>
        <w:jc w:val="both"/>
        <w:rPr>
          <w:rFonts w:ascii="Bahnschrift" w:hAnsi="Bahnschrift" w:cs="Arial"/>
          <w:color w:val="000000"/>
        </w:rPr>
      </w:pPr>
      <w:r w:rsidRPr="00E40935">
        <w:rPr>
          <w:rFonts w:ascii="Bahnschrift" w:hAnsi="Bahnschrift" w:cs="Arial"/>
        </w:rPr>
        <w:t>8</w:t>
      </w:r>
      <w:r w:rsidR="00F53DAE" w:rsidRPr="00E40935">
        <w:rPr>
          <w:rFonts w:ascii="Bahnschrift" w:hAnsi="Bahnschrift" w:cs="Arial"/>
        </w:rPr>
        <w:t>.1</w:t>
      </w:r>
      <w:r w:rsidR="004F6C0E" w:rsidRPr="00E40935">
        <w:rPr>
          <w:rFonts w:ascii="Bahnschrift" w:hAnsi="Bahnschrift" w:cs="Arial"/>
        </w:rPr>
        <w:t xml:space="preserve">.5. </w:t>
      </w:r>
      <w:r w:rsidR="004C38D2" w:rsidRPr="00E40935">
        <w:rPr>
          <w:rFonts w:ascii="Bahnschrift" w:hAnsi="Bahnschrift" w:cs="Arial"/>
          <w:color w:val="000000"/>
        </w:rPr>
        <w:t xml:space="preserve">O cancelamento de registros nas hipóteses previstas nos itens </w:t>
      </w:r>
      <w:r w:rsidR="00D17929" w:rsidRPr="00E40935">
        <w:rPr>
          <w:rFonts w:ascii="Bahnschrift" w:hAnsi="Bahnschrift" w:cs="Arial"/>
        </w:rPr>
        <w:t>7.1</w:t>
      </w:r>
      <w:r w:rsidR="004C38D2" w:rsidRPr="00E40935">
        <w:rPr>
          <w:rFonts w:ascii="Bahnschrift" w:hAnsi="Bahnschrift" w:cs="Arial"/>
          <w:color w:val="000000"/>
        </w:rPr>
        <w:t>.1, 7.</w:t>
      </w:r>
      <w:r w:rsidR="00D17929" w:rsidRPr="00E40935">
        <w:rPr>
          <w:rFonts w:ascii="Bahnschrift" w:hAnsi="Bahnschrift" w:cs="Arial"/>
        </w:rPr>
        <w:t>1.</w:t>
      </w:r>
      <w:r w:rsidR="004C38D2" w:rsidRPr="00E40935">
        <w:rPr>
          <w:rFonts w:ascii="Bahnschrift" w:hAnsi="Bahnschrift" w:cs="Arial"/>
          <w:color w:val="000000"/>
        </w:rPr>
        <w:t>2 e 7.</w:t>
      </w:r>
      <w:r w:rsidR="00D17929" w:rsidRPr="00E40935">
        <w:rPr>
          <w:rFonts w:ascii="Bahnschrift" w:hAnsi="Bahnschrift" w:cs="Arial"/>
        </w:rPr>
        <w:t>1.</w:t>
      </w:r>
      <w:r w:rsidR="004C38D2" w:rsidRPr="00E40935">
        <w:rPr>
          <w:rFonts w:ascii="Bahnschrift" w:hAnsi="Bahnschrift" w:cs="Arial"/>
          <w:color w:val="000000"/>
        </w:rPr>
        <w:t>4 será formalizado por despacho do órgão gerenciador, assegurado o contraditório e a ampla defesa.</w:t>
      </w:r>
    </w:p>
    <w:p w:rsidR="00321D5C" w:rsidRPr="00E40935" w:rsidRDefault="009A6296" w:rsidP="00E40935">
      <w:pPr>
        <w:tabs>
          <w:tab w:val="left" w:pos="426"/>
        </w:tabs>
        <w:autoSpaceDE w:val="0"/>
        <w:autoSpaceDN w:val="0"/>
        <w:adjustRightInd w:val="0"/>
        <w:jc w:val="both"/>
        <w:rPr>
          <w:rFonts w:ascii="Bahnschrift" w:hAnsi="Bahnschrift" w:cs="Arial"/>
          <w:b/>
          <w:bCs/>
          <w:color w:val="000000"/>
        </w:rPr>
      </w:pPr>
      <w:r w:rsidRPr="00E40935">
        <w:rPr>
          <w:rFonts w:ascii="Bahnschrift" w:hAnsi="Bahnschrift" w:cs="Arial"/>
        </w:rPr>
        <w:lastRenderedPageBreak/>
        <w:t>8</w:t>
      </w:r>
      <w:r w:rsidR="00F53DAE" w:rsidRPr="00E40935">
        <w:rPr>
          <w:rFonts w:ascii="Bahnschrift" w:hAnsi="Bahnschrift" w:cs="Arial"/>
        </w:rPr>
        <w:t>.1</w:t>
      </w:r>
      <w:r w:rsidR="004F6C0E" w:rsidRPr="00E40935">
        <w:rPr>
          <w:rFonts w:ascii="Bahnschrift" w:hAnsi="Bahnschrift" w:cs="Arial"/>
        </w:rPr>
        <w:t>.6.</w:t>
      </w:r>
      <w:r w:rsidR="00E61B7A" w:rsidRPr="00E40935">
        <w:rPr>
          <w:rFonts w:ascii="Bahnschrift" w:hAnsi="Bahnschrift" w:cs="Arial"/>
        </w:rPr>
        <w:t xml:space="preserve"> </w:t>
      </w:r>
      <w:r w:rsidR="004C38D2" w:rsidRPr="00E40935">
        <w:rPr>
          <w:rFonts w:ascii="Bahnschrift" w:hAnsi="Bahnschrift" w:cs="Arial"/>
          <w:b/>
          <w:bCs/>
          <w:color w:val="000000"/>
        </w:rPr>
        <w:t>O CANCELAMENTO DO REGISTRO DE PREÇOS PODERÁ OCORRER POR FATO SUPERVENIENTE, DECORRENTE DE CASO FORTUITO OU FORÇA MAIOR, QUE PREJUDIQUE O CUMPRIMENTO DA ATA, DEVIDAMENTE COMPROVADOS E JUSTIFICADOS:</w:t>
      </w:r>
    </w:p>
    <w:p w:rsidR="00321D5C" w:rsidRPr="00E40935" w:rsidRDefault="009A6296" w:rsidP="00E40935">
      <w:pPr>
        <w:pStyle w:val="Default"/>
        <w:rPr>
          <w:rFonts w:ascii="Bahnschrift" w:hAnsi="Bahnschrift"/>
          <w:color w:val="auto"/>
        </w:rPr>
      </w:pPr>
      <w:r w:rsidRPr="00E40935">
        <w:rPr>
          <w:rFonts w:ascii="Bahnschrift" w:hAnsi="Bahnschrift"/>
          <w:color w:val="auto"/>
        </w:rPr>
        <w:t>8</w:t>
      </w:r>
      <w:r w:rsidR="00744B5A" w:rsidRPr="00E40935">
        <w:rPr>
          <w:rFonts w:ascii="Bahnschrift" w:hAnsi="Bahnschrift"/>
          <w:color w:val="auto"/>
        </w:rPr>
        <w:t xml:space="preserve">.1.7. O Órgão Gerenciador poderá cancelar o preço registrado nesta Ata, total ou parcialmente, devidamente comprovadas e justificadas, nas seguintes hipóteses: </w:t>
      </w:r>
    </w:p>
    <w:p w:rsidR="00321D5C" w:rsidRPr="00E40935" w:rsidRDefault="0056390E" w:rsidP="00E40935">
      <w:pPr>
        <w:jc w:val="both"/>
        <w:rPr>
          <w:rFonts w:ascii="Bahnschrift" w:hAnsi="Bahnschrift" w:cs="Arial"/>
          <w:color w:val="000000"/>
        </w:rPr>
      </w:pPr>
      <w:r w:rsidRPr="00E40935">
        <w:rPr>
          <w:rFonts w:ascii="Bahnschrift" w:hAnsi="Bahnschrift" w:cs="Arial"/>
          <w:color w:val="000000"/>
        </w:rPr>
        <w:t xml:space="preserve">I - </w:t>
      </w:r>
      <w:r w:rsidR="00E61B7A" w:rsidRPr="00E40935">
        <w:rPr>
          <w:rFonts w:ascii="Bahnschrift" w:hAnsi="Bahnschrift" w:cs="Arial"/>
          <w:color w:val="000000"/>
        </w:rPr>
        <w:t>Descumprir</w:t>
      </w:r>
      <w:r w:rsidRPr="00E40935">
        <w:rPr>
          <w:rFonts w:ascii="Bahnschrift" w:hAnsi="Bahnschrift" w:cs="Arial"/>
          <w:color w:val="000000"/>
        </w:rPr>
        <w:t xml:space="preserve"> as condições da ata de registro de preços;</w:t>
      </w:r>
    </w:p>
    <w:p w:rsidR="00321D5C" w:rsidRPr="00E40935" w:rsidRDefault="0056390E" w:rsidP="00E40935">
      <w:pPr>
        <w:jc w:val="both"/>
        <w:rPr>
          <w:rFonts w:ascii="Bahnschrift" w:hAnsi="Bahnschrift" w:cs="Arial"/>
          <w:color w:val="000000"/>
        </w:rPr>
      </w:pPr>
      <w:r w:rsidRPr="00E40935">
        <w:rPr>
          <w:rFonts w:ascii="Bahnschrift" w:hAnsi="Bahnschrift" w:cs="Arial"/>
          <w:color w:val="000000"/>
        </w:rPr>
        <w:t xml:space="preserve">II - </w:t>
      </w:r>
      <w:r w:rsidR="00E61B7A" w:rsidRPr="00E40935">
        <w:rPr>
          <w:rFonts w:ascii="Bahnschrift" w:hAnsi="Bahnschrift" w:cs="Arial"/>
          <w:color w:val="000000"/>
        </w:rPr>
        <w:t>Não</w:t>
      </w:r>
      <w:r w:rsidRPr="00E40935">
        <w:rPr>
          <w:rFonts w:ascii="Bahnschrift" w:hAnsi="Bahnschrift" w:cs="Arial"/>
          <w:color w:val="000000"/>
        </w:rPr>
        <w:t xml:space="preserve"> retirar a nota de empenho ou instrumento equivalente no prazo estabelecido pela Administração, sem justificativa aceitável;</w:t>
      </w:r>
    </w:p>
    <w:p w:rsidR="00321D5C" w:rsidRPr="00E40935" w:rsidRDefault="0056390E" w:rsidP="00E40935">
      <w:pPr>
        <w:jc w:val="both"/>
        <w:rPr>
          <w:rFonts w:ascii="Bahnschrift" w:hAnsi="Bahnschrift" w:cs="Arial"/>
          <w:color w:val="000000"/>
        </w:rPr>
      </w:pPr>
      <w:r w:rsidRPr="00E40935">
        <w:rPr>
          <w:rFonts w:ascii="Bahnschrift" w:hAnsi="Bahnschrift" w:cs="Arial"/>
          <w:color w:val="000000"/>
        </w:rPr>
        <w:t>III - não aceitar reduzir o seu preço registrado, na hipótese deste se tornar superior àqueles praticados no mercado; ou</w:t>
      </w:r>
    </w:p>
    <w:p w:rsidR="00321D5C" w:rsidRPr="00E40935" w:rsidRDefault="0056390E" w:rsidP="00E40935">
      <w:pPr>
        <w:jc w:val="both"/>
        <w:rPr>
          <w:rFonts w:ascii="Bahnschrift" w:hAnsi="Bahnschrift" w:cs="Arial"/>
          <w:color w:val="000000"/>
        </w:rPr>
      </w:pPr>
      <w:r w:rsidRPr="00E40935">
        <w:rPr>
          <w:rFonts w:ascii="Bahnschrift" w:hAnsi="Bahnschrift" w:cs="Arial"/>
          <w:color w:val="000000"/>
        </w:rPr>
        <w:t xml:space="preserve">IV - </w:t>
      </w:r>
      <w:r w:rsidR="00E61B7A" w:rsidRPr="00E40935">
        <w:rPr>
          <w:rFonts w:ascii="Bahnschrift" w:hAnsi="Bahnschrift" w:cs="Arial"/>
          <w:color w:val="000000"/>
        </w:rPr>
        <w:t>Sofrer</w:t>
      </w:r>
      <w:r w:rsidRPr="00E40935">
        <w:rPr>
          <w:rFonts w:ascii="Bahnschrift" w:hAnsi="Bahnschrift" w:cs="Arial"/>
          <w:color w:val="000000"/>
        </w:rPr>
        <w:t xml:space="preserve"> sanção prevista nos artigos 155 e 156 da Lei n.14.133/2021</w:t>
      </w:r>
    </w:p>
    <w:p w:rsidR="0056390E" w:rsidRPr="00E40935" w:rsidRDefault="0056390E" w:rsidP="00E40935">
      <w:pPr>
        <w:jc w:val="both"/>
        <w:rPr>
          <w:rFonts w:ascii="Bahnschrift" w:hAnsi="Bahnschrift" w:cs="Arial"/>
          <w:color w:val="000000"/>
        </w:rPr>
      </w:pPr>
      <w:r w:rsidRPr="00E40935">
        <w:rPr>
          <w:rFonts w:ascii="Bahnschrift" w:hAnsi="Bahnschrift" w:cs="Arial"/>
          <w:color w:val="000000"/>
        </w:rPr>
        <w:t xml:space="preserve">V – </w:t>
      </w:r>
      <w:r w:rsidR="00E61B7A" w:rsidRPr="00E40935">
        <w:rPr>
          <w:rFonts w:ascii="Bahnschrift" w:hAnsi="Bahnschrift" w:cs="Arial"/>
          <w:color w:val="000000"/>
        </w:rPr>
        <w:t>For</w:t>
      </w:r>
      <w:r w:rsidRPr="00E40935">
        <w:rPr>
          <w:rFonts w:ascii="Bahnschrift" w:hAnsi="Bahnschrift" w:cs="Arial"/>
          <w:color w:val="000000"/>
        </w:rPr>
        <w:t xml:space="preserve"> consensual, por acordo entre as partes, nos termos do art. 138 da Lei n. 14.133/2021</w:t>
      </w:r>
    </w:p>
    <w:p w:rsidR="00321D5C" w:rsidRPr="00E40935" w:rsidRDefault="0056390E" w:rsidP="00E40935">
      <w:pPr>
        <w:jc w:val="both"/>
        <w:rPr>
          <w:rFonts w:ascii="Bahnschrift" w:hAnsi="Bahnschrift" w:cs="Arial"/>
          <w:color w:val="000000"/>
        </w:rPr>
      </w:pPr>
      <w:r w:rsidRPr="00E40935">
        <w:rPr>
          <w:rFonts w:ascii="Bahnschrift" w:hAnsi="Bahnschrift" w:cs="Arial"/>
          <w:color w:val="000000"/>
        </w:rPr>
        <w:t xml:space="preserve">VI - </w:t>
      </w:r>
      <w:r w:rsidR="00E61B7A" w:rsidRPr="00E40935">
        <w:rPr>
          <w:rFonts w:ascii="Bahnschrift" w:hAnsi="Bahnschrift" w:cs="Arial"/>
          <w:color w:val="000000"/>
        </w:rPr>
        <w:t>For</w:t>
      </w:r>
      <w:r w:rsidRPr="00E40935">
        <w:rPr>
          <w:rFonts w:ascii="Bahnschrift" w:hAnsi="Bahnschrift" w:cs="Arial"/>
          <w:color w:val="000000"/>
        </w:rPr>
        <w:t xml:space="preserve"> por ordem judicial.</w:t>
      </w:r>
    </w:p>
    <w:p w:rsidR="00321D5C" w:rsidRPr="00E40935" w:rsidRDefault="009A6296" w:rsidP="00E40935">
      <w:pPr>
        <w:pStyle w:val="Default"/>
        <w:rPr>
          <w:rFonts w:ascii="Bahnschrift" w:hAnsi="Bahnschrift"/>
          <w:color w:val="auto"/>
        </w:rPr>
      </w:pPr>
      <w:r w:rsidRPr="00E40935">
        <w:rPr>
          <w:rFonts w:ascii="Bahnschrift" w:hAnsi="Bahnschrift"/>
          <w:color w:val="auto"/>
        </w:rPr>
        <w:t>8</w:t>
      </w:r>
      <w:r w:rsidR="00744B5A" w:rsidRPr="00E40935">
        <w:rPr>
          <w:rFonts w:ascii="Bahnschrift" w:hAnsi="Bahnschrift"/>
          <w:color w:val="auto"/>
        </w:rPr>
        <w:t xml:space="preserve">.1.8. A presente Ata será cancelada automaticamente: </w:t>
      </w:r>
    </w:p>
    <w:p w:rsidR="00321D5C" w:rsidRPr="00E40935" w:rsidRDefault="00744B5A" w:rsidP="00E40935">
      <w:pPr>
        <w:pStyle w:val="Default"/>
        <w:rPr>
          <w:rFonts w:ascii="Bahnschrift" w:hAnsi="Bahnschrift"/>
          <w:color w:val="auto"/>
        </w:rPr>
      </w:pPr>
      <w:r w:rsidRPr="00E40935">
        <w:rPr>
          <w:rFonts w:ascii="Bahnschrift" w:hAnsi="Bahnschrift"/>
          <w:color w:val="auto"/>
        </w:rPr>
        <w:t xml:space="preserve">I. por decurso do prazo de vigência; </w:t>
      </w:r>
    </w:p>
    <w:p w:rsidR="00744B5A" w:rsidRPr="00E40935" w:rsidRDefault="00744B5A" w:rsidP="00E40935">
      <w:pPr>
        <w:pStyle w:val="Default"/>
        <w:rPr>
          <w:rFonts w:ascii="Bahnschrift" w:hAnsi="Bahnschrift"/>
          <w:color w:val="auto"/>
        </w:rPr>
      </w:pPr>
      <w:r w:rsidRPr="00E40935">
        <w:rPr>
          <w:rFonts w:ascii="Bahnschrift" w:hAnsi="Bahnschrift"/>
          <w:color w:val="auto"/>
        </w:rPr>
        <w:t>II.</w:t>
      </w:r>
      <w:r w:rsidR="0056390E" w:rsidRPr="00E40935">
        <w:rPr>
          <w:rFonts w:ascii="Bahnschrift" w:hAnsi="Bahnschrift"/>
          <w:color w:val="auto"/>
        </w:rPr>
        <w:t xml:space="preserve"> </w:t>
      </w:r>
      <w:r w:rsidRPr="00E40935">
        <w:rPr>
          <w:rFonts w:ascii="Bahnschrift" w:hAnsi="Bahnschrift"/>
          <w:color w:val="auto"/>
        </w:rPr>
        <w:t xml:space="preserve">quando não restarem fornecedores registrados. </w:t>
      </w:r>
    </w:p>
    <w:p w:rsidR="00744B5A" w:rsidRPr="00E40935" w:rsidRDefault="00744B5A" w:rsidP="00E40935">
      <w:pPr>
        <w:pStyle w:val="Default"/>
        <w:rPr>
          <w:rFonts w:ascii="Bahnschrift" w:hAnsi="Bahnschrift"/>
          <w:color w:val="auto"/>
        </w:rPr>
      </w:pPr>
    </w:p>
    <w:p w:rsidR="004C38D2" w:rsidRPr="00E40935" w:rsidRDefault="009A6296" w:rsidP="00E40935">
      <w:pPr>
        <w:pStyle w:val="Nivel1"/>
        <w:widowControl w:val="0"/>
        <w:autoSpaceDE w:val="0"/>
        <w:autoSpaceDN w:val="0"/>
        <w:adjustRightInd w:val="0"/>
        <w:spacing w:before="0" w:after="0" w:line="240" w:lineRule="auto"/>
        <w:ind w:left="0" w:firstLine="0"/>
        <w:rPr>
          <w:rFonts w:ascii="Bahnschrift" w:hAnsi="Bahnschrift"/>
          <w:sz w:val="24"/>
          <w:szCs w:val="24"/>
        </w:rPr>
      </w:pPr>
      <w:r w:rsidRPr="00E40935">
        <w:rPr>
          <w:rFonts w:ascii="Bahnschrift" w:hAnsi="Bahnschrift"/>
          <w:color w:val="auto"/>
          <w:sz w:val="24"/>
          <w:szCs w:val="24"/>
        </w:rPr>
        <w:t>9</w:t>
      </w:r>
      <w:r w:rsidR="004F6C0E" w:rsidRPr="00E40935">
        <w:rPr>
          <w:rFonts w:ascii="Bahnschrift" w:hAnsi="Bahnschrift"/>
          <w:color w:val="auto"/>
          <w:sz w:val="24"/>
          <w:szCs w:val="24"/>
        </w:rPr>
        <w:t>. DAS SANÇÕES</w:t>
      </w:r>
      <w:r w:rsidR="004C38D2" w:rsidRPr="00E40935">
        <w:rPr>
          <w:rFonts w:ascii="Bahnschrift" w:hAnsi="Bahnschrift"/>
          <w:sz w:val="24"/>
          <w:szCs w:val="24"/>
        </w:rPr>
        <w:t>.</w:t>
      </w:r>
    </w:p>
    <w:p w:rsidR="00321D5C" w:rsidRPr="00E40935" w:rsidRDefault="009A6296" w:rsidP="00E40935">
      <w:pPr>
        <w:pStyle w:val="Default"/>
        <w:rPr>
          <w:rFonts w:ascii="Bahnschrift" w:hAnsi="Bahnschrift"/>
          <w:color w:val="auto"/>
        </w:rPr>
      </w:pPr>
      <w:r w:rsidRPr="00E40935">
        <w:rPr>
          <w:rFonts w:ascii="Bahnschrift" w:hAnsi="Bahnschrift"/>
          <w:iCs/>
          <w:color w:val="auto"/>
        </w:rPr>
        <w:t>9</w:t>
      </w:r>
      <w:r w:rsidR="004F6C0E" w:rsidRPr="00E40935">
        <w:rPr>
          <w:rFonts w:ascii="Bahnschrift" w:hAnsi="Bahnschrift"/>
          <w:iCs/>
          <w:color w:val="auto"/>
        </w:rPr>
        <w:t xml:space="preserve">.1. </w:t>
      </w:r>
      <w:r w:rsidR="004C38D2" w:rsidRPr="00E40935">
        <w:rPr>
          <w:rFonts w:ascii="Bahnschrift" w:hAnsi="Bahnschrift"/>
          <w:iCs/>
        </w:rPr>
        <w:t>O descumprimento da Ata de Registro de Preços ensejará aplicação das penalidades estabelecidas no Edital</w:t>
      </w:r>
      <w:r w:rsidR="00744B5A" w:rsidRPr="00E40935">
        <w:rPr>
          <w:rFonts w:ascii="Bahnschrift" w:hAnsi="Bahnschrift"/>
          <w:iCs/>
          <w:color w:val="auto"/>
        </w:rPr>
        <w:t xml:space="preserve"> e Termo de </w:t>
      </w:r>
      <w:r w:rsidR="00BA4680" w:rsidRPr="00E40935">
        <w:rPr>
          <w:rFonts w:ascii="Bahnschrift" w:hAnsi="Bahnschrift"/>
          <w:iCs/>
          <w:color w:val="auto"/>
        </w:rPr>
        <w:t>Referência</w:t>
      </w:r>
      <w:r w:rsidR="003D590B" w:rsidRPr="00E40935">
        <w:rPr>
          <w:rFonts w:ascii="Bahnschrift" w:hAnsi="Bahnschrift"/>
          <w:iCs/>
          <w:color w:val="auto"/>
        </w:rPr>
        <w:t xml:space="preserve">, </w:t>
      </w:r>
      <w:r w:rsidR="003D590B" w:rsidRPr="00E40935">
        <w:rPr>
          <w:rFonts w:ascii="Bahnschrift" w:hAnsi="Bahnschrift"/>
          <w:color w:val="auto"/>
        </w:rPr>
        <w:t xml:space="preserve">observados os princípios da ampla defesa e do contraditório. </w:t>
      </w:r>
    </w:p>
    <w:p w:rsidR="00321D5C" w:rsidRPr="00E40935" w:rsidRDefault="009A6296" w:rsidP="00E40935">
      <w:pPr>
        <w:tabs>
          <w:tab w:val="left" w:pos="426"/>
        </w:tabs>
        <w:autoSpaceDE w:val="0"/>
        <w:autoSpaceDN w:val="0"/>
        <w:adjustRightInd w:val="0"/>
        <w:jc w:val="both"/>
        <w:rPr>
          <w:rFonts w:ascii="Bahnschrift" w:hAnsi="Bahnschrift" w:cs="Arial"/>
          <w:iCs/>
          <w:color w:val="000000"/>
        </w:rPr>
      </w:pPr>
      <w:r w:rsidRPr="00E40935">
        <w:rPr>
          <w:rFonts w:ascii="Bahnschrift" w:hAnsi="Bahnschrift" w:cs="Arial"/>
          <w:iCs/>
        </w:rPr>
        <w:t>9</w:t>
      </w:r>
      <w:r w:rsidR="004F6C0E" w:rsidRPr="00E40935">
        <w:rPr>
          <w:rFonts w:ascii="Bahnschrift" w:hAnsi="Bahnschrift" w:cs="Arial"/>
          <w:iCs/>
        </w:rPr>
        <w:t xml:space="preserve">.2. </w:t>
      </w:r>
      <w:r w:rsidR="004C38D2" w:rsidRPr="00E40935">
        <w:rPr>
          <w:rFonts w:ascii="Bahnschrift" w:hAnsi="Bahnschrift" w:cs="Arial"/>
          <w:iCs/>
          <w:color w:val="000000"/>
        </w:rPr>
        <w:t>É da competência do órgão gerenciador a aplicação das penalidades decorrentes do descumprimento do pactuado nesta ata de registro de preço</w:t>
      </w:r>
      <w:r w:rsidR="0055440F" w:rsidRPr="00E40935">
        <w:rPr>
          <w:rFonts w:ascii="Bahnschrift" w:hAnsi="Bahnschrift" w:cs="Arial"/>
          <w:iCs/>
          <w:color w:val="000000"/>
        </w:rPr>
        <w:t xml:space="preserve">, </w:t>
      </w:r>
      <w:r w:rsidR="004C38D2" w:rsidRPr="00E40935">
        <w:rPr>
          <w:rFonts w:ascii="Bahnschrift" w:hAnsi="Bahnschrift" w:cs="Arial"/>
          <w:iCs/>
          <w:color w:val="000000"/>
        </w:rPr>
        <w:t>exceto nas hipóteses em que o descumprimento disser respeito às contratações dos órgãos participantes, caso no qual caberá ao respectivo órgão participante a aplicação da penalidade</w:t>
      </w:r>
      <w:r w:rsidR="0055440F" w:rsidRPr="00E40935">
        <w:rPr>
          <w:rFonts w:ascii="Bahnschrift" w:hAnsi="Bahnschrift" w:cs="Arial"/>
          <w:iCs/>
          <w:color w:val="000000"/>
        </w:rPr>
        <w:t>.</w:t>
      </w:r>
    </w:p>
    <w:p w:rsidR="00744B5A" w:rsidRPr="00E40935" w:rsidRDefault="009A6296" w:rsidP="00E40935">
      <w:pPr>
        <w:pStyle w:val="Default"/>
        <w:rPr>
          <w:rFonts w:ascii="Bahnschrift" w:hAnsi="Bahnschrift"/>
          <w:color w:val="auto"/>
        </w:rPr>
      </w:pPr>
      <w:r w:rsidRPr="00E40935">
        <w:rPr>
          <w:rFonts w:ascii="Bahnschrift" w:hAnsi="Bahnschrift"/>
          <w:color w:val="auto"/>
        </w:rPr>
        <w:t>9</w:t>
      </w:r>
      <w:r w:rsidR="00744B5A" w:rsidRPr="00E40935">
        <w:rPr>
          <w:rFonts w:ascii="Bahnschrift" w:hAnsi="Bahnschrift"/>
          <w:color w:val="auto"/>
        </w:rPr>
        <w:t xml:space="preserve">.2. As sanções do item anterior também se aplicam aos integrantes do cadastro de reserva, se houverem, que, convocados, não honrarem o compromisso assumido injustificadamente. </w:t>
      </w:r>
    </w:p>
    <w:p w:rsidR="00744B5A" w:rsidRPr="00E40935" w:rsidRDefault="00744B5A" w:rsidP="00E40935">
      <w:pPr>
        <w:pStyle w:val="Default"/>
        <w:rPr>
          <w:rFonts w:ascii="Bahnschrift" w:hAnsi="Bahnschrift"/>
          <w:color w:val="auto"/>
        </w:rPr>
      </w:pPr>
    </w:p>
    <w:p w:rsidR="00BA4680" w:rsidRPr="00E40935" w:rsidRDefault="00ED2FCA" w:rsidP="00E40935">
      <w:pPr>
        <w:pStyle w:val="Default"/>
        <w:rPr>
          <w:rFonts w:ascii="Bahnschrift" w:hAnsi="Bahnschrift"/>
          <w:color w:val="auto"/>
        </w:rPr>
      </w:pPr>
      <w:r w:rsidRPr="00E40935">
        <w:rPr>
          <w:rFonts w:ascii="Bahnschrift" w:hAnsi="Bahnschrift"/>
          <w:b/>
          <w:bCs/>
          <w:color w:val="auto"/>
        </w:rPr>
        <w:t>10</w:t>
      </w:r>
      <w:r w:rsidR="00BA4680" w:rsidRPr="00E40935">
        <w:rPr>
          <w:rFonts w:ascii="Bahnschrift" w:hAnsi="Bahnschrift"/>
          <w:b/>
          <w:bCs/>
          <w:color w:val="auto"/>
        </w:rPr>
        <w:t xml:space="preserve">. DA OBRIGAÇÃO DO ÓRGÃO PARTICIPANTE </w:t>
      </w:r>
    </w:p>
    <w:p w:rsidR="00321D5C" w:rsidRPr="00E40935" w:rsidRDefault="00ED2FCA" w:rsidP="00E40935">
      <w:pPr>
        <w:pStyle w:val="Default"/>
        <w:rPr>
          <w:rFonts w:ascii="Bahnschrift" w:hAnsi="Bahnschrift"/>
          <w:color w:val="auto"/>
        </w:rPr>
      </w:pPr>
      <w:r w:rsidRPr="00E40935">
        <w:rPr>
          <w:rFonts w:ascii="Bahnschrift" w:hAnsi="Bahnschrift"/>
          <w:color w:val="auto"/>
        </w:rPr>
        <w:t>10</w:t>
      </w:r>
      <w:r w:rsidR="00BA4680" w:rsidRPr="00E40935">
        <w:rPr>
          <w:rFonts w:ascii="Bahnschrift" w:hAnsi="Bahnschrift"/>
          <w:color w:val="auto"/>
        </w:rPr>
        <w:t>.1.</w:t>
      </w:r>
      <w:r w:rsidR="006C52C4" w:rsidRPr="00E40935">
        <w:rPr>
          <w:rFonts w:ascii="Bahnschrift" w:hAnsi="Bahnschrift"/>
          <w:color w:val="auto"/>
        </w:rPr>
        <w:t xml:space="preserve"> </w:t>
      </w:r>
      <w:r w:rsidR="00BA4680" w:rsidRPr="00E40935">
        <w:rPr>
          <w:rFonts w:ascii="Bahnschrift" w:hAnsi="Bahnschrift"/>
          <w:color w:val="auto"/>
        </w:rPr>
        <w:t xml:space="preserve">Compete ao Órgão Participante, quando do uso desta Ata: </w:t>
      </w:r>
    </w:p>
    <w:p w:rsidR="00321D5C" w:rsidRPr="00E40935" w:rsidRDefault="00BA4680" w:rsidP="00E40935">
      <w:pPr>
        <w:pStyle w:val="Default"/>
        <w:jc w:val="both"/>
        <w:rPr>
          <w:rFonts w:ascii="Bahnschrift" w:hAnsi="Bahnschrift"/>
          <w:color w:val="auto"/>
        </w:rPr>
      </w:pPr>
      <w:r w:rsidRPr="00E40935">
        <w:rPr>
          <w:rFonts w:ascii="Bahnschrift" w:hAnsi="Bahnschrift"/>
          <w:color w:val="auto"/>
        </w:rPr>
        <w:t>I. zelar pelo cumprimento das obrigações assumidas pelo fornecedor e pela aplicação de</w:t>
      </w:r>
      <w:r w:rsidR="00ED2FCA" w:rsidRPr="00E40935">
        <w:rPr>
          <w:rFonts w:ascii="Bahnschrift" w:hAnsi="Bahnschrift"/>
          <w:color w:val="auto"/>
        </w:rPr>
        <w:t xml:space="preserve"> </w:t>
      </w:r>
      <w:r w:rsidRPr="00E40935">
        <w:rPr>
          <w:rFonts w:ascii="Bahnschrift" w:hAnsi="Bahnschrift"/>
          <w:color w:val="auto"/>
        </w:rPr>
        <w:t>eventuais</w:t>
      </w:r>
      <w:r w:rsidR="00ED2FCA" w:rsidRPr="00E40935">
        <w:rPr>
          <w:rFonts w:ascii="Bahnschrift" w:hAnsi="Bahnschrift"/>
          <w:color w:val="auto"/>
        </w:rPr>
        <w:t xml:space="preserve"> </w:t>
      </w:r>
      <w:r w:rsidRPr="00E40935">
        <w:rPr>
          <w:rFonts w:ascii="Bahnschrift" w:hAnsi="Bahnschrift"/>
          <w:color w:val="auto"/>
        </w:rPr>
        <w:t xml:space="preserve">penalidades decorrentes do pactuado nesta Ata; </w:t>
      </w:r>
    </w:p>
    <w:p w:rsidR="00321D5C" w:rsidRPr="00E40935" w:rsidRDefault="00BA4680" w:rsidP="00E40935">
      <w:pPr>
        <w:pStyle w:val="Default"/>
        <w:jc w:val="both"/>
        <w:rPr>
          <w:rFonts w:ascii="Bahnschrift" w:hAnsi="Bahnschrift"/>
          <w:color w:val="auto"/>
        </w:rPr>
      </w:pPr>
      <w:r w:rsidRPr="00E40935">
        <w:rPr>
          <w:rFonts w:ascii="Bahnschrift" w:hAnsi="Bahnschrift"/>
          <w:color w:val="auto"/>
        </w:rPr>
        <w:t>II. aplicar, garantidos os princípios da ampla defesa e do contraditório, as penalidades</w:t>
      </w:r>
      <w:r w:rsidR="00ED2FCA" w:rsidRPr="00E40935">
        <w:rPr>
          <w:rFonts w:ascii="Bahnschrift" w:hAnsi="Bahnschrift"/>
          <w:color w:val="auto"/>
        </w:rPr>
        <w:t xml:space="preserve"> </w:t>
      </w:r>
      <w:r w:rsidRPr="00E40935">
        <w:rPr>
          <w:rFonts w:ascii="Bahnschrift" w:hAnsi="Bahnschrift"/>
          <w:color w:val="auto"/>
        </w:rPr>
        <w:t>decorrentes do</w:t>
      </w:r>
      <w:r w:rsidR="00ED2FCA" w:rsidRPr="00E40935">
        <w:rPr>
          <w:rFonts w:ascii="Bahnschrift" w:hAnsi="Bahnschrift"/>
          <w:color w:val="auto"/>
        </w:rPr>
        <w:t xml:space="preserve"> </w:t>
      </w:r>
      <w:r w:rsidRPr="00E40935">
        <w:rPr>
          <w:rFonts w:ascii="Bahnschrift" w:hAnsi="Bahnschrift"/>
          <w:color w:val="auto"/>
        </w:rPr>
        <w:t xml:space="preserve">descumprimento do pactuado nesta Ata, em relação à sua demanda registrada; </w:t>
      </w:r>
    </w:p>
    <w:p w:rsidR="00321D5C" w:rsidRPr="00E40935" w:rsidRDefault="00BA4680" w:rsidP="00E40935">
      <w:pPr>
        <w:pStyle w:val="Default"/>
        <w:jc w:val="both"/>
        <w:rPr>
          <w:rFonts w:ascii="Bahnschrift" w:hAnsi="Bahnschrift"/>
          <w:color w:val="auto"/>
        </w:rPr>
      </w:pPr>
      <w:r w:rsidRPr="00E40935">
        <w:rPr>
          <w:rFonts w:ascii="Bahnschrift" w:hAnsi="Bahnschrift"/>
          <w:color w:val="auto"/>
        </w:rPr>
        <w:t>III. informar as ocorrências ao órgão gerenciador do descumprimento das obrigações</w:t>
      </w:r>
      <w:r w:rsidR="00ED2FCA" w:rsidRPr="00E40935">
        <w:rPr>
          <w:rFonts w:ascii="Bahnschrift" w:hAnsi="Bahnschrift"/>
          <w:color w:val="auto"/>
        </w:rPr>
        <w:t xml:space="preserve"> </w:t>
      </w:r>
      <w:r w:rsidRPr="00E40935">
        <w:rPr>
          <w:rFonts w:ascii="Bahnschrift" w:hAnsi="Bahnschrift"/>
          <w:color w:val="auto"/>
        </w:rPr>
        <w:t>decorrentes desta</w:t>
      </w:r>
      <w:r w:rsidR="00ED2FCA" w:rsidRPr="00E40935">
        <w:rPr>
          <w:rFonts w:ascii="Bahnschrift" w:hAnsi="Bahnschrift"/>
          <w:color w:val="auto"/>
        </w:rPr>
        <w:t xml:space="preserve"> </w:t>
      </w:r>
      <w:r w:rsidRPr="00E40935">
        <w:rPr>
          <w:rFonts w:ascii="Bahnschrift" w:hAnsi="Bahnschrift"/>
          <w:color w:val="auto"/>
        </w:rPr>
        <w:t xml:space="preserve">Ata em relação às suas próprias contratações; </w:t>
      </w:r>
    </w:p>
    <w:p w:rsidR="00321D5C" w:rsidRPr="00E40935" w:rsidRDefault="00BA4680" w:rsidP="00E40935">
      <w:pPr>
        <w:pStyle w:val="Default"/>
        <w:jc w:val="both"/>
        <w:rPr>
          <w:rFonts w:ascii="Bahnschrift" w:hAnsi="Bahnschrift"/>
          <w:color w:val="auto"/>
        </w:rPr>
      </w:pPr>
      <w:r w:rsidRPr="00E40935">
        <w:rPr>
          <w:rFonts w:ascii="Bahnschrift" w:hAnsi="Bahnschrift"/>
          <w:color w:val="auto"/>
        </w:rPr>
        <w:t xml:space="preserve">IV. registrar no </w:t>
      </w:r>
      <w:r w:rsidR="004A0A47" w:rsidRPr="00E40935">
        <w:rPr>
          <w:rFonts w:ascii="Bahnschrift" w:hAnsi="Bahnschrift"/>
          <w:color w:val="auto"/>
        </w:rPr>
        <w:t>seu cadastro</w:t>
      </w:r>
      <w:r w:rsidRPr="00E40935">
        <w:rPr>
          <w:rFonts w:ascii="Bahnschrift" w:hAnsi="Bahnschrift"/>
          <w:color w:val="auto"/>
        </w:rPr>
        <w:t xml:space="preserve"> as penalidades aplicadas pelo descumprimento das obrigações</w:t>
      </w:r>
      <w:r w:rsidR="00ED2FCA" w:rsidRPr="00E40935">
        <w:rPr>
          <w:rFonts w:ascii="Bahnschrift" w:hAnsi="Bahnschrift"/>
          <w:color w:val="auto"/>
        </w:rPr>
        <w:t xml:space="preserve"> </w:t>
      </w:r>
      <w:r w:rsidRPr="00E40935">
        <w:rPr>
          <w:rFonts w:ascii="Bahnschrift" w:hAnsi="Bahnschrift"/>
          <w:color w:val="auto"/>
        </w:rPr>
        <w:t>decorrentes desta</w:t>
      </w:r>
      <w:r w:rsidR="00ED2FCA" w:rsidRPr="00E40935">
        <w:rPr>
          <w:rFonts w:ascii="Bahnschrift" w:hAnsi="Bahnschrift"/>
          <w:color w:val="auto"/>
        </w:rPr>
        <w:t xml:space="preserve"> </w:t>
      </w:r>
      <w:r w:rsidRPr="00E40935">
        <w:rPr>
          <w:rFonts w:ascii="Bahnschrift" w:hAnsi="Bahnschrift"/>
          <w:color w:val="auto"/>
        </w:rPr>
        <w:t xml:space="preserve">Ata em relação às suas próprias contratações; </w:t>
      </w:r>
    </w:p>
    <w:p w:rsidR="00BA4680" w:rsidRPr="00E40935" w:rsidRDefault="00BA4680" w:rsidP="00E40935">
      <w:pPr>
        <w:pStyle w:val="Default"/>
        <w:jc w:val="both"/>
        <w:rPr>
          <w:rFonts w:ascii="Bahnschrift" w:hAnsi="Bahnschrift"/>
          <w:color w:val="auto"/>
        </w:rPr>
      </w:pPr>
      <w:r w:rsidRPr="00E40935">
        <w:rPr>
          <w:rFonts w:ascii="Bahnschrift" w:hAnsi="Bahnschrift"/>
          <w:color w:val="auto"/>
        </w:rPr>
        <w:t>V. prestar as informações solicitadas pelo órgão gerenciador quanto à contratação e à</w:t>
      </w:r>
      <w:r w:rsidR="00ED2FCA" w:rsidRPr="00E40935">
        <w:rPr>
          <w:rFonts w:ascii="Bahnschrift" w:hAnsi="Bahnschrift"/>
          <w:color w:val="auto"/>
        </w:rPr>
        <w:t xml:space="preserve"> </w:t>
      </w:r>
      <w:r w:rsidRPr="00E40935">
        <w:rPr>
          <w:rFonts w:ascii="Bahnschrift" w:hAnsi="Bahnschrift"/>
          <w:color w:val="auto"/>
        </w:rPr>
        <w:t>execução da</w:t>
      </w:r>
      <w:r w:rsidR="00ED2FCA" w:rsidRPr="00E40935">
        <w:rPr>
          <w:rFonts w:ascii="Bahnschrift" w:hAnsi="Bahnschrift"/>
          <w:color w:val="auto"/>
        </w:rPr>
        <w:t xml:space="preserve"> </w:t>
      </w:r>
      <w:r w:rsidRPr="00E40935">
        <w:rPr>
          <w:rFonts w:ascii="Bahnschrift" w:hAnsi="Bahnschrift"/>
          <w:color w:val="auto"/>
        </w:rPr>
        <w:t xml:space="preserve">demanda destinada ao seu órgão. </w:t>
      </w:r>
    </w:p>
    <w:p w:rsidR="004A0A47" w:rsidRPr="00E40935" w:rsidRDefault="004A0A47" w:rsidP="00E40935">
      <w:pPr>
        <w:pStyle w:val="Default"/>
        <w:rPr>
          <w:rFonts w:ascii="Bahnschrift" w:hAnsi="Bahnschrift"/>
          <w:color w:val="auto"/>
        </w:rPr>
      </w:pPr>
    </w:p>
    <w:p w:rsidR="004A0A47" w:rsidRPr="00E40935" w:rsidRDefault="004A0A47" w:rsidP="00E40935">
      <w:pPr>
        <w:pStyle w:val="Default"/>
        <w:rPr>
          <w:rFonts w:ascii="Bahnschrift" w:hAnsi="Bahnschrift"/>
          <w:color w:val="auto"/>
        </w:rPr>
      </w:pPr>
      <w:r w:rsidRPr="00E40935">
        <w:rPr>
          <w:rFonts w:ascii="Bahnschrift" w:hAnsi="Bahnschrift"/>
          <w:b/>
          <w:bCs/>
          <w:color w:val="auto"/>
        </w:rPr>
        <w:t xml:space="preserve">11. DA OBRIGAÇÃO DO ÓRGÃO PARTICIPANTE </w:t>
      </w:r>
    </w:p>
    <w:p w:rsidR="0059532B" w:rsidRPr="00E40935" w:rsidRDefault="0059532B" w:rsidP="00E40935">
      <w:pPr>
        <w:pStyle w:val="Default"/>
        <w:rPr>
          <w:rFonts w:ascii="Bahnschrift" w:hAnsi="Bahnschrift"/>
          <w:color w:val="auto"/>
        </w:rPr>
      </w:pPr>
    </w:p>
    <w:p w:rsidR="00321D5C" w:rsidRPr="00E40935" w:rsidRDefault="004A0A47" w:rsidP="00E40935">
      <w:pPr>
        <w:pStyle w:val="Default"/>
        <w:rPr>
          <w:rFonts w:ascii="Bahnschrift" w:hAnsi="Bahnschrift"/>
          <w:color w:val="auto"/>
        </w:rPr>
      </w:pPr>
      <w:r w:rsidRPr="00E40935">
        <w:rPr>
          <w:rFonts w:ascii="Bahnschrift" w:hAnsi="Bahnschrift"/>
          <w:color w:val="auto"/>
        </w:rPr>
        <w:t xml:space="preserve">11.1. Compete ao Órgão Participante, quando do uso desta Ata: </w:t>
      </w:r>
    </w:p>
    <w:p w:rsidR="00321D5C" w:rsidRPr="00E40935" w:rsidRDefault="004A0A47" w:rsidP="00E40935">
      <w:pPr>
        <w:pStyle w:val="Default"/>
        <w:rPr>
          <w:rFonts w:ascii="Bahnschrift" w:hAnsi="Bahnschrift"/>
          <w:color w:val="auto"/>
        </w:rPr>
      </w:pPr>
      <w:r w:rsidRPr="00E40935">
        <w:rPr>
          <w:rFonts w:ascii="Bahnschrift" w:hAnsi="Bahnschrift"/>
          <w:color w:val="auto"/>
        </w:rPr>
        <w:lastRenderedPageBreak/>
        <w:t xml:space="preserve">I. zelar pelo cumprimento das obrigações assumidas pelo fornecedor e pela aplicação de eventuais penalidades decorrentes do pactuado nesta Ata; </w:t>
      </w:r>
    </w:p>
    <w:p w:rsidR="00321D5C" w:rsidRPr="00E40935" w:rsidRDefault="004A0A47" w:rsidP="00E40935">
      <w:pPr>
        <w:pStyle w:val="Default"/>
        <w:jc w:val="both"/>
        <w:rPr>
          <w:rFonts w:ascii="Bahnschrift" w:hAnsi="Bahnschrift"/>
          <w:color w:val="auto"/>
        </w:rPr>
      </w:pPr>
      <w:r w:rsidRPr="00E40935">
        <w:rPr>
          <w:rFonts w:ascii="Bahnschrift" w:hAnsi="Bahnschrift"/>
          <w:color w:val="auto"/>
        </w:rPr>
        <w:t>II.  aplicar, garantidos os princípios da ampla defesa e do contraditório, as penalidades</w:t>
      </w:r>
      <w:r w:rsidR="003D4E14" w:rsidRPr="00E40935">
        <w:rPr>
          <w:rFonts w:ascii="Bahnschrift" w:hAnsi="Bahnschrift"/>
          <w:color w:val="auto"/>
        </w:rPr>
        <w:t xml:space="preserve"> </w:t>
      </w:r>
      <w:r w:rsidRPr="00E40935">
        <w:rPr>
          <w:rFonts w:ascii="Bahnschrift" w:hAnsi="Bahnschrift"/>
          <w:color w:val="auto"/>
        </w:rPr>
        <w:t xml:space="preserve">decorrentes do descumprimento do pactuado nesta Ata, em relação à sua demanda registrada; </w:t>
      </w:r>
    </w:p>
    <w:p w:rsidR="00321D5C" w:rsidRPr="00E40935" w:rsidRDefault="004A0A47" w:rsidP="00E40935">
      <w:pPr>
        <w:pStyle w:val="Default"/>
        <w:jc w:val="both"/>
        <w:rPr>
          <w:rFonts w:ascii="Bahnschrift" w:hAnsi="Bahnschrift"/>
          <w:color w:val="auto"/>
        </w:rPr>
      </w:pPr>
      <w:r w:rsidRPr="00E40935">
        <w:rPr>
          <w:rFonts w:ascii="Bahnschrift" w:hAnsi="Bahnschrift"/>
          <w:color w:val="auto"/>
        </w:rPr>
        <w:t>III. informar as ocorrências ao órgão gerenciador do descumprimento das obrigações</w:t>
      </w:r>
      <w:r w:rsidR="003D4E14" w:rsidRPr="00E40935">
        <w:rPr>
          <w:rFonts w:ascii="Bahnschrift" w:hAnsi="Bahnschrift"/>
          <w:color w:val="auto"/>
        </w:rPr>
        <w:t xml:space="preserve"> </w:t>
      </w:r>
      <w:r w:rsidRPr="00E40935">
        <w:rPr>
          <w:rFonts w:ascii="Bahnschrift" w:hAnsi="Bahnschrift"/>
          <w:color w:val="auto"/>
        </w:rPr>
        <w:t xml:space="preserve">decorrentes desta Ata em relação às suas próprias contratações; </w:t>
      </w:r>
    </w:p>
    <w:p w:rsidR="00321D5C" w:rsidRPr="00E40935" w:rsidRDefault="004A0A47" w:rsidP="00E40935">
      <w:pPr>
        <w:pStyle w:val="Default"/>
        <w:jc w:val="both"/>
        <w:rPr>
          <w:rFonts w:ascii="Bahnschrift" w:hAnsi="Bahnschrift"/>
          <w:color w:val="auto"/>
        </w:rPr>
      </w:pPr>
      <w:r w:rsidRPr="00E40935">
        <w:rPr>
          <w:rFonts w:ascii="Bahnschrift" w:hAnsi="Bahnschrift"/>
          <w:color w:val="auto"/>
        </w:rPr>
        <w:t>IV. Registrar no seu cadastro as penalidades aplicadas pelo descumprimento das obrigações</w:t>
      </w:r>
      <w:r w:rsidR="003D4E14" w:rsidRPr="00E40935">
        <w:rPr>
          <w:rFonts w:ascii="Bahnschrift" w:hAnsi="Bahnschrift"/>
          <w:color w:val="auto"/>
        </w:rPr>
        <w:t xml:space="preserve"> d</w:t>
      </w:r>
      <w:r w:rsidRPr="00E40935">
        <w:rPr>
          <w:rFonts w:ascii="Bahnschrift" w:hAnsi="Bahnschrift"/>
          <w:color w:val="auto"/>
        </w:rPr>
        <w:t xml:space="preserve">ecorrentes desta Ata em relação às suas próprias contratações; </w:t>
      </w:r>
    </w:p>
    <w:p w:rsidR="004A0A47" w:rsidRPr="00E40935" w:rsidRDefault="004A0A47" w:rsidP="00E40935">
      <w:pPr>
        <w:pStyle w:val="Default"/>
        <w:jc w:val="both"/>
        <w:rPr>
          <w:rFonts w:ascii="Bahnschrift" w:hAnsi="Bahnschrift"/>
          <w:color w:val="auto"/>
        </w:rPr>
      </w:pPr>
      <w:r w:rsidRPr="00E40935">
        <w:rPr>
          <w:rFonts w:ascii="Bahnschrift" w:hAnsi="Bahnschrift"/>
          <w:color w:val="auto"/>
        </w:rPr>
        <w:t>V. prestar as informações solicitadas pelo órgão gerenciador quanto à contratação e à</w:t>
      </w:r>
      <w:r w:rsidR="003D4E14" w:rsidRPr="00E40935">
        <w:rPr>
          <w:rFonts w:ascii="Bahnschrift" w:hAnsi="Bahnschrift"/>
          <w:color w:val="auto"/>
        </w:rPr>
        <w:t xml:space="preserve"> </w:t>
      </w:r>
      <w:r w:rsidRPr="00E40935">
        <w:rPr>
          <w:rFonts w:ascii="Bahnschrift" w:hAnsi="Bahnschrift"/>
          <w:color w:val="auto"/>
        </w:rPr>
        <w:t xml:space="preserve">execução da demanda destinada ao seu órgão. </w:t>
      </w:r>
    </w:p>
    <w:p w:rsidR="004A0A47" w:rsidRPr="00E40935" w:rsidRDefault="004A0A47" w:rsidP="00E40935">
      <w:pPr>
        <w:pStyle w:val="Default"/>
        <w:rPr>
          <w:rFonts w:ascii="Bahnschrift" w:hAnsi="Bahnschrift"/>
          <w:color w:val="auto"/>
        </w:rPr>
      </w:pPr>
    </w:p>
    <w:p w:rsidR="003D4E14" w:rsidRPr="00E40935" w:rsidRDefault="003D4E14" w:rsidP="00E40935">
      <w:pPr>
        <w:pStyle w:val="Default"/>
        <w:rPr>
          <w:rFonts w:ascii="Bahnschrift" w:hAnsi="Bahnschrift"/>
          <w:color w:val="auto"/>
        </w:rPr>
      </w:pPr>
      <w:r w:rsidRPr="00E40935">
        <w:rPr>
          <w:rFonts w:ascii="Bahnschrift" w:hAnsi="Bahnschrift"/>
          <w:b/>
          <w:bCs/>
          <w:color w:val="auto"/>
        </w:rPr>
        <w:t xml:space="preserve">12. DAS OBRIGAÇÕES DO FORNECEDOR </w:t>
      </w:r>
    </w:p>
    <w:p w:rsidR="00321D5C" w:rsidRPr="00E40935" w:rsidRDefault="003D4E14" w:rsidP="00E40935">
      <w:pPr>
        <w:pStyle w:val="Default"/>
        <w:jc w:val="both"/>
        <w:rPr>
          <w:rFonts w:ascii="Bahnschrift" w:hAnsi="Bahnschrift"/>
          <w:color w:val="auto"/>
        </w:rPr>
      </w:pPr>
      <w:r w:rsidRPr="00E40935">
        <w:rPr>
          <w:rFonts w:ascii="Bahnschrift" w:hAnsi="Bahnschrift"/>
          <w:color w:val="auto"/>
        </w:rPr>
        <w:t xml:space="preserve">12.1. O fornecedor cujo preço conste registrado na presente Ata obriga-se a: </w:t>
      </w:r>
    </w:p>
    <w:p w:rsidR="00321D5C" w:rsidRPr="00E40935" w:rsidRDefault="00E61B7A" w:rsidP="00E40935">
      <w:pPr>
        <w:pStyle w:val="Default"/>
        <w:jc w:val="both"/>
        <w:rPr>
          <w:rFonts w:ascii="Bahnschrift" w:hAnsi="Bahnschrift"/>
          <w:color w:val="auto"/>
        </w:rPr>
      </w:pPr>
      <w:r w:rsidRPr="00E40935">
        <w:rPr>
          <w:rFonts w:ascii="Bahnschrift" w:hAnsi="Bahnschrift"/>
          <w:color w:val="auto"/>
        </w:rPr>
        <w:t>I.</w:t>
      </w:r>
      <w:r w:rsidR="001526F5" w:rsidRPr="00E40935">
        <w:rPr>
          <w:rFonts w:ascii="Bahnschrift" w:hAnsi="Bahnschrift"/>
          <w:color w:val="auto"/>
        </w:rPr>
        <w:t xml:space="preserve"> </w:t>
      </w:r>
      <w:r w:rsidR="003D4E14" w:rsidRPr="00E40935">
        <w:rPr>
          <w:rFonts w:ascii="Bahnschrift" w:hAnsi="Bahnschrift"/>
          <w:color w:val="auto"/>
        </w:rPr>
        <w:t xml:space="preserve">cumprir todos os encargos estabelecidos na presente Ata, quanto ao preço, a quantidade e as especificações do objeto registrado; </w:t>
      </w:r>
    </w:p>
    <w:p w:rsidR="00321D5C" w:rsidRPr="00E40935" w:rsidRDefault="003D4E14" w:rsidP="00E40935">
      <w:pPr>
        <w:pStyle w:val="Default"/>
        <w:jc w:val="both"/>
        <w:rPr>
          <w:rFonts w:ascii="Bahnschrift" w:hAnsi="Bahnschrift"/>
          <w:color w:val="auto"/>
        </w:rPr>
      </w:pPr>
      <w:r w:rsidRPr="00E40935">
        <w:rPr>
          <w:rFonts w:ascii="Bahnschrift" w:hAnsi="Bahnschrift"/>
          <w:color w:val="auto"/>
        </w:rPr>
        <w:t xml:space="preserve">II. retirar a respectiva nota de empenho ou autorização de compra, no prazo de dois dias úteis, bem como assinar o termo de contrato, se for o caso, no prazo máximo de cinco dias úteis, contados da convocação; </w:t>
      </w:r>
    </w:p>
    <w:p w:rsidR="003D4E14" w:rsidRPr="00E40935" w:rsidRDefault="003D4E14" w:rsidP="00E40935">
      <w:pPr>
        <w:pStyle w:val="Default"/>
        <w:jc w:val="both"/>
        <w:rPr>
          <w:rFonts w:ascii="Bahnschrift" w:hAnsi="Bahnschrift"/>
          <w:color w:val="auto"/>
        </w:rPr>
      </w:pPr>
      <w:r w:rsidRPr="00E40935">
        <w:rPr>
          <w:rFonts w:ascii="Bahnschrift" w:hAnsi="Bahnschrift"/>
          <w:color w:val="auto"/>
        </w:rPr>
        <w:t xml:space="preserve">III. </w:t>
      </w:r>
      <w:r w:rsidR="00E61B7A" w:rsidRPr="00E40935">
        <w:rPr>
          <w:rFonts w:ascii="Bahnschrift" w:hAnsi="Bahnschrift"/>
          <w:color w:val="auto"/>
        </w:rPr>
        <w:t>Fornecer</w:t>
      </w:r>
      <w:r w:rsidRPr="00E40935">
        <w:rPr>
          <w:rFonts w:ascii="Bahnschrift" w:hAnsi="Bahnschrift"/>
          <w:color w:val="auto"/>
        </w:rPr>
        <w:t xml:space="preserve"> sempre que solicitado, no prazo máximo de cinco dias úteis, com possibilidade de prorrogação, a critério do gestor da ata, a documentação de habilitação e qualificação cujas validade se encontrem-se vencidas. </w:t>
      </w:r>
    </w:p>
    <w:p w:rsidR="003D4E14" w:rsidRPr="00E40935" w:rsidRDefault="003D4E14" w:rsidP="00E40935">
      <w:pPr>
        <w:pStyle w:val="Default"/>
        <w:rPr>
          <w:rFonts w:ascii="Bahnschrift" w:hAnsi="Bahnschrift"/>
          <w:color w:val="auto"/>
        </w:rPr>
      </w:pPr>
    </w:p>
    <w:p w:rsidR="001526F5" w:rsidRPr="00E40935" w:rsidRDefault="001526F5" w:rsidP="00E40935">
      <w:pPr>
        <w:pStyle w:val="Default"/>
        <w:rPr>
          <w:rFonts w:ascii="Bahnschrift" w:hAnsi="Bahnschrift"/>
          <w:color w:val="auto"/>
        </w:rPr>
      </w:pPr>
      <w:r w:rsidRPr="00E40935">
        <w:rPr>
          <w:rFonts w:ascii="Bahnschrift" w:hAnsi="Bahnschrift"/>
          <w:b/>
          <w:bCs/>
          <w:color w:val="auto"/>
        </w:rPr>
        <w:t>13. DO CADASTRO DE RESERVA</w:t>
      </w:r>
      <w:r w:rsidR="007A4392" w:rsidRPr="00E40935">
        <w:rPr>
          <w:rFonts w:ascii="Bahnschrift" w:hAnsi="Bahnschrift"/>
          <w:b/>
          <w:bCs/>
          <w:color w:val="auto"/>
        </w:rPr>
        <w:t xml:space="preserve"> (Sem Formação Cadastro de Reserva",)</w:t>
      </w:r>
      <w:r w:rsidRPr="00E40935">
        <w:rPr>
          <w:rFonts w:ascii="Bahnschrift" w:hAnsi="Bahnschrift"/>
          <w:b/>
          <w:bCs/>
          <w:color w:val="auto"/>
        </w:rPr>
        <w:t xml:space="preserve"> </w:t>
      </w:r>
    </w:p>
    <w:p w:rsidR="00321D5C" w:rsidRPr="00E40935" w:rsidRDefault="001526F5" w:rsidP="00E40935">
      <w:pPr>
        <w:pStyle w:val="Default"/>
        <w:jc w:val="both"/>
        <w:rPr>
          <w:rFonts w:ascii="Bahnschrift" w:hAnsi="Bahnschrift"/>
          <w:color w:val="auto"/>
        </w:rPr>
      </w:pPr>
      <w:r w:rsidRPr="00E40935">
        <w:rPr>
          <w:rFonts w:ascii="Bahnschrift" w:hAnsi="Bahnschrift"/>
          <w:color w:val="auto"/>
        </w:rPr>
        <w:t>13.1. A listagem do cadastro de reserva referente ao presente registro de preços consta como anexo a esta Ata. (</w:t>
      </w:r>
      <w:r w:rsidRPr="00E40935">
        <w:rPr>
          <w:rFonts w:ascii="Bahnschrift" w:hAnsi="Bahnschrift"/>
          <w:b/>
          <w:bCs/>
          <w:color w:val="auto"/>
        </w:rPr>
        <w:t>DEVERÁ SER VERIFICADO QUANDO DO PREENCHIMENTO DA ATA</w:t>
      </w:r>
      <w:r w:rsidRPr="00E40935">
        <w:rPr>
          <w:rFonts w:ascii="Bahnschrift" w:hAnsi="Bahnschrift"/>
          <w:color w:val="auto"/>
        </w:rPr>
        <w:t xml:space="preserve">) </w:t>
      </w:r>
    </w:p>
    <w:p w:rsidR="001526F5" w:rsidRPr="00E40935" w:rsidRDefault="001526F5" w:rsidP="00E40935">
      <w:pPr>
        <w:pStyle w:val="Default"/>
        <w:jc w:val="both"/>
        <w:rPr>
          <w:rFonts w:ascii="Bahnschrift" w:hAnsi="Bahnschrift"/>
          <w:color w:val="auto"/>
        </w:rPr>
      </w:pPr>
      <w:r w:rsidRPr="00E40935">
        <w:rPr>
          <w:rFonts w:ascii="Bahnschrift" w:hAnsi="Bahnschrift"/>
          <w:color w:val="auto"/>
        </w:rPr>
        <w:t xml:space="preserve">13.2. A habilitação dos licitantes que compõem o cadastro reserva somente será efetuada quando houver: </w:t>
      </w:r>
    </w:p>
    <w:p w:rsidR="00321D5C" w:rsidRPr="00E40935" w:rsidRDefault="001526F5" w:rsidP="00E40935">
      <w:pPr>
        <w:pStyle w:val="Default"/>
        <w:jc w:val="both"/>
        <w:rPr>
          <w:rFonts w:ascii="Bahnschrift" w:hAnsi="Bahnschrift"/>
          <w:color w:val="auto"/>
        </w:rPr>
      </w:pPr>
      <w:r w:rsidRPr="00E40935">
        <w:rPr>
          <w:rFonts w:ascii="Bahnschrift" w:hAnsi="Bahnschrift"/>
          <w:color w:val="auto"/>
        </w:rPr>
        <w:t xml:space="preserve">a. a impossibilidade de atendimento pelo signatário da ata; </w:t>
      </w:r>
    </w:p>
    <w:p w:rsidR="00321D5C" w:rsidRPr="00E40935" w:rsidRDefault="001526F5" w:rsidP="00E40935">
      <w:pPr>
        <w:pStyle w:val="Default"/>
        <w:jc w:val="both"/>
        <w:rPr>
          <w:rFonts w:ascii="Bahnschrift" w:hAnsi="Bahnschrift"/>
          <w:color w:val="auto"/>
        </w:rPr>
      </w:pPr>
      <w:r w:rsidRPr="00E40935">
        <w:rPr>
          <w:rFonts w:ascii="Bahnschrift" w:hAnsi="Bahnschrift"/>
          <w:color w:val="auto"/>
        </w:rPr>
        <w:t xml:space="preserve">b. o cancelamento do registro do fornecedor ou do registro de preços. </w:t>
      </w:r>
    </w:p>
    <w:p w:rsidR="00321D5C" w:rsidRPr="00E40935" w:rsidRDefault="001526F5" w:rsidP="00E40935">
      <w:pPr>
        <w:pStyle w:val="Default"/>
        <w:jc w:val="both"/>
        <w:rPr>
          <w:rFonts w:ascii="Bahnschrift" w:hAnsi="Bahnschrift"/>
          <w:color w:val="auto"/>
        </w:rPr>
      </w:pPr>
      <w:r w:rsidRPr="00E40935">
        <w:rPr>
          <w:rFonts w:ascii="Bahnschrift" w:hAnsi="Bahnschrift"/>
          <w:color w:val="auto"/>
        </w:rPr>
        <w:t>13.3. O fornecedor ou licitante do cadastro de reserva se vincula ao preço da proposta do</w:t>
      </w:r>
      <w:r w:rsidR="00521E18" w:rsidRPr="00E40935">
        <w:rPr>
          <w:rFonts w:ascii="Bahnschrift" w:hAnsi="Bahnschrift"/>
          <w:color w:val="auto"/>
        </w:rPr>
        <w:t xml:space="preserve"> </w:t>
      </w:r>
      <w:r w:rsidRPr="00E40935">
        <w:rPr>
          <w:rFonts w:ascii="Bahnschrift" w:hAnsi="Bahnschrift"/>
          <w:color w:val="auto"/>
        </w:rPr>
        <w:t>beneficiário desta Ata ou da sua proposta original, conforme a hipótese, obrigando-se a</w:t>
      </w:r>
      <w:r w:rsidR="00521E18" w:rsidRPr="00E40935">
        <w:rPr>
          <w:rFonts w:ascii="Bahnschrift" w:hAnsi="Bahnschrift"/>
          <w:color w:val="auto"/>
        </w:rPr>
        <w:t xml:space="preserve"> </w:t>
      </w:r>
      <w:r w:rsidRPr="00E40935">
        <w:rPr>
          <w:rFonts w:ascii="Bahnschrift" w:hAnsi="Bahnschrift"/>
          <w:color w:val="auto"/>
        </w:rPr>
        <w:t xml:space="preserve">assumir a titularidade em caso de cancelamento do registro do titular previsto no capítulo </w:t>
      </w:r>
      <w:r w:rsidR="00521E18" w:rsidRPr="00E40935">
        <w:rPr>
          <w:rFonts w:ascii="Bahnschrift" w:hAnsi="Bahnschrift"/>
          <w:color w:val="auto"/>
        </w:rPr>
        <w:t>8</w:t>
      </w:r>
      <w:r w:rsidRPr="00E40935">
        <w:rPr>
          <w:rFonts w:ascii="Bahnschrift" w:hAnsi="Bahnschrift"/>
          <w:color w:val="auto"/>
        </w:rPr>
        <w:t xml:space="preserve"> desta Ata, observada a ordem de classificação. </w:t>
      </w:r>
    </w:p>
    <w:p w:rsidR="00521E18" w:rsidRPr="00E40935" w:rsidRDefault="00521E18" w:rsidP="00E40935">
      <w:pPr>
        <w:pStyle w:val="Default"/>
        <w:jc w:val="both"/>
        <w:rPr>
          <w:rFonts w:ascii="Bahnschrift" w:hAnsi="Bahnschrift"/>
          <w:color w:val="auto"/>
        </w:rPr>
      </w:pPr>
      <w:r w:rsidRPr="00E40935">
        <w:rPr>
          <w:rFonts w:ascii="Bahnschrift" w:hAnsi="Bahnschrift"/>
          <w:color w:val="auto"/>
        </w:rPr>
        <w:t xml:space="preserve">13.4. Para fins da ordem de classificação, o licitante ou fornecedor que cotou o objeto com preço igual ao do adjudicatário antecederá aquele que mantiver sua proposta original. </w:t>
      </w:r>
    </w:p>
    <w:p w:rsidR="00F96DE6" w:rsidRPr="00E40935" w:rsidRDefault="00F96DE6" w:rsidP="00E40935">
      <w:pPr>
        <w:pStyle w:val="Default"/>
        <w:jc w:val="both"/>
        <w:rPr>
          <w:rFonts w:ascii="Bahnschrift" w:hAnsi="Bahnschrift"/>
          <w:color w:val="auto"/>
        </w:rPr>
      </w:pPr>
    </w:p>
    <w:p w:rsidR="004C38D2" w:rsidRPr="00E40935" w:rsidRDefault="006C52C4" w:rsidP="00E40935">
      <w:pPr>
        <w:widowControl w:val="0"/>
        <w:autoSpaceDE w:val="0"/>
        <w:autoSpaceDN w:val="0"/>
        <w:adjustRightInd w:val="0"/>
        <w:jc w:val="both"/>
        <w:rPr>
          <w:rFonts w:ascii="Bahnschrift" w:hAnsi="Bahnschrift" w:cs="Arial"/>
          <w:b/>
          <w:iCs/>
          <w:color w:val="000000"/>
        </w:rPr>
      </w:pPr>
      <w:r w:rsidRPr="00E40935">
        <w:rPr>
          <w:rFonts w:ascii="Bahnschrift" w:hAnsi="Bahnschrift" w:cs="Arial"/>
          <w:b/>
          <w:bCs/>
          <w:iCs/>
        </w:rPr>
        <w:t>1</w:t>
      </w:r>
      <w:r w:rsidR="00656AEA" w:rsidRPr="00E40935">
        <w:rPr>
          <w:rFonts w:ascii="Bahnschrift" w:hAnsi="Bahnschrift" w:cs="Arial"/>
          <w:b/>
          <w:bCs/>
          <w:iCs/>
        </w:rPr>
        <w:t>4</w:t>
      </w:r>
      <w:r w:rsidR="004F6C0E" w:rsidRPr="00E40935">
        <w:rPr>
          <w:rFonts w:ascii="Bahnschrift" w:hAnsi="Bahnschrift" w:cs="Arial"/>
          <w:b/>
          <w:bCs/>
          <w:iCs/>
        </w:rPr>
        <w:t xml:space="preserve">. </w:t>
      </w:r>
      <w:r w:rsidR="004C38D2" w:rsidRPr="00E40935">
        <w:rPr>
          <w:rFonts w:ascii="Bahnschrift" w:hAnsi="Bahnschrift" w:cs="Arial"/>
          <w:b/>
          <w:bCs/>
          <w:iCs/>
          <w:color w:val="000000"/>
        </w:rPr>
        <w:t>CONDIÇÕES GERAIS.</w:t>
      </w:r>
    </w:p>
    <w:p w:rsidR="00321D5C" w:rsidRPr="00E40935" w:rsidRDefault="006C52C4" w:rsidP="00E40935">
      <w:pPr>
        <w:tabs>
          <w:tab w:val="left" w:pos="426"/>
        </w:tabs>
        <w:autoSpaceDE w:val="0"/>
        <w:autoSpaceDN w:val="0"/>
        <w:adjustRightInd w:val="0"/>
        <w:jc w:val="both"/>
        <w:rPr>
          <w:rFonts w:ascii="Bahnschrift" w:hAnsi="Bahnschrift" w:cs="Arial"/>
          <w:iCs/>
        </w:rPr>
      </w:pPr>
      <w:r w:rsidRPr="00E40935">
        <w:rPr>
          <w:rFonts w:ascii="Bahnschrift" w:hAnsi="Bahnschrift" w:cs="Arial"/>
          <w:iCs/>
        </w:rPr>
        <w:t>1</w:t>
      </w:r>
      <w:r w:rsidR="00656AEA" w:rsidRPr="00E40935">
        <w:rPr>
          <w:rFonts w:ascii="Bahnschrift" w:hAnsi="Bahnschrift" w:cs="Arial"/>
          <w:iCs/>
        </w:rPr>
        <w:t>4</w:t>
      </w:r>
      <w:r w:rsidR="004F6C0E" w:rsidRPr="00E40935">
        <w:rPr>
          <w:rFonts w:ascii="Bahnschrift" w:hAnsi="Bahnschrift" w:cs="Arial"/>
          <w:iCs/>
        </w:rPr>
        <w:t xml:space="preserve">.1. </w:t>
      </w:r>
      <w:r w:rsidR="004C38D2" w:rsidRPr="00E40935">
        <w:rPr>
          <w:rFonts w:ascii="Bahnschrift" w:hAnsi="Bahnschrift" w:cs="Arial"/>
          <w:iCs/>
          <w:color w:val="000000"/>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321D5C" w:rsidRPr="00E40935" w:rsidRDefault="00656AEA" w:rsidP="00E40935">
      <w:pPr>
        <w:pStyle w:val="Default"/>
        <w:jc w:val="both"/>
        <w:rPr>
          <w:rFonts w:ascii="Bahnschrift" w:hAnsi="Bahnschrift"/>
          <w:color w:val="auto"/>
        </w:rPr>
      </w:pPr>
      <w:r w:rsidRPr="00E40935">
        <w:rPr>
          <w:rFonts w:ascii="Bahnschrift" w:hAnsi="Bahnschrift"/>
          <w:iCs/>
          <w:color w:val="auto"/>
        </w:rPr>
        <w:t xml:space="preserve">14.2. </w:t>
      </w:r>
      <w:r w:rsidRPr="00E40935">
        <w:rPr>
          <w:rFonts w:ascii="Bahnschrift" w:hAnsi="Bahnschrift"/>
          <w:color w:val="auto"/>
        </w:rPr>
        <w:t xml:space="preserve">Fazem parte integrante desta Ata, independentemente de transcrição, todas as disposições do edital, do termo de referência ou do ato de autorização da contratação e daquelas constantes da proposta da empresa apresentada em </w:t>
      </w:r>
      <w:r w:rsidRPr="00E40935">
        <w:rPr>
          <w:rFonts w:ascii="Bahnschrift" w:hAnsi="Bahnschrift"/>
          <w:b/>
          <w:bCs/>
          <w:color w:val="auto"/>
        </w:rPr>
        <w:t>___/___/___</w:t>
      </w:r>
      <w:r w:rsidRPr="00E40935">
        <w:rPr>
          <w:rFonts w:ascii="Bahnschrift" w:hAnsi="Bahnschrift"/>
          <w:color w:val="auto"/>
        </w:rPr>
        <w:t xml:space="preserve">. </w:t>
      </w:r>
    </w:p>
    <w:p w:rsidR="00656AEA" w:rsidRPr="00E40935" w:rsidRDefault="00656AEA" w:rsidP="00E40935">
      <w:pPr>
        <w:pStyle w:val="Default"/>
        <w:rPr>
          <w:rFonts w:ascii="Bahnschrift" w:hAnsi="Bahnschrift"/>
          <w:color w:val="auto"/>
        </w:rPr>
      </w:pPr>
      <w:r w:rsidRPr="00E40935">
        <w:rPr>
          <w:rFonts w:ascii="Bahnschrift" w:hAnsi="Bahnschrift"/>
          <w:color w:val="auto"/>
        </w:rPr>
        <w:lastRenderedPageBreak/>
        <w:t>14.3.</w:t>
      </w:r>
      <w:r w:rsidR="00CC2096" w:rsidRPr="00E40935">
        <w:rPr>
          <w:rFonts w:ascii="Bahnschrift" w:hAnsi="Bahnschrift"/>
          <w:color w:val="auto"/>
        </w:rPr>
        <w:t xml:space="preserve"> </w:t>
      </w:r>
      <w:r w:rsidRPr="00E40935">
        <w:rPr>
          <w:rFonts w:ascii="Bahnschrift" w:hAnsi="Bahnschrift"/>
          <w:color w:val="auto"/>
        </w:rPr>
        <w:t xml:space="preserve">Será respeitada, nas contratações, a ordem de classificação dos fornecedores registrados nesta Ata. </w:t>
      </w:r>
    </w:p>
    <w:p w:rsidR="00321D5C" w:rsidRPr="00E40935" w:rsidRDefault="00656AEA" w:rsidP="00E40935">
      <w:pPr>
        <w:tabs>
          <w:tab w:val="left" w:pos="426"/>
        </w:tabs>
        <w:autoSpaceDE w:val="0"/>
        <w:autoSpaceDN w:val="0"/>
        <w:adjustRightInd w:val="0"/>
        <w:jc w:val="both"/>
        <w:rPr>
          <w:rFonts w:ascii="Bahnschrift" w:hAnsi="Bahnschrift" w:cs="Arial"/>
          <w:iCs/>
          <w:color w:val="000000"/>
        </w:rPr>
      </w:pPr>
      <w:r w:rsidRPr="00E40935">
        <w:rPr>
          <w:rFonts w:ascii="Bahnschrift" w:hAnsi="Bahnschrift" w:cs="Arial"/>
        </w:rPr>
        <w:t>14.4.</w:t>
      </w:r>
      <w:r w:rsidR="005461BD" w:rsidRPr="00E40935">
        <w:rPr>
          <w:rFonts w:ascii="Bahnschrift" w:hAnsi="Bahnschrift" w:cs="Arial"/>
          <w:iCs/>
        </w:rPr>
        <w:t xml:space="preserve"> </w:t>
      </w:r>
      <w:r w:rsidR="005461BD" w:rsidRPr="00E40935">
        <w:rPr>
          <w:rFonts w:ascii="Bahnschrift" w:hAnsi="Bahnschrift" w:cs="Arial"/>
          <w:iCs/>
          <w:color w:val="000000"/>
        </w:rPr>
        <w:t>A ata de realização da sessão pública do pregão, contendo a relação dos licitantes que aceitarem cotar os bens ou serviços com preços iguais ao do licitante vencedor do certame, será anexada a esta Ata de Registro de Preços.</w:t>
      </w:r>
    </w:p>
    <w:p w:rsidR="00321D5C" w:rsidRPr="00E40935" w:rsidRDefault="005461BD" w:rsidP="00E40935">
      <w:pPr>
        <w:pStyle w:val="Default"/>
        <w:jc w:val="both"/>
        <w:rPr>
          <w:rFonts w:ascii="Bahnschrift" w:hAnsi="Bahnschrift"/>
          <w:color w:val="auto"/>
        </w:rPr>
      </w:pPr>
      <w:r w:rsidRPr="00E40935">
        <w:rPr>
          <w:rFonts w:ascii="Bahnschrift" w:hAnsi="Bahnschrift"/>
          <w:color w:val="auto"/>
        </w:rPr>
        <w:t>14.5.</w:t>
      </w:r>
      <w:r w:rsidR="00CC2096" w:rsidRPr="00E40935">
        <w:rPr>
          <w:rFonts w:ascii="Bahnschrift" w:hAnsi="Bahnschrift"/>
          <w:color w:val="auto"/>
        </w:rPr>
        <w:t xml:space="preserve"> </w:t>
      </w:r>
      <w:r w:rsidR="00656AEA" w:rsidRPr="00E40935">
        <w:rPr>
          <w:rFonts w:ascii="Bahnschrift" w:hAnsi="Bahnschrift"/>
          <w:color w:val="auto"/>
        </w:rPr>
        <w:t>De conformidade com o disposto no art. 94 da Lei n. 14.133/2021, a presente Ata será publicada no Portal Nacional de Contratações Públicas (PNCP), no portal de transparência do Órgão Gerenciador</w:t>
      </w:r>
      <w:r w:rsidRPr="00E40935">
        <w:rPr>
          <w:rFonts w:ascii="Bahnschrift" w:hAnsi="Bahnschrift"/>
          <w:color w:val="auto"/>
        </w:rPr>
        <w:t xml:space="preserve"> </w:t>
      </w:r>
      <w:r w:rsidR="00656AEA" w:rsidRPr="00E40935">
        <w:rPr>
          <w:rFonts w:ascii="Bahnschrift" w:hAnsi="Bahnschrift"/>
          <w:color w:val="auto"/>
        </w:rPr>
        <w:t xml:space="preserve">e será disponibilizada no sistema de registro de preços. </w:t>
      </w:r>
    </w:p>
    <w:p w:rsidR="00321D5C" w:rsidRPr="00E40935" w:rsidRDefault="00656AEA" w:rsidP="00E40935">
      <w:pPr>
        <w:pStyle w:val="Default"/>
        <w:jc w:val="both"/>
        <w:rPr>
          <w:rFonts w:ascii="Bahnschrift" w:hAnsi="Bahnschrift"/>
          <w:color w:val="auto"/>
        </w:rPr>
      </w:pPr>
      <w:r w:rsidRPr="00E40935">
        <w:rPr>
          <w:rFonts w:ascii="Bahnschrift" w:hAnsi="Bahnschrift"/>
          <w:color w:val="auto"/>
        </w:rPr>
        <w:t>14.</w:t>
      </w:r>
      <w:r w:rsidR="005461BD" w:rsidRPr="00E40935">
        <w:rPr>
          <w:rFonts w:ascii="Bahnschrift" w:hAnsi="Bahnschrift"/>
          <w:color w:val="auto"/>
        </w:rPr>
        <w:t xml:space="preserve">6. </w:t>
      </w:r>
      <w:r w:rsidRPr="00E40935">
        <w:rPr>
          <w:rFonts w:ascii="Bahnschrift" w:hAnsi="Bahnschrift"/>
          <w:color w:val="auto"/>
        </w:rPr>
        <w:t xml:space="preserve">Os dados pessoais tornados públicos por esta ata deverão ser resguardados pelas partes, observados os princípios de proteção de dados previstos no art. 6º da Lei n. 13.709/2018 (Lei Geral de Proteção de Dados) durante toda a execução do objeto. </w:t>
      </w:r>
    </w:p>
    <w:p w:rsidR="00656AEA" w:rsidRPr="00E40935" w:rsidRDefault="00CC2096" w:rsidP="00E40935">
      <w:pPr>
        <w:pStyle w:val="Default"/>
        <w:jc w:val="both"/>
        <w:rPr>
          <w:rFonts w:ascii="Bahnschrift" w:hAnsi="Bahnschrift"/>
          <w:color w:val="auto"/>
        </w:rPr>
      </w:pPr>
      <w:r w:rsidRPr="00E40935">
        <w:rPr>
          <w:rFonts w:ascii="Bahnschrift" w:hAnsi="Bahnschrift"/>
          <w:color w:val="auto"/>
        </w:rPr>
        <w:t>14.7. Esta Ata implicará compromisso de fornecimento nas condições nela estabelecidas, mas não</w:t>
      </w:r>
      <w:r w:rsidR="00E61B7A" w:rsidRPr="00E40935">
        <w:rPr>
          <w:rFonts w:ascii="Bahnschrift" w:hAnsi="Bahnschrift"/>
          <w:color w:val="auto"/>
        </w:rPr>
        <w:t xml:space="preserve"> </w:t>
      </w:r>
      <w:r w:rsidRPr="00E40935">
        <w:rPr>
          <w:rFonts w:ascii="Bahnschrift" w:hAnsi="Bahnschrift"/>
          <w:color w:val="auto"/>
        </w:rPr>
        <w:t>obrigará o Órgão Gerenciador e órgão participante, se for o caso, a contrat</w:t>
      </w:r>
      <w:r w:rsidR="00E61B7A" w:rsidRPr="00E40935">
        <w:rPr>
          <w:rFonts w:ascii="Bahnschrift" w:hAnsi="Bahnschrift"/>
          <w:color w:val="auto"/>
        </w:rPr>
        <w:t>o</w:t>
      </w:r>
      <w:r w:rsidR="00E649B1" w:rsidRPr="00E40935">
        <w:rPr>
          <w:rFonts w:ascii="Bahnschrift" w:hAnsi="Bahnschrift"/>
          <w:color w:val="auto"/>
        </w:rPr>
        <w:t xml:space="preserve"> </w:t>
      </w:r>
      <w:r w:rsidR="004C38D2" w:rsidRPr="00E40935">
        <w:rPr>
          <w:rFonts w:ascii="Bahnschrift" w:hAnsi="Bahnschrift"/>
        </w:rPr>
        <w:t xml:space="preserve">Para firmeza e validade do pactuado, a presente Ata foi lavrada em </w:t>
      </w:r>
      <w:r w:rsidR="007A4392" w:rsidRPr="00E40935">
        <w:rPr>
          <w:rFonts w:ascii="Bahnschrift" w:hAnsi="Bahnschrift"/>
        </w:rPr>
        <w:t>_____</w:t>
      </w:r>
      <w:r w:rsidR="004C38D2" w:rsidRPr="00E40935">
        <w:rPr>
          <w:rFonts w:ascii="Bahnschrift" w:hAnsi="Bahnschrift"/>
        </w:rPr>
        <w:t xml:space="preserve"> (....) vias de igual teor, que, depois de lida e achada em ordem, vai assinada pelas partes. </w:t>
      </w:r>
    </w:p>
    <w:p w:rsidR="00656AEA" w:rsidRPr="00E40935" w:rsidRDefault="00656AEA" w:rsidP="00E40935">
      <w:pPr>
        <w:pStyle w:val="Corpodetexto31"/>
        <w:spacing w:after="0"/>
        <w:jc w:val="right"/>
        <w:rPr>
          <w:rFonts w:ascii="Bahnschrift" w:eastAsia="MS Mincho" w:hAnsi="Bahnschrift" w:cs="Arial"/>
          <w:color w:val="auto"/>
          <w:sz w:val="24"/>
          <w:szCs w:val="24"/>
        </w:rPr>
      </w:pPr>
    </w:p>
    <w:p w:rsidR="00F96DE6" w:rsidRPr="00E40935" w:rsidRDefault="00F96DE6" w:rsidP="00E40935">
      <w:pPr>
        <w:pStyle w:val="Corpodetexto31"/>
        <w:spacing w:after="0"/>
        <w:jc w:val="right"/>
        <w:rPr>
          <w:rFonts w:ascii="Bahnschrift" w:eastAsia="MS Mincho" w:hAnsi="Bahnschrift" w:cs="Arial"/>
          <w:sz w:val="24"/>
          <w:szCs w:val="24"/>
        </w:rPr>
      </w:pPr>
    </w:p>
    <w:p w:rsidR="00F96DE6" w:rsidRPr="00E40935" w:rsidRDefault="00F96DE6" w:rsidP="00E40935">
      <w:pPr>
        <w:pStyle w:val="Corpodetexto31"/>
        <w:spacing w:after="0"/>
        <w:jc w:val="right"/>
        <w:rPr>
          <w:rFonts w:ascii="Bahnschrift" w:eastAsia="MS Mincho" w:hAnsi="Bahnschrift" w:cs="Arial"/>
          <w:sz w:val="24"/>
          <w:szCs w:val="24"/>
        </w:rPr>
      </w:pPr>
    </w:p>
    <w:p w:rsidR="00F96DE6" w:rsidRPr="00E40935" w:rsidRDefault="00F96DE6" w:rsidP="00E40935">
      <w:pPr>
        <w:pStyle w:val="Corpodetexto31"/>
        <w:spacing w:after="0"/>
        <w:jc w:val="right"/>
        <w:rPr>
          <w:rFonts w:ascii="Bahnschrift" w:eastAsia="MS Mincho" w:hAnsi="Bahnschrift" w:cs="Arial"/>
          <w:sz w:val="24"/>
          <w:szCs w:val="24"/>
        </w:rPr>
      </w:pPr>
    </w:p>
    <w:p w:rsidR="00F96DE6" w:rsidRPr="00E40935" w:rsidRDefault="00F96DE6" w:rsidP="00E40935">
      <w:pPr>
        <w:pStyle w:val="Corpodetexto31"/>
        <w:spacing w:after="0"/>
        <w:jc w:val="right"/>
        <w:rPr>
          <w:rFonts w:ascii="Bahnschrift" w:eastAsia="MS Mincho" w:hAnsi="Bahnschrift" w:cs="Arial"/>
          <w:sz w:val="24"/>
          <w:szCs w:val="24"/>
        </w:rPr>
      </w:pPr>
    </w:p>
    <w:p w:rsidR="004C38D2" w:rsidRPr="00E40935" w:rsidRDefault="00F96DE6" w:rsidP="00E40935">
      <w:pPr>
        <w:pStyle w:val="Corpodetexto31"/>
        <w:spacing w:after="0"/>
        <w:jc w:val="right"/>
        <w:rPr>
          <w:rFonts w:ascii="Bahnschrift" w:hAnsi="Bahnschrift" w:cs="Arial"/>
          <w:sz w:val="24"/>
          <w:szCs w:val="24"/>
        </w:rPr>
      </w:pPr>
      <w:r w:rsidRPr="00E40935">
        <w:rPr>
          <w:rFonts w:ascii="Bahnschrift" w:eastAsia="MS Mincho" w:hAnsi="Bahnschrift" w:cs="Arial"/>
          <w:sz w:val="24"/>
          <w:szCs w:val="24"/>
        </w:rPr>
        <w:t>Marizópolis/PB</w:t>
      </w:r>
      <w:r w:rsidR="004C38D2" w:rsidRPr="00E40935">
        <w:rPr>
          <w:rFonts w:ascii="Bahnschrift" w:hAnsi="Bahnschrift" w:cs="Arial"/>
          <w:sz w:val="24"/>
          <w:szCs w:val="24"/>
        </w:rPr>
        <w:t>,</w:t>
      </w:r>
      <w:r w:rsidR="004C38D2" w:rsidRPr="00E40935">
        <w:rPr>
          <w:rFonts w:ascii="Bahnschrift" w:eastAsia="Arial" w:hAnsi="Bahnschrift" w:cs="Arial"/>
          <w:sz w:val="24"/>
          <w:szCs w:val="24"/>
        </w:rPr>
        <w:t xml:space="preserve"> </w:t>
      </w:r>
      <w:r w:rsidR="004C38D2" w:rsidRPr="00E40935">
        <w:rPr>
          <w:rFonts w:ascii="Bahnschrift" w:hAnsi="Bahnschrift" w:cs="Arial"/>
          <w:sz w:val="24"/>
          <w:szCs w:val="24"/>
        </w:rPr>
        <w:t>___</w:t>
      </w:r>
      <w:r w:rsidR="004C38D2" w:rsidRPr="00E40935">
        <w:rPr>
          <w:rFonts w:ascii="Bahnschrift" w:eastAsia="Arial" w:hAnsi="Bahnschrift" w:cs="Arial"/>
          <w:sz w:val="24"/>
          <w:szCs w:val="24"/>
        </w:rPr>
        <w:t xml:space="preserve"> </w:t>
      </w:r>
      <w:r w:rsidR="004C38D2" w:rsidRPr="00E40935">
        <w:rPr>
          <w:rFonts w:ascii="Bahnschrift" w:hAnsi="Bahnschrift" w:cs="Arial"/>
          <w:sz w:val="24"/>
          <w:szCs w:val="24"/>
        </w:rPr>
        <w:t>de</w:t>
      </w:r>
      <w:r w:rsidR="004C38D2" w:rsidRPr="00E40935">
        <w:rPr>
          <w:rFonts w:ascii="Bahnschrift" w:eastAsia="Arial" w:hAnsi="Bahnschrift" w:cs="Arial"/>
          <w:sz w:val="24"/>
          <w:szCs w:val="24"/>
        </w:rPr>
        <w:t xml:space="preserve"> </w:t>
      </w:r>
      <w:r w:rsidR="004C38D2" w:rsidRPr="00E40935">
        <w:rPr>
          <w:rFonts w:ascii="Bahnschrift" w:hAnsi="Bahnschrift" w:cs="Arial"/>
          <w:sz w:val="24"/>
          <w:szCs w:val="24"/>
        </w:rPr>
        <w:t>_________</w:t>
      </w:r>
      <w:r w:rsidR="004C38D2" w:rsidRPr="00E40935">
        <w:rPr>
          <w:rFonts w:ascii="Bahnschrift" w:eastAsia="Arial" w:hAnsi="Bahnschrift" w:cs="Arial"/>
          <w:sz w:val="24"/>
          <w:szCs w:val="24"/>
        </w:rPr>
        <w:t xml:space="preserve"> </w:t>
      </w:r>
      <w:r w:rsidR="004C38D2" w:rsidRPr="00E40935">
        <w:rPr>
          <w:rFonts w:ascii="Bahnschrift" w:hAnsi="Bahnschrift" w:cs="Arial"/>
          <w:sz w:val="24"/>
          <w:szCs w:val="24"/>
        </w:rPr>
        <w:t>de</w:t>
      </w:r>
      <w:r w:rsidR="004C38D2" w:rsidRPr="00E40935">
        <w:rPr>
          <w:rFonts w:ascii="Bahnschrift" w:eastAsia="Arial" w:hAnsi="Bahnschrift" w:cs="Arial"/>
          <w:sz w:val="24"/>
          <w:szCs w:val="24"/>
        </w:rPr>
        <w:t xml:space="preserve"> </w:t>
      </w:r>
      <w:r w:rsidRPr="00E40935">
        <w:rPr>
          <w:rFonts w:ascii="Bahnschrift" w:hAnsi="Bahnschrift" w:cs="Arial"/>
          <w:color w:val="auto"/>
          <w:sz w:val="24"/>
          <w:szCs w:val="24"/>
        </w:rPr>
        <w:t>____</w:t>
      </w:r>
      <w:r w:rsidR="004C38D2" w:rsidRPr="00E40935">
        <w:rPr>
          <w:rFonts w:ascii="Bahnschrift" w:hAnsi="Bahnschrift" w:cs="Arial"/>
          <w:sz w:val="24"/>
          <w:szCs w:val="24"/>
        </w:rPr>
        <w:t>.</w:t>
      </w:r>
    </w:p>
    <w:p w:rsidR="004C38D2" w:rsidRPr="00E40935" w:rsidRDefault="004C38D2" w:rsidP="00E40935">
      <w:pPr>
        <w:widowControl w:val="0"/>
        <w:autoSpaceDE w:val="0"/>
        <w:autoSpaceDN w:val="0"/>
        <w:adjustRightInd w:val="0"/>
        <w:ind w:right="-30"/>
        <w:jc w:val="center"/>
        <w:rPr>
          <w:rFonts w:ascii="Bahnschrift" w:hAnsi="Bahnschrift" w:cs="Arial"/>
          <w:color w:val="000000"/>
        </w:rPr>
      </w:pPr>
    </w:p>
    <w:p w:rsidR="004C38D2" w:rsidRPr="00E40935" w:rsidRDefault="004C38D2" w:rsidP="00E40935">
      <w:pPr>
        <w:widowControl w:val="0"/>
        <w:autoSpaceDE w:val="0"/>
        <w:autoSpaceDN w:val="0"/>
        <w:adjustRightInd w:val="0"/>
        <w:ind w:right="-30"/>
        <w:jc w:val="center"/>
        <w:rPr>
          <w:rFonts w:ascii="Bahnschrift" w:hAnsi="Bahnschrift" w:cs="Arial"/>
          <w:color w:val="000000"/>
        </w:rPr>
      </w:pPr>
      <w:r w:rsidRPr="00E40935">
        <w:rPr>
          <w:rFonts w:ascii="Bahnschrift" w:hAnsi="Bahnschrift" w:cs="Arial"/>
          <w:color w:val="000000"/>
        </w:rPr>
        <w:t>Representante legal do órgão gerenciador</w:t>
      </w:r>
    </w:p>
    <w:p w:rsidR="004C38D2" w:rsidRPr="00E40935" w:rsidRDefault="004C38D2" w:rsidP="00E40935">
      <w:pPr>
        <w:widowControl w:val="0"/>
        <w:autoSpaceDE w:val="0"/>
        <w:autoSpaceDN w:val="0"/>
        <w:adjustRightInd w:val="0"/>
        <w:ind w:right="-30"/>
        <w:jc w:val="center"/>
        <w:rPr>
          <w:rFonts w:ascii="Bahnschrift" w:hAnsi="Bahnschrift" w:cs="Arial"/>
          <w:color w:val="000000"/>
        </w:rPr>
      </w:pPr>
      <w:r w:rsidRPr="00E40935">
        <w:rPr>
          <w:rFonts w:ascii="Bahnschrift" w:hAnsi="Bahnschrift" w:cs="Arial"/>
          <w:color w:val="000000"/>
        </w:rPr>
        <w:t xml:space="preserve"> representante(s) legal(is) do(s) fornecedor(s) registrado(s)</w:t>
      </w: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F96DE6" w:rsidRPr="00E40935" w:rsidRDefault="00F96DE6" w:rsidP="00E40935">
      <w:pPr>
        <w:widowControl w:val="0"/>
        <w:autoSpaceDE w:val="0"/>
        <w:autoSpaceDN w:val="0"/>
        <w:adjustRightInd w:val="0"/>
        <w:ind w:right="-30"/>
        <w:jc w:val="center"/>
        <w:rPr>
          <w:rFonts w:ascii="Bahnschrift" w:hAnsi="Bahnschrift" w:cs="Arial"/>
          <w:color w:val="000000"/>
        </w:rPr>
      </w:pPr>
    </w:p>
    <w:p w:rsidR="00371011" w:rsidRPr="00E40935" w:rsidRDefault="00371011" w:rsidP="00E40935">
      <w:pPr>
        <w:widowControl w:val="0"/>
        <w:autoSpaceDE w:val="0"/>
        <w:autoSpaceDN w:val="0"/>
        <w:adjustRightInd w:val="0"/>
        <w:ind w:right="-30"/>
        <w:jc w:val="center"/>
        <w:rPr>
          <w:rFonts w:ascii="Bahnschrift" w:hAnsi="Bahnschrift" w:cs="Arial"/>
          <w:color w:val="000000"/>
        </w:rPr>
      </w:pPr>
    </w:p>
    <w:p w:rsidR="00F96DE6" w:rsidRDefault="00F96DE6" w:rsidP="00E40935">
      <w:pPr>
        <w:widowControl w:val="0"/>
        <w:autoSpaceDE w:val="0"/>
        <w:autoSpaceDN w:val="0"/>
        <w:adjustRightInd w:val="0"/>
        <w:ind w:right="-30"/>
        <w:rPr>
          <w:rFonts w:ascii="Bahnschrift" w:hAnsi="Bahnschrift" w:cs="Arial"/>
          <w:color w:val="000000"/>
        </w:rPr>
      </w:pPr>
    </w:p>
    <w:p w:rsidR="0093576F" w:rsidRDefault="0093576F" w:rsidP="00E40935">
      <w:pPr>
        <w:widowControl w:val="0"/>
        <w:autoSpaceDE w:val="0"/>
        <w:autoSpaceDN w:val="0"/>
        <w:adjustRightInd w:val="0"/>
        <w:ind w:right="-30"/>
        <w:rPr>
          <w:rFonts w:ascii="Bahnschrift" w:hAnsi="Bahnschrift" w:cs="Arial"/>
          <w:color w:val="000000"/>
        </w:rPr>
      </w:pPr>
    </w:p>
    <w:p w:rsidR="0093576F" w:rsidRDefault="0093576F" w:rsidP="00E40935">
      <w:pPr>
        <w:widowControl w:val="0"/>
        <w:autoSpaceDE w:val="0"/>
        <w:autoSpaceDN w:val="0"/>
        <w:adjustRightInd w:val="0"/>
        <w:ind w:right="-30"/>
        <w:rPr>
          <w:rFonts w:ascii="Bahnschrift" w:hAnsi="Bahnschrift" w:cs="Arial"/>
          <w:color w:val="000000"/>
        </w:rPr>
      </w:pPr>
    </w:p>
    <w:p w:rsidR="0093576F" w:rsidRDefault="0093576F" w:rsidP="00E40935">
      <w:pPr>
        <w:widowControl w:val="0"/>
        <w:autoSpaceDE w:val="0"/>
        <w:autoSpaceDN w:val="0"/>
        <w:adjustRightInd w:val="0"/>
        <w:ind w:right="-30"/>
        <w:rPr>
          <w:rFonts w:ascii="Bahnschrift" w:hAnsi="Bahnschrift" w:cs="Arial"/>
          <w:color w:val="000000"/>
        </w:rPr>
      </w:pPr>
    </w:p>
    <w:p w:rsidR="0093576F" w:rsidRDefault="0093576F" w:rsidP="00E40935">
      <w:pPr>
        <w:widowControl w:val="0"/>
        <w:autoSpaceDE w:val="0"/>
        <w:autoSpaceDN w:val="0"/>
        <w:adjustRightInd w:val="0"/>
        <w:ind w:right="-30"/>
        <w:rPr>
          <w:rFonts w:ascii="Bahnschrift" w:hAnsi="Bahnschrift" w:cs="Arial"/>
          <w:color w:val="000000"/>
        </w:rPr>
      </w:pPr>
    </w:p>
    <w:p w:rsidR="0093576F" w:rsidRDefault="0093576F" w:rsidP="00E40935">
      <w:pPr>
        <w:widowControl w:val="0"/>
        <w:autoSpaceDE w:val="0"/>
        <w:autoSpaceDN w:val="0"/>
        <w:adjustRightInd w:val="0"/>
        <w:ind w:right="-30"/>
        <w:rPr>
          <w:rFonts w:ascii="Bahnschrift" w:hAnsi="Bahnschrift" w:cs="Arial"/>
          <w:color w:val="000000"/>
        </w:rPr>
      </w:pPr>
    </w:p>
    <w:p w:rsidR="0093576F" w:rsidRPr="00E40935" w:rsidRDefault="0093576F" w:rsidP="00E40935">
      <w:pPr>
        <w:widowControl w:val="0"/>
        <w:autoSpaceDE w:val="0"/>
        <w:autoSpaceDN w:val="0"/>
        <w:adjustRightInd w:val="0"/>
        <w:ind w:right="-30"/>
        <w:rPr>
          <w:rFonts w:ascii="Bahnschrift" w:hAnsi="Bahnschrift" w:cs="Arial"/>
          <w:color w:val="000000"/>
        </w:rPr>
      </w:pPr>
    </w:p>
    <w:p w:rsidR="007A4392" w:rsidRPr="00E40935" w:rsidRDefault="00242680"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rPr>
        <w:lastRenderedPageBreak/>
        <w:t>A N E X O I</w:t>
      </w:r>
      <w:r w:rsidR="004C38D2" w:rsidRPr="00E40935">
        <w:rPr>
          <w:rFonts w:ascii="Bahnschrift" w:hAnsi="Bahnschrift" w:cs="Arial"/>
          <w:b/>
          <w:bCs/>
        </w:rPr>
        <w:t>V</w:t>
      </w:r>
      <w:r w:rsidRPr="00E40935">
        <w:rPr>
          <w:rFonts w:ascii="Bahnschrift" w:hAnsi="Bahnschrift" w:cs="Arial"/>
          <w:b/>
          <w:bCs/>
        </w:rPr>
        <w:t xml:space="preserve"> – MINUTA DO CONTRATO</w:t>
      </w:r>
    </w:p>
    <w:p w:rsidR="007A4392" w:rsidRPr="00E40935" w:rsidRDefault="00AE2912"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color w:val="000000"/>
        </w:rPr>
        <w:t>PREGÃO ELETRÔNICO Nº 0</w:t>
      </w:r>
      <w:r w:rsidR="002F7827">
        <w:rPr>
          <w:rFonts w:ascii="Bahnschrift" w:hAnsi="Bahnschrift" w:cs="Arial"/>
          <w:b/>
          <w:bCs/>
          <w:color w:val="000000"/>
        </w:rPr>
        <w:t>0004</w:t>
      </w:r>
      <w:r w:rsidRPr="00E40935">
        <w:rPr>
          <w:rFonts w:ascii="Bahnschrift" w:hAnsi="Bahnschrift" w:cs="Arial"/>
          <w:b/>
          <w:bCs/>
          <w:color w:val="000000"/>
        </w:rPr>
        <w:t>/2025</w:t>
      </w:r>
    </w:p>
    <w:p w:rsidR="007A4392" w:rsidRPr="00E40935" w:rsidRDefault="00137DD2"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color w:val="000000"/>
        </w:rPr>
        <w:t>REGISTRO DE P</w:t>
      </w:r>
      <w:r w:rsidR="002F7827">
        <w:rPr>
          <w:rFonts w:ascii="Bahnschrift" w:hAnsi="Bahnschrift" w:cs="Arial"/>
          <w:b/>
          <w:bCs/>
          <w:color w:val="000000"/>
        </w:rPr>
        <w:t xml:space="preserve">REÇO SRP Nº </w:t>
      </w:r>
      <w:r w:rsidRPr="00E40935">
        <w:rPr>
          <w:rFonts w:ascii="Bahnschrift" w:hAnsi="Bahnschrift" w:cs="Arial"/>
          <w:b/>
          <w:bCs/>
          <w:color w:val="000000"/>
        </w:rPr>
        <w:t>/2025</w:t>
      </w:r>
    </w:p>
    <w:p w:rsidR="00242680" w:rsidRPr="00E40935" w:rsidRDefault="00F96DE6" w:rsidP="00E40935">
      <w:pPr>
        <w:widowControl w:val="0"/>
        <w:autoSpaceDE w:val="0"/>
        <w:autoSpaceDN w:val="0"/>
        <w:adjustRightInd w:val="0"/>
        <w:ind w:right="-1"/>
        <w:jc w:val="center"/>
        <w:rPr>
          <w:rFonts w:ascii="Bahnschrift" w:hAnsi="Bahnschrift" w:cs="Arial"/>
          <w:b/>
          <w:bCs/>
          <w:color w:val="000000"/>
        </w:rPr>
      </w:pPr>
      <w:r w:rsidRPr="00E40935">
        <w:rPr>
          <w:rFonts w:ascii="Bahnschrift" w:hAnsi="Bahnschrift" w:cs="Arial"/>
          <w:b/>
          <w:bCs/>
          <w:color w:val="000000"/>
        </w:rPr>
        <w:t>PROCESSO ADMINISTRATI</w:t>
      </w:r>
      <w:r w:rsidR="002F7827">
        <w:rPr>
          <w:rFonts w:ascii="Bahnschrift" w:hAnsi="Bahnschrift" w:cs="Arial"/>
          <w:b/>
          <w:bCs/>
          <w:color w:val="000000"/>
        </w:rPr>
        <w:t>VO Nº. 250411PE00004</w:t>
      </w:r>
      <w:r w:rsidRPr="00E40935">
        <w:rPr>
          <w:rFonts w:ascii="Bahnschrift" w:hAnsi="Bahnschrift" w:cs="Arial"/>
          <w:b/>
          <w:bCs/>
          <w:color w:val="000000"/>
        </w:rPr>
        <w:t>/2025</w:t>
      </w:r>
    </w:p>
    <w:p w:rsidR="007A4392" w:rsidRPr="00E40935" w:rsidRDefault="007A4392" w:rsidP="00E40935">
      <w:pPr>
        <w:widowControl w:val="0"/>
        <w:autoSpaceDE w:val="0"/>
        <w:autoSpaceDN w:val="0"/>
        <w:adjustRightInd w:val="0"/>
        <w:ind w:right="-1"/>
        <w:jc w:val="center"/>
        <w:rPr>
          <w:rFonts w:ascii="Bahnschrift" w:hAnsi="Bahnschrift" w:cs="Arial"/>
          <w:b/>
          <w:bCs/>
        </w:rPr>
      </w:pPr>
      <w:r w:rsidRPr="00E40935">
        <w:rPr>
          <w:rFonts w:ascii="Bahnschrift" w:hAnsi="Bahnschrift" w:cs="Arial"/>
          <w:b/>
          <w:bCs/>
          <w:color w:val="000000"/>
        </w:rPr>
        <w:t>CONTRATO /PMM /SECAD Nº. _______/202</w:t>
      </w:r>
      <w:r w:rsidR="00E649B1" w:rsidRPr="00E40935">
        <w:rPr>
          <w:rFonts w:ascii="Bahnschrift" w:hAnsi="Bahnschrift" w:cs="Arial"/>
          <w:b/>
          <w:bCs/>
          <w:color w:val="000000"/>
        </w:rPr>
        <w:t>5</w:t>
      </w: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rPr>
      </w:pP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b/>
          <w:bCs/>
        </w:rPr>
        <w:t xml:space="preserve">CONTRATO DE </w:t>
      </w:r>
      <w:r w:rsidR="00164745" w:rsidRPr="00E40935">
        <w:rPr>
          <w:rFonts w:ascii="Bahnschrift" w:hAnsi="Bahnschrift" w:cs="Arial"/>
          <w:b/>
          <w:bCs/>
        </w:rPr>
        <w:t>FORNECIMENTO</w:t>
      </w:r>
      <w:r w:rsidRPr="00E40935">
        <w:rPr>
          <w:rFonts w:ascii="Bahnschrift" w:hAnsi="Bahnschrift" w:cs="Arial"/>
          <w:b/>
          <w:bCs/>
        </w:rPr>
        <w:t xml:space="preserve">, QUE ENTRE SI FAZEM O MUNICIPIO DE </w:t>
      </w:r>
      <w:r w:rsidR="00F96DE6" w:rsidRPr="00E40935">
        <w:rPr>
          <w:rFonts w:ascii="Bahnschrift" w:hAnsi="Bahnschrift" w:cs="Arial"/>
          <w:b/>
          <w:bCs/>
        </w:rPr>
        <w:t>MARIZOPOLIS</w:t>
      </w:r>
      <w:r w:rsidRPr="00E40935">
        <w:rPr>
          <w:rFonts w:ascii="Bahnschrift" w:hAnsi="Bahnschrift" w:cs="Arial"/>
          <w:b/>
          <w:bCs/>
        </w:rPr>
        <w:t xml:space="preserve"> - ESTADO DA PARAÍBA E A EMPRESA </w:t>
      </w:r>
      <w:r w:rsidR="00F96DE6" w:rsidRPr="00E40935">
        <w:rPr>
          <w:rFonts w:ascii="Bahnschrift" w:hAnsi="Bahnschrift" w:cs="Arial"/>
          <w:b/>
          <w:bCs/>
        </w:rPr>
        <w:t>xxxxxxxxxxxx</w:t>
      </w:r>
      <w:r w:rsidR="00E649B1" w:rsidRPr="00E40935">
        <w:rPr>
          <w:rFonts w:ascii="Bahnschrift" w:hAnsi="Bahnschrift" w:cs="Arial"/>
          <w:b/>
          <w:bCs/>
        </w:rPr>
        <w:t>.</w:t>
      </w:r>
      <w:r w:rsidRPr="00E40935">
        <w:rPr>
          <w:rFonts w:ascii="Bahnschrift" w:hAnsi="Bahnschrift" w:cs="Arial"/>
          <w:b/>
          <w:bCs/>
        </w:rPr>
        <w:t xml:space="preserve">                   </w:t>
      </w: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right="51"/>
        <w:jc w:val="both"/>
        <w:rPr>
          <w:rFonts w:ascii="Bahnschrift" w:hAnsi="Bahnschrift" w:cs="Arial"/>
        </w:rPr>
      </w:pPr>
      <w:r w:rsidRPr="00E40935">
        <w:rPr>
          <w:rFonts w:ascii="Bahnschrift" w:hAnsi="Bahnschrift" w:cs="Arial"/>
        </w:rPr>
        <w:t xml:space="preserve">Pelo presente instrumento particular, de um lado </w:t>
      </w:r>
      <w:r w:rsidR="00851E0B" w:rsidRPr="00E40935">
        <w:rPr>
          <w:rFonts w:ascii="Bahnschrift" w:hAnsi="Bahnschrift" w:cs="Arial"/>
          <w:bCs/>
        </w:rPr>
        <w:t>o município de</w:t>
      </w:r>
      <w:r w:rsidR="00851E0B" w:rsidRPr="00E40935">
        <w:rPr>
          <w:rFonts w:ascii="Bahnschrift" w:hAnsi="Bahnschrift" w:cs="Arial"/>
          <w:b/>
        </w:rPr>
        <w:t xml:space="preserve"> </w:t>
      </w:r>
      <w:r w:rsidRPr="00E40935">
        <w:rPr>
          <w:rFonts w:ascii="Bahnschrift" w:hAnsi="Bahnschrift" w:cs="Arial"/>
          <w:b/>
        </w:rPr>
        <w:t>..........</w:t>
      </w:r>
      <w:r w:rsidRPr="00E40935">
        <w:rPr>
          <w:rFonts w:ascii="Bahnschrift" w:hAnsi="Bahnschrift" w:cs="Arial"/>
        </w:rPr>
        <w:t xml:space="preserve">, entidade de Direito Público Interno, Órgão de Regime Jurídico Único, sediada á .........., .............. – Prédio da Prefeitura Municipal de ..................- Estado da Paraíba, inscrita no Cadastro Nacional da Pessoa Jurídica do Ministério da Fazenda sob o </w:t>
      </w:r>
      <w:r w:rsidR="00462E08" w:rsidRPr="00E40935">
        <w:rPr>
          <w:rFonts w:ascii="Bahnschrift" w:hAnsi="Bahnschrift" w:cs="Arial"/>
        </w:rPr>
        <w:t>nº; ..................</w:t>
      </w:r>
      <w:r w:rsidRPr="00E40935">
        <w:rPr>
          <w:rFonts w:ascii="Bahnschrift" w:hAnsi="Bahnschrift" w:cs="Arial"/>
        </w:rPr>
        <w:t xml:space="preserve">, neste ato </w:t>
      </w:r>
      <w:r w:rsidR="00462E08" w:rsidRPr="00E40935">
        <w:rPr>
          <w:rFonts w:ascii="Bahnschrift" w:hAnsi="Bahnschrift" w:cs="Arial"/>
        </w:rPr>
        <w:t>representada pelo</w:t>
      </w:r>
      <w:r w:rsidRPr="00E40935">
        <w:rPr>
          <w:rFonts w:ascii="Bahnschrift" w:hAnsi="Bahnschrift" w:cs="Arial"/>
        </w:rPr>
        <w:t xml:space="preserve"> Prefeito Municipal, ........................, brasileiro, casado, residente na ..................... </w:t>
      </w:r>
      <w:r w:rsidR="00462E08" w:rsidRPr="00E40935">
        <w:rPr>
          <w:rFonts w:ascii="Bahnschrift" w:hAnsi="Bahnschrift" w:cs="Arial"/>
        </w:rPr>
        <w:t>- PB</w:t>
      </w:r>
      <w:r w:rsidRPr="00E40935">
        <w:rPr>
          <w:rFonts w:ascii="Bahnschrift" w:hAnsi="Bahnschrift" w:cs="Arial"/>
        </w:rPr>
        <w:t>, portador do RG nº ...............  SSP/PB e CPF nº ......................</w:t>
      </w:r>
      <w:r w:rsidR="00E649B1" w:rsidRPr="00E40935">
        <w:rPr>
          <w:rFonts w:ascii="Bahnschrift" w:hAnsi="Bahnschrift" w:cs="Arial"/>
        </w:rPr>
        <w:t>, infra</w:t>
      </w:r>
      <w:r w:rsidRPr="00E40935">
        <w:rPr>
          <w:rFonts w:ascii="Bahnschrift" w:hAnsi="Bahnschrift" w:cs="Arial"/>
        </w:rPr>
        <w:t xml:space="preserve">-assinados doravante designada simplesmente </w:t>
      </w:r>
      <w:r w:rsidRPr="00E40935">
        <w:rPr>
          <w:rFonts w:ascii="Bahnschrift" w:hAnsi="Bahnschrift" w:cs="Arial"/>
          <w:b/>
        </w:rPr>
        <w:t>CONTRATANTE;</w:t>
      </w:r>
      <w:r w:rsidRPr="00E40935">
        <w:rPr>
          <w:rFonts w:ascii="Bahnschrift" w:hAnsi="Bahnschrift" w:cs="Arial"/>
        </w:rPr>
        <w:t xml:space="preserve"> e, do outro lado o fornecedor </w:t>
      </w:r>
      <w:r w:rsidRPr="00E40935">
        <w:rPr>
          <w:rFonts w:ascii="Bahnschrift" w:hAnsi="Bahnschrift" w:cs="Arial"/>
          <w:b/>
        </w:rPr>
        <w:t>......................</w:t>
      </w:r>
      <w:r w:rsidRPr="00E40935">
        <w:rPr>
          <w:rFonts w:ascii="Bahnschrift" w:hAnsi="Bahnschrift" w:cs="Arial"/>
        </w:rPr>
        <w:t xml:space="preserve">, CNPJ Nº ................., com endereço .....................Bairro, cidade, infra-assinado denominada doravante </w:t>
      </w:r>
      <w:r w:rsidR="00462E08" w:rsidRPr="00E40935">
        <w:rPr>
          <w:rFonts w:ascii="Bahnschrift" w:hAnsi="Bahnschrift" w:cs="Arial"/>
        </w:rPr>
        <w:t>simplesmente CONTRATADO</w:t>
      </w:r>
      <w:r w:rsidRPr="00E40935">
        <w:rPr>
          <w:rFonts w:ascii="Bahnschrift" w:hAnsi="Bahnschrift" w:cs="Arial"/>
          <w:b/>
        </w:rPr>
        <w:t xml:space="preserve">, </w:t>
      </w:r>
      <w:r w:rsidRPr="00E40935">
        <w:rPr>
          <w:rFonts w:ascii="Bahnschrift" w:hAnsi="Bahnschrift" w:cs="Arial"/>
        </w:rPr>
        <w:t xml:space="preserve">resolvem celebrar o presente contrato, a serem realizados na forma de execução indireta, mediante cláusulas e condições a seguir, tudo de acordo com a </w:t>
      </w:r>
      <w:r w:rsidR="00AA5A29" w:rsidRPr="00E40935">
        <w:rPr>
          <w:rFonts w:ascii="Bahnschrift" w:hAnsi="Bahnschrift" w:cs="Arial"/>
        </w:rPr>
        <w:t>PREGÃO</w:t>
      </w:r>
      <w:r w:rsidR="003F71CB" w:rsidRPr="00E40935">
        <w:rPr>
          <w:rFonts w:ascii="Bahnschrift" w:hAnsi="Bahnschrift" w:cs="Arial"/>
        </w:rPr>
        <w:t xml:space="preserve">, na forma </w:t>
      </w:r>
      <w:r w:rsidR="00462E08" w:rsidRPr="00E40935">
        <w:rPr>
          <w:rFonts w:ascii="Bahnschrift" w:hAnsi="Bahnschrift" w:cs="Arial"/>
        </w:rPr>
        <w:t>ELETRONICA Nº</w:t>
      </w:r>
      <w:r w:rsidRPr="00E40935">
        <w:rPr>
          <w:rFonts w:ascii="Bahnschrift" w:hAnsi="Bahnschrift" w:cs="Arial"/>
        </w:rPr>
        <w:t xml:space="preserve">. </w:t>
      </w:r>
      <w:r w:rsidR="00E649B1" w:rsidRPr="00E40935">
        <w:rPr>
          <w:rFonts w:ascii="Bahnschrift" w:hAnsi="Bahnschrift" w:cs="Arial"/>
        </w:rPr>
        <w:t>.......</w:t>
      </w:r>
      <w:r w:rsidR="009D520D" w:rsidRPr="00E40935">
        <w:rPr>
          <w:rFonts w:ascii="Bahnschrift" w:hAnsi="Bahnschrift" w:cs="Arial"/>
        </w:rPr>
        <w:t>/202</w:t>
      </w:r>
      <w:r w:rsidR="00E649B1" w:rsidRPr="00E40935">
        <w:rPr>
          <w:rFonts w:ascii="Bahnschrift" w:hAnsi="Bahnschrift" w:cs="Arial"/>
        </w:rPr>
        <w:t>5</w:t>
      </w:r>
      <w:r w:rsidRPr="00E40935">
        <w:rPr>
          <w:rFonts w:ascii="Bahnschrift" w:hAnsi="Bahnschrift" w:cs="Arial"/>
        </w:rPr>
        <w:t>, da Lei nº 14.133/2021</w:t>
      </w:r>
      <w:r w:rsidR="003F71CB" w:rsidRPr="00E40935">
        <w:rPr>
          <w:rFonts w:ascii="Bahnschrift" w:hAnsi="Bahnschrift" w:cs="Arial"/>
        </w:rPr>
        <w:t>, com Regime de Execução Indireta (art. 46): a) EMPREITADA POR PREÇO UNITÁRIO (art. 46, I c/c art. 6º, XXVIII)</w:t>
      </w:r>
      <w:r w:rsidRPr="00E40935">
        <w:rPr>
          <w:rFonts w:ascii="Bahnschrift" w:hAnsi="Bahnschrift" w:cs="Arial"/>
        </w:rPr>
        <w:t>.</w:t>
      </w: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p>
    <w:p w:rsidR="00242680" w:rsidRPr="00E40935" w:rsidRDefault="00242680" w:rsidP="00E40935">
      <w:pPr>
        <w:widowControl w:val="0"/>
        <w:autoSpaceDE w:val="0"/>
        <w:autoSpaceDN w:val="0"/>
        <w:adjustRightInd w:val="0"/>
        <w:ind w:right="51"/>
        <w:jc w:val="both"/>
        <w:rPr>
          <w:rFonts w:ascii="Bahnschrift" w:hAnsi="Bahnschrift" w:cs="Arial"/>
          <w:b/>
          <w:bCs/>
          <w:u w:val="single"/>
        </w:rPr>
      </w:pPr>
      <w:r w:rsidRPr="00E40935">
        <w:rPr>
          <w:rFonts w:ascii="Bahnschrift" w:hAnsi="Bahnschrift" w:cs="Arial"/>
          <w:b/>
          <w:bCs/>
          <w:u w:val="single"/>
        </w:rPr>
        <w:t xml:space="preserve">CLÁUSULA PRIMEIRA - DO OBJETO  </w:t>
      </w:r>
    </w:p>
    <w:p w:rsidR="00242680" w:rsidRPr="00E40935" w:rsidRDefault="00242680" w:rsidP="00E40935">
      <w:pPr>
        <w:widowControl w:val="0"/>
        <w:autoSpaceDE w:val="0"/>
        <w:autoSpaceDN w:val="0"/>
        <w:adjustRightInd w:val="0"/>
        <w:ind w:right="51"/>
        <w:jc w:val="both"/>
        <w:rPr>
          <w:rFonts w:ascii="Bahnschrift" w:hAnsi="Bahnschrift" w:cs="Arial"/>
        </w:rPr>
      </w:pPr>
      <w:r w:rsidRPr="00E40935">
        <w:rPr>
          <w:rFonts w:ascii="Bahnschrift" w:hAnsi="Bahnschrift" w:cs="Arial"/>
        </w:rPr>
        <w:t xml:space="preserve">1.1.O presente contrato tem por objeto a </w:t>
      </w:r>
      <w:r w:rsidR="00CD67BE" w:rsidRPr="00E40935">
        <w:rPr>
          <w:rFonts w:ascii="Bahnschrift" w:hAnsi="Bahnschrift" w:cs="Arial"/>
        </w:rPr>
        <w:t>xxxx xxxxxxxxxxxx</w:t>
      </w:r>
      <w:r w:rsidRPr="00E40935">
        <w:rPr>
          <w:rFonts w:ascii="Bahnschrift" w:hAnsi="Bahnschrift" w:cs="Arial"/>
        </w:rPr>
        <w:t xml:space="preserve"> do município de </w:t>
      </w:r>
      <w:r w:rsidR="00647680" w:rsidRPr="00E40935">
        <w:rPr>
          <w:rFonts w:ascii="Bahnschrift" w:hAnsi="Bahnschrift" w:cs="Arial"/>
        </w:rPr>
        <w:t>XXXXXXXXXXXXXXXXXX</w:t>
      </w:r>
      <w:r w:rsidRPr="00E40935">
        <w:rPr>
          <w:rFonts w:ascii="Bahnschrift" w:hAnsi="Bahnschrift" w:cs="Arial"/>
        </w:rPr>
        <w:t>-PB, conforme planilha abaixo:</w:t>
      </w:r>
    </w:p>
    <w:p w:rsidR="00242680" w:rsidRPr="00E40935" w:rsidRDefault="00242680" w:rsidP="00E40935">
      <w:pPr>
        <w:widowControl w:val="0"/>
        <w:autoSpaceDE w:val="0"/>
        <w:autoSpaceDN w:val="0"/>
        <w:adjustRightInd w:val="0"/>
        <w:ind w:right="51"/>
        <w:jc w:val="both"/>
        <w:rPr>
          <w:rFonts w:ascii="Bahnschrift" w:hAnsi="Bahnschrift" w:cs="Arial"/>
        </w:rPr>
      </w:pPr>
    </w:p>
    <w:tbl>
      <w:tblPr>
        <w:tblW w:w="1105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500"/>
        <w:gridCol w:w="3603"/>
        <w:gridCol w:w="1991"/>
        <w:gridCol w:w="1134"/>
        <w:gridCol w:w="1276"/>
        <w:gridCol w:w="1134"/>
        <w:gridCol w:w="1417"/>
      </w:tblGrid>
      <w:tr w:rsidR="00557BF8" w:rsidRPr="00E40935" w:rsidTr="007A4392">
        <w:trPr>
          <w:trHeight w:val="318"/>
          <w:jc w:val="center"/>
        </w:trPr>
        <w:tc>
          <w:tcPr>
            <w:tcW w:w="500" w:type="dxa"/>
          </w:tcPr>
          <w:p w:rsidR="00557BF8" w:rsidRPr="00E40935" w:rsidRDefault="00557BF8" w:rsidP="00E40935">
            <w:pPr>
              <w:keepNext/>
              <w:widowControl w:val="0"/>
              <w:autoSpaceDE w:val="0"/>
              <w:autoSpaceDN w:val="0"/>
              <w:adjustRightInd w:val="0"/>
              <w:jc w:val="center"/>
              <w:rPr>
                <w:rFonts w:ascii="Bahnschrift" w:hAnsi="Bahnschrift" w:cs="Arial"/>
                <w:b/>
                <w:bCs/>
              </w:rPr>
            </w:pPr>
            <w:r w:rsidRPr="00E40935">
              <w:rPr>
                <w:rFonts w:ascii="Bahnschrift" w:hAnsi="Bahnschrift" w:cs="Arial"/>
                <w:b/>
                <w:bCs/>
              </w:rPr>
              <w:t>Nº</w:t>
            </w:r>
          </w:p>
        </w:tc>
        <w:tc>
          <w:tcPr>
            <w:tcW w:w="3603" w:type="dxa"/>
          </w:tcPr>
          <w:p w:rsidR="00557BF8" w:rsidRPr="00E40935" w:rsidRDefault="00557BF8" w:rsidP="00E40935">
            <w:pPr>
              <w:keepNext/>
              <w:widowControl w:val="0"/>
              <w:autoSpaceDE w:val="0"/>
              <w:autoSpaceDN w:val="0"/>
              <w:adjustRightInd w:val="0"/>
              <w:jc w:val="center"/>
              <w:rPr>
                <w:rFonts w:ascii="Bahnschrift" w:hAnsi="Bahnschrift" w:cs="Arial"/>
                <w:b/>
                <w:bCs/>
              </w:rPr>
            </w:pPr>
            <w:r w:rsidRPr="00E40935">
              <w:rPr>
                <w:rFonts w:ascii="Bahnschrift" w:hAnsi="Bahnschrift" w:cs="Arial"/>
                <w:b/>
                <w:bCs/>
              </w:rPr>
              <w:t xml:space="preserve">DESCRIÇÃO DOS SERVIÇOS  </w:t>
            </w:r>
          </w:p>
        </w:tc>
        <w:tc>
          <w:tcPr>
            <w:tcW w:w="1991"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MARCA/MODELO</w:t>
            </w: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UND</w:t>
            </w:r>
          </w:p>
        </w:tc>
        <w:tc>
          <w:tcPr>
            <w:tcW w:w="1276"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QUANT.</w:t>
            </w: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 xml:space="preserve">PREÇO MENSAL.  </w:t>
            </w:r>
          </w:p>
        </w:tc>
        <w:tc>
          <w:tcPr>
            <w:tcW w:w="1417"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b/>
                <w:bCs/>
              </w:rPr>
            </w:pPr>
            <w:r w:rsidRPr="00E40935">
              <w:rPr>
                <w:rFonts w:ascii="Bahnschrift" w:hAnsi="Bahnschrift" w:cs="Arial"/>
                <w:b/>
                <w:bCs/>
              </w:rPr>
              <w:t>PREÇO TOTAL</w:t>
            </w:r>
          </w:p>
        </w:tc>
      </w:tr>
      <w:tr w:rsidR="00557BF8" w:rsidRPr="00E40935" w:rsidTr="007A4392">
        <w:trPr>
          <w:jc w:val="center"/>
        </w:trPr>
        <w:tc>
          <w:tcPr>
            <w:tcW w:w="500" w:type="dxa"/>
          </w:tcPr>
          <w:p w:rsidR="00557BF8" w:rsidRPr="00E40935" w:rsidRDefault="00557BF8" w:rsidP="00E40935">
            <w:pPr>
              <w:keepNext/>
              <w:widowControl w:val="0"/>
              <w:autoSpaceDE w:val="0"/>
              <w:autoSpaceDN w:val="0"/>
              <w:adjustRightInd w:val="0"/>
              <w:rPr>
                <w:rFonts w:ascii="Bahnschrift" w:hAnsi="Bahnschrift" w:cs="Arial"/>
              </w:rPr>
            </w:pPr>
            <w:r w:rsidRPr="00E40935">
              <w:rPr>
                <w:rFonts w:ascii="Bahnschrift" w:hAnsi="Bahnschrift" w:cs="Arial"/>
              </w:rPr>
              <w:t>01</w:t>
            </w:r>
          </w:p>
        </w:tc>
        <w:tc>
          <w:tcPr>
            <w:tcW w:w="3603" w:type="dxa"/>
          </w:tcPr>
          <w:p w:rsidR="00557BF8" w:rsidRPr="00E40935" w:rsidRDefault="00557BF8" w:rsidP="00E40935">
            <w:pPr>
              <w:keepNext/>
              <w:widowControl w:val="0"/>
              <w:autoSpaceDE w:val="0"/>
              <w:autoSpaceDN w:val="0"/>
              <w:adjustRightInd w:val="0"/>
              <w:rPr>
                <w:rFonts w:ascii="Bahnschrift" w:hAnsi="Bahnschrift" w:cs="Arial"/>
              </w:rPr>
            </w:pPr>
          </w:p>
        </w:tc>
        <w:tc>
          <w:tcPr>
            <w:tcW w:w="1991"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r w:rsidRPr="00E40935">
              <w:rPr>
                <w:rFonts w:ascii="Bahnschrift" w:hAnsi="Bahnschrift" w:cs="Arial"/>
              </w:rPr>
              <w:t xml:space="preserve"> </w:t>
            </w:r>
          </w:p>
        </w:tc>
        <w:tc>
          <w:tcPr>
            <w:tcW w:w="1276"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417"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r>
      <w:tr w:rsidR="00557BF8" w:rsidRPr="00E40935" w:rsidTr="007A4392">
        <w:trPr>
          <w:jc w:val="center"/>
        </w:trPr>
        <w:tc>
          <w:tcPr>
            <w:tcW w:w="500" w:type="dxa"/>
          </w:tcPr>
          <w:p w:rsidR="00557BF8" w:rsidRPr="00E40935" w:rsidRDefault="00557BF8" w:rsidP="00E40935">
            <w:pPr>
              <w:widowControl w:val="0"/>
              <w:tabs>
                <w:tab w:val="left" w:pos="351"/>
              </w:tabs>
              <w:suppressAutoHyphens/>
              <w:autoSpaceDE w:val="0"/>
              <w:autoSpaceDN w:val="0"/>
              <w:adjustRightInd w:val="0"/>
              <w:rPr>
                <w:rFonts w:ascii="Bahnschrift" w:hAnsi="Bahnschrift" w:cs="Arial"/>
              </w:rPr>
            </w:pPr>
          </w:p>
        </w:tc>
        <w:tc>
          <w:tcPr>
            <w:tcW w:w="3603" w:type="dxa"/>
          </w:tcPr>
          <w:p w:rsidR="00557BF8" w:rsidRPr="00E40935" w:rsidRDefault="00557BF8" w:rsidP="00E40935">
            <w:pPr>
              <w:widowControl w:val="0"/>
              <w:tabs>
                <w:tab w:val="left" w:pos="351"/>
              </w:tabs>
              <w:suppressAutoHyphens/>
              <w:autoSpaceDE w:val="0"/>
              <w:autoSpaceDN w:val="0"/>
              <w:adjustRightInd w:val="0"/>
              <w:rPr>
                <w:rFonts w:ascii="Bahnschrift" w:hAnsi="Bahnschrift" w:cs="Arial"/>
              </w:rPr>
            </w:pPr>
          </w:p>
        </w:tc>
        <w:tc>
          <w:tcPr>
            <w:tcW w:w="1991"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276"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134"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c>
          <w:tcPr>
            <w:tcW w:w="1417" w:type="dxa"/>
          </w:tcPr>
          <w:p w:rsidR="00557BF8" w:rsidRPr="00E40935" w:rsidRDefault="00557BF8" w:rsidP="00E40935">
            <w:pPr>
              <w:widowControl w:val="0"/>
              <w:tabs>
                <w:tab w:val="left" w:pos="351"/>
              </w:tabs>
              <w:suppressAutoHyphens/>
              <w:autoSpaceDE w:val="0"/>
              <w:autoSpaceDN w:val="0"/>
              <w:adjustRightInd w:val="0"/>
              <w:jc w:val="center"/>
              <w:rPr>
                <w:rFonts w:ascii="Bahnschrift" w:hAnsi="Bahnschrift" w:cs="Arial"/>
              </w:rPr>
            </w:pPr>
          </w:p>
        </w:tc>
      </w:tr>
    </w:tbl>
    <w:p w:rsidR="00321D5C" w:rsidRPr="00E40935" w:rsidRDefault="001666AD" w:rsidP="00E40935">
      <w:pPr>
        <w:pStyle w:val="PargrafodaLista"/>
        <w:ind w:left="0"/>
        <w:jc w:val="both"/>
        <w:rPr>
          <w:rFonts w:ascii="Bahnschrift" w:hAnsi="Bahnschrift" w:cs="Arial"/>
        </w:rPr>
      </w:pPr>
      <w:r w:rsidRPr="00E40935">
        <w:rPr>
          <w:rFonts w:ascii="Bahnschrift" w:hAnsi="Bahnschrift" w:cs="Arial"/>
        </w:rPr>
        <w:t xml:space="preserve">1.2. Os fornecimentos serão executados sob fiscalização direta e imediata da </w:t>
      </w:r>
      <w:r w:rsidR="002E6419" w:rsidRPr="00E40935">
        <w:rPr>
          <w:rFonts w:ascii="Bahnschrift" w:hAnsi="Bahnschrift" w:cs="Arial"/>
        </w:rPr>
        <w:t xml:space="preserve">Prefeitura Municipal de </w:t>
      </w:r>
      <w:r w:rsidR="00462E08" w:rsidRPr="00E40935">
        <w:rPr>
          <w:rFonts w:ascii="Bahnschrift" w:hAnsi="Bahnschrift" w:cs="Arial"/>
        </w:rPr>
        <w:t>Marizópolis</w:t>
      </w:r>
      <w:r w:rsidRPr="00E40935">
        <w:rPr>
          <w:rFonts w:ascii="Bahnschrift" w:hAnsi="Bahnschrift" w:cs="Arial"/>
        </w:rPr>
        <w:t xml:space="preserve">-PB, através da </w:t>
      </w:r>
      <w:r w:rsidR="00C00F9B" w:rsidRPr="00E40935">
        <w:rPr>
          <w:rFonts w:ascii="Bahnschrift" w:hAnsi="Bahnschrift" w:cs="Arial"/>
        </w:rPr>
        <w:t xml:space="preserve">Secretaria Municipal </w:t>
      </w:r>
      <w:r w:rsidR="00926386" w:rsidRPr="00E40935">
        <w:rPr>
          <w:rFonts w:ascii="Bahnschrift" w:hAnsi="Bahnschrift" w:cs="Arial"/>
        </w:rPr>
        <w:t>Assistência</w:t>
      </w:r>
      <w:r w:rsidR="00371011" w:rsidRPr="00E40935">
        <w:rPr>
          <w:rFonts w:ascii="Bahnschrift" w:hAnsi="Bahnschrift" w:cs="Arial"/>
        </w:rPr>
        <w:t xml:space="preserve"> Social </w:t>
      </w:r>
      <w:r w:rsidRPr="00E40935">
        <w:rPr>
          <w:rFonts w:ascii="Bahnschrift" w:hAnsi="Bahnschrift" w:cs="Arial"/>
        </w:rPr>
        <w:t xml:space="preserve"> </w:t>
      </w:r>
    </w:p>
    <w:p w:rsidR="001666AD" w:rsidRPr="00E40935" w:rsidRDefault="001666AD" w:rsidP="00E40935">
      <w:pPr>
        <w:pStyle w:val="PargrafodaLista"/>
        <w:autoSpaceDE w:val="0"/>
        <w:autoSpaceDN w:val="0"/>
        <w:adjustRightInd w:val="0"/>
        <w:ind w:left="0"/>
        <w:contextualSpacing/>
        <w:jc w:val="both"/>
        <w:rPr>
          <w:rFonts w:ascii="Bahnschrift" w:hAnsi="Bahnschrift" w:cs="Arial"/>
          <w:bCs/>
        </w:rPr>
      </w:pPr>
      <w:r w:rsidRPr="00E40935">
        <w:rPr>
          <w:rFonts w:ascii="Bahnschrift" w:hAnsi="Bahnschrift" w:cs="Arial"/>
        </w:rPr>
        <w:t>1.3.</w:t>
      </w:r>
      <w:r w:rsidR="00851E0B" w:rsidRPr="00E40935">
        <w:rPr>
          <w:rFonts w:ascii="Bahnschrift" w:hAnsi="Bahnschrift" w:cs="Arial"/>
        </w:rPr>
        <w:t xml:space="preserve"> </w:t>
      </w:r>
      <w:r w:rsidRPr="00E40935">
        <w:rPr>
          <w:rFonts w:ascii="Bahnschrift" w:hAnsi="Bahnschrift" w:cs="Arial"/>
        </w:rPr>
        <w:t xml:space="preserve">As </w:t>
      </w:r>
      <w:r w:rsidR="00E649B1" w:rsidRPr="00E40935">
        <w:rPr>
          <w:rFonts w:ascii="Bahnschrift" w:hAnsi="Bahnschrift" w:cs="Arial"/>
        </w:rPr>
        <w:t>quantidades aqui estimadas</w:t>
      </w:r>
      <w:r w:rsidRPr="00E40935">
        <w:rPr>
          <w:rFonts w:ascii="Bahnschrift" w:hAnsi="Bahnschrift" w:cs="Arial"/>
        </w:rPr>
        <w:t xml:space="preserve"> são apenas uma estimativa de gasto, não podendo ser exigida, nem considerada, como valor para pagamento mínimo. Tal estimativa poderá sofrer acréscimos ou supressões sem que isso justifique motivo para qualquer indenização ao adjudicatário.</w:t>
      </w:r>
    </w:p>
    <w:p w:rsidR="00242680" w:rsidRPr="00E40935" w:rsidRDefault="00242680" w:rsidP="00E40935">
      <w:pPr>
        <w:widowControl w:val="0"/>
        <w:autoSpaceDE w:val="0"/>
        <w:autoSpaceDN w:val="0"/>
        <w:adjustRightInd w:val="0"/>
        <w:jc w:val="both"/>
        <w:rPr>
          <w:rFonts w:ascii="Bahnschrift" w:hAnsi="Bahnschrift" w:cs="Arial"/>
        </w:rPr>
      </w:pPr>
    </w:p>
    <w:p w:rsidR="00242680" w:rsidRPr="00E40935" w:rsidRDefault="00242680" w:rsidP="00E40935">
      <w:pPr>
        <w:widowControl w:val="0"/>
        <w:tabs>
          <w:tab w:val="left" w:pos="0"/>
          <w:tab w:val="left" w:pos="3600"/>
        </w:tabs>
        <w:autoSpaceDE w:val="0"/>
        <w:autoSpaceDN w:val="0"/>
        <w:adjustRightInd w:val="0"/>
        <w:ind w:right="51"/>
        <w:jc w:val="both"/>
        <w:rPr>
          <w:rFonts w:ascii="Bahnschrift" w:hAnsi="Bahnschrift" w:cs="Arial"/>
          <w:u w:val="single"/>
        </w:rPr>
      </w:pPr>
      <w:r w:rsidRPr="00E40935">
        <w:rPr>
          <w:rFonts w:ascii="Bahnschrift" w:hAnsi="Bahnschrift" w:cs="Arial"/>
          <w:b/>
          <w:bCs/>
          <w:u w:val="single"/>
        </w:rPr>
        <w:t xml:space="preserve">CLÁUSULA SEGUNDA - DO PREÇO </w:t>
      </w:r>
      <w:r w:rsidRPr="00E40935">
        <w:rPr>
          <w:rFonts w:ascii="Bahnschrift" w:hAnsi="Bahnschrift" w:cs="Arial"/>
          <w:u w:val="single"/>
        </w:rPr>
        <w:t xml:space="preserve">– </w:t>
      </w:r>
    </w:p>
    <w:p w:rsidR="00242680" w:rsidRPr="00E40935" w:rsidRDefault="00242680" w:rsidP="00E40935">
      <w:pPr>
        <w:widowControl w:val="0"/>
        <w:tabs>
          <w:tab w:val="left" w:pos="0"/>
          <w:tab w:val="left" w:pos="3600"/>
        </w:tabs>
        <w:autoSpaceDE w:val="0"/>
        <w:autoSpaceDN w:val="0"/>
        <w:adjustRightInd w:val="0"/>
        <w:ind w:right="51"/>
        <w:jc w:val="both"/>
        <w:rPr>
          <w:rFonts w:ascii="Bahnschrift" w:hAnsi="Bahnschrift" w:cs="Arial"/>
        </w:rPr>
      </w:pPr>
      <w:r w:rsidRPr="00E40935">
        <w:rPr>
          <w:rFonts w:ascii="Bahnschrift" w:hAnsi="Bahnschrift" w:cs="Arial"/>
        </w:rPr>
        <w:t xml:space="preserve">2.1.A presente contratação tem o valor global de R$ </w:t>
      </w:r>
      <w:r w:rsidR="00851E0B" w:rsidRPr="00E40935">
        <w:rPr>
          <w:rFonts w:ascii="Bahnschrift" w:hAnsi="Bahnschrift" w:cs="Arial"/>
        </w:rPr>
        <w:t>______</w:t>
      </w:r>
      <w:r w:rsidR="00462E08" w:rsidRPr="00E40935">
        <w:rPr>
          <w:rFonts w:ascii="Bahnschrift" w:hAnsi="Bahnschrift" w:cs="Arial"/>
        </w:rPr>
        <w:t>_ (</w:t>
      </w:r>
      <w:r w:rsidR="00851E0B" w:rsidRPr="00E40935">
        <w:rPr>
          <w:rFonts w:ascii="Bahnschrift" w:hAnsi="Bahnschrift" w:cs="Arial"/>
        </w:rPr>
        <w:t>_____</w:t>
      </w:r>
      <w:r w:rsidRPr="00E40935">
        <w:rPr>
          <w:rFonts w:ascii="Bahnschrift" w:hAnsi="Bahnschrift" w:cs="Arial"/>
        </w:rPr>
        <w:t>) que será pago de acordo com as medições apresentadas.</w:t>
      </w:r>
    </w:p>
    <w:p w:rsidR="00242680" w:rsidRPr="00E40935" w:rsidRDefault="00242680" w:rsidP="00E40935">
      <w:pPr>
        <w:widowControl w:val="0"/>
        <w:tabs>
          <w:tab w:val="left" w:pos="668"/>
          <w:tab w:val="left" w:pos="1388"/>
          <w:tab w:val="left" w:pos="2108"/>
          <w:tab w:val="left" w:pos="2828"/>
          <w:tab w:val="left" w:pos="3548"/>
          <w:tab w:val="left" w:pos="4268"/>
          <w:tab w:val="left" w:pos="4988"/>
          <w:tab w:val="left" w:pos="5708"/>
          <w:tab w:val="left" w:pos="6428"/>
          <w:tab w:val="left" w:pos="7148"/>
          <w:tab w:val="left" w:pos="7868"/>
          <w:tab w:val="left" w:pos="8588"/>
        </w:tabs>
        <w:autoSpaceDE w:val="0"/>
        <w:autoSpaceDN w:val="0"/>
        <w:adjustRightInd w:val="0"/>
        <w:ind w:right="51"/>
        <w:jc w:val="both"/>
        <w:rPr>
          <w:rFonts w:ascii="Bahnschrift" w:hAnsi="Bahnschrift" w:cs="Arial"/>
          <w:b/>
          <w:bCs/>
          <w:u w:val="single"/>
        </w:rPr>
      </w:pPr>
    </w:p>
    <w:p w:rsidR="00432038" w:rsidRPr="00E40935" w:rsidRDefault="00432038" w:rsidP="00E40935">
      <w:pPr>
        <w:ind w:right="51"/>
        <w:jc w:val="both"/>
        <w:rPr>
          <w:rFonts w:ascii="Bahnschrift" w:hAnsi="Bahnschrift" w:cs="Arial"/>
          <w:b/>
          <w:bCs/>
          <w:u w:val="single"/>
        </w:rPr>
      </w:pPr>
      <w:r w:rsidRPr="00E40935">
        <w:rPr>
          <w:rFonts w:ascii="Bahnschrift" w:hAnsi="Bahnschrift" w:cs="Arial"/>
          <w:b/>
          <w:bCs/>
          <w:u w:val="single"/>
        </w:rPr>
        <w:t xml:space="preserve">CLÁUSULA TERCEIRA - DA DOTAÇÃO ORÇAMENTÁRIA – </w:t>
      </w:r>
    </w:p>
    <w:p w:rsidR="00C714B4" w:rsidRPr="00E40935" w:rsidRDefault="00432038" w:rsidP="00E40935">
      <w:pPr>
        <w:jc w:val="both"/>
        <w:rPr>
          <w:rFonts w:ascii="Bahnschrift" w:hAnsi="Bahnschrift" w:cs="Arial"/>
        </w:rPr>
      </w:pPr>
      <w:r w:rsidRPr="00E40935">
        <w:rPr>
          <w:rFonts w:ascii="Bahnschrift" w:hAnsi="Bahnschrift" w:cs="Arial"/>
          <w:b/>
          <w:bCs/>
        </w:rPr>
        <w:t xml:space="preserve">7.1. </w:t>
      </w:r>
      <w:r w:rsidRPr="00E40935">
        <w:rPr>
          <w:rFonts w:ascii="Bahnschrift" w:hAnsi="Bahnschrift" w:cs="Arial"/>
        </w:rPr>
        <w:t>A despesa com o objeto da presente Licitação correrá por conta da dotação orçamentária oriundos do Orçamento de 202</w:t>
      </w:r>
      <w:r w:rsidR="00E649B1" w:rsidRPr="00E40935">
        <w:rPr>
          <w:rFonts w:ascii="Bahnschrift" w:hAnsi="Bahnschrift" w:cs="Arial"/>
        </w:rPr>
        <w:t>5</w:t>
      </w:r>
      <w:r w:rsidRPr="00E40935">
        <w:rPr>
          <w:rFonts w:ascii="Bahnschrift" w:hAnsi="Bahnschrift" w:cs="Arial"/>
        </w:rPr>
        <w:t>, na dotação da secretaria solicitante-</w:t>
      </w:r>
    </w:p>
    <w:p w:rsidR="00926386" w:rsidRDefault="00926386" w:rsidP="00E40935">
      <w:pPr>
        <w:tabs>
          <w:tab w:val="left" w:pos="284"/>
        </w:tabs>
        <w:jc w:val="both"/>
        <w:rPr>
          <w:rFonts w:ascii="Bahnschrift" w:hAnsi="Bahnschrift" w:cs="Arial"/>
          <w:b/>
          <w:bCs/>
        </w:rPr>
      </w:pPr>
    </w:p>
    <w:p w:rsidR="00371011" w:rsidRPr="00E40935" w:rsidRDefault="00881AE9" w:rsidP="00E40935">
      <w:pPr>
        <w:tabs>
          <w:tab w:val="left" w:pos="284"/>
        </w:tabs>
        <w:jc w:val="both"/>
        <w:rPr>
          <w:rFonts w:ascii="Bahnschrift" w:hAnsi="Bahnschrift" w:cs="Arial"/>
          <w:b/>
          <w:bCs/>
        </w:rPr>
      </w:pPr>
      <w:r w:rsidRPr="00E40935">
        <w:rPr>
          <w:rFonts w:ascii="Bahnschrift" w:hAnsi="Bahnschrift" w:cs="Arial"/>
          <w:b/>
          <w:bCs/>
        </w:rPr>
        <w:lastRenderedPageBreak/>
        <w:t>Unidade orçamentaria</w:t>
      </w:r>
    </w:p>
    <w:p w:rsidR="00371011" w:rsidRPr="00E40935" w:rsidRDefault="00371011" w:rsidP="00E40935">
      <w:pPr>
        <w:tabs>
          <w:tab w:val="left" w:pos="284"/>
        </w:tabs>
        <w:jc w:val="both"/>
        <w:rPr>
          <w:rFonts w:ascii="Bahnschrift" w:hAnsi="Bahnschrift" w:cs="Arial"/>
          <w:b/>
          <w:bCs/>
        </w:rPr>
      </w:pPr>
      <w:r w:rsidRPr="00E40935">
        <w:rPr>
          <w:rFonts w:ascii="Bahnschrift" w:hAnsi="Bahnschrift" w:cs="TimesNewRoman,Bold"/>
          <w:b/>
          <w:bCs/>
        </w:rPr>
        <w:t>02.090 SECRETARIA DE ASSISTENCIA SOCIAL</w:t>
      </w:r>
    </w:p>
    <w:p w:rsidR="00371011" w:rsidRPr="00E40935" w:rsidRDefault="00371011" w:rsidP="00E40935">
      <w:pPr>
        <w:tabs>
          <w:tab w:val="left" w:pos="284"/>
        </w:tabs>
        <w:jc w:val="both"/>
        <w:rPr>
          <w:rFonts w:ascii="Bahnschrift" w:hAnsi="Bahnschrift" w:cs="Arial"/>
          <w:b/>
          <w:bCs/>
        </w:rPr>
      </w:pPr>
      <w:r w:rsidRPr="00E40935">
        <w:rPr>
          <w:rFonts w:ascii="Bahnschrift" w:hAnsi="Bahnschrift" w:cs="Arial"/>
          <w:b/>
          <w:bCs/>
        </w:rPr>
        <w:t>Classificação funcional;</w:t>
      </w:r>
    </w:p>
    <w:p w:rsidR="00371011" w:rsidRPr="00E40935" w:rsidRDefault="00371011" w:rsidP="00E40935">
      <w:pPr>
        <w:tabs>
          <w:tab w:val="left" w:pos="2694"/>
        </w:tabs>
        <w:jc w:val="both"/>
        <w:rPr>
          <w:rFonts w:ascii="Bahnschrift" w:hAnsi="Bahnschrift" w:cs="Arial"/>
          <w:b/>
          <w:bCs/>
        </w:rPr>
      </w:pPr>
      <w:r w:rsidRPr="00E40935">
        <w:rPr>
          <w:rFonts w:ascii="Bahnschrift" w:hAnsi="Bahnschrift" w:cs="Arial"/>
        </w:rPr>
        <w:t xml:space="preserve">08 244 0060 </w:t>
      </w:r>
      <w:r w:rsidRPr="00E40935">
        <w:rPr>
          <w:rFonts w:ascii="Bahnschrift" w:hAnsi="Bahnschrift" w:cs="Arial"/>
          <w:b/>
          <w:bCs/>
        </w:rPr>
        <w:t xml:space="preserve">1034 DISTRIBUIÇÃO DE CESTAS BASICAS DE ALIMENTOS </w:t>
      </w:r>
    </w:p>
    <w:p w:rsidR="00371011" w:rsidRPr="00E40935" w:rsidRDefault="00371011" w:rsidP="00E40935">
      <w:pPr>
        <w:tabs>
          <w:tab w:val="left" w:pos="2694"/>
        </w:tabs>
        <w:jc w:val="both"/>
        <w:rPr>
          <w:rFonts w:ascii="Bahnschrift" w:hAnsi="Bahnschrift" w:cs="Arial"/>
        </w:rPr>
      </w:pPr>
      <w:r w:rsidRPr="00E40935">
        <w:rPr>
          <w:rFonts w:ascii="Bahnschrift" w:hAnsi="Bahnschrift" w:cs="Arial"/>
          <w:b/>
          <w:bCs/>
        </w:rPr>
        <w:t xml:space="preserve">Objetivo: </w:t>
      </w:r>
      <w:r w:rsidRPr="00E40935">
        <w:rPr>
          <w:rFonts w:ascii="Bahnschrift" w:hAnsi="Bahnschrift" w:cs="Arial"/>
        </w:rPr>
        <w:t>DISTRIBUIÇÃO DE CESTAS BASICAS DE ALIMENTOS</w:t>
      </w:r>
    </w:p>
    <w:p w:rsidR="00371011" w:rsidRPr="00E40935" w:rsidRDefault="00371011" w:rsidP="00E40935">
      <w:pPr>
        <w:tabs>
          <w:tab w:val="left" w:pos="2694"/>
        </w:tabs>
        <w:jc w:val="both"/>
        <w:rPr>
          <w:rFonts w:ascii="Bahnschrift" w:hAnsi="Bahnschrift" w:cs="Arial"/>
          <w:b/>
          <w:bCs/>
        </w:rPr>
      </w:pPr>
      <w:r w:rsidRPr="00E40935">
        <w:rPr>
          <w:rFonts w:ascii="Bahnschrift" w:hAnsi="Bahnschrift" w:cs="Arial"/>
          <w:b/>
          <w:bCs/>
        </w:rPr>
        <w:t xml:space="preserve">15001000 </w:t>
      </w:r>
      <w:r w:rsidRPr="00E40935">
        <w:rPr>
          <w:rFonts w:ascii="Bahnschrift" w:hAnsi="Bahnschrift" w:cs="Arial"/>
        </w:rPr>
        <w:t xml:space="preserve">Recursos Livres (Ordinário) </w:t>
      </w:r>
    </w:p>
    <w:p w:rsidR="00371011" w:rsidRPr="00E40935" w:rsidRDefault="00371011" w:rsidP="00E40935">
      <w:pPr>
        <w:tabs>
          <w:tab w:val="left" w:pos="2694"/>
        </w:tabs>
        <w:jc w:val="both"/>
        <w:rPr>
          <w:rFonts w:ascii="Bahnschrift" w:hAnsi="Bahnschrift" w:cs="Arial"/>
        </w:rPr>
      </w:pPr>
      <w:r w:rsidRPr="00E40935">
        <w:rPr>
          <w:rFonts w:ascii="Bahnschrift" w:hAnsi="Bahnschrift" w:cs="Arial"/>
        </w:rPr>
        <w:t>Aplicações Diretas 000257 3390.32 99</w:t>
      </w:r>
    </w:p>
    <w:p w:rsidR="00371011" w:rsidRPr="00E40935" w:rsidRDefault="00371011" w:rsidP="00E40935">
      <w:pPr>
        <w:tabs>
          <w:tab w:val="left" w:pos="2694"/>
        </w:tabs>
        <w:jc w:val="both"/>
        <w:rPr>
          <w:rFonts w:ascii="Bahnschrift" w:hAnsi="Bahnschrift" w:cs="Arial"/>
        </w:rPr>
      </w:pPr>
      <w:r w:rsidRPr="00E40935">
        <w:rPr>
          <w:rFonts w:ascii="Bahnschrift" w:hAnsi="Bahnschrift" w:cs="Arial"/>
        </w:rPr>
        <w:t>MATERIAL, BEM OU SERVIÇO PARA DISTRIBUIÇÃO</w:t>
      </w:r>
    </w:p>
    <w:p w:rsidR="00371011" w:rsidRPr="00E40935" w:rsidRDefault="00371011" w:rsidP="00E40935">
      <w:pPr>
        <w:tabs>
          <w:tab w:val="left" w:pos="2694"/>
        </w:tabs>
        <w:jc w:val="both"/>
        <w:rPr>
          <w:rFonts w:ascii="Bahnschrift" w:hAnsi="Bahnschrift" w:cs="Arial"/>
        </w:rPr>
      </w:pPr>
      <w:r w:rsidRPr="00E40935">
        <w:rPr>
          <w:rFonts w:ascii="Bahnschrift" w:hAnsi="Bahnschrift" w:cs="Arial"/>
        </w:rPr>
        <w:t>GRATUITA</w:t>
      </w:r>
    </w:p>
    <w:p w:rsidR="00371011" w:rsidRPr="00E40935" w:rsidRDefault="00371011" w:rsidP="00E40935">
      <w:pPr>
        <w:tabs>
          <w:tab w:val="left" w:pos="2694"/>
        </w:tabs>
        <w:jc w:val="both"/>
        <w:rPr>
          <w:rFonts w:ascii="Bahnschrift" w:hAnsi="Bahnschrift" w:cs="Arial"/>
        </w:rPr>
      </w:pPr>
      <w:r w:rsidRPr="00E40935">
        <w:rPr>
          <w:rFonts w:ascii="Bahnschrift" w:hAnsi="Bahnschrift" w:cs="TimesNewRoman,Bold"/>
          <w:b/>
          <w:bCs/>
        </w:rPr>
        <w:t>02.190 FUNDO MUNICIPAL DE ASSSITENCIA SOCIAL-FMAS</w:t>
      </w:r>
    </w:p>
    <w:p w:rsidR="00371011" w:rsidRPr="00E40935" w:rsidRDefault="00371011" w:rsidP="00E40935">
      <w:pPr>
        <w:autoSpaceDE w:val="0"/>
        <w:autoSpaceDN w:val="0"/>
        <w:adjustRightInd w:val="0"/>
        <w:rPr>
          <w:rFonts w:ascii="Bahnschrift" w:hAnsi="Bahnschrift" w:cs="TimesNewRoman,Bold"/>
          <w:b/>
          <w:bCs/>
        </w:rPr>
      </w:pPr>
      <w:r w:rsidRPr="00E40935">
        <w:rPr>
          <w:rFonts w:ascii="Bahnschrift" w:hAnsi="Bahnschrift" w:cs="TimesNewRoman"/>
        </w:rPr>
        <w:t xml:space="preserve">08 244 0060 </w:t>
      </w:r>
      <w:r w:rsidRPr="00E40935">
        <w:rPr>
          <w:rFonts w:ascii="Bahnschrift" w:hAnsi="Bahnschrift" w:cs="TimesNewRoman,Bold"/>
          <w:b/>
          <w:bCs/>
        </w:rPr>
        <w:t xml:space="preserve">1053 CONCESSÃO DE BENEFICIOS EVENTUAIS </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Bold"/>
          <w:b/>
          <w:bCs/>
        </w:rPr>
        <w:t xml:space="preserve">Objetivo: </w:t>
      </w:r>
      <w:r w:rsidRPr="00E40935">
        <w:rPr>
          <w:rFonts w:ascii="Bahnschrift" w:hAnsi="Bahnschrift" w:cs="TimesNewRoman"/>
        </w:rPr>
        <w:t>CONCESSÃO DE BENEFICIOS EVENTUAIS</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Bold"/>
          <w:b/>
          <w:bCs/>
        </w:rPr>
        <w:t xml:space="preserve">15001000 </w:t>
      </w:r>
      <w:r w:rsidRPr="00E40935">
        <w:rPr>
          <w:rFonts w:ascii="Bahnschrift" w:hAnsi="Bahnschrift" w:cs="TimesNewRoman"/>
        </w:rPr>
        <w:t xml:space="preserve">Recursos Livres (Ordinário) Aplicações Diretas </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
        </w:rPr>
        <w:t>000817 3390.32 99MATERIAL, BEM OU SERVIÇO PARA DISTRIBUIÇÃO</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
        </w:rPr>
        <w:t>GRATUITA</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
        </w:rPr>
        <w:t>Fiscal 12.933,00 0,02</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Bold"/>
          <w:b/>
          <w:bCs/>
        </w:rPr>
        <w:t xml:space="preserve">17010000 </w:t>
      </w:r>
      <w:r w:rsidRPr="00E40935">
        <w:rPr>
          <w:rFonts w:ascii="Bahnschrift" w:hAnsi="Bahnschrift" w:cs="TimesNewRoman"/>
        </w:rPr>
        <w:t xml:space="preserve">Outras Transferências de Convênios ou Instrumentos Congêneres dos Estados Aplicações Diretas </w:t>
      </w:r>
    </w:p>
    <w:p w:rsidR="00371011" w:rsidRPr="00E40935" w:rsidRDefault="00371011" w:rsidP="00E40935">
      <w:pPr>
        <w:autoSpaceDE w:val="0"/>
        <w:autoSpaceDN w:val="0"/>
        <w:adjustRightInd w:val="0"/>
        <w:rPr>
          <w:rFonts w:ascii="Bahnschrift" w:hAnsi="Bahnschrift" w:cs="TimesNewRoman"/>
        </w:rPr>
      </w:pPr>
      <w:r w:rsidRPr="00E40935">
        <w:rPr>
          <w:rFonts w:ascii="Bahnschrift" w:hAnsi="Bahnschrift" w:cs="TimesNewRoman"/>
        </w:rPr>
        <w:t>000818 3390.32 99MATERIAL, BEM OU SERVIÇO PARA DISTRIBUIÇÃO</w:t>
      </w:r>
    </w:p>
    <w:p w:rsidR="00371011" w:rsidRPr="00E40935" w:rsidRDefault="00371011" w:rsidP="00E40935">
      <w:pPr>
        <w:tabs>
          <w:tab w:val="left" w:pos="2694"/>
        </w:tabs>
        <w:jc w:val="both"/>
        <w:rPr>
          <w:rFonts w:ascii="Bahnschrift" w:hAnsi="Bahnschrift" w:cs="Arial"/>
        </w:rPr>
      </w:pPr>
      <w:r w:rsidRPr="00E40935">
        <w:rPr>
          <w:rFonts w:ascii="Bahnschrift" w:hAnsi="Bahnschrift" w:cs="TimesNewRoman"/>
        </w:rPr>
        <w:t>GRATUITA</w:t>
      </w:r>
    </w:p>
    <w:p w:rsidR="00371011" w:rsidRPr="00E40935" w:rsidRDefault="00371011" w:rsidP="00E40935">
      <w:pPr>
        <w:tabs>
          <w:tab w:val="left" w:pos="2694"/>
        </w:tabs>
        <w:jc w:val="both"/>
        <w:rPr>
          <w:rFonts w:ascii="Bahnschrift" w:hAnsi="Bahnschrift" w:cs="Arial"/>
          <w:sz w:val="20"/>
          <w:szCs w:val="20"/>
        </w:rPr>
      </w:pPr>
    </w:p>
    <w:p w:rsidR="00CD67BE" w:rsidRPr="00E40935" w:rsidRDefault="00CD67BE" w:rsidP="00E40935">
      <w:pPr>
        <w:widowControl w:val="0"/>
        <w:tabs>
          <w:tab w:val="left" w:pos="668"/>
          <w:tab w:val="left" w:pos="1388"/>
          <w:tab w:val="left" w:pos="2108"/>
          <w:tab w:val="left" w:pos="2828"/>
          <w:tab w:val="left" w:pos="3548"/>
          <w:tab w:val="left" w:pos="4268"/>
          <w:tab w:val="left" w:pos="4988"/>
          <w:tab w:val="left" w:pos="5708"/>
          <w:tab w:val="left" w:pos="6428"/>
          <w:tab w:val="left" w:pos="7148"/>
          <w:tab w:val="left" w:pos="7868"/>
          <w:tab w:val="left" w:pos="8588"/>
        </w:tabs>
        <w:autoSpaceDE w:val="0"/>
        <w:autoSpaceDN w:val="0"/>
        <w:adjustRightInd w:val="0"/>
        <w:ind w:right="51"/>
        <w:jc w:val="both"/>
        <w:rPr>
          <w:rFonts w:ascii="Bahnschrift" w:hAnsi="Bahnschrift" w:cs="Arial"/>
          <w:u w:val="single"/>
        </w:rPr>
      </w:pPr>
    </w:p>
    <w:p w:rsidR="00557BF8" w:rsidRPr="00E40935" w:rsidRDefault="00557BF8" w:rsidP="00E40935">
      <w:pPr>
        <w:widowControl w:val="0"/>
        <w:autoSpaceDE w:val="0"/>
        <w:autoSpaceDN w:val="0"/>
        <w:adjustRightInd w:val="0"/>
        <w:ind w:right="-1"/>
        <w:jc w:val="both"/>
        <w:rPr>
          <w:rFonts w:ascii="Bahnschrift" w:hAnsi="Bahnschrift" w:cs="Arial"/>
          <w:b/>
          <w:bCs/>
          <w:u w:val="single"/>
        </w:rPr>
      </w:pPr>
      <w:r w:rsidRPr="00E40935">
        <w:rPr>
          <w:rFonts w:ascii="Bahnschrift" w:hAnsi="Bahnschrift" w:cs="Arial"/>
          <w:b/>
          <w:bCs/>
          <w:u w:val="single"/>
        </w:rPr>
        <w:t xml:space="preserve">CLÁUSULA </w:t>
      </w:r>
      <w:r w:rsidR="00432038" w:rsidRPr="00E40935">
        <w:rPr>
          <w:rFonts w:ascii="Bahnschrift" w:hAnsi="Bahnschrift" w:cs="Arial"/>
          <w:b/>
          <w:bCs/>
          <w:u w:val="single"/>
        </w:rPr>
        <w:t>QUARTA</w:t>
      </w:r>
      <w:r w:rsidR="00B14D04" w:rsidRPr="00E40935">
        <w:rPr>
          <w:rFonts w:ascii="Bahnschrift" w:hAnsi="Bahnschrift" w:cs="Arial"/>
          <w:b/>
          <w:bCs/>
          <w:u w:val="single"/>
        </w:rPr>
        <w:t>- DA</w:t>
      </w:r>
      <w:r w:rsidRPr="00E40935">
        <w:rPr>
          <w:rFonts w:ascii="Bahnschrift" w:hAnsi="Bahnschrift" w:cs="Arial"/>
          <w:b/>
          <w:bCs/>
          <w:u w:val="single"/>
        </w:rPr>
        <w:t xml:space="preserve"> </w:t>
      </w:r>
      <w:r w:rsidRPr="00E40935">
        <w:rPr>
          <w:rFonts w:ascii="Bahnschrift" w:hAnsi="Bahnschrift" w:cs="Arial"/>
          <w:b/>
          <w:bCs/>
          <w:caps/>
          <w:u w:val="single"/>
        </w:rPr>
        <w:t xml:space="preserve">EXECUÇÃO </w:t>
      </w:r>
      <w:r w:rsidRPr="00E40935">
        <w:rPr>
          <w:rFonts w:ascii="Bahnschrift" w:hAnsi="Bahnschrift" w:cs="Arial"/>
          <w:b/>
          <w:bCs/>
          <w:u w:val="single"/>
        </w:rPr>
        <w:t>E DO PAGAMENTO</w:t>
      </w:r>
    </w:p>
    <w:p w:rsidR="00C714B4" w:rsidRPr="00E40935" w:rsidRDefault="00135B8F" w:rsidP="00E40935">
      <w:pPr>
        <w:tabs>
          <w:tab w:val="left" w:pos="1134"/>
        </w:tabs>
        <w:jc w:val="both"/>
        <w:rPr>
          <w:rFonts w:ascii="Bahnschrift" w:hAnsi="Bahnschrift" w:cs="Arial"/>
        </w:rPr>
      </w:pPr>
      <w:r w:rsidRPr="00E40935">
        <w:rPr>
          <w:rFonts w:ascii="Bahnschrift" w:hAnsi="Bahnschrift" w:cs="Arial"/>
        </w:rPr>
        <w:t xml:space="preserve">1. O contrato deverá ser executado fielmente pelas partes, de acordo com as cláusulas avençadas e as normas da Lei nº 14.133, de 2021, e cada parte responderá pelas consequências de sua inexecução total ou parcial (Lei nº 14.133/2021, art. 115, </w:t>
      </w:r>
      <w:r w:rsidRPr="00E40935">
        <w:rPr>
          <w:rFonts w:ascii="Bahnschrift" w:hAnsi="Bahnschrift" w:cs="Arial"/>
          <w:iCs/>
        </w:rPr>
        <w:t>caput</w:t>
      </w:r>
      <w:r w:rsidRPr="00E40935">
        <w:rPr>
          <w:rFonts w:ascii="Bahnschrift" w:hAnsi="Bahnschrift" w:cs="Arial"/>
        </w:rPr>
        <w:t>).</w:t>
      </w:r>
    </w:p>
    <w:p w:rsidR="0059532B" w:rsidRPr="00E40935" w:rsidRDefault="0059532B" w:rsidP="00E40935">
      <w:pPr>
        <w:tabs>
          <w:tab w:val="left" w:pos="1134"/>
        </w:tabs>
        <w:jc w:val="both"/>
        <w:rPr>
          <w:rFonts w:ascii="Bahnschrift" w:hAnsi="Bahnschrift" w:cs="Arial"/>
        </w:rPr>
      </w:pPr>
    </w:p>
    <w:p w:rsidR="00E649B1" w:rsidRPr="00E40935" w:rsidRDefault="00135B8F" w:rsidP="00E40935">
      <w:pPr>
        <w:autoSpaceDE w:val="0"/>
        <w:autoSpaceDN w:val="0"/>
        <w:adjustRightInd w:val="0"/>
        <w:jc w:val="both"/>
        <w:rPr>
          <w:rFonts w:ascii="Bahnschrift" w:hAnsi="Bahnschrift" w:cs="Arial"/>
          <w:b/>
          <w:bCs/>
        </w:rPr>
      </w:pPr>
      <w:r w:rsidRPr="00E40935">
        <w:rPr>
          <w:rFonts w:ascii="Bahnschrift" w:hAnsi="Bahnschrift" w:cs="Arial"/>
        </w:rPr>
        <w:t xml:space="preserve">2. </w:t>
      </w:r>
      <w:r w:rsidR="00E649B1" w:rsidRPr="00E40935">
        <w:rPr>
          <w:rFonts w:ascii="Bahnschrift" w:hAnsi="Bahnschrift" w:cs="Arial"/>
          <w:b/>
          <w:bCs/>
        </w:rPr>
        <w:t>O prazo de entrega objeto deste processo são de 05(Cinco) dias úteis, contados do recebimento da ORDEM DE FORNECIMENTO, emitida pela Prefeitura Municipal Marizópolis/PB,</w:t>
      </w:r>
    </w:p>
    <w:p w:rsidR="0059532B" w:rsidRPr="00E40935" w:rsidRDefault="0059532B" w:rsidP="00E40935">
      <w:pPr>
        <w:autoSpaceDE w:val="0"/>
        <w:autoSpaceDN w:val="0"/>
        <w:adjustRightInd w:val="0"/>
        <w:jc w:val="both"/>
        <w:rPr>
          <w:rFonts w:ascii="Bahnschrift" w:hAnsi="Bahnschrift" w:cs="Arial"/>
          <w:b/>
          <w:bCs/>
        </w:rPr>
      </w:pPr>
    </w:p>
    <w:p w:rsidR="00E649B1" w:rsidRPr="00E40935" w:rsidRDefault="00E649B1" w:rsidP="00E40935">
      <w:pPr>
        <w:autoSpaceDE w:val="0"/>
        <w:autoSpaceDN w:val="0"/>
        <w:adjustRightInd w:val="0"/>
        <w:jc w:val="both"/>
        <w:rPr>
          <w:rFonts w:ascii="Bahnschrift" w:hAnsi="Bahnschrift" w:cs="Arial"/>
          <w:b/>
          <w:bCs/>
        </w:rPr>
      </w:pPr>
      <w:r w:rsidRPr="00E40935">
        <w:rPr>
          <w:rFonts w:ascii="Bahnschrift" w:hAnsi="Bahnschrift" w:cs="Arial"/>
          <w:b/>
          <w:bCs/>
        </w:rPr>
        <w:t xml:space="preserve">a. endereço para a entrega mercadoria: </w:t>
      </w:r>
      <w:r w:rsidR="00CD67BE" w:rsidRPr="00E40935">
        <w:rPr>
          <w:rFonts w:ascii="Bahnschrift" w:hAnsi="Bahnschrift" w:cs="Arial"/>
          <w:b/>
          <w:bCs/>
        </w:rPr>
        <w:t>Rua João Vicente de</w:t>
      </w:r>
      <w:r w:rsidRPr="00E40935">
        <w:rPr>
          <w:rFonts w:ascii="Bahnschrift" w:hAnsi="Bahnschrift" w:cs="Arial"/>
          <w:b/>
          <w:bCs/>
        </w:rPr>
        <w:t xml:space="preserve"> </w:t>
      </w:r>
      <w:r w:rsidR="00CD67BE" w:rsidRPr="00E40935">
        <w:rPr>
          <w:rFonts w:ascii="Bahnschrift" w:hAnsi="Bahnschrift" w:cs="Arial"/>
          <w:b/>
          <w:bCs/>
        </w:rPr>
        <w:t>Almeida</w:t>
      </w:r>
      <w:r w:rsidRPr="00E40935">
        <w:rPr>
          <w:rFonts w:ascii="Bahnschrift" w:hAnsi="Bahnschrift" w:cs="Arial"/>
          <w:b/>
          <w:bCs/>
        </w:rPr>
        <w:t>, S</w:t>
      </w:r>
      <w:r w:rsidR="00CD67BE" w:rsidRPr="00E40935">
        <w:rPr>
          <w:rFonts w:ascii="Bahnschrift" w:hAnsi="Bahnschrift" w:cs="Arial"/>
          <w:b/>
          <w:bCs/>
        </w:rPr>
        <w:t>/</w:t>
      </w:r>
      <w:r w:rsidRPr="00E40935">
        <w:rPr>
          <w:rFonts w:ascii="Bahnschrift" w:hAnsi="Bahnschrift" w:cs="Arial"/>
          <w:b/>
          <w:bCs/>
        </w:rPr>
        <w:t xml:space="preserve">N - </w:t>
      </w:r>
      <w:r w:rsidR="00CD67BE" w:rsidRPr="00E40935">
        <w:rPr>
          <w:rFonts w:ascii="Bahnschrift" w:hAnsi="Bahnschrift" w:cs="Arial"/>
          <w:b/>
          <w:bCs/>
        </w:rPr>
        <w:t>Edilson Alves –</w:t>
      </w:r>
      <w:r w:rsidRPr="00E40935">
        <w:rPr>
          <w:rFonts w:ascii="Bahnschrift" w:hAnsi="Bahnschrift" w:cs="Arial"/>
          <w:b/>
          <w:bCs/>
        </w:rPr>
        <w:t xml:space="preserve"> </w:t>
      </w:r>
      <w:r w:rsidR="00CD67BE" w:rsidRPr="00E40935">
        <w:rPr>
          <w:rFonts w:ascii="Bahnschrift" w:hAnsi="Bahnschrift" w:cs="Arial"/>
          <w:b/>
          <w:bCs/>
        </w:rPr>
        <w:t>Marizópolis/</w:t>
      </w:r>
      <w:r w:rsidRPr="00E40935">
        <w:rPr>
          <w:rFonts w:ascii="Bahnschrift" w:hAnsi="Bahnschrift" w:cs="Arial"/>
          <w:b/>
          <w:bCs/>
        </w:rPr>
        <w:t>PB.</w:t>
      </w:r>
    </w:p>
    <w:p w:rsidR="0059532B" w:rsidRPr="00E40935" w:rsidRDefault="0059532B" w:rsidP="00E40935">
      <w:pPr>
        <w:autoSpaceDE w:val="0"/>
        <w:autoSpaceDN w:val="0"/>
        <w:adjustRightInd w:val="0"/>
        <w:jc w:val="both"/>
        <w:rPr>
          <w:rFonts w:ascii="Bahnschrift" w:hAnsi="Bahnschrift" w:cs="Arial"/>
          <w:b/>
          <w:bCs/>
        </w:rPr>
      </w:pPr>
    </w:p>
    <w:p w:rsidR="00C714B4" w:rsidRPr="00E40935" w:rsidRDefault="00E649B1" w:rsidP="00E40935">
      <w:pPr>
        <w:autoSpaceDE w:val="0"/>
        <w:autoSpaceDN w:val="0"/>
        <w:adjustRightInd w:val="0"/>
        <w:jc w:val="both"/>
        <w:rPr>
          <w:rFonts w:ascii="Bahnschrift" w:hAnsi="Bahnschrift" w:cs="Arial"/>
        </w:rPr>
      </w:pPr>
      <w:r w:rsidRPr="00E40935">
        <w:rPr>
          <w:rFonts w:ascii="Bahnschrift" w:hAnsi="Bahnschrift" w:cs="Arial"/>
          <w:b/>
          <w:bCs/>
        </w:rPr>
        <w:t>b. Data para início da execução do objeto: em até 05 (Cinco) dias úteis após assinatura do contrato</w:t>
      </w:r>
    </w:p>
    <w:p w:rsidR="00C714B4" w:rsidRPr="00E40935" w:rsidRDefault="00135B8F" w:rsidP="00E40935">
      <w:pPr>
        <w:autoSpaceDE w:val="0"/>
        <w:autoSpaceDN w:val="0"/>
        <w:adjustRightInd w:val="0"/>
        <w:jc w:val="both"/>
        <w:rPr>
          <w:rFonts w:ascii="Bahnschrift" w:hAnsi="Bahnschrift" w:cs="Arial"/>
        </w:rPr>
      </w:pPr>
      <w:r w:rsidRPr="00E40935">
        <w:rPr>
          <w:rFonts w:ascii="Bahnschrift" w:hAnsi="Bahnschrift" w:cs="Arial"/>
        </w:rPr>
        <w:t>2.1.</w:t>
      </w:r>
      <w:r w:rsidRPr="00E40935">
        <w:rPr>
          <w:rFonts w:ascii="Bahnschrift" w:hAnsi="Bahnschrift" w:cs="Arial"/>
          <w:bCs/>
        </w:rPr>
        <w:t xml:space="preserve"> </w:t>
      </w:r>
      <w:r w:rsidR="00906F00" w:rsidRPr="00E40935">
        <w:rPr>
          <w:rFonts w:ascii="Bahnschrift" w:hAnsi="Bahnschrift" w:cs="Arial"/>
          <w:bCs/>
        </w:rPr>
        <w:t>O</w:t>
      </w:r>
      <w:r w:rsidRPr="00E40935">
        <w:rPr>
          <w:rFonts w:ascii="Bahnschrift" w:hAnsi="Bahnschrift" w:cs="Arial"/>
          <w:bCs/>
        </w:rPr>
        <w:t xml:space="preserve"> objeto fornecido pela empresa vencedora estará sujeito a aceitação pela Contratante, ao qual caberá o direito de recusar, caso o mesmo não esteja de acordo com o especificado no Edital.</w:t>
      </w:r>
      <w:r w:rsidRPr="00E40935">
        <w:rPr>
          <w:rFonts w:ascii="Bahnschrift" w:hAnsi="Bahnschrift" w:cs="Arial"/>
        </w:rPr>
        <w:t xml:space="preserve"> O recebimento e a aceitação deste objeto obedecerão ao disposto no artigo 140 da Lei n. 14.133/2021, no que lhes for aplicável, e proceder-se-ão na forma seguinte: </w:t>
      </w:r>
    </w:p>
    <w:p w:rsidR="0059532B" w:rsidRPr="00E40935" w:rsidRDefault="0059532B" w:rsidP="00E40935">
      <w:pPr>
        <w:autoSpaceDE w:val="0"/>
        <w:autoSpaceDN w:val="0"/>
        <w:adjustRightInd w:val="0"/>
        <w:jc w:val="both"/>
        <w:rPr>
          <w:rFonts w:ascii="Bahnschrift" w:hAnsi="Bahnschrift" w:cs="Arial"/>
        </w:rPr>
      </w:pPr>
    </w:p>
    <w:p w:rsidR="00C714B4" w:rsidRPr="00E40935" w:rsidRDefault="00135B8F" w:rsidP="00E40935">
      <w:pPr>
        <w:autoSpaceDE w:val="0"/>
        <w:autoSpaceDN w:val="0"/>
        <w:adjustRightInd w:val="0"/>
        <w:jc w:val="both"/>
        <w:rPr>
          <w:rFonts w:ascii="Bahnschrift" w:hAnsi="Bahnschrift" w:cs="Arial"/>
        </w:rPr>
      </w:pPr>
      <w:r w:rsidRPr="00E40935">
        <w:rPr>
          <w:rFonts w:ascii="Bahnschrift" w:hAnsi="Bahnschrift" w:cs="Arial"/>
        </w:rPr>
        <w:t xml:space="preserve">2.1.1. Provisoriamente, mediante recibo do representante do CONTRATANTE, na nota fiscal, para efeito de posterior verificação da conformidade dos produtos/mercadoria com a especificação; </w:t>
      </w:r>
    </w:p>
    <w:p w:rsidR="0059532B" w:rsidRPr="00E40935" w:rsidRDefault="0059532B" w:rsidP="00E40935">
      <w:pPr>
        <w:autoSpaceDE w:val="0"/>
        <w:autoSpaceDN w:val="0"/>
        <w:adjustRightInd w:val="0"/>
        <w:jc w:val="both"/>
        <w:rPr>
          <w:rFonts w:ascii="Bahnschrift" w:hAnsi="Bahnschrift" w:cs="Arial"/>
        </w:rPr>
      </w:pPr>
    </w:p>
    <w:p w:rsidR="00C714B4" w:rsidRPr="00E40935" w:rsidRDefault="00D90142" w:rsidP="00E40935">
      <w:pPr>
        <w:autoSpaceDE w:val="0"/>
        <w:autoSpaceDN w:val="0"/>
        <w:adjustRightInd w:val="0"/>
        <w:jc w:val="both"/>
        <w:rPr>
          <w:rFonts w:ascii="Bahnschrift" w:hAnsi="Bahnschrift" w:cs="Arial"/>
        </w:rPr>
      </w:pPr>
      <w:r w:rsidRPr="00E40935">
        <w:rPr>
          <w:rFonts w:ascii="Bahnschrift" w:hAnsi="Bahnschrift" w:cs="Arial"/>
        </w:rPr>
        <w:lastRenderedPageBreak/>
        <w:t>2.1.2 definitivamente</w:t>
      </w:r>
      <w:r w:rsidR="00135B8F" w:rsidRPr="00E40935">
        <w:rPr>
          <w:rFonts w:ascii="Bahnschrift" w:hAnsi="Bahnschrift" w:cs="Arial"/>
        </w:rPr>
        <w:t xml:space="preserve">, em até 03 (três) dias úteis a partir do recebimento provisório e da nota fiscal, após a verificação da qualidade e quantidade dos produtos/mercadorias e consequente aceitação mediante atesto da Nota Fiscal. </w:t>
      </w:r>
    </w:p>
    <w:p w:rsidR="0059532B" w:rsidRPr="00E40935" w:rsidRDefault="0059532B" w:rsidP="00E40935">
      <w:pPr>
        <w:autoSpaceDE w:val="0"/>
        <w:autoSpaceDN w:val="0"/>
        <w:adjustRightInd w:val="0"/>
        <w:jc w:val="both"/>
        <w:rPr>
          <w:rFonts w:ascii="Bahnschrift" w:hAnsi="Bahnschrift" w:cs="Arial"/>
        </w:rPr>
      </w:pPr>
    </w:p>
    <w:p w:rsidR="00C714B4" w:rsidRPr="00E40935" w:rsidRDefault="00135B8F" w:rsidP="00E40935">
      <w:pPr>
        <w:autoSpaceDE w:val="0"/>
        <w:autoSpaceDN w:val="0"/>
        <w:adjustRightInd w:val="0"/>
        <w:jc w:val="both"/>
        <w:rPr>
          <w:rFonts w:ascii="Bahnschrift" w:hAnsi="Bahnschrift" w:cs="Arial"/>
        </w:rPr>
      </w:pPr>
      <w:r w:rsidRPr="00E40935">
        <w:rPr>
          <w:rFonts w:ascii="Bahnschrift" w:hAnsi="Bahnschrift" w:cs="Arial"/>
        </w:rPr>
        <w:t xml:space="preserve">2.1.3. Caso os </w:t>
      </w:r>
      <w:r w:rsidR="001F15C3" w:rsidRPr="00E40935">
        <w:rPr>
          <w:rFonts w:ascii="Bahnschrift" w:hAnsi="Bahnschrift" w:cs="Arial"/>
        </w:rPr>
        <w:t>itens</w:t>
      </w:r>
      <w:r w:rsidRPr="00E40935">
        <w:rPr>
          <w:rFonts w:ascii="Bahnschrift" w:hAnsi="Bahnschrift" w:cs="Arial"/>
        </w:rPr>
        <w:t xml:space="preserve"> estejam em desconformidade com o estabelecido no Termo de Referência, serão rejeitados parcial ou totalmente, conforme o caso, e a CONTRATADA obrigar-se-á a adotar providências no sentido de adequá-los e/ou substitui-los de acordo com o prescrito neste Termo, às suas expensas, no prazo de até 2 (dois) dias, a contar da notificação da contratada, às suas custas, sem prejuízo da aplicação das sanções administrativas prevista neste Termo de Referência. </w:t>
      </w:r>
    </w:p>
    <w:p w:rsidR="0059532B" w:rsidRPr="00E40935" w:rsidRDefault="0059532B" w:rsidP="00E40935">
      <w:pPr>
        <w:autoSpaceDE w:val="0"/>
        <w:autoSpaceDN w:val="0"/>
        <w:adjustRightInd w:val="0"/>
        <w:jc w:val="both"/>
        <w:rPr>
          <w:rFonts w:ascii="Bahnschrift" w:hAnsi="Bahnschrift" w:cs="Arial"/>
        </w:rPr>
      </w:pPr>
    </w:p>
    <w:p w:rsidR="00C714B4" w:rsidRPr="00E40935" w:rsidRDefault="00135B8F" w:rsidP="00E40935">
      <w:pPr>
        <w:tabs>
          <w:tab w:val="left" w:pos="1134"/>
        </w:tabs>
        <w:jc w:val="both"/>
        <w:rPr>
          <w:rFonts w:ascii="Bahnschrift" w:hAnsi="Bahnschrift" w:cs="Arial"/>
        </w:rPr>
      </w:pPr>
      <w:r w:rsidRPr="00E40935">
        <w:rPr>
          <w:rFonts w:ascii="Bahnschrift" w:hAnsi="Bahnschrift" w:cs="Arial"/>
        </w:rPr>
        <w:t>2.2. O recebimento do objeto não exclui a responsabilidade da contratada pelos prejuízos resultantes da incorreta execução do contrato.</w:t>
      </w:r>
    </w:p>
    <w:p w:rsidR="0059532B" w:rsidRPr="00E40935" w:rsidRDefault="0059532B" w:rsidP="00E40935">
      <w:pPr>
        <w:tabs>
          <w:tab w:val="left" w:pos="1134"/>
        </w:tabs>
        <w:jc w:val="both"/>
        <w:rPr>
          <w:rFonts w:ascii="Bahnschrift" w:hAnsi="Bahnschrift" w:cs="Arial"/>
        </w:rPr>
      </w:pPr>
    </w:p>
    <w:p w:rsidR="00135B8F" w:rsidRPr="00E40935" w:rsidRDefault="00135B8F" w:rsidP="00E40935">
      <w:pPr>
        <w:autoSpaceDE w:val="0"/>
        <w:autoSpaceDN w:val="0"/>
        <w:adjustRightInd w:val="0"/>
        <w:rPr>
          <w:rFonts w:ascii="Bahnschrift" w:hAnsi="Bahnschrift" w:cs="Arial"/>
        </w:rPr>
      </w:pPr>
      <w:r w:rsidRPr="00E40935">
        <w:rPr>
          <w:rFonts w:ascii="Bahnschrift" w:hAnsi="Bahnschrift" w:cs="Arial"/>
        </w:rPr>
        <w:t>2.3.</w:t>
      </w:r>
      <w:r w:rsidR="00B14D04" w:rsidRPr="00E40935">
        <w:rPr>
          <w:rFonts w:ascii="Bahnschrift" w:hAnsi="Bahnschrift" w:cs="Arial"/>
        </w:rPr>
        <w:t xml:space="preserve"> </w:t>
      </w:r>
      <w:r w:rsidRPr="00E40935">
        <w:rPr>
          <w:rFonts w:ascii="Bahnschrift" w:hAnsi="Bahnschrift" w:cs="Arial"/>
        </w:rPr>
        <w:t>No caso de produtos perecíveis, o prazo de validade na data da entrega não poderá ser inferior a 1/3 (um terço.), do prazo total recomendado pelo fabricante.</w:t>
      </w:r>
    </w:p>
    <w:p w:rsidR="0059532B" w:rsidRPr="00E40935" w:rsidRDefault="0059532B" w:rsidP="00E40935">
      <w:pPr>
        <w:autoSpaceDE w:val="0"/>
        <w:autoSpaceDN w:val="0"/>
        <w:adjustRightInd w:val="0"/>
        <w:rPr>
          <w:rFonts w:ascii="Bahnschrift" w:hAnsi="Bahnschrift" w:cs="Arial"/>
        </w:rPr>
      </w:pPr>
    </w:p>
    <w:p w:rsidR="00C714B4" w:rsidRPr="00E40935" w:rsidRDefault="00135B8F" w:rsidP="00E40935">
      <w:pPr>
        <w:autoSpaceDE w:val="0"/>
        <w:autoSpaceDN w:val="0"/>
        <w:adjustRightInd w:val="0"/>
        <w:rPr>
          <w:rFonts w:ascii="Bahnschrift" w:hAnsi="Bahnschrift" w:cs="Arial"/>
        </w:rPr>
      </w:pPr>
      <w:r w:rsidRPr="00E40935">
        <w:rPr>
          <w:rFonts w:ascii="Bahnschrift" w:hAnsi="Bahnschrift" w:cs="Arial"/>
        </w:rPr>
        <w:t>2.4. No caso de produtos não perecíveis, o prazo de validade na data da entrega não poderá ser inferior a 03 (três) meses, do prazo total recomendado pelo fabricante.</w:t>
      </w:r>
    </w:p>
    <w:p w:rsidR="0059532B" w:rsidRPr="00E40935" w:rsidRDefault="0059532B" w:rsidP="00E40935">
      <w:pPr>
        <w:autoSpaceDE w:val="0"/>
        <w:autoSpaceDN w:val="0"/>
        <w:adjustRightInd w:val="0"/>
        <w:rPr>
          <w:rFonts w:ascii="Bahnschrift" w:hAnsi="Bahnschrift" w:cs="Arial"/>
        </w:rPr>
      </w:pPr>
    </w:p>
    <w:p w:rsidR="00C714B4" w:rsidRPr="00E40935" w:rsidRDefault="00135B8F" w:rsidP="00E40935">
      <w:pPr>
        <w:tabs>
          <w:tab w:val="left" w:pos="1134"/>
        </w:tabs>
        <w:jc w:val="both"/>
        <w:rPr>
          <w:rFonts w:ascii="Bahnschrift" w:hAnsi="Bahnschrift" w:cs="Arial"/>
        </w:rPr>
      </w:pPr>
      <w:r w:rsidRPr="00E40935">
        <w:rPr>
          <w:rFonts w:ascii="Bahnschrift" w:hAnsi="Bahnschrift" w:cs="Arial"/>
        </w:rPr>
        <w:t xml:space="preserve">3. A execução do contrato deverá ser acompanhada e fiscalizada </w:t>
      </w:r>
      <w:r w:rsidR="00881AE9" w:rsidRPr="00E40935">
        <w:rPr>
          <w:rFonts w:ascii="Bahnschrift" w:hAnsi="Bahnschrift" w:cs="Arial"/>
        </w:rPr>
        <w:t>pelo (</w:t>
      </w:r>
      <w:r w:rsidRPr="00E40935">
        <w:rPr>
          <w:rFonts w:ascii="Bahnschrift" w:hAnsi="Bahnschrift" w:cs="Arial"/>
        </w:rPr>
        <w:t xml:space="preserve">s) </w:t>
      </w:r>
      <w:r w:rsidR="00881AE9" w:rsidRPr="00E40935">
        <w:rPr>
          <w:rFonts w:ascii="Bahnschrift" w:hAnsi="Bahnschrift" w:cs="Arial"/>
        </w:rPr>
        <w:t>fiscal (</w:t>
      </w:r>
      <w:r w:rsidRPr="00E40935">
        <w:rPr>
          <w:rFonts w:ascii="Bahnschrift" w:hAnsi="Bahnschrift" w:cs="Arial"/>
        </w:rPr>
        <w:t>is) do contrato, ou pelos respectivos substitutos (Lei nº 14.133/2021, art. 117, caput).</w:t>
      </w:r>
    </w:p>
    <w:p w:rsidR="0059532B" w:rsidRPr="00E40935" w:rsidRDefault="0059532B" w:rsidP="00E40935">
      <w:pPr>
        <w:tabs>
          <w:tab w:val="left" w:pos="1134"/>
        </w:tabs>
        <w:jc w:val="both"/>
        <w:rPr>
          <w:rFonts w:ascii="Bahnschrift" w:hAnsi="Bahnschrift" w:cs="Arial"/>
        </w:rPr>
      </w:pPr>
    </w:p>
    <w:p w:rsidR="00C714B4" w:rsidRPr="00E40935" w:rsidRDefault="00135B8F"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bCs/>
        </w:rPr>
        <w:t>4..</w:t>
      </w:r>
      <w:r w:rsidRPr="00E40935">
        <w:rPr>
          <w:rFonts w:ascii="Bahnschrift" w:hAnsi="Bahnschrift" w:cs="Arial"/>
        </w:rPr>
        <w:t xml:space="preserve"> A inadimplência do contratado em relação aos encargos trabalhistas, fiscais e comerciais não transferirá à Administração a responsabilidade pelo seu pagamento e não poderá onerar o objeto do contrato (Lei nº 14.133/2021, art. 121, §1º).</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C714B4" w:rsidRPr="00E40935" w:rsidRDefault="00135B8F"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bCs/>
        </w:rPr>
        <w:t>5.</w:t>
      </w:r>
      <w:r w:rsidR="00B14D04" w:rsidRPr="00E40935">
        <w:rPr>
          <w:rFonts w:ascii="Bahnschrift" w:hAnsi="Bahnschrift" w:cs="Arial"/>
          <w:bCs/>
        </w:rPr>
        <w:t xml:space="preserve"> </w:t>
      </w:r>
      <w:r w:rsidRPr="00E40935">
        <w:rPr>
          <w:rFonts w:ascii="Bahnschrift" w:hAnsi="Bahnschrift" w:cs="Arial"/>
        </w:rPr>
        <w:t xml:space="preserve">O pagamento será realizado no prazo de até 10 (dez) dias, contados a partir do recebimento da Nota Fiscal ou Fatura, através de ordem bancária, para crédito em banco, agência e conta corrente indicados pelo contratado. </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C714B4" w:rsidRPr="00E40935" w:rsidRDefault="00135B8F"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rPr>
        <w:t xml:space="preserve">6.A Nota Fiscal ou Fatura deverá ser obrigatoriamente acompanhada da comprovação da regularidade fiscal, mediante consulta aos sítios eletrônicos oficiais ou à documentação mencionada no art. 68 da Lei nº 14.133, de 2021; </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C714B4" w:rsidRPr="00E40935" w:rsidRDefault="00135B8F" w:rsidP="00E40935">
      <w:pPr>
        <w:widowControl w:val="0"/>
        <w:overflowPunct w:val="0"/>
        <w:adjustRightInd w:val="0"/>
        <w:jc w:val="both"/>
        <w:rPr>
          <w:rFonts w:ascii="Bahnschrift" w:hAnsi="Bahnschrift" w:cs="Arial"/>
          <w:bCs/>
        </w:rPr>
      </w:pPr>
      <w:r w:rsidRPr="00E40935">
        <w:rPr>
          <w:rFonts w:ascii="Bahnschrift" w:hAnsi="Bahnschrift" w:cs="Arial"/>
        </w:rPr>
        <w:t xml:space="preserve">7. </w:t>
      </w:r>
      <w:r w:rsidRPr="00E40935">
        <w:rPr>
          <w:rFonts w:ascii="Bahnschrift" w:hAnsi="Bahnschrift" w:cs="Arial"/>
          <w:bCs/>
        </w:rPr>
        <w:t>Somente poderão ser considerados para efeito de pagamento as mercadorias/equipamentos efetivamente entregues pela Contratada, em conformidade com as especificações constante no contrato e proposta vencedora.</w:t>
      </w:r>
    </w:p>
    <w:p w:rsidR="0059532B" w:rsidRPr="00E40935" w:rsidRDefault="0059532B" w:rsidP="00E40935">
      <w:pPr>
        <w:widowControl w:val="0"/>
        <w:overflowPunct w:val="0"/>
        <w:adjustRightInd w:val="0"/>
        <w:jc w:val="both"/>
        <w:rPr>
          <w:rFonts w:ascii="Bahnschrift" w:hAnsi="Bahnschrift" w:cs="Arial"/>
          <w:bCs/>
        </w:rPr>
      </w:pPr>
    </w:p>
    <w:p w:rsidR="00C714B4" w:rsidRPr="00E40935" w:rsidRDefault="00135B8F" w:rsidP="00E40935">
      <w:pPr>
        <w:pStyle w:val="PargrafodaLista"/>
        <w:tabs>
          <w:tab w:val="left" w:pos="567"/>
          <w:tab w:val="left" w:pos="1134"/>
          <w:tab w:val="left" w:pos="1701"/>
          <w:tab w:val="left" w:pos="2268"/>
          <w:tab w:val="left" w:pos="2835"/>
        </w:tabs>
        <w:ind w:left="0"/>
        <w:jc w:val="both"/>
        <w:rPr>
          <w:rFonts w:ascii="Bahnschrift" w:hAnsi="Bahnschrift" w:cs="Arial"/>
        </w:rPr>
      </w:pPr>
      <w:r w:rsidRPr="00E40935">
        <w:rPr>
          <w:rFonts w:ascii="Bahnschrift" w:hAnsi="Bahnschrift" w:cs="Arial"/>
        </w:rPr>
        <w:t xml:space="preserve">8.A nota fiscal fatura com defeitos ou vícios, ou ainda aquela que não cumprir com o disposto no </w:t>
      </w:r>
      <w:r w:rsidRPr="00E40935">
        <w:rPr>
          <w:rStyle w:val="goohl3"/>
          <w:rFonts w:ascii="Bahnschrift" w:hAnsi="Bahnschrift" w:cs="Arial"/>
        </w:rPr>
        <w:t>Edital</w:t>
      </w:r>
      <w:r w:rsidRPr="00E40935">
        <w:rPr>
          <w:rFonts w:ascii="Bahnschrift" w:hAnsi="Bahnschrift" w:cs="Arial"/>
        </w:rPr>
        <w:t>, deverá ser retificada/substituída/complementada sendo que o prazo de pagamento reiniciará após a regularização, sem quaisquer ônus para a Contratante.</w:t>
      </w:r>
    </w:p>
    <w:p w:rsidR="0059532B" w:rsidRPr="00E40935" w:rsidRDefault="0059532B" w:rsidP="00E40935">
      <w:pPr>
        <w:pStyle w:val="PargrafodaLista"/>
        <w:tabs>
          <w:tab w:val="left" w:pos="567"/>
          <w:tab w:val="left" w:pos="1134"/>
          <w:tab w:val="left" w:pos="1701"/>
          <w:tab w:val="left" w:pos="2268"/>
          <w:tab w:val="left" w:pos="2835"/>
        </w:tabs>
        <w:ind w:left="0"/>
        <w:jc w:val="both"/>
        <w:rPr>
          <w:rFonts w:ascii="Bahnschrift" w:hAnsi="Bahnschrift" w:cs="Arial"/>
        </w:rPr>
      </w:pPr>
    </w:p>
    <w:p w:rsidR="00C714B4" w:rsidRPr="00E40935" w:rsidRDefault="00135B8F" w:rsidP="00E40935">
      <w:pPr>
        <w:jc w:val="both"/>
        <w:rPr>
          <w:rFonts w:ascii="Bahnschrift" w:hAnsi="Bahnschrift" w:cs="Arial"/>
          <w:b/>
          <w:bCs/>
        </w:rPr>
      </w:pPr>
      <w:r w:rsidRPr="00E40935">
        <w:rPr>
          <w:rFonts w:ascii="Bahnschrift" w:hAnsi="Bahnschrift" w:cs="Arial"/>
        </w:rPr>
        <w:lastRenderedPageBreak/>
        <w:t>9. No caso do não cumprimento do prazo estabelecido acima, as faturas serão atualizadas financeiramente pelo IGP-M (Índice Geral de Preços de Mercado, publicado pela revista Conjuntura Econômica da Fundação Getúlio Vargas), calculado “pró-rata die”, considerando-se o mês do efetivo pagamento e o mês da comprovação da regularidade da documentação fiscal apresentada;</w:t>
      </w:r>
      <w:r w:rsidRPr="00E40935">
        <w:rPr>
          <w:rFonts w:ascii="Bahnschrift" w:hAnsi="Bahnschrift" w:cs="Arial"/>
          <w:b/>
          <w:bCs/>
        </w:rPr>
        <w:t xml:space="preserve"> </w:t>
      </w:r>
    </w:p>
    <w:p w:rsidR="00135B8F" w:rsidRPr="00E40935" w:rsidRDefault="00135B8F" w:rsidP="00E40935">
      <w:pPr>
        <w:jc w:val="both"/>
        <w:rPr>
          <w:rFonts w:ascii="Bahnschrift" w:hAnsi="Bahnschrift" w:cs="Arial"/>
          <w:b/>
          <w:bCs/>
        </w:rPr>
      </w:pPr>
      <w:r w:rsidRPr="00E40935">
        <w:rPr>
          <w:rFonts w:ascii="Bahnschrift" w:hAnsi="Bahnschrift" w:cs="Arial"/>
          <w:b/>
          <w:bCs/>
        </w:rPr>
        <w:t xml:space="preserve"> </w:t>
      </w:r>
    </w:p>
    <w:p w:rsidR="00C714B4" w:rsidRPr="00E40935" w:rsidRDefault="00135B8F"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Cs/>
        </w:rPr>
      </w:pPr>
      <w:r w:rsidRPr="00E40935">
        <w:rPr>
          <w:rFonts w:ascii="Bahnschrift" w:hAnsi="Bahnschrift" w:cs="Arial"/>
          <w:b/>
          <w:bCs/>
        </w:rPr>
        <w:t xml:space="preserve">PARÁGRAFO PRIMEIRA - </w:t>
      </w:r>
      <w:r w:rsidRPr="00E40935">
        <w:rPr>
          <w:rFonts w:ascii="Bahnschrift" w:hAnsi="Bahnschrift" w:cs="Arial"/>
          <w:bCs/>
        </w:rPr>
        <w:t>Não será efetuado qualquer pagamento à CONTRATADA enquanto houver pendência de liquidação da obrigação financeira em virtude de penalidade ou inadimplência contratual, inclusive a apresentação da comprovação da entrega das mercadorias.</w:t>
      </w:r>
    </w:p>
    <w:p w:rsidR="00135B8F" w:rsidRPr="00E40935" w:rsidRDefault="00135B8F" w:rsidP="00E40935">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r w:rsidRPr="00E40935">
        <w:rPr>
          <w:rFonts w:ascii="Bahnschrift" w:hAnsi="Bahnschrift" w:cs="Arial"/>
          <w:b/>
          <w:bCs/>
        </w:rPr>
        <w:t xml:space="preserve">PARÁGRAFO SEGUNDA - </w:t>
      </w:r>
      <w:r w:rsidR="00881AE9" w:rsidRPr="00E40935">
        <w:rPr>
          <w:rFonts w:ascii="Bahnschrift" w:hAnsi="Bahnschrift" w:cs="Arial"/>
        </w:rPr>
        <w:tab/>
        <w:t xml:space="preserve"> serão</w:t>
      </w:r>
      <w:r w:rsidRPr="00E40935">
        <w:rPr>
          <w:rFonts w:ascii="Bahnschrift" w:hAnsi="Bahnschrift" w:cs="Arial"/>
        </w:rPr>
        <w:t xml:space="preserve"> retidos na fonte os tributos e as contribuições elencados nas disposições determinadas pelos órgãos fiscais e fazendários, em conformidade com as instruções normativas vigentes.</w:t>
      </w:r>
    </w:p>
    <w:p w:rsidR="0059532B" w:rsidRPr="00E40935" w:rsidRDefault="0059532B" w:rsidP="00E40935">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rPr>
      </w:pPr>
    </w:p>
    <w:p w:rsidR="00135B8F" w:rsidRPr="00E40935" w:rsidRDefault="00135B8F"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b/>
          <w:bCs/>
        </w:rPr>
        <w:t xml:space="preserve">PARÁGRAFO TERCEIRA - </w:t>
      </w:r>
      <w:r w:rsidRPr="00E40935">
        <w:rPr>
          <w:rFonts w:ascii="Bahnschrift" w:hAnsi="Bahnschrift" w:cs="Arial"/>
        </w:rPr>
        <w:t xml:space="preserve">Fica assegurado ao </w:t>
      </w:r>
      <w:r w:rsidRPr="00E40935">
        <w:rPr>
          <w:rFonts w:ascii="Bahnschrift" w:hAnsi="Bahnschrift" w:cs="Arial"/>
          <w:b/>
          <w:bCs/>
        </w:rPr>
        <w:t>CONTRATANTE</w:t>
      </w:r>
      <w:r w:rsidRPr="00E40935">
        <w:rPr>
          <w:rFonts w:ascii="Bahnschrift" w:hAnsi="Bahnschrift" w:cs="Arial"/>
        </w:rPr>
        <w:t xml:space="preserve"> o direito de deduzir do pagamento devido à </w:t>
      </w:r>
      <w:r w:rsidRPr="00E40935">
        <w:rPr>
          <w:rFonts w:ascii="Bahnschrift" w:hAnsi="Bahnschrift" w:cs="Arial"/>
          <w:b/>
          <w:bCs/>
        </w:rPr>
        <w:t>CONTRATADA</w:t>
      </w:r>
      <w:r w:rsidRPr="00E40935">
        <w:rPr>
          <w:rFonts w:ascii="Bahnschrift" w:hAnsi="Bahnschrift" w:cs="Arial"/>
        </w:rPr>
        <w:t xml:space="preserve"> às importâncias correspondentes a multas, faltas ou débitos a que porventura tiver dado causa.</w:t>
      </w:r>
    </w:p>
    <w:p w:rsidR="00557BF8" w:rsidRPr="00E40935" w:rsidRDefault="00557BF8" w:rsidP="00E40935">
      <w:pPr>
        <w:widowControl w:val="0"/>
        <w:tabs>
          <w:tab w:val="left" w:pos="668"/>
          <w:tab w:val="left" w:pos="1388"/>
          <w:tab w:val="left" w:pos="2108"/>
          <w:tab w:val="left" w:pos="2828"/>
          <w:tab w:val="left" w:pos="3548"/>
          <w:tab w:val="left" w:pos="4268"/>
          <w:tab w:val="left" w:pos="4988"/>
          <w:tab w:val="left" w:pos="5708"/>
          <w:tab w:val="left" w:pos="6428"/>
          <w:tab w:val="left" w:pos="7148"/>
          <w:tab w:val="left" w:pos="7868"/>
          <w:tab w:val="left" w:pos="8588"/>
        </w:tabs>
        <w:autoSpaceDE w:val="0"/>
        <w:autoSpaceDN w:val="0"/>
        <w:adjustRightInd w:val="0"/>
        <w:ind w:right="51"/>
        <w:jc w:val="both"/>
        <w:rPr>
          <w:rFonts w:ascii="Bahnschrift" w:hAnsi="Bahnschrift" w:cs="Arial"/>
          <w:b/>
          <w:bCs/>
          <w:u w:val="single"/>
        </w:rPr>
      </w:pPr>
    </w:p>
    <w:p w:rsidR="00432038" w:rsidRPr="00E40935" w:rsidRDefault="00432038"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u w:val="single"/>
        </w:rPr>
      </w:pPr>
      <w:r w:rsidRPr="00E40935">
        <w:rPr>
          <w:rFonts w:ascii="Bahnschrift" w:hAnsi="Bahnschrift" w:cs="Arial"/>
          <w:b/>
          <w:bCs/>
          <w:u w:val="single"/>
        </w:rPr>
        <w:t xml:space="preserve">CLÁUSULA QUINTA - DAS OBRIGAÇÕES DA CONTRATADA – </w:t>
      </w:r>
    </w:p>
    <w:p w:rsidR="00C714B4" w:rsidRPr="00E40935" w:rsidRDefault="00432038" w:rsidP="00E40935">
      <w:pPr>
        <w:widowControl w:val="0"/>
        <w:autoSpaceDE w:val="0"/>
        <w:autoSpaceDN w:val="0"/>
        <w:adjustRightInd w:val="0"/>
        <w:ind w:right="-1"/>
        <w:jc w:val="both"/>
        <w:rPr>
          <w:rFonts w:ascii="Bahnschrift" w:hAnsi="Bahnschrift" w:cs="Arial"/>
        </w:rPr>
      </w:pPr>
      <w:r w:rsidRPr="00E40935">
        <w:rPr>
          <w:rFonts w:ascii="Bahnschrift" w:hAnsi="Bahnschrift" w:cs="Arial"/>
          <w:b/>
          <w:bCs/>
        </w:rPr>
        <w:t>1.</w:t>
      </w:r>
      <w:r w:rsidR="0049576F" w:rsidRPr="00E40935">
        <w:rPr>
          <w:rFonts w:ascii="Bahnschrift" w:hAnsi="Bahnschrift" w:cs="Arial"/>
          <w:b/>
          <w:bCs/>
        </w:rPr>
        <w:t xml:space="preserve"> </w:t>
      </w:r>
      <w:r w:rsidRPr="00E40935">
        <w:rPr>
          <w:rFonts w:ascii="Bahnschrift" w:hAnsi="Bahnschrift" w:cs="Arial"/>
          <w:b/>
          <w:bCs/>
        </w:rPr>
        <w:t>DO CONTRATADO</w:t>
      </w:r>
      <w:r w:rsidRPr="00E40935">
        <w:rPr>
          <w:rFonts w:ascii="Bahnschrift" w:hAnsi="Bahnschrift" w:cs="Arial"/>
        </w:rPr>
        <w:t>-O</w:t>
      </w:r>
      <w:r w:rsidRPr="00E40935">
        <w:rPr>
          <w:rFonts w:ascii="Bahnschrift" w:hAnsi="Bahnschrift" w:cs="Arial"/>
          <w:spacing w:val="21"/>
        </w:rPr>
        <w:t xml:space="preserve"> </w:t>
      </w:r>
      <w:r w:rsidRPr="00E40935">
        <w:rPr>
          <w:rFonts w:ascii="Bahnschrift" w:hAnsi="Bahnschrift" w:cs="Arial"/>
        </w:rPr>
        <w:t>CONTRATADO</w:t>
      </w:r>
      <w:r w:rsidRPr="00E40935">
        <w:rPr>
          <w:rFonts w:ascii="Bahnschrift" w:hAnsi="Bahnschrift" w:cs="Arial"/>
          <w:spacing w:val="22"/>
        </w:rPr>
        <w:t xml:space="preserve"> </w:t>
      </w:r>
      <w:r w:rsidRPr="00E40935">
        <w:rPr>
          <w:rFonts w:ascii="Bahnschrift" w:hAnsi="Bahnschrift" w:cs="Arial"/>
        </w:rPr>
        <w:t>cumprirá</w:t>
      </w:r>
      <w:r w:rsidRPr="00E40935">
        <w:rPr>
          <w:rFonts w:ascii="Bahnschrift" w:hAnsi="Bahnschrift" w:cs="Arial"/>
          <w:spacing w:val="22"/>
        </w:rPr>
        <w:t xml:space="preserve"> </w:t>
      </w:r>
      <w:r w:rsidRPr="00E40935">
        <w:rPr>
          <w:rFonts w:ascii="Bahnschrift" w:hAnsi="Bahnschrift" w:cs="Arial"/>
        </w:rPr>
        <w:t>com</w:t>
      </w:r>
      <w:r w:rsidRPr="00E40935">
        <w:rPr>
          <w:rFonts w:ascii="Bahnschrift" w:hAnsi="Bahnschrift" w:cs="Arial"/>
          <w:spacing w:val="23"/>
        </w:rPr>
        <w:t xml:space="preserve"> </w:t>
      </w:r>
      <w:r w:rsidRPr="00E40935">
        <w:rPr>
          <w:rFonts w:ascii="Bahnschrift" w:hAnsi="Bahnschrift" w:cs="Arial"/>
        </w:rPr>
        <w:t>suas</w:t>
      </w:r>
      <w:r w:rsidRPr="00E40935">
        <w:rPr>
          <w:rFonts w:ascii="Bahnschrift" w:hAnsi="Bahnschrift" w:cs="Arial"/>
          <w:spacing w:val="21"/>
        </w:rPr>
        <w:t xml:space="preserve"> </w:t>
      </w:r>
      <w:r w:rsidRPr="00E40935">
        <w:rPr>
          <w:rFonts w:ascii="Bahnschrift" w:hAnsi="Bahnschrift" w:cs="Arial"/>
        </w:rPr>
        <w:t>obrigações</w:t>
      </w:r>
      <w:r w:rsidRPr="00E40935">
        <w:rPr>
          <w:rFonts w:ascii="Bahnschrift" w:hAnsi="Bahnschrift" w:cs="Arial"/>
          <w:spacing w:val="20"/>
        </w:rPr>
        <w:t xml:space="preserve"> </w:t>
      </w:r>
      <w:r w:rsidRPr="00E40935">
        <w:rPr>
          <w:rFonts w:ascii="Bahnschrift" w:hAnsi="Bahnschrift" w:cs="Arial"/>
        </w:rPr>
        <w:t>contratuais,</w:t>
      </w:r>
      <w:r w:rsidRPr="00E40935">
        <w:rPr>
          <w:rFonts w:ascii="Bahnschrift" w:hAnsi="Bahnschrift" w:cs="Arial"/>
          <w:spacing w:val="22"/>
        </w:rPr>
        <w:t xml:space="preserve"> </w:t>
      </w:r>
      <w:r w:rsidRPr="00E40935">
        <w:rPr>
          <w:rFonts w:ascii="Bahnschrift" w:hAnsi="Bahnschrift" w:cs="Arial"/>
        </w:rPr>
        <w:t>junto</w:t>
      </w:r>
      <w:r w:rsidRPr="00E40935">
        <w:rPr>
          <w:rFonts w:ascii="Bahnschrift" w:hAnsi="Bahnschrift" w:cs="Arial"/>
          <w:spacing w:val="22"/>
        </w:rPr>
        <w:t xml:space="preserve"> </w:t>
      </w:r>
      <w:r w:rsidRPr="00E40935">
        <w:rPr>
          <w:rFonts w:ascii="Bahnschrift" w:hAnsi="Bahnschrift" w:cs="Arial"/>
        </w:rPr>
        <w:t>a</w:t>
      </w:r>
      <w:r w:rsidRPr="00E40935">
        <w:rPr>
          <w:rFonts w:ascii="Bahnschrift" w:hAnsi="Bahnschrift" w:cs="Arial"/>
          <w:spacing w:val="22"/>
        </w:rPr>
        <w:t xml:space="preserve"> ente municipal</w:t>
      </w:r>
      <w:r w:rsidR="00906F00" w:rsidRPr="00E40935">
        <w:rPr>
          <w:rFonts w:ascii="Bahnschrift" w:hAnsi="Bahnschrift" w:cs="Arial"/>
        </w:rPr>
        <w:t xml:space="preserve">, </w:t>
      </w:r>
      <w:r w:rsidRPr="00E40935">
        <w:rPr>
          <w:rFonts w:ascii="Bahnschrift" w:hAnsi="Bahnschrift" w:cs="Arial"/>
        </w:rPr>
        <w:t>assumindo como exclusivamente seus os riscos e as despesas decorrentes da boa e perfeita execução do objeto, atuar com zelo, presteza e probidade, conforme especificação a seguir:</w:t>
      </w:r>
    </w:p>
    <w:p w:rsidR="0059532B" w:rsidRPr="00E40935" w:rsidRDefault="0059532B" w:rsidP="00E40935">
      <w:pPr>
        <w:widowControl w:val="0"/>
        <w:autoSpaceDE w:val="0"/>
        <w:autoSpaceDN w:val="0"/>
        <w:adjustRightInd w:val="0"/>
        <w:ind w:right="-1"/>
        <w:jc w:val="both"/>
        <w:rPr>
          <w:rFonts w:ascii="Bahnschrift" w:hAnsi="Bahnschrift" w:cs="Arial"/>
        </w:rPr>
      </w:pPr>
    </w:p>
    <w:p w:rsidR="00C714B4" w:rsidRPr="00E40935" w:rsidRDefault="00D90142" w:rsidP="00E40935">
      <w:pPr>
        <w:widowControl w:val="0"/>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 xml:space="preserve">a) </w:t>
      </w:r>
      <w:r w:rsidRPr="00E40935">
        <w:rPr>
          <w:rFonts w:ascii="Bahnschrift" w:eastAsia="Batang" w:hAnsi="Bahnschrift" w:cs="Arial"/>
          <w:b/>
          <w:bCs/>
        </w:rPr>
        <w:t>entregar</w:t>
      </w:r>
      <w:r w:rsidR="00432038" w:rsidRPr="00E40935">
        <w:rPr>
          <w:rFonts w:ascii="Bahnschrift" w:eastAsia="Batang" w:hAnsi="Bahnschrift" w:cs="Arial"/>
          <w:b/>
          <w:bCs/>
        </w:rPr>
        <w:t xml:space="preserve"> os materiais/insumos em</w:t>
      </w:r>
      <w:r w:rsidR="00432038" w:rsidRPr="00E40935">
        <w:rPr>
          <w:rFonts w:ascii="Bahnschrift" w:hAnsi="Bahnschrift" w:cs="Arial"/>
          <w:b/>
          <w:bCs/>
        </w:rPr>
        <w:t xml:space="preserve"> até </w:t>
      </w:r>
      <w:r w:rsidR="0049576F" w:rsidRPr="00E40935">
        <w:rPr>
          <w:rFonts w:ascii="Bahnschrift" w:hAnsi="Bahnschrift" w:cs="Arial"/>
          <w:b/>
          <w:bCs/>
        </w:rPr>
        <w:t>5</w:t>
      </w:r>
      <w:r w:rsidR="00432038" w:rsidRPr="00E40935">
        <w:rPr>
          <w:rFonts w:ascii="Bahnschrift" w:hAnsi="Bahnschrift" w:cs="Arial"/>
          <w:b/>
          <w:bCs/>
        </w:rPr>
        <w:t xml:space="preserve"> (</w:t>
      </w:r>
      <w:r w:rsidR="0049576F" w:rsidRPr="00E40935">
        <w:rPr>
          <w:rFonts w:ascii="Bahnschrift" w:hAnsi="Bahnschrift" w:cs="Arial"/>
          <w:b/>
          <w:bCs/>
        </w:rPr>
        <w:t>Cinco</w:t>
      </w:r>
      <w:r w:rsidR="00432038" w:rsidRPr="00E40935">
        <w:rPr>
          <w:rFonts w:ascii="Bahnschrift" w:hAnsi="Bahnschrift" w:cs="Arial"/>
          <w:b/>
          <w:bCs/>
        </w:rPr>
        <w:t>) dias uteis</w:t>
      </w:r>
      <w:r w:rsidR="00432038" w:rsidRPr="00E40935">
        <w:rPr>
          <w:rFonts w:ascii="Bahnschrift" w:eastAsia="Batang" w:hAnsi="Bahnschrift" w:cs="Arial"/>
        </w:rPr>
        <w:t>, a contar da requisição, sempre com produtos de boa qualidade, dentro dos padrões de qualidade pertinentes e nas quantidades solicitadas, mediante requisição, devidamente assinadas pelo Setor competente</w:t>
      </w:r>
      <w:r w:rsidR="00432038" w:rsidRPr="00E40935">
        <w:rPr>
          <w:rFonts w:ascii="Bahnschrift" w:hAnsi="Bahnschrift" w:cs="Arial"/>
        </w:rPr>
        <w:t>.</w:t>
      </w:r>
    </w:p>
    <w:p w:rsidR="0059532B" w:rsidRPr="00E40935" w:rsidRDefault="0059532B" w:rsidP="00E40935">
      <w:pPr>
        <w:widowControl w:val="0"/>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b) manter</w:t>
      </w:r>
      <w:r w:rsidR="00432038" w:rsidRPr="00E40935">
        <w:rPr>
          <w:rFonts w:ascii="Bahnschrift" w:hAnsi="Bahnschrift" w:cs="Arial"/>
        </w:rPr>
        <w:t xml:space="preserve"> atualizada as certidões durante toda a execução contratual, em compa</w:t>
      </w:r>
      <w:r w:rsidR="00432038" w:rsidRPr="00E40935">
        <w:rPr>
          <w:rFonts w:ascii="Bahnschrift" w:hAnsi="Bahnschrift" w:cs="Arial"/>
          <w:bCs/>
        </w:rPr>
        <w:t>tibilidade com as obrigações assumidas, todas as condições de habilitação e qualificação exigidas para esse processo</w:t>
      </w:r>
      <w:r w:rsidR="00432038" w:rsidRPr="00E40935">
        <w:rPr>
          <w:rFonts w:ascii="Bahnschrift" w:hAnsi="Bahnschrift" w:cs="Arial"/>
        </w:rPr>
        <w:t>;</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bCs/>
        </w:rPr>
        <w:t>c)</w:t>
      </w:r>
      <w:r w:rsidRPr="00E40935">
        <w:rPr>
          <w:rFonts w:ascii="Bahnschrift" w:hAnsi="Bahnschrift" w:cs="Arial"/>
        </w:rPr>
        <w:t xml:space="preserve"> responsabilizar-se</w:t>
      </w:r>
      <w:r w:rsidR="00432038" w:rsidRPr="00E40935">
        <w:rPr>
          <w:rFonts w:ascii="Bahnschrift" w:hAnsi="Bahnschrift" w:cs="Arial"/>
        </w:rPr>
        <w:t xml:space="preserve"> pelos vícios e danos decorrentes do objeto, de acordo com o Código de Defesa do Consumidor (Lei nº 8.078, de 1990);</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d) comunicar</w:t>
      </w:r>
      <w:r w:rsidR="00432038" w:rsidRPr="00E40935">
        <w:rPr>
          <w:rFonts w:ascii="Bahnschrift" w:hAnsi="Bahnschrift" w:cs="Arial"/>
        </w:rPr>
        <w:t xml:space="preserve"> ao contratante, no prazo máximo de 24 (vinte e quatro) horas que antecede a data da entrega, os motivos que impossibilitem o cumprimento do prazo previsto, com a devida comprovação;</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432038"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e)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432038"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 xml:space="preserve">f) Atender às determinações regulares emitidas pelo fiscal ou gestor do contrato ou autoridade superior (art. 137, II, da Lei n.º 14.133, de 2021) e prestar todo esclarecimento ou informação por eles solicitados; </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432038"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lastRenderedPageBreak/>
        <w:t>g) reparar</w:t>
      </w:r>
      <w:r w:rsidR="00432038" w:rsidRPr="00E40935">
        <w:rPr>
          <w:rFonts w:ascii="Bahnschrift" w:hAnsi="Bahnschrift" w:cs="Arial"/>
        </w:rPr>
        <w:t>, corrigir, remover, reconstruir ou substituir, às suas expensas, no total ou em parte, no prazo fixado pelo fiscal do contrato, os bens nos quais se verificarem vícios, defeitos ou incorreções resultantes da execução ou dos materiais empregados;</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h) responsabilizar-se</w:t>
      </w:r>
      <w:r w:rsidR="00432038" w:rsidRPr="00E40935">
        <w:rPr>
          <w:rFonts w:ascii="Bahnschrift" w:hAnsi="Bahnschrift" w:cs="Arial"/>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432038"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 xml:space="preserve">i)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C714B4" w:rsidRPr="00E40935" w:rsidRDefault="00906F00"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j) Comprovar</w:t>
      </w:r>
      <w:r w:rsidR="00432038" w:rsidRPr="00E40935">
        <w:rPr>
          <w:rFonts w:ascii="Bahnschrift" w:hAnsi="Bahnschrift" w:cs="Arial"/>
        </w:rPr>
        <w:t xml:space="preserve"> a reserva de cargos a que se refere a cláusula acima, no prazo fixado pelo fiscal do contrato, com a indicação dos empregados que preencheram as referidas vagas (art. 116, parágrafo único, da Lei n.º 14.133, de 2021);</w:t>
      </w:r>
    </w:p>
    <w:p w:rsidR="0059532B" w:rsidRPr="00E40935" w:rsidRDefault="0059532B"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432038" w:rsidRPr="00E40935" w:rsidRDefault="00D90142"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l) arcar</w:t>
      </w:r>
      <w:r w:rsidR="00432038" w:rsidRPr="00E40935">
        <w:rPr>
          <w:rFonts w:ascii="Bahnschrift" w:hAnsi="Bahnschrift" w:cs="Arial"/>
        </w:rPr>
        <w:t xml:space="preserve">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432038" w:rsidRPr="00E40935" w:rsidRDefault="00432038" w:rsidP="00E40935">
      <w:pPr>
        <w:widowControl w:val="0"/>
        <w:autoSpaceDE w:val="0"/>
        <w:autoSpaceDN w:val="0"/>
        <w:adjustRightInd w:val="0"/>
        <w:ind w:right="-1"/>
        <w:jc w:val="both"/>
        <w:rPr>
          <w:rFonts w:ascii="Bahnschrift" w:hAnsi="Bahnschrift" w:cs="Arial"/>
          <w:b/>
          <w:bCs/>
        </w:rPr>
      </w:pPr>
    </w:p>
    <w:p w:rsidR="00432038" w:rsidRPr="00E40935" w:rsidRDefault="00432038"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u w:val="single"/>
        </w:rPr>
      </w:pPr>
      <w:r w:rsidRPr="00E40935">
        <w:rPr>
          <w:rFonts w:ascii="Bahnschrift" w:hAnsi="Bahnschrift" w:cs="Arial"/>
          <w:b/>
          <w:bCs/>
          <w:u w:val="single"/>
        </w:rPr>
        <w:t xml:space="preserve">CLÁUSULA </w:t>
      </w:r>
      <w:r w:rsidR="009F2A23" w:rsidRPr="00E40935">
        <w:rPr>
          <w:rFonts w:ascii="Bahnschrift" w:hAnsi="Bahnschrift" w:cs="Arial"/>
          <w:b/>
          <w:bCs/>
          <w:u w:val="single"/>
        </w:rPr>
        <w:t>SEXTA</w:t>
      </w:r>
      <w:r w:rsidRPr="00E40935">
        <w:rPr>
          <w:rFonts w:ascii="Bahnschrift" w:hAnsi="Bahnschrift" w:cs="Arial"/>
          <w:b/>
          <w:bCs/>
          <w:u w:val="single"/>
        </w:rPr>
        <w:t xml:space="preserve"> - DAS OBRIGAÇÕES DO CONTRATANTE- </w:t>
      </w:r>
    </w:p>
    <w:p w:rsidR="00432038" w:rsidRPr="00E40935" w:rsidRDefault="00432038"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r w:rsidRPr="00E40935">
        <w:rPr>
          <w:rFonts w:ascii="Bahnschrift" w:hAnsi="Bahnschrift" w:cs="Arial"/>
        </w:rPr>
        <w:t xml:space="preserve">A </w:t>
      </w:r>
      <w:r w:rsidRPr="00E40935">
        <w:rPr>
          <w:rFonts w:ascii="Bahnschrift" w:hAnsi="Bahnschrift" w:cs="Arial"/>
          <w:caps/>
        </w:rPr>
        <w:t>CONTRATANTE</w:t>
      </w:r>
      <w:r w:rsidRPr="00E40935">
        <w:rPr>
          <w:rFonts w:ascii="Bahnschrift" w:hAnsi="Bahnschrift" w:cs="Arial"/>
        </w:rPr>
        <w:t xml:space="preserve"> compromete-se, durante a vigência do Contrato a:</w:t>
      </w:r>
    </w:p>
    <w:p w:rsidR="0059532B" w:rsidRPr="00E40935" w:rsidRDefault="0059532B"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t xml:space="preserve">a. Promover todas as ações junto aos diversos Setores da Prefeitura do Município de </w:t>
      </w:r>
      <w:r w:rsidR="00CD67BE" w:rsidRPr="00E40935">
        <w:rPr>
          <w:rFonts w:ascii="Bahnschrift" w:hAnsi="Bahnschrift" w:cs="Arial"/>
        </w:rPr>
        <w:t>Marizópolis</w:t>
      </w:r>
      <w:r w:rsidR="00B14D04" w:rsidRPr="00E40935">
        <w:rPr>
          <w:rFonts w:ascii="Bahnschrift" w:hAnsi="Bahnschrift" w:cs="Arial"/>
        </w:rPr>
        <w:t>/PB</w:t>
      </w:r>
      <w:r w:rsidRPr="00E40935">
        <w:rPr>
          <w:rFonts w:ascii="Bahnschrift" w:hAnsi="Bahnschrift" w:cs="Arial"/>
        </w:rPr>
        <w:t>, pertinentes à obtenção dos dados, informações, relatórios, arquivos e subsídios necessários boa execução do objeto deste contrato.</w:t>
      </w:r>
    </w:p>
    <w:p w:rsidR="0059532B" w:rsidRPr="00E40935" w:rsidRDefault="0059532B" w:rsidP="00E40935">
      <w:pPr>
        <w:ind w:right="43"/>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t>b. Efetuar os pagamentos pelos fornecimentos da mercadora/produtos devida à CONTRATADA, na forma e prazos estabelecidos no presente contrato.</w:t>
      </w:r>
    </w:p>
    <w:p w:rsidR="0059532B" w:rsidRPr="00E40935" w:rsidRDefault="0059532B" w:rsidP="00E40935">
      <w:pPr>
        <w:ind w:right="43"/>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t xml:space="preserve">c. Notificar o Contratado, por escrito, sobre vícios, defeitos ou incorreções verificadas no objeto fornecido, para que seja por ele substituído, reparado ou corrigido, no total ou em parte, às suas expensas; </w:t>
      </w:r>
    </w:p>
    <w:p w:rsidR="0059532B" w:rsidRPr="00E40935" w:rsidRDefault="0059532B" w:rsidP="00E40935">
      <w:pPr>
        <w:ind w:right="43"/>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t xml:space="preserve">d. Acompanhar e fiscalizar a execução do contrato e o cumprimento das obrigações pelo Contratado; </w:t>
      </w:r>
    </w:p>
    <w:p w:rsidR="00432038" w:rsidRPr="00E40935" w:rsidRDefault="00432038" w:rsidP="00E40935">
      <w:pPr>
        <w:ind w:right="43"/>
        <w:jc w:val="both"/>
        <w:rPr>
          <w:rFonts w:ascii="Bahnschrift" w:hAnsi="Bahnschrift" w:cs="Arial"/>
        </w:rPr>
      </w:pPr>
      <w:r w:rsidRPr="00E40935">
        <w:rPr>
          <w:rFonts w:ascii="Bahnschrift" w:hAnsi="Bahnschrift" w:cs="Arial"/>
        </w:rPr>
        <w:t>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9532B" w:rsidRPr="00E40935" w:rsidRDefault="0059532B" w:rsidP="00E40935">
      <w:pPr>
        <w:ind w:right="43"/>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lastRenderedPageBreak/>
        <w:t>f.</w:t>
      </w:r>
      <w:r w:rsidR="00906F00" w:rsidRPr="00E40935">
        <w:rPr>
          <w:rFonts w:ascii="Bahnschrift" w:hAnsi="Bahnschrift" w:cs="Arial"/>
        </w:rPr>
        <w:t xml:space="preserve"> </w:t>
      </w:r>
      <w:r w:rsidRPr="00E40935">
        <w:rPr>
          <w:rFonts w:ascii="Bahnschrift" w:hAnsi="Bahnschrift" w:cs="Arial"/>
        </w:rPr>
        <w:t xml:space="preserve">A Administração terá o prazo de 30(trinta) dias, a contar da data do protocolo do requerimento para decidir, admitida a prorrogação motivada, por igual período. </w:t>
      </w:r>
    </w:p>
    <w:p w:rsidR="0059532B" w:rsidRPr="00E40935" w:rsidRDefault="0059532B" w:rsidP="00E40935">
      <w:pPr>
        <w:ind w:right="43"/>
        <w:jc w:val="both"/>
        <w:rPr>
          <w:rFonts w:ascii="Bahnschrift" w:hAnsi="Bahnschrift" w:cs="Arial"/>
        </w:rPr>
      </w:pPr>
    </w:p>
    <w:p w:rsidR="00432038" w:rsidRPr="00E40935" w:rsidRDefault="00432038" w:rsidP="00E40935">
      <w:pPr>
        <w:ind w:right="43"/>
        <w:jc w:val="both"/>
        <w:rPr>
          <w:rFonts w:ascii="Bahnschrift" w:hAnsi="Bahnschrift" w:cs="Arial"/>
        </w:rPr>
      </w:pPr>
      <w:r w:rsidRPr="00E40935">
        <w:rPr>
          <w:rFonts w:ascii="Bahnschrift" w:hAnsi="Bahnschrift" w:cs="Arial"/>
        </w:rPr>
        <w:t xml:space="preserve">f.1. Responder eventuais pedidos de reestabelecimento do equilíbrio econômico-financeiro feitos pelo contratado no prazo máximo de 30(trinta) dias. </w:t>
      </w:r>
    </w:p>
    <w:p w:rsidR="00432038" w:rsidRPr="00E40935" w:rsidRDefault="00432038" w:rsidP="00E40935">
      <w:pPr>
        <w:ind w:right="43"/>
        <w:jc w:val="both"/>
        <w:rPr>
          <w:rFonts w:ascii="Bahnschrift" w:hAnsi="Bahnschrift" w:cs="Arial"/>
        </w:rPr>
      </w:pPr>
      <w:r w:rsidRPr="00E40935">
        <w:rPr>
          <w:rFonts w:ascii="Bahnschrift" w:hAnsi="Bahnschrift" w:cs="Arial"/>
        </w:rPr>
        <w:t>f.2. Notificar os emitentes das garantias quanto ao início de processo administrativo para apuração de descumprimento de cláusulas contratuais.</w:t>
      </w:r>
    </w:p>
    <w:p w:rsidR="00432038" w:rsidRPr="00E40935" w:rsidRDefault="00432038" w:rsidP="00E40935">
      <w:pPr>
        <w:tabs>
          <w:tab w:val="left" w:pos="1134"/>
        </w:tabs>
        <w:jc w:val="both"/>
        <w:rPr>
          <w:rFonts w:ascii="Bahnschrift" w:hAnsi="Bahnschrift" w:cs="Arial"/>
        </w:rPr>
      </w:pPr>
    </w:p>
    <w:p w:rsidR="00303037" w:rsidRPr="00E40935" w:rsidRDefault="00303037" w:rsidP="00E40935">
      <w:pPr>
        <w:autoSpaceDE w:val="0"/>
        <w:autoSpaceDN w:val="0"/>
        <w:adjustRightInd w:val="0"/>
        <w:rPr>
          <w:rFonts w:ascii="Bahnschrift" w:hAnsi="Bahnschrift" w:cs="Arial"/>
          <w:b/>
          <w:bCs/>
          <w:u w:val="single"/>
        </w:rPr>
      </w:pPr>
      <w:r w:rsidRPr="00E40935">
        <w:rPr>
          <w:rFonts w:ascii="Bahnschrift" w:hAnsi="Bahnschrift" w:cs="Arial"/>
          <w:b/>
          <w:bCs/>
          <w:u w:val="single"/>
        </w:rPr>
        <w:t>CLAUSULA SÉTIMA. DA SUBCONTRATAÇÃO</w:t>
      </w:r>
    </w:p>
    <w:p w:rsidR="00303037" w:rsidRPr="00E40935" w:rsidRDefault="00303037" w:rsidP="00E40935">
      <w:pPr>
        <w:autoSpaceDE w:val="0"/>
        <w:autoSpaceDN w:val="0"/>
        <w:adjustRightInd w:val="0"/>
        <w:jc w:val="both"/>
        <w:rPr>
          <w:rFonts w:ascii="Bahnschrift" w:hAnsi="Bahnschrift" w:cs="Arial"/>
        </w:rPr>
      </w:pPr>
      <w:r w:rsidRPr="00E40935">
        <w:rPr>
          <w:rFonts w:ascii="Bahnschrift" w:hAnsi="Bahnschrift" w:cs="Arial"/>
        </w:rPr>
        <w:t>1.Não será admitida a subcontratação do objeto do contrato.</w:t>
      </w:r>
    </w:p>
    <w:p w:rsidR="00432038" w:rsidRPr="00E40935" w:rsidRDefault="00432038" w:rsidP="00E40935">
      <w:pPr>
        <w:widowControl w:val="0"/>
        <w:autoSpaceDE w:val="0"/>
        <w:autoSpaceDN w:val="0"/>
        <w:adjustRightInd w:val="0"/>
        <w:ind w:right="-1"/>
        <w:jc w:val="both"/>
        <w:rPr>
          <w:rFonts w:ascii="Bahnschrift" w:hAnsi="Bahnschrift" w:cs="Arial"/>
        </w:rPr>
      </w:pPr>
    </w:p>
    <w:p w:rsidR="00F11BB6" w:rsidRPr="00E40935" w:rsidRDefault="00432038" w:rsidP="00E40935">
      <w:pPr>
        <w:widowControl w:val="0"/>
        <w:autoSpaceDE w:val="0"/>
        <w:autoSpaceDN w:val="0"/>
        <w:adjustRightInd w:val="0"/>
        <w:ind w:right="-1"/>
        <w:jc w:val="both"/>
        <w:rPr>
          <w:rFonts w:ascii="Bahnschrift" w:hAnsi="Bahnschrift" w:cs="Arial"/>
          <w:b/>
          <w:bCs/>
          <w:u w:val="single"/>
        </w:rPr>
      </w:pPr>
      <w:r w:rsidRPr="00E40935">
        <w:rPr>
          <w:rFonts w:ascii="Bahnschrift" w:hAnsi="Bahnschrift" w:cs="Arial"/>
          <w:b/>
          <w:bCs/>
          <w:u w:val="single"/>
        </w:rPr>
        <w:t xml:space="preserve">CLÁUSULA </w:t>
      </w:r>
      <w:r w:rsidR="00F11BB6" w:rsidRPr="00E40935">
        <w:rPr>
          <w:rFonts w:ascii="Bahnschrift" w:hAnsi="Bahnschrift" w:cs="Arial"/>
          <w:b/>
          <w:bCs/>
          <w:u w:val="single"/>
        </w:rPr>
        <w:t>OITAVA</w:t>
      </w:r>
      <w:r w:rsidRPr="00E40935">
        <w:rPr>
          <w:rFonts w:ascii="Bahnschrift" w:hAnsi="Bahnschrift" w:cs="Arial"/>
          <w:b/>
          <w:bCs/>
          <w:u w:val="single"/>
        </w:rPr>
        <w:t xml:space="preserve"> </w:t>
      </w:r>
      <w:r w:rsidR="00F11BB6" w:rsidRPr="00E40935">
        <w:rPr>
          <w:rFonts w:ascii="Bahnschrift" w:hAnsi="Bahnschrift" w:cs="Arial"/>
          <w:b/>
          <w:bCs/>
          <w:u w:val="single"/>
        </w:rPr>
        <w:t>- FISCALIZAÇÃO DO CONTRATO E DO RECEBIMENTO OBJETO</w:t>
      </w:r>
    </w:p>
    <w:p w:rsidR="00F11BB6" w:rsidRPr="00E40935" w:rsidRDefault="00F11BB6" w:rsidP="00E40935">
      <w:pPr>
        <w:widowControl w:val="0"/>
        <w:autoSpaceDE w:val="0"/>
        <w:autoSpaceDN w:val="0"/>
        <w:adjustRightInd w:val="0"/>
        <w:ind w:right="-1"/>
        <w:jc w:val="both"/>
        <w:rPr>
          <w:rFonts w:ascii="Bahnschrift" w:hAnsi="Bahnschrift" w:cs="Arial"/>
        </w:rPr>
      </w:pPr>
      <w:bookmarkStart w:id="30" w:name="_Hlk156027013"/>
      <w:r w:rsidRPr="00E40935">
        <w:rPr>
          <w:rFonts w:ascii="Bahnschrift" w:hAnsi="Bahnschrift" w:cs="Arial"/>
        </w:rPr>
        <w:t>1. Nos termos do art. 117, combinado com o Art. 8º, § 3º, ambos da Lei 14.133/2021, será designado representante da administração para acompanhar e fiscalizar a entrega dos bens ou execução dos serviços, anotando em registro próprio todas as ocorrências relacionadas com a execução e determinando o que for necessário à regularização de falhas ou defeitos observados;</w:t>
      </w:r>
    </w:p>
    <w:p w:rsidR="00F11BB6" w:rsidRPr="00E40935" w:rsidRDefault="00F11BB6"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 xml:space="preserve">2. A fiscalização de que trata este item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 </w:t>
      </w:r>
    </w:p>
    <w:p w:rsidR="00F11BB6" w:rsidRPr="00E40935" w:rsidRDefault="00F11BB6" w:rsidP="00E40935">
      <w:pPr>
        <w:widowControl w:val="0"/>
        <w:autoSpaceDE w:val="0"/>
        <w:autoSpaceDN w:val="0"/>
        <w:adjustRightInd w:val="0"/>
        <w:ind w:right="-1"/>
        <w:jc w:val="both"/>
        <w:rPr>
          <w:rFonts w:ascii="Bahnschrift" w:hAnsi="Bahnschrift" w:cs="Arial"/>
        </w:rPr>
      </w:pPr>
      <w:r w:rsidRPr="00E40935">
        <w:rPr>
          <w:rFonts w:ascii="Bahnschrift" w:hAnsi="Bahnschrift" w:cs="Arial"/>
        </w:rPr>
        <w:t>3. A fiscalização do recebimento do(s) material(is) ou serviços adquirido(s) ficará a cargo do(s) servidor(s) designado(s), ficando o(s) mesmo(s) responsável(is) pela conferência das especificações do material com as exigências contratuais e pelo seu recebimento definitivo na forma do art. 140, II da Lei nº 14.133/2021, podendo rejeitar, no todo ou em parte, os itens que não estejam de acordo com as especificações deste Termo de Referência, competindo-lhe ainda dirimir as possíveis dúvidas que surgirem no curso da entrega deste(s), e de tudo dar ciência à Administração.</w:t>
      </w:r>
    </w:p>
    <w:p w:rsidR="00F11BB6" w:rsidRPr="00E40935" w:rsidRDefault="00F11BB6" w:rsidP="00E40935">
      <w:pPr>
        <w:tabs>
          <w:tab w:val="left" w:pos="1134"/>
        </w:tabs>
        <w:jc w:val="both"/>
        <w:rPr>
          <w:rFonts w:ascii="Bahnschrift" w:hAnsi="Bahnschrift" w:cs="Arial"/>
        </w:rPr>
      </w:pPr>
      <w:r w:rsidRPr="00E40935">
        <w:rPr>
          <w:rFonts w:ascii="Bahnschrift" w:hAnsi="Bahnschrift" w:cs="Arial"/>
        </w:rPr>
        <w:t>4.O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F11BB6" w:rsidRPr="00E40935" w:rsidRDefault="00F11BB6" w:rsidP="00E40935">
      <w:pPr>
        <w:tabs>
          <w:tab w:val="left" w:pos="1134"/>
        </w:tabs>
        <w:jc w:val="both"/>
        <w:rPr>
          <w:rFonts w:ascii="Bahnschrift" w:hAnsi="Bahnschrift" w:cs="Arial"/>
        </w:rPr>
      </w:pPr>
      <w:r w:rsidRPr="00E40935">
        <w:rPr>
          <w:rFonts w:ascii="Bahnschrift" w:hAnsi="Bahnschrift" w:cs="Arial"/>
        </w:rPr>
        <w:t>5. Somente o contratado será responsável pelos encargos trabalhistas, previdenciários, fiscais e comerciais resultantes da execução do contrato (Lei nº 14.133/2021, art. 121, caput).</w:t>
      </w:r>
    </w:p>
    <w:p w:rsidR="00F11BB6" w:rsidRPr="00E40935" w:rsidRDefault="00F11BB6" w:rsidP="00E40935">
      <w:pPr>
        <w:widowControl w:val="0"/>
        <w:tabs>
          <w:tab w:val="left" w:pos="-426"/>
          <w:tab w:val="num" w:pos="-284"/>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1"/>
        <w:jc w:val="both"/>
        <w:rPr>
          <w:rFonts w:ascii="Bahnschrift" w:eastAsia="Batang" w:hAnsi="Bahnschrift" w:cs="Arial"/>
          <w:bCs/>
        </w:rPr>
      </w:pPr>
      <w:r w:rsidRPr="00E40935">
        <w:rPr>
          <w:rFonts w:ascii="Bahnschrift" w:hAnsi="Bahnschrift" w:cs="Arial"/>
          <w:bCs/>
        </w:rPr>
        <w:t>6. Por ocasião da análise dos produtos/equipamentos fornecidos, caso seja detectado que os mesmos não atendam às especificações do objeto licitado, poderá a Administração rejeitá-lo, integralmente ou em parte, obrigando-se a licitante a providenciar a substituição/refeito do bem não aceito no prazo de 48 (quarenta e oito) horas.</w:t>
      </w:r>
    </w:p>
    <w:p w:rsidR="00F11BB6" w:rsidRPr="00E40935" w:rsidRDefault="00F11BB6" w:rsidP="00E40935">
      <w:pPr>
        <w:widowControl w:val="0"/>
        <w:tabs>
          <w:tab w:val="left" w:pos="54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Bahnschrift" w:hAnsi="Bahnschrift" w:cs="Arial"/>
          <w:bCs/>
        </w:rPr>
      </w:pPr>
      <w:r w:rsidRPr="00E40935">
        <w:rPr>
          <w:rFonts w:ascii="Bahnschrift" w:hAnsi="Bahnschrift" w:cs="Arial"/>
          <w:bCs/>
        </w:rPr>
        <w:t>7. A Contratante designará servidor para recebimento dos produtos/equipamentos, cujo objetivo será a conferência deste com as especificações, contidas na proposta, caso as disposições acima citadas não forem cumpridas, a comissão rejeitará o recebimento dele.</w:t>
      </w:r>
    </w:p>
    <w:bookmarkEnd w:id="30"/>
    <w:p w:rsidR="00F42D25" w:rsidRPr="00E40935" w:rsidRDefault="00F42D25"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p>
    <w:p w:rsidR="00F42D25" w:rsidRPr="00E40935" w:rsidRDefault="00F42D25" w:rsidP="00E40935">
      <w:pPr>
        <w:widowControl w:val="0"/>
        <w:autoSpaceDE w:val="0"/>
        <w:autoSpaceDN w:val="0"/>
        <w:adjustRightInd w:val="0"/>
        <w:ind w:right="51"/>
        <w:jc w:val="both"/>
        <w:rPr>
          <w:rFonts w:ascii="Bahnschrift" w:hAnsi="Bahnschrift" w:cs="Arial"/>
          <w:u w:val="single"/>
        </w:rPr>
      </w:pPr>
      <w:r w:rsidRPr="00E40935">
        <w:rPr>
          <w:rFonts w:ascii="Bahnschrift" w:hAnsi="Bahnschrift" w:cs="Arial"/>
          <w:b/>
          <w:bCs/>
          <w:u w:val="single"/>
        </w:rPr>
        <w:t xml:space="preserve">CLÁUSULA QUARTA – DAS ALTERAÇÕES CONTRATUAIS, </w:t>
      </w:r>
    </w:p>
    <w:p w:rsidR="00F42D25" w:rsidRPr="00E40935" w:rsidRDefault="00926386" w:rsidP="00E40935">
      <w:pPr>
        <w:widowControl w:val="0"/>
        <w:tabs>
          <w:tab w:val="left" w:pos="28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bookmarkStart w:id="31" w:name="_Hlk156029358"/>
      <w:r>
        <w:rPr>
          <w:rFonts w:ascii="Bahnschrift" w:hAnsi="Bahnschrift" w:cs="Arial"/>
        </w:rPr>
        <w:t>1.</w:t>
      </w:r>
      <w:r w:rsidRPr="00E40935">
        <w:rPr>
          <w:rFonts w:ascii="Bahnschrift" w:hAnsi="Bahnschrift" w:cs="Arial"/>
        </w:rPr>
        <w:t xml:space="preserve"> Os</w:t>
      </w:r>
      <w:r w:rsidR="00F42D25" w:rsidRPr="00E40935">
        <w:rPr>
          <w:rFonts w:ascii="Bahnschrift" w:hAnsi="Bahnschrift" w:cs="Arial"/>
        </w:rPr>
        <w:t xml:space="preserve"> contratos regidos por esta Lei poderão ser alterados, com as devidas justificativas, nos previstos nos artigos 124 á 136 da Lei 14.133, de 01 de abril de 2021</w:t>
      </w:r>
      <w:r w:rsidR="0049576F" w:rsidRPr="00E40935">
        <w:rPr>
          <w:rFonts w:ascii="Bahnschrift" w:hAnsi="Bahnschrift" w:cs="Arial"/>
        </w:rPr>
        <w:t>.</w:t>
      </w:r>
    </w:p>
    <w:p w:rsidR="00F42D25" w:rsidRPr="00E40935" w:rsidRDefault="00F42D25"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rPr>
        <w:t xml:space="preserve">2. Eventuais alterações contratuais reger-se-ão pela disciplina dos arts. 124 á 136 da Lei nº 14.133, de </w:t>
      </w:r>
      <w:r w:rsidRPr="00E40935">
        <w:rPr>
          <w:rFonts w:ascii="Bahnschrift" w:hAnsi="Bahnschrift" w:cs="Arial"/>
        </w:rPr>
        <w:lastRenderedPageBreak/>
        <w:t xml:space="preserve">2021. </w:t>
      </w:r>
    </w:p>
    <w:p w:rsidR="00C714B4" w:rsidRPr="00E40935" w:rsidRDefault="00F42D25"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rPr>
        <w:t>3.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rsidR="00C714B4" w:rsidRPr="00E40935" w:rsidRDefault="00F42D25"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rPr>
        <w:t xml:space="preserve">4. As supressões resultantes de acordo celebrado entre as partes contratantes poderão exceder os percentuais previstos no item anterior, do valor inicial atualizado do termo de contrato. </w:t>
      </w:r>
    </w:p>
    <w:p w:rsidR="00F42D25" w:rsidRPr="00E40935" w:rsidRDefault="00F42D25"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rPr>
        <w:t>5. Registros que não caracterizam alteração do contrato podem ser realizados por simples apostila, dispensada a celebração de termo aditivo, na forma do art. 136 da Lei nº 14.133, de 2021.</w:t>
      </w:r>
    </w:p>
    <w:p w:rsidR="00F42D25" w:rsidRPr="00E40935" w:rsidRDefault="00F42D25" w:rsidP="00E40935">
      <w:pPr>
        <w:widowControl w:val="0"/>
        <w:tabs>
          <w:tab w:val="left" w:pos="720"/>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ind w:right="51"/>
        <w:jc w:val="both"/>
        <w:rPr>
          <w:rFonts w:ascii="Bahnschrift" w:hAnsi="Bahnschrift" w:cs="Arial"/>
        </w:rPr>
      </w:pPr>
      <w:r w:rsidRPr="00E40935">
        <w:rPr>
          <w:rFonts w:ascii="Bahnschrift" w:hAnsi="Bahnschrift" w:cs="Arial"/>
        </w:rPr>
        <w:t xml:space="preserve"> </w:t>
      </w:r>
      <w:bookmarkEnd w:id="31"/>
      <w:r w:rsidRPr="00E40935">
        <w:rPr>
          <w:rFonts w:ascii="Bahnschrift" w:hAnsi="Bahnschrift" w:cs="Arial"/>
        </w:rPr>
        <w:t xml:space="preserve"> </w:t>
      </w:r>
    </w:p>
    <w:p w:rsidR="00F42D25" w:rsidRPr="00E40935" w:rsidRDefault="00F42D25"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b/>
          <w:bCs/>
          <w:u w:val="single"/>
        </w:rPr>
      </w:pPr>
      <w:r w:rsidRPr="00E40935">
        <w:rPr>
          <w:rFonts w:ascii="Bahnschrift" w:hAnsi="Bahnschrift" w:cs="Arial"/>
          <w:b/>
          <w:bCs/>
          <w:u w:val="single"/>
        </w:rPr>
        <w:t>CLÁUSULA QUINTA- DO REJUSTE</w:t>
      </w:r>
    </w:p>
    <w:p w:rsidR="00C714B4" w:rsidRPr="00E40935" w:rsidRDefault="00926386"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rPr>
        <w:t>1. Os</w:t>
      </w:r>
      <w:r w:rsidR="00F42D25" w:rsidRPr="00E40935">
        <w:rPr>
          <w:rFonts w:ascii="Bahnschrift" w:hAnsi="Bahnschrift" w:cs="Arial"/>
        </w:rPr>
        <w:t xml:space="preserve"> preços inicialmente contratados são fixos e irreajustáveis no prazo de 1 (um) ano, contado da data do orçamento estimado. </w:t>
      </w:r>
    </w:p>
    <w:p w:rsidR="00C714B4" w:rsidRPr="00E40935" w:rsidRDefault="00926386"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rPr>
        <w:t>1.1. Considera-se</w:t>
      </w:r>
      <w:r w:rsidR="00F42D25" w:rsidRPr="00E40935">
        <w:rPr>
          <w:rFonts w:ascii="Bahnschrift" w:hAnsi="Bahnschrift" w:cs="Arial"/>
        </w:rPr>
        <w:t xml:space="preserve"> data do orçamento estimado o MÊS da conclusão da pesquisa de preços definitiva que deu ensejo ao valor previsto para a contratação. </w:t>
      </w:r>
    </w:p>
    <w:p w:rsidR="00C714B4" w:rsidRPr="00E40935" w:rsidRDefault="00926386"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rPr>
        <w:t>2. Após</w:t>
      </w:r>
      <w:r w:rsidR="00F42D25" w:rsidRPr="00E40935">
        <w:rPr>
          <w:rFonts w:ascii="Bahnschrift" w:hAnsi="Bahnschrift" w:cs="Arial"/>
        </w:rPr>
        <w:t xml:space="preserve"> o interregno de 1 (um) ano, contado da data do orçamento estimado, os preços iniciais poderão ser reajustados, mediante negociação entre as partes, tendo como limite máximo a variação acumulada do Índice Nacional de Preços ao Consumidor Amplo/IPCA, calculado e divulgado pelo Instituto Brasileiro de Geografia e Estatística/IBGE, no período compreendido entre o mês do orçamento estimado e o mês anterior ao seu aniversário.</w:t>
      </w:r>
    </w:p>
    <w:p w:rsidR="00C714B4" w:rsidRPr="00E40935" w:rsidRDefault="00F42D25"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rPr>
        <w:t>3. Incumbe à CONTRATADA a apresentação do pedido de reajuste acompanhado da respectiva memória de cálculo ou outro documento equivalente, a qual, após análise e aprovação pelo CONTRATANTE, redundará na emissão do instrumento pertinente ao reajuste contratual.</w:t>
      </w:r>
    </w:p>
    <w:p w:rsidR="00F42D25" w:rsidRPr="00E40935" w:rsidRDefault="00F42D25" w:rsidP="00E40935">
      <w:pPr>
        <w:widowControl w:val="0"/>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autoSpaceDE w:val="0"/>
        <w:autoSpaceDN w:val="0"/>
        <w:adjustRightInd w:val="0"/>
        <w:jc w:val="both"/>
        <w:rPr>
          <w:rFonts w:ascii="Bahnschrift" w:hAnsi="Bahnschrift" w:cs="Arial"/>
        </w:rPr>
      </w:pPr>
      <w:r w:rsidRPr="00E40935">
        <w:rPr>
          <w:rFonts w:ascii="Bahnschrift" w:hAnsi="Bahnschrift" w:cs="Arial"/>
        </w:rPr>
        <w:t>4.Caso o índice estabelecido para delimitar o reajustamento dos preços seja extinto ou, de qualquer forma, não possa mais ser utilizado para esse fim, as partes desde já concordam que em substituição seja adotado o que vier a ser determinado pela legislação então em vigor.</w:t>
      </w:r>
    </w:p>
    <w:p w:rsidR="00F42D25" w:rsidRPr="00E40935" w:rsidRDefault="00F42D25"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p>
    <w:p w:rsidR="00F42D25" w:rsidRPr="00E40935" w:rsidRDefault="00F42D25"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b/>
          <w:bCs/>
          <w:u w:val="single"/>
        </w:rPr>
        <w:t xml:space="preserve">CLÁUSULA SEXTA - DA VIGÊNCIA E DA GESTÃO DO CONTRATO- </w:t>
      </w:r>
      <w:r w:rsidRPr="00E40935">
        <w:rPr>
          <w:rFonts w:ascii="Bahnschrift" w:hAnsi="Bahnschrift" w:cs="Arial"/>
        </w:rPr>
        <w:tab/>
      </w:r>
    </w:p>
    <w:p w:rsidR="00C714B4" w:rsidRPr="00E40935" w:rsidRDefault="00F42D25" w:rsidP="00E40935">
      <w:pPr>
        <w:widowControl w:val="0"/>
        <w:tabs>
          <w:tab w:val="left" w:pos="720"/>
          <w:tab w:val="left" w:pos="1440"/>
          <w:tab w:val="left" w:pos="2160"/>
          <w:tab w:val="left" w:pos="2880"/>
          <w:tab w:val="left" w:pos="360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r w:rsidRPr="00E40935">
        <w:rPr>
          <w:rFonts w:ascii="Bahnschrift" w:hAnsi="Bahnschrift" w:cs="Arial"/>
        </w:rPr>
        <w:t>1.O presente Contrato terá o prazo de validade de 12</w:t>
      </w:r>
      <w:r w:rsidR="0049576F" w:rsidRPr="00E40935">
        <w:rPr>
          <w:rFonts w:ascii="Bahnschrift" w:hAnsi="Bahnschrift" w:cs="Arial"/>
        </w:rPr>
        <w:t xml:space="preserve"> </w:t>
      </w:r>
      <w:r w:rsidRPr="00E40935">
        <w:rPr>
          <w:rFonts w:ascii="Bahnschrift" w:hAnsi="Bahnschrift" w:cs="Arial"/>
        </w:rPr>
        <w:t>(</w:t>
      </w:r>
      <w:r w:rsidR="00E61B7A" w:rsidRPr="00E40935">
        <w:rPr>
          <w:rFonts w:ascii="Bahnschrift" w:hAnsi="Bahnschrift" w:cs="Arial"/>
        </w:rPr>
        <w:t>Doze</w:t>
      </w:r>
      <w:r w:rsidRPr="00E40935">
        <w:rPr>
          <w:rFonts w:ascii="Bahnschrift" w:hAnsi="Bahnschrift" w:cs="Arial"/>
        </w:rPr>
        <w:t xml:space="preserve">) </w:t>
      </w:r>
      <w:r w:rsidR="00E61B7A" w:rsidRPr="00E40935">
        <w:rPr>
          <w:rFonts w:ascii="Bahnschrift" w:hAnsi="Bahnschrift" w:cs="Arial"/>
        </w:rPr>
        <w:t>meses</w:t>
      </w:r>
      <w:r w:rsidRPr="00E40935">
        <w:rPr>
          <w:rFonts w:ascii="Bahnschrift" w:hAnsi="Bahnschrift" w:cs="Arial"/>
        </w:rPr>
        <w:t xml:space="preserve">, iniciando </w:t>
      </w:r>
      <w:r w:rsidR="00DF28C2" w:rsidRPr="00E40935">
        <w:rPr>
          <w:rFonts w:ascii="Bahnschrift" w:hAnsi="Bahnschrift" w:cs="Arial"/>
        </w:rPr>
        <w:t xml:space="preserve">após assinatura do contrato </w:t>
      </w:r>
      <w:r w:rsidR="00870E6D" w:rsidRPr="00E40935">
        <w:rPr>
          <w:rFonts w:ascii="Bahnschrift" w:hAnsi="Bahnschrift" w:cs="Arial"/>
        </w:rPr>
        <w:t>e encerrando</w:t>
      </w:r>
      <w:r w:rsidRPr="00E40935">
        <w:rPr>
          <w:rFonts w:ascii="Bahnschrift" w:hAnsi="Bahnschrift" w:cs="Arial"/>
        </w:rPr>
        <w:t xml:space="preserve"> em</w:t>
      </w:r>
      <w:r w:rsidRPr="00E40935">
        <w:rPr>
          <w:rFonts w:ascii="Bahnschrift" w:hAnsi="Bahnschrift" w:cs="Arial"/>
          <w:b/>
          <w:bCs/>
        </w:rPr>
        <w:t xml:space="preserve"> </w:t>
      </w:r>
      <w:r w:rsidR="00B14D04" w:rsidRPr="00E40935">
        <w:rPr>
          <w:rFonts w:ascii="Bahnschrift" w:hAnsi="Bahnschrift" w:cs="Arial"/>
          <w:b/>
          <w:bCs/>
        </w:rPr>
        <w:t>___/____/____</w:t>
      </w:r>
      <w:r w:rsidRPr="00E40935">
        <w:rPr>
          <w:rFonts w:ascii="Bahnschrift" w:hAnsi="Bahnschrift" w:cs="Arial"/>
          <w:b/>
          <w:bCs/>
        </w:rPr>
        <w:t>,</w:t>
      </w:r>
      <w:r w:rsidRPr="00E40935">
        <w:rPr>
          <w:rFonts w:ascii="Bahnschrift" w:hAnsi="Bahnschrift" w:cs="Arial"/>
        </w:rPr>
        <w:t xml:space="preserve"> a contar da data da assinatura deste termo</w:t>
      </w:r>
      <w:r w:rsidRPr="00E40935">
        <w:rPr>
          <w:rFonts w:ascii="Bahnschrift" w:eastAsia="Arial" w:hAnsi="Bahnschrift" w:cs="Arial"/>
        </w:rPr>
        <w:t>,</w:t>
      </w:r>
      <w:r w:rsidRPr="00E40935">
        <w:rPr>
          <w:rFonts w:ascii="Bahnschrift" w:hAnsi="Bahnschrift" w:cs="Arial"/>
        </w:rPr>
        <w:t xml:space="preserve"> limitando-se aos devidos créditos orçamentários, nos termos do art. 105 e 106 da Lei 14.133/2021, podendo, por interesse da Administração, ser prorrogado por períodos iguais e sucessivos, obedecendo o disposto no Art. 107 da referida norma.</w:t>
      </w:r>
    </w:p>
    <w:p w:rsidR="00C714B4" w:rsidRPr="00E40935" w:rsidRDefault="00F42D25" w:rsidP="00E40935">
      <w:pPr>
        <w:jc w:val="both"/>
        <w:rPr>
          <w:rFonts w:ascii="Bahnschrift" w:hAnsi="Bahnschrift" w:cs="Arial"/>
          <w:b/>
          <w:bCs/>
          <w:i/>
          <w:iCs/>
        </w:rPr>
      </w:pPr>
      <w:r w:rsidRPr="00E40935">
        <w:rPr>
          <w:rFonts w:ascii="Bahnschrift" w:hAnsi="Bahnschrift" w:cs="Arial"/>
          <w:b/>
          <w:bCs/>
        </w:rPr>
        <w:t>1.1. Data para início da execução do objeto: em até 0</w:t>
      </w:r>
      <w:r w:rsidR="0049576F" w:rsidRPr="00E40935">
        <w:rPr>
          <w:rFonts w:ascii="Bahnschrift" w:hAnsi="Bahnschrift" w:cs="Arial"/>
          <w:b/>
          <w:bCs/>
        </w:rPr>
        <w:t>5(Cinco)</w:t>
      </w:r>
      <w:r w:rsidRPr="00E40935">
        <w:rPr>
          <w:rFonts w:ascii="Bahnschrift" w:hAnsi="Bahnschrift" w:cs="Arial"/>
          <w:b/>
          <w:bCs/>
        </w:rPr>
        <w:t xml:space="preserve"> dias úteis após assinatura do contrato</w:t>
      </w:r>
      <w:r w:rsidRPr="00E40935">
        <w:rPr>
          <w:rFonts w:ascii="Bahnschrift" w:hAnsi="Bahnschrift" w:cs="Arial"/>
          <w:b/>
          <w:bCs/>
          <w:i/>
          <w:iCs/>
        </w:rPr>
        <w:t xml:space="preserve"> </w:t>
      </w:r>
    </w:p>
    <w:p w:rsidR="00C714B4" w:rsidRPr="00E40935" w:rsidRDefault="00F42D25" w:rsidP="00E40935">
      <w:pPr>
        <w:jc w:val="both"/>
        <w:rPr>
          <w:rFonts w:ascii="Bahnschrift" w:hAnsi="Bahnschrift" w:cs="Arial"/>
        </w:rPr>
      </w:pPr>
      <w:r w:rsidRPr="00E40935">
        <w:rPr>
          <w:rFonts w:ascii="Bahnschrift" w:hAnsi="Bahnschrift" w:cs="Arial"/>
        </w:rPr>
        <w:t xml:space="preserve">2.O contratado deverá permitir o livre acesso de servidores da </w:t>
      </w:r>
      <w:r w:rsidR="002E6419" w:rsidRPr="00E40935">
        <w:rPr>
          <w:rFonts w:ascii="Bahnschrift" w:hAnsi="Bahnschrift" w:cs="Arial"/>
        </w:rPr>
        <w:t xml:space="preserve">Prefeitura Municipal de </w:t>
      </w:r>
      <w:r w:rsidR="0049576F" w:rsidRPr="00E40935">
        <w:rPr>
          <w:rFonts w:ascii="Bahnschrift" w:hAnsi="Bahnschrift" w:cs="Arial"/>
        </w:rPr>
        <w:t>Marizópolis</w:t>
      </w:r>
      <w:r w:rsidR="00203D1B" w:rsidRPr="00E40935">
        <w:rPr>
          <w:rFonts w:ascii="Bahnschrift" w:hAnsi="Bahnschrift" w:cs="Arial"/>
        </w:rPr>
        <w:t>/PB</w:t>
      </w:r>
      <w:r w:rsidRPr="00E40935">
        <w:rPr>
          <w:rFonts w:ascii="Bahnschrift" w:hAnsi="Bahnschrift" w:cs="Arial"/>
        </w:rPr>
        <w:t xml:space="preserve"> e do órgão concedente dos recursos, bem como dos órgãos integrantes do sistema de controle interno e externo a qual esteja </w:t>
      </w:r>
      <w:r w:rsidR="00926386" w:rsidRPr="00E40935">
        <w:rPr>
          <w:rFonts w:ascii="Bahnschrift" w:hAnsi="Bahnschrift" w:cs="Arial"/>
        </w:rPr>
        <w:t>subordinado</w:t>
      </w:r>
      <w:r w:rsidRPr="00E40935">
        <w:rPr>
          <w:rFonts w:ascii="Bahnschrift" w:hAnsi="Bahnschrift" w:cs="Arial"/>
        </w:rPr>
        <w:t xml:space="preserve"> CONTRATANTE e os documentos e registros contábeis da empresa contratada no que concerne a execução dos serviços vinculados a contratação em tela.</w:t>
      </w:r>
    </w:p>
    <w:p w:rsidR="00C714B4" w:rsidRPr="00E40935" w:rsidRDefault="00F42D25" w:rsidP="00E40935">
      <w:pPr>
        <w:jc w:val="both"/>
        <w:rPr>
          <w:rFonts w:ascii="Bahnschrift" w:hAnsi="Bahnschrift" w:cs="Arial"/>
        </w:rPr>
      </w:pPr>
      <w:r w:rsidRPr="00E40935">
        <w:rPr>
          <w:rFonts w:ascii="Bahnschrift" w:hAnsi="Bahnschrift" w:cs="Arial"/>
        </w:rPr>
        <w:t>3.Nos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w:t>
      </w:r>
    </w:p>
    <w:p w:rsidR="00F42D25" w:rsidRPr="00E40935" w:rsidRDefault="00F42D25" w:rsidP="00E40935">
      <w:pPr>
        <w:jc w:val="both"/>
        <w:rPr>
          <w:rFonts w:ascii="Bahnschrift" w:hAnsi="Bahnschrift" w:cs="Arial"/>
        </w:rPr>
      </w:pPr>
      <w:r w:rsidRPr="00E40935">
        <w:rPr>
          <w:rFonts w:ascii="Bahnschrift" w:hAnsi="Bahnschrift" w:cs="Arial"/>
        </w:rPr>
        <w:lastRenderedPageBreak/>
        <w:t xml:space="preserve">4.Durante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rsidR="00C714B4" w:rsidRPr="00E40935" w:rsidRDefault="00F42D25" w:rsidP="00E40935">
      <w:pPr>
        <w:jc w:val="both"/>
        <w:rPr>
          <w:rFonts w:ascii="Bahnschrift" w:hAnsi="Bahnschrift" w:cs="Arial"/>
          <w:i/>
          <w:iCs/>
        </w:rPr>
      </w:pPr>
      <w:r w:rsidRPr="00E40935">
        <w:rPr>
          <w:rFonts w:ascii="Bahnschrift" w:hAnsi="Bahnschrift" w:cs="Arial"/>
        </w:rPr>
        <w:t>5.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w:t>
      </w:r>
    </w:p>
    <w:p w:rsidR="00C714B4" w:rsidRPr="00E40935" w:rsidRDefault="00F42D25" w:rsidP="00E40935">
      <w:pPr>
        <w:jc w:val="both"/>
        <w:rPr>
          <w:rFonts w:ascii="Bahnschrift" w:hAnsi="Bahnschrift" w:cs="Arial"/>
        </w:rPr>
      </w:pPr>
      <w:r w:rsidRPr="00E40935">
        <w:rPr>
          <w:rFonts w:ascii="Bahnschrift" w:hAnsi="Bahnschrift" w:cs="Arial"/>
        </w:rPr>
        <w:t>6.</w:t>
      </w:r>
      <w:r w:rsidR="0049576F" w:rsidRPr="00E40935">
        <w:rPr>
          <w:rFonts w:ascii="Bahnschrift" w:hAnsi="Bahnschrift" w:cs="Arial"/>
        </w:rPr>
        <w:t xml:space="preserve"> </w:t>
      </w:r>
      <w:r w:rsidRPr="00E40935">
        <w:rPr>
          <w:rFonts w:ascii="Bahnschrift" w:hAnsi="Bahnschrift" w:cs="Arial"/>
        </w:rPr>
        <w:t>O contrato administrativo será publicado no prazo de 20 (vinte) dias úteis, contados da data de sua assinatura (art. 94, I da Lei nº 14.133/2021).</w:t>
      </w:r>
    </w:p>
    <w:p w:rsidR="00C714B4" w:rsidRPr="00E40935" w:rsidRDefault="00F42D25" w:rsidP="00E40935">
      <w:pPr>
        <w:jc w:val="both"/>
        <w:rPr>
          <w:rFonts w:ascii="Bahnschrift" w:hAnsi="Bahnschrift" w:cs="Arial"/>
        </w:rPr>
      </w:pPr>
      <w:r w:rsidRPr="00E40935">
        <w:rPr>
          <w:rFonts w:ascii="Bahnschrift" w:hAnsi="Bahnschrift" w:cs="Arial"/>
        </w:rPr>
        <w:t>7. A responsabilidade pela execução do contrato é da CONTRATADA, entretanto deverá o setor competente da Administração Pública Municipal fiscalizar a execução do objeto.</w:t>
      </w:r>
    </w:p>
    <w:p w:rsidR="00C714B4" w:rsidRPr="00E40935" w:rsidRDefault="00F42D25" w:rsidP="00E40935">
      <w:pPr>
        <w:jc w:val="both"/>
        <w:rPr>
          <w:rFonts w:ascii="Bahnschrift" w:eastAsia="Arial Unicode MS" w:hAnsi="Bahnschrift" w:cs="Arial"/>
        </w:rPr>
      </w:pPr>
      <w:r w:rsidRPr="00E40935">
        <w:rPr>
          <w:rFonts w:ascii="Bahnschrift" w:hAnsi="Bahnschrift" w:cs="Arial"/>
        </w:rPr>
        <w:t>8.Na assinatura do contrato, será exigida a comprovação das condições de habilitação consignadas no edital, que deverão ser mantidas pelo licitante durante a vigência do contrato ou da ata de registro de preços.</w:t>
      </w:r>
    </w:p>
    <w:p w:rsidR="00F42D25" w:rsidRPr="00E40935" w:rsidRDefault="00F42D25" w:rsidP="00E40935">
      <w:pPr>
        <w:jc w:val="both"/>
        <w:rPr>
          <w:rFonts w:ascii="Bahnschrift" w:hAnsi="Bahnschrift" w:cs="Arial"/>
        </w:rPr>
      </w:pPr>
      <w:r w:rsidRPr="00E40935">
        <w:rPr>
          <w:rFonts w:ascii="Bahnschrift" w:eastAsia="Arial Unicode MS" w:hAnsi="Bahnschrift" w:cs="Arial"/>
        </w:rPr>
        <w:t>8.1</w:t>
      </w:r>
      <w:r w:rsidRPr="00E40935">
        <w:rPr>
          <w:rFonts w:ascii="Bahnschrift" w:eastAsia="Arial Unicode MS" w:hAnsi="Bahnschrift" w:cs="Arial"/>
          <w:b/>
          <w:bCs/>
        </w:rPr>
        <w:t xml:space="preserve"> </w:t>
      </w:r>
      <w:r w:rsidRPr="00E40935">
        <w:rPr>
          <w:rFonts w:ascii="Bahnschrift" w:hAnsi="Bahnschrift"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E40935">
        <w:rPr>
          <w:rFonts w:ascii="Bahnschrift" w:eastAsia="Arial" w:hAnsi="Bahnschrift" w:cs="Arial"/>
        </w:rPr>
        <w:t>.</w:t>
      </w:r>
    </w:p>
    <w:p w:rsidR="00432038" w:rsidRPr="00E40935" w:rsidRDefault="00F42D25" w:rsidP="00E40935">
      <w:pPr>
        <w:pStyle w:val="Default"/>
        <w:jc w:val="both"/>
        <w:rPr>
          <w:rFonts w:ascii="Bahnschrift" w:hAnsi="Bahnschrift"/>
          <w:color w:val="auto"/>
        </w:rPr>
      </w:pPr>
      <w:r w:rsidRPr="00E40935">
        <w:rPr>
          <w:rFonts w:ascii="Bahnschrift" w:hAnsi="Bahnschrift"/>
          <w:color w:val="auto"/>
        </w:rPr>
        <w:t xml:space="preserve"> </w:t>
      </w:r>
      <w:r w:rsidR="00F11BB6" w:rsidRPr="00E40935">
        <w:rPr>
          <w:rFonts w:ascii="Bahnschrift" w:hAnsi="Bahnschrift"/>
          <w:color w:val="auto"/>
        </w:rPr>
        <w:t xml:space="preserve"> </w:t>
      </w:r>
    </w:p>
    <w:p w:rsidR="006F44F6" w:rsidRPr="00E40935" w:rsidRDefault="00242680" w:rsidP="00E40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u w:val="single"/>
        </w:rPr>
      </w:pPr>
      <w:r w:rsidRPr="00E40935">
        <w:rPr>
          <w:rFonts w:ascii="Bahnschrift" w:hAnsi="Bahnschrift" w:cs="Arial"/>
          <w:b/>
          <w:bCs/>
          <w:u w:val="single"/>
        </w:rPr>
        <w:t xml:space="preserve">CLAUSULA </w:t>
      </w:r>
      <w:r w:rsidR="006C7885" w:rsidRPr="00E40935">
        <w:rPr>
          <w:rFonts w:ascii="Bahnschrift" w:hAnsi="Bahnschrift" w:cs="Arial"/>
          <w:b/>
          <w:bCs/>
          <w:u w:val="single"/>
        </w:rPr>
        <w:t>SETIMA</w:t>
      </w:r>
      <w:r w:rsidRPr="00E40935">
        <w:rPr>
          <w:rFonts w:ascii="Bahnschrift" w:hAnsi="Bahnschrift" w:cs="Arial"/>
          <w:b/>
          <w:bCs/>
          <w:u w:val="single"/>
        </w:rPr>
        <w:t xml:space="preserve"> </w:t>
      </w:r>
      <w:r w:rsidR="00B339E2" w:rsidRPr="00E40935">
        <w:rPr>
          <w:rFonts w:ascii="Bahnschrift" w:hAnsi="Bahnschrift" w:cs="Arial"/>
          <w:b/>
          <w:bCs/>
          <w:u w:val="single"/>
        </w:rPr>
        <w:t>– DA</w:t>
      </w:r>
      <w:r w:rsidR="006F44F6" w:rsidRPr="00E40935">
        <w:rPr>
          <w:rFonts w:ascii="Bahnschrift" w:hAnsi="Bahnschrift" w:cs="Arial"/>
          <w:b/>
          <w:bCs/>
          <w:u w:val="single"/>
        </w:rPr>
        <w:t xml:space="preserve"> EXTINÇÃO DO CONTRATO</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1</w:t>
      </w:r>
      <w:r w:rsidR="00FA5054" w:rsidRPr="00E40935">
        <w:rPr>
          <w:rFonts w:ascii="Bahnschrift" w:hAnsi="Bahnschrift" w:cs="Arial"/>
        </w:rPr>
        <w:t xml:space="preserve">. Constituirão motivos para extinção do contrato, devendo ser formalmente motivada nos autos do processo, assegurados o contraditório e a ampla defesa, as seguintes situações (art. 136, </w:t>
      </w:r>
      <w:r w:rsidR="00FA5054" w:rsidRPr="00E40935">
        <w:rPr>
          <w:rFonts w:ascii="Bahnschrift" w:hAnsi="Bahnschrift" w:cs="Arial"/>
          <w:i/>
          <w:iCs/>
        </w:rPr>
        <w:t xml:space="preserve">caput </w:t>
      </w:r>
      <w:r w:rsidR="00FA5054" w:rsidRPr="00E40935">
        <w:rPr>
          <w:rFonts w:ascii="Bahnschrift" w:hAnsi="Bahnschrift" w:cs="Arial"/>
        </w:rPr>
        <w:t xml:space="preserve">da Lei nº 14.133/2021):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2</w:t>
      </w:r>
      <w:r w:rsidR="00505DCA" w:rsidRPr="00E40935">
        <w:rPr>
          <w:rFonts w:ascii="Bahnschrift" w:hAnsi="Bahnschrift" w:cs="Arial"/>
        </w:rPr>
        <w:t xml:space="preserve">- </w:t>
      </w:r>
      <w:r w:rsidR="00FA5054" w:rsidRPr="00E40935">
        <w:rPr>
          <w:rFonts w:ascii="Bahnschrift" w:hAnsi="Bahnschrift" w:cs="Arial"/>
        </w:rPr>
        <w:t xml:space="preserve">Não cumprimento ou cumprimento irregular de normas editalícias ou de cláusulas contratuais, de especificações, de projetos ou de prazos;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3</w:t>
      </w:r>
      <w:r w:rsidR="00505DCA" w:rsidRPr="00E40935">
        <w:rPr>
          <w:rFonts w:ascii="Bahnschrift" w:hAnsi="Bahnschrift" w:cs="Arial"/>
        </w:rPr>
        <w:t xml:space="preserve"> - </w:t>
      </w:r>
      <w:r w:rsidR="00FA5054" w:rsidRPr="00E40935">
        <w:rPr>
          <w:rFonts w:ascii="Bahnschrift" w:hAnsi="Bahnschrift" w:cs="Arial"/>
        </w:rPr>
        <w:t xml:space="preserve">Desatendimento das determinações regulares emitidas pela autoridade designada para acompanhar e fiscalizar sua execução ou por autoridade superior;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4</w:t>
      </w:r>
      <w:r w:rsidR="00505DCA" w:rsidRPr="00E40935">
        <w:rPr>
          <w:rFonts w:ascii="Bahnschrift" w:hAnsi="Bahnschrift" w:cs="Arial"/>
        </w:rPr>
        <w:t xml:space="preserve"> - </w:t>
      </w:r>
      <w:r w:rsidR="00FA5054" w:rsidRPr="00E40935">
        <w:rPr>
          <w:rFonts w:ascii="Bahnschrift" w:hAnsi="Bahnschrift" w:cs="Arial"/>
        </w:rPr>
        <w:t xml:space="preserve">Alteração social ou modificação da finalidade ou da estrutura da empresa que restrinja sua capacidade de concluir o contrato;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5</w:t>
      </w:r>
      <w:r w:rsidR="00505DCA" w:rsidRPr="00E40935">
        <w:rPr>
          <w:rFonts w:ascii="Bahnschrift" w:hAnsi="Bahnschrift" w:cs="Arial"/>
        </w:rPr>
        <w:t xml:space="preserve"> - </w:t>
      </w:r>
      <w:r w:rsidR="00FA5054" w:rsidRPr="00E40935">
        <w:rPr>
          <w:rFonts w:ascii="Bahnschrift" w:hAnsi="Bahnschrift" w:cs="Arial"/>
        </w:rPr>
        <w:t xml:space="preserve">Decretação de falência ou de insolvência civil, dissolução da sociedade ou falecimento do CONTRATADO;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6</w:t>
      </w:r>
      <w:r w:rsidR="00505DCA" w:rsidRPr="00E40935">
        <w:rPr>
          <w:rFonts w:ascii="Bahnschrift" w:hAnsi="Bahnschrift" w:cs="Arial"/>
        </w:rPr>
        <w:t xml:space="preserve"> - </w:t>
      </w:r>
      <w:r w:rsidR="00FA5054" w:rsidRPr="00E40935">
        <w:rPr>
          <w:rFonts w:ascii="Bahnschrift" w:hAnsi="Bahnschrift" w:cs="Arial"/>
        </w:rPr>
        <w:t xml:space="preserve">Caso fortuito ou força maior, regularmente comprovados, impeditivos da execução do contrato; </w:t>
      </w:r>
    </w:p>
    <w:p w:rsidR="00C714B4" w:rsidRPr="00E40935" w:rsidRDefault="00505DCA" w:rsidP="00E40935">
      <w:pPr>
        <w:numPr>
          <w:ilvl w:val="0"/>
          <w:numId w:val="24"/>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 </w:t>
      </w:r>
      <w:r w:rsidR="00FA5054" w:rsidRPr="00E40935">
        <w:rPr>
          <w:rFonts w:ascii="Bahnschrift" w:hAnsi="Bahnschrift" w:cs="Arial"/>
        </w:rPr>
        <w:t xml:space="preserve">Razões de interesse público, justificadas pela autoridade máxima do órgão; </w:t>
      </w:r>
    </w:p>
    <w:p w:rsidR="00C714B4" w:rsidRPr="00E40935" w:rsidRDefault="00505DCA" w:rsidP="00E40935">
      <w:pPr>
        <w:numPr>
          <w:ilvl w:val="0"/>
          <w:numId w:val="24"/>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 </w:t>
      </w:r>
      <w:r w:rsidR="00FA5054" w:rsidRPr="00E40935">
        <w:rPr>
          <w:rFonts w:ascii="Bahnschrift" w:hAnsi="Bahnschrift" w:cs="Arial"/>
        </w:rPr>
        <w:t>Não cumprimento das obrigações relativas à reserva de cargos prevista em lei,</w:t>
      </w:r>
    </w:p>
    <w:p w:rsidR="00C714B4" w:rsidRPr="00E40935" w:rsidRDefault="00FA5054" w:rsidP="00E40935">
      <w:pPr>
        <w:numPr>
          <w:ilvl w:val="0"/>
          <w:numId w:val="24"/>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 bem como em outras normas específicas, para pessoa com deficiência, para reabilitado da Previdência Social ou para aprendiz.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t>9</w:t>
      </w:r>
      <w:r w:rsidR="00505DCA" w:rsidRPr="00E40935">
        <w:rPr>
          <w:rFonts w:ascii="Bahnschrift" w:hAnsi="Bahnschrift" w:cs="Arial"/>
        </w:rPr>
        <w:t xml:space="preserve"> - </w:t>
      </w:r>
      <w:r w:rsidR="00FA5054" w:rsidRPr="00E40935">
        <w:rPr>
          <w:rFonts w:ascii="Bahnschrift" w:hAnsi="Bahnschrift" w:cs="Arial"/>
        </w:rPr>
        <w:t xml:space="preserve">A extinção determinada por ato unilateral da Administração e a extinção consensual serão precedidas de autorização escrita e fundamentada da autoridade competente e reduzidas a termo no respectivo processo. </w:t>
      </w:r>
    </w:p>
    <w:p w:rsidR="00C714B4" w:rsidRPr="00E40935" w:rsidRDefault="00A85AA4" w:rsidP="00E40935">
      <w:pPr>
        <w:autoSpaceDE w:val="0"/>
        <w:autoSpaceDN w:val="0"/>
        <w:adjustRightInd w:val="0"/>
        <w:jc w:val="both"/>
        <w:rPr>
          <w:rFonts w:ascii="Bahnschrift" w:hAnsi="Bahnschrift" w:cs="Arial"/>
        </w:rPr>
      </w:pPr>
      <w:r w:rsidRPr="00E40935">
        <w:rPr>
          <w:rFonts w:ascii="Bahnschrift" w:hAnsi="Bahnschrift" w:cs="Arial"/>
        </w:rPr>
        <w:lastRenderedPageBreak/>
        <w:t>10</w:t>
      </w:r>
      <w:r w:rsidR="00505DCA" w:rsidRPr="00E40935">
        <w:rPr>
          <w:rFonts w:ascii="Bahnschrift" w:hAnsi="Bahnschrift" w:cs="Arial"/>
        </w:rPr>
        <w:t xml:space="preserve"> - </w:t>
      </w:r>
      <w:r w:rsidR="00FA5054" w:rsidRPr="00E40935">
        <w:rPr>
          <w:rFonts w:ascii="Bahnschrift" w:hAnsi="Bahnschrift" w:cs="Arial"/>
        </w:rPr>
        <w:t xml:space="preserve">Quando a extinção decorrer de culpa exclusiva da Administração, o CONTRATADO será ressarcido pelos prejuízos regularmente comprovados que houver sofrido e terá direito a: </w:t>
      </w:r>
    </w:p>
    <w:p w:rsidR="00FA5054"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a</w:t>
      </w:r>
      <w:r w:rsidR="00FA5054" w:rsidRPr="00E40935">
        <w:rPr>
          <w:rFonts w:ascii="Bahnschrift" w:hAnsi="Bahnschrift" w:cs="Arial"/>
        </w:rPr>
        <w:t xml:space="preserve"> - Devolução da garantia; </w:t>
      </w:r>
    </w:p>
    <w:p w:rsidR="00FA5054"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b</w:t>
      </w:r>
      <w:r w:rsidR="00FA5054" w:rsidRPr="00E40935">
        <w:rPr>
          <w:rFonts w:ascii="Bahnschrift" w:hAnsi="Bahnschrift" w:cs="Arial"/>
        </w:rPr>
        <w:t xml:space="preserve"> - Pagamentos devidos pela execução do contrato até a data de extinção; </w:t>
      </w:r>
    </w:p>
    <w:p w:rsidR="00FA5054"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c</w:t>
      </w:r>
      <w:r w:rsidR="00FA5054" w:rsidRPr="00E40935">
        <w:rPr>
          <w:rFonts w:ascii="Bahnschrift" w:hAnsi="Bahnschrift" w:cs="Arial"/>
        </w:rPr>
        <w:t xml:space="preserve"> - Pagamento do custo da desmobilização. </w:t>
      </w:r>
    </w:p>
    <w:p w:rsidR="00C714B4" w:rsidRPr="00E40935" w:rsidRDefault="00A85AA4" w:rsidP="00E40935">
      <w:pPr>
        <w:pStyle w:val="Default"/>
        <w:jc w:val="both"/>
        <w:rPr>
          <w:rFonts w:ascii="Bahnschrift" w:hAnsi="Bahnschrift"/>
          <w:color w:val="auto"/>
        </w:rPr>
      </w:pPr>
      <w:r w:rsidRPr="00E40935">
        <w:rPr>
          <w:rFonts w:ascii="Bahnschrift" w:hAnsi="Bahnschrift"/>
          <w:color w:val="auto"/>
        </w:rPr>
        <w:t>11</w:t>
      </w:r>
      <w:r w:rsidR="00FA5054" w:rsidRPr="00E40935">
        <w:rPr>
          <w:rFonts w:ascii="Bahnschrift" w:hAnsi="Bahnschrift"/>
          <w:color w:val="auto"/>
        </w:rPr>
        <w:t xml:space="preserve">. A contratada reconhece que as hipóteses de rescisão são aquelas previstas nos artigos 137 e 138 da Lei nº 14.133/21 e reconhece os direitos da Administração previstos nos artigos 137 a 139 da mesma Lei. </w:t>
      </w:r>
    </w:p>
    <w:p w:rsidR="00C714B4" w:rsidRPr="00E40935" w:rsidRDefault="00A85AA4" w:rsidP="00E40935">
      <w:pPr>
        <w:widowControl w:val="0"/>
        <w:autoSpaceDE w:val="0"/>
        <w:autoSpaceDN w:val="0"/>
        <w:adjustRightInd w:val="0"/>
        <w:jc w:val="both"/>
        <w:rPr>
          <w:rFonts w:ascii="Bahnschrift" w:hAnsi="Bahnschrift" w:cs="Arial"/>
        </w:rPr>
      </w:pPr>
      <w:r w:rsidRPr="00E40935">
        <w:rPr>
          <w:rFonts w:ascii="Bahnschrift" w:hAnsi="Bahnschrift" w:cs="Arial"/>
        </w:rPr>
        <w:t>12</w:t>
      </w:r>
      <w:r w:rsidR="00FA5054" w:rsidRPr="00E40935">
        <w:rPr>
          <w:rFonts w:ascii="Bahnschrift" w:hAnsi="Bahnschrift" w:cs="Arial"/>
        </w:rPr>
        <w:t>.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w:t>
      </w:r>
    </w:p>
    <w:p w:rsidR="00FA5054" w:rsidRPr="00E40935" w:rsidRDefault="00A85AA4" w:rsidP="00E40935">
      <w:pPr>
        <w:widowControl w:val="0"/>
        <w:autoSpaceDE w:val="0"/>
        <w:autoSpaceDN w:val="0"/>
        <w:adjustRightInd w:val="0"/>
        <w:jc w:val="both"/>
        <w:rPr>
          <w:rFonts w:ascii="Bahnschrift" w:hAnsi="Bahnschrift" w:cs="Arial"/>
        </w:rPr>
      </w:pPr>
      <w:r w:rsidRPr="00E40935">
        <w:rPr>
          <w:rFonts w:ascii="Bahnschrift" w:hAnsi="Bahnschrift" w:cs="Arial"/>
        </w:rPr>
        <w:t>13</w:t>
      </w:r>
      <w:r w:rsidR="00FA5054" w:rsidRPr="00E40935">
        <w:rPr>
          <w:rFonts w:ascii="Bahnschrift" w:hAnsi="Bahnschrift" w:cs="Arial"/>
        </w:rPr>
        <w:t>. Os emitentes das garantias previstas no art. 96 da Lei nº 14.133/2021 serão notificados pelo CONTRATANTE quanto ao início de processo administrativo para apuração de descumprimento de cláusulas contratuais (art. 136, § 4º da Lei nº 14.133/2021).</w:t>
      </w:r>
    </w:p>
    <w:p w:rsidR="00242680" w:rsidRPr="00E40935" w:rsidRDefault="00242680" w:rsidP="00E40935">
      <w:pPr>
        <w:widowControl w:val="0"/>
        <w:tabs>
          <w:tab w:val="left" w:pos="540"/>
          <w:tab w:val="left" w:pos="709"/>
          <w:tab w:val="left" w:pos="1418"/>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rPr>
      </w:pPr>
    </w:p>
    <w:p w:rsidR="00242680" w:rsidRPr="00E40935" w:rsidRDefault="00242680" w:rsidP="00E40935">
      <w:pPr>
        <w:widowControl w:val="0"/>
        <w:autoSpaceDE w:val="0"/>
        <w:autoSpaceDN w:val="0"/>
        <w:adjustRightInd w:val="0"/>
        <w:ind w:right="51"/>
        <w:jc w:val="both"/>
        <w:rPr>
          <w:rFonts w:ascii="Bahnschrift" w:hAnsi="Bahnschrift" w:cs="Arial"/>
          <w:u w:val="single"/>
        </w:rPr>
      </w:pPr>
      <w:r w:rsidRPr="00E40935">
        <w:rPr>
          <w:rFonts w:ascii="Bahnschrift" w:hAnsi="Bahnschrift" w:cs="Arial"/>
          <w:b/>
          <w:bCs/>
          <w:u w:val="single"/>
        </w:rPr>
        <w:t xml:space="preserve">CLÁUSULA </w:t>
      </w:r>
      <w:r w:rsidR="006C7885" w:rsidRPr="00E40935">
        <w:rPr>
          <w:rFonts w:ascii="Bahnschrift" w:hAnsi="Bahnschrift" w:cs="Arial"/>
          <w:b/>
          <w:bCs/>
          <w:u w:val="single"/>
        </w:rPr>
        <w:t>OITAVA</w:t>
      </w:r>
      <w:r w:rsidRPr="00E40935">
        <w:rPr>
          <w:rFonts w:ascii="Bahnschrift" w:hAnsi="Bahnschrift" w:cs="Arial"/>
          <w:b/>
          <w:bCs/>
          <w:u w:val="single"/>
        </w:rPr>
        <w:t xml:space="preserve"> - DAS SANÇÕES ADMINISTRATIVAS</w:t>
      </w:r>
      <w:r w:rsidRPr="00E40935">
        <w:rPr>
          <w:rFonts w:ascii="Bahnschrift" w:hAnsi="Bahnschrift" w:cs="Arial"/>
          <w:u w:val="single"/>
        </w:rPr>
        <w:t xml:space="preserve"> </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1. A recusa da ADJUDICATÁRIA em assinar o termo de contrato ou em retirar o instrumento equivalente dentro do prazo estabelecido caracteriza o descumprimento total das obrigações assumidas, sujeitando–a às penalidades previstas no subitem 2. </w:t>
      </w:r>
    </w:p>
    <w:p w:rsidR="00505DCA"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2.No decorrer da entrega dos bens, execução </w:t>
      </w:r>
      <w:r w:rsidR="00CE7E93" w:rsidRPr="00E40935">
        <w:rPr>
          <w:rFonts w:ascii="Bahnschrift" w:hAnsi="Bahnschrift" w:cs="Arial"/>
        </w:rPr>
        <w:t>das obras</w:t>
      </w:r>
      <w:r w:rsidRPr="00E40935">
        <w:rPr>
          <w:rFonts w:ascii="Bahnschrift" w:hAnsi="Bahnschrift" w:cs="Arial"/>
        </w:rPr>
        <w:t xml:space="preserve"> ou serviços estabelecidos neste Edital, caso o Fornecedor cometa qualquer das infrações previstas no art. 155 da Lei nº 14.133, de 1º de abril de 2021, sem prejuízo da responsabilidade civil e criminal, aplicar as seguintes sanções, previstas no art. 156 da Lei Federal nº 14.133/2021: </w:t>
      </w:r>
    </w:p>
    <w:p w:rsidR="00505DCA"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(a) Advertência;</w:t>
      </w:r>
    </w:p>
    <w:p w:rsidR="00505DCA"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 (b) Multa;</w:t>
      </w:r>
    </w:p>
    <w:p w:rsidR="00505DCA"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 (c) Impedimento de licitar e contratar, pelo prazo de até 3 (três) anos; </w:t>
      </w:r>
    </w:p>
    <w:p w:rsidR="00505DCA"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(d) Declaração de inidoneidade para licitar ou contratar.</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d.1). Declaração de inidoneidade para licitar ou contratar com a Administração Pública Municipal, e o consequente descredenciamento do Registro cadastral do Município, pelo prazo de até 05 (cinco)anos, enquanto perdurarem os motivos determinantes da punição ou até que seja promovida a reabilitação perante a própria autoridade que aplicou a penalidade, que será concedida sempre que o Fornecedor ressarcir ao Contratante pelos prejuízos causados; </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3. A aplicação de qualquer das penalidades previstas realizar-se-á em processo administrativo que assegurará o contraditório e a ampla defesa, observando-se no que couber as disposições da Lei nº 14.133, de 1º de abril de 2021; </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4. A autoridade competente, na aplicação das sanções, levará em consideração a gravidade da conduta do infrator, o caráter educativo da pena, bem como o dano causado a contratante, observado o princípio da proporcionalidade; </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5. As sanções aqui previstas são independentes entre si, podendo ser aplicadas isoladas ou, no caso das multas, cumulativamente, sem prejuízo de outras medidas cabíveis; </w:t>
      </w:r>
    </w:p>
    <w:p w:rsidR="00C714B4" w:rsidRPr="00E40935" w:rsidRDefault="00505DCA" w:rsidP="00E40935">
      <w:pPr>
        <w:widowControl w:val="0"/>
        <w:autoSpaceDE w:val="0"/>
        <w:autoSpaceDN w:val="0"/>
        <w:adjustRightInd w:val="0"/>
        <w:jc w:val="both"/>
        <w:rPr>
          <w:rFonts w:ascii="Bahnschrift" w:hAnsi="Bahnschrift" w:cs="Arial"/>
        </w:rPr>
      </w:pPr>
      <w:r w:rsidRPr="00E40935">
        <w:rPr>
          <w:rFonts w:ascii="Bahnschrift" w:hAnsi="Bahnschrift" w:cs="Arial"/>
        </w:rPr>
        <w:t xml:space="preserve">6. As penalidades previstas nos subitens “c”, “d” importará na inclusão do Fornecedor no Cadastro de Fornecedores Impedidos de licitar e Contratar com o Município de </w:t>
      </w:r>
      <w:r w:rsidR="0049576F" w:rsidRPr="00E40935">
        <w:rPr>
          <w:rFonts w:ascii="Bahnschrift" w:hAnsi="Bahnschrift" w:cs="Arial"/>
        </w:rPr>
        <w:t>Marizópolis</w:t>
      </w:r>
      <w:r w:rsidRPr="00E40935">
        <w:rPr>
          <w:rFonts w:ascii="Bahnschrift" w:hAnsi="Bahnschrift" w:cs="Arial"/>
        </w:rPr>
        <w:t>- Estado da Paraíba.</w:t>
      </w:r>
    </w:p>
    <w:p w:rsidR="00C714B4" w:rsidRPr="00E40935" w:rsidRDefault="006C7885" w:rsidP="00E40935">
      <w:pPr>
        <w:autoSpaceDE w:val="0"/>
        <w:autoSpaceDN w:val="0"/>
        <w:adjustRightInd w:val="0"/>
        <w:jc w:val="both"/>
        <w:rPr>
          <w:rFonts w:ascii="Bahnschrift" w:hAnsi="Bahnschrift" w:cs="Arial"/>
        </w:rPr>
      </w:pPr>
      <w:r w:rsidRPr="00E40935">
        <w:rPr>
          <w:rFonts w:ascii="Bahnschrift" w:hAnsi="Bahnschrift" w:cs="Arial"/>
        </w:rPr>
        <w:t>7</w:t>
      </w:r>
      <w:r w:rsidR="00505DCA" w:rsidRPr="00E40935">
        <w:rPr>
          <w:rFonts w:ascii="Bahnschrift" w:hAnsi="Bahnschrift" w:cs="Arial"/>
        </w:rPr>
        <w:t xml:space="preserve">. Na aplicação das sanções serão considerados (art. 156, § 1º da Lei nº 14.133/2021): </w:t>
      </w:r>
    </w:p>
    <w:p w:rsidR="006C7885" w:rsidRPr="00E40935" w:rsidRDefault="00505DCA" w:rsidP="00E40935">
      <w:pPr>
        <w:numPr>
          <w:ilvl w:val="3"/>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lastRenderedPageBreak/>
        <w:t xml:space="preserve">A natureza e a gravidade da infração cometida; </w:t>
      </w:r>
    </w:p>
    <w:p w:rsidR="002A2B76" w:rsidRPr="00E40935" w:rsidRDefault="00505DCA" w:rsidP="00E40935">
      <w:pPr>
        <w:numPr>
          <w:ilvl w:val="3"/>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As peculiaridades do caso concreto; </w:t>
      </w:r>
    </w:p>
    <w:p w:rsidR="002A2B76" w:rsidRPr="00E40935" w:rsidRDefault="00505DCA" w:rsidP="00E40935">
      <w:pPr>
        <w:numPr>
          <w:ilvl w:val="3"/>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As circunstâncias agravantes ou atenuantes; </w:t>
      </w:r>
    </w:p>
    <w:p w:rsidR="002A2B76" w:rsidRPr="00E40935" w:rsidRDefault="00505DCA" w:rsidP="00E40935">
      <w:pPr>
        <w:numPr>
          <w:ilvl w:val="3"/>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Os danos que dela provierem para a Administração Pública; </w:t>
      </w:r>
    </w:p>
    <w:p w:rsidR="00505DCA" w:rsidRPr="00E40935" w:rsidRDefault="00505DCA" w:rsidP="00E40935">
      <w:pPr>
        <w:numPr>
          <w:ilvl w:val="3"/>
          <w:numId w:val="3"/>
        </w:numPr>
        <w:tabs>
          <w:tab w:val="left" w:pos="284"/>
        </w:tabs>
        <w:autoSpaceDE w:val="0"/>
        <w:autoSpaceDN w:val="0"/>
        <w:adjustRightInd w:val="0"/>
        <w:ind w:left="0" w:firstLine="0"/>
        <w:jc w:val="both"/>
        <w:rPr>
          <w:rFonts w:ascii="Bahnschrift" w:hAnsi="Bahnschrift" w:cs="Arial"/>
        </w:rPr>
      </w:pPr>
      <w:r w:rsidRPr="00E40935">
        <w:rPr>
          <w:rFonts w:ascii="Bahnschrift" w:hAnsi="Bahnschrift" w:cs="Arial"/>
        </w:rPr>
        <w:t xml:space="preserve">A implantação ou o aperfeiçoamento de programa de integridade, conforme normas e orientações dos órgãos de controle. </w:t>
      </w:r>
    </w:p>
    <w:p w:rsidR="00505DCA" w:rsidRPr="00E40935" w:rsidRDefault="002A2B76" w:rsidP="00E40935">
      <w:pPr>
        <w:autoSpaceDE w:val="0"/>
        <w:autoSpaceDN w:val="0"/>
        <w:adjustRightInd w:val="0"/>
        <w:jc w:val="both"/>
        <w:rPr>
          <w:rFonts w:ascii="Bahnschrift" w:hAnsi="Bahnschrift" w:cs="Arial"/>
        </w:rPr>
      </w:pPr>
      <w:r w:rsidRPr="00E40935">
        <w:rPr>
          <w:rFonts w:ascii="Bahnschrift" w:hAnsi="Bahnschrift" w:cs="Arial"/>
        </w:rPr>
        <w:t>8.</w:t>
      </w:r>
      <w:r w:rsidR="001F15C3" w:rsidRPr="00E40935">
        <w:rPr>
          <w:rFonts w:ascii="Bahnschrift" w:hAnsi="Bahnschrift" w:cs="Arial"/>
        </w:rPr>
        <w:t xml:space="preserve"> </w:t>
      </w:r>
      <w:r w:rsidR="00505DCA" w:rsidRPr="00E40935">
        <w:rPr>
          <w:rFonts w:ascii="Bahnschrift" w:hAnsi="Bahnschrift" w:cs="Arial"/>
        </w:rPr>
        <w:t>A aplicação da sanção prevista na alínea “b” observará os seguintes parâmetros:</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a) –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 </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b) – 0,1% (um décimo por cento) até 10% (dez por cento) sobre o valor da parcela em atraso do Contrato, em caso de atraso na execução das obras e/ou serviços, por período superior ao previsto no subitem anterior ou de inexecução parcial da obrigação assumida; </w:t>
      </w:r>
    </w:p>
    <w:p w:rsidR="00C714B4"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c) – 0,5% (meio por cento) até 20% (vinte por cento) sobre o valor do Contrato ou do saldo não atendido do Contrato, em caso de inexecução total da obrigação assumida;</w:t>
      </w:r>
    </w:p>
    <w:p w:rsidR="00C714B4" w:rsidRPr="00E40935" w:rsidRDefault="002A2B76" w:rsidP="00E40935">
      <w:pPr>
        <w:autoSpaceDE w:val="0"/>
        <w:autoSpaceDN w:val="0"/>
        <w:adjustRightInd w:val="0"/>
        <w:jc w:val="both"/>
        <w:rPr>
          <w:rFonts w:ascii="Bahnschrift" w:hAnsi="Bahnschrift" w:cs="Arial"/>
        </w:rPr>
      </w:pPr>
      <w:r w:rsidRPr="00E40935">
        <w:rPr>
          <w:rFonts w:ascii="Bahnschrift" w:hAnsi="Bahnschrift" w:cs="Arial"/>
        </w:rPr>
        <w:t>8</w:t>
      </w:r>
      <w:r w:rsidR="00505DCA" w:rsidRPr="00E40935">
        <w:rPr>
          <w:rFonts w:ascii="Bahnschrift" w:hAnsi="Bahnschrift" w:cs="Arial"/>
        </w:rPr>
        <w:t xml:space="preserve">.1. Se a multa aplicada e as indenizações cabíveis forem superiores ao valor de pagamento eventualmente devido pela Administração Pública Municipal ao contratado, além da perda desse valor, a diferença será descontada da garantia prestada ou será cobrada judicialmente (art. 156, § 8º da Lei nº 14.133/2021). </w:t>
      </w:r>
    </w:p>
    <w:p w:rsidR="00C714B4" w:rsidRPr="00E40935" w:rsidRDefault="002A2B76" w:rsidP="00E40935">
      <w:pPr>
        <w:autoSpaceDE w:val="0"/>
        <w:autoSpaceDN w:val="0"/>
        <w:adjustRightInd w:val="0"/>
        <w:jc w:val="both"/>
        <w:rPr>
          <w:rFonts w:ascii="Bahnschrift" w:hAnsi="Bahnschrift" w:cs="Arial"/>
        </w:rPr>
      </w:pPr>
      <w:r w:rsidRPr="00E40935">
        <w:rPr>
          <w:rFonts w:ascii="Bahnschrift" w:hAnsi="Bahnschrift" w:cs="Arial"/>
        </w:rPr>
        <w:t>8</w:t>
      </w:r>
      <w:r w:rsidR="00505DCA" w:rsidRPr="00E40935">
        <w:rPr>
          <w:rFonts w:ascii="Bahnschrift" w:hAnsi="Bahnschrift" w:cs="Arial"/>
        </w:rPr>
        <w:t xml:space="preserve">.2. O atraso injustificado na execução do contrato sujeitará o contratado a multa de mora, na forma prevista no inciso II do item 21.2 (art. 162 da Lei nº 14.133/2021). </w:t>
      </w:r>
    </w:p>
    <w:p w:rsidR="00C714B4" w:rsidRPr="00E40935" w:rsidRDefault="002A2B76" w:rsidP="00E40935">
      <w:pPr>
        <w:widowControl w:val="0"/>
        <w:autoSpaceDE w:val="0"/>
        <w:autoSpaceDN w:val="0"/>
        <w:adjustRightInd w:val="0"/>
        <w:jc w:val="both"/>
        <w:rPr>
          <w:rFonts w:ascii="Bahnschrift" w:hAnsi="Bahnschrift" w:cs="Arial"/>
        </w:rPr>
      </w:pPr>
      <w:r w:rsidRPr="00E40935">
        <w:rPr>
          <w:rFonts w:ascii="Bahnschrift" w:hAnsi="Bahnschrift" w:cs="Arial"/>
        </w:rPr>
        <w:t>8</w:t>
      </w:r>
      <w:r w:rsidR="00505DCA" w:rsidRPr="00E40935">
        <w:rPr>
          <w:rFonts w:ascii="Bahnschrift" w:hAnsi="Bahnschrift" w:cs="Arial"/>
        </w:rPr>
        <w:t>.3. A aplicação de multa de mora não impedirá que a Administração a converta em compensatória e promova a extinção unilateral do contrato com a aplicação cumulada de outras sanções previstas na Lei nº 14.133/2021 (art. 162, parágrafo único da Lei nº 14.133/2021).</w:t>
      </w:r>
    </w:p>
    <w:p w:rsidR="00C714B4" w:rsidRPr="00E40935" w:rsidRDefault="002A2B76" w:rsidP="00E40935">
      <w:pPr>
        <w:autoSpaceDE w:val="0"/>
        <w:autoSpaceDN w:val="0"/>
        <w:adjustRightInd w:val="0"/>
        <w:jc w:val="both"/>
        <w:rPr>
          <w:rFonts w:ascii="Bahnschrift" w:hAnsi="Bahnschrift" w:cs="Arial"/>
        </w:rPr>
      </w:pPr>
      <w:r w:rsidRPr="00E40935">
        <w:rPr>
          <w:rFonts w:ascii="Bahnschrift" w:hAnsi="Bahnschrift" w:cs="Arial"/>
        </w:rPr>
        <w:t>9</w:t>
      </w:r>
      <w:r w:rsidR="00505DCA" w:rsidRPr="00E40935">
        <w:rPr>
          <w:rFonts w:ascii="Bahnschrift" w:hAnsi="Bahnschrift" w:cs="Arial"/>
        </w:rPr>
        <w:t xml:space="preserve">. A aplicação das sanções não exclui, em hipótese alguma, a obrigação de reparação integral do dano causado à Administração Pública Municipal (art. 156, § 9º da Lei nº 14.133/2021). </w:t>
      </w:r>
    </w:p>
    <w:p w:rsidR="00C714B4" w:rsidRPr="00E40935" w:rsidRDefault="002A2B76" w:rsidP="00E40935">
      <w:pPr>
        <w:autoSpaceDE w:val="0"/>
        <w:autoSpaceDN w:val="0"/>
        <w:adjustRightInd w:val="0"/>
        <w:jc w:val="both"/>
        <w:rPr>
          <w:rFonts w:ascii="Bahnschrift" w:hAnsi="Bahnschrift" w:cs="Arial"/>
        </w:rPr>
      </w:pPr>
      <w:r w:rsidRPr="00E40935">
        <w:rPr>
          <w:rFonts w:ascii="Bahnschrift" w:hAnsi="Bahnschrift" w:cs="Arial"/>
        </w:rPr>
        <w:t>10</w:t>
      </w:r>
      <w:r w:rsidR="00505DCA" w:rsidRPr="00E40935">
        <w:rPr>
          <w:rFonts w:ascii="Bahnschrift" w:hAnsi="Bahnschrift" w:cs="Arial"/>
        </w:rPr>
        <w:t xml:space="preserve">. 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(art. 159 da Lei nº 14.133/2021). </w:t>
      </w:r>
    </w:p>
    <w:p w:rsidR="00C714B4" w:rsidRPr="00E40935" w:rsidRDefault="000579B2" w:rsidP="00E40935">
      <w:pPr>
        <w:pStyle w:val="Default"/>
        <w:jc w:val="both"/>
        <w:rPr>
          <w:rFonts w:ascii="Bahnschrift" w:hAnsi="Bahnschrift"/>
          <w:color w:val="auto"/>
        </w:rPr>
      </w:pPr>
      <w:r w:rsidRPr="00E40935">
        <w:rPr>
          <w:rFonts w:ascii="Bahnschrift" w:hAnsi="Bahnschrift"/>
          <w:color w:val="auto"/>
        </w:rPr>
        <w:t>11</w:t>
      </w:r>
      <w:r w:rsidR="00505DCA" w:rsidRPr="00E40935">
        <w:rPr>
          <w:rFonts w:ascii="Bahnschrift" w:hAnsi="Bahnschrift"/>
          <w:color w:val="auto"/>
        </w:rPr>
        <w:t xml:space="preserve">.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(art. 160 da Lei nº 14.133/2021). </w:t>
      </w:r>
    </w:p>
    <w:p w:rsidR="00505DCA" w:rsidRPr="00E40935" w:rsidRDefault="000579B2" w:rsidP="00E40935">
      <w:pPr>
        <w:autoSpaceDE w:val="0"/>
        <w:autoSpaceDN w:val="0"/>
        <w:adjustRightInd w:val="0"/>
        <w:jc w:val="both"/>
        <w:rPr>
          <w:rFonts w:ascii="Bahnschrift" w:hAnsi="Bahnschrift" w:cs="Arial"/>
        </w:rPr>
      </w:pPr>
      <w:r w:rsidRPr="00E40935">
        <w:rPr>
          <w:rFonts w:ascii="Bahnschrift" w:hAnsi="Bahnschrift" w:cs="Arial"/>
        </w:rPr>
        <w:t>12</w:t>
      </w:r>
      <w:r w:rsidR="00505DCA" w:rsidRPr="00E40935">
        <w:rPr>
          <w:rFonts w:ascii="Bahnschrift" w:hAnsi="Bahnschrift" w:cs="Arial"/>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w:t>
      </w:r>
      <w:r w:rsidR="00505DCA" w:rsidRPr="00E40935">
        <w:rPr>
          <w:rFonts w:ascii="Bahnschrift" w:hAnsi="Bahnschrift" w:cs="Arial"/>
        </w:rPr>
        <w:lastRenderedPageBreak/>
        <w:t xml:space="preserve">Nacional de Empresas Punidas (Cnep), instituídos no âmbito do Poder Executivo federal (art. 161 da Lei nº 14.133/2021). </w:t>
      </w:r>
    </w:p>
    <w:p w:rsidR="00505DCA" w:rsidRPr="00E40935" w:rsidRDefault="000579B2" w:rsidP="00E40935">
      <w:pPr>
        <w:autoSpaceDE w:val="0"/>
        <w:autoSpaceDN w:val="0"/>
        <w:adjustRightInd w:val="0"/>
        <w:jc w:val="both"/>
        <w:rPr>
          <w:rFonts w:ascii="Bahnschrift" w:hAnsi="Bahnschrift" w:cs="Arial"/>
        </w:rPr>
      </w:pPr>
      <w:r w:rsidRPr="00E40935">
        <w:rPr>
          <w:rFonts w:ascii="Bahnschrift" w:hAnsi="Bahnschrift" w:cs="Arial"/>
        </w:rPr>
        <w:t>13</w:t>
      </w:r>
      <w:r w:rsidR="00505DCA" w:rsidRPr="00E40935">
        <w:rPr>
          <w:rFonts w:ascii="Bahnschrift" w:hAnsi="Bahnschrift" w:cs="Arial"/>
        </w:rPr>
        <w:t xml:space="preserve">. A forma de cômputo e as consequências da soma de diversas sanções aplicadas a uma mesma empresa e derivadas de contratos distintos seguirá o disposto no regulamento </w:t>
      </w:r>
      <w:r w:rsidR="0049576F" w:rsidRPr="00E40935">
        <w:rPr>
          <w:rFonts w:ascii="Bahnschrift" w:hAnsi="Bahnschrift" w:cs="Arial"/>
          <w:u w:val="single"/>
        </w:rPr>
        <w:t xml:space="preserve">Decreto Municipal nº 001, de 02 de </w:t>
      </w:r>
      <w:r w:rsidR="00926386" w:rsidRPr="00E40935">
        <w:rPr>
          <w:rFonts w:ascii="Bahnschrift" w:hAnsi="Bahnschrift" w:cs="Arial"/>
          <w:u w:val="single"/>
        </w:rPr>
        <w:t>janeiro</w:t>
      </w:r>
      <w:r w:rsidR="0049576F" w:rsidRPr="00E40935">
        <w:rPr>
          <w:rFonts w:ascii="Bahnschrift" w:hAnsi="Bahnschrift" w:cs="Arial"/>
          <w:u w:val="single"/>
        </w:rPr>
        <w:t xml:space="preserve"> de </w:t>
      </w:r>
      <w:r w:rsidR="00CD67BE" w:rsidRPr="00E40935">
        <w:rPr>
          <w:rFonts w:ascii="Bahnschrift" w:hAnsi="Bahnschrift" w:cs="Arial"/>
          <w:u w:val="single"/>
        </w:rPr>
        <w:t>2024 (</w:t>
      </w:r>
      <w:r w:rsidR="00505DCA" w:rsidRPr="00E40935">
        <w:rPr>
          <w:rFonts w:ascii="Bahnschrift" w:hAnsi="Bahnschrift" w:cs="Arial"/>
        </w:rPr>
        <w:t xml:space="preserve">art. 161, parágrafo único da Lei nº 14.133/2021). </w:t>
      </w:r>
    </w:p>
    <w:p w:rsidR="00505DCA" w:rsidRPr="00E40935" w:rsidRDefault="000579B2" w:rsidP="00E40935">
      <w:pPr>
        <w:autoSpaceDE w:val="0"/>
        <w:autoSpaceDN w:val="0"/>
        <w:adjustRightInd w:val="0"/>
        <w:jc w:val="both"/>
        <w:rPr>
          <w:rFonts w:ascii="Bahnschrift" w:hAnsi="Bahnschrift" w:cs="Arial"/>
        </w:rPr>
      </w:pPr>
      <w:r w:rsidRPr="00E40935">
        <w:rPr>
          <w:rFonts w:ascii="Bahnschrift" w:hAnsi="Bahnschrift" w:cs="Arial"/>
        </w:rPr>
        <w:t>14</w:t>
      </w:r>
      <w:r w:rsidR="00505DCA" w:rsidRPr="00E40935">
        <w:rPr>
          <w:rFonts w:ascii="Bahnschrift" w:hAnsi="Bahnschrift" w:cs="Arial"/>
        </w:rPr>
        <w:t xml:space="preserve">. </w:t>
      </w:r>
      <w:r w:rsidR="00505DCA" w:rsidRPr="00E40935">
        <w:rPr>
          <w:rFonts w:ascii="Bahnschrift" w:hAnsi="Bahnschrift" w:cs="Arial"/>
          <w:b/>
          <w:bCs/>
        </w:rPr>
        <w:t>DA FRAUDE E DA CORRUPÇÃO</w:t>
      </w:r>
      <w:r w:rsidR="00505DCA" w:rsidRPr="00E40935">
        <w:rPr>
          <w:rFonts w:ascii="Bahnschrift" w:hAnsi="Bahnschrift" w:cs="Arial"/>
        </w:rPr>
        <w:t xml:space="preserve"> - Os licitantes e o contratado devem observar e fazer observar, por seus fornecedores e subcontratados, se admitida a subcontratação, o mais alto padrão de ética durante todo o processo de licitação, de contratação e de execução do objeto contratual.</w:t>
      </w:r>
    </w:p>
    <w:p w:rsidR="00505DCA" w:rsidRPr="00E40935" w:rsidRDefault="000579B2" w:rsidP="00E40935">
      <w:pPr>
        <w:autoSpaceDE w:val="0"/>
        <w:autoSpaceDN w:val="0"/>
        <w:adjustRightInd w:val="0"/>
        <w:jc w:val="both"/>
        <w:rPr>
          <w:rFonts w:ascii="Bahnschrift" w:hAnsi="Bahnschrift" w:cs="Arial"/>
        </w:rPr>
      </w:pPr>
      <w:r w:rsidRPr="00E40935">
        <w:rPr>
          <w:rFonts w:ascii="Bahnschrift" w:hAnsi="Bahnschrift" w:cs="Arial"/>
        </w:rPr>
        <w:t>14</w:t>
      </w:r>
      <w:r w:rsidR="00505DCA" w:rsidRPr="00E40935">
        <w:rPr>
          <w:rFonts w:ascii="Bahnschrift" w:hAnsi="Bahnschrift" w:cs="Arial"/>
        </w:rPr>
        <w:t>. Para os propósitos desta cláusula, definem-se as seguintes práticas:</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a) </w:t>
      </w:r>
      <w:r w:rsidRPr="00E40935">
        <w:rPr>
          <w:rFonts w:ascii="Bahnschrift" w:hAnsi="Bahnschrift" w:cs="Arial"/>
          <w:b/>
          <w:bCs/>
        </w:rPr>
        <w:t>PRÁTICA CORRUPTA:</w:t>
      </w:r>
      <w:r w:rsidRPr="00E40935">
        <w:rPr>
          <w:rFonts w:ascii="Bahnschrift" w:hAnsi="Bahnschrift" w:cs="Arial"/>
        </w:rPr>
        <w:t xml:space="preserve"> Oferecer, dar, receber ou solicitar, direta ou indiretamente, qualquer vantagem com o objetivo de influenciar a ação de servidor público no processo de licitação ou na execução do contrato;</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b) </w:t>
      </w:r>
      <w:r w:rsidRPr="00E40935">
        <w:rPr>
          <w:rFonts w:ascii="Bahnschrift" w:hAnsi="Bahnschrift" w:cs="Arial"/>
          <w:b/>
          <w:bCs/>
        </w:rPr>
        <w:t>PRÁTICA FRAUDULENTA:</w:t>
      </w:r>
      <w:r w:rsidRPr="00E40935">
        <w:rPr>
          <w:rFonts w:ascii="Bahnschrift" w:hAnsi="Bahnschrift" w:cs="Arial"/>
        </w:rPr>
        <w:t xml:space="preserve"> A falsificação ou omissão dos fatos, com o objetivo de influenciar o processo de licitação ou de execução do contrato;</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c) </w:t>
      </w:r>
      <w:r w:rsidRPr="00E40935">
        <w:rPr>
          <w:rFonts w:ascii="Bahnschrift" w:hAnsi="Bahnschrift" w:cs="Arial"/>
          <w:b/>
          <w:bCs/>
        </w:rPr>
        <w:t>PRÁTICA CONCERTADA:</w:t>
      </w:r>
      <w:r w:rsidRPr="00E40935">
        <w:rPr>
          <w:rFonts w:ascii="Bahnschrift" w:hAnsi="Bahnschrift" w:cs="Arial"/>
        </w:rPr>
        <w:t xml:space="preserve"> Esquematizar ou estabelecer um acordo entre dois ou mais licitantes, com ou sem o conhecimento de representantes ou prepostos do órgão licitador, visando estabelecer preços em níveis artificiais e não-competitivos;</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d) </w:t>
      </w:r>
      <w:r w:rsidRPr="00E40935">
        <w:rPr>
          <w:rFonts w:ascii="Bahnschrift" w:hAnsi="Bahnschrift" w:cs="Arial"/>
          <w:b/>
          <w:bCs/>
        </w:rPr>
        <w:t>PRÁTICA COERCITIVA:</w:t>
      </w:r>
      <w:r w:rsidRPr="00E40935">
        <w:rPr>
          <w:rFonts w:ascii="Bahnschrift" w:hAnsi="Bahnschrift" w:cs="Arial"/>
        </w:rPr>
        <w:t xml:space="preserve"> Causar danos ou ameaçar causar dano, direta ou indiretamente, às pessoas ou sua propriedade, visando influenciar sua participação em um processo licitatório ou afetar a execução do contrato.</w:t>
      </w:r>
    </w:p>
    <w:p w:rsidR="00505DCA" w:rsidRPr="00E40935" w:rsidRDefault="00505DCA" w:rsidP="00E40935">
      <w:pPr>
        <w:autoSpaceDE w:val="0"/>
        <w:autoSpaceDN w:val="0"/>
        <w:adjustRightInd w:val="0"/>
        <w:jc w:val="both"/>
        <w:rPr>
          <w:rFonts w:ascii="Bahnschrift" w:hAnsi="Bahnschrift" w:cs="Arial"/>
        </w:rPr>
      </w:pPr>
      <w:r w:rsidRPr="00E40935">
        <w:rPr>
          <w:rFonts w:ascii="Bahnschrift" w:hAnsi="Bahnschrift" w:cs="Arial"/>
        </w:rPr>
        <w:t xml:space="preserve">e) </w:t>
      </w:r>
      <w:r w:rsidRPr="00E40935">
        <w:rPr>
          <w:rFonts w:ascii="Bahnschrift" w:hAnsi="Bahnschrift" w:cs="Arial"/>
          <w:b/>
          <w:bCs/>
        </w:rPr>
        <w:t>PRÁTICA OBSTRUTIVA</w:t>
      </w:r>
      <w:r w:rsidRPr="00E40935">
        <w:rPr>
          <w:rFonts w:ascii="Bahnschrift" w:hAnsi="Bahnschrift" w:cs="Arial"/>
        </w:rPr>
        <w:t>: Destruir, falsificar, alterar ou ocultar provas em inspeções ou fazer declarações falsas aos representantes de órgão convenente ou instituição financiadora, com o objetivo de impedir materialmente a apuração de alegações de prática prevista acima (atos cuja intenção seja impedir materialmente o exercício do direito de o órgão convenente ou instituição financiadora promover inspeção).</w:t>
      </w:r>
    </w:p>
    <w:p w:rsidR="00B101C8" w:rsidRPr="00E40935" w:rsidRDefault="00B101C8" w:rsidP="00E40935">
      <w:pPr>
        <w:autoSpaceDE w:val="0"/>
        <w:autoSpaceDN w:val="0"/>
        <w:adjustRightInd w:val="0"/>
        <w:jc w:val="both"/>
        <w:rPr>
          <w:rFonts w:ascii="Bahnschrift" w:hAnsi="Bahnschrift" w:cs="Arial"/>
        </w:rPr>
      </w:pP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rPr>
      </w:pPr>
      <w:r w:rsidRPr="00E40935">
        <w:rPr>
          <w:rFonts w:ascii="Bahnschrift" w:hAnsi="Bahnschrift" w:cs="Arial"/>
          <w:b/>
          <w:bCs/>
          <w:u w:val="single"/>
        </w:rPr>
        <w:t xml:space="preserve">CLÁUSULA </w:t>
      </w:r>
      <w:r w:rsidR="000579B2" w:rsidRPr="00E40935">
        <w:rPr>
          <w:rFonts w:ascii="Bahnschrift" w:hAnsi="Bahnschrift" w:cs="Arial"/>
          <w:b/>
          <w:bCs/>
          <w:u w:val="single"/>
        </w:rPr>
        <w:t>NOMA</w:t>
      </w:r>
      <w:r w:rsidRPr="00E40935">
        <w:rPr>
          <w:rFonts w:ascii="Bahnschrift" w:hAnsi="Bahnschrift" w:cs="Arial"/>
          <w:b/>
          <w:bCs/>
          <w:u w:val="single"/>
        </w:rPr>
        <w:t xml:space="preserve"> - DA PUBLICAÇÃO-</w:t>
      </w:r>
      <w:r w:rsidRPr="00E40935">
        <w:rPr>
          <w:rFonts w:ascii="Bahnschrift" w:hAnsi="Bahnschrift" w:cs="Arial"/>
          <w:b/>
          <w:bCs/>
        </w:rPr>
        <w:tab/>
      </w:r>
    </w:p>
    <w:p w:rsidR="00242680" w:rsidRPr="00E40935" w:rsidRDefault="00242680" w:rsidP="00E4093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51"/>
        <w:jc w:val="both"/>
        <w:rPr>
          <w:rFonts w:ascii="Bahnschrift" w:hAnsi="Bahnschrift" w:cs="Arial"/>
          <w:b/>
          <w:bCs/>
          <w:u w:val="single"/>
        </w:rPr>
      </w:pPr>
      <w:r w:rsidRPr="00E40935">
        <w:rPr>
          <w:rFonts w:ascii="Bahnschrift" w:hAnsi="Bahnschrift" w:cs="Arial"/>
        </w:rPr>
        <w:t>14.1. Incumbirá à CONTRATANTE providenciar a publicação deste instrumento nos termos e condições previstas na Lei nº 14.133/21.</w:t>
      </w:r>
    </w:p>
    <w:p w:rsidR="00242680" w:rsidRPr="00E40935" w:rsidRDefault="00242680" w:rsidP="00E40935">
      <w:pPr>
        <w:widowControl w:val="0"/>
        <w:autoSpaceDE w:val="0"/>
        <w:autoSpaceDN w:val="0"/>
        <w:adjustRightInd w:val="0"/>
        <w:ind w:right="51"/>
        <w:jc w:val="both"/>
        <w:rPr>
          <w:rFonts w:ascii="Bahnschrift" w:hAnsi="Bahnschrift" w:cs="Arial"/>
          <w:b/>
          <w:bCs/>
          <w:u w:val="single"/>
        </w:rPr>
      </w:pPr>
    </w:p>
    <w:p w:rsidR="00242680" w:rsidRPr="00E40935" w:rsidRDefault="00242680" w:rsidP="00E40935">
      <w:pPr>
        <w:widowControl w:val="0"/>
        <w:autoSpaceDE w:val="0"/>
        <w:autoSpaceDN w:val="0"/>
        <w:adjustRightInd w:val="0"/>
        <w:ind w:right="51"/>
        <w:jc w:val="both"/>
        <w:rPr>
          <w:rFonts w:ascii="Bahnschrift" w:hAnsi="Bahnschrift" w:cs="Arial"/>
        </w:rPr>
      </w:pPr>
      <w:r w:rsidRPr="00E40935">
        <w:rPr>
          <w:rFonts w:ascii="Bahnschrift" w:hAnsi="Bahnschrift" w:cs="Arial"/>
          <w:b/>
          <w:bCs/>
          <w:u w:val="single"/>
        </w:rPr>
        <w:t>CLÁUSULA DÉCIMA - DO FORO</w:t>
      </w:r>
      <w:r w:rsidRPr="00E40935">
        <w:rPr>
          <w:rFonts w:ascii="Bahnschrift" w:hAnsi="Bahnschrift" w:cs="Arial"/>
        </w:rPr>
        <w:tab/>
      </w:r>
    </w:p>
    <w:p w:rsidR="00242680" w:rsidRPr="00E40935" w:rsidRDefault="00242680" w:rsidP="00E40935">
      <w:pPr>
        <w:widowControl w:val="0"/>
        <w:autoSpaceDE w:val="0"/>
        <w:autoSpaceDN w:val="0"/>
        <w:adjustRightInd w:val="0"/>
        <w:ind w:right="51"/>
        <w:jc w:val="both"/>
        <w:rPr>
          <w:rFonts w:ascii="Bahnschrift" w:hAnsi="Bahnschrift" w:cs="Arial"/>
        </w:rPr>
      </w:pPr>
      <w:r w:rsidRPr="00E40935">
        <w:rPr>
          <w:rFonts w:ascii="Bahnschrift" w:hAnsi="Bahnschrift" w:cs="Arial"/>
        </w:rPr>
        <w:t>15.1.</w:t>
      </w:r>
      <w:r w:rsidR="00CE7E93" w:rsidRPr="00E40935">
        <w:rPr>
          <w:rFonts w:ascii="Bahnschrift" w:hAnsi="Bahnschrift" w:cs="Arial"/>
        </w:rPr>
        <w:t xml:space="preserve"> </w:t>
      </w:r>
      <w:r w:rsidRPr="00E40935">
        <w:rPr>
          <w:rFonts w:ascii="Bahnschrift" w:hAnsi="Bahnschrift" w:cs="Arial"/>
        </w:rPr>
        <w:t xml:space="preserve">As partes contratantes elegem o foro da comarca da cidade de </w:t>
      </w:r>
      <w:r w:rsidR="00486CB8" w:rsidRPr="00E40935">
        <w:rPr>
          <w:rFonts w:ascii="Bahnschrift" w:hAnsi="Bahnschrift" w:cs="Arial"/>
        </w:rPr>
        <w:t>Sousa</w:t>
      </w:r>
      <w:r w:rsidRPr="00E40935">
        <w:rPr>
          <w:rFonts w:ascii="Bahnschrift" w:hAnsi="Bahnschrift" w:cs="Arial"/>
        </w:rPr>
        <w:t>, no Estado da Paraíba, para dirimir eventuais questões relacionadas com este Contrato, renunciando a qualquer outro, por mais privilegiado que seja.</w:t>
      </w:r>
    </w:p>
    <w:p w:rsidR="00242680" w:rsidRPr="00E40935" w:rsidRDefault="00242680" w:rsidP="00E40935">
      <w:pPr>
        <w:widowControl w:val="0"/>
        <w:autoSpaceDE w:val="0"/>
        <w:autoSpaceDN w:val="0"/>
        <w:adjustRightInd w:val="0"/>
        <w:ind w:right="51"/>
        <w:jc w:val="both"/>
        <w:rPr>
          <w:rFonts w:ascii="Bahnschrift" w:hAnsi="Bahnschrift" w:cs="Arial"/>
        </w:rPr>
      </w:pPr>
    </w:p>
    <w:p w:rsidR="00242680" w:rsidRPr="00E40935" w:rsidRDefault="00242680" w:rsidP="00E40935">
      <w:pPr>
        <w:widowControl w:val="0"/>
        <w:autoSpaceDE w:val="0"/>
        <w:autoSpaceDN w:val="0"/>
        <w:adjustRightInd w:val="0"/>
        <w:ind w:right="51"/>
        <w:jc w:val="both"/>
        <w:rPr>
          <w:rFonts w:ascii="Bahnschrift" w:hAnsi="Bahnschrift" w:cs="Arial"/>
        </w:rPr>
      </w:pPr>
      <w:r w:rsidRPr="00E40935">
        <w:rPr>
          <w:rFonts w:ascii="Bahnschrift" w:hAnsi="Bahnschrift" w:cs="Arial"/>
        </w:rPr>
        <w:t>E, por estarem de pleno acordo, foi o presente Termo lavrado em duas vias de igual teor e forma, o qual, depois de lido e achado conforme será assinado pelas partes e pelas testemunhas abaixo.</w:t>
      </w:r>
    </w:p>
    <w:p w:rsidR="00242680" w:rsidRPr="00E40935" w:rsidRDefault="00242680" w:rsidP="00E40935">
      <w:pPr>
        <w:widowControl w:val="0"/>
        <w:autoSpaceDE w:val="0"/>
        <w:autoSpaceDN w:val="0"/>
        <w:adjustRightInd w:val="0"/>
        <w:ind w:right="51"/>
        <w:jc w:val="both"/>
        <w:rPr>
          <w:rFonts w:ascii="Bahnschrift" w:hAnsi="Bahnschrift" w:cs="Arial"/>
        </w:rPr>
      </w:pPr>
    </w:p>
    <w:p w:rsidR="00242680" w:rsidRPr="00E40935" w:rsidRDefault="00CD67BE" w:rsidP="00E40935">
      <w:pPr>
        <w:widowControl w:val="0"/>
        <w:autoSpaceDE w:val="0"/>
        <w:autoSpaceDN w:val="0"/>
        <w:adjustRightInd w:val="0"/>
        <w:ind w:right="51"/>
        <w:jc w:val="center"/>
        <w:rPr>
          <w:rFonts w:ascii="Bahnschrift" w:hAnsi="Bahnschrift" w:cs="Arial"/>
        </w:rPr>
      </w:pPr>
      <w:r w:rsidRPr="00E40935">
        <w:rPr>
          <w:rFonts w:ascii="Bahnschrift" w:hAnsi="Bahnschrift" w:cs="Arial"/>
        </w:rPr>
        <w:t>Marizópolis</w:t>
      </w:r>
      <w:r w:rsidR="00242680" w:rsidRPr="00E40935">
        <w:rPr>
          <w:rFonts w:ascii="Bahnschrift" w:hAnsi="Bahnschrift" w:cs="Arial"/>
        </w:rPr>
        <w:t xml:space="preserve"> -PB, ___ de _____________ de </w:t>
      </w:r>
      <w:r w:rsidRPr="00E40935">
        <w:rPr>
          <w:rFonts w:ascii="Bahnschrift" w:hAnsi="Bahnschrift" w:cs="Arial"/>
        </w:rPr>
        <w:t>______</w:t>
      </w:r>
      <w:r w:rsidR="00242680" w:rsidRPr="00E40935">
        <w:rPr>
          <w:rFonts w:ascii="Bahnschrift" w:hAnsi="Bahnschrift" w:cs="Arial"/>
        </w:rPr>
        <w:t>.</w:t>
      </w:r>
    </w:p>
    <w:p w:rsidR="00CE7E93" w:rsidRPr="00E40935" w:rsidRDefault="00CE7E93" w:rsidP="00E40935">
      <w:pPr>
        <w:widowControl w:val="0"/>
        <w:autoSpaceDE w:val="0"/>
        <w:autoSpaceDN w:val="0"/>
        <w:adjustRightInd w:val="0"/>
        <w:ind w:right="51"/>
        <w:jc w:val="center"/>
        <w:rPr>
          <w:rFonts w:ascii="Bahnschrift" w:hAnsi="Bahnschrift" w:cs="Arial"/>
        </w:rPr>
      </w:pPr>
    </w:p>
    <w:tbl>
      <w:tblPr>
        <w:tblW w:w="10985" w:type="dxa"/>
        <w:jc w:val="center"/>
        <w:tblLayout w:type="fixed"/>
        <w:tblCellMar>
          <w:left w:w="70" w:type="dxa"/>
          <w:right w:w="70" w:type="dxa"/>
        </w:tblCellMar>
        <w:tblLook w:val="04A0" w:firstRow="1" w:lastRow="0" w:firstColumn="1" w:lastColumn="0" w:noHBand="0" w:noVBand="1"/>
      </w:tblPr>
      <w:tblGrid>
        <w:gridCol w:w="4638"/>
        <w:gridCol w:w="6347"/>
      </w:tblGrid>
      <w:tr w:rsidR="00242680" w:rsidRPr="00E40935" w:rsidTr="00675AC3">
        <w:trPr>
          <w:jc w:val="center"/>
        </w:trPr>
        <w:tc>
          <w:tcPr>
            <w:tcW w:w="4638" w:type="dxa"/>
            <w:hideMark/>
          </w:tcPr>
          <w:p w:rsidR="00486CB8" w:rsidRPr="00E40935" w:rsidRDefault="00CD67BE" w:rsidP="00E40935">
            <w:pPr>
              <w:widowControl w:val="0"/>
              <w:autoSpaceDE w:val="0"/>
              <w:autoSpaceDN w:val="0"/>
              <w:adjustRightInd w:val="0"/>
              <w:ind w:right="51"/>
              <w:jc w:val="both"/>
              <w:rPr>
                <w:rFonts w:ascii="Bahnschrift" w:hAnsi="Bahnschrift" w:cs="Arial"/>
                <w:b/>
                <w:bCs/>
              </w:rPr>
            </w:pPr>
            <w:bookmarkStart w:id="32" w:name="_Hlk187415765"/>
            <w:r w:rsidRPr="00E40935">
              <w:rPr>
                <w:rFonts w:ascii="Bahnschrift" w:hAnsi="Bahnschrift" w:cs="Arial"/>
                <w:b/>
                <w:bCs/>
              </w:rPr>
              <w:t xml:space="preserve">Lucas Gonçalves Braga </w:t>
            </w:r>
          </w:p>
          <w:p w:rsidR="00242680" w:rsidRPr="00E40935" w:rsidRDefault="002E6419" w:rsidP="00E40935">
            <w:pPr>
              <w:widowControl w:val="0"/>
              <w:autoSpaceDE w:val="0"/>
              <w:autoSpaceDN w:val="0"/>
              <w:adjustRightInd w:val="0"/>
              <w:ind w:right="51"/>
              <w:jc w:val="both"/>
              <w:rPr>
                <w:rFonts w:ascii="Bahnschrift" w:hAnsi="Bahnschrift" w:cs="Arial"/>
              </w:rPr>
            </w:pPr>
            <w:r w:rsidRPr="00E40935">
              <w:rPr>
                <w:rFonts w:ascii="Bahnschrift" w:hAnsi="Bahnschrift" w:cs="Arial"/>
              </w:rPr>
              <w:t xml:space="preserve">Prefeitura Municipal de </w:t>
            </w:r>
            <w:r w:rsidR="00486CB8" w:rsidRPr="00E40935">
              <w:rPr>
                <w:rFonts w:ascii="Bahnschrift" w:hAnsi="Bahnschrift" w:cs="Arial"/>
              </w:rPr>
              <w:t>Marizópolis</w:t>
            </w:r>
            <w:r w:rsidR="00242680" w:rsidRPr="00E40935">
              <w:rPr>
                <w:rFonts w:ascii="Bahnschrift" w:hAnsi="Bahnschrift" w:cs="Arial"/>
              </w:rPr>
              <w:t>-PB</w:t>
            </w:r>
          </w:p>
          <w:p w:rsidR="00242680" w:rsidRPr="00E40935" w:rsidRDefault="00CE7E93" w:rsidP="00E40935">
            <w:pPr>
              <w:widowControl w:val="0"/>
              <w:autoSpaceDE w:val="0"/>
              <w:autoSpaceDN w:val="0"/>
              <w:adjustRightInd w:val="0"/>
              <w:ind w:right="51"/>
              <w:jc w:val="both"/>
              <w:rPr>
                <w:rFonts w:ascii="Bahnschrift" w:hAnsi="Bahnschrift" w:cs="Arial"/>
              </w:rPr>
            </w:pPr>
            <w:r w:rsidRPr="00E40935">
              <w:rPr>
                <w:rFonts w:ascii="Bahnschrift" w:hAnsi="Bahnschrift" w:cs="Arial"/>
              </w:rPr>
              <w:t>Responsável legal da CONTRATANTE</w:t>
            </w:r>
          </w:p>
        </w:tc>
        <w:tc>
          <w:tcPr>
            <w:tcW w:w="6347" w:type="dxa"/>
          </w:tcPr>
          <w:p w:rsidR="00242680" w:rsidRPr="00E40935" w:rsidRDefault="00CE7E93" w:rsidP="00E40935">
            <w:pPr>
              <w:widowControl w:val="0"/>
              <w:autoSpaceDE w:val="0"/>
              <w:autoSpaceDN w:val="0"/>
              <w:adjustRightInd w:val="0"/>
              <w:ind w:right="51"/>
              <w:jc w:val="right"/>
              <w:rPr>
                <w:rFonts w:ascii="Bahnschrift" w:hAnsi="Bahnschrift" w:cs="Arial"/>
                <w:bCs/>
              </w:rPr>
            </w:pPr>
            <w:r w:rsidRPr="00E40935">
              <w:rPr>
                <w:rFonts w:ascii="Bahnschrift" w:hAnsi="Bahnschrift" w:cs="Arial"/>
                <w:bCs/>
              </w:rPr>
              <w:t>_____________________________</w:t>
            </w:r>
          </w:p>
          <w:p w:rsidR="00242680" w:rsidRPr="00E40935" w:rsidRDefault="00CE7E93" w:rsidP="00E40935">
            <w:pPr>
              <w:widowControl w:val="0"/>
              <w:autoSpaceDE w:val="0"/>
              <w:autoSpaceDN w:val="0"/>
              <w:adjustRightInd w:val="0"/>
              <w:ind w:right="51"/>
              <w:jc w:val="right"/>
              <w:rPr>
                <w:rFonts w:ascii="Bahnschrift" w:hAnsi="Bahnschrift" w:cs="Arial"/>
              </w:rPr>
            </w:pPr>
            <w:r w:rsidRPr="00E40935">
              <w:rPr>
                <w:rFonts w:ascii="Bahnschrift" w:hAnsi="Bahnschrift" w:cs="Arial"/>
                <w:bCs/>
              </w:rPr>
              <w:t>Responsável legal da CONTRATADA</w:t>
            </w:r>
          </w:p>
          <w:p w:rsidR="00242680" w:rsidRPr="00E40935" w:rsidRDefault="00242680" w:rsidP="00E40935">
            <w:pPr>
              <w:widowControl w:val="0"/>
              <w:autoSpaceDE w:val="0"/>
              <w:autoSpaceDN w:val="0"/>
              <w:adjustRightInd w:val="0"/>
              <w:ind w:right="51"/>
              <w:jc w:val="both"/>
              <w:rPr>
                <w:rFonts w:ascii="Bahnschrift" w:hAnsi="Bahnschrift" w:cs="Arial"/>
              </w:rPr>
            </w:pPr>
          </w:p>
        </w:tc>
      </w:tr>
    </w:tbl>
    <w:p w:rsidR="00CE7E93" w:rsidRPr="00E40935" w:rsidRDefault="00CE7E93" w:rsidP="00E40935">
      <w:pPr>
        <w:widowControl w:val="0"/>
        <w:autoSpaceDE w:val="0"/>
        <w:autoSpaceDN w:val="0"/>
        <w:adjustRightInd w:val="0"/>
        <w:ind w:right="51"/>
        <w:jc w:val="both"/>
        <w:rPr>
          <w:rFonts w:ascii="Bahnschrift" w:hAnsi="Bahnschrift" w:cs="Arial"/>
          <w:b/>
          <w:bCs/>
        </w:rPr>
      </w:pPr>
    </w:p>
    <w:p w:rsidR="00CE7E93" w:rsidRPr="00E40935" w:rsidRDefault="00CE7E93" w:rsidP="00E40935">
      <w:pPr>
        <w:widowControl w:val="0"/>
        <w:autoSpaceDE w:val="0"/>
        <w:autoSpaceDN w:val="0"/>
        <w:adjustRightInd w:val="0"/>
        <w:ind w:right="51"/>
        <w:jc w:val="both"/>
        <w:rPr>
          <w:rFonts w:ascii="Bahnschrift" w:hAnsi="Bahnschrift" w:cs="Arial"/>
          <w:b/>
          <w:bCs/>
        </w:rPr>
      </w:pPr>
    </w:p>
    <w:p w:rsidR="00242680" w:rsidRPr="00E40935" w:rsidRDefault="00242680" w:rsidP="00E40935">
      <w:pPr>
        <w:widowControl w:val="0"/>
        <w:autoSpaceDE w:val="0"/>
        <w:autoSpaceDN w:val="0"/>
        <w:adjustRightInd w:val="0"/>
        <w:ind w:right="51"/>
        <w:jc w:val="center"/>
        <w:rPr>
          <w:rFonts w:ascii="Bahnschrift" w:hAnsi="Bahnschrift" w:cs="Arial"/>
          <w:b/>
          <w:bCs/>
        </w:rPr>
      </w:pPr>
      <w:r w:rsidRPr="00E40935">
        <w:rPr>
          <w:rFonts w:ascii="Bahnschrift" w:hAnsi="Bahnschrift" w:cs="Arial"/>
          <w:b/>
          <w:bCs/>
        </w:rPr>
        <w:t>TESTEMUNHAS</w:t>
      </w:r>
      <w:r w:rsidR="00486CB8" w:rsidRPr="00E40935">
        <w:rPr>
          <w:rFonts w:ascii="Bahnschrift" w:hAnsi="Bahnschrift" w:cs="Arial"/>
          <w:b/>
          <w:bCs/>
        </w:rPr>
        <w:t>:</w:t>
      </w:r>
    </w:p>
    <w:p w:rsidR="00242680" w:rsidRPr="00E40935" w:rsidRDefault="00242680" w:rsidP="00E40935">
      <w:pPr>
        <w:widowControl w:val="0"/>
        <w:autoSpaceDE w:val="0"/>
        <w:autoSpaceDN w:val="0"/>
        <w:adjustRightInd w:val="0"/>
        <w:ind w:right="51"/>
        <w:jc w:val="both"/>
        <w:rPr>
          <w:rFonts w:ascii="Bahnschrift" w:hAnsi="Bahnschrift" w:cs="Arial"/>
          <w:b/>
          <w:bCs/>
        </w:rPr>
      </w:pPr>
    </w:p>
    <w:tbl>
      <w:tblPr>
        <w:tblW w:w="9435" w:type="dxa"/>
        <w:jc w:val="center"/>
        <w:tblLayout w:type="fixed"/>
        <w:tblCellMar>
          <w:left w:w="70" w:type="dxa"/>
          <w:right w:w="70" w:type="dxa"/>
        </w:tblCellMar>
        <w:tblLook w:val="04A0" w:firstRow="1" w:lastRow="0" w:firstColumn="1" w:lastColumn="0" w:noHBand="0" w:noVBand="1"/>
      </w:tblPr>
      <w:tblGrid>
        <w:gridCol w:w="4717"/>
        <w:gridCol w:w="4718"/>
      </w:tblGrid>
      <w:tr w:rsidR="00242680" w:rsidRPr="00E40935" w:rsidTr="00675AC3">
        <w:trPr>
          <w:jc w:val="center"/>
        </w:trPr>
        <w:tc>
          <w:tcPr>
            <w:tcW w:w="4719" w:type="dxa"/>
            <w:hideMark/>
          </w:tcPr>
          <w:p w:rsidR="00242680" w:rsidRPr="00E40935" w:rsidRDefault="00CD67BE"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1º.</w:t>
            </w:r>
            <w:r w:rsidR="00242680" w:rsidRPr="00E40935">
              <w:rPr>
                <w:rFonts w:ascii="Bahnschrift" w:hAnsi="Bahnschrift" w:cs="Arial"/>
                <w:b/>
                <w:bCs/>
              </w:rPr>
              <w:t>_________________________________</w:t>
            </w:r>
          </w:p>
          <w:p w:rsidR="00242680" w:rsidRPr="00E40935" w:rsidRDefault="00242680"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Nome:</w:t>
            </w:r>
          </w:p>
          <w:p w:rsidR="00242680" w:rsidRPr="00E40935" w:rsidRDefault="00242680"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CPF</w:t>
            </w:r>
          </w:p>
        </w:tc>
        <w:tc>
          <w:tcPr>
            <w:tcW w:w="4720" w:type="dxa"/>
            <w:hideMark/>
          </w:tcPr>
          <w:p w:rsidR="00242680" w:rsidRPr="00E40935" w:rsidRDefault="00CD67BE"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2º.</w:t>
            </w:r>
            <w:r w:rsidR="00242680" w:rsidRPr="00E40935">
              <w:rPr>
                <w:rFonts w:ascii="Bahnschrift" w:hAnsi="Bahnschrift" w:cs="Arial"/>
                <w:b/>
                <w:bCs/>
              </w:rPr>
              <w:t>_________________________________</w:t>
            </w:r>
          </w:p>
          <w:p w:rsidR="00242680" w:rsidRPr="00E40935" w:rsidRDefault="00242680"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Nome:</w:t>
            </w:r>
          </w:p>
          <w:p w:rsidR="00242680" w:rsidRPr="00E40935" w:rsidRDefault="00242680" w:rsidP="00E40935">
            <w:pPr>
              <w:widowControl w:val="0"/>
              <w:autoSpaceDE w:val="0"/>
              <w:autoSpaceDN w:val="0"/>
              <w:adjustRightInd w:val="0"/>
              <w:ind w:right="51"/>
              <w:jc w:val="both"/>
              <w:rPr>
                <w:rFonts w:ascii="Bahnschrift" w:hAnsi="Bahnschrift" w:cs="Arial"/>
                <w:b/>
                <w:bCs/>
              </w:rPr>
            </w:pPr>
            <w:r w:rsidRPr="00E40935">
              <w:rPr>
                <w:rFonts w:ascii="Bahnschrift" w:hAnsi="Bahnschrift" w:cs="Arial"/>
                <w:b/>
                <w:bCs/>
              </w:rPr>
              <w:t>CPF:</w:t>
            </w: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BC4308" w:rsidRPr="00E40935" w:rsidRDefault="00BC4308" w:rsidP="00E40935">
            <w:pPr>
              <w:widowControl w:val="0"/>
              <w:autoSpaceDE w:val="0"/>
              <w:autoSpaceDN w:val="0"/>
              <w:adjustRightInd w:val="0"/>
              <w:ind w:right="51"/>
              <w:jc w:val="both"/>
              <w:rPr>
                <w:rFonts w:ascii="Bahnschrift" w:hAnsi="Bahnschrift" w:cs="Arial"/>
                <w:b/>
                <w:bCs/>
              </w:rPr>
            </w:pPr>
          </w:p>
          <w:p w:rsidR="00BC4308" w:rsidRPr="00E40935" w:rsidRDefault="00BC4308" w:rsidP="00E40935">
            <w:pPr>
              <w:widowControl w:val="0"/>
              <w:autoSpaceDE w:val="0"/>
              <w:autoSpaceDN w:val="0"/>
              <w:adjustRightInd w:val="0"/>
              <w:ind w:right="51"/>
              <w:jc w:val="both"/>
              <w:rPr>
                <w:rFonts w:ascii="Bahnschrift" w:hAnsi="Bahnschrift" w:cs="Arial"/>
                <w:b/>
                <w:bCs/>
              </w:rPr>
            </w:pPr>
          </w:p>
          <w:p w:rsidR="00BC4308" w:rsidRPr="00E40935" w:rsidRDefault="00BC4308"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40935" w:rsidRPr="00E40935" w:rsidRDefault="00E40935" w:rsidP="00E40935">
            <w:pPr>
              <w:widowControl w:val="0"/>
              <w:autoSpaceDE w:val="0"/>
              <w:autoSpaceDN w:val="0"/>
              <w:adjustRightInd w:val="0"/>
              <w:ind w:right="51"/>
              <w:jc w:val="both"/>
              <w:rPr>
                <w:rFonts w:ascii="Bahnschrift" w:hAnsi="Bahnschrift" w:cs="Arial"/>
                <w:b/>
                <w:bCs/>
              </w:rPr>
            </w:pPr>
          </w:p>
          <w:p w:rsidR="00E40935" w:rsidRPr="00E40935" w:rsidRDefault="00E40935" w:rsidP="00E40935">
            <w:pPr>
              <w:widowControl w:val="0"/>
              <w:autoSpaceDE w:val="0"/>
              <w:autoSpaceDN w:val="0"/>
              <w:adjustRightInd w:val="0"/>
              <w:ind w:right="51"/>
              <w:jc w:val="both"/>
              <w:rPr>
                <w:rFonts w:ascii="Bahnschrift" w:hAnsi="Bahnschrift" w:cs="Arial"/>
                <w:b/>
                <w:bCs/>
              </w:rPr>
            </w:pPr>
          </w:p>
          <w:p w:rsidR="00E40935" w:rsidRPr="00E40935" w:rsidRDefault="00E40935"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p w:rsidR="00E13CA2" w:rsidRPr="00E40935" w:rsidRDefault="00E13CA2" w:rsidP="00E40935">
            <w:pPr>
              <w:widowControl w:val="0"/>
              <w:autoSpaceDE w:val="0"/>
              <w:autoSpaceDN w:val="0"/>
              <w:adjustRightInd w:val="0"/>
              <w:ind w:right="51"/>
              <w:jc w:val="both"/>
              <w:rPr>
                <w:rFonts w:ascii="Bahnschrift" w:hAnsi="Bahnschrift" w:cs="Arial"/>
                <w:b/>
                <w:bCs/>
              </w:rPr>
            </w:pPr>
          </w:p>
        </w:tc>
      </w:tr>
      <w:bookmarkEnd w:id="32"/>
    </w:tbl>
    <w:p w:rsidR="00347647" w:rsidRDefault="00347647" w:rsidP="005675FD">
      <w:pPr>
        <w:autoSpaceDE w:val="0"/>
        <w:autoSpaceDN w:val="0"/>
        <w:adjustRightInd w:val="0"/>
        <w:rPr>
          <w:rFonts w:ascii="Bahnschrift" w:hAnsi="Bahnschrift" w:cs="Arial"/>
          <w:b/>
          <w:bCs/>
        </w:rPr>
      </w:pPr>
    </w:p>
    <w:p w:rsidR="00EF61E1" w:rsidRPr="00E40935" w:rsidRDefault="00CE7E93" w:rsidP="00E40935">
      <w:pPr>
        <w:autoSpaceDE w:val="0"/>
        <w:autoSpaceDN w:val="0"/>
        <w:adjustRightInd w:val="0"/>
        <w:jc w:val="center"/>
        <w:rPr>
          <w:rFonts w:ascii="Bahnschrift" w:hAnsi="Bahnschrift" w:cs="Arial"/>
          <w:b/>
          <w:bCs/>
        </w:rPr>
      </w:pPr>
      <w:r w:rsidRPr="00E40935">
        <w:rPr>
          <w:rFonts w:ascii="Bahnschrift" w:hAnsi="Bahnschrift" w:cs="Arial"/>
          <w:b/>
          <w:bCs/>
        </w:rPr>
        <w:lastRenderedPageBreak/>
        <w:t>ANEXO V - MODELO DECLARAÇÕES</w:t>
      </w:r>
    </w:p>
    <w:p w:rsidR="00CE7E93" w:rsidRPr="00E40935" w:rsidRDefault="00AE2912" w:rsidP="00E40935">
      <w:pPr>
        <w:autoSpaceDE w:val="0"/>
        <w:autoSpaceDN w:val="0"/>
        <w:adjustRightInd w:val="0"/>
        <w:jc w:val="center"/>
        <w:rPr>
          <w:rFonts w:ascii="Bahnschrift" w:hAnsi="Bahnschrift" w:cs="Arial"/>
          <w:b/>
          <w:bCs/>
          <w:color w:val="000000"/>
        </w:rPr>
      </w:pPr>
      <w:r w:rsidRPr="00E40935">
        <w:rPr>
          <w:rFonts w:ascii="Bahnschrift" w:hAnsi="Bahnschrift" w:cs="Arial"/>
          <w:b/>
          <w:bCs/>
          <w:color w:val="000000"/>
        </w:rPr>
        <w:t>PREGÃO ELETRÔNICO Nº 00</w:t>
      </w:r>
      <w:r w:rsidR="00D813B0">
        <w:rPr>
          <w:rFonts w:ascii="Bahnschrift" w:hAnsi="Bahnschrift" w:cs="Arial"/>
          <w:b/>
          <w:bCs/>
          <w:color w:val="000000"/>
        </w:rPr>
        <w:t>004</w:t>
      </w:r>
      <w:r w:rsidRPr="00E40935">
        <w:rPr>
          <w:rFonts w:ascii="Bahnschrift" w:hAnsi="Bahnschrift" w:cs="Arial"/>
          <w:b/>
          <w:bCs/>
          <w:color w:val="000000"/>
        </w:rPr>
        <w:t>/2025</w:t>
      </w:r>
    </w:p>
    <w:p w:rsidR="00CE7E93" w:rsidRPr="00E40935" w:rsidRDefault="00926386" w:rsidP="00E40935">
      <w:pPr>
        <w:autoSpaceDE w:val="0"/>
        <w:autoSpaceDN w:val="0"/>
        <w:adjustRightInd w:val="0"/>
        <w:jc w:val="center"/>
        <w:rPr>
          <w:rFonts w:ascii="Bahnschrift" w:hAnsi="Bahnschrift" w:cs="Arial"/>
          <w:b/>
          <w:bCs/>
          <w:color w:val="000000"/>
        </w:rPr>
      </w:pPr>
      <w:r>
        <w:rPr>
          <w:rFonts w:ascii="Bahnschrift" w:hAnsi="Bahnschrift" w:cs="Arial"/>
          <w:b/>
          <w:bCs/>
          <w:color w:val="000000"/>
        </w:rPr>
        <w:t xml:space="preserve">REGISTRO DE PREÇO SRP Nº </w:t>
      </w:r>
      <w:r w:rsidR="00137DD2" w:rsidRPr="00E40935">
        <w:rPr>
          <w:rFonts w:ascii="Bahnschrift" w:hAnsi="Bahnschrift" w:cs="Arial"/>
          <w:b/>
          <w:bCs/>
          <w:color w:val="000000"/>
        </w:rPr>
        <w:t>/2025</w:t>
      </w:r>
    </w:p>
    <w:p w:rsidR="00CE7E93" w:rsidRPr="00E40935" w:rsidRDefault="00F96DE6" w:rsidP="00E40935">
      <w:pPr>
        <w:autoSpaceDE w:val="0"/>
        <w:autoSpaceDN w:val="0"/>
        <w:adjustRightInd w:val="0"/>
        <w:jc w:val="center"/>
        <w:rPr>
          <w:rFonts w:ascii="Bahnschrift" w:hAnsi="Bahnschrift" w:cs="Arial"/>
          <w:b/>
          <w:bCs/>
          <w:color w:val="000000"/>
        </w:rPr>
      </w:pPr>
      <w:r w:rsidRPr="00E40935">
        <w:rPr>
          <w:rFonts w:ascii="Bahnschrift" w:hAnsi="Bahnschrift" w:cs="Arial"/>
          <w:b/>
          <w:bCs/>
          <w:color w:val="000000"/>
        </w:rPr>
        <w:t xml:space="preserve">PROCESSO </w:t>
      </w:r>
      <w:r w:rsidR="00926386">
        <w:rPr>
          <w:rFonts w:ascii="Bahnschrift" w:hAnsi="Bahnschrift" w:cs="Arial"/>
          <w:b/>
          <w:bCs/>
          <w:color w:val="000000"/>
        </w:rPr>
        <w:t>ADMINISTRATIVO Nº. 250411PE00004</w:t>
      </w:r>
      <w:r w:rsidRPr="00E40935">
        <w:rPr>
          <w:rFonts w:ascii="Bahnschrift" w:hAnsi="Bahnschrift" w:cs="Arial"/>
          <w:b/>
          <w:bCs/>
          <w:color w:val="000000"/>
        </w:rPr>
        <w:t>/2025</w:t>
      </w:r>
    </w:p>
    <w:p w:rsidR="005E50F2" w:rsidRPr="00E40935" w:rsidRDefault="005E50F2" w:rsidP="00E40935">
      <w:pPr>
        <w:jc w:val="both"/>
        <w:rPr>
          <w:rFonts w:ascii="Bahnschrift" w:hAnsi="Bahnschrift" w:cs="Arial"/>
          <w:b/>
        </w:rPr>
      </w:pPr>
    </w:p>
    <w:p w:rsidR="00C50EEA" w:rsidRPr="00E40935" w:rsidRDefault="00C50EEA" w:rsidP="00E40935">
      <w:pPr>
        <w:jc w:val="both"/>
        <w:rPr>
          <w:rFonts w:ascii="Bahnschrift" w:hAnsi="Bahnschrift" w:cs="Arial"/>
          <w:b/>
        </w:rPr>
      </w:pPr>
    </w:p>
    <w:p w:rsidR="005E50F2" w:rsidRPr="00E40935" w:rsidRDefault="00CE7E93" w:rsidP="00E40935">
      <w:pPr>
        <w:jc w:val="both"/>
        <w:rPr>
          <w:rFonts w:ascii="Bahnschrift" w:hAnsi="Bahnschrift" w:cs="Arial"/>
          <w:b/>
        </w:rPr>
      </w:pPr>
      <w:r w:rsidRPr="00E40935">
        <w:rPr>
          <w:rFonts w:ascii="Bahnschrift" w:hAnsi="Bahnschrift" w:cs="Arial"/>
          <w:b/>
        </w:rPr>
        <w:t>A</w:t>
      </w:r>
    </w:p>
    <w:p w:rsidR="005E50F2" w:rsidRPr="00E40935" w:rsidRDefault="00CE7E93" w:rsidP="00E40935">
      <w:pPr>
        <w:jc w:val="both"/>
        <w:rPr>
          <w:rFonts w:ascii="Bahnschrift" w:hAnsi="Bahnschrift" w:cs="Arial"/>
          <w:b/>
        </w:rPr>
      </w:pPr>
      <w:r w:rsidRPr="00E40935">
        <w:rPr>
          <w:rFonts w:ascii="Bahnschrift" w:hAnsi="Bahnschrift" w:cs="Arial"/>
          <w:b/>
        </w:rPr>
        <w:t>Pregoeir</w:t>
      </w:r>
      <w:r w:rsidR="00486CB8" w:rsidRPr="00E40935">
        <w:rPr>
          <w:rFonts w:ascii="Bahnschrift" w:hAnsi="Bahnschrift" w:cs="Arial"/>
          <w:b/>
        </w:rPr>
        <w:t>a</w:t>
      </w:r>
    </w:p>
    <w:p w:rsidR="005E50F2" w:rsidRPr="00E40935" w:rsidRDefault="002E6419" w:rsidP="00E40935">
      <w:pPr>
        <w:jc w:val="both"/>
        <w:rPr>
          <w:rFonts w:ascii="Bahnschrift" w:hAnsi="Bahnschrift" w:cs="Arial"/>
          <w:b/>
        </w:rPr>
      </w:pPr>
      <w:r w:rsidRPr="00E40935">
        <w:rPr>
          <w:rFonts w:ascii="Bahnschrift" w:hAnsi="Bahnschrift" w:cs="Arial"/>
          <w:b/>
        </w:rPr>
        <w:t xml:space="preserve">Prefeitura Municipal de </w:t>
      </w:r>
      <w:r w:rsidR="00486CB8" w:rsidRPr="00E40935">
        <w:rPr>
          <w:rFonts w:ascii="Bahnschrift" w:hAnsi="Bahnschrift" w:cs="Arial"/>
          <w:b/>
        </w:rPr>
        <w:t>Marizópolis</w:t>
      </w:r>
      <w:r w:rsidR="005E50F2" w:rsidRPr="00E40935">
        <w:rPr>
          <w:rFonts w:ascii="Bahnschrift" w:hAnsi="Bahnschrift" w:cs="Arial"/>
          <w:b/>
        </w:rPr>
        <w:t>-PB</w:t>
      </w:r>
    </w:p>
    <w:p w:rsidR="005E50F2" w:rsidRPr="00E40935" w:rsidRDefault="005E50F2" w:rsidP="00E40935">
      <w:pPr>
        <w:jc w:val="both"/>
        <w:rPr>
          <w:rFonts w:ascii="Bahnschrift" w:hAnsi="Bahnschrift" w:cs="Arial"/>
          <w:b/>
        </w:rPr>
      </w:pPr>
    </w:p>
    <w:p w:rsidR="005E50F2" w:rsidRPr="00E40935" w:rsidRDefault="005E50F2" w:rsidP="00E40935">
      <w:pPr>
        <w:jc w:val="both"/>
        <w:rPr>
          <w:rFonts w:ascii="Bahnschrift" w:hAnsi="Bahnschrift" w:cs="Arial"/>
          <w:b/>
        </w:rPr>
      </w:pPr>
      <w:r w:rsidRPr="00E40935">
        <w:rPr>
          <w:rFonts w:ascii="Bahnschrift" w:hAnsi="Bahnschrift" w:cs="Arial"/>
          <w:b/>
        </w:rPr>
        <w:t xml:space="preserve">REF: </w:t>
      </w:r>
      <w:r w:rsidR="00DA7412" w:rsidRPr="00E40935">
        <w:rPr>
          <w:rFonts w:ascii="Bahnschrift" w:hAnsi="Bahnschrift" w:cs="Arial"/>
          <w:b/>
        </w:rPr>
        <w:t>PREGÃO ELETRÔNICO</w:t>
      </w:r>
      <w:r w:rsidRPr="00E40935">
        <w:rPr>
          <w:rFonts w:ascii="Bahnschrift" w:hAnsi="Bahnschrift" w:cs="Arial"/>
          <w:b/>
        </w:rPr>
        <w:t xml:space="preserve"> - NLLC Nº 0</w:t>
      </w:r>
      <w:r w:rsidR="009D520D" w:rsidRPr="00E40935">
        <w:rPr>
          <w:rFonts w:ascii="Bahnschrift" w:hAnsi="Bahnschrift" w:cs="Arial"/>
          <w:b/>
        </w:rPr>
        <w:t>0</w:t>
      </w:r>
      <w:r w:rsidR="00700E83" w:rsidRPr="00E40935">
        <w:rPr>
          <w:rFonts w:ascii="Bahnschrift" w:hAnsi="Bahnschrift" w:cs="Arial"/>
          <w:b/>
        </w:rPr>
        <w:t>...</w:t>
      </w:r>
      <w:r w:rsidR="009D520D" w:rsidRPr="00E40935">
        <w:rPr>
          <w:rFonts w:ascii="Bahnschrift" w:hAnsi="Bahnschrift" w:cs="Arial"/>
          <w:b/>
        </w:rPr>
        <w:t>/202</w:t>
      </w:r>
      <w:r w:rsidR="00486CB8" w:rsidRPr="00E40935">
        <w:rPr>
          <w:rFonts w:ascii="Bahnschrift" w:hAnsi="Bahnschrift" w:cs="Arial"/>
          <w:b/>
        </w:rPr>
        <w:t>5</w:t>
      </w:r>
    </w:p>
    <w:p w:rsidR="00A516C4" w:rsidRPr="00E40935" w:rsidRDefault="00A516C4" w:rsidP="00E40935">
      <w:pPr>
        <w:jc w:val="both"/>
        <w:rPr>
          <w:rFonts w:ascii="Bahnschrift" w:hAnsi="Bahnschrift" w:cs="Arial"/>
        </w:rPr>
      </w:pPr>
    </w:p>
    <w:p w:rsidR="00A516C4" w:rsidRPr="00E40935" w:rsidRDefault="00A516C4" w:rsidP="00E40935">
      <w:pPr>
        <w:jc w:val="both"/>
        <w:rPr>
          <w:rFonts w:ascii="Bahnschrift" w:hAnsi="Bahnschrift" w:cs="Arial"/>
        </w:rPr>
      </w:pPr>
    </w:p>
    <w:p w:rsidR="00A516C4" w:rsidRPr="00E40935" w:rsidRDefault="00A516C4" w:rsidP="00E40935">
      <w:pPr>
        <w:autoSpaceDE w:val="0"/>
        <w:autoSpaceDN w:val="0"/>
        <w:adjustRightInd w:val="0"/>
        <w:jc w:val="center"/>
        <w:rPr>
          <w:rFonts w:ascii="Bahnschrift" w:hAnsi="Bahnschrift" w:cs="Arial"/>
          <w:b/>
          <w:bCs/>
        </w:rPr>
      </w:pPr>
      <w:r w:rsidRPr="00E40935">
        <w:rPr>
          <w:rFonts w:ascii="Bahnschrift" w:hAnsi="Bahnschrift" w:cs="Arial"/>
          <w:b/>
          <w:bCs/>
        </w:rPr>
        <w:t>APLICAÇÃO DOS ARTS. 42 AO 49 DA LEI COMPLEMENTAR Nº 123/2006</w:t>
      </w: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r w:rsidRPr="00E40935">
        <w:rPr>
          <w:rFonts w:ascii="Bahnschrift" w:hAnsi="Bahnschrift" w:cs="Arial"/>
        </w:rPr>
        <w:t xml:space="preserve">A empresa ______________________________________, inscrita no CNPJ nº ________________________, por intermédio do seu representante legal o (a) Sr (a) ________________________________, portador(a)  Carteira de Identidade _______________ e do CPF nº  ______________Declara, sob às penas da Lei,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 </w:t>
      </w: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r w:rsidRPr="00E40935">
        <w:rPr>
          <w:rFonts w:ascii="Bahnschrift" w:hAnsi="Bahnschrift" w:cs="Arial"/>
        </w:rPr>
        <w:t xml:space="preserve">Por ser expressão da verdade, assumo inteira responsabilidade por esta declaração, sob pena do art. 299 do Código Penal. </w:t>
      </w: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r w:rsidRPr="00E40935">
        <w:rPr>
          <w:rFonts w:ascii="Bahnschrift" w:hAnsi="Bahnschrift" w:cs="Arial"/>
        </w:rPr>
        <w:t xml:space="preserve">(LOCAL), (DATA). </w:t>
      </w: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p>
    <w:p w:rsidR="00A516C4" w:rsidRPr="00E40935" w:rsidRDefault="00A516C4" w:rsidP="00E40935">
      <w:pPr>
        <w:autoSpaceDE w:val="0"/>
        <w:autoSpaceDN w:val="0"/>
        <w:adjustRightInd w:val="0"/>
        <w:jc w:val="both"/>
        <w:rPr>
          <w:rFonts w:ascii="Bahnschrift" w:hAnsi="Bahnschrift" w:cs="Arial"/>
        </w:rPr>
      </w:pPr>
      <w:r w:rsidRPr="00E40935">
        <w:rPr>
          <w:rFonts w:ascii="Bahnschrift" w:hAnsi="Bahnschrift" w:cs="Arial"/>
        </w:rPr>
        <w:t xml:space="preserve">______________________________________ </w:t>
      </w:r>
    </w:p>
    <w:p w:rsidR="00A516C4" w:rsidRPr="00E40935" w:rsidRDefault="00A516C4" w:rsidP="00E40935">
      <w:pPr>
        <w:jc w:val="both"/>
        <w:rPr>
          <w:rFonts w:ascii="Bahnschrift" w:hAnsi="Bahnschrift" w:cs="Arial"/>
        </w:rPr>
      </w:pPr>
      <w:r w:rsidRPr="00E40935">
        <w:rPr>
          <w:rFonts w:ascii="Bahnschrift" w:hAnsi="Bahnschrift" w:cs="Arial"/>
        </w:rPr>
        <w:t>(LICITANTE – CNPJ/CPF)</w:t>
      </w:r>
    </w:p>
    <w:p w:rsidR="006A1A3E" w:rsidRPr="00E40935" w:rsidRDefault="006A1A3E" w:rsidP="00E40935">
      <w:pPr>
        <w:jc w:val="both"/>
        <w:rPr>
          <w:rFonts w:ascii="Bahnschrift" w:hAnsi="Bahnschrift" w:cs="Arial"/>
        </w:rPr>
      </w:pPr>
    </w:p>
    <w:p w:rsidR="006A1A3E" w:rsidRPr="00E40935" w:rsidRDefault="006A1A3E" w:rsidP="00E40935">
      <w:pPr>
        <w:jc w:val="both"/>
        <w:rPr>
          <w:rFonts w:ascii="Bahnschrift" w:hAnsi="Bahnschrift" w:cs="Arial"/>
        </w:rPr>
      </w:pPr>
    </w:p>
    <w:p w:rsidR="006A1A3E" w:rsidRPr="00E40935" w:rsidRDefault="006A1A3E" w:rsidP="00E40935">
      <w:pPr>
        <w:jc w:val="both"/>
        <w:rPr>
          <w:rFonts w:ascii="Bahnschrift" w:hAnsi="Bahnschrift" w:cs="Arial"/>
        </w:rPr>
      </w:pPr>
    </w:p>
    <w:p w:rsidR="00347647" w:rsidRDefault="00347647" w:rsidP="00E40935">
      <w:pPr>
        <w:jc w:val="both"/>
        <w:rPr>
          <w:rFonts w:ascii="Bahnschrift" w:hAnsi="Bahnschrift" w:cs="Arial"/>
          <w:b/>
          <w:bCs/>
        </w:rPr>
      </w:pPr>
    </w:p>
    <w:p w:rsidR="00347647" w:rsidRPr="00E40935" w:rsidRDefault="00347647" w:rsidP="00E40935">
      <w:pPr>
        <w:jc w:val="both"/>
        <w:rPr>
          <w:rFonts w:ascii="Bahnschrift" w:hAnsi="Bahnschrift" w:cs="Arial"/>
          <w:b/>
          <w:bCs/>
        </w:rPr>
      </w:pPr>
    </w:p>
    <w:p w:rsidR="00CE7E93" w:rsidRPr="00E40935" w:rsidRDefault="00CE7E93" w:rsidP="00E40935">
      <w:pPr>
        <w:jc w:val="both"/>
        <w:rPr>
          <w:rFonts w:ascii="Bahnschrift" w:hAnsi="Bahnschrift" w:cs="Arial"/>
          <w:b/>
          <w:bCs/>
        </w:rPr>
      </w:pPr>
    </w:p>
    <w:p w:rsidR="00D813B0" w:rsidRDefault="00D813B0" w:rsidP="00E40935">
      <w:pPr>
        <w:autoSpaceDE w:val="0"/>
        <w:autoSpaceDN w:val="0"/>
        <w:adjustRightInd w:val="0"/>
        <w:jc w:val="center"/>
        <w:rPr>
          <w:rFonts w:ascii="Bahnschrift" w:hAnsi="Bahnschrift" w:cs="Arial"/>
          <w:b/>
          <w:bCs/>
        </w:rPr>
      </w:pPr>
    </w:p>
    <w:p w:rsidR="0093576F" w:rsidRDefault="0093576F" w:rsidP="00E40935">
      <w:pPr>
        <w:autoSpaceDE w:val="0"/>
        <w:autoSpaceDN w:val="0"/>
        <w:adjustRightInd w:val="0"/>
        <w:jc w:val="center"/>
        <w:rPr>
          <w:rFonts w:ascii="Bahnschrift" w:hAnsi="Bahnschrift" w:cs="Arial"/>
          <w:b/>
          <w:bCs/>
        </w:rPr>
      </w:pPr>
    </w:p>
    <w:p w:rsidR="00CE7E93" w:rsidRPr="00E40935" w:rsidRDefault="00CE7E93" w:rsidP="00E40935">
      <w:pPr>
        <w:autoSpaceDE w:val="0"/>
        <w:autoSpaceDN w:val="0"/>
        <w:adjustRightInd w:val="0"/>
        <w:jc w:val="center"/>
        <w:rPr>
          <w:rFonts w:ascii="Bahnschrift" w:hAnsi="Bahnschrift" w:cs="Arial"/>
          <w:b/>
          <w:bCs/>
        </w:rPr>
      </w:pPr>
      <w:bookmarkStart w:id="33" w:name="_GoBack"/>
      <w:bookmarkEnd w:id="33"/>
      <w:r w:rsidRPr="00E40935">
        <w:rPr>
          <w:rFonts w:ascii="Bahnschrift" w:hAnsi="Bahnschrift" w:cs="Arial"/>
          <w:b/>
          <w:bCs/>
        </w:rPr>
        <w:lastRenderedPageBreak/>
        <w:t>CONTINUIDADE ANEXO V - MODELO DECLARAÇÕES</w:t>
      </w:r>
    </w:p>
    <w:p w:rsidR="00CE7E93" w:rsidRPr="00E40935" w:rsidRDefault="00AE2912" w:rsidP="00E40935">
      <w:pPr>
        <w:autoSpaceDE w:val="0"/>
        <w:autoSpaceDN w:val="0"/>
        <w:adjustRightInd w:val="0"/>
        <w:jc w:val="center"/>
        <w:rPr>
          <w:rFonts w:ascii="Bahnschrift" w:hAnsi="Bahnschrift" w:cs="Arial"/>
          <w:b/>
          <w:bCs/>
          <w:color w:val="000000"/>
        </w:rPr>
      </w:pPr>
      <w:r w:rsidRPr="00E40935">
        <w:rPr>
          <w:rFonts w:ascii="Bahnschrift" w:hAnsi="Bahnschrift" w:cs="Arial"/>
          <w:b/>
          <w:bCs/>
          <w:color w:val="000000"/>
        </w:rPr>
        <w:t>PREGÃO ELETRÔNICO Nº 00</w:t>
      </w:r>
      <w:r w:rsidR="00926386">
        <w:rPr>
          <w:rFonts w:ascii="Bahnschrift" w:hAnsi="Bahnschrift" w:cs="Arial"/>
          <w:b/>
          <w:bCs/>
          <w:color w:val="000000"/>
        </w:rPr>
        <w:t>004</w:t>
      </w:r>
      <w:r w:rsidRPr="00E40935">
        <w:rPr>
          <w:rFonts w:ascii="Bahnschrift" w:hAnsi="Bahnschrift" w:cs="Arial"/>
          <w:b/>
          <w:bCs/>
          <w:color w:val="000000"/>
        </w:rPr>
        <w:t>/2025</w:t>
      </w:r>
    </w:p>
    <w:p w:rsidR="00CE7E93" w:rsidRPr="00E40935" w:rsidRDefault="00926386" w:rsidP="00E40935">
      <w:pPr>
        <w:autoSpaceDE w:val="0"/>
        <w:autoSpaceDN w:val="0"/>
        <w:adjustRightInd w:val="0"/>
        <w:jc w:val="center"/>
        <w:rPr>
          <w:rFonts w:ascii="Bahnschrift" w:hAnsi="Bahnschrift" w:cs="Arial"/>
          <w:b/>
          <w:bCs/>
          <w:color w:val="000000"/>
        </w:rPr>
      </w:pPr>
      <w:r>
        <w:rPr>
          <w:rFonts w:ascii="Bahnschrift" w:hAnsi="Bahnschrift" w:cs="Arial"/>
          <w:b/>
          <w:bCs/>
          <w:color w:val="000000"/>
        </w:rPr>
        <w:t xml:space="preserve">REGISTRO DE PREÇO SRP Nº </w:t>
      </w:r>
      <w:r w:rsidR="00137DD2" w:rsidRPr="00E40935">
        <w:rPr>
          <w:rFonts w:ascii="Bahnschrift" w:hAnsi="Bahnschrift" w:cs="Arial"/>
          <w:b/>
          <w:bCs/>
          <w:color w:val="000000"/>
        </w:rPr>
        <w:t>/2025</w:t>
      </w:r>
    </w:p>
    <w:p w:rsidR="00CE7E93" w:rsidRPr="00E40935" w:rsidRDefault="00F96DE6" w:rsidP="00E40935">
      <w:pPr>
        <w:autoSpaceDE w:val="0"/>
        <w:autoSpaceDN w:val="0"/>
        <w:adjustRightInd w:val="0"/>
        <w:jc w:val="center"/>
        <w:rPr>
          <w:rFonts w:ascii="Bahnschrift" w:hAnsi="Bahnschrift" w:cs="Arial"/>
          <w:b/>
          <w:bCs/>
          <w:color w:val="000000"/>
        </w:rPr>
      </w:pPr>
      <w:r w:rsidRPr="00E40935">
        <w:rPr>
          <w:rFonts w:ascii="Bahnschrift" w:hAnsi="Bahnschrift" w:cs="Arial"/>
          <w:b/>
          <w:bCs/>
          <w:color w:val="000000"/>
        </w:rPr>
        <w:t>PROCE</w:t>
      </w:r>
      <w:r w:rsidR="00926386">
        <w:rPr>
          <w:rFonts w:ascii="Bahnschrift" w:hAnsi="Bahnschrift" w:cs="Arial"/>
          <w:b/>
          <w:bCs/>
          <w:color w:val="000000"/>
        </w:rPr>
        <w:t>SSO ADMINISTRATIVO Nº. 250411PE00004</w:t>
      </w:r>
      <w:r w:rsidR="00536A7B" w:rsidRPr="00E40935">
        <w:rPr>
          <w:rFonts w:ascii="Bahnschrift" w:hAnsi="Bahnschrift" w:cs="Arial"/>
          <w:b/>
          <w:bCs/>
          <w:color w:val="000000"/>
        </w:rPr>
        <w:t>/</w:t>
      </w:r>
      <w:r w:rsidRPr="00E40935">
        <w:rPr>
          <w:rFonts w:ascii="Bahnschrift" w:hAnsi="Bahnschrift" w:cs="Arial"/>
          <w:b/>
          <w:bCs/>
          <w:color w:val="000000"/>
        </w:rPr>
        <w:t>2025</w:t>
      </w:r>
    </w:p>
    <w:p w:rsidR="00CE7E93" w:rsidRPr="00E40935" w:rsidRDefault="00CE7E93" w:rsidP="00E40935">
      <w:pPr>
        <w:jc w:val="center"/>
        <w:rPr>
          <w:rFonts w:ascii="Bahnschrift" w:hAnsi="Bahnschrift" w:cs="Arial"/>
          <w:b/>
          <w:bCs/>
        </w:rPr>
      </w:pPr>
    </w:p>
    <w:p w:rsidR="00926386" w:rsidRDefault="00926386" w:rsidP="00E40935">
      <w:pPr>
        <w:jc w:val="center"/>
        <w:rPr>
          <w:rFonts w:ascii="Bahnschrift" w:hAnsi="Bahnschrift" w:cs="Arial"/>
          <w:b/>
          <w:bCs/>
        </w:rPr>
      </w:pPr>
    </w:p>
    <w:p w:rsidR="00661187" w:rsidRPr="00E40935" w:rsidRDefault="00661187" w:rsidP="00E40935">
      <w:pPr>
        <w:jc w:val="center"/>
        <w:rPr>
          <w:rFonts w:ascii="Bahnschrift" w:hAnsi="Bahnschrift" w:cs="Arial"/>
          <w:b/>
          <w:bCs/>
        </w:rPr>
      </w:pPr>
      <w:r w:rsidRPr="00E40935">
        <w:rPr>
          <w:rFonts w:ascii="Bahnschrift" w:hAnsi="Bahnschrift" w:cs="Arial"/>
          <w:b/>
          <w:bCs/>
        </w:rPr>
        <w:t>DECLARAÇÃO</w:t>
      </w:r>
    </w:p>
    <w:p w:rsidR="00462E08" w:rsidRPr="00E40935" w:rsidRDefault="00661187" w:rsidP="00E40935">
      <w:pPr>
        <w:jc w:val="both"/>
        <w:rPr>
          <w:rFonts w:ascii="Bahnschrift" w:hAnsi="Bahnschrift" w:cs="Arial"/>
          <w:b/>
        </w:rPr>
      </w:pPr>
      <w:r w:rsidRPr="00E40935">
        <w:rPr>
          <w:rFonts w:ascii="Bahnschrift" w:hAnsi="Bahnschrift" w:cs="Arial"/>
          <w:b/>
          <w:bCs/>
        </w:rPr>
        <w:t xml:space="preserve"> </w:t>
      </w:r>
      <w:r w:rsidR="00462E08" w:rsidRPr="00E40935">
        <w:rPr>
          <w:rFonts w:ascii="Bahnschrift" w:hAnsi="Bahnschrift" w:cs="Arial"/>
          <w:b/>
        </w:rPr>
        <w:t>A</w:t>
      </w:r>
    </w:p>
    <w:p w:rsidR="00462E08" w:rsidRPr="00E40935" w:rsidRDefault="00462E08" w:rsidP="00E40935">
      <w:pPr>
        <w:jc w:val="both"/>
        <w:rPr>
          <w:rFonts w:ascii="Bahnschrift" w:hAnsi="Bahnschrift" w:cs="Arial"/>
          <w:b/>
        </w:rPr>
      </w:pPr>
      <w:r w:rsidRPr="00E40935">
        <w:rPr>
          <w:rFonts w:ascii="Bahnschrift" w:hAnsi="Bahnschrift" w:cs="Arial"/>
          <w:b/>
        </w:rPr>
        <w:t>Pregoeira</w:t>
      </w:r>
    </w:p>
    <w:p w:rsidR="006A1A3E" w:rsidRPr="00E40935" w:rsidRDefault="00462E08" w:rsidP="00E40935">
      <w:pPr>
        <w:jc w:val="both"/>
        <w:rPr>
          <w:rFonts w:ascii="Bahnschrift" w:hAnsi="Bahnschrift" w:cs="Arial"/>
          <w:b/>
          <w:bCs/>
        </w:rPr>
      </w:pPr>
      <w:r w:rsidRPr="00E40935">
        <w:rPr>
          <w:rFonts w:ascii="Bahnschrift" w:hAnsi="Bahnschrift" w:cs="Arial"/>
          <w:b/>
        </w:rPr>
        <w:t>Prefeitura Municipal de Marizópolis-PB</w:t>
      </w:r>
    </w:p>
    <w:p w:rsidR="006A1A3E" w:rsidRPr="00E40935" w:rsidRDefault="006A1A3E" w:rsidP="00E40935">
      <w:pPr>
        <w:jc w:val="both"/>
        <w:rPr>
          <w:rFonts w:ascii="Bahnschrift" w:hAnsi="Bahnschrift" w:cs="Arial"/>
        </w:rPr>
      </w:pPr>
    </w:p>
    <w:p w:rsidR="006A1A3E" w:rsidRPr="00E40935" w:rsidRDefault="006A1A3E" w:rsidP="00E40935">
      <w:pPr>
        <w:jc w:val="both"/>
        <w:rPr>
          <w:rFonts w:ascii="Bahnschrift" w:hAnsi="Bahnschrift" w:cs="Arial"/>
        </w:rPr>
      </w:pPr>
    </w:p>
    <w:p w:rsidR="006A1A3E" w:rsidRPr="00E40935" w:rsidRDefault="006A1A3E" w:rsidP="00E40935">
      <w:pPr>
        <w:jc w:val="both"/>
        <w:rPr>
          <w:rFonts w:ascii="Bahnschrift" w:hAnsi="Bahnschrift" w:cs="Arial"/>
        </w:rPr>
      </w:pPr>
      <w:r w:rsidRPr="00E40935">
        <w:rPr>
          <w:rFonts w:ascii="Bahnschrift" w:hAnsi="Bahnschrift" w:cs="Arial"/>
        </w:rPr>
        <w:t xml:space="preserve">A empresa ______________________________________, inscrita no CNPJ nº ________________________, por intermédio do seu representante legal o (a) Sr (a) ________________________________, portador(a)  Carteira de Identidade _______________ e do CPF nº  ______________Declaro, sob as penas da Lei, para fins desta licitação, </w:t>
      </w:r>
      <w:r w:rsidR="00661187" w:rsidRPr="00E40935">
        <w:rPr>
          <w:rFonts w:ascii="Bahnschrift" w:hAnsi="Bahnschrift" w:cs="Arial"/>
        </w:rPr>
        <w:t>para cumprimento</w:t>
      </w:r>
      <w:r w:rsidRPr="00E40935">
        <w:rPr>
          <w:rFonts w:ascii="Bahnschrift" w:hAnsi="Bahnschrift" w:cs="Arial"/>
        </w:rPr>
        <w:t xml:space="preserve"> com o disposto n</w:t>
      </w:r>
      <w:r w:rsidR="00661187" w:rsidRPr="00E40935">
        <w:rPr>
          <w:rFonts w:ascii="Bahnschrift" w:hAnsi="Bahnschrift" w:cs="Arial"/>
        </w:rPr>
        <w:t xml:space="preserve">o EDITAL DO PREGAO ELETRONICO Nº </w:t>
      </w:r>
      <w:r w:rsidR="009D520D" w:rsidRPr="00E40935">
        <w:rPr>
          <w:rFonts w:ascii="Bahnschrift" w:hAnsi="Bahnschrift" w:cs="Arial"/>
        </w:rPr>
        <w:t>00</w:t>
      </w:r>
      <w:r w:rsidR="00536A7B" w:rsidRPr="00E40935">
        <w:rPr>
          <w:rFonts w:ascii="Bahnschrift" w:hAnsi="Bahnschrift" w:cs="Arial"/>
        </w:rPr>
        <w:t>....</w:t>
      </w:r>
      <w:r w:rsidR="009D520D" w:rsidRPr="00E40935">
        <w:rPr>
          <w:rFonts w:ascii="Bahnschrift" w:hAnsi="Bahnschrift" w:cs="Arial"/>
        </w:rPr>
        <w:t>/202</w:t>
      </w:r>
      <w:r w:rsidR="00486CB8" w:rsidRPr="00E40935">
        <w:rPr>
          <w:rFonts w:ascii="Bahnschrift" w:hAnsi="Bahnschrift" w:cs="Arial"/>
        </w:rPr>
        <w:t>5</w:t>
      </w:r>
      <w:r w:rsidR="00661187" w:rsidRPr="00E40935">
        <w:rPr>
          <w:rFonts w:ascii="Bahnschrift" w:hAnsi="Bahnschrift" w:cs="Arial"/>
        </w:rPr>
        <w:t>, que:</w:t>
      </w:r>
    </w:p>
    <w:p w:rsidR="00661187" w:rsidRPr="00E40935" w:rsidRDefault="00661187" w:rsidP="00E40935">
      <w:pPr>
        <w:jc w:val="both"/>
        <w:rPr>
          <w:rFonts w:ascii="Bahnschrift" w:hAnsi="Bahnschrift" w:cs="Arial"/>
        </w:rPr>
      </w:pPr>
    </w:p>
    <w:p w:rsidR="00661187" w:rsidRPr="00E40935" w:rsidRDefault="00661187" w:rsidP="00E40935">
      <w:pPr>
        <w:jc w:val="both"/>
        <w:rPr>
          <w:rFonts w:ascii="Bahnschrift" w:hAnsi="Bahnschrift" w:cs="Arial"/>
        </w:rPr>
      </w:pPr>
      <w:r w:rsidRPr="00E40935">
        <w:rPr>
          <w:rFonts w:ascii="Bahnschrift" w:hAnsi="Bahnschrift" w:cs="Arial"/>
        </w:rPr>
        <w:t xml:space="preserve">a) que cumprirá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 12.19. Guardar sigilo sobre todas as informações obtidas em decorrência do cumprimento do contrato; </w:t>
      </w:r>
    </w:p>
    <w:p w:rsidR="00CE7E93" w:rsidRPr="00E40935" w:rsidRDefault="00CE7E93" w:rsidP="00E40935">
      <w:pPr>
        <w:jc w:val="both"/>
        <w:rPr>
          <w:rFonts w:ascii="Bahnschrift" w:hAnsi="Bahnschrift" w:cs="Arial"/>
        </w:rPr>
      </w:pPr>
    </w:p>
    <w:p w:rsidR="00661187" w:rsidRPr="00E40935" w:rsidRDefault="00661187"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r w:rsidRPr="00E40935">
        <w:rPr>
          <w:rFonts w:ascii="Bahnschrift" w:hAnsi="Bahnschrift" w:cs="Arial"/>
          <w:bCs/>
        </w:rPr>
        <w:t>b)</w:t>
      </w:r>
      <w:r w:rsidRPr="00E40935">
        <w:rPr>
          <w:rFonts w:ascii="Bahnschrift" w:hAnsi="Bahnschrift" w:cs="Arial"/>
          <w:b/>
        </w:rPr>
        <w:t xml:space="preserve"> </w:t>
      </w:r>
      <w:r w:rsidRPr="00E40935">
        <w:rPr>
          <w:rFonts w:ascii="Bahnschrift" w:hAnsi="Bahnschrift" w:cs="Arial"/>
          <w:bCs/>
        </w:rPr>
        <w:t xml:space="preserve">que </w:t>
      </w:r>
      <w:r w:rsidRPr="00E40935">
        <w:rPr>
          <w:rFonts w:ascii="Bahnschrift" w:hAnsi="Bahnschrift" w:cs="Arial"/>
        </w:rPr>
        <w:t xml:space="preserve">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CE7E93" w:rsidRPr="00E40935" w:rsidRDefault="00CE7E93"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p>
    <w:p w:rsidR="00661187" w:rsidRPr="00E40935" w:rsidRDefault="00661187" w:rsidP="00E40935">
      <w:pPr>
        <w:pStyle w:val="PargrafodaLista"/>
        <w:widowControl w:val="0"/>
        <w:tabs>
          <w:tab w:val="left" w:pos="-426"/>
          <w:tab w:val="left" w:pos="567"/>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0"/>
        <w:jc w:val="both"/>
        <w:rPr>
          <w:rFonts w:ascii="Bahnschrift" w:hAnsi="Bahnschrift" w:cs="Arial"/>
        </w:rPr>
      </w:pPr>
      <w:r w:rsidRPr="00E40935">
        <w:rPr>
          <w:rFonts w:ascii="Bahnschrift" w:hAnsi="Bahnschrift" w:cs="Arial"/>
        </w:rPr>
        <w:t>c) que a tenho conhecimento e atendo a todas as exigências de habilitação e especificações técnicas previstas neste termo, e que os documentos anexados eletronicamente ou apresentados para digitalização, são fiéis aos originais e válidos para todos os efeitos legais.</w:t>
      </w:r>
    </w:p>
    <w:p w:rsidR="00661187" w:rsidRPr="00E40935" w:rsidRDefault="00661187" w:rsidP="00E40935">
      <w:pPr>
        <w:jc w:val="both"/>
        <w:rPr>
          <w:rFonts w:ascii="Bahnschrift" w:hAnsi="Bahnschrift" w:cs="Arial"/>
        </w:rPr>
      </w:pPr>
    </w:p>
    <w:p w:rsidR="006A1A3E" w:rsidRPr="00E40935" w:rsidRDefault="006A1A3E" w:rsidP="00E40935">
      <w:pPr>
        <w:jc w:val="both"/>
        <w:rPr>
          <w:rFonts w:ascii="Bahnschrift" w:hAnsi="Bahnschrift" w:cs="Arial"/>
        </w:rPr>
      </w:pPr>
    </w:p>
    <w:p w:rsidR="006A1A3E" w:rsidRPr="00E40935" w:rsidRDefault="00486CB8" w:rsidP="00E40935">
      <w:pPr>
        <w:jc w:val="center"/>
        <w:rPr>
          <w:rFonts w:ascii="Bahnschrift" w:hAnsi="Bahnschrift" w:cs="Arial"/>
        </w:rPr>
      </w:pPr>
      <w:r w:rsidRPr="00E40935">
        <w:rPr>
          <w:rFonts w:ascii="Bahnschrift" w:hAnsi="Bahnschrift" w:cs="Arial"/>
        </w:rPr>
        <w:t>(LOCAL), (DATA).</w:t>
      </w:r>
    </w:p>
    <w:p w:rsidR="00CE7E93" w:rsidRPr="00E40935" w:rsidRDefault="00CE7E93" w:rsidP="00E40935">
      <w:pPr>
        <w:jc w:val="center"/>
        <w:rPr>
          <w:rFonts w:ascii="Bahnschrift" w:hAnsi="Bahnschrift" w:cs="Arial"/>
        </w:rPr>
      </w:pPr>
    </w:p>
    <w:p w:rsidR="00CE7E93" w:rsidRPr="00E40935" w:rsidRDefault="00CE7E93" w:rsidP="00E40935">
      <w:pPr>
        <w:jc w:val="center"/>
        <w:rPr>
          <w:rFonts w:ascii="Bahnschrift" w:hAnsi="Bahnschrift" w:cs="Arial"/>
        </w:rPr>
      </w:pPr>
    </w:p>
    <w:p w:rsidR="00CE7E93" w:rsidRPr="00E40935" w:rsidRDefault="00CE7E93" w:rsidP="00E40935">
      <w:pPr>
        <w:rPr>
          <w:rFonts w:ascii="Bahnschrift" w:hAnsi="Bahnschrift" w:cs="Arial"/>
        </w:rPr>
      </w:pPr>
    </w:p>
    <w:p w:rsidR="006A1A3E" w:rsidRPr="00E40935" w:rsidRDefault="006A1A3E" w:rsidP="00E40935">
      <w:pPr>
        <w:jc w:val="both"/>
        <w:rPr>
          <w:rFonts w:ascii="Bahnschrift" w:hAnsi="Bahnschrift" w:cs="Arial"/>
        </w:rPr>
      </w:pPr>
    </w:p>
    <w:p w:rsidR="006A1A3E" w:rsidRPr="00E40935" w:rsidRDefault="006A1A3E" w:rsidP="00E40935">
      <w:pPr>
        <w:jc w:val="center"/>
        <w:rPr>
          <w:rFonts w:ascii="Bahnschrift" w:hAnsi="Bahnschrift" w:cs="Arial"/>
          <w:b/>
          <w:bCs/>
        </w:rPr>
      </w:pPr>
      <w:r w:rsidRPr="00E40935">
        <w:rPr>
          <w:rFonts w:ascii="Bahnschrift" w:hAnsi="Bahnschrift" w:cs="Arial"/>
          <w:b/>
          <w:bCs/>
        </w:rPr>
        <w:t>____________________________</w:t>
      </w:r>
    </w:p>
    <w:p w:rsidR="006A1A3E" w:rsidRPr="00E40935" w:rsidRDefault="006A1A3E" w:rsidP="00E40935">
      <w:pPr>
        <w:jc w:val="center"/>
        <w:rPr>
          <w:rFonts w:ascii="Bahnschrift" w:hAnsi="Bahnschrift" w:cs="Arial"/>
        </w:rPr>
      </w:pPr>
      <w:r w:rsidRPr="00E40935">
        <w:rPr>
          <w:rFonts w:ascii="Bahnschrift" w:hAnsi="Bahnschrift" w:cs="Arial"/>
        </w:rPr>
        <w:t>Assinatura e carimbo do licitante</w:t>
      </w:r>
    </w:p>
    <w:p w:rsidR="00347647" w:rsidRDefault="00347647" w:rsidP="00E40935">
      <w:pPr>
        <w:jc w:val="both"/>
        <w:rPr>
          <w:rFonts w:ascii="Bahnschrift" w:hAnsi="Bahnschrift" w:cs="Arial"/>
          <w:b/>
          <w:bCs/>
        </w:rPr>
      </w:pPr>
      <w:bookmarkStart w:id="34" w:name="_Hlk181973109"/>
    </w:p>
    <w:p w:rsidR="00347647" w:rsidRDefault="00347647" w:rsidP="00E40935">
      <w:pPr>
        <w:jc w:val="both"/>
        <w:rPr>
          <w:rFonts w:ascii="Bahnschrift" w:hAnsi="Bahnschrift" w:cs="Arial"/>
          <w:b/>
          <w:bCs/>
        </w:rPr>
      </w:pPr>
    </w:p>
    <w:p w:rsidR="00347647" w:rsidRDefault="00347647" w:rsidP="00E40935">
      <w:pPr>
        <w:jc w:val="both"/>
        <w:rPr>
          <w:rFonts w:ascii="Bahnschrift" w:hAnsi="Bahnschrift" w:cs="Arial"/>
          <w:b/>
          <w:bCs/>
        </w:rPr>
      </w:pPr>
    </w:p>
    <w:p w:rsidR="005675FD" w:rsidRDefault="005675FD" w:rsidP="00E40935">
      <w:pPr>
        <w:jc w:val="both"/>
        <w:rPr>
          <w:rFonts w:ascii="Bahnschrift" w:hAnsi="Bahnschrift" w:cs="Arial"/>
          <w:b/>
          <w:bCs/>
        </w:rPr>
      </w:pPr>
    </w:p>
    <w:p w:rsidR="00675AC3" w:rsidRPr="00E40935" w:rsidRDefault="00675AC3" w:rsidP="00E40935">
      <w:pPr>
        <w:jc w:val="both"/>
        <w:rPr>
          <w:rFonts w:ascii="Bahnschrift" w:hAnsi="Bahnschrift" w:cs="Arial"/>
          <w:b/>
          <w:bCs/>
        </w:rPr>
      </w:pPr>
      <w:r w:rsidRPr="00E40935">
        <w:rPr>
          <w:rFonts w:ascii="Bahnschrift" w:hAnsi="Bahnschrift" w:cs="Arial"/>
          <w:b/>
          <w:bCs/>
        </w:rPr>
        <w:t>Estado da Paraíba</w:t>
      </w:r>
    </w:p>
    <w:p w:rsidR="00675AC3" w:rsidRPr="00E40935" w:rsidRDefault="00486CB8" w:rsidP="00E40935">
      <w:pPr>
        <w:jc w:val="both"/>
        <w:rPr>
          <w:rFonts w:ascii="Bahnschrift" w:hAnsi="Bahnschrift" w:cs="Arial"/>
          <w:b/>
          <w:bCs/>
        </w:rPr>
      </w:pPr>
      <w:r w:rsidRPr="00E40935">
        <w:rPr>
          <w:rFonts w:ascii="Bahnschrift" w:hAnsi="Bahnschrift" w:cs="Arial"/>
          <w:b/>
          <w:bCs/>
        </w:rPr>
        <w:t>Prefeitura Municipal de</w:t>
      </w:r>
      <w:r w:rsidR="002E6419" w:rsidRPr="00E40935">
        <w:rPr>
          <w:rFonts w:ascii="Bahnschrift" w:hAnsi="Bahnschrift" w:cs="Arial"/>
          <w:b/>
          <w:bCs/>
        </w:rPr>
        <w:t xml:space="preserve"> </w:t>
      </w:r>
      <w:r w:rsidRPr="00E40935">
        <w:rPr>
          <w:rFonts w:ascii="Bahnschrift" w:hAnsi="Bahnschrift" w:cs="Arial"/>
          <w:b/>
          <w:bCs/>
        </w:rPr>
        <w:t>Marizópolis</w:t>
      </w:r>
    </w:p>
    <w:p w:rsidR="00675AC3" w:rsidRPr="00E40935" w:rsidRDefault="00486CB8" w:rsidP="00E40935">
      <w:pPr>
        <w:jc w:val="both"/>
        <w:rPr>
          <w:rFonts w:ascii="Bahnschrift" w:hAnsi="Bahnschrift" w:cs="Arial"/>
          <w:b/>
          <w:bCs/>
        </w:rPr>
      </w:pPr>
      <w:r w:rsidRPr="00E40935">
        <w:rPr>
          <w:rFonts w:ascii="Bahnschrift" w:hAnsi="Bahnschrift" w:cs="Arial"/>
          <w:b/>
          <w:bCs/>
        </w:rPr>
        <w:t>Aviso De Licitação</w:t>
      </w:r>
    </w:p>
    <w:p w:rsidR="00675AC3" w:rsidRPr="00E40935" w:rsidRDefault="00486CB8" w:rsidP="00E40935">
      <w:pPr>
        <w:jc w:val="both"/>
        <w:rPr>
          <w:rFonts w:ascii="Bahnschrift" w:hAnsi="Bahnschrift" w:cs="Arial"/>
          <w:b/>
          <w:bCs/>
        </w:rPr>
      </w:pPr>
      <w:r w:rsidRPr="00E40935">
        <w:rPr>
          <w:rFonts w:ascii="Bahnschrift" w:hAnsi="Bahnschrift" w:cs="Arial"/>
          <w:b/>
          <w:bCs/>
        </w:rPr>
        <w:t xml:space="preserve">Pregão Eletrônico </w:t>
      </w:r>
      <w:r w:rsidR="00AE2912" w:rsidRPr="00E40935">
        <w:rPr>
          <w:rFonts w:ascii="Bahnschrift" w:hAnsi="Bahnschrift" w:cs="Arial"/>
          <w:b/>
          <w:bCs/>
        </w:rPr>
        <w:t>Nº 00</w:t>
      </w:r>
      <w:r w:rsidR="00926386">
        <w:rPr>
          <w:rFonts w:ascii="Bahnschrift" w:hAnsi="Bahnschrift" w:cs="Arial"/>
          <w:b/>
          <w:bCs/>
        </w:rPr>
        <w:t>004</w:t>
      </w:r>
      <w:r w:rsidR="00AE2912" w:rsidRPr="00E40935">
        <w:rPr>
          <w:rFonts w:ascii="Bahnschrift" w:hAnsi="Bahnschrift" w:cs="Arial"/>
          <w:b/>
          <w:bCs/>
        </w:rPr>
        <w:t>/2025</w:t>
      </w:r>
      <w:r w:rsidR="00675AC3" w:rsidRPr="00E40935">
        <w:rPr>
          <w:rFonts w:ascii="Bahnschrift" w:hAnsi="Bahnschrift" w:cs="Arial"/>
          <w:b/>
          <w:bCs/>
        </w:rPr>
        <w:t xml:space="preserve"> </w:t>
      </w:r>
    </w:p>
    <w:p w:rsidR="00675AC3" w:rsidRPr="00E40935" w:rsidRDefault="00486CB8" w:rsidP="00E40935">
      <w:pPr>
        <w:jc w:val="both"/>
        <w:rPr>
          <w:rFonts w:ascii="Bahnschrift" w:hAnsi="Bahnschrift" w:cs="Arial"/>
          <w:b/>
          <w:bCs/>
        </w:rPr>
      </w:pPr>
      <w:r w:rsidRPr="00E40935">
        <w:rPr>
          <w:rFonts w:ascii="Bahnschrift" w:hAnsi="Bahnschrift" w:cs="Arial"/>
          <w:b/>
          <w:bCs/>
        </w:rPr>
        <w:t xml:space="preserve">Registro De Preço </w:t>
      </w:r>
      <w:r w:rsidR="00137DD2" w:rsidRPr="00E40935">
        <w:rPr>
          <w:rFonts w:ascii="Bahnschrift" w:hAnsi="Bahnschrift" w:cs="Arial"/>
          <w:b/>
          <w:bCs/>
        </w:rPr>
        <w:t xml:space="preserve">SRP </w:t>
      </w:r>
      <w:r w:rsidRPr="00E40935">
        <w:rPr>
          <w:rFonts w:ascii="Bahnschrift" w:hAnsi="Bahnschrift" w:cs="Arial"/>
          <w:b/>
          <w:bCs/>
        </w:rPr>
        <w:t>n</w:t>
      </w:r>
      <w:r w:rsidR="00926386">
        <w:rPr>
          <w:rFonts w:ascii="Bahnschrift" w:hAnsi="Bahnschrift" w:cs="Arial"/>
          <w:b/>
          <w:bCs/>
        </w:rPr>
        <w:t xml:space="preserve">º </w:t>
      </w:r>
      <w:r w:rsidR="00137DD2" w:rsidRPr="00E40935">
        <w:rPr>
          <w:rFonts w:ascii="Bahnschrift" w:hAnsi="Bahnschrift" w:cs="Arial"/>
          <w:b/>
          <w:bCs/>
        </w:rPr>
        <w:t>/2025</w:t>
      </w:r>
      <w:r w:rsidR="00DB4473" w:rsidRPr="00E40935">
        <w:rPr>
          <w:rFonts w:ascii="Bahnschrift" w:hAnsi="Bahnschrift" w:cs="Arial"/>
          <w:b/>
          <w:bCs/>
        </w:rPr>
        <w:t xml:space="preserve">  </w:t>
      </w:r>
    </w:p>
    <w:p w:rsidR="00675AC3" w:rsidRPr="00E40935" w:rsidRDefault="00F96DE6" w:rsidP="00E40935">
      <w:pPr>
        <w:jc w:val="both"/>
        <w:rPr>
          <w:rFonts w:ascii="Bahnschrift" w:hAnsi="Bahnschrift" w:cs="Arial"/>
          <w:b/>
          <w:bCs/>
        </w:rPr>
      </w:pPr>
      <w:r w:rsidRPr="00E40935">
        <w:rPr>
          <w:rFonts w:ascii="Bahnschrift" w:hAnsi="Bahnschrift" w:cs="Arial"/>
          <w:b/>
          <w:bCs/>
        </w:rPr>
        <w:t>PR</w:t>
      </w:r>
      <w:r w:rsidR="00926386">
        <w:rPr>
          <w:rFonts w:ascii="Bahnschrift" w:hAnsi="Bahnschrift" w:cs="Arial"/>
          <w:b/>
          <w:bCs/>
        </w:rPr>
        <w:t>OCESSO ADMINISTRATIVO Nº. 250411PE00004</w:t>
      </w:r>
      <w:r w:rsidRPr="00E40935">
        <w:rPr>
          <w:rFonts w:ascii="Bahnschrift" w:hAnsi="Bahnschrift" w:cs="Arial"/>
          <w:b/>
          <w:bCs/>
        </w:rPr>
        <w:t>/2025</w:t>
      </w:r>
    </w:p>
    <w:p w:rsidR="00536A7B" w:rsidRPr="00E40935" w:rsidRDefault="005525F5" w:rsidP="005525F5">
      <w:pPr>
        <w:tabs>
          <w:tab w:val="left" w:pos="142"/>
          <w:tab w:val="left" w:pos="426"/>
        </w:tabs>
        <w:jc w:val="both"/>
        <w:rPr>
          <w:rFonts w:ascii="Bahnschrift" w:hAnsi="Bahnschrift" w:cs="Arial"/>
        </w:rPr>
      </w:pPr>
      <w:r>
        <w:rPr>
          <w:rFonts w:ascii="Bahnschrift" w:hAnsi="Bahnschrift" w:cs="Arial"/>
          <w:b/>
          <w:bCs/>
        </w:rPr>
        <w:t>OBJET</w:t>
      </w:r>
      <w:r w:rsidR="00675AC3" w:rsidRPr="00E40935">
        <w:rPr>
          <w:rFonts w:ascii="Bahnschrift" w:hAnsi="Bahnschrift" w:cs="Arial"/>
          <w:b/>
          <w:bCs/>
        </w:rPr>
        <w:t>O</w:t>
      </w:r>
      <w:r>
        <w:rPr>
          <w:rFonts w:ascii="Bahnschrift" w:hAnsi="Bahnschrift" w:cs="Arial"/>
          <w:b/>
          <w:bCs/>
        </w:rPr>
        <w:t>:</w:t>
      </w:r>
      <w:r w:rsidR="00675AC3" w:rsidRPr="00E40935">
        <w:rPr>
          <w:rFonts w:ascii="Bahnschrift" w:hAnsi="Bahnschrift" w:cs="Arial"/>
        </w:rPr>
        <w:t xml:space="preserve"> </w:t>
      </w:r>
      <w:r w:rsidR="0035157C" w:rsidRPr="005525F5">
        <w:rPr>
          <w:rFonts w:ascii="Bahnschrift" w:hAnsi="Bahnschrift" w:cs="Arial"/>
          <w:b/>
        </w:rPr>
        <w:t xml:space="preserve">O objeto da presente licitação é a escolha da proposta mais vantajosa para </w:t>
      </w:r>
      <w:r w:rsidR="00536A7B" w:rsidRPr="005525F5">
        <w:rPr>
          <w:rFonts w:ascii="Bahnschrift" w:hAnsi="Bahnschrift" w:cs="Arial"/>
          <w:b/>
          <w:iCs/>
        </w:rPr>
        <w:t xml:space="preserve">Registro de Preços para </w:t>
      </w:r>
      <w:r w:rsidR="00536A7B" w:rsidRPr="005525F5">
        <w:rPr>
          <w:rFonts w:ascii="Bahnschrift" w:hAnsi="Bahnschrift" w:cs="Arial"/>
          <w:b/>
          <w:bCs/>
          <w:iCs/>
        </w:rPr>
        <w:t>contratação de empresa para eventual fornecimento de Gêneros Alimentícios para composição de Cestas Básicas, destinados à distribuição para às famílias em situação de vulnerabilidade social, através da secretaria de assistência social do município de Marizópolis - PB</w:t>
      </w:r>
      <w:r w:rsidR="00536A7B" w:rsidRPr="005525F5">
        <w:rPr>
          <w:rFonts w:ascii="Bahnschrift" w:hAnsi="Bahnschrift" w:cs="Arial"/>
          <w:b/>
          <w:iCs/>
        </w:rPr>
        <w:t>.</w:t>
      </w:r>
      <w:r w:rsidR="00536A7B" w:rsidRPr="00E40935">
        <w:rPr>
          <w:rFonts w:ascii="Bahnschrift" w:hAnsi="Bahnschrift" w:cs="Arial"/>
          <w:b/>
          <w:iCs/>
        </w:rPr>
        <w:t xml:space="preserve"> </w:t>
      </w:r>
      <w:r w:rsidR="00926386" w:rsidRPr="00E40935">
        <w:rPr>
          <w:rFonts w:ascii="Bahnschrift" w:hAnsi="Bahnschrift" w:cs="Arial"/>
        </w:rPr>
        <w:t>Conforme</w:t>
      </w:r>
      <w:r w:rsidR="00536A7B" w:rsidRPr="00E40935">
        <w:rPr>
          <w:rFonts w:ascii="Bahnschrift" w:hAnsi="Bahnschrift" w:cs="Arial"/>
        </w:rPr>
        <w:t xml:space="preserve"> especificações constantes do Termo de Referência, que integra este Edital como Anexo I</w:t>
      </w:r>
      <w:r w:rsidR="00536A7B" w:rsidRPr="00E40935">
        <w:rPr>
          <w:rFonts w:ascii="Bahnschrift" w:hAnsi="Bahnschrift" w:cs="Arial"/>
          <w:bCs/>
          <w:iCs/>
        </w:rPr>
        <w:t xml:space="preserve">, </w:t>
      </w:r>
      <w:r w:rsidRPr="00E40935">
        <w:rPr>
          <w:rFonts w:ascii="Bahnschrift" w:hAnsi="Bahnschrift" w:cs="Arial"/>
          <w:bCs/>
          <w:iCs/>
        </w:rPr>
        <w:t>fundamento</w:t>
      </w:r>
      <w:r w:rsidR="00536A7B" w:rsidRPr="00E40935">
        <w:rPr>
          <w:rFonts w:ascii="Bahnschrift" w:hAnsi="Bahnschrift" w:cs="Arial"/>
          <w:bCs/>
          <w:iCs/>
        </w:rPr>
        <w:t xml:space="preserve"> legal: </w:t>
      </w:r>
      <w:r w:rsidR="00536A7B" w:rsidRPr="00E40935">
        <w:rPr>
          <w:rFonts w:ascii="Bahnschrift" w:hAnsi="Bahnschrift" w:cs="Arial"/>
        </w:rPr>
        <w:t xml:space="preserve">art. 78, </w:t>
      </w:r>
      <w:r w:rsidR="00536A7B" w:rsidRPr="00E40935">
        <w:rPr>
          <w:rFonts w:ascii="Bahnschrift" w:hAnsi="Bahnschrift" w:cs="Arial"/>
          <w:b/>
          <w:bCs/>
        </w:rPr>
        <w:t>caput</w:t>
      </w:r>
      <w:r w:rsidR="00536A7B" w:rsidRPr="00E40935">
        <w:rPr>
          <w:rFonts w:ascii="Bahnschrift" w:hAnsi="Bahnschrift" w:cs="Arial"/>
        </w:rPr>
        <w:t>, inciso IV, e § 1º, da Lei nº 14.133, de 1º de abril de 2021.</w:t>
      </w:r>
    </w:p>
    <w:p w:rsidR="00536A7B" w:rsidRPr="00E40935" w:rsidRDefault="00536A7B" w:rsidP="00E40935">
      <w:pPr>
        <w:tabs>
          <w:tab w:val="left" w:pos="142"/>
          <w:tab w:val="left" w:pos="567"/>
        </w:tabs>
        <w:jc w:val="both"/>
        <w:rPr>
          <w:rFonts w:ascii="Bahnschrift" w:hAnsi="Bahnschrift" w:cs="Arial"/>
        </w:rPr>
      </w:pPr>
    </w:p>
    <w:p w:rsidR="00D01E31" w:rsidRPr="00E40935" w:rsidRDefault="00675AC3" w:rsidP="00E40935">
      <w:pPr>
        <w:tabs>
          <w:tab w:val="left" w:pos="142"/>
          <w:tab w:val="left" w:pos="567"/>
        </w:tabs>
        <w:jc w:val="both"/>
        <w:rPr>
          <w:rFonts w:ascii="Bahnschrift" w:hAnsi="Bahnschrift" w:cs="Arial"/>
        </w:rPr>
      </w:pPr>
      <w:r w:rsidRPr="00E40935">
        <w:rPr>
          <w:rFonts w:ascii="Bahnschrift" w:hAnsi="Bahnschrift" w:cs="Arial"/>
        </w:rPr>
        <w:t xml:space="preserve">A reunião dia </w:t>
      </w:r>
      <w:r w:rsidR="0057500D">
        <w:rPr>
          <w:rFonts w:ascii="Bahnschrift" w:hAnsi="Bahnschrift" w:cs="Arial"/>
        </w:rPr>
        <w:t>05</w:t>
      </w:r>
      <w:r w:rsidRPr="00E40935">
        <w:rPr>
          <w:rFonts w:ascii="Bahnschrift" w:hAnsi="Bahnschrift" w:cs="Arial"/>
        </w:rPr>
        <w:t>/</w:t>
      </w:r>
      <w:r w:rsidR="00C6078D" w:rsidRPr="00E40935">
        <w:rPr>
          <w:rFonts w:ascii="Bahnschrift" w:hAnsi="Bahnschrift" w:cs="Arial"/>
        </w:rPr>
        <w:t>0</w:t>
      </w:r>
      <w:r w:rsidR="0057500D">
        <w:rPr>
          <w:rFonts w:ascii="Bahnschrift" w:hAnsi="Bahnschrift" w:cs="Arial"/>
        </w:rPr>
        <w:t>5</w:t>
      </w:r>
      <w:r w:rsidRPr="00E40935">
        <w:rPr>
          <w:rFonts w:ascii="Bahnschrift" w:hAnsi="Bahnschrift" w:cs="Arial"/>
        </w:rPr>
        <w:t>/202</w:t>
      </w:r>
      <w:r w:rsidR="00C6078D" w:rsidRPr="00E40935">
        <w:rPr>
          <w:rFonts w:ascii="Bahnschrift" w:hAnsi="Bahnschrift" w:cs="Arial"/>
        </w:rPr>
        <w:t>5</w:t>
      </w:r>
      <w:r w:rsidRPr="00E40935">
        <w:rPr>
          <w:rFonts w:ascii="Bahnschrift" w:hAnsi="Bahnschrift" w:cs="Arial"/>
        </w:rPr>
        <w:t xml:space="preserve"> às </w:t>
      </w:r>
      <w:r w:rsidR="0057500D">
        <w:rPr>
          <w:rFonts w:ascii="Bahnschrift" w:hAnsi="Bahnschrift" w:cs="Arial"/>
        </w:rPr>
        <w:t xml:space="preserve">14 </w:t>
      </w:r>
      <w:r w:rsidRPr="00E40935">
        <w:rPr>
          <w:rFonts w:ascii="Bahnschrift" w:hAnsi="Bahnschrift" w:cs="Arial"/>
        </w:rPr>
        <w:t xml:space="preserve">hs:00min, através do https://www.portaldecompraspublicas.com.br/, </w:t>
      </w:r>
    </w:p>
    <w:p w:rsidR="00486CB8" w:rsidRPr="00E40935" w:rsidRDefault="00D01E31" w:rsidP="00E40935">
      <w:pPr>
        <w:jc w:val="both"/>
        <w:rPr>
          <w:rFonts w:ascii="Bahnschrift" w:hAnsi="Bahnschrift" w:cs="Arial"/>
        </w:rPr>
      </w:pPr>
      <w:r w:rsidRPr="00E40935">
        <w:rPr>
          <w:rFonts w:ascii="Bahnschrift" w:hAnsi="Bahnschrift" w:cs="Arial"/>
          <w:b/>
          <w:bCs/>
        </w:rPr>
        <w:t>Os editais estarão disponíveis nos sites:</w:t>
      </w:r>
      <w:r w:rsidRPr="00E40935">
        <w:rPr>
          <w:rFonts w:ascii="Bahnschrift" w:hAnsi="Bahnschrift" w:cs="Arial"/>
        </w:rPr>
        <w:t xml:space="preserve"> </w:t>
      </w:r>
      <w:hyperlink r:id="rId30" w:history="1">
        <w:r w:rsidR="00950C53" w:rsidRPr="00E40935">
          <w:rPr>
            <w:rStyle w:val="Hyperlink"/>
            <w:rFonts w:ascii="Bahnschrift" w:hAnsi="Bahnschrift" w:cs="Arial"/>
          </w:rPr>
          <w:t>www.portaldecompraspublicas.com.br</w:t>
        </w:r>
      </w:hyperlink>
      <w:r w:rsidRPr="00E40935">
        <w:rPr>
          <w:rFonts w:ascii="Bahnschrift" w:hAnsi="Bahnschrift" w:cs="Arial"/>
        </w:rPr>
        <w:t>,</w:t>
      </w:r>
      <w:r w:rsidR="00950C53" w:rsidRPr="00E40935">
        <w:rPr>
          <w:rFonts w:ascii="Bahnschrift" w:hAnsi="Bahnschrift" w:cs="Arial"/>
        </w:rPr>
        <w:t xml:space="preserve"> </w:t>
      </w:r>
      <w:r w:rsidRPr="00E40935">
        <w:rPr>
          <w:rFonts w:ascii="Bahnschrift" w:hAnsi="Bahnschrift" w:cs="Arial"/>
        </w:rPr>
        <w:t xml:space="preserve">https://tramita.tce.pb.gov.br/, </w:t>
      </w:r>
      <w:hyperlink r:id="rId31" w:history="1">
        <w:r w:rsidR="00486CB8" w:rsidRPr="00E40935">
          <w:rPr>
            <w:rStyle w:val="Hyperlink"/>
            <w:rFonts w:ascii="Bahnschrift" w:hAnsi="Bahnschrift" w:cs="Arial"/>
          </w:rPr>
          <w:t>http://Marizopolis.pb.gov.br</w:t>
        </w:r>
      </w:hyperlink>
      <w:r w:rsidR="00926386">
        <w:rPr>
          <w:rFonts w:ascii="Bahnschrift" w:hAnsi="Bahnschrift" w:cs="Arial"/>
        </w:rPr>
        <w:t xml:space="preserve">, </w:t>
      </w:r>
      <w:r w:rsidR="00675AC3" w:rsidRPr="00E40935">
        <w:rPr>
          <w:rFonts w:ascii="Bahnschrift" w:hAnsi="Bahnschrift" w:cs="Arial"/>
        </w:rPr>
        <w:t xml:space="preserve">informação no endereço sala da CPL, </w:t>
      </w:r>
      <w:r w:rsidR="00486CB8" w:rsidRPr="00E40935">
        <w:rPr>
          <w:rFonts w:ascii="Bahnschrift" w:hAnsi="Bahnschrift" w:cs="Arial"/>
        </w:rPr>
        <w:t>Rua João Vicente de Almeida, s/n - Edilson Alves - Marizópolis/PB</w:t>
      </w:r>
      <w:r w:rsidR="00675AC3" w:rsidRPr="00E40935">
        <w:rPr>
          <w:rFonts w:ascii="Bahnschrift" w:hAnsi="Bahnschrift" w:cs="Arial"/>
        </w:rPr>
        <w:t>, de 0</w:t>
      </w:r>
      <w:r w:rsidR="00486CB8" w:rsidRPr="00E40935">
        <w:rPr>
          <w:rFonts w:ascii="Bahnschrift" w:hAnsi="Bahnschrift" w:cs="Arial"/>
        </w:rPr>
        <w:t>8</w:t>
      </w:r>
      <w:r w:rsidR="00675AC3" w:rsidRPr="00E40935">
        <w:rPr>
          <w:rFonts w:ascii="Bahnschrift" w:hAnsi="Bahnschrift" w:cs="Arial"/>
        </w:rPr>
        <w:t>hs:00min as 12hs:00min, site do http://</w:t>
      </w:r>
      <w:r w:rsidR="00FF4482" w:rsidRPr="00E40935">
        <w:rPr>
          <w:rFonts w:ascii="Bahnschrift" w:hAnsi="Bahnschrift" w:cs="Arial"/>
        </w:rPr>
        <w:t>Marizopolis</w:t>
      </w:r>
      <w:r w:rsidR="00675AC3" w:rsidRPr="00E40935">
        <w:rPr>
          <w:rFonts w:ascii="Bahnschrift" w:hAnsi="Bahnschrift" w:cs="Arial"/>
        </w:rPr>
        <w:t xml:space="preserve">.pb.gov.br ou no Email </w:t>
      </w:r>
      <w:hyperlink r:id="rId32" w:history="1">
        <w:r w:rsidR="00486CB8" w:rsidRPr="00E40935">
          <w:rPr>
            <w:rStyle w:val="Hyperlink"/>
            <w:rFonts w:ascii="Bahnschrift" w:hAnsi="Bahnschrift" w:cs="Arial"/>
          </w:rPr>
          <w:t>licitacaomz2@gmail.com</w:t>
        </w:r>
      </w:hyperlink>
    </w:p>
    <w:p w:rsidR="00486CB8" w:rsidRPr="00E40935" w:rsidRDefault="00486CB8" w:rsidP="00E40935">
      <w:pPr>
        <w:jc w:val="both"/>
        <w:rPr>
          <w:rFonts w:ascii="Bahnschrift" w:hAnsi="Bahnschrift" w:cs="Arial"/>
        </w:rPr>
      </w:pPr>
    </w:p>
    <w:p w:rsidR="00675AC3" w:rsidRPr="00E40935" w:rsidRDefault="00486CB8" w:rsidP="00E40935">
      <w:pPr>
        <w:jc w:val="both"/>
        <w:rPr>
          <w:rFonts w:ascii="Bahnschrift" w:hAnsi="Bahnschrift" w:cs="Arial"/>
        </w:rPr>
      </w:pPr>
      <w:r w:rsidRPr="00E40935">
        <w:rPr>
          <w:rFonts w:ascii="Bahnschrift" w:hAnsi="Bahnschrift" w:cs="Arial"/>
        </w:rPr>
        <w:t>Marizópolis</w:t>
      </w:r>
      <w:r w:rsidR="00675AC3" w:rsidRPr="00E40935">
        <w:rPr>
          <w:rFonts w:ascii="Bahnschrift" w:hAnsi="Bahnschrift" w:cs="Arial"/>
        </w:rPr>
        <w:t xml:space="preserve"> - PB, </w:t>
      </w:r>
      <w:r w:rsidR="0057500D">
        <w:rPr>
          <w:rFonts w:ascii="Bahnschrift" w:hAnsi="Bahnschrift" w:cs="Arial"/>
        </w:rPr>
        <w:t xml:space="preserve">15 </w:t>
      </w:r>
      <w:r w:rsidR="00ED51FB" w:rsidRPr="00E40935">
        <w:rPr>
          <w:rFonts w:ascii="Bahnschrift" w:hAnsi="Bahnschrift" w:cs="Arial"/>
        </w:rPr>
        <w:t xml:space="preserve">de </w:t>
      </w:r>
      <w:r w:rsidR="00845E82">
        <w:rPr>
          <w:rFonts w:ascii="Bahnschrift" w:hAnsi="Bahnschrift" w:cs="Arial"/>
        </w:rPr>
        <w:t xml:space="preserve">abril </w:t>
      </w:r>
      <w:r w:rsidR="00ED51FB" w:rsidRPr="00E40935">
        <w:rPr>
          <w:rFonts w:ascii="Bahnschrift" w:hAnsi="Bahnschrift" w:cs="Arial"/>
        </w:rPr>
        <w:t>de 2025</w:t>
      </w:r>
    </w:p>
    <w:p w:rsidR="0099116E" w:rsidRPr="00E40935" w:rsidRDefault="0099116E" w:rsidP="00E40935">
      <w:pPr>
        <w:jc w:val="both"/>
        <w:rPr>
          <w:rFonts w:ascii="Bahnschrift" w:hAnsi="Bahnschrift" w:cs="Arial"/>
        </w:rPr>
      </w:pPr>
      <w:r w:rsidRPr="00E40935">
        <w:rPr>
          <w:rFonts w:ascii="Bahnschrift" w:hAnsi="Bahnschrift" w:cs="Arial"/>
        </w:rPr>
        <w:t>Cinara Emanuella Alves Rocha</w:t>
      </w:r>
    </w:p>
    <w:p w:rsidR="00675AC3" w:rsidRPr="00B90A5A" w:rsidRDefault="00675AC3" w:rsidP="00E40935">
      <w:pPr>
        <w:jc w:val="both"/>
        <w:rPr>
          <w:rFonts w:ascii="Bahnschrift" w:hAnsi="Bahnschrift" w:cs="Arial"/>
        </w:rPr>
      </w:pPr>
      <w:r w:rsidRPr="00E40935">
        <w:rPr>
          <w:rFonts w:ascii="Bahnschrift" w:hAnsi="Bahnschrift" w:cs="Arial"/>
        </w:rPr>
        <w:t>Pregoeir</w:t>
      </w:r>
      <w:r w:rsidR="0099116E" w:rsidRPr="00E40935">
        <w:rPr>
          <w:rFonts w:ascii="Bahnschrift" w:hAnsi="Bahnschrift" w:cs="Arial"/>
        </w:rPr>
        <w:t>a</w:t>
      </w:r>
      <w:r w:rsidRPr="00E40935">
        <w:rPr>
          <w:rFonts w:ascii="Bahnschrift" w:hAnsi="Bahnschrift" w:cs="Arial"/>
        </w:rPr>
        <w:t xml:space="preserve"> Oficial/PMM</w:t>
      </w:r>
    </w:p>
    <w:bookmarkEnd w:id="34"/>
    <w:p w:rsidR="004052E5" w:rsidRPr="00B90A5A" w:rsidRDefault="004052E5" w:rsidP="00E40935">
      <w:pPr>
        <w:jc w:val="both"/>
        <w:rPr>
          <w:rFonts w:ascii="Bahnschrift" w:hAnsi="Bahnschrift" w:cs="Arial"/>
        </w:rPr>
      </w:pPr>
    </w:p>
    <w:sectPr w:rsidR="004052E5" w:rsidRPr="00B90A5A" w:rsidSect="00880313">
      <w:headerReference w:type="default" r:id="rId33"/>
      <w:footerReference w:type="default" r:id="rId34"/>
      <w:pgSz w:w="11907" w:h="16840" w:code="9"/>
      <w:pgMar w:top="1843" w:right="425" w:bottom="284" w:left="42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2C8" w:rsidRDefault="00D672C8">
      <w:r>
        <w:separator/>
      </w:r>
    </w:p>
  </w:endnote>
  <w:endnote w:type="continuationSeparator" w:id="0">
    <w:p w:rsidR="00D672C8" w:rsidRDefault="00D6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HG Mincho Light J">
    <w:altName w:val="MS Mincho"/>
    <w:charset w:val="80"/>
    <w:family w:val="auto"/>
    <w:pitch w:val="variable"/>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Zurich B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A5A" w:rsidRDefault="00D813B0" w:rsidP="00AF7C0B">
    <w:pPr>
      <w:pStyle w:val="Rodap"/>
      <w:ind w:left="-1418"/>
      <w:jc w:val="right"/>
    </w:pPr>
    <w:r>
      <w:rPr>
        <w:noProof/>
        <w:lang w:val="pt-BR" w:eastAsia="pt-BR"/>
      </w:rPr>
      <w:drawing>
        <wp:anchor distT="0" distB="0" distL="114300" distR="114300" simplePos="0" relativeHeight="251658240" behindDoc="0" locked="0" layoutInCell="1" allowOverlap="1">
          <wp:simplePos x="0" y="0"/>
          <wp:positionH relativeFrom="page">
            <wp:align>right</wp:align>
          </wp:positionH>
          <wp:positionV relativeFrom="page">
            <wp:align>bottom</wp:align>
          </wp:positionV>
          <wp:extent cx="10690860" cy="121729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0860" cy="12172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2C8" w:rsidRDefault="00D672C8">
      <w:r>
        <w:separator/>
      </w:r>
    </w:p>
  </w:footnote>
  <w:footnote w:type="continuationSeparator" w:id="0">
    <w:p w:rsidR="00D672C8" w:rsidRDefault="00D672C8">
      <w:r>
        <w:continuationSeparator/>
      </w:r>
    </w:p>
  </w:footnote>
  <w:footnote w:id="1">
    <w:p w:rsidR="00B90A5A" w:rsidRPr="00FA0B6B" w:rsidRDefault="00B90A5A" w:rsidP="00321D5C">
      <w:pPr>
        <w:pStyle w:val="Textodenotaderodap"/>
        <w:ind w:left="142" w:right="424"/>
        <w:jc w:val="both"/>
        <w:rPr>
          <w:rFonts w:ascii="Bahnschrift" w:hAnsi="Bahnschrift" w:cs="Arial"/>
          <w:iCs/>
          <w:color w:val="000000"/>
          <w:sz w:val="16"/>
          <w:szCs w:val="16"/>
        </w:rPr>
      </w:pPr>
      <w:r>
        <w:rPr>
          <w:rStyle w:val="Refdenotaderodap"/>
        </w:rPr>
        <w:footnoteRef/>
      </w:r>
      <w:r>
        <w:t xml:space="preserve"> </w:t>
      </w:r>
      <w:r w:rsidRPr="00EA729D">
        <w:rPr>
          <w:rFonts w:ascii="Bahnschrift" w:hAnsi="Bahnschrift" w:cs="Arial"/>
          <w:iCs/>
          <w:color w:val="000000"/>
          <w:sz w:val="16"/>
          <w:szCs w:val="16"/>
        </w:rPr>
        <w:t>Nos termos do Parecer nº 68/2024, a certidão positiva de falência não implica, imperiosamente, a ausência de qualificação econômico-financeira do licitante. A mera existência de pedidos de falência (sem que tenha havido propriamente a decretação da falência) não justifica, por si só, a inabilitação do licitante. Com efeito, a inabilitação do licitante somente se sustenta juridicamente diante da falência decretada pelo juízo competente. Em cada caso, a Administração precisará agir com a máxima cautela, analisando detidamente a certidão positiva e o inteiro teor do processo judicial (pedido de falência) a fim de que possa confirmar se há ou não decisão válida e eficaz decretando a falência (entende-se por decisão válida e eficaz aquela não suspensa ou transitada em julgado)</w:t>
      </w:r>
      <w:r>
        <w:rPr>
          <w:rFonts w:ascii="Bahnschrift" w:hAnsi="Bahnschrift" w:cs="Arial"/>
          <w:iCs/>
          <w:color w:val="000000"/>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A5A" w:rsidRDefault="00D813B0">
    <w:pPr>
      <w:pStyle w:val="Cabealho"/>
      <w:jc w:val="center"/>
      <w:rPr>
        <w:noProof/>
        <w:color w:val="000000"/>
        <w:sz w:val="32"/>
        <w:szCs w:val="32"/>
      </w:rPr>
    </w:pPr>
    <w:r>
      <w:rPr>
        <w:noProof/>
        <w:lang w:val="pt-BR" w:eastAsia="pt-BR"/>
      </w:rPr>
      <w:drawing>
        <wp:anchor distT="0" distB="0" distL="114300" distR="114300" simplePos="0" relativeHeight="251657216" behindDoc="0" locked="0" layoutInCell="1" allowOverlap="1">
          <wp:simplePos x="0" y="0"/>
          <wp:positionH relativeFrom="margin">
            <wp:posOffset>2785745</wp:posOffset>
          </wp:positionH>
          <wp:positionV relativeFrom="margin">
            <wp:posOffset>-1324610</wp:posOffset>
          </wp:positionV>
          <wp:extent cx="1531620" cy="1224280"/>
          <wp:effectExtent l="0" t="0" r="0" b="0"/>
          <wp:wrapSquare wrapText="bothSides"/>
          <wp:docPr id="2"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1224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90A5A" w:rsidRDefault="00B90A5A">
    <w:pPr>
      <w:pStyle w:val="Cabealho"/>
      <w:jc w:val="center"/>
      <w:rPr>
        <w:noProof/>
        <w:color w:val="000000"/>
        <w:sz w:val="32"/>
        <w:szCs w:val="32"/>
      </w:rPr>
    </w:pPr>
  </w:p>
  <w:p w:rsidR="00B90A5A" w:rsidRDefault="00B90A5A">
    <w:pPr>
      <w:pStyle w:val="Cabealho"/>
      <w:jc w:val="center"/>
      <w:rPr>
        <w:noProof/>
        <w:color w:val="000000"/>
        <w:sz w:val="32"/>
        <w:szCs w:val="32"/>
      </w:rPr>
    </w:pPr>
  </w:p>
  <w:p w:rsidR="00B90A5A" w:rsidRDefault="00B90A5A">
    <w:pPr>
      <w:pStyle w:val="Cabealho"/>
      <w:jc w:val="center"/>
      <w:rPr>
        <w:noProof/>
        <w:color w:val="000000"/>
        <w:sz w:val="32"/>
        <w:szCs w:val="32"/>
      </w:rPr>
    </w:pPr>
  </w:p>
  <w:p w:rsidR="00B90A5A" w:rsidRDefault="00B90A5A">
    <w:pPr>
      <w:pStyle w:val="Cabealho"/>
      <w:jc w:val="center"/>
      <w:rPr>
        <w:rFonts w:ascii="Arial" w:hAnsi="Arial" w:cs="Arial"/>
        <w:b/>
        <w:bCs/>
        <w:sz w:val="20"/>
        <w:szCs w:val="20"/>
        <w:lang w:val="pt-BR"/>
      </w:rPr>
    </w:pPr>
  </w:p>
  <w:p w:rsidR="00B90A5A" w:rsidRDefault="00B90A5A">
    <w:pPr>
      <w:pStyle w:val="Cabealho"/>
      <w:jc w:val="center"/>
      <w:rPr>
        <w:rFonts w:ascii="Arial" w:hAnsi="Arial" w:cs="Arial"/>
        <w:b/>
        <w:bCs/>
        <w:sz w:val="20"/>
        <w:szCs w:val="20"/>
        <w:lang w:val="pt-BR"/>
      </w:rPr>
    </w:pPr>
  </w:p>
  <w:p w:rsidR="00B90A5A" w:rsidRDefault="00B90A5A" w:rsidP="00F96840">
    <w:pPr>
      <w:pStyle w:val="Cabealho"/>
      <w:jc w:val="center"/>
      <w:rPr>
        <w:rFonts w:ascii="Arial" w:hAnsi="Arial" w:cs="Arial"/>
        <w:b/>
        <w:bCs/>
        <w:sz w:val="20"/>
        <w:szCs w:val="20"/>
        <w:lang w:val="pt-BR"/>
      </w:rPr>
    </w:pPr>
  </w:p>
  <w:p w:rsidR="00B90A5A" w:rsidRPr="00F6478E" w:rsidRDefault="00B90A5A" w:rsidP="00F96840">
    <w:pPr>
      <w:pStyle w:val="Cabealho"/>
      <w:jc w:val="center"/>
      <w:rPr>
        <w:rFonts w:ascii="Arial" w:hAnsi="Arial" w:cs="Arial"/>
        <w:sz w:val="20"/>
        <w:szCs w:val="20"/>
        <w:lang w:val="pt-BR"/>
      </w:rPr>
    </w:pPr>
    <w:r>
      <w:rPr>
        <w:rFonts w:ascii="Arial" w:hAnsi="Arial" w:cs="Arial"/>
        <w:b/>
        <w:bCs/>
        <w:sz w:val="20"/>
        <w:szCs w:val="20"/>
        <w:lang w:val="pt-BR"/>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34376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35"/>
    <w:multiLevelType w:val="multilevel"/>
    <w:tmpl w:val="00000035"/>
    <w:name w:val="WWNum56"/>
    <w:lvl w:ilvl="0">
      <w:start w:val="4"/>
      <w:numFmt w:val="decimal"/>
      <w:lvlText w:val="%1"/>
      <w:lvlJc w:val="left"/>
      <w:pPr>
        <w:tabs>
          <w:tab w:val="num" w:pos="0"/>
        </w:tabs>
        <w:ind w:left="405" w:hanging="405"/>
      </w:pPr>
    </w:lvl>
    <w:lvl w:ilvl="1">
      <w:start w:val="2"/>
      <w:numFmt w:val="decimal"/>
      <w:lvlText w:val="%1.%2"/>
      <w:lvlJc w:val="left"/>
      <w:pPr>
        <w:tabs>
          <w:tab w:val="num" w:pos="0"/>
        </w:tabs>
        <w:ind w:left="585" w:hanging="405"/>
      </w:p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260" w:hanging="720"/>
      </w:pPr>
      <w:rPr>
        <w:b w:val="0"/>
      </w:rPr>
    </w:lvl>
    <w:lvl w:ilvl="4">
      <w:start w:val="1"/>
      <w:numFmt w:val="decimal"/>
      <w:lvlText w:val="%1.%2.%3.%4.%5"/>
      <w:lvlJc w:val="left"/>
      <w:pPr>
        <w:tabs>
          <w:tab w:val="num" w:pos="0"/>
        </w:tabs>
        <w:ind w:left="1440" w:hanging="72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160" w:hanging="108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2880" w:hanging="1440"/>
      </w:pPr>
    </w:lvl>
  </w:abstractNum>
  <w:abstractNum w:abstractNumId="2" w15:restartNumberingAfterBreak="0">
    <w:nsid w:val="00000040"/>
    <w:multiLevelType w:val="multilevel"/>
    <w:tmpl w:val="00000040"/>
    <w:name w:val="WWNum67"/>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i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5A24E4B"/>
    <w:multiLevelType w:val="multilevel"/>
    <w:tmpl w:val="C54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84F5A"/>
    <w:multiLevelType w:val="multilevel"/>
    <w:tmpl w:val="F342CD78"/>
    <w:lvl w:ilvl="0">
      <w:start w:val="4"/>
      <w:numFmt w:val="decimal"/>
      <w:lvlText w:val="%1"/>
      <w:lvlJc w:val="left"/>
      <w:pPr>
        <w:ind w:left="568" w:hanging="428"/>
      </w:pPr>
      <w:rPr>
        <w:rFonts w:hint="default"/>
        <w:lang w:val="pt-PT" w:eastAsia="en-US" w:bidi="ar-SA"/>
      </w:rPr>
    </w:lvl>
    <w:lvl w:ilvl="1">
      <w:start w:val="2"/>
      <w:numFmt w:val="decimal"/>
      <w:lvlText w:val="%1.%2."/>
      <w:lvlJc w:val="left"/>
      <w:pPr>
        <w:ind w:left="568" w:hanging="428"/>
      </w:pPr>
      <w:rPr>
        <w:rFonts w:ascii="Cambria" w:eastAsia="Cambria" w:hAnsi="Cambria" w:cs="Cambria" w:hint="default"/>
        <w:b/>
        <w:bCs/>
        <w:i w:val="0"/>
        <w:iCs w:val="0"/>
        <w:spacing w:val="-1"/>
        <w:w w:val="100"/>
        <w:sz w:val="22"/>
        <w:szCs w:val="22"/>
        <w:lang w:val="pt-PT" w:eastAsia="en-US" w:bidi="ar-SA"/>
      </w:rPr>
    </w:lvl>
    <w:lvl w:ilvl="2">
      <w:start w:val="1"/>
      <w:numFmt w:val="decimal"/>
      <w:lvlText w:val="%1.%2.%3."/>
      <w:lvlJc w:val="left"/>
      <w:pPr>
        <w:ind w:left="849" w:hanging="567"/>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0" w:hanging="850"/>
      </w:pPr>
      <w:rPr>
        <w:rFonts w:ascii="Cambria" w:eastAsia="Cambria" w:hAnsi="Cambria" w:cs="Cambria" w:hint="default"/>
        <w:b/>
        <w:bCs/>
        <w:i w:val="0"/>
        <w:iCs w:val="0"/>
        <w:spacing w:val="-4"/>
        <w:w w:val="100"/>
        <w:sz w:val="22"/>
        <w:szCs w:val="22"/>
        <w:lang w:val="pt-PT" w:eastAsia="en-US" w:bidi="ar-SA"/>
      </w:rPr>
    </w:lvl>
    <w:lvl w:ilvl="4">
      <w:start w:val="1"/>
      <w:numFmt w:val="decimal"/>
      <w:lvlText w:val="%1.%2.%3.%4.%5."/>
      <w:lvlJc w:val="left"/>
      <w:pPr>
        <w:ind w:left="140" w:hanging="992"/>
      </w:pPr>
      <w:rPr>
        <w:rFonts w:ascii="Cambria" w:eastAsia="Cambria" w:hAnsi="Cambria" w:cs="Cambria" w:hint="default"/>
        <w:b/>
        <w:bCs/>
        <w:i w:val="0"/>
        <w:iCs w:val="0"/>
        <w:spacing w:val="-4"/>
        <w:w w:val="100"/>
        <w:sz w:val="22"/>
        <w:szCs w:val="22"/>
        <w:lang w:val="pt-PT" w:eastAsia="en-US" w:bidi="ar-SA"/>
      </w:rPr>
    </w:lvl>
    <w:lvl w:ilvl="5">
      <w:numFmt w:val="bullet"/>
      <w:lvlText w:val="•"/>
      <w:lvlJc w:val="left"/>
      <w:pPr>
        <w:ind w:left="4458" w:hanging="992"/>
      </w:pPr>
      <w:rPr>
        <w:rFonts w:hint="default"/>
        <w:lang w:val="pt-PT" w:eastAsia="en-US" w:bidi="ar-SA"/>
      </w:rPr>
    </w:lvl>
    <w:lvl w:ilvl="6">
      <w:numFmt w:val="bullet"/>
      <w:lvlText w:val="•"/>
      <w:lvlJc w:val="left"/>
      <w:pPr>
        <w:ind w:left="5664" w:hanging="992"/>
      </w:pPr>
      <w:rPr>
        <w:rFonts w:hint="default"/>
        <w:lang w:val="pt-PT" w:eastAsia="en-US" w:bidi="ar-SA"/>
      </w:rPr>
    </w:lvl>
    <w:lvl w:ilvl="7">
      <w:numFmt w:val="bullet"/>
      <w:lvlText w:val="•"/>
      <w:lvlJc w:val="left"/>
      <w:pPr>
        <w:ind w:left="6870" w:hanging="992"/>
      </w:pPr>
      <w:rPr>
        <w:rFonts w:hint="default"/>
        <w:lang w:val="pt-PT" w:eastAsia="en-US" w:bidi="ar-SA"/>
      </w:rPr>
    </w:lvl>
    <w:lvl w:ilvl="8">
      <w:numFmt w:val="bullet"/>
      <w:lvlText w:val="•"/>
      <w:lvlJc w:val="left"/>
      <w:pPr>
        <w:ind w:left="8077" w:hanging="992"/>
      </w:pPr>
      <w:rPr>
        <w:rFonts w:hint="default"/>
        <w:lang w:val="pt-PT" w:eastAsia="en-US" w:bidi="ar-SA"/>
      </w:rPr>
    </w:lvl>
  </w:abstractNum>
  <w:abstractNum w:abstractNumId="5" w15:restartNumberingAfterBreak="0">
    <w:nsid w:val="0C413AB8"/>
    <w:multiLevelType w:val="multilevel"/>
    <w:tmpl w:val="9DB24DBA"/>
    <w:styleLink w:val="Estilo411"/>
    <w:lvl w:ilvl="0">
      <w:start w:val="1"/>
      <w:numFmt w:val="lowerLetter"/>
      <w:lvlText w:val="%1."/>
      <w:lvlJc w:val="left"/>
      <w:pPr>
        <w:tabs>
          <w:tab w:val="num" w:pos="1985"/>
        </w:tabs>
        <w:ind w:left="1985" w:firstLine="0"/>
      </w:pPr>
      <w:rPr>
        <w:rFonts w:hint="default"/>
        <w:b/>
      </w:rPr>
    </w:lvl>
    <w:lvl w:ilvl="1">
      <w:start w:val="1"/>
      <w:numFmt w:val="decimal"/>
      <w:lvlText w:val="%1.%2."/>
      <w:lvlJc w:val="left"/>
      <w:pPr>
        <w:tabs>
          <w:tab w:val="num" w:pos="2835"/>
        </w:tabs>
        <w:ind w:left="2835" w:firstLine="0"/>
      </w:pPr>
      <w:rPr>
        <w:rFonts w:hint="default"/>
        <w:b/>
        <w:i w:val="0"/>
      </w:rPr>
    </w:lvl>
    <w:lvl w:ilvl="2">
      <w:start w:val="1"/>
      <w:numFmt w:val="decimal"/>
      <w:lvlText w:val="%1.%2.%3."/>
      <w:lvlJc w:val="left"/>
      <w:pPr>
        <w:tabs>
          <w:tab w:val="num" w:pos="3686"/>
        </w:tabs>
        <w:ind w:left="3686" w:firstLine="0"/>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745FAF"/>
    <w:multiLevelType w:val="multilevel"/>
    <w:tmpl w:val="47D2D6B4"/>
    <w:styleLink w:val="Estilo5"/>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decimal"/>
      <w:lvlText w:val="%1.%2.%3."/>
      <w:lvlJc w:val="left"/>
      <w:pPr>
        <w:ind w:left="1638" w:hanging="504"/>
      </w:pPr>
      <w:rPr>
        <w:rFonts w:ascii="Arial" w:hAnsi="Arial" w:hint="default"/>
        <w:b w:val="0"/>
        <w:bCs w:val="0"/>
        <w:i w:val="0"/>
        <w:strike w:val="0"/>
        <w:color w:val="auto"/>
        <w:sz w:val="20"/>
        <w:szCs w:val="20"/>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713B15"/>
    <w:multiLevelType w:val="multilevel"/>
    <w:tmpl w:val="EEF27684"/>
    <w:lvl w:ilvl="0">
      <w:start w:val="10"/>
      <w:numFmt w:val="decimal"/>
      <w:lvlText w:val="%1."/>
      <w:lvlJc w:val="left"/>
      <w:pPr>
        <w:ind w:left="568" w:hanging="428"/>
      </w:pPr>
      <w:rPr>
        <w:rFonts w:ascii="Cambria" w:eastAsia="Cambria" w:hAnsi="Cambria" w:cs="Cambria" w:hint="default"/>
        <w:b/>
        <w:bCs/>
        <w:i w:val="0"/>
        <w:iCs w:val="0"/>
        <w:spacing w:val="-1"/>
        <w:w w:val="100"/>
        <w:sz w:val="28"/>
        <w:szCs w:val="28"/>
        <w:shd w:val="clear" w:color="auto" w:fill="8EAADB"/>
        <w:lang w:val="pt-PT" w:eastAsia="en-US" w:bidi="ar-SA"/>
      </w:rPr>
    </w:lvl>
    <w:lvl w:ilvl="1">
      <w:start w:val="1"/>
      <w:numFmt w:val="decimal"/>
      <w:lvlText w:val="%1.%2."/>
      <w:lvlJc w:val="left"/>
      <w:pPr>
        <w:ind w:left="707" w:hanging="567"/>
      </w:pPr>
      <w:rPr>
        <w:rFonts w:hint="default"/>
        <w:spacing w:val="-4"/>
        <w:w w:val="100"/>
        <w:lang w:val="pt-PT" w:eastAsia="en-US" w:bidi="ar-SA"/>
      </w:rPr>
    </w:lvl>
    <w:lvl w:ilvl="2">
      <w:start w:val="1"/>
      <w:numFmt w:val="decimal"/>
      <w:lvlText w:val="%1.%2.%3."/>
      <w:lvlJc w:val="left"/>
      <w:pPr>
        <w:ind w:left="140" w:hanging="567"/>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18" w:hanging="567"/>
      </w:pPr>
      <w:rPr>
        <w:rFonts w:ascii="Cambria" w:eastAsia="Cambria" w:hAnsi="Cambria" w:cs="Cambria" w:hint="default"/>
        <w:b/>
        <w:bCs/>
        <w:i w:val="0"/>
        <w:iCs w:val="0"/>
        <w:spacing w:val="-4"/>
        <w:w w:val="100"/>
        <w:sz w:val="22"/>
        <w:szCs w:val="22"/>
        <w:lang w:val="pt-PT" w:eastAsia="en-US" w:bidi="ar-SA"/>
      </w:rPr>
    </w:lvl>
    <w:lvl w:ilvl="4">
      <w:start w:val="1"/>
      <w:numFmt w:val="decimal"/>
      <w:lvlText w:val="%1.%2.%3.%4.%5."/>
      <w:lvlJc w:val="left"/>
      <w:pPr>
        <w:ind w:left="140" w:hanging="567"/>
      </w:pPr>
      <w:rPr>
        <w:rFonts w:ascii="Cambria" w:eastAsia="Cambria" w:hAnsi="Cambria" w:cs="Cambria" w:hint="default"/>
        <w:b/>
        <w:bCs/>
        <w:i w:val="0"/>
        <w:iCs w:val="0"/>
        <w:spacing w:val="-4"/>
        <w:w w:val="100"/>
        <w:sz w:val="22"/>
        <w:szCs w:val="22"/>
        <w:lang w:val="pt-PT" w:eastAsia="en-US" w:bidi="ar-SA"/>
      </w:rPr>
    </w:lvl>
    <w:lvl w:ilvl="5">
      <w:numFmt w:val="bullet"/>
      <w:lvlText w:val="•"/>
      <w:lvlJc w:val="left"/>
      <w:pPr>
        <w:ind w:left="1420" w:hanging="567"/>
      </w:pPr>
      <w:rPr>
        <w:rFonts w:hint="default"/>
        <w:lang w:val="pt-PT" w:eastAsia="en-US" w:bidi="ar-SA"/>
      </w:rPr>
    </w:lvl>
    <w:lvl w:ilvl="6">
      <w:numFmt w:val="bullet"/>
      <w:lvlText w:val="•"/>
      <w:lvlJc w:val="left"/>
      <w:pPr>
        <w:ind w:left="3233" w:hanging="567"/>
      </w:pPr>
      <w:rPr>
        <w:rFonts w:hint="default"/>
        <w:lang w:val="pt-PT" w:eastAsia="en-US" w:bidi="ar-SA"/>
      </w:rPr>
    </w:lvl>
    <w:lvl w:ilvl="7">
      <w:numFmt w:val="bullet"/>
      <w:lvlText w:val="•"/>
      <w:lvlJc w:val="left"/>
      <w:pPr>
        <w:ind w:left="5047" w:hanging="567"/>
      </w:pPr>
      <w:rPr>
        <w:rFonts w:hint="default"/>
        <w:lang w:val="pt-PT" w:eastAsia="en-US" w:bidi="ar-SA"/>
      </w:rPr>
    </w:lvl>
    <w:lvl w:ilvl="8">
      <w:numFmt w:val="bullet"/>
      <w:lvlText w:val="•"/>
      <w:lvlJc w:val="left"/>
      <w:pPr>
        <w:ind w:left="6861" w:hanging="567"/>
      </w:pPr>
      <w:rPr>
        <w:rFonts w:hint="default"/>
        <w:lang w:val="pt-PT" w:eastAsia="en-US" w:bidi="ar-SA"/>
      </w:rPr>
    </w:lvl>
  </w:abstractNum>
  <w:abstractNum w:abstractNumId="8" w15:restartNumberingAfterBreak="0">
    <w:nsid w:val="11983857"/>
    <w:multiLevelType w:val="multilevel"/>
    <w:tmpl w:val="3B58EEA0"/>
    <w:lvl w:ilvl="0">
      <w:start w:val="1"/>
      <w:numFmt w:val="decimal"/>
      <w:lvlText w:val="%1."/>
      <w:lvlJc w:val="left"/>
      <w:pPr>
        <w:ind w:left="360" w:hanging="360"/>
      </w:pPr>
      <w:rPr>
        <w:rFonts w:ascii="Arial" w:hAnsi="Arial" w:cs="Arial" w:hint="default"/>
        <w:b/>
        <w:color w:val="auto"/>
        <w:sz w:val="20"/>
        <w:szCs w:val="20"/>
      </w:rPr>
    </w:lvl>
    <w:lvl w:ilvl="1">
      <w:start w:val="1"/>
      <w:numFmt w:val="decimal"/>
      <w:lvlText w:val="%1.%2."/>
      <w:lvlJc w:val="left"/>
      <w:pPr>
        <w:ind w:left="1283" w:hanging="432"/>
      </w:pPr>
      <w:rPr>
        <w:rFonts w:ascii="Arial" w:hAnsi="Arial" w:cs="Arial" w:hint="default"/>
        <w:b/>
        <w:sz w:val="20"/>
        <w:szCs w:val="20"/>
      </w:rPr>
    </w:lvl>
    <w:lvl w:ilvl="2">
      <w:start w:val="1"/>
      <w:numFmt w:val="decimal"/>
      <w:lvlText w:val="%1.%2.%3."/>
      <w:lvlJc w:val="left"/>
      <w:pPr>
        <w:ind w:left="1497"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288CC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56F77B7"/>
    <w:multiLevelType w:val="multilevel"/>
    <w:tmpl w:val="030C3F9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BF71525"/>
    <w:multiLevelType w:val="multilevel"/>
    <w:tmpl w:val="ECFC201E"/>
    <w:lvl w:ilvl="0">
      <w:start w:val="1"/>
      <w:numFmt w:val="decimal"/>
      <w:lvlText w:val="%1."/>
      <w:lvlJc w:val="left"/>
      <w:pPr>
        <w:ind w:left="720" w:hanging="360"/>
      </w:pPr>
      <w:rPr>
        <w:rFonts w:ascii="Arial" w:eastAsia="Times New Roman" w:hAnsi="Arial" w:cs="Arial" w:hint="default"/>
      </w:rPr>
    </w:lvl>
    <w:lvl w:ilvl="1">
      <w:start w:val="1"/>
      <w:numFmt w:val="decimal"/>
      <w:isLgl/>
      <w:lvlText w:val="%1.%2."/>
      <w:lvlJc w:val="left"/>
      <w:pPr>
        <w:ind w:left="1080" w:hanging="720"/>
      </w:pPr>
      <w:rPr>
        <w:rFonts w:ascii="Arial" w:hAnsi="Arial" w:cs="Arial" w:hint="default"/>
        <w:strike w:val="0"/>
        <w:color w:val="auto"/>
        <w:sz w:val="20"/>
        <w:szCs w:val="20"/>
      </w:rPr>
    </w:lvl>
    <w:lvl w:ilvl="2">
      <w:start w:val="1"/>
      <w:numFmt w:val="lowerLetter"/>
      <w:isLgl/>
      <w:lvlText w:val="%3)"/>
      <w:lvlJc w:val="left"/>
      <w:pPr>
        <w:ind w:left="1440" w:hanging="1080"/>
      </w:pPr>
      <w:rPr>
        <w:rFonts w:ascii="Times New Roman" w:eastAsia="Calibri"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20FF7C2F"/>
    <w:multiLevelType w:val="hybridMultilevel"/>
    <w:tmpl w:val="9D927978"/>
    <w:lvl w:ilvl="0" w:tplc="24E831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864CB0"/>
    <w:multiLevelType w:val="hybridMultilevel"/>
    <w:tmpl w:val="045EFAD8"/>
    <w:lvl w:ilvl="0" w:tplc="F4D8CDF6">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2A0D1B"/>
    <w:multiLevelType w:val="hybridMultilevel"/>
    <w:tmpl w:val="E446F3C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794773"/>
    <w:multiLevelType w:val="hybridMultilevel"/>
    <w:tmpl w:val="B83EB424"/>
    <w:lvl w:ilvl="0" w:tplc="50508F4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303938CA"/>
    <w:multiLevelType w:val="multilevel"/>
    <w:tmpl w:val="AB267632"/>
    <w:lvl w:ilvl="0">
      <w:start w:val="10"/>
      <w:numFmt w:val="decimal"/>
      <w:lvlText w:val="%1"/>
      <w:lvlJc w:val="left"/>
      <w:pPr>
        <w:ind w:left="360" w:hanging="360"/>
      </w:pPr>
      <w:rPr>
        <w:rFonts w:ascii="Bahnschrift" w:hAnsi="Bahnschrift" w:hint="default"/>
        <w:color w:val="000000"/>
        <w:sz w:val="24"/>
      </w:rPr>
    </w:lvl>
    <w:lvl w:ilvl="1">
      <w:start w:val="1"/>
      <w:numFmt w:val="decimal"/>
      <w:lvlText w:val="%1.%2"/>
      <w:lvlJc w:val="left"/>
      <w:pPr>
        <w:ind w:left="360" w:hanging="360"/>
      </w:pPr>
      <w:rPr>
        <w:rFonts w:ascii="Bahnschrift" w:hAnsi="Bahnschrift" w:hint="default"/>
        <w:color w:val="000000"/>
        <w:sz w:val="24"/>
      </w:rPr>
    </w:lvl>
    <w:lvl w:ilvl="2">
      <w:start w:val="1"/>
      <w:numFmt w:val="decimal"/>
      <w:lvlText w:val="%1.%2.%3"/>
      <w:lvlJc w:val="left"/>
      <w:pPr>
        <w:ind w:left="720" w:hanging="720"/>
      </w:pPr>
      <w:rPr>
        <w:rFonts w:ascii="Bahnschrift" w:hAnsi="Bahnschrift" w:hint="default"/>
        <w:color w:val="000000"/>
        <w:sz w:val="24"/>
      </w:rPr>
    </w:lvl>
    <w:lvl w:ilvl="3">
      <w:start w:val="1"/>
      <w:numFmt w:val="decimal"/>
      <w:lvlText w:val="%1.%2.%3.%4"/>
      <w:lvlJc w:val="left"/>
      <w:pPr>
        <w:ind w:left="720" w:hanging="720"/>
      </w:pPr>
      <w:rPr>
        <w:rFonts w:ascii="Bahnschrift" w:hAnsi="Bahnschrift" w:hint="default"/>
        <w:color w:val="000000"/>
        <w:sz w:val="24"/>
      </w:rPr>
    </w:lvl>
    <w:lvl w:ilvl="4">
      <w:start w:val="1"/>
      <w:numFmt w:val="decimal"/>
      <w:lvlText w:val="%1.%2.%3.%4.%5"/>
      <w:lvlJc w:val="left"/>
      <w:pPr>
        <w:ind w:left="1080" w:hanging="1080"/>
      </w:pPr>
      <w:rPr>
        <w:rFonts w:ascii="Bahnschrift" w:hAnsi="Bahnschrift" w:hint="default"/>
        <w:color w:val="000000"/>
        <w:sz w:val="24"/>
      </w:rPr>
    </w:lvl>
    <w:lvl w:ilvl="5">
      <w:start w:val="1"/>
      <w:numFmt w:val="decimal"/>
      <w:lvlText w:val="%1.%2.%3.%4.%5.%6"/>
      <w:lvlJc w:val="left"/>
      <w:pPr>
        <w:ind w:left="1440" w:hanging="1440"/>
      </w:pPr>
      <w:rPr>
        <w:rFonts w:ascii="Bahnschrift" w:hAnsi="Bahnschrift" w:hint="default"/>
        <w:color w:val="000000"/>
        <w:sz w:val="24"/>
      </w:rPr>
    </w:lvl>
    <w:lvl w:ilvl="6">
      <w:start w:val="1"/>
      <w:numFmt w:val="decimal"/>
      <w:lvlText w:val="%1.%2.%3.%4.%5.%6.%7"/>
      <w:lvlJc w:val="left"/>
      <w:pPr>
        <w:ind w:left="1440" w:hanging="1440"/>
      </w:pPr>
      <w:rPr>
        <w:rFonts w:ascii="Bahnschrift" w:hAnsi="Bahnschrift" w:hint="default"/>
        <w:color w:val="000000"/>
        <w:sz w:val="24"/>
      </w:rPr>
    </w:lvl>
    <w:lvl w:ilvl="7">
      <w:start w:val="1"/>
      <w:numFmt w:val="decimal"/>
      <w:lvlText w:val="%1.%2.%3.%4.%5.%6.%7.%8"/>
      <w:lvlJc w:val="left"/>
      <w:pPr>
        <w:ind w:left="1800" w:hanging="1800"/>
      </w:pPr>
      <w:rPr>
        <w:rFonts w:ascii="Bahnschrift" w:hAnsi="Bahnschrift" w:hint="default"/>
        <w:color w:val="000000"/>
        <w:sz w:val="24"/>
      </w:rPr>
    </w:lvl>
    <w:lvl w:ilvl="8">
      <w:start w:val="1"/>
      <w:numFmt w:val="decimal"/>
      <w:lvlText w:val="%1.%2.%3.%4.%5.%6.%7.%8.%9"/>
      <w:lvlJc w:val="left"/>
      <w:pPr>
        <w:ind w:left="1800" w:hanging="1800"/>
      </w:pPr>
      <w:rPr>
        <w:rFonts w:ascii="Bahnschrift" w:hAnsi="Bahnschrift" w:hint="default"/>
        <w:color w:val="000000"/>
        <w:sz w:val="24"/>
      </w:rPr>
    </w:lvl>
  </w:abstractNum>
  <w:abstractNum w:abstractNumId="17" w15:restartNumberingAfterBreak="0">
    <w:nsid w:val="308357D2"/>
    <w:multiLevelType w:val="multilevel"/>
    <w:tmpl w:val="8C2AC8A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31831C51"/>
    <w:multiLevelType w:val="multilevel"/>
    <w:tmpl w:val="3A041850"/>
    <w:lvl w:ilvl="0">
      <w:start w:val="1"/>
      <w:numFmt w:val="decimal"/>
      <w:lvlText w:val="%1."/>
      <w:lvlJc w:val="left"/>
      <w:pPr>
        <w:ind w:left="720" w:hanging="360"/>
      </w:pPr>
      <w:rPr>
        <w:rFonts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2E24869"/>
    <w:multiLevelType w:val="multilevel"/>
    <w:tmpl w:val="96327A2A"/>
    <w:lvl w:ilvl="0">
      <w:start w:val="4"/>
      <w:numFmt w:val="decimal"/>
      <w:lvlText w:val="%1"/>
      <w:lvlJc w:val="left"/>
      <w:pPr>
        <w:ind w:left="140" w:hanging="992"/>
      </w:pPr>
      <w:rPr>
        <w:rFonts w:hint="default"/>
        <w:lang w:val="pt-PT" w:eastAsia="en-US" w:bidi="ar-SA"/>
      </w:rPr>
    </w:lvl>
    <w:lvl w:ilvl="1">
      <w:start w:val="2"/>
      <w:numFmt w:val="decimal"/>
      <w:lvlText w:val="%1.%2"/>
      <w:lvlJc w:val="left"/>
      <w:pPr>
        <w:ind w:left="140" w:hanging="992"/>
      </w:pPr>
      <w:rPr>
        <w:rFonts w:hint="default"/>
        <w:lang w:val="pt-PT" w:eastAsia="en-US" w:bidi="ar-SA"/>
      </w:rPr>
    </w:lvl>
    <w:lvl w:ilvl="2">
      <w:start w:val="7"/>
      <w:numFmt w:val="decimal"/>
      <w:lvlText w:val="%1.%2.%3"/>
      <w:lvlJc w:val="left"/>
      <w:pPr>
        <w:ind w:left="140" w:hanging="992"/>
      </w:pPr>
      <w:rPr>
        <w:rFonts w:hint="default"/>
        <w:lang w:val="pt-PT" w:eastAsia="en-US" w:bidi="ar-SA"/>
      </w:rPr>
    </w:lvl>
    <w:lvl w:ilvl="3">
      <w:start w:val="1"/>
      <w:numFmt w:val="decimal"/>
      <w:lvlText w:val="%1.%2.%3.%4"/>
      <w:lvlJc w:val="left"/>
      <w:pPr>
        <w:ind w:left="140" w:hanging="992"/>
      </w:pPr>
      <w:rPr>
        <w:rFonts w:hint="default"/>
        <w:lang w:val="pt-PT" w:eastAsia="en-US" w:bidi="ar-SA"/>
      </w:rPr>
    </w:lvl>
    <w:lvl w:ilvl="4">
      <w:start w:val="1"/>
      <w:numFmt w:val="decimal"/>
      <w:lvlText w:val="%1.%2.%3.%4.%5."/>
      <w:lvlJc w:val="left"/>
      <w:pPr>
        <w:ind w:left="140" w:hanging="992"/>
      </w:pPr>
      <w:rPr>
        <w:rFonts w:ascii="Cambria" w:eastAsia="Cambria" w:hAnsi="Cambria" w:cs="Cambria" w:hint="default"/>
        <w:b/>
        <w:bCs/>
        <w:i w:val="0"/>
        <w:iCs w:val="0"/>
        <w:spacing w:val="-4"/>
        <w:w w:val="100"/>
        <w:sz w:val="22"/>
        <w:szCs w:val="22"/>
        <w:lang w:val="pt-PT" w:eastAsia="en-US" w:bidi="ar-SA"/>
      </w:rPr>
    </w:lvl>
    <w:lvl w:ilvl="5">
      <w:numFmt w:val="bullet"/>
      <w:lvlText w:val="•"/>
      <w:lvlJc w:val="left"/>
      <w:pPr>
        <w:ind w:left="5314" w:hanging="992"/>
      </w:pPr>
      <w:rPr>
        <w:rFonts w:hint="default"/>
        <w:lang w:val="pt-PT" w:eastAsia="en-US" w:bidi="ar-SA"/>
      </w:rPr>
    </w:lvl>
    <w:lvl w:ilvl="6">
      <w:numFmt w:val="bullet"/>
      <w:lvlText w:val="•"/>
      <w:lvlJc w:val="left"/>
      <w:pPr>
        <w:ind w:left="6349" w:hanging="992"/>
      </w:pPr>
      <w:rPr>
        <w:rFonts w:hint="default"/>
        <w:lang w:val="pt-PT" w:eastAsia="en-US" w:bidi="ar-SA"/>
      </w:rPr>
    </w:lvl>
    <w:lvl w:ilvl="7">
      <w:numFmt w:val="bullet"/>
      <w:lvlText w:val="•"/>
      <w:lvlJc w:val="left"/>
      <w:pPr>
        <w:ind w:left="7384" w:hanging="992"/>
      </w:pPr>
      <w:rPr>
        <w:rFonts w:hint="default"/>
        <w:lang w:val="pt-PT" w:eastAsia="en-US" w:bidi="ar-SA"/>
      </w:rPr>
    </w:lvl>
    <w:lvl w:ilvl="8">
      <w:numFmt w:val="bullet"/>
      <w:lvlText w:val="•"/>
      <w:lvlJc w:val="left"/>
      <w:pPr>
        <w:ind w:left="8419" w:hanging="992"/>
      </w:pPr>
      <w:rPr>
        <w:rFonts w:hint="default"/>
        <w:lang w:val="pt-PT" w:eastAsia="en-US" w:bidi="ar-SA"/>
      </w:rPr>
    </w:lvl>
  </w:abstractNum>
  <w:abstractNum w:abstractNumId="20" w15:restartNumberingAfterBreak="0">
    <w:nsid w:val="3449079F"/>
    <w:multiLevelType w:val="multilevel"/>
    <w:tmpl w:val="78CEE9CA"/>
    <w:lvl w:ilvl="0">
      <w:start w:val="5"/>
      <w:numFmt w:val="decimal"/>
      <w:lvlText w:val="%1."/>
      <w:lvlJc w:val="left"/>
      <w:pPr>
        <w:ind w:left="720" w:hanging="360"/>
      </w:pPr>
      <w:rPr>
        <w:rFonts w:hint="default"/>
        <w:sz w:val="24"/>
        <w:szCs w:val="24"/>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47700EE"/>
    <w:multiLevelType w:val="hybridMultilevel"/>
    <w:tmpl w:val="C0E222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2834C8"/>
    <w:multiLevelType w:val="multilevel"/>
    <w:tmpl w:val="48E4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EB71B4"/>
    <w:multiLevelType w:val="multilevel"/>
    <w:tmpl w:val="C93C811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450650C"/>
    <w:multiLevelType w:val="hybridMultilevel"/>
    <w:tmpl w:val="1D2459B2"/>
    <w:lvl w:ilvl="0" w:tplc="C1E27648">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529B7EC"/>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5325974"/>
    <w:multiLevelType w:val="multilevel"/>
    <w:tmpl w:val="8F1E15F4"/>
    <w:lvl w:ilvl="0">
      <w:start w:val="1"/>
      <w:numFmt w:val="decimal"/>
      <w:lvlText w:val="%1."/>
      <w:lvlJc w:val="left"/>
      <w:pPr>
        <w:ind w:left="568" w:hanging="428"/>
      </w:pPr>
      <w:rPr>
        <w:rFonts w:hint="default"/>
        <w:spacing w:val="0"/>
        <w:w w:val="100"/>
        <w:lang w:val="pt-PT" w:eastAsia="en-US" w:bidi="ar-SA"/>
      </w:rPr>
    </w:lvl>
    <w:lvl w:ilvl="1">
      <w:start w:val="1"/>
      <w:numFmt w:val="decimal"/>
      <w:lvlText w:val="%1.%2."/>
      <w:lvlJc w:val="left"/>
      <w:pPr>
        <w:ind w:left="140" w:hanging="428"/>
      </w:pPr>
      <w:rPr>
        <w:rFonts w:ascii="Cambria" w:eastAsia="Cambria" w:hAnsi="Cambria" w:cs="Cambria" w:hint="default"/>
        <w:b/>
        <w:bCs/>
        <w:i w:val="0"/>
        <w:iCs w:val="0"/>
        <w:spacing w:val="-1"/>
        <w:w w:val="100"/>
        <w:sz w:val="22"/>
        <w:szCs w:val="22"/>
        <w:lang w:val="pt-PT" w:eastAsia="en-US" w:bidi="ar-SA"/>
      </w:rPr>
    </w:lvl>
    <w:lvl w:ilvl="2">
      <w:start w:val="1"/>
      <w:numFmt w:val="decimal"/>
      <w:lvlText w:val="%1.%2.%3."/>
      <w:lvlJc w:val="left"/>
      <w:pPr>
        <w:ind w:left="140" w:hanging="567"/>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0" w:hanging="850"/>
      </w:pPr>
      <w:rPr>
        <w:rFonts w:ascii="Cambria" w:eastAsia="Cambria" w:hAnsi="Cambria" w:cs="Cambria" w:hint="default"/>
        <w:b/>
        <w:bCs/>
        <w:i w:val="0"/>
        <w:iCs w:val="0"/>
        <w:spacing w:val="-4"/>
        <w:w w:val="100"/>
        <w:sz w:val="22"/>
        <w:szCs w:val="22"/>
        <w:lang w:val="pt-PT" w:eastAsia="en-US" w:bidi="ar-SA"/>
      </w:rPr>
    </w:lvl>
    <w:lvl w:ilvl="4">
      <w:numFmt w:val="bullet"/>
      <w:lvlText w:val="•"/>
      <w:lvlJc w:val="left"/>
      <w:pPr>
        <w:ind w:left="3252" w:hanging="850"/>
      </w:pPr>
      <w:rPr>
        <w:rFonts w:hint="default"/>
        <w:lang w:val="pt-PT" w:eastAsia="en-US" w:bidi="ar-SA"/>
      </w:rPr>
    </w:lvl>
    <w:lvl w:ilvl="5">
      <w:numFmt w:val="bullet"/>
      <w:lvlText w:val="•"/>
      <w:lvlJc w:val="left"/>
      <w:pPr>
        <w:ind w:left="4458" w:hanging="850"/>
      </w:pPr>
      <w:rPr>
        <w:rFonts w:hint="default"/>
        <w:lang w:val="pt-PT" w:eastAsia="en-US" w:bidi="ar-SA"/>
      </w:rPr>
    </w:lvl>
    <w:lvl w:ilvl="6">
      <w:numFmt w:val="bullet"/>
      <w:lvlText w:val="•"/>
      <w:lvlJc w:val="left"/>
      <w:pPr>
        <w:ind w:left="5664" w:hanging="850"/>
      </w:pPr>
      <w:rPr>
        <w:rFonts w:hint="default"/>
        <w:lang w:val="pt-PT" w:eastAsia="en-US" w:bidi="ar-SA"/>
      </w:rPr>
    </w:lvl>
    <w:lvl w:ilvl="7">
      <w:numFmt w:val="bullet"/>
      <w:lvlText w:val="•"/>
      <w:lvlJc w:val="left"/>
      <w:pPr>
        <w:ind w:left="6870" w:hanging="850"/>
      </w:pPr>
      <w:rPr>
        <w:rFonts w:hint="default"/>
        <w:lang w:val="pt-PT" w:eastAsia="en-US" w:bidi="ar-SA"/>
      </w:rPr>
    </w:lvl>
    <w:lvl w:ilvl="8">
      <w:numFmt w:val="bullet"/>
      <w:lvlText w:val="•"/>
      <w:lvlJc w:val="left"/>
      <w:pPr>
        <w:ind w:left="8077" w:hanging="850"/>
      </w:pPr>
      <w:rPr>
        <w:rFonts w:hint="default"/>
        <w:lang w:val="pt-PT" w:eastAsia="en-US" w:bidi="ar-SA"/>
      </w:rPr>
    </w:lvl>
  </w:abstractNum>
  <w:abstractNum w:abstractNumId="27" w15:restartNumberingAfterBreak="0">
    <w:nsid w:val="4DE461BF"/>
    <w:multiLevelType w:val="multilevel"/>
    <w:tmpl w:val="7BAE441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E694CFD"/>
    <w:multiLevelType w:val="hybridMultilevel"/>
    <w:tmpl w:val="96E8E62A"/>
    <w:lvl w:ilvl="0" w:tplc="04160017">
      <w:start w:val="4"/>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A0149C06">
      <w:numFmt w:val="bullet"/>
      <w:lvlText w:val=""/>
      <w:lvlJc w:val="left"/>
      <w:pPr>
        <w:ind w:left="2880" w:hanging="360"/>
      </w:pPr>
      <w:rPr>
        <w:rFonts w:ascii="Symbol" w:eastAsia="Times New Roman" w:hAnsi="Symbol" w:cs="Times New Roman"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00B7547"/>
    <w:multiLevelType w:val="multilevel"/>
    <w:tmpl w:val="F222AB9C"/>
    <w:lvl w:ilvl="0">
      <w:start w:val="11"/>
      <w:numFmt w:val="decimal"/>
      <w:lvlText w:val="%1."/>
      <w:lvlJc w:val="left"/>
      <w:pPr>
        <w:ind w:left="720" w:hanging="360"/>
      </w:pPr>
      <w:rPr>
        <w:rFonts w:hint="default"/>
        <w:b/>
        <w:bCs/>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19459B"/>
    <w:multiLevelType w:val="multilevel"/>
    <w:tmpl w:val="EEF27684"/>
    <w:lvl w:ilvl="0">
      <w:start w:val="10"/>
      <w:numFmt w:val="decimal"/>
      <w:lvlText w:val="%1."/>
      <w:lvlJc w:val="left"/>
      <w:pPr>
        <w:ind w:left="568" w:hanging="428"/>
      </w:pPr>
      <w:rPr>
        <w:rFonts w:ascii="Cambria" w:eastAsia="Cambria" w:hAnsi="Cambria" w:cs="Cambria" w:hint="default"/>
        <w:b/>
        <w:bCs/>
        <w:i w:val="0"/>
        <w:iCs w:val="0"/>
        <w:spacing w:val="-1"/>
        <w:w w:val="100"/>
        <w:sz w:val="28"/>
        <w:szCs w:val="28"/>
        <w:shd w:val="clear" w:color="auto" w:fill="8EAADB"/>
        <w:lang w:val="pt-PT" w:eastAsia="en-US" w:bidi="ar-SA"/>
      </w:rPr>
    </w:lvl>
    <w:lvl w:ilvl="1">
      <w:start w:val="1"/>
      <w:numFmt w:val="decimal"/>
      <w:lvlText w:val="%1.%2."/>
      <w:lvlJc w:val="left"/>
      <w:pPr>
        <w:ind w:left="707" w:hanging="567"/>
      </w:pPr>
      <w:rPr>
        <w:rFonts w:hint="default"/>
        <w:spacing w:val="-4"/>
        <w:w w:val="100"/>
        <w:lang w:val="pt-PT" w:eastAsia="en-US" w:bidi="ar-SA"/>
      </w:rPr>
    </w:lvl>
    <w:lvl w:ilvl="2">
      <w:start w:val="1"/>
      <w:numFmt w:val="decimal"/>
      <w:lvlText w:val="%1.%2.%3."/>
      <w:lvlJc w:val="left"/>
      <w:pPr>
        <w:ind w:left="140" w:hanging="567"/>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18" w:hanging="567"/>
      </w:pPr>
      <w:rPr>
        <w:rFonts w:ascii="Cambria" w:eastAsia="Cambria" w:hAnsi="Cambria" w:cs="Cambria" w:hint="default"/>
        <w:b/>
        <w:bCs/>
        <w:i w:val="0"/>
        <w:iCs w:val="0"/>
        <w:spacing w:val="-4"/>
        <w:w w:val="100"/>
        <w:sz w:val="22"/>
        <w:szCs w:val="22"/>
        <w:lang w:val="pt-PT" w:eastAsia="en-US" w:bidi="ar-SA"/>
      </w:rPr>
    </w:lvl>
    <w:lvl w:ilvl="4">
      <w:start w:val="1"/>
      <w:numFmt w:val="decimal"/>
      <w:lvlText w:val="%1.%2.%3.%4.%5."/>
      <w:lvlJc w:val="left"/>
      <w:pPr>
        <w:ind w:left="140" w:hanging="567"/>
      </w:pPr>
      <w:rPr>
        <w:rFonts w:ascii="Cambria" w:eastAsia="Cambria" w:hAnsi="Cambria" w:cs="Cambria" w:hint="default"/>
        <w:b/>
        <w:bCs/>
        <w:i w:val="0"/>
        <w:iCs w:val="0"/>
        <w:spacing w:val="-4"/>
        <w:w w:val="100"/>
        <w:sz w:val="22"/>
        <w:szCs w:val="22"/>
        <w:lang w:val="pt-PT" w:eastAsia="en-US" w:bidi="ar-SA"/>
      </w:rPr>
    </w:lvl>
    <w:lvl w:ilvl="5">
      <w:numFmt w:val="bullet"/>
      <w:lvlText w:val="•"/>
      <w:lvlJc w:val="left"/>
      <w:pPr>
        <w:ind w:left="1420" w:hanging="567"/>
      </w:pPr>
      <w:rPr>
        <w:rFonts w:hint="default"/>
        <w:lang w:val="pt-PT" w:eastAsia="en-US" w:bidi="ar-SA"/>
      </w:rPr>
    </w:lvl>
    <w:lvl w:ilvl="6">
      <w:numFmt w:val="bullet"/>
      <w:lvlText w:val="•"/>
      <w:lvlJc w:val="left"/>
      <w:pPr>
        <w:ind w:left="3233" w:hanging="567"/>
      </w:pPr>
      <w:rPr>
        <w:rFonts w:hint="default"/>
        <w:lang w:val="pt-PT" w:eastAsia="en-US" w:bidi="ar-SA"/>
      </w:rPr>
    </w:lvl>
    <w:lvl w:ilvl="7">
      <w:numFmt w:val="bullet"/>
      <w:lvlText w:val="•"/>
      <w:lvlJc w:val="left"/>
      <w:pPr>
        <w:ind w:left="5047" w:hanging="567"/>
      </w:pPr>
      <w:rPr>
        <w:rFonts w:hint="default"/>
        <w:lang w:val="pt-PT" w:eastAsia="en-US" w:bidi="ar-SA"/>
      </w:rPr>
    </w:lvl>
    <w:lvl w:ilvl="8">
      <w:numFmt w:val="bullet"/>
      <w:lvlText w:val="•"/>
      <w:lvlJc w:val="left"/>
      <w:pPr>
        <w:ind w:left="6861" w:hanging="567"/>
      </w:pPr>
      <w:rPr>
        <w:rFonts w:hint="default"/>
        <w:lang w:val="pt-PT" w:eastAsia="en-US" w:bidi="ar-SA"/>
      </w:rPr>
    </w:lvl>
  </w:abstractNum>
  <w:abstractNum w:abstractNumId="31" w15:restartNumberingAfterBreak="0">
    <w:nsid w:val="57EC30AA"/>
    <w:multiLevelType w:val="multilevel"/>
    <w:tmpl w:val="89761296"/>
    <w:lvl w:ilvl="0">
      <w:start w:val="1"/>
      <w:numFmt w:val="lowerLetter"/>
      <w:lvlText w:val="%1)"/>
      <w:lvlJc w:val="left"/>
      <w:pPr>
        <w:ind w:left="360" w:hanging="360"/>
      </w:pPr>
      <w:rPr>
        <w:rFonts w:ascii="Arial" w:eastAsia="Times New Roman" w:hAnsi="Arial" w:cs="Arial"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8532A63"/>
    <w:multiLevelType w:val="multilevel"/>
    <w:tmpl w:val="F4888BAC"/>
    <w:lvl w:ilvl="0">
      <w:start w:val="1"/>
      <w:numFmt w:val="decimal"/>
      <w:lvlText w:val="%1."/>
      <w:lvlJc w:val="left"/>
      <w:pPr>
        <w:ind w:left="720" w:hanging="360"/>
      </w:pPr>
      <w:rPr>
        <w:rFonts w:ascii="Arial" w:hAnsi="Arial" w:cs="Arial" w:hint="default"/>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5B67B5"/>
    <w:multiLevelType w:val="hybridMultilevel"/>
    <w:tmpl w:val="8E18DA2A"/>
    <w:lvl w:ilvl="0" w:tplc="04160019">
      <w:start w:val="1"/>
      <w:numFmt w:val="lowerLetter"/>
      <w:lvlText w:val="%1."/>
      <w:lvlJc w:val="left"/>
      <w:pPr>
        <w:ind w:left="6882" w:hanging="360"/>
      </w:pPr>
    </w:lvl>
    <w:lvl w:ilvl="1" w:tplc="04160019" w:tentative="1">
      <w:start w:val="1"/>
      <w:numFmt w:val="lowerLetter"/>
      <w:lvlText w:val="%2."/>
      <w:lvlJc w:val="left"/>
      <w:pPr>
        <w:ind w:left="7602" w:hanging="360"/>
      </w:pPr>
    </w:lvl>
    <w:lvl w:ilvl="2" w:tplc="0416001B" w:tentative="1">
      <w:start w:val="1"/>
      <w:numFmt w:val="lowerRoman"/>
      <w:lvlText w:val="%3."/>
      <w:lvlJc w:val="right"/>
      <w:pPr>
        <w:ind w:left="8322" w:hanging="180"/>
      </w:pPr>
    </w:lvl>
    <w:lvl w:ilvl="3" w:tplc="0416000F" w:tentative="1">
      <w:start w:val="1"/>
      <w:numFmt w:val="decimal"/>
      <w:lvlText w:val="%4."/>
      <w:lvlJc w:val="left"/>
      <w:pPr>
        <w:ind w:left="9042" w:hanging="360"/>
      </w:pPr>
    </w:lvl>
    <w:lvl w:ilvl="4" w:tplc="04160019" w:tentative="1">
      <w:start w:val="1"/>
      <w:numFmt w:val="lowerLetter"/>
      <w:lvlText w:val="%5."/>
      <w:lvlJc w:val="left"/>
      <w:pPr>
        <w:ind w:left="9762" w:hanging="360"/>
      </w:pPr>
    </w:lvl>
    <w:lvl w:ilvl="5" w:tplc="0416001B" w:tentative="1">
      <w:start w:val="1"/>
      <w:numFmt w:val="lowerRoman"/>
      <w:lvlText w:val="%6."/>
      <w:lvlJc w:val="right"/>
      <w:pPr>
        <w:ind w:left="10482" w:hanging="180"/>
      </w:pPr>
    </w:lvl>
    <w:lvl w:ilvl="6" w:tplc="0416000F" w:tentative="1">
      <w:start w:val="1"/>
      <w:numFmt w:val="decimal"/>
      <w:lvlText w:val="%7."/>
      <w:lvlJc w:val="left"/>
      <w:pPr>
        <w:ind w:left="11202" w:hanging="360"/>
      </w:pPr>
    </w:lvl>
    <w:lvl w:ilvl="7" w:tplc="04160019" w:tentative="1">
      <w:start w:val="1"/>
      <w:numFmt w:val="lowerLetter"/>
      <w:lvlText w:val="%8."/>
      <w:lvlJc w:val="left"/>
      <w:pPr>
        <w:ind w:left="11922" w:hanging="360"/>
      </w:pPr>
    </w:lvl>
    <w:lvl w:ilvl="8" w:tplc="0416001B" w:tentative="1">
      <w:start w:val="1"/>
      <w:numFmt w:val="lowerRoman"/>
      <w:lvlText w:val="%9."/>
      <w:lvlJc w:val="right"/>
      <w:pPr>
        <w:ind w:left="12642" w:hanging="180"/>
      </w:pPr>
    </w:lvl>
  </w:abstractNum>
  <w:abstractNum w:abstractNumId="34" w15:restartNumberingAfterBreak="0">
    <w:nsid w:val="58950ECA"/>
    <w:multiLevelType w:val="hybridMultilevel"/>
    <w:tmpl w:val="3FD8A9B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A054DCB"/>
    <w:multiLevelType w:val="multilevel"/>
    <w:tmpl w:val="896EEA28"/>
    <w:lvl w:ilvl="0">
      <w:start w:val="7"/>
      <w:numFmt w:val="decimal"/>
      <w:lvlText w:val="%1"/>
      <w:lvlJc w:val="left"/>
      <w:pPr>
        <w:ind w:left="360" w:hanging="360"/>
      </w:pPr>
      <w:rPr>
        <w:rFonts w:ascii="Times New Roman" w:hAnsi="Times New Roman" w:hint="default"/>
        <w:color w:val="auto"/>
        <w:sz w:val="24"/>
      </w:rPr>
    </w:lvl>
    <w:lvl w:ilvl="1">
      <w:start w:val="1"/>
      <w:numFmt w:val="decimal"/>
      <w:lvlText w:val="%1.%2"/>
      <w:lvlJc w:val="left"/>
      <w:pPr>
        <w:ind w:left="360" w:hanging="360"/>
      </w:pPr>
      <w:rPr>
        <w:rFonts w:ascii="Arial" w:hAnsi="Arial" w:cs="Arial" w:hint="default"/>
        <w:color w:val="auto"/>
        <w:sz w:val="24"/>
      </w:rPr>
    </w:lvl>
    <w:lvl w:ilvl="2">
      <w:start w:val="1"/>
      <w:numFmt w:val="upperLetter"/>
      <w:lvlText w:val="%1.%2.%3"/>
      <w:lvlJc w:val="left"/>
      <w:pPr>
        <w:ind w:left="-414" w:hanging="720"/>
      </w:pPr>
      <w:rPr>
        <w:rFonts w:ascii="Times New Roman" w:hAnsi="Times New Roman" w:hint="default"/>
        <w:color w:val="auto"/>
        <w:sz w:val="24"/>
      </w:rPr>
    </w:lvl>
    <w:lvl w:ilvl="3">
      <w:start w:val="1"/>
      <w:numFmt w:val="decimal"/>
      <w:lvlText w:val="%1.%2.%3.%4"/>
      <w:lvlJc w:val="left"/>
      <w:pPr>
        <w:ind w:left="-981" w:hanging="720"/>
      </w:pPr>
      <w:rPr>
        <w:rFonts w:ascii="Times New Roman" w:hAnsi="Times New Roman" w:hint="default"/>
        <w:color w:val="auto"/>
        <w:sz w:val="24"/>
      </w:rPr>
    </w:lvl>
    <w:lvl w:ilvl="4">
      <w:start w:val="1"/>
      <w:numFmt w:val="decimal"/>
      <w:lvlText w:val="%1.%2.%3.%4.%5"/>
      <w:lvlJc w:val="left"/>
      <w:pPr>
        <w:ind w:left="-1548" w:hanging="720"/>
      </w:pPr>
      <w:rPr>
        <w:rFonts w:ascii="Times New Roman" w:hAnsi="Times New Roman" w:hint="default"/>
        <w:color w:val="auto"/>
        <w:sz w:val="24"/>
      </w:rPr>
    </w:lvl>
    <w:lvl w:ilvl="5">
      <w:start w:val="1"/>
      <w:numFmt w:val="decimal"/>
      <w:lvlText w:val="%1.%2.%3.%4.%5.%6"/>
      <w:lvlJc w:val="left"/>
      <w:pPr>
        <w:ind w:left="-1755" w:hanging="1080"/>
      </w:pPr>
      <w:rPr>
        <w:rFonts w:ascii="Times New Roman" w:hAnsi="Times New Roman" w:hint="default"/>
        <w:color w:val="auto"/>
        <w:sz w:val="24"/>
      </w:rPr>
    </w:lvl>
    <w:lvl w:ilvl="6">
      <w:start w:val="1"/>
      <w:numFmt w:val="decimal"/>
      <w:lvlText w:val="%1.%2.%3.%4.%5.%6.%7"/>
      <w:lvlJc w:val="left"/>
      <w:pPr>
        <w:ind w:left="-2322" w:hanging="1080"/>
      </w:pPr>
      <w:rPr>
        <w:rFonts w:ascii="Times New Roman" w:hAnsi="Times New Roman" w:hint="default"/>
        <w:color w:val="auto"/>
        <w:sz w:val="24"/>
      </w:rPr>
    </w:lvl>
    <w:lvl w:ilvl="7">
      <w:start w:val="1"/>
      <w:numFmt w:val="decimal"/>
      <w:lvlText w:val="%1.%2.%3.%4.%5.%6.%7.%8"/>
      <w:lvlJc w:val="left"/>
      <w:pPr>
        <w:ind w:left="-2529" w:hanging="1440"/>
      </w:pPr>
      <w:rPr>
        <w:rFonts w:ascii="Times New Roman" w:hAnsi="Times New Roman" w:hint="default"/>
        <w:color w:val="auto"/>
        <w:sz w:val="24"/>
      </w:rPr>
    </w:lvl>
    <w:lvl w:ilvl="8">
      <w:start w:val="1"/>
      <w:numFmt w:val="decimal"/>
      <w:lvlText w:val="%1.%2.%3.%4.%5.%6.%7.%8.%9"/>
      <w:lvlJc w:val="left"/>
      <w:pPr>
        <w:ind w:left="-3096" w:hanging="1440"/>
      </w:pPr>
      <w:rPr>
        <w:rFonts w:ascii="Times New Roman" w:hAnsi="Times New Roman" w:hint="default"/>
        <w:color w:val="auto"/>
        <w:sz w:val="24"/>
      </w:rPr>
    </w:lvl>
  </w:abstractNum>
  <w:abstractNum w:abstractNumId="36" w15:restartNumberingAfterBreak="0">
    <w:nsid w:val="65A06E69"/>
    <w:multiLevelType w:val="hybridMultilevel"/>
    <w:tmpl w:val="FDB6BB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E86BE6"/>
    <w:multiLevelType w:val="multilevel"/>
    <w:tmpl w:val="46E2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A1187F"/>
    <w:multiLevelType w:val="hybridMultilevel"/>
    <w:tmpl w:val="6540B4FC"/>
    <w:lvl w:ilvl="0" w:tplc="04160017">
      <w:start w:val="12"/>
      <w:numFmt w:val="lowerLetter"/>
      <w:lvlText w:val="%1)"/>
      <w:lvlJc w:val="left"/>
      <w:pPr>
        <w:ind w:left="720" w:hanging="360"/>
      </w:pPr>
      <w:rPr>
        <w:rFonts w:hint="default"/>
      </w:rPr>
    </w:lvl>
    <w:lvl w:ilvl="1" w:tplc="04160019">
      <w:start w:val="1"/>
      <w:numFmt w:val="lowerLetter"/>
      <w:lvlText w:val="%2."/>
      <w:lvlJc w:val="left"/>
      <w:pPr>
        <w:ind w:left="759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BA0201"/>
    <w:multiLevelType w:val="hybridMultilevel"/>
    <w:tmpl w:val="9CC6E3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8A3226"/>
    <w:multiLevelType w:val="multilevel"/>
    <w:tmpl w:val="50FAFADC"/>
    <w:lvl w:ilvl="0">
      <w:start w:val="7"/>
      <w:numFmt w:val="decimal"/>
      <w:lvlText w:val="%1."/>
      <w:lvlJc w:val="left"/>
      <w:pPr>
        <w:ind w:left="450" w:hanging="450"/>
      </w:pPr>
      <w:rPr>
        <w:rFonts w:hint="default"/>
      </w:rPr>
    </w:lvl>
    <w:lvl w:ilvl="1">
      <w:start w:val="3"/>
      <w:numFmt w:val="decimal"/>
      <w:lvlText w:val="%1.%2."/>
      <w:lvlJc w:val="left"/>
      <w:pPr>
        <w:ind w:left="347" w:hanging="450"/>
      </w:pPr>
      <w:rPr>
        <w:rFonts w:hint="default"/>
      </w:rPr>
    </w:lvl>
    <w:lvl w:ilvl="2">
      <w:start w:val="1"/>
      <w:numFmt w:val="decimal"/>
      <w:lvlText w:val="%1.%2.%3."/>
      <w:lvlJc w:val="left"/>
      <w:pPr>
        <w:ind w:left="514" w:hanging="720"/>
      </w:pPr>
      <w:rPr>
        <w:rFonts w:hint="default"/>
      </w:rPr>
    </w:lvl>
    <w:lvl w:ilvl="3">
      <w:start w:val="1"/>
      <w:numFmt w:val="decimal"/>
      <w:lvlText w:val="%1.%2.%3.%4."/>
      <w:lvlJc w:val="left"/>
      <w:pPr>
        <w:ind w:left="411" w:hanging="720"/>
      </w:pPr>
      <w:rPr>
        <w:rFonts w:hint="default"/>
      </w:rPr>
    </w:lvl>
    <w:lvl w:ilvl="4">
      <w:start w:val="1"/>
      <w:numFmt w:val="decimal"/>
      <w:lvlText w:val="%1.%2.%3.%4.%5."/>
      <w:lvlJc w:val="left"/>
      <w:pPr>
        <w:ind w:left="668"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462" w:hanging="1080"/>
      </w:pPr>
      <w:rPr>
        <w:rFonts w:hint="default"/>
      </w:rPr>
    </w:lvl>
    <w:lvl w:ilvl="7">
      <w:start w:val="1"/>
      <w:numFmt w:val="decimal"/>
      <w:lvlText w:val="%1.%2.%3.%4.%5.%6.%7.%8."/>
      <w:lvlJc w:val="left"/>
      <w:pPr>
        <w:ind w:left="719" w:hanging="1440"/>
      </w:pPr>
      <w:rPr>
        <w:rFonts w:hint="default"/>
      </w:rPr>
    </w:lvl>
    <w:lvl w:ilvl="8">
      <w:start w:val="1"/>
      <w:numFmt w:val="decimal"/>
      <w:lvlText w:val="%1.%2.%3.%4.%5.%6.%7.%8.%9."/>
      <w:lvlJc w:val="left"/>
      <w:pPr>
        <w:ind w:left="616" w:hanging="1440"/>
      </w:pPr>
      <w:rPr>
        <w:rFonts w:hint="default"/>
      </w:rPr>
    </w:lvl>
  </w:abstractNum>
  <w:abstractNum w:abstractNumId="41" w15:restartNumberingAfterBreak="0">
    <w:nsid w:val="7A210552"/>
    <w:multiLevelType w:val="multilevel"/>
    <w:tmpl w:val="BAE8D55E"/>
    <w:lvl w:ilvl="0">
      <w:start w:val="11"/>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8E5A1F"/>
    <w:multiLevelType w:val="multilevel"/>
    <w:tmpl w:val="EEF27684"/>
    <w:lvl w:ilvl="0">
      <w:start w:val="10"/>
      <w:numFmt w:val="decimal"/>
      <w:lvlText w:val="%1."/>
      <w:lvlJc w:val="left"/>
      <w:pPr>
        <w:ind w:left="568" w:hanging="428"/>
      </w:pPr>
      <w:rPr>
        <w:rFonts w:ascii="Cambria" w:eastAsia="Cambria" w:hAnsi="Cambria" w:cs="Cambria" w:hint="default"/>
        <w:b/>
        <w:bCs/>
        <w:i w:val="0"/>
        <w:iCs w:val="0"/>
        <w:spacing w:val="-1"/>
        <w:w w:val="100"/>
        <w:sz w:val="28"/>
        <w:szCs w:val="28"/>
        <w:shd w:val="clear" w:color="auto" w:fill="8EAADB"/>
        <w:lang w:val="pt-PT" w:eastAsia="en-US" w:bidi="ar-SA"/>
      </w:rPr>
    </w:lvl>
    <w:lvl w:ilvl="1">
      <w:start w:val="1"/>
      <w:numFmt w:val="decimal"/>
      <w:lvlText w:val="%1.%2."/>
      <w:lvlJc w:val="left"/>
      <w:pPr>
        <w:ind w:left="707" w:hanging="567"/>
      </w:pPr>
      <w:rPr>
        <w:rFonts w:hint="default"/>
        <w:spacing w:val="-4"/>
        <w:w w:val="100"/>
        <w:lang w:val="pt-PT" w:eastAsia="en-US" w:bidi="ar-SA"/>
      </w:rPr>
    </w:lvl>
    <w:lvl w:ilvl="2">
      <w:start w:val="1"/>
      <w:numFmt w:val="decimal"/>
      <w:lvlText w:val="%1.%2.%3."/>
      <w:lvlJc w:val="left"/>
      <w:pPr>
        <w:ind w:left="140" w:hanging="567"/>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18" w:hanging="567"/>
      </w:pPr>
      <w:rPr>
        <w:rFonts w:ascii="Cambria" w:eastAsia="Cambria" w:hAnsi="Cambria" w:cs="Cambria" w:hint="default"/>
        <w:b/>
        <w:bCs/>
        <w:i w:val="0"/>
        <w:iCs w:val="0"/>
        <w:spacing w:val="-4"/>
        <w:w w:val="100"/>
        <w:sz w:val="22"/>
        <w:szCs w:val="22"/>
        <w:lang w:val="pt-PT" w:eastAsia="en-US" w:bidi="ar-SA"/>
      </w:rPr>
    </w:lvl>
    <w:lvl w:ilvl="4">
      <w:start w:val="1"/>
      <w:numFmt w:val="decimal"/>
      <w:lvlText w:val="%1.%2.%3.%4.%5."/>
      <w:lvlJc w:val="left"/>
      <w:pPr>
        <w:ind w:left="140" w:hanging="567"/>
      </w:pPr>
      <w:rPr>
        <w:rFonts w:ascii="Cambria" w:eastAsia="Cambria" w:hAnsi="Cambria" w:cs="Cambria" w:hint="default"/>
        <w:b/>
        <w:bCs/>
        <w:i w:val="0"/>
        <w:iCs w:val="0"/>
        <w:spacing w:val="-4"/>
        <w:w w:val="100"/>
        <w:sz w:val="22"/>
        <w:szCs w:val="22"/>
        <w:lang w:val="pt-PT" w:eastAsia="en-US" w:bidi="ar-SA"/>
      </w:rPr>
    </w:lvl>
    <w:lvl w:ilvl="5">
      <w:numFmt w:val="bullet"/>
      <w:lvlText w:val="•"/>
      <w:lvlJc w:val="left"/>
      <w:pPr>
        <w:ind w:left="1420" w:hanging="567"/>
      </w:pPr>
      <w:rPr>
        <w:rFonts w:hint="default"/>
        <w:lang w:val="pt-PT" w:eastAsia="en-US" w:bidi="ar-SA"/>
      </w:rPr>
    </w:lvl>
    <w:lvl w:ilvl="6">
      <w:numFmt w:val="bullet"/>
      <w:lvlText w:val="•"/>
      <w:lvlJc w:val="left"/>
      <w:pPr>
        <w:ind w:left="3233" w:hanging="567"/>
      </w:pPr>
      <w:rPr>
        <w:rFonts w:hint="default"/>
        <w:lang w:val="pt-PT" w:eastAsia="en-US" w:bidi="ar-SA"/>
      </w:rPr>
    </w:lvl>
    <w:lvl w:ilvl="7">
      <w:numFmt w:val="bullet"/>
      <w:lvlText w:val="•"/>
      <w:lvlJc w:val="left"/>
      <w:pPr>
        <w:ind w:left="5047" w:hanging="567"/>
      </w:pPr>
      <w:rPr>
        <w:rFonts w:hint="default"/>
        <w:lang w:val="pt-PT" w:eastAsia="en-US" w:bidi="ar-SA"/>
      </w:rPr>
    </w:lvl>
    <w:lvl w:ilvl="8">
      <w:numFmt w:val="bullet"/>
      <w:lvlText w:val="•"/>
      <w:lvlJc w:val="left"/>
      <w:pPr>
        <w:ind w:left="6861" w:hanging="567"/>
      </w:pPr>
      <w:rPr>
        <w:rFonts w:hint="default"/>
        <w:lang w:val="pt-PT" w:eastAsia="en-US" w:bidi="ar-SA"/>
      </w:rPr>
    </w:lvl>
  </w:abstractNum>
  <w:num w:numId="1">
    <w:abstractNumId w:val="28"/>
  </w:num>
  <w:num w:numId="2">
    <w:abstractNumId w:val="5"/>
    <w:lvlOverride w:ilvl="0">
      <w:lvl w:ilvl="0">
        <w:start w:val="1"/>
        <w:numFmt w:val="lowerLetter"/>
        <w:suff w:val="space"/>
        <w:lvlText w:val="%1."/>
        <w:lvlJc w:val="left"/>
        <w:pPr>
          <w:ind w:left="851" w:firstLine="0"/>
        </w:pPr>
        <w:rPr>
          <w:rFonts w:hint="default"/>
          <w:b/>
          <w:i w:val="0"/>
        </w:rPr>
      </w:lvl>
    </w:lvlOverride>
    <w:lvlOverride w:ilvl="1">
      <w:lvl w:ilvl="1">
        <w:start w:val="1"/>
        <w:numFmt w:val="decimal"/>
        <w:suff w:val="space"/>
        <w:lvlText w:val="%1.%2."/>
        <w:lvlJc w:val="left"/>
        <w:pPr>
          <w:ind w:left="1134" w:firstLine="0"/>
        </w:pPr>
        <w:rPr>
          <w:rFonts w:hint="default"/>
          <w:b/>
          <w:i w:val="0"/>
        </w:rPr>
      </w:lvl>
    </w:lvlOverride>
    <w:lvlOverride w:ilvl="2">
      <w:lvl w:ilvl="2">
        <w:start w:val="1"/>
        <w:numFmt w:val="decimal"/>
        <w:suff w:val="space"/>
        <w:lvlText w:val="%1.%2.%3."/>
        <w:lvlJc w:val="left"/>
        <w:pPr>
          <w:ind w:left="1418" w:firstLine="0"/>
        </w:pPr>
        <w:rPr>
          <w:rFonts w:hint="default"/>
          <w:b/>
          <w:i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31"/>
  </w:num>
  <w:num w:numId="4">
    <w:abstractNumId w:val="11"/>
  </w:num>
  <w:num w:numId="5">
    <w:abstractNumId w:val="20"/>
  </w:num>
  <w:num w:numId="6">
    <w:abstractNumId w:val="0"/>
  </w:num>
  <w:num w:numId="7">
    <w:abstractNumId w:val="9"/>
  </w:num>
  <w:num w:numId="8">
    <w:abstractNumId w:val="25"/>
  </w:num>
  <w:num w:numId="9">
    <w:abstractNumId w:val="18"/>
  </w:num>
  <w:num w:numId="10">
    <w:abstractNumId w:val="32"/>
  </w:num>
  <w:num w:numId="11">
    <w:abstractNumId w:val="35"/>
  </w:num>
  <w:num w:numId="12">
    <w:abstractNumId w:val="40"/>
  </w:num>
  <w:num w:numId="13">
    <w:abstractNumId w:val="38"/>
  </w:num>
  <w:num w:numId="14">
    <w:abstractNumId w:val="29"/>
  </w:num>
  <w:num w:numId="15">
    <w:abstractNumId w:val="41"/>
  </w:num>
  <w:num w:numId="16">
    <w:abstractNumId w:val="17"/>
  </w:num>
  <w:num w:numId="17">
    <w:abstractNumId w:val="8"/>
  </w:num>
  <w:num w:numId="18">
    <w:abstractNumId w:val="36"/>
  </w:num>
  <w:num w:numId="19">
    <w:abstractNumId w:val="27"/>
  </w:num>
  <w:num w:numId="20">
    <w:abstractNumId w:val="33"/>
  </w:num>
  <w:num w:numId="21">
    <w:abstractNumId w:val="23"/>
  </w:num>
  <w:num w:numId="22">
    <w:abstractNumId w:val="12"/>
  </w:num>
  <w:num w:numId="23">
    <w:abstractNumId w:val="13"/>
  </w:num>
  <w:num w:numId="24">
    <w:abstractNumId w:val="24"/>
  </w:num>
  <w:num w:numId="25">
    <w:abstractNumId w:val="15"/>
  </w:num>
  <w:num w:numId="26">
    <w:abstractNumId w:val="39"/>
  </w:num>
  <w:num w:numId="27">
    <w:abstractNumId w:val="10"/>
  </w:num>
  <w:num w:numId="28">
    <w:abstractNumId w:val="3"/>
  </w:num>
  <w:num w:numId="29">
    <w:abstractNumId w:val="14"/>
  </w:num>
  <w:num w:numId="30">
    <w:abstractNumId w:val="16"/>
  </w:num>
  <w:num w:numId="31">
    <w:abstractNumId w:val="22"/>
  </w:num>
  <w:num w:numId="32">
    <w:abstractNumId w:val="37"/>
  </w:num>
  <w:num w:numId="33">
    <w:abstractNumId w:val="21"/>
  </w:num>
  <w:num w:numId="34">
    <w:abstractNumId w:val="34"/>
  </w:num>
  <w:num w:numId="35">
    <w:abstractNumId w:val="42"/>
  </w:num>
  <w:num w:numId="36">
    <w:abstractNumId w:val="30"/>
  </w:num>
  <w:num w:numId="37">
    <w:abstractNumId w:val="7"/>
  </w:num>
  <w:num w:numId="38">
    <w:abstractNumId w:val="19"/>
  </w:num>
  <w:num w:numId="39">
    <w:abstractNumId w:val="4"/>
  </w:num>
  <w:num w:numId="40">
    <w:abstractNumId w:val="26"/>
  </w:num>
  <w:num w:numId="41">
    <w:abstractNumId w:val="5"/>
  </w:num>
  <w:num w:numId="4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A5A"/>
    <w:rsid w:val="000013C7"/>
    <w:rsid w:val="00001D87"/>
    <w:rsid w:val="00001DA1"/>
    <w:rsid w:val="000020A5"/>
    <w:rsid w:val="00002586"/>
    <w:rsid w:val="00003474"/>
    <w:rsid w:val="00003910"/>
    <w:rsid w:val="00004503"/>
    <w:rsid w:val="000059C5"/>
    <w:rsid w:val="0000637C"/>
    <w:rsid w:val="000069D4"/>
    <w:rsid w:val="0000700D"/>
    <w:rsid w:val="00010650"/>
    <w:rsid w:val="00010C61"/>
    <w:rsid w:val="00011481"/>
    <w:rsid w:val="00011633"/>
    <w:rsid w:val="00011A77"/>
    <w:rsid w:val="000120F2"/>
    <w:rsid w:val="00014A00"/>
    <w:rsid w:val="000156AA"/>
    <w:rsid w:val="00015E1A"/>
    <w:rsid w:val="000173C2"/>
    <w:rsid w:val="0001779A"/>
    <w:rsid w:val="000209B1"/>
    <w:rsid w:val="00020DA1"/>
    <w:rsid w:val="00021293"/>
    <w:rsid w:val="00021790"/>
    <w:rsid w:val="00021D5F"/>
    <w:rsid w:val="00022F3B"/>
    <w:rsid w:val="00022F44"/>
    <w:rsid w:val="00024BF9"/>
    <w:rsid w:val="00024DF9"/>
    <w:rsid w:val="000250F5"/>
    <w:rsid w:val="000252A6"/>
    <w:rsid w:val="00025FB0"/>
    <w:rsid w:val="00034563"/>
    <w:rsid w:val="000404DB"/>
    <w:rsid w:val="00042F45"/>
    <w:rsid w:val="00042FEF"/>
    <w:rsid w:val="0004309D"/>
    <w:rsid w:val="00043205"/>
    <w:rsid w:val="000435A8"/>
    <w:rsid w:val="00043C24"/>
    <w:rsid w:val="000468D1"/>
    <w:rsid w:val="0005219E"/>
    <w:rsid w:val="0005341E"/>
    <w:rsid w:val="0005415A"/>
    <w:rsid w:val="00054C15"/>
    <w:rsid w:val="00055033"/>
    <w:rsid w:val="00055B85"/>
    <w:rsid w:val="00056278"/>
    <w:rsid w:val="0005681F"/>
    <w:rsid w:val="000573A9"/>
    <w:rsid w:val="000579B2"/>
    <w:rsid w:val="00057E05"/>
    <w:rsid w:val="00061349"/>
    <w:rsid w:val="00062E88"/>
    <w:rsid w:val="00065001"/>
    <w:rsid w:val="00065103"/>
    <w:rsid w:val="0006525A"/>
    <w:rsid w:val="000655A4"/>
    <w:rsid w:val="0006583A"/>
    <w:rsid w:val="000661AB"/>
    <w:rsid w:val="00067831"/>
    <w:rsid w:val="000679DB"/>
    <w:rsid w:val="00070241"/>
    <w:rsid w:val="00071102"/>
    <w:rsid w:val="00071CEB"/>
    <w:rsid w:val="00072247"/>
    <w:rsid w:val="00074DA1"/>
    <w:rsid w:val="00076E02"/>
    <w:rsid w:val="00076FFA"/>
    <w:rsid w:val="000820FC"/>
    <w:rsid w:val="0008496B"/>
    <w:rsid w:val="000849F4"/>
    <w:rsid w:val="00084D59"/>
    <w:rsid w:val="0008500C"/>
    <w:rsid w:val="00085253"/>
    <w:rsid w:val="0008584C"/>
    <w:rsid w:val="00085FE7"/>
    <w:rsid w:val="00087F56"/>
    <w:rsid w:val="000905A5"/>
    <w:rsid w:val="00091E0E"/>
    <w:rsid w:val="000936FB"/>
    <w:rsid w:val="00093783"/>
    <w:rsid w:val="0009432E"/>
    <w:rsid w:val="0009437C"/>
    <w:rsid w:val="00095B1D"/>
    <w:rsid w:val="00095FAC"/>
    <w:rsid w:val="000965D6"/>
    <w:rsid w:val="00096A76"/>
    <w:rsid w:val="000970CF"/>
    <w:rsid w:val="000974FD"/>
    <w:rsid w:val="00097DD7"/>
    <w:rsid w:val="00097F76"/>
    <w:rsid w:val="000A0018"/>
    <w:rsid w:val="000A0646"/>
    <w:rsid w:val="000A0B7E"/>
    <w:rsid w:val="000A0EA6"/>
    <w:rsid w:val="000A252C"/>
    <w:rsid w:val="000A2F6C"/>
    <w:rsid w:val="000A3A1B"/>
    <w:rsid w:val="000A4470"/>
    <w:rsid w:val="000B102F"/>
    <w:rsid w:val="000B161E"/>
    <w:rsid w:val="000B2FE7"/>
    <w:rsid w:val="000B3343"/>
    <w:rsid w:val="000B3394"/>
    <w:rsid w:val="000B4B42"/>
    <w:rsid w:val="000B4C59"/>
    <w:rsid w:val="000B58E5"/>
    <w:rsid w:val="000B5D4C"/>
    <w:rsid w:val="000B6074"/>
    <w:rsid w:val="000B61B4"/>
    <w:rsid w:val="000B6B62"/>
    <w:rsid w:val="000C0281"/>
    <w:rsid w:val="000C128B"/>
    <w:rsid w:val="000C1B4B"/>
    <w:rsid w:val="000C283A"/>
    <w:rsid w:val="000C33A1"/>
    <w:rsid w:val="000C4139"/>
    <w:rsid w:val="000C4501"/>
    <w:rsid w:val="000C64DE"/>
    <w:rsid w:val="000C6C62"/>
    <w:rsid w:val="000C7642"/>
    <w:rsid w:val="000D008B"/>
    <w:rsid w:val="000D1A28"/>
    <w:rsid w:val="000D2738"/>
    <w:rsid w:val="000D349D"/>
    <w:rsid w:val="000D354D"/>
    <w:rsid w:val="000D3BD5"/>
    <w:rsid w:val="000D4650"/>
    <w:rsid w:val="000D6E91"/>
    <w:rsid w:val="000D7705"/>
    <w:rsid w:val="000E031C"/>
    <w:rsid w:val="000E08E5"/>
    <w:rsid w:val="000E1B6D"/>
    <w:rsid w:val="000E1E54"/>
    <w:rsid w:val="000E216B"/>
    <w:rsid w:val="000E4063"/>
    <w:rsid w:val="000E42AA"/>
    <w:rsid w:val="000E45B0"/>
    <w:rsid w:val="000E4832"/>
    <w:rsid w:val="000E7132"/>
    <w:rsid w:val="000E7386"/>
    <w:rsid w:val="000E759A"/>
    <w:rsid w:val="000F5B60"/>
    <w:rsid w:val="000F5F69"/>
    <w:rsid w:val="000F61F9"/>
    <w:rsid w:val="00100C4B"/>
    <w:rsid w:val="00101020"/>
    <w:rsid w:val="001013FE"/>
    <w:rsid w:val="00101D1A"/>
    <w:rsid w:val="001026E4"/>
    <w:rsid w:val="00102EF8"/>
    <w:rsid w:val="00103527"/>
    <w:rsid w:val="00104CFA"/>
    <w:rsid w:val="001056D4"/>
    <w:rsid w:val="00105CBA"/>
    <w:rsid w:val="0010706F"/>
    <w:rsid w:val="00110DA7"/>
    <w:rsid w:val="0011425C"/>
    <w:rsid w:val="001145B6"/>
    <w:rsid w:val="001158FB"/>
    <w:rsid w:val="00115910"/>
    <w:rsid w:val="0011668E"/>
    <w:rsid w:val="00116ACA"/>
    <w:rsid w:val="00116B71"/>
    <w:rsid w:val="00116C91"/>
    <w:rsid w:val="00117CD4"/>
    <w:rsid w:val="00120303"/>
    <w:rsid w:val="00120487"/>
    <w:rsid w:val="0012076C"/>
    <w:rsid w:val="001208CB"/>
    <w:rsid w:val="001215CA"/>
    <w:rsid w:val="00121D90"/>
    <w:rsid w:val="00122A3B"/>
    <w:rsid w:val="0012470A"/>
    <w:rsid w:val="001258DF"/>
    <w:rsid w:val="00125FDF"/>
    <w:rsid w:val="00126F98"/>
    <w:rsid w:val="00130D90"/>
    <w:rsid w:val="00130E58"/>
    <w:rsid w:val="00131BA8"/>
    <w:rsid w:val="001322EF"/>
    <w:rsid w:val="00132C20"/>
    <w:rsid w:val="0013331A"/>
    <w:rsid w:val="00133892"/>
    <w:rsid w:val="0013411A"/>
    <w:rsid w:val="0013419B"/>
    <w:rsid w:val="001351E3"/>
    <w:rsid w:val="00135972"/>
    <w:rsid w:val="00135B8F"/>
    <w:rsid w:val="001378B8"/>
    <w:rsid w:val="00137DD2"/>
    <w:rsid w:val="0014022C"/>
    <w:rsid w:val="0014145F"/>
    <w:rsid w:val="00141847"/>
    <w:rsid w:val="00141AC8"/>
    <w:rsid w:val="00141F58"/>
    <w:rsid w:val="00143D3C"/>
    <w:rsid w:val="00143E3F"/>
    <w:rsid w:val="00144538"/>
    <w:rsid w:val="00145FCD"/>
    <w:rsid w:val="00146BFF"/>
    <w:rsid w:val="00147561"/>
    <w:rsid w:val="001509CA"/>
    <w:rsid w:val="001510A0"/>
    <w:rsid w:val="0015146D"/>
    <w:rsid w:val="00151633"/>
    <w:rsid w:val="001526F5"/>
    <w:rsid w:val="001531E7"/>
    <w:rsid w:val="00153252"/>
    <w:rsid w:val="00153256"/>
    <w:rsid w:val="001532B7"/>
    <w:rsid w:val="00153B86"/>
    <w:rsid w:val="00153B88"/>
    <w:rsid w:val="00154021"/>
    <w:rsid w:val="001550C3"/>
    <w:rsid w:val="0015704E"/>
    <w:rsid w:val="0015779D"/>
    <w:rsid w:val="00157EB7"/>
    <w:rsid w:val="0016001D"/>
    <w:rsid w:val="00160904"/>
    <w:rsid w:val="00160F5A"/>
    <w:rsid w:val="001619B0"/>
    <w:rsid w:val="00163B36"/>
    <w:rsid w:val="00164745"/>
    <w:rsid w:val="001665AB"/>
    <w:rsid w:val="001666AD"/>
    <w:rsid w:val="00166EC3"/>
    <w:rsid w:val="00167A26"/>
    <w:rsid w:val="00170D42"/>
    <w:rsid w:val="00172A5D"/>
    <w:rsid w:val="00172BE7"/>
    <w:rsid w:val="00172E96"/>
    <w:rsid w:val="00173149"/>
    <w:rsid w:val="00173FBB"/>
    <w:rsid w:val="00173FE1"/>
    <w:rsid w:val="00174A69"/>
    <w:rsid w:val="00174D6B"/>
    <w:rsid w:val="00175743"/>
    <w:rsid w:val="0017614E"/>
    <w:rsid w:val="00176156"/>
    <w:rsid w:val="00176339"/>
    <w:rsid w:val="0017664A"/>
    <w:rsid w:val="001769DD"/>
    <w:rsid w:val="00176D66"/>
    <w:rsid w:val="00177267"/>
    <w:rsid w:val="001779EE"/>
    <w:rsid w:val="00180349"/>
    <w:rsid w:val="00181427"/>
    <w:rsid w:val="0018167C"/>
    <w:rsid w:val="001823ED"/>
    <w:rsid w:val="00182EEF"/>
    <w:rsid w:val="0018367A"/>
    <w:rsid w:val="00184159"/>
    <w:rsid w:val="00184526"/>
    <w:rsid w:val="00185811"/>
    <w:rsid w:val="001864A3"/>
    <w:rsid w:val="00186AE2"/>
    <w:rsid w:val="00186E05"/>
    <w:rsid w:val="00187CC9"/>
    <w:rsid w:val="00190392"/>
    <w:rsid w:val="00190437"/>
    <w:rsid w:val="00190834"/>
    <w:rsid w:val="00191743"/>
    <w:rsid w:val="001917BC"/>
    <w:rsid w:val="00191D31"/>
    <w:rsid w:val="00194CA7"/>
    <w:rsid w:val="0019563E"/>
    <w:rsid w:val="00195CEB"/>
    <w:rsid w:val="00197550"/>
    <w:rsid w:val="00197A5D"/>
    <w:rsid w:val="001A0218"/>
    <w:rsid w:val="001A1A71"/>
    <w:rsid w:val="001A477A"/>
    <w:rsid w:val="001A4813"/>
    <w:rsid w:val="001A4CA0"/>
    <w:rsid w:val="001A4E80"/>
    <w:rsid w:val="001A5DD6"/>
    <w:rsid w:val="001B06DC"/>
    <w:rsid w:val="001B0781"/>
    <w:rsid w:val="001B0FE1"/>
    <w:rsid w:val="001B129D"/>
    <w:rsid w:val="001B1A42"/>
    <w:rsid w:val="001B3081"/>
    <w:rsid w:val="001B3E6F"/>
    <w:rsid w:val="001B411C"/>
    <w:rsid w:val="001B43B2"/>
    <w:rsid w:val="001B4496"/>
    <w:rsid w:val="001C043F"/>
    <w:rsid w:val="001C071A"/>
    <w:rsid w:val="001C0850"/>
    <w:rsid w:val="001C0B66"/>
    <w:rsid w:val="001C33E7"/>
    <w:rsid w:val="001C445B"/>
    <w:rsid w:val="001C4669"/>
    <w:rsid w:val="001C4FCF"/>
    <w:rsid w:val="001C5325"/>
    <w:rsid w:val="001C5C07"/>
    <w:rsid w:val="001C7379"/>
    <w:rsid w:val="001D0137"/>
    <w:rsid w:val="001D0866"/>
    <w:rsid w:val="001D09CA"/>
    <w:rsid w:val="001D1F66"/>
    <w:rsid w:val="001D462B"/>
    <w:rsid w:val="001D6787"/>
    <w:rsid w:val="001D7069"/>
    <w:rsid w:val="001D71BF"/>
    <w:rsid w:val="001D7BF7"/>
    <w:rsid w:val="001D7BFE"/>
    <w:rsid w:val="001D7E33"/>
    <w:rsid w:val="001E036C"/>
    <w:rsid w:val="001E16F4"/>
    <w:rsid w:val="001E2AE1"/>
    <w:rsid w:val="001E3093"/>
    <w:rsid w:val="001E3403"/>
    <w:rsid w:val="001E40FC"/>
    <w:rsid w:val="001E4CFA"/>
    <w:rsid w:val="001E51B3"/>
    <w:rsid w:val="001E5F73"/>
    <w:rsid w:val="001E6441"/>
    <w:rsid w:val="001E71CF"/>
    <w:rsid w:val="001E7484"/>
    <w:rsid w:val="001F00F9"/>
    <w:rsid w:val="001F0D33"/>
    <w:rsid w:val="001F0ECD"/>
    <w:rsid w:val="001F15C3"/>
    <w:rsid w:val="001F4473"/>
    <w:rsid w:val="001F4A77"/>
    <w:rsid w:val="001F5E88"/>
    <w:rsid w:val="001F6554"/>
    <w:rsid w:val="001F7586"/>
    <w:rsid w:val="001F7618"/>
    <w:rsid w:val="001F7804"/>
    <w:rsid w:val="002001F4"/>
    <w:rsid w:val="00200BA2"/>
    <w:rsid w:val="0020126E"/>
    <w:rsid w:val="0020162E"/>
    <w:rsid w:val="00201D97"/>
    <w:rsid w:val="00202612"/>
    <w:rsid w:val="00203D1B"/>
    <w:rsid w:val="002052CA"/>
    <w:rsid w:val="00205F5E"/>
    <w:rsid w:val="002060EA"/>
    <w:rsid w:val="00207CAE"/>
    <w:rsid w:val="002106C8"/>
    <w:rsid w:val="00210DA1"/>
    <w:rsid w:val="00211C81"/>
    <w:rsid w:val="00211F85"/>
    <w:rsid w:val="002126C2"/>
    <w:rsid w:val="0021291C"/>
    <w:rsid w:val="00212D7E"/>
    <w:rsid w:val="00214675"/>
    <w:rsid w:val="00215C79"/>
    <w:rsid w:val="00215D2E"/>
    <w:rsid w:val="002168F7"/>
    <w:rsid w:val="00217434"/>
    <w:rsid w:val="00221CD9"/>
    <w:rsid w:val="002227ED"/>
    <w:rsid w:val="00223951"/>
    <w:rsid w:val="00223DD3"/>
    <w:rsid w:val="00224335"/>
    <w:rsid w:val="0022454B"/>
    <w:rsid w:val="00224D12"/>
    <w:rsid w:val="00225F07"/>
    <w:rsid w:val="0023291D"/>
    <w:rsid w:val="0023369C"/>
    <w:rsid w:val="00234EF6"/>
    <w:rsid w:val="00234F32"/>
    <w:rsid w:val="00235A0A"/>
    <w:rsid w:val="00235F78"/>
    <w:rsid w:val="00236EC7"/>
    <w:rsid w:val="002375BD"/>
    <w:rsid w:val="0023788A"/>
    <w:rsid w:val="002401D1"/>
    <w:rsid w:val="0024043B"/>
    <w:rsid w:val="0024133E"/>
    <w:rsid w:val="00241924"/>
    <w:rsid w:val="002424D8"/>
    <w:rsid w:val="00242680"/>
    <w:rsid w:val="0024390E"/>
    <w:rsid w:val="00245849"/>
    <w:rsid w:val="00245990"/>
    <w:rsid w:val="00247841"/>
    <w:rsid w:val="00250E15"/>
    <w:rsid w:val="00252D29"/>
    <w:rsid w:val="002537A6"/>
    <w:rsid w:val="00253BE4"/>
    <w:rsid w:val="00255A2E"/>
    <w:rsid w:val="00255EDD"/>
    <w:rsid w:val="00256A70"/>
    <w:rsid w:val="00257261"/>
    <w:rsid w:val="00257BFF"/>
    <w:rsid w:val="00260EA6"/>
    <w:rsid w:val="00261467"/>
    <w:rsid w:val="00262945"/>
    <w:rsid w:val="00264984"/>
    <w:rsid w:val="00266946"/>
    <w:rsid w:val="00267AAC"/>
    <w:rsid w:val="00270636"/>
    <w:rsid w:val="00270CAC"/>
    <w:rsid w:val="002731C8"/>
    <w:rsid w:val="00273A3D"/>
    <w:rsid w:val="002747B3"/>
    <w:rsid w:val="00276DFC"/>
    <w:rsid w:val="00276F44"/>
    <w:rsid w:val="0028040F"/>
    <w:rsid w:val="00280D71"/>
    <w:rsid w:val="002822E1"/>
    <w:rsid w:val="00283A56"/>
    <w:rsid w:val="00285E76"/>
    <w:rsid w:val="002864EC"/>
    <w:rsid w:val="002910D6"/>
    <w:rsid w:val="00291724"/>
    <w:rsid w:val="002921C1"/>
    <w:rsid w:val="00292A1D"/>
    <w:rsid w:val="00293301"/>
    <w:rsid w:val="002934FD"/>
    <w:rsid w:val="00294620"/>
    <w:rsid w:val="00294FF3"/>
    <w:rsid w:val="00295163"/>
    <w:rsid w:val="00295B9D"/>
    <w:rsid w:val="002967EA"/>
    <w:rsid w:val="002974CA"/>
    <w:rsid w:val="0029764A"/>
    <w:rsid w:val="00297B96"/>
    <w:rsid w:val="002A0418"/>
    <w:rsid w:val="002A0B50"/>
    <w:rsid w:val="002A2B76"/>
    <w:rsid w:val="002A32C0"/>
    <w:rsid w:val="002A4B33"/>
    <w:rsid w:val="002A5823"/>
    <w:rsid w:val="002A5B77"/>
    <w:rsid w:val="002A5D39"/>
    <w:rsid w:val="002A628B"/>
    <w:rsid w:val="002A6686"/>
    <w:rsid w:val="002A75DB"/>
    <w:rsid w:val="002A77A5"/>
    <w:rsid w:val="002A7CBC"/>
    <w:rsid w:val="002B021F"/>
    <w:rsid w:val="002B04AF"/>
    <w:rsid w:val="002B0677"/>
    <w:rsid w:val="002B0A4C"/>
    <w:rsid w:val="002B36A6"/>
    <w:rsid w:val="002B3AE0"/>
    <w:rsid w:val="002B4E0B"/>
    <w:rsid w:val="002B66ED"/>
    <w:rsid w:val="002C0566"/>
    <w:rsid w:val="002C10B2"/>
    <w:rsid w:val="002C12A1"/>
    <w:rsid w:val="002C1ABD"/>
    <w:rsid w:val="002C23DE"/>
    <w:rsid w:val="002C50A8"/>
    <w:rsid w:val="002C5D67"/>
    <w:rsid w:val="002C61E6"/>
    <w:rsid w:val="002C6FA2"/>
    <w:rsid w:val="002C70FD"/>
    <w:rsid w:val="002C79E4"/>
    <w:rsid w:val="002D01F6"/>
    <w:rsid w:val="002D1518"/>
    <w:rsid w:val="002D1810"/>
    <w:rsid w:val="002D1F8D"/>
    <w:rsid w:val="002D321C"/>
    <w:rsid w:val="002D387F"/>
    <w:rsid w:val="002D426D"/>
    <w:rsid w:val="002D48AE"/>
    <w:rsid w:val="002D589B"/>
    <w:rsid w:val="002D5966"/>
    <w:rsid w:val="002D719E"/>
    <w:rsid w:val="002D7D3E"/>
    <w:rsid w:val="002E164A"/>
    <w:rsid w:val="002E3214"/>
    <w:rsid w:val="002E4A41"/>
    <w:rsid w:val="002E505B"/>
    <w:rsid w:val="002E57D5"/>
    <w:rsid w:val="002E5AB3"/>
    <w:rsid w:val="002E5E8B"/>
    <w:rsid w:val="002E5EDD"/>
    <w:rsid w:val="002E618D"/>
    <w:rsid w:val="002E6419"/>
    <w:rsid w:val="002E789F"/>
    <w:rsid w:val="002E7E0F"/>
    <w:rsid w:val="002F0A13"/>
    <w:rsid w:val="002F0C8B"/>
    <w:rsid w:val="002F118F"/>
    <w:rsid w:val="002F1A78"/>
    <w:rsid w:val="002F2306"/>
    <w:rsid w:val="002F38CE"/>
    <w:rsid w:val="002F38D3"/>
    <w:rsid w:val="002F44E6"/>
    <w:rsid w:val="002F49CD"/>
    <w:rsid w:val="002F4B08"/>
    <w:rsid w:val="002F55AB"/>
    <w:rsid w:val="002F5911"/>
    <w:rsid w:val="002F5D03"/>
    <w:rsid w:val="002F7827"/>
    <w:rsid w:val="003001F1"/>
    <w:rsid w:val="00300797"/>
    <w:rsid w:val="00300A4C"/>
    <w:rsid w:val="00301966"/>
    <w:rsid w:val="0030225D"/>
    <w:rsid w:val="00302E3E"/>
    <w:rsid w:val="00303037"/>
    <w:rsid w:val="00303E2D"/>
    <w:rsid w:val="003058DD"/>
    <w:rsid w:val="00305B2E"/>
    <w:rsid w:val="003070F0"/>
    <w:rsid w:val="00307270"/>
    <w:rsid w:val="003073CD"/>
    <w:rsid w:val="00310228"/>
    <w:rsid w:val="003117F3"/>
    <w:rsid w:val="00311923"/>
    <w:rsid w:val="00311D18"/>
    <w:rsid w:val="00311DC6"/>
    <w:rsid w:val="003122A6"/>
    <w:rsid w:val="00312F90"/>
    <w:rsid w:val="003147FF"/>
    <w:rsid w:val="00315902"/>
    <w:rsid w:val="00316156"/>
    <w:rsid w:val="00316537"/>
    <w:rsid w:val="003200DE"/>
    <w:rsid w:val="003210F2"/>
    <w:rsid w:val="00321805"/>
    <w:rsid w:val="0032180D"/>
    <w:rsid w:val="00321D5C"/>
    <w:rsid w:val="00322418"/>
    <w:rsid w:val="00324BA1"/>
    <w:rsid w:val="0032559C"/>
    <w:rsid w:val="00325801"/>
    <w:rsid w:val="00325B40"/>
    <w:rsid w:val="00325CAF"/>
    <w:rsid w:val="00326A16"/>
    <w:rsid w:val="003275B2"/>
    <w:rsid w:val="00327816"/>
    <w:rsid w:val="00327898"/>
    <w:rsid w:val="00327934"/>
    <w:rsid w:val="0033270C"/>
    <w:rsid w:val="00332DF0"/>
    <w:rsid w:val="00333577"/>
    <w:rsid w:val="0033461A"/>
    <w:rsid w:val="003355F2"/>
    <w:rsid w:val="003359FF"/>
    <w:rsid w:val="00335C23"/>
    <w:rsid w:val="00336F2E"/>
    <w:rsid w:val="00340726"/>
    <w:rsid w:val="00341AE4"/>
    <w:rsid w:val="003425F4"/>
    <w:rsid w:val="0034325D"/>
    <w:rsid w:val="0034390A"/>
    <w:rsid w:val="00343CAD"/>
    <w:rsid w:val="0034466F"/>
    <w:rsid w:val="00344ED7"/>
    <w:rsid w:val="00347647"/>
    <w:rsid w:val="00347954"/>
    <w:rsid w:val="0035089A"/>
    <w:rsid w:val="00350D7D"/>
    <w:rsid w:val="0035157C"/>
    <w:rsid w:val="00352EF1"/>
    <w:rsid w:val="0035405F"/>
    <w:rsid w:val="00354C52"/>
    <w:rsid w:val="00355078"/>
    <w:rsid w:val="003554D3"/>
    <w:rsid w:val="00355832"/>
    <w:rsid w:val="00355859"/>
    <w:rsid w:val="00355D24"/>
    <w:rsid w:val="00360595"/>
    <w:rsid w:val="003607C0"/>
    <w:rsid w:val="00361C02"/>
    <w:rsid w:val="00361DEC"/>
    <w:rsid w:val="00362C92"/>
    <w:rsid w:val="00363D42"/>
    <w:rsid w:val="00363F6A"/>
    <w:rsid w:val="00364AA9"/>
    <w:rsid w:val="00365F70"/>
    <w:rsid w:val="00366688"/>
    <w:rsid w:val="003679BD"/>
    <w:rsid w:val="00367DA3"/>
    <w:rsid w:val="00367FE3"/>
    <w:rsid w:val="00370C3A"/>
    <w:rsid w:val="00371011"/>
    <w:rsid w:val="0037115D"/>
    <w:rsid w:val="00371EF8"/>
    <w:rsid w:val="00374125"/>
    <w:rsid w:val="00374FA0"/>
    <w:rsid w:val="00376FC0"/>
    <w:rsid w:val="00377FA7"/>
    <w:rsid w:val="00380AB3"/>
    <w:rsid w:val="00380E22"/>
    <w:rsid w:val="00381243"/>
    <w:rsid w:val="003825AC"/>
    <w:rsid w:val="00384AF9"/>
    <w:rsid w:val="003854E5"/>
    <w:rsid w:val="00386034"/>
    <w:rsid w:val="003862AE"/>
    <w:rsid w:val="00387D47"/>
    <w:rsid w:val="00390690"/>
    <w:rsid w:val="003907A5"/>
    <w:rsid w:val="00392496"/>
    <w:rsid w:val="003933E8"/>
    <w:rsid w:val="00393706"/>
    <w:rsid w:val="0039424B"/>
    <w:rsid w:val="00395332"/>
    <w:rsid w:val="003953F2"/>
    <w:rsid w:val="00396CE9"/>
    <w:rsid w:val="003A1A11"/>
    <w:rsid w:val="003A3051"/>
    <w:rsid w:val="003A3544"/>
    <w:rsid w:val="003A5851"/>
    <w:rsid w:val="003A593B"/>
    <w:rsid w:val="003A5A09"/>
    <w:rsid w:val="003A5FBD"/>
    <w:rsid w:val="003A76A9"/>
    <w:rsid w:val="003A7974"/>
    <w:rsid w:val="003B00A4"/>
    <w:rsid w:val="003B1327"/>
    <w:rsid w:val="003B1799"/>
    <w:rsid w:val="003B17CC"/>
    <w:rsid w:val="003B1DF8"/>
    <w:rsid w:val="003B2D72"/>
    <w:rsid w:val="003B31C7"/>
    <w:rsid w:val="003B40B3"/>
    <w:rsid w:val="003B56C8"/>
    <w:rsid w:val="003B5BE5"/>
    <w:rsid w:val="003B60D0"/>
    <w:rsid w:val="003B69BC"/>
    <w:rsid w:val="003B7763"/>
    <w:rsid w:val="003B7876"/>
    <w:rsid w:val="003B7C21"/>
    <w:rsid w:val="003C0480"/>
    <w:rsid w:val="003C0D52"/>
    <w:rsid w:val="003C0E93"/>
    <w:rsid w:val="003C107C"/>
    <w:rsid w:val="003C2255"/>
    <w:rsid w:val="003C2384"/>
    <w:rsid w:val="003C30D3"/>
    <w:rsid w:val="003C39BF"/>
    <w:rsid w:val="003C5494"/>
    <w:rsid w:val="003C6317"/>
    <w:rsid w:val="003C712C"/>
    <w:rsid w:val="003C7F5E"/>
    <w:rsid w:val="003D0601"/>
    <w:rsid w:val="003D123D"/>
    <w:rsid w:val="003D21F2"/>
    <w:rsid w:val="003D4E14"/>
    <w:rsid w:val="003D590B"/>
    <w:rsid w:val="003D771B"/>
    <w:rsid w:val="003E073C"/>
    <w:rsid w:val="003E12D3"/>
    <w:rsid w:val="003E1A42"/>
    <w:rsid w:val="003E2A30"/>
    <w:rsid w:val="003E35D8"/>
    <w:rsid w:val="003E4A47"/>
    <w:rsid w:val="003E4F61"/>
    <w:rsid w:val="003E50AE"/>
    <w:rsid w:val="003E547E"/>
    <w:rsid w:val="003E5BD7"/>
    <w:rsid w:val="003E67BD"/>
    <w:rsid w:val="003E7C26"/>
    <w:rsid w:val="003F0CE2"/>
    <w:rsid w:val="003F0EA7"/>
    <w:rsid w:val="003F12D9"/>
    <w:rsid w:val="003F1478"/>
    <w:rsid w:val="003F21F9"/>
    <w:rsid w:val="003F2764"/>
    <w:rsid w:val="003F4595"/>
    <w:rsid w:val="003F488B"/>
    <w:rsid w:val="003F65DE"/>
    <w:rsid w:val="003F6EF0"/>
    <w:rsid w:val="003F71CB"/>
    <w:rsid w:val="003F7573"/>
    <w:rsid w:val="003F7C3E"/>
    <w:rsid w:val="0040136F"/>
    <w:rsid w:val="00401534"/>
    <w:rsid w:val="00401855"/>
    <w:rsid w:val="00401C50"/>
    <w:rsid w:val="00403F0B"/>
    <w:rsid w:val="004052E5"/>
    <w:rsid w:val="00405D01"/>
    <w:rsid w:val="00406506"/>
    <w:rsid w:val="0040660B"/>
    <w:rsid w:val="004067B2"/>
    <w:rsid w:val="00407DDB"/>
    <w:rsid w:val="004114F0"/>
    <w:rsid w:val="00411E65"/>
    <w:rsid w:val="004140D4"/>
    <w:rsid w:val="00415556"/>
    <w:rsid w:val="00415C4D"/>
    <w:rsid w:val="00417A45"/>
    <w:rsid w:val="004201D1"/>
    <w:rsid w:val="00423132"/>
    <w:rsid w:val="00425921"/>
    <w:rsid w:val="00425CA2"/>
    <w:rsid w:val="00425FB3"/>
    <w:rsid w:val="00430700"/>
    <w:rsid w:val="00432038"/>
    <w:rsid w:val="00433143"/>
    <w:rsid w:val="00433A74"/>
    <w:rsid w:val="00433B0D"/>
    <w:rsid w:val="00433BBA"/>
    <w:rsid w:val="00434200"/>
    <w:rsid w:val="00434C61"/>
    <w:rsid w:val="00434E29"/>
    <w:rsid w:val="00436234"/>
    <w:rsid w:val="00437101"/>
    <w:rsid w:val="0043790A"/>
    <w:rsid w:val="00437AD3"/>
    <w:rsid w:val="00437F56"/>
    <w:rsid w:val="004404D3"/>
    <w:rsid w:val="004406C7"/>
    <w:rsid w:val="00441876"/>
    <w:rsid w:val="00442481"/>
    <w:rsid w:val="00442CCA"/>
    <w:rsid w:val="00442E91"/>
    <w:rsid w:val="00443A23"/>
    <w:rsid w:val="0044436A"/>
    <w:rsid w:val="004448D5"/>
    <w:rsid w:val="00444AF6"/>
    <w:rsid w:val="004453A4"/>
    <w:rsid w:val="00445E4D"/>
    <w:rsid w:val="00446FD8"/>
    <w:rsid w:val="0044737C"/>
    <w:rsid w:val="00450A7A"/>
    <w:rsid w:val="00452469"/>
    <w:rsid w:val="00452B0C"/>
    <w:rsid w:val="00452F2B"/>
    <w:rsid w:val="0045403E"/>
    <w:rsid w:val="00455454"/>
    <w:rsid w:val="004557DB"/>
    <w:rsid w:val="004558A1"/>
    <w:rsid w:val="00456F3C"/>
    <w:rsid w:val="004578E6"/>
    <w:rsid w:val="00460477"/>
    <w:rsid w:val="004608A0"/>
    <w:rsid w:val="00461982"/>
    <w:rsid w:val="00461DD6"/>
    <w:rsid w:val="004620AF"/>
    <w:rsid w:val="00462567"/>
    <w:rsid w:val="00462E08"/>
    <w:rsid w:val="0046331E"/>
    <w:rsid w:val="00463EEA"/>
    <w:rsid w:val="004643D5"/>
    <w:rsid w:val="004650F7"/>
    <w:rsid w:val="004662B8"/>
    <w:rsid w:val="0046761B"/>
    <w:rsid w:val="00470C0E"/>
    <w:rsid w:val="00471B16"/>
    <w:rsid w:val="00471D40"/>
    <w:rsid w:val="00472089"/>
    <w:rsid w:val="00472F73"/>
    <w:rsid w:val="004734A9"/>
    <w:rsid w:val="004736A5"/>
    <w:rsid w:val="00473AB2"/>
    <w:rsid w:val="00473E76"/>
    <w:rsid w:val="004801FB"/>
    <w:rsid w:val="00480785"/>
    <w:rsid w:val="004808BC"/>
    <w:rsid w:val="00480C7B"/>
    <w:rsid w:val="00481165"/>
    <w:rsid w:val="00482550"/>
    <w:rsid w:val="00483739"/>
    <w:rsid w:val="00483AC8"/>
    <w:rsid w:val="00483C38"/>
    <w:rsid w:val="00484F69"/>
    <w:rsid w:val="004851B5"/>
    <w:rsid w:val="00485709"/>
    <w:rsid w:val="00486CB8"/>
    <w:rsid w:val="00486D64"/>
    <w:rsid w:val="00487C41"/>
    <w:rsid w:val="00490A68"/>
    <w:rsid w:val="00490F30"/>
    <w:rsid w:val="004914D9"/>
    <w:rsid w:val="00491A24"/>
    <w:rsid w:val="0049200B"/>
    <w:rsid w:val="00492473"/>
    <w:rsid w:val="00493F60"/>
    <w:rsid w:val="00494400"/>
    <w:rsid w:val="004944FC"/>
    <w:rsid w:val="0049576F"/>
    <w:rsid w:val="004965A2"/>
    <w:rsid w:val="00496D96"/>
    <w:rsid w:val="004A06F5"/>
    <w:rsid w:val="004A0A47"/>
    <w:rsid w:val="004A0FFF"/>
    <w:rsid w:val="004A2CAF"/>
    <w:rsid w:val="004A3998"/>
    <w:rsid w:val="004A3CF0"/>
    <w:rsid w:val="004A445F"/>
    <w:rsid w:val="004A49D0"/>
    <w:rsid w:val="004A4C45"/>
    <w:rsid w:val="004A57B7"/>
    <w:rsid w:val="004A59ED"/>
    <w:rsid w:val="004A5C92"/>
    <w:rsid w:val="004A633B"/>
    <w:rsid w:val="004A75C9"/>
    <w:rsid w:val="004B0ED1"/>
    <w:rsid w:val="004B1803"/>
    <w:rsid w:val="004B2311"/>
    <w:rsid w:val="004B2739"/>
    <w:rsid w:val="004B36E7"/>
    <w:rsid w:val="004B3738"/>
    <w:rsid w:val="004B430A"/>
    <w:rsid w:val="004B4387"/>
    <w:rsid w:val="004B70CE"/>
    <w:rsid w:val="004B7807"/>
    <w:rsid w:val="004C1098"/>
    <w:rsid w:val="004C2F55"/>
    <w:rsid w:val="004C372F"/>
    <w:rsid w:val="004C38D2"/>
    <w:rsid w:val="004C4EA9"/>
    <w:rsid w:val="004C599C"/>
    <w:rsid w:val="004C5A87"/>
    <w:rsid w:val="004C6759"/>
    <w:rsid w:val="004D14D8"/>
    <w:rsid w:val="004D4801"/>
    <w:rsid w:val="004D563C"/>
    <w:rsid w:val="004D5CD9"/>
    <w:rsid w:val="004D5F49"/>
    <w:rsid w:val="004D74E4"/>
    <w:rsid w:val="004E01B8"/>
    <w:rsid w:val="004E17DD"/>
    <w:rsid w:val="004E1A9D"/>
    <w:rsid w:val="004E23FA"/>
    <w:rsid w:val="004E278F"/>
    <w:rsid w:val="004E3E15"/>
    <w:rsid w:val="004E6C11"/>
    <w:rsid w:val="004E777E"/>
    <w:rsid w:val="004E7B63"/>
    <w:rsid w:val="004F0CC8"/>
    <w:rsid w:val="004F1ED4"/>
    <w:rsid w:val="004F1EDC"/>
    <w:rsid w:val="004F2320"/>
    <w:rsid w:val="004F3832"/>
    <w:rsid w:val="004F3C2E"/>
    <w:rsid w:val="004F594D"/>
    <w:rsid w:val="004F676E"/>
    <w:rsid w:val="004F6C0E"/>
    <w:rsid w:val="004F74EA"/>
    <w:rsid w:val="005015DF"/>
    <w:rsid w:val="005052D1"/>
    <w:rsid w:val="00505B08"/>
    <w:rsid w:val="00505DCA"/>
    <w:rsid w:val="00510046"/>
    <w:rsid w:val="0051017C"/>
    <w:rsid w:val="00513703"/>
    <w:rsid w:val="00513AF3"/>
    <w:rsid w:val="00513B5A"/>
    <w:rsid w:val="00513BBF"/>
    <w:rsid w:val="005148FE"/>
    <w:rsid w:val="00515068"/>
    <w:rsid w:val="0051586B"/>
    <w:rsid w:val="00516DDB"/>
    <w:rsid w:val="00516F05"/>
    <w:rsid w:val="00517834"/>
    <w:rsid w:val="00517838"/>
    <w:rsid w:val="005202B5"/>
    <w:rsid w:val="005210D2"/>
    <w:rsid w:val="00521E18"/>
    <w:rsid w:val="00522901"/>
    <w:rsid w:val="00522C8E"/>
    <w:rsid w:val="00522FFA"/>
    <w:rsid w:val="00523CE2"/>
    <w:rsid w:val="00523F4D"/>
    <w:rsid w:val="00523F6C"/>
    <w:rsid w:val="00524000"/>
    <w:rsid w:val="00524181"/>
    <w:rsid w:val="00524378"/>
    <w:rsid w:val="00524871"/>
    <w:rsid w:val="0052561E"/>
    <w:rsid w:val="00525D1C"/>
    <w:rsid w:val="0052626D"/>
    <w:rsid w:val="0052629B"/>
    <w:rsid w:val="00526443"/>
    <w:rsid w:val="00527C14"/>
    <w:rsid w:val="0053080A"/>
    <w:rsid w:val="00531B18"/>
    <w:rsid w:val="00531D53"/>
    <w:rsid w:val="00531E20"/>
    <w:rsid w:val="005324B1"/>
    <w:rsid w:val="00535A3D"/>
    <w:rsid w:val="005369C3"/>
    <w:rsid w:val="00536A7B"/>
    <w:rsid w:val="00536A89"/>
    <w:rsid w:val="00536ABE"/>
    <w:rsid w:val="0053728B"/>
    <w:rsid w:val="005405F2"/>
    <w:rsid w:val="00541EDC"/>
    <w:rsid w:val="005422FD"/>
    <w:rsid w:val="0054266C"/>
    <w:rsid w:val="00542E6F"/>
    <w:rsid w:val="00543BA0"/>
    <w:rsid w:val="00545C84"/>
    <w:rsid w:val="005461BD"/>
    <w:rsid w:val="00546412"/>
    <w:rsid w:val="0054682F"/>
    <w:rsid w:val="00547780"/>
    <w:rsid w:val="00547B38"/>
    <w:rsid w:val="00547FCB"/>
    <w:rsid w:val="005504A0"/>
    <w:rsid w:val="00551033"/>
    <w:rsid w:val="00551B14"/>
    <w:rsid w:val="005525F5"/>
    <w:rsid w:val="0055403E"/>
    <w:rsid w:val="005543D7"/>
    <w:rsid w:val="0055440F"/>
    <w:rsid w:val="0055483F"/>
    <w:rsid w:val="00554E13"/>
    <w:rsid w:val="00555078"/>
    <w:rsid w:val="005558DA"/>
    <w:rsid w:val="00555B59"/>
    <w:rsid w:val="0055670B"/>
    <w:rsid w:val="00556AA1"/>
    <w:rsid w:val="00556DC9"/>
    <w:rsid w:val="00557B00"/>
    <w:rsid w:val="00557BF8"/>
    <w:rsid w:val="00561792"/>
    <w:rsid w:val="005626CE"/>
    <w:rsid w:val="0056380A"/>
    <w:rsid w:val="0056390E"/>
    <w:rsid w:val="00564772"/>
    <w:rsid w:val="00565500"/>
    <w:rsid w:val="00567497"/>
    <w:rsid w:val="005675FD"/>
    <w:rsid w:val="00567EE6"/>
    <w:rsid w:val="0057028E"/>
    <w:rsid w:val="005708B4"/>
    <w:rsid w:val="005709FE"/>
    <w:rsid w:val="00570F20"/>
    <w:rsid w:val="00572483"/>
    <w:rsid w:val="00573A32"/>
    <w:rsid w:val="0057500D"/>
    <w:rsid w:val="00577C95"/>
    <w:rsid w:val="00580EC5"/>
    <w:rsid w:val="005812E8"/>
    <w:rsid w:val="005825BD"/>
    <w:rsid w:val="005832B4"/>
    <w:rsid w:val="00583DC1"/>
    <w:rsid w:val="00584A54"/>
    <w:rsid w:val="00584D9A"/>
    <w:rsid w:val="0058552F"/>
    <w:rsid w:val="00586034"/>
    <w:rsid w:val="0058693C"/>
    <w:rsid w:val="0058706C"/>
    <w:rsid w:val="00591B07"/>
    <w:rsid w:val="005930C2"/>
    <w:rsid w:val="0059532B"/>
    <w:rsid w:val="00595BDC"/>
    <w:rsid w:val="00595DA3"/>
    <w:rsid w:val="00596CE4"/>
    <w:rsid w:val="00596D77"/>
    <w:rsid w:val="005A0568"/>
    <w:rsid w:val="005A1B9C"/>
    <w:rsid w:val="005A31A6"/>
    <w:rsid w:val="005A3FBE"/>
    <w:rsid w:val="005A4357"/>
    <w:rsid w:val="005A4F7B"/>
    <w:rsid w:val="005A55C0"/>
    <w:rsid w:val="005A6088"/>
    <w:rsid w:val="005A7288"/>
    <w:rsid w:val="005A7A0B"/>
    <w:rsid w:val="005A7DE8"/>
    <w:rsid w:val="005B0DE9"/>
    <w:rsid w:val="005B2B72"/>
    <w:rsid w:val="005B407B"/>
    <w:rsid w:val="005B418E"/>
    <w:rsid w:val="005B418F"/>
    <w:rsid w:val="005B4A4D"/>
    <w:rsid w:val="005B54BF"/>
    <w:rsid w:val="005B5690"/>
    <w:rsid w:val="005B70A5"/>
    <w:rsid w:val="005B70B8"/>
    <w:rsid w:val="005C0B88"/>
    <w:rsid w:val="005C185E"/>
    <w:rsid w:val="005C1DB1"/>
    <w:rsid w:val="005C2A8A"/>
    <w:rsid w:val="005C3F7E"/>
    <w:rsid w:val="005C4F03"/>
    <w:rsid w:val="005C50B5"/>
    <w:rsid w:val="005C51C4"/>
    <w:rsid w:val="005C5F08"/>
    <w:rsid w:val="005C63D6"/>
    <w:rsid w:val="005C6978"/>
    <w:rsid w:val="005C6D8E"/>
    <w:rsid w:val="005D10E7"/>
    <w:rsid w:val="005D1568"/>
    <w:rsid w:val="005D15C3"/>
    <w:rsid w:val="005D22BA"/>
    <w:rsid w:val="005D29A0"/>
    <w:rsid w:val="005D2A0C"/>
    <w:rsid w:val="005D52F4"/>
    <w:rsid w:val="005D64D1"/>
    <w:rsid w:val="005D7393"/>
    <w:rsid w:val="005D7D2E"/>
    <w:rsid w:val="005E1626"/>
    <w:rsid w:val="005E36A7"/>
    <w:rsid w:val="005E417C"/>
    <w:rsid w:val="005E4957"/>
    <w:rsid w:val="005E4D35"/>
    <w:rsid w:val="005E50F2"/>
    <w:rsid w:val="005E62EE"/>
    <w:rsid w:val="005E6F83"/>
    <w:rsid w:val="005E7754"/>
    <w:rsid w:val="005F09A4"/>
    <w:rsid w:val="005F0F29"/>
    <w:rsid w:val="005F2406"/>
    <w:rsid w:val="005F2EB9"/>
    <w:rsid w:val="005F3599"/>
    <w:rsid w:val="005F399E"/>
    <w:rsid w:val="005F442F"/>
    <w:rsid w:val="005F44CE"/>
    <w:rsid w:val="005F4983"/>
    <w:rsid w:val="005F512D"/>
    <w:rsid w:val="005F7255"/>
    <w:rsid w:val="005F7D1A"/>
    <w:rsid w:val="0060130B"/>
    <w:rsid w:val="0060173C"/>
    <w:rsid w:val="00601A85"/>
    <w:rsid w:val="0060274E"/>
    <w:rsid w:val="00602ADB"/>
    <w:rsid w:val="00602D91"/>
    <w:rsid w:val="0060484E"/>
    <w:rsid w:val="00605200"/>
    <w:rsid w:val="00605A6D"/>
    <w:rsid w:val="00605AF6"/>
    <w:rsid w:val="00606A41"/>
    <w:rsid w:val="00607BFB"/>
    <w:rsid w:val="00610058"/>
    <w:rsid w:val="006101BF"/>
    <w:rsid w:val="0061055C"/>
    <w:rsid w:val="006105EF"/>
    <w:rsid w:val="0061187C"/>
    <w:rsid w:val="0061367A"/>
    <w:rsid w:val="00613A0F"/>
    <w:rsid w:val="00613B32"/>
    <w:rsid w:val="00613C53"/>
    <w:rsid w:val="00614CA2"/>
    <w:rsid w:val="00615274"/>
    <w:rsid w:val="006202CF"/>
    <w:rsid w:val="00620712"/>
    <w:rsid w:val="006208DF"/>
    <w:rsid w:val="006222E7"/>
    <w:rsid w:val="0062273B"/>
    <w:rsid w:val="00622B77"/>
    <w:rsid w:val="00623820"/>
    <w:rsid w:val="00623DA4"/>
    <w:rsid w:val="006264CF"/>
    <w:rsid w:val="006268E2"/>
    <w:rsid w:val="00626956"/>
    <w:rsid w:val="00626C04"/>
    <w:rsid w:val="006300F3"/>
    <w:rsid w:val="00630567"/>
    <w:rsid w:val="00630AF5"/>
    <w:rsid w:val="00631E42"/>
    <w:rsid w:val="00632AB9"/>
    <w:rsid w:val="00634649"/>
    <w:rsid w:val="00634C75"/>
    <w:rsid w:val="006350BA"/>
    <w:rsid w:val="006351E2"/>
    <w:rsid w:val="00637869"/>
    <w:rsid w:val="00637D26"/>
    <w:rsid w:val="00637E51"/>
    <w:rsid w:val="00641275"/>
    <w:rsid w:val="00641F13"/>
    <w:rsid w:val="0064286B"/>
    <w:rsid w:val="00643DC5"/>
    <w:rsid w:val="00645844"/>
    <w:rsid w:val="00647680"/>
    <w:rsid w:val="00647AEC"/>
    <w:rsid w:val="0065033F"/>
    <w:rsid w:val="0065129A"/>
    <w:rsid w:val="00651DCE"/>
    <w:rsid w:val="006528A9"/>
    <w:rsid w:val="006539FF"/>
    <w:rsid w:val="0065458A"/>
    <w:rsid w:val="006559EC"/>
    <w:rsid w:val="00656AEA"/>
    <w:rsid w:val="00657A2A"/>
    <w:rsid w:val="00660451"/>
    <w:rsid w:val="006610C1"/>
    <w:rsid w:val="00661187"/>
    <w:rsid w:val="00661EFA"/>
    <w:rsid w:val="00663245"/>
    <w:rsid w:val="00663B65"/>
    <w:rsid w:val="00663F97"/>
    <w:rsid w:val="00665419"/>
    <w:rsid w:val="0066719C"/>
    <w:rsid w:val="0067049C"/>
    <w:rsid w:val="00670654"/>
    <w:rsid w:val="0067160A"/>
    <w:rsid w:val="00671801"/>
    <w:rsid w:val="006719BC"/>
    <w:rsid w:val="00672B17"/>
    <w:rsid w:val="00673A71"/>
    <w:rsid w:val="00673AC7"/>
    <w:rsid w:val="00673E21"/>
    <w:rsid w:val="006740B2"/>
    <w:rsid w:val="00674186"/>
    <w:rsid w:val="0067439E"/>
    <w:rsid w:val="0067599F"/>
    <w:rsid w:val="00675AC3"/>
    <w:rsid w:val="00676686"/>
    <w:rsid w:val="006766A5"/>
    <w:rsid w:val="006772E7"/>
    <w:rsid w:val="00677368"/>
    <w:rsid w:val="00680BD1"/>
    <w:rsid w:val="0068101F"/>
    <w:rsid w:val="00681A82"/>
    <w:rsid w:val="00681E70"/>
    <w:rsid w:val="006822C1"/>
    <w:rsid w:val="00683BEA"/>
    <w:rsid w:val="00683C0D"/>
    <w:rsid w:val="0068516C"/>
    <w:rsid w:val="00686814"/>
    <w:rsid w:val="00687149"/>
    <w:rsid w:val="00687A38"/>
    <w:rsid w:val="00687D1F"/>
    <w:rsid w:val="00691EBC"/>
    <w:rsid w:val="0069221C"/>
    <w:rsid w:val="006926EC"/>
    <w:rsid w:val="006927B3"/>
    <w:rsid w:val="00692C10"/>
    <w:rsid w:val="00692CFB"/>
    <w:rsid w:val="00692FDE"/>
    <w:rsid w:val="0069541F"/>
    <w:rsid w:val="00695BE6"/>
    <w:rsid w:val="006966BC"/>
    <w:rsid w:val="00696D67"/>
    <w:rsid w:val="006972C5"/>
    <w:rsid w:val="0069762C"/>
    <w:rsid w:val="00697F0B"/>
    <w:rsid w:val="006A05A9"/>
    <w:rsid w:val="006A0672"/>
    <w:rsid w:val="006A1A3E"/>
    <w:rsid w:val="006A1BE2"/>
    <w:rsid w:val="006A24D9"/>
    <w:rsid w:val="006A2AFE"/>
    <w:rsid w:val="006A2C81"/>
    <w:rsid w:val="006A3C1D"/>
    <w:rsid w:val="006A40DE"/>
    <w:rsid w:val="006A441E"/>
    <w:rsid w:val="006A4E45"/>
    <w:rsid w:val="006A58A2"/>
    <w:rsid w:val="006A5C3D"/>
    <w:rsid w:val="006A6DAD"/>
    <w:rsid w:val="006A7521"/>
    <w:rsid w:val="006B0A81"/>
    <w:rsid w:val="006B0D4E"/>
    <w:rsid w:val="006B135D"/>
    <w:rsid w:val="006B146D"/>
    <w:rsid w:val="006B1BC5"/>
    <w:rsid w:val="006B29BF"/>
    <w:rsid w:val="006B2CDC"/>
    <w:rsid w:val="006B3FC0"/>
    <w:rsid w:val="006B4C64"/>
    <w:rsid w:val="006B4D99"/>
    <w:rsid w:val="006B50B9"/>
    <w:rsid w:val="006B565C"/>
    <w:rsid w:val="006B56A7"/>
    <w:rsid w:val="006B5E15"/>
    <w:rsid w:val="006B68BA"/>
    <w:rsid w:val="006B724B"/>
    <w:rsid w:val="006C0621"/>
    <w:rsid w:val="006C0DD6"/>
    <w:rsid w:val="006C16CF"/>
    <w:rsid w:val="006C2570"/>
    <w:rsid w:val="006C27CA"/>
    <w:rsid w:val="006C3718"/>
    <w:rsid w:val="006C4F5D"/>
    <w:rsid w:val="006C52C4"/>
    <w:rsid w:val="006C615F"/>
    <w:rsid w:val="006C6F3D"/>
    <w:rsid w:val="006C7885"/>
    <w:rsid w:val="006D3D21"/>
    <w:rsid w:val="006D4563"/>
    <w:rsid w:val="006D4D51"/>
    <w:rsid w:val="006D6FB6"/>
    <w:rsid w:val="006D7700"/>
    <w:rsid w:val="006D7E5C"/>
    <w:rsid w:val="006E0239"/>
    <w:rsid w:val="006E080C"/>
    <w:rsid w:val="006E0B5F"/>
    <w:rsid w:val="006E3B51"/>
    <w:rsid w:val="006E3FE1"/>
    <w:rsid w:val="006E58C4"/>
    <w:rsid w:val="006E64D8"/>
    <w:rsid w:val="006E6953"/>
    <w:rsid w:val="006E6D36"/>
    <w:rsid w:val="006E7D85"/>
    <w:rsid w:val="006F0227"/>
    <w:rsid w:val="006F089D"/>
    <w:rsid w:val="006F20DF"/>
    <w:rsid w:val="006F2B01"/>
    <w:rsid w:val="006F32D9"/>
    <w:rsid w:val="006F438F"/>
    <w:rsid w:val="006F44F6"/>
    <w:rsid w:val="006F5EA7"/>
    <w:rsid w:val="006F7518"/>
    <w:rsid w:val="00700E83"/>
    <w:rsid w:val="00701420"/>
    <w:rsid w:val="00701E53"/>
    <w:rsid w:val="00704470"/>
    <w:rsid w:val="00704586"/>
    <w:rsid w:val="00704BF6"/>
    <w:rsid w:val="00705AA4"/>
    <w:rsid w:val="00705F7D"/>
    <w:rsid w:val="00706113"/>
    <w:rsid w:val="00707865"/>
    <w:rsid w:val="00710C58"/>
    <w:rsid w:val="00710F80"/>
    <w:rsid w:val="007132AC"/>
    <w:rsid w:val="00713AC7"/>
    <w:rsid w:val="007148C5"/>
    <w:rsid w:val="00715323"/>
    <w:rsid w:val="00716B42"/>
    <w:rsid w:val="00717419"/>
    <w:rsid w:val="00720509"/>
    <w:rsid w:val="00722DDE"/>
    <w:rsid w:val="00723ED3"/>
    <w:rsid w:val="007253AB"/>
    <w:rsid w:val="00725B51"/>
    <w:rsid w:val="00731190"/>
    <w:rsid w:val="007312B4"/>
    <w:rsid w:val="007335C3"/>
    <w:rsid w:val="00733AD1"/>
    <w:rsid w:val="00734ADB"/>
    <w:rsid w:val="00736307"/>
    <w:rsid w:val="00736C66"/>
    <w:rsid w:val="00736ED0"/>
    <w:rsid w:val="00737196"/>
    <w:rsid w:val="0073766D"/>
    <w:rsid w:val="00742261"/>
    <w:rsid w:val="007422CF"/>
    <w:rsid w:val="0074398F"/>
    <w:rsid w:val="00744B33"/>
    <w:rsid w:val="00744B5A"/>
    <w:rsid w:val="00745237"/>
    <w:rsid w:val="0074536D"/>
    <w:rsid w:val="0074580F"/>
    <w:rsid w:val="00746AF7"/>
    <w:rsid w:val="00746C3F"/>
    <w:rsid w:val="007475A6"/>
    <w:rsid w:val="007478A7"/>
    <w:rsid w:val="00750EF7"/>
    <w:rsid w:val="00752E02"/>
    <w:rsid w:val="00755282"/>
    <w:rsid w:val="0075572A"/>
    <w:rsid w:val="007557A3"/>
    <w:rsid w:val="007563E4"/>
    <w:rsid w:val="007568B9"/>
    <w:rsid w:val="00757064"/>
    <w:rsid w:val="00757077"/>
    <w:rsid w:val="0076038D"/>
    <w:rsid w:val="00760D5E"/>
    <w:rsid w:val="00760FC9"/>
    <w:rsid w:val="007615EE"/>
    <w:rsid w:val="00763016"/>
    <w:rsid w:val="007636B3"/>
    <w:rsid w:val="0076393A"/>
    <w:rsid w:val="00764523"/>
    <w:rsid w:val="00766384"/>
    <w:rsid w:val="007666B3"/>
    <w:rsid w:val="00770F38"/>
    <w:rsid w:val="00771755"/>
    <w:rsid w:val="00773919"/>
    <w:rsid w:val="00773B27"/>
    <w:rsid w:val="00775623"/>
    <w:rsid w:val="00776272"/>
    <w:rsid w:val="00776E28"/>
    <w:rsid w:val="00781461"/>
    <w:rsid w:val="00781708"/>
    <w:rsid w:val="00781719"/>
    <w:rsid w:val="007817AF"/>
    <w:rsid w:val="00781DED"/>
    <w:rsid w:val="007846F4"/>
    <w:rsid w:val="00785B3D"/>
    <w:rsid w:val="00787B49"/>
    <w:rsid w:val="00787C92"/>
    <w:rsid w:val="00790096"/>
    <w:rsid w:val="00792D98"/>
    <w:rsid w:val="00794589"/>
    <w:rsid w:val="00794C65"/>
    <w:rsid w:val="00794EF9"/>
    <w:rsid w:val="00795543"/>
    <w:rsid w:val="00795D99"/>
    <w:rsid w:val="007979D4"/>
    <w:rsid w:val="00797AAE"/>
    <w:rsid w:val="007A06CC"/>
    <w:rsid w:val="007A09D8"/>
    <w:rsid w:val="007A0BD4"/>
    <w:rsid w:val="007A0D5E"/>
    <w:rsid w:val="007A1AD3"/>
    <w:rsid w:val="007A1D49"/>
    <w:rsid w:val="007A225A"/>
    <w:rsid w:val="007A24DA"/>
    <w:rsid w:val="007A2744"/>
    <w:rsid w:val="007A2A13"/>
    <w:rsid w:val="007A2FA8"/>
    <w:rsid w:val="007A31E7"/>
    <w:rsid w:val="007A35F1"/>
    <w:rsid w:val="007A396F"/>
    <w:rsid w:val="007A3CEF"/>
    <w:rsid w:val="007A4392"/>
    <w:rsid w:val="007A43D8"/>
    <w:rsid w:val="007A46C0"/>
    <w:rsid w:val="007A4B46"/>
    <w:rsid w:val="007A5D28"/>
    <w:rsid w:val="007A64EB"/>
    <w:rsid w:val="007A67D7"/>
    <w:rsid w:val="007A6851"/>
    <w:rsid w:val="007A6E10"/>
    <w:rsid w:val="007A707E"/>
    <w:rsid w:val="007A7A4A"/>
    <w:rsid w:val="007A7E6D"/>
    <w:rsid w:val="007B0E2F"/>
    <w:rsid w:val="007B10CE"/>
    <w:rsid w:val="007B1C24"/>
    <w:rsid w:val="007B1F84"/>
    <w:rsid w:val="007B2BEA"/>
    <w:rsid w:val="007B4441"/>
    <w:rsid w:val="007B57E9"/>
    <w:rsid w:val="007B5B86"/>
    <w:rsid w:val="007B5E85"/>
    <w:rsid w:val="007B66C8"/>
    <w:rsid w:val="007B75A7"/>
    <w:rsid w:val="007C0AD2"/>
    <w:rsid w:val="007C1DB1"/>
    <w:rsid w:val="007C1F72"/>
    <w:rsid w:val="007C3D59"/>
    <w:rsid w:val="007C3D6F"/>
    <w:rsid w:val="007C3D85"/>
    <w:rsid w:val="007C7BBC"/>
    <w:rsid w:val="007D0E48"/>
    <w:rsid w:val="007D159C"/>
    <w:rsid w:val="007D1E25"/>
    <w:rsid w:val="007D2E1C"/>
    <w:rsid w:val="007D3382"/>
    <w:rsid w:val="007D461B"/>
    <w:rsid w:val="007D46DB"/>
    <w:rsid w:val="007D4882"/>
    <w:rsid w:val="007D521E"/>
    <w:rsid w:val="007D6769"/>
    <w:rsid w:val="007D67FF"/>
    <w:rsid w:val="007E0067"/>
    <w:rsid w:val="007E0913"/>
    <w:rsid w:val="007E1474"/>
    <w:rsid w:val="007E1481"/>
    <w:rsid w:val="007E24D5"/>
    <w:rsid w:val="007E2ADE"/>
    <w:rsid w:val="007E2EDE"/>
    <w:rsid w:val="007E4920"/>
    <w:rsid w:val="007E5DE4"/>
    <w:rsid w:val="007E5FFA"/>
    <w:rsid w:val="007E66C5"/>
    <w:rsid w:val="007E6F22"/>
    <w:rsid w:val="007E7714"/>
    <w:rsid w:val="007E7EBB"/>
    <w:rsid w:val="007F1869"/>
    <w:rsid w:val="007F297A"/>
    <w:rsid w:val="007F2B0D"/>
    <w:rsid w:val="007F300B"/>
    <w:rsid w:val="007F3359"/>
    <w:rsid w:val="007F51A4"/>
    <w:rsid w:val="007F7A85"/>
    <w:rsid w:val="007F7C50"/>
    <w:rsid w:val="00800AC7"/>
    <w:rsid w:val="0080191A"/>
    <w:rsid w:val="00801D9C"/>
    <w:rsid w:val="00802F6C"/>
    <w:rsid w:val="0080357E"/>
    <w:rsid w:val="00804867"/>
    <w:rsid w:val="00804913"/>
    <w:rsid w:val="00805AEC"/>
    <w:rsid w:val="00805D37"/>
    <w:rsid w:val="0080668D"/>
    <w:rsid w:val="00807452"/>
    <w:rsid w:val="00810EBA"/>
    <w:rsid w:val="008113A3"/>
    <w:rsid w:val="0081203C"/>
    <w:rsid w:val="00813CB3"/>
    <w:rsid w:val="0081436B"/>
    <w:rsid w:val="008145C8"/>
    <w:rsid w:val="00814F98"/>
    <w:rsid w:val="00815026"/>
    <w:rsid w:val="008158FB"/>
    <w:rsid w:val="0081640D"/>
    <w:rsid w:val="00816BA9"/>
    <w:rsid w:val="0082086F"/>
    <w:rsid w:val="0082278C"/>
    <w:rsid w:val="00823C4D"/>
    <w:rsid w:val="00823F18"/>
    <w:rsid w:val="0082715F"/>
    <w:rsid w:val="0082788D"/>
    <w:rsid w:val="00832CB8"/>
    <w:rsid w:val="008331CB"/>
    <w:rsid w:val="00833700"/>
    <w:rsid w:val="00833A0C"/>
    <w:rsid w:val="008358B7"/>
    <w:rsid w:val="00836658"/>
    <w:rsid w:val="00836796"/>
    <w:rsid w:val="008367DC"/>
    <w:rsid w:val="008371DC"/>
    <w:rsid w:val="00837F1D"/>
    <w:rsid w:val="00840E5D"/>
    <w:rsid w:val="008415B6"/>
    <w:rsid w:val="00842BDB"/>
    <w:rsid w:val="008431B4"/>
    <w:rsid w:val="008438DF"/>
    <w:rsid w:val="00843FE5"/>
    <w:rsid w:val="0084402B"/>
    <w:rsid w:val="008447ED"/>
    <w:rsid w:val="00845C46"/>
    <w:rsid w:val="00845E82"/>
    <w:rsid w:val="008464C3"/>
    <w:rsid w:val="00847685"/>
    <w:rsid w:val="008519BB"/>
    <w:rsid w:val="00851B8F"/>
    <w:rsid w:val="00851E0B"/>
    <w:rsid w:val="00852694"/>
    <w:rsid w:val="00853ACB"/>
    <w:rsid w:val="0085414E"/>
    <w:rsid w:val="00854F80"/>
    <w:rsid w:val="00855085"/>
    <w:rsid w:val="008555D9"/>
    <w:rsid w:val="00855813"/>
    <w:rsid w:val="0085583F"/>
    <w:rsid w:val="008562B2"/>
    <w:rsid w:val="008579D7"/>
    <w:rsid w:val="008603A3"/>
    <w:rsid w:val="00861124"/>
    <w:rsid w:val="00861921"/>
    <w:rsid w:val="00863638"/>
    <w:rsid w:val="00863A91"/>
    <w:rsid w:val="00863B98"/>
    <w:rsid w:val="008646E0"/>
    <w:rsid w:val="00864E4F"/>
    <w:rsid w:val="00865F6F"/>
    <w:rsid w:val="008667E7"/>
    <w:rsid w:val="00867054"/>
    <w:rsid w:val="008709D5"/>
    <w:rsid w:val="00870CB5"/>
    <w:rsid w:val="00870E6D"/>
    <w:rsid w:val="00871E6A"/>
    <w:rsid w:val="00872891"/>
    <w:rsid w:val="0087315B"/>
    <w:rsid w:val="008733B6"/>
    <w:rsid w:val="00873B4D"/>
    <w:rsid w:val="00873EB3"/>
    <w:rsid w:val="00874005"/>
    <w:rsid w:val="00875CF8"/>
    <w:rsid w:val="00875EA1"/>
    <w:rsid w:val="00876E6F"/>
    <w:rsid w:val="00880313"/>
    <w:rsid w:val="008806C7"/>
    <w:rsid w:val="00880DC8"/>
    <w:rsid w:val="00881448"/>
    <w:rsid w:val="00881AE9"/>
    <w:rsid w:val="008825F2"/>
    <w:rsid w:val="00883C73"/>
    <w:rsid w:val="0088417E"/>
    <w:rsid w:val="008848F6"/>
    <w:rsid w:val="008849A5"/>
    <w:rsid w:val="00885C99"/>
    <w:rsid w:val="00885F26"/>
    <w:rsid w:val="008860C0"/>
    <w:rsid w:val="0088682C"/>
    <w:rsid w:val="008873E3"/>
    <w:rsid w:val="00887773"/>
    <w:rsid w:val="00890499"/>
    <w:rsid w:val="00894921"/>
    <w:rsid w:val="008959DA"/>
    <w:rsid w:val="00896A82"/>
    <w:rsid w:val="008974AE"/>
    <w:rsid w:val="00897EE3"/>
    <w:rsid w:val="008A040A"/>
    <w:rsid w:val="008A198F"/>
    <w:rsid w:val="008A2BC0"/>
    <w:rsid w:val="008A5373"/>
    <w:rsid w:val="008A5B93"/>
    <w:rsid w:val="008A5BBA"/>
    <w:rsid w:val="008A7171"/>
    <w:rsid w:val="008A7904"/>
    <w:rsid w:val="008B0DE5"/>
    <w:rsid w:val="008B1890"/>
    <w:rsid w:val="008B1A94"/>
    <w:rsid w:val="008B1F71"/>
    <w:rsid w:val="008B21AA"/>
    <w:rsid w:val="008B5C1B"/>
    <w:rsid w:val="008B710E"/>
    <w:rsid w:val="008B7284"/>
    <w:rsid w:val="008C1382"/>
    <w:rsid w:val="008C1908"/>
    <w:rsid w:val="008C1A10"/>
    <w:rsid w:val="008C1B98"/>
    <w:rsid w:val="008C1DCC"/>
    <w:rsid w:val="008C45DC"/>
    <w:rsid w:val="008C467E"/>
    <w:rsid w:val="008C4760"/>
    <w:rsid w:val="008C494B"/>
    <w:rsid w:val="008C4B79"/>
    <w:rsid w:val="008C60BC"/>
    <w:rsid w:val="008C65C3"/>
    <w:rsid w:val="008C6AAD"/>
    <w:rsid w:val="008C77B1"/>
    <w:rsid w:val="008C7908"/>
    <w:rsid w:val="008D07DD"/>
    <w:rsid w:val="008D0800"/>
    <w:rsid w:val="008D08BA"/>
    <w:rsid w:val="008D14C3"/>
    <w:rsid w:val="008D4F69"/>
    <w:rsid w:val="008D5D3F"/>
    <w:rsid w:val="008D5EB3"/>
    <w:rsid w:val="008D77DD"/>
    <w:rsid w:val="008E0A79"/>
    <w:rsid w:val="008E26D1"/>
    <w:rsid w:val="008E2936"/>
    <w:rsid w:val="008E2A9B"/>
    <w:rsid w:val="008E2C2E"/>
    <w:rsid w:val="008E3EA3"/>
    <w:rsid w:val="008E4508"/>
    <w:rsid w:val="008E4E40"/>
    <w:rsid w:val="008E507C"/>
    <w:rsid w:val="008E5D45"/>
    <w:rsid w:val="008E6889"/>
    <w:rsid w:val="008E699A"/>
    <w:rsid w:val="008E6E27"/>
    <w:rsid w:val="008E708A"/>
    <w:rsid w:val="008F0019"/>
    <w:rsid w:val="008F1434"/>
    <w:rsid w:val="008F22A0"/>
    <w:rsid w:val="008F2AA8"/>
    <w:rsid w:val="008F3F84"/>
    <w:rsid w:val="008F42AC"/>
    <w:rsid w:val="008F67DF"/>
    <w:rsid w:val="009006B0"/>
    <w:rsid w:val="00900ACD"/>
    <w:rsid w:val="00901045"/>
    <w:rsid w:val="0090139E"/>
    <w:rsid w:val="00901C84"/>
    <w:rsid w:val="00902A5A"/>
    <w:rsid w:val="009039E8"/>
    <w:rsid w:val="00904CFE"/>
    <w:rsid w:val="00904DAA"/>
    <w:rsid w:val="0090671B"/>
    <w:rsid w:val="00906F00"/>
    <w:rsid w:val="0090733D"/>
    <w:rsid w:val="00907EE1"/>
    <w:rsid w:val="00910760"/>
    <w:rsid w:val="00910B31"/>
    <w:rsid w:val="00911A1A"/>
    <w:rsid w:val="00912D93"/>
    <w:rsid w:val="0091359C"/>
    <w:rsid w:val="00913892"/>
    <w:rsid w:val="00917A0B"/>
    <w:rsid w:val="0092128B"/>
    <w:rsid w:val="00922ACC"/>
    <w:rsid w:val="009243A0"/>
    <w:rsid w:val="009250A0"/>
    <w:rsid w:val="00926386"/>
    <w:rsid w:val="00926689"/>
    <w:rsid w:val="00930850"/>
    <w:rsid w:val="00932361"/>
    <w:rsid w:val="009334EA"/>
    <w:rsid w:val="009338AE"/>
    <w:rsid w:val="0093576F"/>
    <w:rsid w:val="00935EE2"/>
    <w:rsid w:val="00936DE8"/>
    <w:rsid w:val="009415A9"/>
    <w:rsid w:val="009424C8"/>
    <w:rsid w:val="00942F94"/>
    <w:rsid w:val="00943E3E"/>
    <w:rsid w:val="00944006"/>
    <w:rsid w:val="009440AA"/>
    <w:rsid w:val="0094472A"/>
    <w:rsid w:val="009450FD"/>
    <w:rsid w:val="00945306"/>
    <w:rsid w:val="009455C6"/>
    <w:rsid w:val="009460DD"/>
    <w:rsid w:val="00946136"/>
    <w:rsid w:val="00946861"/>
    <w:rsid w:val="00946E4D"/>
    <w:rsid w:val="0094727D"/>
    <w:rsid w:val="00950C53"/>
    <w:rsid w:val="009526C7"/>
    <w:rsid w:val="00952D85"/>
    <w:rsid w:val="00953498"/>
    <w:rsid w:val="009539D5"/>
    <w:rsid w:val="009546DE"/>
    <w:rsid w:val="00955A75"/>
    <w:rsid w:val="009563F3"/>
    <w:rsid w:val="009607B5"/>
    <w:rsid w:val="00960AD8"/>
    <w:rsid w:val="00960D4A"/>
    <w:rsid w:val="0096197E"/>
    <w:rsid w:val="00961CF1"/>
    <w:rsid w:val="00962892"/>
    <w:rsid w:val="00962B93"/>
    <w:rsid w:val="00962CA9"/>
    <w:rsid w:val="00965CA4"/>
    <w:rsid w:val="00965CBF"/>
    <w:rsid w:val="009664F5"/>
    <w:rsid w:val="0096748E"/>
    <w:rsid w:val="00967D92"/>
    <w:rsid w:val="009700C2"/>
    <w:rsid w:val="0097166E"/>
    <w:rsid w:val="00973B30"/>
    <w:rsid w:val="00973D3F"/>
    <w:rsid w:val="00973D79"/>
    <w:rsid w:val="00974C6B"/>
    <w:rsid w:val="00974DEF"/>
    <w:rsid w:val="009759D8"/>
    <w:rsid w:val="00977713"/>
    <w:rsid w:val="00977790"/>
    <w:rsid w:val="00977997"/>
    <w:rsid w:val="00980A08"/>
    <w:rsid w:val="00981BBC"/>
    <w:rsid w:val="00982302"/>
    <w:rsid w:val="0098265D"/>
    <w:rsid w:val="009826D7"/>
    <w:rsid w:val="00982879"/>
    <w:rsid w:val="00983E26"/>
    <w:rsid w:val="00983F80"/>
    <w:rsid w:val="00984B87"/>
    <w:rsid w:val="00985185"/>
    <w:rsid w:val="00987B5E"/>
    <w:rsid w:val="00990146"/>
    <w:rsid w:val="0099116E"/>
    <w:rsid w:val="00992500"/>
    <w:rsid w:val="00993418"/>
    <w:rsid w:val="00993A3D"/>
    <w:rsid w:val="00994F5F"/>
    <w:rsid w:val="00994F71"/>
    <w:rsid w:val="009952FD"/>
    <w:rsid w:val="0099686D"/>
    <w:rsid w:val="009A2700"/>
    <w:rsid w:val="009A4EA5"/>
    <w:rsid w:val="009A5110"/>
    <w:rsid w:val="009A6207"/>
    <w:rsid w:val="009A6296"/>
    <w:rsid w:val="009A776C"/>
    <w:rsid w:val="009B00FA"/>
    <w:rsid w:val="009B0584"/>
    <w:rsid w:val="009B236E"/>
    <w:rsid w:val="009B2501"/>
    <w:rsid w:val="009B332E"/>
    <w:rsid w:val="009B6013"/>
    <w:rsid w:val="009B61E4"/>
    <w:rsid w:val="009B62E8"/>
    <w:rsid w:val="009B65F6"/>
    <w:rsid w:val="009B7016"/>
    <w:rsid w:val="009C0C8D"/>
    <w:rsid w:val="009C1338"/>
    <w:rsid w:val="009C1C05"/>
    <w:rsid w:val="009C1D85"/>
    <w:rsid w:val="009C3AB7"/>
    <w:rsid w:val="009C6BA4"/>
    <w:rsid w:val="009C6F68"/>
    <w:rsid w:val="009C7527"/>
    <w:rsid w:val="009C7EBB"/>
    <w:rsid w:val="009D0062"/>
    <w:rsid w:val="009D09F8"/>
    <w:rsid w:val="009D1A83"/>
    <w:rsid w:val="009D2068"/>
    <w:rsid w:val="009D2BEA"/>
    <w:rsid w:val="009D2CEF"/>
    <w:rsid w:val="009D3C59"/>
    <w:rsid w:val="009D4404"/>
    <w:rsid w:val="009D520D"/>
    <w:rsid w:val="009D5436"/>
    <w:rsid w:val="009D5F12"/>
    <w:rsid w:val="009D6515"/>
    <w:rsid w:val="009D737F"/>
    <w:rsid w:val="009D7A68"/>
    <w:rsid w:val="009E0648"/>
    <w:rsid w:val="009E0C52"/>
    <w:rsid w:val="009E1C52"/>
    <w:rsid w:val="009E1FA8"/>
    <w:rsid w:val="009E2CD2"/>
    <w:rsid w:val="009E2DFC"/>
    <w:rsid w:val="009E3335"/>
    <w:rsid w:val="009E370D"/>
    <w:rsid w:val="009E40E4"/>
    <w:rsid w:val="009E47F7"/>
    <w:rsid w:val="009E5D84"/>
    <w:rsid w:val="009E6E31"/>
    <w:rsid w:val="009E7F1A"/>
    <w:rsid w:val="009F0F65"/>
    <w:rsid w:val="009F1682"/>
    <w:rsid w:val="009F1896"/>
    <w:rsid w:val="009F1A38"/>
    <w:rsid w:val="009F233C"/>
    <w:rsid w:val="009F2A08"/>
    <w:rsid w:val="009F2A23"/>
    <w:rsid w:val="009F5DB6"/>
    <w:rsid w:val="009F5DF4"/>
    <w:rsid w:val="009F7B84"/>
    <w:rsid w:val="009F7D9B"/>
    <w:rsid w:val="00A00BF6"/>
    <w:rsid w:val="00A02935"/>
    <w:rsid w:val="00A03347"/>
    <w:rsid w:val="00A0419C"/>
    <w:rsid w:val="00A04A1B"/>
    <w:rsid w:val="00A053D1"/>
    <w:rsid w:val="00A05458"/>
    <w:rsid w:val="00A05700"/>
    <w:rsid w:val="00A05EAB"/>
    <w:rsid w:val="00A065E0"/>
    <w:rsid w:val="00A06E12"/>
    <w:rsid w:val="00A06E49"/>
    <w:rsid w:val="00A0742F"/>
    <w:rsid w:val="00A07591"/>
    <w:rsid w:val="00A0782B"/>
    <w:rsid w:val="00A10A33"/>
    <w:rsid w:val="00A10C32"/>
    <w:rsid w:val="00A10C84"/>
    <w:rsid w:val="00A111B1"/>
    <w:rsid w:val="00A11FBE"/>
    <w:rsid w:val="00A12F53"/>
    <w:rsid w:val="00A13906"/>
    <w:rsid w:val="00A1536F"/>
    <w:rsid w:val="00A15D2C"/>
    <w:rsid w:val="00A15DB3"/>
    <w:rsid w:val="00A175AE"/>
    <w:rsid w:val="00A20422"/>
    <w:rsid w:val="00A2122F"/>
    <w:rsid w:val="00A2323C"/>
    <w:rsid w:val="00A258D7"/>
    <w:rsid w:val="00A25A6B"/>
    <w:rsid w:val="00A27599"/>
    <w:rsid w:val="00A31FD2"/>
    <w:rsid w:val="00A32ECF"/>
    <w:rsid w:val="00A33611"/>
    <w:rsid w:val="00A3382A"/>
    <w:rsid w:val="00A36A91"/>
    <w:rsid w:val="00A37A49"/>
    <w:rsid w:val="00A407BB"/>
    <w:rsid w:val="00A40925"/>
    <w:rsid w:val="00A40FC3"/>
    <w:rsid w:val="00A4103C"/>
    <w:rsid w:val="00A41928"/>
    <w:rsid w:val="00A42EA5"/>
    <w:rsid w:val="00A42EBC"/>
    <w:rsid w:val="00A430B4"/>
    <w:rsid w:val="00A44F38"/>
    <w:rsid w:val="00A45231"/>
    <w:rsid w:val="00A46DCF"/>
    <w:rsid w:val="00A46FCD"/>
    <w:rsid w:val="00A47144"/>
    <w:rsid w:val="00A502D8"/>
    <w:rsid w:val="00A50840"/>
    <w:rsid w:val="00A516C4"/>
    <w:rsid w:val="00A547AF"/>
    <w:rsid w:val="00A54CE5"/>
    <w:rsid w:val="00A54D27"/>
    <w:rsid w:val="00A54E04"/>
    <w:rsid w:val="00A55946"/>
    <w:rsid w:val="00A57A4E"/>
    <w:rsid w:val="00A60BFD"/>
    <w:rsid w:val="00A622B3"/>
    <w:rsid w:val="00A62AC6"/>
    <w:rsid w:val="00A64D66"/>
    <w:rsid w:val="00A64E08"/>
    <w:rsid w:val="00A6524D"/>
    <w:rsid w:val="00A66C74"/>
    <w:rsid w:val="00A67D65"/>
    <w:rsid w:val="00A700CB"/>
    <w:rsid w:val="00A70471"/>
    <w:rsid w:val="00A704C6"/>
    <w:rsid w:val="00A70D47"/>
    <w:rsid w:val="00A71147"/>
    <w:rsid w:val="00A732D8"/>
    <w:rsid w:val="00A7394F"/>
    <w:rsid w:val="00A746C8"/>
    <w:rsid w:val="00A74C3E"/>
    <w:rsid w:val="00A74D1D"/>
    <w:rsid w:val="00A760B5"/>
    <w:rsid w:val="00A76368"/>
    <w:rsid w:val="00A763ED"/>
    <w:rsid w:val="00A76E74"/>
    <w:rsid w:val="00A800BA"/>
    <w:rsid w:val="00A803D0"/>
    <w:rsid w:val="00A804D7"/>
    <w:rsid w:val="00A80C3A"/>
    <w:rsid w:val="00A80E82"/>
    <w:rsid w:val="00A8140F"/>
    <w:rsid w:val="00A82A45"/>
    <w:rsid w:val="00A838EE"/>
    <w:rsid w:val="00A83F7B"/>
    <w:rsid w:val="00A84042"/>
    <w:rsid w:val="00A84154"/>
    <w:rsid w:val="00A846FC"/>
    <w:rsid w:val="00A85AA4"/>
    <w:rsid w:val="00A86CDB"/>
    <w:rsid w:val="00A901AB"/>
    <w:rsid w:val="00A916AA"/>
    <w:rsid w:val="00A93299"/>
    <w:rsid w:val="00A94047"/>
    <w:rsid w:val="00A967CA"/>
    <w:rsid w:val="00A96ADA"/>
    <w:rsid w:val="00A9764B"/>
    <w:rsid w:val="00A97880"/>
    <w:rsid w:val="00A97882"/>
    <w:rsid w:val="00AA017A"/>
    <w:rsid w:val="00AA120C"/>
    <w:rsid w:val="00AA1658"/>
    <w:rsid w:val="00AA1C8A"/>
    <w:rsid w:val="00AA2544"/>
    <w:rsid w:val="00AA28EC"/>
    <w:rsid w:val="00AA3FB8"/>
    <w:rsid w:val="00AA41E2"/>
    <w:rsid w:val="00AA4519"/>
    <w:rsid w:val="00AA5011"/>
    <w:rsid w:val="00AA5A29"/>
    <w:rsid w:val="00AA6705"/>
    <w:rsid w:val="00AA6F85"/>
    <w:rsid w:val="00AA74D2"/>
    <w:rsid w:val="00AA7952"/>
    <w:rsid w:val="00AA7960"/>
    <w:rsid w:val="00AA7D11"/>
    <w:rsid w:val="00AB25D1"/>
    <w:rsid w:val="00AB36D9"/>
    <w:rsid w:val="00AB51E0"/>
    <w:rsid w:val="00AB59FB"/>
    <w:rsid w:val="00AB60C1"/>
    <w:rsid w:val="00AB747D"/>
    <w:rsid w:val="00AB7D83"/>
    <w:rsid w:val="00AC0423"/>
    <w:rsid w:val="00AC0E96"/>
    <w:rsid w:val="00AC40CD"/>
    <w:rsid w:val="00AC53C9"/>
    <w:rsid w:val="00AC6085"/>
    <w:rsid w:val="00AC61BC"/>
    <w:rsid w:val="00AC648C"/>
    <w:rsid w:val="00AC67D9"/>
    <w:rsid w:val="00AC6A85"/>
    <w:rsid w:val="00AC6D24"/>
    <w:rsid w:val="00AC6F7F"/>
    <w:rsid w:val="00AC7315"/>
    <w:rsid w:val="00AC76DB"/>
    <w:rsid w:val="00AD132B"/>
    <w:rsid w:val="00AD2275"/>
    <w:rsid w:val="00AD2479"/>
    <w:rsid w:val="00AD52B5"/>
    <w:rsid w:val="00AD58DA"/>
    <w:rsid w:val="00AD5960"/>
    <w:rsid w:val="00AD6A12"/>
    <w:rsid w:val="00AE06ED"/>
    <w:rsid w:val="00AE1E6B"/>
    <w:rsid w:val="00AE1E76"/>
    <w:rsid w:val="00AE2912"/>
    <w:rsid w:val="00AE2BE0"/>
    <w:rsid w:val="00AE2FBC"/>
    <w:rsid w:val="00AE33FA"/>
    <w:rsid w:val="00AE52EB"/>
    <w:rsid w:val="00AE564E"/>
    <w:rsid w:val="00AE59A1"/>
    <w:rsid w:val="00AE5D91"/>
    <w:rsid w:val="00AE5EB7"/>
    <w:rsid w:val="00AE6163"/>
    <w:rsid w:val="00AE759F"/>
    <w:rsid w:val="00AE7A99"/>
    <w:rsid w:val="00AE7B4B"/>
    <w:rsid w:val="00AE7DDA"/>
    <w:rsid w:val="00AF0044"/>
    <w:rsid w:val="00AF1536"/>
    <w:rsid w:val="00AF2476"/>
    <w:rsid w:val="00AF291C"/>
    <w:rsid w:val="00AF2D2F"/>
    <w:rsid w:val="00AF3300"/>
    <w:rsid w:val="00AF34D6"/>
    <w:rsid w:val="00AF4F15"/>
    <w:rsid w:val="00AF56F6"/>
    <w:rsid w:val="00AF6644"/>
    <w:rsid w:val="00AF720C"/>
    <w:rsid w:val="00AF7409"/>
    <w:rsid w:val="00AF7B33"/>
    <w:rsid w:val="00AF7C0B"/>
    <w:rsid w:val="00AF7DB2"/>
    <w:rsid w:val="00B003EB"/>
    <w:rsid w:val="00B01113"/>
    <w:rsid w:val="00B016B1"/>
    <w:rsid w:val="00B01A7A"/>
    <w:rsid w:val="00B02332"/>
    <w:rsid w:val="00B027D6"/>
    <w:rsid w:val="00B03423"/>
    <w:rsid w:val="00B04619"/>
    <w:rsid w:val="00B06654"/>
    <w:rsid w:val="00B068CD"/>
    <w:rsid w:val="00B101A0"/>
    <w:rsid w:val="00B101C8"/>
    <w:rsid w:val="00B10619"/>
    <w:rsid w:val="00B11463"/>
    <w:rsid w:val="00B12CD5"/>
    <w:rsid w:val="00B13400"/>
    <w:rsid w:val="00B14D04"/>
    <w:rsid w:val="00B15500"/>
    <w:rsid w:val="00B157ED"/>
    <w:rsid w:val="00B15B17"/>
    <w:rsid w:val="00B15BB3"/>
    <w:rsid w:val="00B15E13"/>
    <w:rsid w:val="00B166E7"/>
    <w:rsid w:val="00B17237"/>
    <w:rsid w:val="00B20BFF"/>
    <w:rsid w:val="00B2158D"/>
    <w:rsid w:val="00B22424"/>
    <w:rsid w:val="00B23B66"/>
    <w:rsid w:val="00B24FDE"/>
    <w:rsid w:val="00B2508A"/>
    <w:rsid w:val="00B259B3"/>
    <w:rsid w:val="00B26A91"/>
    <w:rsid w:val="00B271C2"/>
    <w:rsid w:val="00B3147D"/>
    <w:rsid w:val="00B334BD"/>
    <w:rsid w:val="00B334EF"/>
    <w:rsid w:val="00B339E2"/>
    <w:rsid w:val="00B35198"/>
    <w:rsid w:val="00B3557C"/>
    <w:rsid w:val="00B37140"/>
    <w:rsid w:val="00B40061"/>
    <w:rsid w:val="00B40B55"/>
    <w:rsid w:val="00B433DF"/>
    <w:rsid w:val="00B43AF3"/>
    <w:rsid w:val="00B44DC8"/>
    <w:rsid w:val="00B44E56"/>
    <w:rsid w:val="00B45B41"/>
    <w:rsid w:val="00B47472"/>
    <w:rsid w:val="00B476F6"/>
    <w:rsid w:val="00B47A9B"/>
    <w:rsid w:val="00B52964"/>
    <w:rsid w:val="00B5300B"/>
    <w:rsid w:val="00B5310B"/>
    <w:rsid w:val="00B5358D"/>
    <w:rsid w:val="00B54163"/>
    <w:rsid w:val="00B6038D"/>
    <w:rsid w:val="00B60BE2"/>
    <w:rsid w:val="00B60F78"/>
    <w:rsid w:val="00B61447"/>
    <w:rsid w:val="00B61565"/>
    <w:rsid w:val="00B617DE"/>
    <w:rsid w:val="00B6214A"/>
    <w:rsid w:val="00B624E7"/>
    <w:rsid w:val="00B62CC3"/>
    <w:rsid w:val="00B65293"/>
    <w:rsid w:val="00B678D9"/>
    <w:rsid w:val="00B70C98"/>
    <w:rsid w:val="00B713D6"/>
    <w:rsid w:val="00B71BD6"/>
    <w:rsid w:val="00B73BB1"/>
    <w:rsid w:val="00B74976"/>
    <w:rsid w:val="00B74CDB"/>
    <w:rsid w:val="00B76382"/>
    <w:rsid w:val="00B777BF"/>
    <w:rsid w:val="00B777CA"/>
    <w:rsid w:val="00B80095"/>
    <w:rsid w:val="00B80578"/>
    <w:rsid w:val="00B80A0F"/>
    <w:rsid w:val="00B81EA7"/>
    <w:rsid w:val="00B8306F"/>
    <w:rsid w:val="00B84AE4"/>
    <w:rsid w:val="00B84B2F"/>
    <w:rsid w:val="00B851B2"/>
    <w:rsid w:val="00B85DFC"/>
    <w:rsid w:val="00B87ED5"/>
    <w:rsid w:val="00B90A20"/>
    <w:rsid w:val="00B90A5A"/>
    <w:rsid w:val="00B90F10"/>
    <w:rsid w:val="00B9149F"/>
    <w:rsid w:val="00B92D0A"/>
    <w:rsid w:val="00B937D8"/>
    <w:rsid w:val="00B9381F"/>
    <w:rsid w:val="00B93D60"/>
    <w:rsid w:val="00B94625"/>
    <w:rsid w:val="00B94B05"/>
    <w:rsid w:val="00B9519F"/>
    <w:rsid w:val="00B958AD"/>
    <w:rsid w:val="00B96009"/>
    <w:rsid w:val="00B9603B"/>
    <w:rsid w:val="00B96ED4"/>
    <w:rsid w:val="00B9753D"/>
    <w:rsid w:val="00BA0D5E"/>
    <w:rsid w:val="00BA1D4A"/>
    <w:rsid w:val="00BA1F27"/>
    <w:rsid w:val="00BA1F70"/>
    <w:rsid w:val="00BA3AE2"/>
    <w:rsid w:val="00BA3C15"/>
    <w:rsid w:val="00BA3E72"/>
    <w:rsid w:val="00BA4680"/>
    <w:rsid w:val="00BA4785"/>
    <w:rsid w:val="00BA5794"/>
    <w:rsid w:val="00BA75BD"/>
    <w:rsid w:val="00BA7A13"/>
    <w:rsid w:val="00BB3A62"/>
    <w:rsid w:val="00BB5090"/>
    <w:rsid w:val="00BB51CC"/>
    <w:rsid w:val="00BB53E9"/>
    <w:rsid w:val="00BB7123"/>
    <w:rsid w:val="00BB7F59"/>
    <w:rsid w:val="00BC280D"/>
    <w:rsid w:val="00BC2B1B"/>
    <w:rsid w:val="00BC3EC4"/>
    <w:rsid w:val="00BC4308"/>
    <w:rsid w:val="00BC5330"/>
    <w:rsid w:val="00BC53D6"/>
    <w:rsid w:val="00BC60E2"/>
    <w:rsid w:val="00BC662D"/>
    <w:rsid w:val="00BC69BD"/>
    <w:rsid w:val="00BC6F4A"/>
    <w:rsid w:val="00BD0294"/>
    <w:rsid w:val="00BD0AC7"/>
    <w:rsid w:val="00BD150F"/>
    <w:rsid w:val="00BD20C0"/>
    <w:rsid w:val="00BD6401"/>
    <w:rsid w:val="00BD6C7F"/>
    <w:rsid w:val="00BD7056"/>
    <w:rsid w:val="00BE20A1"/>
    <w:rsid w:val="00BE2C64"/>
    <w:rsid w:val="00BE438F"/>
    <w:rsid w:val="00BE58A7"/>
    <w:rsid w:val="00BE6237"/>
    <w:rsid w:val="00BF062D"/>
    <w:rsid w:val="00BF0BD4"/>
    <w:rsid w:val="00BF1124"/>
    <w:rsid w:val="00BF154A"/>
    <w:rsid w:val="00BF1F2B"/>
    <w:rsid w:val="00BF224F"/>
    <w:rsid w:val="00BF74D8"/>
    <w:rsid w:val="00BF7540"/>
    <w:rsid w:val="00C00F9B"/>
    <w:rsid w:val="00C01815"/>
    <w:rsid w:val="00C031BC"/>
    <w:rsid w:val="00C037ED"/>
    <w:rsid w:val="00C03B01"/>
    <w:rsid w:val="00C04D08"/>
    <w:rsid w:val="00C04EBC"/>
    <w:rsid w:val="00C062C9"/>
    <w:rsid w:val="00C064F0"/>
    <w:rsid w:val="00C07377"/>
    <w:rsid w:val="00C13B7C"/>
    <w:rsid w:val="00C13DAF"/>
    <w:rsid w:val="00C13FD1"/>
    <w:rsid w:val="00C16423"/>
    <w:rsid w:val="00C20A4B"/>
    <w:rsid w:val="00C22AD9"/>
    <w:rsid w:val="00C22AE8"/>
    <w:rsid w:val="00C22C23"/>
    <w:rsid w:val="00C24FE5"/>
    <w:rsid w:val="00C2527A"/>
    <w:rsid w:val="00C2586D"/>
    <w:rsid w:val="00C2719B"/>
    <w:rsid w:val="00C27A9B"/>
    <w:rsid w:val="00C321F6"/>
    <w:rsid w:val="00C323B0"/>
    <w:rsid w:val="00C32DD1"/>
    <w:rsid w:val="00C330EB"/>
    <w:rsid w:val="00C33812"/>
    <w:rsid w:val="00C340CB"/>
    <w:rsid w:val="00C34B0F"/>
    <w:rsid w:val="00C40B58"/>
    <w:rsid w:val="00C40C4D"/>
    <w:rsid w:val="00C4105E"/>
    <w:rsid w:val="00C4163E"/>
    <w:rsid w:val="00C42327"/>
    <w:rsid w:val="00C42489"/>
    <w:rsid w:val="00C42774"/>
    <w:rsid w:val="00C43A23"/>
    <w:rsid w:val="00C43BA9"/>
    <w:rsid w:val="00C43FA1"/>
    <w:rsid w:val="00C44DCE"/>
    <w:rsid w:val="00C465BA"/>
    <w:rsid w:val="00C471AC"/>
    <w:rsid w:val="00C47E6C"/>
    <w:rsid w:val="00C50EEA"/>
    <w:rsid w:val="00C519B2"/>
    <w:rsid w:val="00C5224B"/>
    <w:rsid w:val="00C5296E"/>
    <w:rsid w:val="00C53114"/>
    <w:rsid w:val="00C534E4"/>
    <w:rsid w:val="00C540F9"/>
    <w:rsid w:val="00C5417D"/>
    <w:rsid w:val="00C563F9"/>
    <w:rsid w:val="00C56820"/>
    <w:rsid w:val="00C568CA"/>
    <w:rsid w:val="00C57392"/>
    <w:rsid w:val="00C6078D"/>
    <w:rsid w:val="00C60A51"/>
    <w:rsid w:val="00C60BB7"/>
    <w:rsid w:val="00C61778"/>
    <w:rsid w:val="00C62AF0"/>
    <w:rsid w:val="00C6352A"/>
    <w:rsid w:val="00C63CA6"/>
    <w:rsid w:val="00C640CE"/>
    <w:rsid w:val="00C665E4"/>
    <w:rsid w:val="00C6756A"/>
    <w:rsid w:val="00C67B57"/>
    <w:rsid w:val="00C67FD3"/>
    <w:rsid w:val="00C70372"/>
    <w:rsid w:val="00C70896"/>
    <w:rsid w:val="00C714B4"/>
    <w:rsid w:val="00C715DD"/>
    <w:rsid w:val="00C71825"/>
    <w:rsid w:val="00C72970"/>
    <w:rsid w:val="00C732ED"/>
    <w:rsid w:val="00C74066"/>
    <w:rsid w:val="00C75BD6"/>
    <w:rsid w:val="00C76C99"/>
    <w:rsid w:val="00C82093"/>
    <w:rsid w:val="00C82825"/>
    <w:rsid w:val="00C8380E"/>
    <w:rsid w:val="00C83846"/>
    <w:rsid w:val="00C838B8"/>
    <w:rsid w:val="00C83960"/>
    <w:rsid w:val="00C83DD2"/>
    <w:rsid w:val="00C8456B"/>
    <w:rsid w:val="00C8646C"/>
    <w:rsid w:val="00C87D1E"/>
    <w:rsid w:val="00C87D58"/>
    <w:rsid w:val="00C913AC"/>
    <w:rsid w:val="00C917E2"/>
    <w:rsid w:val="00C91A12"/>
    <w:rsid w:val="00C92707"/>
    <w:rsid w:val="00C928D7"/>
    <w:rsid w:val="00C92BBD"/>
    <w:rsid w:val="00C934F2"/>
    <w:rsid w:val="00C952C9"/>
    <w:rsid w:val="00C957B8"/>
    <w:rsid w:val="00C97647"/>
    <w:rsid w:val="00C978C3"/>
    <w:rsid w:val="00C978E6"/>
    <w:rsid w:val="00C97CD4"/>
    <w:rsid w:val="00CA151F"/>
    <w:rsid w:val="00CA1541"/>
    <w:rsid w:val="00CA2CD3"/>
    <w:rsid w:val="00CA3727"/>
    <w:rsid w:val="00CA5089"/>
    <w:rsid w:val="00CA5332"/>
    <w:rsid w:val="00CA5434"/>
    <w:rsid w:val="00CA54BE"/>
    <w:rsid w:val="00CA57C9"/>
    <w:rsid w:val="00CA7624"/>
    <w:rsid w:val="00CB075B"/>
    <w:rsid w:val="00CB1736"/>
    <w:rsid w:val="00CB1FEE"/>
    <w:rsid w:val="00CB2F4F"/>
    <w:rsid w:val="00CB3484"/>
    <w:rsid w:val="00CB3CE6"/>
    <w:rsid w:val="00CB5F38"/>
    <w:rsid w:val="00CB7239"/>
    <w:rsid w:val="00CC0445"/>
    <w:rsid w:val="00CC04EA"/>
    <w:rsid w:val="00CC1D56"/>
    <w:rsid w:val="00CC2096"/>
    <w:rsid w:val="00CC32EE"/>
    <w:rsid w:val="00CC4A1E"/>
    <w:rsid w:val="00CC4EFE"/>
    <w:rsid w:val="00CC5388"/>
    <w:rsid w:val="00CC5C27"/>
    <w:rsid w:val="00CC5E98"/>
    <w:rsid w:val="00CC6E0B"/>
    <w:rsid w:val="00CC6F6F"/>
    <w:rsid w:val="00CD16CD"/>
    <w:rsid w:val="00CD29E8"/>
    <w:rsid w:val="00CD4C3C"/>
    <w:rsid w:val="00CD664F"/>
    <w:rsid w:val="00CD67BE"/>
    <w:rsid w:val="00CD6D03"/>
    <w:rsid w:val="00CD7272"/>
    <w:rsid w:val="00CD7538"/>
    <w:rsid w:val="00CD783E"/>
    <w:rsid w:val="00CE0901"/>
    <w:rsid w:val="00CE0C55"/>
    <w:rsid w:val="00CE3436"/>
    <w:rsid w:val="00CE4433"/>
    <w:rsid w:val="00CE4D8D"/>
    <w:rsid w:val="00CE68AC"/>
    <w:rsid w:val="00CE7387"/>
    <w:rsid w:val="00CE7E93"/>
    <w:rsid w:val="00CF032D"/>
    <w:rsid w:val="00CF156D"/>
    <w:rsid w:val="00CF183F"/>
    <w:rsid w:val="00CF2A62"/>
    <w:rsid w:val="00CF332B"/>
    <w:rsid w:val="00CF35F9"/>
    <w:rsid w:val="00CF37D6"/>
    <w:rsid w:val="00CF44D6"/>
    <w:rsid w:val="00CF4E4C"/>
    <w:rsid w:val="00CF5CE6"/>
    <w:rsid w:val="00CF686F"/>
    <w:rsid w:val="00CF72B2"/>
    <w:rsid w:val="00CF76C0"/>
    <w:rsid w:val="00D0021F"/>
    <w:rsid w:val="00D00331"/>
    <w:rsid w:val="00D004CF"/>
    <w:rsid w:val="00D00B30"/>
    <w:rsid w:val="00D01C51"/>
    <w:rsid w:val="00D01E31"/>
    <w:rsid w:val="00D02EA7"/>
    <w:rsid w:val="00D0355D"/>
    <w:rsid w:val="00D047EB"/>
    <w:rsid w:val="00D05983"/>
    <w:rsid w:val="00D05CB6"/>
    <w:rsid w:val="00D0713E"/>
    <w:rsid w:val="00D07F47"/>
    <w:rsid w:val="00D117F7"/>
    <w:rsid w:val="00D138BD"/>
    <w:rsid w:val="00D14337"/>
    <w:rsid w:val="00D17428"/>
    <w:rsid w:val="00D17929"/>
    <w:rsid w:val="00D20686"/>
    <w:rsid w:val="00D20922"/>
    <w:rsid w:val="00D20D7B"/>
    <w:rsid w:val="00D21416"/>
    <w:rsid w:val="00D215ED"/>
    <w:rsid w:val="00D21F8C"/>
    <w:rsid w:val="00D237F8"/>
    <w:rsid w:val="00D24264"/>
    <w:rsid w:val="00D25967"/>
    <w:rsid w:val="00D26F38"/>
    <w:rsid w:val="00D3023F"/>
    <w:rsid w:val="00D304CC"/>
    <w:rsid w:val="00D314B6"/>
    <w:rsid w:val="00D31745"/>
    <w:rsid w:val="00D32126"/>
    <w:rsid w:val="00D32633"/>
    <w:rsid w:val="00D32D56"/>
    <w:rsid w:val="00D3441B"/>
    <w:rsid w:val="00D34713"/>
    <w:rsid w:val="00D35248"/>
    <w:rsid w:val="00D354D2"/>
    <w:rsid w:val="00D362AF"/>
    <w:rsid w:val="00D36465"/>
    <w:rsid w:val="00D376EF"/>
    <w:rsid w:val="00D3790F"/>
    <w:rsid w:val="00D410E9"/>
    <w:rsid w:val="00D411A9"/>
    <w:rsid w:val="00D41622"/>
    <w:rsid w:val="00D4379E"/>
    <w:rsid w:val="00D452B8"/>
    <w:rsid w:val="00D458A9"/>
    <w:rsid w:val="00D465C2"/>
    <w:rsid w:val="00D4694D"/>
    <w:rsid w:val="00D47751"/>
    <w:rsid w:val="00D529F6"/>
    <w:rsid w:val="00D53AE8"/>
    <w:rsid w:val="00D542EE"/>
    <w:rsid w:val="00D544CB"/>
    <w:rsid w:val="00D5505C"/>
    <w:rsid w:val="00D55D94"/>
    <w:rsid w:val="00D569E5"/>
    <w:rsid w:val="00D572C7"/>
    <w:rsid w:val="00D57913"/>
    <w:rsid w:val="00D60082"/>
    <w:rsid w:val="00D64195"/>
    <w:rsid w:val="00D65A82"/>
    <w:rsid w:val="00D65BA1"/>
    <w:rsid w:val="00D65DE8"/>
    <w:rsid w:val="00D672C8"/>
    <w:rsid w:val="00D675D3"/>
    <w:rsid w:val="00D676AC"/>
    <w:rsid w:val="00D70A52"/>
    <w:rsid w:val="00D70CC2"/>
    <w:rsid w:val="00D71534"/>
    <w:rsid w:val="00D71873"/>
    <w:rsid w:val="00D719AB"/>
    <w:rsid w:val="00D72E45"/>
    <w:rsid w:val="00D7385F"/>
    <w:rsid w:val="00D744A2"/>
    <w:rsid w:val="00D747F2"/>
    <w:rsid w:val="00D74C3D"/>
    <w:rsid w:val="00D75B16"/>
    <w:rsid w:val="00D771A1"/>
    <w:rsid w:val="00D772ED"/>
    <w:rsid w:val="00D7783D"/>
    <w:rsid w:val="00D77D04"/>
    <w:rsid w:val="00D813B0"/>
    <w:rsid w:val="00D81806"/>
    <w:rsid w:val="00D82987"/>
    <w:rsid w:val="00D834E9"/>
    <w:rsid w:val="00D83D41"/>
    <w:rsid w:val="00D84916"/>
    <w:rsid w:val="00D84946"/>
    <w:rsid w:val="00D876D6"/>
    <w:rsid w:val="00D90142"/>
    <w:rsid w:val="00D91252"/>
    <w:rsid w:val="00D917D4"/>
    <w:rsid w:val="00D92168"/>
    <w:rsid w:val="00D94F32"/>
    <w:rsid w:val="00D951F0"/>
    <w:rsid w:val="00D9561C"/>
    <w:rsid w:val="00D9664A"/>
    <w:rsid w:val="00D967E5"/>
    <w:rsid w:val="00D96B33"/>
    <w:rsid w:val="00DA0292"/>
    <w:rsid w:val="00DA0977"/>
    <w:rsid w:val="00DA0D32"/>
    <w:rsid w:val="00DA4110"/>
    <w:rsid w:val="00DA5E1B"/>
    <w:rsid w:val="00DA6311"/>
    <w:rsid w:val="00DA7412"/>
    <w:rsid w:val="00DA7F05"/>
    <w:rsid w:val="00DB029F"/>
    <w:rsid w:val="00DB126B"/>
    <w:rsid w:val="00DB23A2"/>
    <w:rsid w:val="00DB27A1"/>
    <w:rsid w:val="00DB4473"/>
    <w:rsid w:val="00DB4750"/>
    <w:rsid w:val="00DB58AA"/>
    <w:rsid w:val="00DB66FD"/>
    <w:rsid w:val="00DB7F28"/>
    <w:rsid w:val="00DC02B6"/>
    <w:rsid w:val="00DC1B5F"/>
    <w:rsid w:val="00DC27E3"/>
    <w:rsid w:val="00DC2A64"/>
    <w:rsid w:val="00DC2C47"/>
    <w:rsid w:val="00DC2E4A"/>
    <w:rsid w:val="00DC461A"/>
    <w:rsid w:val="00DC4A8B"/>
    <w:rsid w:val="00DC4ACA"/>
    <w:rsid w:val="00DC6821"/>
    <w:rsid w:val="00DC6E5E"/>
    <w:rsid w:val="00DC7B68"/>
    <w:rsid w:val="00DD03EA"/>
    <w:rsid w:val="00DD0EAE"/>
    <w:rsid w:val="00DD1E15"/>
    <w:rsid w:val="00DD22A7"/>
    <w:rsid w:val="00DD306E"/>
    <w:rsid w:val="00DD4C1E"/>
    <w:rsid w:val="00DD5399"/>
    <w:rsid w:val="00DD577D"/>
    <w:rsid w:val="00DD5A35"/>
    <w:rsid w:val="00DD61D6"/>
    <w:rsid w:val="00DD69C5"/>
    <w:rsid w:val="00DE0662"/>
    <w:rsid w:val="00DE1600"/>
    <w:rsid w:val="00DE1A64"/>
    <w:rsid w:val="00DE231E"/>
    <w:rsid w:val="00DE23F4"/>
    <w:rsid w:val="00DE31C0"/>
    <w:rsid w:val="00DE36C6"/>
    <w:rsid w:val="00DE5D05"/>
    <w:rsid w:val="00DE5F13"/>
    <w:rsid w:val="00DE676C"/>
    <w:rsid w:val="00DE7F36"/>
    <w:rsid w:val="00DF0808"/>
    <w:rsid w:val="00DF16C7"/>
    <w:rsid w:val="00DF28C2"/>
    <w:rsid w:val="00DF2CAD"/>
    <w:rsid w:val="00DF2F18"/>
    <w:rsid w:val="00DF320E"/>
    <w:rsid w:val="00DF3960"/>
    <w:rsid w:val="00DF3B06"/>
    <w:rsid w:val="00DF3EB1"/>
    <w:rsid w:val="00DF531B"/>
    <w:rsid w:val="00DF5BC1"/>
    <w:rsid w:val="00DF5DB5"/>
    <w:rsid w:val="00DF6502"/>
    <w:rsid w:val="00DF7374"/>
    <w:rsid w:val="00E00845"/>
    <w:rsid w:val="00E00C6B"/>
    <w:rsid w:val="00E041EE"/>
    <w:rsid w:val="00E04AD8"/>
    <w:rsid w:val="00E055E1"/>
    <w:rsid w:val="00E079CE"/>
    <w:rsid w:val="00E07A91"/>
    <w:rsid w:val="00E10744"/>
    <w:rsid w:val="00E1184F"/>
    <w:rsid w:val="00E121EA"/>
    <w:rsid w:val="00E12709"/>
    <w:rsid w:val="00E12BFE"/>
    <w:rsid w:val="00E13701"/>
    <w:rsid w:val="00E13BA1"/>
    <w:rsid w:val="00E13CA2"/>
    <w:rsid w:val="00E164A2"/>
    <w:rsid w:val="00E165FC"/>
    <w:rsid w:val="00E17362"/>
    <w:rsid w:val="00E1787F"/>
    <w:rsid w:val="00E21D85"/>
    <w:rsid w:val="00E223CD"/>
    <w:rsid w:val="00E2317B"/>
    <w:rsid w:val="00E23B05"/>
    <w:rsid w:val="00E242CA"/>
    <w:rsid w:val="00E242E0"/>
    <w:rsid w:val="00E2476C"/>
    <w:rsid w:val="00E24C8E"/>
    <w:rsid w:val="00E257A2"/>
    <w:rsid w:val="00E257DC"/>
    <w:rsid w:val="00E26D6E"/>
    <w:rsid w:val="00E30A7C"/>
    <w:rsid w:val="00E3164A"/>
    <w:rsid w:val="00E31D00"/>
    <w:rsid w:val="00E32150"/>
    <w:rsid w:val="00E321CE"/>
    <w:rsid w:val="00E329E5"/>
    <w:rsid w:val="00E32BD8"/>
    <w:rsid w:val="00E33564"/>
    <w:rsid w:val="00E34235"/>
    <w:rsid w:val="00E34646"/>
    <w:rsid w:val="00E3467E"/>
    <w:rsid w:val="00E352F0"/>
    <w:rsid w:val="00E365C1"/>
    <w:rsid w:val="00E36655"/>
    <w:rsid w:val="00E36E4F"/>
    <w:rsid w:val="00E377EE"/>
    <w:rsid w:val="00E40935"/>
    <w:rsid w:val="00E42264"/>
    <w:rsid w:val="00E4312D"/>
    <w:rsid w:val="00E43709"/>
    <w:rsid w:val="00E43E09"/>
    <w:rsid w:val="00E43E96"/>
    <w:rsid w:val="00E44F05"/>
    <w:rsid w:val="00E4542D"/>
    <w:rsid w:val="00E47AA0"/>
    <w:rsid w:val="00E50B97"/>
    <w:rsid w:val="00E51650"/>
    <w:rsid w:val="00E53E97"/>
    <w:rsid w:val="00E542E2"/>
    <w:rsid w:val="00E57F57"/>
    <w:rsid w:val="00E57F9E"/>
    <w:rsid w:val="00E602C5"/>
    <w:rsid w:val="00E6142A"/>
    <w:rsid w:val="00E61B7A"/>
    <w:rsid w:val="00E61F86"/>
    <w:rsid w:val="00E62045"/>
    <w:rsid w:val="00E620DA"/>
    <w:rsid w:val="00E633A8"/>
    <w:rsid w:val="00E63979"/>
    <w:rsid w:val="00E649B1"/>
    <w:rsid w:val="00E65710"/>
    <w:rsid w:val="00E65757"/>
    <w:rsid w:val="00E66389"/>
    <w:rsid w:val="00E668F6"/>
    <w:rsid w:val="00E66FD8"/>
    <w:rsid w:val="00E67374"/>
    <w:rsid w:val="00E67C2E"/>
    <w:rsid w:val="00E7029F"/>
    <w:rsid w:val="00E7065F"/>
    <w:rsid w:val="00E70D8F"/>
    <w:rsid w:val="00E719EB"/>
    <w:rsid w:val="00E730AA"/>
    <w:rsid w:val="00E7322B"/>
    <w:rsid w:val="00E73DF4"/>
    <w:rsid w:val="00E77B1A"/>
    <w:rsid w:val="00E77F21"/>
    <w:rsid w:val="00E804B4"/>
    <w:rsid w:val="00E8140D"/>
    <w:rsid w:val="00E824DE"/>
    <w:rsid w:val="00E8329B"/>
    <w:rsid w:val="00E83BE3"/>
    <w:rsid w:val="00E853A8"/>
    <w:rsid w:val="00E853AC"/>
    <w:rsid w:val="00E86777"/>
    <w:rsid w:val="00E907FA"/>
    <w:rsid w:val="00E915AA"/>
    <w:rsid w:val="00E916B7"/>
    <w:rsid w:val="00E91730"/>
    <w:rsid w:val="00E91F8D"/>
    <w:rsid w:val="00E928D6"/>
    <w:rsid w:val="00E93944"/>
    <w:rsid w:val="00E94AB6"/>
    <w:rsid w:val="00E961D6"/>
    <w:rsid w:val="00E963DE"/>
    <w:rsid w:val="00E9683F"/>
    <w:rsid w:val="00E96F23"/>
    <w:rsid w:val="00EA1402"/>
    <w:rsid w:val="00EA2C49"/>
    <w:rsid w:val="00EA4054"/>
    <w:rsid w:val="00EA4585"/>
    <w:rsid w:val="00EA5304"/>
    <w:rsid w:val="00EA58D3"/>
    <w:rsid w:val="00EA59E5"/>
    <w:rsid w:val="00EA7304"/>
    <w:rsid w:val="00EA73FD"/>
    <w:rsid w:val="00EA7FC7"/>
    <w:rsid w:val="00EB065B"/>
    <w:rsid w:val="00EB2244"/>
    <w:rsid w:val="00EB39BD"/>
    <w:rsid w:val="00EB402B"/>
    <w:rsid w:val="00EB4C27"/>
    <w:rsid w:val="00EB577D"/>
    <w:rsid w:val="00EB5D36"/>
    <w:rsid w:val="00EB5EB6"/>
    <w:rsid w:val="00EB6E70"/>
    <w:rsid w:val="00EC0435"/>
    <w:rsid w:val="00EC16F4"/>
    <w:rsid w:val="00EC22F6"/>
    <w:rsid w:val="00EC2365"/>
    <w:rsid w:val="00EC2714"/>
    <w:rsid w:val="00EC2A13"/>
    <w:rsid w:val="00EC3D67"/>
    <w:rsid w:val="00EC5D62"/>
    <w:rsid w:val="00ED086E"/>
    <w:rsid w:val="00ED2CA6"/>
    <w:rsid w:val="00ED2E99"/>
    <w:rsid w:val="00ED2FCA"/>
    <w:rsid w:val="00ED3E69"/>
    <w:rsid w:val="00ED409D"/>
    <w:rsid w:val="00ED4E44"/>
    <w:rsid w:val="00ED5063"/>
    <w:rsid w:val="00ED51FB"/>
    <w:rsid w:val="00ED5EC0"/>
    <w:rsid w:val="00EE0392"/>
    <w:rsid w:val="00EE039F"/>
    <w:rsid w:val="00EE0A0C"/>
    <w:rsid w:val="00EE2001"/>
    <w:rsid w:val="00EE28EC"/>
    <w:rsid w:val="00EE2F16"/>
    <w:rsid w:val="00EE33A1"/>
    <w:rsid w:val="00EE3499"/>
    <w:rsid w:val="00EE6A3A"/>
    <w:rsid w:val="00EE6CD7"/>
    <w:rsid w:val="00EE6F1D"/>
    <w:rsid w:val="00EF1384"/>
    <w:rsid w:val="00EF1E25"/>
    <w:rsid w:val="00EF1F73"/>
    <w:rsid w:val="00EF3228"/>
    <w:rsid w:val="00EF45EF"/>
    <w:rsid w:val="00EF4ED0"/>
    <w:rsid w:val="00EF52C9"/>
    <w:rsid w:val="00EF540B"/>
    <w:rsid w:val="00EF61E1"/>
    <w:rsid w:val="00EF711D"/>
    <w:rsid w:val="00EF7B3F"/>
    <w:rsid w:val="00F00DA9"/>
    <w:rsid w:val="00F0141B"/>
    <w:rsid w:val="00F017E3"/>
    <w:rsid w:val="00F03953"/>
    <w:rsid w:val="00F03A71"/>
    <w:rsid w:val="00F04267"/>
    <w:rsid w:val="00F05755"/>
    <w:rsid w:val="00F076C2"/>
    <w:rsid w:val="00F079D0"/>
    <w:rsid w:val="00F10A7C"/>
    <w:rsid w:val="00F10CD5"/>
    <w:rsid w:val="00F11BB6"/>
    <w:rsid w:val="00F148A0"/>
    <w:rsid w:val="00F15C62"/>
    <w:rsid w:val="00F1789D"/>
    <w:rsid w:val="00F209FB"/>
    <w:rsid w:val="00F21EC9"/>
    <w:rsid w:val="00F22BF5"/>
    <w:rsid w:val="00F23F4E"/>
    <w:rsid w:val="00F245D5"/>
    <w:rsid w:val="00F24CF8"/>
    <w:rsid w:val="00F25AC2"/>
    <w:rsid w:val="00F2652D"/>
    <w:rsid w:val="00F3059F"/>
    <w:rsid w:val="00F30A5D"/>
    <w:rsid w:val="00F312FA"/>
    <w:rsid w:val="00F32837"/>
    <w:rsid w:val="00F33336"/>
    <w:rsid w:val="00F34348"/>
    <w:rsid w:val="00F34958"/>
    <w:rsid w:val="00F34C3B"/>
    <w:rsid w:val="00F35ACA"/>
    <w:rsid w:val="00F36AE1"/>
    <w:rsid w:val="00F42D25"/>
    <w:rsid w:val="00F43BD8"/>
    <w:rsid w:val="00F44800"/>
    <w:rsid w:val="00F44A20"/>
    <w:rsid w:val="00F4737B"/>
    <w:rsid w:val="00F47F8C"/>
    <w:rsid w:val="00F500CE"/>
    <w:rsid w:val="00F50276"/>
    <w:rsid w:val="00F505AD"/>
    <w:rsid w:val="00F50D4B"/>
    <w:rsid w:val="00F516FF"/>
    <w:rsid w:val="00F53DAE"/>
    <w:rsid w:val="00F53E4C"/>
    <w:rsid w:val="00F54B95"/>
    <w:rsid w:val="00F55404"/>
    <w:rsid w:val="00F5591C"/>
    <w:rsid w:val="00F55EBC"/>
    <w:rsid w:val="00F60039"/>
    <w:rsid w:val="00F60206"/>
    <w:rsid w:val="00F6265C"/>
    <w:rsid w:val="00F62D1D"/>
    <w:rsid w:val="00F63423"/>
    <w:rsid w:val="00F638E3"/>
    <w:rsid w:val="00F6478E"/>
    <w:rsid w:val="00F661D6"/>
    <w:rsid w:val="00F67457"/>
    <w:rsid w:val="00F6752E"/>
    <w:rsid w:val="00F707B7"/>
    <w:rsid w:val="00F708BD"/>
    <w:rsid w:val="00F7111C"/>
    <w:rsid w:val="00F720E3"/>
    <w:rsid w:val="00F72435"/>
    <w:rsid w:val="00F73274"/>
    <w:rsid w:val="00F73BBF"/>
    <w:rsid w:val="00F74454"/>
    <w:rsid w:val="00F745F3"/>
    <w:rsid w:val="00F74823"/>
    <w:rsid w:val="00F74B37"/>
    <w:rsid w:val="00F75AC6"/>
    <w:rsid w:val="00F75F60"/>
    <w:rsid w:val="00F76CA9"/>
    <w:rsid w:val="00F76D6C"/>
    <w:rsid w:val="00F77096"/>
    <w:rsid w:val="00F7715C"/>
    <w:rsid w:val="00F773E8"/>
    <w:rsid w:val="00F7769A"/>
    <w:rsid w:val="00F80CDD"/>
    <w:rsid w:val="00F80E84"/>
    <w:rsid w:val="00F81654"/>
    <w:rsid w:val="00F8211A"/>
    <w:rsid w:val="00F839E2"/>
    <w:rsid w:val="00F844E1"/>
    <w:rsid w:val="00F850F0"/>
    <w:rsid w:val="00F853F1"/>
    <w:rsid w:val="00F86BCA"/>
    <w:rsid w:val="00F87FD5"/>
    <w:rsid w:val="00F91514"/>
    <w:rsid w:val="00F9195F"/>
    <w:rsid w:val="00F91D2A"/>
    <w:rsid w:val="00F91DB9"/>
    <w:rsid w:val="00F91F00"/>
    <w:rsid w:val="00F9233B"/>
    <w:rsid w:val="00F92702"/>
    <w:rsid w:val="00F92B3B"/>
    <w:rsid w:val="00F93F97"/>
    <w:rsid w:val="00F9416F"/>
    <w:rsid w:val="00F966A4"/>
    <w:rsid w:val="00F96840"/>
    <w:rsid w:val="00F96DE6"/>
    <w:rsid w:val="00F97442"/>
    <w:rsid w:val="00F9773A"/>
    <w:rsid w:val="00FA037F"/>
    <w:rsid w:val="00FA39E5"/>
    <w:rsid w:val="00FA4C33"/>
    <w:rsid w:val="00FA5054"/>
    <w:rsid w:val="00FA5373"/>
    <w:rsid w:val="00FA539D"/>
    <w:rsid w:val="00FA5A1C"/>
    <w:rsid w:val="00FA7478"/>
    <w:rsid w:val="00FA75CA"/>
    <w:rsid w:val="00FB132A"/>
    <w:rsid w:val="00FB1B72"/>
    <w:rsid w:val="00FB1CB6"/>
    <w:rsid w:val="00FB2223"/>
    <w:rsid w:val="00FB242E"/>
    <w:rsid w:val="00FB36D5"/>
    <w:rsid w:val="00FB42AA"/>
    <w:rsid w:val="00FB472E"/>
    <w:rsid w:val="00FB4ABE"/>
    <w:rsid w:val="00FB564E"/>
    <w:rsid w:val="00FB7459"/>
    <w:rsid w:val="00FB7B08"/>
    <w:rsid w:val="00FC031C"/>
    <w:rsid w:val="00FC405D"/>
    <w:rsid w:val="00FC4EC9"/>
    <w:rsid w:val="00FC5222"/>
    <w:rsid w:val="00FC5DA3"/>
    <w:rsid w:val="00FC5EF4"/>
    <w:rsid w:val="00FC632F"/>
    <w:rsid w:val="00FC68D5"/>
    <w:rsid w:val="00FC7142"/>
    <w:rsid w:val="00FD01C9"/>
    <w:rsid w:val="00FD26FD"/>
    <w:rsid w:val="00FD3AFF"/>
    <w:rsid w:val="00FD468D"/>
    <w:rsid w:val="00FD6CB9"/>
    <w:rsid w:val="00FD71E3"/>
    <w:rsid w:val="00FD7362"/>
    <w:rsid w:val="00FE05E4"/>
    <w:rsid w:val="00FE0C97"/>
    <w:rsid w:val="00FE0C9C"/>
    <w:rsid w:val="00FE0D72"/>
    <w:rsid w:val="00FE1B46"/>
    <w:rsid w:val="00FE20A7"/>
    <w:rsid w:val="00FE2139"/>
    <w:rsid w:val="00FE574F"/>
    <w:rsid w:val="00FE78DC"/>
    <w:rsid w:val="00FE7F11"/>
    <w:rsid w:val="00FF15DE"/>
    <w:rsid w:val="00FF1909"/>
    <w:rsid w:val="00FF2D04"/>
    <w:rsid w:val="00FF4482"/>
    <w:rsid w:val="00FF65E7"/>
    <w:rsid w:val="00FF68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9BA51B"/>
  <w15:chartTrackingRefBased/>
  <w15:docId w15:val="{4B592158-580C-4B16-8F4D-C277A7A02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Body Text"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A7B"/>
    <w:rPr>
      <w:sz w:val="24"/>
      <w:szCs w:val="24"/>
    </w:rPr>
  </w:style>
  <w:style w:type="paragraph" w:styleId="Ttulo1">
    <w:name w:val="heading 1"/>
    <w:basedOn w:val="Normal"/>
    <w:next w:val="Normal"/>
    <w:link w:val="Ttulo1Char"/>
    <w:qFormat/>
    <w:pPr>
      <w:keepNext/>
      <w:jc w:val="center"/>
      <w:outlineLvl w:val="0"/>
    </w:pPr>
    <w:rPr>
      <w:rFonts w:ascii="Arial Black" w:hAnsi="Arial Black"/>
      <w:b/>
      <w:color w:val="3366FF"/>
      <w:sz w:val="22"/>
      <w:szCs w:val="28"/>
    </w:rPr>
  </w:style>
  <w:style w:type="paragraph" w:styleId="Ttulo2">
    <w:name w:val="heading 2"/>
    <w:basedOn w:val="Normal"/>
    <w:next w:val="Normal"/>
    <w:link w:val="Ttulo2Char"/>
    <w:qFormat/>
    <w:pPr>
      <w:keepNext/>
      <w:widowControl w:val="0"/>
      <w:tabs>
        <w:tab w:val="left" w:pos="455"/>
      </w:tabs>
      <w:autoSpaceDE w:val="0"/>
      <w:autoSpaceDN w:val="0"/>
      <w:adjustRightInd w:val="0"/>
      <w:spacing w:before="65"/>
      <w:jc w:val="center"/>
      <w:outlineLvl w:val="1"/>
    </w:pPr>
    <w:rPr>
      <w:rFonts w:ascii="Century" w:hAnsi="Century"/>
      <w:b/>
      <w:bCs/>
      <w:sz w:val="20"/>
      <w:szCs w:val="20"/>
      <w:lang w:val="x-none" w:eastAsia="x-none"/>
    </w:rPr>
  </w:style>
  <w:style w:type="paragraph" w:styleId="Ttulo3">
    <w:name w:val="heading 3"/>
    <w:basedOn w:val="Normal"/>
    <w:next w:val="Normal"/>
    <w:link w:val="Ttulo3Char"/>
    <w:qFormat/>
    <w:pPr>
      <w:keepNext/>
      <w:jc w:val="center"/>
      <w:outlineLvl w:val="2"/>
    </w:pPr>
    <w:rPr>
      <w:b/>
      <w:bCs/>
      <w:sz w:val="36"/>
      <w:u w:val="single"/>
    </w:rPr>
  </w:style>
  <w:style w:type="paragraph" w:styleId="Ttulo4">
    <w:name w:val="heading 4"/>
    <w:basedOn w:val="Normal"/>
    <w:next w:val="Normal"/>
    <w:link w:val="Ttulo4Char"/>
    <w:qFormat/>
    <w:pPr>
      <w:keepNext/>
      <w:ind w:left="705" w:right="6146" w:hanging="705"/>
      <w:jc w:val="center"/>
      <w:outlineLvl w:val="3"/>
    </w:pPr>
    <w:rPr>
      <w:rFonts w:ascii="Arial" w:hAnsi="Arial"/>
      <w:b/>
      <w:sz w:val="20"/>
      <w:szCs w:val="20"/>
    </w:rPr>
  </w:style>
  <w:style w:type="paragraph" w:styleId="Ttulo5">
    <w:name w:val="heading 5"/>
    <w:basedOn w:val="Normal"/>
    <w:next w:val="Normal"/>
    <w:link w:val="Ttulo5Char"/>
    <w:qFormat/>
    <w:pPr>
      <w:keepNext/>
      <w:ind w:left="360"/>
      <w:outlineLvl w:val="4"/>
    </w:pPr>
    <w:rPr>
      <w:rFonts w:ascii="Bookman Old Style" w:hAnsi="Bookman Old Style"/>
      <w:b/>
      <w:sz w:val="18"/>
      <w:szCs w:val="18"/>
    </w:rPr>
  </w:style>
  <w:style w:type="paragraph" w:styleId="Ttulo6">
    <w:name w:val="heading 6"/>
    <w:basedOn w:val="Normal"/>
    <w:next w:val="Normal"/>
    <w:link w:val="Ttulo6Char"/>
    <w:qFormat/>
    <w:rsid w:val="009F5DF4"/>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D951F0"/>
    <w:pPr>
      <w:keepNext/>
      <w:keepLines/>
      <w:spacing w:before="40"/>
      <w:outlineLvl w:val="6"/>
    </w:pPr>
    <w:rPr>
      <w:color w:val="595959"/>
    </w:rPr>
  </w:style>
  <w:style w:type="paragraph" w:styleId="Ttulo8">
    <w:name w:val="heading 8"/>
    <w:basedOn w:val="Normal"/>
    <w:next w:val="Normal"/>
    <w:link w:val="Ttulo8Char"/>
    <w:qFormat/>
    <w:pPr>
      <w:keepNext/>
      <w:ind w:left="1843" w:hanging="1843"/>
      <w:jc w:val="center"/>
      <w:outlineLvl w:val="7"/>
    </w:pPr>
    <w:rPr>
      <w:rFonts w:ascii="Arial" w:hAnsi="Arial"/>
      <w:b/>
      <w:sz w:val="18"/>
      <w:szCs w:val="20"/>
    </w:rPr>
  </w:style>
  <w:style w:type="paragraph" w:styleId="Ttulo9">
    <w:name w:val="heading 9"/>
    <w:basedOn w:val="Normal"/>
    <w:next w:val="Normal"/>
    <w:link w:val="Ttulo9Char"/>
    <w:qFormat/>
    <w:pPr>
      <w:keepNext/>
      <w:ind w:left="1134" w:hanging="1134"/>
      <w:jc w:val="center"/>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hd,*Header,Cabeçalho superior Char Char Char Char,Cabeçalho superior Char Char Char,Cabeçalho superior Char Char,Char,he Char Char Char,he Char Char Char Char Char Char,he Char Char Char Char Char"/>
    <w:basedOn w:val="Normal"/>
    <w:link w:val="CabealhoChar"/>
    <w:uiPriority w:val="99"/>
    <w:pPr>
      <w:tabs>
        <w:tab w:val="center" w:pos="4419"/>
        <w:tab w:val="right" w:pos="8838"/>
      </w:tabs>
    </w:pPr>
    <w:rPr>
      <w:lang w:val="x-none" w:eastAsia="x-none"/>
    </w:rPr>
  </w:style>
  <w:style w:type="paragraph" w:styleId="Rodap">
    <w:name w:val="footer"/>
    <w:basedOn w:val="Normal"/>
    <w:link w:val="RodapChar"/>
    <w:uiPriority w:val="99"/>
    <w:pPr>
      <w:tabs>
        <w:tab w:val="center" w:pos="4419"/>
        <w:tab w:val="right" w:pos="8838"/>
      </w:tabs>
    </w:pPr>
    <w:rPr>
      <w:lang w:val="x-none" w:eastAsia="x-none"/>
    </w:rPr>
  </w:style>
  <w:style w:type="paragraph" w:styleId="Corpodetexto">
    <w:name w:val="Body Text"/>
    <w:basedOn w:val="Normal"/>
    <w:link w:val="CorpodetextoChar"/>
    <w:qFormat/>
    <w:pPr>
      <w:jc w:val="both"/>
    </w:pPr>
    <w:rPr>
      <w:rFonts w:ascii="Arial" w:hAnsi="Arial"/>
      <w:sz w:val="20"/>
      <w:szCs w:val="20"/>
      <w:lang w:val="x-none" w:eastAsia="x-none"/>
    </w:rPr>
  </w:style>
  <w:style w:type="paragraph" w:styleId="Listadecontinuao2">
    <w:name w:val="List Continue 2"/>
    <w:basedOn w:val="Normal"/>
    <w:pPr>
      <w:spacing w:after="120"/>
      <w:ind w:left="566"/>
    </w:pPr>
    <w:rPr>
      <w:sz w:val="20"/>
      <w:szCs w:val="20"/>
    </w:rPr>
  </w:style>
  <w:style w:type="paragraph" w:styleId="Recuodecorpodetexto2">
    <w:name w:val="Body Text Indent 2"/>
    <w:basedOn w:val="Normal"/>
    <w:link w:val="Recuodecorpodetexto2Char"/>
    <w:pPr>
      <w:spacing w:after="120"/>
      <w:ind w:firstLine="720"/>
      <w:jc w:val="both"/>
    </w:pPr>
    <w:rPr>
      <w:rFonts w:ascii="Arial" w:hAnsi="Arial" w:cs="Arial"/>
      <w:snapToGrid w:val="0"/>
      <w:sz w:val="22"/>
    </w:rPr>
  </w:style>
  <w:style w:type="paragraph" w:styleId="Recuodecorpodetexto">
    <w:name w:val="Body Text Indent"/>
    <w:basedOn w:val="Normal"/>
    <w:link w:val="RecuodecorpodetextoChar"/>
    <w:pPr>
      <w:ind w:firstLine="708"/>
      <w:jc w:val="both"/>
    </w:pPr>
    <w:rPr>
      <w:rFonts w:ascii="Arial" w:hAnsi="Arial"/>
      <w:szCs w:val="20"/>
    </w:rPr>
  </w:style>
  <w:style w:type="paragraph" w:customStyle="1" w:styleId="Corpodetexto1">
    <w:name w:val="Corpo de texto1"/>
    <w:rPr>
      <w:rFonts w:ascii="CG Times (W1)" w:hAnsi="CG Times (W1)"/>
      <w:color w:val="000000"/>
      <w:sz w:val="24"/>
      <w:lang w:val="en-US"/>
    </w:rPr>
  </w:style>
  <w:style w:type="paragraph" w:customStyle="1" w:styleId="BodyText">
    <w:name w:val="BodyText"/>
    <w:rPr>
      <w:rFonts w:ascii="CG Times (WN)" w:hAnsi="CG Times (WN)"/>
      <w:color w:val="000000"/>
      <w:sz w:val="24"/>
      <w:lang w:val="en-US"/>
    </w:rPr>
  </w:style>
  <w:style w:type="paragraph" w:customStyle="1" w:styleId="Corpo">
    <w:name w:val="Corpo"/>
    <w:rPr>
      <w:color w:val="000000"/>
      <w:sz w:val="24"/>
      <w:lang w:val="en-US"/>
    </w:rPr>
  </w:style>
  <w:style w:type="paragraph" w:styleId="Recuodecorpodetexto3">
    <w:name w:val="Body Text Indent 3"/>
    <w:basedOn w:val="Normal"/>
    <w:link w:val="Recuodecorpodetexto3Char"/>
    <w:pPr>
      <w:ind w:left="2552"/>
      <w:jc w:val="both"/>
    </w:pPr>
    <w:rPr>
      <w:rFonts w:ascii="Courier New" w:hAnsi="Courier New" w:cs="Courier New"/>
      <w:i/>
      <w:sz w:val="20"/>
      <w:szCs w:val="20"/>
    </w:rPr>
  </w:style>
  <w:style w:type="paragraph" w:styleId="Corpodetexto2">
    <w:name w:val="Body Text 2"/>
    <w:basedOn w:val="Normal"/>
    <w:link w:val="Corpodetexto2Char"/>
    <w:pPr>
      <w:tabs>
        <w:tab w:val="left" w:pos="3261"/>
      </w:tabs>
      <w:ind w:right="330"/>
      <w:jc w:val="both"/>
    </w:pPr>
    <w:rPr>
      <w:rFonts w:ascii="Century" w:hAnsi="Century" w:cs="Arial"/>
      <w:sz w:val="20"/>
    </w:rPr>
  </w:style>
  <w:style w:type="paragraph" w:styleId="Corpodetexto3">
    <w:name w:val="Body Text 3"/>
    <w:basedOn w:val="Normal"/>
    <w:link w:val="Corpodetexto3Char"/>
    <w:pPr>
      <w:spacing w:before="120"/>
      <w:jc w:val="both"/>
    </w:pPr>
    <w:rPr>
      <w:rFonts w:ascii="Arial" w:hAnsi="Arial"/>
      <w:sz w:val="22"/>
    </w:rPr>
  </w:style>
  <w:style w:type="paragraph" w:styleId="Textodecomentrio">
    <w:name w:val="annotation text"/>
    <w:basedOn w:val="Normal"/>
    <w:link w:val="TextodecomentrioChar"/>
    <w:semiHidden/>
    <w:rsid w:val="007D159C"/>
    <w:rPr>
      <w:sz w:val="20"/>
      <w:szCs w:val="20"/>
    </w:rPr>
  </w:style>
  <w:style w:type="paragraph" w:styleId="Textodenotaderodap">
    <w:name w:val="footnote text"/>
    <w:basedOn w:val="Normal"/>
    <w:link w:val="TextodenotaderodapChar"/>
    <w:uiPriority w:val="99"/>
    <w:rsid w:val="00DA0D32"/>
    <w:rPr>
      <w:sz w:val="20"/>
      <w:szCs w:val="20"/>
    </w:rPr>
  </w:style>
  <w:style w:type="paragraph" w:styleId="Ttulo">
    <w:name w:val="Title"/>
    <w:basedOn w:val="Normal"/>
    <w:link w:val="TtuloChar"/>
    <w:qFormat/>
    <w:rsid w:val="005D29A0"/>
    <w:pPr>
      <w:jc w:val="center"/>
    </w:pPr>
    <w:rPr>
      <w:b/>
      <w:sz w:val="20"/>
      <w:szCs w:val="20"/>
    </w:rPr>
  </w:style>
  <w:style w:type="table" w:styleId="Tabelacomgrade">
    <w:name w:val="Table Grid"/>
    <w:basedOn w:val="Tabelanormal"/>
    <w:uiPriority w:val="59"/>
    <w:rsid w:val="00515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har Char"/>
    <w:link w:val="Cabealho"/>
    <w:uiPriority w:val="99"/>
    <w:rsid w:val="00DD1E15"/>
    <w:rPr>
      <w:sz w:val="24"/>
      <w:szCs w:val="24"/>
    </w:rPr>
  </w:style>
  <w:style w:type="character" w:customStyle="1" w:styleId="CorpodetextoChar">
    <w:name w:val="Corpo de texto Char"/>
    <w:link w:val="Corpodetexto"/>
    <w:rsid w:val="00362C92"/>
    <w:rPr>
      <w:rFonts w:ascii="Arial" w:hAnsi="Arial"/>
    </w:rPr>
  </w:style>
  <w:style w:type="character" w:customStyle="1" w:styleId="goohl2">
    <w:name w:val="goohl2"/>
    <w:basedOn w:val="Fontepargpadro"/>
    <w:rsid w:val="00362C92"/>
  </w:style>
  <w:style w:type="paragraph" w:customStyle="1" w:styleId="western">
    <w:name w:val="western"/>
    <w:basedOn w:val="Normal"/>
    <w:rsid w:val="00362C92"/>
    <w:pPr>
      <w:spacing w:before="100" w:beforeAutospacing="1" w:after="119"/>
    </w:pPr>
  </w:style>
  <w:style w:type="paragraph" w:styleId="Textodebalo">
    <w:name w:val="Balloon Text"/>
    <w:basedOn w:val="Normal"/>
    <w:link w:val="TextodebaloChar"/>
    <w:uiPriority w:val="99"/>
    <w:rsid w:val="004608A0"/>
    <w:rPr>
      <w:rFonts w:ascii="Tahoma" w:hAnsi="Tahoma"/>
      <w:sz w:val="16"/>
      <w:szCs w:val="16"/>
      <w:lang w:val="x-none" w:eastAsia="x-none"/>
    </w:rPr>
  </w:style>
  <w:style w:type="character" w:customStyle="1" w:styleId="TextodebaloChar">
    <w:name w:val="Texto de balão Char"/>
    <w:link w:val="Textodebalo"/>
    <w:uiPriority w:val="99"/>
    <w:rsid w:val="004608A0"/>
    <w:rPr>
      <w:rFonts w:ascii="Tahoma" w:hAnsi="Tahoma" w:cs="Tahoma"/>
      <w:sz w:val="16"/>
      <w:szCs w:val="16"/>
    </w:rPr>
  </w:style>
  <w:style w:type="character" w:customStyle="1" w:styleId="Ttulo2Char">
    <w:name w:val="Título 2 Char"/>
    <w:link w:val="Ttulo2"/>
    <w:rsid w:val="00EC2365"/>
    <w:rPr>
      <w:rFonts w:ascii="Century" w:hAnsi="Century" w:cs="Arial"/>
      <w:b/>
      <w:bCs/>
    </w:rPr>
  </w:style>
  <w:style w:type="paragraph" w:styleId="NormalWeb">
    <w:name w:val="Normal (Web)"/>
    <w:basedOn w:val="Normal"/>
    <w:uiPriority w:val="99"/>
    <w:unhideWhenUsed/>
    <w:rsid w:val="00024BF9"/>
    <w:pPr>
      <w:spacing w:before="100" w:beforeAutospacing="1" w:after="100" w:afterAutospacing="1"/>
    </w:pPr>
  </w:style>
  <w:style w:type="character" w:customStyle="1" w:styleId="TextodenotaderodapChar">
    <w:name w:val="Texto de nota de rodapé Char"/>
    <w:link w:val="Textodenotaderodap"/>
    <w:uiPriority w:val="99"/>
    <w:qFormat/>
    <w:rsid w:val="00024BF9"/>
  </w:style>
  <w:style w:type="paragraph" w:styleId="PargrafodaLista">
    <w:name w:val="List Paragraph"/>
    <w:aliases w:val="Paragrafo,Lista Colorida - Ênfase 11"/>
    <w:basedOn w:val="Normal"/>
    <w:link w:val="PargrafodaListaChar"/>
    <w:uiPriority w:val="1"/>
    <w:qFormat/>
    <w:rsid w:val="00024BF9"/>
    <w:pPr>
      <w:ind w:left="708"/>
    </w:pPr>
  </w:style>
  <w:style w:type="character" w:styleId="Refdenotaderodap">
    <w:name w:val="footnote reference"/>
    <w:uiPriority w:val="99"/>
    <w:unhideWhenUsed/>
    <w:rsid w:val="00024BF9"/>
    <w:rPr>
      <w:vertAlign w:val="superscript"/>
    </w:rPr>
  </w:style>
  <w:style w:type="character" w:customStyle="1" w:styleId="goohl3">
    <w:name w:val="goohl3"/>
    <w:rsid w:val="00024BF9"/>
  </w:style>
  <w:style w:type="character" w:customStyle="1" w:styleId="goohl0">
    <w:name w:val="goohl0"/>
    <w:rsid w:val="00DE31C0"/>
  </w:style>
  <w:style w:type="paragraph" w:styleId="SemEspaamento">
    <w:name w:val="No Spacing"/>
    <w:link w:val="SemEspaamentoChar"/>
    <w:uiPriority w:val="1"/>
    <w:qFormat/>
    <w:rsid w:val="007B57E9"/>
    <w:rPr>
      <w:rFonts w:ascii="Calibri" w:eastAsia="Calibri" w:hAnsi="Calibri"/>
      <w:sz w:val="22"/>
      <w:szCs w:val="22"/>
      <w:lang w:eastAsia="en-US"/>
    </w:rPr>
  </w:style>
  <w:style w:type="character" w:customStyle="1" w:styleId="RodapChar">
    <w:name w:val="Rodapé Char"/>
    <w:link w:val="Rodap"/>
    <w:uiPriority w:val="99"/>
    <w:rsid w:val="00F505AD"/>
    <w:rPr>
      <w:sz w:val="24"/>
      <w:szCs w:val="24"/>
    </w:rPr>
  </w:style>
  <w:style w:type="character" w:styleId="Hyperlink">
    <w:name w:val="Hyperlink"/>
    <w:uiPriority w:val="99"/>
    <w:rsid w:val="00993418"/>
    <w:rPr>
      <w:color w:val="0000FF"/>
      <w:u w:val="single"/>
    </w:rPr>
  </w:style>
  <w:style w:type="character" w:customStyle="1" w:styleId="highlight">
    <w:name w:val="highlight"/>
    <w:basedOn w:val="Fontepargpadro"/>
    <w:rsid w:val="008371DC"/>
  </w:style>
  <w:style w:type="numbering" w:customStyle="1" w:styleId="Estilo411">
    <w:name w:val="Estilo411"/>
    <w:uiPriority w:val="99"/>
    <w:rsid w:val="006B29BF"/>
    <w:pPr>
      <w:numPr>
        <w:numId w:val="41"/>
      </w:numPr>
    </w:pPr>
  </w:style>
  <w:style w:type="paragraph" w:customStyle="1" w:styleId="Default">
    <w:name w:val="Default"/>
    <w:rsid w:val="005D15C3"/>
    <w:pPr>
      <w:autoSpaceDE w:val="0"/>
      <w:autoSpaceDN w:val="0"/>
      <w:adjustRightInd w:val="0"/>
    </w:pPr>
    <w:rPr>
      <w:rFonts w:ascii="Arial" w:hAnsi="Arial" w:cs="Arial"/>
      <w:color w:val="000000"/>
      <w:sz w:val="24"/>
      <w:szCs w:val="24"/>
    </w:rPr>
  </w:style>
  <w:style w:type="character" w:customStyle="1" w:styleId="Ttulo6Char">
    <w:name w:val="Título 6 Char"/>
    <w:link w:val="Ttulo6"/>
    <w:rsid w:val="003F12D9"/>
    <w:rPr>
      <w:b/>
      <w:bCs/>
      <w:sz w:val="22"/>
      <w:szCs w:val="22"/>
    </w:rPr>
  </w:style>
  <w:style w:type="character" w:styleId="nfase">
    <w:name w:val="Emphasis"/>
    <w:uiPriority w:val="20"/>
    <w:qFormat/>
    <w:rsid w:val="00A84042"/>
    <w:rPr>
      <w:i/>
      <w:iCs/>
    </w:rPr>
  </w:style>
  <w:style w:type="character" w:styleId="Nmerodepgina">
    <w:name w:val="page number"/>
    <w:uiPriority w:val="99"/>
    <w:unhideWhenUsed/>
    <w:rsid w:val="00AA7952"/>
  </w:style>
  <w:style w:type="character" w:customStyle="1" w:styleId="MenoPendente">
    <w:name w:val="Menção Pendente"/>
    <w:uiPriority w:val="99"/>
    <w:semiHidden/>
    <w:unhideWhenUsed/>
    <w:rsid w:val="00C82825"/>
    <w:rPr>
      <w:color w:val="605E5C"/>
      <w:shd w:val="clear" w:color="auto" w:fill="E1DFDD"/>
    </w:rPr>
  </w:style>
  <w:style w:type="character" w:styleId="Refdecomentrio">
    <w:name w:val="annotation reference"/>
    <w:rsid w:val="00981BBC"/>
    <w:rPr>
      <w:sz w:val="16"/>
      <w:szCs w:val="16"/>
    </w:rPr>
  </w:style>
  <w:style w:type="paragraph" w:styleId="Assuntodocomentrio">
    <w:name w:val="annotation subject"/>
    <w:basedOn w:val="Textodecomentrio"/>
    <w:next w:val="Textodecomentrio"/>
    <w:link w:val="AssuntodocomentrioChar"/>
    <w:rsid w:val="00981BBC"/>
    <w:rPr>
      <w:b/>
      <w:bCs/>
    </w:rPr>
  </w:style>
  <w:style w:type="character" w:customStyle="1" w:styleId="TextodecomentrioChar">
    <w:name w:val="Texto de comentário Char"/>
    <w:basedOn w:val="Fontepargpadro"/>
    <w:link w:val="Textodecomentrio"/>
    <w:semiHidden/>
    <w:rsid w:val="00981BBC"/>
  </w:style>
  <w:style w:type="character" w:customStyle="1" w:styleId="AssuntodocomentrioChar">
    <w:name w:val="Assunto do comentário Char"/>
    <w:link w:val="Assuntodocomentrio"/>
    <w:rsid w:val="00981BBC"/>
    <w:rPr>
      <w:b/>
      <w:bCs/>
    </w:rPr>
  </w:style>
  <w:style w:type="character" w:customStyle="1" w:styleId="SemEspaamentoChar">
    <w:name w:val="Sem Espaçamento Char"/>
    <w:link w:val="SemEspaamento"/>
    <w:uiPriority w:val="1"/>
    <w:locked/>
    <w:rsid w:val="00242680"/>
    <w:rPr>
      <w:rFonts w:ascii="Calibri" w:eastAsia="Calibri" w:hAnsi="Calibri"/>
      <w:sz w:val="22"/>
      <w:szCs w:val="22"/>
      <w:lang w:eastAsia="en-US"/>
    </w:rPr>
  </w:style>
  <w:style w:type="character" w:customStyle="1" w:styleId="PargrafodaListaChar">
    <w:name w:val="Parágrafo da Lista Char"/>
    <w:aliases w:val="Paragrafo Char,Lista Colorida - Ênfase 11 Char"/>
    <w:link w:val="PargrafodaLista"/>
    <w:uiPriority w:val="1"/>
    <w:locked/>
    <w:rsid w:val="00242680"/>
    <w:rPr>
      <w:sz w:val="24"/>
      <w:szCs w:val="24"/>
    </w:rPr>
  </w:style>
  <w:style w:type="character" w:customStyle="1" w:styleId="MenoPendente1">
    <w:name w:val="Menção Pendente1"/>
    <w:uiPriority w:val="99"/>
    <w:semiHidden/>
    <w:unhideWhenUsed/>
    <w:rsid w:val="00242680"/>
    <w:rPr>
      <w:color w:val="605E5C"/>
      <w:shd w:val="clear" w:color="auto" w:fill="E1DFDD"/>
    </w:rPr>
  </w:style>
  <w:style w:type="paragraph" w:customStyle="1" w:styleId="PADRO">
    <w:name w:val="PADRÃO"/>
    <w:rsid w:val="002426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table" w:customStyle="1" w:styleId="TabeladeGradeClara1">
    <w:name w:val="Tabela de Grade Clara1"/>
    <w:basedOn w:val="Tabelanormal"/>
    <w:uiPriority w:val="40"/>
    <w:rsid w:val="00242680"/>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242680"/>
    <w:pPr>
      <w:suppressAutoHyphens/>
      <w:autoSpaceDN w:val="0"/>
      <w:spacing w:after="160" w:line="249" w:lineRule="auto"/>
      <w:textAlignment w:val="baseline"/>
    </w:pPr>
    <w:rPr>
      <w:rFonts w:ascii="Calibri" w:eastAsia="Calibri" w:hAnsi="Calibri" w:cs="Calibri"/>
      <w:sz w:val="22"/>
      <w:szCs w:val="22"/>
      <w:lang w:eastAsia="en-US"/>
    </w:rPr>
  </w:style>
  <w:style w:type="character" w:customStyle="1" w:styleId="Ttulo1Char">
    <w:name w:val="Título 1 Char"/>
    <w:link w:val="Ttulo1"/>
    <w:rsid w:val="00242680"/>
    <w:rPr>
      <w:rFonts w:ascii="Arial Black" w:hAnsi="Arial Black"/>
      <w:b/>
      <w:color w:val="3366FF"/>
      <w:sz w:val="22"/>
      <w:szCs w:val="28"/>
    </w:rPr>
  </w:style>
  <w:style w:type="paragraph" w:customStyle="1" w:styleId="Nivel01">
    <w:name w:val="Nivel 01"/>
    <w:basedOn w:val="Ttulo1"/>
    <w:next w:val="Normal"/>
    <w:link w:val="Nivel01Char"/>
    <w:qFormat/>
    <w:rsid w:val="00670654"/>
    <w:pPr>
      <w:keepLines/>
      <w:tabs>
        <w:tab w:val="left" w:pos="567"/>
        <w:tab w:val="num" w:pos="780"/>
      </w:tabs>
      <w:spacing w:before="240"/>
      <w:jc w:val="both"/>
    </w:pPr>
    <w:rPr>
      <w:rFonts w:ascii="Arial" w:eastAsia="MS Gothic" w:hAnsi="Arial" w:cs="Arial"/>
      <w:bCs/>
      <w:color w:val="auto"/>
      <w:sz w:val="20"/>
      <w:szCs w:val="20"/>
    </w:rPr>
  </w:style>
  <w:style w:type="paragraph" w:customStyle="1" w:styleId="Nivel2">
    <w:name w:val="Nivel 2"/>
    <w:basedOn w:val="Normal"/>
    <w:link w:val="Nivel2Char"/>
    <w:qFormat/>
    <w:rsid w:val="00670654"/>
    <w:p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670654"/>
    <w:pPr>
      <w:spacing w:before="120" w:after="120" w:line="276" w:lineRule="auto"/>
      <w:ind w:left="284"/>
      <w:jc w:val="both"/>
    </w:pPr>
    <w:rPr>
      <w:rFonts w:ascii="Arial" w:eastAsia="MS Mincho" w:hAnsi="Arial" w:cs="Arial"/>
      <w:color w:val="000000"/>
      <w:sz w:val="20"/>
      <w:szCs w:val="20"/>
    </w:rPr>
  </w:style>
  <w:style w:type="paragraph" w:customStyle="1" w:styleId="Nivel4">
    <w:name w:val="Nivel 4"/>
    <w:basedOn w:val="Nivel3"/>
    <w:qFormat/>
    <w:rsid w:val="00670654"/>
    <w:pPr>
      <w:tabs>
        <w:tab w:val="num" w:pos="2940"/>
      </w:tabs>
      <w:ind w:left="567"/>
    </w:pPr>
    <w:rPr>
      <w:color w:val="auto"/>
    </w:rPr>
  </w:style>
  <w:style w:type="paragraph" w:customStyle="1" w:styleId="Nivel5">
    <w:name w:val="Nivel 5"/>
    <w:basedOn w:val="Nivel4"/>
    <w:qFormat/>
    <w:rsid w:val="00670654"/>
    <w:pPr>
      <w:tabs>
        <w:tab w:val="clear" w:pos="2940"/>
        <w:tab w:val="num" w:pos="3660"/>
      </w:tabs>
      <w:ind w:left="851"/>
    </w:pPr>
  </w:style>
  <w:style w:type="character" w:customStyle="1" w:styleId="Nivel2Char">
    <w:name w:val="Nivel 2 Char"/>
    <w:link w:val="Nivel2"/>
    <w:locked/>
    <w:rsid w:val="00670654"/>
    <w:rPr>
      <w:rFonts w:ascii="Arial" w:eastAsia="MS Mincho" w:hAnsi="Arial" w:cs="Arial"/>
      <w:color w:val="000000"/>
    </w:rPr>
  </w:style>
  <w:style w:type="character" w:customStyle="1" w:styleId="Nivel3Char">
    <w:name w:val="Nivel 3 Char"/>
    <w:link w:val="Nivel3"/>
    <w:rsid w:val="00670654"/>
    <w:rPr>
      <w:rFonts w:ascii="Arial" w:eastAsia="MS Mincho" w:hAnsi="Arial" w:cs="Arial"/>
      <w:color w:val="000000"/>
    </w:rPr>
  </w:style>
  <w:style w:type="character" w:customStyle="1" w:styleId="LinkdaInternet">
    <w:name w:val="Link da Internet"/>
    <w:uiPriority w:val="99"/>
    <w:rsid w:val="00A11FBE"/>
    <w:rPr>
      <w:color w:val="0000FF"/>
      <w:u w:val="single"/>
    </w:rPr>
  </w:style>
  <w:style w:type="character" w:customStyle="1" w:styleId="Ttulo7Char">
    <w:name w:val="Título 7 Char"/>
    <w:link w:val="Ttulo7"/>
    <w:uiPriority w:val="9"/>
    <w:semiHidden/>
    <w:rsid w:val="00D951F0"/>
    <w:rPr>
      <w:color w:val="595959"/>
      <w:sz w:val="24"/>
      <w:szCs w:val="24"/>
    </w:rPr>
  </w:style>
  <w:style w:type="character" w:customStyle="1" w:styleId="Ttulo3Char">
    <w:name w:val="Título 3 Char"/>
    <w:link w:val="Ttulo3"/>
    <w:rsid w:val="00D951F0"/>
    <w:rPr>
      <w:b/>
      <w:bCs/>
      <w:sz w:val="36"/>
      <w:szCs w:val="24"/>
      <w:u w:val="single"/>
    </w:rPr>
  </w:style>
  <w:style w:type="character" w:customStyle="1" w:styleId="Ttulo4Char">
    <w:name w:val="Título 4 Char"/>
    <w:link w:val="Ttulo4"/>
    <w:rsid w:val="00D951F0"/>
    <w:rPr>
      <w:rFonts w:ascii="Arial" w:hAnsi="Arial"/>
      <w:b/>
    </w:rPr>
  </w:style>
  <w:style w:type="character" w:customStyle="1" w:styleId="Ttulo5Char">
    <w:name w:val="Título 5 Char"/>
    <w:link w:val="Ttulo5"/>
    <w:rsid w:val="00D951F0"/>
    <w:rPr>
      <w:rFonts w:ascii="Bookman Old Style" w:hAnsi="Bookman Old Style"/>
      <w:b/>
      <w:sz w:val="18"/>
      <w:szCs w:val="18"/>
    </w:rPr>
  </w:style>
  <w:style w:type="character" w:customStyle="1" w:styleId="Ttulo8Char">
    <w:name w:val="Título 8 Char"/>
    <w:link w:val="Ttulo8"/>
    <w:rsid w:val="00D951F0"/>
    <w:rPr>
      <w:rFonts w:ascii="Arial" w:hAnsi="Arial"/>
      <w:b/>
      <w:sz w:val="18"/>
    </w:rPr>
  </w:style>
  <w:style w:type="character" w:customStyle="1" w:styleId="Ttulo9Char">
    <w:name w:val="Título 9 Char"/>
    <w:link w:val="Ttulo9"/>
    <w:rsid w:val="00D951F0"/>
    <w:rPr>
      <w:rFonts w:ascii="Arial" w:hAnsi="Arial"/>
      <w:b/>
      <w:sz w:val="24"/>
    </w:rPr>
  </w:style>
  <w:style w:type="character" w:customStyle="1" w:styleId="TtuloChar">
    <w:name w:val="Título Char"/>
    <w:link w:val="Ttulo"/>
    <w:rsid w:val="00D951F0"/>
    <w:rPr>
      <w:b/>
    </w:rPr>
  </w:style>
  <w:style w:type="paragraph" w:styleId="Subttulo">
    <w:name w:val="Subtitle"/>
    <w:basedOn w:val="Normal"/>
    <w:next w:val="Normal"/>
    <w:link w:val="SubttuloChar"/>
    <w:uiPriority w:val="11"/>
    <w:qFormat/>
    <w:rsid w:val="00D951F0"/>
    <w:pPr>
      <w:numPr>
        <w:ilvl w:val="1"/>
      </w:numPr>
    </w:pPr>
    <w:rPr>
      <w:color w:val="595959"/>
      <w:spacing w:val="15"/>
      <w:sz w:val="28"/>
      <w:szCs w:val="28"/>
    </w:rPr>
  </w:style>
  <w:style w:type="character" w:customStyle="1" w:styleId="SubttuloChar">
    <w:name w:val="Subtítulo Char"/>
    <w:link w:val="Subttulo"/>
    <w:uiPriority w:val="11"/>
    <w:rsid w:val="00D951F0"/>
    <w:rPr>
      <w:color w:val="595959"/>
      <w:spacing w:val="15"/>
      <w:sz w:val="28"/>
      <w:szCs w:val="28"/>
    </w:rPr>
  </w:style>
  <w:style w:type="paragraph" w:styleId="Citao">
    <w:name w:val="Quote"/>
    <w:basedOn w:val="Normal"/>
    <w:next w:val="Normal"/>
    <w:link w:val="CitaoChar"/>
    <w:uiPriority w:val="29"/>
    <w:qFormat/>
    <w:rsid w:val="00D951F0"/>
    <w:pPr>
      <w:spacing w:before="160"/>
      <w:jc w:val="center"/>
    </w:pPr>
    <w:rPr>
      <w:i/>
      <w:iCs/>
      <w:color w:val="404040"/>
    </w:rPr>
  </w:style>
  <w:style w:type="character" w:customStyle="1" w:styleId="CitaoChar">
    <w:name w:val="Citação Char"/>
    <w:link w:val="Citao"/>
    <w:uiPriority w:val="29"/>
    <w:rsid w:val="00D951F0"/>
    <w:rPr>
      <w:i/>
      <w:iCs/>
      <w:color w:val="404040"/>
      <w:sz w:val="24"/>
      <w:szCs w:val="24"/>
    </w:rPr>
  </w:style>
  <w:style w:type="character" w:styleId="nfaseIntensa">
    <w:name w:val="Intense Emphasis"/>
    <w:uiPriority w:val="21"/>
    <w:qFormat/>
    <w:rsid w:val="00D951F0"/>
    <w:rPr>
      <w:i/>
      <w:iCs/>
      <w:color w:val="0F4761"/>
    </w:rPr>
  </w:style>
  <w:style w:type="paragraph" w:styleId="CitaoIntensa">
    <w:name w:val="Intense Quote"/>
    <w:basedOn w:val="Normal"/>
    <w:next w:val="Normal"/>
    <w:link w:val="CitaoIntensaChar"/>
    <w:uiPriority w:val="30"/>
    <w:qFormat/>
    <w:rsid w:val="00D951F0"/>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link w:val="CitaoIntensa"/>
    <w:uiPriority w:val="30"/>
    <w:rsid w:val="00D951F0"/>
    <w:rPr>
      <w:i/>
      <w:iCs/>
      <w:color w:val="0F4761"/>
      <w:sz w:val="24"/>
      <w:szCs w:val="24"/>
    </w:rPr>
  </w:style>
  <w:style w:type="character" w:styleId="RefernciaIntensa">
    <w:name w:val="Intense Reference"/>
    <w:uiPriority w:val="32"/>
    <w:qFormat/>
    <w:rsid w:val="00D951F0"/>
    <w:rPr>
      <w:b/>
      <w:bCs/>
      <w:smallCaps/>
      <w:color w:val="0F4761"/>
      <w:spacing w:val="5"/>
    </w:rPr>
  </w:style>
  <w:style w:type="character" w:customStyle="1" w:styleId="Recuodecorpodetexto2Char">
    <w:name w:val="Recuo de corpo de texto 2 Char"/>
    <w:link w:val="Recuodecorpodetexto2"/>
    <w:rsid w:val="00D951F0"/>
    <w:rPr>
      <w:rFonts w:ascii="Arial" w:hAnsi="Arial" w:cs="Arial"/>
      <w:snapToGrid w:val="0"/>
      <w:sz w:val="22"/>
      <w:szCs w:val="24"/>
    </w:rPr>
  </w:style>
  <w:style w:type="character" w:customStyle="1" w:styleId="RecuodecorpodetextoChar">
    <w:name w:val="Recuo de corpo de texto Char"/>
    <w:link w:val="Recuodecorpodetexto"/>
    <w:rsid w:val="00D951F0"/>
    <w:rPr>
      <w:rFonts w:ascii="Arial" w:hAnsi="Arial"/>
      <w:sz w:val="24"/>
    </w:rPr>
  </w:style>
  <w:style w:type="character" w:customStyle="1" w:styleId="Recuodecorpodetexto3Char">
    <w:name w:val="Recuo de corpo de texto 3 Char"/>
    <w:link w:val="Recuodecorpodetexto3"/>
    <w:rsid w:val="00D951F0"/>
    <w:rPr>
      <w:rFonts w:ascii="Courier New" w:hAnsi="Courier New" w:cs="Courier New"/>
      <w:i/>
    </w:rPr>
  </w:style>
  <w:style w:type="character" w:customStyle="1" w:styleId="Corpodetexto2Char">
    <w:name w:val="Corpo de texto 2 Char"/>
    <w:link w:val="Corpodetexto2"/>
    <w:rsid w:val="00D951F0"/>
    <w:rPr>
      <w:rFonts w:ascii="Century" w:hAnsi="Century" w:cs="Arial"/>
      <w:szCs w:val="24"/>
    </w:rPr>
  </w:style>
  <w:style w:type="character" w:customStyle="1" w:styleId="Corpodetexto3Char">
    <w:name w:val="Corpo de texto 3 Char"/>
    <w:link w:val="Corpodetexto3"/>
    <w:rsid w:val="00D951F0"/>
    <w:rPr>
      <w:rFonts w:ascii="Arial" w:hAnsi="Arial"/>
      <w:sz w:val="22"/>
      <w:szCs w:val="24"/>
    </w:rPr>
  </w:style>
  <w:style w:type="paragraph" w:customStyle="1" w:styleId="Nivel1">
    <w:name w:val="Nivel1"/>
    <w:basedOn w:val="Ttulo1"/>
    <w:next w:val="Normal"/>
    <w:link w:val="Nivel1Char"/>
    <w:qFormat/>
    <w:rsid w:val="00906F00"/>
    <w:pPr>
      <w:keepLines/>
      <w:spacing w:before="480" w:after="120" w:line="276" w:lineRule="auto"/>
      <w:ind w:left="360" w:hanging="360"/>
      <w:jc w:val="both"/>
    </w:pPr>
    <w:rPr>
      <w:rFonts w:ascii="Arial" w:hAnsi="Arial" w:cs="Arial"/>
      <w:color w:val="000000"/>
      <w:sz w:val="20"/>
      <w:szCs w:val="20"/>
    </w:rPr>
  </w:style>
  <w:style w:type="character" w:customStyle="1" w:styleId="Nivel1Char">
    <w:name w:val="Nivel1 Char"/>
    <w:link w:val="Nivel1"/>
    <w:rsid w:val="00906F00"/>
    <w:rPr>
      <w:rFonts w:ascii="Arial" w:hAnsi="Arial" w:cs="Arial"/>
      <w:b/>
      <w:color w:val="000000"/>
    </w:rPr>
  </w:style>
  <w:style w:type="character" w:styleId="Forte">
    <w:name w:val="Strong"/>
    <w:uiPriority w:val="22"/>
    <w:qFormat/>
    <w:rsid w:val="008B1F71"/>
    <w:rPr>
      <w:b/>
      <w:bCs/>
    </w:rPr>
  </w:style>
  <w:style w:type="character" w:customStyle="1" w:styleId="Nivel01Char">
    <w:name w:val="Nivel 01 Char"/>
    <w:link w:val="Nivel01"/>
    <w:rsid w:val="00AF6644"/>
    <w:rPr>
      <w:rFonts w:ascii="Arial" w:eastAsia="MS Gothic" w:hAnsi="Arial" w:cs="Arial"/>
      <w:b/>
      <w:bCs/>
    </w:rPr>
  </w:style>
  <w:style w:type="paragraph" w:customStyle="1" w:styleId="Corpodetexto31">
    <w:name w:val="Corpo de texto 31"/>
    <w:basedOn w:val="Normal"/>
    <w:uiPriority w:val="99"/>
    <w:rsid w:val="004C38D2"/>
    <w:pPr>
      <w:widowControl w:val="0"/>
      <w:suppressAutoHyphens/>
      <w:spacing w:after="120"/>
    </w:pPr>
    <w:rPr>
      <w:rFonts w:eastAsia="HG Mincho Light J"/>
      <w:color w:val="000000"/>
      <w:sz w:val="16"/>
      <w:szCs w:val="16"/>
      <w:lang w:eastAsia="en-US"/>
    </w:rPr>
  </w:style>
  <w:style w:type="paragraph" w:customStyle="1" w:styleId="padrao">
    <w:name w:val="padrao"/>
    <w:basedOn w:val="Normal"/>
    <w:uiPriority w:val="99"/>
    <w:rsid w:val="00EF61E1"/>
    <w:pPr>
      <w:spacing w:before="100" w:beforeAutospacing="1" w:after="100" w:afterAutospacing="1"/>
    </w:pPr>
  </w:style>
  <w:style w:type="character" w:styleId="HiperlinkVisitado">
    <w:name w:val="FollowedHyperlink"/>
    <w:uiPriority w:val="99"/>
    <w:unhideWhenUsed/>
    <w:rsid w:val="0040136F"/>
    <w:rPr>
      <w:color w:val="954F72"/>
      <w:u w:val="single"/>
    </w:rPr>
  </w:style>
  <w:style w:type="paragraph" w:customStyle="1" w:styleId="msonormal0">
    <w:name w:val="msonormal"/>
    <w:basedOn w:val="Normal"/>
    <w:rsid w:val="0040136F"/>
    <w:pPr>
      <w:spacing w:before="100" w:beforeAutospacing="1" w:after="100" w:afterAutospacing="1"/>
    </w:pPr>
  </w:style>
  <w:style w:type="paragraph" w:customStyle="1" w:styleId="xl65">
    <w:name w:val="xl65"/>
    <w:basedOn w:val="Normal"/>
    <w:rsid w:val="0040136F"/>
    <w:pPr>
      <w:spacing w:before="100" w:beforeAutospacing="1" w:after="100" w:afterAutospacing="1"/>
      <w:jc w:val="center"/>
    </w:pPr>
    <w:rPr>
      <w:rFonts w:ascii="Calibri" w:hAnsi="Calibri" w:cs="Calibri"/>
      <w:b/>
      <w:bCs/>
    </w:rPr>
  </w:style>
  <w:style w:type="paragraph" w:customStyle="1" w:styleId="xl66">
    <w:name w:val="xl66"/>
    <w:basedOn w:val="Normal"/>
    <w:rsid w:val="0040136F"/>
    <w:pPr>
      <w:spacing w:before="100" w:beforeAutospacing="1" w:after="100" w:afterAutospacing="1"/>
    </w:pPr>
    <w:rPr>
      <w:rFonts w:ascii="Calibri" w:hAnsi="Calibri" w:cs="Calibri"/>
      <w:b/>
      <w:bCs/>
    </w:rPr>
  </w:style>
  <w:style w:type="paragraph" w:customStyle="1" w:styleId="xl67">
    <w:name w:val="xl67"/>
    <w:basedOn w:val="Normal"/>
    <w:rsid w:val="0040136F"/>
    <w:pPr>
      <w:spacing w:before="100" w:beforeAutospacing="1" w:after="100" w:afterAutospacing="1"/>
      <w:jc w:val="center"/>
    </w:pPr>
    <w:rPr>
      <w:rFonts w:ascii="Calibri" w:hAnsi="Calibri" w:cs="Calibri"/>
    </w:rPr>
  </w:style>
  <w:style w:type="paragraph" w:customStyle="1" w:styleId="xl68">
    <w:name w:val="xl68"/>
    <w:basedOn w:val="Normal"/>
    <w:rsid w:val="0040136F"/>
    <w:pPr>
      <w:spacing w:before="100" w:beforeAutospacing="1" w:after="100" w:afterAutospacing="1"/>
    </w:pPr>
    <w:rPr>
      <w:rFonts w:ascii="Calibri" w:hAnsi="Calibri" w:cs="Calibri"/>
    </w:rPr>
  </w:style>
  <w:style w:type="paragraph" w:customStyle="1" w:styleId="xl69">
    <w:name w:val="xl69"/>
    <w:basedOn w:val="Normal"/>
    <w:rsid w:val="0040136F"/>
    <w:pPr>
      <w:spacing w:before="100" w:beforeAutospacing="1" w:after="100" w:afterAutospacing="1"/>
    </w:pPr>
    <w:rPr>
      <w:rFonts w:ascii="Calibri" w:hAnsi="Calibri" w:cs="Calibri"/>
    </w:rPr>
  </w:style>
  <w:style w:type="paragraph" w:customStyle="1" w:styleId="PargrafodaLista1">
    <w:name w:val="Parágrafo da Lista1"/>
    <w:basedOn w:val="Normal"/>
    <w:rsid w:val="00071102"/>
    <w:pPr>
      <w:suppressAutoHyphens/>
      <w:spacing w:after="200" w:line="276" w:lineRule="auto"/>
      <w:ind w:left="720"/>
      <w:contextualSpacing/>
    </w:pPr>
    <w:rPr>
      <w:rFonts w:ascii="Franklin Gothic Book" w:eastAsia="Franklin Gothic Book" w:hAnsi="Franklin Gothic Book"/>
      <w:sz w:val="20"/>
      <w:szCs w:val="20"/>
      <w:lang w:eastAsia="en-US"/>
    </w:rPr>
  </w:style>
  <w:style w:type="character" w:customStyle="1" w:styleId="Nvel2-RedChar">
    <w:name w:val="Nível 2 -Red Char"/>
    <w:link w:val="Nvel2-Red"/>
    <w:locked/>
    <w:rsid w:val="00A42EA5"/>
    <w:rPr>
      <w:rFonts w:ascii="Arial" w:eastAsia="Arial" w:hAnsi="Arial" w:cs="Arial"/>
      <w:i/>
      <w:iCs/>
      <w:color w:val="FF0000"/>
    </w:rPr>
  </w:style>
  <w:style w:type="paragraph" w:customStyle="1" w:styleId="Nvel2-Red">
    <w:name w:val="Nível 2 -Red"/>
    <w:basedOn w:val="Nivel2"/>
    <w:link w:val="Nvel2-RedChar"/>
    <w:qFormat/>
    <w:rsid w:val="00A42EA5"/>
    <w:pPr>
      <w:numPr>
        <w:ilvl w:val="1"/>
      </w:numPr>
    </w:pPr>
    <w:rPr>
      <w:rFonts w:eastAsia="Arial"/>
      <w:i/>
      <w:iCs/>
      <w:color w:val="FF0000"/>
    </w:rPr>
  </w:style>
  <w:style w:type="numbering" w:customStyle="1" w:styleId="Estilo5">
    <w:name w:val="Estilo5"/>
    <w:basedOn w:val="Semlista"/>
    <w:rsid w:val="00B90A5A"/>
    <w:pPr>
      <w:numPr>
        <w:numId w:val="42"/>
      </w:numPr>
    </w:pPr>
  </w:style>
  <w:style w:type="character" w:customStyle="1" w:styleId="Nivel01Char1">
    <w:name w:val="Nivel 01 Char1"/>
    <w:rsid w:val="00B90A5A"/>
    <w:rPr>
      <w:rFonts w:ascii="Arial" w:eastAsia="MS Gothic" w:hAnsi="Arial" w:cs="Arial"/>
      <w:b/>
      <w:bCs/>
      <w:color w:val="365F91"/>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81">
      <w:bodyDiv w:val="1"/>
      <w:marLeft w:val="0"/>
      <w:marRight w:val="0"/>
      <w:marTop w:val="0"/>
      <w:marBottom w:val="0"/>
      <w:divBdr>
        <w:top w:val="none" w:sz="0" w:space="0" w:color="auto"/>
        <w:left w:val="none" w:sz="0" w:space="0" w:color="auto"/>
        <w:bottom w:val="none" w:sz="0" w:space="0" w:color="auto"/>
        <w:right w:val="none" w:sz="0" w:space="0" w:color="auto"/>
      </w:divBdr>
    </w:div>
    <w:div w:id="23944046">
      <w:bodyDiv w:val="1"/>
      <w:marLeft w:val="0"/>
      <w:marRight w:val="0"/>
      <w:marTop w:val="0"/>
      <w:marBottom w:val="0"/>
      <w:divBdr>
        <w:top w:val="none" w:sz="0" w:space="0" w:color="auto"/>
        <w:left w:val="none" w:sz="0" w:space="0" w:color="auto"/>
        <w:bottom w:val="none" w:sz="0" w:space="0" w:color="auto"/>
        <w:right w:val="none" w:sz="0" w:space="0" w:color="auto"/>
      </w:divBdr>
    </w:div>
    <w:div w:id="47264318">
      <w:bodyDiv w:val="1"/>
      <w:marLeft w:val="0"/>
      <w:marRight w:val="0"/>
      <w:marTop w:val="0"/>
      <w:marBottom w:val="0"/>
      <w:divBdr>
        <w:top w:val="none" w:sz="0" w:space="0" w:color="auto"/>
        <w:left w:val="none" w:sz="0" w:space="0" w:color="auto"/>
        <w:bottom w:val="none" w:sz="0" w:space="0" w:color="auto"/>
        <w:right w:val="none" w:sz="0" w:space="0" w:color="auto"/>
      </w:divBdr>
    </w:div>
    <w:div w:id="82801655">
      <w:bodyDiv w:val="1"/>
      <w:marLeft w:val="0"/>
      <w:marRight w:val="0"/>
      <w:marTop w:val="0"/>
      <w:marBottom w:val="0"/>
      <w:divBdr>
        <w:top w:val="none" w:sz="0" w:space="0" w:color="auto"/>
        <w:left w:val="none" w:sz="0" w:space="0" w:color="auto"/>
        <w:bottom w:val="none" w:sz="0" w:space="0" w:color="auto"/>
        <w:right w:val="none" w:sz="0" w:space="0" w:color="auto"/>
      </w:divBdr>
    </w:div>
    <w:div w:id="102002466">
      <w:bodyDiv w:val="1"/>
      <w:marLeft w:val="0"/>
      <w:marRight w:val="0"/>
      <w:marTop w:val="0"/>
      <w:marBottom w:val="0"/>
      <w:divBdr>
        <w:top w:val="none" w:sz="0" w:space="0" w:color="auto"/>
        <w:left w:val="none" w:sz="0" w:space="0" w:color="auto"/>
        <w:bottom w:val="none" w:sz="0" w:space="0" w:color="auto"/>
        <w:right w:val="none" w:sz="0" w:space="0" w:color="auto"/>
      </w:divBdr>
      <w:divsChild>
        <w:div w:id="194126126">
          <w:marLeft w:val="0"/>
          <w:marRight w:val="0"/>
          <w:marTop w:val="0"/>
          <w:marBottom w:val="0"/>
          <w:divBdr>
            <w:top w:val="none" w:sz="0" w:space="0" w:color="auto"/>
            <w:left w:val="none" w:sz="0" w:space="0" w:color="auto"/>
            <w:bottom w:val="none" w:sz="0" w:space="0" w:color="auto"/>
            <w:right w:val="none" w:sz="0" w:space="0" w:color="auto"/>
          </w:divBdr>
          <w:divsChild>
            <w:div w:id="279071583">
              <w:marLeft w:val="0"/>
              <w:marRight w:val="0"/>
              <w:marTop w:val="0"/>
              <w:marBottom w:val="0"/>
              <w:divBdr>
                <w:top w:val="none" w:sz="0" w:space="0" w:color="auto"/>
                <w:left w:val="none" w:sz="0" w:space="0" w:color="auto"/>
                <w:bottom w:val="none" w:sz="0" w:space="0" w:color="auto"/>
                <w:right w:val="none" w:sz="0" w:space="0" w:color="auto"/>
              </w:divBdr>
              <w:divsChild>
                <w:div w:id="1646385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674694106">
          <w:marLeft w:val="0"/>
          <w:marRight w:val="0"/>
          <w:marTop w:val="0"/>
          <w:marBottom w:val="0"/>
          <w:divBdr>
            <w:top w:val="none" w:sz="0" w:space="0" w:color="auto"/>
            <w:left w:val="none" w:sz="0" w:space="0" w:color="auto"/>
            <w:bottom w:val="none" w:sz="0" w:space="0" w:color="auto"/>
            <w:right w:val="none" w:sz="0" w:space="0" w:color="auto"/>
          </w:divBdr>
          <w:divsChild>
            <w:div w:id="1731927753">
              <w:marLeft w:val="0"/>
              <w:marRight w:val="0"/>
              <w:marTop w:val="0"/>
              <w:marBottom w:val="0"/>
              <w:divBdr>
                <w:top w:val="none" w:sz="0" w:space="0" w:color="auto"/>
                <w:left w:val="none" w:sz="0" w:space="0" w:color="auto"/>
                <w:bottom w:val="none" w:sz="0" w:space="0" w:color="auto"/>
                <w:right w:val="none" w:sz="0" w:space="0" w:color="auto"/>
              </w:divBdr>
              <w:divsChild>
                <w:div w:id="173384344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995573084">
          <w:marLeft w:val="0"/>
          <w:marRight w:val="0"/>
          <w:marTop w:val="0"/>
          <w:marBottom w:val="0"/>
          <w:divBdr>
            <w:top w:val="none" w:sz="0" w:space="0" w:color="auto"/>
            <w:left w:val="none" w:sz="0" w:space="0" w:color="auto"/>
            <w:bottom w:val="none" w:sz="0" w:space="0" w:color="auto"/>
            <w:right w:val="none" w:sz="0" w:space="0" w:color="auto"/>
          </w:divBdr>
          <w:divsChild>
            <w:div w:id="1341272462">
              <w:marLeft w:val="0"/>
              <w:marRight w:val="0"/>
              <w:marTop w:val="0"/>
              <w:marBottom w:val="0"/>
              <w:divBdr>
                <w:top w:val="none" w:sz="0" w:space="0" w:color="auto"/>
                <w:left w:val="none" w:sz="0" w:space="0" w:color="auto"/>
                <w:bottom w:val="none" w:sz="0" w:space="0" w:color="auto"/>
                <w:right w:val="none" w:sz="0" w:space="0" w:color="auto"/>
              </w:divBdr>
            </w:div>
          </w:divsChild>
        </w:div>
        <w:div w:id="2081249310">
          <w:marLeft w:val="0"/>
          <w:marRight w:val="0"/>
          <w:marTop w:val="0"/>
          <w:marBottom w:val="0"/>
          <w:divBdr>
            <w:top w:val="none" w:sz="0" w:space="0" w:color="auto"/>
            <w:left w:val="none" w:sz="0" w:space="0" w:color="auto"/>
            <w:bottom w:val="none" w:sz="0" w:space="0" w:color="auto"/>
            <w:right w:val="none" w:sz="0" w:space="0" w:color="auto"/>
          </w:divBdr>
          <w:divsChild>
            <w:div w:id="14468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4498">
      <w:bodyDiv w:val="1"/>
      <w:marLeft w:val="0"/>
      <w:marRight w:val="0"/>
      <w:marTop w:val="0"/>
      <w:marBottom w:val="0"/>
      <w:divBdr>
        <w:top w:val="none" w:sz="0" w:space="0" w:color="auto"/>
        <w:left w:val="none" w:sz="0" w:space="0" w:color="auto"/>
        <w:bottom w:val="none" w:sz="0" w:space="0" w:color="auto"/>
        <w:right w:val="none" w:sz="0" w:space="0" w:color="auto"/>
      </w:divBdr>
    </w:div>
    <w:div w:id="119617868">
      <w:bodyDiv w:val="1"/>
      <w:marLeft w:val="0"/>
      <w:marRight w:val="0"/>
      <w:marTop w:val="0"/>
      <w:marBottom w:val="0"/>
      <w:divBdr>
        <w:top w:val="none" w:sz="0" w:space="0" w:color="auto"/>
        <w:left w:val="none" w:sz="0" w:space="0" w:color="auto"/>
        <w:bottom w:val="none" w:sz="0" w:space="0" w:color="auto"/>
        <w:right w:val="none" w:sz="0" w:space="0" w:color="auto"/>
      </w:divBdr>
    </w:div>
    <w:div w:id="129596261">
      <w:bodyDiv w:val="1"/>
      <w:marLeft w:val="0"/>
      <w:marRight w:val="0"/>
      <w:marTop w:val="0"/>
      <w:marBottom w:val="0"/>
      <w:divBdr>
        <w:top w:val="none" w:sz="0" w:space="0" w:color="auto"/>
        <w:left w:val="none" w:sz="0" w:space="0" w:color="auto"/>
        <w:bottom w:val="none" w:sz="0" w:space="0" w:color="auto"/>
        <w:right w:val="none" w:sz="0" w:space="0" w:color="auto"/>
      </w:divBdr>
    </w:div>
    <w:div w:id="134028051">
      <w:bodyDiv w:val="1"/>
      <w:marLeft w:val="0"/>
      <w:marRight w:val="0"/>
      <w:marTop w:val="0"/>
      <w:marBottom w:val="0"/>
      <w:divBdr>
        <w:top w:val="none" w:sz="0" w:space="0" w:color="auto"/>
        <w:left w:val="none" w:sz="0" w:space="0" w:color="auto"/>
        <w:bottom w:val="none" w:sz="0" w:space="0" w:color="auto"/>
        <w:right w:val="none" w:sz="0" w:space="0" w:color="auto"/>
      </w:divBdr>
    </w:div>
    <w:div w:id="140198921">
      <w:bodyDiv w:val="1"/>
      <w:marLeft w:val="0"/>
      <w:marRight w:val="0"/>
      <w:marTop w:val="0"/>
      <w:marBottom w:val="0"/>
      <w:divBdr>
        <w:top w:val="none" w:sz="0" w:space="0" w:color="auto"/>
        <w:left w:val="none" w:sz="0" w:space="0" w:color="auto"/>
        <w:bottom w:val="none" w:sz="0" w:space="0" w:color="auto"/>
        <w:right w:val="none" w:sz="0" w:space="0" w:color="auto"/>
      </w:divBdr>
    </w:div>
    <w:div w:id="147405048">
      <w:bodyDiv w:val="1"/>
      <w:marLeft w:val="0"/>
      <w:marRight w:val="0"/>
      <w:marTop w:val="0"/>
      <w:marBottom w:val="0"/>
      <w:divBdr>
        <w:top w:val="none" w:sz="0" w:space="0" w:color="auto"/>
        <w:left w:val="none" w:sz="0" w:space="0" w:color="auto"/>
        <w:bottom w:val="none" w:sz="0" w:space="0" w:color="auto"/>
        <w:right w:val="none" w:sz="0" w:space="0" w:color="auto"/>
      </w:divBdr>
    </w:div>
    <w:div w:id="151336298">
      <w:bodyDiv w:val="1"/>
      <w:marLeft w:val="0"/>
      <w:marRight w:val="0"/>
      <w:marTop w:val="0"/>
      <w:marBottom w:val="0"/>
      <w:divBdr>
        <w:top w:val="none" w:sz="0" w:space="0" w:color="auto"/>
        <w:left w:val="none" w:sz="0" w:space="0" w:color="auto"/>
        <w:bottom w:val="none" w:sz="0" w:space="0" w:color="auto"/>
        <w:right w:val="none" w:sz="0" w:space="0" w:color="auto"/>
      </w:divBdr>
    </w:div>
    <w:div w:id="155078606">
      <w:bodyDiv w:val="1"/>
      <w:marLeft w:val="0"/>
      <w:marRight w:val="0"/>
      <w:marTop w:val="0"/>
      <w:marBottom w:val="0"/>
      <w:divBdr>
        <w:top w:val="none" w:sz="0" w:space="0" w:color="auto"/>
        <w:left w:val="none" w:sz="0" w:space="0" w:color="auto"/>
        <w:bottom w:val="none" w:sz="0" w:space="0" w:color="auto"/>
        <w:right w:val="none" w:sz="0" w:space="0" w:color="auto"/>
      </w:divBdr>
    </w:div>
    <w:div w:id="171771810">
      <w:bodyDiv w:val="1"/>
      <w:marLeft w:val="0"/>
      <w:marRight w:val="0"/>
      <w:marTop w:val="0"/>
      <w:marBottom w:val="0"/>
      <w:divBdr>
        <w:top w:val="none" w:sz="0" w:space="0" w:color="auto"/>
        <w:left w:val="none" w:sz="0" w:space="0" w:color="auto"/>
        <w:bottom w:val="none" w:sz="0" w:space="0" w:color="auto"/>
        <w:right w:val="none" w:sz="0" w:space="0" w:color="auto"/>
      </w:divBdr>
    </w:div>
    <w:div w:id="171916454">
      <w:bodyDiv w:val="1"/>
      <w:marLeft w:val="0"/>
      <w:marRight w:val="0"/>
      <w:marTop w:val="0"/>
      <w:marBottom w:val="0"/>
      <w:divBdr>
        <w:top w:val="none" w:sz="0" w:space="0" w:color="auto"/>
        <w:left w:val="none" w:sz="0" w:space="0" w:color="auto"/>
        <w:bottom w:val="none" w:sz="0" w:space="0" w:color="auto"/>
        <w:right w:val="none" w:sz="0" w:space="0" w:color="auto"/>
      </w:divBdr>
    </w:div>
    <w:div w:id="171992510">
      <w:bodyDiv w:val="1"/>
      <w:marLeft w:val="0"/>
      <w:marRight w:val="0"/>
      <w:marTop w:val="0"/>
      <w:marBottom w:val="0"/>
      <w:divBdr>
        <w:top w:val="none" w:sz="0" w:space="0" w:color="auto"/>
        <w:left w:val="none" w:sz="0" w:space="0" w:color="auto"/>
        <w:bottom w:val="none" w:sz="0" w:space="0" w:color="auto"/>
        <w:right w:val="none" w:sz="0" w:space="0" w:color="auto"/>
      </w:divBdr>
    </w:div>
    <w:div w:id="213472264">
      <w:bodyDiv w:val="1"/>
      <w:marLeft w:val="0"/>
      <w:marRight w:val="0"/>
      <w:marTop w:val="0"/>
      <w:marBottom w:val="0"/>
      <w:divBdr>
        <w:top w:val="none" w:sz="0" w:space="0" w:color="auto"/>
        <w:left w:val="none" w:sz="0" w:space="0" w:color="auto"/>
        <w:bottom w:val="none" w:sz="0" w:space="0" w:color="auto"/>
        <w:right w:val="none" w:sz="0" w:space="0" w:color="auto"/>
      </w:divBdr>
    </w:div>
    <w:div w:id="262766216">
      <w:bodyDiv w:val="1"/>
      <w:marLeft w:val="0"/>
      <w:marRight w:val="0"/>
      <w:marTop w:val="0"/>
      <w:marBottom w:val="0"/>
      <w:divBdr>
        <w:top w:val="none" w:sz="0" w:space="0" w:color="auto"/>
        <w:left w:val="none" w:sz="0" w:space="0" w:color="auto"/>
        <w:bottom w:val="none" w:sz="0" w:space="0" w:color="auto"/>
        <w:right w:val="none" w:sz="0" w:space="0" w:color="auto"/>
      </w:divBdr>
    </w:div>
    <w:div w:id="279920127">
      <w:bodyDiv w:val="1"/>
      <w:marLeft w:val="0"/>
      <w:marRight w:val="0"/>
      <w:marTop w:val="0"/>
      <w:marBottom w:val="0"/>
      <w:divBdr>
        <w:top w:val="none" w:sz="0" w:space="0" w:color="auto"/>
        <w:left w:val="none" w:sz="0" w:space="0" w:color="auto"/>
        <w:bottom w:val="none" w:sz="0" w:space="0" w:color="auto"/>
        <w:right w:val="none" w:sz="0" w:space="0" w:color="auto"/>
      </w:divBdr>
    </w:div>
    <w:div w:id="316694501">
      <w:bodyDiv w:val="1"/>
      <w:marLeft w:val="0"/>
      <w:marRight w:val="0"/>
      <w:marTop w:val="0"/>
      <w:marBottom w:val="0"/>
      <w:divBdr>
        <w:top w:val="none" w:sz="0" w:space="0" w:color="auto"/>
        <w:left w:val="none" w:sz="0" w:space="0" w:color="auto"/>
        <w:bottom w:val="none" w:sz="0" w:space="0" w:color="auto"/>
        <w:right w:val="none" w:sz="0" w:space="0" w:color="auto"/>
      </w:divBdr>
    </w:div>
    <w:div w:id="351542248">
      <w:bodyDiv w:val="1"/>
      <w:marLeft w:val="0"/>
      <w:marRight w:val="0"/>
      <w:marTop w:val="0"/>
      <w:marBottom w:val="0"/>
      <w:divBdr>
        <w:top w:val="none" w:sz="0" w:space="0" w:color="auto"/>
        <w:left w:val="none" w:sz="0" w:space="0" w:color="auto"/>
        <w:bottom w:val="none" w:sz="0" w:space="0" w:color="auto"/>
        <w:right w:val="none" w:sz="0" w:space="0" w:color="auto"/>
      </w:divBdr>
    </w:div>
    <w:div w:id="372660878">
      <w:bodyDiv w:val="1"/>
      <w:marLeft w:val="0"/>
      <w:marRight w:val="0"/>
      <w:marTop w:val="0"/>
      <w:marBottom w:val="0"/>
      <w:divBdr>
        <w:top w:val="none" w:sz="0" w:space="0" w:color="auto"/>
        <w:left w:val="none" w:sz="0" w:space="0" w:color="auto"/>
        <w:bottom w:val="none" w:sz="0" w:space="0" w:color="auto"/>
        <w:right w:val="none" w:sz="0" w:space="0" w:color="auto"/>
      </w:divBdr>
    </w:div>
    <w:div w:id="412164787">
      <w:bodyDiv w:val="1"/>
      <w:marLeft w:val="0"/>
      <w:marRight w:val="0"/>
      <w:marTop w:val="0"/>
      <w:marBottom w:val="0"/>
      <w:divBdr>
        <w:top w:val="none" w:sz="0" w:space="0" w:color="auto"/>
        <w:left w:val="none" w:sz="0" w:space="0" w:color="auto"/>
        <w:bottom w:val="none" w:sz="0" w:space="0" w:color="auto"/>
        <w:right w:val="none" w:sz="0" w:space="0" w:color="auto"/>
      </w:divBdr>
    </w:div>
    <w:div w:id="412171091">
      <w:bodyDiv w:val="1"/>
      <w:marLeft w:val="0"/>
      <w:marRight w:val="0"/>
      <w:marTop w:val="0"/>
      <w:marBottom w:val="0"/>
      <w:divBdr>
        <w:top w:val="none" w:sz="0" w:space="0" w:color="auto"/>
        <w:left w:val="none" w:sz="0" w:space="0" w:color="auto"/>
        <w:bottom w:val="none" w:sz="0" w:space="0" w:color="auto"/>
        <w:right w:val="none" w:sz="0" w:space="0" w:color="auto"/>
      </w:divBdr>
    </w:div>
    <w:div w:id="418412088">
      <w:bodyDiv w:val="1"/>
      <w:marLeft w:val="0"/>
      <w:marRight w:val="0"/>
      <w:marTop w:val="0"/>
      <w:marBottom w:val="0"/>
      <w:divBdr>
        <w:top w:val="none" w:sz="0" w:space="0" w:color="auto"/>
        <w:left w:val="none" w:sz="0" w:space="0" w:color="auto"/>
        <w:bottom w:val="none" w:sz="0" w:space="0" w:color="auto"/>
        <w:right w:val="none" w:sz="0" w:space="0" w:color="auto"/>
      </w:divBdr>
    </w:div>
    <w:div w:id="424689174">
      <w:bodyDiv w:val="1"/>
      <w:marLeft w:val="0"/>
      <w:marRight w:val="0"/>
      <w:marTop w:val="0"/>
      <w:marBottom w:val="0"/>
      <w:divBdr>
        <w:top w:val="none" w:sz="0" w:space="0" w:color="auto"/>
        <w:left w:val="none" w:sz="0" w:space="0" w:color="auto"/>
        <w:bottom w:val="none" w:sz="0" w:space="0" w:color="auto"/>
        <w:right w:val="none" w:sz="0" w:space="0" w:color="auto"/>
      </w:divBdr>
    </w:div>
    <w:div w:id="425150929">
      <w:bodyDiv w:val="1"/>
      <w:marLeft w:val="0"/>
      <w:marRight w:val="0"/>
      <w:marTop w:val="0"/>
      <w:marBottom w:val="0"/>
      <w:divBdr>
        <w:top w:val="none" w:sz="0" w:space="0" w:color="auto"/>
        <w:left w:val="none" w:sz="0" w:space="0" w:color="auto"/>
        <w:bottom w:val="none" w:sz="0" w:space="0" w:color="auto"/>
        <w:right w:val="none" w:sz="0" w:space="0" w:color="auto"/>
      </w:divBdr>
    </w:div>
    <w:div w:id="433018652">
      <w:bodyDiv w:val="1"/>
      <w:marLeft w:val="0"/>
      <w:marRight w:val="0"/>
      <w:marTop w:val="0"/>
      <w:marBottom w:val="0"/>
      <w:divBdr>
        <w:top w:val="none" w:sz="0" w:space="0" w:color="auto"/>
        <w:left w:val="none" w:sz="0" w:space="0" w:color="auto"/>
        <w:bottom w:val="none" w:sz="0" w:space="0" w:color="auto"/>
        <w:right w:val="none" w:sz="0" w:space="0" w:color="auto"/>
      </w:divBdr>
    </w:div>
    <w:div w:id="446120478">
      <w:bodyDiv w:val="1"/>
      <w:marLeft w:val="0"/>
      <w:marRight w:val="0"/>
      <w:marTop w:val="0"/>
      <w:marBottom w:val="0"/>
      <w:divBdr>
        <w:top w:val="none" w:sz="0" w:space="0" w:color="auto"/>
        <w:left w:val="none" w:sz="0" w:space="0" w:color="auto"/>
        <w:bottom w:val="none" w:sz="0" w:space="0" w:color="auto"/>
        <w:right w:val="none" w:sz="0" w:space="0" w:color="auto"/>
      </w:divBdr>
    </w:div>
    <w:div w:id="467817547">
      <w:bodyDiv w:val="1"/>
      <w:marLeft w:val="0"/>
      <w:marRight w:val="0"/>
      <w:marTop w:val="0"/>
      <w:marBottom w:val="0"/>
      <w:divBdr>
        <w:top w:val="none" w:sz="0" w:space="0" w:color="auto"/>
        <w:left w:val="none" w:sz="0" w:space="0" w:color="auto"/>
        <w:bottom w:val="none" w:sz="0" w:space="0" w:color="auto"/>
        <w:right w:val="none" w:sz="0" w:space="0" w:color="auto"/>
      </w:divBdr>
    </w:div>
    <w:div w:id="482233782">
      <w:bodyDiv w:val="1"/>
      <w:marLeft w:val="0"/>
      <w:marRight w:val="0"/>
      <w:marTop w:val="0"/>
      <w:marBottom w:val="0"/>
      <w:divBdr>
        <w:top w:val="none" w:sz="0" w:space="0" w:color="auto"/>
        <w:left w:val="none" w:sz="0" w:space="0" w:color="auto"/>
        <w:bottom w:val="none" w:sz="0" w:space="0" w:color="auto"/>
        <w:right w:val="none" w:sz="0" w:space="0" w:color="auto"/>
      </w:divBdr>
    </w:div>
    <w:div w:id="515310412">
      <w:bodyDiv w:val="1"/>
      <w:marLeft w:val="0"/>
      <w:marRight w:val="0"/>
      <w:marTop w:val="0"/>
      <w:marBottom w:val="0"/>
      <w:divBdr>
        <w:top w:val="none" w:sz="0" w:space="0" w:color="auto"/>
        <w:left w:val="none" w:sz="0" w:space="0" w:color="auto"/>
        <w:bottom w:val="none" w:sz="0" w:space="0" w:color="auto"/>
        <w:right w:val="none" w:sz="0" w:space="0" w:color="auto"/>
      </w:divBdr>
    </w:div>
    <w:div w:id="554510086">
      <w:bodyDiv w:val="1"/>
      <w:marLeft w:val="0"/>
      <w:marRight w:val="0"/>
      <w:marTop w:val="0"/>
      <w:marBottom w:val="0"/>
      <w:divBdr>
        <w:top w:val="none" w:sz="0" w:space="0" w:color="auto"/>
        <w:left w:val="none" w:sz="0" w:space="0" w:color="auto"/>
        <w:bottom w:val="none" w:sz="0" w:space="0" w:color="auto"/>
        <w:right w:val="none" w:sz="0" w:space="0" w:color="auto"/>
      </w:divBdr>
    </w:div>
    <w:div w:id="555514136">
      <w:bodyDiv w:val="1"/>
      <w:marLeft w:val="0"/>
      <w:marRight w:val="0"/>
      <w:marTop w:val="0"/>
      <w:marBottom w:val="0"/>
      <w:divBdr>
        <w:top w:val="none" w:sz="0" w:space="0" w:color="auto"/>
        <w:left w:val="none" w:sz="0" w:space="0" w:color="auto"/>
        <w:bottom w:val="none" w:sz="0" w:space="0" w:color="auto"/>
        <w:right w:val="none" w:sz="0" w:space="0" w:color="auto"/>
      </w:divBdr>
    </w:div>
    <w:div w:id="620651632">
      <w:bodyDiv w:val="1"/>
      <w:marLeft w:val="0"/>
      <w:marRight w:val="0"/>
      <w:marTop w:val="0"/>
      <w:marBottom w:val="0"/>
      <w:divBdr>
        <w:top w:val="none" w:sz="0" w:space="0" w:color="auto"/>
        <w:left w:val="none" w:sz="0" w:space="0" w:color="auto"/>
        <w:bottom w:val="none" w:sz="0" w:space="0" w:color="auto"/>
        <w:right w:val="none" w:sz="0" w:space="0" w:color="auto"/>
      </w:divBdr>
      <w:divsChild>
        <w:div w:id="40907328">
          <w:marLeft w:val="0"/>
          <w:marRight w:val="0"/>
          <w:marTop w:val="0"/>
          <w:marBottom w:val="0"/>
          <w:divBdr>
            <w:top w:val="none" w:sz="0" w:space="0" w:color="auto"/>
            <w:left w:val="none" w:sz="0" w:space="0" w:color="auto"/>
            <w:bottom w:val="none" w:sz="0" w:space="0" w:color="auto"/>
            <w:right w:val="none" w:sz="0" w:space="0" w:color="auto"/>
          </w:divBdr>
        </w:div>
        <w:div w:id="77869554">
          <w:marLeft w:val="0"/>
          <w:marRight w:val="0"/>
          <w:marTop w:val="0"/>
          <w:marBottom w:val="0"/>
          <w:divBdr>
            <w:top w:val="none" w:sz="0" w:space="0" w:color="auto"/>
            <w:left w:val="none" w:sz="0" w:space="0" w:color="auto"/>
            <w:bottom w:val="none" w:sz="0" w:space="0" w:color="auto"/>
            <w:right w:val="none" w:sz="0" w:space="0" w:color="auto"/>
          </w:divBdr>
        </w:div>
        <w:div w:id="181628859">
          <w:marLeft w:val="0"/>
          <w:marRight w:val="0"/>
          <w:marTop w:val="0"/>
          <w:marBottom w:val="0"/>
          <w:divBdr>
            <w:top w:val="none" w:sz="0" w:space="0" w:color="auto"/>
            <w:left w:val="none" w:sz="0" w:space="0" w:color="auto"/>
            <w:bottom w:val="none" w:sz="0" w:space="0" w:color="auto"/>
            <w:right w:val="none" w:sz="0" w:space="0" w:color="auto"/>
          </w:divBdr>
        </w:div>
        <w:div w:id="209611166">
          <w:marLeft w:val="0"/>
          <w:marRight w:val="0"/>
          <w:marTop w:val="0"/>
          <w:marBottom w:val="0"/>
          <w:divBdr>
            <w:top w:val="none" w:sz="0" w:space="0" w:color="auto"/>
            <w:left w:val="none" w:sz="0" w:space="0" w:color="auto"/>
            <w:bottom w:val="none" w:sz="0" w:space="0" w:color="auto"/>
            <w:right w:val="none" w:sz="0" w:space="0" w:color="auto"/>
          </w:divBdr>
        </w:div>
        <w:div w:id="304621894">
          <w:marLeft w:val="0"/>
          <w:marRight w:val="0"/>
          <w:marTop w:val="0"/>
          <w:marBottom w:val="0"/>
          <w:divBdr>
            <w:top w:val="none" w:sz="0" w:space="0" w:color="auto"/>
            <w:left w:val="none" w:sz="0" w:space="0" w:color="auto"/>
            <w:bottom w:val="none" w:sz="0" w:space="0" w:color="auto"/>
            <w:right w:val="none" w:sz="0" w:space="0" w:color="auto"/>
          </w:divBdr>
        </w:div>
        <w:div w:id="347291109">
          <w:marLeft w:val="0"/>
          <w:marRight w:val="0"/>
          <w:marTop w:val="0"/>
          <w:marBottom w:val="0"/>
          <w:divBdr>
            <w:top w:val="none" w:sz="0" w:space="0" w:color="auto"/>
            <w:left w:val="none" w:sz="0" w:space="0" w:color="auto"/>
            <w:bottom w:val="none" w:sz="0" w:space="0" w:color="auto"/>
            <w:right w:val="none" w:sz="0" w:space="0" w:color="auto"/>
          </w:divBdr>
        </w:div>
        <w:div w:id="397287043">
          <w:marLeft w:val="0"/>
          <w:marRight w:val="0"/>
          <w:marTop w:val="0"/>
          <w:marBottom w:val="0"/>
          <w:divBdr>
            <w:top w:val="none" w:sz="0" w:space="0" w:color="auto"/>
            <w:left w:val="none" w:sz="0" w:space="0" w:color="auto"/>
            <w:bottom w:val="none" w:sz="0" w:space="0" w:color="auto"/>
            <w:right w:val="none" w:sz="0" w:space="0" w:color="auto"/>
          </w:divBdr>
        </w:div>
        <w:div w:id="405687688">
          <w:marLeft w:val="0"/>
          <w:marRight w:val="0"/>
          <w:marTop w:val="0"/>
          <w:marBottom w:val="0"/>
          <w:divBdr>
            <w:top w:val="none" w:sz="0" w:space="0" w:color="auto"/>
            <w:left w:val="none" w:sz="0" w:space="0" w:color="auto"/>
            <w:bottom w:val="none" w:sz="0" w:space="0" w:color="auto"/>
            <w:right w:val="none" w:sz="0" w:space="0" w:color="auto"/>
          </w:divBdr>
        </w:div>
        <w:div w:id="443766035">
          <w:marLeft w:val="0"/>
          <w:marRight w:val="0"/>
          <w:marTop w:val="0"/>
          <w:marBottom w:val="0"/>
          <w:divBdr>
            <w:top w:val="none" w:sz="0" w:space="0" w:color="auto"/>
            <w:left w:val="none" w:sz="0" w:space="0" w:color="auto"/>
            <w:bottom w:val="none" w:sz="0" w:space="0" w:color="auto"/>
            <w:right w:val="none" w:sz="0" w:space="0" w:color="auto"/>
          </w:divBdr>
        </w:div>
        <w:div w:id="481772436">
          <w:marLeft w:val="0"/>
          <w:marRight w:val="0"/>
          <w:marTop w:val="0"/>
          <w:marBottom w:val="0"/>
          <w:divBdr>
            <w:top w:val="none" w:sz="0" w:space="0" w:color="auto"/>
            <w:left w:val="none" w:sz="0" w:space="0" w:color="auto"/>
            <w:bottom w:val="none" w:sz="0" w:space="0" w:color="auto"/>
            <w:right w:val="none" w:sz="0" w:space="0" w:color="auto"/>
          </w:divBdr>
        </w:div>
        <w:div w:id="585312514">
          <w:marLeft w:val="0"/>
          <w:marRight w:val="0"/>
          <w:marTop w:val="0"/>
          <w:marBottom w:val="0"/>
          <w:divBdr>
            <w:top w:val="none" w:sz="0" w:space="0" w:color="auto"/>
            <w:left w:val="none" w:sz="0" w:space="0" w:color="auto"/>
            <w:bottom w:val="none" w:sz="0" w:space="0" w:color="auto"/>
            <w:right w:val="none" w:sz="0" w:space="0" w:color="auto"/>
          </w:divBdr>
        </w:div>
        <w:div w:id="726150595">
          <w:marLeft w:val="0"/>
          <w:marRight w:val="0"/>
          <w:marTop w:val="0"/>
          <w:marBottom w:val="0"/>
          <w:divBdr>
            <w:top w:val="none" w:sz="0" w:space="0" w:color="auto"/>
            <w:left w:val="none" w:sz="0" w:space="0" w:color="auto"/>
            <w:bottom w:val="none" w:sz="0" w:space="0" w:color="auto"/>
            <w:right w:val="none" w:sz="0" w:space="0" w:color="auto"/>
          </w:divBdr>
        </w:div>
        <w:div w:id="811411406">
          <w:marLeft w:val="0"/>
          <w:marRight w:val="0"/>
          <w:marTop w:val="0"/>
          <w:marBottom w:val="0"/>
          <w:divBdr>
            <w:top w:val="none" w:sz="0" w:space="0" w:color="auto"/>
            <w:left w:val="none" w:sz="0" w:space="0" w:color="auto"/>
            <w:bottom w:val="none" w:sz="0" w:space="0" w:color="auto"/>
            <w:right w:val="none" w:sz="0" w:space="0" w:color="auto"/>
          </w:divBdr>
        </w:div>
        <w:div w:id="920603223">
          <w:marLeft w:val="0"/>
          <w:marRight w:val="0"/>
          <w:marTop w:val="0"/>
          <w:marBottom w:val="0"/>
          <w:divBdr>
            <w:top w:val="none" w:sz="0" w:space="0" w:color="auto"/>
            <w:left w:val="none" w:sz="0" w:space="0" w:color="auto"/>
            <w:bottom w:val="none" w:sz="0" w:space="0" w:color="auto"/>
            <w:right w:val="none" w:sz="0" w:space="0" w:color="auto"/>
          </w:divBdr>
        </w:div>
        <w:div w:id="984503872">
          <w:marLeft w:val="0"/>
          <w:marRight w:val="0"/>
          <w:marTop w:val="0"/>
          <w:marBottom w:val="0"/>
          <w:divBdr>
            <w:top w:val="none" w:sz="0" w:space="0" w:color="auto"/>
            <w:left w:val="none" w:sz="0" w:space="0" w:color="auto"/>
            <w:bottom w:val="none" w:sz="0" w:space="0" w:color="auto"/>
            <w:right w:val="none" w:sz="0" w:space="0" w:color="auto"/>
          </w:divBdr>
        </w:div>
        <w:div w:id="1000766648">
          <w:marLeft w:val="0"/>
          <w:marRight w:val="0"/>
          <w:marTop w:val="0"/>
          <w:marBottom w:val="0"/>
          <w:divBdr>
            <w:top w:val="none" w:sz="0" w:space="0" w:color="auto"/>
            <w:left w:val="none" w:sz="0" w:space="0" w:color="auto"/>
            <w:bottom w:val="none" w:sz="0" w:space="0" w:color="auto"/>
            <w:right w:val="none" w:sz="0" w:space="0" w:color="auto"/>
          </w:divBdr>
        </w:div>
        <w:div w:id="1024359860">
          <w:marLeft w:val="0"/>
          <w:marRight w:val="0"/>
          <w:marTop w:val="0"/>
          <w:marBottom w:val="0"/>
          <w:divBdr>
            <w:top w:val="none" w:sz="0" w:space="0" w:color="auto"/>
            <w:left w:val="none" w:sz="0" w:space="0" w:color="auto"/>
            <w:bottom w:val="none" w:sz="0" w:space="0" w:color="auto"/>
            <w:right w:val="none" w:sz="0" w:space="0" w:color="auto"/>
          </w:divBdr>
        </w:div>
        <w:div w:id="1075512404">
          <w:marLeft w:val="0"/>
          <w:marRight w:val="0"/>
          <w:marTop w:val="0"/>
          <w:marBottom w:val="0"/>
          <w:divBdr>
            <w:top w:val="none" w:sz="0" w:space="0" w:color="auto"/>
            <w:left w:val="none" w:sz="0" w:space="0" w:color="auto"/>
            <w:bottom w:val="none" w:sz="0" w:space="0" w:color="auto"/>
            <w:right w:val="none" w:sz="0" w:space="0" w:color="auto"/>
          </w:divBdr>
        </w:div>
        <w:div w:id="1182356270">
          <w:marLeft w:val="0"/>
          <w:marRight w:val="0"/>
          <w:marTop w:val="0"/>
          <w:marBottom w:val="0"/>
          <w:divBdr>
            <w:top w:val="none" w:sz="0" w:space="0" w:color="auto"/>
            <w:left w:val="none" w:sz="0" w:space="0" w:color="auto"/>
            <w:bottom w:val="none" w:sz="0" w:space="0" w:color="auto"/>
            <w:right w:val="none" w:sz="0" w:space="0" w:color="auto"/>
          </w:divBdr>
        </w:div>
        <w:div w:id="1188718859">
          <w:marLeft w:val="0"/>
          <w:marRight w:val="0"/>
          <w:marTop w:val="0"/>
          <w:marBottom w:val="0"/>
          <w:divBdr>
            <w:top w:val="none" w:sz="0" w:space="0" w:color="auto"/>
            <w:left w:val="none" w:sz="0" w:space="0" w:color="auto"/>
            <w:bottom w:val="none" w:sz="0" w:space="0" w:color="auto"/>
            <w:right w:val="none" w:sz="0" w:space="0" w:color="auto"/>
          </w:divBdr>
        </w:div>
        <w:div w:id="1271399366">
          <w:marLeft w:val="0"/>
          <w:marRight w:val="0"/>
          <w:marTop w:val="0"/>
          <w:marBottom w:val="0"/>
          <w:divBdr>
            <w:top w:val="none" w:sz="0" w:space="0" w:color="auto"/>
            <w:left w:val="none" w:sz="0" w:space="0" w:color="auto"/>
            <w:bottom w:val="none" w:sz="0" w:space="0" w:color="auto"/>
            <w:right w:val="none" w:sz="0" w:space="0" w:color="auto"/>
          </w:divBdr>
        </w:div>
        <w:div w:id="1301959438">
          <w:marLeft w:val="0"/>
          <w:marRight w:val="0"/>
          <w:marTop w:val="0"/>
          <w:marBottom w:val="0"/>
          <w:divBdr>
            <w:top w:val="none" w:sz="0" w:space="0" w:color="auto"/>
            <w:left w:val="none" w:sz="0" w:space="0" w:color="auto"/>
            <w:bottom w:val="none" w:sz="0" w:space="0" w:color="auto"/>
            <w:right w:val="none" w:sz="0" w:space="0" w:color="auto"/>
          </w:divBdr>
        </w:div>
        <w:div w:id="1336031658">
          <w:marLeft w:val="0"/>
          <w:marRight w:val="0"/>
          <w:marTop w:val="0"/>
          <w:marBottom w:val="0"/>
          <w:divBdr>
            <w:top w:val="none" w:sz="0" w:space="0" w:color="auto"/>
            <w:left w:val="none" w:sz="0" w:space="0" w:color="auto"/>
            <w:bottom w:val="none" w:sz="0" w:space="0" w:color="auto"/>
            <w:right w:val="none" w:sz="0" w:space="0" w:color="auto"/>
          </w:divBdr>
        </w:div>
        <w:div w:id="1338188754">
          <w:marLeft w:val="0"/>
          <w:marRight w:val="0"/>
          <w:marTop w:val="0"/>
          <w:marBottom w:val="0"/>
          <w:divBdr>
            <w:top w:val="none" w:sz="0" w:space="0" w:color="auto"/>
            <w:left w:val="none" w:sz="0" w:space="0" w:color="auto"/>
            <w:bottom w:val="none" w:sz="0" w:space="0" w:color="auto"/>
            <w:right w:val="none" w:sz="0" w:space="0" w:color="auto"/>
          </w:divBdr>
        </w:div>
        <w:div w:id="1398163034">
          <w:marLeft w:val="0"/>
          <w:marRight w:val="0"/>
          <w:marTop w:val="0"/>
          <w:marBottom w:val="0"/>
          <w:divBdr>
            <w:top w:val="none" w:sz="0" w:space="0" w:color="auto"/>
            <w:left w:val="none" w:sz="0" w:space="0" w:color="auto"/>
            <w:bottom w:val="none" w:sz="0" w:space="0" w:color="auto"/>
            <w:right w:val="none" w:sz="0" w:space="0" w:color="auto"/>
          </w:divBdr>
        </w:div>
        <w:div w:id="1549805964">
          <w:marLeft w:val="0"/>
          <w:marRight w:val="0"/>
          <w:marTop w:val="0"/>
          <w:marBottom w:val="0"/>
          <w:divBdr>
            <w:top w:val="none" w:sz="0" w:space="0" w:color="auto"/>
            <w:left w:val="none" w:sz="0" w:space="0" w:color="auto"/>
            <w:bottom w:val="none" w:sz="0" w:space="0" w:color="auto"/>
            <w:right w:val="none" w:sz="0" w:space="0" w:color="auto"/>
          </w:divBdr>
        </w:div>
        <w:div w:id="1575168294">
          <w:marLeft w:val="0"/>
          <w:marRight w:val="0"/>
          <w:marTop w:val="0"/>
          <w:marBottom w:val="0"/>
          <w:divBdr>
            <w:top w:val="none" w:sz="0" w:space="0" w:color="auto"/>
            <w:left w:val="none" w:sz="0" w:space="0" w:color="auto"/>
            <w:bottom w:val="none" w:sz="0" w:space="0" w:color="auto"/>
            <w:right w:val="none" w:sz="0" w:space="0" w:color="auto"/>
          </w:divBdr>
        </w:div>
        <w:div w:id="1674380771">
          <w:marLeft w:val="0"/>
          <w:marRight w:val="0"/>
          <w:marTop w:val="0"/>
          <w:marBottom w:val="0"/>
          <w:divBdr>
            <w:top w:val="none" w:sz="0" w:space="0" w:color="auto"/>
            <w:left w:val="none" w:sz="0" w:space="0" w:color="auto"/>
            <w:bottom w:val="none" w:sz="0" w:space="0" w:color="auto"/>
            <w:right w:val="none" w:sz="0" w:space="0" w:color="auto"/>
          </w:divBdr>
        </w:div>
        <w:div w:id="1707175510">
          <w:marLeft w:val="0"/>
          <w:marRight w:val="0"/>
          <w:marTop w:val="0"/>
          <w:marBottom w:val="0"/>
          <w:divBdr>
            <w:top w:val="none" w:sz="0" w:space="0" w:color="auto"/>
            <w:left w:val="none" w:sz="0" w:space="0" w:color="auto"/>
            <w:bottom w:val="none" w:sz="0" w:space="0" w:color="auto"/>
            <w:right w:val="none" w:sz="0" w:space="0" w:color="auto"/>
          </w:divBdr>
        </w:div>
        <w:div w:id="1725526087">
          <w:marLeft w:val="0"/>
          <w:marRight w:val="0"/>
          <w:marTop w:val="0"/>
          <w:marBottom w:val="0"/>
          <w:divBdr>
            <w:top w:val="none" w:sz="0" w:space="0" w:color="auto"/>
            <w:left w:val="none" w:sz="0" w:space="0" w:color="auto"/>
            <w:bottom w:val="none" w:sz="0" w:space="0" w:color="auto"/>
            <w:right w:val="none" w:sz="0" w:space="0" w:color="auto"/>
          </w:divBdr>
        </w:div>
        <w:div w:id="1728138402">
          <w:marLeft w:val="0"/>
          <w:marRight w:val="0"/>
          <w:marTop w:val="0"/>
          <w:marBottom w:val="0"/>
          <w:divBdr>
            <w:top w:val="none" w:sz="0" w:space="0" w:color="auto"/>
            <w:left w:val="none" w:sz="0" w:space="0" w:color="auto"/>
            <w:bottom w:val="none" w:sz="0" w:space="0" w:color="auto"/>
            <w:right w:val="none" w:sz="0" w:space="0" w:color="auto"/>
          </w:divBdr>
        </w:div>
        <w:div w:id="1736854440">
          <w:marLeft w:val="0"/>
          <w:marRight w:val="0"/>
          <w:marTop w:val="0"/>
          <w:marBottom w:val="0"/>
          <w:divBdr>
            <w:top w:val="none" w:sz="0" w:space="0" w:color="auto"/>
            <w:left w:val="none" w:sz="0" w:space="0" w:color="auto"/>
            <w:bottom w:val="none" w:sz="0" w:space="0" w:color="auto"/>
            <w:right w:val="none" w:sz="0" w:space="0" w:color="auto"/>
          </w:divBdr>
        </w:div>
        <w:div w:id="1738167884">
          <w:marLeft w:val="0"/>
          <w:marRight w:val="0"/>
          <w:marTop w:val="0"/>
          <w:marBottom w:val="0"/>
          <w:divBdr>
            <w:top w:val="none" w:sz="0" w:space="0" w:color="auto"/>
            <w:left w:val="none" w:sz="0" w:space="0" w:color="auto"/>
            <w:bottom w:val="none" w:sz="0" w:space="0" w:color="auto"/>
            <w:right w:val="none" w:sz="0" w:space="0" w:color="auto"/>
          </w:divBdr>
        </w:div>
        <w:div w:id="1785728301">
          <w:marLeft w:val="0"/>
          <w:marRight w:val="0"/>
          <w:marTop w:val="0"/>
          <w:marBottom w:val="0"/>
          <w:divBdr>
            <w:top w:val="none" w:sz="0" w:space="0" w:color="auto"/>
            <w:left w:val="none" w:sz="0" w:space="0" w:color="auto"/>
            <w:bottom w:val="none" w:sz="0" w:space="0" w:color="auto"/>
            <w:right w:val="none" w:sz="0" w:space="0" w:color="auto"/>
          </w:divBdr>
        </w:div>
        <w:div w:id="1886987151">
          <w:marLeft w:val="0"/>
          <w:marRight w:val="0"/>
          <w:marTop w:val="0"/>
          <w:marBottom w:val="0"/>
          <w:divBdr>
            <w:top w:val="none" w:sz="0" w:space="0" w:color="auto"/>
            <w:left w:val="none" w:sz="0" w:space="0" w:color="auto"/>
            <w:bottom w:val="none" w:sz="0" w:space="0" w:color="auto"/>
            <w:right w:val="none" w:sz="0" w:space="0" w:color="auto"/>
          </w:divBdr>
        </w:div>
        <w:div w:id="1929266520">
          <w:marLeft w:val="0"/>
          <w:marRight w:val="0"/>
          <w:marTop w:val="0"/>
          <w:marBottom w:val="0"/>
          <w:divBdr>
            <w:top w:val="none" w:sz="0" w:space="0" w:color="auto"/>
            <w:left w:val="none" w:sz="0" w:space="0" w:color="auto"/>
            <w:bottom w:val="none" w:sz="0" w:space="0" w:color="auto"/>
            <w:right w:val="none" w:sz="0" w:space="0" w:color="auto"/>
          </w:divBdr>
        </w:div>
        <w:div w:id="1964655852">
          <w:marLeft w:val="0"/>
          <w:marRight w:val="0"/>
          <w:marTop w:val="0"/>
          <w:marBottom w:val="0"/>
          <w:divBdr>
            <w:top w:val="none" w:sz="0" w:space="0" w:color="auto"/>
            <w:left w:val="none" w:sz="0" w:space="0" w:color="auto"/>
            <w:bottom w:val="none" w:sz="0" w:space="0" w:color="auto"/>
            <w:right w:val="none" w:sz="0" w:space="0" w:color="auto"/>
          </w:divBdr>
        </w:div>
        <w:div w:id="1971551912">
          <w:marLeft w:val="0"/>
          <w:marRight w:val="0"/>
          <w:marTop w:val="0"/>
          <w:marBottom w:val="0"/>
          <w:divBdr>
            <w:top w:val="none" w:sz="0" w:space="0" w:color="auto"/>
            <w:left w:val="none" w:sz="0" w:space="0" w:color="auto"/>
            <w:bottom w:val="none" w:sz="0" w:space="0" w:color="auto"/>
            <w:right w:val="none" w:sz="0" w:space="0" w:color="auto"/>
          </w:divBdr>
        </w:div>
        <w:div w:id="2023968619">
          <w:marLeft w:val="0"/>
          <w:marRight w:val="0"/>
          <w:marTop w:val="0"/>
          <w:marBottom w:val="0"/>
          <w:divBdr>
            <w:top w:val="none" w:sz="0" w:space="0" w:color="auto"/>
            <w:left w:val="none" w:sz="0" w:space="0" w:color="auto"/>
            <w:bottom w:val="none" w:sz="0" w:space="0" w:color="auto"/>
            <w:right w:val="none" w:sz="0" w:space="0" w:color="auto"/>
          </w:divBdr>
        </w:div>
        <w:div w:id="2103062837">
          <w:marLeft w:val="0"/>
          <w:marRight w:val="0"/>
          <w:marTop w:val="0"/>
          <w:marBottom w:val="0"/>
          <w:divBdr>
            <w:top w:val="none" w:sz="0" w:space="0" w:color="auto"/>
            <w:left w:val="none" w:sz="0" w:space="0" w:color="auto"/>
            <w:bottom w:val="none" w:sz="0" w:space="0" w:color="auto"/>
            <w:right w:val="none" w:sz="0" w:space="0" w:color="auto"/>
          </w:divBdr>
        </w:div>
        <w:div w:id="2127845796">
          <w:marLeft w:val="0"/>
          <w:marRight w:val="0"/>
          <w:marTop w:val="0"/>
          <w:marBottom w:val="0"/>
          <w:divBdr>
            <w:top w:val="none" w:sz="0" w:space="0" w:color="auto"/>
            <w:left w:val="none" w:sz="0" w:space="0" w:color="auto"/>
            <w:bottom w:val="none" w:sz="0" w:space="0" w:color="auto"/>
            <w:right w:val="none" w:sz="0" w:space="0" w:color="auto"/>
          </w:divBdr>
        </w:div>
      </w:divsChild>
    </w:div>
    <w:div w:id="621234360">
      <w:bodyDiv w:val="1"/>
      <w:marLeft w:val="0"/>
      <w:marRight w:val="0"/>
      <w:marTop w:val="0"/>
      <w:marBottom w:val="0"/>
      <w:divBdr>
        <w:top w:val="none" w:sz="0" w:space="0" w:color="auto"/>
        <w:left w:val="none" w:sz="0" w:space="0" w:color="auto"/>
        <w:bottom w:val="none" w:sz="0" w:space="0" w:color="auto"/>
        <w:right w:val="none" w:sz="0" w:space="0" w:color="auto"/>
      </w:divBdr>
    </w:div>
    <w:div w:id="633678422">
      <w:bodyDiv w:val="1"/>
      <w:marLeft w:val="0"/>
      <w:marRight w:val="0"/>
      <w:marTop w:val="0"/>
      <w:marBottom w:val="0"/>
      <w:divBdr>
        <w:top w:val="none" w:sz="0" w:space="0" w:color="auto"/>
        <w:left w:val="none" w:sz="0" w:space="0" w:color="auto"/>
        <w:bottom w:val="none" w:sz="0" w:space="0" w:color="auto"/>
        <w:right w:val="none" w:sz="0" w:space="0" w:color="auto"/>
      </w:divBdr>
    </w:div>
    <w:div w:id="642470452">
      <w:bodyDiv w:val="1"/>
      <w:marLeft w:val="0"/>
      <w:marRight w:val="0"/>
      <w:marTop w:val="0"/>
      <w:marBottom w:val="0"/>
      <w:divBdr>
        <w:top w:val="none" w:sz="0" w:space="0" w:color="auto"/>
        <w:left w:val="none" w:sz="0" w:space="0" w:color="auto"/>
        <w:bottom w:val="none" w:sz="0" w:space="0" w:color="auto"/>
        <w:right w:val="none" w:sz="0" w:space="0" w:color="auto"/>
      </w:divBdr>
    </w:div>
    <w:div w:id="664670419">
      <w:bodyDiv w:val="1"/>
      <w:marLeft w:val="0"/>
      <w:marRight w:val="0"/>
      <w:marTop w:val="0"/>
      <w:marBottom w:val="0"/>
      <w:divBdr>
        <w:top w:val="none" w:sz="0" w:space="0" w:color="auto"/>
        <w:left w:val="none" w:sz="0" w:space="0" w:color="auto"/>
        <w:bottom w:val="none" w:sz="0" w:space="0" w:color="auto"/>
        <w:right w:val="none" w:sz="0" w:space="0" w:color="auto"/>
      </w:divBdr>
    </w:div>
    <w:div w:id="677273455">
      <w:bodyDiv w:val="1"/>
      <w:marLeft w:val="0"/>
      <w:marRight w:val="0"/>
      <w:marTop w:val="0"/>
      <w:marBottom w:val="0"/>
      <w:divBdr>
        <w:top w:val="none" w:sz="0" w:space="0" w:color="auto"/>
        <w:left w:val="none" w:sz="0" w:space="0" w:color="auto"/>
        <w:bottom w:val="none" w:sz="0" w:space="0" w:color="auto"/>
        <w:right w:val="none" w:sz="0" w:space="0" w:color="auto"/>
      </w:divBdr>
    </w:div>
    <w:div w:id="682711780">
      <w:bodyDiv w:val="1"/>
      <w:marLeft w:val="0"/>
      <w:marRight w:val="0"/>
      <w:marTop w:val="0"/>
      <w:marBottom w:val="0"/>
      <w:divBdr>
        <w:top w:val="none" w:sz="0" w:space="0" w:color="auto"/>
        <w:left w:val="none" w:sz="0" w:space="0" w:color="auto"/>
        <w:bottom w:val="none" w:sz="0" w:space="0" w:color="auto"/>
        <w:right w:val="none" w:sz="0" w:space="0" w:color="auto"/>
      </w:divBdr>
    </w:div>
    <w:div w:id="730344768">
      <w:bodyDiv w:val="1"/>
      <w:marLeft w:val="0"/>
      <w:marRight w:val="0"/>
      <w:marTop w:val="0"/>
      <w:marBottom w:val="0"/>
      <w:divBdr>
        <w:top w:val="none" w:sz="0" w:space="0" w:color="auto"/>
        <w:left w:val="none" w:sz="0" w:space="0" w:color="auto"/>
        <w:bottom w:val="none" w:sz="0" w:space="0" w:color="auto"/>
        <w:right w:val="none" w:sz="0" w:space="0" w:color="auto"/>
      </w:divBdr>
    </w:div>
    <w:div w:id="750081582">
      <w:bodyDiv w:val="1"/>
      <w:marLeft w:val="0"/>
      <w:marRight w:val="0"/>
      <w:marTop w:val="0"/>
      <w:marBottom w:val="0"/>
      <w:divBdr>
        <w:top w:val="none" w:sz="0" w:space="0" w:color="auto"/>
        <w:left w:val="none" w:sz="0" w:space="0" w:color="auto"/>
        <w:bottom w:val="none" w:sz="0" w:space="0" w:color="auto"/>
        <w:right w:val="none" w:sz="0" w:space="0" w:color="auto"/>
      </w:divBdr>
    </w:div>
    <w:div w:id="750661935">
      <w:bodyDiv w:val="1"/>
      <w:marLeft w:val="0"/>
      <w:marRight w:val="0"/>
      <w:marTop w:val="0"/>
      <w:marBottom w:val="0"/>
      <w:divBdr>
        <w:top w:val="none" w:sz="0" w:space="0" w:color="auto"/>
        <w:left w:val="none" w:sz="0" w:space="0" w:color="auto"/>
        <w:bottom w:val="none" w:sz="0" w:space="0" w:color="auto"/>
        <w:right w:val="none" w:sz="0" w:space="0" w:color="auto"/>
      </w:divBdr>
    </w:div>
    <w:div w:id="757023294">
      <w:bodyDiv w:val="1"/>
      <w:marLeft w:val="0"/>
      <w:marRight w:val="0"/>
      <w:marTop w:val="0"/>
      <w:marBottom w:val="0"/>
      <w:divBdr>
        <w:top w:val="none" w:sz="0" w:space="0" w:color="auto"/>
        <w:left w:val="none" w:sz="0" w:space="0" w:color="auto"/>
        <w:bottom w:val="none" w:sz="0" w:space="0" w:color="auto"/>
        <w:right w:val="none" w:sz="0" w:space="0" w:color="auto"/>
      </w:divBdr>
    </w:div>
    <w:div w:id="767626766">
      <w:bodyDiv w:val="1"/>
      <w:marLeft w:val="0"/>
      <w:marRight w:val="0"/>
      <w:marTop w:val="0"/>
      <w:marBottom w:val="0"/>
      <w:divBdr>
        <w:top w:val="none" w:sz="0" w:space="0" w:color="auto"/>
        <w:left w:val="none" w:sz="0" w:space="0" w:color="auto"/>
        <w:bottom w:val="none" w:sz="0" w:space="0" w:color="auto"/>
        <w:right w:val="none" w:sz="0" w:space="0" w:color="auto"/>
      </w:divBdr>
    </w:div>
    <w:div w:id="769161710">
      <w:bodyDiv w:val="1"/>
      <w:marLeft w:val="0"/>
      <w:marRight w:val="0"/>
      <w:marTop w:val="0"/>
      <w:marBottom w:val="0"/>
      <w:divBdr>
        <w:top w:val="none" w:sz="0" w:space="0" w:color="auto"/>
        <w:left w:val="none" w:sz="0" w:space="0" w:color="auto"/>
        <w:bottom w:val="none" w:sz="0" w:space="0" w:color="auto"/>
        <w:right w:val="none" w:sz="0" w:space="0" w:color="auto"/>
      </w:divBdr>
    </w:div>
    <w:div w:id="788207416">
      <w:bodyDiv w:val="1"/>
      <w:marLeft w:val="0"/>
      <w:marRight w:val="0"/>
      <w:marTop w:val="0"/>
      <w:marBottom w:val="0"/>
      <w:divBdr>
        <w:top w:val="none" w:sz="0" w:space="0" w:color="auto"/>
        <w:left w:val="none" w:sz="0" w:space="0" w:color="auto"/>
        <w:bottom w:val="none" w:sz="0" w:space="0" w:color="auto"/>
        <w:right w:val="none" w:sz="0" w:space="0" w:color="auto"/>
      </w:divBdr>
    </w:div>
    <w:div w:id="789053836">
      <w:bodyDiv w:val="1"/>
      <w:marLeft w:val="0"/>
      <w:marRight w:val="0"/>
      <w:marTop w:val="0"/>
      <w:marBottom w:val="0"/>
      <w:divBdr>
        <w:top w:val="none" w:sz="0" w:space="0" w:color="auto"/>
        <w:left w:val="none" w:sz="0" w:space="0" w:color="auto"/>
        <w:bottom w:val="none" w:sz="0" w:space="0" w:color="auto"/>
        <w:right w:val="none" w:sz="0" w:space="0" w:color="auto"/>
      </w:divBdr>
    </w:div>
    <w:div w:id="799882264">
      <w:bodyDiv w:val="1"/>
      <w:marLeft w:val="0"/>
      <w:marRight w:val="0"/>
      <w:marTop w:val="0"/>
      <w:marBottom w:val="0"/>
      <w:divBdr>
        <w:top w:val="none" w:sz="0" w:space="0" w:color="auto"/>
        <w:left w:val="none" w:sz="0" w:space="0" w:color="auto"/>
        <w:bottom w:val="none" w:sz="0" w:space="0" w:color="auto"/>
        <w:right w:val="none" w:sz="0" w:space="0" w:color="auto"/>
      </w:divBdr>
      <w:divsChild>
        <w:div w:id="281115465">
          <w:marLeft w:val="0"/>
          <w:marRight w:val="0"/>
          <w:marTop w:val="0"/>
          <w:marBottom w:val="0"/>
          <w:divBdr>
            <w:top w:val="none" w:sz="0" w:space="0" w:color="auto"/>
            <w:left w:val="none" w:sz="0" w:space="0" w:color="auto"/>
            <w:bottom w:val="none" w:sz="0" w:space="0" w:color="auto"/>
            <w:right w:val="none" w:sz="0" w:space="0" w:color="auto"/>
          </w:divBdr>
        </w:div>
        <w:div w:id="312224929">
          <w:marLeft w:val="0"/>
          <w:marRight w:val="0"/>
          <w:marTop w:val="0"/>
          <w:marBottom w:val="0"/>
          <w:divBdr>
            <w:top w:val="none" w:sz="0" w:space="0" w:color="auto"/>
            <w:left w:val="none" w:sz="0" w:space="0" w:color="auto"/>
            <w:bottom w:val="none" w:sz="0" w:space="0" w:color="auto"/>
            <w:right w:val="none" w:sz="0" w:space="0" w:color="auto"/>
          </w:divBdr>
        </w:div>
        <w:div w:id="454298753">
          <w:marLeft w:val="0"/>
          <w:marRight w:val="0"/>
          <w:marTop w:val="0"/>
          <w:marBottom w:val="0"/>
          <w:divBdr>
            <w:top w:val="none" w:sz="0" w:space="0" w:color="auto"/>
            <w:left w:val="none" w:sz="0" w:space="0" w:color="auto"/>
            <w:bottom w:val="none" w:sz="0" w:space="0" w:color="auto"/>
            <w:right w:val="none" w:sz="0" w:space="0" w:color="auto"/>
          </w:divBdr>
        </w:div>
        <w:div w:id="722096775">
          <w:marLeft w:val="0"/>
          <w:marRight w:val="0"/>
          <w:marTop w:val="0"/>
          <w:marBottom w:val="0"/>
          <w:divBdr>
            <w:top w:val="none" w:sz="0" w:space="0" w:color="auto"/>
            <w:left w:val="none" w:sz="0" w:space="0" w:color="auto"/>
            <w:bottom w:val="none" w:sz="0" w:space="0" w:color="auto"/>
            <w:right w:val="none" w:sz="0" w:space="0" w:color="auto"/>
          </w:divBdr>
        </w:div>
        <w:div w:id="810098839">
          <w:marLeft w:val="0"/>
          <w:marRight w:val="0"/>
          <w:marTop w:val="0"/>
          <w:marBottom w:val="0"/>
          <w:divBdr>
            <w:top w:val="none" w:sz="0" w:space="0" w:color="auto"/>
            <w:left w:val="none" w:sz="0" w:space="0" w:color="auto"/>
            <w:bottom w:val="none" w:sz="0" w:space="0" w:color="auto"/>
            <w:right w:val="none" w:sz="0" w:space="0" w:color="auto"/>
          </w:divBdr>
        </w:div>
        <w:div w:id="906300404">
          <w:marLeft w:val="0"/>
          <w:marRight w:val="0"/>
          <w:marTop w:val="0"/>
          <w:marBottom w:val="0"/>
          <w:divBdr>
            <w:top w:val="none" w:sz="0" w:space="0" w:color="auto"/>
            <w:left w:val="none" w:sz="0" w:space="0" w:color="auto"/>
            <w:bottom w:val="none" w:sz="0" w:space="0" w:color="auto"/>
            <w:right w:val="none" w:sz="0" w:space="0" w:color="auto"/>
          </w:divBdr>
        </w:div>
        <w:div w:id="1044795407">
          <w:marLeft w:val="0"/>
          <w:marRight w:val="0"/>
          <w:marTop w:val="0"/>
          <w:marBottom w:val="0"/>
          <w:divBdr>
            <w:top w:val="none" w:sz="0" w:space="0" w:color="auto"/>
            <w:left w:val="none" w:sz="0" w:space="0" w:color="auto"/>
            <w:bottom w:val="none" w:sz="0" w:space="0" w:color="auto"/>
            <w:right w:val="none" w:sz="0" w:space="0" w:color="auto"/>
          </w:divBdr>
        </w:div>
        <w:div w:id="1091511160">
          <w:marLeft w:val="0"/>
          <w:marRight w:val="0"/>
          <w:marTop w:val="0"/>
          <w:marBottom w:val="0"/>
          <w:divBdr>
            <w:top w:val="none" w:sz="0" w:space="0" w:color="auto"/>
            <w:left w:val="none" w:sz="0" w:space="0" w:color="auto"/>
            <w:bottom w:val="none" w:sz="0" w:space="0" w:color="auto"/>
            <w:right w:val="none" w:sz="0" w:space="0" w:color="auto"/>
          </w:divBdr>
        </w:div>
        <w:div w:id="1485391421">
          <w:marLeft w:val="0"/>
          <w:marRight w:val="0"/>
          <w:marTop w:val="0"/>
          <w:marBottom w:val="0"/>
          <w:divBdr>
            <w:top w:val="none" w:sz="0" w:space="0" w:color="auto"/>
            <w:left w:val="none" w:sz="0" w:space="0" w:color="auto"/>
            <w:bottom w:val="none" w:sz="0" w:space="0" w:color="auto"/>
            <w:right w:val="none" w:sz="0" w:space="0" w:color="auto"/>
          </w:divBdr>
        </w:div>
        <w:div w:id="2037075214">
          <w:marLeft w:val="0"/>
          <w:marRight w:val="0"/>
          <w:marTop w:val="0"/>
          <w:marBottom w:val="0"/>
          <w:divBdr>
            <w:top w:val="none" w:sz="0" w:space="0" w:color="auto"/>
            <w:left w:val="none" w:sz="0" w:space="0" w:color="auto"/>
            <w:bottom w:val="none" w:sz="0" w:space="0" w:color="auto"/>
            <w:right w:val="none" w:sz="0" w:space="0" w:color="auto"/>
          </w:divBdr>
        </w:div>
      </w:divsChild>
    </w:div>
    <w:div w:id="805314153">
      <w:bodyDiv w:val="1"/>
      <w:marLeft w:val="0"/>
      <w:marRight w:val="0"/>
      <w:marTop w:val="0"/>
      <w:marBottom w:val="0"/>
      <w:divBdr>
        <w:top w:val="none" w:sz="0" w:space="0" w:color="auto"/>
        <w:left w:val="none" w:sz="0" w:space="0" w:color="auto"/>
        <w:bottom w:val="none" w:sz="0" w:space="0" w:color="auto"/>
        <w:right w:val="none" w:sz="0" w:space="0" w:color="auto"/>
      </w:divBdr>
    </w:div>
    <w:div w:id="851839284">
      <w:bodyDiv w:val="1"/>
      <w:marLeft w:val="0"/>
      <w:marRight w:val="0"/>
      <w:marTop w:val="0"/>
      <w:marBottom w:val="0"/>
      <w:divBdr>
        <w:top w:val="none" w:sz="0" w:space="0" w:color="auto"/>
        <w:left w:val="none" w:sz="0" w:space="0" w:color="auto"/>
        <w:bottom w:val="none" w:sz="0" w:space="0" w:color="auto"/>
        <w:right w:val="none" w:sz="0" w:space="0" w:color="auto"/>
      </w:divBdr>
    </w:div>
    <w:div w:id="853764264">
      <w:bodyDiv w:val="1"/>
      <w:marLeft w:val="0"/>
      <w:marRight w:val="0"/>
      <w:marTop w:val="0"/>
      <w:marBottom w:val="0"/>
      <w:divBdr>
        <w:top w:val="none" w:sz="0" w:space="0" w:color="auto"/>
        <w:left w:val="none" w:sz="0" w:space="0" w:color="auto"/>
        <w:bottom w:val="none" w:sz="0" w:space="0" w:color="auto"/>
        <w:right w:val="none" w:sz="0" w:space="0" w:color="auto"/>
      </w:divBdr>
    </w:div>
    <w:div w:id="855849790">
      <w:bodyDiv w:val="1"/>
      <w:marLeft w:val="0"/>
      <w:marRight w:val="0"/>
      <w:marTop w:val="0"/>
      <w:marBottom w:val="0"/>
      <w:divBdr>
        <w:top w:val="none" w:sz="0" w:space="0" w:color="auto"/>
        <w:left w:val="none" w:sz="0" w:space="0" w:color="auto"/>
        <w:bottom w:val="none" w:sz="0" w:space="0" w:color="auto"/>
        <w:right w:val="none" w:sz="0" w:space="0" w:color="auto"/>
      </w:divBdr>
    </w:div>
    <w:div w:id="866061957">
      <w:bodyDiv w:val="1"/>
      <w:marLeft w:val="0"/>
      <w:marRight w:val="0"/>
      <w:marTop w:val="0"/>
      <w:marBottom w:val="0"/>
      <w:divBdr>
        <w:top w:val="none" w:sz="0" w:space="0" w:color="auto"/>
        <w:left w:val="none" w:sz="0" w:space="0" w:color="auto"/>
        <w:bottom w:val="none" w:sz="0" w:space="0" w:color="auto"/>
        <w:right w:val="none" w:sz="0" w:space="0" w:color="auto"/>
      </w:divBdr>
    </w:div>
    <w:div w:id="874971913">
      <w:bodyDiv w:val="1"/>
      <w:marLeft w:val="0"/>
      <w:marRight w:val="0"/>
      <w:marTop w:val="0"/>
      <w:marBottom w:val="0"/>
      <w:divBdr>
        <w:top w:val="none" w:sz="0" w:space="0" w:color="auto"/>
        <w:left w:val="none" w:sz="0" w:space="0" w:color="auto"/>
        <w:bottom w:val="none" w:sz="0" w:space="0" w:color="auto"/>
        <w:right w:val="none" w:sz="0" w:space="0" w:color="auto"/>
      </w:divBdr>
    </w:div>
    <w:div w:id="885414855">
      <w:bodyDiv w:val="1"/>
      <w:marLeft w:val="0"/>
      <w:marRight w:val="0"/>
      <w:marTop w:val="0"/>
      <w:marBottom w:val="0"/>
      <w:divBdr>
        <w:top w:val="none" w:sz="0" w:space="0" w:color="auto"/>
        <w:left w:val="none" w:sz="0" w:space="0" w:color="auto"/>
        <w:bottom w:val="none" w:sz="0" w:space="0" w:color="auto"/>
        <w:right w:val="none" w:sz="0" w:space="0" w:color="auto"/>
      </w:divBdr>
    </w:div>
    <w:div w:id="889993661">
      <w:bodyDiv w:val="1"/>
      <w:marLeft w:val="0"/>
      <w:marRight w:val="0"/>
      <w:marTop w:val="0"/>
      <w:marBottom w:val="0"/>
      <w:divBdr>
        <w:top w:val="none" w:sz="0" w:space="0" w:color="auto"/>
        <w:left w:val="none" w:sz="0" w:space="0" w:color="auto"/>
        <w:bottom w:val="none" w:sz="0" w:space="0" w:color="auto"/>
        <w:right w:val="none" w:sz="0" w:space="0" w:color="auto"/>
      </w:divBdr>
    </w:div>
    <w:div w:id="909342741">
      <w:bodyDiv w:val="1"/>
      <w:marLeft w:val="0"/>
      <w:marRight w:val="0"/>
      <w:marTop w:val="0"/>
      <w:marBottom w:val="0"/>
      <w:divBdr>
        <w:top w:val="none" w:sz="0" w:space="0" w:color="auto"/>
        <w:left w:val="none" w:sz="0" w:space="0" w:color="auto"/>
        <w:bottom w:val="none" w:sz="0" w:space="0" w:color="auto"/>
        <w:right w:val="none" w:sz="0" w:space="0" w:color="auto"/>
      </w:divBdr>
    </w:div>
    <w:div w:id="916281919">
      <w:bodyDiv w:val="1"/>
      <w:marLeft w:val="0"/>
      <w:marRight w:val="0"/>
      <w:marTop w:val="0"/>
      <w:marBottom w:val="0"/>
      <w:divBdr>
        <w:top w:val="none" w:sz="0" w:space="0" w:color="auto"/>
        <w:left w:val="none" w:sz="0" w:space="0" w:color="auto"/>
        <w:bottom w:val="none" w:sz="0" w:space="0" w:color="auto"/>
        <w:right w:val="none" w:sz="0" w:space="0" w:color="auto"/>
      </w:divBdr>
    </w:div>
    <w:div w:id="932477258">
      <w:bodyDiv w:val="1"/>
      <w:marLeft w:val="0"/>
      <w:marRight w:val="0"/>
      <w:marTop w:val="0"/>
      <w:marBottom w:val="0"/>
      <w:divBdr>
        <w:top w:val="none" w:sz="0" w:space="0" w:color="auto"/>
        <w:left w:val="none" w:sz="0" w:space="0" w:color="auto"/>
        <w:bottom w:val="none" w:sz="0" w:space="0" w:color="auto"/>
        <w:right w:val="none" w:sz="0" w:space="0" w:color="auto"/>
      </w:divBdr>
    </w:div>
    <w:div w:id="935481678">
      <w:bodyDiv w:val="1"/>
      <w:marLeft w:val="0"/>
      <w:marRight w:val="0"/>
      <w:marTop w:val="0"/>
      <w:marBottom w:val="0"/>
      <w:divBdr>
        <w:top w:val="none" w:sz="0" w:space="0" w:color="auto"/>
        <w:left w:val="none" w:sz="0" w:space="0" w:color="auto"/>
        <w:bottom w:val="none" w:sz="0" w:space="0" w:color="auto"/>
        <w:right w:val="none" w:sz="0" w:space="0" w:color="auto"/>
      </w:divBdr>
    </w:div>
    <w:div w:id="967587986">
      <w:bodyDiv w:val="1"/>
      <w:marLeft w:val="0"/>
      <w:marRight w:val="0"/>
      <w:marTop w:val="0"/>
      <w:marBottom w:val="0"/>
      <w:divBdr>
        <w:top w:val="none" w:sz="0" w:space="0" w:color="auto"/>
        <w:left w:val="none" w:sz="0" w:space="0" w:color="auto"/>
        <w:bottom w:val="none" w:sz="0" w:space="0" w:color="auto"/>
        <w:right w:val="none" w:sz="0" w:space="0" w:color="auto"/>
      </w:divBdr>
    </w:div>
    <w:div w:id="995961590">
      <w:bodyDiv w:val="1"/>
      <w:marLeft w:val="0"/>
      <w:marRight w:val="0"/>
      <w:marTop w:val="0"/>
      <w:marBottom w:val="0"/>
      <w:divBdr>
        <w:top w:val="none" w:sz="0" w:space="0" w:color="auto"/>
        <w:left w:val="none" w:sz="0" w:space="0" w:color="auto"/>
        <w:bottom w:val="none" w:sz="0" w:space="0" w:color="auto"/>
        <w:right w:val="none" w:sz="0" w:space="0" w:color="auto"/>
      </w:divBdr>
    </w:div>
    <w:div w:id="1004358996">
      <w:bodyDiv w:val="1"/>
      <w:marLeft w:val="0"/>
      <w:marRight w:val="0"/>
      <w:marTop w:val="0"/>
      <w:marBottom w:val="0"/>
      <w:divBdr>
        <w:top w:val="none" w:sz="0" w:space="0" w:color="auto"/>
        <w:left w:val="none" w:sz="0" w:space="0" w:color="auto"/>
        <w:bottom w:val="none" w:sz="0" w:space="0" w:color="auto"/>
        <w:right w:val="none" w:sz="0" w:space="0" w:color="auto"/>
      </w:divBdr>
    </w:div>
    <w:div w:id="1017150094">
      <w:bodyDiv w:val="1"/>
      <w:marLeft w:val="0"/>
      <w:marRight w:val="0"/>
      <w:marTop w:val="0"/>
      <w:marBottom w:val="0"/>
      <w:divBdr>
        <w:top w:val="none" w:sz="0" w:space="0" w:color="auto"/>
        <w:left w:val="none" w:sz="0" w:space="0" w:color="auto"/>
        <w:bottom w:val="none" w:sz="0" w:space="0" w:color="auto"/>
        <w:right w:val="none" w:sz="0" w:space="0" w:color="auto"/>
      </w:divBdr>
    </w:div>
    <w:div w:id="1033699722">
      <w:bodyDiv w:val="1"/>
      <w:marLeft w:val="0"/>
      <w:marRight w:val="0"/>
      <w:marTop w:val="0"/>
      <w:marBottom w:val="0"/>
      <w:divBdr>
        <w:top w:val="none" w:sz="0" w:space="0" w:color="auto"/>
        <w:left w:val="none" w:sz="0" w:space="0" w:color="auto"/>
        <w:bottom w:val="none" w:sz="0" w:space="0" w:color="auto"/>
        <w:right w:val="none" w:sz="0" w:space="0" w:color="auto"/>
      </w:divBdr>
    </w:div>
    <w:div w:id="1040864664">
      <w:bodyDiv w:val="1"/>
      <w:marLeft w:val="0"/>
      <w:marRight w:val="0"/>
      <w:marTop w:val="0"/>
      <w:marBottom w:val="0"/>
      <w:divBdr>
        <w:top w:val="none" w:sz="0" w:space="0" w:color="auto"/>
        <w:left w:val="none" w:sz="0" w:space="0" w:color="auto"/>
        <w:bottom w:val="none" w:sz="0" w:space="0" w:color="auto"/>
        <w:right w:val="none" w:sz="0" w:space="0" w:color="auto"/>
      </w:divBdr>
    </w:div>
    <w:div w:id="1046951830">
      <w:bodyDiv w:val="1"/>
      <w:marLeft w:val="0"/>
      <w:marRight w:val="0"/>
      <w:marTop w:val="0"/>
      <w:marBottom w:val="0"/>
      <w:divBdr>
        <w:top w:val="none" w:sz="0" w:space="0" w:color="auto"/>
        <w:left w:val="none" w:sz="0" w:space="0" w:color="auto"/>
        <w:bottom w:val="none" w:sz="0" w:space="0" w:color="auto"/>
        <w:right w:val="none" w:sz="0" w:space="0" w:color="auto"/>
      </w:divBdr>
    </w:div>
    <w:div w:id="1048916009">
      <w:bodyDiv w:val="1"/>
      <w:marLeft w:val="0"/>
      <w:marRight w:val="0"/>
      <w:marTop w:val="0"/>
      <w:marBottom w:val="0"/>
      <w:divBdr>
        <w:top w:val="none" w:sz="0" w:space="0" w:color="auto"/>
        <w:left w:val="none" w:sz="0" w:space="0" w:color="auto"/>
        <w:bottom w:val="none" w:sz="0" w:space="0" w:color="auto"/>
        <w:right w:val="none" w:sz="0" w:space="0" w:color="auto"/>
      </w:divBdr>
    </w:div>
    <w:div w:id="1076824174">
      <w:bodyDiv w:val="1"/>
      <w:marLeft w:val="0"/>
      <w:marRight w:val="0"/>
      <w:marTop w:val="0"/>
      <w:marBottom w:val="0"/>
      <w:divBdr>
        <w:top w:val="none" w:sz="0" w:space="0" w:color="auto"/>
        <w:left w:val="none" w:sz="0" w:space="0" w:color="auto"/>
        <w:bottom w:val="none" w:sz="0" w:space="0" w:color="auto"/>
        <w:right w:val="none" w:sz="0" w:space="0" w:color="auto"/>
      </w:divBdr>
    </w:div>
    <w:div w:id="1080099143">
      <w:bodyDiv w:val="1"/>
      <w:marLeft w:val="0"/>
      <w:marRight w:val="0"/>
      <w:marTop w:val="0"/>
      <w:marBottom w:val="0"/>
      <w:divBdr>
        <w:top w:val="none" w:sz="0" w:space="0" w:color="auto"/>
        <w:left w:val="none" w:sz="0" w:space="0" w:color="auto"/>
        <w:bottom w:val="none" w:sz="0" w:space="0" w:color="auto"/>
        <w:right w:val="none" w:sz="0" w:space="0" w:color="auto"/>
      </w:divBdr>
    </w:div>
    <w:div w:id="1096364497">
      <w:bodyDiv w:val="1"/>
      <w:marLeft w:val="0"/>
      <w:marRight w:val="0"/>
      <w:marTop w:val="0"/>
      <w:marBottom w:val="0"/>
      <w:divBdr>
        <w:top w:val="none" w:sz="0" w:space="0" w:color="auto"/>
        <w:left w:val="none" w:sz="0" w:space="0" w:color="auto"/>
        <w:bottom w:val="none" w:sz="0" w:space="0" w:color="auto"/>
        <w:right w:val="none" w:sz="0" w:space="0" w:color="auto"/>
      </w:divBdr>
    </w:div>
    <w:div w:id="1111246654">
      <w:bodyDiv w:val="1"/>
      <w:marLeft w:val="0"/>
      <w:marRight w:val="0"/>
      <w:marTop w:val="0"/>
      <w:marBottom w:val="0"/>
      <w:divBdr>
        <w:top w:val="none" w:sz="0" w:space="0" w:color="auto"/>
        <w:left w:val="none" w:sz="0" w:space="0" w:color="auto"/>
        <w:bottom w:val="none" w:sz="0" w:space="0" w:color="auto"/>
        <w:right w:val="none" w:sz="0" w:space="0" w:color="auto"/>
      </w:divBdr>
    </w:div>
    <w:div w:id="1129740148">
      <w:bodyDiv w:val="1"/>
      <w:marLeft w:val="0"/>
      <w:marRight w:val="0"/>
      <w:marTop w:val="0"/>
      <w:marBottom w:val="0"/>
      <w:divBdr>
        <w:top w:val="none" w:sz="0" w:space="0" w:color="auto"/>
        <w:left w:val="none" w:sz="0" w:space="0" w:color="auto"/>
        <w:bottom w:val="none" w:sz="0" w:space="0" w:color="auto"/>
        <w:right w:val="none" w:sz="0" w:space="0" w:color="auto"/>
      </w:divBdr>
      <w:divsChild>
        <w:div w:id="92480265">
          <w:marLeft w:val="0"/>
          <w:marRight w:val="0"/>
          <w:marTop w:val="0"/>
          <w:marBottom w:val="0"/>
          <w:divBdr>
            <w:top w:val="none" w:sz="0" w:space="0" w:color="auto"/>
            <w:left w:val="none" w:sz="0" w:space="0" w:color="auto"/>
            <w:bottom w:val="none" w:sz="0" w:space="0" w:color="auto"/>
            <w:right w:val="none" w:sz="0" w:space="0" w:color="auto"/>
          </w:divBdr>
        </w:div>
        <w:div w:id="102384629">
          <w:marLeft w:val="0"/>
          <w:marRight w:val="0"/>
          <w:marTop w:val="0"/>
          <w:marBottom w:val="0"/>
          <w:divBdr>
            <w:top w:val="none" w:sz="0" w:space="0" w:color="auto"/>
            <w:left w:val="none" w:sz="0" w:space="0" w:color="auto"/>
            <w:bottom w:val="none" w:sz="0" w:space="0" w:color="auto"/>
            <w:right w:val="none" w:sz="0" w:space="0" w:color="auto"/>
          </w:divBdr>
        </w:div>
        <w:div w:id="222638242">
          <w:marLeft w:val="0"/>
          <w:marRight w:val="0"/>
          <w:marTop w:val="0"/>
          <w:marBottom w:val="0"/>
          <w:divBdr>
            <w:top w:val="none" w:sz="0" w:space="0" w:color="auto"/>
            <w:left w:val="none" w:sz="0" w:space="0" w:color="auto"/>
            <w:bottom w:val="none" w:sz="0" w:space="0" w:color="auto"/>
            <w:right w:val="none" w:sz="0" w:space="0" w:color="auto"/>
          </w:divBdr>
        </w:div>
        <w:div w:id="258560638">
          <w:marLeft w:val="0"/>
          <w:marRight w:val="0"/>
          <w:marTop w:val="0"/>
          <w:marBottom w:val="0"/>
          <w:divBdr>
            <w:top w:val="none" w:sz="0" w:space="0" w:color="auto"/>
            <w:left w:val="none" w:sz="0" w:space="0" w:color="auto"/>
            <w:bottom w:val="none" w:sz="0" w:space="0" w:color="auto"/>
            <w:right w:val="none" w:sz="0" w:space="0" w:color="auto"/>
          </w:divBdr>
        </w:div>
        <w:div w:id="386801919">
          <w:marLeft w:val="0"/>
          <w:marRight w:val="0"/>
          <w:marTop w:val="0"/>
          <w:marBottom w:val="0"/>
          <w:divBdr>
            <w:top w:val="none" w:sz="0" w:space="0" w:color="auto"/>
            <w:left w:val="none" w:sz="0" w:space="0" w:color="auto"/>
            <w:bottom w:val="none" w:sz="0" w:space="0" w:color="auto"/>
            <w:right w:val="none" w:sz="0" w:space="0" w:color="auto"/>
          </w:divBdr>
        </w:div>
        <w:div w:id="426539742">
          <w:marLeft w:val="0"/>
          <w:marRight w:val="0"/>
          <w:marTop w:val="0"/>
          <w:marBottom w:val="0"/>
          <w:divBdr>
            <w:top w:val="none" w:sz="0" w:space="0" w:color="auto"/>
            <w:left w:val="none" w:sz="0" w:space="0" w:color="auto"/>
            <w:bottom w:val="none" w:sz="0" w:space="0" w:color="auto"/>
            <w:right w:val="none" w:sz="0" w:space="0" w:color="auto"/>
          </w:divBdr>
        </w:div>
        <w:div w:id="427624990">
          <w:marLeft w:val="0"/>
          <w:marRight w:val="0"/>
          <w:marTop w:val="0"/>
          <w:marBottom w:val="0"/>
          <w:divBdr>
            <w:top w:val="none" w:sz="0" w:space="0" w:color="auto"/>
            <w:left w:val="none" w:sz="0" w:space="0" w:color="auto"/>
            <w:bottom w:val="none" w:sz="0" w:space="0" w:color="auto"/>
            <w:right w:val="none" w:sz="0" w:space="0" w:color="auto"/>
          </w:divBdr>
        </w:div>
        <w:div w:id="462500230">
          <w:marLeft w:val="0"/>
          <w:marRight w:val="0"/>
          <w:marTop w:val="0"/>
          <w:marBottom w:val="0"/>
          <w:divBdr>
            <w:top w:val="none" w:sz="0" w:space="0" w:color="auto"/>
            <w:left w:val="none" w:sz="0" w:space="0" w:color="auto"/>
            <w:bottom w:val="none" w:sz="0" w:space="0" w:color="auto"/>
            <w:right w:val="none" w:sz="0" w:space="0" w:color="auto"/>
          </w:divBdr>
        </w:div>
        <w:div w:id="510606256">
          <w:marLeft w:val="0"/>
          <w:marRight w:val="0"/>
          <w:marTop w:val="0"/>
          <w:marBottom w:val="0"/>
          <w:divBdr>
            <w:top w:val="none" w:sz="0" w:space="0" w:color="auto"/>
            <w:left w:val="none" w:sz="0" w:space="0" w:color="auto"/>
            <w:bottom w:val="none" w:sz="0" w:space="0" w:color="auto"/>
            <w:right w:val="none" w:sz="0" w:space="0" w:color="auto"/>
          </w:divBdr>
        </w:div>
        <w:div w:id="516190851">
          <w:marLeft w:val="0"/>
          <w:marRight w:val="0"/>
          <w:marTop w:val="0"/>
          <w:marBottom w:val="0"/>
          <w:divBdr>
            <w:top w:val="none" w:sz="0" w:space="0" w:color="auto"/>
            <w:left w:val="none" w:sz="0" w:space="0" w:color="auto"/>
            <w:bottom w:val="none" w:sz="0" w:space="0" w:color="auto"/>
            <w:right w:val="none" w:sz="0" w:space="0" w:color="auto"/>
          </w:divBdr>
        </w:div>
        <w:div w:id="538668561">
          <w:marLeft w:val="0"/>
          <w:marRight w:val="0"/>
          <w:marTop w:val="0"/>
          <w:marBottom w:val="0"/>
          <w:divBdr>
            <w:top w:val="none" w:sz="0" w:space="0" w:color="auto"/>
            <w:left w:val="none" w:sz="0" w:space="0" w:color="auto"/>
            <w:bottom w:val="none" w:sz="0" w:space="0" w:color="auto"/>
            <w:right w:val="none" w:sz="0" w:space="0" w:color="auto"/>
          </w:divBdr>
        </w:div>
        <w:div w:id="545677474">
          <w:marLeft w:val="0"/>
          <w:marRight w:val="0"/>
          <w:marTop w:val="0"/>
          <w:marBottom w:val="0"/>
          <w:divBdr>
            <w:top w:val="none" w:sz="0" w:space="0" w:color="auto"/>
            <w:left w:val="none" w:sz="0" w:space="0" w:color="auto"/>
            <w:bottom w:val="none" w:sz="0" w:space="0" w:color="auto"/>
            <w:right w:val="none" w:sz="0" w:space="0" w:color="auto"/>
          </w:divBdr>
        </w:div>
        <w:div w:id="569001774">
          <w:marLeft w:val="0"/>
          <w:marRight w:val="0"/>
          <w:marTop w:val="0"/>
          <w:marBottom w:val="0"/>
          <w:divBdr>
            <w:top w:val="none" w:sz="0" w:space="0" w:color="auto"/>
            <w:left w:val="none" w:sz="0" w:space="0" w:color="auto"/>
            <w:bottom w:val="none" w:sz="0" w:space="0" w:color="auto"/>
            <w:right w:val="none" w:sz="0" w:space="0" w:color="auto"/>
          </w:divBdr>
        </w:div>
        <w:div w:id="671758414">
          <w:marLeft w:val="0"/>
          <w:marRight w:val="0"/>
          <w:marTop w:val="0"/>
          <w:marBottom w:val="0"/>
          <w:divBdr>
            <w:top w:val="none" w:sz="0" w:space="0" w:color="auto"/>
            <w:left w:val="none" w:sz="0" w:space="0" w:color="auto"/>
            <w:bottom w:val="none" w:sz="0" w:space="0" w:color="auto"/>
            <w:right w:val="none" w:sz="0" w:space="0" w:color="auto"/>
          </w:divBdr>
        </w:div>
        <w:div w:id="724452209">
          <w:marLeft w:val="0"/>
          <w:marRight w:val="0"/>
          <w:marTop w:val="0"/>
          <w:marBottom w:val="0"/>
          <w:divBdr>
            <w:top w:val="none" w:sz="0" w:space="0" w:color="auto"/>
            <w:left w:val="none" w:sz="0" w:space="0" w:color="auto"/>
            <w:bottom w:val="none" w:sz="0" w:space="0" w:color="auto"/>
            <w:right w:val="none" w:sz="0" w:space="0" w:color="auto"/>
          </w:divBdr>
        </w:div>
        <w:div w:id="726496979">
          <w:marLeft w:val="0"/>
          <w:marRight w:val="0"/>
          <w:marTop w:val="0"/>
          <w:marBottom w:val="0"/>
          <w:divBdr>
            <w:top w:val="none" w:sz="0" w:space="0" w:color="auto"/>
            <w:left w:val="none" w:sz="0" w:space="0" w:color="auto"/>
            <w:bottom w:val="none" w:sz="0" w:space="0" w:color="auto"/>
            <w:right w:val="none" w:sz="0" w:space="0" w:color="auto"/>
          </w:divBdr>
        </w:div>
        <w:div w:id="726689897">
          <w:marLeft w:val="0"/>
          <w:marRight w:val="0"/>
          <w:marTop w:val="0"/>
          <w:marBottom w:val="0"/>
          <w:divBdr>
            <w:top w:val="none" w:sz="0" w:space="0" w:color="auto"/>
            <w:left w:val="none" w:sz="0" w:space="0" w:color="auto"/>
            <w:bottom w:val="none" w:sz="0" w:space="0" w:color="auto"/>
            <w:right w:val="none" w:sz="0" w:space="0" w:color="auto"/>
          </w:divBdr>
        </w:div>
        <w:div w:id="823006834">
          <w:marLeft w:val="0"/>
          <w:marRight w:val="0"/>
          <w:marTop w:val="0"/>
          <w:marBottom w:val="0"/>
          <w:divBdr>
            <w:top w:val="none" w:sz="0" w:space="0" w:color="auto"/>
            <w:left w:val="none" w:sz="0" w:space="0" w:color="auto"/>
            <w:bottom w:val="none" w:sz="0" w:space="0" w:color="auto"/>
            <w:right w:val="none" w:sz="0" w:space="0" w:color="auto"/>
          </w:divBdr>
        </w:div>
        <w:div w:id="844054956">
          <w:marLeft w:val="0"/>
          <w:marRight w:val="0"/>
          <w:marTop w:val="0"/>
          <w:marBottom w:val="0"/>
          <w:divBdr>
            <w:top w:val="none" w:sz="0" w:space="0" w:color="auto"/>
            <w:left w:val="none" w:sz="0" w:space="0" w:color="auto"/>
            <w:bottom w:val="none" w:sz="0" w:space="0" w:color="auto"/>
            <w:right w:val="none" w:sz="0" w:space="0" w:color="auto"/>
          </w:divBdr>
        </w:div>
        <w:div w:id="858933479">
          <w:marLeft w:val="0"/>
          <w:marRight w:val="0"/>
          <w:marTop w:val="0"/>
          <w:marBottom w:val="0"/>
          <w:divBdr>
            <w:top w:val="none" w:sz="0" w:space="0" w:color="auto"/>
            <w:left w:val="none" w:sz="0" w:space="0" w:color="auto"/>
            <w:bottom w:val="none" w:sz="0" w:space="0" w:color="auto"/>
            <w:right w:val="none" w:sz="0" w:space="0" w:color="auto"/>
          </w:divBdr>
        </w:div>
        <w:div w:id="892813572">
          <w:marLeft w:val="0"/>
          <w:marRight w:val="0"/>
          <w:marTop w:val="0"/>
          <w:marBottom w:val="0"/>
          <w:divBdr>
            <w:top w:val="none" w:sz="0" w:space="0" w:color="auto"/>
            <w:left w:val="none" w:sz="0" w:space="0" w:color="auto"/>
            <w:bottom w:val="none" w:sz="0" w:space="0" w:color="auto"/>
            <w:right w:val="none" w:sz="0" w:space="0" w:color="auto"/>
          </w:divBdr>
        </w:div>
        <w:div w:id="895626588">
          <w:marLeft w:val="0"/>
          <w:marRight w:val="0"/>
          <w:marTop w:val="0"/>
          <w:marBottom w:val="0"/>
          <w:divBdr>
            <w:top w:val="none" w:sz="0" w:space="0" w:color="auto"/>
            <w:left w:val="none" w:sz="0" w:space="0" w:color="auto"/>
            <w:bottom w:val="none" w:sz="0" w:space="0" w:color="auto"/>
            <w:right w:val="none" w:sz="0" w:space="0" w:color="auto"/>
          </w:divBdr>
        </w:div>
        <w:div w:id="897015971">
          <w:marLeft w:val="0"/>
          <w:marRight w:val="0"/>
          <w:marTop w:val="0"/>
          <w:marBottom w:val="0"/>
          <w:divBdr>
            <w:top w:val="none" w:sz="0" w:space="0" w:color="auto"/>
            <w:left w:val="none" w:sz="0" w:space="0" w:color="auto"/>
            <w:bottom w:val="none" w:sz="0" w:space="0" w:color="auto"/>
            <w:right w:val="none" w:sz="0" w:space="0" w:color="auto"/>
          </w:divBdr>
        </w:div>
        <w:div w:id="959919112">
          <w:marLeft w:val="0"/>
          <w:marRight w:val="0"/>
          <w:marTop w:val="0"/>
          <w:marBottom w:val="0"/>
          <w:divBdr>
            <w:top w:val="none" w:sz="0" w:space="0" w:color="auto"/>
            <w:left w:val="none" w:sz="0" w:space="0" w:color="auto"/>
            <w:bottom w:val="none" w:sz="0" w:space="0" w:color="auto"/>
            <w:right w:val="none" w:sz="0" w:space="0" w:color="auto"/>
          </w:divBdr>
        </w:div>
        <w:div w:id="973602907">
          <w:marLeft w:val="0"/>
          <w:marRight w:val="0"/>
          <w:marTop w:val="0"/>
          <w:marBottom w:val="0"/>
          <w:divBdr>
            <w:top w:val="none" w:sz="0" w:space="0" w:color="auto"/>
            <w:left w:val="none" w:sz="0" w:space="0" w:color="auto"/>
            <w:bottom w:val="none" w:sz="0" w:space="0" w:color="auto"/>
            <w:right w:val="none" w:sz="0" w:space="0" w:color="auto"/>
          </w:divBdr>
        </w:div>
        <w:div w:id="1013069462">
          <w:marLeft w:val="0"/>
          <w:marRight w:val="0"/>
          <w:marTop w:val="0"/>
          <w:marBottom w:val="0"/>
          <w:divBdr>
            <w:top w:val="none" w:sz="0" w:space="0" w:color="auto"/>
            <w:left w:val="none" w:sz="0" w:space="0" w:color="auto"/>
            <w:bottom w:val="none" w:sz="0" w:space="0" w:color="auto"/>
            <w:right w:val="none" w:sz="0" w:space="0" w:color="auto"/>
          </w:divBdr>
        </w:div>
        <w:div w:id="1040009413">
          <w:marLeft w:val="0"/>
          <w:marRight w:val="0"/>
          <w:marTop w:val="0"/>
          <w:marBottom w:val="0"/>
          <w:divBdr>
            <w:top w:val="none" w:sz="0" w:space="0" w:color="auto"/>
            <w:left w:val="none" w:sz="0" w:space="0" w:color="auto"/>
            <w:bottom w:val="none" w:sz="0" w:space="0" w:color="auto"/>
            <w:right w:val="none" w:sz="0" w:space="0" w:color="auto"/>
          </w:divBdr>
        </w:div>
        <w:div w:id="1088581502">
          <w:marLeft w:val="0"/>
          <w:marRight w:val="0"/>
          <w:marTop w:val="0"/>
          <w:marBottom w:val="0"/>
          <w:divBdr>
            <w:top w:val="none" w:sz="0" w:space="0" w:color="auto"/>
            <w:left w:val="none" w:sz="0" w:space="0" w:color="auto"/>
            <w:bottom w:val="none" w:sz="0" w:space="0" w:color="auto"/>
            <w:right w:val="none" w:sz="0" w:space="0" w:color="auto"/>
          </w:divBdr>
        </w:div>
        <w:div w:id="1132286287">
          <w:marLeft w:val="0"/>
          <w:marRight w:val="0"/>
          <w:marTop w:val="0"/>
          <w:marBottom w:val="0"/>
          <w:divBdr>
            <w:top w:val="none" w:sz="0" w:space="0" w:color="auto"/>
            <w:left w:val="none" w:sz="0" w:space="0" w:color="auto"/>
            <w:bottom w:val="none" w:sz="0" w:space="0" w:color="auto"/>
            <w:right w:val="none" w:sz="0" w:space="0" w:color="auto"/>
          </w:divBdr>
        </w:div>
        <w:div w:id="1141577469">
          <w:marLeft w:val="0"/>
          <w:marRight w:val="0"/>
          <w:marTop w:val="0"/>
          <w:marBottom w:val="0"/>
          <w:divBdr>
            <w:top w:val="none" w:sz="0" w:space="0" w:color="auto"/>
            <w:left w:val="none" w:sz="0" w:space="0" w:color="auto"/>
            <w:bottom w:val="none" w:sz="0" w:space="0" w:color="auto"/>
            <w:right w:val="none" w:sz="0" w:space="0" w:color="auto"/>
          </w:divBdr>
        </w:div>
        <w:div w:id="1155806267">
          <w:marLeft w:val="0"/>
          <w:marRight w:val="0"/>
          <w:marTop w:val="0"/>
          <w:marBottom w:val="0"/>
          <w:divBdr>
            <w:top w:val="none" w:sz="0" w:space="0" w:color="auto"/>
            <w:left w:val="none" w:sz="0" w:space="0" w:color="auto"/>
            <w:bottom w:val="none" w:sz="0" w:space="0" w:color="auto"/>
            <w:right w:val="none" w:sz="0" w:space="0" w:color="auto"/>
          </w:divBdr>
        </w:div>
        <w:div w:id="1208181158">
          <w:marLeft w:val="0"/>
          <w:marRight w:val="0"/>
          <w:marTop w:val="0"/>
          <w:marBottom w:val="0"/>
          <w:divBdr>
            <w:top w:val="none" w:sz="0" w:space="0" w:color="auto"/>
            <w:left w:val="none" w:sz="0" w:space="0" w:color="auto"/>
            <w:bottom w:val="none" w:sz="0" w:space="0" w:color="auto"/>
            <w:right w:val="none" w:sz="0" w:space="0" w:color="auto"/>
          </w:divBdr>
        </w:div>
        <w:div w:id="1234782424">
          <w:marLeft w:val="0"/>
          <w:marRight w:val="0"/>
          <w:marTop w:val="0"/>
          <w:marBottom w:val="0"/>
          <w:divBdr>
            <w:top w:val="none" w:sz="0" w:space="0" w:color="auto"/>
            <w:left w:val="none" w:sz="0" w:space="0" w:color="auto"/>
            <w:bottom w:val="none" w:sz="0" w:space="0" w:color="auto"/>
            <w:right w:val="none" w:sz="0" w:space="0" w:color="auto"/>
          </w:divBdr>
        </w:div>
        <w:div w:id="1292712038">
          <w:marLeft w:val="0"/>
          <w:marRight w:val="0"/>
          <w:marTop w:val="0"/>
          <w:marBottom w:val="0"/>
          <w:divBdr>
            <w:top w:val="none" w:sz="0" w:space="0" w:color="auto"/>
            <w:left w:val="none" w:sz="0" w:space="0" w:color="auto"/>
            <w:bottom w:val="none" w:sz="0" w:space="0" w:color="auto"/>
            <w:right w:val="none" w:sz="0" w:space="0" w:color="auto"/>
          </w:divBdr>
        </w:div>
        <w:div w:id="1295675146">
          <w:marLeft w:val="0"/>
          <w:marRight w:val="0"/>
          <w:marTop w:val="0"/>
          <w:marBottom w:val="0"/>
          <w:divBdr>
            <w:top w:val="none" w:sz="0" w:space="0" w:color="auto"/>
            <w:left w:val="none" w:sz="0" w:space="0" w:color="auto"/>
            <w:bottom w:val="none" w:sz="0" w:space="0" w:color="auto"/>
            <w:right w:val="none" w:sz="0" w:space="0" w:color="auto"/>
          </w:divBdr>
        </w:div>
        <w:div w:id="1305545328">
          <w:marLeft w:val="0"/>
          <w:marRight w:val="0"/>
          <w:marTop w:val="0"/>
          <w:marBottom w:val="0"/>
          <w:divBdr>
            <w:top w:val="none" w:sz="0" w:space="0" w:color="auto"/>
            <w:left w:val="none" w:sz="0" w:space="0" w:color="auto"/>
            <w:bottom w:val="none" w:sz="0" w:space="0" w:color="auto"/>
            <w:right w:val="none" w:sz="0" w:space="0" w:color="auto"/>
          </w:divBdr>
        </w:div>
        <w:div w:id="1364286069">
          <w:marLeft w:val="0"/>
          <w:marRight w:val="0"/>
          <w:marTop w:val="0"/>
          <w:marBottom w:val="0"/>
          <w:divBdr>
            <w:top w:val="none" w:sz="0" w:space="0" w:color="auto"/>
            <w:left w:val="none" w:sz="0" w:space="0" w:color="auto"/>
            <w:bottom w:val="none" w:sz="0" w:space="0" w:color="auto"/>
            <w:right w:val="none" w:sz="0" w:space="0" w:color="auto"/>
          </w:divBdr>
        </w:div>
        <w:div w:id="1401050853">
          <w:marLeft w:val="0"/>
          <w:marRight w:val="0"/>
          <w:marTop w:val="0"/>
          <w:marBottom w:val="0"/>
          <w:divBdr>
            <w:top w:val="none" w:sz="0" w:space="0" w:color="auto"/>
            <w:left w:val="none" w:sz="0" w:space="0" w:color="auto"/>
            <w:bottom w:val="none" w:sz="0" w:space="0" w:color="auto"/>
            <w:right w:val="none" w:sz="0" w:space="0" w:color="auto"/>
          </w:divBdr>
        </w:div>
        <w:div w:id="1403603470">
          <w:marLeft w:val="0"/>
          <w:marRight w:val="0"/>
          <w:marTop w:val="0"/>
          <w:marBottom w:val="0"/>
          <w:divBdr>
            <w:top w:val="none" w:sz="0" w:space="0" w:color="auto"/>
            <w:left w:val="none" w:sz="0" w:space="0" w:color="auto"/>
            <w:bottom w:val="none" w:sz="0" w:space="0" w:color="auto"/>
            <w:right w:val="none" w:sz="0" w:space="0" w:color="auto"/>
          </w:divBdr>
        </w:div>
        <w:div w:id="1431587996">
          <w:marLeft w:val="0"/>
          <w:marRight w:val="0"/>
          <w:marTop w:val="0"/>
          <w:marBottom w:val="0"/>
          <w:divBdr>
            <w:top w:val="none" w:sz="0" w:space="0" w:color="auto"/>
            <w:left w:val="none" w:sz="0" w:space="0" w:color="auto"/>
            <w:bottom w:val="none" w:sz="0" w:space="0" w:color="auto"/>
            <w:right w:val="none" w:sz="0" w:space="0" w:color="auto"/>
          </w:divBdr>
        </w:div>
        <w:div w:id="1466698436">
          <w:marLeft w:val="0"/>
          <w:marRight w:val="0"/>
          <w:marTop w:val="0"/>
          <w:marBottom w:val="0"/>
          <w:divBdr>
            <w:top w:val="none" w:sz="0" w:space="0" w:color="auto"/>
            <w:left w:val="none" w:sz="0" w:space="0" w:color="auto"/>
            <w:bottom w:val="none" w:sz="0" w:space="0" w:color="auto"/>
            <w:right w:val="none" w:sz="0" w:space="0" w:color="auto"/>
          </w:divBdr>
        </w:div>
        <w:div w:id="1472164638">
          <w:marLeft w:val="0"/>
          <w:marRight w:val="0"/>
          <w:marTop w:val="0"/>
          <w:marBottom w:val="0"/>
          <w:divBdr>
            <w:top w:val="none" w:sz="0" w:space="0" w:color="auto"/>
            <w:left w:val="none" w:sz="0" w:space="0" w:color="auto"/>
            <w:bottom w:val="none" w:sz="0" w:space="0" w:color="auto"/>
            <w:right w:val="none" w:sz="0" w:space="0" w:color="auto"/>
          </w:divBdr>
        </w:div>
        <w:div w:id="1530412920">
          <w:marLeft w:val="0"/>
          <w:marRight w:val="0"/>
          <w:marTop w:val="0"/>
          <w:marBottom w:val="0"/>
          <w:divBdr>
            <w:top w:val="none" w:sz="0" w:space="0" w:color="auto"/>
            <w:left w:val="none" w:sz="0" w:space="0" w:color="auto"/>
            <w:bottom w:val="none" w:sz="0" w:space="0" w:color="auto"/>
            <w:right w:val="none" w:sz="0" w:space="0" w:color="auto"/>
          </w:divBdr>
        </w:div>
        <w:div w:id="1602955220">
          <w:marLeft w:val="0"/>
          <w:marRight w:val="0"/>
          <w:marTop w:val="0"/>
          <w:marBottom w:val="0"/>
          <w:divBdr>
            <w:top w:val="none" w:sz="0" w:space="0" w:color="auto"/>
            <w:left w:val="none" w:sz="0" w:space="0" w:color="auto"/>
            <w:bottom w:val="none" w:sz="0" w:space="0" w:color="auto"/>
            <w:right w:val="none" w:sz="0" w:space="0" w:color="auto"/>
          </w:divBdr>
        </w:div>
        <w:div w:id="1645282389">
          <w:marLeft w:val="0"/>
          <w:marRight w:val="0"/>
          <w:marTop w:val="0"/>
          <w:marBottom w:val="0"/>
          <w:divBdr>
            <w:top w:val="none" w:sz="0" w:space="0" w:color="auto"/>
            <w:left w:val="none" w:sz="0" w:space="0" w:color="auto"/>
            <w:bottom w:val="none" w:sz="0" w:space="0" w:color="auto"/>
            <w:right w:val="none" w:sz="0" w:space="0" w:color="auto"/>
          </w:divBdr>
        </w:div>
        <w:div w:id="1714689548">
          <w:marLeft w:val="0"/>
          <w:marRight w:val="0"/>
          <w:marTop w:val="0"/>
          <w:marBottom w:val="0"/>
          <w:divBdr>
            <w:top w:val="none" w:sz="0" w:space="0" w:color="auto"/>
            <w:left w:val="none" w:sz="0" w:space="0" w:color="auto"/>
            <w:bottom w:val="none" w:sz="0" w:space="0" w:color="auto"/>
            <w:right w:val="none" w:sz="0" w:space="0" w:color="auto"/>
          </w:divBdr>
        </w:div>
        <w:div w:id="1793983772">
          <w:marLeft w:val="0"/>
          <w:marRight w:val="0"/>
          <w:marTop w:val="0"/>
          <w:marBottom w:val="0"/>
          <w:divBdr>
            <w:top w:val="none" w:sz="0" w:space="0" w:color="auto"/>
            <w:left w:val="none" w:sz="0" w:space="0" w:color="auto"/>
            <w:bottom w:val="none" w:sz="0" w:space="0" w:color="auto"/>
            <w:right w:val="none" w:sz="0" w:space="0" w:color="auto"/>
          </w:divBdr>
        </w:div>
        <w:div w:id="1795445689">
          <w:marLeft w:val="0"/>
          <w:marRight w:val="0"/>
          <w:marTop w:val="0"/>
          <w:marBottom w:val="0"/>
          <w:divBdr>
            <w:top w:val="none" w:sz="0" w:space="0" w:color="auto"/>
            <w:left w:val="none" w:sz="0" w:space="0" w:color="auto"/>
            <w:bottom w:val="none" w:sz="0" w:space="0" w:color="auto"/>
            <w:right w:val="none" w:sz="0" w:space="0" w:color="auto"/>
          </w:divBdr>
        </w:div>
        <w:div w:id="1797218652">
          <w:marLeft w:val="0"/>
          <w:marRight w:val="0"/>
          <w:marTop w:val="0"/>
          <w:marBottom w:val="0"/>
          <w:divBdr>
            <w:top w:val="none" w:sz="0" w:space="0" w:color="auto"/>
            <w:left w:val="none" w:sz="0" w:space="0" w:color="auto"/>
            <w:bottom w:val="none" w:sz="0" w:space="0" w:color="auto"/>
            <w:right w:val="none" w:sz="0" w:space="0" w:color="auto"/>
          </w:divBdr>
        </w:div>
        <w:div w:id="1913540365">
          <w:marLeft w:val="0"/>
          <w:marRight w:val="0"/>
          <w:marTop w:val="0"/>
          <w:marBottom w:val="0"/>
          <w:divBdr>
            <w:top w:val="none" w:sz="0" w:space="0" w:color="auto"/>
            <w:left w:val="none" w:sz="0" w:space="0" w:color="auto"/>
            <w:bottom w:val="none" w:sz="0" w:space="0" w:color="auto"/>
            <w:right w:val="none" w:sz="0" w:space="0" w:color="auto"/>
          </w:divBdr>
        </w:div>
        <w:div w:id="1949583219">
          <w:marLeft w:val="0"/>
          <w:marRight w:val="0"/>
          <w:marTop w:val="0"/>
          <w:marBottom w:val="0"/>
          <w:divBdr>
            <w:top w:val="none" w:sz="0" w:space="0" w:color="auto"/>
            <w:left w:val="none" w:sz="0" w:space="0" w:color="auto"/>
            <w:bottom w:val="none" w:sz="0" w:space="0" w:color="auto"/>
            <w:right w:val="none" w:sz="0" w:space="0" w:color="auto"/>
          </w:divBdr>
        </w:div>
        <w:div w:id="1979266036">
          <w:marLeft w:val="0"/>
          <w:marRight w:val="0"/>
          <w:marTop w:val="0"/>
          <w:marBottom w:val="0"/>
          <w:divBdr>
            <w:top w:val="none" w:sz="0" w:space="0" w:color="auto"/>
            <w:left w:val="none" w:sz="0" w:space="0" w:color="auto"/>
            <w:bottom w:val="none" w:sz="0" w:space="0" w:color="auto"/>
            <w:right w:val="none" w:sz="0" w:space="0" w:color="auto"/>
          </w:divBdr>
        </w:div>
        <w:div w:id="1996687593">
          <w:marLeft w:val="0"/>
          <w:marRight w:val="0"/>
          <w:marTop w:val="0"/>
          <w:marBottom w:val="0"/>
          <w:divBdr>
            <w:top w:val="none" w:sz="0" w:space="0" w:color="auto"/>
            <w:left w:val="none" w:sz="0" w:space="0" w:color="auto"/>
            <w:bottom w:val="none" w:sz="0" w:space="0" w:color="auto"/>
            <w:right w:val="none" w:sz="0" w:space="0" w:color="auto"/>
          </w:divBdr>
        </w:div>
        <w:div w:id="2131587415">
          <w:marLeft w:val="0"/>
          <w:marRight w:val="0"/>
          <w:marTop w:val="0"/>
          <w:marBottom w:val="0"/>
          <w:divBdr>
            <w:top w:val="none" w:sz="0" w:space="0" w:color="auto"/>
            <w:left w:val="none" w:sz="0" w:space="0" w:color="auto"/>
            <w:bottom w:val="none" w:sz="0" w:space="0" w:color="auto"/>
            <w:right w:val="none" w:sz="0" w:space="0" w:color="auto"/>
          </w:divBdr>
        </w:div>
      </w:divsChild>
    </w:div>
    <w:div w:id="1198153692">
      <w:bodyDiv w:val="1"/>
      <w:marLeft w:val="0"/>
      <w:marRight w:val="0"/>
      <w:marTop w:val="0"/>
      <w:marBottom w:val="0"/>
      <w:divBdr>
        <w:top w:val="none" w:sz="0" w:space="0" w:color="auto"/>
        <w:left w:val="none" w:sz="0" w:space="0" w:color="auto"/>
        <w:bottom w:val="none" w:sz="0" w:space="0" w:color="auto"/>
        <w:right w:val="none" w:sz="0" w:space="0" w:color="auto"/>
      </w:divBdr>
    </w:div>
    <w:div w:id="1245413018">
      <w:bodyDiv w:val="1"/>
      <w:marLeft w:val="0"/>
      <w:marRight w:val="0"/>
      <w:marTop w:val="0"/>
      <w:marBottom w:val="0"/>
      <w:divBdr>
        <w:top w:val="none" w:sz="0" w:space="0" w:color="auto"/>
        <w:left w:val="none" w:sz="0" w:space="0" w:color="auto"/>
        <w:bottom w:val="none" w:sz="0" w:space="0" w:color="auto"/>
        <w:right w:val="none" w:sz="0" w:space="0" w:color="auto"/>
      </w:divBdr>
      <w:divsChild>
        <w:div w:id="332074568">
          <w:marLeft w:val="0"/>
          <w:marRight w:val="0"/>
          <w:marTop w:val="0"/>
          <w:marBottom w:val="0"/>
          <w:divBdr>
            <w:top w:val="none" w:sz="0" w:space="0" w:color="auto"/>
            <w:left w:val="none" w:sz="0" w:space="0" w:color="auto"/>
            <w:bottom w:val="none" w:sz="0" w:space="0" w:color="auto"/>
            <w:right w:val="none" w:sz="0" w:space="0" w:color="auto"/>
          </w:divBdr>
        </w:div>
        <w:div w:id="733042148">
          <w:marLeft w:val="0"/>
          <w:marRight w:val="0"/>
          <w:marTop w:val="0"/>
          <w:marBottom w:val="0"/>
          <w:divBdr>
            <w:top w:val="none" w:sz="0" w:space="0" w:color="auto"/>
            <w:left w:val="none" w:sz="0" w:space="0" w:color="auto"/>
            <w:bottom w:val="none" w:sz="0" w:space="0" w:color="auto"/>
            <w:right w:val="none" w:sz="0" w:space="0" w:color="auto"/>
          </w:divBdr>
        </w:div>
        <w:div w:id="863320636">
          <w:marLeft w:val="0"/>
          <w:marRight w:val="0"/>
          <w:marTop w:val="0"/>
          <w:marBottom w:val="0"/>
          <w:divBdr>
            <w:top w:val="none" w:sz="0" w:space="0" w:color="auto"/>
            <w:left w:val="none" w:sz="0" w:space="0" w:color="auto"/>
            <w:bottom w:val="none" w:sz="0" w:space="0" w:color="auto"/>
            <w:right w:val="none" w:sz="0" w:space="0" w:color="auto"/>
          </w:divBdr>
        </w:div>
        <w:div w:id="929585163">
          <w:marLeft w:val="0"/>
          <w:marRight w:val="0"/>
          <w:marTop w:val="0"/>
          <w:marBottom w:val="0"/>
          <w:divBdr>
            <w:top w:val="none" w:sz="0" w:space="0" w:color="auto"/>
            <w:left w:val="none" w:sz="0" w:space="0" w:color="auto"/>
            <w:bottom w:val="none" w:sz="0" w:space="0" w:color="auto"/>
            <w:right w:val="none" w:sz="0" w:space="0" w:color="auto"/>
          </w:divBdr>
        </w:div>
        <w:div w:id="1229804271">
          <w:marLeft w:val="0"/>
          <w:marRight w:val="0"/>
          <w:marTop w:val="0"/>
          <w:marBottom w:val="0"/>
          <w:divBdr>
            <w:top w:val="none" w:sz="0" w:space="0" w:color="auto"/>
            <w:left w:val="none" w:sz="0" w:space="0" w:color="auto"/>
            <w:bottom w:val="none" w:sz="0" w:space="0" w:color="auto"/>
            <w:right w:val="none" w:sz="0" w:space="0" w:color="auto"/>
          </w:divBdr>
        </w:div>
        <w:div w:id="1577594714">
          <w:marLeft w:val="0"/>
          <w:marRight w:val="0"/>
          <w:marTop w:val="0"/>
          <w:marBottom w:val="0"/>
          <w:divBdr>
            <w:top w:val="none" w:sz="0" w:space="0" w:color="auto"/>
            <w:left w:val="none" w:sz="0" w:space="0" w:color="auto"/>
            <w:bottom w:val="none" w:sz="0" w:space="0" w:color="auto"/>
            <w:right w:val="none" w:sz="0" w:space="0" w:color="auto"/>
          </w:divBdr>
        </w:div>
        <w:div w:id="1624848912">
          <w:marLeft w:val="0"/>
          <w:marRight w:val="0"/>
          <w:marTop w:val="0"/>
          <w:marBottom w:val="0"/>
          <w:divBdr>
            <w:top w:val="none" w:sz="0" w:space="0" w:color="auto"/>
            <w:left w:val="none" w:sz="0" w:space="0" w:color="auto"/>
            <w:bottom w:val="none" w:sz="0" w:space="0" w:color="auto"/>
            <w:right w:val="none" w:sz="0" w:space="0" w:color="auto"/>
          </w:divBdr>
        </w:div>
      </w:divsChild>
    </w:div>
    <w:div w:id="1245457476">
      <w:bodyDiv w:val="1"/>
      <w:marLeft w:val="0"/>
      <w:marRight w:val="0"/>
      <w:marTop w:val="0"/>
      <w:marBottom w:val="0"/>
      <w:divBdr>
        <w:top w:val="none" w:sz="0" w:space="0" w:color="auto"/>
        <w:left w:val="none" w:sz="0" w:space="0" w:color="auto"/>
        <w:bottom w:val="none" w:sz="0" w:space="0" w:color="auto"/>
        <w:right w:val="none" w:sz="0" w:space="0" w:color="auto"/>
      </w:divBdr>
    </w:div>
    <w:div w:id="1247878699">
      <w:bodyDiv w:val="1"/>
      <w:marLeft w:val="0"/>
      <w:marRight w:val="0"/>
      <w:marTop w:val="0"/>
      <w:marBottom w:val="0"/>
      <w:divBdr>
        <w:top w:val="none" w:sz="0" w:space="0" w:color="auto"/>
        <w:left w:val="none" w:sz="0" w:space="0" w:color="auto"/>
        <w:bottom w:val="none" w:sz="0" w:space="0" w:color="auto"/>
        <w:right w:val="none" w:sz="0" w:space="0" w:color="auto"/>
      </w:divBdr>
    </w:div>
    <w:div w:id="1260797630">
      <w:bodyDiv w:val="1"/>
      <w:marLeft w:val="0"/>
      <w:marRight w:val="0"/>
      <w:marTop w:val="0"/>
      <w:marBottom w:val="0"/>
      <w:divBdr>
        <w:top w:val="none" w:sz="0" w:space="0" w:color="auto"/>
        <w:left w:val="none" w:sz="0" w:space="0" w:color="auto"/>
        <w:bottom w:val="none" w:sz="0" w:space="0" w:color="auto"/>
        <w:right w:val="none" w:sz="0" w:space="0" w:color="auto"/>
      </w:divBdr>
    </w:div>
    <w:div w:id="1277104093">
      <w:bodyDiv w:val="1"/>
      <w:marLeft w:val="0"/>
      <w:marRight w:val="0"/>
      <w:marTop w:val="0"/>
      <w:marBottom w:val="0"/>
      <w:divBdr>
        <w:top w:val="none" w:sz="0" w:space="0" w:color="auto"/>
        <w:left w:val="none" w:sz="0" w:space="0" w:color="auto"/>
        <w:bottom w:val="none" w:sz="0" w:space="0" w:color="auto"/>
        <w:right w:val="none" w:sz="0" w:space="0" w:color="auto"/>
      </w:divBdr>
    </w:div>
    <w:div w:id="1297642533">
      <w:bodyDiv w:val="1"/>
      <w:marLeft w:val="0"/>
      <w:marRight w:val="0"/>
      <w:marTop w:val="0"/>
      <w:marBottom w:val="0"/>
      <w:divBdr>
        <w:top w:val="none" w:sz="0" w:space="0" w:color="auto"/>
        <w:left w:val="none" w:sz="0" w:space="0" w:color="auto"/>
        <w:bottom w:val="none" w:sz="0" w:space="0" w:color="auto"/>
        <w:right w:val="none" w:sz="0" w:space="0" w:color="auto"/>
      </w:divBdr>
    </w:div>
    <w:div w:id="1313949284">
      <w:bodyDiv w:val="1"/>
      <w:marLeft w:val="0"/>
      <w:marRight w:val="0"/>
      <w:marTop w:val="0"/>
      <w:marBottom w:val="0"/>
      <w:divBdr>
        <w:top w:val="none" w:sz="0" w:space="0" w:color="auto"/>
        <w:left w:val="none" w:sz="0" w:space="0" w:color="auto"/>
        <w:bottom w:val="none" w:sz="0" w:space="0" w:color="auto"/>
        <w:right w:val="none" w:sz="0" w:space="0" w:color="auto"/>
      </w:divBdr>
    </w:div>
    <w:div w:id="1326785090">
      <w:bodyDiv w:val="1"/>
      <w:marLeft w:val="0"/>
      <w:marRight w:val="0"/>
      <w:marTop w:val="0"/>
      <w:marBottom w:val="0"/>
      <w:divBdr>
        <w:top w:val="none" w:sz="0" w:space="0" w:color="auto"/>
        <w:left w:val="none" w:sz="0" w:space="0" w:color="auto"/>
        <w:bottom w:val="none" w:sz="0" w:space="0" w:color="auto"/>
        <w:right w:val="none" w:sz="0" w:space="0" w:color="auto"/>
      </w:divBdr>
    </w:div>
    <w:div w:id="1329020216">
      <w:bodyDiv w:val="1"/>
      <w:marLeft w:val="0"/>
      <w:marRight w:val="0"/>
      <w:marTop w:val="0"/>
      <w:marBottom w:val="0"/>
      <w:divBdr>
        <w:top w:val="none" w:sz="0" w:space="0" w:color="auto"/>
        <w:left w:val="none" w:sz="0" w:space="0" w:color="auto"/>
        <w:bottom w:val="none" w:sz="0" w:space="0" w:color="auto"/>
        <w:right w:val="none" w:sz="0" w:space="0" w:color="auto"/>
      </w:divBdr>
    </w:div>
    <w:div w:id="1339625113">
      <w:bodyDiv w:val="1"/>
      <w:marLeft w:val="0"/>
      <w:marRight w:val="0"/>
      <w:marTop w:val="0"/>
      <w:marBottom w:val="0"/>
      <w:divBdr>
        <w:top w:val="none" w:sz="0" w:space="0" w:color="auto"/>
        <w:left w:val="none" w:sz="0" w:space="0" w:color="auto"/>
        <w:bottom w:val="none" w:sz="0" w:space="0" w:color="auto"/>
        <w:right w:val="none" w:sz="0" w:space="0" w:color="auto"/>
      </w:divBdr>
    </w:div>
    <w:div w:id="1348369063">
      <w:bodyDiv w:val="1"/>
      <w:marLeft w:val="0"/>
      <w:marRight w:val="0"/>
      <w:marTop w:val="0"/>
      <w:marBottom w:val="0"/>
      <w:divBdr>
        <w:top w:val="none" w:sz="0" w:space="0" w:color="auto"/>
        <w:left w:val="none" w:sz="0" w:space="0" w:color="auto"/>
        <w:bottom w:val="none" w:sz="0" w:space="0" w:color="auto"/>
        <w:right w:val="none" w:sz="0" w:space="0" w:color="auto"/>
      </w:divBdr>
    </w:div>
    <w:div w:id="1357729376">
      <w:bodyDiv w:val="1"/>
      <w:marLeft w:val="0"/>
      <w:marRight w:val="0"/>
      <w:marTop w:val="0"/>
      <w:marBottom w:val="0"/>
      <w:divBdr>
        <w:top w:val="none" w:sz="0" w:space="0" w:color="auto"/>
        <w:left w:val="none" w:sz="0" w:space="0" w:color="auto"/>
        <w:bottom w:val="none" w:sz="0" w:space="0" w:color="auto"/>
        <w:right w:val="none" w:sz="0" w:space="0" w:color="auto"/>
      </w:divBdr>
    </w:div>
    <w:div w:id="1359625350">
      <w:bodyDiv w:val="1"/>
      <w:marLeft w:val="0"/>
      <w:marRight w:val="0"/>
      <w:marTop w:val="0"/>
      <w:marBottom w:val="0"/>
      <w:divBdr>
        <w:top w:val="none" w:sz="0" w:space="0" w:color="auto"/>
        <w:left w:val="none" w:sz="0" w:space="0" w:color="auto"/>
        <w:bottom w:val="none" w:sz="0" w:space="0" w:color="auto"/>
        <w:right w:val="none" w:sz="0" w:space="0" w:color="auto"/>
      </w:divBdr>
    </w:div>
    <w:div w:id="1362129447">
      <w:bodyDiv w:val="1"/>
      <w:marLeft w:val="0"/>
      <w:marRight w:val="0"/>
      <w:marTop w:val="0"/>
      <w:marBottom w:val="0"/>
      <w:divBdr>
        <w:top w:val="none" w:sz="0" w:space="0" w:color="auto"/>
        <w:left w:val="none" w:sz="0" w:space="0" w:color="auto"/>
        <w:bottom w:val="none" w:sz="0" w:space="0" w:color="auto"/>
        <w:right w:val="none" w:sz="0" w:space="0" w:color="auto"/>
      </w:divBdr>
    </w:div>
    <w:div w:id="1377314114">
      <w:bodyDiv w:val="1"/>
      <w:marLeft w:val="0"/>
      <w:marRight w:val="0"/>
      <w:marTop w:val="0"/>
      <w:marBottom w:val="0"/>
      <w:divBdr>
        <w:top w:val="none" w:sz="0" w:space="0" w:color="auto"/>
        <w:left w:val="none" w:sz="0" w:space="0" w:color="auto"/>
        <w:bottom w:val="none" w:sz="0" w:space="0" w:color="auto"/>
        <w:right w:val="none" w:sz="0" w:space="0" w:color="auto"/>
      </w:divBdr>
    </w:div>
    <w:div w:id="1377853233">
      <w:bodyDiv w:val="1"/>
      <w:marLeft w:val="0"/>
      <w:marRight w:val="0"/>
      <w:marTop w:val="0"/>
      <w:marBottom w:val="0"/>
      <w:divBdr>
        <w:top w:val="none" w:sz="0" w:space="0" w:color="auto"/>
        <w:left w:val="none" w:sz="0" w:space="0" w:color="auto"/>
        <w:bottom w:val="none" w:sz="0" w:space="0" w:color="auto"/>
        <w:right w:val="none" w:sz="0" w:space="0" w:color="auto"/>
      </w:divBdr>
    </w:div>
    <w:div w:id="1384673575">
      <w:bodyDiv w:val="1"/>
      <w:marLeft w:val="0"/>
      <w:marRight w:val="0"/>
      <w:marTop w:val="0"/>
      <w:marBottom w:val="0"/>
      <w:divBdr>
        <w:top w:val="none" w:sz="0" w:space="0" w:color="auto"/>
        <w:left w:val="none" w:sz="0" w:space="0" w:color="auto"/>
        <w:bottom w:val="none" w:sz="0" w:space="0" w:color="auto"/>
        <w:right w:val="none" w:sz="0" w:space="0" w:color="auto"/>
      </w:divBdr>
    </w:div>
    <w:div w:id="1392730384">
      <w:bodyDiv w:val="1"/>
      <w:marLeft w:val="0"/>
      <w:marRight w:val="0"/>
      <w:marTop w:val="0"/>
      <w:marBottom w:val="0"/>
      <w:divBdr>
        <w:top w:val="none" w:sz="0" w:space="0" w:color="auto"/>
        <w:left w:val="none" w:sz="0" w:space="0" w:color="auto"/>
        <w:bottom w:val="none" w:sz="0" w:space="0" w:color="auto"/>
        <w:right w:val="none" w:sz="0" w:space="0" w:color="auto"/>
      </w:divBdr>
    </w:div>
    <w:div w:id="1435588733">
      <w:bodyDiv w:val="1"/>
      <w:marLeft w:val="0"/>
      <w:marRight w:val="0"/>
      <w:marTop w:val="0"/>
      <w:marBottom w:val="0"/>
      <w:divBdr>
        <w:top w:val="none" w:sz="0" w:space="0" w:color="auto"/>
        <w:left w:val="none" w:sz="0" w:space="0" w:color="auto"/>
        <w:bottom w:val="none" w:sz="0" w:space="0" w:color="auto"/>
        <w:right w:val="none" w:sz="0" w:space="0" w:color="auto"/>
      </w:divBdr>
    </w:div>
    <w:div w:id="1446391392">
      <w:bodyDiv w:val="1"/>
      <w:marLeft w:val="0"/>
      <w:marRight w:val="0"/>
      <w:marTop w:val="0"/>
      <w:marBottom w:val="0"/>
      <w:divBdr>
        <w:top w:val="none" w:sz="0" w:space="0" w:color="auto"/>
        <w:left w:val="none" w:sz="0" w:space="0" w:color="auto"/>
        <w:bottom w:val="none" w:sz="0" w:space="0" w:color="auto"/>
        <w:right w:val="none" w:sz="0" w:space="0" w:color="auto"/>
      </w:divBdr>
    </w:div>
    <w:div w:id="1447042121">
      <w:bodyDiv w:val="1"/>
      <w:marLeft w:val="0"/>
      <w:marRight w:val="0"/>
      <w:marTop w:val="0"/>
      <w:marBottom w:val="0"/>
      <w:divBdr>
        <w:top w:val="none" w:sz="0" w:space="0" w:color="auto"/>
        <w:left w:val="none" w:sz="0" w:space="0" w:color="auto"/>
        <w:bottom w:val="none" w:sz="0" w:space="0" w:color="auto"/>
        <w:right w:val="none" w:sz="0" w:space="0" w:color="auto"/>
      </w:divBdr>
    </w:div>
    <w:div w:id="1460800984">
      <w:bodyDiv w:val="1"/>
      <w:marLeft w:val="0"/>
      <w:marRight w:val="0"/>
      <w:marTop w:val="0"/>
      <w:marBottom w:val="0"/>
      <w:divBdr>
        <w:top w:val="none" w:sz="0" w:space="0" w:color="auto"/>
        <w:left w:val="none" w:sz="0" w:space="0" w:color="auto"/>
        <w:bottom w:val="none" w:sz="0" w:space="0" w:color="auto"/>
        <w:right w:val="none" w:sz="0" w:space="0" w:color="auto"/>
      </w:divBdr>
    </w:div>
    <w:div w:id="1461145621">
      <w:bodyDiv w:val="1"/>
      <w:marLeft w:val="0"/>
      <w:marRight w:val="0"/>
      <w:marTop w:val="0"/>
      <w:marBottom w:val="0"/>
      <w:divBdr>
        <w:top w:val="none" w:sz="0" w:space="0" w:color="auto"/>
        <w:left w:val="none" w:sz="0" w:space="0" w:color="auto"/>
        <w:bottom w:val="none" w:sz="0" w:space="0" w:color="auto"/>
        <w:right w:val="none" w:sz="0" w:space="0" w:color="auto"/>
      </w:divBdr>
    </w:div>
    <w:div w:id="1472476858">
      <w:bodyDiv w:val="1"/>
      <w:marLeft w:val="0"/>
      <w:marRight w:val="0"/>
      <w:marTop w:val="0"/>
      <w:marBottom w:val="0"/>
      <w:divBdr>
        <w:top w:val="none" w:sz="0" w:space="0" w:color="auto"/>
        <w:left w:val="none" w:sz="0" w:space="0" w:color="auto"/>
        <w:bottom w:val="none" w:sz="0" w:space="0" w:color="auto"/>
        <w:right w:val="none" w:sz="0" w:space="0" w:color="auto"/>
      </w:divBdr>
    </w:div>
    <w:div w:id="1477331536">
      <w:bodyDiv w:val="1"/>
      <w:marLeft w:val="0"/>
      <w:marRight w:val="0"/>
      <w:marTop w:val="0"/>
      <w:marBottom w:val="0"/>
      <w:divBdr>
        <w:top w:val="none" w:sz="0" w:space="0" w:color="auto"/>
        <w:left w:val="none" w:sz="0" w:space="0" w:color="auto"/>
        <w:bottom w:val="none" w:sz="0" w:space="0" w:color="auto"/>
        <w:right w:val="none" w:sz="0" w:space="0" w:color="auto"/>
      </w:divBdr>
    </w:div>
    <w:div w:id="1485126747">
      <w:bodyDiv w:val="1"/>
      <w:marLeft w:val="0"/>
      <w:marRight w:val="0"/>
      <w:marTop w:val="0"/>
      <w:marBottom w:val="0"/>
      <w:divBdr>
        <w:top w:val="none" w:sz="0" w:space="0" w:color="auto"/>
        <w:left w:val="none" w:sz="0" w:space="0" w:color="auto"/>
        <w:bottom w:val="none" w:sz="0" w:space="0" w:color="auto"/>
        <w:right w:val="none" w:sz="0" w:space="0" w:color="auto"/>
      </w:divBdr>
    </w:div>
    <w:div w:id="1496146019">
      <w:bodyDiv w:val="1"/>
      <w:marLeft w:val="0"/>
      <w:marRight w:val="0"/>
      <w:marTop w:val="0"/>
      <w:marBottom w:val="0"/>
      <w:divBdr>
        <w:top w:val="none" w:sz="0" w:space="0" w:color="auto"/>
        <w:left w:val="none" w:sz="0" w:space="0" w:color="auto"/>
        <w:bottom w:val="none" w:sz="0" w:space="0" w:color="auto"/>
        <w:right w:val="none" w:sz="0" w:space="0" w:color="auto"/>
      </w:divBdr>
    </w:div>
    <w:div w:id="1500459226">
      <w:bodyDiv w:val="1"/>
      <w:marLeft w:val="0"/>
      <w:marRight w:val="0"/>
      <w:marTop w:val="0"/>
      <w:marBottom w:val="0"/>
      <w:divBdr>
        <w:top w:val="none" w:sz="0" w:space="0" w:color="auto"/>
        <w:left w:val="none" w:sz="0" w:space="0" w:color="auto"/>
        <w:bottom w:val="none" w:sz="0" w:space="0" w:color="auto"/>
        <w:right w:val="none" w:sz="0" w:space="0" w:color="auto"/>
      </w:divBdr>
    </w:div>
    <w:div w:id="1506825354">
      <w:bodyDiv w:val="1"/>
      <w:marLeft w:val="0"/>
      <w:marRight w:val="0"/>
      <w:marTop w:val="0"/>
      <w:marBottom w:val="0"/>
      <w:divBdr>
        <w:top w:val="none" w:sz="0" w:space="0" w:color="auto"/>
        <w:left w:val="none" w:sz="0" w:space="0" w:color="auto"/>
        <w:bottom w:val="none" w:sz="0" w:space="0" w:color="auto"/>
        <w:right w:val="none" w:sz="0" w:space="0" w:color="auto"/>
      </w:divBdr>
    </w:div>
    <w:div w:id="1508521536">
      <w:bodyDiv w:val="1"/>
      <w:marLeft w:val="0"/>
      <w:marRight w:val="0"/>
      <w:marTop w:val="0"/>
      <w:marBottom w:val="0"/>
      <w:divBdr>
        <w:top w:val="none" w:sz="0" w:space="0" w:color="auto"/>
        <w:left w:val="none" w:sz="0" w:space="0" w:color="auto"/>
        <w:bottom w:val="none" w:sz="0" w:space="0" w:color="auto"/>
        <w:right w:val="none" w:sz="0" w:space="0" w:color="auto"/>
      </w:divBdr>
    </w:div>
    <w:div w:id="1539124765">
      <w:bodyDiv w:val="1"/>
      <w:marLeft w:val="0"/>
      <w:marRight w:val="0"/>
      <w:marTop w:val="0"/>
      <w:marBottom w:val="0"/>
      <w:divBdr>
        <w:top w:val="none" w:sz="0" w:space="0" w:color="auto"/>
        <w:left w:val="none" w:sz="0" w:space="0" w:color="auto"/>
        <w:bottom w:val="none" w:sz="0" w:space="0" w:color="auto"/>
        <w:right w:val="none" w:sz="0" w:space="0" w:color="auto"/>
      </w:divBdr>
    </w:div>
    <w:div w:id="1555698572">
      <w:bodyDiv w:val="1"/>
      <w:marLeft w:val="0"/>
      <w:marRight w:val="0"/>
      <w:marTop w:val="0"/>
      <w:marBottom w:val="0"/>
      <w:divBdr>
        <w:top w:val="none" w:sz="0" w:space="0" w:color="auto"/>
        <w:left w:val="none" w:sz="0" w:space="0" w:color="auto"/>
        <w:bottom w:val="none" w:sz="0" w:space="0" w:color="auto"/>
        <w:right w:val="none" w:sz="0" w:space="0" w:color="auto"/>
      </w:divBdr>
    </w:div>
    <w:div w:id="1563784482">
      <w:bodyDiv w:val="1"/>
      <w:marLeft w:val="0"/>
      <w:marRight w:val="0"/>
      <w:marTop w:val="0"/>
      <w:marBottom w:val="0"/>
      <w:divBdr>
        <w:top w:val="none" w:sz="0" w:space="0" w:color="auto"/>
        <w:left w:val="none" w:sz="0" w:space="0" w:color="auto"/>
        <w:bottom w:val="none" w:sz="0" w:space="0" w:color="auto"/>
        <w:right w:val="none" w:sz="0" w:space="0" w:color="auto"/>
      </w:divBdr>
    </w:div>
    <w:div w:id="1579444071">
      <w:bodyDiv w:val="1"/>
      <w:marLeft w:val="0"/>
      <w:marRight w:val="0"/>
      <w:marTop w:val="0"/>
      <w:marBottom w:val="0"/>
      <w:divBdr>
        <w:top w:val="none" w:sz="0" w:space="0" w:color="auto"/>
        <w:left w:val="none" w:sz="0" w:space="0" w:color="auto"/>
        <w:bottom w:val="none" w:sz="0" w:space="0" w:color="auto"/>
        <w:right w:val="none" w:sz="0" w:space="0" w:color="auto"/>
      </w:divBdr>
    </w:div>
    <w:div w:id="1630545567">
      <w:bodyDiv w:val="1"/>
      <w:marLeft w:val="0"/>
      <w:marRight w:val="0"/>
      <w:marTop w:val="0"/>
      <w:marBottom w:val="0"/>
      <w:divBdr>
        <w:top w:val="none" w:sz="0" w:space="0" w:color="auto"/>
        <w:left w:val="none" w:sz="0" w:space="0" w:color="auto"/>
        <w:bottom w:val="none" w:sz="0" w:space="0" w:color="auto"/>
        <w:right w:val="none" w:sz="0" w:space="0" w:color="auto"/>
      </w:divBdr>
    </w:div>
    <w:div w:id="1636182199">
      <w:bodyDiv w:val="1"/>
      <w:marLeft w:val="0"/>
      <w:marRight w:val="0"/>
      <w:marTop w:val="0"/>
      <w:marBottom w:val="0"/>
      <w:divBdr>
        <w:top w:val="none" w:sz="0" w:space="0" w:color="auto"/>
        <w:left w:val="none" w:sz="0" w:space="0" w:color="auto"/>
        <w:bottom w:val="none" w:sz="0" w:space="0" w:color="auto"/>
        <w:right w:val="none" w:sz="0" w:space="0" w:color="auto"/>
      </w:divBdr>
    </w:div>
    <w:div w:id="1660690803">
      <w:bodyDiv w:val="1"/>
      <w:marLeft w:val="0"/>
      <w:marRight w:val="0"/>
      <w:marTop w:val="0"/>
      <w:marBottom w:val="0"/>
      <w:divBdr>
        <w:top w:val="none" w:sz="0" w:space="0" w:color="auto"/>
        <w:left w:val="none" w:sz="0" w:space="0" w:color="auto"/>
        <w:bottom w:val="none" w:sz="0" w:space="0" w:color="auto"/>
        <w:right w:val="none" w:sz="0" w:space="0" w:color="auto"/>
      </w:divBdr>
    </w:div>
    <w:div w:id="1663926257">
      <w:bodyDiv w:val="1"/>
      <w:marLeft w:val="0"/>
      <w:marRight w:val="0"/>
      <w:marTop w:val="0"/>
      <w:marBottom w:val="0"/>
      <w:divBdr>
        <w:top w:val="none" w:sz="0" w:space="0" w:color="auto"/>
        <w:left w:val="none" w:sz="0" w:space="0" w:color="auto"/>
        <w:bottom w:val="none" w:sz="0" w:space="0" w:color="auto"/>
        <w:right w:val="none" w:sz="0" w:space="0" w:color="auto"/>
      </w:divBdr>
    </w:div>
    <w:div w:id="1667249317">
      <w:bodyDiv w:val="1"/>
      <w:marLeft w:val="0"/>
      <w:marRight w:val="0"/>
      <w:marTop w:val="0"/>
      <w:marBottom w:val="0"/>
      <w:divBdr>
        <w:top w:val="none" w:sz="0" w:space="0" w:color="auto"/>
        <w:left w:val="none" w:sz="0" w:space="0" w:color="auto"/>
        <w:bottom w:val="none" w:sz="0" w:space="0" w:color="auto"/>
        <w:right w:val="none" w:sz="0" w:space="0" w:color="auto"/>
      </w:divBdr>
    </w:div>
    <w:div w:id="1740664082">
      <w:bodyDiv w:val="1"/>
      <w:marLeft w:val="0"/>
      <w:marRight w:val="0"/>
      <w:marTop w:val="0"/>
      <w:marBottom w:val="0"/>
      <w:divBdr>
        <w:top w:val="none" w:sz="0" w:space="0" w:color="auto"/>
        <w:left w:val="none" w:sz="0" w:space="0" w:color="auto"/>
        <w:bottom w:val="none" w:sz="0" w:space="0" w:color="auto"/>
        <w:right w:val="none" w:sz="0" w:space="0" w:color="auto"/>
      </w:divBdr>
    </w:div>
    <w:div w:id="1744141001">
      <w:bodyDiv w:val="1"/>
      <w:marLeft w:val="0"/>
      <w:marRight w:val="0"/>
      <w:marTop w:val="0"/>
      <w:marBottom w:val="0"/>
      <w:divBdr>
        <w:top w:val="none" w:sz="0" w:space="0" w:color="auto"/>
        <w:left w:val="none" w:sz="0" w:space="0" w:color="auto"/>
        <w:bottom w:val="none" w:sz="0" w:space="0" w:color="auto"/>
        <w:right w:val="none" w:sz="0" w:space="0" w:color="auto"/>
      </w:divBdr>
    </w:div>
    <w:div w:id="1760515884">
      <w:bodyDiv w:val="1"/>
      <w:marLeft w:val="0"/>
      <w:marRight w:val="0"/>
      <w:marTop w:val="0"/>
      <w:marBottom w:val="0"/>
      <w:divBdr>
        <w:top w:val="none" w:sz="0" w:space="0" w:color="auto"/>
        <w:left w:val="none" w:sz="0" w:space="0" w:color="auto"/>
        <w:bottom w:val="none" w:sz="0" w:space="0" w:color="auto"/>
        <w:right w:val="none" w:sz="0" w:space="0" w:color="auto"/>
      </w:divBdr>
    </w:div>
    <w:div w:id="1811971349">
      <w:bodyDiv w:val="1"/>
      <w:marLeft w:val="0"/>
      <w:marRight w:val="0"/>
      <w:marTop w:val="0"/>
      <w:marBottom w:val="0"/>
      <w:divBdr>
        <w:top w:val="none" w:sz="0" w:space="0" w:color="auto"/>
        <w:left w:val="none" w:sz="0" w:space="0" w:color="auto"/>
        <w:bottom w:val="none" w:sz="0" w:space="0" w:color="auto"/>
        <w:right w:val="none" w:sz="0" w:space="0" w:color="auto"/>
      </w:divBdr>
    </w:div>
    <w:div w:id="1825004307">
      <w:bodyDiv w:val="1"/>
      <w:marLeft w:val="0"/>
      <w:marRight w:val="0"/>
      <w:marTop w:val="0"/>
      <w:marBottom w:val="0"/>
      <w:divBdr>
        <w:top w:val="none" w:sz="0" w:space="0" w:color="auto"/>
        <w:left w:val="none" w:sz="0" w:space="0" w:color="auto"/>
        <w:bottom w:val="none" w:sz="0" w:space="0" w:color="auto"/>
        <w:right w:val="none" w:sz="0" w:space="0" w:color="auto"/>
      </w:divBdr>
    </w:div>
    <w:div w:id="1833835257">
      <w:bodyDiv w:val="1"/>
      <w:marLeft w:val="0"/>
      <w:marRight w:val="0"/>
      <w:marTop w:val="0"/>
      <w:marBottom w:val="0"/>
      <w:divBdr>
        <w:top w:val="none" w:sz="0" w:space="0" w:color="auto"/>
        <w:left w:val="none" w:sz="0" w:space="0" w:color="auto"/>
        <w:bottom w:val="none" w:sz="0" w:space="0" w:color="auto"/>
        <w:right w:val="none" w:sz="0" w:space="0" w:color="auto"/>
      </w:divBdr>
    </w:div>
    <w:div w:id="1848864964">
      <w:bodyDiv w:val="1"/>
      <w:marLeft w:val="0"/>
      <w:marRight w:val="0"/>
      <w:marTop w:val="0"/>
      <w:marBottom w:val="0"/>
      <w:divBdr>
        <w:top w:val="none" w:sz="0" w:space="0" w:color="auto"/>
        <w:left w:val="none" w:sz="0" w:space="0" w:color="auto"/>
        <w:bottom w:val="none" w:sz="0" w:space="0" w:color="auto"/>
        <w:right w:val="none" w:sz="0" w:space="0" w:color="auto"/>
      </w:divBdr>
    </w:div>
    <w:div w:id="1855262416">
      <w:bodyDiv w:val="1"/>
      <w:marLeft w:val="0"/>
      <w:marRight w:val="0"/>
      <w:marTop w:val="0"/>
      <w:marBottom w:val="0"/>
      <w:divBdr>
        <w:top w:val="none" w:sz="0" w:space="0" w:color="auto"/>
        <w:left w:val="none" w:sz="0" w:space="0" w:color="auto"/>
        <w:bottom w:val="none" w:sz="0" w:space="0" w:color="auto"/>
        <w:right w:val="none" w:sz="0" w:space="0" w:color="auto"/>
      </w:divBdr>
    </w:div>
    <w:div w:id="1881749310">
      <w:bodyDiv w:val="1"/>
      <w:marLeft w:val="0"/>
      <w:marRight w:val="0"/>
      <w:marTop w:val="0"/>
      <w:marBottom w:val="0"/>
      <w:divBdr>
        <w:top w:val="none" w:sz="0" w:space="0" w:color="auto"/>
        <w:left w:val="none" w:sz="0" w:space="0" w:color="auto"/>
        <w:bottom w:val="none" w:sz="0" w:space="0" w:color="auto"/>
        <w:right w:val="none" w:sz="0" w:space="0" w:color="auto"/>
      </w:divBdr>
    </w:div>
    <w:div w:id="1887911783">
      <w:bodyDiv w:val="1"/>
      <w:marLeft w:val="0"/>
      <w:marRight w:val="0"/>
      <w:marTop w:val="0"/>
      <w:marBottom w:val="0"/>
      <w:divBdr>
        <w:top w:val="none" w:sz="0" w:space="0" w:color="auto"/>
        <w:left w:val="none" w:sz="0" w:space="0" w:color="auto"/>
        <w:bottom w:val="none" w:sz="0" w:space="0" w:color="auto"/>
        <w:right w:val="none" w:sz="0" w:space="0" w:color="auto"/>
      </w:divBdr>
    </w:div>
    <w:div w:id="1922176499">
      <w:bodyDiv w:val="1"/>
      <w:marLeft w:val="0"/>
      <w:marRight w:val="0"/>
      <w:marTop w:val="0"/>
      <w:marBottom w:val="0"/>
      <w:divBdr>
        <w:top w:val="none" w:sz="0" w:space="0" w:color="auto"/>
        <w:left w:val="none" w:sz="0" w:space="0" w:color="auto"/>
        <w:bottom w:val="none" w:sz="0" w:space="0" w:color="auto"/>
        <w:right w:val="none" w:sz="0" w:space="0" w:color="auto"/>
      </w:divBdr>
    </w:div>
    <w:div w:id="1976443364">
      <w:bodyDiv w:val="1"/>
      <w:marLeft w:val="0"/>
      <w:marRight w:val="0"/>
      <w:marTop w:val="0"/>
      <w:marBottom w:val="0"/>
      <w:divBdr>
        <w:top w:val="none" w:sz="0" w:space="0" w:color="auto"/>
        <w:left w:val="none" w:sz="0" w:space="0" w:color="auto"/>
        <w:bottom w:val="none" w:sz="0" w:space="0" w:color="auto"/>
        <w:right w:val="none" w:sz="0" w:space="0" w:color="auto"/>
      </w:divBdr>
    </w:div>
    <w:div w:id="1976792061">
      <w:bodyDiv w:val="1"/>
      <w:marLeft w:val="0"/>
      <w:marRight w:val="0"/>
      <w:marTop w:val="0"/>
      <w:marBottom w:val="0"/>
      <w:divBdr>
        <w:top w:val="none" w:sz="0" w:space="0" w:color="auto"/>
        <w:left w:val="none" w:sz="0" w:space="0" w:color="auto"/>
        <w:bottom w:val="none" w:sz="0" w:space="0" w:color="auto"/>
        <w:right w:val="none" w:sz="0" w:space="0" w:color="auto"/>
      </w:divBdr>
    </w:div>
    <w:div w:id="1979259108">
      <w:bodyDiv w:val="1"/>
      <w:marLeft w:val="0"/>
      <w:marRight w:val="0"/>
      <w:marTop w:val="0"/>
      <w:marBottom w:val="0"/>
      <w:divBdr>
        <w:top w:val="none" w:sz="0" w:space="0" w:color="auto"/>
        <w:left w:val="none" w:sz="0" w:space="0" w:color="auto"/>
        <w:bottom w:val="none" w:sz="0" w:space="0" w:color="auto"/>
        <w:right w:val="none" w:sz="0" w:space="0" w:color="auto"/>
      </w:divBdr>
    </w:div>
    <w:div w:id="1986201214">
      <w:bodyDiv w:val="1"/>
      <w:marLeft w:val="0"/>
      <w:marRight w:val="0"/>
      <w:marTop w:val="0"/>
      <w:marBottom w:val="0"/>
      <w:divBdr>
        <w:top w:val="none" w:sz="0" w:space="0" w:color="auto"/>
        <w:left w:val="none" w:sz="0" w:space="0" w:color="auto"/>
        <w:bottom w:val="none" w:sz="0" w:space="0" w:color="auto"/>
        <w:right w:val="none" w:sz="0" w:space="0" w:color="auto"/>
      </w:divBdr>
    </w:div>
    <w:div w:id="1997413457">
      <w:bodyDiv w:val="1"/>
      <w:marLeft w:val="0"/>
      <w:marRight w:val="0"/>
      <w:marTop w:val="0"/>
      <w:marBottom w:val="0"/>
      <w:divBdr>
        <w:top w:val="none" w:sz="0" w:space="0" w:color="auto"/>
        <w:left w:val="none" w:sz="0" w:space="0" w:color="auto"/>
        <w:bottom w:val="none" w:sz="0" w:space="0" w:color="auto"/>
        <w:right w:val="none" w:sz="0" w:space="0" w:color="auto"/>
      </w:divBdr>
    </w:div>
    <w:div w:id="2011759741">
      <w:bodyDiv w:val="1"/>
      <w:marLeft w:val="0"/>
      <w:marRight w:val="0"/>
      <w:marTop w:val="0"/>
      <w:marBottom w:val="0"/>
      <w:divBdr>
        <w:top w:val="none" w:sz="0" w:space="0" w:color="auto"/>
        <w:left w:val="none" w:sz="0" w:space="0" w:color="auto"/>
        <w:bottom w:val="none" w:sz="0" w:space="0" w:color="auto"/>
        <w:right w:val="none" w:sz="0" w:space="0" w:color="auto"/>
      </w:divBdr>
    </w:div>
    <w:div w:id="2023194597">
      <w:bodyDiv w:val="1"/>
      <w:marLeft w:val="0"/>
      <w:marRight w:val="0"/>
      <w:marTop w:val="0"/>
      <w:marBottom w:val="0"/>
      <w:divBdr>
        <w:top w:val="none" w:sz="0" w:space="0" w:color="auto"/>
        <w:left w:val="none" w:sz="0" w:space="0" w:color="auto"/>
        <w:bottom w:val="none" w:sz="0" w:space="0" w:color="auto"/>
        <w:right w:val="none" w:sz="0" w:space="0" w:color="auto"/>
      </w:divBdr>
    </w:div>
    <w:div w:id="2037850613">
      <w:bodyDiv w:val="1"/>
      <w:marLeft w:val="0"/>
      <w:marRight w:val="0"/>
      <w:marTop w:val="0"/>
      <w:marBottom w:val="0"/>
      <w:divBdr>
        <w:top w:val="none" w:sz="0" w:space="0" w:color="auto"/>
        <w:left w:val="none" w:sz="0" w:space="0" w:color="auto"/>
        <w:bottom w:val="none" w:sz="0" w:space="0" w:color="auto"/>
        <w:right w:val="none" w:sz="0" w:space="0" w:color="auto"/>
      </w:divBdr>
    </w:div>
    <w:div w:id="2044355097">
      <w:bodyDiv w:val="1"/>
      <w:marLeft w:val="0"/>
      <w:marRight w:val="0"/>
      <w:marTop w:val="0"/>
      <w:marBottom w:val="0"/>
      <w:divBdr>
        <w:top w:val="none" w:sz="0" w:space="0" w:color="auto"/>
        <w:left w:val="none" w:sz="0" w:space="0" w:color="auto"/>
        <w:bottom w:val="none" w:sz="0" w:space="0" w:color="auto"/>
        <w:right w:val="none" w:sz="0" w:space="0" w:color="auto"/>
      </w:divBdr>
    </w:div>
    <w:div w:id="2045324844">
      <w:bodyDiv w:val="1"/>
      <w:marLeft w:val="0"/>
      <w:marRight w:val="0"/>
      <w:marTop w:val="0"/>
      <w:marBottom w:val="0"/>
      <w:divBdr>
        <w:top w:val="none" w:sz="0" w:space="0" w:color="auto"/>
        <w:left w:val="none" w:sz="0" w:space="0" w:color="auto"/>
        <w:bottom w:val="none" w:sz="0" w:space="0" w:color="auto"/>
        <w:right w:val="none" w:sz="0" w:space="0" w:color="auto"/>
      </w:divBdr>
    </w:div>
    <w:div w:id="2062898863">
      <w:bodyDiv w:val="1"/>
      <w:marLeft w:val="0"/>
      <w:marRight w:val="0"/>
      <w:marTop w:val="0"/>
      <w:marBottom w:val="0"/>
      <w:divBdr>
        <w:top w:val="none" w:sz="0" w:space="0" w:color="auto"/>
        <w:left w:val="none" w:sz="0" w:space="0" w:color="auto"/>
        <w:bottom w:val="none" w:sz="0" w:space="0" w:color="auto"/>
        <w:right w:val="none" w:sz="0" w:space="0" w:color="auto"/>
      </w:divBdr>
    </w:div>
    <w:div w:id="2070372514">
      <w:bodyDiv w:val="1"/>
      <w:marLeft w:val="0"/>
      <w:marRight w:val="0"/>
      <w:marTop w:val="0"/>
      <w:marBottom w:val="0"/>
      <w:divBdr>
        <w:top w:val="none" w:sz="0" w:space="0" w:color="auto"/>
        <w:left w:val="none" w:sz="0" w:space="0" w:color="auto"/>
        <w:bottom w:val="none" w:sz="0" w:space="0" w:color="auto"/>
        <w:right w:val="none" w:sz="0" w:space="0" w:color="auto"/>
      </w:divBdr>
    </w:div>
    <w:div w:id="2077386864">
      <w:bodyDiv w:val="1"/>
      <w:marLeft w:val="0"/>
      <w:marRight w:val="0"/>
      <w:marTop w:val="0"/>
      <w:marBottom w:val="0"/>
      <w:divBdr>
        <w:top w:val="none" w:sz="0" w:space="0" w:color="auto"/>
        <w:left w:val="none" w:sz="0" w:space="0" w:color="auto"/>
        <w:bottom w:val="none" w:sz="0" w:space="0" w:color="auto"/>
        <w:right w:val="none" w:sz="0" w:space="0" w:color="auto"/>
      </w:divBdr>
    </w:div>
    <w:div w:id="208020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falecom@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ecompraspublicas.com.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licitacaomz2@gmail.com" TargetMode="External"/><Relationship Id="rId5" Type="http://schemas.openxmlformats.org/officeDocument/2006/relationships/webSettings" Target="webSettings.xml"/><Relationship Id="rId15" Type="http://schemas.openxmlformats.org/officeDocument/2006/relationships/hyperlink" Target="http://www.tce.pb.gov.br" TargetMode="External"/><Relationship Id="rId23" Type="http://schemas.openxmlformats.org/officeDocument/2006/relationships/hyperlink" Target="http://www.portaldoempreendedor.gov.br" TargetMode="External"/><Relationship Id="rId28" Type="http://schemas.openxmlformats.org/officeDocument/2006/relationships/hyperlink" Target="https://www.marizopolis.pb.gov.br/diariooficial" TargetMode="External"/><Relationship Id="rId36" Type="http://schemas.openxmlformats.org/officeDocument/2006/relationships/theme" Target="theme/theme1.xml"/><Relationship Id="rId10" Type="http://schemas.openxmlformats.org/officeDocument/2006/relationships/hyperlink" Target="http://www.portaldecompraspublicas.gov.br" TargetMode="External"/><Relationship Id="rId19" Type="http://schemas.openxmlformats.org/officeDocument/2006/relationships/hyperlink" Target="http://www.portaldecompraspublicas.com.br/" TargetMode="External"/><Relationship Id="rId31" Type="http://schemas.openxmlformats.org/officeDocument/2006/relationships/hyperlink" Target="http://Marizopolis.pb.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certidoes-apf.apps.tcu.gov.br/"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ortaldecompraspublicas.com.br" TargetMode="External"/><Relationship Id="rId35" Type="http://schemas.openxmlformats.org/officeDocument/2006/relationships/fontTable" Target="fontTable.xm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025\MARIZOPOLIS\estagio\EDITAL%20SOFTW%20ESTAGI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83DF8-E4B6-409D-805D-DE70DCE4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SOFTW ESTAGIO</Template>
  <TotalTime>13</TotalTime>
  <Pages>91</Pages>
  <Words>36306</Words>
  <Characters>196054</Characters>
  <Application>Microsoft Office Word</Application>
  <DocSecurity>0</DocSecurity>
  <Lines>1633</Lines>
  <Paragraphs>463</Paragraphs>
  <ScaleCrop>false</ScaleCrop>
  <HeadingPairs>
    <vt:vector size="2" baseType="variant">
      <vt:variant>
        <vt:lpstr>Título</vt:lpstr>
      </vt:variant>
      <vt:variant>
        <vt:i4>1</vt:i4>
      </vt:variant>
    </vt:vector>
  </HeadingPairs>
  <TitlesOfParts>
    <vt:vector size="1" baseType="lpstr">
      <vt:lpstr>CARTA CONVITE nº 033/2005</vt:lpstr>
    </vt:vector>
  </TitlesOfParts>
  <Company/>
  <LinksUpToDate>false</LinksUpToDate>
  <CharactersWithSpaces>231897</CharactersWithSpaces>
  <SharedDoc>false</SharedDoc>
  <HLinks>
    <vt:vector size="156" baseType="variant">
      <vt:variant>
        <vt:i4>6946844</vt:i4>
      </vt:variant>
      <vt:variant>
        <vt:i4>75</vt:i4>
      </vt:variant>
      <vt:variant>
        <vt:i4>0</vt:i4>
      </vt:variant>
      <vt:variant>
        <vt:i4>5</vt:i4>
      </vt:variant>
      <vt:variant>
        <vt:lpwstr>mailto:licitacaomz2@gmail.com</vt:lpwstr>
      </vt:variant>
      <vt:variant>
        <vt:lpwstr/>
      </vt:variant>
      <vt:variant>
        <vt:i4>4980823</vt:i4>
      </vt:variant>
      <vt:variant>
        <vt:i4>72</vt:i4>
      </vt:variant>
      <vt:variant>
        <vt:i4>0</vt:i4>
      </vt:variant>
      <vt:variant>
        <vt:i4>5</vt:i4>
      </vt:variant>
      <vt:variant>
        <vt:lpwstr>http://marizopolis.pb.gov.br/</vt:lpwstr>
      </vt:variant>
      <vt:variant>
        <vt:lpwstr/>
      </vt:variant>
      <vt:variant>
        <vt:i4>6881339</vt:i4>
      </vt:variant>
      <vt:variant>
        <vt:i4>69</vt:i4>
      </vt:variant>
      <vt:variant>
        <vt:i4>0</vt:i4>
      </vt:variant>
      <vt:variant>
        <vt:i4>5</vt:i4>
      </vt:variant>
      <vt:variant>
        <vt:lpwstr>http://www.portaldecompraspublicas.com.br/</vt:lpwstr>
      </vt:variant>
      <vt:variant>
        <vt:lpwstr/>
      </vt:variant>
      <vt:variant>
        <vt:i4>6881339</vt:i4>
      </vt:variant>
      <vt:variant>
        <vt:i4>66</vt:i4>
      </vt:variant>
      <vt:variant>
        <vt:i4>0</vt:i4>
      </vt:variant>
      <vt:variant>
        <vt:i4>5</vt:i4>
      </vt:variant>
      <vt:variant>
        <vt:lpwstr>http://www.portaldecompraspublicas.com.br/</vt:lpwstr>
      </vt:variant>
      <vt:variant>
        <vt:lpwstr/>
      </vt:variant>
      <vt:variant>
        <vt:i4>6946844</vt:i4>
      </vt:variant>
      <vt:variant>
        <vt:i4>63</vt:i4>
      </vt:variant>
      <vt:variant>
        <vt:i4>0</vt:i4>
      </vt:variant>
      <vt:variant>
        <vt:i4>5</vt:i4>
      </vt:variant>
      <vt:variant>
        <vt:lpwstr>mailto:licitacaomz2@gmail.com</vt:lpwstr>
      </vt:variant>
      <vt:variant>
        <vt:lpwstr/>
      </vt:variant>
      <vt:variant>
        <vt:i4>2687012</vt:i4>
      </vt:variant>
      <vt:variant>
        <vt:i4>60</vt:i4>
      </vt:variant>
      <vt:variant>
        <vt:i4>0</vt:i4>
      </vt:variant>
      <vt:variant>
        <vt:i4>5</vt:i4>
      </vt:variant>
      <vt:variant>
        <vt:lpwstr>https://www.marizopolis.pb.gov.br/diariooficial</vt:lpwstr>
      </vt:variant>
      <vt:variant>
        <vt:lpwstr/>
      </vt:variant>
      <vt:variant>
        <vt:i4>6881339</vt:i4>
      </vt:variant>
      <vt:variant>
        <vt:i4>57</vt:i4>
      </vt:variant>
      <vt:variant>
        <vt:i4>0</vt:i4>
      </vt:variant>
      <vt:variant>
        <vt:i4>5</vt:i4>
      </vt:variant>
      <vt:variant>
        <vt:lpwstr>http://www.portaldecompraspublicas.com.br/</vt:lpwstr>
      </vt:variant>
      <vt:variant>
        <vt:lpwstr/>
      </vt:variant>
      <vt:variant>
        <vt:i4>6881339</vt:i4>
      </vt:variant>
      <vt:variant>
        <vt:i4>54</vt:i4>
      </vt:variant>
      <vt:variant>
        <vt:i4>0</vt:i4>
      </vt:variant>
      <vt:variant>
        <vt:i4>5</vt:i4>
      </vt:variant>
      <vt:variant>
        <vt:lpwstr>http://www.portaldecompraspublicas.com.br/</vt:lpwstr>
      </vt:variant>
      <vt:variant>
        <vt:lpwstr/>
      </vt:variant>
      <vt:variant>
        <vt:i4>6881339</vt:i4>
      </vt:variant>
      <vt:variant>
        <vt:i4>51</vt:i4>
      </vt:variant>
      <vt:variant>
        <vt:i4>0</vt:i4>
      </vt:variant>
      <vt:variant>
        <vt:i4>5</vt:i4>
      </vt:variant>
      <vt:variant>
        <vt:lpwstr>http://www.portaldecompraspublicas.com.br/</vt:lpwstr>
      </vt:variant>
      <vt:variant>
        <vt:lpwstr/>
      </vt:variant>
      <vt:variant>
        <vt:i4>2949219</vt:i4>
      </vt:variant>
      <vt:variant>
        <vt:i4>48</vt:i4>
      </vt:variant>
      <vt:variant>
        <vt:i4>0</vt:i4>
      </vt:variant>
      <vt:variant>
        <vt:i4>5</vt:i4>
      </vt:variant>
      <vt:variant>
        <vt:lpwstr>http://www.planalto.gov.br/ccivil_03/_ato2019-2022/2021/lei/L14133.htm</vt:lpwstr>
      </vt:variant>
      <vt:variant>
        <vt:lpwstr>art64</vt:lpwstr>
      </vt:variant>
      <vt:variant>
        <vt:i4>2424883</vt:i4>
      </vt:variant>
      <vt:variant>
        <vt:i4>45</vt:i4>
      </vt:variant>
      <vt:variant>
        <vt:i4>0</vt:i4>
      </vt:variant>
      <vt:variant>
        <vt:i4>5</vt:i4>
      </vt:variant>
      <vt:variant>
        <vt:lpwstr>http://www.portaldoempreendedor.gov.br/</vt:lpwstr>
      </vt:variant>
      <vt:variant>
        <vt:lpwstr/>
      </vt:variant>
      <vt:variant>
        <vt:i4>2883682</vt:i4>
      </vt:variant>
      <vt:variant>
        <vt:i4>42</vt:i4>
      </vt:variant>
      <vt:variant>
        <vt:i4>0</vt:i4>
      </vt:variant>
      <vt:variant>
        <vt:i4>5</vt:i4>
      </vt:variant>
      <vt:variant>
        <vt:lpwstr>https://certidoes-apf.apps.tcu.gov.br/</vt:lpwstr>
      </vt:variant>
      <vt:variant>
        <vt:lpwstr/>
      </vt:variant>
      <vt:variant>
        <vt:i4>1114176</vt:i4>
      </vt:variant>
      <vt:variant>
        <vt:i4>39</vt:i4>
      </vt:variant>
      <vt:variant>
        <vt:i4>0</vt:i4>
      </vt:variant>
      <vt:variant>
        <vt:i4>5</vt:i4>
      </vt:variant>
      <vt:variant>
        <vt:lpwstr>http://www.cnj.jus.br/improbidade_adm/consultar_requerido.php</vt:lpwstr>
      </vt:variant>
      <vt:variant>
        <vt:lpwstr/>
      </vt:variant>
      <vt:variant>
        <vt:i4>4915244</vt:i4>
      </vt:variant>
      <vt:variant>
        <vt:i4>36</vt:i4>
      </vt:variant>
      <vt:variant>
        <vt:i4>0</vt:i4>
      </vt:variant>
      <vt:variant>
        <vt:i4>5</vt:i4>
      </vt:variant>
      <vt:variant>
        <vt:lpwstr>https://www.planalto.gov.br/ccivil_03/leis/lcp/lcp123.htm</vt:lpwstr>
      </vt:variant>
      <vt:variant>
        <vt:lpwstr>art44</vt:lpwstr>
      </vt:variant>
      <vt:variant>
        <vt:i4>6881339</vt:i4>
      </vt:variant>
      <vt:variant>
        <vt:i4>33</vt:i4>
      </vt:variant>
      <vt:variant>
        <vt:i4>0</vt:i4>
      </vt:variant>
      <vt:variant>
        <vt:i4>5</vt:i4>
      </vt:variant>
      <vt:variant>
        <vt:lpwstr>http://www.portaldecompraspublicas.com.br/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5701644</vt:i4>
      </vt:variant>
      <vt:variant>
        <vt:i4>21</vt:i4>
      </vt:variant>
      <vt:variant>
        <vt:i4>0</vt:i4>
      </vt:variant>
      <vt:variant>
        <vt:i4>5</vt:i4>
      </vt:variant>
      <vt:variant>
        <vt:lpwstr>http://www.tce.pb.gov.br/</vt:lpwstr>
      </vt:variant>
      <vt:variant>
        <vt:lpwstr/>
      </vt:variant>
      <vt:variant>
        <vt:i4>2686985</vt:i4>
      </vt:variant>
      <vt:variant>
        <vt:i4>18</vt:i4>
      </vt:variant>
      <vt:variant>
        <vt:i4>0</vt:i4>
      </vt:variant>
      <vt:variant>
        <vt:i4>5</vt:i4>
      </vt:variant>
      <vt:variant>
        <vt:lpwstr>http://www.planalto.gov.br/ccivil_03/LEIS/L6404consol.htm</vt:lpwstr>
      </vt:variant>
      <vt:variant>
        <vt:lpwstr/>
      </vt:variant>
      <vt:variant>
        <vt:i4>721016</vt:i4>
      </vt:variant>
      <vt:variant>
        <vt:i4>15</vt:i4>
      </vt:variant>
      <vt:variant>
        <vt:i4>0</vt:i4>
      </vt:variant>
      <vt:variant>
        <vt:i4>5</vt:i4>
      </vt:variant>
      <vt:variant>
        <vt:lpwstr>mailto:falecom@portaldecompraspublicas.com.br</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7733307</vt:i4>
      </vt:variant>
      <vt:variant>
        <vt:i4>6</vt:i4>
      </vt:variant>
      <vt:variant>
        <vt:i4>0</vt:i4>
      </vt:variant>
      <vt:variant>
        <vt:i4>5</vt:i4>
      </vt:variant>
      <vt:variant>
        <vt:lpwstr>http://www.portaldecompraspublicas.gov.br/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CONVITE nº 033/2005</dc:title>
  <dc:subject/>
  <dc:creator>Pessoal</dc:creator>
  <cp:keywords/>
  <cp:lastModifiedBy>PC</cp:lastModifiedBy>
  <cp:revision>6</cp:revision>
  <cp:lastPrinted>2025-04-11T15:16:00Z</cp:lastPrinted>
  <dcterms:created xsi:type="dcterms:W3CDTF">2025-04-15T14:14:00Z</dcterms:created>
  <dcterms:modified xsi:type="dcterms:W3CDTF">2025-04-15T14:26:00Z</dcterms:modified>
</cp:coreProperties>
</file>